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0F8809" w14:textId="3F7FE93D" w:rsidR="00053240" w:rsidRPr="00016E2E" w:rsidRDefault="00053240" w:rsidP="00BD5ABF">
      <w:pPr>
        <w:pStyle w:val="Title"/>
        <w:jc w:val="center"/>
        <w:rPr>
          <w:sz w:val="32"/>
          <w:szCs w:val="32"/>
        </w:rPr>
      </w:pPr>
      <w:r w:rsidRPr="00016E2E">
        <w:rPr>
          <w:sz w:val="32"/>
          <w:szCs w:val="32"/>
        </w:rPr>
        <w:t>Does the AfL Strategy of ‘Thumbs Up/Thumbs Down’ Provide an Accurate Re</w:t>
      </w:r>
      <w:r w:rsidR="00016E2E" w:rsidRPr="00016E2E">
        <w:rPr>
          <w:sz w:val="32"/>
          <w:szCs w:val="32"/>
        </w:rPr>
        <w:t>presentation of Pupils’ Understanding?</w:t>
      </w:r>
    </w:p>
    <w:p w14:paraId="29238E2C" w14:textId="77777777" w:rsidR="00016E2E" w:rsidRPr="00016E2E" w:rsidRDefault="00016E2E" w:rsidP="00016E2E"/>
    <w:p w14:paraId="0258C751" w14:textId="58842AEB" w:rsidR="00CE374A" w:rsidRPr="00A3716A" w:rsidRDefault="00057BD2" w:rsidP="00A3716A">
      <w:pPr>
        <w:rPr>
          <w:color w:val="000000" w:themeColor="text1"/>
          <w:u w:val="single"/>
        </w:rPr>
      </w:pPr>
      <w:r w:rsidRPr="00A3716A">
        <w:rPr>
          <w:color w:val="000000" w:themeColor="text1"/>
          <w:u w:val="single"/>
        </w:rPr>
        <w:t xml:space="preserve">Aim, </w:t>
      </w:r>
      <w:r w:rsidR="00BD5ABF" w:rsidRPr="00A3716A">
        <w:rPr>
          <w:color w:val="000000" w:themeColor="text1"/>
          <w:u w:val="single"/>
        </w:rPr>
        <w:t>F</w:t>
      </w:r>
      <w:r w:rsidRPr="00A3716A">
        <w:rPr>
          <w:color w:val="000000" w:themeColor="text1"/>
          <w:u w:val="single"/>
        </w:rPr>
        <w:t xml:space="preserve">ocus and </w:t>
      </w:r>
      <w:r w:rsidR="00BD5ABF" w:rsidRPr="00A3716A">
        <w:rPr>
          <w:color w:val="000000" w:themeColor="text1"/>
          <w:u w:val="single"/>
        </w:rPr>
        <w:t>P</w:t>
      </w:r>
      <w:r w:rsidRPr="00A3716A">
        <w:rPr>
          <w:color w:val="000000" w:themeColor="text1"/>
          <w:u w:val="single"/>
        </w:rPr>
        <w:t xml:space="preserve">urpose of the </w:t>
      </w:r>
      <w:r w:rsidR="00053240" w:rsidRPr="00A3716A">
        <w:rPr>
          <w:color w:val="000000" w:themeColor="text1"/>
          <w:u w:val="single"/>
        </w:rPr>
        <w:t>R</w:t>
      </w:r>
      <w:r w:rsidRPr="00A3716A">
        <w:rPr>
          <w:color w:val="000000" w:themeColor="text1"/>
          <w:u w:val="single"/>
        </w:rPr>
        <w:t xml:space="preserve">esearch </w:t>
      </w:r>
    </w:p>
    <w:p w14:paraId="084432EB" w14:textId="0F2F3E32" w:rsidR="00057BD2" w:rsidRPr="00A3716A" w:rsidRDefault="00C7541F">
      <w:pPr>
        <w:rPr>
          <w:color w:val="000000" w:themeColor="text1"/>
        </w:rPr>
      </w:pPr>
      <w:r w:rsidRPr="00A3716A">
        <w:rPr>
          <w:color w:val="000000" w:themeColor="text1"/>
        </w:rPr>
        <w:t xml:space="preserve">As AfL becomes more commonplace </w:t>
      </w:r>
      <w:r w:rsidR="00EB7121" w:rsidRPr="00A3716A">
        <w:rPr>
          <w:color w:val="000000" w:themeColor="text1"/>
        </w:rPr>
        <w:t xml:space="preserve">at schools throughout the country, </w:t>
      </w:r>
      <w:r w:rsidR="00306969" w:rsidRPr="00A3716A">
        <w:rPr>
          <w:color w:val="000000" w:themeColor="text1"/>
        </w:rPr>
        <w:t xml:space="preserve">I have been mindful to </w:t>
      </w:r>
      <w:r w:rsidR="00D9478C" w:rsidRPr="00A3716A">
        <w:rPr>
          <w:color w:val="000000" w:themeColor="text1"/>
        </w:rPr>
        <w:t>incorporate</w:t>
      </w:r>
      <w:r w:rsidR="00306969" w:rsidRPr="00A3716A">
        <w:rPr>
          <w:color w:val="000000" w:themeColor="text1"/>
        </w:rPr>
        <w:t xml:space="preserve"> it as much as possible in my own professional practice. </w:t>
      </w:r>
      <w:r w:rsidR="000F43F3" w:rsidRPr="00A3716A">
        <w:rPr>
          <w:color w:val="000000" w:themeColor="text1"/>
        </w:rPr>
        <w:t xml:space="preserve">The issue that interested me was </w:t>
      </w:r>
      <w:r w:rsidR="00412060" w:rsidRPr="00A3716A">
        <w:rPr>
          <w:color w:val="000000" w:themeColor="text1"/>
        </w:rPr>
        <w:t xml:space="preserve">how reliable </w:t>
      </w:r>
      <w:r w:rsidR="00D9520C" w:rsidRPr="00A3716A">
        <w:rPr>
          <w:color w:val="000000" w:themeColor="text1"/>
        </w:rPr>
        <w:t>certain</w:t>
      </w:r>
      <w:r w:rsidR="00024791" w:rsidRPr="00A3716A">
        <w:rPr>
          <w:color w:val="000000" w:themeColor="text1"/>
        </w:rPr>
        <w:t xml:space="preserve"> </w:t>
      </w:r>
      <w:r w:rsidR="007A3141" w:rsidRPr="00A3716A">
        <w:rPr>
          <w:color w:val="000000" w:themeColor="text1"/>
        </w:rPr>
        <w:t>self-assessment strateg</w:t>
      </w:r>
      <w:r w:rsidR="00D9520C" w:rsidRPr="00A3716A">
        <w:rPr>
          <w:color w:val="000000" w:themeColor="text1"/>
        </w:rPr>
        <w:t>ies actually are</w:t>
      </w:r>
      <w:r w:rsidR="00765C62" w:rsidRPr="00A3716A">
        <w:rPr>
          <w:color w:val="000000" w:themeColor="text1"/>
        </w:rPr>
        <w:t xml:space="preserve">. In my school, the preferred </w:t>
      </w:r>
      <w:r w:rsidR="00A27438" w:rsidRPr="00A3716A">
        <w:rPr>
          <w:color w:val="000000" w:themeColor="text1"/>
        </w:rPr>
        <w:t xml:space="preserve">method for pupils to </w:t>
      </w:r>
      <w:r w:rsidR="00765C62" w:rsidRPr="00A3716A">
        <w:rPr>
          <w:color w:val="000000" w:themeColor="text1"/>
        </w:rPr>
        <w:t>self</w:t>
      </w:r>
      <w:r w:rsidR="008F0732" w:rsidRPr="00A3716A">
        <w:rPr>
          <w:color w:val="000000" w:themeColor="text1"/>
        </w:rPr>
        <w:t>-</w:t>
      </w:r>
      <w:r w:rsidR="00765C62" w:rsidRPr="00A3716A">
        <w:rPr>
          <w:color w:val="000000" w:themeColor="text1"/>
        </w:rPr>
        <w:t>assess</w:t>
      </w:r>
      <w:r w:rsidR="00A27438" w:rsidRPr="00A3716A">
        <w:rPr>
          <w:color w:val="000000" w:themeColor="text1"/>
        </w:rPr>
        <w:t xml:space="preserve"> was the traffic light system whereby, on completing their work </w:t>
      </w:r>
      <w:r w:rsidR="002060EB" w:rsidRPr="00A3716A">
        <w:rPr>
          <w:color w:val="000000" w:themeColor="text1"/>
        </w:rPr>
        <w:t>all pupils</w:t>
      </w:r>
      <w:r w:rsidR="00A27438" w:rsidRPr="00A3716A">
        <w:rPr>
          <w:color w:val="000000" w:themeColor="text1"/>
        </w:rPr>
        <w:t xml:space="preserve"> would draw </w:t>
      </w:r>
      <w:r w:rsidR="00D30771" w:rsidRPr="00A3716A">
        <w:rPr>
          <w:color w:val="000000" w:themeColor="text1"/>
        </w:rPr>
        <w:t xml:space="preserve">in their books </w:t>
      </w:r>
      <w:r w:rsidR="00A27438" w:rsidRPr="00A3716A">
        <w:rPr>
          <w:color w:val="000000" w:themeColor="text1"/>
        </w:rPr>
        <w:t>a spot in</w:t>
      </w:r>
      <w:r w:rsidR="00B5183B" w:rsidRPr="00A3716A">
        <w:rPr>
          <w:color w:val="000000" w:themeColor="text1"/>
        </w:rPr>
        <w:t xml:space="preserve"> green (easy/ understood), orange (</w:t>
      </w:r>
      <w:r w:rsidR="009D3433" w:rsidRPr="00A3716A">
        <w:rPr>
          <w:color w:val="000000" w:themeColor="text1"/>
        </w:rPr>
        <w:t>somewhat difficult/unclear)</w:t>
      </w:r>
      <w:r w:rsidR="00B5183B" w:rsidRPr="00A3716A">
        <w:rPr>
          <w:color w:val="000000" w:themeColor="text1"/>
        </w:rPr>
        <w:t xml:space="preserve"> or red </w:t>
      </w:r>
      <w:r w:rsidR="009D3433" w:rsidRPr="00A3716A">
        <w:rPr>
          <w:color w:val="000000" w:themeColor="text1"/>
        </w:rPr>
        <w:t>(very difficult/</w:t>
      </w:r>
      <w:r w:rsidR="008F0732" w:rsidRPr="00A3716A">
        <w:rPr>
          <w:color w:val="000000" w:themeColor="text1"/>
        </w:rPr>
        <w:t xml:space="preserve">not understood) </w:t>
      </w:r>
      <w:r w:rsidR="00B5183B" w:rsidRPr="00A3716A">
        <w:rPr>
          <w:color w:val="000000" w:themeColor="text1"/>
        </w:rPr>
        <w:t xml:space="preserve">and write a comment </w:t>
      </w:r>
      <w:r w:rsidR="008F0732" w:rsidRPr="00A3716A">
        <w:rPr>
          <w:color w:val="000000" w:themeColor="text1"/>
        </w:rPr>
        <w:t>to justify their colour choice.</w:t>
      </w:r>
      <w:r w:rsidR="00FD3AD9" w:rsidRPr="00A3716A">
        <w:rPr>
          <w:color w:val="000000" w:themeColor="text1"/>
        </w:rPr>
        <w:t xml:space="preserve"> </w:t>
      </w:r>
      <w:r w:rsidR="00D30771" w:rsidRPr="00A3716A">
        <w:rPr>
          <w:color w:val="000000" w:themeColor="text1"/>
        </w:rPr>
        <w:t>While this is quite a private method of self-assessment, t</w:t>
      </w:r>
      <w:r w:rsidR="00FD3AD9" w:rsidRPr="00A3716A">
        <w:rPr>
          <w:color w:val="000000" w:themeColor="text1"/>
        </w:rPr>
        <w:t xml:space="preserve">he purpose of this research is to </w:t>
      </w:r>
      <w:r w:rsidR="00587761" w:rsidRPr="00A3716A">
        <w:rPr>
          <w:color w:val="000000" w:themeColor="text1"/>
        </w:rPr>
        <w:t>explore whether or not self-assessing publicly wou</w:t>
      </w:r>
      <w:r w:rsidR="00414B57" w:rsidRPr="00A3716A">
        <w:rPr>
          <w:color w:val="000000" w:themeColor="text1"/>
        </w:rPr>
        <w:t>ld</w:t>
      </w:r>
      <w:r w:rsidR="00B012D1" w:rsidRPr="00A3716A">
        <w:rPr>
          <w:color w:val="000000" w:themeColor="text1"/>
        </w:rPr>
        <w:t xml:space="preserve"> provide a true </w:t>
      </w:r>
      <w:r w:rsidR="00414B57" w:rsidRPr="00A3716A">
        <w:rPr>
          <w:color w:val="000000" w:themeColor="text1"/>
        </w:rPr>
        <w:t>reflection</w:t>
      </w:r>
      <w:r w:rsidR="00B012D1" w:rsidRPr="00A3716A">
        <w:rPr>
          <w:color w:val="000000" w:themeColor="text1"/>
        </w:rPr>
        <w:t xml:space="preserve"> of </w:t>
      </w:r>
      <w:r w:rsidR="00414B57" w:rsidRPr="00A3716A">
        <w:rPr>
          <w:color w:val="000000" w:themeColor="text1"/>
        </w:rPr>
        <w:t>pupils’ understanding.</w:t>
      </w:r>
    </w:p>
    <w:p w14:paraId="5440FDB9" w14:textId="77777777" w:rsidR="0050629F" w:rsidRPr="00A3716A" w:rsidRDefault="0050629F">
      <w:pPr>
        <w:rPr>
          <w:color w:val="000000" w:themeColor="text1"/>
        </w:rPr>
      </w:pPr>
    </w:p>
    <w:p w14:paraId="3CF7784E" w14:textId="6247D957" w:rsidR="00057BD2" w:rsidRPr="00A3716A" w:rsidRDefault="00057BD2" w:rsidP="00A3716A">
      <w:pPr>
        <w:rPr>
          <w:color w:val="000000" w:themeColor="text1"/>
          <w:u w:val="single"/>
        </w:rPr>
      </w:pPr>
      <w:r w:rsidRPr="00A3716A">
        <w:rPr>
          <w:color w:val="000000" w:themeColor="text1"/>
          <w:u w:val="single"/>
        </w:rPr>
        <w:t xml:space="preserve">Context </w:t>
      </w:r>
    </w:p>
    <w:p w14:paraId="69517FB3" w14:textId="3F8ED8C6" w:rsidR="00EF1F95" w:rsidRPr="00A3716A" w:rsidRDefault="00530B14">
      <w:pPr>
        <w:rPr>
          <w:color w:val="000000" w:themeColor="text1"/>
        </w:rPr>
      </w:pPr>
      <w:r w:rsidRPr="00A3716A">
        <w:rPr>
          <w:color w:val="000000" w:themeColor="text1"/>
        </w:rPr>
        <w:t xml:space="preserve">My class is </w:t>
      </w:r>
      <w:r w:rsidR="007D0BB9" w:rsidRPr="00A3716A">
        <w:rPr>
          <w:color w:val="000000" w:themeColor="text1"/>
        </w:rPr>
        <w:t xml:space="preserve">a year 5/6 split class </w:t>
      </w:r>
      <w:r w:rsidRPr="00A3716A">
        <w:rPr>
          <w:color w:val="000000" w:themeColor="text1"/>
        </w:rPr>
        <w:t xml:space="preserve">made up of </w:t>
      </w:r>
      <w:r w:rsidR="00EF1F95" w:rsidRPr="00A3716A">
        <w:rPr>
          <w:color w:val="000000" w:themeColor="text1"/>
        </w:rPr>
        <w:t xml:space="preserve">22 children, </w:t>
      </w:r>
      <w:r w:rsidR="001B6FBF" w:rsidRPr="00A3716A">
        <w:rPr>
          <w:color w:val="000000" w:themeColor="text1"/>
        </w:rPr>
        <w:t xml:space="preserve">13 girls, 9 boys. </w:t>
      </w:r>
      <w:r w:rsidR="001B6FBF" w:rsidRPr="00A3716A">
        <w:rPr>
          <w:color w:val="000000" w:themeColor="text1"/>
        </w:rPr>
        <w:t>A</w:t>
      </w:r>
      <w:r w:rsidR="00EF1F95" w:rsidRPr="00A3716A">
        <w:rPr>
          <w:color w:val="000000" w:themeColor="text1"/>
        </w:rPr>
        <w:t xml:space="preserve">ll were present on the day of the research. </w:t>
      </w:r>
      <w:r w:rsidR="00CC3A65" w:rsidRPr="00A3716A">
        <w:rPr>
          <w:color w:val="000000" w:themeColor="text1"/>
        </w:rPr>
        <w:t xml:space="preserve">The </w:t>
      </w:r>
      <w:r w:rsidR="0071243E" w:rsidRPr="00A3716A">
        <w:rPr>
          <w:color w:val="000000" w:themeColor="text1"/>
        </w:rPr>
        <w:t>proportion</w:t>
      </w:r>
      <w:r w:rsidR="00CC3A65" w:rsidRPr="00A3716A">
        <w:rPr>
          <w:color w:val="000000" w:themeColor="text1"/>
        </w:rPr>
        <w:t xml:space="preserve"> of children eli</w:t>
      </w:r>
      <w:r w:rsidR="0071243E" w:rsidRPr="00A3716A">
        <w:rPr>
          <w:color w:val="000000" w:themeColor="text1"/>
        </w:rPr>
        <w:t>gi</w:t>
      </w:r>
      <w:r w:rsidR="00CC3A65" w:rsidRPr="00A3716A">
        <w:rPr>
          <w:color w:val="000000" w:themeColor="text1"/>
        </w:rPr>
        <w:t xml:space="preserve">ble for free school meals in the school is </w:t>
      </w:r>
      <w:r w:rsidR="0071243E" w:rsidRPr="00A3716A">
        <w:rPr>
          <w:color w:val="000000" w:themeColor="text1"/>
        </w:rPr>
        <w:t>25%, in my class, how</w:t>
      </w:r>
      <w:r w:rsidR="006804DA" w:rsidRPr="00A3716A">
        <w:rPr>
          <w:color w:val="000000" w:themeColor="text1"/>
        </w:rPr>
        <w:t>e</w:t>
      </w:r>
      <w:r w:rsidR="0071243E" w:rsidRPr="00A3716A">
        <w:rPr>
          <w:color w:val="000000" w:themeColor="text1"/>
        </w:rPr>
        <w:t xml:space="preserve">ver, the figure was above that average at </w:t>
      </w:r>
      <w:r w:rsidR="004477EF" w:rsidRPr="00A3716A">
        <w:rPr>
          <w:color w:val="000000" w:themeColor="text1"/>
        </w:rPr>
        <w:t>60</w:t>
      </w:r>
      <w:r w:rsidR="002D220C" w:rsidRPr="00A3716A">
        <w:rPr>
          <w:color w:val="000000" w:themeColor="text1"/>
        </w:rPr>
        <w:t>%</w:t>
      </w:r>
      <w:r w:rsidR="0071243E" w:rsidRPr="00A3716A">
        <w:rPr>
          <w:color w:val="000000" w:themeColor="text1"/>
        </w:rPr>
        <w:t xml:space="preserve">. Furthermore, </w:t>
      </w:r>
      <w:r w:rsidR="000B059C" w:rsidRPr="00A3716A">
        <w:rPr>
          <w:color w:val="000000" w:themeColor="text1"/>
        </w:rPr>
        <w:t>50%</w:t>
      </w:r>
      <w:r w:rsidR="0071243E" w:rsidRPr="00A3716A">
        <w:rPr>
          <w:color w:val="000000" w:themeColor="text1"/>
        </w:rPr>
        <w:t xml:space="preserve"> of the children in my class</w:t>
      </w:r>
      <w:r w:rsidR="000B059C" w:rsidRPr="00A3716A">
        <w:rPr>
          <w:color w:val="000000" w:themeColor="text1"/>
        </w:rPr>
        <w:t xml:space="preserve"> </w:t>
      </w:r>
      <w:r w:rsidR="00CA4F00" w:rsidRPr="00A3716A">
        <w:rPr>
          <w:color w:val="000000" w:themeColor="text1"/>
        </w:rPr>
        <w:t xml:space="preserve">have </w:t>
      </w:r>
      <w:r w:rsidR="00810EAC" w:rsidRPr="00A3716A">
        <w:rPr>
          <w:color w:val="000000" w:themeColor="text1"/>
        </w:rPr>
        <w:t>experienced a</w:t>
      </w:r>
      <w:r w:rsidR="000B059C" w:rsidRPr="00A3716A">
        <w:rPr>
          <w:color w:val="000000" w:themeColor="text1"/>
        </w:rPr>
        <w:t>dverse childhood experiences.</w:t>
      </w:r>
      <w:r w:rsidR="00270667" w:rsidRPr="00A3716A">
        <w:rPr>
          <w:color w:val="000000" w:themeColor="text1"/>
        </w:rPr>
        <w:t xml:space="preserve"> </w:t>
      </w:r>
      <w:r w:rsidR="006C6373" w:rsidRPr="00A3716A">
        <w:rPr>
          <w:color w:val="000000" w:themeColor="text1"/>
        </w:rPr>
        <w:t xml:space="preserve">Children at the school recently completed </w:t>
      </w:r>
      <w:r w:rsidR="000B059C" w:rsidRPr="00A3716A">
        <w:rPr>
          <w:color w:val="000000" w:themeColor="text1"/>
        </w:rPr>
        <w:t xml:space="preserve">a survey the results of which </w:t>
      </w:r>
      <w:r w:rsidR="006804DA" w:rsidRPr="00A3716A">
        <w:rPr>
          <w:color w:val="000000" w:themeColor="text1"/>
        </w:rPr>
        <w:t xml:space="preserve">indicated that </w:t>
      </w:r>
      <w:r w:rsidR="00A9155A" w:rsidRPr="00A3716A">
        <w:rPr>
          <w:color w:val="000000" w:themeColor="text1"/>
        </w:rPr>
        <w:t>socio-economic factors were contributing to them feeling stressed and less confident.</w:t>
      </w:r>
      <w:r w:rsidR="00DD06F6" w:rsidRPr="00A3716A">
        <w:rPr>
          <w:color w:val="000000" w:themeColor="text1"/>
        </w:rPr>
        <w:t xml:space="preserve"> I discussed this with my partners as I </w:t>
      </w:r>
      <w:r w:rsidR="006309E9" w:rsidRPr="00A3716A">
        <w:rPr>
          <w:color w:val="000000" w:themeColor="text1"/>
        </w:rPr>
        <w:t>questioned whether</w:t>
      </w:r>
      <w:r w:rsidR="00DD06F6" w:rsidRPr="00A3716A">
        <w:rPr>
          <w:color w:val="000000" w:themeColor="text1"/>
        </w:rPr>
        <w:t xml:space="preserve"> </w:t>
      </w:r>
      <w:r w:rsidR="00FE2E0D" w:rsidRPr="00A3716A">
        <w:rPr>
          <w:color w:val="000000" w:themeColor="text1"/>
        </w:rPr>
        <w:t xml:space="preserve">stress and lack of confidence may </w:t>
      </w:r>
      <w:r w:rsidR="00840AF2" w:rsidRPr="00A3716A">
        <w:rPr>
          <w:color w:val="000000" w:themeColor="text1"/>
        </w:rPr>
        <w:t>affect</w:t>
      </w:r>
      <w:r w:rsidR="00FE2E0D" w:rsidRPr="00A3716A">
        <w:rPr>
          <w:color w:val="000000" w:themeColor="text1"/>
        </w:rPr>
        <w:t xml:space="preserve"> the </w:t>
      </w:r>
      <w:r w:rsidR="006309E9" w:rsidRPr="00A3716A">
        <w:rPr>
          <w:color w:val="000000" w:themeColor="text1"/>
        </w:rPr>
        <w:t>pupils</w:t>
      </w:r>
      <w:r w:rsidR="00FE2E0D" w:rsidRPr="00A3716A">
        <w:rPr>
          <w:color w:val="000000" w:themeColor="text1"/>
        </w:rPr>
        <w:t xml:space="preserve"> responding honestly to </w:t>
      </w:r>
      <w:r w:rsidR="00340CA4" w:rsidRPr="00A3716A">
        <w:rPr>
          <w:color w:val="000000" w:themeColor="text1"/>
        </w:rPr>
        <w:t xml:space="preserve">self-assessment </w:t>
      </w:r>
      <w:r w:rsidR="00D8406C" w:rsidRPr="00A3716A">
        <w:rPr>
          <w:color w:val="000000" w:themeColor="text1"/>
        </w:rPr>
        <w:t>questions that require a</w:t>
      </w:r>
      <w:r w:rsidR="00D2222A" w:rsidRPr="00A3716A">
        <w:rPr>
          <w:color w:val="000000" w:themeColor="text1"/>
        </w:rPr>
        <w:t xml:space="preserve"> public response. With this in mind, we arrived at our research question:</w:t>
      </w:r>
      <w:r w:rsidR="00D8406C" w:rsidRPr="00A3716A">
        <w:rPr>
          <w:color w:val="000000" w:themeColor="text1"/>
        </w:rPr>
        <w:t xml:space="preserve"> ‘</w:t>
      </w:r>
      <w:r w:rsidR="00E16FE3" w:rsidRPr="00A3716A">
        <w:rPr>
          <w:color w:val="000000" w:themeColor="text1"/>
        </w:rPr>
        <w:t xml:space="preserve">Thumbs Up/ Thumbs Down’ provide an accurate representation of a pupils </w:t>
      </w:r>
      <w:r w:rsidR="007E28DC" w:rsidRPr="00A3716A">
        <w:rPr>
          <w:color w:val="000000" w:themeColor="text1"/>
        </w:rPr>
        <w:t>understanding?</w:t>
      </w:r>
    </w:p>
    <w:p w14:paraId="6D464B7D" w14:textId="3CCAE782" w:rsidR="00057BD2" w:rsidRPr="00A3716A" w:rsidRDefault="00057BD2">
      <w:pPr>
        <w:rPr>
          <w:color w:val="000000" w:themeColor="text1"/>
        </w:rPr>
      </w:pPr>
    </w:p>
    <w:p w14:paraId="4F202BAF" w14:textId="6B991C37" w:rsidR="00057BD2" w:rsidRPr="00A3716A" w:rsidRDefault="00057BD2" w:rsidP="00A3716A">
      <w:pPr>
        <w:rPr>
          <w:color w:val="000000" w:themeColor="text1"/>
          <w:u w:val="single"/>
        </w:rPr>
      </w:pPr>
      <w:r w:rsidRPr="00A3716A">
        <w:rPr>
          <w:color w:val="000000" w:themeColor="text1"/>
          <w:u w:val="single"/>
        </w:rPr>
        <w:t>Lit</w:t>
      </w:r>
      <w:r w:rsidR="00053240" w:rsidRPr="00A3716A">
        <w:rPr>
          <w:color w:val="000000" w:themeColor="text1"/>
          <w:u w:val="single"/>
        </w:rPr>
        <w:t>erature R</w:t>
      </w:r>
      <w:r w:rsidRPr="00A3716A">
        <w:rPr>
          <w:color w:val="000000" w:themeColor="text1"/>
          <w:u w:val="single"/>
        </w:rPr>
        <w:t xml:space="preserve">eview </w:t>
      </w:r>
    </w:p>
    <w:p w14:paraId="11072153" w14:textId="70AED9CF" w:rsidR="000F5F37" w:rsidRPr="00A3716A" w:rsidRDefault="00E71A55">
      <w:pPr>
        <w:rPr>
          <w:color w:val="000000" w:themeColor="text1"/>
        </w:rPr>
      </w:pPr>
      <w:r w:rsidRPr="00A3716A">
        <w:rPr>
          <w:color w:val="000000" w:themeColor="text1"/>
        </w:rPr>
        <w:t xml:space="preserve">I read further around the research question </w:t>
      </w:r>
      <w:r w:rsidR="00CF7567" w:rsidRPr="00A3716A">
        <w:rPr>
          <w:color w:val="000000" w:themeColor="text1"/>
        </w:rPr>
        <w:t>focussing on</w:t>
      </w:r>
      <w:r w:rsidR="00E31068" w:rsidRPr="00A3716A">
        <w:rPr>
          <w:color w:val="000000" w:themeColor="text1"/>
        </w:rPr>
        <w:t xml:space="preserve"> the</w:t>
      </w:r>
      <w:r w:rsidR="00CF7567" w:rsidRPr="00A3716A">
        <w:rPr>
          <w:color w:val="000000" w:themeColor="text1"/>
        </w:rPr>
        <w:t xml:space="preserve"> two areas</w:t>
      </w:r>
      <w:r w:rsidR="00E31068" w:rsidRPr="00A3716A">
        <w:rPr>
          <w:color w:val="000000" w:themeColor="text1"/>
        </w:rPr>
        <w:t xml:space="preserve"> that I had identified as valid for this research. Firstly</w:t>
      </w:r>
      <w:r w:rsidR="000F5F37" w:rsidRPr="00A3716A">
        <w:rPr>
          <w:color w:val="000000" w:themeColor="text1"/>
        </w:rPr>
        <w:t xml:space="preserve">, </w:t>
      </w:r>
      <w:r w:rsidR="00372DF4" w:rsidRPr="00A3716A">
        <w:rPr>
          <w:color w:val="000000" w:themeColor="text1"/>
        </w:rPr>
        <w:t>AfL and secondly</w:t>
      </w:r>
      <w:r w:rsidR="009E6550" w:rsidRPr="00A3716A">
        <w:rPr>
          <w:color w:val="000000" w:themeColor="text1"/>
        </w:rPr>
        <w:t xml:space="preserve">, a factor that had become apparent to me </w:t>
      </w:r>
      <w:r w:rsidR="00C764A8" w:rsidRPr="00A3716A">
        <w:rPr>
          <w:color w:val="000000" w:themeColor="text1"/>
        </w:rPr>
        <w:t xml:space="preserve">during </w:t>
      </w:r>
      <w:r w:rsidR="004E1E15" w:rsidRPr="00A3716A">
        <w:rPr>
          <w:color w:val="000000" w:themeColor="text1"/>
        </w:rPr>
        <w:t>my teaching practice</w:t>
      </w:r>
      <w:r w:rsidR="00C764A8" w:rsidRPr="00A3716A">
        <w:rPr>
          <w:color w:val="000000" w:themeColor="text1"/>
        </w:rPr>
        <w:t xml:space="preserve">, </w:t>
      </w:r>
      <w:r w:rsidR="00372DF4" w:rsidRPr="00A3716A">
        <w:rPr>
          <w:color w:val="000000" w:themeColor="text1"/>
        </w:rPr>
        <w:t xml:space="preserve">the social aspects of </w:t>
      </w:r>
      <w:r w:rsidR="000F5F37" w:rsidRPr="00A3716A">
        <w:rPr>
          <w:color w:val="000000" w:themeColor="text1"/>
        </w:rPr>
        <w:t>primary school children having to signal their understanding in view of their peers.</w:t>
      </w:r>
    </w:p>
    <w:p w14:paraId="3A9F8258" w14:textId="0B97F737" w:rsidR="00CF7567" w:rsidRPr="00A3716A" w:rsidRDefault="00EB7B56">
      <w:pPr>
        <w:rPr>
          <w:color w:val="000000" w:themeColor="text1"/>
        </w:rPr>
      </w:pPr>
      <w:r w:rsidRPr="00A3716A">
        <w:rPr>
          <w:color w:val="000000" w:themeColor="text1"/>
        </w:rPr>
        <w:t xml:space="preserve">Part of the ideology </w:t>
      </w:r>
      <w:r w:rsidR="00C74CB0" w:rsidRPr="00A3716A">
        <w:rPr>
          <w:color w:val="000000" w:themeColor="text1"/>
        </w:rPr>
        <w:t xml:space="preserve">behind AfL is that it helps prevent lower attaining pupils from being left behind through their lack of understanding of the </w:t>
      </w:r>
      <w:r w:rsidR="00510885" w:rsidRPr="00A3716A">
        <w:rPr>
          <w:color w:val="000000" w:themeColor="text1"/>
        </w:rPr>
        <w:t xml:space="preserve">lesson. In years gone by, they would have been graded via summative assessment by which time it is too late to make changes to get them back on the right track. </w:t>
      </w:r>
      <w:r w:rsidR="00BE57C3" w:rsidRPr="00A3716A">
        <w:rPr>
          <w:color w:val="000000" w:themeColor="text1"/>
        </w:rPr>
        <w:t xml:space="preserve">Black and Wiliam (1998) </w:t>
      </w:r>
      <w:r w:rsidR="00360A30" w:rsidRPr="00A3716A">
        <w:rPr>
          <w:color w:val="000000" w:themeColor="text1"/>
        </w:rPr>
        <w:t xml:space="preserve">put forth the concept that by offering </w:t>
      </w:r>
      <w:r w:rsidR="00492750" w:rsidRPr="00A3716A">
        <w:rPr>
          <w:color w:val="000000" w:themeColor="text1"/>
        </w:rPr>
        <w:t xml:space="preserve">feedback throughout the task and posing meaningful questions which help the pupils to self-assess, </w:t>
      </w:r>
      <w:r w:rsidR="00DD6AE5" w:rsidRPr="00A3716A">
        <w:rPr>
          <w:color w:val="000000" w:themeColor="text1"/>
        </w:rPr>
        <w:t>reflect on their learning, and</w:t>
      </w:r>
      <w:r w:rsidR="00B85201" w:rsidRPr="00A3716A">
        <w:rPr>
          <w:color w:val="000000" w:themeColor="text1"/>
        </w:rPr>
        <w:t>,</w:t>
      </w:r>
      <w:r w:rsidR="00DD6AE5" w:rsidRPr="00A3716A">
        <w:rPr>
          <w:color w:val="000000" w:themeColor="text1"/>
        </w:rPr>
        <w:t xml:space="preserve"> for the teacher and pupil alike</w:t>
      </w:r>
      <w:r w:rsidR="00B85201" w:rsidRPr="00A3716A">
        <w:rPr>
          <w:color w:val="000000" w:themeColor="text1"/>
        </w:rPr>
        <w:t>,</w:t>
      </w:r>
      <w:r w:rsidR="00DD6AE5" w:rsidRPr="00A3716A">
        <w:rPr>
          <w:color w:val="000000" w:themeColor="text1"/>
        </w:rPr>
        <w:t xml:space="preserve"> to</w:t>
      </w:r>
      <w:r w:rsidR="00B85201" w:rsidRPr="00A3716A">
        <w:rPr>
          <w:color w:val="000000" w:themeColor="text1"/>
        </w:rPr>
        <w:t xml:space="preserve"> identify and</w:t>
      </w:r>
      <w:r w:rsidR="00245DFD" w:rsidRPr="00A3716A">
        <w:rPr>
          <w:color w:val="000000" w:themeColor="text1"/>
        </w:rPr>
        <w:t xml:space="preserve"> correct</w:t>
      </w:r>
      <w:r w:rsidR="00B85201" w:rsidRPr="00A3716A">
        <w:rPr>
          <w:color w:val="000000" w:themeColor="text1"/>
        </w:rPr>
        <w:t xml:space="preserve"> misunderstandings </w:t>
      </w:r>
      <w:r w:rsidR="00245DFD" w:rsidRPr="00A3716A">
        <w:rPr>
          <w:color w:val="000000" w:themeColor="text1"/>
        </w:rPr>
        <w:t>earlier on.</w:t>
      </w:r>
      <w:r w:rsidR="005B418D" w:rsidRPr="00A3716A">
        <w:rPr>
          <w:color w:val="000000" w:themeColor="text1"/>
        </w:rPr>
        <w:t xml:space="preserve"> Hattie (2012) </w:t>
      </w:r>
      <w:r w:rsidR="007B1BE5" w:rsidRPr="00A3716A">
        <w:rPr>
          <w:color w:val="000000" w:themeColor="text1"/>
        </w:rPr>
        <w:t>ascertains that questioning also increases pupil engagement.</w:t>
      </w:r>
      <w:r w:rsidR="00DD6AE5" w:rsidRPr="00A3716A">
        <w:rPr>
          <w:color w:val="000000" w:themeColor="text1"/>
        </w:rPr>
        <w:t xml:space="preserve"> </w:t>
      </w:r>
      <w:r w:rsidR="00B2774D" w:rsidRPr="00A3716A">
        <w:rPr>
          <w:color w:val="000000" w:themeColor="text1"/>
        </w:rPr>
        <w:t xml:space="preserve">It also helps teachers to work more collaboratively with pupils </w:t>
      </w:r>
      <w:r w:rsidR="007B1BE5" w:rsidRPr="00A3716A">
        <w:rPr>
          <w:color w:val="000000" w:themeColor="text1"/>
        </w:rPr>
        <w:t>developing</w:t>
      </w:r>
      <w:r w:rsidR="00A44CE0" w:rsidRPr="00A3716A">
        <w:rPr>
          <w:color w:val="000000" w:themeColor="text1"/>
        </w:rPr>
        <w:t xml:space="preserve"> the tools</w:t>
      </w:r>
      <w:r w:rsidR="005C6142" w:rsidRPr="00A3716A">
        <w:rPr>
          <w:color w:val="000000" w:themeColor="text1"/>
        </w:rPr>
        <w:t xml:space="preserve"> and </w:t>
      </w:r>
      <w:proofErr w:type="gramStart"/>
      <w:r w:rsidR="005C6142" w:rsidRPr="00A3716A">
        <w:rPr>
          <w:color w:val="000000" w:themeColor="text1"/>
        </w:rPr>
        <w:t>problem solving</w:t>
      </w:r>
      <w:proofErr w:type="gramEnd"/>
      <w:r w:rsidR="005C6142" w:rsidRPr="00A3716A">
        <w:rPr>
          <w:color w:val="000000" w:themeColor="text1"/>
        </w:rPr>
        <w:t xml:space="preserve"> skills</w:t>
      </w:r>
      <w:r w:rsidR="00A44CE0" w:rsidRPr="00A3716A">
        <w:rPr>
          <w:color w:val="000000" w:themeColor="text1"/>
        </w:rPr>
        <w:t xml:space="preserve"> </w:t>
      </w:r>
      <w:r w:rsidR="0098593B" w:rsidRPr="00A3716A">
        <w:rPr>
          <w:color w:val="000000" w:themeColor="text1"/>
        </w:rPr>
        <w:t xml:space="preserve">to reach </w:t>
      </w:r>
      <w:r w:rsidR="00054809" w:rsidRPr="00A3716A">
        <w:rPr>
          <w:color w:val="000000" w:themeColor="text1"/>
        </w:rPr>
        <w:t xml:space="preserve">academic </w:t>
      </w:r>
      <w:r w:rsidR="0098593B" w:rsidRPr="00A3716A">
        <w:rPr>
          <w:color w:val="000000" w:themeColor="text1"/>
        </w:rPr>
        <w:t xml:space="preserve">goals (or </w:t>
      </w:r>
      <w:r w:rsidR="0098593B" w:rsidRPr="00A3716A">
        <w:rPr>
          <w:i/>
          <w:iCs/>
          <w:color w:val="000000" w:themeColor="text1"/>
        </w:rPr>
        <w:t>success criteria</w:t>
      </w:r>
      <w:r w:rsidR="0098593B" w:rsidRPr="00A3716A">
        <w:rPr>
          <w:color w:val="000000" w:themeColor="text1"/>
        </w:rPr>
        <w:t>)</w:t>
      </w:r>
      <w:r w:rsidR="00E52D6C" w:rsidRPr="00A3716A">
        <w:rPr>
          <w:color w:val="000000" w:themeColor="text1"/>
        </w:rPr>
        <w:t xml:space="preserve"> </w:t>
      </w:r>
      <w:r w:rsidR="00E52D6C" w:rsidRPr="00A3716A">
        <w:rPr>
          <w:color w:val="000000" w:themeColor="text1"/>
        </w:rPr>
        <w:t>(Hall &amp; Burke, 2003).</w:t>
      </w:r>
      <w:r w:rsidR="00E52D6C" w:rsidRPr="00A3716A">
        <w:rPr>
          <w:color w:val="000000" w:themeColor="text1"/>
        </w:rPr>
        <w:t xml:space="preserve"> </w:t>
      </w:r>
      <w:r w:rsidR="00B63C61" w:rsidRPr="00A3716A">
        <w:rPr>
          <w:color w:val="000000" w:themeColor="text1"/>
        </w:rPr>
        <w:t>This has led to increased motivation among pupils as they take control of their own learning</w:t>
      </w:r>
      <w:r w:rsidR="002C6BF9" w:rsidRPr="00A3716A">
        <w:rPr>
          <w:color w:val="000000" w:themeColor="text1"/>
        </w:rPr>
        <w:t xml:space="preserve"> (</w:t>
      </w:r>
      <w:r w:rsidR="002C6BF9" w:rsidRPr="00A3716A">
        <w:rPr>
          <w:color w:val="000000" w:themeColor="text1"/>
        </w:rPr>
        <w:t>Estyn</w:t>
      </w:r>
      <w:r w:rsidR="002C6BF9" w:rsidRPr="00A3716A">
        <w:rPr>
          <w:color w:val="000000" w:themeColor="text1"/>
        </w:rPr>
        <w:t>, 2</w:t>
      </w:r>
      <w:r w:rsidR="002C6BF9" w:rsidRPr="00A3716A">
        <w:rPr>
          <w:color w:val="000000" w:themeColor="text1"/>
        </w:rPr>
        <w:t>018</w:t>
      </w:r>
      <w:r w:rsidR="002C6BF9" w:rsidRPr="00A3716A">
        <w:rPr>
          <w:color w:val="000000" w:themeColor="text1"/>
        </w:rPr>
        <w:t>).</w:t>
      </w:r>
    </w:p>
    <w:p w14:paraId="07276BAC" w14:textId="56CF5D80" w:rsidR="00023601" w:rsidRPr="00A3716A" w:rsidRDefault="00384763">
      <w:pPr>
        <w:rPr>
          <w:color w:val="000000" w:themeColor="text1"/>
        </w:rPr>
      </w:pPr>
      <w:r w:rsidRPr="00A3716A">
        <w:rPr>
          <w:color w:val="000000" w:themeColor="text1"/>
        </w:rPr>
        <w:t xml:space="preserve">AfL </w:t>
      </w:r>
      <w:r w:rsidR="006D313D" w:rsidRPr="00A3716A">
        <w:rPr>
          <w:color w:val="000000" w:themeColor="text1"/>
        </w:rPr>
        <w:t xml:space="preserve">encourages pupils to consider their own understanding not only of their subject knowledge but also </w:t>
      </w:r>
      <w:r w:rsidR="006D313D" w:rsidRPr="00A3716A">
        <w:rPr>
          <w:i/>
          <w:iCs/>
          <w:color w:val="000000" w:themeColor="text1"/>
        </w:rPr>
        <w:t xml:space="preserve">how </w:t>
      </w:r>
      <w:r w:rsidR="006D313D" w:rsidRPr="00A3716A">
        <w:rPr>
          <w:color w:val="000000" w:themeColor="text1"/>
        </w:rPr>
        <w:t xml:space="preserve">they came to gain the knowledge: </w:t>
      </w:r>
      <w:r w:rsidR="00EE5CB9" w:rsidRPr="00A3716A">
        <w:rPr>
          <w:i/>
          <w:iCs/>
          <w:color w:val="000000" w:themeColor="text1"/>
        </w:rPr>
        <w:t xml:space="preserve">how </w:t>
      </w:r>
      <w:r w:rsidR="00EE5CB9" w:rsidRPr="00A3716A">
        <w:rPr>
          <w:color w:val="000000" w:themeColor="text1"/>
        </w:rPr>
        <w:t xml:space="preserve">they learn. </w:t>
      </w:r>
      <w:r w:rsidR="007C5DC5" w:rsidRPr="00A3716A">
        <w:rPr>
          <w:color w:val="000000" w:themeColor="text1"/>
        </w:rPr>
        <w:t>Chen et al</w:t>
      </w:r>
      <w:r w:rsidR="00790911" w:rsidRPr="00A3716A">
        <w:rPr>
          <w:color w:val="000000" w:themeColor="text1"/>
        </w:rPr>
        <w:t>.</w:t>
      </w:r>
      <w:r w:rsidR="007C5DC5" w:rsidRPr="00A3716A">
        <w:rPr>
          <w:color w:val="000000" w:themeColor="text1"/>
        </w:rPr>
        <w:t xml:space="preserve"> (2017) published a study revealing that those students who had been asked to reflect on how they would best prepare for and exam </w:t>
      </w:r>
      <w:r w:rsidR="00A14EA3" w:rsidRPr="00A3716A">
        <w:rPr>
          <w:color w:val="000000" w:themeColor="text1"/>
        </w:rPr>
        <w:t xml:space="preserve">outperformed those students who were not. </w:t>
      </w:r>
      <w:r w:rsidR="006375D4" w:rsidRPr="00A3716A">
        <w:rPr>
          <w:color w:val="000000" w:themeColor="text1"/>
        </w:rPr>
        <w:t xml:space="preserve">A seemingly straightforward </w:t>
      </w:r>
      <w:r w:rsidR="00195811" w:rsidRPr="00A3716A">
        <w:rPr>
          <w:color w:val="000000" w:themeColor="text1"/>
        </w:rPr>
        <w:t xml:space="preserve">set of questions were put to the students regarding which resources they would use to prepare for an exam and why they thought these resources would be useful. </w:t>
      </w:r>
      <w:r w:rsidR="005E35C0" w:rsidRPr="00A3716A">
        <w:rPr>
          <w:color w:val="000000" w:themeColor="text1"/>
        </w:rPr>
        <w:t>Th</w:t>
      </w:r>
      <w:r w:rsidR="00195811" w:rsidRPr="00A3716A">
        <w:rPr>
          <w:color w:val="000000" w:themeColor="text1"/>
        </w:rPr>
        <w:t>ese</w:t>
      </w:r>
      <w:r w:rsidR="005E35C0" w:rsidRPr="00A3716A">
        <w:rPr>
          <w:color w:val="000000" w:themeColor="text1"/>
        </w:rPr>
        <w:t xml:space="preserve"> simple question</w:t>
      </w:r>
      <w:r w:rsidR="00D0584D" w:rsidRPr="00A3716A">
        <w:rPr>
          <w:color w:val="000000" w:themeColor="text1"/>
        </w:rPr>
        <w:t>s</w:t>
      </w:r>
      <w:r w:rsidR="005E35C0" w:rsidRPr="00A3716A">
        <w:rPr>
          <w:color w:val="000000" w:themeColor="text1"/>
        </w:rPr>
        <w:t xml:space="preserve"> </w:t>
      </w:r>
      <w:r w:rsidR="00552966" w:rsidRPr="00A3716A">
        <w:rPr>
          <w:color w:val="000000" w:themeColor="text1"/>
        </w:rPr>
        <w:t xml:space="preserve">helped them to be more reflective on their own personal learning. </w:t>
      </w:r>
      <w:r w:rsidR="001F3CC4" w:rsidRPr="00A3716A">
        <w:rPr>
          <w:color w:val="000000" w:themeColor="text1"/>
        </w:rPr>
        <w:t xml:space="preserve">As </w:t>
      </w:r>
      <w:r w:rsidR="001F3CC4" w:rsidRPr="00A3716A">
        <w:rPr>
          <w:color w:val="000000" w:themeColor="text1"/>
        </w:rPr>
        <w:lastRenderedPageBreak/>
        <w:t xml:space="preserve">teachers, it is very difficult to provide tailor made education on an individual level for each student. By encouraging </w:t>
      </w:r>
      <w:r w:rsidR="001B30E2" w:rsidRPr="00A3716A">
        <w:rPr>
          <w:color w:val="000000" w:themeColor="text1"/>
        </w:rPr>
        <w:t>pupils</w:t>
      </w:r>
      <w:r w:rsidR="001F3CC4" w:rsidRPr="00A3716A">
        <w:rPr>
          <w:color w:val="000000" w:themeColor="text1"/>
        </w:rPr>
        <w:t xml:space="preserve"> to become more reflective</w:t>
      </w:r>
      <w:r w:rsidR="001B30E2" w:rsidRPr="00A3716A">
        <w:rPr>
          <w:color w:val="000000" w:themeColor="text1"/>
        </w:rPr>
        <w:t>, we are empowering them to self-regulate their learning.</w:t>
      </w:r>
      <w:r w:rsidR="003815E0" w:rsidRPr="00A3716A">
        <w:rPr>
          <w:color w:val="000000" w:themeColor="text1"/>
        </w:rPr>
        <w:t xml:space="preserve"> </w:t>
      </w:r>
      <w:r w:rsidR="001F145B" w:rsidRPr="00A3716A">
        <w:rPr>
          <w:color w:val="000000" w:themeColor="text1"/>
        </w:rPr>
        <w:t>(</w:t>
      </w:r>
      <w:r w:rsidR="003815E0" w:rsidRPr="00A3716A">
        <w:rPr>
          <w:color w:val="000000" w:themeColor="text1"/>
        </w:rPr>
        <w:t>Andrade</w:t>
      </w:r>
      <w:r w:rsidR="001B542A" w:rsidRPr="00A3716A">
        <w:rPr>
          <w:color w:val="000000" w:themeColor="text1"/>
        </w:rPr>
        <w:t xml:space="preserve"> and Brookhart, </w:t>
      </w:r>
      <w:r w:rsidR="001F145B" w:rsidRPr="00A3716A">
        <w:rPr>
          <w:color w:val="000000" w:themeColor="text1"/>
        </w:rPr>
        <w:t>2016)</w:t>
      </w:r>
    </w:p>
    <w:p w14:paraId="61DE2A6C" w14:textId="77777777" w:rsidR="0095570D" w:rsidRPr="00A3716A" w:rsidRDefault="0095570D" w:rsidP="004E1E15">
      <w:pPr>
        <w:rPr>
          <w:color w:val="000000" w:themeColor="text1"/>
        </w:rPr>
      </w:pPr>
    </w:p>
    <w:p w14:paraId="19C05834" w14:textId="0E897E20" w:rsidR="00EE6C42" w:rsidRPr="00A3716A" w:rsidRDefault="00A05D17" w:rsidP="00E611DA">
      <w:pPr>
        <w:rPr>
          <w:color w:val="000000" w:themeColor="text1"/>
        </w:rPr>
      </w:pPr>
      <w:r w:rsidRPr="00A3716A">
        <w:rPr>
          <w:color w:val="000000" w:themeColor="text1"/>
        </w:rPr>
        <w:t xml:space="preserve">As the focus of this study </w:t>
      </w:r>
      <w:r w:rsidR="007B209F" w:rsidRPr="00A3716A">
        <w:rPr>
          <w:color w:val="000000" w:themeColor="text1"/>
        </w:rPr>
        <w:t>is a public display of understanding</w:t>
      </w:r>
      <w:r w:rsidR="00E611DA" w:rsidRPr="00A3716A">
        <w:rPr>
          <w:color w:val="000000" w:themeColor="text1"/>
        </w:rPr>
        <w:t xml:space="preserve">, </w:t>
      </w:r>
      <w:r w:rsidR="00E95D4F" w:rsidRPr="00A3716A">
        <w:rPr>
          <w:color w:val="000000" w:themeColor="text1"/>
        </w:rPr>
        <w:t xml:space="preserve">I looked further into this </w:t>
      </w:r>
      <w:r w:rsidR="002536D4" w:rsidRPr="00A3716A">
        <w:rPr>
          <w:color w:val="000000" w:themeColor="text1"/>
        </w:rPr>
        <w:t>by reading about self-esteem and social anxiety in primary school children.</w:t>
      </w:r>
      <w:r w:rsidR="00347B5C" w:rsidRPr="00A3716A">
        <w:rPr>
          <w:color w:val="000000" w:themeColor="text1"/>
        </w:rPr>
        <w:t xml:space="preserve"> Just as </w:t>
      </w:r>
      <w:r w:rsidR="00A13F48" w:rsidRPr="00A3716A">
        <w:rPr>
          <w:color w:val="000000" w:themeColor="text1"/>
        </w:rPr>
        <w:t>public speaking can be nerve-inducing, so too could a pu</w:t>
      </w:r>
      <w:r w:rsidR="00B770D6" w:rsidRPr="00A3716A">
        <w:rPr>
          <w:color w:val="000000" w:themeColor="text1"/>
        </w:rPr>
        <w:t>b</w:t>
      </w:r>
      <w:r w:rsidR="00A13F48" w:rsidRPr="00A3716A">
        <w:rPr>
          <w:color w:val="000000" w:themeColor="text1"/>
        </w:rPr>
        <w:t xml:space="preserve">lic display of </w:t>
      </w:r>
      <w:r w:rsidR="00B770D6" w:rsidRPr="00A3716A">
        <w:rPr>
          <w:color w:val="000000" w:themeColor="text1"/>
        </w:rPr>
        <w:t xml:space="preserve">understanding be. </w:t>
      </w:r>
      <w:proofErr w:type="spellStart"/>
      <w:r w:rsidR="00284CFC" w:rsidRPr="00A3716A">
        <w:rPr>
          <w:color w:val="000000" w:themeColor="text1"/>
        </w:rPr>
        <w:t>Galla</w:t>
      </w:r>
      <w:proofErr w:type="spellEnd"/>
      <w:r w:rsidR="00284CFC" w:rsidRPr="00A3716A">
        <w:rPr>
          <w:color w:val="000000" w:themeColor="text1"/>
        </w:rPr>
        <w:t xml:space="preserve"> and Wood (2012) found that</w:t>
      </w:r>
      <w:r w:rsidR="00ED7293" w:rsidRPr="00A3716A">
        <w:rPr>
          <w:color w:val="000000" w:themeColor="text1"/>
        </w:rPr>
        <w:t xml:space="preserve"> </w:t>
      </w:r>
      <w:r w:rsidR="00D14730" w:rsidRPr="00A3716A">
        <w:rPr>
          <w:color w:val="000000" w:themeColor="text1"/>
        </w:rPr>
        <w:t xml:space="preserve">high </w:t>
      </w:r>
      <w:r w:rsidR="00ED7293" w:rsidRPr="00A3716A">
        <w:rPr>
          <w:color w:val="000000" w:themeColor="text1"/>
        </w:rPr>
        <w:t>emotional self-efficacy</w:t>
      </w:r>
      <w:r w:rsidR="00C15468" w:rsidRPr="00A3716A">
        <w:rPr>
          <w:color w:val="000000" w:themeColor="text1"/>
        </w:rPr>
        <w:t>,</w:t>
      </w:r>
      <w:r w:rsidR="009447C2" w:rsidRPr="00A3716A">
        <w:rPr>
          <w:color w:val="000000" w:themeColor="text1"/>
        </w:rPr>
        <w:t xml:space="preserve"> </w:t>
      </w:r>
      <w:r w:rsidR="00D52B6B" w:rsidRPr="00A3716A">
        <w:rPr>
          <w:color w:val="000000" w:themeColor="text1"/>
        </w:rPr>
        <w:t>the pupil’s</w:t>
      </w:r>
      <w:r w:rsidR="009447C2" w:rsidRPr="00A3716A">
        <w:rPr>
          <w:color w:val="000000" w:themeColor="text1"/>
        </w:rPr>
        <w:t xml:space="preserve"> belief in </w:t>
      </w:r>
      <w:r w:rsidR="00D52B6B" w:rsidRPr="00A3716A">
        <w:rPr>
          <w:color w:val="000000" w:themeColor="text1"/>
        </w:rPr>
        <w:t xml:space="preserve">their </w:t>
      </w:r>
      <w:r w:rsidR="00167323" w:rsidRPr="00A3716A">
        <w:rPr>
          <w:color w:val="000000" w:themeColor="text1"/>
        </w:rPr>
        <w:t>own competency</w:t>
      </w:r>
      <w:r w:rsidR="00C15468" w:rsidRPr="00A3716A">
        <w:rPr>
          <w:color w:val="000000" w:themeColor="text1"/>
        </w:rPr>
        <w:t>,</w:t>
      </w:r>
      <w:r w:rsidR="00167323" w:rsidRPr="00A3716A">
        <w:rPr>
          <w:color w:val="000000" w:themeColor="text1"/>
        </w:rPr>
        <w:t xml:space="preserve"> </w:t>
      </w:r>
      <w:r w:rsidR="00D14730" w:rsidRPr="00A3716A">
        <w:rPr>
          <w:color w:val="000000" w:themeColor="text1"/>
        </w:rPr>
        <w:t>allow the pupil to</w:t>
      </w:r>
      <w:r w:rsidR="00167323" w:rsidRPr="00A3716A">
        <w:rPr>
          <w:color w:val="000000" w:themeColor="text1"/>
        </w:rPr>
        <w:t xml:space="preserve"> develop coping strategies</w:t>
      </w:r>
      <w:r w:rsidR="00A65634" w:rsidRPr="00A3716A">
        <w:rPr>
          <w:color w:val="000000" w:themeColor="text1"/>
        </w:rPr>
        <w:t xml:space="preserve"> which can then be translated to future experiences. </w:t>
      </w:r>
      <w:r w:rsidR="00832385" w:rsidRPr="00A3716A">
        <w:rPr>
          <w:color w:val="000000" w:themeColor="text1"/>
        </w:rPr>
        <w:t>This reduction on “the cognitive load placed on working memory</w:t>
      </w:r>
      <w:r w:rsidR="009F2D6A" w:rsidRPr="00A3716A">
        <w:rPr>
          <w:color w:val="000000" w:themeColor="text1"/>
        </w:rPr>
        <w:t xml:space="preserve">… enables more processing resources </w:t>
      </w:r>
      <w:r w:rsidR="00F56F3E" w:rsidRPr="00A3716A">
        <w:rPr>
          <w:color w:val="000000" w:themeColor="text1"/>
        </w:rPr>
        <w:t>to handle academic work” (</w:t>
      </w:r>
      <w:proofErr w:type="spellStart"/>
      <w:r w:rsidR="00761B85" w:rsidRPr="00A3716A">
        <w:rPr>
          <w:color w:val="000000" w:themeColor="text1"/>
        </w:rPr>
        <w:t>Magelinskaitė</w:t>
      </w:r>
      <w:proofErr w:type="spellEnd"/>
      <w:r w:rsidR="00761B85" w:rsidRPr="00A3716A">
        <w:rPr>
          <w:color w:val="000000" w:themeColor="text1"/>
        </w:rPr>
        <w:t xml:space="preserve"> et al, 2014). </w:t>
      </w:r>
    </w:p>
    <w:p w14:paraId="6F40DE3D" w14:textId="1150A87E" w:rsidR="005C70B2" w:rsidRPr="00A3716A" w:rsidRDefault="005C70B2" w:rsidP="005C70B2">
      <w:pPr>
        <w:rPr>
          <w:color w:val="000000" w:themeColor="text1"/>
        </w:rPr>
      </w:pPr>
    </w:p>
    <w:p w14:paraId="1B9AAD8B" w14:textId="193547FC" w:rsidR="00BB4C10" w:rsidRPr="00A3716A" w:rsidRDefault="00DF0800" w:rsidP="005C70B2">
      <w:pPr>
        <w:rPr>
          <w:color w:val="000000" w:themeColor="text1"/>
        </w:rPr>
      </w:pPr>
      <w:r w:rsidRPr="00A3716A">
        <w:rPr>
          <w:color w:val="000000" w:themeColor="text1"/>
        </w:rPr>
        <w:t>Going a step further,</w:t>
      </w:r>
      <w:r w:rsidR="005C70B2" w:rsidRPr="00A3716A">
        <w:rPr>
          <w:color w:val="000000" w:themeColor="text1"/>
        </w:rPr>
        <w:t xml:space="preserve"> </w:t>
      </w:r>
      <w:proofErr w:type="spellStart"/>
      <w:r w:rsidR="005C70B2" w:rsidRPr="00A3716A">
        <w:rPr>
          <w:color w:val="000000" w:themeColor="text1"/>
        </w:rPr>
        <w:t>Studdard</w:t>
      </w:r>
      <w:proofErr w:type="spellEnd"/>
      <w:r w:rsidR="005C70B2" w:rsidRPr="00A3716A">
        <w:rPr>
          <w:color w:val="000000" w:themeColor="text1"/>
        </w:rPr>
        <w:t xml:space="preserve"> et al. (2003) </w:t>
      </w:r>
      <w:r w:rsidR="00530F5A" w:rsidRPr="00A3716A">
        <w:rPr>
          <w:color w:val="000000" w:themeColor="text1"/>
        </w:rPr>
        <w:t>suggests that one</w:t>
      </w:r>
      <w:r w:rsidR="005C70B2" w:rsidRPr="00A3716A">
        <w:rPr>
          <w:color w:val="000000" w:themeColor="text1"/>
        </w:rPr>
        <w:t xml:space="preserve"> the benefits of developing an increased level of self</w:t>
      </w:r>
      <w:r w:rsidR="00BB4C10" w:rsidRPr="00A3716A">
        <w:rPr>
          <w:color w:val="000000" w:themeColor="text1"/>
        </w:rPr>
        <w:t>-</w:t>
      </w:r>
      <w:r w:rsidR="005C70B2" w:rsidRPr="00A3716A">
        <w:rPr>
          <w:color w:val="000000" w:themeColor="text1"/>
        </w:rPr>
        <w:t>efficacy at an early age</w:t>
      </w:r>
      <w:r w:rsidRPr="00A3716A">
        <w:rPr>
          <w:color w:val="000000" w:themeColor="text1"/>
        </w:rPr>
        <w:t xml:space="preserve"> </w:t>
      </w:r>
      <w:r w:rsidR="00530F5A" w:rsidRPr="00A3716A">
        <w:rPr>
          <w:color w:val="000000" w:themeColor="text1"/>
        </w:rPr>
        <w:t xml:space="preserve">is that we as educators nurture </w:t>
      </w:r>
      <w:r w:rsidR="00F543B6" w:rsidRPr="00A3716A">
        <w:rPr>
          <w:color w:val="000000" w:themeColor="text1"/>
        </w:rPr>
        <w:t xml:space="preserve">future </w:t>
      </w:r>
      <w:r w:rsidR="00BB4C10" w:rsidRPr="00A3716A">
        <w:rPr>
          <w:color w:val="000000" w:themeColor="text1"/>
        </w:rPr>
        <w:t>entrepreneurs</w:t>
      </w:r>
      <w:r w:rsidR="00A93FCC" w:rsidRPr="00A3716A">
        <w:rPr>
          <w:color w:val="000000" w:themeColor="text1"/>
        </w:rPr>
        <w:t>.</w:t>
      </w:r>
      <w:r w:rsidR="00607CDB" w:rsidRPr="00A3716A">
        <w:rPr>
          <w:color w:val="000000" w:themeColor="text1"/>
        </w:rPr>
        <w:t xml:space="preserve"> </w:t>
      </w:r>
      <w:r w:rsidR="008325DE" w:rsidRPr="00A3716A">
        <w:rPr>
          <w:color w:val="000000" w:themeColor="text1"/>
        </w:rPr>
        <w:t>Bandura (1997) found that just as self-e</w:t>
      </w:r>
      <w:r w:rsidR="00803D69" w:rsidRPr="00A3716A">
        <w:rPr>
          <w:color w:val="000000" w:themeColor="text1"/>
        </w:rPr>
        <w:t>f</w:t>
      </w:r>
      <w:r w:rsidR="008325DE" w:rsidRPr="00A3716A">
        <w:rPr>
          <w:color w:val="000000" w:themeColor="text1"/>
        </w:rPr>
        <w:t xml:space="preserve">ficacy positively impacts </w:t>
      </w:r>
      <w:r w:rsidR="00D54939" w:rsidRPr="00A3716A">
        <w:rPr>
          <w:color w:val="000000" w:themeColor="text1"/>
        </w:rPr>
        <w:t xml:space="preserve">academic achievement and motivation, so can it also </w:t>
      </w:r>
      <w:r w:rsidR="00D31EDF" w:rsidRPr="00A3716A">
        <w:rPr>
          <w:color w:val="000000" w:themeColor="text1"/>
        </w:rPr>
        <w:t xml:space="preserve">have the effect, particularly on young children, </w:t>
      </w:r>
      <w:r w:rsidR="00AD2664" w:rsidRPr="00A3716A">
        <w:rPr>
          <w:color w:val="000000" w:themeColor="text1"/>
        </w:rPr>
        <w:t>of future goal orientation and their belief in their own capabilities of reaching targets.</w:t>
      </w:r>
    </w:p>
    <w:p w14:paraId="17F0EA89" w14:textId="659CE2AD" w:rsidR="005C70B2" w:rsidRPr="00A3716A" w:rsidRDefault="00F543B6" w:rsidP="001B30E2">
      <w:pPr>
        <w:rPr>
          <w:color w:val="000000" w:themeColor="text1"/>
        </w:rPr>
      </w:pPr>
      <w:r w:rsidRPr="00A3716A">
        <w:rPr>
          <w:color w:val="000000" w:themeColor="text1"/>
        </w:rPr>
        <w:t>This links with Don</w:t>
      </w:r>
      <w:r w:rsidR="00642C0A" w:rsidRPr="00A3716A">
        <w:rPr>
          <w:color w:val="000000" w:themeColor="text1"/>
        </w:rPr>
        <w:t xml:space="preserve">aldson’s </w:t>
      </w:r>
      <w:r w:rsidR="004E13ED" w:rsidRPr="00A3716A">
        <w:rPr>
          <w:color w:val="000000" w:themeColor="text1"/>
        </w:rPr>
        <w:t xml:space="preserve">(2015) </w:t>
      </w:r>
      <w:r w:rsidR="00642C0A" w:rsidRPr="00A3716A">
        <w:rPr>
          <w:color w:val="000000" w:themeColor="text1"/>
        </w:rPr>
        <w:t xml:space="preserve">core purpose of the </w:t>
      </w:r>
      <w:r w:rsidR="004E13ED" w:rsidRPr="00A3716A">
        <w:rPr>
          <w:color w:val="000000" w:themeColor="text1"/>
        </w:rPr>
        <w:t>Enterprising, Creative Contributor</w:t>
      </w:r>
      <w:r w:rsidR="00B33930" w:rsidRPr="00A3716A">
        <w:rPr>
          <w:color w:val="000000" w:themeColor="text1"/>
        </w:rPr>
        <w:t>.</w:t>
      </w:r>
    </w:p>
    <w:p w14:paraId="4EB0FF68" w14:textId="77431C95" w:rsidR="00EE6C42" w:rsidRPr="00A3716A" w:rsidRDefault="00EE6C42" w:rsidP="001B30E2">
      <w:pPr>
        <w:rPr>
          <w:color w:val="000000" w:themeColor="text1"/>
        </w:rPr>
      </w:pPr>
    </w:p>
    <w:p w14:paraId="2EB3A0F7" w14:textId="19CF8F61" w:rsidR="00E66A57" w:rsidRPr="00A3716A" w:rsidRDefault="00EE6C42" w:rsidP="00E66A57">
      <w:pPr>
        <w:rPr>
          <w:color w:val="000000" w:themeColor="text1"/>
        </w:rPr>
      </w:pPr>
      <w:r w:rsidRPr="00A3716A">
        <w:rPr>
          <w:color w:val="000000" w:themeColor="text1"/>
        </w:rPr>
        <w:t>In contrast to th</w:t>
      </w:r>
      <w:r w:rsidR="000D43DD" w:rsidRPr="00A3716A">
        <w:rPr>
          <w:color w:val="000000" w:themeColor="text1"/>
        </w:rPr>
        <w:t>e concept of raising self-efficacy</w:t>
      </w:r>
      <w:r w:rsidR="00292704" w:rsidRPr="00A3716A">
        <w:rPr>
          <w:color w:val="000000" w:themeColor="text1"/>
        </w:rPr>
        <w:t xml:space="preserve"> as a means to improve attainment</w:t>
      </w:r>
      <w:r w:rsidR="000D43DD" w:rsidRPr="00A3716A">
        <w:rPr>
          <w:color w:val="000000" w:themeColor="text1"/>
        </w:rPr>
        <w:t xml:space="preserve">, is the </w:t>
      </w:r>
      <w:r w:rsidR="009A1596" w:rsidRPr="00A3716A">
        <w:rPr>
          <w:color w:val="000000" w:themeColor="text1"/>
        </w:rPr>
        <w:t xml:space="preserve">Dunning-Kruger Effect. This refers to </w:t>
      </w:r>
      <w:r w:rsidR="00C940B1" w:rsidRPr="00A3716A">
        <w:rPr>
          <w:color w:val="000000" w:themeColor="text1"/>
        </w:rPr>
        <w:t xml:space="preserve">a study carried out </w:t>
      </w:r>
      <w:r w:rsidR="00E33690" w:rsidRPr="00A3716A">
        <w:rPr>
          <w:color w:val="000000" w:themeColor="text1"/>
        </w:rPr>
        <w:t>(</w:t>
      </w:r>
      <w:r w:rsidR="000F3C5B" w:rsidRPr="00A3716A">
        <w:rPr>
          <w:color w:val="000000" w:themeColor="text1"/>
          <w:sz w:val="20"/>
          <w:szCs w:val="20"/>
          <w:shd w:val="clear" w:color="auto" w:fill="FFFFFF"/>
        </w:rPr>
        <w:t>Kruger and Dunning, 1999</w:t>
      </w:r>
      <w:r w:rsidR="000F3C5B" w:rsidRPr="00A3716A">
        <w:rPr>
          <w:color w:val="000000" w:themeColor="text1"/>
        </w:rPr>
        <w:t xml:space="preserve">) </w:t>
      </w:r>
      <w:r w:rsidR="00C90EB7" w:rsidRPr="00A3716A">
        <w:rPr>
          <w:color w:val="000000" w:themeColor="text1"/>
        </w:rPr>
        <w:t>which indicated that students who were over</w:t>
      </w:r>
      <w:r w:rsidR="00F26E5F" w:rsidRPr="00A3716A">
        <w:rPr>
          <w:color w:val="000000" w:themeColor="text1"/>
        </w:rPr>
        <w:t>-</w:t>
      </w:r>
      <w:r w:rsidR="00085F8B" w:rsidRPr="00A3716A">
        <w:rPr>
          <w:color w:val="000000" w:themeColor="text1"/>
        </w:rPr>
        <w:t>confident in their own abilities scored badly in tests although they themselves had estimated their scores to be much higher</w:t>
      </w:r>
      <w:r w:rsidR="00F26E5F" w:rsidRPr="00A3716A">
        <w:rPr>
          <w:color w:val="000000" w:themeColor="text1"/>
        </w:rPr>
        <w:t xml:space="preserve">. This </w:t>
      </w:r>
      <w:r w:rsidR="009F7108" w:rsidRPr="00A3716A">
        <w:rPr>
          <w:color w:val="000000" w:themeColor="text1"/>
        </w:rPr>
        <w:t xml:space="preserve">links </w:t>
      </w:r>
      <w:r w:rsidR="00F26E5F" w:rsidRPr="00A3716A">
        <w:rPr>
          <w:color w:val="000000" w:themeColor="text1"/>
        </w:rPr>
        <w:t xml:space="preserve">back to the earlier points made about metacognition, </w:t>
      </w:r>
      <w:r w:rsidR="009F7108" w:rsidRPr="00A3716A">
        <w:rPr>
          <w:color w:val="000000" w:themeColor="text1"/>
        </w:rPr>
        <w:t>as “</w:t>
      </w:r>
      <w:r w:rsidR="00E66A57" w:rsidRPr="00A3716A">
        <w:rPr>
          <w:color w:val="000000" w:themeColor="text1"/>
          <w:shd w:val="clear" w:color="auto" w:fill="FFFFFF"/>
        </w:rPr>
        <w:t>Paradoxically, improving the skills of participants, and thus increasing their metacognitive competence, helped them recognize the limitations of their abilities</w:t>
      </w:r>
      <w:r w:rsidR="009F7108" w:rsidRPr="00A3716A">
        <w:rPr>
          <w:color w:val="000000" w:themeColor="text1"/>
          <w:shd w:val="clear" w:color="auto" w:fill="FFFFFF"/>
        </w:rPr>
        <w:t>” (</w:t>
      </w:r>
      <w:r w:rsidR="000F3C5B" w:rsidRPr="00A3716A">
        <w:rPr>
          <w:color w:val="000000" w:themeColor="text1"/>
          <w:shd w:val="clear" w:color="auto" w:fill="FFFFFF"/>
        </w:rPr>
        <w:t>Kruger and Dunning, 1999)</w:t>
      </w:r>
    </w:p>
    <w:p w14:paraId="6FABC063" w14:textId="149468DC" w:rsidR="00B5031D" w:rsidRPr="00A3716A" w:rsidRDefault="00B5031D" w:rsidP="00B5031D">
      <w:pPr>
        <w:rPr>
          <w:color w:val="000000" w:themeColor="text1"/>
        </w:rPr>
      </w:pPr>
    </w:p>
    <w:p w14:paraId="37AAC86D" w14:textId="6823FC0A" w:rsidR="00FC467C" w:rsidRPr="00A3716A" w:rsidRDefault="00B5100C">
      <w:pPr>
        <w:rPr>
          <w:color w:val="000000" w:themeColor="text1"/>
        </w:rPr>
      </w:pPr>
      <w:r w:rsidRPr="00A3716A">
        <w:rPr>
          <w:color w:val="000000" w:themeColor="text1"/>
        </w:rPr>
        <w:t xml:space="preserve">Through this reading, I have identified strong links between </w:t>
      </w:r>
      <w:r w:rsidR="009A0970" w:rsidRPr="00A3716A">
        <w:rPr>
          <w:color w:val="000000" w:themeColor="text1"/>
        </w:rPr>
        <w:t xml:space="preserve">metacognition and self-efficacy. </w:t>
      </w:r>
      <w:r w:rsidR="00106837" w:rsidRPr="00A3716A">
        <w:rPr>
          <w:color w:val="000000" w:themeColor="text1"/>
        </w:rPr>
        <w:t xml:space="preserve">If pupils perceive themselves to lack the ability to complete a task – </w:t>
      </w:r>
      <w:r w:rsidR="00643CD6" w:rsidRPr="00A3716A">
        <w:rPr>
          <w:color w:val="000000" w:themeColor="text1"/>
        </w:rPr>
        <w:t>even</w:t>
      </w:r>
      <w:r w:rsidR="00106837" w:rsidRPr="00A3716A">
        <w:rPr>
          <w:color w:val="000000" w:themeColor="text1"/>
        </w:rPr>
        <w:t xml:space="preserve"> if they do in fact </w:t>
      </w:r>
      <w:r w:rsidR="00664025" w:rsidRPr="00A3716A">
        <w:rPr>
          <w:color w:val="000000" w:themeColor="text1"/>
        </w:rPr>
        <w:t>possess</w:t>
      </w:r>
      <w:r w:rsidR="00643CD6" w:rsidRPr="00A3716A">
        <w:rPr>
          <w:color w:val="000000" w:themeColor="text1"/>
        </w:rPr>
        <w:t xml:space="preserve"> the skills to complete it, there is ther</w:t>
      </w:r>
      <w:r w:rsidR="009A0970" w:rsidRPr="00A3716A">
        <w:rPr>
          <w:color w:val="000000" w:themeColor="text1"/>
        </w:rPr>
        <w:t>e</w:t>
      </w:r>
      <w:r w:rsidR="00643CD6" w:rsidRPr="00A3716A">
        <w:rPr>
          <w:color w:val="000000" w:themeColor="text1"/>
        </w:rPr>
        <w:t xml:space="preserve"> possibility that when they self</w:t>
      </w:r>
      <w:r w:rsidR="004F4E45" w:rsidRPr="00A3716A">
        <w:rPr>
          <w:color w:val="000000" w:themeColor="text1"/>
        </w:rPr>
        <w:t>-</w:t>
      </w:r>
      <w:r w:rsidR="00643CD6" w:rsidRPr="00A3716A">
        <w:rPr>
          <w:color w:val="000000" w:themeColor="text1"/>
        </w:rPr>
        <w:t xml:space="preserve">assess they will </w:t>
      </w:r>
      <w:r w:rsidR="00664025" w:rsidRPr="00A3716A">
        <w:rPr>
          <w:color w:val="000000" w:themeColor="text1"/>
        </w:rPr>
        <w:t>surmise</w:t>
      </w:r>
      <w:r w:rsidR="00F01DDF" w:rsidRPr="00A3716A">
        <w:rPr>
          <w:color w:val="000000" w:themeColor="text1"/>
        </w:rPr>
        <w:t xml:space="preserve"> that they </w:t>
      </w:r>
      <w:r w:rsidR="00AC1CCB" w:rsidRPr="00A3716A">
        <w:rPr>
          <w:color w:val="000000" w:themeColor="text1"/>
        </w:rPr>
        <w:t xml:space="preserve">do not fully understand or may feel anxiety about </w:t>
      </w:r>
      <w:r w:rsidR="00664025" w:rsidRPr="00A3716A">
        <w:rPr>
          <w:color w:val="000000" w:themeColor="text1"/>
        </w:rPr>
        <w:t>their</w:t>
      </w:r>
      <w:r w:rsidR="00AC1CCB" w:rsidRPr="00A3716A">
        <w:rPr>
          <w:color w:val="000000" w:themeColor="text1"/>
        </w:rPr>
        <w:t xml:space="preserve"> ability to complete the following steps. This</w:t>
      </w:r>
      <w:r w:rsidR="00EE26F9" w:rsidRPr="00A3716A">
        <w:rPr>
          <w:color w:val="000000" w:themeColor="text1"/>
        </w:rPr>
        <w:t>, in turn, can lead to a ‘self-</w:t>
      </w:r>
      <w:r w:rsidR="00664025" w:rsidRPr="00A3716A">
        <w:rPr>
          <w:color w:val="000000" w:themeColor="text1"/>
        </w:rPr>
        <w:t>fulfilling</w:t>
      </w:r>
      <w:r w:rsidR="00EE26F9" w:rsidRPr="00A3716A">
        <w:rPr>
          <w:color w:val="000000" w:themeColor="text1"/>
        </w:rPr>
        <w:t xml:space="preserve"> prophecy’ </w:t>
      </w:r>
      <w:r w:rsidR="00F370EB" w:rsidRPr="00A3716A">
        <w:rPr>
          <w:color w:val="000000" w:themeColor="text1"/>
        </w:rPr>
        <w:t>–</w:t>
      </w:r>
      <w:r w:rsidR="00EE26F9" w:rsidRPr="00A3716A">
        <w:rPr>
          <w:color w:val="000000" w:themeColor="text1"/>
        </w:rPr>
        <w:t xml:space="preserve"> </w:t>
      </w:r>
      <w:r w:rsidR="00F370EB" w:rsidRPr="00A3716A">
        <w:rPr>
          <w:color w:val="000000" w:themeColor="text1"/>
        </w:rPr>
        <w:t xml:space="preserve">anxiety leads to lack of motivation which leads to </w:t>
      </w:r>
      <w:r w:rsidR="00664025" w:rsidRPr="00A3716A">
        <w:rPr>
          <w:color w:val="000000" w:themeColor="text1"/>
        </w:rPr>
        <w:t>lower academic attainment</w:t>
      </w:r>
      <w:r w:rsidR="009F5F3B" w:rsidRPr="00A3716A">
        <w:rPr>
          <w:color w:val="000000" w:themeColor="text1"/>
        </w:rPr>
        <w:t>.</w:t>
      </w:r>
      <w:r w:rsidR="009451E7" w:rsidRPr="00A3716A">
        <w:rPr>
          <w:color w:val="000000" w:themeColor="text1"/>
        </w:rPr>
        <w:t xml:space="preserve"> In terms of how low self-efficacy may affect this study, </w:t>
      </w:r>
      <w:r w:rsidR="00315783" w:rsidRPr="00A3716A">
        <w:rPr>
          <w:color w:val="000000" w:themeColor="text1"/>
        </w:rPr>
        <w:t xml:space="preserve">in a public display of understanding, </w:t>
      </w:r>
      <w:r w:rsidR="00CC5398" w:rsidRPr="00A3716A">
        <w:rPr>
          <w:color w:val="000000" w:themeColor="text1"/>
        </w:rPr>
        <w:t xml:space="preserve">they </w:t>
      </w:r>
      <w:r w:rsidR="00315783" w:rsidRPr="00A3716A">
        <w:rPr>
          <w:color w:val="000000" w:themeColor="text1"/>
        </w:rPr>
        <w:t>may display thumbs up so as not to lose face and be judged by their peers or attract the attention of their teacher who may question them in front of the class.</w:t>
      </w:r>
    </w:p>
    <w:p w14:paraId="0B7B5C30" w14:textId="2642DFEC" w:rsidR="00DB6C0E" w:rsidRPr="00A3716A" w:rsidRDefault="00DB6C0E" w:rsidP="00DB6C0E">
      <w:pPr>
        <w:rPr>
          <w:color w:val="000000" w:themeColor="text1"/>
        </w:rPr>
      </w:pPr>
      <w:r w:rsidRPr="00A3716A">
        <w:rPr>
          <w:color w:val="000000" w:themeColor="text1"/>
        </w:rPr>
        <w:t xml:space="preserve">This reading supported our research question </w:t>
      </w:r>
      <w:r w:rsidR="00F07DE4" w:rsidRPr="00A3716A">
        <w:rPr>
          <w:color w:val="000000" w:themeColor="text1"/>
        </w:rPr>
        <w:t xml:space="preserve">and </w:t>
      </w:r>
      <w:r w:rsidR="00904342" w:rsidRPr="00A3716A">
        <w:rPr>
          <w:color w:val="000000" w:themeColor="text1"/>
        </w:rPr>
        <w:t>informed which aspects we would pay particular attention to during the observation and interview process.</w:t>
      </w:r>
    </w:p>
    <w:p w14:paraId="599D881B" w14:textId="77777777" w:rsidR="00DB6C0E" w:rsidRPr="00A3716A" w:rsidRDefault="00DB6C0E">
      <w:pPr>
        <w:rPr>
          <w:color w:val="000000" w:themeColor="text1"/>
        </w:rPr>
      </w:pPr>
    </w:p>
    <w:p w14:paraId="4F48C5A2" w14:textId="35D2A8B3" w:rsidR="00B75DD8" w:rsidRPr="00A3716A" w:rsidRDefault="00B75DD8">
      <w:pPr>
        <w:rPr>
          <w:color w:val="000000" w:themeColor="text1"/>
        </w:rPr>
      </w:pPr>
    </w:p>
    <w:p w14:paraId="6D9EB47D" w14:textId="2C4C6097" w:rsidR="00B75DD8" w:rsidRPr="00A3716A" w:rsidRDefault="00053240" w:rsidP="00A3716A">
      <w:pPr>
        <w:rPr>
          <w:color w:val="000000" w:themeColor="text1"/>
          <w:u w:val="single"/>
        </w:rPr>
      </w:pPr>
      <w:r w:rsidRPr="00A3716A">
        <w:rPr>
          <w:color w:val="000000" w:themeColor="text1"/>
          <w:u w:val="single"/>
        </w:rPr>
        <w:t>L</w:t>
      </w:r>
      <w:r w:rsidR="00122190" w:rsidRPr="00A3716A">
        <w:rPr>
          <w:color w:val="000000" w:themeColor="text1"/>
          <w:u w:val="single"/>
        </w:rPr>
        <w:t xml:space="preserve">esson </w:t>
      </w:r>
      <w:r w:rsidRPr="00A3716A">
        <w:rPr>
          <w:color w:val="000000" w:themeColor="text1"/>
          <w:u w:val="single"/>
        </w:rPr>
        <w:t>S</w:t>
      </w:r>
      <w:r w:rsidR="002C7DC2" w:rsidRPr="00A3716A">
        <w:rPr>
          <w:color w:val="000000" w:themeColor="text1"/>
          <w:u w:val="single"/>
        </w:rPr>
        <w:t xml:space="preserve">tudy </w:t>
      </w:r>
      <w:r w:rsidRPr="00A3716A">
        <w:rPr>
          <w:color w:val="000000" w:themeColor="text1"/>
          <w:u w:val="single"/>
        </w:rPr>
        <w:t>D</w:t>
      </w:r>
      <w:r w:rsidR="002C7DC2" w:rsidRPr="00A3716A">
        <w:rPr>
          <w:color w:val="000000" w:themeColor="text1"/>
          <w:u w:val="single"/>
        </w:rPr>
        <w:t xml:space="preserve">esign </w:t>
      </w:r>
    </w:p>
    <w:p w14:paraId="3DAEE1B6" w14:textId="60B42323" w:rsidR="00B455AD" w:rsidRPr="00A3716A" w:rsidRDefault="007F2B06" w:rsidP="00B455AD">
      <w:pPr>
        <w:rPr>
          <w:color w:val="000000" w:themeColor="text1"/>
        </w:rPr>
      </w:pPr>
      <w:r w:rsidRPr="00A3716A">
        <w:rPr>
          <w:color w:val="000000" w:themeColor="text1"/>
        </w:rPr>
        <w:t>I conducted</w:t>
      </w:r>
      <w:r w:rsidR="00773686" w:rsidRPr="00A3716A">
        <w:rPr>
          <w:color w:val="000000" w:themeColor="text1"/>
        </w:rPr>
        <w:t xml:space="preserve"> a</w:t>
      </w:r>
      <w:r w:rsidRPr="00A3716A">
        <w:rPr>
          <w:color w:val="000000" w:themeColor="text1"/>
        </w:rPr>
        <w:t xml:space="preserve"> </w:t>
      </w:r>
      <w:r w:rsidR="00B455AD" w:rsidRPr="00A3716A">
        <w:rPr>
          <w:color w:val="000000" w:themeColor="text1"/>
        </w:rPr>
        <w:t xml:space="preserve">lesson study with </w:t>
      </w:r>
      <w:r w:rsidR="00B9767F" w:rsidRPr="00A3716A">
        <w:rPr>
          <w:color w:val="000000" w:themeColor="text1"/>
        </w:rPr>
        <w:t xml:space="preserve">two </w:t>
      </w:r>
      <w:r w:rsidR="00B455AD" w:rsidRPr="00A3716A">
        <w:rPr>
          <w:color w:val="000000" w:themeColor="text1"/>
        </w:rPr>
        <w:t>colleague</w:t>
      </w:r>
      <w:r w:rsidR="00B9767F" w:rsidRPr="00A3716A">
        <w:rPr>
          <w:color w:val="000000" w:themeColor="text1"/>
        </w:rPr>
        <w:t>s</w:t>
      </w:r>
      <w:r w:rsidR="00B455AD" w:rsidRPr="00A3716A">
        <w:rPr>
          <w:color w:val="000000" w:themeColor="text1"/>
        </w:rPr>
        <w:t xml:space="preserve"> over t</w:t>
      </w:r>
      <w:r w:rsidR="00B9767F" w:rsidRPr="00A3716A">
        <w:rPr>
          <w:color w:val="000000" w:themeColor="text1"/>
        </w:rPr>
        <w:t>hree</w:t>
      </w:r>
      <w:r w:rsidR="00B455AD" w:rsidRPr="00A3716A">
        <w:rPr>
          <w:color w:val="000000" w:themeColor="text1"/>
        </w:rPr>
        <w:t xml:space="preserve"> lessons. Lesson study is a method by which two or more teachers from the same cohort plan a lesson together with the aim to observe 3 case pupils (Dudley 201</w:t>
      </w:r>
      <w:r w:rsidR="00B9767F" w:rsidRPr="00A3716A">
        <w:rPr>
          <w:color w:val="000000" w:themeColor="text1"/>
        </w:rPr>
        <w:t>4</w:t>
      </w:r>
      <w:r w:rsidR="00B455AD" w:rsidRPr="00A3716A">
        <w:rPr>
          <w:color w:val="000000" w:themeColor="text1"/>
        </w:rPr>
        <w:t xml:space="preserve">). They plan </w:t>
      </w:r>
      <w:r w:rsidR="00AA40C2" w:rsidRPr="00A3716A">
        <w:rPr>
          <w:color w:val="000000" w:themeColor="text1"/>
        </w:rPr>
        <w:t>how the research will take place,</w:t>
      </w:r>
      <w:r w:rsidR="00B455AD" w:rsidRPr="00A3716A">
        <w:rPr>
          <w:color w:val="000000" w:themeColor="text1"/>
        </w:rPr>
        <w:t xml:space="preserve"> predicted outcomes and how they will assess the data. By carrying out this form of research, educators can come to a mutual understanding on effective practice as well as identifying areas of improvement.</w:t>
      </w:r>
      <w:r w:rsidR="00AA40C2" w:rsidRPr="00A3716A">
        <w:rPr>
          <w:color w:val="000000" w:themeColor="text1"/>
        </w:rPr>
        <w:t xml:space="preserve"> </w:t>
      </w:r>
      <w:r w:rsidR="0005144D" w:rsidRPr="00A3716A">
        <w:rPr>
          <w:color w:val="000000" w:themeColor="text1"/>
        </w:rPr>
        <w:t xml:space="preserve">It has been stated that collaborative practice </w:t>
      </w:r>
      <w:r w:rsidR="002862B7" w:rsidRPr="00A3716A">
        <w:rPr>
          <w:color w:val="000000" w:themeColor="text1"/>
        </w:rPr>
        <w:t xml:space="preserve">and reflection is one of the most powerful and impactful ways </w:t>
      </w:r>
      <w:r w:rsidR="001576F0" w:rsidRPr="00A3716A">
        <w:rPr>
          <w:color w:val="000000" w:themeColor="text1"/>
        </w:rPr>
        <w:t>school leaders can improve educational outcomes (Robinson</w:t>
      </w:r>
      <w:r w:rsidR="00D70D0C" w:rsidRPr="00A3716A">
        <w:rPr>
          <w:color w:val="000000" w:themeColor="text1"/>
        </w:rPr>
        <w:t xml:space="preserve"> et al. 2009). </w:t>
      </w:r>
      <w:r w:rsidR="00B455AD" w:rsidRPr="00A3716A">
        <w:rPr>
          <w:color w:val="000000" w:themeColor="text1"/>
        </w:rPr>
        <w:t xml:space="preserve">In order to reach a conclusion that is as valid and useful as possible, the data </w:t>
      </w:r>
      <w:r w:rsidR="00B455AD" w:rsidRPr="00A3716A">
        <w:rPr>
          <w:color w:val="000000" w:themeColor="text1"/>
        </w:rPr>
        <w:lastRenderedPageBreak/>
        <w:t>collected w</w:t>
      </w:r>
      <w:r w:rsidR="00D70D0C" w:rsidRPr="00A3716A">
        <w:rPr>
          <w:color w:val="000000" w:themeColor="text1"/>
        </w:rPr>
        <w:t>as</w:t>
      </w:r>
      <w:r w:rsidR="00B455AD" w:rsidRPr="00A3716A">
        <w:rPr>
          <w:color w:val="000000" w:themeColor="text1"/>
        </w:rPr>
        <w:t xml:space="preserve"> be triangulated</w:t>
      </w:r>
      <w:r w:rsidR="00D70D0C" w:rsidRPr="00A3716A">
        <w:rPr>
          <w:color w:val="000000" w:themeColor="text1"/>
        </w:rPr>
        <w:t>,</w:t>
      </w:r>
      <w:r w:rsidR="00B455AD" w:rsidRPr="00A3716A">
        <w:rPr>
          <w:color w:val="000000" w:themeColor="text1"/>
        </w:rPr>
        <w:t xml:space="preserve"> incorporat</w:t>
      </w:r>
      <w:r w:rsidR="00D70D0C" w:rsidRPr="00A3716A">
        <w:rPr>
          <w:color w:val="000000" w:themeColor="text1"/>
        </w:rPr>
        <w:t>ing</w:t>
      </w:r>
      <w:r w:rsidR="00B455AD" w:rsidRPr="00A3716A">
        <w:rPr>
          <w:color w:val="000000" w:themeColor="text1"/>
        </w:rPr>
        <w:t xml:space="preserve"> three different methods of collection: observation</w:t>
      </w:r>
      <w:r w:rsidR="00265029" w:rsidRPr="00A3716A">
        <w:rPr>
          <w:color w:val="000000" w:themeColor="text1"/>
        </w:rPr>
        <w:t xml:space="preserve"> (structured, non-participant)</w:t>
      </w:r>
      <w:r w:rsidR="00B455AD" w:rsidRPr="00A3716A">
        <w:rPr>
          <w:color w:val="000000" w:themeColor="text1"/>
        </w:rPr>
        <w:t xml:space="preserve">, </w:t>
      </w:r>
      <w:r w:rsidR="00265029" w:rsidRPr="00A3716A">
        <w:rPr>
          <w:color w:val="000000" w:themeColor="text1"/>
        </w:rPr>
        <w:t xml:space="preserve">focus group </w:t>
      </w:r>
      <w:r w:rsidR="00B455AD" w:rsidRPr="00A3716A">
        <w:rPr>
          <w:color w:val="000000" w:themeColor="text1"/>
        </w:rPr>
        <w:t>interview and reflection.</w:t>
      </w:r>
    </w:p>
    <w:p w14:paraId="3731074A" w14:textId="77777777" w:rsidR="00B455AD" w:rsidRPr="00A3716A" w:rsidRDefault="00B455AD" w:rsidP="004E19F0">
      <w:pPr>
        <w:rPr>
          <w:color w:val="000000" w:themeColor="text1"/>
        </w:rPr>
      </w:pPr>
    </w:p>
    <w:p w14:paraId="27183702" w14:textId="1CF63495" w:rsidR="00476825" w:rsidRPr="00A3716A" w:rsidRDefault="001C692C" w:rsidP="00897C3A">
      <w:pPr>
        <w:rPr>
          <w:color w:val="000000" w:themeColor="text1"/>
        </w:rPr>
      </w:pPr>
      <w:r w:rsidRPr="00A3716A">
        <w:rPr>
          <w:rFonts w:eastAsia="Arial"/>
          <w:color w:val="000000" w:themeColor="text1"/>
        </w:rPr>
        <w:t>The first method of data collection will gather quantitative data from a classroom observation, providing an authentic context for data collection (</w:t>
      </w:r>
      <w:proofErr w:type="spellStart"/>
      <w:r w:rsidRPr="00A3716A">
        <w:rPr>
          <w:rFonts w:eastAsia="Arial"/>
          <w:color w:val="000000" w:themeColor="text1"/>
        </w:rPr>
        <w:t>Efron</w:t>
      </w:r>
      <w:proofErr w:type="spellEnd"/>
      <w:r w:rsidRPr="00A3716A">
        <w:rPr>
          <w:rFonts w:eastAsia="Arial"/>
          <w:color w:val="000000" w:themeColor="text1"/>
        </w:rPr>
        <w:t xml:space="preserve"> &amp; </w:t>
      </w:r>
      <w:proofErr w:type="spellStart"/>
      <w:r w:rsidRPr="00A3716A">
        <w:rPr>
          <w:rFonts w:eastAsia="Arial"/>
          <w:color w:val="000000" w:themeColor="text1"/>
        </w:rPr>
        <w:t>Ravid</w:t>
      </w:r>
      <w:proofErr w:type="spellEnd"/>
      <w:r w:rsidRPr="00A3716A">
        <w:rPr>
          <w:rFonts w:eastAsia="Arial"/>
          <w:color w:val="000000" w:themeColor="text1"/>
        </w:rPr>
        <w:t>, 201</w:t>
      </w:r>
      <w:r w:rsidR="00570410" w:rsidRPr="00A3716A">
        <w:rPr>
          <w:rFonts w:eastAsia="Arial"/>
          <w:color w:val="000000" w:themeColor="text1"/>
        </w:rPr>
        <w:t>3</w:t>
      </w:r>
      <w:r w:rsidRPr="00A3716A">
        <w:rPr>
          <w:rFonts w:eastAsia="Arial"/>
          <w:color w:val="000000" w:themeColor="text1"/>
        </w:rPr>
        <w:t>). I will conduct a structured, non-participant observation using an observation schedule focussing on the specific phenomena for the purpose of my research</w:t>
      </w:r>
      <w:r w:rsidRPr="00A3716A">
        <w:rPr>
          <w:rFonts w:eastAsia="Arial"/>
          <w:color w:val="000000" w:themeColor="text1"/>
        </w:rPr>
        <w:t xml:space="preserve">. </w:t>
      </w:r>
      <w:r w:rsidR="00476825" w:rsidRPr="00A3716A">
        <w:rPr>
          <w:rFonts w:eastAsia="Calibri"/>
          <w:color w:val="000000" w:themeColor="text1"/>
        </w:rPr>
        <w:t>In accordance with the data I wish to collect, I will be observing verbal and expressive behaviour, and, to a certain extent, spatial relations and locations.</w:t>
      </w:r>
    </w:p>
    <w:p w14:paraId="67030BFC" w14:textId="48CBBA50" w:rsidR="00476825" w:rsidRPr="00A3716A" w:rsidRDefault="0053462C" w:rsidP="00476825">
      <w:pPr>
        <w:rPr>
          <w:color w:val="000000" w:themeColor="text1"/>
        </w:rPr>
      </w:pPr>
      <w:r w:rsidRPr="00A3716A">
        <w:rPr>
          <w:rFonts w:eastAsia="Calibri"/>
          <w:color w:val="000000" w:themeColor="text1"/>
        </w:rPr>
        <w:t xml:space="preserve">The benefit of </w:t>
      </w:r>
      <w:r w:rsidR="009E54DF" w:rsidRPr="00A3716A">
        <w:rPr>
          <w:rFonts w:eastAsia="Calibri"/>
          <w:color w:val="000000" w:themeColor="text1"/>
        </w:rPr>
        <w:t>o</w:t>
      </w:r>
      <w:r w:rsidR="00476825" w:rsidRPr="00A3716A">
        <w:rPr>
          <w:rFonts w:eastAsia="Calibri"/>
          <w:color w:val="000000" w:themeColor="text1"/>
        </w:rPr>
        <w:t xml:space="preserve">bservational research, while running the risk of being time consuming and costly, </w:t>
      </w:r>
      <w:r w:rsidR="009E54DF" w:rsidRPr="00A3716A">
        <w:rPr>
          <w:rFonts w:eastAsia="Calibri"/>
          <w:color w:val="000000" w:themeColor="text1"/>
        </w:rPr>
        <w:t xml:space="preserve">is that it </w:t>
      </w:r>
      <w:r w:rsidR="00476825" w:rsidRPr="00A3716A">
        <w:rPr>
          <w:rFonts w:eastAsia="Calibri"/>
          <w:color w:val="000000" w:themeColor="text1"/>
        </w:rPr>
        <w:t>is an invaluable way to collect data first-hand without becoming a participant observer. Also, the researcher does not have to rely on reports of the event or experience from another observer. This is important as the other observer may have unintentionally been biased in their account thus skewing the data you receive. That being said, a researcher must always remain mindful of how their own attitudes and expectations can affect their observation and aim to remain as subjective as possible throughout. They must not try to force links that aren’t there; causation does not imply correlation</w:t>
      </w:r>
      <w:r w:rsidR="00D0775F" w:rsidRPr="00A3716A">
        <w:rPr>
          <w:rFonts w:eastAsia="Calibri"/>
          <w:color w:val="000000" w:themeColor="text1"/>
        </w:rPr>
        <w:t>.</w:t>
      </w:r>
    </w:p>
    <w:p w14:paraId="6584F69C" w14:textId="77777777" w:rsidR="00C40F42" w:rsidRPr="00A3716A" w:rsidRDefault="00C40F42" w:rsidP="004E19F0">
      <w:pPr>
        <w:rPr>
          <w:color w:val="000000" w:themeColor="text1"/>
        </w:rPr>
      </w:pPr>
    </w:p>
    <w:p w14:paraId="20F99BB4" w14:textId="541C83C3" w:rsidR="00AD02AB" w:rsidRPr="00A3716A" w:rsidRDefault="00AD6DE6" w:rsidP="00BD1FF9">
      <w:pPr>
        <w:rPr>
          <w:color w:val="000000" w:themeColor="text1"/>
        </w:rPr>
      </w:pPr>
      <w:r w:rsidRPr="00A3716A">
        <w:rPr>
          <w:color w:val="000000" w:themeColor="text1"/>
        </w:rPr>
        <w:t xml:space="preserve">We were also aware of research indicating that </w:t>
      </w:r>
      <w:r w:rsidR="0000547C" w:rsidRPr="00A3716A">
        <w:rPr>
          <w:color w:val="000000" w:themeColor="text1"/>
        </w:rPr>
        <w:t>“having more than one observer really does matter” (Ho and Kane, 2013)</w:t>
      </w:r>
      <w:r w:rsidR="00905311" w:rsidRPr="00A3716A">
        <w:rPr>
          <w:color w:val="000000" w:themeColor="text1"/>
        </w:rPr>
        <w:t>, as this affords the opportunity to corroborate and further reflect on the observation as well as the</w:t>
      </w:r>
      <w:r w:rsidR="007547FB" w:rsidRPr="00A3716A">
        <w:rPr>
          <w:color w:val="000000" w:themeColor="text1"/>
        </w:rPr>
        <w:t xml:space="preserve"> possibility of the</w:t>
      </w:r>
      <w:r w:rsidR="00905311" w:rsidRPr="00A3716A">
        <w:rPr>
          <w:color w:val="000000" w:themeColor="text1"/>
        </w:rPr>
        <w:t xml:space="preserve"> second observer picking up </w:t>
      </w:r>
      <w:r w:rsidR="00605BD0" w:rsidRPr="00A3716A">
        <w:rPr>
          <w:color w:val="000000" w:themeColor="text1"/>
        </w:rPr>
        <w:t xml:space="preserve">something that the first missed. A second observer also offers a second </w:t>
      </w:r>
      <w:r w:rsidR="007605A2" w:rsidRPr="00A3716A">
        <w:rPr>
          <w:color w:val="000000" w:themeColor="text1"/>
        </w:rPr>
        <w:t>perspective</w:t>
      </w:r>
      <w:r w:rsidR="00605BD0" w:rsidRPr="00A3716A">
        <w:rPr>
          <w:color w:val="000000" w:themeColor="text1"/>
        </w:rPr>
        <w:t xml:space="preserve"> </w:t>
      </w:r>
      <w:r w:rsidR="007605A2" w:rsidRPr="00A3716A">
        <w:rPr>
          <w:color w:val="000000" w:themeColor="text1"/>
        </w:rPr>
        <w:t xml:space="preserve">which goes some way to overcome observer bias and expectation. </w:t>
      </w:r>
      <w:r w:rsidR="00856547" w:rsidRPr="00A3716A">
        <w:rPr>
          <w:color w:val="000000" w:themeColor="text1"/>
        </w:rPr>
        <w:t>O</w:t>
      </w:r>
      <w:r w:rsidR="009D7354" w:rsidRPr="00A3716A">
        <w:rPr>
          <w:color w:val="000000" w:themeColor="text1"/>
        </w:rPr>
        <w:t>n the negative side, o</w:t>
      </w:r>
      <w:r w:rsidR="00856547" w:rsidRPr="00A3716A">
        <w:rPr>
          <w:color w:val="000000" w:themeColor="text1"/>
        </w:rPr>
        <w:t>ne of t</w:t>
      </w:r>
      <w:r w:rsidR="00AD02AB" w:rsidRPr="00A3716A">
        <w:rPr>
          <w:color w:val="000000" w:themeColor="text1"/>
        </w:rPr>
        <w:t>he</w:t>
      </w:r>
      <w:r w:rsidR="00856547" w:rsidRPr="00A3716A">
        <w:rPr>
          <w:color w:val="000000" w:themeColor="text1"/>
        </w:rPr>
        <w:t xml:space="preserve"> most infamous</w:t>
      </w:r>
      <w:r w:rsidR="00AD02AB" w:rsidRPr="00A3716A">
        <w:rPr>
          <w:color w:val="000000" w:themeColor="text1"/>
        </w:rPr>
        <w:t xml:space="preserve"> drawbacks of having mo</w:t>
      </w:r>
      <w:r w:rsidR="00D0775F" w:rsidRPr="00A3716A">
        <w:rPr>
          <w:color w:val="000000" w:themeColor="text1"/>
        </w:rPr>
        <w:t>r</w:t>
      </w:r>
      <w:r w:rsidR="00AD02AB" w:rsidRPr="00A3716A">
        <w:rPr>
          <w:color w:val="000000" w:themeColor="text1"/>
        </w:rPr>
        <w:t xml:space="preserve">e observers is </w:t>
      </w:r>
      <w:r w:rsidR="00066FE4" w:rsidRPr="00A3716A">
        <w:rPr>
          <w:color w:val="000000" w:themeColor="text1"/>
        </w:rPr>
        <w:t xml:space="preserve">the Hawthorne Effect </w:t>
      </w:r>
      <w:r w:rsidR="005D63C7" w:rsidRPr="00A3716A">
        <w:rPr>
          <w:color w:val="000000" w:themeColor="text1"/>
        </w:rPr>
        <w:t>–</w:t>
      </w:r>
      <w:r w:rsidR="00066FE4" w:rsidRPr="00A3716A">
        <w:rPr>
          <w:color w:val="000000" w:themeColor="text1"/>
        </w:rPr>
        <w:t xml:space="preserve"> </w:t>
      </w:r>
      <w:r w:rsidR="005D63C7" w:rsidRPr="00A3716A">
        <w:rPr>
          <w:color w:val="000000" w:themeColor="text1"/>
        </w:rPr>
        <w:t>pupils my not behave naturally and may modify their behaviour as they aware of being observed.</w:t>
      </w:r>
    </w:p>
    <w:p w14:paraId="15E2A2B5" w14:textId="7C59ED82" w:rsidR="00BD1FF9" w:rsidRPr="00A3716A" w:rsidRDefault="007605A2" w:rsidP="00BD1FF9">
      <w:pPr>
        <w:rPr>
          <w:color w:val="000000" w:themeColor="text1"/>
        </w:rPr>
      </w:pPr>
      <w:r w:rsidRPr="00A3716A">
        <w:rPr>
          <w:color w:val="000000" w:themeColor="text1"/>
        </w:rPr>
        <w:t xml:space="preserve">As I will discuss later in this paper, </w:t>
      </w:r>
      <w:r w:rsidR="00F17228" w:rsidRPr="00A3716A">
        <w:rPr>
          <w:color w:val="000000" w:themeColor="text1"/>
        </w:rPr>
        <w:t>I</w:t>
      </w:r>
      <w:r w:rsidR="0031474D" w:rsidRPr="00A3716A">
        <w:rPr>
          <w:color w:val="000000" w:themeColor="text1"/>
        </w:rPr>
        <w:t xml:space="preserve"> became aware of </w:t>
      </w:r>
      <w:r w:rsidR="00306602" w:rsidRPr="00A3716A">
        <w:rPr>
          <w:color w:val="000000" w:themeColor="text1"/>
        </w:rPr>
        <w:t>my own pre-</w:t>
      </w:r>
      <w:r w:rsidR="0008045C" w:rsidRPr="00A3716A">
        <w:rPr>
          <w:color w:val="000000" w:themeColor="text1"/>
        </w:rPr>
        <w:t>conceived</w:t>
      </w:r>
      <w:r w:rsidR="00306602" w:rsidRPr="00A3716A">
        <w:rPr>
          <w:color w:val="000000" w:themeColor="text1"/>
        </w:rPr>
        <w:t xml:space="preserve"> notions and </w:t>
      </w:r>
      <w:r w:rsidR="0008045C" w:rsidRPr="00A3716A">
        <w:rPr>
          <w:color w:val="000000" w:themeColor="text1"/>
        </w:rPr>
        <w:t>expectations</w:t>
      </w:r>
      <w:r w:rsidR="00306602" w:rsidRPr="00A3716A">
        <w:rPr>
          <w:color w:val="000000" w:themeColor="text1"/>
        </w:rPr>
        <w:t xml:space="preserve"> </w:t>
      </w:r>
      <w:r w:rsidR="007D50BE" w:rsidRPr="00A3716A">
        <w:rPr>
          <w:color w:val="000000" w:themeColor="text1"/>
        </w:rPr>
        <w:t xml:space="preserve">of behaviour </w:t>
      </w:r>
      <w:r w:rsidR="0044108A" w:rsidRPr="00A3716A">
        <w:rPr>
          <w:color w:val="000000" w:themeColor="text1"/>
        </w:rPr>
        <w:t>prior to observation</w:t>
      </w:r>
      <w:r w:rsidR="007D50BE" w:rsidRPr="00A3716A">
        <w:rPr>
          <w:color w:val="000000" w:themeColor="text1"/>
        </w:rPr>
        <w:t xml:space="preserve"> </w:t>
      </w:r>
      <w:r w:rsidR="00260B17" w:rsidRPr="00A3716A">
        <w:rPr>
          <w:color w:val="000000" w:themeColor="text1"/>
        </w:rPr>
        <w:t xml:space="preserve">after being shown which of the participants was higher, middle, and lower attaining. This </w:t>
      </w:r>
      <w:r w:rsidR="00080856" w:rsidRPr="00A3716A">
        <w:rPr>
          <w:color w:val="000000" w:themeColor="text1"/>
        </w:rPr>
        <w:t xml:space="preserve">highlights </w:t>
      </w:r>
      <w:r w:rsidR="00286A66" w:rsidRPr="00A3716A">
        <w:rPr>
          <w:color w:val="000000" w:themeColor="text1"/>
        </w:rPr>
        <w:t>I</w:t>
      </w:r>
      <w:r w:rsidR="00080856" w:rsidRPr="00A3716A">
        <w:rPr>
          <w:color w:val="000000" w:themeColor="text1"/>
        </w:rPr>
        <w:t xml:space="preserve">mpression </w:t>
      </w:r>
      <w:r w:rsidR="00286A66" w:rsidRPr="00A3716A">
        <w:rPr>
          <w:color w:val="000000" w:themeColor="text1"/>
        </w:rPr>
        <w:t>F</w:t>
      </w:r>
      <w:r w:rsidR="00080856" w:rsidRPr="00A3716A">
        <w:rPr>
          <w:color w:val="000000" w:themeColor="text1"/>
        </w:rPr>
        <w:t xml:space="preserve">ormation </w:t>
      </w:r>
      <w:r w:rsidR="00286A66" w:rsidRPr="00A3716A">
        <w:rPr>
          <w:color w:val="000000" w:themeColor="text1"/>
        </w:rPr>
        <w:t>T</w:t>
      </w:r>
      <w:r w:rsidR="00080856" w:rsidRPr="00A3716A">
        <w:rPr>
          <w:color w:val="000000" w:themeColor="text1"/>
        </w:rPr>
        <w:t xml:space="preserve">heory </w:t>
      </w:r>
      <w:r w:rsidR="004E3F69" w:rsidRPr="00A3716A">
        <w:rPr>
          <w:color w:val="000000" w:themeColor="text1"/>
        </w:rPr>
        <w:t xml:space="preserve">(Asch, 1952) which </w:t>
      </w:r>
      <w:r w:rsidR="00055ACF" w:rsidRPr="00A3716A">
        <w:rPr>
          <w:color w:val="000000" w:themeColor="text1"/>
        </w:rPr>
        <w:t xml:space="preserve">can be damaging to research </w:t>
      </w:r>
      <w:r w:rsidR="0008045C" w:rsidRPr="00A3716A">
        <w:rPr>
          <w:color w:val="000000" w:themeColor="text1"/>
        </w:rPr>
        <w:t>as it can lead to observer bias.</w:t>
      </w:r>
    </w:p>
    <w:p w14:paraId="7E8B68C1" w14:textId="77777777" w:rsidR="005F4CE8" w:rsidRPr="00A3716A" w:rsidRDefault="005F4CE8" w:rsidP="004E19F0">
      <w:pPr>
        <w:rPr>
          <w:color w:val="000000" w:themeColor="text1"/>
        </w:rPr>
      </w:pPr>
    </w:p>
    <w:p w14:paraId="4E71BCAF" w14:textId="65268E08" w:rsidR="00A210F2" w:rsidRPr="00A3716A" w:rsidRDefault="00D0775F" w:rsidP="004E19F0">
      <w:pPr>
        <w:rPr>
          <w:color w:val="000000" w:themeColor="text1"/>
        </w:rPr>
      </w:pPr>
      <w:r w:rsidRPr="00A3716A">
        <w:rPr>
          <w:color w:val="000000" w:themeColor="text1"/>
        </w:rPr>
        <w:t xml:space="preserve">For consistency, the lesson focus would be the same in each lesson study. We chose the area to be numeracy as we deemed student attainment to me easily measurable (there are rarely abstract answers). </w:t>
      </w:r>
      <w:r w:rsidR="00F93268" w:rsidRPr="00A3716A">
        <w:rPr>
          <w:color w:val="000000" w:themeColor="text1"/>
        </w:rPr>
        <w:t xml:space="preserve">During each observation, the same format would be followed. </w:t>
      </w:r>
      <w:r w:rsidR="004E19F0" w:rsidRPr="00A3716A">
        <w:rPr>
          <w:color w:val="000000" w:themeColor="text1"/>
        </w:rPr>
        <w:t xml:space="preserve">Observations would take place throughout the lesson with regards to pupil’s engagement but most specifically directly before, during and after the thumbs up/thumbs down questions for understanding was posed. This is so that the observers could identify whether or not the pupils were engaged, whether or not they signalled, </w:t>
      </w:r>
      <w:r w:rsidR="004E19F0" w:rsidRPr="00A3716A">
        <w:rPr>
          <w:i/>
          <w:iCs/>
          <w:color w:val="000000" w:themeColor="text1"/>
        </w:rPr>
        <w:t xml:space="preserve">how </w:t>
      </w:r>
      <w:r w:rsidR="004E19F0" w:rsidRPr="00A3716A">
        <w:rPr>
          <w:color w:val="000000" w:themeColor="text1"/>
        </w:rPr>
        <w:t>they signalled, and whether or not the signal reflected their understanding e.g. if the pupil had signalled with thumbs up but had, in fact, answered incorrectly or not at all and vice versa. To maintain consistency and focus during the observation, both observers used the same method of recording data, a rubric of questions pertaining to the points above.</w:t>
      </w:r>
      <w:r w:rsidR="004E19F0" w:rsidRPr="00A3716A">
        <w:rPr>
          <w:color w:val="000000" w:themeColor="text1"/>
        </w:rPr>
        <w:t xml:space="preserve"> </w:t>
      </w:r>
    </w:p>
    <w:p w14:paraId="763E1510" w14:textId="77777777" w:rsidR="00956527" w:rsidRPr="00A3716A" w:rsidRDefault="00956527" w:rsidP="004E19F0">
      <w:pPr>
        <w:rPr>
          <w:color w:val="000000" w:themeColor="text1"/>
        </w:rPr>
      </w:pPr>
    </w:p>
    <w:p w14:paraId="7F57DEB1" w14:textId="3BC19DE4" w:rsidR="004B29E2" w:rsidRPr="00A3716A" w:rsidRDefault="00D35C83" w:rsidP="00E5389C">
      <w:pPr>
        <w:rPr>
          <w:color w:val="000000" w:themeColor="text1"/>
        </w:rPr>
      </w:pPr>
      <w:r w:rsidRPr="00A3716A">
        <w:rPr>
          <w:color w:val="000000" w:themeColor="text1"/>
        </w:rPr>
        <w:t xml:space="preserve">The research was triangulated </w:t>
      </w:r>
      <w:r w:rsidR="00DA138C" w:rsidRPr="00A3716A">
        <w:rPr>
          <w:color w:val="000000" w:themeColor="text1"/>
        </w:rPr>
        <w:t xml:space="preserve">with a </w:t>
      </w:r>
      <w:r w:rsidR="00DA138C" w:rsidRPr="00A3716A">
        <w:rPr>
          <w:rFonts w:eastAsia="Calibri"/>
          <w:color w:val="000000" w:themeColor="text1"/>
        </w:rPr>
        <w:t>focus group interview</w:t>
      </w:r>
      <w:r w:rsidR="00DA138C" w:rsidRPr="00A3716A">
        <w:rPr>
          <w:color w:val="000000" w:themeColor="text1"/>
        </w:rPr>
        <w:t xml:space="preserve"> </w:t>
      </w:r>
      <w:r w:rsidRPr="00A3716A">
        <w:rPr>
          <w:color w:val="000000" w:themeColor="text1"/>
        </w:rPr>
        <w:t>directly after the lesson</w:t>
      </w:r>
      <w:r w:rsidR="006D0F3C" w:rsidRPr="00A3716A">
        <w:rPr>
          <w:color w:val="000000" w:themeColor="text1"/>
        </w:rPr>
        <w:t>, following a set of pre-designed questions,</w:t>
      </w:r>
      <w:r w:rsidRPr="00A3716A">
        <w:rPr>
          <w:color w:val="000000" w:themeColor="text1"/>
        </w:rPr>
        <w:t xml:space="preserve"> so a</w:t>
      </w:r>
      <w:r w:rsidR="00523441" w:rsidRPr="00A3716A">
        <w:rPr>
          <w:color w:val="000000" w:themeColor="text1"/>
        </w:rPr>
        <w:t>s</w:t>
      </w:r>
      <w:r w:rsidRPr="00A3716A">
        <w:rPr>
          <w:color w:val="000000" w:themeColor="text1"/>
        </w:rPr>
        <w:t xml:space="preserve"> </w:t>
      </w:r>
      <w:r w:rsidR="005D2E12" w:rsidRPr="00A3716A">
        <w:rPr>
          <w:color w:val="000000" w:themeColor="text1"/>
        </w:rPr>
        <w:t>t</w:t>
      </w:r>
      <w:r w:rsidR="00310B8D" w:rsidRPr="00A3716A">
        <w:rPr>
          <w:color w:val="000000" w:themeColor="text1"/>
        </w:rPr>
        <w:t xml:space="preserve">o </w:t>
      </w:r>
      <w:r w:rsidR="001C4A3C" w:rsidRPr="00A3716A">
        <w:rPr>
          <w:color w:val="000000" w:themeColor="text1"/>
        </w:rPr>
        <w:t>increase levels of precision in pupils reca</w:t>
      </w:r>
      <w:r w:rsidR="00A75DEE" w:rsidRPr="00A3716A">
        <w:rPr>
          <w:color w:val="000000" w:themeColor="text1"/>
        </w:rPr>
        <w:t>l</w:t>
      </w:r>
      <w:r w:rsidR="001C4A3C" w:rsidRPr="00A3716A">
        <w:rPr>
          <w:color w:val="000000" w:themeColor="text1"/>
        </w:rPr>
        <w:t>l (Cohen et al</w:t>
      </w:r>
      <w:r w:rsidR="00A75DEE" w:rsidRPr="00A3716A">
        <w:rPr>
          <w:color w:val="000000" w:themeColor="text1"/>
        </w:rPr>
        <w:t xml:space="preserve">, 2018). </w:t>
      </w:r>
      <w:r w:rsidR="004B29E2" w:rsidRPr="00A3716A">
        <w:rPr>
          <w:rFonts w:eastAsia="Calibri"/>
          <w:color w:val="000000" w:themeColor="text1"/>
        </w:rPr>
        <w:t>This form of qualitative data collection complements the quantitative data from the observation. Just as the Hawthorne effect can be an issue in observation, so can interviewing in groups as people often behave differently</w:t>
      </w:r>
      <w:r w:rsidR="0011146E" w:rsidRPr="00A3716A">
        <w:rPr>
          <w:rFonts w:eastAsia="Calibri"/>
          <w:color w:val="000000" w:themeColor="text1"/>
        </w:rPr>
        <w:t xml:space="preserve"> </w:t>
      </w:r>
      <w:r w:rsidR="0011146E" w:rsidRPr="00A3716A">
        <w:rPr>
          <w:rFonts w:eastAsia="Calibri"/>
          <w:color w:val="000000" w:themeColor="text1"/>
        </w:rPr>
        <w:t>Furthermore, children may be unwilling to provide an answer that they think may contradict an adult and will provide a socially desirable response instead.</w:t>
      </w:r>
      <w:r w:rsidR="004B29E2" w:rsidRPr="00A3716A">
        <w:rPr>
          <w:rFonts w:eastAsia="Calibri"/>
          <w:color w:val="000000" w:themeColor="text1"/>
        </w:rPr>
        <w:t xml:space="preserve"> Even so, by asking questions that are not leading or loaded, the researcher can steer the data toward validity.  The interviewer must remain </w:t>
      </w:r>
      <w:r w:rsidR="004B29E2" w:rsidRPr="00A3716A">
        <w:rPr>
          <w:rFonts w:eastAsia="Calibri"/>
          <w:color w:val="000000" w:themeColor="text1"/>
        </w:rPr>
        <w:lastRenderedPageBreak/>
        <w:t xml:space="preserve">mindful of </w:t>
      </w:r>
      <w:r w:rsidR="004B29E2" w:rsidRPr="00A3716A">
        <w:rPr>
          <w:rFonts w:eastAsia="Calibri"/>
          <w:i/>
          <w:iCs/>
          <w:color w:val="000000" w:themeColor="text1"/>
        </w:rPr>
        <w:t>who</w:t>
      </w:r>
      <w:r w:rsidR="004B29E2" w:rsidRPr="00A3716A">
        <w:rPr>
          <w:rFonts w:eastAsia="Calibri"/>
          <w:color w:val="000000" w:themeColor="text1"/>
        </w:rPr>
        <w:t xml:space="preserve"> they are </w:t>
      </w:r>
      <w:r w:rsidR="00B14545" w:rsidRPr="00A3716A">
        <w:rPr>
          <w:rFonts w:eastAsia="Calibri"/>
          <w:color w:val="000000" w:themeColor="text1"/>
        </w:rPr>
        <w:t>interviewing and</w:t>
      </w:r>
      <w:r w:rsidR="004B29E2" w:rsidRPr="00A3716A">
        <w:rPr>
          <w:rFonts w:eastAsia="Calibri"/>
          <w:color w:val="000000" w:themeColor="text1"/>
        </w:rPr>
        <w:t xml:space="preserve"> choose conventions appropriately. In this case, as </w:t>
      </w:r>
      <w:r w:rsidR="00421F7B" w:rsidRPr="00A3716A">
        <w:rPr>
          <w:rFonts w:eastAsia="Calibri"/>
          <w:color w:val="000000" w:themeColor="text1"/>
        </w:rPr>
        <w:t>the interviewees were</w:t>
      </w:r>
      <w:r w:rsidR="004B29E2" w:rsidRPr="00A3716A">
        <w:rPr>
          <w:rFonts w:eastAsia="Calibri"/>
          <w:color w:val="000000" w:themeColor="text1"/>
        </w:rPr>
        <w:t xml:space="preserve"> children, </w:t>
      </w:r>
      <w:r w:rsidR="00421F7B" w:rsidRPr="00A3716A">
        <w:rPr>
          <w:rFonts w:eastAsia="Calibri"/>
          <w:color w:val="000000" w:themeColor="text1"/>
        </w:rPr>
        <w:t>we avoid</w:t>
      </w:r>
      <w:r w:rsidR="00B06257" w:rsidRPr="00A3716A">
        <w:rPr>
          <w:rFonts w:eastAsia="Calibri"/>
          <w:color w:val="000000" w:themeColor="text1"/>
        </w:rPr>
        <w:t xml:space="preserve"> </w:t>
      </w:r>
      <w:r w:rsidR="004B29E2" w:rsidRPr="00A3716A">
        <w:rPr>
          <w:rFonts w:eastAsia="Calibri"/>
          <w:color w:val="000000" w:themeColor="text1"/>
        </w:rPr>
        <w:t xml:space="preserve">using jargon, acronyms or initialisms. </w:t>
      </w:r>
    </w:p>
    <w:p w14:paraId="0D668494" w14:textId="2F8E6A8B" w:rsidR="00E212FA" w:rsidRPr="00A3716A" w:rsidRDefault="004B29E2" w:rsidP="00E212FA">
      <w:pPr>
        <w:spacing w:after="160" w:line="259" w:lineRule="auto"/>
        <w:rPr>
          <w:rFonts w:eastAsiaTheme="minorHAnsi"/>
          <w:color w:val="000000" w:themeColor="text1"/>
        </w:rPr>
      </w:pPr>
      <w:r w:rsidRPr="00A3716A">
        <w:rPr>
          <w:rFonts w:eastAsia="Calibri"/>
          <w:color w:val="000000" w:themeColor="text1"/>
        </w:rPr>
        <w:t>A benefit of the interview process is that, on identifying inconsistencies or vague responses, I will have the opportunity to probe for understanding. I will also be able to keep the children focussed on the point and can check for clarity at the end of the interview by summarising answers and checking that they meet with approval.</w:t>
      </w:r>
    </w:p>
    <w:p w14:paraId="076AB473" w14:textId="2169058A" w:rsidR="00E31560" w:rsidRPr="00A3716A" w:rsidRDefault="00956527" w:rsidP="00956527">
      <w:pPr>
        <w:spacing w:after="160" w:line="259" w:lineRule="auto"/>
        <w:rPr>
          <w:color w:val="000000" w:themeColor="text1"/>
        </w:rPr>
      </w:pPr>
      <w:r w:rsidRPr="00A3716A">
        <w:rPr>
          <w:rFonts w:eastAsia="Calibri"/>
          <w:color w:val="000000" w:themeColor="text1"/>
        </w:rPr>
        <w:t xml:space="preserve">On conclusion of the interview, I </w:t>
      </w:r>
      <w:r w:rsidR="007931C8" w:rsidRPr="00A3716A">
        <w:rPr>
          <w:rFonts w:eastAsia="Calibri"/>
          <w:color w:val="000000" w:themeColor="text1"/>
        </w:rPr>
        <w:t>met</w:t>
      </w:r>
      <w:r w:rsidRPr="00A3716A">
        <w:rPr>
          <w:rFonts w:eastAsia="Calibri"/>
          <w:color w:val="000000" w:themeColor="text1"/>
        </w:rPr>
        <w:t xml:space="preserve"> with my fellow researchers to systematically analyse the data. In his debrief, we may compare and label notes and other materials, discuss hunches, interpretations and ideas.</w:t>
      </w:r>
      <w:r w:rsidRPr="00A3716A">
        <w:rPr>
          <w:color w:val="000000" w:themeColor="text1"/>
        </w:rPr>
        <w:t xml:space="preserve"> </w:t>
      </w:r>
      <w:r w:rsidR="00626383" w:rsidRPr="00A3716A">
        <w:rPr>
          <w:color w:val="000000" w:themeColor="text1"/>
        </w:rPr>
        <w:t xml:space="preserve">For this reflection, we collaborated on a reflection model </w:t>
      </w:r>
      <w:r w:rsidR="00E41F96" w:rsidRPr="00A3716A">
        <w:rPr>
          <w:color w:val="000000" w:themeColor="text1"/>
        </w:rPr>
        <w:t xml:space="preserve">comprising of elements from Brookfield’s </w:t>
      </w:r>
      <w:r w:rsidR="00995A78" w:rsidRPr="00A3716A">
        <w:rPr>
          <w:color w:val="000000" w:themeColor="text1"/>
        </w:rPr>
        <w:t>Lenses</w:t>
      </w:r>
      <w:r w:rsidR="0027413C" w:rsidRPr="00A3716A">
        <w:rPr>
          <w:color w:val="000000" w:themeColor="text1"/>
        </w:rPr>
        <w:t xml:space="preserve"> (Brookfield, 1998)</w:t>
      </w:r>
      <w:r w:rsidR="00995A78" w:rsidRPr="00A3716A">
        <w:rPr>
          <w:color w:val="000000" w:themeColor="text1"/>
        </w:rPr>
        <w:t xml:space="preserve"> and </w:t>
      </w:r>
      <w:r w:rsidR="006E6E27" w:rsidRPr="00A3716A">
        <w:rPr>
          <w:color w:val="000000" w:themeColor="text1"/>
        </w:rPr>
        <w:t>Kolb’s</w:t>
      </w:r>
      <w:r w:rsidR="0027413C" w:rsidRPr="00A3716A">
        <w:rPr>
          <w:color w:val="000000" w:themeColor="text1"/>
        </w:rPr>
        <w:t xml:space="preserve"> </w:t>
      </w:r>
      <w:r w:rsidR="00C01C4E" w:rsidRPr="00A3716A">
        <w:rPr>
          <w:color w:val="000000" w:themeColor="text1"/>
        </w:rPr>
        <w:t>Experiential Learning Theory</w:t>
      </w:r>
      <w:r w:rsidR="0027413C" w:rsidRPr="00A3716A">
        <w:rPr>
          <w:color w:val="000000" w:themeColor="text1"/>
        </w:rPr>
        <w:t xml:space="preserve"> </w:t>
      </w:r>
      <w:r w:rsidR="00D03019" w:rsidRPr="00A3716A">
        <w:rPr>
          <w:color w:val="000000" w:themeColor="text1"/>
        </w:rPr>
        <w:t>(Kolb, 1984</w:t>
      </w:r>
      <w:r w:rsidR="0027413C" w:rsidRPr="00A3716A">
        <w:rPr>
          <w:color w:val="000000" w:themeColor="text1"/>
        </w:rPr>
        <w:t xml:space="preserve">). We chose to cross reference the reflective models </w:t>
      </w:r>
      <w:r w:rsidR="00BA62FF" w:rsidRPr="00A3716A">
        <w:rPr>
          <w:color w:val="000000" w:themeColor="text1"/>
        </w:rPr>
        <w:t xml:space="preserve">so as to both view the data from different perspectives </w:t>
      </w:r>
      <w:r w:rsidR="00F87D7D" w:rsidRPr="00A3716A">
        <w:rPr>
          <w:color w:val="000000" w:themeColor="text1"/>
        </w:rPr>
        <w:t xml:space="preserve">with the Brookfield model but also gain greater depth of analysis and </w:t>
      </w:r>
      <w:r w:rsidR="000055A2" w:rsidRPr="00A3716A">
        <w:rPr>
          <w:color w:val="000000" w:themeColor="text1"/>
        </w:rPr>
        <w:t>how we could use what we had learned in the following lesson study</w:t>
      </w:r>
      <w:r w:rsidR="00D71AA6" w:rsidRPr="00A3716A">
        <w:rPr>
          <w:color w:val="000000" w:themeColor="text1"/>
        </w:rPr>
        <w:t>, perhaps by identifying certain variables that could be examined further</w:t>
      </w:r>
      <w:r w:rsidR="0082776C" w:rsidRPr="00A3716A">
        <w:rPr>
          <w:color w:val="000000" w:themeColor="text1"/>
        </w:rPr>
        <w:t xml:space="preserve">. </w:t>
      </w:r>
      <w:r w:rsidR="00D03019" w:rsidRPr="00A3716A">
        <w:rPr>
          <w:color w:val="000000" w:themeColor="text1"/>
        </w:rPr>
        <w:t xml:space="preserve">This form of analysis and planning </w:t>
      </w:r>
      <w:r w:rsidR="005C70DC" w:rsidRPr="00A3716A">
        <w:rPr>
          <w:color w:val="000000" w:themeColor="text1"/>
        </w:rPr>
        <w:t xml:space="preserve">during the reflection corroborated </w:t>
      </w:r>
      <w:r w:rsidR="00E31560" w:rsidRPr="00A3716A">
        <w:rPr>
          <w:color w:val="000000" w:themeColor="text1"/>
        </w:rPr>
        <w:t>the Dudley model</w:t>
      </w:r>
      <w:r w:rsidR="00756FBF" w:rsidRPr="00A3716A">
        <w:rPr>
          <w:color w:val="000000" w:themeColor="text1"/>
        </w:rPr>
        <w:t xml:space="preserve"> (Dudley, 2014)</w:t>
      </w:r>
      <w:r w:rsidR="005561A3" w:rsidRPr="00A3716A">
        <w:rPr>
          <w:color w:val="000000" w:themeColor="text1"/>
        </w:rPr>
        <w:t xml:space="preserve">. </w:t>
      </w:r>
    </w:p>
    <w:p w14:paraId="36827AFF" w14:textId="5AA95233" w:rsidR="003462FA" w:rsidRPr="00A3716A" w:rsidRDefault="003462FA">
      <w:pPr>
        <w:rPr>
          <w:color w:val="000000" w:themeColor="text1"/>
        </w:rPr>
      </w:pPr>
    </w:p>
    <w:p w14:paraId="2CC35614" w14:textId="77777777" w:rsidR="00D74B1C" w:rsidRPr="00A3716A" w:rsidRDefault="00D74B1C">
      <w:pPr>
        <w:rPr>
          <w:color w:val="000000" w:themeColor="text1"/>
        </w:rPr>
      </w:pPr>
    </w:p>
    <w:p w14:paraId="370B79F1" w14:textId="209081DA" w:rsidR="003462FA" w:rsidRPr="00A3716A" w:rsidRDefault="003462FA" w:rsidP="00A3716A">
      <w:pPr>
        <w:rPr>
          <w:color w:val="000000" w:themeColor="text1"/>
          <w:u w:val="single"/>
        </w:rPr>
      </w:pPr>
      <w:r w:rsidRPr="00A3716A">
        <w:rPr>
          <w:color w:val="000000" w:themeColor="text1"/>
          <w:u w:val="single"/>
        </w:rPr>
        <w:t xml:space="preserve">Ethical </w:t>
      </w:r>
      <w:r w:rsidR="006306F4" w:rsidRPr="00A3716A">
        <w:rPr>
          <w:color w:val="000000" w:themeColor="text1"/>
          <w:u w:val="single"/>
        </w:rPr>
        <w:t>considerations</w:t>
      </w:r>
      <w:r w:rsidR="00321BD2" w:rsidRPr="00A3716A">
        <w:rPr>
          <w:color w:val="000000" w:themeColor="text1"/>
          <w:u w:val="single"/>
        </w:rPr>
        <w:t xml:space="preserve"> </w:t>
      </w:r>
    </w:p>
    <w:p w14:paraId="3FEA034A" w14:textId="118CEB06" w:rsidR="00E93A3A" w:rsidRPr="00A3716A" w:rsidRDefault="006306F4" w:rsidP="00154C85">
      <w:pPr>
        <w:spacing w:after="160" w:line="259" w:lineRule="auto"/>
        <w:rPr>
          <w:color w:val="000000" w:themeColor="text1"/>
        </w:rPr>
      </w:pPr>
      <w:r w:rsidRPr="00A3716A">
        <w:rPr>
          <w:color w:val="000000" w:themeColor="text1"/>
        </w:rPr>
        <w:t xml:space="preserve">There are </w:t>
      </w:r>
      <w:r w:rsidR="00A80393" w:rsidRPr="00A3716A">
        <w:rPr>
          <w:color w:val="000000" w:themeColor="text1"/>
        </w:rPr>
        <w:t xml:space="preserve">certain </w:t>
      </w:r>
      <w:r w:rsidRPr="00A3716A">
        <w:rPr>
          <w:color w:val="000000" w:themeColor="text1"/>
        </w:rPr>
        <w:t xml:space="preserve">ethical considerations with doing research in a classroom which are </w:t>
      </w:r>
      <w:r w:rsidR="00CE1328" w:rsidRPr="00A3716A">
        <w:rPr>
          <w:color w:val="000000" w:themeColor="text1"/>
        </w:rPr>
        <w:t xml:space="preserve">obtaining assent (from the child) and consent (from parents and school), before any research may take place. </w:t>
      </w:r>
      <w:r w:rsidR="00606F3C" w:rsidRPr="00A3716A">
        <w:rPr>
          <w:color w:val="000000" w:themeColor="text1"/>
        </w:rPr>
        <w:t xml:space="preserve">Furthermore, before the researcher may collect data from the subject, they must ensure that they have </w:t>
      </w:r>
      <w:r w:rsidR="00606F3C" w:rsidRPr="00A3716A">
        <w:rPr>
          <w:i/>
          <w:iCs/>
          <w:color w:val="000000" w:themeColor="text1"/>
        </w:rPr>
        <w:t xml:space="preserve">informed </w:t>
      </w:r>
      <w:r w:rsidR="00606F3C" w:rsidRPr="00A3716A">
        <w:rPr>
          <w:color w:val="000000" w:themeColor="text1"/>
        </w:rPr>
        <w:t xml:space="preserve">assent/consent from the subject. For that, the subject must be given information about the research itself. It is ethical to inform the subject of their right to withdraw as well as what the aim of the research is and how their data will be used. </w:t>
      </w:r>
      <w:r w:rsidR="00E93A3A" w:rsidRPr="00A3716A">
        <w:rPr>
          <w:color w:val="000000" w:themeColor="text1"/>
        </w:rPr>
        <w:t>By being ethical, the researcher conforms to certain codes of practice which protect the subject. This could be in terms of the subject’s anonymity or confidentiality of their personal details. It also means that the researcher may avoid causing the subject distress or embarrassment by asking intrusive questions; or resentment by asking too many.</w:t>
      </w:r>
      <w:r w:rsidR="00C40423" w:rsidRPr="00A3716A">
        <w:rPr>
          <w:color w:val="000000" w:themeColor="text1"/>
        </w:rPr>
        <w:t xml:space="preserve"> Throughout the entire process, I have followed the </w:t>
      </w:r>
      <w:r w:rsidR="00154C85" w:rsidRPr="00A3716A">
        <w:rPr>
          <w:color w:val="000000" w:themeColor="text1"/>
        </w:rPr>
        <w:t xml:space="preserve">guidelines set out by </w:t>
      </w:r>
      <w:r w:rsidR="003C758C" w:rsidRPr="00A3716A">
        <w:rPr>
          <w:color w:val="000000" w:themeColor="text1"/>
        </w:rPr>
        <w:t>British Educational Research Association (</w:t>
      </w:r>
      <w:r w:rsidR="00154C85" w:rsidRPr="00A3716A">
        <w:rPr>
          <w:color w:val="000000" w:themeColor="text1"/>
        </w:rPr>
        <w:t>BERA</w:t>
      </w:r>
      <w:r w:rsidR="003C758C" w:rsidRPr="00A3716A">
        <w:rPr>
          <w:color w:val="000000" w:themeColor="text1"/>
        </w:rPr>
        <w:t>)</w:t>
      </w:r>
      <w:r w:rsidR="00067114" w:rsidRPr="00A3716A">
        <w:rPr>
          <w:color w:val="000000" w:themeColor="text1"/>
        </w:rPr>
        <w:t>.</w:t>
      </w:r>
    </w:p>
    <w:p w14:paraId="59A9B2F9" w14:textId="77777777" w:rsidR="00417AC6" w:rsidRPr="00A3716A" w:rsidRDefault="00417AC6">
      <w:pPr>
        <w:rPr>
          <w:color w:val="000000" w:themeColor="text1"/>
        </w:rPr>
      </w:pPr>
    </w:p>
    <w:p w14:paraId="291F7D2E" w14:textId="1DE07FA5" w:rsidR="00C800C5" w:rsidRPr="00A3716A" w:rsidRDefault="00B2132C" w:rsidP="00A3716A">
      <w:pPr>
        <w:rPr>
          <w:color w:val="000000" w:themeColor="text1"/>
          <w:u w:val="single"/>
        </w:rPr>
      </w:pPr>
      <w:r w:rsidRPr="00A3716A">
        <w:rPr>
          <w:color w:val="000000" w:themeColor="text1"/>
          <w:u w:val="single"/>
        </w:rPr>
        <w:t>Lesson study results and analysis</w:t>
      </w:r>
    </w:p>
    <w:p w14:paraId="0A543DF5" w14:textId="7D9AAC7A" w:rsidR="00417AC6" w:rsidRPr="00A3716A" w:rsidRDefault="00417AC6" w:rsidP="00417AC6">
      <w:pPr>
        <w:rPr>
          <w:color w:val="000000" w:themeColor="text1"/>
          <w:u w:val="single"/>
        </w:rPr>
      </w:pPr>
      <w:r w:rsidRPr="00A3716A">
        <w:rPr>
          <w:color w:val="000000" w:themeColor="text1"/>
          <w:u w:val="single"/>
        </w:rPr>
        <w:t>Lesson</w:t>
      </w:r>
      <w:r w:rsidR="00AE173B" w:rsidRPr="00A3716A">
        <w:rPr>
          <w:color w:val="000000" w:themeColor="text1"/>
          <w:u w:val="single"/>
        </w:rPr>
        <w:t xml:space="preserve"> Study</w:t>
      </w:r>
      <w:r w:rsidRPr="00A3716A">
        <w:rPr>
          <w:color w:val="000000" w:themeColor="text1"/>
          <w:u w:val="single"/>
        </w:rPr>
        <w:t xml:space="preserve"> 1</w:t>
      </w:r>
    </w:p>
    <w:p w14:paraId="29991F30" w14:textId="77777777" w:rsidR="00ED4479" w:rsidRPr="00A3716A" w:rsidRDefault="0079415E" w:rsidP="002107DC">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 xml:space="preserve">Outline of lesson </w:t>
      </w:r>
    </w:p>
    <w:p w14:paraId="69E40D32" w14:textId="75967F28" w:rsidR="008B052A" w:rsidRPr="00A3716A" w:rsidRDefault="00FC65BB" w:rsidP="00ED4479">
      <w:pPr>
        <w:rPr>
          <w:color w:val="000000" w:themeColor="text1"/>
        </w:rPr>
      </w:pPr>
      <w:r w:rsidRPr="00A3716A">
        <w:rPr>
          <w:color w:val="000000" w:themeColor="text1"/>
        </w:rPr>
        <w:t>The first lesson for our research took place in a year 5 class</w:t>
      </w:r>
      <w:r w:rsidR="009F246F" w:rsidRPr="00A3716A">
        <w:rPr>
          <w:color w:val="000000" w:themeColor="text1"/>
        </w:rPr>
        <w:t xml:space="preserve"> (modal age</w:t>
      </w:r>
      <w:r w:rsidR="004E6928" w:rsidRPr="00A3716A">
        <w:rPr>
          <w:color w:val="000000" w:themeColor="text1"/>
        </w:rPr>
        <w:t xml:space="preserve"> of 10)</w:t>
      </w:r>
      <w:r w:rsidRPr="00A3716A">
        <w:rPr>
          <w:color w:val="000000" w:themeColor="text1"/>
        </w:rPr>
        <w:t xml:space="preserve"> with the lesson focus being numeracy. </w:t>
      </w:r>
      <w:r w:rsidR="00A0689C" w:rsidRPr="00A3716A">
        <w:rPr>
          <w:color w:val="000000" w:themeColor="text1"/>
        </w:rPr>
        <w:t xml:space="preserve">The lesson took place inside the classroom. </w:t>
      </w:r>
      <w:r w:rsidR="00E05247" w:rsidRPr="00A3716A">
        <w:rPr>
          <w:color w:val="000000" w:themeColor="text1"/>
        </w:rPr>
        <w:t xml:space="preserve">Prior to the lesson beginning, the teacher </w:t>
      </w:r>
      <w:r w:rsidR="00320CAF" w:rsidRPr="00A3716A">
        <w:rPr>
          <w:color w:val="000000" w:themeColor="text1"/>
        </w:rPr>
        <w:t xml:space="preserve">brought the three participants outside the class to introduce us </w:t>
      </w:r>
      <w:r w:rsidR="00CD46C4" w:rsidRPr="00A3716A">
        <w:rPr>
          <w:color w:val="000000" w:themeColor="text1"/>
        </w:rPr>
        <w:t>observers and then, once the pupils had re</w:t>
      </w:r>
      <w:r w:rsidR="00C54207" w:rsidRPr="00A3716A">
        <w:rPr>
          <w:color w:val="000000" w:themeColor="text1"/>
        </w:rPr>
        <w:t>-</w:t>
      </w:r>
      <w:r w:rsidR="00CD46C4" w:rsidRPr="00A3716A">
        <w:rPr>
          <w:color w:val="000000" w:themeColor="text1"/>
        </w:rPr>
        <w:t xml:space="preserve">entered the class, </w:t>
      </w:r>
      <w:r w:rsidR="00C54207" w:rsidRPr="00A3716A">
        <w:rPr>
          <w:color w:val="000000" w:themeColor="text1"/>
        </w:rPr>
        <w:t>told us while case pupil was higher attaining</w:t>
      </w:r>
      <w:r w:rsidR="00763BEA" w:rsidRPr="00A3716A">
        <w:rPr>
          <w:color w:val="000000" w:themeColor="text1"/>
        </w:rPr>
        <w:t xml:space="preserve"> (HA)</w:t>
      </w:r>
      <w:r w:rsidR="00C54207" w:rsidRPr="00A3716A">
        <w:rPr>
          <w:color w:val="000000" w:themeColor="text1"/>
        </w:rPr>
        <w:t>, which was middle</w:t>
      </w:r>
      <w:r w:rsidR="00763BEA" w:rsidRPr="00A3716A">
        <w:rPr>
          <w:color w:val="000000" w:themeColor="text1"/>
        </w:rPr>
        <w:t xml:space="preserve"> (MA)</w:t>
      </w:r>
      <w:r w:rsidR="00C54207" w:rsidRPr="00A3716A">
        <w:rPr>
          <w:color w:val="000000" w:themeColor="text1"/>
        </w:rPr>
        <w:t>, and which was lower</w:t>
      </w:r>
      <w:r w:rsidR="002F467B" w:rsidRPr="00A3716A">
        <w:rPr>
          <w:color w:val="000000" w:themeColor="text1"/>
        </w:rPr>
        <w:t xml:space="preserve"> (LA)</w:t>
      </w:r>
      <w:r w:rsidR="00C54207" w:rsidRPr="00A3716A">
        <w:rPr>
          <w:color w:val="000000" w:themeColor="text1"/>
        </w:rPr>
        <w:t xml:space="preserve">. </w:t>
      </w:r>
    </w:p>
    <w:p w14:paraId="3636C50E" w14:textId="4BDCAC68" w:rsidR="00FC65BB" w:rsidRPr="00A3716A" w:rsidRDefault="00FC65BB" w:rsidP="00FC65BB">
      <w:pPr>
        <w:rPr>
          <w:color w:val="000000" w:themeColor="text1"/>
        </w:rPr>
      </w:pPr>
      <w:r w:rsidRPr="00A3716A">
        <w:rPr>
          <w:color w:val="000000" w:themeColor="text1"/>
        </w:rPr>
        <w:t xml:space="preserve">The teacher introduced the lesson and asked for pupils to raise hands to answer questions. </w:t>
      </w:r>
      <w:r w:rsidR="00BA718B" w:rsidRPr="00A3716A">
        <w:rPr>
          <w:color w:val="000000" w:themeColor="text1"/>
        </w:rPr>
        <w:t xml:space="preserve">Throughout the introduction, pupils seemed engaged and many were willing to raise their hands to offer answers. </w:t>
      </w:r>
      <w:r w:rsidR="008B052A" w:rsidRPr="00A3716A">
        <w:rPr>
          <w:color w:val="000000" w:themeColor="text1"/>
        </w:rPr>
        <w:t xml:space="preserve">Of the case pupils, only 2 raised their </w:t>
      </w:r>
      <w:r w:rsidR="00763BEA" w:rsidRPr="00A3716A">
        <w:rPr>
          <w:color w:val="000000" w:themeColor="text1"/>
        </w:rPr>
        <w:t xml:space="preserve">hands to answer, the third </w:t>
      </w:r>
      <w:r w:rsidR="002F467B" w:rsidRPr="00A3716A">
        <w:rPr>
          <w:color w:val="000000" w:themeColor="text1"/>
        </w:rPr>
        <w:t xml:space="preserve">– the LA pupil, </w:t>
      </w:r>
      <w:r w:rsidR="00763BEA" w:rsidRPr="00A3716A">
        <w:rPr>
          <w:color w:val="000000" w:themeColor="text1"/>
        </w:rPr>
        <w:t>requiring prompting</w:t>
      </w:r>
      <w:r w:rsidR="002F467B" w:rsidRPr="00A3716A">
        <w:rPr>
          <w:color w:val="000000" w:themeColor="text1"/>
        </w:rPr>
        <w:t>.</w:t>
      </w:r>
      <w:r w:rsidR="00763BEA" w:rsidRPr="00A3716A">
        <w:rPr>
          <w:color w:val="000000" w:themeColor="text1"/>
        </w:rPr>
        <w:t xml:space="preserve"> </w:t>
      </w:r>
      <w:r w:rsidR="00890AFA" w:rsidRPr="00A3716A">
        <w:rPr>
          <w:color w:val="000000" w:themeColor="text1"/>
        </w:rPr>
        <w:t>Following</w:t>
      </w:r>
      <w:r w:rsidRPr="00A3716A">
        <w:rPr>
          <w:color w:val="000000" w:themeColor="text1"/>
        </w:rPr>
        <w:t xml:space="preserve"> the introduction, </w:t>
      </w:r>
      <w:r w:rsidR="001A1A69" w:rsidRPr="00A3716A">
        <w:rPr>
          <w:color w:val="000000" w:themeColor="text1"/>
        </w:rPr>
        <w:t>all</w:t>
      </w:r>
      <w:r w:rsidRPr="00A3716A">
        <w:rPr>
          <w:color w:val="000000" w:themeColor="text1"/>
        </w:rPr>
        <w:t xml:space="preserve"> pupils were asked to signal their understanding of what they had to do</w:t>
      </w:r>
      <w:r w:rsidR="001A1A69" w:rsidRPr="00A3716A">
        <w:rPr>
          <w:color w:val="000000" w:themeColor="text1"/>
        </w:rPr>
        <w:t xml:space="preserve"> in the task</w:t>
      </w:r>
      <w:r w:rsidRPr="00A3716A">
        <w:rPr>
          <w:color w:val="000000" w:themeColor="text1"/>
        </w:rPr>
        <w:t xml:space="preserve"> with thumbs up or thumbs down</w:t>
      </w:r>
      <w:r w:rsidR="00B94B83" w:rsidRPr="00A3716A">
        <w:rPr>
          <w:color w:val="000000" w:themeColor="text1"/>
        </w:rPr>
        <w:t xml:space="preserve"> so that the teacher could </w:t>
      </w:r>
      <w:r w:rsidR="00E9403B" w:rsidRPr="00A3716A">
        <w:rPr>
          <w:color w:val="000000" w:themeColor="text1"/>
        </w:rPr>
        <w:t xml:space="preserve">address any issues should a pupil signal lack of understanding with thumbs </w:t>
      </w:r>
      <w:r w:rsidR="00E9403B" w:rsidRPr="00A3716A">
        <w:rPr>
          <w:color w:val="000000" w:themeColor="text1"/>
        </w:rPr>
        <w:lastRenderedPageBreak/>
        <w:t xml:space="preserve">down. Lesson goals were then achieved </w:t>
      </w:r>
      <w:r w:rsidRPr="00A3716A">
        <w:rPr>
          <w:color w:val="000000" w:themeColor="text1"/>
        </w:rPr>
        <w:t>by working out and writing</w:t>
      </w:r>
      <w:r w:rsidR="00E9403B" w:rsidRPr="00A3716A">
        <w:rPr>
          <w:color w:val="000000" w:themeColor="text1"/>
        </w:rPr>
        <w:t xml:space="preserve"> down</w:t>
      </w:r>
      <w:r w:rsidRPr="00A3716A">
        <w:rPr>
          <w:color w:val="000000" w:themeColor="text1"/>
        </w:rPr>
        <w:t xml:space="preserve"> the answers to 12 related division problems in their individual books. </w:t>
      </w:r>
    </w:p>
    <w:p w14:paraId="4AB54C06" w14:textId="608FF966" w:rsidR="00FC65BB" w:rsidRPr="00A3716A" w:rsidRDefault="00FC65BB" w:rsidP="00FC65BB">
      <w:pPr>
        <w:rPr>
          <w:color w:val="000000" w:themeColor="text1"/>
        </w:rPr>
      </w:pPr>
    </w:p>
    <w:p w14:paraId="0E5F9653" w14:textId="2B853C8F" w:rsidR="005968D4" w:rsidRPr="00A3716A" w:rsidRDefault="005968D4" w:rsidP="005968D4">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 xml:space="preserve">Analysis of </w:t>
      </w:r>
      <w:r w:rsidR="007B4F44" w:rsidRPr="00A3716A">
        <w:rPr>
          <w:rFonts w:ascii="Times New Roman" w:hAnsi="Times New Roman" w:cs="Times New Roman"/>
          <w:color w:val="000000" w:themeColor="text1"/>
        </w:rPr>
        <w:t xml:space="preserve">observation </w:t>
      </w:r>
      <w:r w:rsidRPr="00A3716A">
        <w:rPr>
          <w:rFonts w:ascii="Times New Roman" w:hAnsi="Times New Roman" w:cs="Times New Roman"/>
          <w:color w:val="000000" w:themeColor="text1"/>
        </w:rPr>
        <w:t xml:space="preserve">data </w:t>
      </w:r>
    </w:p>
    <w:p w14:paraId="6BCA44C4" w14:textId="136DE403" w:rsidR="005968D4" w:rsidRPr="00A3716A" w:rsidRDefault="005968D4" w:rsidP="005968D4">
      <w:pPr>
        <w:rPr>
          <w:color w:val="000000" w:themeColor="text1"/>
        </w:rPr>
      </w:pPr>
      <w:r w:rsidRPr="00A3716A">
        <w:rPr>
          <w:color w:val="000000" w:themeColor="text1"/>
        </w:rPr>
        <w:t xml:space="preserve">All of the sample pupils signalled when prompted but with varying degrees of openness. </w:t>
      </w:r>
      <w:r w:rsidR="001E7D74" w:rsidRPr="00A3716A">
        <w:rPr>
          <w:color w:val="000000" w:themeColor="text1"/>
        </w:rPr>
        <w:t xml:space="preserve">Pupil A, the </w:t>
      </w:r>
      <w:r w:rsidR="00671468" w:rsidRPr="00A3716A">
        <w:rPr>
          <w:color w:val="000000" w:themeColor="text1"/>
        </w:rPr>
        <w:t>HA</w:t>
      </w:r>
      <w:r w:rsidR="001E7D74" w:rsidRPr="00A3716A">
        <w:rPr>
          <w:color w:val="000000" w:themeColor="text1"/>
        </w:rPr>
        <w:t xml:space="preserve"> pupil, </w:t>
      </w:r>
      <w:r w:rsidR="007B7671" w:rsidRPr="00A3716A">
        <w:rPr>
          <w:color w:val="000000" w:themeColor="text1"/>
        </w:rPr>
        <w:t xml:space="preserve">did not look around at any classmates before, during or after </w:t>
      </w:r>
      <w:r w:rsidR="001E7D74" w:rsidRPr="00A3716A">
        <w:rPr>
          <w:color w:val="000000" w:themeColor="text1"/>
        </w:rPr>
        <w:t>signall</w:t>
      </w:r>
      <w:r w:rsidR="007B7671" w:rsidRPr="00A3716A">
        <w:rPr>
          <w:color w:val="000000" w:themeColor="text1"/>
        </w:rPr>
        <w:t>ing</w:t>
      </w:r>
      <w:r w:rsidR="001E7D74" w:rsidRPr="00A3716A">
        <w:rPr>
          <w:color w:val="000000" w:themeColor="text1"/>
        </w:rPr>
        <w:t xml:space="preserve"> two thumbs up</w:t>
      </w:r>
      <w:r w:rsidR="0068625B" w:rsidRPr="00A3716A">
        <w:rPr>
          <w:color w:val="000000" w:themeColor="text1"/>
        </w:rPr>
        <w:t xml:space="preserve"> above head height for all to see. Pupil B, the </w:t>
      </w:r>
      <w:r w:rsidR="00D97E10" w:rsidRPr="00A3716A">
        <w:rPr>
          <w:color w:val="000000" w:themeColor="text1"/>
        </w:rPr>
        <w:t>MA</w:t>
      </w:r>
      <w:r w:rsidR="0068625B" w:rsidRPr="00A3716A">
        <w:rPr>
          <w:color w:val="000000" w:themeColor="text1"/>
        </w:rPr>
        <w:t xml:space="preserve"> pupil</w:t>
      </w:r>
      <w:r w:rsidR="00241968" w:rsidRPr="00A3716A">
        <w:rPr>
          <w:color w:val="000000" w:themeColor="text1"/>
        </w:rPr>
        <w:t xml:space="preserve">, signalled with one hand close </w:t>
      </w:r>
      <w:r w:rsidR="006B0547" w:rsidRPr="00A3716A">
        <w:rPr>
          <w:color w:val="000000" w:themeColor="text1"/>
        </w:rPr>
        <w:t xml:space="preserve">their chest </w:t>
      </w:r>
      <w:r w:rsidR="00C315D2" w:rsidRPr="00A3716A">
        <w:rPr>
          <w:color w:val="000000" w:themeColor="text1"/>
        </w:rPr>
        <w:t xml:space="preserve">and </w:t>
      </w:r>
      <w:r w:rsidR="003E29D7" w:rsidRPr="00A3716A">
        <w:rPr>
          <w:color w:val="000000" w:themeColor="text1"/>
        </w:rPr>
        <w:t xml:space="preserve">subtly </w:t>
      </w:r>
      <w:r w:rsidR="00930061" w:rsidRPr="00A3716A">
        <w:rPr>
          <w:color w:val="000000" w:themeColor="text1"/>
        </w:rPr>
        <w:t xml:space="preserve">looked at </w:t>
      </w:r>
      <w:r w:rsidR="003E29D7" w:rsidRPr="00A3716A">
        <w:rPr>
          <w:color w:val="000000" w:themeColor="text1"/>
        </w:rPr>
        <w:t xml:space="preserve">the </w:t>
      </w:r>
      <w:r w:rsidR="00930061" w:rsidRPr="00A3716A">
        <w:rPr>
          <w:color w:val="000000" w:themeColor="text1"/>
        </w:rPr>
        <w:t xml:space="preserve">other </w:t>
      </w:r>
      <w:r w:rsidR="00514FA5" w:rsidRPr="00A3716A">
        <w:rPr>
          <w:color w:val="000000" w:themeColor="text1"/>
        </w:rPr>
        <w:t xml:space="preserve">five </w:t>
      </w:r>
      <w:r w:rsidR="00930061" w:rsidRPr="00A3716A">
        <w:rPr>
          <w:color w:val="000000" w:themeColor="text1"/>
        </w:rPr>
        <w:t xml:space="preserve">pupils at the same table </w:t>
      </w:r>
      <w:r w:rsidR="003E29D7" w:rsidRPr="00A3716A">
        <w:rPr>
          <w:color w:val="000000" w:themeColor="text1"/>
        </w:rPr>
        <w:t>(</w:t>
      </w:r>
      <w:r w:rsidR="00C92916" w:rsidRPr="00A3716A">
        <w:rPr>
          <w:color w:val="000000" w:themeColor="text1"/>
        </w:rPr>
        <w:t xml:space="preserve">It should be noted that </w:t>
      </w:r>
      <w:r w:rsidR="003E29D7" w:rsidRPr="00A3716A">
        <w:rPr>
          <w:color w:val="000000" w:themeColor="text1"/>
        </w:rPr>
        <w:t xml:space="preserve">pupil A was sitting at the same table </w:t>
      </w:r>
      <w:r w:rsidR="00514FA5" w:rsidRPr="00A3716A">
        <w:rPr>
          <w:color w:val="000000" w:themeColor="text1"/>
        </w:rPr>
        <w:t>as pupil B</w:t>
      </w:r>
      <w:r w:rsidR="00C92916" w:rsidRPr="00A3716A">
        <w:rPr>
          <w:color w:val="000000" w:themeColor="text1"/>
        </w:rPr>
        <w:t xml:space="preserve">). Pupil C, the LA pupil, </w:t>
      </w:r>
      <w:r w:rsidR="00CF5952" w:rsidRPr="00A3716A">
        <w:rPr>
          <w:color w:val="000000" w:themeColor="text1"/>
        </w:rPr>
        <w:t xml:space="preserve">barely signalled at all, their </w:t>
      </w:r>
      <w:r w:rsidR="00E666D0" w:rsidRPr="00A3716A">
        <w:rPr>
          <w:color w:val="000000" w:themeColor="text1"/>
        </w:rPr>
        <w:t xml:space="preserve">thumb only just </w:t>
      </w:r>
      <w:r w:rsidR="009F1643" w:rsidRPr="00A3716A">
        <w:rPr>
          <w:color w:val="000000" w:themeColor="text1"/>
        </w:rPr>
        <w:t>away from a fist, this pupil also looked around at a few others in the class</w:t>
      </w:r>
      <w:r w:rsidR="006C4441" w:rsidRPr="00A3716A">
        <w:rPr>
          <w:color w:val="000000" w:themeColor="text1"/>
        </w:rPr>
        <w:t xml:space="preserve"> and</w:t>
      </w:r>
      <w:r w:rsidR="009F1643" w:rsidRPr="00A3716A">
        <w:rPr>
          <w:color w:val="000000" w:themeColor="text1"/>
        </w:rPr>
        <w:t xml:space="preserve"> was sat alone at </w:t>
      </w:r>
      <w:r w:rsidR="006C4441" w:rsidRPr="00A3716A">
        <w:rPr>
          <w:color w:val="000000" w:themeColor="text1"/>
        </w:rPr>
        <w:t xml:space="preserve">their </w:t>
      </w:r>
      <w:r w:rsidR="009F1643" w:rsidRPr="00A3716A">
        <w:rPr>
          <w:color w:val="000000" w:themeColor="text1"/>
        </w:rPr>
        <w:t xml:space="preserve">table. </w:t>
      </w:r>
      <w:r w:rsidR="009E0C59" w:rsidRPr="00A3716A">
        <w:rPr>
          <w:color w:val="000000" w:themeColor="text1"/>
        </w:rPr>
        <w:t xml:space="preserve">Throughout the task </w:t>
      </w:r>
      <w:r w:rsidR="00466C4C" w:rsidRPr="00A3716A">
        <w:rPr>
          <w:color w:val="000000" w:themeColor="text1"/>
        </w:rPr>
        <w:t xml:space="preserve">none of the participants asked for support from the teacher, although the teacher was actively moving around the </w:t>
      </w:r>
      <w:r w:rsidR="004465A2" w:rsidRPr="00A3716A">
        <w:rPr>
          <w:color w:val="000000" w:themeColor="text1"/>
        </w:rPr>
        <w:t>classroom,</w:t>
      </w:r>
      <w:r w:rsidR="00466C4C" w:rsidRPr="00A3716A">
        <w:rPr>
          <w:color w:val="000000" w:themeColor="text1"/>
        </w:rPr>
        <w:t xml:space="preserve"> so it was not really necessary. Pupil A completed the task </w:t>
      </w:r>
      <w:r w:rsidR="00466C4C" w:rsidRPr="00A3716A">
        <w:rPr>
          <w:i/>
          <w:iCs/>
          <w:color w:val="000000" w:themeColor="text1"/>
        </w:rPr>
        <w:t xml:space="preserve">and </w:t>
      </w:r>
      <w:r w:rsidR="00466C4C" w:rsidRPr="00A3716A">
        <w:rPr>
          <w:color w:val="000000" w:themeColor="text1"/>
        </w:rPr>
        <w:t xml:space="preserve">an extension task. Pupil B completed the task. Pupil C </w:t>
      </w:r>
      <w:r w:rsidR="004465A2" w:rsidRPr="00A3716A">
        <w:rPr>
          <w:color w:val="000000" w:themeColor="text1"/>
        </w:rPr>
        <w:t>did not complete the task.</w:t>
      </w:r>
    </w:p>
    <w:p w14:paraId="1BC46FC9" w14:textId="61E1E499" w:rsidR="00BB761C" w:rsidRPr="00A3716A" w:rsidRDefault="00BB761C" w:rsidP="005968D4">
      <w:pPr>
        <w:rPr>
          <w:color w:val="000000" w:themeColor="text1"/>
        </w:rPr>
      </w:pPr>
    </w:p>
    <w:p w14:paraId="03C63F5B" w14:textId="70FF6146" w:rsidR="00D20582" w:rsidRPr="00A3716A" w:rsidRDefault="007B4F44" w:rsidP="00D20582">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Analysis of interview data</w:t>
      </w:r>
    </w:p>
    <w:p w14:paraId="5F345C97" w14:textId="325595F1" w:rsidR="002A4E21" w:rsidRPr="00A3716A" w:rsidRDefault="00481CB6" w:rsidP="00953FC7">
      <w:pPr>
        <w:rPr>
          <w:color w:val="000000" w:themeColor="text1"/>
        </w:rPr>
      </w:pPr>
      <w:r w:rsidRPr="00A3716A">
        <w:rPr>
          <w:color w:val="000000" w:themeColor="text1"/>
        </w:rPr>
        <w:t xml:space="preserve">During the interview process, </w:t>
      </w:r>
      <w:r w:rsidR="008E3867" w:rsidRPr="00A3716A">
        <w:rPr>
          <w:color w:val="000000" w:themeColor="text1"/>
        </w:rPr>
        <w:t>the participants were asked</w:t>
      </w:r>
      <w:r w:rsidR="008A1190" w:rsidRPr="00A3716A">
        <w:rPr>
          <w:color w:val="000000" w:themeColor="text1"/>
        </w:rPr>
        <w:t xml:space="preserve"> </w:t>
      </w:r>
      <w:r w:rsidR="0000459F" w:rsidRPr="00A3716A">
        <w:rPr>
          <w:color w:val="000000" w:themeColor="text1"/>
        </w:rPr>
        <w:t xml:space="preserve">a combination of </w:t>
      </w:r>
      <w:r w:rsidR="008A1190" w:rsidRPr="00A3716A">
        <w:rPr>
          <w:color w:val="000000" w:themeColor="text1"/>
        </w:rPr>
        <w:t xml:space="preserve">several open-ended </w:t>
      </w:r>
      <w:r w:rsidR="0000459F" w:rsidRPr="00A3716A">
        <w:rPr>
          <w:color w:val="000000" w:themeColor="text1"/>
        </w:rPr>
        <w:t xml:space="preserve">and closed </w:t>
      </w:r>
      <w:r w:rsidR="008A1190" w:rsidRPr="00A3716A">
        <w:rPr>
          <w:color w:val="000000" w:themeColor="text1"/>
        </w:rPr>
        <w:t>questions</w:t>
      </w:r>
      <w:r w:rsidR="00EC11D5" w:rsidRPr="00A3716A">
        <w:rPr>
          <w:color w:val="000000" w:themeColor="text1"/>
        </w:rPr>
        <w:t xml:space="preserve">. </w:t>
      </w:r>
      <w:r w:rsidR="002A4E21" w:rsidRPr="00A3716A">
        <w:rPr>
          <w:color w:val="000000" w:themeColor="text1"/>
        </w:rPr>
        <w:t xml:space="preserve">The participants all correctly defined the meaning of what was meant by thumbs up/thumbs down </w:t>
      </w:r>
      <w:r w:rsidR="00CD1023" w:rsidRPr="00A3716A">
        <w:rPr>
          <w:color w:val="000000" w:themeColor="text1"/>
        </w:rPr>
        <w:t xml:space="preserve">in an AfL context and said that they did not mind being asked to </w:t>
      </w:r>
      <w:r w:rsidR="0009108B" w:rsidRPr="00A3716A">
        <w:rPr>
          <w:color w:val="000000" w:themeColor="text1"/>
        </w:rPr>
        <w:t>publicly signal levels of understanding.</w:t>
      </w:r>
      <w:r w:rsidR="008B737D" w:rsidRPr="00A3716A">
        <w:rPr>
          <w:color w:val="000000" w:themeColor="text1"/>
        </w:rPr>
        <w:t xml:space="preserve"> All said that they </w:t>
      </w:r>
      <w:r w:rsidR="008B737D" w:rsidRPr="00A3716A">
        <w:rPr>
          <w:i/>
          <w:iCs/>
          <w:color w:val="000000" w:themeColor="text1"/>
        </w:rPr>
        <w:t>did not</w:t>
      </w:r>
      <w:r w:rsidR="008B737D" w:rsidRPr="00A3716A">
        <w:rPr>
          <w:color w:val="000000" w:themeColor="text1"/>
        </w:rPr>
        <w:t xml:space="preserve"> look around at their peers before or after signalling. As observers, we knew this not to be </w:t>
      </w:r>
      <w:r w:rsidR="008761E9" w:rsidRPr="00A3716A">
        <w:rPr>
          <w:color w:val="000000" w:themeColor="text1"/>
        </w:rPr>
        <w:t xml:space="preserve">wholly </w:t>
      </w:r>
      <w:r w:rsidR="008B737D" w:rsidRPr="00A3716A">
        <w:rPr>
          <w:color w:val="000000" w:themeColor="text1"/>
        </w:rPr>
        <w:t xml:space="preserve">true </w:t>
      </w:r>
      <w:r w:rsidR="00E23554" w:rsidRPr="00A3716A">
        <w:rPr>
          <w:color w:val="000000" w:themeColor="text1"/>
        </w:rPr>
        <w:t xml:space="preserve">as both Pupils B and C </w:t>
      </w:r>
      <w:r w:rsidR="00E23554" w:rsidRPr="00A3716A">
        <w:rPr>
          <w:i/>
          <w:iCs/>
          <w:color w:val="000000" w:themeColor="text1"/>
        </w:rPr>
        <w:t>had</w:t>
      </w:r>
      <w:r w:rsidR="00E23554" w:rsidRPr="00A3716A">
        <w:rPr>
          <w:color w:val="000000" w:themeColor="text1"/>
        </w:rPr>
        <w:t xml:space="preserve"> looked at how their peers were signalling</w:t>
      </w:r>
      <w:r w:rsidR="008761E9" w:rsidRPr="00A3716A">
        <w:rPr>
          <w:color w:val="000000" w:themeColor="text1"/>
        </w:rPr>
        <w:t>. We probed further on this point</w:t>
      </w:r>
      <w:r w:rsidR="00B30522" w:rsidRPr="00A3716A">
        <w:rPr>
          <w:color w:val="000000" w:themeColor="text1"/>
        </w:rPr>
        <w:t>,</w:t>
      </w:r>
      <w:r w:rsidR="008761E9" w:rsidRPr="00A3716A">
        <w:rPr>
          <w:color w:val="000000" w:themeColor="text1"/>
        </w:rPr>
        <w:t xml:space="preserve"> but the</w:t>
      </w:r>
      <w:r w:rsidR="00B30522" w:rsidRPr="00A3716A">
        <w:rPr>
          <w:color w:val="000000" w:themeColor="text1"/>
        </w:rPr>
        <w:t xml:space="preserve">y remained resolute in their responses. </w:t>
      </w:r>
      <w:r w:rsidR="008761E9" w:rsidRPr="00A3716A">
        <w:rPr>
          <w:color w:val="000000" w:themeColor="text1"/>
        </w:rPr>
        <w:t xml:space="preserve">Since the participants </w:t>
      </w:r>
      <w:r w:rsidR="00B30522" w:rsidRPr="00A3716A">
        <w:rPr>
          <w:color w:val="000000" w:themeColor="text1"/>
        </w:rPr>
        <w:t xml:space="preserve">were either not willing to </w:t>
      </w:r>
      <w:r w:rsidR="00B44014" w:rsidRPr="00A3716A">
        <w:rPr>
          <w:color w:val="000000" w:themeColor="text1"/>
        </w:rPr>
        <w:t>admit – or hadn’t realised that they had looked around – it was not possible to use the interview to defin</w:t>
      </w:r>
      <w:r w:rsidR="003B2101" w:rsidRPr="00A3716A">
        <w:rPr>
          <w:color w:val="000000" w:themeColor="text1"/>
        </w:rPr>
        <w:t>e their motives.</w:t>
      </w:r>
    </w:p>
    <w:p w14:paraId="7FE31362" w14:textId="08CCBDA7" w:rsidR="00953FC7" w:rsidRPr="00A3716A" w:rsidRDefault="00443661" w:rsidP="00953FC7">
      <w:pPr>
        <w:rPr>
          <w:color w:val="000000" w:themeColor="text1"/>
        </w:rPr>
      </w:pPr>
      <w:r w:rsidRPr="00A3716A">
        <w:rPr>
          <w:color w:val="000000" w:themeColor="text1"/>
        </w:rPr>
        <w:t xml:space="preserve">Throughout the interview, Pupil A was quickest to answer the questions </w:t>
      </w:r>
      <w:r w:rsidR="0009108B" w:rsidRPr="00A3716A">
        <w:rPr>
          <w:color w:val="000000" w:themeColor="text1"/>
        </w:rPr>
        <w:t>with Pupils B and C often nodding</w:t>
      </w:r>
      <w:r w:rsidR="00827B59" w:rsidRPr="00A3716A">
        <w:rPr>
          <w:color w:val="000000" w:themeColor="text1"/>
        </w:rPr>
        <w:t xml:space="preserve"> or verbalising</w:t>
      </w:r>
      <w:r w:rsidR="0009108B" w:rsidRPr="00A3716A">
        <w:rPr>
          <w:color w:val="000000" w:themeColor="text1"/>
        </w:rPr>
        <w:t xml:space="preserve"> agreement. Pupil A </w:t>
      </w:r>
      <w:r w:rsidR="00432124" w:rsidRPr="00A3716A">
        <w:rPr>
          <w:color w:val="000000" w:themeColor="text1"/>
        </w:rPr>
        <w:t xml:space="preserve">also stated that they would not feel any shame or embarrassment </w:t>
      </w:r>
      <w:r w:rsidR="004F737D" w:rsidRPr="00A3716A">
        <w:rPr>
          <w:color w:val="000000" w:themeColor="text1"/>
        </w:rPr>
        <w:t>if they could see that the rest of the class had signalled with thumbs up and they were the only one to not understand</w:t>
      </w:r>
      <w:r w:rsidR="00827B59" w:rsidRPr="00A3716A">
        <w:rPr>
          <w:color w:val="000000" w:themeColor="text1"/>
        </w:rPr>
        <w:t xml:space="preserve"> and signal with thumbs down</w:t>
      </w:r>
      <w:r w:rsidR="002465ED" w:rsidRPr="00A3716A">
        <w:rPr>
          <w:color w:val="000000" w:themeColor="text1"/>
        </w:rPr>
        <w:t xml:space="preserve"> because then they could get help from the teacher</w:t>
      </w:r>
      <w:r w:rsidR="00827B59" w:rsidRPr="00A3716A">
        <w:rPr>
          <w:color w:val="000000" w:themeColor="text1"/>
        </w:rPr>
        <w:t xml:space="preserve">. </w:t>
      </w:r>
      <w:r w:rsidR="005C4FD1" w:rsidRPr="00A3716A">
        <w:rPr>
          <w:color w:val="000000" w:themeColor="text1"/>
        </w:rPr>
        <w:t xml:space="preserve">In a later discussion with the class teacher, it was pointed out that Pupil A very rarely does not understand the work </w:t>
      </w:r>
      <w:r w:rsidR="009A2E56" w:rsidRPr="00A3716A">
        <w:rPr>
          <w:color w:val="000000" w:themeColor="text1"/>
        </w:rPr>
        <w:t>(Pupil A could even be considered MAT)</w:t>
      </w:r>
      <w:r w:rsidR="00A51E37" w:rsidRPr="00A3716A">
        <w:rPr>
          <w:color w:val="000000" w:themeColor="text1"/>
        </w:rPr>
        <w:t xml:space="preserve"> so it was difficult to put Pupil A’s theory to the test as the occasion very rarely arose.</w:t>
      </w:r>
    </w:p>
    <w:p w14:paraId="320BA503" w14:textId="77777777" w:rsidR="00D20582" w:rsidRPr="00A3716A" w:rsidRDefault="00D20582" w:rsidP="005968D4">
      <w:pPr>
        <w:rPr>
          <w:color w:val="000000" w:themeColor="text1"/>
        </w:rPr>
      </w:pPr>
    </w:p>
    <w:p w14:paraId="5EB53174" w14:textId="2A15C955" w:rsidR="00280F6D" w:rsidRPr="00A3716A" w:rsidRDefault="00280F6D" w:rsidP="00B804B0">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Reflection</w:t>
      </w:r>
    </w:p>
    <w:p w14:paraId="2318AB7A" w14:textId="6F7EA43C" w:rsidR="00FC65BB" w:rsidRPr="00A3716A" w:rsidRDefault="00E743FB" w:rsidP="00ED4479">
      <w:pPr>
        <w:rPr>
          <w:color w:val="000000" w:themeColor="text1"/>
        </w:rPr>
      </w:pPr>
      <w:r w:rsidRPr="00A3716A">
        <w:rPr>
          <w:color w:val="000000" w:themeColor="text1"/>
        </w:rPr>
        <w:t>The research tools we as observers had used appeared to be sufficient</w:t>
      </w:r>
      <w:r w:rsidRPr="00A3716A">
        <w:rPr>
          <w:color w:val="000000" w:themeColor="text1"/>
        </w:rPr>
        <w:t xml:space="preserve"> but for</w:t>
      </w:r>
      <w:r w:rsidR="00FC65BB" w:rsidRPr="00A3716A">
        <w:rPr>
          <w:color w:val="000000" w:themeColor="text1"/>
        </w:rPr>
        <w:t xml:space="preserve"> the next lesson, it would be advisable to pose the question</w:t>
      </w:r>
      <w:r w:rsidR="0040245E" w:rsidRPr="00A3716A">
        <w:rPr>
          <w:color w:val="000000" w:themeColor="text1"/>
        </w:rPr>
        <w:t xml:space="preserve"> ‘thumbs up/thumbs down’ more than once</w:t>
      </w:r>
      <w:r w:rsidR="001C6CA1" w:rsidRPr="00A3716A">
        <w:rPr>
          <w:color w:val="000000" w:themeColor="text1"/>
        </w:rPr>
        <w:t>. During our reflection we agreed that</w:t>
      </w:r>
      <w:r w:rsidR="0040245E" w:rsidRPr="00A3716A">
        <w:rPr>
          <w:color w:val="000000" w:themeColor="text1"/>
        </w:rPr>
        <w:t xml:space="preserve"> </w:t>
      </w:r>
      <w:r w:rsidR="00FB660B" w:rsidRPr="00A3716A">
        <w:rPr>
          <w:color w:val="000000" w:themeColor="text1"/>
        </w:rPr>
        <w:t>the question will be posed at the end of the lesson too as f</w:t>
      </w:r>
      <w:r w:rsidR="0040245E" w:rsidRPr="00A3716A">
        <w:rPr>
          <w:color w:val="000000" w:themeColor="text1"/>
        </w:rPr>
        <w:t xml:space="preserve">rom this second </w:t>
      </w:r>
      <w:r w:rsidR="003332EF" w:rsidRPr="00A3716A">
        <w:rPr>
          <w:color w:val="000000" w:themeColor="text1"/>
        </w:rPr>
        <w:t>show of self</w:t>
      </w:r>
      <w:r w:rsidR="00D842B4" w:rsidRPr="00A3716A">
        <w:rPr>
          <w:color w:val="000000" w:themeColor="text1"/>
        </w:rPr>
        <w:t>-</w:t>
      </w:r>
      <w:r w:rsidR="003332EF" w:rsidRPr="00A3716A">
        <w:rPr>
          <w:color w:val="000000" w:themeColor="text1"/>
        </w:rPr>
        <w:t xml:space="preserve">assessment, the teacher could </w:t>
      </w:r>
      <w:r w:rsidR="00D842B4" w:rsidRPr="00A3716A">
        <w:rPr>
          <w:color w:val="000000" w:themeColor="text1"/>
        </w:rPr>
        <w:t>gain more understanding on how successful the lesson had been</w:t>
      </w:r>
      <w:r w:rsidR="00FB660B" w:rsidRPr="00A3716A">
        <w:rPr>
          <w:color w:val="000000" w:themeColor="text1"/>
        </w:rPr>
        <w:t xml:space="preserve"> in terms of pupil attainment and</w:t>
      </w:r>
      <w:r w:rsidR="00B33255" w:rsidRPr="00A3716A">
        <w:rPr>
          <w:color w:val="000000" w:themeColor="text1"/>
        </w:rPr>
        <w:t>, perhaps, confidence in their subject knowledge.</w:t>
      </w:r>
    </w:p>
    <w:p w14:paraId="5B084444" w14:textId="18F26BAD" w:rsidR="00FD60D4" w:rsidRPr="00A3716A" w:rsidRDefault="00307888" w:rsidP="00307888">
      <w:pPr>
        <w:pStyle w:val="ListParagraph"/>
        <w:numPr>
          <w:ilvl w:val="0"/>
          <w:numId w:val="19"/>
        </w:numPr>
        <w:rPr>
          <w:rFonts w:ascii="Times New Roman" w:hAnsi="Times New Roman" w:cs="Times New Roman"/>
          <w:color w:val="000000" w:themeColor="text1"/>
        </w:rPr>
      </w:pPr>
      <w:r w:rsidRPr="00A3716A">
        <w:rPr>
          <w:rFonts w:ascii="Times New Roman" w:hAnsi="Times New Roman" w:cs="Times New Roman"/>
          <w:color w:val="000000" w:themeColor="text1"/>
        </w:rPr>
        <w:t>Pose the question thumbs up/thumbs down twice</w:t>
      </w:r>
    </w:p>
    <w:p w14:paraId="25D2F831" w14:textId="2FFB0C7F" w:rsidR="00A02568" w:rsidRPr="00A3716A" w:rsidRDefault="00A02568" w:rsidP="00D76255">
      <w:pPr>
        <w:rPr>
          <w:color w:val="000000" w:themeColor="text1"/>
        </w:rPr>
      </w:pPr>
    </w:p>
    <w:p w14:paraId="356C3299" w14:textId="5F1130CD" w:rsidR="00913DBD" w:rsidRPr="00A3716A" w:rsidRDefault="00376E04" w:rsidP="00D76255">
      <w:pPr>
        <w:rPr>
          <w:color w:val="000000" w:themeColor="text1"/>
          <w:u w:val="single"/>
        </w:rPr>
      </w:pPr>
      <w:r w:rsidRPr="00A3716A">
        <w:rPr>
          <w:color w:val="000000" w:themeColor="text1"/>
          <w:u w:val="single"/>
        </w:rPr>
        <w:t xml:space="preserve">Lesson </w:t>
      </w:r>
      <w:r w:rsidR="00AE173B" w:rsidRPr="00A3716A">
        <w:rPr>
          <w:color w:val="000000" w:themeColor="text1"/>
          <w:u w:val="single"/>
        </w:rPr>
        <w:t xml:space="preserve">Study </w:t>
      </w:r>
      <w:r w:rsidRPr="00A3716A">
        <w:rPr>
          <w:color w:val="000000" w:themeColor="text1"/>
          <w:u w:val="single"/>
        </w:rPr>
        <w:t>2</w:t>
      </w:r>
    </w:p>
    <w:p w14:paraId="12C14401" w14:textId="252131C6" w:rsidR="004863D1" w:rsidRPr="00A3716A" w:rsidRDefault="004863D1" w:rsidP="004863D1">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 xml:space="preserve">Outline of lesson </w:t>
      </w:r>
    </w:p>
    <w:p w14:paraId="6F19A592" w14:textId="5D785484" w:rsidR="005C2E7E" w:rsidRPr="00A3716A" w:rsidRDefault="005C2E7E" w:rsidP="005C2E7E">
      <w:pPr>
        <w:rPr>
          <w:color w:val="000000" w:themeColor="text1"/>
        </w:rPr>
      </w:pPr>
      <w:r w:rsidRPr="00A3716A">
        <w:rPr>
          <w:color w:val="000000" w:themeColor="text1"/>
        </w:rPr>
        <w:t xml:space="preserve">The second lesson study observation took place </w:t>
      </w:r>
      <w:r w:rsidR="00ED2083" w:rsidRPr="00A3716A">
        <w:rPr>
          <w:color w:val="000000" w:themeColor="text1"/>
        </w:rPr>
        <w:t>in a year 1 class</w:t>
      </w:r>
      <w:r w:rsidR="008C2BB2" w:rsidRPr="00A3716A">
        <w:rPr>
          <w:color w:val="000000" w:themeColor="text1"/>
        </w:rPr>
        <w:t xml:space="preserve"> (modal age of 5)</w:t>
      </w:r>
      <w:r w:rsidR="00ED2083" w:rsidRPr="00A3716A">
        <w:rPr>
          <w:color w:val="000000" w:themeColor="text1"/>
        </w:rPr>
        <w:t xml:space="preserve">, with a work group comprising </w:t>
      </w:r>
      <w:r w:rsidR="005055D5" w:rsidRPr="00A3716A">
        <w:rPr>
          <w:color w:val="000000" w:themeColor="text1"/>
        </w:rPr>
        <w:t>of 8 pupils outside the classroom (in a designated area of the corridor). The lesson was cross-curricular numeracy and DCF – the focus being graphs.</w:t>
      </w:r>
      <w:r w:rsidR="000055D2" w:rsidRPr="00A3716A">
        <w:rPr>
          <w:color w:val="000000" w:themeColor="text1"/>
        </w:rPr>
        <w:t xml:space="preserve"> Once again, prior to </w:t>
      </w:r>
      <w:r w:rsidR="00E33C5E" w:rsidRPr="00A3716A">
        <w:rPr>
          <w:color w:val="000000" w:themeColor="text1"/>
        </w:rPr>
        <w:t xml:space="preserve">the start of the lesson, </w:t>
      </w:r>
      <w:r w:rsidR="00537663" w:rsidRPr="00A3716A">
        <w:rPr>
          <w:color w:val="000000" w:themeColor="text1"/>
        </w:rPr>
        <w:t xml:space="preserve">the researchers were introduced </w:t>
      </w:r>
      <w:r w:rsidR="004B16E6" w:rsidRPr="00A3716A">
        <w:rPr>
          <w:color w:val="000000" w:themeColor="text1"/>
        </w:rPr>
        <w:t>and made sure that the pupils still gave their assent to participate, all agreed.</w:t>
      </w:r>
      <w:r w:rsidR="00BB761C" w:rsidRPr="00A3716A">
        <w:rPr>
          <w:color w:val="000000" w:themeColor="text1"/>
        </w:rPr>
        <w:t xml:space="preserve"> Just as in the first lesson, the teacher </w:t>
      </w:r>
      <w:r w:rsidR="00BB761C" w:rsidRPr="00A3716A">
        <w:rPr>
          <w:color w:val="000000" w:themeColor="text1"/>
        </w:rPr>
        <w:lastRenderedPageBreak/>
        <w:t>introduced the task</w:t>
      </w:r>
      <w:r w:rsidR="00726DB5" w:rsidRPr="00A3716A">
        <w:rPr>
          <w:color w:val="000000" w:themeColor="text1"/>
        </w:rPr>
        <w:t xml:space="preserve">, during which the pupils all displayed engagement by maintaining </w:t>
      </w:r>
      <w:r w:rsidR="00B7525C" w:rsidRPr="00A3716A">
        <w:rPr>
          <w:color w:val="000000" w:themeColor="text1"/>
        </w:rPr>
        <w:t>visual focus on the teacher.</w:t>
      </w:r>
      <w:r w:rsidR="00BB761C" w:rsidRPr="00A3716A">
        <w:rPr>
          <w:color w:val="000000" w:themeColor="text1"/>
        </w:rPr>
        <w:t xml:space="preserve"> </w:t>
      </w:r>
      <w:r w:rsidR="00365EE6" w:rsidRPr="00A3716A">
        <w:rPr>
          <w:color w:val="000000" w:themeColor="text1"/>
        </w:rPr>
        <w:t xml:space="preserve">None was asked to answer a question </w:t>
      </w:r>
      <w:r w:rsidR="00744E9B" w:rsidRPr="00A3716A">
        <w:rPr>
          <w:color w:val="000000" w:themeColor="text1"/>
        </w:rPr>
        <w:t>during the opening phase and pupils were not invited to raise hands to answer questions. Following the introduction</w:t>
      </w:r>
      <w:r w:rsidR="0079131E" w:rsidRPr="00A3716A">
        <w:rPr>
          <w:color w:val="000000" w:themeColor="text1"/>
        </w:rPr>
        <w:t>, pupils</w:t>
      </w:r>
      <w:r w:rsidR="00B7525C" w:rsidRPr="00A3716A">
        <w:rPr>
          <w:color w:val="000000" w:themeColor="text1"/>
        </w:rPr>
        <w:t xml:space="preserve"> were</w:t>
      </w:r>
      <w:r w:rsidR="00BB761C" w:rsidRPr="00A3716A">
        <w:rPr>
          <w:color w:val="000000" w:themeColor="text1"/>
        </w:rPr>
        <w:t xml:space="preserve"> asked to </w:t>
      </w:r>
      <w:r w:rsidR="00E62B46" w:rsidRPr="00A3716A">
        <w:rPr>
          <w:color w:val="000000" w:themeColor="text1"/>
        </w:rPr>
        <w:t>signal with thumbs up/thumbs down</w:t>
      </w:r>
      <w:r w:rsidR="00B7525C" w:rsidRPr="00A3716A">
        <w:rPr>
          <w:color w:val="000000" w:themeColor="text1"/>
        </w:rPr>
        <w:t xml:space="preserve"> </w:t>
      </w:r>
      <w:r w:rsidR="00820614" w:rsidRPr="00A3716A">
        <w:rPr>
          <w:color w:val="000000" w:themeColor="text1"/>
        </w:rPr>
        <w:t xml:space="preserve">to show that they understood. </w:t>
      </w:r>
      <w:r w:rsidR="00E21602" w:rsidRPr="00A3716A">
        <w:rPr>
          <w:color w:val="000000" w:themeColor="text1"/>
        </w:rPr>
        <w:t>The pupils then all carried out the task</w:t>
      </w:r>
      <w:r w:rsidR="00421437" w:rsidRPr="00A3716A">
        <w:rPr>
          <w:color w:val="000000" w:themeColor="text1"/>
        </w:rPr>
        <w:t xml:space="preserve"> individually. At the end of the task, the teacher asked them to show thumbs up/thumbs down once again. All signalled.</w:t>
      </w:r>
    </w:p>
    <w:p w14:paraId="735F254F" w14:textId="77777777" w:rsidR="00421437" w:rsidRPr="00A3716A" w:rsidRDefault="00421437" w:rsidP="005C2E7E">
      <w:pPr>
        <w:rPr>
          <w:color w:val="000000" w:themeColor="text1"/>
        </w:rPr>
      </w:pPr>
    </w:p>
    <w:p w14:paraId="7BAC15E2" w14:textId="121539A2" w:rsidR="000055D2" w:rsidRPr="00A3716A" w:rsidRDefault="000055D2" w:rsidP="000055D2">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 xml:space="preserve">Analysis of </w:t>
      </w:r>
      <w:r w:rsidR="007B4F44" w:rsidRPr="00A3716A">
        <w:rPr>
          <w:rFonts w:ascii="Times New Roman" w:hAnsi="Times New Roman" w:cs="Times New Roman"/>
          <w:color w:val="000000" w:themeColor="text1"/>
        </w:rPr>
        <w:t xml:space="preserve">observation </w:t>
      </w:r>
      <w:r w:rsidRPr="00A3716A">
        <w:rPr>
          <w:rFonts w:ascii="Times New Roman" w:hAnsi="Times New Roman" w:cs="Times New Roman"/>
          <w:color w:val="000000" w:themeColor="text1"/>
        </w:rPr>
        <w:t xml:space="preserve">data </w:t>
      </w:r>
    </w:p>
    <w:p w14:paraId="55B57FBF" w14:textId="16424B3E" w:rsidR="00421437" w:rsidRPr="00A3716A" w:rsidRDefault="00FD0CDC" w:rsidP="00421437">
      <w:pPr>
        <w:rPr>
          <w:color w:val="000000" w:themeColor="text1"/>
        </w:rPr>
      </w:pPr>
      <w:r w:rsidRPr="00A3716A">
        <w:rPr>
          <w:color w:val="000000" w:themeColor="text1"/>
        </w:rPr>
        <w:t xml:space="preserve">When prompted, all of the pupils </w:t>
      </w:r>
      <w:r w:rsidR="0079131E" w:rsidRPr="00A3716A">
        <w:rPr>
          <w:color w:val="000000" w:themeColor="text1"/>
        </w:rPr>
        <w:t xml:space="preserve">signalled </w:t>
      </w:r>
      <w:r w:rsidR="003768EB" w:rsidRPr="00A3716A">
        <w:rPr>
          <w:color w:val="000000" w:themeColor="text1"/>
        </w:rPr>
        <w:t xml:space="preserve">with thumbs up/thumbs down. </w:t>
      </w:r>
      <w:r w:rsidR="008671DA" w:rsidRPr="00A3716A">
        <w:rPr>
          <w:color w:val="000000" w:themeColor="text1"/>
        </w:rPr>
        <w:t xml:space="preserve">Both pupils </w:t>
      </w:r>
      <w:r w:rsidR="00010000" w:rsidRPr="00A3716A">
        <w:rPr>
          <w:color w:val="000000" w:themeColor="text1"/>
        </w:rPr>
        <w:t xml:space="preserve">D, the HA child, </w:t>
      </w:r>
      <w:r w:rsidR="008671DA" w:rsidRPr="00A3716A">
        <w:rPr>
          <w:color w:val="000000" w:themeColor="text1"/>
        </w:rPr>
        <w:t xml:space="preserve">and F, the LA child, </w:t>
      </w:r>
      <w:r w:rsidR="00010000" w:rsidRPr="00A3716A">
        <w:rPr>
          <w:color w:val="000000" w:themeColor="text1"/>
        </w:rPr>
        <w:t xml:space="preserve">signalled with thumbs up </w:t>
      </w:r>
      <w:r w:rsidR="0010444D" w:rsidRPr="00A3716A">
        <w:rPr>
          <w:color w:val="000000" w:themeColor="text1"/>
        </w:rPr>
        <w:t xml:space="preserve">both at the beginning and end of the task. </w:t>
      </w:r>
      <w:r w:rsidR="008B7D14" w:rsidRPr="00A3716A">
        <w:rPr>
          <w:color w:val="000000" w:themeColor="text1"/>
        </w:rPr>
        <w:t>The pupil</w:t>
      </w:r>
      <w:r w:rsidR="008671DA" w:rsidRPr="00A3716A">
        <w:rPr>
          <w:color w:val="000000" w:themeColor="text1"/>
        </w:rPr>
        <w:t>s</w:t>
      </w:r>
      <w:r w:rsidR="008B7D14" w:rsidRPr="00A3716A">
        <w:rPr>
          <w:color w:val="000000" w:themeColor="text1"/>
        </w:rPr>
        <w:t xml:space="preserve"> signalled with both thumbs a</w:t>
      </w:r>
      <w:r w:rsidR="00AE26FD" w:rsidRPr="00A3716A">
        <w:rPr>
          <w:color w:val="000000" w:themeColor="text1"/>
        </w:rPr>
        <w:t>t head height with arms outstretched.</w:t>
      </w:r>
    </w:p>
    <w:p w14:paraId="1A1699B3" w14:textId="2ADD075A" w:rsidR="0010444D" w:rsidRPr="00A3716A" w:rsidRDefault="0010444D" w:rsidP="00421437">
      <w:pPr>
        <w:rPr>
          <w:color w:val="000000" w:themeColor="text1"/>
        </w:rPr>
      </w:pPr>
      <w:r w:rsidRPr="00A3716A">
        <w:rPr>
          <w:color w:val="000000" w:themeColor="text1"/>
        </w:rPr>
        <w:t>Pupil E</w:t>
      </w:r>
      <w:r w:rsidR="00AE26FD" w:rsidRPr="00A3716A">
        <w:rPr>
          <w:color w:val="000000" w:themeColor="text1"/>
        </w:rPr>
        <w:t>, the MA child,</w:t>
      </w:r>
      <w:r w:rsidRPr="00A3716A">
        <w:rPr>
          <w:color w:val="000000" w:themeColor="text1"/>
        </w:rPr>
        <w:t xml:space="preserve"> also signalled consistently, this time with thumbs ‘in the middle</w:t>
      </w:r>
      <w:r w:rsidR="00483224" w:rsidRPr="00A3716A">
        <w:rPr>
          <w:color w:val="000000" w:themeColor="text1"/>
        </w:rPr>
        <w:t>.</w:t>
      </w:r>
      <w:r w:rsidRPr="00A3716A">
        <w:rPr>
          <w:color w:val="000000" w:themeColor="text1"/>
        </w:rPr>
        <w:t>’</w:t>
      </w:r>
      <w:r w:rsidR="00483224" w:rsidRPr="00A3716A">
        <w:rPr>
          <w:color w:val="000000" w:themeColor="text1"/>
        </w:rPr>
        <w:t xml:space="preserve"> This signalled </w:t>
      </w:r>
      <w:r w:rsidR="001A66E2" w:rsidRPr="00A3716A">
        <w:rPr>
          <w:color w:val="000000" w:themeColor="text1"/>
        </w:rPr>
        <w:t>t</w:t>
      </w:r>
      <w:r w:rsidR="00483224" w:rsidRPr="00A3716A">
        <w:rPr>
          <w:color w:val="000000" w:themeColor="text1"/>
        </w:rPr>
        <w:t>o the teacher that</w:t>
      </w:r>
      <w:r w:rsidR="00231F7D" w:rsidRPr="00A3716A">
        <w:rPr>
          <w:color w:val="000000" w:themeColor="text1"/>
        </w:rPr>
        <w:t xml:space="preserve"> Pupil E somewhat understood the task</w:t>
      </w:r>
      <w:r w:rsidR="000E3ACE" w:rsidRPr="00A3716A">
        <w:rPr>
          <w:color w:val="000000" w:themeColor="text1"/>
        </w:rPr>
        <w:t xml:space="preserve"> but required further clarification. This pupil</w:t>
      </w:r>
      <w:r w:rsidR="00AE26FD" w:rsidRPr="00A3716A">
        <w:rPr>
          <w:color w:val="000000" w:themeColor="text1"/>
        </w:rPr>
        <w:t>’</w:t>
      </w:r>
      <w:r w:rsidR="000E3ACE" w:rsidRPr="00A3716A">
        <w:rPr>
          <w:color w:val="000000" w:themeColor="text1"/>
        </w:rPr>
        <w:t xml:space="preserve">s signals were also </w:t>
      </w:r>
      <w:r w:rsidR="002B4A2B" w:rsidRPr="00A3716A">
        <w:rPr>
          <w:color w:val="000000" w:themeColor="text1"/>
        </w:rPr>
        <w:t xml:space="preserve">displayed at head </w:t>
      </w:r>
      <w:r w:rsidR="008671DA" w:rsidRPr="00A3716A">
        <w:rPr>
          <w:color w:val="000000" w:themeColor="text1"/>
        </w:rPr>
        <w:t>height,</w:t>
      </w:r>
      <w:r w:rsidR="002B4A2B" w:rsidRPr="00A3716A">
        <w:rPr>
          <w:color w:val="000000" w:themeColor="text1"/>
        </w:rPr>
        <w:t xml:space="preserve"> but arms were not outstretched. This echoes the sentiment of the gesture</w:t>
      </w:r>
      <w:r w:rsidR="001A66E2" w:rsidRPr="00A3716A">
        <w:rPr>
          <w:color w:val="000000" w:themeColor="text1"/>
        </w:rPr>
        <w:t>:</w:t>
      </w:r>
      <w:r w:rsidR="008671DA" w:rsidRPr="00A3716A">
        <w:rPr>
          <w:color w:val="000000" w:themeColor="text1"/>
        </w:rPr>
        <w:t xml:space="preserve"> not completely sure, but not completely lost either. </w:t>
      </w:r>
      <w:r w:rsidR="00997CCA" w:rsidRPr="00A3716A">
        <w:rPr>
          <w:color w:val="000000" w:themeColor="text1"/>
        </w:rPr>
        <w:t>It was observed that none of the participants looked around at each other during the signalling process.</w:t>
      </w:r>
      <w:r w:rsidR="006B2C85" w:rsidRPr="00A3716A">
        <w:rPr>
          <w:color w:val="000000" w:themeColor="text1"/>
        </w:rPr>
        <w:t xml:space="preserve"> Each participant </w:t>
      </w:r>
      <w:r w:rsidR="008B3FB6" w:rsidRPr="00A3716A">
        <w:rPr>
          <w:color w:val="000000" w:themeColor="text1"/>
        </w:rPr>
        <w:t>completed the task.</w:t>
      </w:r>
    </w:p>
    <w:p w14:paraId="7B63CAA5" w14:textId="792C8517" w:rsidR="003F2A7D" w:rsidRPr="00A3716A" w:rsidRDefault="003F2A7D" w:rsidP="00421437">
      <w:pPr>
        <w:rPr>
          <w:i/>
          <w:iCs/>
          <w:color w:val="000000" w:themeColor="text1"/>
        </w:rPr>
      </w:pPr>
      <w:r w:rsidRPr="00A3716A">
        <w:rPr>
          <w:color w:val="000000" w:themeColor="text1"/>
        </w:rPr>
        <w:t>Throughout the task</w:t>
      </w:r>
      <w:r w:rsidR="00277DE4" w:rsidRPr="00A3716A">
        <w:rPr>
          <w:color w:val="000000" w:themeColor="text1"/>
        </w:rPr>
        <w:t>, Pupils D and E requested support from the teacher</w:t>
      </w:r>
      <w:r w:rsidR="008208E7" w:rsidRPr="00A3716A">
        <w:rPr>
          <w:color w:val="000000" w:themeColor="text1"/>
        </w:rPr>
        <w:t xml:space="preserve">. It was, however, observed that both were </w:t>
      </w:r>
      <w:r w:rsidR="00576730" w:rsidRPr="00A3716A">
        <w:rPr>
          <w:color w:val="000000" w:themeColor="text1"/>
        </w:rPr>
        <w:t xml:space="preserve">showing signs of being </w:t>
      </w:r>
      <w:r w:rsidR="008208E7" w:rsidRPr="00A3716A">
        <w:rPr>
          <w:color w:val="000000" w:themeColor="text1"/>
        </w:rPr>
        <w:t>able to complete the task</w:t>
      </w:r>
      <w:r w:rsidR="00576730" w:rsidRPr="00A3716A">
        <w:rPr>
          <w:color w:val="000000" w:themeColor="text1"/>
        </w:rPr>
        <w:t xml:space="preserve"> independently </w:t>
      </w:r>
      <w:r w:rsidR="002E4FC9" w:rsidRPr="00A3716A">
        <w:rPr>
          <w:color w:val="000000" w:themeColor="text1"/>
        </w:rPr>
        <w:t xml:space="preserve">(they were suggesting the next steps to the teacher who would </w:t>
      </w:r>
      <w:r w:rsidR="0073379F" w:rsidRPr="00A3716A">
        <w:rPr>
          <w:color w:val="000000" w:themeColor="text1"/>
        </w:rPr>
        <w:t>approve them)</w:t>
      </w:r>
      <w:r w:rsidR="00E426EF" w:rsidRPr="00A3716A">
        <w:rPr>
          <w:color w:val="000000" w:themeColor="text1"/>
        </w:rPr>
        <w:t xml:space="preserve">. This raises questions around self-efficacy as both processed the knowledge but </w:t>
      </w:r>
      <w:r w:rsidR="00E319AF" w:rsidRPr="00A3716A">
        <w:rPr>
          <w:color w:val="000000" w:themeColor="text1"/>
        </w:rPr>
        <w:t>did not perceive themselves as capable of applying it without the teacher’s approval.</w:t>
      </w:r>
    </w:p>
    <w:p w14:paraId="6BBE28DF" w14:textId="1401D317" w:rsidR="00E55849" w:rsidRPr="00A3716A" w:rsidRDefault="003A3D84" w:rsidP="00E55849">
      <w:pPr>
        <w:rPr>
          <w:color w:val="000000" w:themeColor="text1"/>
        </w:rPr>
      </w:pPr>
      <w:r w:rsidRPr="00A3716A">
        <w:rPr>
          <w:color w:val="000000" w:themeColor="text1"/>
        </w:rPr>
        <w:t>It was particularly interesting that even though Pupil F had signalled with thumbs up, they neede</w:t>
      </w:r>
      <w:r w:rsidR="003F2A7D" w:rsidRPr="00A3716A">
        <w:rPr>
          <w:color w:val="000000" w:themeColor="text1"/>
        </w:rPr>
        <w:t xml:space="preserve">d almost as much support from the teacher </w:t>
      </w:r>
      <w:r w:rsidR="00E15B03" w:rsidRPr="00A3716A">
        <w:rPr>
          <w:color w:val="000000" w:themeColor="text1"/>
        </w:rPr>
        <w:t xml:space="preserve">although they had not requested it. </w:t>
      </w:r>
      <w:r w:rsidR="00E319AF" w:rsidRPr="00A3716A">
        <w:rPr>
          <w:color w:val="000000" w:themeColor="text1"/>
        </w:rPr>
        <w:t xml:space="preserve">Pupil </w:t>
      </w:r>
      <w:r w:rsidR="006639E5" w:rsidRPr="00A3716A">
        <w:rPr>
          <w:color w:val="000000" w:themeColor="text1"/>
        </w:rPr>
        <w:t>F</w:t>
      </w:r>
      <w:r w:rsidR="00E55849" w:rsidRPr="00A3716A">
        <w:rPr>
          <w:color w:val="000000" w:themeColor="text1"/>
        </w:rPr>
        <w:t xml:space="preserve"> </w:t>
      </w:r>
      <w:r w:rsidR="00E55849" w:rsidRPr="00A3716A">
        <w:rPr>
          <w:color w:val="000000" w:themeColor="text1"/>
        </w:rPr>
        <w:t>signalled with thumbs up on both times of asking despite making mistakes (which was picked up on as the teacher moved around the table to facilitate). Pupil F seemingly displaying a growth mindset (Black and Wiliam, 1998), taking on board the teacher’s feedback and seeing it as an opportunity to improve rather than letting it dent confidence.</w:t>
      </w:r>
    </w:p>
    <w:p w14:paraId="5350BB3D" w14:textId="7932D53D" w:rsidR="00421437" w:rsidRPr="00A3716A" w:rsidRDefault="00421437" w:rsidP="00277DE4">
      <w:pPr>
        <w:rPr>
          <w:color w:val="000000" w:themeColor="text1"/>
        </w:rPr>
      </w:pPr>
    </w:p>
    <w:p w14:paraId="2D4CF051" w14:textId="4306FE71" w:rsidR="000055D2" w:rsidRPr="00A3716A" w:rsidRDefault="007B4F44" w:rsidP="005C2E7E">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 xml:space="preserve">Analysis of </w:t>
      </w:r>
      <w:r w:rsidR="00417AC6" w:rsidRPr="00A3716A">
        <w:rPr>
          <w:rFonts w:ascii="Times New Roman" w:hAnsi="Times New Roman" w:cs="Times New Roman"/>
          <w:color w:val="000000" w:themeColor="text1"/>
        </w:rPr>
        <w:t>interview</w:t>
      </w:r>
      <w:r w:rsidRPr="00A3716A">
        <w:rPr>
          <w:rFonts w:ascii="Times New Roman" w:hAnsi="Times New Roman" w:cs="Times New Roman"/>
          <w:color w:val="000000" w:themeColor="text1"/>
        </w:rPr>
        <w:t xml:space="preserve"> data</w:t>
      </w:r>
    </w:p>
    <w:p w14:paraId="5DF406EF" w14:textId="4632DE9C" w:rsidR="00122664" w:rsidRPr="00A3716A" w:rsidRDefault="00122664" w:rsidP="00483224">
      <w:pPr>
        <w:rPr>
          <w:color w:val="000000" w:themeColor="text1"/>
        </w:rPr>
      </w:pPr>
      <w:r w:rsidRPr="00A3716A">
        <w:rPr>
          <w:color w:val="000000" w:themeColor="text1"/>
        </w:rPr>
        <w:t xml:space="preserve">The same </w:t>
      </w:r>
      <w:r w:rsidR="0000459F" w:rsidRPr="00A3716A">
        <w:rPr>
          <w:color w:val="000000" w:themeColor="text1"/>
        </w:rPr>
        <w:t xml:space="preserve">combination of </w:t>
      </w:r>
      <w:r w:rsidRPr="00A3716A">
        <w:rPr>
          <w:color w:val="000000" w:themeColor="text1"/>
        </w:rPr>
        <w:t>open-ended</w:t>
      </w:r>
      <w:r w:rsidR="0000459F" w:rsidRPr="00A3716A">
        <w:rPr>
          <w:color w:val="000000" w:themeColor="text1"/>
        </w:rPr>
        <w:t xml:space="preserve"> and closed</w:t>
      </w:r>
      <w:r w:rsidRPr="00A3716A">
        <w:rPr>
          <w:color w:val="000000" w:themeColor="text1"/>
        </w:rPr>
        <w:t xml:space="preserve"> questions were posed </w:t>
      </w:r>
      <w:r w:rsidR="00580DCE" w:rsidRPr="00A3716A">
        <w:rPr>
          <w:color w:val="000000" w:themeColor="text1"/>
        </w:rPr>
        <w:t xml:space="preserve">during the second interview. This time, though, there was confusion over what thumbs up/thumbs down meant (by which I mean, what the teacher had aimed for it to mean). While Pupils </w:t>
      </w:r>
      <w:r w:rsidR="00F47585" w:rsidRPr="00A3716A">
        <w:rPr>
          <w:color w:val="000000" w:themeColor="text1"/>
        </w:rPr>
        <w:t xml:space="preserve">D and F understood it as a method of displaying their understanding </w:t>
      </w:r>
      <w:r w:rsidR="008A7E3E" w:rsidRPr="00A3716A">
        <w:rPr>
          <w:color w:val="000000" w:themeColor="text1"/>
        </w:rPr>
        <w:t xml:space="preserve">of the task, Pupil E understood it as a means of telling the teacher if they wanted to take part in the task or not. </w:t>
      </w:r>
      <w:r w:rsidR="00A17E7A" w:rsidRPr="00A3716A">
        <w:rPr>
          <w:color w:val="000000" w:themeColor="text1"/>
        </w:rPr>
        <w:t xml:space="preserve">Before proceeding with the interview, the teacher’s meaning was clarified for pupil E. </w:t>
      </w:r>
      <w:r w:rsidR="007912D4" w:rsidRPr="00A3716A">
        <w:rPr>
          <w:color w:val="000000" w:themeColor="text1"/>
        </w:rPr>
        <w:t xml:space="preserve">Each pupil </w:t>
      </w:r>
      <w:r w:rsidR="00513B45" w:rsidRPr="00A3716A">
        <w:rPr>
          <w:color w:val="000000" w:themeColor="text1"/>
        </w:rPr>
        <w:t xml:space="preserve">said they were happy to </w:t>
      </w:r>
      <w:r w:rsidR="00AA4DFC" w:rsidRPr="00A3716A">
        <w:rPr>
          <w:color w:val="000000" w:themeColor="text1"/>
        </w:rPr>
        <w:t>show if they understood the lesson in front of their peers and that they thought it was helpful.</w:t>
      </w:r>
      <w:r w:rsidR="00DB0544" w:rsidRPr="00A3716A">
        <w:rPr>
          <w:color w:val="000000" w:themeColor="text1"/>
        </w:rPr>
        <w:t xml:space="preserve"> </w:t>
      </w:r>
      <w:r w:rsidR="00056079" w:rsidRPr="00A3716A">
        <w:rPr>
          <w:color w:val="000000" w:themeColor="text1"/>
        </w:rPr>
        <w:t xml:space="preserve">Pupil D went as far as saying they felt excited about it as </w:t>
      </w:r>
      <w:r w:rsidR="00FA482F" w:rsidRPr="00A3716A">
        <w:rPr>
          <w:color w:val="000000" w:themeColor="text1"/>
        </w:rPr>
        <w:t>it meant a challenge was coming.</w:t>
      </w:r>
      <w:r w:rsidR="0093372E" w:rsidRPr="00A3716A">
        <w:rPr>
          <w:color w:val="000000" w:themeColor="text1"/>
        </w:rPr>
        <w:t xml:space="preserve"> </w:t>
      </w:r>
      <w:r w:rsidR="00AA4B89" w:rsidRPr="00A3716A">
        <w:rPr>
          <w:color w:val="000000" w:themeColor="text1"/>
        </w:rPr>
        <w:t xml:space="preserve">The biggest </w:t>
      </w:r>
      <w:r w:rsidR="00BF15C4" w:rsidRPr="00A3716A">
        <w:rPr>
          <w:color w:val="000000" w:themeColor="text1"/>
        </w:rPr>
        <w:t xml:space="preserve">contrast </w:t>
      </w:r>
      <w:r w:rsidR="00AA4B89" w:rsidRPr="00A3716A">
        <w:rPr>
          <w:color w:val="000000" w:themeColor="text1"/>
        </w:rPr>
        <w:t xml:space="preserve">between the pupils in lesson study one and lesson study two was that the </w:t>
      </w:r>
      <w:r w:rsidR="000C140A" w:rsidRPr="00A3716A">
        <w:rPr>
          <w:color w:val="000000" w:themeColor="text1"/>
        </w:rPr>
        <w:t xml:space="preserve">second group of case study pupils </w:t>
      </w:r>
      <w:r w:rsidR="00F172D4" w:rsidRPr="00A3716A">
        <w:rPr>
          <w:color w:val="000000" w:themeColor="text1"/>
        </w:rPr>
        <w:t xml:space="preserve">said that they </w:t>
      </w:r>
      <w:r w:rsidR="00F172D4" w:rsidRPr="00A3716A">
        <w:rPr>
          <w:i/>
          <w:iCs/>
          <w:color w:val="000000" w:themeColor="text1"/>
        </w:rPr>
        <w:t xml:space="preserve">would </w:t>
      </w:r>
      <w:r w:rsidR="00F172D4" w:rsidRPr="00A3716A">
        <w:rPr>
          <w:color w:val="000000" w:themeColor="text1"/>
        </w:rPr>
        <w:t xml:space="preserve">change their </w:t>
      </w:r>
      <w:r w:rsidR="00A23698" w:rsidRPr="00A3716A">
        <w:rPr>
          <w:color w:val="000000" w:themeColor="text1"/>
        </w:rPr>
        <w:t xml:space="preserve">signals </w:t>
      </w:r>
      <w:r w:rsidR="006734F4" w:rsidRPr="00A3716A">
        <w:rPr>
          <w:color w:val="000000" w:themeColor="text1"/>
        </w:rPr>
        <w:t xml:space="preserve">if they saw that the majority of the class had signalled differently to them. </w:t>
      </w:r>
      <w:r w:rsidR="00C60845" w:rsidRPr="00A3716A">
        <w:rPr>
          <w:color w:val="000000" w:themeColor="text1"/>
        </w:rPr>
        <w:t xml:space="preserve">This was interesting as this group had </w:t>
      </w:r>
      <w:r w:rsidR="00C60845" w:rsidRPr="00A3716A">
        <w:rPr>
          <w:i/>
          <w:iCs/>
          <w:color w:val="000000" w:themeColor="text1"/>
        </w:rPr>
        <w:t xml:space="preserve">not </w:t>
      </w:r>
      <w:r w:rsidR="00C60845" w:rsidRPr="00A3716A">
        <w:rPr>
          <w:color w:val="000000" w:themeColor="text1"/>
        </w:rPr>
        <w:t xml:space="preserve">looked around at each other as the </w:t>
      </w:r>
      <w:r w:rsidR="001F2C25" w:rsidRPr="00A3716A">
        <w:rPr>
          <w:color w:val="000000" w:themeColor="text1"/>
        </w:rPr>
        <w:t xml:space="preserve">first group had. </w:t>
      </w:r>
      <w:r w:rsidR="007224D9" w:rsidRPr="00A3716A">
        <w:rPr>
          <w:color w:val="000000" w:themeColor="text1"/>
        </w:rPr>
        <w:t>Furthermore, the</w:t>
      </w:r>
      <w:r w:rsidR="00204CA8" w:rsidRPr="00A3716A">
        <w:rPr>
          <w:color w:val="000000" w:themeColor="text1"/>
        </w:rPr>
        <w:t xml:space="preserve"> </w:t>
      </w:r>
      <w:r w:rsidR="007224D9" w:rsidRPr="00A3716A">
        <w:rPr>
          <w:color w:val="000000" w:themeColor="text1"/>
        </w:rPr>
        <w:t xml:space="preserve">evidence from our observation indicated that at least one </w:t>
      </w:r>
      <w:r w:rsidR="007D4C2B" w:rsidRPr="00A3716A">
        <w:rPr>
          <w:color w:val="000000" w:themeColor="text1"/>
        </w:rPr>
        <w:t>member of the</w:t>
      </w:r>
      <w:r w:rsidR="007224D9" w:rsidRPr="00A3716A">
        <w:rPr>
          <w:color w:val="000000" w:themeColor="text1"/>
        </w:rPr>
        <w:t xml:space="preserve"> </w:t>
      </w:r>
      <w:r w:rsidR="00BB4055" w:rsidRPr="00A3716A">
        <w:rPr>
          <w:color w:val="000000" w:themeColor="text1"/>
        </w:rPr>
        <w:t xml:space="preserve">group would </w:t>
      </w:r>
      <w:r w:rsidR="00BB4055" w:rsidRPr="00A3716A">
        <w:rPr>
          <w:i/>
          <w:iCs/>
          <w:color w:val="000000" w:themeColor="text1"/>
        </w:rPr>
        <w:t xml:space="preserve">not </w:t>
      </w:r>
      <w:r w:rsidR="00BB4055" w:rsidRPr="00A3716A">
        <w:rPr>
          <w:color w:val="000000" w:themeColor="text1"/>
        </w:rPr>
        <w:t xml:space="preserve">change </w:t>
      </w:r>
      <w:r w:rsidR="00323617" w:rsidRPr="00A3716A">
        <w:rPr>
          <w:color w:val="000000" w:themeColor="text1"/>
        </w:rPr>
        <w:t xml:space="preserve">– Pupil E had indicated with thumbs in the middle even though every other member of the cohort displayed thumbs up. </w:t>
      </w:r>
    </w:p>
    <w:p w14:paraId="68C42AD1" w14:textId="77777777" w:rsidR="007912D4" w:rsidRPr="00A3716A" w:rsidRDefault="007912D4" w:rsidP="00483224">
      <w:pPr>
        <w:rPr>
          <w:color w:val="000000" w:themeColor="text1"/>
        </w:rPr>
      </w:pPr>
    </w:p>
    <w:p w14:paraId="6D52471A" w14:textId="77777777" w:rsidR="007912D4" w:rsidRPr="00A3716A" w:rsidRDefault="007912D4" w:rsidP="007912D4">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Reflection</w:t>
      </w:r>
    </w:p>
    <w:p w14:paraId="4833B19E" w14:textId="4A48B233" w:rsidR="00DC78BE" w:rsidRPr="00A3716A" w:rsidRDefault="00A06F46" w:rsidP="007F31B9">
      <w:pPr>
        <w:rPr>
          <w:b/>
          <w:bCs/>
          <w:color w:val="000000" w:themeColor="text1"/>
        </w:rPr>
      </w:pPr>
      <w:r w:rsidRPr="00A3716A">
        <w:rPr>
          <w:color w:val="000000" w:themeColor="text1"/>
        </w:rPr>
        <w:t>From this experience, we learned that the amount of scaffolding required by a pupil does not always reflect self-efficacy.</w:t>
      </w:r>
      <w:r w:rsidR="0037485C" w:rsidRPr="00A3716A">
        <w:rPr>
          <w:color w:val="000000" w:themeColor="text1"/>
        </w:rPr>
        <w:t xml:space="preserve"> Both Pupil</w:t>
      </w:r>
      <w:r w:rsidR="004B2022" w:rsidRPr="00A3716A">
        <w:rPr>
          <w:color w:val="000000" w:themeColor="text1"/>
        </w:rPr>
        <w:t xml:space="preserve">s D and E required the same amount of extra support </w:t>
      </w:r>
      <w:r w:rsidR="004B2022" w:rsidRPr="00A3716A">
        <w:rPr>
          <w:color w:val="000000" w:themeColor="text1"/>
        </w:rPr>
        <w:lastRenderedPageBreak/>
        <w:t xml:space="preserve">from the teacher </w:t>
      </w:r>
      <w:r w:rsidR="009B4F49" w:rsidRPr="00A3716A">
        <w:rPr>
          <w:color w:val="000000" w:themeColor="text1"/>
        </w:rPr>
        <w:t>although Pupil D had displayed confidence in their abilit</w:t>
      </w:r>
      <w:r w:rsidR="00A74504" w:rsidRPr="00A3716A">
        <w:rPr>
          <w:color w:val="000000" w:themeColor="text1"/>
        </w:rPr>
        <w:t>y to complete the task by signalling with thumbs up</w:t>
      </w:r>
      <w:r w:rsidR="003B6A2F" w:rsidRPr="00A3716A">
        <w:rPr>
          <w:color w:val="000000" w:themeColor="text1"/>
        </w:rPr>
        <w:t>.</w:t>
      </w:r>
    </w:p>
    <w:p w14:paraId="72B13018" w14:textId="007F3D46" w:rsidR="00872352" w:rsidRPr="00A3716A" w:rsidRDefault="00DC78BE" w:rsidP="00A06F46">
      <w:pPr>
        <w:rPr>
          <w:color w:val="000000" w:themeColor="text1"/>
        </w:rPr>
      </w:pPr>
      <w:r w:rsidRPr="00A3716A">
        <w:rPr>
          <w:color w:val="000000" w:themeColor="text1"/>
        </w:rPr>
        <w:t>On reflection, we decided to make three changes to the format</w:t>
      </w:r>
      <w:r w:rsidR="00B2661E" w:rsidRPr="00A3716A">
        <w:rPr>
          <w:color w:val="000000" w:themeColor="text1"/>
        </w:rPr>
        <w:t xml:space="preserve"> of our </w:t>
      </w:r>
      <w:r w:rsidR="00872352" w:rsidRPr="00A3716A">
        <w:rPr>
          <w:color w:val="000000" w:themeColor="text1"/>
        </w:rPr>
        <w:t>study for the final lesson:</w:t>
      </w:r>
    </w:p>
    <w:p w14:paraId="2C5E4740" w14:textId="05F40ED4" w:rsidR="00872352" w:rsidRPr="00A3716A" w:rsidRDefault="001F0D82" w:rsidP="00872352">
      <w:pPr>
        <w:pStyle w:val="ListParagraph"/>
        <w:numPr>
          <w:ilvl w:val="0"/>
          <w:numId w:val="18"/>
        </w:numPr>
        <w:rPr>
          <w:rFonts w:ascii="Times New Roman" w:hAnsi="Times New Roman" w:cs="Times New Roman"/>
          <w:color w:val="000000" w:themeColor="text1"/>
        </w:rPr>
      </w:pPr>
      <w:r w:rsidRPr="00A3716A">
        <w:rPr>
          <w:rFonts w:ascii="Times New Roman" w:hAnsi="Times New Roman" w:cs="Times New Roman"/>
          <w:color w:val="000000" w:themeColor="text1"/>
        </w:rPr>
        <w:t>The task would be in the classroom and be a whole class activity.</w:t>
      </w:r>
    </w:p>
    <w:p w14:paraId="7EE988CB" w14:textId="5C31BDFB" w:rsidR="001F0D82" w:rsidRPr="00A3716A" w:rsidRDefault="001F0D82" w:rsidP="00872352">
      <w:pPr>
        <w:pStyle w:val="ListParagraph"/>
        <w:numPr>
          <w:ilvl w:val="0"/>
          <w:numId w:val="18"/>
        </w:numPr>
        <w:rPr>
          <w:rFonts w:ascii="Times New Roman" w:hAnsi="Times New Roman" w:cs="Times New Roman"/>
          <w:color w:val="000000" w:themeColor="text1"/>
        </w:rPr>
      </w:pPr>
      <w:r w:rsidRPr="00A3716A">
        <w:rPr>
          <w:rFonts w:ascii="Times New Roman" w:hAnsi="Times New Roman" w:cs="Times New Roman"/>
          <w:color w:val="000000" w:themeColor="text1"/>
        </w:rPr>
        <w:t xml:space="preserve">The </w:t>
      </w:r>
      <w:r w:rsidR="00843A89" w:rsidRPr="00A3716A">
        <w:rPr>
          <w:rFonts w:ascii="Times New Roman" w:hAnsi="Times New Roman" w:cs="Times New Roman"/>
          <w:color w:val="000000" w:themeColor="text1"/>
        </w:rPr>
        <w:t>pupils would be asked to signal</w:t>
      </w:r>
      <w:r w:rsidR="0061318E" w:rsidRPr="00A3716A">
        <w:rPr>
          <w:rFonts w:ascii="Times New Roman" w:hAnsi="Times New Roman" w:cs="Times New Roman"/>
          <w:color w:val="000000" w:themeColor="text1"/>
        </w:rPr>
        <w:t xml:space="preserve"> with thumbs up/thumbs down</w:t>
      </w:r>
      <w:r w:rsidR="00843A89" w:rsidRPr="00A3716A">
        <w:rPr>
          <w:rFonts w:ascii="Times New Roman" w:hAnsi="Times New Roman" w:cs="Times New Roman"/>
          <w:color w:val="000000" w:themeColor="text1"/>
        </w:rPr>
        <w:t xml:space="preserve"> on three occasions.</w:t>
      </w:r>
    </w:p>
    <w:p w14:paraId="2383C97C" w14:textId="742A8CD7" w:rsidR="001F0D82" w:rsidRPr="00A3716A" w:rsidRDefault="001F0D82" w:rsidP="00872352">
      <w:pPr>
        <w:pStyle w:val="ListParagraph"/>
        <w:numPr>
          <w:ilvl w:val="0"/>
          <w:numId w:val="18"/>
        </w:numPr>
        <w:rPr>
          <w:rFonts w:ascii="Times New Roman" w:hAnsi="Times New Roman" w:cs="Times New Roman"/>
          <w:color w:val="000000" w:themeColor="text1"/>
        </w:rPr>
      </w:pPr>
      <w:r w:rsidRPr="00A3716A">
        <w:rPr>
          <w:rFonts w:ascii="Times New Roman" w:hAnsi="Times New Roman" w:cs="Times New Roman"/>
          <w:color w:val="000000" w:themeColor="text1"/>
        </w:rPr>
        <w:t>The observers would not be informed beforehand of which attainment level the participants were categorised as</w:t>
      </w:r>
      <w:r w:rsidR="00FB234E" w:rsidRPr="00A3716A">
        <w:rPr>
          <w:rFonts w:ascii="Times New Roman" w:hAnsi="Times New Roman" w:cs="Times New Roman"/>
          <w:color w:val="000000" w:themeColor="text1"/>
        </w:rPr>
        <w:t>.</w:t>
      </w:r>
    </w:p>
    <w:p w14:paraId="1F6A08EC" w14:textId="1E3CA690" w:rsidR="00472EF8" w:rsidRPr="00A3716A" w:rsidRDefault="00472EF8" w:rsidP="00472EF8">
      <w:pPr>
        <w:rPr>
          <w:color w:val="000000" w:themeColor="text1"/>
        </w:rPr>
      </w:pPr>
      <w:r w:rsidRPr="00A3716A">
        <w:rPr>
          <w:color w:val="000000" w:themeColor="text1"/>
        </w:rPr>
        <w:t xml:space="preserve">The reasons for these changes were </w:t>
      </w:r>
      <w:r w:rsidR="00AF27FF" w:rsidRPr="00A3716A">
        <w:rPr>
          <w:color w:val="000000" w:themeColor="text1"/>
        </w:rPr>
        <w:t>to observe whether or not pupils behave differently with more of their peers</w:t>
      </w:r>
      <w:r w:rsidR="007359E6" w:rsidRPr="00A3716A">
        <w:rPr>
          <w:color w:val="000000" w:themeColor="text1"/>
        </w:rPr>
        <w:t xml:space="preserve"> in proximity and to </w:t>
      </w:r>
      <w:r w:rsidR="00790CEC" w:rsidRPr="00A3716A">
        <w:rPr>
          <w:color w:val="000000" w:themeColor="text1"/>
        </w:rPr>
        <w:t xml:space="preserve">allow for pupils to show ‘where they’re at’ in the task </w:t>
      </w:r>
      <w:r w:rsidR="006659C2" w:rsidRPr="00A3716A">
        <w:rPr>
          <w:color w:val="000000" w:themeColor="text1"/>
        </w:rPr>
        <w:t xml:space="preserve">to understand how best to proceed. The final change was made in accordance with a point made in section 4. </w:t>
      </w:r>
      <w:r w:rsidR="000314DF" w:rsidRPr="00A3716A">
        <w:rPr>
          <w:color w:val="000000" w:themeColor="text1"/>
        </w:rPr>
        <w:t>of</w:t>
      </w:r>
      <w:r w:rsidR="006659C2" w:rsidRPr="00A3716A">
        <w:rPr>
          <w:color w:val="000000" w:themeColor="text1"/>
        </w:rPr>
        <w:t xml:space="preserve"> this paper</w:t>
      </w:r>
      <w:r w:rsidR="000314DF" w:rsidRPr="00A3716A">
        <w:rPr>
          <w:color w:val="000000" w:themeColor="text1"/>
        </w:rPr>
        <w:t xml:space="preserve">: </w:t>
      </w:r>
      <w:r w:rsidR="006659C2" w:rsidRPr="00A3716A">
        <w:rPr>
          <w:color w:val="000000" w:themeColor="text1"/>
        </w:rPr>
        <w:t xml:space="preserve">Explanation of </w:t>
      </w:r>
      <w:r w:rsidR="000314DF" w:rsidRPr="00A3716A">
        <w:rPr>
          <w:color w:val="000000" w:themeColor="text1"/>
        </w:rPr>
        <w:t>L</w:t>
      </w:r>
      <w:r w:rsidR="006659C2" w:rsidRPr="00A3716A">
        <w:rPr>
          <w:color w:val="000000" w:themeColor="text1"/>
        </w:rPr>
        <w:t xml:space="preserve">esson </w:t>
      </w:r>
      <w:r w:rsidR="000314DF" w:rsidRPr="00A3716A">
        <w:rPr>
          <w:color w:val="000000" w:themeColor="text1"/>
        </w:rPr>
        <w:t>S</w:t>
      </w:r>
      <w:r w:rsidR="006659C2" w:rsidRPr="00A3716A">
        <w:rPr>
          <w:color w:val="000000" w:themeColor="text1"/>
        </w:rPr>
        <w:t>tudy</w:t>
      </w:r>
      <w:r w:rsidR="000314DF" w:rsidRPr="00A3716A">
        <w:rPr>
          <w:color w:val="000000" w:themeColor="text1"/>
        </w:rPr>
        <w:t xml:space="preserve"> Design. </w:t>
      </w:r>
      <w:r w:rsidR="000412EB" w:rsidRPr="00A3716A">
        <w:rPr>
          <w:color w:val="000000" w:themeColor="text1"/>
        </w:rPr>
        <w:t>It is a step we took in order to overcome observer bias</w:t>
      </w:r>
      <w:r w:rsidR="00CF39AC" w:rsidRPr="00A3716A">
        <w:rPr>
          <w:color w:val="000000" w:themeColor="text1"/>
        </w:rPr>
        <w:t xml:space="preserve"> due to </w:t>
      </w:r>
      <w:r w:rsidRPr="00A3716A">
        <w:rPr>
          <w:color w:val="000000" w:themeColor="text1"/>
        </w:rPr>
        <w:t>Impression Formation Theory (Asch, 1952)</w:t>
      </w:r>
      <w:r w:rsidR="00CF39AC" w:rsidRPr="00A3716A">
        <w:rPr>
          <w:color w:val="000000" w:themeColor="text1"/>
        </w:rPr>
        <w:t xml:space="preserve">. </w:t>
      </w:r>
    </w:p>
    <w:p w14:paraId="12C423FC" w14:textId="47EAFD34" w:rsidR="00FC65BB" w:rsidRPr="00A3716A" w:rsidRDefault="00FC65BB" w:rsidP="00FC65BB">
      <w:pPr>
        <w:rPr>
          <w:color w:val="000000" w:themeColor="text1"/>
        </w:rPr>
      </w:pPr>
    </w:p>
    <w:p w14:paraId="1D008B69" w14:textId="44AD6DF4" w:rsidR="00376E04" w:rsidRPr="00A3716A" w:rsidRDefault="00376E04" w:rsidP="00FC65BB">
      <w:pPr>
        <w:rPr>
          <w:color w:val="000000" w:themeColor="text1"/>
          <w:u w:val="single"/>
        </w:rPr>
      </w:pPr>
      <w:r w:rsidRPr="00A3716A">
        <w:rPr>
          <w:color w:val="000000" w:themeColor="text1"/>
          <w:u w:val="single"/>
        </w:rPr>
        <w:t>Lesson</w:t>
      </w:r>
      <w:r w:rsidR="00AE173B" w:rsidRPr="00A3716A">
        <w:rPr>
          <w:color w:val="000000" w:themeColor="text1"/>
          <w:u w:val="single"/>
        </w:rPr>
        <w:t xml:space="preserve"> Study</w:t>
      </w:r>
      <w:r w:rsidRPr="00A3716A">
        <w:rPr>
          <w:color w:val="000000" w:themeColor="text1"/>
          <w:u w:val="single"/>
        </w:rPr>
        <w:t xml:space="preserve"> 3</w:t>
      </w:r>
    </w:p>
    <w:p w14:paraId="54247A94" w14:textId="7AD7D1C9" w:rsidR="004863D1" w:rsidRPr="00A3716A" w:rsidRDefault="004863D1" w:rsidP="004863D1">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 xml:space="preserve">Outline of lesson </w:t>
      </w:r>
    </w:p>
    <w:p w14:paraId="40DA1075" w14:textId="36962D03" w:rsidR="004863D1" w:rsidRPr="00A3716A" w:rsidRDefault="004863D1" w:rsidP="002445E9">
      <w:pPr>
        <w:rPr>
          <w:color w:val="000000" w:themeColor="text1"/>
        </w:rPr>
      </w:pPr>
      <w:r w:rsidRPr="00A3716A">
        <w:rPr>
          <w:color w:val="000000" w:themeColor="text1"/>
        </w:rPr>
        <w:t>For the</w:t>
      </w:r>
      <w:r w:rsidRPr="00A3716A">
        <w:rPr>
          <w:color w:val="000000" w:themeColor="text1"/>
        </w:rPr>
        <w:t xml:space="preserve"> third and</w:t>
      </w:r>
      <w:r w:rsidRPr="00A3716A">
        <w:rPr>
          <w:color w:val="000000" w:themeColor="text1"/>
        </w:rPr>
        <w:t xml:space="preserve"> final lesson study, we returned to Key Stage 2, this time in a year 5/6 split class (the modal age was still 10, as in lesson study 1)</w:t>
      </w:r>
      <w:r w:rsidRPr="00A3716A">
        <w:rPr>
          <w:color w:val="000000" w:themeColor="text1"/>
        </w:rPr>
        <w:t xml:space="preserve">. </w:t>
      </w:r>
      <w:r w:rsidR="00684DCF" w:rsidRPr="00A3716A">
        <w:rPr>
          <w:color w:val="000000" w:themeColor="text1"/>
        </w:rPr>
        <w:t xml:space="preserve">As mentioned above, the focus remained </w:t>
      </w:r>
      <w:r w:rsidR="00E94FAD" w:rsidRPr="00A3716A">
        <w:rPr>
          <w:color w:val="000000" w:themeColor="text1"/>
        </w:rPr>
        <w:t>on numeracy</w:t>
      </w:r>
      <w:r w:rsidR="009973F0" w:rsidRPr="00A3716A">
        <w:rPr>
          <w:color w:val="000000" w:themeColor="text1"/>
        </w:rPr>
        <w:t>, working out area</w:t>
      </w:r>
      <w:r w:rsidR="00E94FAD" w:rsidRPr="00A3716A">
        <w:rPr>
          <w:color w:val="000000" w:themeColor="text1"/>
        </w:rPr>
        <w:t xml:space="preserve">. </w:t>
      </w:r>
      <w:r w:rsidR="00C969E9" w:rsidRPr="00A3716A">
        <w:rPr>
          <w:color w:val="000000" w:themeColor="text1"/>
        </w:rPr>
        <w:t xml:space="preserve">This time the teacher </w:t>
      </w:r>
      <w:r w:rsidR="00854579" w:rsidRPr="00A3716A">
        <w:rPr>
          <w:color w:val="000000" w:themeColor="text1"/>
        </w:rPr>
        <w:t>introduced th</w:t>
      </w:r>
      <w:r w:rsidR="00E546F5" w:rsidRPr="00A3716A">
        <w:rPr>
          <w:color w:val="000000" w:themeColor="text1"/>
        </w:rPr>
        <w:t xml:space="preserve">e two observers to the entire class and asked those who had volunteered to take part in the </w:t>
      </w:r>
      <w:r w:rsidR="007826DA" w:rsidRPr="00A3716A">
        <w:rPr>
          <w:color w:val="000000" w:themeColor="text1"/>
        </w:rPr>
        <w:t xml:space="preserve">study to raise their hands. The observers </w:t>
      </w:r>
      <w:r w:rsidR="00B564DE" w:rsidRPr="00A3716A">
        <w:rPr>
          <w:color w:val="000000" w:themeColor="text1"/>
        </w:rPr>
        <w:t xml:space="preserve">were made aware of the three randomly chosen participants from those who had </w:t>
      </w:r>
      <w:r w:rsidR="0038656C" w:rsidRPr="00A3716A">
        <w:rPr>
          <w:color w:val="000000" w:themeColor="text1"/>
        </w:rPr>
        <w:t>given their assent</w:t>
      </w:r>
      <w:r w:rsidR="00FE49EA" w:rsidRPr="00A3716A">
        <w:rPr>
          <w:color w:val="000000" w:themeColor="text1"/>
        </w:rPr>
        <w:t xml:space="preserve"> (and whose parents had given consent), but the observers were not told of </w:t>
      </w:r>
      <w:r w:rsidR="00F072AA" w:rsidRPr="00A3716A">
        <w:rPr>
          <w:color w:val="000000" w:themeColor="text1"/>
        </w:rPr>
        <w:t xml:space="preserve">their attainment levels. </w:t>
      </w:r>
    </w:p>
    <w:p w14:paraId="727C384B" w14:textId="77777777" w:rsidR="004E1F87" w:rsidRPr="00A3716A" w:rsidRDefault="002D5057" w:rsidP="002445E9">
      <w:pPr>
        <w:rPr>
          <w:color w:val="000000" w:themeColor="text1"/>
        </w:rPr>
      </w:pPr>
      <w:r w:rsidRPr="00A3716A">
        <w:rPr>
          <w:color w:val="000000" w:themeColor="text1"/>
        </w:rPr>
        <w:t xml:space="preserve">As the teacher </w:t>
      </w:r>
      <w:r w:rsidR="00C6241E" w:rsidRPr="00A3716A">
        <w:rPr>
          <w:color w:val="000000" w:themeColor="text1"/>
        </w:rPr>
        <w:t>introduced the lesson, all pupils seemed engaged and respon</w:t>
      </w:r>
      <w:r w:rsidR="00A975C3" w:rsidRPr="00A3716A">
        <w:rPr>
          <w:color w:val="000000" w:themeColor="text1"/>
        </w:rPr>
        <w:t xml:space="preserve">ded with thumbs up/thumbs down following the </w:t>
      </w:r>
      <w:r w:rsidR="00DB481D" w:rsidRPr="00A3716A">
        <w:rPr>
          <w:color w:val="000000" w:themeColor="text1"/>
        </w:rPr>
        <w:t xml:space="preserve">introduction. The pupils achieved the lesson goals by </w:t>
      </w:r>
      <w:r w:rsidR="000B27A1" w:rsidRPr="00A3716A">
        <w:rPr>
          <w:color w:val="000000" w:themeColor="text1"/>
        </w:rPr>
        <w:t xml:space="preserve">answering </w:t>
      </w:r>
      <w:r w:rsidR="009973F0" w:rsidRPr="00A3716A">
        <w:rPr>
          <w:color w:val="000000" w:themeColor="text1"/>
        </w:rPr>
        <w:t xml:space="preserve">questions on individual worksheets. They were permitted to </w:t>
      </w:r>
      <w:r w:rsidR="00E732FF" w:rsidRPr="00A3716A">
        <w:rPr>
          <w:color w:val="000000" w:themeColor="text1"/>
        </w:rPr>
        <w:t>confer with others at their own table. Halfway through the task the teacher checked in with the entire class</w:t>
      </w:r>
      <w:r w:rsidR="00FC1B33" w:rsidRPr="00A3716A">
        <w:rPr>
          <w:color w:val="000000" w:themeColor="text1"/>
        </w:rPr>
        <w:t xml:space="preserve">, addressing any common issues with examples on the whiteboard, </w:t>
      </w:r>
      <w:r w:rsidR="00E732FF" w:rsidRPr="00A3716A">
        <w:rPr>
          <w:color w:val="000000" w:themeColor="text1"/>
        </w:rPr>
        <w:t>and</w:t>
      </w:r>
      <w:r w:rsidR="00FC1B33" w:rsidRPr="00A3716A">
        <w:rPr>
          <w:color w:val="000000" w:themeColor="text1"/>
        </w:rPr>
        <w:t xml:space="preserve"> then</w:t>
      </w:r>
      <w:r w:rsidR="00E732FF" w:rsidRPr="00A3716A">
        <w:rPr>
          <w:color w:val="000000" w:themeColor="text1"/>
        </w:rPr>
        <w:t xml:space="preserve"> asked them again to signal their understanding</w:t>
      </w:r>
      <w:r w:rsidR="00FC1B33" w:rsidRPr="00A3716A">
        <w:rPr>
          <w:color w:val="000000" w:themeColor="text1"/>
        </w:rPr>
        <w:t xml:space="preserve">. Pupils continued the task and at the </w:t>
      </w:r>
      <w:r w:rsidR="004E1F87" w:rsidRPr="00A3716A">
        <w:rPr>
          <w:color w:val="000000" w:themeColor="text1"/>
        </w:rPr>
        <w:t>end of the session the teacher asked the entire class to signal one last time. All participated.</w:t>
      </w:r>
    </w:p>
    <w:p w14:paraId="05479DA5" w14:textId="733FD285" w:rsidR="002D5057" w:rsidRPr="00A3716A" w:rsidRDefault="00E732FF" w:rsidP="004863D1">
      <w:pPr>
        <w:ind w:left="360"/>
        <w:rPr>
          <w:color w:val="000000" w:themeColor="text1"/>
        </w:rPr>
      </w:pPr>
      <w:r w:rsidRPr="00A3716A">
        <w:rPr>
          <w:color w:val="000000" w:themeColor="text1"/>
        </w:rPr>
        <w:t xml:space="preserve"> </w:t>
      </w:r>
    </w:p>
    <w:p w14:paraId="4EE55A82" w14:textId="77777777" w:rsidR="005D2425" w:rsidRPr="00A3716A" w:rsidRDefault="003744B4" w:rsidP="003744B4">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Analysis of observation data</w:t>
      </w:r>
    </w:p>
    <w:p w14:paraId="0C4ADE05" w14:textId="5E92D501" w:rsidR="00B41144" w:rsidRPr="00A3716A" w:rsidRDefault="00C4112D" w:rsidP="004E1F87">
      <w:pPr>
        <w:rPr>
          <w:color w:val="000000" w:themeColor="text1"/>
        </w:rPr>
      </w:pPr>
      <w:r w:rsidRPr="00A3716A">
        <w:rPr>
          <w:color w:val="000000" w:themeColor="text1"/>
        </w:rPr>
        <w:t xml:space="preserve"> </w:t>
      </w:r>
      <w:r w:rsidR="00F3321B" w:rsidRPr="00A3716A">
        <w:rPr>
          <w:color w:val="000000" w:themeColor="text1"/>
        </w:rPr>
        <w:t xml:space="preserve">(For the purpose of clarity, I will mention in this section pupil attainment levels even though the observers were not aware of them at this point of the </w:t>
      </w:r>
      <w:r w:rsidR="002B746E" w:rsidRPr="00A3716A">
        <w:rPr>
          <w:color w:val="000000" w:themeColor="text1"/>
        </w:rPr>
        <w:t>process</w:t>
      </w:r>
      <w:r w:rsidR="00F3321B" w:rsidRPr="00A3716A">
        <w:rPr>
          <w:color w:val="000000" w:themeColor="text1"/>
        </w:rPr>
        <w:t>)</w:t>
      </w:r>
      <w:r w:rsidR="002B746E" w:rsidRPr="00A3716A">
        <w:rPr>
          <w:color w:val="000000" w:themeColor="text1"/>
        </w:rPr>
        <w:t xml:space="preserve">. </w:t>
      </w:r>
    </w:p>
    <w:p w14:paraId="687EE0B3" w14:textId="3E3C2A9A" w:rsidR="004E1F87" w:rsidRPr="00A3716A" w:rsidRDefault="002B746E" w:rsidP="004E1F87">
      <w:pPr>
        <w:rPr>
          <w:color w:val="000000" w:themeColor="text1"/>
        </w:rPr>
      </w:pPr>
      <w:r w:rsidRPr="00A3716A">
        <w:rPr>
          <w:color w:val="000000" w:themeColor="text1"/>
        </w:rPr>
        <w:t xml:space="preserve">Pupil G, the HA pupil, </w:t>
      </w:r>
      <w:r w:rsidR="00192DC5" w:rsidRPr="00A3716A">
        <w:rPr>
          <w:color w:val="000000" w:themeColor="text1"/>
        </w:rPr>
        <w:t>signalled</w:t>
      </w:r>
      <w:r w:rsidRPr="00A3716A">
        <w:rPr>
          <w:color w:val="000000" w:themeColor="text1"/>
        </w:rPr>
        <w:t xml:space="preserve"> on each o</w:t>
      </w:r>
      <w:r w:rsidR="00192DC5" w:rsidRPr="00A3716A">
        <w:rPr>
          <w:color w:val="000000" w:themeColor="text1"/>
        </w:rPr>
        <w:t xml:space="preserve">f the three occasions with </w:t>
      </w:r>
      <w:r w:rsidR="00920F25" w:rsidRPr="00A3716A">
        <w:rPr>
          <w:color w:val="000000" w:themeColor="text1"/>
        </w:rPr>
        <w:t xml:space="preserve">thumbs us up. </w:t>
      </w:r>
      <w:r w:rsidR="009D4D14" w:rsidRPr="00A3716A">
        <w:rPr>
          <w:color w:val="000000" w:themeColor="text1"/>
        </w:rPr>
        <w:t xml:space="preserve">Pupils G’s signals were made with one hand at chest height (although, not so as to </w:t>
      </w:r>
      <w:r w:rsidR="00C46BAC" w:rsidRPr="00A3716A">
        <w:rPr>
          <w:color w:val="000000" w:themeColor="text1"/>
        </w:rPr>
        <w:t xml:space="preserve">signal covertly as Pupil B had in Lesson Study 1). Throughout the lesson, </w:t>
      </w:r>
      <w:r w:rsidR="00920F25" w:rsidRPr="00A3716A">
        <w:rPr>
          <w:color w:val="000000" w:themeColor="text1"/>
        </w:rPr>
        <w:t>Pupil G</w:t>
      </w:r>
      <w:r w:rsidR="002445E9" w:rsidRPr="00A3716A">
        <w:rPr>
          <w:color w:val="000000" w:themeColor="text1"/>
        </w:rPr>
        <w:t xml:space="preserve"> </w:t>
      </w:r>
      <w:r w:rsidR="006B2C85" w:rsidRPr="00A3716A">
        <w:rPr>
          <w:color w:val="000000" w:themeColor="text1"/>
        </w:rPr>
        <w:t xml:space="preserve">did not ask for support </w:t>
      </w:r>
      <w:r w:rsidR="00C46BAC" w:rsidRPr="00A3716A">
        <w:rPr>
          <w:color w:val="000000" w:themeColor="text1"/>
        </w:rPr>
        <w:t>from the teacher, raised their hand to answer questions when posed by the teacher</w:t>
      </w:r>
      <w:r w:rsidR="006643D0" w:rsidRPr="00A3716A">
        <w:rPr>
          <w:color w:val="000000" w:themeColor="text1"/>
        </w:rPr>
        <w:t xml:space="preserve"> and completed the task.</w:t>
      </w:r>
    </w:p>
    <w:p w14:paraId="79999EE0" w14:textId="5936084C" w:rsidR="00340360" w:rsidRPr="00A3716A" w:rsidRDefault="006643D0" w:rsidP="00340360">
      <w:pPr>
        <w:rPr>
          <w:color w:val="000000" w:themeColor="text1"/>
        </w:rPr>
      </w:pPr>
      <w:r w:rsidRPr="00A3716A">
        <w:rPr>
          <w:color w:val="000000" w:themeColor="text1"/>
        </w:rPr>
        <w:t xml:space="preserve">Pupil H, the MA pupil, also responded on all three occasions with </w:t>
      </w:r>
      <w:r w:rsidR="004C2DF9" w:rsidRPr="00A3716A">
        <w:rPr>
          <w:color w:val="000000" w:themeColor="text1"/>
        </w:rPr>
        <w:t xml:space="preserve">thumbs up however, Pupil H’s signals were at head height with arm outstretched (signal made with one hand). Pupil H </w:t>
      </w:r>
      <w:r w:rsidR="00EE43D9" w:rsidRPr="00A3716A">
        <w:rPr>
          <w:color w:val="000000" w:themeColor="text1"/>
        </w:rPr>
        <w:t xml:space="preserve">paused throughout the task and required reassurance from the teacher before they would continue. </w:t>
      </w:r>
      <w:r w:rsidR="004D6327" w:rsidRPr="00A3716A">
        <w:rPr>
          <w:color w:val="000000" w:themeColor="text1"/>
        </w:rPr>
        <w:t>This again highlighted issues around self-efficacy as</w:t>
      </w:r>
      <w:r w:rsidR="004D6327" w:rsidRPr="00A3716A">
        <w:rPr>
          <w:color w:val="000000" w:themeColor="text1"/>
        </w:rPr>
        <w:t xml:space="preserve"> Pupil H was</w:t>
      </w:r>
      <w:r w:rsidR="00340360" w:rsidRPr="00A3716A">
        <w:rPr>
          <w:color w:val="000000" w:themeColor="text1"/>
        </w:rPr>
        <w:t xml:space="preserve">, in fact, demonstrating their ability to answer </w:t>
      </w:r>
      <w:r w:rsidR="00427706" w:rsidRPr="00A3716A">
        <w:rPr>
          <w:color w:val="000000" w:themeColor="text1"/>
        </w:rPr>
        <w:t xml:space="preserve">questions independently and </w:t>
      </w:r>
      <w:r w:rsidR="006411C5" w:rsidRPr="00A3716A">
        <w:rPr>
          <w:color w:val="000000" w:themeColor="text1"/>
        </w:rPr>
        <w:t>correctly and</w:t>
      </w:r>
      <w:r w:rsidR="00E91F83" w:rsidRPr="00A3716A">
        <w:rPr>
          <w:color w:val="000000" w:themeColor="text1"/>
        </w:rPr>
        <w:t xml:space="preserve"> completing the task</w:t>
      </w:r>
      <w:r w:rsidR="00427706" w:rsidRPr="00A3716A">
        <w:rPr>
          <w:color w:val="000000" w:themeColor="text1"/>
        </w:rPr>
        <w:t xml:space="preserve">. </w:t>
      </w:r>
    </w:p>
    <w:p w14:paraId="08E920E2" w14:textId="3A814BD6" w:rsidR="00340360" w:rsidRPr="00A3716A" w:rsidRDefault="00340360" w:rsidP="00340360">
      <w:pPr>
        <w:rPr>
          <w:color w:val="000000" w:themeColor="text1"/>
        </w:rPr>
      </w:pPr>
      <w:r w:rsidRPr="00A3716A">
        <w:rPr>
          <w:color w:val="000000" w:themeColor="text1"/>
        </w:rPr>
        <w:t xml:space="preserve">Pupil </w:t>
      </w:r>
      <w:r w:rsidR="00BC5055" w:rsidRPr="00A3716A">
        <w:rPr>
          <w:color w:val="000000" w:themeColor="text1"/>
        </w:rPr>
        <w:t>J</w:t>
      </w:r>
      <w:r w:rsidRPr="00A3716A">
        <w:rPr>
          <w:color w:val="000000" w:themeColor="text1"/>
        </w:rPr>
        <w:t>, the LA pupil</w:t>
      </w:r>
      <w:r w:rsidR="00417866" w:rsidRPr="00A3716A">
        <w:rPr>
          <w:color w:val="000000" w:themeColor="text1"/>
        </w:rPr>
        <w:t xml:space="preserve">, did not signal on each occasion of asking. Pupil </w:t>
      </w:r>
      <w:r w:rsidR="00BC5055" w:rsidRPr="00A3716A">
        <w:rPr>
          <w:color w:val="000000" w:themeColor="text1"/>
        </w:rPr>
        <w:t>J</w:t>
      </w:r>
      <w:r w:rsidR="00417866" w:rsidRPr="00A3716A">
        <w:rPr>
          <w:color w:val="000000" w:themeColor="text1"/>
        </w:rPr>
        <w:t xml:space="preserve"> signalled with a thum</w:t>
      </w:r>
      <w:r w:rsidR="008721E7" w:rsidRPr="00A3716A">
        <w:rPr>
          <w:color w:val="000000" w:themeColor="text1"/>
        </w:rPr>
        <w:t xml:space="preserve">b up close to their chest </w:t>
      </w:r>
      <w:r w:rsidR="0083598A" w:rsidRPr="00A3716A">
        <w:rPr>
          <w:color w:val="000000" w:themeColor="text1"/>
        </w:rPr>
        <w:t xml:space="preserve">(covert signal) </w:t>
      </w:r>
      <w:r w:rsidR="008721E7" w:rsidRPr="00A3716A">
        <w:rPr>
          <w:color w:val="000000" w:themeColor="text1"/>
        </w:rPr>
        <w:t xml:space="preserve">on the first occasion, did not signal on the second occasion (although making eye </w:t>
      </w:r>
      <w:r w:rsidR="006856F2" w:rsidRPr="00A3716A">
        <w:rPr>
          <w:color w:val="000000" w:themeColor="text1"/>
        </w:rPr>
        <w:t xml:space="preserve">contact with the teacher) and signalled again with a thumb up, close to their chest </w:t>
      </w:r>
      <w:r w:rsidR="0083598A" w:rsidRPr="00A3716A">
        <w:rPr>
          <w:color w:val="000000" w:themeColor="text1"/>
        </w:rPr>
        <w:t xml:space="preserve">(covert signal) </w:t>
      </w:r>
      <w:r w:rsidR="006856F2" w:rsidRPr="00A3716A">
        <w:rPr>
          <w:color w:val="000000" w:themeColor="text1"/>
        </w:rPr>
        <w:t>on the third occasion.</w:t>
      </w:r>
      <w:r w:rsidR="000836F9" w:rsidRPr="00A3716A">
        <w:rPr>
          <w:color w:val="000000" w:themeColor="text1"/>
        </w:rPr>
        <w:t xml:space="preserve"> </w:t>
      </w:r>
      <w:r w:rsidR="007F63BF" w:rsidRPr="00A3716A">
        <w:rPr>
          <w:color w:val="000000" w:themeColor="text1"/>
        </w:rPr>
        <w:t>The teacher</w:t>
      </w:r>
      <w:r w:rsidR="00AF7AAB" w:rsidRPr="00A3716A">
        <w:rPr>
          <w:color w:val="000000" w:themeColor="text1"/>
        </w:rPr>
        <w:t xml:space="preserve"> took the lack of signal on the second occasion to mean that the pupil may have been struggling but did not </w:t>
      </w:r>
      <w:r w:rsidR="00AF7AAB" w:rsidRPr="00A3716A">
        <w:rPr>
          <w:color w:val="000000" w:themeColor="text1"/>
        </w:rPr>
        <w:lastRenderedPageBreak/>
        <w:t xml:space="preserve">want </w:t>
      </w:r>
      <w:r w:rsidR="00321316" w:rsidRPr="00A3716A">
        <w:rPr>
          <w:color w:val="000000" w:themeColor="text1"/>
        </w:rPr>
        <w:t xml:space="preserve">their peers to know and so went over afterwards to check in. This hunch proved to be correct as Pupil J was unsure of how to proceed with the task (although it is not possible to say with certainty </w:t>
      </w:r>
      <w:r w:rsidR="00912EFD" w:rsidRPr="00A3716A">
        <w:rPr>
          <w:color w:val="000000" w:themeColor="text1"/>
        </w:rPr>
        <w:t xml:space="preserve">that Pupil J did not respond because they did not want their peers to know). </w:t>
      </w:r>
      <w:r w:rsidR="000836F9" w:rsidRPr="00A3716A">
        <w:rPr>
          <w:color w:val="000000" w:themeColor="text1"/>
        </w:rPr>
        <w:t>Pupil J did not complete the task</w:t>
      </w:r>
      <w:r w:rsidR="0022571D" w:rsidRPr="00A3716A">
        <w:rPr>
          <w:color w:val="000000" w:themeColor="text1"/>
        </w:rPr>
        <w:t xml:space="preserve"> (answered a</w:t>
      </w:r>
      <w:r w:rsidR="007F63BF" w:rsidRPr="00A3716A">
        <w:rPr>
          <w:color w:val="000000" w:themeColor="text1"/>
        </w:rPr>
        <w:t>pproximately</w:t>
      </w:r>
      <w:r w:rsidR="0022571D" w:rsidRPr="00A3716A">
        <w:rPr>
          <w:color w:val="000000" w:themeColor="text1"/>
        </w:rPr>
        <w:t xml:space="preserve"> half of the questions</w:t>
      </w:r>
      <w:r w:rsidR="007F63BF" w:rsidRPr="00A3716A">
        <w:rPr>
          <w:color w:val="000000" w:themeColor="text1"/>
        </w:rPr>
        <w:t>)</w:t>
      </w:r>
      <w:r w:rsidR="000836F9" w:rsidRPr="00A3716A">
        <w:rPr>
          <w:color w:val="000000" w:themeColor="text1"/>
        </w:rPr>
        <w:t>, but of those questions answered</w:t>
      </w:r>
      <w:r w:rsidR="0022571D" w:rsidRPr="00A3716A">
        <w:rPr>
          <w:color w:val="000000" w:themeColor="text1"/>
        </w:rPr>
        <w:t>, all were correct.</w:t>
      </w:r>
    </w:p>
    <w:p w14:paraId="34ECFF06" w14:textId="77777777" w:rsidR="00340360" w:rsidRPr="00A3716A" w:rsidRDefault="00340360" w:rsidP="00340360">
      <w:pPr>
        <w:rPr>
          <w:color w:val="000000" w:themeColor="text1"/>
        </w:rPr>
      </w:pPr>
    </w:p>
    <w:p w14:paraId="61DF9E20" w14:textId="6B36EB47" w:rsidR="003744B4" w:rsidRPr="00A3716A" w:rsidRDefault="003744B4" w:rsidP="00340360">
      <w:pPr>
        <w:pStyle w:val="ListParagraph"/>
        <w:numPr>
          <w:ilvl w:val="0"/>
          <w:numId w:val="20"/>
        </w:numPr>
        <w:rPr>
          <w:rFonts w:ascii="Times New Roman" w:hAnsi="Times New Roman" w:cs="Times New Roman"/>
          <w:color w:val="000000" w:themeColor="text1"/>
        </w:rPr>
      </w:pPr>
      <w:r w:rsidRPr="00A3716A">
        <w:rPr>
          <w:rFonts w:ascii="Times New Roman" w:hAnsi="Times New Roman" w:cs="Times New Roman"/>
          <w:color w:val="000000" w:themeColor="text1"/>
        </w:rPr>
        <w:t>Analysis of interview data</w:t>
      </w:r>
    </w:p>
    <w:p w14:paraId="1D755874" w14:textId="54CBA3E9" w:rsidR="008462FD" w:rsidRPr="00A3716A" w:rsidRDefault="003270C2" w:rsidP="008462FD">
      <w:pPr>
        <w:rPr>
          <w:color w:val="000000" w:themeColor="text1"/>
        </w:rPr>
      </w:pPr>
      <w:r w:rsidRPr="00A3716A">
        <w:rPr>
          <w:color w:val="000000" w:themeColor="text1"/>
        </w:rPr>
        <w:t>We used the same</w:t>
      </w:r>
      <w:r w:rsidR="0000459F" w:rsidRPr="00A3716A">
        <w:rPr>
          <w:color w:val="000000" w:themeColor="text1"/>
        </w:rPr>
        <w:t xml:space="preserve"> combination of</w:t>
      </w:r>
      <w:r w:rsidRPr="00A3716A">
        <w:rPr>
          <w:color w:val="000000" w:themeColor="text1"/>
        </w:rPr>
        <w:t xml:space="preserve"> </w:t>
      </w:r>
      <w:r w:rsidR="00846A7C" w:rsidRPr="00A3716A">
        <w:rPr>
          <w:color w:val="000000" w:themeColor="text1"/>
        </w:rPr>
        <w:t>open-ended</w:t>
      </w:r>
      <w:r w:rsidRPr="00A3716A">
        <w:rPr>
          <w:color w:val="000000" w:themeColor="text1"/>
        </w:rPr>
        <w:t xml:space="preserve"> </w:t>
      </w:r>
      <w:r w:rsidR="0000459F" w:rsidRPr="00A3716A">
        <w:rPr>
          <w:color w:val="000000" w:themeColor="text1"/>
        </w:rPr>
        <w:t>and closed</w:t>
      </w:r>
      <w:r w:rsidR="00443C27" w:rsidRPr="00A3716A">
        <w:rPr>
          <w:color w:val="000000" w:themeColor="text1"/>
        </w:rPr>
        <w:t xml:space="preserve"> </w:t>
      </w:r>
      <w:r w:rsidRPr="00A3716A">
        <w:rPr>
          <w:color w:val="000000" w:themeColor="text1"/>
        </w:rPr>
        <w:t>interview questions as we had pre</w:t>
      </w:r>
      <w:r w:rsidR="00846A7C" w:rsidRPr="00A3716A">
        <w:rPr>
          <w:color w:val="000000" w:themeColor="text1"/>
        </w:rPr>
        <w:t>viously. Each of the three participants we equally vocal</w:t>
      </w:r>
      <w:r w:rsidR="00C32A16" w:rsidRPr="00A3716A">
        <w:rPr>
          <w:color w:val="000000" w:themeColor="text1"/>
        </w:rPr>
        <w:t>. They all agreed that they thought it was a good idea for the teacher to ask them to display thumbs up/thumbs down</w:t>
      </w:r>
      <w:r w:rsidR="008E4CC7" w:rsidRPr="00A3716A">
        <w:rPr>
          <w:color w:val="000000" w:themeColor="text1"/>
        </w:rPr>
        <w:t xml:space="preserve"> so that they could get help if they needed it.</w:t>
      </w:r>
      <w:r w:rsidR="007E2527" w:rsidRPr="00A3716A">
        <w:rPr>
          <w:color w:val="000000" w:themeColor="text1"/>
        </w:rPr>
        <w:t xml:space="preserve"> They each said that they would not change their signal after seeing that a peer had signalled </w:t>
      </w:r>
      <w:r w:rsidR="00530CA4" w:rsidRPr="00A3716A">
        <w:rPr>
          <w:color w:val="000000" w:themeColor="text1"/>
        </w:rPr>
        <w:t>differently</w:t>
      </w:r>
      <w:r w:rsidR="007E2527" w:rsidRPr="00A3716A">
        <w:rPr>
          <w:color w:val="000000" w:themeColor="text1"/>
        </w:rPr>
        <w:t>. At this point,</w:t>
      </w:r>
      <w:r w:rsidR="00530CA4" w:rsidRPr="00A3716A">
        <w:rPr>
          <w:color w:val="000000" w:themeColor="text1"/>
        </w:rPr>
        <w:t xml:space="preserve"> judging the atmosphere to be calm and friendly,</w:t>
      </w:r>
      <w:r w:rsidR="007E2527" w:rsidRPr="00A3716A">
        <w:rPr>
          <w:color w:val="000000" w:themeColor="text1"/>
        </w:rPr>
        <w:t xml:space="preserve"> the interviewer probed the point </w:t>
      </w:r>
      <w:r w:rsidR="00E95B27" w:rsidRPr="00A3716A">
        <w:rPr>
          <w:color w:val="000000" w:themeColor="text1"/>
        </w:rPr>
        <w:t xml:space="preserve">of why </w:t>
      </w:r>
      <w:r w:rsidR="00530CA4" w:rsidRPr="00A3716A">
        <w:rPr>
          <w:color w:val="000000" w:themeColor="text1"/>
        </w:rPr>
        <w:t xml:space="preserve">Pupil J </w:t>
      </w:r>
      <w:r w:rsidR="00E95B27" w:rsidRPr="00A3716A">
        <w:rPr>
          <w:color w:val="000000" w:themeColor="text1"/>
        </w:rPr>
        <w:t>did not signal</w:t>
      </w:r>
      <w:r w:rsidR="00530CA4" w:rsidRPr="00A3716A">
        <w:rPr>
          <w:color w:val="000000" w:themeColor="text1"/>
        </w:rPr>
        <w:t xml:space="preserve"> on the second occasion. </w:t>
      </w:r>
      <w:r w:rsidR="0016620C" w:rsidRPr="00A3716A">
        <w:rPr>
          <w:color w:val="000000" w:themeColor="text1"/>
        </w:rPr>
        <w:t xml:space="preserve">Pupil J responded that they </w:t>
      </w:r>
      <w:r w:rsidR="00C50A5C" w:rsidRPr="00A3716A">
        <w:rPr>
          <w:color w:val="000000" w:themeColor="text1"/>
        </w:rPr>
        <w:t>didn’t really understand but they didn’t want the teacher to ask them about it in front of the class.</w:t>
      </w:r>
      <w:r w:rsidR="00B80439" w:rsidRPr="00A3716A">
        <w:rPr>
          <w:color w:val="000000" w:themeColor="text1"/>
        </w:rPr>
        <w:t xml:space="preserve"> </w:t>
      </w:r>
      <w:r w:rsidR="0021561C" w:rsidRPr="00A3716A">
        <w:rPr>
          <w:color w:val="000000" w:themeColor="text1"/>
        </w:rPr>
        <w:t xml:space="preserve">To conclude the interview, the participants were asked to offer alternatives to the thumbs up/thumbs down </w:t>
      </w:r>
      <w:r w:rsidR="000C5EA9" w:rsidRPr="00A3716A">
        <w:rPr>
          <w:color w:val="000000" w:themeColor="text1"/>
        </w:rPr>
        <w:t xml:space="preserve">technique. Pupil H suggested </w:t>
      </w:r>
      <w:r w:rsidR="0080421C" w:rsidRPr="00A3716A">
        <w:rPr>
          <w:color w:val="000000" w:themeColor="text1"/>
        </w:rPr>
        <w:t>that pupils could display an emo</w:t>
      </w:r>
      <w:r w:rsidR="00074805" w:rsidRPr="00A3716A">
        <w:rPr>
          <w:color w:val="000000" w:themeColor="text1"/>
        </w:rPr>
        <w:t>ji</w:t>
      </w:r>
      <w:r w:rsidR="0080421C" w:rsidRPr="00A3716A">
        <w:rPr>
          <w:color w:val="000000" w:themeColor="text1"/>
        </w:rPr>
        <w:t xml:space="preserve"> on the desk so that the teacher may notice it without the entire class being alerted.</w:t>
      </w:r>
    </w:p>
    <w:p w14:paraId="074D40B2" w14:textId="77777777" w:rsidR="008462FD" w:rsidRPr="00A3716A" w:rsidRDefault="008462FD" w:rsidP="008462FD">
      <w:pPr>
        <w:rPr>
          <w:b/>
          <w:bCs/>
          <w:color w:val="000000" w:themeColor="text1"/>
        </w:rPr>
      </w:pPr>
    </w:p>
    <w:p w14:paraId="26A5BE5C" w14:textId="77777777" w:rsidR="00C4112D" w:rsidRPr="00A3716A" w:rsidRDefault="008462FD" w:rsidP="007356DB">
      <w:pPr>
        <w:pStyle w:val="ListParagraph"/>
        <w:numPr>
          <w:ilvl w:val="0"/>
          <w:numId w:val="4"/>
        </w:numPr>
        <w:rPr>
          <w:rFonts w:ascii="Times New Roman" w:hAnsi="Times New Roman" w:cs="Times New Roman"/>
          <w:color w:val="000000" w:themeColor="text1"/>
        </w:rPr>
      </w:pPr>
      <w:r w:rsidRPr="00A3716A">
        <w:rPr>
          <w:rFonts w:ascii="Times New Roman" w:hAnsi="Times New Roman" w:cs="Times New Roman"/>
          <w:color w:val="000000" w:themeColor="text1"/>
        </w:rPr>
        <w:t>Reflection</w:t>
      </w:r>
    </w:p>
    <w:p w14:paraId="32DD1654" w14:textId="1FC36927" w:rsidR="007356DB" w:rsidRPr="00A3716A" w:rsidRDefault="0080421C" w:rsidP="00C4112D">
      <w:pPr>
        <w:rPr>
          <w:b/>
          <w:bCs/>
          <w:color w:val="000000" w:themeColor="text1"/>
        </w:rPr>
      </w:pPr>
      <w:r w:rsidRPr="00A3716A">
        <w:rPr>
          <w:color w:val="000000" w:themeColor="text1"/>
        </w:rPr>
        <w:t xml:space="preserve">On reflection, </w:t>
      </w:r>
      <w:r w:rsidR="003706F7" w:rsidRPr="00A3716A">
        <w:rPr>
          <w:color w:val="000000" w:themeColor="text1"/>
        </w:rPr>
        <w:t xml:space="preserve">we thought </w:t>
      </w:r>
      <w:r w:rsidR="007356DB" w:rsidRPr="00A3716A">
        <w:rPr>
          <w:color w:val="000000" w:themeColor="text1"/>
        </w:rPr>
        <w:t xml:space="preserve">It was </w:t>
      </w:r>
      <w:r w:rsidR="003706F7" w:rsidRPr="00A3716A">
        <w:rPr>
          <w:color w:val="000000" w:themeColor="text1"/>
        </w:rPr>
        <w:t xml:space="preserve">a </w:t>
      </w:r>
      <w:r w:rsidR="007356DB" w:rsidRPr="00A3716A">
        <w:rPr>
          <w:color w:val="000000" w:themeColor="text1"/>
        </w:rPr>
        <w:t>positive</w:t>
      </w:r>
      <w:r w:rsidR="003706F7" w:rsidRPr="00A3716A">
        <w:rPr>
          <w:color w:val="000000" w:themeColor="text1"/>
        </w:rPr>
        <w:t xml:space="preserve"> sign</w:t>
      </w:r>
      <w:r w:rsidR="007356DB" w:rsidRPr="00A3716A">
        <w:rPr>
          <w:color w:val="000000" w:themeColor="text1"/>
        </w:rPr>
        <w:t xml:space="preserve"> that Pupil J didn’t just show a thumbs up signal so as to avoid </w:t>
      </w:r>
      <w:r w:rsidR="00FE69B7" w:rsidRPr="00A3716A">
        <w:rPr>
          <w:color w:val="000000" w:themeColor="text1"/>
        </w:rPr>
        <w:t xml:space="preserve">the teacher’s attention. I believe this shows </w:t>
      </w:r>
      <w:r w:rsidR="00F74BF3" w:rsidRPr="00A3716A">
        <w:rPr>
          <w:color w:val="000000" w:themeColor="text1"/>
        </w:rPr>
        <w:t>the pupil’s</w:t>
      </w:r>
      <w:r w:rsidR="00FE69B7" w:rsidRPr="00A3716A">
        <w:rPr>
          <w:color w:val="000000" w:themeColor="text1"/>
        </w:rPr>
        <w:t xml:space="preserve"> level of trust in the teacher that they can read the signals of the pupil.</w:t>
      </w:r>
      <w:r w:rsidR="00B52ED1" w:rsidRPr="00A3716A">
        <w:rPr>
          <w:color w:val="000000" w:themeColor="text1"/>
        </w:rPr>
        <w:t xml:space="preserve"> </w:t>
      </w:r>
      <w:r w:rsidR="0096249A" w:rsidRPr="00A3716A">
        <w:rPr>
          <w:color w:val="000000" w:themeColor="text1"/>
        </w:rPr>
        <w:t xml:space="preserve">During the reflection, we also discussed whether or not the participants’ attainment levels came as a surprise after </w:t>
      </w:r>
      <w:r w:rsidR="00EE3072" w:rsidRPr="00A3716A">
        <w:rPr>
          <w:color w:val="000000" w:themeColor="text1"/>
        </w:rPr>
        <w:t xml:space="preserve">the observation. It did not, the HA child was more engaged, answered </w:t>
      </w:r>
      <w:r w:rsidR="00727137" w:rsidRPr="00A3716A">
        <w:rPr>
          <w:color w:val="000000" w:themeColor="text1"/>
        </w:rPr>
        <w:t xml:space="preserve">questions with more confidence and frequency and required no scaffolding or reassurance from the teacher. This compounded the theory that higher levels </w:t>
      </w:r>
      <w:r w:rsidR="003010FD" w:rsidRPr="00A3716A">
        <w:rPr>
          <w:color w:val="000000" w:themeColor="text1"/>
        </w:rPr>
        <w:t>of self-efficacy</w:t>
      </w:r>
      <w:r w:rsidR="00FC4B03" w:rsidRPr="00A3716A">
        <w:rPr>
          <w:color w:val="000000" w:themeColor="text1"/>
        </w:rPr>
        <w:t xml:space="preserve"> impact on a pupils</w:t>
      </w:r>
      <w:r w:rsidR="00F210B3" w:rsidRPr="00A3716A">
        <w:rPr>
          <w:color w:val="000000" w:themeColor="text1"/>
        </w:rPr>
        <w:t>’</w:t>
      </w:r>
      <w:r w:rsidR="00FC4B03" w:rsidRPr="00A3716A">
        <w:rPr>
          <w:color w:val="000000" w:themeColor="text1"/>
        </w:rPr>
        <w:t xml:space="preserve"> motivation and academic attainment</w:t>
      </w:r>
      <w:r w:rsidR="003010FD" w:rsidRPr="00A3716A">
        <w:rPr>
          <w:color w:val="000000" w:themeColor="text1"/>
        </w:rPr>
        <w:t xml:space="preserve"> </w:t>
      </w:r>
      <w:r w:rsidR="00FC4B03" w:rsidRPr="00A3716A">
        <w:rPr>
          <w:color w:val="000000" w:themeColor="text1"/>
        </w:rPr>
        <w:t>(</w:t>
      </w:r>
      <w:proofErr w:type="spellStart"/>
      <w:r w:rsidR="00FC4B03" w:rsidRPr="00A3716A">
        <w:rPr>
          <w:color w:val="000000" w:themeColor="text1"/>
        </w:rPr>
        <w:t>Galla</w:t>
      </w:r>
      <w:proofErr w:type="spellEnd"/>
      <w:r w:rsidR="00FC4B03" w:rsidRPr="00A3716A">
        <w:rPr>
          <w:color w:val="000000" w:themeColor="text1"/>
        </w:rPr>
        <w:t xml:space="preserve"> and Wood 2012).</w:t>
      </w:r>
    </w:p>
    <w:p w14:paraId="2E2EA411" w14:textId="77777777" w:rsidR="00FC65BB" w:rsidRPr="00A3716A" w:rsidRDefault="00FC65BB" w:rsidP="00FC65BB">
      <w:pPr>
        <w:rPr>
          <w:color w:val="000000" w:themeColor="text1"/>
        </w:rPr>
      </w:pPr>
    </w:p>
    <w:p w14:paraId="6A46FE66" w14:textId="77777777" w:rsidR="008B2E7A" w:rsidRPr="00A3716A" w:rsidRDefault="008B2E7A">
      <w:pPr>
        <w:rPr>
          <w:color w:val="000000" w:themeColor="text1"/>
        </w:rPr>
      </w:pPr>
    </w:p>
    <w:p w14:paraId="7F36F252" w14:textId="70A84F6F" w:rsidR="004079E0" w:rsidRPr="00A3716A" w:rsidRDefault="00865624" w:rsidP="00A3716A">
      <w:pPr>
        <w:rPr>
          <w:color w:val="000000" w:themeColor="text1"/>
          <w:u w:val="single"/>
        </w:rPr>
      </w:pPr>
      <w:r w:rsidRPr="00A3716A">
        <w:rPr>
          <w:color w:val="000000" w:themeColor="text1"/>
          <w:u w:val="single"/>
        </w:rPr>
        <w:t>Discussion of Research in Relation to Relevant Literature</w:t>
      </w:r>
    </w:p>
    <w:p w14:paraId="0FF16BC1" w14:textId="5F8785D0" w:rsidR="00B26FED" w:rsidRPr="00A3716A" w:rsidRDefault="009805E1" w:rsidP="00B26FED">
      <w:pPr>
        <w:rPr>
          <w:color w:val="000000" w:themeColor="text1"/>
        </w:rPr>
      </w:pPr>
      <w:r w:rsidRPr="00A3716A">
        <w:rPr>
          <w:color w:val="000000" w:themeColor="text1"/>
        </w:rPr>
        <w:t>Th</w:t>
      </w:r>
      <w:r w:rsidR="00DB32A2" w:rsidRPr="00A3716A">
        <w:rPr>
          <w:color w:val="000000" w:themeColor="text1"/>
        </w:rPr>
        <w:t xml:space="preserve">roughout this research, </w:t>
      </w:r>
      <w:r w:rsidR="00463AD6" w:rsidRPr="00A3716A">
        <w:rPr>
          <w:color w:val="000000" w:themeColor="text1"/>
        </w:rPr>
        <w:t>those pupils with higher levels of self-efficacy displayed higher attainment levels and motivation to complete the tasks in front of them</w:t>
      </w:r>
      <w:r w:rsidR="00936117" w:rsidRPr="00A3716A">
        <w:rPr>
          <w:color w:val="000000" w:themeColor="text1"/>
        </w:rPr>
        <w:t>, t</w:t>
      </w:r>
      <w:r w:rsidR="00B733D7" w:rsidRPr="00A3716A">
        <w:rPr>
          <w:color w:val="000000" w:themeColor="text1"/>
        </w:rPr>
        <w:t xml:space="preserve">his </w:t>
      </w:r>
      <w:r w:rsidR="00936117" w:rsidRPr="00A3716A">
        <w:rPr>
          <w:color w:val="000000" w:themeColor="text1"/>
        </w:rPr>
        <w:t>compounds</w:t>
      </w:r>
      <w:r w:rsidR="00B733D7" w:rsidRPr="00A3716A">
        <w:rPr>
          <w:color w:val="000000" w:themeColor="text1"/>
        </w:rPr>
        <w:t xml:space="preserve"> research by </w:t>
      </w:r>
      <w:proofErr w:type="spellStart"/>
      <w:r w:rsidR="00B733D7" w:rsidRPr="00A3716A">
        <w:rPr>
          <w:color w:val="000000" w:themeColor="text1"/>
        </w:rPr>
        <w:t>Galla</w:t>
      </w:r>
      <w:proofErr w:type="spellEnd"/>
      <w:r w:rsidR="00B733D7" w:rsidRPr="00A3716A">
        <w:rPr>
          <w:color w:val="000000" w:themeColor="text1"/>
        </w:rPr>
        <w:t xml:space="preserve"> and Wood (2012)</w:t>
      </w:r>
      <w:r w:rsidR="00936117" w:rsidRPr="00A3716A">
        <w:rPr>
          <w:color w:val="000000" w:themeColor="text1"/>
        </w:rPr>
        <w:t xml:space="preserve">. </w:t>
      </w:r>
      <w:r w:rsidR="00BC2B3B" w:rsidRPr="00A3716A">
        <w:rPr>
          <w:color w:val="000000" w:themeColor="text1"/>
        </w:rPr>
        <w:t>As the pupils perceived themselves as possessing the ability and skillset to complete the tas</w:t>
      </w:r>
      <w:r w:rsidR="009C0621" w:rsidRPr="00A3716A">
        <w:rPr>
          <w:color w:val="000000" w:themeColor="text1"/>
        </w:rPr>
        <w:t>ks</w:t>
      </w:r>
      <w:r w:rsidR="006328F7" w:rsidRPr="00A3716A">
        <w:rPr>
          <w:color w:val="000000" w:themeColor="text1"/>
        </w:rPr>
        <w:t xml:space="preserve">, they were relieved of any anxiety about the task. This </w:t>
      </w:r>
      <w:r w:rsidR="00635130" w:rsidRPr="00A3716A">
        <w:rPr>
          <w:color w:val="000000" w:themeColor="text1"/>
        </w:rPr>
        <w:t xml:space="preserve">meant the cognitive load </w:t>
      </w:r>
      <w:r w:rsidR="006C6F46" w:rsidRPr="00A3716A">
        <w:rPr>
          <w:color w:val="000000" w:themeColor="text1"/>
        </w:rPr>
        <w:t>was reduced on working memory and they were instead able to focus solely on the task</w:t>
      </w:r>
      <w:r w:rsidR="008A5C21" w:rsidRPr="00A3716A">
        <w:rPr>
          <w:color w:val="000000" w:themeColor="text1"/>
        </w:rPr>
        <w:t xml:space="preserve">, thus making academic gains that those with lower levels of </w:t>
      </w:r>
      <w:r w:rsidR="00B26FED" w:rsidRPr="00A3716A">
        <w:rPr>
          <w:color w:val="000000" w:themeColor="text1"/>
        </w:rPr>
        <w:t xml:space="preserve">self-efficacy were not </w:t>
      </w:r>
      <w:r w:rsidR="00B26FED" w:rsidRPr="00A3716A">
        <w:rPr>
          <w:color w:val="000000" w:themeColor="text1"/>
        </w:rPr>
        <w:t>(</w:t>
      </w:r>
      <w:proofErr w:type="spellStart"/>
      <w:r w:rsidR="00B26FED" w:rsidRPr="00A3716A">
        <w:rPr>
          <w:color w:val="000000" w:themeColor="text1"/>
        </w:rPr>
        <w:t>Magelinskaitė</w:t>
      </w:r>
      <w:proofErr w:type="spellEnd"/>
      <w:r w:rsidR="00B26FED" w:rsidRPr="00A3716A">
        <w:rPr>
          <w:color w:val="000000" w:themeColor="text1"/>
        </w:rPr>
        <w:t xml:space="preserve"> et al, 2014). </w:t>
      </w:r>
      <w:r w:rsidR="00574AD2" w:rsidRPr="00A3716A">
        <w:rPr>
          <w:color w:val="000000" w:themeColor="text1"/>
        </w:rPr>
        <w:t xml:space="preserve">Even on the occasions when they were unsure of how to proceed, </w:t>
      </w:r>
      <w:r w:rsidR="00B66595" w:rsidRPr="00A3716A">
        <w:rPr>
          <w:color w:val="000000" w:themeColor="text1"/>
        </w:rPr>
        <w:t xml:space="preserve">their growth mindset meant that they still had a belief that they could reach </w:t>
      </w:r>
      <w:r w:rsidR="00B11177" w:rsidRPr="00A3716A">
        <w:rPr>
          <w:color w:val="000000" w:themeColor="text1"/>
        </w:rPr>
        <w:t xml:space="preserve">their targets after </w:t>
      </w:r>
      <w:r w:rsidR="009C0621" w:rsidRPr="00A3716A">
        <w:rPr>
          <w:color w:val="000000" w:themeColor="text1"/>
        </w:rPr>
        <w:t>reflection</w:t>
      </w:r>
      <w:r w:rsidR="00E07F93" w:rsidRPr="00A3716A">
        <w:rPr>
          <w:color w:val="000000" w:themeColor="text1"/>
        </w:rPr>
        <w:t xml:space="preserve"> or guidance from the teacher </w:t>
      </w:r>
      <w:r w:rsidR="00E07F93" w:rsidRPr="00A3716A">
        <w:rPr>
          <w:color w:val="000000" w:themeColor="text1"/>
        </w:rPr>
        <w:t>(</w:t>
      </w:r>
      <w:proofErr w:type="spellStart"/>
      <w:r w:rsidR="00E07F93" w:rsidRPr="00A3716A">
        <w:rPr>
          <w:color w:val="000000" w:themeColor="text1"/>
        </w:rPr>
        <w:t>Studdard</w:t>
      </w:r>
      <w:proofErr w:type="spellEnd"/>
      <w:r w:rsidR="00E07F93" w:rsidRPr="00A3716A">
        <w:rPr>
          <w:color w:val="000000" w:themeColor="text1"/>
        </w:rPr>
        <w:t xml:space="preserve"> et al. 2003)</w:t>
      </w:r>
      <w:r w:rsidR="00E07F93" w:rsidRPr="00A3716A">
        <w:rPr>
          <w:color w:val="000000" w:themeColor="text1"/>
        </w:rPr>
        <w:t>.</w:t>
      </w:r>
    </w:p>
    <w:p w14:paraId="5B54CE04" w14:textId="4E15C103" w:rsidR="00154689" w:rsidRPr="00A3716A" w:rsidRDefault="003A213E" w:rsidP="00D645B5">
      <w:pPr>
        <w:rPr>
          <w:color w:val="000000" w:themeColor="text1"/>
        </w:rPr>
      </w:pPr>
      <w:r w:rsidRPr="00A3716A">
        <w:rPr>
          <w:color w:val="000000" w:themeColor="text1"/>
        </w:rPr>
        <w:t xml:space="preserve">Particularly with </w:t>
      </w:r>
      <w:r w:rsidR="00D85909" w:rsidRPr="00A3716A">
        <w:rPr>
          <w:color w:val="000000" w:themeColor="text1"/>
        </w:rPr>
        <w:t>Key Stage 2 children, we observed a tend</w:t>
      </w:r>
      <w:r w:rsidR="00C37A9D" w:rsidRPr="00A3716A">
        <w:rPr>
          <w:color w:val="000000" w:themeColor="text1"/>
        </w:rPr>
        <w:t>e</w:t>
      </w:r>
      <w:r w:rsidR="00D85909" w:rsidRPr="00A3716A">
        <w:rPr>
          <w:color w:val="000000" w:themeColor="text1"/>
        </w:rPr>
        <w:t>ncy to ‘follow the pack</w:t>
      </w:r>
      <w:r w:rsidR="00701227" w:rsidRPr="00A3716A">
        <w:rPr>
          <w:color w:val="000000" w:themeColor="text1"/>
        </w:rPr>
        <w:t>’</w:t>
      </w:r>
      <w:r w:rsidR="00FC2FCB" w:rsidRPr="00A3716A">
        <w:rPr>
          <w:color w:val="000000" w:themeColor="text1"/>
        </w:rPr>
        <w:t xml:space="preserve"> and conform</w:t>
      </w:r>
      <w:r w:rsidR="00EE48E0" w:rsidRPr="00A3716A">
        <w:rPr>
          <w:color w:val="000000" w:themeColor="text1"/>
        </w:rPr>
        <w:t xml:space="preserve"> (Asch, 1952).</w:t>
      </w:r>
      <w:r w:rsidR="00701227" w:rsidRPr="00A3716A">
        <w:rPr>
          <w:color w:val="000000" w:themeColor="text1"/>
        </w:rPr>
        <w:t xml:space="preserve"> This was apparent in both the observation and interview processes</w:t>
      </w:r>
      <w:r w:rsidR="00D645B5" w:rsidRPr="00A3716A">
        <w:rPr>
          <w:color w:val="000000" w:themeColor="text1"/>
        </w:rPr>
        <w:t xml:space="preserve">. </w:t>
      </w:r>
      <w:r w:rsidR="006205E9" w:rsidRPr="00A3716A">
        <w:rPr>
          <w:color w:val="000000" w:themeColor="text1"/>
        </w:rPr>
        <w:t>Although they said they were not influenced by each other, some of the participants did not answer in the interview until their cohorts had</w:t>
      </w:r>
      <w:r w:rsidR="007653F1" w:rsidRPr="00A3716A">
        <w:rPr>
          <w:color w:val="000000" w:themeColor="text1"/>
        </w:rPr>
        <w:t>, which we identified as a downfall to the interview process (</w:t>
      </w:r>
      <w:proofErr w:type="spellStart"/>
      <w:r w:rsidR="007653F1" w:rsidRPr="00A3716A">
        <w:rPr>
          <w:color w:val="000000" w:themeColor="text1"/>
        </w:rPr>
        <w:t>Efron</w:t>
      </w:r>
      <w:proofErr w:type="spellEnd"/>
      <w:r w:rsidR="007653F1" w:rsidRPr="00A3716A">
        <w:rPr>
          <w:color w:val="000000" w:themeColor="text1"/>
        </w:rPr>
        <w:t xml:space="preserve"> </w:t>
      </w:r>
      <w:r w:rsidR="00C4112D" w:rsidRPr="00A3716A">
        <w:rPr>
          <w:color w:val="000000" w:themeColor="text1"/>
        </w:rPr>
        <w:t xml:space="preserve">and </w:t>
      </w:r>
      <w:proofErr w:type="spellStart"/>
      <w:r w:rsidR="00C4112D" w:rsidRPr="00A3716A">
        <w:rPr>
          <w:color w:val="000000" w:themeColor="text1"/>
        </w:rPr>
        <w:t>Ravid</w:t>
      </w:r>
      <w:proofErr w:type="spellEnd"/>
      <w:r w:rsidR="00C4112D" w:rsidRPr="00A3716A">
        <w:rPr>
          <w:color w:val="000000" w:themeColor="text1"/>
        </w:rPr>
        <w:t xml:space="preserve">, 2013). </w:t>
      </w:r>
    </w:p>
    <w:p w14:paraId="2C2408D3" w14:textId="38E6F4F7" w:rsidR="004C4F75" w:rsidRPr="00A3716A" w:rsidRDefault="004C4F75" w:rsidP="00D645B5">
      <w:pPr>
        <w:rPr>
          <w:color w:val="000000" w:themeColor="text1"/>
        </w:rPr>
      </w:pPr>
      <w:r w:rsidRPr="00A3716A">
        <w:rPr>
          <w:color w:val="000000" w:themeColor="text1"/>
        </w:rPr>
        <w:t xml:space="preserve">With regards to the research process itself, </w:t>
      </w:r>
      <w:r w:rsidR="004B7367" w:rsidRPr="00A3716A">
        <w:rPr>
          <w:color w:val="000000" w:themeColor="text1"/>
        </w:rPr>
        <w:t xml:space="preserve">the </w:t>
      </w:r>
      <w:r w:rsidR="00BA758C" w:rsidRPr="00A3716A">
        <w:rPr>
          <w:color w:val="000000" w:themeColor="text1"/>
        </w:rPr>
        <w:t>three-step</w:t>
      </w:r>
      <w:r w:rsidR="004B7367" w:rsidRPr="00A3716A">
        <w:rPr>
          <w:color w:val="000000" w:themeColor="text1"/>
        </w:rPr>
        <w:t xml:space="preserve"> approach to lesson study</w:t>
      </w:r>
      <w:r w:rsidR="002976E7" w:rsidRPr="00A3716A">
        <w:rPr>
          <w:color w:val="000000" w:themeColor="text1"/>
        </w:rPr>
        <w:t xml:space="preserve"> (Dudley, 2014) added </w:t>
      </w:r>
      <w:r w:rsidR="00473AA3" w:rsidRPr="00A3716A">
        <w:rPr>
          <w:color w:val="000000" w:themeColor="text1"/>
        </w:rPr>
        <w:t xml:space="preserve">far more clarity and depth to the research than we would </w:t>
      </w:r>
      <w:proofErr w:type="gramStart"/>
      <w:r w:rsidR="009E6E74" w:rsidRPr="00A3716A">
        <w:rPr>
          <w:color w:val="000000" w:themeColor="text1"/>
        </w:rPr>
        <w:t>obtained</w:t>
      </w:r>
      <w:proofErr w:type="gramEnd"/>
      <w:r w:rsidR="009E6E74" w:rsidRPr="00A3716A">
        <w:rPr>
          <w:color w:val="000000" w:themeColor="text1"/>
        </w:rPr>
        <w:t xml:space="preserve"> if we had stopped after the second observation. </w:t>
      </w:r>
      <w:r w:rsidR="0064695D" w:rsidRPr="00A3716A">
        <w:rPr>
          <w:color w:val="000000" w:themeColor="text1"/>
        </w:rPr>
        <w:t xml:space="preserve">Secondly, </w:t>
      </w:r>
      <w:r w:rsidR="00CD6510" w:rsidRPr="00A3716A">
        <w:rPr>
          <w:color w:val="000000" w:themeColor="text1"/>
        </w:rPr>
        <w:t xml:space="preserve">having more than one observer in a lesson proved crucial as during the reflection process, </w:t>
      </w:r>
      <w:r w:rsidR="009723DF" w:rsidRPr="00A3716A">
        <w:rPr>
          <w:color w:val="000000" w:themeColor="text1"/>
        </w:rPr>
        <w:t xml:space="preserve">minor details of the participants behaviour </w:t>
      </w:r>
      <w:r w:rsidR="009723DF" w:rsidRPr="00A3716A">
        <w:rPr>
          <w:color w:val="000000" w:themeColor="text1"/>
        </w:rPr>
        <w:lastRenderedPageBreak/>
        <w:t xml:space="preserve">missed by one </w:t>
      </w:r>
      <w:r w:rsidR="000121DD" w:rsidRPr="00A3716A">
        <w:rPr>
          <w:color w:val="000000" w:themeColor="text1"/>
        </w:rPr>
        <w:t>was often observed by the other (Ho and Kane, 2013)</w:t>
      </w:r>
      <w:r w:rsidR="00BA758C" w:rsidRPr="00A3716A">
        <w:rPr>
          <w:color w:val="000000" w:themeColor="text1"/>
        </w:rPr>
        <w:t xml:space="preserve"> which meant we were able to adapt the following lesson accordingly.</w:t>
      </w:r>
      <w:r w:rsidR="00CD40B7" w:rsidRPr="00A3716A">
        <w:rPr>
          <w:color w:val="000000" w:themeColor="text1"/>
        </w:rPr>
        <w:t xml:space="preserve"> </w:t>
      </w:r>
    </w:p>
    <w:p w14:paraId="4A2D97A4" w14:textId="521F4079" w:rsidR="00C42898" w:rsidRPr="00A3716A" w:rsidRDefault="00C42898">
      <w:pPr>
        <w:rPr>
          <w:color w:val="000000" w:themeColor="text1"/>
        </w:rPr>
      </w:pPr>
    </w:p>
    <w:p w14:paraId="1785273D" w14:textId="70CD656C" w:rsidR="00435362" w:rsidRPr="00A3716A" w:rsidRDefault="00C42898" w:rsidP="003744B4">
      <w:pPr>
        <w:pStyle w:val="ListParagraph"/>
        <w:numPr>
          <w:ilvl w:val="0"/>
          <w:numId w:val="15"/>
        </w:numPr>
        <w:rPr>
          <w:rFonts w:ascii="Times New Roman" w:hAnsi="Times New Roman" w:cs="Times New Roman"/>
          <w:color w:val="000000" w:themeColor="text1"/>
          <w:u w:val="single"/>
        </w:rPr>
      </w:pPr>
      <w:r w:rsidRPr="00A3716A">
        <w:rPr>
          <w:rFonts w:ascii="Times New Roman" w:hAnsi="Times New Roman" w:cs="Times New Roman"/>
          <w:color w:val="000000" w:themeColor="text1"/>
          <w:u w:val="single"/>
        </w:rPr>
        <w:t xml:space="preserve">Conclusion </w:t>
      </w:r>
    </w:p>
    <w:p w14:paraId="4ADBDE10" w14:textId="77777777" w:rsidR="002814D0" w:rsidRPr="00A3716A" w:rsidRDefault="002814D0" w:rsidP="002814D0">
      <w:pPr>
        <w:rPr>
          <w:color w:val="000000" w:themeColor="text1"/>
        </w:rPr>
      </w:pPr>
      <w:r w:rsidRPr="00A3716A">
        <w:rPr>
          <w:color w:val="000000" w:themeColor="text1"/>
        </w:rPr>
        <w:t xml:space="preserve">I had introduced the class to the thumbs up/thumbs down strategy in the weeks leading up to the research so that they were reasonably familiar with it. Because of this I was able to identify a slight drop in pupil participation in both my questioning during the introduction </w:t>
      </w:r>
      <w:r w:rsidRPr="00A3716A">
        <w:rPr>
          <w:i/>
          <w:iCs/>
          <w:color w:val="000000" w:themeColor="text1"/>
        </w:rPr>
        <w:t xml:space="preserve">and </w:t>
      </w:r>
      <w:r w:rsidRPr="00A3716A">
        <w:rPr>
          <w:color w:val="000000" w:themeColor="text1"/>
        </w:rPr>
        <w:t xml:space="preserve">their signalling of understanding. I put this down to the pupils being aware of my two fellow researchers in the room observing. </w:t>
      </w:r>
    </w:p>
    <w:p w14:paraId="461E6A56" w14:textId="576D2A99" w:rsidR="00943004" w:rsidRPr="00A3716A" w:rsidRDefault="00955A37" w:rsidP="00AA7C5C">
      <w:pPr>
        <w:rPr>
          <w:color w:val="000000" w:themeColor="text1"/>
        </w:rPr>
      </w:pPr>
      <w:r w:rsidRPr="00A3716A">
        <w:rPr>
          <w:color w:val="000000" w:themeColor="text1"/>
        </w:rPr>
        <w:t xml:space="preserve">I believe that the research lessons </w:t>
      </w:r>
      <w:r w:rsidR="001F4574" w:rsidRPr="00A3716A">
        <w:rPr>
          <w:color w:val="000000" w:themeColor="text1"/>
        </w:rPr>
        <w:t xml:space="preserve">themselves </w:t>
      </w:r>
      <w:r w:rsidR="005C2F2A" w:rsidRPr="00A3716A">
        <w:rPr>
          <w:color w:val="000000" w:themeColor="text1"/>
        </w:rPr>
        <w:t xml:space="preserve">were executed well but the method for gathering data could </w:t>
      </w:r>
      <w:r w:rsidR="0081291B" w:rsidRPr="00A3716A">
        <w:rPr>
          <w:color w:val="000000" w:themeColor="text1"/>
        </w:rPr>
        <w:t xml:space="preserve">be </w:t>
      </w:r>
      <w:r w:rsidR="005C2F2A" w:rsidRPr="00A3716A">
        <w:rPr>
          <w:color w:val="000000" w:themeColor="text1"/>
        </w:rPr>
        <w:t xml:space="preserve">improved. </w:t>
      </w:r>
      <w:r w:rsidR="00A37B94" w:rsidRPr="00A3716A">
        <w:rPr>
          <w:color w:val="000000" w:themeColor="text1"/>
        </w:rPr>
        <w:t xml:space="preserve">Since AfL </w:t>
      </w:r>
      <w:r w:rsidR="00835A0C" w:rsidRPr="00A3716A">
        <w:rPr>
          <w:color w:val="000000" w:themeColor="text1"/>
        </w:rPr>
        <w:t xml:space="preserve">is </w:t>
      </w:r>
      <w:r w:rsidR="00487802" w:rsidRPr="00A3716A">
        <w:rPr>
          <w:color w:val="000000" w:themeColor="text1"/>
        </w:rPr>
        <w:t>supposed</w:t>
      </w:r>
      <w:r w:rsidR="00835A0C" w:rsidRPr="00A3716A">
        <w:rPr>
          <w:color w:val="000000" w:themeColor="text1"/>
        </w:rPr>
        <w:t xml:space="preserve"> to be formative assessment rather than summative</w:t>
      </w:r>
      <w:r w:rsidR="00126259" w:rsidRPr="00A3716A">
        <w:rPr>
          <w:color w:val="000000" w:themeColor="text1"/>
        </w:rPr>
        <w:t xml:space="preserve"> (Black and Wiliam, 1998)</w:t>
      </w:r>
      <w:r w:rsidR="00835A0C" w:rsidRPr="00A3716A">
        <w:rPr>
          <w:color w:val="000000" w:themeColor="text1"/>
        </w:rPr>
        <w:t>, it seemed contradicto</w:t>
      </w:r>
      <w:r w:rsidR="00560271" w:rsidRPr="00A3716A">
        <w:rPr>
          <w:color w:val="000000" w:themeColor="text1"/>
        </w:rPr>
        <w:t xml:space="preserve">ry to the concept to </w:t>
      </w:r>
      <w:r w:rsidR="00487802" w:rsidRPr="00A3716A">
        <w:rPr>
          <w:color w:val="000000" w:themeColor="text1"/>
        </w:rPr>
        <w:t>use</w:t>
      </w:r>
      <w:r w:rsidR="00560271" w:rsidRPr="00A3716A">
        <w:rPr>
          <w:color w:val="000000" w:themeColor="text1"/>
        </w:rPr>
        <w:t xml:space="preserve"> the AfL strategy only at the beginning or end</w:t>
      </w:r>
      <w:r w:rsidR="00487802" w:rsidRPr="00A3716A">
        <w:rPr>
          <w:color w:val="000000" w:themeColor="text1"/>
        </w:rPr>
        <w:t xml:space="preserve"> (therefore, summative assessment)</w:t>
      </w:r>
      <w:r w:rsidR="00560271" w:rsidRPr="00A3716A">
        <w:rPr>
          <w:color w:val="000000" w:themeColor="text1"/>
        </w:rPr>
        <w:t xml:space="preserve"> of the lesson</w:t>
      </w:r>
      <w:r w:rsidR="00487802" w:rsidRPr="00A3716A">
        <w:rPr>
          <w:color w:val="000000" w:themeColor="text1"/>
        </w:rPr>
        <w:t xml:space="preserve"> as in Lesson Studies 1 and 2.</w:t>
      </w:r>
      <w:r w:rsidR="00943004" w:rsidRPr="00A3716A">
        <w:rPr>
          <w:color w:val="000000" w:themeColor="text1"/>
        </w:rPr>
        <w:t xml:space="preserve"> </w:t>
      </w:r>
      <w:r w:rsidR="00A443C5" w:rsidRPr="00A3716A">
        <w:rPr>
          <w:color w:val="000000" w:themeColor="text1"/>
        </w:rPr>
        <w:t>However, p</w:t>
      </w:r>
      <w:r w:rsidR="00943004" w:rsidRPr="00A3716A">
        <w:rPr>
          <w:color w:val="000000" w:themeColor="text1"/>
        </w:rPr>
        <w:t>osing the question halfway through the third lesson provided some very interesting</w:t>
      </w:r>
      <w:r w:rsidR="00384F40" w:rsidRPr="00A3716A">
        <w:rPr>
          <w:color w:val="000000" w:themeColor="text1"/>
        </w:rPr>
        <w:t xml:space="preserve"> and useful</w:t>
      </w:r>
      <w:r w:rsidR="00943004" w:rsidRPr="00A3716A">
        <w:rPr>
          <w:color w:val="000000" w:themeColor="text1"/>
        </w:rPr>
        <w:t xml:space="preserve"> data that we were able to follow up on during the interview process. </w:t>
      </w:r>
      <w:r w:rsidR="00054577" w:rsidRPr="00A3716A">
        <w:rPr>
          <w:color w:val="000000" w:themeColor="text1"/>
        </w:rPr>
        <w:t xml:space="preserve">The answer from the interview strongly indicated that </w:t>
      </w:r>
      <w:r w:rsidR="001A05B8" w:rsidRPr="00A3716A">
        <w:rPr>
          <w:color w:val="000000" w:themeColor="text1"/>
        </w:rPr>
        <w:t>self-efficacy and social awareness</w:t>
      </w:r>
      <w:r w:rsidR="00B22CFD" w:rsidRPr="00A3716A">
        <w:rPr>
          <w:color w:val="000000" w:themeColor="text1"/>
        </w:rPr>
        <w:t xml:space="preserve"> </w:t>
      </w:r>
      <w:r w:rsidR="00B22CFD" w:rsidRPr="00A3716A">
        <w:rPr>
          <w:i/>
          <w:iCs/>
          <w:color w:val="000000" w:themeColor="text1"/>
        </w:rPr>
        <w:t>does</w:t>
      </w:r>
      <w:r w:rsidR="00B22CFD" w:rsidRPr="00A3716A">
        <w:rPr>
          <w:color w:val="000000" w:themeColor="text1"/>
        </w:rPr>
        <w:t xml:space="preserve"> have an effect o</w:t>
      </w:r>
      <w:r w:rsidR="00E71FE1" w:rsidRPr="00A3716A">
        <w:rPr>
          <w:color w:val="000000" w:themeColor="text1"/>
        </w:rPr>
        <w:t xml:space="preserve">n pupils’ willingness to publicly display </w:t>
      </w:r>
      <w:r w:rsidR="008E465B" w:rsidRPr="00A3716A">
        <w:rPr>
          <w:color w:val="000000" w:themeColor="text1"/>
        </w:rPr>
        <w:t>knowledge and understanding</w:t>
      </w:r>
      <w:r w:rsidR="00EC74AC" w:rsidRPr="00A3716A">
        <w:rPr>
          <w:color w:val="000000" w:themeColor="text1"/>
        </w:rPr>
        <w:t xml:space="preserve"> (Bandura, 1997)</w:t>
      </w:r>
      <w:r w:rsidR="008E465B" w:rsidRPr="00A3716A">
        <w:rPr>
          <w:color w:val="000000" w:themeColor="text1"/>
        </w:rPr>
        <w:t xml:space="preserve">. </w:t>
      </w:r>
    </w:p>
    <w:p w14:paraId="117B989D" w14:textId="6051D45A" w:rsidR="00400C41" w:rsidRPr="00A3716A" w:rsidRDefault="008E4EF0" w:rsidP="00AA7C5C">
      <w:pPr>
        <w:rPr>
          <w:color w:val="000000" w:themeColor="text1"/>
        </w:rPr>
      </w:pPr>
      <w:r w:rsidRPr="00A3716A">
        <w:rPr>
          <w:color w:val="000000" w:themeColor="text1"/>
        </w:rPr>
        <w:t>Public perception raises another issue</w:t>
      </w:r>
      <w:r w:rsidR="00400C41" w:rsidRPr="00A3716A">
        <w:rPr>
          <w:color w:val="000000" w:themeColor="text1"/>
        </w:rPr>
        <w:t xml:space="preserve"> in the validity of data collection</w:t>
      </w:r>
      <w:r w:rsidRPr="00A3716A">
        <w:rPr>
          <w:color w:val="000000" w:themeColor="text1"/>
        </w:rPr>
        <w:t>:</w:t>
      </w:r>
      <w:r w:rsidR="00400C41" w:rsidRPr="00A3716A">
        <w:rPr>
          <w:color w:val="000000" w:themeColor="text1"/>
        </w:rPr>
        <w:t xml:space="preserve"> the interview </w:t>
      </w:r>
      <w:r w:rsidRPr="00A3716A">
        <w:rPr>
          <w:color w:val="000000" w:themeColor="text1"/>
        </w:rPr>
        <w:t xml:space="preserve">was </w:t>
      </w:r>
      <w:r w:rsidR="00400C41" w:rsidRPr="00A3716A">
        <w:rPr>
          <w:color w:val="000000" w:themeColor="text1"/>
        </w:rPr>
        <w:t>undertaken with all three participants together. If their being socially aware affected their responses in class, so too could they in the interview. Indeed, when we compared data from the observation with that of the interview, we noticed discrepancies between what the participants did and what the participants later said when asked whether or not they had observed their peers’ responses (they said that they hadn’t but we observed that they had). Since we had concrete visual evidence of the truth, this did not cause an issue, but it did mean that pupils may not have been wholly truthful when asked how they felt about this AfL strategy and their peers being able to see their responses.</w:t>
      </w:r>
      <w:r w:rsidR="002E4DD8" w:rsidRPr="00A3716A">
        <w:rPr>
          <w:color w:val="000000" w:themeColor="text1"/>
        </w:rPr>
        <w:t xml:space="preserve"> </w:t>
      </w:r>
      <w:r w:rsidR="002E4DD8" w:rsidRPr="00A3716A">
        <w:rPr>
          <w:color w:val="000000" w:themeColor="text1"/>
        </w:rPr>
        <w:t xml:space="preserve">It is possible that pupils’ self-efficacy </w:t>
      </w:r>
      <w:r w:rsidR="002E4DD8" w:rsidRPr="00A3716A">
        <w:rPr>
          <w:color w:val="000000" w:themeColor="text1"/>
        </w:rPr>
        <w:t>levels</w:t>
      </w:r>
      <w:r w:rsidR="002E4DD8" w:rsidRPr="00A3716A">
        <w:rPr>
          <w:color w:val="000000" w:themeColor="text1"/>
        </w:rPr>
        <w:t xml:space="preserve"> caused a</w:t>
      </w:r>
      <w:r w:rsidR="002E4DD8" w:rsidRPr="00A3716A">
        <w:rPr>
          <w:color w:val="000000" w:themeColor="text1"/>
        </w:rPr>
        <w:t xml:space="preserve"> further</w:t>
      </w:r>
      <w:r w:rsidR="002E4DD8" w:rsidRPr="00A3716A">
        <w:rPr>
          <w:color w:val="000000" w:themeColor="text1"/>
        </w:rPr>
        <w:t xml:space="preserve"> limitation to the study, since only 8 out of 22 pupils assented and returned the consent forms, it is quite possible that this skewed the results. It is likely that pupils with low levels of self-efficacy would have chosen not to take part in the research so as not to draw attention to themselves.</w:t>
      </w:r>
    </w:p>
    <w:p w14:paraId="7936A4F9" w14:textId="0D0ADADD" w:rsidR="00E957FD" w:rsidRPr="00A3716A" w:rsidRDefault="002E4DD8" w:rsidP="00AA7C5C">
      <w:pPr>
        <w:rPr>
          <w:color w:val="000000" w:themeColor="text1"/>
        </w:rPr>
      </w:pPr>
      <w:r w:rsidRPr="00A3716A">
        <w:rPr>
          <w:color w:val="000000" w:themeColor="text1"/>
        </w:rPr>
        <w:t xml:space="preserve">In terms of comparing </w:t>
      </w:r>
      <w:r w:rsidR="0042528C" w:rsidRPr="00A3716A">
        <w:rPr>
          <w:color w:val="000000" w:themeColor="text1"/>
        </w:rPr>
        <w:t>data between the phases, if we we</w:t>
      </w:r>
      <w:r w:rsidR="00822DE1" w:rsidRPr="00A3716A">
        <w:rPr>
          <w:color w:val="000000" w:themeColor="text1"/>
        </w:rPr>
        <w:t>re</w:t>
      </w:r>
      <w:r w:rsidR="0042528C" w:rsidRPr="00A3716A">
        <w:rPr>
          <w:color w:val="000000" w:themeColor="text1"/>
        </w:rPr>
        <w:t xml:space="preserve"> to make a generalisation, it would be that there is a</w:t>
      </w:r>
      <w:r w:rsidR="00E957FD" w:rsidRPr="00A3716A">
        <w:rPr>
          <w:color w:val="000000" w:themeColor="text1"/>
        </w:rPr>
        <w:t xml:space="preserve"> difference in </w:t>
      </w:r>
      <w:r w:rsidR="002D57BB" w:rsidRPr="00A3716A">
        <w:rPr>
          <w:color w:val="000000" w:themeColor="text1"/>
        </w:rPr>
        <w:t>signalling</w:t>
      </w:r>
      <w:r w:rsidR="00E957FD" w:rsidRPr="00A3716A">
        <w:rPr>
          <w:color w:val="000000" w:themeColor="text1"/>
        </w:rPr>
        <w:t xml:space="preserve"> between Foundation Phase and Key Stage 2 pupils. </w:t>
      </w:r>
      <w:r w:rsidR="0025455A" w:rsidRPr="00A3716A">
        <w:rPr>
          <w:color w:val="000000" w:themeColor="text1"/>
        </w:rPr>
        <w:t>As pupils grow more self</w:t>
      </w:r>
      <w:r w:rsidR="00E97F11" w:rsidRPr="00A3716A">
        <w:rPr>
          <w:color w:val="000000" w:themeColor="text1"/>
        </w:rPr>
        <w:t xml:space="preserve">- and </w:t>
      </w:r>
      <w:r w:rsidR="00883491" w:rsidRPr="00A3716A">
        <w:rPr>
          <w:color w:val="000000" w:themeColor="text1"/>
        </w:rPr>
        <w:t>socially aware</w:t>
      </w:r>
      <w:r w:rsidR="002D57BB" w:rsidRPr="00A3716A">
        <w:rPr>
          <w:color w:val="000000" w:themeColor="text1"/>
        </w:rPr>
        <w:t xml:space="preserve">, </w:t>
      </w:r>
      <w:r w:rsidR="00212417" w:rsidRPr="00A3716A">
        <w:rPr>
          <w:color w:val="000000" w:themeColor="text1"/>
        </w:rPr>
        <w:t xml:space="preserve">their desire to </w:t>
      </w:r>
      <w:r w:rsidR="00883491" w:rsidRPr="00A3716A">
        <w:rPr>
          <w:color w:val="000000" w:themeColor="text1"/>
        </w:rPr>
        <w:t>publicly</w:t>
      </w:r>
      <w:r w:rsidR="00212417" w:rsidRPr="00A3716A">
        <w:rPr>
          <w:color w:val="000000" w:themeColor="text1"/>
        </w:rPr>
        <w:t xml:space="preserve"> display their levels of understanding</w:t>
      </w:r>
      <w:r w:rsidR="006F3CDF" w:rsidRPr="00A3716A">
        <w:rPr>
          <w:color w:val="000000" w:themeColor="text1"/>
        </w:rPr>
        <w:t xml:space="preserve">, and run the </w:t>
      </w:r>
      <w:r w:rsidR="006F3CDF" w:rsidRPr="00A3716A">
        <w:rPr>
          <w:color w:val="000000" w:themeColor="text1"/>
        </w:rPr>
        <w:t>perceived</w:t>
      </w:r>
      <w:r w:rsidR="006F3CDF" w:rsidRPr="00A3716A">
        <w:rPr>
          <w:color w:val="000000" w:themeColor="text1"/>
        </w:rPr>
        <w:t xml:space="preserve"> risk being judged by their peers, of </w:t>
      </w:r>
      <w:r w:rsidR="00212417" w:rsidRPr="00A3716A">
        <w:rPr>
          <w:color w:val="000000" w:themeColor="text1"/>
        </w:rPr>
        <w:t>slowly diminishes</w:t>
      </w:r>
      <w:r w:rsidR="00883491" w:rsidRPr="00A3716A">
        <w:rPr>
          <w:color w:val="000000" w:themeColor="text1"/>
        </w:rPr>
        <w:t>.</w:t>
      </w:r>
      <w:r w:rsidR="00AD0D2F" w:rsidRPr="00A3716A">
        <w:rPr>
          <w:color w:val="000000" w:themeColor="text1"/>
        </w:rPr>
        <w:t xml:space="preserve"> </w:t>
      </w:r>
      <w:r w:rsidR="0078744D" w:rsidRPr="00A3716A">
        <w:rPr>
          <w:color w:val="000000" w:themeColor="text1"/>
        </w:rPr>
        <w:t>Contrastingly, Foundation Phase pupils seem less concerned</w:t>
      </w:r>
      <w:r w:rsidR="00822DE1" w:rsidRPr="00A3716A">
        <w:rPr>
          <w:color w:val="000000" w:themeColor="text1"/>
        </w:rPr>
        <w:t xml:space="preserve"> about peer judgement.</w:t>
      </w:r>
    </w:p>
    <w:p w14:paraId="7E3B3B8C" w14:textId="6E544F9D" w:rsidR="004F159D" w:rsidRPr="00A3716A" w:rsidRDefault="004F159D" w:rsidP="004F159D">
      <w:pPr>
        <w:rPr>
          <w:color w:val="000000" w:themeColor="text1"/>
        </w:rPr>
      </w:pPr>
      <w:r w:rsidRPr="00A3716A">
        <w:rPr>
          <w:color w:val="000000" w:themeColor="text1"/>
        </w:rPr>
        <w:t xml:space="preserve">Despite the mixed results, I will not banish </w:t>
      </w:r>
      <w:r w:rsidR="003A65FA" w:rsidRPr="00A3716A">
        <w:rPr>
          <w:color w:val="000000" w:themeColor="text1"/>
        </w:rPr>
        <w:t xml:space="preserve">this </w:t>
      </w:r>
      <w:r w:rsidR="007A5FB2" w:rsidRPr="00A3716A">
        <w:rPr>
          <w:color w:val="000000" w:themeColor="text1"/>
        </w:rPr>
        <w:t xml:space="preserve">particular </w:t>
      </w:r>
      <w:r w:rsidR="003A65FA" w:rsidRPr="00A3716A">
        <w:rPr>
          <w:color w:val="000000" w:themeColor="text1"/>
        </w:rPr>
        <w:t xml:space="preserve">strategy from my AfL repertoire completely, but </w:t>
      </w:r>
      <w:r w:rsidRPr="00A3716A">
        <w:rPr>
          <w:color w:val="000000" w:themeColor="text1"/>
        </w:rPr>
        <w:t xml:space="preserve">I will make a mental note of </w:t>
      </w:r>
      <w:r w:rsidRPr="00A3716A">
        <w:rPr>
          <w:i/>
          <w:iCs/>
          <w:color w:val="000000" w:themeColor="text1"/>
        </w:rPr>
        <w:t>how</w:t>
      </w:r>
      <w:r w:rsidRPr="00A3716A">
        <w:rPr>
          <w:color w:val="000000" w:themeColor="text1"/>
        </w:rPr>
        <w:t xml:space="preserve"> pupils signalled using it, or whether the</w:t>
      </w:r>
      <w:r w:rsidR="001B7774" w:rsidRPr="00A3716A">
        <w:rPr>
          <w:color w:val="000000" w:themeColor="text1"/>
        </w:rPr>
        <w:t>y signalled at all</w:t>
      </w:r>
      <w:r w:rsidRPr="00A3716A">
        <w:rPr>
          <w:color w:val="000000" w:themeColor="text1"/>
        </w:rPr>
        <w:t xml:space="preserve"> have at all</w:t>
      </w:r>
      <w:r w:rsidR="004C0CCD" w:rsidRPr="00A3716A">
        <w:rPr>
          <w:color w:val="000000" w:themeColor="text1"/>
        </w:rPr>
        <w:t xml:space="preserve">. This is because </w:t>
      </w:r>
      <w:r w:rsidRPr="00A3716A">
        <w:rPr>
          <w:color w:val="000000" w:themeColor="text1"/>
        </w:rPr>
        <w:t xml:space="preserve">in part of </w:t>
      </w:r>
      <w:r w:rsidR="004C0CCD" w:rsidRPr="00A3716A">
        <w:rPr>
          <w:color w:val="000000" w:themeColor="text1"/>
        </w:rPr>
        <w:t>this</w:t>
      </w:r>
      <w:r w:rsidRPr="00A3716A">
        <w:rPr>
          <w:color w:val="000000" w:themeColor="text1"/>
        </w:rPr>
        <w:t xml:space="preserve"> study</w:t>
      </w:r>
      <w:r w:rsidR="004C0CCD" w:rsidRPr="00A3716A">
        <w:rPr>
          <w:color w:val="000000" w:themeColor="text1"/>
        </w:rPr>
        <w:t>, the signal</w:t>
      </w:r>
      <w:r w:rsidRPr="00A3716A">
        <w:rPr>
          <w:color w:val="000000" w:themeColor="text1"/>
        </w:rPr>
        <w:t xml:space="preserve"> was conspicuous by its absence – the fact that the pupil refused to signal was, in fact, an indicator that they did not understand.</w:t>
      </w:r>
      <w:r w:rsidR="007A442E" w:rsidRPr="00A3716A">
        <w:rPr>
          <w:color w:val="000000" w:themeColor="text1"/>
        </w:rPr>
        <w:t xml:space="preserve"> This research has alerted me to the complexities of </w:t>
      </w:r>
      <w:r w:rsidR="00FB7129" w:rsidRPr="00A3716A">
        <w:rPr>
          <w:color w:val="000000" w:themeColor="text1"/>
        </w:rPr>
        <w:t>what I had considered to be a straightforward strategy and</w:t>
      </w:r>
      <w:r w:rsidR="00375F08" w:rsidRPr="00A3716A">
        <w:rPr>
          <w:color w:val="000000" w:themeColor="text1"/>
        </w:rPr>
        <w:t xml:space="preserve">, in turn, has </w:t>
      </w:r>
      <w:r w:rsidR="003D0818" w:rsidRPr="00A3716A">
        <w:rPr>
          <w:color w:val="000000" w:themeColor="text1"/>
        </w:rPr>
        <w:t>made me reflect upon other areas of my professional practice</w:t>
      </w:r>
      <w:r w:rsidR="0007386D" w:rsidRPr="00A3716A">
        <w:rPr>
          <w:color w:val="000000" w:themeColor="text1"/>
        </w:rPr>
        <w:t>.</w:t>
      </w:r>
    </w:p>
    <w:p w14:paraId="35516099" w14:textId="2B724CD2" w:rsidR="00505EC0" w:rsidRPr="00A3716A" w:rsidRDefault="00505EC0" w:rsidP="005A3848">
      <w:pPr>
        <w:rPr>
          <w:color w:val="000000" w:themeColor="text1"/>
        </w:rPr>
      </w:pPr>
    </w:p>
    <w:p w14:paraId="78E227B1" w14:textId="1719BC85" w:rsidR="00D602F4" w:rsidRPr="00A3716A" w:rsidRDefault="00D602F4">
      <w:pPr>
        <w:rPr>
          <w:color w:val="000000" w:themeColor="text1"/>
        </w:rPr>
      </w:pPr>
    </w:p>
    <w:p w14:paraId="516200AC" w14:textId="12B8E276" w:rsidR="00D602F4" w:rsidRPr="00A3716A" w:rsidRDefault="00D602F4" w:rsidP="003744B4">
      <w:pPr>
        <w:pStyle w:val="ListParagraph"/>
        <w:numPr>
          <w:ilvl w:val="0"/>
          <w:numId w:val="15"/>
        </w:numPr>
        <w:rPr>
          <w:rFonts w:ascii="Times New Roman" w:hAnsi="Times New Roman" w:cs="Times New Roman"/>
          <w:color w:val="000000" w:themeColor="text1"/>
          <w:u w:val="single"/>
        </w:rPr>
      </w:pPr>
      <w:r w:rsidRPr="00A3716A">
        <w:rPr>
          <w:rFonts w:ascii="Times New Roman" w:hAnsi="Times New Roman" w:cs="Times New Roman"/>
          <w:color w:val="000000" w:themeColor="text1"/>
          <w:u w:val="single"/>
        </w:rPr>
        <w:t xml:space="preserve">Recommendations </w:t>
      </w:r>
    </w:p>
    <w:p w14:paraId="7CDD82EF" w14:textId="2ED5779C" w:rsidR="003065AE" w:rsidRPr="00A3716A" w:rsidRDefault="009B0BD9" w:rsidP="00DD3CDA">
      <w:pPr>
        <w:rPr>
          <w:b/>
          <w:bCs/>
          <w:color w:val="000000" w:themeColor="text1"/>
        </w:rPr>
      </w:pPr>
      <w:r w:rsidRPr="00A3716A">
        <w:rPr>
          <w:color w:val="000000" w:themeColor="text1"/>
        </w:rPr>
        <w:t xml:space="preserve">If I did </w:t>
      </w:r>
      <w:r w:rsidR="00D37DC9" w:rsidRPr="00A3716A">
        <w:rPr>
          <w:color w:val="000000" w:themeColor="text1"/>
        </w:rPr>
        <w:t>lesson study research again</w:t>
      </w:r>
      <w:r w:rsidR="00612B72" w:rsidRPr="00A3716A">
        <w:rPr>
          <w:color w:val="000000" w:themeColor="text1"/>
        </w:rPr>
        <w:t>,</w:t>
      </w:r>
      <w:r w:rsidR="00D37DC9" w:rsidRPr="00A3716A">
        <w:rPr>
          <w:color w:val="000000" w:themeColor="text1"/>
        </w:rPr>
        <w:t xml:space="preserve"> </w:t>
      </w:r>
      <w:r w:rsidR="003065AE" w:rsidRPr="00A3716A">
        <w:rPr>
          <w:color w:val="000000" w:themeColor="text1"/>
        </w:rPr>
        <w:t>I would select even numbers of girls and boys</w:t>
      </w:r>
      <w:r w:rsidR="00DD3CDA" w:rsidRPr="00A3716A">
        <w:rPr>
          <w:color w:val="000000" w:themeColor="text1"/>
        </w:rPr>
        <w:t xml:space="preserve"> so that both genders were represented evenly.</w:t>
      </w:r>
      <w:r w:rsidR="003065AE" w:rsidRPr="00A3716A">
        <w:rPr>
          <w:color w:val="000000" w:themeColor="text1"/>
        </w:rPr>
        <w:t xml:space="preserve"> </w:t>
      </w:r>
      <w:r w:rsidR="00DD3CDA" w:rsidRPr="00A3716A">
        <w:rPr>
          <w:color w:val="000000" w:themeColor="text1"/>
        </w:rPr>
        <w:t>T</w:t>
      </w:r>
      <w:r w:rsidR="003065AE" w:rsidRPr="00A3716A">
        <w:rPr>
          <w:color w:val="000000" w:themeColor="text1"/>
        </w:rPr>
        <w:t>he results of this study have shown the</w:t>
      </w:r>
      <w:r w:rsidR="00334823" w:rsidRPr="00A3716A">
        <w:rPr>
          <w:color w:val="000000" w:themeColor="text1"/>
        </w:rPr>
        <w:t xml:space="preserve"> b</w:t>
      </w:r>
      <w:r w:rsidR="003065AE" w:rsidRPr="00A3716A">
        <w:rPr>
          <w:color w:val="000000" w:themeColor="text1"/>
        </w:rPr>
        <w:t>oys to be slightly less responsive</w:t>
      </w:r>
      <w:r w:rsidR="00FB6442" w:rsidRPr="00A3716A">
        <w:rPr>
          <w:color w:val="000000" w:themeColor="text1"/>
        </w:rPr>
        <w:t xml:space="preserve"> and confident</w:t>
      </w:r>
      <w:r w:rsidR="003065AE" w:rsidRPr="00A3716A">
        <w:rPr>
          <w:color w:val="000000" w:themeColor="text1"/>
        </w:rPr>
        <w:t xml:space="preserve">. </w:t>
      </w:r>
      <w:r w:rsidR="00B17701" w:rsidRPr="00A3716A">
        <w:rPr>
          <w:color w:val="000000" w:themeColor="text1"/>
        </w:rPr>
        <w:t>This could be</w:t>
      </w:r>
      <w:r w:rsidR="003065AE" w:rsidRPr="00A3716A">
        <w:rPr>
          <w:color w:val="000000" w:themeColor="text1"/>
        </w:rPr>
        <w:t xml:space="preserve"> because they represent only 22.2% of the sample. </w:t>
      </w:r>
    </w:p>
    <w:p w14:paraId="2133AF5E" w14:textId="651F58AA" w:rsidR="00977212" w:rsidRPr="00A3716A" w:rsidRDefault="00334823" w:rsidP="00B21943">
      <w:pPr>
        <w:rPr>
          <w:color w:val="000000" w:themeColor="text1"/>
        </w:rPr>
      </w:pPr>
      <w:r w:rsidRPr="00A3716A">
        <w:rPr>
          <w:color w:val="000000" w:themeColor="text1"/>
        </w:rPr>
        <w:lastRenderedPageBreak/>
        <w:t>I would</w:t>
      </w:r>
      <w:r w:rsidR="00065D3F" w:rsidRPr="00A3716A">
        <w:rPr>
          <w:color w:val="000000" w:themeColor="text1"/>
        </w:rPr>
        <w:t xml:space="preserve"> </w:t>
      </w:r>
      <w:r w:rsidR="00EE48E0" w:rsidRPr="00A3716A">
        <w:rPr>
          <w:color w:val="000000" w:themeColor="text1"/>
        </w:rPr>
        <w:t xml:space="preserve">further </w:t>
      </w:r>
      <w:r w:rsidR="00065D3F" w:rsidRPr="00A3716A">
        <w:rPr>
          <w:color w:val="000000" w:themeColor="text1"/>
        </w:rPr>
        <w:t xml:space="preserve">alter the variables for example, use a sample from the same </w:t>
      </w:r>
      <w:r w:rsidR="002406FE" w:rsidRPr="00A3716A">
        <w:rPr>
          <w:color w:val="000000" w:themeColor="text1"/>
        </w:rPr>
        <w:t xml:space="preserve">cohort </w:t>
      </w:r>
      <w:r w:rsidR="00130A1A" w:rsidRPr="00A3716A">
        <w:rPr>
          <w:color w:val="000000" w:themeColor="text1"/>
        </w:rPr>
        <w:t xml:space="preserve">but with a different subject focus for each data collection, or, </w:t>
      </w:r>
      <w:r w:rsidR="006D6748" w:rsidRPr="00A3716A">
        <w:rPr>
          <w:color w:val="000000" w:themeColor="text1"/>
        </w:rPr>
        <w:t xml:space="preserve">take data from the same age range but different </w:t>
      </w:r>
      <w:r w:rsidR="00FB40BC" w:rsidRPr="00A3716A">
        <w:rPr>
          <w:color w:val="000000" w:themeColor="text1"/>
        </w:rPr>
        <w:t>cohorts</w:t>
      </w:r>
      <w:r w:rsidR="006D6748" w:rsidRPr="00A3716A">
        <w:rPr>
          <w:color w:val="000000" w:themeColor="text1"/>
        </w:rPr>
        <w:t xml:space="preserve"> on the same </w:t>
      </w:r>
      <w:r w:rsidR="00B17701" w:rsidRPr="00A3716A">
        <w:rPr>
          <w:color w:val="000000" w:themeColor="text1"/>
        </w:rPr>
        <w:t>subject focus</w:t>
      </w:r>
      <w:r w:rsidR="00FB40BC" w:rsidRPr="00A3716A">
        <w:rPr>
          <w:color w:val="000000" w:themeColor="text1"/>
        </w:rPr>
        <w:t>, perhaps this could indicate whether self-</w:t>
      </w:r>
      <w:r w:rsidR="00AA6F4B" w:rsidRPr="00A3716A">
        <w:rPr>
          <w:color w:val="000000" w:themeColor="text1"/>
        </w:rPr>
        <w:t>efficacy</w:t>
      </w:r>
      <w:r w:rsidR="00FB40BC" w:rsidRPr="00A3716A">
        <w:rPr>
          <w:color w:val="000000" w:themeColor="text1"/>
        </w:rPr>
        <w:t xml:space="preserve"> influences </w:t>
      </w:r>
      <w:r w:rsidR="00AA6F4B" w:rsidRPr="00A3716A">
        <w:rPr>
          <w:color w:val="000000" w:themeColor="text1"/>
        </w:rPr>
        <w:t>responses.</w:t>
      </w:r>
    </w:p>
    <w:p w14:paraId="5A007BC2" w14:textId="5F26C70D" w:rsidR="008E60C2" w:rsidRPr="00A3716A" w:rsidRDefault="00E171C8" w:rsidP="00533EF0">
      <w:pPr>
        <w:rPr>
          <w:color w:val="000000" w:themeColor="text1"/>
        </w:rPr>
      </w:pPr>
      <w:r>
        <w:rPr>
          <w:color w:val="000000" w:themeColor="text1"/>
        </w:rPr>
        <w:t xml:space="preserve">Data could be further triangulated by </w:t>
      </w:r>
      <w:r w:rsidR="00CC4DA9">
        <w:rPr>
          <w:color w:val="000000" w:themeColor="text1"/>
        </w:rPr>
        <w:t>incorporating</w:t>
      </w:r>
      <w:r>
        <w:rPr>
          <w:color w:val="000000" w:themeColor="text1"/>
        </w:rPr>
        <w:t xml:space="preserve"> </w:t>
      </w:r>
      <w:r w:rsidR="00CC4DA9">
        <w:rPr>
          <w:color w:val="000000" w:themeColor="text1"/>
        </w:rPr>
        <w:t>elements</w:t>
      </w:r>
      <w:r>
        <w:rPr>
          <w:color w:val="000000" w:themeColor="text1"/>
        </w:rPr>
        <w:t xml:space="preserve"> o</w:t>
      </w:r>
      <w:r w:rsidR="00CC4DA9">
        <w:rPr>
          <w:color w:val="000000" w:themeColor="text1"/>
        </w:rPr>
        <w:t>f</w:t>
      </w:r>
      <w:r>
        <w:rPr>
          <w:color w:val="000000" w:themeColor="text1"/>
        </w:rPr>
        <w:t xml:space="preserve"> the </w:t>
      </w:r>
      <w:r w:rsidR="00FC7062" w:rsidRPr="00A3716A">
        <w:rPr>
          <w:color w:val="000000" w:themeColor="text1"/>
        </w:rPr>
        <w:t xml:space="preserve">School Anxiety Scale </w:t>
      </w:r>
      <w:r w:rsidR="009243DD" w:rsidRPr="00A3716A">
        <w:rPr>
          <w:color w:val="000000" w:themeColor="text1"/>
        </w:rPr>
        <w:t xml:space="preserve">– Teacher Report </w:t>
      </w:r>
      <w:r w:rsidR="00FC7062" w:rsidRPr="00A3716A">
        <w:rPr>
          <w:color w:val="000000" w:themeColor="text1"/>
        </w:rPr>
        <w:t>(SAS</w:t>
      </w:r>
      <w:r w:rsidR="009243DD" w:rsidRPr="00A3716A">
        <w:rPr>
          <w:color w:val="000000" w:themeColor="text1"/>
        </w:rPr>
        <w:t>-TR</w:t>
      </w:r>
      <w:r w:rsidR="00FC7062" w:rsidRPr="00A3716A">
        <w:rPr>
          <w:color w:val="000000" w:themeColor="text1"/>
        </w:rPr>
        <w:t>)</w:t>
      </w:r>
      <w:r>
        <w:rPr>
          <w:color w:val="000000" w:themeColor="text1"/>
        </w:rPr>
        <w:t xml:space="preserve"> questionnaire</w:t>
      </w:r>
      <w:r w:rsidR="00FC7062" w:rsidRPr="00A3716A">
        <w:rPr>
          <w:color w:val="000000" w:themeColor="text1"/>
        </w:rPr>
        <w:t xml:space="preserve"> developed by Lyneham et al. (2008)</w:t>
      </w:r>
      <w:r w:rsidR="0029501C" w:rsidRPr="00A3716A">
        <w:rPr>
          <w:color w:val="000000" w:themeColor="text1"/>
        </w:rPr>
        <w:t>.</w:t>
      </w:r>
      <w:r w:rsidR="001A0548" w:rsidRPr="00A3716A">
        <w:rPr>
          <w:color w:val="000000" w:themeColor="text1"/>
        </w:rPr>
        <w:t xml:space="preserve"> </w:t>
      </w:r>
      <w:r>
        <w:rPr>
          <w:color w:val="000000" w:themeColor="text1"/>
        </w:rPr>
        <w:t xml:space="preserve">By </w:t>
      </w:r>
      <w:r w:rsidR="004B6788">
        <w:rPr>
          <w:color w:val="000000" w:themeColor="text1"/>
        </w:rPr>
        <w:t>having prior knowledge of</w:t>
      </w:r>
      <w:r>
        <w:rPr>
          <w:color w:val="000000" w:themeColor="text1"/>
        </w:rPr>
        <w:t xml:space="preserve"> </w:t>
      </w:r>
      <w:r w:rsidR="00CC4DA9">
        <w:rPr>
          <w:color w:val="000000" w:themeColor="text1"/>
        </w:rPr>
        <w:t>children’s anxiety levels</w:t>
      </w:r>
      <w:r w:rsidR="0041673E">
        <w:rPr>
          <w:color w:val="000000" w:themeColor="text1"/>
        </w:rPr>
        <w:t>, t</w:t>
      </w:r>
      <w:r w:rsidR="001A0548" w:rsidRPr="00A3716A">
        <w:rPr>
          <w:color w:val="000000" w:themeColor="text1"/>
        </w:rPr>
        <w:t xml:space="preserve">his could </w:t>
      </w:r>
      <w:r w:rsidR="00C04E8C" w:rsidRPr="00A3716A">
        <w:rPr>
          <w:color w:val="000000" w:themeColor="text1"/>
        </w:rPr>
        <w:t>go some way to</w:t>
      </w:r>
      <w:r w:rsidR="00E96EB6">
        <w:rPr>
          <w:color w:val="000000" w:themeColor="text1"/>
        </w:rPr>
        <w:t xml:space="preserve"> ai</w:t>
      </w:r>
      <w:r w:rsidR="00BB6012">
        <w:rPr>
          <w:color w:val="000000" w:themeColor="text1"/>
        </w:rPr>
        <w:t>d</w:t>
      </w:r>
      <w:r w:rsidR="00E96EB6">
        <w:rPr>
          <w:color w:val="000000" w:themeColor="text1"/>
        </w:rPr>
        <w:t xml:space="preserve"> our understandin</w:t>
      </w:r>
      <w:bookmarkStart w:id="0" w:name="_GoBack"/>
      <w:bookmarkEnd w:id="0"/>
      <w:r w:rsidR="00E96EB6">
        <w:rPr>
          <w:color w:val="000000" w:themeColor="text1"/>
        </w:rPr>
        <w:t xml:space="preserve">g (and even the pupils’ own understanding) of why pupils respond, or not, to </w:t>
      </w:r>
      <w:r w:rsidR="00BB6012">
        <w:rPr>
          <w:color w:val="000000" w:themeColor="text1"/>
        </w:rPr>
        <w:t>certain strategies</w:t>
      </w:r>
      <w:r w:rsidR="00362F81" w:rsidRPr="00A3716A">
        <w:rPr>
          <w:color w:val="000000" w:themeColor="text1"/>
        </w:rPr>
        <w:t xml:space="preserve">, particularly in Key Stage 2. Which </w:t>
      </w:r>
      <w:r w:rsidR="002406FE" w:rsidRPr="00A3716A">
        <w:rPr>
          <w:color w:val="000000" w:themeColor="text1"/>
        </w:rPr>
        <w:t xml:space="preserve">links to the final recommendation, </w:t>
      </w:r>
      <w:r w:rsidR="00C765AB" w:rsidRPr="00A3716A">
        <w:rPr>
          <w:color w:val="000000" w:themeColor="text1"/>
        </w:rPr>
        <w:t xml:space="preserve">more focus could be placed on the differences between responses </w:t>
      </w:r>
      <w:r w:rsidR="00BC2233" w:rsidRPr="00A3716A">
        <w:rPr>
          <w:color w:val="000000" w:themeColor="text1"/>
        </w:rPr>
        <w:t>from Foundation Phase and Key Stage 2</w:t>
      </w:r>
      <w:r w:rsidR="00612B72" w:rsidRPr="00A3716A">
        <w:rPr>
          <w:color w:val="000000" w:themeColor="text1"/>
        </w:rPr>
        <w:t xml:space="preserve"> as that was where the most marked contrast lay in this study.</w:t>
      </w:r>
      <w:r w:rsidR="00520700" w:rsidRPr="00A3716A">
        <w:rPr>
          <w:color w:val="000000" w:themeColor="text1"/>
        </w:rPr>
        <w:t xml:space="preserve"> </w:t>
      </w:r>
    </w:p>
    <w:p w14:paraId="1F0EBD1B" w14:textId="49C4B25F" w:rsidR="000A7157" w:rsidRPr="00BB6012" w:rsidRDefault="000A7157">
      <w:pPr>
        <w:rPr>
          <w:color w:val="000000" w:themeColor="text1"/>
        </w:rPr>
      </w:pPr>
    </w:p>
    <w:p w14:paraId="19FBC17A" w14:textId="77777777" w:rsidR="006F183E" w:rsidRPr="00BB6012" w:rsidRDefault="006F183E">
      <w:pPr>
        <w:rPr>
          <w:color w:val="000000" w:themeColor="text1"/>
        </w:rPr>
      </w:pPr>
    </w:p>
    <w:p w14:paraId="58C2979A" w14:textId="4F2CD757" w:rsidR="00D37DC9" w:rsidRPr="00BB6012" w:rsidRDefault="00D37DC9">
      <w:pPr>
        <w:rPr>
          <w:color w:val="000000" w:themeColor="text1"/>
          <w:u w:val="single"/>
        </w:rPr>
      </w:pPr>
      <w:r w:rsidRPr="00BB6012">
        <w:rPr>
          <w:color w:val="000000" w:themeColor="text1"/>
          <w:u w:val="single"/>
        </w:rPr>
        <w:t>References</w:t>
      </w:r>
    </w:p>
    <w:p w14:paraId="079D338A" w14:textId="77777777" w:rsidR="00B06732" w:rsidRPr="00A3716A" w:rsidRDefault="00B06732">
      <w:pPr>
        <w:rPr>
          <w:color w:val="000000" w:themeColor="text1"/>
        </w:rPr>
      </w:pPr>
    </w:p>
    <w:p w14:paraId="064E0DA9" w14:textId="14C9AAE7" w:rsidR="00AD2912" w:rsidRPr="00A3716A" w:rsidRDefault="00B06732" w:rsidP="00CB2FBE">
      <w:pPr>
        <w:rPr>
          <w:color w:val="000000" w:themeColor="text1"/>
        </w:rPr>
      </w:pPr>
      <w:r w:rsidRPr="00A3716A">
        <w:rPr>
          <w:color w:val="000000" w:themeColor="text1"/>
        </w:rPr>
        <w:t>Andrade, Heidi &amp; Brookhart, Susan.</w:t>
      </w:r>
      <w:r w:rsidR="00C251B7" w:rsidRPr="00A3716A">
        <w:rPr>
          <w:color w:val="000000" w:themeColor="text1"/>
        </w:rPr>
        <w:t xml:space="preserve">, </w:t>
      </w:r>
      <w:r w:rsidRPr="00A3716A">
        <w:rPr>
          <w:color w:val="000000" w:themeColor="text1"/>
        </w:rPr>
        <w:t>2016. The Role of Classroom Assessment in Supporting Self-Regulated Learning. 10.1007/978-3-319-39211-0_17.</w:t>
      </w:r>
    </w:p>
    <w:p w14:paraId="17AE1FAF" w14:textId="77777777" w:rsidR="00311D16" w:rsidRPr="00A3716A" w:rsidRDefault="00311D16" w:rsidP="00CB2FBE">
      <w:pPr>
        <w:rPr>
          <w:color w:val="000000" w:themeColor="text1"/>
        </w:rPr>
      </w:pPr>
    </w:p>
    <w:p w14:paraId="4194D758" w14:textId="77777777" w:rsidR="001C0F8B" w:rsidRPr="00A3716A" w:rsidRDefault="001C0F8B" w:rsidP="00CB2FBE">
      <w:pPr>
        <w:rPr>
          <w:color w:val="000000" w:themeColor="text1"/>
        </w:rPr>
      </w:pPr>
      <w:r w:rsidRPr="00A3716A">
        <w:rPr>
          <w:color w:val="000000" w:themeColor="text1"/>
          <w:shd w:val="clear" w:color="auto" w:fill="FFFFFF"/>
        </w:rPr>
        <w:t xml:space="preserve">Asch, S.E. (1952b). "Social psychology". Englewood Cliffs, </w:t>
      </w:r>
      <w:proofErr w:type="spellStart"/>
      <w:proofErr w:type="gramStart"/>
      <w:r w:rsidRPr="00A3716A">
        <w:rPr>
          <w:color w:val="000000" w:themeColor="text1"/>
          <w:shd w:val="clear" w:color="auto" w:fill="FFFFFF"/>
        </w:rPr>
        <w:t>NJ:Prentice</w:t>
      </w:r>
      <w:proofErr w:type="spellEnd"/>
      <w:proofErr w:type="gramEnd"/>
      <w:r w:rsidRPr="00A3716A">
        <w:rPr>
          <w:color w:val="000000" w:themeColor="text1"/>
          <w:shd w:val="clear" w:color="auto" w:fill="FFFFFF"/>
        </w:rPr>
        <w:t xml:space="preserve"> Hall</w:t>
      </w:r>
    </w:p>
    <w:p w14:paraId="2140F232" w14:textId="77777777" w:rsidR="00A71145" w:rsidRPr="00A3716A" w:rsidRDefault="002A23E2" w:rsidP="00CB2FBE">
      <w:pPr>
        <w:pStyle w:val="NormalWeb"/>
        <w:rPr>
          <w:color w:val="000000" w:themeColor="text1"/>
        </w:rPr>
      </w:pPr>
      <w:r w:rsidRPr="00A3716A">
        <w:rPr>
          <w:color w:val="000000" w:themeColor="text1"/>
        </w:rPr>
        <w:t xml:space="preserve">Bandura. A. 1997. Self-efficacy </w:t>
      </w:r>
      <w:proofErr w:type="gramStart"/>
      <w:r w:rsidRPr="00A3716A">
        <w:rPr>
          <w:color w:val="000000" w:themeColor="text1"/>
        </w:rPr>
        <w:t>The</w:t>
      </w:r>
      <w:proofErr w:type="gramEnd"/>
      <w:r w:rsidRPr="00A3716A">
        <w:rPr>
          <w:color w:val="000000" w:themeColor="text1"/>
        </w:rPr>
        <w:t xml:space="preserve"> exercise of control. W.H. Freeman and</w:t>
      </w:r>
      <w:r w:rsidRPr="00A3716A">
        <w:rPr>
          <w:color w:val="000000" w:themeColor="text1"/>
        </w:rPr>
        <w:t xml:space="preserve"> </w:t>
      </w:r>
      <w:r w:rsidRPr="00A3716A">
        <w:rPr>
          <w:color w:val="000000" w:themeColor="text1"/>
        </w:rPr>
        <w:t xml:space="preserve">Company: New York. </w:t>
      </w:r>
    </w:p>
    <w:p w14:paraId="025188BA" w14:textId="7C3DF708" w:rsidR="001D2848" w:rsidRPr="00A3716A" w:rsidRDefault="00A71145" w:rsidP="00CB2FBE">
      <w:pPr>
        <w:pStyle w:val="NormalWeb"/>
        <w:rPr>
          <w:color w:val="000000" w:themeColor="text1"/>
        </w:rPr>
      </w:pPr>
      <w:r w:rsidRPr="00A3716A">
        <w:rPr>
          <w:color w:val="000000" w:themeColor="text1"/>
          <w:shd w:val="clear" w:color="auto" w:fill="FFFFFF"/>
        </w:rPr>
        <w:t>Bera.ac.uk.</w:t>
      </w:r>
      <w:r w:rsidR="00C260B0" w:rsidRPr="00A3716A">
        <w:rPr>
          <w:color w:val="000000" w:themeColor="text1"/>
          <w:shd w:val="clear" w:color="auto" w:fill="FFFFFF"/>
        </w:rPr>
        <w:t xml:space="preserve">, </w:t>
      </w:r>
      <w:r w:rsidRPr="00A3716A">
        <w:rPr>
          <w:color w:val="000000" w:themeColor="text1"/>
          <w:shd w:val="clear" w:color="auto" w:fill="FFFFFF"/>
        </w:rPr>
        <w:t>2020. </w:t>
      </w:r>
      <w:r w:rsidRPr="00A3716A">
        <w:rPr>
          <w:i/>
          <w:iCs/>
          <w:color w:val="000000" w:themeColor="text1"/>
        </w:rPr>
        <w:t>BERA</w:t>
      </w:r>
      <w:r w:rsidRPr="00A3716A">
        <w:rPr>
          <w:color w:val="000000" w:themeColor="text1"/>
          <w:shd w:val="clear" w:color="auto" w:fill="FFFFFF"/>
        </w:rPr>
        <w:t>. [online] Available at: https://www.bera.ac.uk [Accessed 8 Jan. 2020].</w:t>
      </w:r>
    </w:p>
    <w:p w14:paraId="728859D2" w14:textId="0E024628" w:rsidR="000B0656" w:rsidRPr="00A3716A" w:rsidRDefault="00BF0934" w:rsidP="00CB2FBE">
      <w:pPr>
        <w:rPr>
          <w:color w:val="000000" w:themeColor="text1"/>
          <w:shd w:val="clear" w:color="auto" w:fill="FFFFFF"/>
        </w:rPr>
      </w:pPr>
      <w:r w:rsidRPr="00A3716A">
        <w:rPr>
          <w:color w:val="000000" w:themeColor="text1"/>
          <w:shd w:val="clear" w:color="auto" w:fill="FFFFFF"/>
        </w:rPr>
        <w:t xml:space="preserve">Black, P., Wiliam, D. &amp; King's College London. Department of Education Professional Studies, 1998. Inside the black </w:t>
      </w:r>
      <w:proofErr w:type="gramStart"/>
      <w:r w:rsidRPr="00A3716A">
        <w:rPr>
          <w:color w:val="000000" w:themeColor="text1"/>
          <w:shd w:val="clear" w:color="auto" w:fill="FFFFFF"/>
        </w:rPr>
        <w:t>box :</w:t>
      </w:r>
      <w:proofErr w:type="gramEnd"/>
      <w:r w:rsidRPr="00A3716A">
        <w:rPr>
          <w:color w:val="000000" w:themeColor="text1"/>
          <w:shd w:val="clear" w:color="auto" w:fill="FFFFFF"/>
        </w:rPr>
        <w:t xml:space="preserve"> raising standards through classroom assessment</w:t>
      </w:r>
    </w:p>
    <w:p w14:paraId="084A2E3F" w14:textId="77777777" w:rsidR="00311D16" w:rsidRPr="00A3716A" w:rsidRDefault="00311D16" w:rsidP="00CB2FBE">
      <w:pPr>
        <w:rPr>
          <w:color w:val="000000" w:themeColor="text1"/>
          <w:shd w:val="clear" w:color="auto" w:fill="FFFFFF"/>
        </w:rPr>
      </w:pPr>
    </w:p>
    <w:p w14:paraId="13B6D21A" w14:textId="20DCE5D4" w:rsidR="00790911" w:rsidRPr="00A3716A" w:rsidRDefault="008318E9" w:rsidP="00CB2FBE">
      <w:pPr>
        <w:rPr>
          <w:color w:val="000000" w:themeColor="text1"/>
          <w:shd w:val="clear" w:color="auto" w:fill="FFFFFF"/>
        </w:rPr>
      </w:pPr>
      <w:r w:rsidRPr="00A3716A">
        <w:rPr>
          <w:color w:val="000000" w:themeColor="text1"/>
          <w:shd w:val="clear" w:color="auto" w:fill="FFFFFF"/>
        </w:rPr>
        <w:t xml:space="preserve">Brookfield, S., 1998, Critically Reflective Practice. </w:t>
      </w:r>
      <w:r w:rsidR="00CB2FBE" w:rsidRPr="00A3716A">
        <w:rPr>
          <w:color w:val="000000" w:themeColor="text1"/>
          <w:shd w:val="clear" w:color="auto" w:fill="FFFFFF"/>
        </w:rPr>
        <w:t>Journal of Education in the Health Professions.</w:t>
      </w:r>
    </w:p>
    <w:p w14:paraId="5569BFAB" w14:textId="77777777" w:rsidR="00311D16" w:rsidRPr="00A3716A" w:rsidRDefault="00311D16" w:rsidP="00CB2FBE">
      <w:pPr>
        <w:rPr>
          <w:color w:val="000000" w:themeColor="text1"/>
          <w:shd w:val="clear" w:color="auto" w:fill="FFFFFF"/>
        </w:rPr>
      </w:pPr>
    </w:p>
    <w:p w14:paraId="04FB1762" w14:textId="76F62F96" w:rsidR="00790911" w:rsidRPr="00A3716A" w:rsidRDefault="00790911" w:rsidP="00CB2FBE">
      <w:pPr>
        <w:rPr>
          <w:color w:val="000000" w:themeColor="text1"/>
        </w:rPr>
      </w:pPr>
      <w:r w:rsidRPr="00A3716A">
        <w:rPr>
          <w:color w:val="000000" w:themeColor="text1"/>
        </w:rPr>
        <w:t>Chen, P.</w:t>
      </w:r>
      <w:r w:rsidR="005E3CA8" w:rsidRPr="00A3716A">
        <w:rPr>
          <w:color w:val="000000" w:themeColor="text1"/>
        </w:rPr>
        <w:t>, Chavez, O., Ong, D.</w:t>
      </w:r>
      <w:r w:rsidR="00596C25" w:rsidRPr="00A3716A">
        <w:rPr>
          <w:color w:val="000000" w:themeColor="text1"/>
        </w:rPr>
        <w:t>,</w:t>
      </w:r>
      <w:r w:rsidRPr="00A3716A">
        <w:rPr>
          <w:color w:val="000000" w:themeColor="text1"/>
        </w:rPr>
        <w:t xml:space="preserve"> 2017 ‘Strategic Resource Use for Learning: A Self-Administered Intervention That Guides Self-Reflection on Effective Resource Use Enhances Academic Performance’, Psychological Science, 28(6), pp. 774–785</w:t>
      </w:r>
    </w:p>
    <w:p w14:paraId="5D8C812E" w14:textId="77777777" w:rsidR="00A3716A" w:rsidRPr="00A3716A" w:rsidRDefault="00A3716A" w:rsidP="00CB2FBE">
      <w:pPr>
        <w:rPr>
          <w:color w:val="000000" w:themeColor="text1"/>
        </w:rPr>
      </w:pPr>
    </w:p>
    <w:p w14:paraId="08192576" w14:textId="7244ACEE" w:rsidR="00F6058A" w:rsidRPr="00A3716A" w:rsidRDefault="00F6058A" w:rsidP="00CB2FBE">
      <w:pPr>
        <w:rPr>
          <w:color w:val="000000" w:themeColor="text1"/>
        </w:rPr>
      </w:pPr>
      <w:r w:rsidRPr="00A3716A">
        <w:rPr>
          <w:color w:val="000000" w:themeColor="text1"/>
        </w:rPr>
        <w:t>Cohen, L., Manion, L., Morrison, K. (2000). Research Methods in Education. London: Routledge</w:t>
      </w:r>
    </w:p>
    <w:p w14:paraId="4FAB23E4" w14:textId="77777777" w:rsidR="00A3716A" w:rsidRPr="00A3716A" w:rsidRDefault="00A3716A" w:rsidP="00CB2FBE">
      <w:pPr>
        <w:rPr>
          <w:color w:val="000000" w:themeColor="text1"/>
          <w:shd w:val="clear" w:color="auto" w:fill="FFFFFF"/>
        </w:rPr>
      </w:pPr>
    </w:p>
    <w:p w14:paraId="249F70CB" w14:textId="738CBE5D" w:rsidR="00790911" w:rsidRPr="00A3716A" w:rsidRDefault="00E150C8" w:rsidP="00CB2FBE">
      <w:pPr>
        <w:rPr>
          <w:color w:val="000000" w:themeColor="text1"/>
          <w:shd w:val="clear" w:color="auto" w:fill="FFFFFF"/>
        </w:rPr>
      </w:pPr>
      <w:r w:rsidRPr="00A3716A">
        <w:rPr>
          <w:color w:val="000000" w:themeColor="text1"/>
          <w:shd w:val="clear" w:color="auto" w:fill="FFFFFF"/>
        </w:rPr>
        <w:t>Donaldson, G., 2015. </w:t>
      </w:r>
      <w:r w:rsidRPr="00A3716A">
        <w:rPr>
          <w:i/>
          <w:iCs/>
          <w:color w:val="000000" w:themeColor="text1"/>
          <w:shd w:val="clear" w:color="auto" w:fill="FFFFFF"/>
        </w:rPr>
        <w:t>Successful Futures: Independent review of curriculum and assessment arrangements in Wales</w:t>
      </w:r>
      <w:r w:rsidRPr="00A3716A">
        <w:rPr>
          <w:color w:val="000000" w:themeColor="text1"/>
          <w:shd w:val="clear" w:color="auto" w:fill="FFFFFF"/>
        </w:rPr>
        <w:t xml:space="preserve">. </w:t>
      </w:r>
      <w:proofErr w:type="spellStart"/>
      <w:r w:rsidRPr="00A3716A">
        <w:rPr>
          <w:color w:val="000000" w:themeColor="text1"/>
          <w:shd w:val="clear" w:color="auto" w:fill="FFFFFF"/>
        </w:rPr>
        <w:t>Caerdydd</w:t>
      </w:r>
      <w:proofErr w:type="spellEnd"/>
      <w:r w:rsidRPr="00A3716A">
        <w:rPr>
          <w:color w:val="000000" w:themeColor="text1"/>
          <w:shd w:val="clear" w:color="auto" w:fill="FFFFFF"/>
        </w:rPr>
        <w:t xml:space="preserve">: </w:t>
      </w:r>
      <w:proofErr w:type="spellStart"/>
      <w:r w:rsidRPr="00A3716A">
        <w:rPr>
          <w:color w:val="000000" w:themeColor="text1"/>
          <w:shd w:val="clear" w:color="auto" w:fill="FFFFFF"/>
        </w:rPr>
        <w:t>Llywodraeth</w:t>
      </w:r>
      <w:proofErr w:type="spellEnd"/>
      <w:r w:rsidRPr="00A3716A">
        <w:rPr>
          <w:color w:val="000000" w:themeColor="text1"/>
          <w:shd w:val="clear" w:color="auto" w:fill="FFFFFF"/>
        </w:rPr>
        <w:t xml:space="preserve"> </w:t>
      </w:r>
      <w:proofErr w:type="spellStart"/>
      <w:r w:rsidRPr="00A3716A">
        <w:rPr>
          <w:color w:val="000000" w:themeColor="text1"/>
          <w:shd w:val="clear" w:color="auto" w:fill="FFFFFF"/>
        </w:rPr>
        <w:t>Cenedlaethol</w:t>
      </w:r>
      <w:proofErr w:type="spellEnd"/>
      <w:r w:rsidRPr="00A3716A">
        <w:rPr>
          <w:color w:val="000000" w:themeColor="text1"/>
          <w:shd w:val="clear" w:color="auto" w:fill="FFFFFF"/>
        </w:rPr>
        <w:t xml:space="preserve"> Cymru.</w:t>
      </w:r>
    </w:p>
    <w:p w14:paraId="796FDC22" w14:textId="77777777" w:rsidR="00A3716A" w:rsidRPr="00A3716A" w:rsidRDefault="00A3716A" w:rsidP="00CB2FBE">
      <w:pPr>
        <w:rPr>
          <w:color w:val="000000" w:themeColor="text1"/>
          <w:shd w:val="clear" w:color="auto" w:fill="FFFFFF"/>
        </w:rPr>
      </w:pPr>
    </w:p>
    <w:p w14:paraId="24AC8D71" w14:textId="535D0959" w:rsidR="0066325F" w:rsidRPr="00A3716A" w:rsidRDefault="00812A53" w:rsidP="00CB2FBE">
      <w:pPr>
        <w:rPr>
          <w:color w:val="000000" w:themeColor="text1"/>
        </w:rPr>
      </w:pPr>
      <w:r w:rsidRPr="00A3716A">
        <w:rPr>
          <w:color w:val="000000" w:themeColor="text1"/>
        </w:rPr>
        <w:t>Dudley</w:t>
      </w:r>
      <w:r w:rsidR="006A5AFD" w:rsidRPr="00A3716A">
        <w:rPr>
          <w:color w:val="000000" w:themeColor="text1"/>
        </w:rPr>
        <w:t>, P.</w:t>
      </w:r>
      <w:r w:rsidR="006E7087" w:rsidRPr="00A3716A">
        <w:rPr>
          <w:color w:val="000000" w:themeColor="text1"/>
        </w:rPr>
        <w:t xml:space="preserve"> </w:t>
      </w:r>
      <w:r w:rsidR="00E71D90" w:rsidRPr="00A3716A">
        <w:rPr>
          <w:color w:val="000000" w:themeColor="text1"/>
        </w:rPr>
        <w:t>2014</w:t>
      </w:r>
      <w:r w:rsidR="00991887" w:rsidRPr="00A3716A">
        <w:rPr>
          <w:color w:val="000000" w:themeColor="text1"/>
        </w:rPr>
        <w:t>.</w:t>
      </w:r>
      <w:r w:rsidR="006E7087" w:rsidRPr="00A3716A">
        <w:rPr>
          <w:color w:val="000000" w:themeColor="text1"/>
        </w:rPr>
        <w:t xml:space="preserve"> Lesson Study: A Handbook</w:t>
      </w:r>
      <w:r w:rsidR="003D1A25" w:rsidRPr="00A3716A">
        <w:rPr>
          <w:color w:val="000000" w:themeColor="text1"/>
        </w:rPr>
        <w:t xml:space="preserve">, </w:t>
      </w:r>
      <w:hyperlink r:id="rId7" w:history="1">
        <w:r w:rsidR="00570410" w:rsidRPr="00A3716A">
          <w:rPr>
            <w:rStyle w:val="Hyperlink"/>
            <w:color w:val="000000" w:themeColor="text1"/>
          </w:rPr>
          <w:t>www.lessonstudy.co.uk</w:t>
        </w:r>
      </w:hyperlink>
    </w:p>
    <w:p w14:paraId="333C850F" w14:textId="77777777" w:rsidR="00A3716A" w:rsidRPr="00A3716A" w:rsidRDefault="00A3716A" w:rsidP="00CB2FBE">
      <w:pPr>
        <w:rPr>
          <w:color w:val="000000" w:themeColor="text1"/>
        </w:rPr>
      </w:pPr>
    </w:p>
    <w:p w14:paraId="799FDF33" w14:textId="33C94F3D" w:rsidR="00570410" w:rsidRPr="00A3716A" w:rsidRDefault="00DF750B" w:rsidP="00CB2FBE">
      <w:pPr>
        <w:rPr>
          <w:color w:val="000000" w:themeColor="text1"/>
        </w:rPr>
      </w:pPr>
      <w:proofErr w:type="spellStart"/>
      <w:r w:rsidRPr="00A3716A">
        <w:rPr>
          <w:color w:val="000000" w:themeColor="text1"/>
        </w:rPr>
        <w:t>Efron</w:t>
      </w:r>
      <w:proofErr w:type="spellEnd"/>
      <w:r w:rsidRPr="00A3716A">
        <w:rPr>
          <w:color w:val="000000" w:themeColor="text1"/>
        </w:rPr>
        <w:t xml:space="preserve">, S., </w:t>
      </w:r>
      <w:proofErr w:type="spellStart"/>
      <w:r w:rsidRPr="00A3716A">
        <w:rPr>
          <w:color w:val="000000" w:themeColor="text1"/>
        </w:rPr>
        <w:t>Ravid</w:t>
      </w:r>
      <w:proofErr w:type="spellEnd"/>
      <w:r w:rsidR="00991887" w:rsidRPr="00A3716A">
        <w:rPr>
          <w:color w:val="000000" w:themeColor="text1"/>
        </w:rPr>
        <w:t>, R., 2013.</w:t>
      </w:r>
      <w:r w:rsidR="003413D4" w:rsidRPr="00A3716A">
        <w:rPr>
          <w:color w:val="000000" w:themeColor="text1"/>
        </w:rPr>
        <w:t xml:space="preserve"> </w:t>
      </w:r>
      <w:r w:rsidR="0040563F" w:rsidRPr="00A3716A">
        <w:rPr>
          <w:color w:val="000000" w:themeColor="text1"/>
        </w:rPr>
        <w:t>Action Research in Education: A Practical Guide</w:t>
      </w:r>
      <w:r w:rsidR="00BD13AA" w:rsidRPr="00A3716A">
        <w:rPr>
          <w:color w:val="000000" w:themeColor="text1"/>
        </w:rPr>
        <w:t>. The Guilford Press</w:t>
      </w:r>
      <w:r w:rsidR="005319ED" w:rsidRPr="00A3716A">
        <w:rPr>
          <w:color w:val="000000" w:themeColor="text1"/>
        </w:rPr>
        <w:t xml:space="preserve">: </w:t>
      </w:r>
      <w:r w:rsidR="0034487F" w:rsidRPr="00A3716A">
        <w:rPr>
          <w:color w:val="000000" w:themeColor="text1"/>
        </w:rPr>
        <w:t>New York</w:t>
      </w:r>
    </w:p>
    <w:p w14:paraId="4CF1B93E" w14:textId="77777777" w:rsidR="00A3716A" w:rsidRPr="00A3716A" w:rsidRDefault="00A3716A" w:rsidP="00CB2FBE">
      <w:pPr>
        <w:rPr>
          <w:color w:val="000000" w:themeColor="text1"/>
        </w:rPr>
      </w:pPr>
    </w:p>
    <w:p w14:paraId="2C977DA3" w14:textId="705C5072" w:rsidR="001E64BA" w:rsidRPr="00A3716A" w:rsidRDefault="001E64BA" w:rsidP="00CB2FBE">
      <w:pPr>
        <w:rPr>
          <w:color w:val="000000" w:themeColor="text1"/>
          <w:shd w:val="clear" w:color="auto" w:fill="FFFFFF"/>
        </w:rPr>
      </w:pPr>
      <w:proofErr w:type="spellStart"/>
      <w:r w:rsidRPr="00A3716A">
        <w:rPr>
          <w:color w:val="000000" w:themeColor="text1"/>
          <w:shd w:val="clear" w:color="auto" w:fill="FFFFFF"/>
        </w:rPr>
        <w:t>Estyn.gov.wales</w:t>
      </w:r>
      <w:proofErr w:type="spellEnd"/>
      <w:r w:rsidRPr="00A3716A">
        <w:rPr>
          <w:color w:val="000000" w:themeColor="text1"/>
          <w:shd w:val="clear" w:color="auto" w:fill="FFFFFF"/>
        </w:rPr>
        <w:t>. 20</w:t>
      </w:r>
      <w:r w:rsidRPr="00A3716A">
        <w:rPr>
          <w:color w:val="000000" w:themeColor="text1"/>
          <w:shd w:val="clear" w:color="auto" w:fill="FFFFFF"/>
        </w:rPr>
        <w:t>18</w:t>
      </w:r>
      <w:r w:rsidRPr="00A3716A">
        <w:rPr>
          <w:color w:val="000000" w:themeColor="text1"/>
          <w:shd w:val="clear" w:color="auto" w:fill="FFFFFF"/>
        </w:rPr>
        <w:t>. </w:t>
      </w:r>
      <w:r w:rsidRPr="00A3716A">
        <w:rPr>
          <w:i/>
          <w:iCs/>
          <w:color w:val="000000" w:themeColor="text1"/>
        </w:rPr>
        <w:t>Assessment for Learning and thinking skills | Estyn</w:t>
      </w:r>
      <w:r w:rsidRPr="00A3716A">
        <w:rPr>
          <w:color w:val="000000" w:themeColor="text1"/>
          <w:shd w:val="clear" w:color="auto" w:fill="FFFFFF"/>
        </w:rPr>
        <w:t>. [online] Available at: https://www.estyn.gov.wales/effective-practice/assessment-learning-and-thinking-skills [Accessed 16 Feb. 2020].</w:t>
      </w:r>
    </w:p>
    <w:p w14:paraId="208705D9" w14:textId="77777777" w:rsidR="00A3716A" w:rsidRPr="00A3716A" w:rsidRDefault="00A3716A" w:rsidP="00CB2FBE">
      <w:pPr>
        <w:rPr>
          <w:color w:val="000000" w:themeColor="text1"/>
        </w:rPr>
      </w:pPr>
    </w:p>
    <w:p w14:paraId="21E1569F" w14:textId="7D88819A" w:rsidR="0082257B" w:rsidRPr="00A3716A" w:rsidRDefault="00D91504" w:rsidP="00CB2FBE">
      <w:pPr>
        <w:pStyle w:val="NormalWeb"/>
        <w:shd w:val="clear" w:color="auto" w:fill="FFFFFF"/>
        <w:rPr>
          <w:color w:val="000000" w:themeColor="text1"/>
        </w:rPr>
      </w:pPr>
      <w:proofErr w:type="spellStart"/>
      <w:r w:rsidRPr="00A3716A">
        <w:rPr>
          <w:color w:val="000000" w:themeColor="text1"/>
        </w:rPr>
        <w:t>Galla</w:t>
      </w:r>
      <w:proofErr w:type="spellEnd"/>
      <w:r w:rsidRPr="00A3716A">
        <w:rPr>
          <w:color w:val="000000" w:themeColor="text1"/>
        </w:rPr>
        <w:t>, B. M. &amp; Wood, J. J.</w:t>
      </w:r>
      <w:r w:rsidR="00991887" w:rsidRPr="00A3716A">
        <w:rPr>
          <w:color w:val="000000" w:themeColor="text1"/>
        </w:rPr>
        <w:t xml:space="preserve">, </w:t>
      </w:r>
      <w:r w:rsidRPr="00A3716A">
        <w:rPr>
          <w:color w:val="000000" w:themeColor="text1"/>
        </w:rPr>
        <w:t xml:space="preserve">2012. Emotional self-efficacy </w:t>
      </w:r>
      <w:proofErr w:type="gramStart"/>
      <w:r w:rsidRPr="00A3716A">
        <w:rPr>
          <w:color w:val="000000" w:themeColor="text1"/>
        </w:rPr>
        <w:t>moderates</w:t>
      </w:r>
      <w:proofErr w:type="gramEnd"/>
      <w:r w:rsidRPr="00A3716A">
        <w:rPr>
          <w:color w:val="000000" w:themeColor="text1"/>
        </w:rPr>
        <w:t xml:space="preserve"> anxiety-related impairments in math performance in elementary school-age youth. </w:t>
      </w:r>
      <w:r w:rsidRPr="00A3716A">
        <w:rPr>
          <w:i/>
          <w:iCs/>
          <w:color w:val="000000" w:themeColor="text1"/>
        </w:rPr>
        <w:t>Personality and Individual Differences</w:t>
      </w:r>
      <w:r w:rsidRPr="00A3716A">
        <w:rPr>
          <w:color w:val="000000" w:themeColor="text1"/>
        </w:rPr>
        <w:t xml:space="preserve">, 52, 118-122. </w:t>
      </w:r>
    </w:p>
    <w:p w14:paraId="1752EA35" w14:textId="7DB41FC2" w:rsidR="00BA688B" w:rsidRPr="00A3716A" w:rsidRDefault="00BA688B" w:rsidP="00CB2FBE">
      <w:pPr>
        <w:rPr>
          <w:color w:val="000000" w:themeColor="text1"/>
          <w:shd w:val="clear" w:color="auto" w:fill="FFFFFF"/>
        </w:rPr>
      </w:pPr>
      <w:r w:rsidRPr="00A3716A">
        <w:rPr>
          <w:color w:val="000000" w:themeColor="text1"/>
          <w:shd w:val="clear" w:color="auto" w:fill="FFFFFF"/>
        </w:rPr>
        <w:t>Hall, K. &amp; Burke, W.M., 2003. Making formative assessment work effective practice in the primary classroom, Maidenhead: Open University Press.</w:t>
      </w:r>
    </w:p>
    <w:p w14:paraId="02334353" w14:textId="77777777" w:rsidR="00CB2FBE" w:rsidRPr="00A3716A" w:rsidRDefault="00CB2FBE" w:rsidP="00CB2FBE">
      <w:pPr>
        <w:rPr>
          <w:color w:val="000000" w:themeColor="text1"/>
          <w:shd w:val="clear" w:color="auto" w:fill="FFFFFF"/>
        </w:rPr>
      </w:pPr>
    </w:p>
    <w:p w14:paraId="273983AC" w14:textId="308DC882" w:rsidR="0082257B" w:rsidRPr="00A3716A" w:rsidRDefault="0082257B" w:rsidP="00CB2FBE">
      <w:pPr>
        <w:rPr>
          <w:color w:val="000000" w:themeColor="text1"/>
        </w:rPr>
      </w:pPr>
      <w:r w:rsidRPr="00A3716A">
        <w:rPr>
          <w:color w:val="000000" w:themeColor="text1"/>
        </w:rPr>
        <w:t xml:space="preserve">Hattie, J., 2012. Visible learning for </w:t>
      </w:r>
      <w:proofErr w:type="gramStart"/>
      <w:r w:rsidRPr="00A3716A">
        <w:rPr>
          <w:color w:val="000000" w:themeColor="text1"/>
        </w:rPr>
        <w:t>teachers :</w:t>
      </w:r>
      <w:proofErr w:type="gramEnd"/>
      <w:r w:rsidRPr="00A3716A">
        <w:rPr>
          <w:color w:val="000000" w:themeColor="text1"/>
        </w:rPr>
        <w:t xml:space="preserve"> maximizing impact on learning, London: Routledge.</w:t>
      </w:r>
    </w:p>
    <w:p w14:paraId="4A51F772" w14:textId="77777777" w:rsidR="00CB2FBE" w:rsidRPr="00A3716A" w:rsidRDefault="00CB2FBE" w:rsidP="00CB2FBE">
      <w:pPr>
        <w:rPr>
          <w:color w:val="000000" w:themeColor="text1"/>
        </w:rPr>
      </w:pPr>
    </w:p>
    <w:p w14:paraId="7D6E4E3A" w14:textId="458EB08C" w:rsidR="00D16213" w:rsidRPr="00A3716A" w:rsidRDefault="00D16213" w:rsidP="00CB2FBE">
      <w:pPr>
        <w:rPr>
          <w:rStyle w:val="apple-converted-space"/>
          <w:color w:val="000000" w:themeColor="text1"/>
          <w:shd w:val="clear" w:color="auto" w:fill="FFFFFF"/>
        </w:rPr>
      </w:pPr>
      <w:r w:rsidRPr="00A3716A">
        <w:rPr>
          <w:color w:val="000000" w:themeColor="text1"/>
          <w:shd w:val="clear" w:color="auto" w:fill="FFFFFF"/>
        </w:rPr>
        <w:t xml:space="preserve">Ho, A. D., Kane, T. J. </w:t>
      </w:r>
      <w:r w:rsidRPr="00A3716A">
        <w:rPr>
          <w:rStyle w:val="nlmyear"/>
          <w:color w:val="000000" w:themeColor="text1"/>
        </w:rPr>
        <w:t>2013</w:t>
      </w:r>
      <w:r w:rsidRPr="00A3716A">
        <w:rPr>
          <w:color w:val="000000" w:themeColor="text1"/>
          <w:shd w:val="clear" w:color="auto" w:fill="FFFFFF"/>
        </w:rPr>
        <w:t>. The reliability of classroom observations by school personnel.</w:t>
      </w:r>
      <w:r w:rsidRPr="00A3716A">
        <w:rPr>
          <w:rStyle w:val="apple-converted-space"/>
          <w:color w:val="000000" w:themeColor="text1"/>
          <w:shd w:val="clear" w:color="auto" w:fill="FFFFFF"/>
        </w:rPr>
        <w:t> </w:t>
      </w:r>
      <w:r w:rsidRPr="00A3716A">
        <w:rPr>
          <w:rStyle w:val="nlmpublisher-loc"/>
          <w:color w:val="000000" w:themeColor="text1"/>
        </w:rPr>
        <w:t>Seattle, WA</w:t>
      </w:r>
      <w:r w:rsidRPr="00A3716A">
        <w:rPr>
          <w:color w:val="000000" w:themeColor="text1"/>
          <w:shd w:val="clear" w:color="auto" w:fill="FFFFFF"/>
        </w:rPr>
        <w:t>:</w:t>
      </w:r>
      <w:r w:rsidRPr="00A3716A">
        <w:rPr>
          <w:rStyle w:val="apple-converted-space"/>
          <w:color w:val="000000" w:themeColor="text1"/>
          <w:shd w:val="clear" w:color="auto" w:fill="FFFFFF"/>
        </w:rPr>
        <w:t> </w:t>
      </w:r>
      <w:r w:rsidRPr="00A3716A">
        <w:rPr>
          <w:rStyle w:val="nlmpublisher-name"/>
          <w:color w:val="000000" w:themeColor="text1"/>
        </w:rPr>
        <w:t>Bill &amp; Melinda Gates Foundation</w:t>
      </w:r>
      <w:r w:rsidRPr="00A3716A">
        <w:rPr>
          <w:color w:val="000000" w:themeColor="text1"/>
          <w:shd w:val="clear" w:color="auto" w:fill="FFFFFF"/>
        </w:rPr>
        <w:t>.</w:t>
      </w:r>
      <w:r w:rsidRPr="00A3716A">
        <w:rPr>
          <w:rStyle w:val="apple-converted-space"/>
          <w:color w:val="000000" w:themeColor="text1"/>
          <w:shd w:val="clear" w:color="auto" w:fill="FFFFFF"/>
        </w:rPr>
        <w:t> </w:t>
      </w:r>
    </w:p>
    <w:p w14:paraId="0E17C66D" w14:textId="77777777" w:rsidR="00CB2FBE" w:rsidRPr="00A3716A" w:rsidRDefault="00CB2FBE" w:rsidP="00CB2FBE">
      <w:pPr>
        <w:rPr>
          <w:color w:val="000000" w:themeColor="text1"/>
        </w:rPr>
      </w:pPr>
    </w:p>
    <w:p w14:paraId="0E9213A8" w14:textId="4123F5BA" w:rsidR="00334EFC" w:rsidRPr="00A3716A" w:rsidRDefault="003A67CD" w:rsidP="00CB2FBE">
      <w:pPr>
        <w:rPr>
          <w:color w:val="000000" w:themeColor="text1"/>
          <w:shd w:val="clear" w:color="auto" w:fill="FFFFFF"/>
        </w:rPr>
      </w:pPr>
      <w:r w:rsidRPr="00A3716A">
        <w:rPr>
          <w:color w:val="000000" w:themeColor="text1"/>
          <w:shd w:val="clear" w:color="auto" w:fill="FFFFFF"/>
        </w:rPr>
        <w:t>Kolb, D.</w:t>
      </w:r>
      <w:r w:rsidRPr="00A3716A">
        <w:rPr>
          <w:color w:val="000000" w:themeColor="text1"/>
          <w:shd w:val="clear" w:color="auto" w:fill="FFFFFF"/>
        </w:rPr>
        <w:t>,</w:t>
      </w:r>
      <w:r w:rsidR="00C251B7" w:rsidRPr="00A3716A">
        <w:rPr>
          <w:color w:val="000000" w:themeColor="text1"/>
          <w:shd w:val="clear" w:color="auto" w:fill="FFFFFF"/>
        </w:rPr>
        <w:t xml:space="preserve"> </w:t>
      </w:r>
      <w:r w:rsidRPr="00A3716A">
        <w:rPr>
          <w:color w:val="000000" w:themeColor="text1"/>
          <w:shd w:val="clear" w:color="auto" w:fill="FFFFFF"/>
        </w:rPr>
        <w:t>1984.</w:t>
      </w:r>
      <w:r w:rsidRPr="00A3716A">
        <w:rPr>
          <w:rStyle w:val="apple-converted-space"/>
          <w:color w:val="000000" w:themeColor="text1"/>
          <w:shd w:val="clear" w:color="auto" w:fill="FFFFFF"/>
        </w:rPr>
        <w:t> </w:t>
      </w:r>
      <w:r w:rsidRPr="00A3716A">
        <w:rPr>
          <w:i/>
          <w:iCs/>
          <w:color w:val="000000" w:themeColor="text1"/>
        </w:rPr>
        <w:t>Experimental learning</w:t>
      </w:r>
      <w:r w:rsidRPr="00A3716A">
        <w:rPr>
          <w:color w:val="000000" w:themeColor="text1"/>
          <w:shd w:val="clear" w:color="auto" w:fill="FFFFFF"/>
        </w:rPr>
        <w:t>. Englewood Cliffs: Prentice-Hall.</w:t>
      </w:r>
    </w:p>
    <w:p w14:paraId="1B96A7E8" w14:textId="77777777" w:rsidR="00CB2FBE" w:rsidRPr="00A3716A" w:rsidRDefault="00CB2FBE" w:rsidP="00CB2FBE">
      <w:pPr>
        <w:rPr>
          <w:color w:val="000000" w:themeColor="text1"/>
        </w:rPr>
      </w:pPr>
    </w:p>
    <w:p w14:paraId="512C2945" w14:textId="4C848683" w:rsidR="00072D2C" w:rsidRPr="00A3716A" w:rsidRDefault="00072D2C" w:rsidP="00CB2FBE">
      <w:pPr>
        <w:rPr>
          <w:color w:val="000000" w:themeColor="text1"/>
        </w:rPr>
      </w:pPr>
      <w:r w:rsidRPr="00A3716A">
        <w:rPr>
          <w:color w:val="000000" w:themeColor="text1"/>
          <w:shd w:val="clear" w:color="auto" w:fill="FFFFFF"/>
        </w:rPr>
        <w:t>Kruger, J. and Dunning, D.</w:t>
      </w:r>
      <w:r w:rsidR="00991887" w:rsidRPr="00A3716A">
        <w:rPr>
          <w:color w:val="000000" w:themeColor="text1"/>
          <w:shd w:val="clear" w:color="auto" w:fill="FFFFFF"/>
        </w:rPr>
        <w:t xml:space="preserve">, </w:t>
      </w:r>
      <w:r w:rsidRPr="00A3716A">
        <w:rPr>
          <w:color w:val="000000" w:themeColor="text1"/>
          <w:shd w:val="clear" w:color="auto" w:fill="FFFFFF"/>
        </w:rPr>
        <w:t>1999. Unskilled and unaware of it: How difficulties in recognizing one's own incompetence lead to inflated self-assessments. </w:t>
      </w:r>
      <w:r w:rsidRPr="00A3716A">
        <w:rPr>
          <w:i/>
          <w:iCs/>
          <w:color w:val="000000" w:themeColor="text1"/>
        </w:rPr>
        <w:t>Journal of Personality and Social Psychology</w:t>
      </w:r>
      <w:r w:rsidRPr="00A3716A">
        <w:rPr>
          <w:color w:val="000000" w:themeColor="text1"/>
          <w:shd w:val="clear" w:color="auto" w:fill="FFFFFF"/>
        </w:rPr>
        <w:t>, 77(6), pp.1121-1134.</w:t>
      </w:r>
    </w:p>
    <w:p w14:paraId="09C71236" w14:textId="25302330" w:rsidR="00C424F8" w:rsidRPr="00A3716A" w:rsidRDefault="003A3E0C" w:rsidP="00CB2FBE">
      <w:pPr>
        <w:pStyle w:val="NormalWeb"/>
        <w:shd w:val="clear" w:color="auto" w:fill="FFFFFF"/>
        <w:rPr>
          <w:color w:val="000000" w:themeColor="text1"/>
        </w:rPr>
      </w:pPr>
      <w:r w:rsidRPr="00A3716A">
        <w:rPr>
          <w:color w:val="000000" w:themeColor="text1"/>
        </w:rPr>
        <w:t xml:space="preserve">Lyneham, H.J. Street, A.K. Abbott, M.J., </w:t>
      </w:r>
      <w:proofErr w:type="spellStart"/>
      <w:r w:rsidRPr="00A3716A">
        <w:rPr>
          <w:color w:val="000000" w:themeColor="text1"/>
        </w:rPr>
        <w:t>Rapee</w:t>
      </w:r>
      <w:proofErr w:type="spellEnd"/>
      <w:r w:rsidRPr="00A3716A">
        <w:rPr>
          <w:color w:val="000000" w:themeColor="text1"/>
        </w:rPr>
        <w:t>, R.M.</w:t>
      </w:r>
      <w:r w:rsidR="00991887" w:rsidRPr="00A3716A">
        <w:rPr>
          <w:color w:val="000000" w:themeColor="text1"/>
        </w:rPr>
        <w:t xml:space="preserve">, </w:t>
      </w:r>
      <w:r w:rsidRPr="00A3716A">
        <w:rPr>
          <w:color w:val="000000" w:themeColor="text1"/>
        </w:rPr>
        <w:t xml:space="preserve">2008. Psychometric properties of the school anxiety scale—Teacher report (SAS-TR). </w:t>
      </w:r>
      <w:r w:rsidRPr="00A3716A">
        <w:rPr>
          <w:i/>
          <w:iCs/>
          <w:color w:val="000000" w:themeColor="text1"/>
        </w:rPr>
        <w:t xml:space="preserve">Journal of Anxiety Disorders, </w:t>
      </w:r>
      <w:r w:rsidRPr="00A3716A">
        <w:rPr>
          <w:color w:val="000000" w:themeColor="text1"/>
        </w:rPr>
        <w:t xml:space="preserve">22(2), 292-300. </w:t>
      </w:r>
    </w:p>
    <w:p w14:paraId="5A1ADC85" w14:textId="39331CB5" w:rsidR="008D5359" w:rsidRPr="00A3716A" w:rsidRDefault="008D5359" w:rsidP="00CB2FBE">
      <w:pPr>
        <w:pStyle w:val="NormalWeb"/>
        <w:shd w:val="clear" w:color="auto" w:fill="FFFFFF"/>
        <w:rPr>
          <w:color w:val="000000" w:themeColor="text1"/>
        </w:rPr>
      </w:pPr>
      <w:proofErr w:type="spellStart"/>
      <w:r w:rsidRPr="00A3716A">
        <w:rPr>
          <w:color w:val="000000" w:themeColor="text1"/>
        </w:rPr>
        <w:t>Magelinskait</w:t>
      </w:r>
      <w:r w:rsidR="00281E1A" w:rsidRPr="00A3716A">
        <w:rPr>
          <w:color w:val="000000" w:themeColor="text1"/>
        </w:rPr>
        <w:t>e</w:t>
      </w:r>
      <w:proofErr w:type="spellEnd"/>
      <w:r w:rsidRPr="00A3716A">
        <w:rPr>
          <w:color w:val="000000" w:themeColor="text1"/>
        </w:rPr>
        <w:t xml:space="preserve">, </w:t>
      </w:r>
      <w:proofErr w:type="spellStart"/>
      <w:r w:rsidR="00281E1A" w:rsidRPr="00A3716A">
        <w:rPr>
          <w:color w:val="000000" w:themeColor="text1"/>
        </w:rPr>
        <w:t>S</w:t>
      </w:r>
      <w:r w:rsidRPr="00A3716A">
        <w:rPr>
          <w:color w:val="000000" w:themeColor="text1"/>
        </w:rPr>
        <w:t>ar</w:t>
      </w:r>
      <w:r w:rsidR="00281E1A" w:rsidRPr="00A3716A">
        <w:rPr>
          <w:color w:val="000000" w:themeColor="text1"/>
        </w:rPr>
        <w:t>u</w:t>
      </w:r>
      <w:r w:rsidRPr="00A3716A">
        <w:rPr>
          <w:color w:val="000000" w:themeColor="text1"/>
        </w:rPr>
        <w:t>n</w:t>
      </w:r>
      <w:r w:rsidR="00281E1A" w:rsidRPr="00A3716A">
        <w:rPr>
          <w:color w:val="000000" w:themeColor="text1"/>
        </w:rPr>
        <w:t>e</w:t>
      </w:r>
      <w:proofErr w:type="spellEnd"/>
      <w:r w:rsidR="00640F3C" w:rsidRPr="00A3716A">
        <w:rPr>
          <w:color w:val="000000" w:themeColor="text1"/>
        </w:rPr>
        <w:t>,</w:t>
      </w:r>
      <w:r w:rsidRPr="00A3716A">
        <w:rPr>
          <w:color w:val="000000" w:themeColor="text1"/>
        </w:rPr>
        <w:t xml:space="preserve"> </w:t>
      </w:r>
      <w:proofErr w:type="spellStart"/>
      <w:r w:rsidRPr="00A3716A">
        <w:rPr>
          <w:color w:val="000000" w:themeColor="text1"/>
        </w:rPr>
        <w:t>Kepalait</w:t>
      </w:r>
      <w:r w:rsidR="00281E1A" w:rsidRPr="00A3716A">
        <w:rPr>
          <w:color w:val="000000" w:themeColor="text1"/>
        </w:rPr>
        <w:t>e</w:t>
      </w:r>
      <w:proofErr w:type="spellEnd"/>
      <w:r w:rsidRPr="00A3716A">
        <w:rPr>
          <w:color w:val="000000" w:themeColor="text1"/>
        </w:rPr>
        <w:t xml:space="preserve">, A. &amp; </w:t>
      </w:r>
      <w:proofErr w:type="spellStart"/>
      <w:r w:rsidRPr="00A3716A">
        <w:rPr>
          <w:color w:val="000000" w:themeColor="text1"/>
        </w:rPr>
        <w:t>Legkauskas</w:t>
      </w:r>
      <w:proofErr w:type="spellEnd"/>
      <w:r w:rsidRPr="00A3716A">
        <w:rPr>
          <w:color w:val="000000" w:themeColor="text1"/>
        </w:rPr>
        <w:t xml:space="preserve">, V., 2014. Relationship between Social Competence, Learning Motivation, and School Anxiety in Primary School. Procedia - Social and </w:t>
      </w:r>
      <w:proofErr w:type="spellStart"/>
      <w:r w:rsidRPr="00A3716A">
        <w:rPr>
          <w:color w:val="000000" w:themeColor="text1"/>
        </w:rPr>
        <w:t>Behavioral</w:t>
      </w:r>
      <w:proofErr w:type="spellEnd"/>
      <w:r w:rsidRPr="00A3716A">
        <w:rPr>
          <w:color w:val="000000" w:themeColor="text1"/>
        </w:rPr>
        <w:t xml:space="preserve"> Sciences, 116, pp.2936–2940.</w:t>
      </w:r>
    </w:p>
    <w:p w14:paraId="7AF47452" w14:textId="4BE9F7F2" w:rsidR="000076D8" w:rsidRPr="00A3716A" w:rsidRDefault="00D56B36" w:rsidP="00CB2FBE">
      <w:pPr>
        <w:pStyle w:val="NormalWeb"/>
        <w:shd w:val="clear" w:color="auto" w:fill="FFFFFF"/>
        <w:rPr>
          <w:color w:val="000000" w:themeColor="text1"/>
        </w:rPr>
      </w:pPr>
      <w:proofErr w:type="spellStart"/>
      <w:proofErr w:type="gramStart"/>
      <w:r w:rsidRPr="00A3716A">
        <w:rPr>
          <w:color w:val="000000" w:themeColor="text1"/>
        </w:rPr>
        <w:t>Robinson,V</w:t>
      </w:r>
      <w:proofErr w:type="spellEnd"/>
      <w:r w:rsidRPr="00A3716A">
        <w:rPr>
          <w:color w:val="000000" w:themeColor="text1"/>
        </w:rPr>
        <w:t>.</w:t>
      </w:r>
      <w:proofErr w:type="gramEnd"/>
      <w:r w:rsidRPr="00A3716A">
        <w:rPr>
          <w:color w:val="000000" w:themeColor="text1"/>
        </w:rPr>
        <w:t xml:space="preserve">, </w:t>
      </w:r>
      <w:proofErr w:type="spellStart"/>
      <w:r w:rsidRPr="00A3716A">
        <w:rPr>
          <w:color w:val="000000" w:themeColor="text1"/>
        </w:rPr>
        <w:t>Hohpea</w:t>
      </w:r>
      <w:proofErr w:type="spellEnd"/>
      <w:r w:rsidRPr="00A3716A">
        <w:rPr>
          <w:color w:val="000000" w:themeColor="text1"/>
        </w:rPr>
        <w:t>, ., &amp; Lloyd</w:t>
      </w:r>
      <w:r w:rsidR="00661DEE" w:rsidRPr="00A3716A">
        <w:rPr>
          <w:color w:val="000000" w:themeColor="text1"/>
        </w:rPr>
        <w:t>, C.</w:t>
      </w:r>
      <w:r w:rsidR="003413D4" w:rsidRPr="00A3716A">
        <w:rPr>
          <w:color w:val="000000" w:themeColor="text1"/>
        </w:rPr>
        <w:t xml:space="preserve">, </w:t>
      </w:r>
      <w:r w:rsidR="00661DEE" w:rsidRPr="00A3716A">
        <w:rPr>
          <w:color w:val="000000" w:themeColor="text1"/>
        </w:rPr>
        <w:t>2009. School Leadership and Student Outcomes: Identifying what works</w:t>
      </w:r>
      <w:r w:rsidR="006D6BC6" w:rsidRPr="00A3716A">
        <w:rPr>
          <w:color w:val="000000" w:themeColor="text1"/>
        </w:rPr>
        <w:t xml:space="preserve"> and why best evidence synthesis. Au</w:t>
      </w:r>
      <w:r w:rsidR="009D43D5" w:rsidRPr="00A3716A">
        <w:rPr>
          <w:color w:val="000000" w:themeColor="text1"/>
        </w:rPr>
        <w:t>ckland: New Zealand Ministry of Education.</w:t>
      </w:r>
    </w:p>
    <w:p w14:paraId="38D0610B" w14:textId="4016BC85" w:rsidR="00445F34" w:rsidRPr="00A3716A" w:rsidRDefault="00445F34" w:rsidP="00CB2FBE">
      <w:pPr>
        <w:rPr>
          <w:color w:val="000000" w:themeColor="text1"/>
        </w:rPr>
      </w:pPr>
      <w:proofErr w:type="spellStart"/>
      <w:r w:rsidRPr="00A3716A">
        <w:rPr>
          <w:color w:val="000000" w:themeColor="text1"/>
        </w:rPr>
        <w:t>Studdard</w:t>
      </w:r>
      <w:proofErr w:type="spellEnd"/>
      <w:r w:rsidRPr="00A3716A">
        <w:rPr>
          <w:color w:val="000000" w:themeColor="text1"/>
        </w:rPr>
        <w:t>, N.L., Dawson, M. &amp; Jackson, N.L., 2013. Fostering Entrepreneurship and Building Entrepreneurial Self-Efficacy in Primary and Secondary Education. Creative and Knowledge Society, 3(2), pp.1–14.</w:t>
      </w:r>
    </w:p>
    <w:p w14:paraId="434B0864" w14:textId="77777777" w:rsidR="00CB2FBE" w:rsidRPr="00A3716A" w:rsidRDefault="00CB2FBE" w:rsidP="00CB2FBE">
      <w:pPr>
        <w:rPr>
          <w:color w:val="000000" w:themeColor="text1"/>
        </w:rPr>
      </w:pPr>
    </w:p>
    <w:p w14:paraId="1D8FC47C" w14:textId="416A93B9" w:rsidR="0027040B" w:rsidRPr="00A3716A" w:rsidRDefault="0027040B" w:rsidP="00CB2FBE">
      <w:pPr>
        <w:rPr>
          <w:color w:val="000000" w:themeColor="text1"/>
        </w:rPr>
      </w:pPr>
      <w:proofErr w:type="spellStart"/>
      <w:r w:rsidRPr="00A3716A">
        <w:rPr>
          <w:color w:val="000000" w:themeColor="text1"/>
        </w:rPr>
        <w:t>Triantoro</w:t>
      </w:r>
      <w:proofErr w:type="spellEnd"/>
      <w:r w:rsidRPr="00A3716A">
        <w:rPr>
          <w:color w:val="000000" w:themeColor="text1"/>
        </w:rPr>
        <w:t>, S</w:t>
      </w:r>
      <w:r w:rsidR="003413D4" w:rsidRPr="00A3716A">
        <w:rPr>
          <w:color w:val="000000" w:themeColor="text1"/>
        </w:rPr>
        <w:t xml:space="preserve">., </w:t>
      </w:r>
      <w:r w:rsidRPr="00A3716A">
        <w:rPr>
          <w:color w:val="000000" w:themeColor="text1"/>
        </w:rPr>
        <w:t>2013. Effects of Self-Efficacy on Students’ Academic Performance. Journal of Educational, Health and Community Psychology. 2. 19-25.</w:t>
      </w:r>
    </w:p>
    <w:p w14:paraId="5B1F0B75" w14:textId="118E074B" w:rsidR="0066325F" w:rsidRPr="00A3716A" w:rsidRDefault="0066325F" w:rsidP="00CB2FBE">
      <w:pPr>
        <w:rPr>
          <w:color w:val="000000" w:themeColor="text1"/>
        </w:rPr>
      </w:pPr>
    </w:p>
    <w:p w14:paraId="10BA85CC" w14:textId="5EABAA7F" w:rsidR="009B6A43" w:rsidRPr="00A3716A" w:rsidRDefault="009B6A43">
      <w:pPr>
        <w:rPr>
          <w:color w:val="000000" w:themeColor="text1"/>
        </w:rPr>
      </w:pPr>
    </w:p>
    <w:p w14:paraId="7AB8AFCB" w14:textId="40B23278" w:rsidR="009B6A43" w:rsidRPr="00A3716A" w:rsidRDefault="009B6A43">
      <w:pPr>
        <w:rPr>
          <w:color w:val="000000" w:themeColor="text1"/>
        </w:rPr>
      </w:pPr>
    </w:p>
    <w:sectPr w:rsidR="009B6A43" w:rsidRPr="00A3716A" w:rsidSect="00D85C0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B9A83" w14:textId="77777777" w:rsidR="00F45EDE" w:rsidRDefault="00F45EDE" w:rsidP="00CE4D3E">
      <w:r>
        <w:separator/>
      </w:r>
    </w:p>
  </w:endnote>
  <w:endnote w:type="continuationSeparator" w:id="0">
    <w:p w14:paraId="2D565EE0" w14:textId="77777777" w:rsidR="00F45EDE" w:rsidRDefault="00F45EDE" w:rsidP="00CE4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E692A" w14:textId="77777777" w:rsidR="00F45EDE" w:rsidRDefault="00F45EDE" w:rsidP="00CE4D3E">
      <w:r>
        <w:separator/>
      </w:r>
    </w:p>
  </w:footnote>
  <w:footnote w:type="continuationSeparator" w:id="0">
    <w:p w14:paraId="3D718458" w14:textId="77777777" w:rsidR="00F45EDE" w:rsidRDefault="00F45EDE" w:rsidP="00CE4D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92624"/>
    <w:multiLevelType w:val="hybridMultilevel"/>
    <w:tmpl w:val="F1782A3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041D4"/>
    <w:multiLevelType w:val="hybridMultilevel"/>
    <w:tmpl w:val="46244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63FF0"/>
    <w:multiLevelType w:val="hybridMultilevel"/>
    <w:tmpl w:val="25F48372"/>
    <w:lvl w:ilvl="0" w:tplc="0B5E7562">
      <w:start w:val="1"/>
      <w:numFmt w:val="bullet"/>
      <w:lvlText w:val=""/>
      <w:lvlJc w:val="left"/>
      <w:pPr>
        <w:ind w:left="720" w:hanging="360"/>
      </w:pPr>
      <w:rPr>
        <w:rFonts w:ascii="Symbol" w:hAnsi="Symbol" w:hint="default"/>
      </w:rPr>
    </w:lvl>
    <w:lvl w:ilvl="1" w:tplc="A4E0C886">
      <w:start w:val="1"/>
      <w:numFmt w:val="bullet"/>
      <w:lvlText w:val="o"/>
      <w:lvlJc w:val="left"/>
      <w:pPr>
        <w:ind w:left="1440" w:hanging="360"/>
      </w:pPr>
      <w:rPr>
        <w:rFonts w:ascii="Courier New" w:hAnsi="Courier New" w:hint="default"/>
      </w:rPr>
    </w:lvl>
    <w:lvl w:ilvl="2" w:tplc="313A0212">
      <w:start w:val="1"/>
      <w:numFmt w:val="bullet"/>
      <w:lvlText w:val=""/>
      <w:lvlJc w:val="left"/>
      <w:pPr>
        <w:ind w:left="2160" w:hanging="360"/>
      </w:pPr>
      <w:rPr>
        <w:rFonts w:ascii="Wingdings" w:hAnsi="Wingdings" w:hint="default"/>
      </w:rPr>
    </w:lvl>
    <w:lvl w:ilvl="3" w:tplc="E438CD70">
      <w:start w:val="1"/>
      <w:numFmt w:val="bullet"/>
      <w:lvlText w:val=""/>
      <w:lvlJc w:val="left"/>
      <w:pPr>
        <w:ind w:left="2880" w:hanging="360"/>
      </w:pPr>
      <w:rPr>
        <w:rFonts w:ascii="Symbol" w:hAnsi="Symbol" w:hint="default"/>
      </w:rPr>
    </w:lvl>
    <w:lvl w:ilvl="4" w:tplc="CBE22A9C">
      <w:start w:val="1"/>
      <w:numFmt w:val="bullet"/>
      <w:lvlText w:val="o"/>
      <w:lvlJc w:val="left"/>
      <w:pPr>
        <w:ind w:left="3600" w:hanging="360"/>
      </w:pPr>
      <w:rPr>
        <w:rFonts w:ascii="Courier New" w:hAnsi="Courier New" w:hint="default"/>
      </w:rPr>
    </w:lvl>
    <w:lvl w:ilvl="5" w:tplc="2804A5C6">
      <w:start w:val="1"/>
      <w:numFmt w:val="bullet"/>
      <w:lvlText w:val=""/>
      <w:lvlJc w:val="left"/>
      <w:pPr>
        <w:ind w:left="4320" w:hanging="360"/>
      </w:pPr>
      <w:rPr>
        <w:rFonts w:ascii="Wingdings" w:hAnsi="Wingdings" w:hint="default"/>
      </w:rPr>
    </w:lvl>
    <w:lvl w:ilvl="6" w:tplc="12EA150E">
      <w:start w:val="1"/>
      <w:numFmt w:val="bullet"/>
      <w:lvlText w:val=""/>
      <w:lvlJc w:val="left"/>
      <w:pPr>
        <w:ind w:left="5040" w:hanging="360"/>
      </w:pPr>
      <w:rPr>
        <w:rFonts w:ascii="Symbol" w:hAnsi="Symbol" w:hint="default"/>
      </w:rPr>
    </w:lvl>
    <w:lvl w:ilvl="7" w:tplc="F970EA92">
      <w:start w:val="1"/>
      <w:numFmt w:val="bullet"/>
      <w:lvlText w:val="o"/>
      <w:lvlJc w:val="left"/>
      <w:pPr>
        <w:ind w:left="5760" w:hanging="360"/>
      </w:pPr>
      <w:rPr>
        <w:rFonts w:ascii="Courier New" w:hAnsi="Courier New" w:hint="default"/>
      </w:rPr>
    </w:lvl>
    <w:lvl w:ilvl="8" w:tplc="94D4F2B6">
      <w:start w:val="1"/>
      <w:numFmt w:val="bullet"/>
      <w:lvlText w:val=""/>
      <w:lvlJc w:val="left"/>
      <w:pPr>
        <w:ind w:left="6480" w:hanging="360"/>
      </w:pPr>
      <w:rPr>
        <w:rFonts w:ascii="Wingdings" w:hAnsi="Wingdings" w:hint="default"/>
      </w:rPr>
    </w:lvl>
  </w:abstractNum>
  <w:abstractNum w:abstractNumId="3" w15:restartNumberingAfterBreak="0">
    <w:nsid w:val="16806BDE"/>
    <w:multiLevelType w:val="hybridMultilevel"/>
    <w:tmpl w:val="DAA226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561A50"/>
    <w:multiLevelType w:val="hybridMultilevel"/>
    <w:tmpl w:val="2C2850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A2790B"/>
    <w:multiLevelType w:val="hybridMultilevel"/>
    <w:tmpl w:val="F830D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A127B"/>
    <w:multiLevelType w:val="hybridMultilevel"/>
    <w:tmpl w:val="575262A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362655"/>
    <w:multiLevelType w:val="hybridMultilevel"/>
    <w:tmpl w:val="75302A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6C7EEF"/>
    <w:multiLevelType w:val="hybridMultilevel"/>
    <w:tmpl w:val="F8603CD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C4623C"/>
    <w:multiLevelType w:val="hybridMultilevel"/>
    <w:tmpl w:val="E066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1A1DA8"/>
    <w:multiLevelType w:val="hybridMultilevel"/>
    <w:tmpl w:val="6FBE5BC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5954AA"/>
    <w:multiLevelType w:val="hybridMultilevel"/>
    <w:tmpl w:val="9BBE34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0C3D09"/>
    <w:multiLevelType w:val="hybridMultilevel"/>
    <w:tmpl w:val="66043FE6"/>
    <w:lvl w:ilvl="0" w:tplc="D794D070">
      <w:start w:val="1"/>
      <w:numFmt w:val="bullet"/>
      <w:lvlText w:val=""/>
      <w:lvlJc w:val="left"/>
      <w:pPr>
        <w:ind w:left="720" w:hanging="360"/>
      </w:pPr>
      <w:rPr>
        <w:rFonts w:ascii="Symbol" w:hAnsi="Symbol" w:hint="default"/>
      </w:rPr>
    </w:lvl>
    <w:lvl w:ilvl="1" w:tplc="EA426DAC">
      <w:start w:val="1"/>
      <w:numFmt w:val="bullet"/>
      <w:lvlText w:val="o"/>
      <w:lvlJc w:val="left"/>
      <w:pPr>
        <w:ind w:left="1440" w:hanging="360"/>
      </w:pPr>
      <w:rPr>
        <w:rFonts w:ascii="Courier New" w:hAnsi="Courier New" w:hint="default"/>
      </w:rPr>
    </w:lvl>
    <w:lvl w:ilvl="2" w:tplc="FB2A0938">
      <w:start w:val="1"/>
      <w:numFmt w:val="bullet"/>
      <w:lvlText w:val=""/>
      <w:lvlJc w:val="left"/>
      <w:pPr>
        <w:ind w:left="2160" w:hanging="360"/>
      </w:pPr>
      <w:rPr>
        <w:rFonts w:ascii="Wingdings" w:hAnsi="Wingdings" w:hint="default"/>
      </w:rPr>
    </w:lvl>
    <w:lvl w:ilvl="3" w:tplc="F08831A0">
      <w:start w:val="1"/>
      <w:numFmt w:val="bullet"/>
      <w:lvlText w:val=""/>
      <w:lvlJc w:val="left"/>
      <w:pPr>
        <w:ind w:left="2880" w:hanging="360"/>
      </w:pPr>
      <w:rPr>
        <w:rFonts w:ascii="Symbol" w:hAnsi="Symbol" w:hint="default"/>
      </w:rPr>
    </w:lvl>
    <w:lvl w:ilvl="4" w:tplc="47F03A86">
      <w:start w:val="1"/>
      <w:numFmt w:val="bullet"/>
      <w:lvlText w:val="o"/>
      <w:lvlJc w:val="left"/>
      <w:pPr>
        <w:ind w:left="3600" w:hanging="360"/>
      </w:pPr>
      <w:rPr>
        <w:rFonts w:ascii="Courier New" w:hAnsi="Courier New" w:hint="default"/>
      </w:rPr>
    </w:lvl>
    <w:lvl w:ilvl="5" w:tplc="7DBE3F1A">
      <w:start w:val="1"/>
      <w:numFmt w:val="bullet"/>
      <w:lvlText w:val=""/>
      <w:lvlJc w:val="left"/>
      <w:pPr>
        <w:ind w:left="4320" w:hanging="360"/>
      </w:pPr>
      <w:rPr>
        <w:rFonts w:ascii="Wingdings" w:hAnsi="Wingdings" w:hint="default"/>
      </w:rPr>
    </w:lvl>
    <w:lvl w:ilvl="6" w:tplc="25CEDB66">
      <w:start w:val="1"/>
      <w:numFmt w:val="bullet"/>
      <w:lvlText w:val=""/>
      <w:lvlJc w:val="left"/>
      <w:pPr>
        <w:ind w:left="5040" w:hanging="360"/>
      </w:pPr>
      <w:rPr>
        <w:rFonts w:ascii="Symbol" w:hAnsi="Symbol" w:hint="default"/>
      </w:rPr>
    </w:lvl>
    <w:lvl w:ilvl="7" w:tplc="5FC4775E">
      <w:start w:val="1"/>
      <w:numFmt w:val="bullet"/>
      <w:lvlText w:val="o"/>
      <w:lvlJc w:val="left"/>
      <w:pPr>
        <w:ind w:left="5760" w:hanging="360"/>
      </w:pPr>
      <w:rPr>
        <w:rFonts w:ascii="Courier New" w:hAnsi="Courier New" w:hint="default"/>
      </w:rPr>
    </w:lvl>
    <w:lvl w:ilvl="8" w:tplc="D23C054C">
      <w:start w:val="1"/>
      <w:numFmt w:val="bullet"/>
      <w:lvlText w:val=""/>
      <w:lvlJc w:val="left"/>
      <w:pPr>
        <w:ind w:left="6480" w:hanging="360"/>
      </w:pPr>
      <w:rPr>
        <w:rFonts w:ascii="Wingdings" w:hAnsi="Wingdings" w:hint="default"/>
      </w:rPr>
    </w:lvl>
  </w:abstractNum>
  <w:abstractNum w:abstractNumId="13" w15:restartNumberingAfterBreak="0">
    <w:nsid w:val="558814B5"/>
    <w:multiLevelType w:val="hybridMultilevel"/>
    <w:tmpl w:val="0F28ADC8"/>
    <w:lvl w:ilvl="0" w:tplc="7250E888">
      <w:start w:val="1"/>
      <w:numFmt w:val="bullet"/>
      <w:lvlText w:val=""/>
      <w:lvlJc w:val="left"/>
      <w:pPr>
        <w:ind w:left="720" w:hanging="360"/>
      </w:pPr>
      <w:rPr>
        <w:rFonts w:ascii="Symbol" w:hAnsi="Symbol" w:hint="default"/>
      </w:rPr>
    </w:lvl>
    <w:lvl w:ilvl="1" w:tplc="4490A7AA">
      <w:start w:val="1"/>
      <w:numFmt w:val="bullet"/>
      <w:lvlText w:val="o"/>
      <w:lvlJc w:val="left"/>
      <w:pPr>
        <w:ind w:left="1440" w:hanging="360"/>
      </w:pPr>
      <w:rPr>
        <w:rFonts w:ascii="Courier New" w:hAnsi="Courier New" w:hint="default"/>
      </w:rPr>
    </w:lvl>
    <w:lvl w:ilvl="2" w:tplc="A2A40306">
      <w:start w:val="1"/>
      <w:numFmt w:val="bullet"/>
      <w:lvlText w:val=""/>
      <w:lvlJc w:val="left"/>
      <w:pPr>
        <w:ind w:left="2160" w:hanging="360"/>
      </w:pPr>
      <w:rPr>
        <w:rFonts w:ascii="Wingdings" w:hAnsi="Wingdings" w:hint="default"/>
      </w:rPr>
    </w:lvl>
    <w:lvl w:ilvl="3" w:tplc="3EA47AAC">
      <w:start w:val="1"/>
      <w:numFmt w:val="bullet"/>
      <w:lvlText w:val=""/>
      <w:lvlJc w:val="left"/>
      <w:pPr>
        <w:ind w:left="2880" w:hanging="360"/>
      </w:pPr>
      <w:rPr>
        <w:rFonts w:ascii="Symbol" w:hAnsi="Symbol" w:hint="default"/>
      </w:rPr>
    </w:lvl>
    <w:lvl w:ilvl="4" w:tplc="956E1904">
      <w:start w:val="1"/>
      <w:numFmt w:val="bullet"/>
      <w:lvlText w:val="o"/>
      <w:lvlJc w:val="left"/>
      <w:pPr>
        <w:ind w:left="3600" w:hanging="360"/>
      </w:pPr>
      <w:rPr>
        <w:rFonts w:ascii="Courier New" w:hAnsi="Courier New" w:hint="default"/>
      </w:rPr>
    </w:lvl>
    <w:lvl w:ilvl="5" w:tplc="168079C8">
      <w:start w:val="1"/>
      <w:numFmt w:val="bullet"/>
      <w:lvlText w:val=""/>
      <w:lvlJc w:val="left"/>
      <w:pPr>
        <w:ind w:left="4320" w:hanging="360"/>
      </w:pPr>
      <w:rPr>
        <w:rFonts w:ascii="Wingdings" w:hAnsi="Wingdings" w:hint="default"/>
      </w:rPr>
    </w:lvl>
    <w:lvl w:ilvl="6" w:tplc="87BCDD72">
      <w:start w:val="1"/>
      <w:numFmt w:val="bullet"/>
      <w:lvlText w:val=""/>
      <w:lvlJc w:val="left"/>
      <w:pPr>
        <w:ind w:left="5040" w:hanging="360"/>
      </w:pPr>
      <w:rPr>
        <w:rFonts w:ascii="Symbol" w:hAnsi="Symbol" w:hint="default"/>
      </w:rPr>
    </w:lvl>
    <w:lvl w:ilvl="7" w:tplc="1D1619BC">
      <w:start w:val="1"/>
      <w:numFmt w:val="bullet"/>
      <w:lvlText w:val="o"/>
      <w:lvlJc w:val="left"/>
      <w:pPr>
        <w:ind w:left="5760" w:hanging="360"/>
      </w:pPr>
      <w:rPr>
        <w:rFonts w:ascii="Courier New" w:hAnsi="Courier New" w:hint="default"/>
      </w:rPr>
    </w:lvl>
    <w:lvl w:ilvl="8" w:tplc="83A4C61C">
      <w:start w:val="1"/>
      <w:numFmt w:val="bullet"/>
      <w:lvlText w:val=""/>
      <w:lvlJc w:val="left"/>
      <w:pPr>
        <w:ind w:left="6480" w:hanging="360"/>
      </w:pPr>
      <w:rPr>
        <w:rFonts w:ascii="Wingdings" w:hAnsi="Wingdings" w:hint="default"/>
      </w:rPr>
    </w:lvl>
  </w:abstractNum>
  <w:abstractNum w:abstractNumId="14" w15:restartNumberingAfterBreak="0">
    <w:nsid w:val="58F44C04"/>
    <w:multiLevelType w:val="hybridMultilevel"/>
    <w:tmpl w:val="089A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2348E3"/>
    <w:multiLevelType w:val="hybridMultilevel"/>
    <w:tmpl w:val="8E421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173C1C"/>
    <w:multiLevelType w:val="hybridMultilevel"/>
    <w:tmpl w:val="8A1025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E90E8C"/>
    <w:multiLevelType w:val="hybridMultilevel"/>
    <w:tmpl w:val="AA18E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C04D56"/>
    <w:multiLevelType w:val="hybridMultilevel"/>
    <w:tmpl w:val="00286A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A50F54"/>
    <w:multiLevelType w:val="hybridMultilevel"/>
    <w:tmpl w:val="8CC62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8"/>
  </w:num>
  <w:num w:numId="3">
    <w:abstractNumId w:val="15"/>
  </w:num>
  <w:num w:numId="4">
    <w:abstractNumId w:val="7"/>
  </w:num>
  <w:num w:numId="5">
    <w:abstractNumId w:val="8"/>
  </w:num>
  <w:num w:numId="6">
    <w:abstractNumId w:val="6"/>
  </w:num>
  <w:num w:numId="7">
    <w:abstractNumId w:val="14"/>
  </w:num>
  <w:num w:numId="8">
    <w:abstractNumId w:val="9"/>
  </w:num>
  <w:num w:numId="9">
    <w:abstractNumId w:val="5"/>
  </w:num>
  <w:num w:numId="10">
    <w:abstractNumId w:val="13"/>
  </w:num>
  <w:num w:numId="11">
    <w:abstractNumId w:val="16"/>
  </w:num>
  <w:num w:numId="12">
    <w:abstractNumId w:val="12"/>
  </w:num>
  <w:num w:numId="13">
    <w:abstractNumId w:val="2"/>
  </w:num>
  <w:num w:numId="14">
    <w:abstractNumId w:val="17"/>
  </w:num>
  <w:num w:numId="15">
    <w:abstractNumId w:val="10"/>
  </w:num>
  <w:num w:numId="16">
    <w:abstractNumId w:val="0"/>
  </w:num>
  <w:num w:numId="17">
    <w:abstractNumId w:val="4"/>
  </w:num>
  <w:num w:numId="18">
    <w:abstractNumId w:val="19"/>
  </w:num>
  <w:num w:numId="19">
    <w:abstractNumId w:val="3"/>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BD2"/>
    <w:rsid w:val="00000A13"/>
    <w:rsid w:val="0000110B"/>
    <w:rsid w:val="00001B28"/>
    <w:rsid w:val="00003AC8"/>
    <w:rsid w:val="0000459F"/>
    <w:rsid w:val="0000547C"/>
    <w:rsid w:val="000055A2"/>
    <w:rsid w:val="000055D2"/>
    <w:rsid w:val="000076D8"/>
    <w:rsid w:val="00010000"/>
    <w:rsid w:val="000121DD"/>
    <w:rsid w:val="00016E2E"/>
    <w:rsid w:val="00023601"/>
    <w:rsid w:val="00024791"/>
    <w:rsid w:val="000314DF"/>
    <w:rsid w:val="0003421B"/>
    <w:rsid w:val="0003668C"/>
    <w:rsid w:val="000412EB"/>
    <w:rsid w:val="0005144D"/>
    <w:rsid w:val="00053240"/>
    <w:rsid w:val="00053FDB"/>
    <w:rsid w:val="00054577"/>
    <w:rsid w:val="00054809"/>
    <w:rsid w:val="00055ACF"/>
    <w:rsid w:val="00056079"/>
    <w:rsid w:val="00057105"/>
    <w:rsid w:val="00057BD2"/>
    <w:rsid w:val="00057E39"/>
    <w:rsid w:val="00065D3F"/>
    <w:rsid w:val="00066190"/>
    <w:rsid w:val="00066EFB"/>
    <w:rsid w:val="00066FE4"/>
    <w:rsid w:val="00067114"/>
    <w:rsid w:val="00072D2C"/>
    <w:rsid w:val="0007386D"/>
    <w:rsid w:val="00074805"/>
    <w:rsid w:val="000773F4"/>
    <w:rsid w:val="0008045C"/>
    <w:rsid w:val="00080856"/>
    <w:rsid w:val="000836F9"/>
    <w:rsid w:val="00085F8B"/>
    <w:rsid w:val="0009108B"/>
    <w:rsid w:val="000938FD"/>
    <w:rsid w:val="000A4CE7"/>
    <w:rsid w:val="000A5670"/>
    <w:rsid w:val="000A7157"/>
    <w:rsid w:val="000B059C"/>
    <w:rsid w:val="000B0656"/>
    <w:rsid w:val="000B27A1"/>
    <w:rsid w:val="000B44BC"/>
    <w:rsid w:val="000B64D8"/>
    <w:rsid w:val="000B6C39"/>
    <w:rsid w:val="000C04E1"/>
    <w:rsid w:val="000C140A"/>
    <w:rsid w:val="000C5EA9"/>
    <w:rsid w:val="000D43DD"/>
    <w:rsid w:val="000E3ACE"/>
    <w:rsid w:val="000F3C5B"/>
    <w:rsid w:val="000F43F3"/>
    <w:rsid w:val="000F5F37"/>
    <w:rsid w:val="0010444D"/>
    <w:rsid w:val="001045CD"/>
    <w:rsid w:val="00105ECF"/>
    <w:rsid w:val="00106837"/>
    <w:rsid w:val="0011146E"/>
    <w:rsid w:val="00117AB4"/>
    <w:rsid w:val="00122190"/>
    <w:rsid w:val="00122637"/>
    <w:rsid w:val="00122664"/>
    <w:rsid w:val="00124483"/>
    <w:rsid w:val="00126259"/>
    <w:rsid w:val="00130A1A"/>
    <w:rsid w:val="00134208"/>
    <w:rsid w:val="0013541B"/>
    <w:rsid w:val="00136BA5"/>
    <w:rsid w:val="00154689"/>
    <w:rsid w:val="00154C85"/>
    <w:rsid w:val="001576F0"/>
    <w:rsid w:val="0016620C"/>
    <w:rsid w:val="00166876"/>
    <w:rsid w:val="00167323"/>
    <w:rsid w:val="00192DC5"/>
    <w:rsid w:val="00195811"/>
    <w:rsid w:val="00195B1A"/>
    <w:rsid w:val="001A0548"/>
    <w:rsid w:val="001A05B8"/>
    <w:rsid w:val="001A1A69"/>
    <w:rsid w:val="001A32BC"/>
    <w:rsid w:val="001A66E2"/>
    <w:rsid w:val="001B30E2"/>
    <w:rsid w:val="001B4675"/>
    <w:rsid w:val="001B542A"/>
    <w:rsid w:val="001B662C"/>
    <w:rsid w:val="001B6FBF"/>
    <w:rsid w:val="001B7774"/>
    <w:rsid w:val="001C0F8B"/>
    <w:rsid w:val="001C4A3C"/>
    <w:rsid w:val="001C692C"/>
    <w:rsid w:val="001C6CA1"/>
    <w:rsid w:val="001D1702"/>
    <w:rsid w:val="001D1E7E"/>
    <w:rsid w:val="001D2848"/>
    <w:rsid w:val="001D3608"/>
    <w:rsid w:val="001E1A14"/>
    <w:rsid w:val="001E2A8B"/>
    <w:rsid w:val="001E3CAE"/>
    <w:rsid w:val="001E64BA"/>
    <w:rsid w:val="001E7D74"/>
    <w:rsid w:val="001F0D82"/>
    <w:rsid w:val="001F145B"/>
    <w:rsid w:val="001F2C25"/>
    <w:rsid w:val="001F37F5"/>
    <w:rsid w:val="001F3CC4"/>
    <w:rsid w:val="001F4574"/>
    <w:rsid w:val="00204CA8"/>
    <w:rsid w:val="00205021"/>
    <w:rsid w:val="0020594A"/>
    <w:rsid w:val="002060EB"/>
    <w:rsid w:val="00212417"/>
    <w:rsid w:val="0021561C"/>
    <w:rsid w:val="0022571D"/>
    <w:rsid w:val="00227F77"/>
    <w:rsid w:val="00230E07"/>
    <w:rsid w:val="00231F7D"/>
    <w:rsid w:val="002406FE"/>
    <w:rsid w:val="00241968"/>
    <w:rsid w:val="002445E9"/>
    <w:rsid w:val="00245DFD"/>
    <w:rsid w:val="002465ED"/>
    <w:rsid w:val="002503CE"/>
    <w:rsid w:val="002536D4"/>
    <w:rsid w:val="0025455A"/>
    <w:rsid w:val="002569BF"/>
    <w:rsid w:val="00260B17"/>
    <w:rsid w:val="00260D16"/>
    <w:rsid w:val="002629F3"/>
    <w:rsid w:val="00265029"/>
    <w:rsid w:val="0027040B"/>
    <w:rsid w:val="00270667"/>
    <w:rsid w:val="00271B31"/>
    <w:rsid w:val="00273742"/>
    <w:rsid w:val="0027413C"/>
    <w:rsid w:val="0027546C"/>
    <w:rsid w:val="00277DE4"/>
    <w:rsid w:val="00280466"/>
    <w:rsid w:val="00280F6D"/>
    <w:rsid w:val="002814D0"/>
    <w:rsid w:val="00281E1A"/>
    <w:rsid w:val="00284CFC"/>
    <w:rsid w:val="002862B7"/>
    <w:rsid w:val="00286A66"/>
    <w:rsid w:val="00292704"/>
    <w:rsid w:val="0029501C"/>
    <w:rsid w:val="002976E7"/>
    <w:rsid w:val="002A02C0"/>
    <w:rsid w:val="002A23E2"/>
    <w:rsid w:val="002A4E21"/>
    <w:rsid w:val="002A7392"/>
    <w:rsid w:val="002B01DB"/>
    <w:rsid w:val="002B4A2B"/>
    <w:rsid w:val="002B746E"/>
    <w:rsid w:val="002C23BD"/>
    <w:rsid w:val="002C6BF9"/>
    <w:rsid w:val="002C7DC2"/>
    <w:rsid w:val="002D220C"/>
    <w:rsid w:val="002D2532"/>
    <w:rsid w:val="002D5057"/>
    <w:rsid w:val="002D5374"/>
    <w:rsid w:val="002D57BB"/>
    <w:rsid w:val="002D6F3A"/>
    <w:rsid w:val="002E4DD8"/>
    <w:rsid w:val="002E4FC9"/>
    <w:rsid w:val="002F2420"/>
    <w:rsid w:val="002F2D7B"/>
    <w:rsid w:val="002F467B"/>
    <w:rsid w:val="003010FD"/>
    <w:rsid w:val="00302F92"/>
    <w:rsid w:val="003065AE"/>
    <w:rsid w:val="00306602"/>
    <w:rsid w:val="00306969"/>
    <w:rsid w:val="00307888"/>
    <w:rsid w:val="00310B2B"/>
    <w:rsid w:val="00310B8D"/>
    <w:rsid w:val="00311D16"/>
    <w:rsid w:val="00312A35"/>
    <w:rsid w:val="00312D9D"/>
    <w:rsid w:val="0031474D"/>
    <w:rsid w:val="003149EE"/>
    <w:rsid w:val="00315783"/>
    <w:rsid w:val="00320CAF"/>
    <w:rsid w:val="00321316"/>
    <w:rsid w:val="00321BD2"/>
    <w:rsid w:val="00323617"/>
    <w:rsid w:val="00323620"/>
    <w:rsid w:val="00326721"/>
    <w:rsid w:val="003270C2"/>
    <w:rsid w:val="003332EF"/>
    <w:rsid w:val="003346AA"/>
    <w:rsid w:val="00334823"/>
    <w:rsid w:val="00334EFC"/>
    <w:rsid w:val="00340360"/>
    <w:rsid w:val="00340CA4"/>
    <w:rsid w:val="003413D4"/>
    <w:rsid w:val="00344324"/>
    <w:rsid w:val="0034487F"/>
    <w:rsid w:val="003462FA"/>
    <w:rsid w:val="00347B5C"/>
    <w:rsid w:val="003511F6"/>
    <w:rsid w:val="003535D5"/>
    <w:rsid w:val="00354F7D"/>
    <w:rsid w:val="003559D3"/>
    <w:rsid w:val="00357FC1"/>
    <w:rsid w:val="00360A30"/>
    <w:rsid w:val="00360D20"/>
    <w:rsid w:val="00362CFA"/>
    <w:rsid w:val="00362F81"/>
    <w:rsid w:val="003648C7"/>
    <w:rsid w:val="00365EE6"/>
    <w:rsid w:val="003706F7"/>
    <w:rsid w:val="00372DF4"/>
    <w:rsid w:val="003744B4"/>
    <w:rsid w:val="0037485C"/>
    <w:rsid w:val="00375F08"/>
    <w:rsid w:val="003768EB"/>
    <w:rsid w:val="00376E04"/>
    <w:rsid w:val="003815E0"/>
    <w:rsid w:val="0038336A"/>
    <w:rsid w:val="00383448"/>
    <w:rsid w:val="00384763"/>
    <w:rsid w:val="00384F40"/>
    <w:rsid w:val="0038656C"/>
    <w:rsid w:val="00391646"/>
    <w:rsid w:val="003A213E"/>
    <w:rsid w:val="003A2385"/>
    <w:rsid w:val="003A3D84"/>
    <w:rsid w:val="003A3E0C"/>
    <w:rsid w:val="003A65FA"/>
    <w:rsid w:val="003A67CD"/>
    <w:rsid w:val="003B2101"/>
    <w:rsid w:val="003B297F"/>
    <w:rsid w:val="003B4365"/>
    <w:rsid w:val="003B6A2F"/>
    <w:rsid w:val="003C758C"/>
    <w:rsid w:val="003D0818"/>
    <w:rsid w:val="003D1A25"/>
    <w:rsid w:val="003D7549"/>
    <w:rsid w:val="003D7FAE"/>
    <w:rsid w:val="003E01DC"/>
    <w:rsid w:val="003E29D7"/>
    <w:rsid w:val="003E2EE3"/>
    <w:rsid w:val="003E3B3D"/>
    <w:rsid w:val="003E4E56"/>
    <w:rsid w:val="003E66EC"/>
    <w:rsid w:val="003E7797"/>
    <w:rsid w:val="003F2657"/>
    <w:rsid w:val="003F2A7D"/>
    <w:rsid w:val="003F3795"/>
    <w:rsid w:val="003F3C90"/>
    <w:rsid w:val="00400C41"/>
    <w:rsid w:val="0040245E"/>
    <w:rsid w:val="004043FE"/>
    <w:rsid w:val="0040563F"/>
    <w:rsid w:val="004079E0"/>
    <w:rsid w:val="00412060"/>
    <w:rsid w:val="00414B57"/>
    <w:rsid w:val="0041673E"/>
    <w:rsid w:val="00417866"/>
    <w:rsid w:val="00417AC6"/>
    <w:rsid w:val="00421437"/>
    <w:rsid w:val="00421F7B"/>
    <w:rsid w:val="0042528C"/>
    <w:rsid w:val="00426488"/>
    <w:rsid w:val="00427706"/>
    <w:rsid w:val="00432124"/>
    <w:rsid w:val="00435362"/>
    <w:rsid w:val="0044108A"/>
    <w:rsid w:val="00443661"/>
    <w:rsid w:val="00443C27"/>
    <w:rsid w:val="00445F34"/>
    <w:rsid w:val="004465A2"/>
    <w:rsid w:val="004477EF"/>
    <w:rsid w:val="00452BBA"/>
    <w:rsid w:val="00455266"/>
    <w:rsid w:val="00461B54"/>
    <w:rsid w:val="00463AD6"/>
    <w:rsid w:val="004663AF"/>
    <w:rsid w:val="00466C4C"/>
    <w:rsid w:val="00471B65"/>
    <w:rsid w:val="00472EF8"/>
    <w:rsid w:val="00473AA3"/>
    <w:rsid w:val="00476825"/>
    <w:rsid w:val="00481CB6"/>
    <w:rsid w:val="00483224"/>
    <w:rsid w:val="004863D1"/>
    <w:rsid w:val="00487802"/>
    <w:rsid w:val="00492750"/>
    <w:rsid w:val="004974D7"/>
    <w:rsid w:val="004A0C32"/>
    <w:rsid w:val="004A333B"/>
    <w:rsid w:val="004A470F"/>
    <w:rsid w:val="004A798E"/>
    <w:rsid w:val="004B16E6"/>
    <w:rsid w:val="004B1EEB"/>
    <w:rsid w:val="004B2022"/>
    <w:rsid w:val="004B29E2"/>
    <w:rsid w:val="004B5E77"/>
    <w:rsid w:val="004B6788"/>
    <w:rsid w:val="004B7367"/>
    <w:rsid w:val="004C0CCD"/>
    <w:rsid w:val="004C2DF9"/>
    <w:rsid w:val="004C4F75"/>
    <w:rsid w:val="004C63C5"/>
    <w:rsid w:val="004D6327"/>
    <w:rsid w:val="004E13ED"/>
    <w:rsid w:val="004E19F0"/>
    <w:rsid w:val="004E1E15"/>
    <w:rsid w:val="004E1F87"/>
    <w:rsid w:val="004E3F69"/>
    <w:rsid w:val="004E4267"/>
    <w:rsid w:val="004E6928"/>
    <w:rsid w:val="004F159D"/>
    <w:rsid w:val="004F4E45"/>
    <w:rsid w:val="004F6CF4"/>
    <w:rsid w:val="004F737D"/>
    <w:rsid w:val="004F74FC"/>
    <w:rsid w:val="005055D5"/>
    <w:rsid w:val="00505EC0"/>
    <w:rsid w:val="0050629F"/>
    <w:rsid w:val="0050642F"/>
    <w:rsid w:val="00510885"/>
    <w:rsid w:val="00513B45"/>
    <w:rsid w:val="0051406F"/>
    <w:rsid w:val="00514FA5"/>
    <w:rsid w:val="00515EE1"/>
    <w:rsid w:val="00517195"/>
    <w:rsid w:val="00520700"/>
    <w:rsid w:val="00523441"/>
    <w:rsid w:val="00530B14"/>
    <w:rsid w:val="00530CA4"/>
    <w:rsid w:val="00530F5A"/>
    <w:rsid w:val="0053107E"/>
    <w:rsid w:val="005319ED"/>
    <w:rsid w:val="00533EF0"/>
    <w:rsid w:val="0053462C"/>
    <w:rsid w:val="0053609A"/>
    <w:rsid w:val="00537663"/>
    <w:rsid w:val="00542424"/>
    <w:rsid w:val="00542BFC"/>
    <w:rsid w:val="005445B5"/>
    <w:rsid w:val="00544675"/>
    <w:rsid w:val="005510BA"/>
    <w:rsid w:val="00552966"/>
    <w:rsid w:val="005561A3"/>
    <w:rsid w:val="00560271"/>
    <w:rsid w:val="0056111F"/>
    <w:rsid w:val="00561DF5"/>
    <w:rsid w:val="00570410"/>
    <w:rsid w:val="0057487F"/>
    <w:rsid w:val="00574AD2"/>
    <w:rsid w:val="00576730"/>
    <w:rsid w:val="00577015"/>
    <w:rsid w:val="00580DCE"/>
    <w:rsid w:val="005848E3"/>
    <w:rsid w:val="00587761"/>
    <w:rsid w:val="00587E60"/>
    <w:rsid w:val="00596251"/>
    <w:rsid w:val="00596616"/>
    <w:rsid w:val="005968D4"/>
    <w:rsid w:val="00596C25"/>
    <w:rsid w:val="005A14D9"/>
    <w:rsid w:val="005A236F"/>
    <w:rsid w:val="005A3848"/>
    <w:rsid w:val="005B418D"/>
    <w:rsid w:val="005C2E7E"/>
    <w:rsid w:val="005C2F2A"/>
    <w:rsid w:val="005C4FD1"/>
    <w:rsid w:val="005C6142"/>
    <w:rsid w:val="005C65C6"/>
    <w:rsid w:val="005C70B2"/>
    <w:rsid w:val="005C70DC"/>
    <w:rsid w:val="005C7E4C"/>
    <w:rsid w:val="005D2425"/>
    <w:rsid w:val="005D2E12"/>
    <w:rsid w:val="005D63C7"/>
    <w:rsid w:val="005E038B"/>
    <w:rsid w:val="005E35C0"/>
    <w:rsid w:val="005E3CA8"/>
    <w:rsid w:val="005F4CE8"/>
    <w:rsid w:val="005F7103"/>
    <w:rsid w:val="00605BD0"/>
    <w:rsid w:val="00606F3C"/>
    <w:rsid w:val="00607448"/>
    <w:rsid w:val="00607CDB"/>
    <w:rsid w:val="00612B72"/>
    <w:rsid w:val="0061318E"/>
    <w:rsid w:val="00614A22"/>
    <w:rsid w:val="00615DB8"/>
    <w:rsid w:val="006205E9"/>
    <w:rsid w:val="006230F8"/>
    <w:rsid w:val="00624C9E"/>
    <w:rsid w:val="00626383"/>
    <w:rsid w:val="006306F4"/>
    <w:rsid w:val="006309E9"/>
    <w:rsid w:val="00631188"/>
    <w:rsid w:val="006328F7"/>
    <w:rsid w:val="00633774"/>
    <w:rsid w:val="00635130"/>
    <w:rsid w:val="006375D4"/>
    <w:rsid w:val="00640F3C"/>
    <w:rsid w:val="006411C5"/>
    <w:rsid w:val="00641C3A"/>
    <w:rsid w:val="00642C0A"/>
    <w:rsid w:val="00643CD6"/>
    <w:rsid w:val="0064695D"/>
    <w:rsid w:val="0065374B"/>
    <w:rsid w:val="00660937"/>
    <w:rsid w:val="00661DEE"/>
    <w:rsid w:val="0066325F"/>
    <w:rsid w:val="006639E5"/>
    <w:rsid w:val="00664025"/>
    <w:rsid w:val="006643D0"/>
    <w:rsid w:val="00665481"/>
    <w:rsid w:val="006659C2"/>
    <w:rsid w:val="00670A11"/>
    <w:rsid w:val="00671468"/>
    <w:rsid w:val="006734F4"/>
    <w:rsid w:val="00675D42"/>
    <w:rsid w:val="006804DA"/>
    <w:rsid w:val="006825EA"/>
    <w:rsid w:val="00684DCF"/>
    <w:rsid w:val="006856F2"/>
    <w:rsid w:val="0068625B"/>
    <w:rsid w:val="00687BB2"/>
    <w:rsid w:val="00690D61"/>
    <w:rsid w:val="00693A12"/>
    <w:rsid w:val="00694713"/>
    <w:rsid w:val="00695904"/>
    <w:rsid w:val="006A3830"/>
    <w:rsid w:val="006A383B"/>
    <w:rsid w:val="006A5AFD"/>
    <w:rsid w:val="006A6F18"/>
    <w:rsid w:val="006B0547"/>
    <w:rsid w:val="006B2947"/>
    <w:rsid w:val="006B2C85"/>
    <w:rsid w:val="006C1E31"/>
    <w:rsid w:val="006C4441"/>
    <w:rsid w:val="006C6373"/>
    <w:rsid w:val="006C6F46"/>
    <w:rsid w:val="006D0F3C"/>
    <w:rsid w:val="006D313D"/>
    <w:rsid w:val="006D40D5"/>
    <w:rsid w:val="006D6748"/>
    <w:rsid w:val="006D6BC6"/>
    <w:rsid w:val="006E4C3E"/>
    <w:rsid w:val="006E6E27"/>
    <w:rsid w:val="006E7087"/>
    <w:rsid w:val="006F183E"/>
    <w:rsid w:val="006F2E4C"/>
    <w:rsid w:val="006F3CDF"/>
    <w:rsid w:val="006F534C"/>
    <w:rsid w:val="006F6B76"/>
    <w:rsid w:val="00701227"/>
    <w:rsid w:val="00710EB3"/>
    <w:rsid w:val="0071243E"/>
    <w:rsid w:val="0071259B"/>
    <w:rsid w:val="00716473"/>
    <w:rsid w:val="007224D9"/>
    <w:rsid w:val="00726B06"/>
    <w:rsid w:val="00726DB5"/>
    <w:rsid w:val="00727137"/>
    <w:rsid w:val="00730221"/>
    <w:rsid w:val="0073379F"/>
    <w:rsid w:val="00735331"/>
    <w:rsid w:val="007354B8"/>
    <w:rsid w:val="007356DB"/>
    <w:rsid w:val="007359E6"/>
    <w:rsid w:val="00737629"/>
    <w:rsid w:val="00743601"/>
    <w:rsid w:val="00744E9B"/>
    <w:rsid w:val="00751610"/>
    <w:rsid w:val="007547FB"/>
    <w:rsid w:val="00756FBF"/>
    <w:rsid w:val="007605A2"/>
    <w:rsid w:val="00760EF3"/>
    <w:rsid w:val="0076102D"/>
    <w:rsid w:val="00761B85"/>
    <w:rsid w:val="00761E6D"/>
    <w:rsid w:val="00763BEA"/>
    <w:rsid w:val="007653F1"/>
    <w:rsid w:val="00765C62"/>
    <w:rsid w:val="007705AD"/>
    <w:rsid w:val="007727E4"/>
    <w:rsid w:val="00773686"/>
    <w:rsid w:val="007826DA"/>
    <w:rsid w:val="007840A7"/>
    <w:rsid w:val="00786608"/>
    <w:rsid w:val="00786A30"/>
    <w:rsid w:val="0078744D"/>
    <w:rsid w:val="007879C9"/>
    <w:rsid w:val="00790911"/>
    <w:rsid w:val="00790CEC"/>
    <w:rsid w:val="007912D4"/>
    <w:rsid w:val="0079131E"/>
    <w:rsid w:val="007931C8"/>
    <w:rsid w:val="0079415E"/>
    <w:rsid w:val="00797F56"/>
    <w:rsid w:val="007A1606"/>
    <w:rsid w:val="007A3141"/>
    <w:rsid w:val="007A442E"/>
    <w:rsid w:val="007A5FB2"/>
    <w:rsid w:val="007A747B"/>
    <w:rsid w:val="007B1BE5"/>
    <w:rsid w:val="007B209F"/>
    <w:rsid w:val="007B4F44"/>
    <w:rsid w:val="007B681C"/>
    <w:rsid w:val="007B7671"/>
    <w:rsid w:val="007B76E0"/>
    <w:rsid w:val="007C2EA1"/>
    <w:rsid w:val="007C5DC5"/>
    <w:rsid w:val="007D0BB9"/>
    <w:rsid w:val="007D4C2B"/>
    <w:rsid w:val="007D50BE"/>
    <w:rsid w:val="007D66F8"/>
    <w:rsid w:val="007E2527"/>
    <w:rsid w:val="007E28DC"/>
    <w:rsid w:val="007E430A"/>
    <w:rsid w:val="007F2A06"/>
    <w:rsid w:val="007F2B06"/>
    <w:rsid w:val="007F31B9"/>
    <w:rsid w:val="007F63BF"/>
    <w:rsid w:val="007F6D68"/>
    <w:rsid w:val="007F7B5B"/>
    <w:rsid w:val="00803D69"/>
    <w:rsid w:val="0080421C"/>
    <w:rsid w:val="00807EBF"/>
    <w:rsid w:val="00810EAC"/>
    <w:rsid w:val="0081291B"/>
    <w:rsid w:val="00812A53"/>
    <w:rsid w:val="00820614"/>
    <w:rsid w:val="008208E7"/>
    <w:rsid w:val="0082257B"/>
    <w:rsid w:val="00822DE1"/>
    <w:rsid w:val="0082776C"/>
    <w:rsid w:val="00827B59"/>
    <w:rsid w:val="008318E9"/>
    <w:rsid w:val="00832385"/>
    <w:rsid w:val="008325DE"/>
    <w:rsid w:val="0083598A"/>
    <w:rsid w:val="00835A0C"/>
    <w:rsid w:val="0084062C"/>
    <w:rsid w:val="00840AF2"/>
    <w:rsid w:val="00843A89"/>
    <w:rsid w:val="008462FD"/>
    <w:rsid w:val="00846A7C"/>
    <w:rsid w:val="00853E84"/>
    <w:rsid w:val="00854579"/>
    <w:rsid w:val="00856547"/>
    <w:rsid w:val="00856CCC"/>
    <w:rsid w:val="008600F0"/>
    <w:rsid w:val="00865624"/>
    <w:rsid w:val="008671DA"/>
    <w:rsid w:val="00871807"/>
    <w:rsid w:val="008721E7"/>
    <w:rsid w:val="00872352"/>
    <w:rsid w:val="008761E9"/>
    <w:rsid w:val="008766BF"/>
    <w:rsid w:val="00883491"/>
    <w:rsid w:val="00884A90"/>
    <w:rsid w:val="00890AFA"/>
    <w:rsid w:val="00891A77"/>
    <w:rsid w:val="0089571E"/>
    <w:rsid w:val="00895C7C"/>
    <w:rsid w:val="00897789"/>
    <w:rsid w:val="00897C3A"/>
    <w:rsid w:val="008A1190"/>
    <w:rsid w:val="008A3318"/>
    <w:rsid w:val="008A537A"/>
    <w:rsid w:val="008A5C21"/>
    <w:rsid w:val="008A7E3E"/>
    <w:rsid w:val="008B052A"/>
    <w:rsid w:val="008B1B4A"/>
    <w:rsid w:val="008B2E7A"/>
    <w:rsid w:val="008B3FB6"/>
    <w:rsid w:val="008B4987"/>
    <w:rsid w:val="008B69AB"/>
    <w:rsid w:val="008B737D"/>
    <w:rsid w:val="008B7D14"/>
    <w:rsid w:val="008C2A6D"/>
    <w:rsid w:val="008C2BB2"/>
    <w:rsid w:val="008D5359"/>
    <w:rsid w:val="008E3867"/>
    <w:rsid w:val="008E3ECE"/>
    <w:rsid w:val="008E42C8"/>
    <w:rsid w:val="008E465B"/>
    <w:rsid w:val="008E4CC7"/>
    <w:rsid w:val="008E4EF0"/>
    <w:rsid w:val="008E60C2"/>
    <w:rsid w:val="008F0732"/>
    <w:rsid w:val="008F230A"/>
    <w:rsid w:val="008F428E"/>
    <w:rsid w:val="00903A90"/>
    <w:rsid w:val="00904342"/>
    <w:rsid w:val="00905311"/>
    <w:rsid w:val="00912073"/>
    <w:rsid w:val="00912EFD"/>
    <w:rsid w:val="00913909"/>
    <w:rsid w:val="00913DBD"/>
    <w:rsid w:val="00920535"/>
    <w:rsid w:val="00920F25"/>
    <w:rsid w:val="00924227"/>
    <w:rsid w:val="009243DD"/>
    <w:rsid w:val="0092472F"/>
    <w:rsid w:val="00930061"/>
    <w:rsid w:val="0093372E"/>
    <w:rsid w:val="00936117"/>
    <w:rsid w:val="00943004"/>
    <w:rsid w:val="00943523"/>
    <w:rsid w:val="009447C2"/>
    <w:rsid w:val="009451E7"/>
    <w:rsid w:val="00951276"/>
    <w:rsid w:val="00953FC7"/>
    <w:rsid w:val="0095570D"/>
    <w:rsid w:val="00955A37"/>
    <w:rsid w:val="00956527"/>
    <w:rsid w:val="0096249A"/>
    <w:rsid w:val="009723DF"/>
    <w:rsid w:val="00977212"/>
    <w:rsid w:val="009805E1"/>
    <w:rsid w:val="009844D8"/>
    <w:rsid w:val="009850BB"/>
    <w:rsid w:val="0098593B"/>
    <w:rsid w:val="00991887"/>
    <w:rsid w:val="0099533B"/>
    <w:rsid w:val="00995A78"/>
    <w:rsid w:val="009973F0"/>
    <w:rsid w:val="00997CCA"/>
    <w:rsid w:val="009A0970"/>
    <w:rsid w:val="009A1596"/>
    <w:rsid w:val="009A275D"/>
    <w:rsid w:val="009A2E56"/>
    <w:rsid w:val="009A5B09"/>
    <w:rsid w:val="009B0968"/>
    <w:rsid w:val="009B0BD9"/>
    <w:rsid w:val="009B4F49"/>
    <w:rsid w:val="009B6A43"/>
    <w:rsid w:val="009B79A9"/>
    <w:rsid w:val="009C0621"/>
    <w:rsid w:val="009D3433"/>
    <w:rsid w:val="009D43D5"/>
    <w:rsid w:val="009D4D14"/>
    <w:rsid w:val="009D7354"/>
    <w:rsid w:val="009E0C59"/>
    <w:rsid w:val="009E458D"/>
    <w:rsid w:val="009E54DF"/>
    <w:rsid w:val="009E6550"/>
    <w:rsid w:val="009E6E74"/>
    <w:rsid w:val="009F1643"/>
    <w:rsid w:val="009F246F"/>
    <w:rsid w:val="009F2D6A"/>
    <w:rsid w:val="009F37DE"/>
    <w:rsid w:val="009F5F3B"/>
    <w:rsid w:val="009F7108"/>
    <w:rsid w:val="00A02568"/>
    <w:rsid w:val="00A05D17"/>
    <w:rsid w:val="00A0689C"/>
    <w:rsid w:val="00A06F46"/>
    <w:rsid w:val="00A13F48"/>
    <w:rsid w:val="00A14EA3"/>
    <w:rsid w:val="00A16E9E"/>
    <w:rsid w:val="00A17E7A"/>
    <w:rsid w:val="00A210F2"/>
    <w:rsid w:val="00A23698"/>
    <w:rsid w:val="00A27438"/>
    <w:rsid w:val="00A34111"/>
    <w:rsid w:val="00A3716A"/>
    <w:rsid w:val="00A37B94"/>
    <w:rsid w:val="00A443C5"/>
    <w:rsid w:val="00A44CE0"/>
    <w:rsid w:val="00A45E31"/>
    <w:rsid w:val="00A46AC8"/>
    <w:rsid w:val="00A51CA0"/>
    <w:rsid w:val="00A51E37"/>
    <w:rsid w:val="00A63484"/>
    <w:rsid w:val="00A65634"/>
    <w:rsid w:val="00A71145"/>
    <w:rsid w:val="00A74504"/>
    <w:rsid w:val="00A75DEE"/>
    <w:rsid w:val="00A77707"/>
    <w:rsid w:val="00A80393"/>
    <w:rsid w:val="00A8359D"/>
    <w:rsid w:val="00A83BFF"/>
    <w:rsid w:val="00A9155A"/>
    <w:rsid w:val="00A91F87"/>
    <w:rsid w:val="00A93FCC"/>
    <w:rsid w:val="00A975C3"/>
    <w:rsid w:val="00AA29B0"/>
    <w:rsid w:val="00AA3875"/>
    <w:rsid w:val="00AA40C2"/>
    <w:rsid w:val="00AA4B89"/>
    <w:rsid w:val="00AA4DFC"/>
    <w:rsid w:val="00AA6F4B"/>
    <w:rsid w:val="00AA7C5C"/>
    <w:rsid w:val="00AB2230"/>
    <w:rsid w:val="00AB5C9E"/>
    <w:rsid w:val="00AB7BA7"/>
    <w:rsid w:val="00AC1CCB"/>
    <w:rsid w:val="00AC1F69"/>
    <w:rsid w:val="00AC3AC5"/>
    <w:rsid w:val="00AD02AB"/>
    <w:rsid w:val="00AD0D2F"/>
    <w:rsid w:val="00AD2664"/>
    <w:rsid w:val="00AD2912"/>
    <w:rsid w:val="00AD55C9"/>
    <w:rsid w:val="00AD6DE6"/>
    <w:rsid w:val="00AE1296"/>
    <w:rsid w:val="00AE173B"/>
    <w:rsid w:val="00AE26FD"/>
    <w:rsid w:val="00AE4E20"/>
    <w:rsid w:val="00AE78FF"/>
    <w:rsid w:val="00AF27FF"/>
    <w:rsid w:val="00AF7AAB"/>
    <w:rsid w:val="00B012D1"/>
    <w:rsid w:val="00B03CD0"/>
    <w:rsid w:val="00B06257"/>
    <w:rsid w:val="00B06732"/>
    <w:rsid w:val="00B06CBC"/>
    <w:rsid w:val="00B11177"/>
    <w:rsid w:val="00B13852"/>
    <w:rsid w:val="00B14545"/>
    <w:rsid w:val="00B17701"/>
    <w:rsid w:val="00B2132C"/>
    <w:rsid w:val="00B21943"/>
    <w:rsid w:val="00B22A04"/>
    <w:rsid w:val="00B22CFD"/>
    <w:rsid w:val="00B253A5"/>
    <w:rsid w:val="00B2661E"/>
    <w:rsid w:val="00B26FED"/>
    <w:rsid w:val="00B2774D"/>
    <w:rsid w:val="00B30522"/>
    <w:rsid w:val="00B33255"/>
    <w:rsid w:val="00B33930"/>
    <w:rsid w:val="00B41144"/>
    <w:rsid w:val="00B44014"/>
    <w:rsid w:val="00B455AD"/>
    <w:rsid w:val="00B5031D"/>
    <w:rsid w:val="00B5100C"/>
    <w:rsid w:val="00B5183B"/>
    <w:rsid w:val="00B52ED1"/>
    <w:rsid w:val="00B544EC"/>
    <w:rsid w:val="00B55FCE"/>
    <w:rsid w:val="00B564DE"/>
    <w:rsid w:val="00B63C61"/>
    <w:rsid w:val="00B66595"/>
    <w:rsid w:val="00B70526"/>
    <w:rsid w:val="00B717F1"/>
    <w:rsid w:val="00B72ADF"/>
    <w:rsid w:val="00B72CC6"/>
    <w:rsid w:val="00B733D7"/>
    <w:rsid w:val="00B7525C"/>
    <w:rsid w:val="00B75DD8"/>
    <w:rsid w:val="00B770D6"/>
    <w:rsid w:val="00B80439"/>
    <w:rsid w:val="00B804B0"/>
    <w:rsid w:val="00B85201"/>
    <w:rsid w:val="00B94B83"/>
    <w:rsid w:val="00B9767F"/>
    <w:rsid w:val="00BA567E"/>
    <w:rsid w:val="00BA62FF"/>
    <w:rsid w:val="00BA688B"/>
    <w:rsid w:val="00BA718B"/>
    <w:rsid w:val="00BA758C"/>
    <w:rsid w:val="00BB4055"/>
    <w:rsid w:val="00BB4C10"/>
    <w:rsid w:val="00BB6012"/>
    <w:rsid w:val="00BB761C"/>
    <w:rsid w:val="00BB7DDB"/>
    <w:rsid w:val="00BC2233"/>
    <w:rsid w:val="00BC2B3B"/>
    <w:rsid w:val="00BC5055"/>
    <w:rsid w:val="00BC6F0E"/>
    <w:rsid w:val="00BD081B"/>
    <w:rsid w:val="00BD13AA"/>
    <w:rsid w:val="00BD1FF9"/>
    <w:rsid w:val="00BD3A72"/>
    <w:rsid w:val="00BD5ABF"/>
    <w:rsid w:val="00BD680C"/>
    <w:rsid w:val="00BD6F6E"/>
    <w:rsid w:val="00BE57C3"/>
    <w:rsid w:val="00BE5CE5"/>
    <w:rsid w:val="00BF0934"/>
    <w:rsid w:val="00BF15C4"/>
    <w:rsid w:val="00BF6041"/>
    <w:rsid w:val="00C01C4E"/>
    <w:rsid w:val="00C04E8C"/>
    <w:rsid w:val="00C15468"/>
    <w:rsid w:val="00C16794"/>
    <w:rsid w:val="00C203BD"/>
    <w:rsid w:val="00C251B7"/>
    <w:rsid w:val="00C260B0"/>
    <w:rsid w:val="00C315D2"/>
    <w:rsid w:val="00C32A16"/>
    <w:rsid w:val="00C37A9D"/>
    <w:rsid w:val="00C40423"/>
    <w:rsid w:val="00C40F42"/>
    <w:rsid w:val="00C4112D"/>
    <w:rsid w:val="00C424F8"/>
    <w:rsid w:val="00C42898"/>
    <w:rsid w:val="00C46BAC"/>
    <w:rsid w:val="00C50A5C"/>
    <w:rsid w:val="00C51E45"/>
    <w:rsid w:val="00C54207"/>
    <w:rsid w:val="00C60845"/>
    <w:rsid w:val="00C6241E"/>
    <w:rsid w:val="00C74CB0"/>
    <w:rsid w:val="00C7541F"/>
    <w:rsid w:val="00C764A8"/>
    <w:rsid w:val="00C765AB"/>
    <w:rsid w:val="00C800C5"/>
    <w:rsid w:val="00C83786"/>
    <w:rsid w:val="00C90EB7"/>
    <w:rsid w:val="00C92916"/>
    <w:rsid w:val="00C940B1"/>
    <w:rsid w:val="00C969E9"/>
    <w:rsid w:val="00CA4F00"/>
    <w:rsid w:val="00CA69B5"/>
    <w:rsid w:val="00CB2FBE"/>
    <w:rsid w:val="00CB6179"/>
    <w:rsid w:val="00CC3A65"/>
    <w:rsid w:val="00CC4DA9"/>
    <w:rsid w:val="00CC5398"/>
    <w:rsid w:val="00CD1023"/>
    <w:rsid w:val="00CD40B7"/>
    <w:rsid w:val="00CD46C4"/>
    <w:rsid w:val="00CD6510"/>
    <w:rsid w:val="00CE1328"/>
    <w:rsid w:val="00CE340F"/>
    <w:rsid w:val="00CE374A"/>
    <w:rsid w:val="00CE4D3E"/>
    <w:rsid w:val="00CE70B2"/>
    <w:rsid w:val="00CF39AC"/>
    <w:rsid w:val="00CF5952"/>
    <w:rsid w:val="00CF7567"/>
    <w:rsid w:val="00D02C05"/>
    <w:rsid w:val="00D03019"/>
    <w:rsid w:val="00D04695"/>
    <w:rsid w:val="00D0584D"/>
    <w:rsid w:val="00D0736A"/>
    <w:rsid w:val="00D0775F"/>
    <w:rsid w:val="00D1092A"/>
    <w:rsid w:val="00D130A3"/>
    <w:rsid w:val="00D14730"/>
    <w:rsid w:val="00D16213"/>
    <w:rsid w:val="00D167A0"/>
    <w:rsid w:val="00D20582"/>
    <w:rsid w:val="00D2222A"/>
    <w:rsid w:val="00D30771"/>
    <w:rsid w:val="00D31EDF"/>
    <w:rsid w:val="00D33630"/>
    <w:rsid w:val="00D35C83"/>
    <w:rsid w:val="00D37DC9"/>
    <w:rsid w:val="00D47910"/>
    <w:rsid w:val="00D52B6B"/>
    <w:rsid w:val="00D54939"/>
    <w:rsid w:val="00D56B36"/>
    <w:rsid w:val="00D571E5"/>
    <w:rsid w:val="00D602F4"/>
    <w:rsid w:val="00D61321"/>
    <w:rsid w:val="00D645B5"/>
    <w:rsid w:val="00D70544"/>
    <w:rsid w:val="00D708EB"/>
    <w:rsid w:val="00D70D0C"/>
    <w:rsid w:val="00D71AA6"/>
    <w:rsid w:val="00D74B1C"/>
    <w:rsid w:val="00D76255"/>
    <w:rsid w:val="00D8406C"/>
    <w:rsid w:val="00D842B4"/>
    <w:rsid w:val="00D85909"/>
    <w:rsid w:val="00D85C03"/>
    <w:rsid w:val="00D91504"/>
    <w:rsid w:val="00D9264C"/>
    <w:rsid w:val="00D9478C"/>
    <w:rsid w:val="00D9520C"/>
    <w:rsid w:val="00D95CB1"/>
    <w:rsid w:val="00D97E10"/>
    <w:rsid w:val="00DA138C"/>
    <w:rsid w:val="00DA1A9B"/>
    <w:rsid w:val="00DA5EEB"/>
    <w:rsid w:val="00DA7F36"/>
    <w:rsid w:val="00DB0544"/>
    <w:rsid w:val="00DB32A2"/>
    <w:rsid w:val="00DB481D"/>
    <w:rsid w:val="00DB677D"/>
    <w:rsid w:val="00DB6B34"/>
    <w:rsid w:val="00DB6C0E"/>
    <w:rsid w:val="00DC78BE"/>
    <w:rsid w:val="00DC7C98"/>
    <w:rsid w:val="00DD06F6"/>
    <w:rsid w:val="00DD1237"/>
    <w:rsid w:val="00DD3CDA"/>
    <w:rsid w:val="00DD6AE5"/>
    <w:rsid w:val="00DE0B70"/>
    <w:rsid w:val="00DE2956"/>
    <w:rsid w:val="00DF0800"/>
    <w:rsid w:val="00DF208A"/>
    <w:rsid w:val="00DF3E8C"/>
    <w:rsid w:val="00DF750B"/>
    <w:rsid w:val="00E05247"/>
    <w:rsid w:val="00E07F93"/>
    <w:rsid w:val="00E150C8"/>
    <w:rsid w:val="00E15B03"/>
    <w:rsid w:val="00E16FE3"/>
    <w:rsid w:val="00E171C8"/>
    <w:rsid w:val="00E212FA"/>
    <w:rsid w:val="00E21602"/>
    <w:rsid w:val="00E23554"/>
    <w:rsid w:val="00E31068"/>
    <w:rsid w:val="00E31560"/>
    <w:rsid w:val="00E319AF"/>
    <w:rsid w:val="00E33690"/>
    <w:rsid w:val="00E33C5E"/>
    <w:rsid w:val="00E409F4"/>
    <w:rsid w:val="00E41F96"/>
    <w:rsid w:val="00E426EF"/>
    <w:rsid w:val="00E44AD6"/>
    <w:rsid w:val="00E45E69"/>
    <w:rsid w:val="00E5012C"/>
    <w:rsid w:val="00E50FFC"/>
    <w:rsid w:val="00E52D6C"/>
    <w:rsid w:val="00E52FB7"/>
    <w:rsid w:val="00E5389C"/>
    <w:rsid w:val="00E546F5"/>
    <w:rsid w:val="00E55849"/>
    <w:rsid w:val="00E611DA"/>
    <w:rsid w:val="00E62B46"/>
    <w:rsid w:val="00E65352"/>
    <w:rsid w:val="00E666D0"/>
    <w:rsid w:val="00E66A57"/>
    <w:rsid w:val="00E71A55"/>
    <w:rsid w:val="00E71D90"/>
    <w:rsid w:val="00E71FE1"/>
    <w:rsid w:val="00E732FF"/>
    <w:rsid w:val="00E743FB"/>
    <w:rsid w:val="00E75950"/>
    <w:rsid w:val="00E80975"/>
    <w:rsid w:val="00E91F83"/>
    <w:rsid w:val="00E93A3A"/>
    <w:rsid w:val="00E9403B"/>
    <w:rsid w:val="00E94FAD"/>
    <w:rsid w:val="00E957FD"/>
    <w:rsid w:val="00E95B27"/>
    <w:rsid w:val="00E95D4F"/>
    <w:rsid w:val="00E96EB6"/>
    <w:rsid w:val="00E97F11"/>
    <w:rsid w:val="00EA10F7"/>
    <w:rsid w:val="00EB0DBD"/>
    <w:rsid w:val="00EB7121"/>
    <w:rsid w:val="00EB7B56"/>
    <w:rsid w:val="00EC11D5"/>
    <w:rsid w:val="00EC74AC"/>
    <w:rsid w:val="00EC773C"/>
    <w:rsid w:val="00ED2083"/>
    <w:rsid w:val="00ED4479"/>
    <w:rsid w:val="00ED5CE6"/>
    <w:rsid w:val="00ED7293"/>
    <w:rsid w:val="00EE26F9"/>
    <w:rsid w:val="00EE3072"/>
    <w:rsid w:val="00EE43D9"/>
    <w:rsid w:val="00EE45E4"/>
    <w:rsid w:val="00EE48E0"/>
    <w:rsid w:val="00EE5CB9"/>
    <w:rsid w:val="00EE60B7"/>
    <w:rsid w:val="00EE6C42"/>
    <w:rsid w:val="00EF0EEC"/>
    <w:rsid w:val="00EF1F95"/>
    <w:rsid w:val="00F015EC"/>
    <w:rsid w:val="00F01DDF"/>
    <w:rsid w:val="00F02520"/>
    <w:rsid w:val="00F03E63"/>
    <w:rsid w:val="00F072AA"/>
    <w:rsid w:val="00F07DE4"/>
    <w:rsid w:val="00F11BBE"/>
    <w:rsid w:val="00F12BB3"/>
    <w:rsid w:val="00F17228"/>
    <w:rsid w:val="00F172D4"/>
    <w:rsid w:val="00F210B3"/>
    <w:rsid w:val="00F26E5F"/>
    <w:rsid w:val="00F301FB"/>
    <w:rsid w:val="00F3321B"/>
    <w:rsid w:val="00F370EB"/>
    <w:rsid w:val="00F43728"/>
    <w:rsid w:val="00F45EDE"/>
    <w:rsid w:val="00F47585"/>
    <w:rsid w:val="00F543B6"/>
    <w:rsid w:val="00F56F3E"/>
    <w:rsid w:val="00F6058A"/>
    <w:rsid w:val="00F62862"/>
    <w:rsid w:val="00F632A9"/>
    <w:rsid w:val="00F74BF3"/>
    <w:rsid w:val="00F87D7D"/>
    <w:rsid w:val="00F924C8"/>
    <w:rsid w:val="00F93268"/>
    <w:rsid w:val="00F94D51"/>
    <w:rsid w:val="00FA482F"/>
    <w:rsid w:val="00FB1A2B"/>
    <w:rsid w:val="00FB234E"/>
    <w:rsid w:val="00FB4054"/>
    <w:rsid w:val="00FB40BC"/>
    <w:rsid w:val="00FB6442"/>
    <w:rsid w:val="00FB660B"/>
    <w:rsid w:val="00FB7129"/>
    <w:rsid w:val="00FC1B33"/>
    <w:rsid w:val="00FC2FCB"/>
    <w:rsid w:val="00FC467C"/>
    <w:rsid w:val="00FC4B03"/>
    <w:rsid w:val="00FC65BB"/>
    <w:rsid w:val="00FC7062"/>
    <w:rsid w:val="00FD06C2"/>
    <w:rsid w:val="00FD0CDC"/>
    <w:rsid w:val="00FD3AD9"/>
    <w:rsid w:val="00FD60D4"/>
    <w:rsid w:val="00FE01AE"/>
    <w:rsid w:val="00FE2E0D"/>
    <w:rsid w:val="00FE49EA"/>
    <w:rsid w:val="00FE4AA7"/>
    <w:rsid w:val="00FE69B7"/>
    <w:rsid w:val="00FF0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24106"/>
  <w15:chartTrackingRefBased/>
  <w15:docId w15:val="{C4DB648A-3A9F-F341-90C4-051F2B5E5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8E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16E2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0C5"/>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AE78FF"/>
    <w:rPr>
      <w:color w:val="0563C1" w:themeColor="hyperlink"/>
      <w:u w:val="single"/>
    </w:rPr>
  </w:style>
  <w:style w:type="character" w:styleId="UnresolvedMention">
    <w:name w:val="Unresolved Mention"/>
    <w:basedOn w:val="DefaultParagraphFont"/>
    <w:uiPriority w:val="99"/>
    <w:semiHidden/>
    <w:unhideWhenUsed/>
    <w:rsid w:val="00AE78FF"/>
    <w:rPr>
      <w:color w:val="605E5C"/>
      <w:shd w:val="clear" w:color="auto" w:fill="E1DFDD"/>
    </w:rPr>
  </w:style>
  <w:style w:type="paragraph" w:styleId="NormalWeb">
    <w:name w:val="Normal (Web)"/>
    <w:basedOn w:val="Normal"/>
    <w:uiPriority w:val="99"/>
    <w:unhideWhenUsed/>
    <w:rsid w:val="00FC7062"/>
    <w:pPr>
      <w:spacing w:before="100" w:beforeAutospacing="1" w:after="100" w:afterAutospacing="1"/>
    </w:pPr>
  </w:style>
  <w:style w:type="character" w:styleId="FollowedHyperlink">
    <w:name w:val="FollowedHyperlink"/>
    <w:basedOn w:val="DefaultParagraphFont"/>
    <w:uiPriority w:val="99"/>
    <w:semiHidden/>
    <w:unhideWhenUsed/>
    <w:rsid w:val="008F230A"/>
    <w:rPr>
      <w:color w:val="954F72" w:themeColor="followedHyperlink"/>
      <w:u w:val="single"/>
    </w:rPr>
  </w:style>
  <w:style w:type="character" w:customStyle="1" w:styleId="apple-converted-space">
    <w:name w:val="apple-converted-space"/>
    <w:basedOn w:val="DefaultParagraphFont"/>
    <w:rsid w:val="00072D2C"/>
  </w:style>
  <w:style w:type="paragraph" w:styleId="Header">
    <w:name w:val="header"/>
    <w:basedOn w:val="Normal"/>
    <w:link w:val="HeaderChar"/>
    <w:uiPriority w:val="99"/>
    <w:unhideWhenUsed/>
    <w:rsid w:val="00CE4D3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E4D3E"/>
  </w:style>
  <w:style w:type="paragraph" w:styleId="Footer">
    <w:name w:val="footer"/>
    <w:basedOn w:val="Normal"/>
    <w:link w:val="FooterChar"/>
    <w:uiPriority w:val="99"/>
    <w:unhideWhenUsed/>
    <w:rsid w:val="00CE4D3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E4D3E"/>
  </w:style>
  <w:style w:type="character" w:customStyle="1" w:styleId="Heading1Char">
    <w:name w:val="Heading 1 Char"/>
    <w:basedOn w:val="DefaultParagraphFont"/>
    <w:link w:val="Heading1"/>
    <w:uiPriority w:val="9"/>
    <w:rsid w:val="00016E2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16E2E"/>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016E2E"/>
    <w:rPr>
      <w:rFonts w:asciiTheme="majorHAnsi" w:eastAsiaTheme="majorEastAsia" w:hAnsiTheme="majorHAnsi" w:cstheme="majorBidi"/>
      <w:spacing w:val="-10"/>
      <w:kern w:val="28"/>
      <w:sz w:val="56"/>
      <w:szCs w:val="56"/>
    </w:rPr>
  </w:style>
  <w:style w:type="character" w:customStyle="1" w:styleId="nlmyear">
    <w:name w:val="nlm_year"/>
    <w:basedOn w:val="DefaultParagraphFont"/>
    <w:rsid w:val="00D16213"/>
  </w:style>
  <w:style w:type="character" w:customStyle="1" w:styleId="nlmpublisher-loc">
    <w:name w:val="nlm_publisher-loc"/>
    <w:basedOn w:val="DefaultParagraphFont"/>
    <w:rsid w:val="00D16213"/>
  </w:style>
  <w:style w:type="character" w:customStyle="1" w:styleId="nlmpublisher-name">
    <w:name w:val="nlm_publisher-name"/>
    <w:basedOn w:val="DefaultParagraphFont"/>
    <w:rsid w:val="00D16213"/>
  </w:style>
  <w:style w:type="character" w:customStyle="1" w:styleId="cs1-format">
    <w:name w:val="cs1-format"/>
    <w:basedOn w:val="DefaultParagraphFont"/>
    <w:rsid w:val="00831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29371">
      <w:bodyDiv w:val="1"/>
      <w:marLeft w:val="0"/>
      <w:marRight w:val="0"/>
      <w:marTop w:val="0"/>
      <w:marBottom w:val="0"/>
      <w:divBdr>
        <w:top w:val="none" w:sz="0" w:space="0" w:color="auto"/>
        <w:left w:val="none" w:sz="0" w:space="0" w:color="auto"/>
        <w:bottom w:val="none" w:sz="0" w:space="0" w:color="auto"/>
        <w:right w:val="none" w:sz="0" w:space="0" w:color="auto"/>
      </w:divBdr>
      <w:divsChild>
        <w:div w:id="1374505135">
          <w:marLeft w:val="0"/>
          <w:marRight w:val="0"/>
          <w:marTop w:val="0"/>
          <w:marBottom w:val="0"/>
          <w:divBdr>
            <w:top w:val="none" w:sz="0" w:space="0" w:color="auto"/>
            <w:left w:val="none" w:sz="0" w:space="0" w:color="auto"/>
            <w:bottom w:val="none" w:sz="0" w:space="0" w:color="auto"/>
            <w:right w:val="none" w:sz="0" w:space="0" w:color="auto"/>
          </w:divBdr>
          <w:divsChild>
            <w:div w:id="961039337">
              <w:marLeft w:val="0"/>
              <w:marRight w:val="0"/>
              <w:marTop w:val="0"/>
              <w:marBottom w:val="0"/>
              <w:divBdr>
                <w:top w:val="none" w:sz="0" w:space="0" w:color="auto"/>
                <w:left w:val="none" w:sz="0" w:space="0" w:color="auto"/>
                <w:bottom w:val="none" w:sz="0" w:space="0" w:color="auto"/>
                <w:right w:val="none" w:sz="0" w:space="0" w:color="auto"/>
              </w:divBdr>
              <w:divsChild>
                <w:div w:id="924387270">
                  <w:marLeft w:val="0"/>
                  <w:marRight w:val="0"/>
                  <w:marTop w:val="0"/>
                  <w:marBottom w:val="0"/>
                  <w:divBdr>
                    <w:top w:val="none" w:sz="0" w:space="0" w:color="auto"/>
                    <w:left w:val="none" w:sz="0" w:space="0" w:color="auto"/>
                    <w:bottom w:val="none" w:sz="0" w:space="0" w:color="auto"/>
                    <w:right w:val="none" w:sz="0" w:space="0" w:color="auto"/>
                  </w:divBdr>
                  <w:divsChild>
                    <w:div w:id="213479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93873">
      <w:bodyDiv w:val="1"/>
      <w:marLeft w:val="0"/>
      <w:marRight w:val="0"/>
      <w:marTop w:val="0"/>
      <w:marBottom w:val="0"/>
      <w:divBdr>
        <w:top w:val="none" w:sz="0" w:space="0" w:color="auto"/>
        <w:left w:val="none" w:sz="0" w:space="0" w:color="auto"/>
        <w:bottom w:val="none" w:sz="0" w:space="0" w:color="auto"/>
        <w:right w:val="none" w:sz="0" w:space="0" w:color="auto"/>
      </w:divBdr>
      <w:divsChild>
        <w:div w:id="1228997933">
          <w:marLeft w:val="0"/>
          <w:marRight w:val="0"/>
          <w:marTop w:val="0"/>
          <w:marBottom w:val="0"/>
          <w:divBdr>
            <w:top w:val="none" w:sz="0" w:space="0" w:color="auto"/>
            <w:left w:val="none" w:sz="0" w:space="0" w:color="auto"/>
            <w:bottom w:val="none" w:sz="0" w:space="0" w:color="auto"/>
            <w:right w:val="none" w:sz="0" w:space="0" w:color="auto"/>
          </w:divBdr>
          <w:divsChild>
            <w:div w:id="604654325">
              <w:marLeft w:val="0"/>
              <w:marRight w:val="0"/>
              <w:marTop w:val="0"/>
              <w:marBottom w:val="0"/>
              <w:divBdr>
                <w:top w:val="none" w:sz="0" w:space="0" w:color="auto"/>
                <w:left w:val="none" w:sz="0" w:space="0" w:color="auto"/>
                <w:bottom w:val="none" w:sz="0" w:space="0" w:color="auto"/>
                <w:right w:val="none" w:sz="0" w:space="0" w:color="auto"/>
              </w:divBdr>
              <w:divsChild>
                <w:div w:id="18691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38384">
      <w:bodyDiv w:val="1"/>
      <w:marLeft w:val="0"/>
      <w:marRight w:val="0"/>
      <w:marTop w:val="0"/>
      <w:marBottom w:val="0"/>
      <w:divBdr>
        <w:top w:val="none" w:sz="0" w:space="0" w:color="auto"/>
        <w:left w:val="none" w:sz="0" w:space="0" w:color="auto"/>
        <w:bottom w:val="none" w:sz="0" w:space="0" w:color="auto"/>
        <w:right w:val="none" w:sz="0" w:space="0" w:color="auto"/>
      </w:divBdr>
      <w:divsChild>
        <w:div w:id="386759499">
          <w:marLeft w:val="0"/>
          <w:marRight w:val="0"/>
          <w:marTop w:val="0"/>
          <w:marBottom w:val="0"/>
          <w:divBdr>
            <w:top w:val="none" w:sz="0" w:space="0" w:color="auto"/>
            <w:left w:val="none" w:sz="0" w:space="0" w:color="auto"/>
            <w:bottom w:val="none" w:sz="0" w:space="0" w:color="auto"/>
            <w:right w:val="none" w:sz="0" w:space="0" w:color="auto"/>
          </w:divBdr>
          <w:divsChild>
            <w:div w:id="381295785">
              <w:marLeft w:val="0"/>
              <w:marRight w:val="0"/>
              <w:marTop w:val="0"/>
              <w:marBottom w:val="0"/>
              <w:divBdr>
                <w:top w:val="none" w:sz="0" w:space="0" w:color="auto"/>
                <w:left w:val="none" w:sz="0" w:space="0" w:color="auto"/>
                <w:bottom w:val="none" w:sz="0" w:space="0" w:color="auto"/>
                <w:right w:val="none" w:sz="0" w:space="0" w:color="auto"/>
              </w:divBdr>
              <w:divsChild>
                <w:div w:id="1358851000">
                  <w:marLeft w:val="0"/>
                  <w:marRight w:val="0"/>
                  <w:marTop w:val="0"/>
                  <w:marBottom w:val="0"/>
                  <w:divBdr>
                    <w:top w:val="none" w:sz="0" w:space="0" w:color="auto"/>
                    <w:left w:val="none" w:sz="0" w:space="0" w:color="auto"/>
                    <w:bottom w:val="none" w:sz="0" w:space="0" w:color="auto"/>
                    <w:right w:val="none" w:sz="0" w:space="0" w:color="auto"/>
                  </w:divBdr>
                  <w:divsChild>
                    <w:div w:id="41138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70741">
      <w:bodyDiv w:val="1"/>
      <w:marLeft w:val="0"/>
      <w:marRight w:val="0"/>
      <w:marTop w:val="0"/>
      <w:marBottom w:val="0"/>
      <w:divBdr>
        <w:top w:val="none" w:sz="0" w:space="0" w:color="auto"/>
        <w:left w:val="none" w:sz="0" w:space="0" w:color="auto"/>
        <w:bottom w:val="none" w:sz="0" w:space="0" w:color="auto"/>
        <w:right w:val="none" w:sz="0" w:space="0" w:color="auto"/>
      </w:divBdr>
    </w:div>
    <w:div w:id="296689987">
      <w:bodyDiv w:val="1"/>
      <w:marLeft w:val="0"/>
      <w:marRight w:val="0"/>
      <w:marTop w:val="0"/>
      <w:marBottom w:val="0"/>
      <w:divBdr>
        <w:top w:val="none" w:sz="0" w:space="0" w:color="auto"/>
        <w:left w:val="none" w:sz="0" w:space="0" w:color="auto"/>
        <w:bottom w:val="none" w:sz="0" w:space="0" w:color="auto"/>
        <w:right w:val="none" w:sz="0" w:space="0" w:color="auto"/>
      </w:divBdr>
      <w:divsChild>
        <w:div w:id="590314772">
          <w:marLeft w:val="0"/>
          <w:marRight w:val="0"/>
          <w:marTop w:val="0"/>
          <w:marBottom w:val="0"/>
          <w:divBdr>
            <w:top w:val="none" w:sz="0" w:space="0" w:color="auto"/>
            <w:left w:val="none" w:sz="0" w:space="0" w:color="auto"/>
            <w:bottom w:val="none" w:sz="0" w:space="0" w:color="auto"/>
            <w:right w:val="none" w:sz="0" w:space="0" w:color="auto"/>
          </w:divBdr>
          <w:divsChild>
            <w:div w:id="735739600">
              <w:marLeft w:val="0"/>
              <w:marRight w:val="0"/>
              <w:marTop w:val="0"/>
              <w:marBottom w:val="0"/>
              <w:divBdr>
                <w:top w:val="none" w:sz="0" w:space="0" w:color="auto"/>
                <w:left w:val="none" w:sz="0" w:space="0" w:color="auto"/>
                <w:bottom w:val="none" w:sz="0" w:space="0" w:color="auto"/>
                <w:right w:val="none" w:sz="0" w:space="0" w:color="auto"/>
              </w:divBdr>
              <w:divsChild>
                <w:div w:id="831988533">
                  <w:marLeft w:val="0"/>
                  <w:marRight w:val="0"/>
                  <w:marTop w:val="0"/>
                  <w:marBottom w:val="0"/>
                  <w:divBdr>
                    <w:top w:val="none" w:sz="0" w:space="0" w:color="auto"/>
                    <w:left w:val="none" w:sz="0" w:space="0" w:color="auto"/>
                    <w:bottom w:val="none" w:sz="0" w:space="0" w:color="auto"/>
                    <w:right w:val="none" w:sz="0" w:space="0" w:color="auto"/>
                  </w:divBdr>
                  <w:divsChild>
                    <w:div w:id="191189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401944">
      <w:bodyDiv w:val="1"/>
      <w:marLeft w:val="0"/>
      <w:marRight w:val="0"/>
      <w:marTop w:val="0"/>
      <w:marBottom w:val="0"/>
      <w:divBdr>
        <w:top w:val="none" w:sz="0" w:space="0" w:color="auto"/>
        <w:left w:val="none" w:sz="0" w:space="0" w:color="auto"/>
        <w:bottom w:val="none" w:sz="0" w:space="0" w:color="auto"/>
        <w:right w:val="none" w:sz="0" w:space="0" w:color="auto"/>
      </w:divBdr>
    </w:div>
    <w:div w:id="486168168">
      <w:bodyDiv w:val="1"/>
      <w:marLeft w:val="0"/>
      <w:marRight w:val="0"/>
      <w:marTop w:val="0"/>
      <w:marBottom w:val="0"/>
      <w:divBdr>
        <w:top w:val="none" w:sz="0" w:space="0" w:color="auto"/>
        <w:left w:val="none" w:sz="0" w:space="0" w:color="auto"/>
        <w:bottom w:val="none" w:sz="0" w:space="0" w:color="auto"/>
        <w:right w:val="none" w:sz="0" w:space="0" w:color="auto"/>
      </w:divBdr>
    </w:div>
    <w:div w:id="554857913">
      <w:bodyDiv w:val="1"/>
      <w:marLeft w:val="0"/>
      <w:marRight w:val="0"/>
      <w:marTop w:val="0"/>
      <w:marBottom w:val="0"/>
      <w:divBdr>
        <w:top w:val="none" w:sz="0" w:space="0" w:color="auto"/>
        <w:left w:val="none" w:sz="0" w:space="0" w:color="auto"/>
        <w:bottom w:val="none" w:sz="0" w:space="0" w:color="auto"/>
        <w:right w:val="none" w:sz="0" w:space="0" w:color="auto"/>
      </w:divBdr>
    </w:div>
    <w:div w:id="872422217">
      <w:bodyDiv w:val="1"/>
      <w:marLeft w:val="0"/>
      <w:marRight w:val="0"/>
      <w:marTop w:val="0"/>
      <w:marBottom w:val="0"/>
      <w:divBdr>
        <w:top w:val="none" w:sz="0" w:space="0" w:color="auto"/>
        <w:left w:val="none" w:sz="0" w:space="0" w:color="auto"/>
        <w:bottom w:val="none" w:sz="0" w:space="0" w:color="auto"/>
        <w:right w:val="none" w:sz="0" w:space="0" w:color="auto"/>
      </w:divBdr>
    </w:div>
    <w:div w:id="1419593073">
      <w:bodyDiv w:val="1"/>
      <w:marLeft w:val="0"/>
      <w:marRight w:val="0"/>
      <w:marTop w:val="0"/>
      <w:marBottom w:val="0"/>
      <w:divBdr>
        <w:top w:val="none" w:sz="0" w:space="0" w:color="auto"/>
        <w:left w:val="none" w:sz="0" w:space="0" w:color="auto"/>
        <w:bottom w:val="none" w:sz="0" w:space="0" w:color="auto"/>
        <w:right w:val="none" w:sz="0" w:space="0" w:color="auto"/>
      </w:divBdr>
    </w:div>
    <w:div w:id="1574779006">
      <w:bodyDiv w:val="1"/>
      <w:marLeft w:val="0"/>
      <w:marRight w:val="0"/>
      <w:marTop w:val="0"/>
      <w:marBottom w:val="0"/>
      <w:divBdr>
        <w:top w:val="none" w:sz="0" w:space="0" w:color="auto"/>
        <w:left w:val="none" w:sz="0" w:space="0" w:color="auto"/>
        <w:bottom w:val="none" w:sz="0" w:space="0" w:color="auto"/>
        <w:right w:val="none" w:sz="0" w:space="0" w:color="auto"/>
      </w:divBdr>
      <w:divsChild>
        <w:div w:id="85031530">
          <w:marLeft w:val="0"/>
          <w:marRight w:val="0"/>
          <w:marTop w:val="0"/>
          <w:marBottom w:val="0"/>
          <w:divBdr>
            <w:top w:val="none" w:sz="0" w:space="0" w:color="auto"/>
            <w:left w:val="none" w:sz="0" w:space="0" w:color="auto"/>
            <w:bottom w:val="none" w:sz="0" w:space="0" w:color="auto"/>
            <w:right w:val="none" w:sz="0" w:space="0" w:color="auto"/>
          </w:divBdr>
          <w:divsChild>
            <w:div w:id="1045907801">
              <w:marLeft w:val="0"/>
              <w:marRight w:val="0"/>
              <w:marTop w:val="0"/>
              <w:marBottom w:val="0"/>
              <w:divBdr>
                <w:top w:val="none" w:sz="0" w:space="0" w:color="auto"/>
                <w:left w:val="none" w:sz="0" w:space="0" w:color="auto"/>
                <w:bottom w:val="none" w:sz="0" w:space="0" w:color="auto"/>
                <w:right w:val="none" w:sz="0" w:space="0" w:color="auto"/>
              </w:divBdr>
              <w:divsChild>
                <w:div w:id="105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329918">
      <w:bodyDiv w:val="1"/>
      <w:marLeft w:val="0"/>
      <w:marRight w:val="0"/>
      <w:marTop w:val="0"/>
      <w:marBottom w:val="0"/>
      <w:divBdr>
        <w:top w:val="none" w:sz="0" w:space="0" w:color="auto"/>
        <w:left w:val="none" w:sz="0" w:space="0" w:color="auto"/>
        <w:bottom w:val="none" w:sz="0" w:space="0" w:color="auto"/>
        <w:right w:val="none" w:sz="0" w:space="0" w:color="auto"/>
      </w:divBdr>
    </w:div>
    <w:div w:id="1826780763">
      <w:bodyDiv w:val="1"/>
      <w:marLeft w:val="0"/>
      <w:marRight w:val="0"/>
      <w:marTop w:val="0"/>
      <w:marBottom w:val="0"/>
      <w:divBdr>
        <w:top w:val="none" w:sz="0" w:space="0" w:color="auto"/>
        <w:left w:val="none" w:sz="0" w:space="0" w:color="auto"/>
        <w:bottom w:val="none" w:sz="0" w:space="0" w:color="auto"/>
        <w:right w:val="none" w:sz="0" w:space="0" w:color="auto"/>
      </w:divBdr>
    </w:div>
    <w:div w:id="2084910583">
      <w:bodyDiv w:val="1"/>
      <w:marLeft w:val="0"/>
      <w:marRight w:val="0"/>
      <w:marTop w:val="0"/>
      <w:marBottom w:val="0"/>
      <w:divBdr>
        <w:top w:val="none" w:sz="0" w:space="0" w:color="auto"/>
        <w:left w:val="none" w:sz="0" w:space="0" w:color="auto"/>
        <w:bottom w:val="none" w:sz="0" w:space="0" w:color="auto"/>
        <w:right w:val="none" w:sz="0" w:space="0" w:color="auto"/>
      </w:divBdr>
      <w:divsChild>
        <w:div w:id="585312419">
          <w:marLeft w:val="0"/>
          <w:marRight w:val="0"/>
          <w:marTop w:val="0"/>
          <w:marBottom w:val="0"/>
          <w:divBdr>
            <w:top w:val="none" w:sz="0" w:space="0" w:color="auto"/>
            <w:left w:val="none" w:sz="0" w:space="0" w:color="auto"/>
            <w:bottom w:val="none" w:sz="0" w:space="0" w:color="auto"/>
            <w:right w:val="none" w:sz="0" w:space="0" w:color="auto"/>
          </w:divBdr>
          <w:divsChild>
            <w:div w:id="280378420">
              <w:marLeft w:val="0"/>
              <w:marRight w:val="0"/>
              <w:marTop w:val="0"/>
              <w:marBottom w:val="0"/>
              <w:divBdr>
                <w:top w:val="none" w:sz="0" w:space="0" w:color="auto"/>
                <w:left w:val="none" w:sz="0" w:space="0" w:color="auto"/>
                <w:bottom w:val="none" w:sz="0" w:space="0" w:color="auto"/>
                <w:right w:val="none" w:sz="0" w:space="0" w:color="auto"/>
              </w:divBdr>
              <w:divsChild>
                <w:div w:id="1345282259">
                  <w:marLeft w:val="0"/>
                  <w:marRight w:val="0"/>
                  <w:marTop w:val="0"/>
                  <w:marBottom w:val="0"/>
                  <w:divBdr>
                    <w:top w:val="none" w:sz="0" w:space="0" w:color="auto"/>
                    <w:left w:val="none" w:sz="0" w:space="0" w:color="auto"/>
                    <w:bottom w:val="none" w:sz="0" w:space="0" w:color="auto"/>
                    <w:right w:val="none" w:sz="0" w:space="0" w:color="auto"/>
                  </w:divBdr>
                  <w:divsChild>
                    <w:div w:id="189388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lessonstudy.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908</TotalTime>
  <Pages>11</Pages>
  <Words>5637</Words>
  <Characters>32137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Stearn (1902596)</dc:creator>
  <cp:keywords/>
  <dc:description/>
  <cp:lastModifiedBy>Bethan Stearn (1902596)</cp:lastModifiedBy>
  <cp:revision>1022</cp:revision>
  <dcterms:created xsi:type="dcterms:W3CDTF">2020-02-12T13:42:00Z</dcterms:created>
  <dcterms:modified xsi:type="dcterms:W3CDTF">2020-02-23T23:24:00Z</dcterms:modified>
</cp:coreProperties>
</file>