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056D02F" w14:textId="77777777" w:rsidR="00A34E54" w:rsidRPr="00C55302" w:rsidRDefault="00A34E54" w:rsidP="009D28AC">
      <w:pPr>
        <w:spacing w:line="360" w:lineRule="auto"/>
        <w:rPr>
          <w:rFonts w:cs="Arial"/>
          <w:b/>
        </w:rPr>
      </w:pPr>
    </w:p>
    <w:p w14:paraId="1E8862E0" w14:textId="77777777" w:rsidR="00A34E54" w:rsidRPr="00C55302" w:rsidRDefault="00A34E54" w:rsidP="009D28AC">
      <w:pPr>
        <w:spacing w:line="360" w:lineRule="auto"/>
        <w:rPr>
          <w:rFonts w:cs="Arial"/>
          <w:b/>
        </w:rPr>
      </w:pPr>
    </w:p>
    <w:p w14:paraId="22D907F8" w14:textId="77777777" w:rsidR="00A34E54" w:rsidRPr="00C55302" w:rsidRDefault="00A34E54" w:rsidP="009D28AC">
      <w:pPr>
        <w:spacing w:line="360" w:lineRule="auto"/>
        <w:rPr>
          <w:rFonts w:cs="Arial"/>
          <w:b/>
        </w:rPr>
      </w:pPr>
    </w:p>
    <w:p w14:paraId="3659CFC7" w14:textId="77777777" w:rsidR="00A34E54" w:rsidRPr="00C55302" w:rsidRDefault="00A34E54" w:rsidP="009D28AC">
      <w:pPr>
        <w:spacing w:line="360" w:lineRule="auto"/>
        <w:rPr>
          <w:rFonts w:cs="Arial"/>
          <w:b/>
        </w:rPr>
      </w:pPr>
    </w:p>
    <w:p w14:paraId="36941983" w14:textId="77777777" w:rsidR="00A34E54" w:rsidRPr="00C55302" w:rsidRDefault="00A34E54" w:rsidP="009D28AC">
      <w:pPr>
        <w:spacing w:line="360" w:lineRule="auto"/>
        <w:rPr>
          <w:rFonts w:cs="Arial"/>
          <w:b/>
        </w:rPr>
      </w:pPr>
    </w:p>
    <w:p w14:paraId="1F926184" w14:textId="77777777" w:rsidR="00A34E54" w:rsidRPr="00C55302" w:rsidRDefault="00A34E54" w:rsidP="009D28AC">
      <w:pPr>
        <w:spacing w:line="360" w:lineRule="auto"/>
        <w:rPr>
          <w:rFonts w:cs="Arial"/>
          <w:b/>
        </w:rPr>
      </w:pPr>
    </w:p>
    <w:p w14:paraId="03ED97AB" w14:textId="77777777" w:rsidR="00A34E54" w:rsidRPr="00C55302" w:rsidRDefault="00A34E54" w:rsidP="009D28AC">
      <w:pPr>
        <w:spacing w:line="360" w:lineRule="auto"/>
        <w:rPr>
          <w:rFonts w:cs="Arial"/>
          <w:b/>
        </w:rPr>
      </w:pPr>
    </w:p>
    <w:p w14:paraId="51A19BA6" w14:textId="77777777" w:rsidR="00A34E54" w:rsidRPr="00C55302" w:rsidRDefault="00A34E54" w:rsidP="009D28AC">
      <w:pPr>
        <w:spacing w:line="360" w:lineRule="auto"/>
        <w:rPr>
          <w:rFonts w:cs="Arial"/>
          <w:b/>
        </w:rPr>
      </w:pPr>
    </w:p>
    <w:p w14:paraId="1C16B4BD" w14:textId="77777777" w:rsidR="00A34E54" w:rsidRPr="00C55302" w:rsidRDefault="00A34E54" w:rsidP="009D28AC">
      <w:pPr>
        <w:spacing w:line="360" w:lineRule="auto"/>
        <w:rPr>
          <w:rFonts w:cs="Arial"/>
          <w:b/>
        </w:rPr>
      </w:pPr>
    </w:p>
    <w:p w14:paraId="2F353420" w14:textId="77777777" w:rsidR="00A34E54" w:rsidRPr="00C55302" w:rsidRDefault="00A34E54" w:rsidP="009D28AC">
      <w:pPr>
        <w:spacing w:line="360" w:lineRule="auto"/>
        <w:rPr>
          <w:rFonts w:cs="Arial"/>
          <w:b/>
        </w:rPr>
      </w:pPr>
    </w:p>
    <w:p w14:paraId="4600F265" w14:textId="5E154185" w:rsidR="00A34E54" w:rsidRPr="00C55302" w:rsidRDefault="007B1DF7" w:rsidP="009D28AC">
      <w:pPr>
        <w:spacing w:line="360" w:lineRule="auto"/>
        <w:rPr>
          <w:rFonts w:cs="Arial"/>
        </w:rPr>
      </w:pPr>
      <w:r>
        <w:rPr>
          <w:rFonts w:cs="Arial"/>
          <w:b/>
        </w:rPr>
        <w:t>MODULE NAME</w:t>
      </w:r>
      <w:r w:rsidR="00A34E54" w:rsidRPr="00C55302">
        <w:rPr>
          <w:rFonts w:cs="Arial"/>
        </w:rPr>
        <w:t xml:space="preserve">: </w:t>
      </w:r>
      <w:r w:rsidR="0048453D">
        <w:rPr>
          <w:rFonts w:cs="Arial"/>
        </w:rPr>
        <w:t xml:space="preserve">PSYCHOLOGY FOR HEALTH AND SOCIAL CARE </w:t>
      </w:r>
    </w:p>
    <w:p w14:paraId="7ED513BC" w14:textId="62A0AE67" w:rsidR="00D34EFB" w:rsidRPr="00C55302" w:rsidRDefault="00C75C6C" w:rsidP="009D28AC">
      <w:pPr>
        <w:spacing w:line="360" w:lineRule="auto"/>
        <w:rPr>
          <w:rFonts w:cs="Arial"/>
        </w:rPr>
      </w:pPr>
      <w:r>
        <w:rPr>
          <w:rFonts w:cs="Arial"/>
          <w:b/>
        </w:rPr>
        <w:t xml:space="preserve">MODULE </w:t>
      </w:r>
      <w:r w:rsidR="00B112B4">
        <w:rPr>
          <w:rFonts w:cs="Arial"/>
          <w:b/>
        </w:rPr>
        <w:t>NAME:</w:t>
      </w:r>
      <w:r w:rsidR="00A34E54" w:rsidRPr="00C55302">
        <w:rPr>
          <w:rFonts w:cs="Arial"/>
        </w:rPr>
        <w:t xml:space="preserve"> BMHP4003</w:t>
      </w:r>
    </w:p>
    <w:p w14:paraId="17EB426F" w14:textId="7EEA5DCD" w:rsidR="00A34E54" w:rsidRPr="00C55302" w:rsidRDefault="00B112B4" w:rsidP="009D28AC">
      <w:pPr>
        <w:spacing w:line="360" w:lineRule="auto"/>
        <w:rPr>
          <w:rFonts w:cs="Arial"/>
        </w:rPr>
      </w:pPr>
      <w:r>
        <w:rPr>
          <w:rFonts w:cs="Arial"/>
          <w:b/>
        </w:rPr>
        <w:t>LECTURER:</w:t>
      </w:r>
      <w:r w:rsidR="00A34E54" w:rsidRPr="00C55302">
        <w:rPr>
          <w:rFonts w:cs="Arial"/>
          <w:b/>
        </w:rPr>
        <w:t xml:space="preserve"> </w:t>
      </w:r>
      <w:r w:rsidR="00C44563">
        <w:rPr>
          <w:rFonts w:cs="Arial"/>
          <w:b/>
        </w:rPr>
        <w:t xml:space="preserve">ADESEWA AJAYI </w:t>
      </w:r>
    </w:p>
    <w:p w14:paraId="4B09793A" w14:textId="3E0F695E" w:rsidR="00A34E54" w:rsidRPr="00C55302" w:rsidRDefault="0073304A" w:rsidP="009D28AC">
      <w:pPr>
        <w:spacing w:line="360" w:lineRule="auto"/>
        <w:rPr>
          <w:rFonts w:cs="Arial"/>
          <w:b/>
        </w:rPr>
      </w:pPr>
      <w:r>
        <w:rPr>
          <w:rFonts w:cs="Arial"/>
          <w:b/>
        </w:rPr>
        <w:t xml:space="preserve">ASSIGNMENT </w:t>
      </w:r>
      <w:r w:rsidR="00866755">
        <w:rPr>
          <w:rFonts w:cs="Arial"/>
          <w:b/>
        </w:rPr>
        <w:t>TITLE</w:t>
      </w:r>
      <w:r w:rsidR="00A34E54" w:rsidRPr="00C55302">
        <w:rPr>
          <w:rFonts w:cs="Arial"/>
        </w:rPr>
        <w:t>:</w:t>
      </w:r>
      <w:r w:rsidR="00A34E54" w:rsidRPr="00C55302">
        <w:rPr>
          <w:rFonts w:cs="Arial"/>
          <w:b/>
        </w:rPr>
        <w:t xml:space="preserve"> </w:t>
      </w:r>
      <w:r w:rsidR="00866755">
        <w:rPr>
          <w:rFonts w:cs="Arial"/>
        </w:rPr>
        <w:t>ASSESSMEN</w:t>
      </w:r>
      <w:r w:rsidR="005E234A">
        <w:rPr>
          <w:rFonts w:cs="Arial"/>
        </w:rPr>
        <w:t>1</w:t>
      </w:r>
      <w:r w:rsidR="00CE439B">
        <w:rPr>
          <w:rFonts w:cs="Arial"/>
        </w:rPr>
        <w:t xml:space="preserve">.APPLYING PSYCHOLOGICAL PERSPECTIVE </w:t>
      </w:r>
      <w:r w:rsidR="00587403">
        <w:rPr>
          <w:rFonts w:cs="Arial"/>
        </w:rPr>
        <w:t>IN HEALTH AND SOCIAL CARE.</w:t>
      </w:r>
    </w:p>
    <w:p w14:paraId="1C24D43F" w14:textId="77777777" w:rsidR="00A34E54" w:rsidRPr="00C55302" w:rsidRDefault="00A34E54" w:rsidP="009D28AC">
      <w:pPr>
        <w:spacing w:line="360" w:lineRule="auto"/>
        <w:rPr>
          <w:rFonts w:cs="Arial"/>
          <w:b/>
        </w:rPr>
      </w:pPr>
    </w:p>
    <w:p w14:paraId="77DD6B0C" w14:textId="56B9073C" w:rsidR="00A34E54" w:rsidRPr="00C55302" w:rsidRDefault="00C75C6C" w:rsidP="009D28AC">
      <w:pPr>
        <w:spacing w:line="360" w:lineRule="auto"/>
        <w:rPr>
          <w:rFonts w:cs="Arial"/>
        </w:rPr>
      </w:pPr>
      <w:r>
        <w:rPr>
          <w:rFonts w:cs="Arial"/>
          <w:b/>
        </w:rPr>
        <w:t xml:space="preserve">STUDENT NAME </w:t>
      </w:r>
      <w:r w:rsidR="00545959" w:rsidRPr="00C55302">
        <w:rPr>
          <w:rFonts w:cs="Arial"/>
          <w:b/>
        </w:rPr>
        <w:tab/>
      </w:r>
      <w:r w:rsidR="00545959" w:rsidRPr="00C55302">
        <w:rPr>
          <w:rFonts w:cs="Arial"/>
        </w:rPr>
        <w:t>:</w:t>
      </w:r>
      <w:r w:rsidR="00545959">
        <w:rPr>
          <w:rFonts w:cs="Arial"/>
        </w:rPr>
        <w:t xml:space="preserve"> IMAYINKHOR</w:t>
      </w:r>
      <w:r w:rsidR="005A06D1">
        <w:rPr>
          <w:rFonts w:cs="Arial"/>
        </w:rPr>
        <w:t xml:space="preserve"> JOHNBULL OSAWARU </w:t>
      </w:r>
    </w:p>
    <w:p w14:paraId="562AD97A" w14:textId="004C660E" w:rsidR="00A34E54" w:rsidRPr="00C55302" w:rsidRDefault="005138B2" w:rsidP="009D28AC">
      <w:pPr>
        <w:spacing w:line="360" w:lineRule="auto"/>
        <w:rPr>
          <w:rFonts w:cs="Arial"/>
        </w:rPr>
      </w:pPr>
      <w:r>
        <w:rPr>
          <w:rFonts w:cs="Arial"/>
          <w:b/>
        </w:rPr>
        <w:t>STUDENT</w:t>
      </w:r>
      <w:r w:rsidR="00545959">
        <w:rPr>
          <w:rFonts w:cs="Arial"/>
          <w:b/>
        </w:rPr>
        <w:t xml:space="preserve"> ID</w:t>
      </w:r>
      <w:r w:rsidR="00A34E54" w:rsidRPr="00C55302">
        <w:rPr>
          <w:rFonts w:cs="Arial"/>
        </w:rPr>
        <w:tab/>
        <w:t>:</w:t>
      </w:r>
      <w:r w:rsidR="00545959">
        <w:rPr>
          <w:rFonts w:cs="Arial"/>
        </w:rPr>
        <w:t>1920459</w:t>
      </w:r>
    </w:p>
    <w:p w14:paraId="13931384" w14:textId="77777777" w:rsidR="00A34E54" w:rsidRPr="00C55302" w:rsidRDefault="00A34E54" w:rsidP="009D28AC">
      <w:pPr>
        <w:spacing w:before="0" w:after="160" w:line="360" w:lineRule="auto"/>
        <w:jc w:val="left"/>
        <w:rPr>
          <w:rFonts w:cs="Arial"/>
        </w:rPr>
      </w:pPr>
      <w:r w:rsidRPr="00C55302">
        <w:rPr>
          <w:rFonts w:cs="Arial"/>
        </w:rPr>
        <w:br w:type="page"/>
      </w:r>
    </w:p>
    <w:sdt>
      <w:sdtPr>
        <w:rPr>
          <w:rFonts w:ascii="Arial" w:eastAsiaTheme="minorHAnsi" w:hAnsi="Arial" w:cs="Arial"/>
          <w:color w:val="auto"/>
          <w:sz w:val="24"/>
          <w:szCs w:val="22"/>
          <w:lang w:val="en-GB"/>
        </w:rPr>
        <w:id w:val="379830219"/>
        <w:docPartObj>
          <w:docPartGallery w:val="Table of Contents"/>
          <w:docPartUnique/>
        </w:docPartObj>
      </w:sdtPr>
      <w:sdtEndPr>
        <w:rPr>
          <w:b/>
          <w:bCs/>
          <w:noProof/>
        </w:rPr>
      </w:sdtEndPr>
      <w:sdtContent>
        <w:p w14:paraId="7A1B15CF" w14:textId="006838B3" w:rsidR="00A34E54" w:rsidRPr="00C55302" w:rsidRDefault="00A34E54" w:rsidP="009D28AC">
          <w:pPr>
            <w:pStyle w:val="TOCHeading"/>
            <w:spacing w:line="360" w:lineRule="auto"/>
            <w:rPr>
              <w:rFonts w:ascii="Arial" w:hAnsi="Arial" w:cs="Arial"/>
            </w:rPr>
          </w:pPr>
          <w:r w:rsidRPr="00C55302">
            <w:rPr>
              <w:rFonts w:ascii="Arial" w:hAnsi="Arial" w:cs="Arial"/>
            </w:rPr>
            <w:t>Contents</w:t>
          </w:r>
        </w:p>
        <w:p w14:paraId="63308C24" w14:textId="145178E0" w:rsidR="0064676C" w:rsidRDefault="00A34E54" w:rsidP="009D28AC">
          <w:pPr>
            <w:pStyle w:val="TOC1"/>
            <w:tabs>
              <w:tab w:val="right" w:leader="dot" w:pos="9350"/>
            </w:tabs>
            <w:spacing w:line="360" w:lineRule="auto"/>
            <w:rPr>
              <w:rFonts w:asciiTheme="minorHAnsi" w:eastAsiaTheme="minorEastAsia" w:hAnsiTheme="minorHAnsi"/>
              <w:noProof/>
              <w:sz w:val="22"/>
              <w:lang w:val="en-US" w:eastAsia="ko-KR"/>
            </w:rPr>
          </w:pPr>
          <w:r w:rsidRPr="00C55302">
            <w:rPr>
              <w:rFonts w:cs="Arial"/>
            </w:rPr>
            <w:fldChar w:fldCharType="begin"/>
          </w:r>
          <w:r w:rsidRPr="00C55302">
            <w:rPr>
              <w:rFonts w:cs="Arial"/>
            </w:rPr>
            <w:instrText xml:space="preserve"> TOC \o "1-3" \h \z \u </w:instrText>
          </w:r>
          <w:r w:rsidRPr="00C55302">
            <w:rPr>
              <w:rFonts w:cs="Arial"/>
            </w:rPr>
            <w:fldChar w:fldCharType="separate"/>
          </w:r>
          <w:hyperlink w:anchor="_Toc70094118" w:history="1">
            <w:r w:rsidR="0064676C" w:rsidRPr="00EA5611">
              <w:rPr>
                <w:rStyle w:val="Hyperlink"/>
                <w:rFonts w:cs="Arial"/>
                <w:noProof/>
              </w:rPr>
              <w:t>Introduction</w:t>
            </w:r>
            <w:r w:rsidR="0064676C">
              <w:rPr>
                <w:noProof/>
                <w:webHidden/>
              </w:rPr>
              <w:tab/>
            </w:r>
            <w:r w:rsidR="0064676C">
              <w:rPr>
                <w:noProof/>
                <w:webHidden/>
              </w:rPr>
              <w:fldChar w:fldCharType="begin"/>
            </w:r>
            <w:r w:rsidR="0064676C">
              <w:rPr>
                <w:noProof/>
                <w:webHidden/>
              </w:rPr>
              <w:instrText xml:space="preserve"> PAGEREF _Toc70094118 \h </w:instrText>
            </w:r>
            <w:r w:rsidR="0064676C">
              <w:rPr>
                <w:noProof/>
                <w:webHidden/>
              </w:rPr>
            </w:r>
            <w:r w:rsidR="0064676C">
              <w:rPr>
                <w:noProof/>
                <w:webHidden/>
              </w:rPr>
              <w:fldChar w:fldCharType="separate"/>
            </w:r>
            <w:r w:rsidR="0064676C">
              <w:rPr>
                <w:noProof/>
                <w:webHidden/>
              </w:rPr>
              <w:t>3</w:t>
            </w:r>
            <w:r w:rsidR="0064676C">
              <w:rPr>
                <w:noProof/>
                <w:webHidden/>
              </w:rPr>
              <w:fldChar w:fldCharType="end"/>
            </w:r>
          </w:hyperlink>
        </w:p>
        <w:p w14:paraId="587D2A20" w14:textId="074F6CDD" w:rsidR="0064676C" w:rsidRDefault="00711510" w:rsidP="009D28AC">
          <w:pPr>
            <w:pStyle w:val="TOC1"/>
            <w:tabs>
              <w:tab w:val="right" w:leader="dot" w:pos="9350"/>
            </w:tabs>
            <w:spacing w:line="360" w:lineRule="auto"/>
            <w:rPr>
              <w:rFonts w:asciiTheme="minorHAnsi" w:eastAsiaTheme="minorEastAsia" w:hAnsiTheme="minorHAnsi"/>
              <w:noProof/>
              <w:sz w:val="22"/>
              <w:lang w:val="en-US" w:eastAsia="ko-KR"/>
            </w:rPr>
          </w:pPr>
          <w:hyperlink w:anchor="_Toc70094119" w:history="1">
            <w:r w:rsidR="0064676C" w:rsidRPr="00EA5611">
              <w:rPr>
                <w:rStyle w:val="Hyperlink"/>
                <w:rFonts w:cs="Arial"/>
                <w:noProof/>
              </w:rPr>
              <w:t>Choice of life-stage and professional experience</w:t>
            </w:r>
            <w:r w:rsidR="0064676C">
              <w:rPr>
                <w:noProof/>
                <w:webHidden/>
              </w:rPr>
              <w:tab/>
            </w:r>
            <w:r w:rsidR="0064676C">
              <w:rPr>
                <w:noProof/>
                <w:webHidden/>
              </w:rPr>
              <w:fldChar w:fldCharType="begin"/>
            </w:r>
            <w:r w:rsidR="0064676C">
              <w:rPr>
                <w:noProof/>
                <w:webHidden/>
              </w:rPr>
              <w:instrText xml:space="preserve"> PAGEREF _Toc70094119 \h </w:instrText>
            </w:r>
            <w:r w:rsidR="0064676C">
              <w:rPr>
                <w:noProof/>
                <w:webHidden/>
              </w:rPr>
            </w:r>
            <w:r w:rsidR="0064676C">
              <w:rPr>
                <w:noProof/>
                <w:webHidden/>
              </w:rPr>
              <w:fldChar w:fldCharType="separate"/>
            </w:r>
            <w:r w:rsidR="0064676C">
              <w:rPr>
                <w:noProof/>
                <w:webHidden/>
              </w:rPr>
              <w:t>3</w:t>
            </w:r>
            <w:r w:rsidR="0064676C">
              <w:rPr>
                <w:noProof/>
                <w:webHidden/>
              </w:rPr>
              <w:fldChar w:fldCharType="end"/>
            </w:r>
          </w:hyperlink>
        </w:p>
        <w:p w14:paraId="54C600CA" w14:textId="71631853" w:rsidR="0064676C" w:rsidRDefault="00711510" w:rsidP="009D28AC">
          <w:pPr>
            <w:pStyle w:val="TOC1"/>
            <w:tabs>
              <w:tab w:val="right" w:leader="dot" w:pos="9350"/>
            </w:tabs>
            <w:spacing w:line="360" w:lineRule="auto"/>
            <w:rPr>
              <w:rFonts w:asciiTheme="minorHAnsi" w:eastAsiaTheme="minorEastAsia" w:hAnsiTheme="minorHAnsi"/>
              <w:noProof/>
              <w:sz w:val="22"/>
              <w:lang w:val="en-US" w:eastAsia="ko-KR"/>
            </w:rPr>
          </w:pPr>
          <w:hyperlink w:anchor="_Toc70094120" w:history="1">
            <w:r w:rsidR="0064676C" w:rsidRPr="00EA5611">
              <w:rPr>
                <w:rStyle w:val="Hyperlink"/>
                <w:rFonts w:cs="Arial"/>
                <w:noProof/>
              </w:rPr>
              <w:t>Relation of two psychological theories with identified life stage</w:t>
            </w:r>
            <w:r w:rsidR="0064676C">
              <w:rPr>
                <w:noProof/>
                <w:webHidden/>
              </w:rPr>
              <w:tab/>
            </w:r>
            <w:r w:rsidR="0064676C">
              <w:rPr>
                <w:noProof/>
                <w:webHidden/>
              </w:rPr>
              <w:fldChar w:fldCharType="begin"/>
            </w:r>
            <w:r w:rsidR="0064676C">
              <w:rPr>
                <w:noProof/>
                <w:webHidden/>
              </w:rPr>
              <w:instrText xml:space="preserve"> PAGEREF _Toc70094120 \h </w:instrText>
            </w:r>
            <w:r w:rsidR="0064676C">
              <w:rPr>
                <w:noProof/>
                <w:webHidden/>
              </w:rPr>
            </w:r>
            <w:r w:rsidR="0064676C">
              <w:rPr>
                <w:noProof/>
                <w:webHidden/>
              </w:rPr>
              <w:fldChar w:fldCharType="separate"/>
            </w:r>
            <w:r w:rsidR="0064676C">
              <w:rPr>
                <w:noProof/>
                <w:webHidden/>
              </w:rPr>
              <w:t>4</w:t>
            </w:r>
            <w:r w:rsidR="0064676C">
              <w:rPr>
                <w:noProof/>
                <w:webHidden/>
              </w:rPr>
              <w:fldChar w:fldCharType="end"/>
            </w:r>
          </w:hyperlink>
        </w:p>
        <w:p w14:paraId="4B192631" w14:textId="225FD738" w:rsidR="0064676C" w:rsidRDefault="00711510" w:rsidP="009D28AC">
          <w:pPr>
            <w:pStyle w:val="TOC2"/>
            <w:tabs>
              <w:tab w:val="right" w:leader="dot" w:pos="9350"/>
            </w:tabs>
            <w:spacing w:line="360" w:lineRule="auto"/>
            <w:rPr>
              <w:rFonts w:asciiTheme="minorHAnsi" w:eastAsiaTheme="minorEastAsia" w:hAnsiTheme="minorHAnsi"/>
              <w:noProof/>
              <w:sz w:val="22"/>
              <w:lang w:val="en-US" w:eastAsia="ko-KR"/>
            </w:rPr>
          </w:pPr>
          <w:hyperlink w:anchor="_Toc70094121" w:history="1">
            <w:r w:rsidR="0064676C" w:rsidRPr="00EA5611">
              <w:rPr>
                <w:rStyle w:val="Hyperlink"/>
                <w:rFonts w:cs="Arial"/>
                <w:noProof/>
              </w:rPr>
              <w:t>Erik Erikson psychological theory</w:t>
            </w:r>
            <w:r w:rsidR="0064676C">
              <w:rPr>
                <w:noProof/>
                <w:webHidden/>
              </w:rPr>
              <w:tab/>
            </w:r>
            <w:r w:rsidR="0064676C">
              <w:rPr>
                <w:noProof/>
                <w:webHidden/>
              </w:rPr>
              <w:fldChar w:fldCharType="begin"/>
            </w:r>
            <w:r w:rsidR="0064676C">
              <w:rPr>
                <w:noProof/>
                <w:webHidden/>
              </w:rPr>
              <w:instrText xml:space="preserve"> PAGEREF _Toc70094121 \h </w:instrText>
            </w:r>
            <w:r w:rsidR="0064676C">
              <w:rPr>
                <w:noProof/>
                <w:webHidden/>
              </w:rPr>
            </w:r>
            <w:r w:rsidR="0064676C">
              <w:rPr>
                <w:noProof/>
                <w:webHidden/>
              </w:rPr>
              <w:fldChar w:fldCharType="separate"/>
            </w:r>
            <w:r w:rsidR="0064676C">
              <w:rPr>
                <w:noProof/>
                <w:webHidden/>
              </w:rPr>
              <w:t>4</w:t>
            </w:r>
            <w:r w:rsidR="0064676C">
              <w:rPr>
                <w:noProof/>
                <w:webHidden/>
              </w:rPr>
              <w:fldChar w:fldCharType="end"/>
            </w:r>
          </w:hyperlink>
        </w:p>
        <w:p w14:paraId="1EDAF35B" w14:textId="0A401A48" w:rsidR="0064676C" w:rsidRDefault="00711510" w:rsidP="009D28AC">
          <w:pPr>
            <w:pStyle w:val="TOC2"/>
            <w:tabs>
              <w:tab w:val="right" w:leader="dot" w:pos="9350"/>
            </w:tabs>
            <w:spacing w:line="360" w:lineRule="auto"/>
            <w:rPr>
              <w:rFonts w:asciiTheme="minorHAnsi" w:eastAsiaTheme="minorEastAsia" w:hAnsiTheme="minorHAnsi"/>
              <w:noProof/>
              <w:sz w:val="22"/>
              <w:lang w:val="en-US" w:eastAsia="ko-KR"/>
            </w:rPr>
          </w:pPr>
          <w:hyperlink w:anchor="_Toc70094122" w:history="1">
            <w:r w:rsidR="0064676C" w:rsidRPr="00EA5611">
              <w:rPr>
                <w:rStyle w:val="Hyperlink"/>
                <w:rFonts w:cs="Arial"/>
                <w:noProof/>
              </w:rPr>
              <w:t>Kohlberg psychological theory</w:t>
            </w:r>
            <w:r w:rsidR="0064676C">
              <w:rPr>
                <w:noProof/>
                <w:webHidden/>
              </w:rPr>
              <w:tab/>
            </w:r>
            <w:r w:rsidR="0064676C">
              <w:rPr>
                <w:noProof/>
                <w:webHidden/>
              </w:rPr>
              <w:fldChar w:fldCharType="begin"/>
            </w:r>
            <w:r w:rsidR="0064676C">
              <w:rPr>
                <w:noProof/>
                <w:webHidden/>
              </w:rPr>
              <w:instrText xml:space="preserve"> PAGEREF _Toc70094122 \h </w:instrText>
            </w:r>
            <w:r w:rsidR="0064676C">
              <w:rPr>
                <w:noProof/>
                <w:webHidden/>
              </w:rPr>
            </w:r>
            <w:r w:rsidR="0064676C">
              <w:rPr>
                <w:noProof/>
                <w:webHidden/>
              </w:rPr>
              <w:fldChar w:fldCharType="separate"/>
            </w:r>
            <w:r w:rsidR="0064676C">
              <w:rPr>
                <w:noProof/>
                <w:webHidden/>
              </w:rPr>
              <w:t>6</w:t>
            </w:r>
            <w:r w:rsidR="0064676C">
              <w:rPr>
                <w:noProof/>
                <w:webHidden/>
              </w:rPr>
              <w:fldChar w:fldCharType="end"/>
            </w:r>
          </w:hyperlink>
        </w:p>
        <w:p w14:paraId="50B69D75" w14:textId="301E380B" w:rsidR="0064676C" w:rsidRDefault="00711510" w:rsidP="009D28AC">
          <w:pPr>
            <w:pStyle w:val="TOC1"/>
            <w:tabs>
              <w:tab w:val="right" w:leader="dot" w:pos="9350"/>
            </w:tabs>
            <w:spacing w:line="360" w:lineRule="auto"/>
            <w:rPr>
              <w:rFonts w:asciiTheme="minorHAnsi" w:eastAsiaTheme="minorEastAsia" w:hAnsiTheme="minorHAnsi"/>
              <w:noProof/>
              <w:sz w:val="22"/>
              <w:lang w:val="en-US" w:eastAsia="ko-KR"/>
            </w:rPr>
          </w:pPr>
          <w:hyperlink w:anchor="_Toc70094123" w:history="1">
            <w:r w:rsidR="0064676C" w:rsidRPr="00EA5611">
              <w:rPr>
                <w:rStyle w:val="Hyperlink"/>
                <w:rFonts w:cs="Arial"/>
                <w:noProof/>
              </w:rPr>
              <w:t>Discussion of human cognition, emotion, and behaviour pattern for the identified life stage</w:t>
            </w:r>
            <w:r w:rsidR="0064676C">
              <w:rPr>
                <w:noProof/>
                <w:webHidden/>
              </w:rPr>
              <w:tab/>
            </w:r>
            <w:r w:rsidR="0064676C">
              <w:rPr>
                <w:noProof/>
                <w:webHidden/>
              </w:rPr>
              <w:fldChar w:fldCharType="begin"/>
            </w:r>
            <w:r w:rsidR="0064676C">
              <w:rPr>
                <w:noProof/>
                <w:webHidden/>
              </w:rPr>
              <w:instrText xml:space="preserve"> PAGEREF _Toc70094123 \h </w:instrText>
            </w:r>
            <w:r w:rsidR="0064676C">
              <w:rPr>
                <w:noProof/>
                <w:webHidden/>
              </w:rPr>
            </w:r>
            <w:r w:rsidR="0064676C">
              <w:rPr>
                <w:noProof/>
                <w:webHidden/>
              </w:rPr>
              <w:fldChar w:fldCharType="separate"/>
            </w:r>
            <w:r w:rsidR="0064676C">
              <w:rPr>
                <w:noProof/>
                <w:webHidden/>
              </w:rPr>
              <w:t>8</w:t>
            </w:r>
            <w:r w:rsidR="0064676C">
              <w:rPr>
                <w:noProof/>
                <w:webHidden/>
              </w:rPr>
              <w:fldChar w:fldCharType="end"/>
            </w:r>
          </w:hyperlink>
        </w:p>
        <w:p w14:paraId="08C38293" w14:textId="2288FE65" w:rsidR="0064676C" w:rsidRDefault="00711510" w:rsidP="009D28AC">
          <w:pPr>
            <w:pStyle w:val="TOC1"/>
            <w:tabs>
              <w:tab w:val="right" w:leader="dot" w:pos="9350"/>
            </w:tabs>
            <w:spacing w:line="360" w:lineRule="auto"/>
            <w:rPr>
              <w:rFonts w:asciiTheme="minorHAnsi" w:eastAsiaTheme="minorEastAsia" w:hAnsiTheme="minorHAnsi"/>
              <w:noProof/>
              <w:sz w:val="22"/>
              <w:lang w:val="en-US" w:eastAsia="ko-KR"/>
            </w:rPr>
          </w:pPr>
          <w:hyperlink w:anchor="_Toc70094124" w:history="1">
            <w:r w:rsidR="0064676C" w:rsidRPr="00EA5611">
              <w:rPr>
                <w:rStyle w:val="Hyperlink"/>
                <w:rFonts w:cs="Arial"/>
                <w:noProof/>
              </w:rPr>
              <w:t>Presentation of three research studies in health and social care as supporting evidence</w:t>
            </w:r>
            <w:r w:rsidR="0064676C">
              <w:rPr>
                <w:noProof/>
                <w:webHidden/>
              </w:rPr>
              <w:tab/>
            </w:r>
            <w:r w:rsidR="0064676C">
              <w:rPr>
                <w:noProof/>
                <w:webHidden/>
              </w:rPr>
              <w:fldChar w:fldCharType="begin"/>
            </w:r>
            <w:r w:rsidR="0064676C">
              <w:rPr>
                <w:noProof/>
                <w:webHidden/>
              </w:rPr>
              <w:instrText xml:space="preserve"> PAGEREF _Toc70094124 \h </w:instrText>
            </w:r>
            <w:r w:rsidR="0064676C">
              <w:rPr>
                <w:noProof/>
                <w:webHidden/>
              </w:rPr>
            </w:r>
            <w:r w:rsidR="0064676C">
              <w:rPr>
                <w:noProof/>
                <w:webHidden/>
              </w:rPr>
              <w:fldChar w:fldCharType="separate"/>
            </w:r>
            <w:r w:rsidR="0064676C">
              <w:rPr>
                <w:noProof/>
                <w:webHidden/>
              </w:rPr>
              <w:t>9</w:t>
            </w:r>
            <w:r w:rsidR="0064676C">
              <w:rPr>
                <w:noProof/>
                <w:webHidden/>
              </w:rPr>
              <w:fldChar w:fldCharType="end"/>
            </w:r>
          </w:hyperlink>
        </w:p>
        <w:p w14:paraId="4F74F88D" w14:textId="0DBA63DB" w:rsidR="0064676C" w:rsidRDefault="00711510" w:rsidP="009D28AC">
          <w:pPr>
            <w:pStyle w:val="TOC1"/>
            <w:tabs>
              <w:tab w:val="right" w:leader="dot" w:pos="9350"/>
            </w:tabs>
            <w:spacing w:line="360" w:lineRule="auto"/>
            <w:rPr>
              <w:rFonts w:asciiTheme="minorHAnsi" w:eastAsiaTheme="minorEastAsia" w:hAnsiTheme="minorHAnsi"/>
              <w:noProof/>
              <w:sz w:val="22"/>
              <w:lang w:val="en-US" w:eastAsia="ko-KR"/>
            </w:rPr>
          </w:pPr>
          <w:hyperlink w:anchor="_Toc70094125" w:history="1">
            <w:r w:rsidR="0064676C" w:rsidRPr="00EA5611">
              <w:rPr>
                <w:rStyle w:val="Hyperlink"/>
                <w:rFonts w:cs="Arial"/>
                <w:noProof/>
              </w:rPr>
              <w:t>Conclusion</w:t>
            </w:r>
            <w:r w:rsidR="0064676C">
              <w:rPr>
                <w:noProof/>
                <w:webHidden/>
              </w:rPr>
              <w:tab/>
            </w:r>
            <w:r w:rsidR="0064676C">
              <w:rPr>
                <w:noProof/>
                <w:webHidden/>
              </w:rPr>
              <w:fldChar w:fldCharType="begin"/>
            </w:r>
            <w:r w:rsidR="0064676C">
              <w:rPr>
                <w:noProof/>
                <w:webHidden/>
              </w:rPr>
              <w:instrText xml:space="preserve"> PAGEREF _Toc70094125 \h </w:instrText>
            </w:r>
            <w:r w:rsidR="0064676C">
              <w:rPr>
                <w:noProof/>
                <w:webHidden/>
              </w:rPr>
            </w:r>
            <w:r w:rsidR="0064676C">
              <w:rPr>
                <w:noProof/>
                <w:webHidden/>
              </w:rPr>
              <w:fldChar w:fldCharType="separate"/>
            </w:r>
            <w:r w:rsidR="0064676C">
              <w:rPr>
                <w:noProof/>
                <w:webHidden/>
              </w:rPr>
              <w:t>10</w:t>
            </w:r>
            <w:r w:rsidR="0064676C">
              <w:rPr>
                <w:noProof/>
                <w:webHidden/>
              </w:rPr>
              <w:fldChar w:fldCharType="end"/>
            </w:r>
          </w:hyperlink>
        </w:p>
        <w:p w14:paraId="55700712" w14:textId="7F32242E" w:rsidR="0064676C" w:rsidRDefault="00711510" w:rsidP="009D28AC">
          <w:pPr>
            <w:pStyle w:val="TOC1"/>
            <w:tabs>
              <w:tab w:val="right" w:leader="dot" w:pos="9350"/>
            </w:tabs>
            <w:spacing w:line="360" w:lineRule="auto"/>
            <w:rPr>
              <w:rFonts w:asciiTheme="minorHAnsi" w:eastAsiaTheme="minorEastAsia" w:hAnsiTheme="minorHAnsi"/>
              <w:noProof/>
              <w:sz w:val="22"/>
              <w:lang w:val="en-US" w:eastAsia="ko-KR"/>
            </w:rPr>
          </w:pPr>
          <w:hyperlink w:anchor="_Toc70094126" w:history="1">
            <w:r w:rsidR="0064676C" w:rsidRPr="00EA5611">
              <w:rPr>
                <w:rStyle w:val="Hyperlink"/>
                <w:rFonts w:cs="Arial"/>
                <w:noProof/>
              </w:rPr>
              <w:t>References</w:t>
            </w:r>
            <w:r w:rsidR="0064676C">
              <w:rPr>
                <w:noProof/>
                <w:webHidden/>
              </w:rPr>
              <w:tab/>
            </w:r>
            <w:r w:rsidR="0064676C">
              <w:rPr>
                <w:noProof/>
                <w:webHidden/>
              </w:rPr>
              <w:fldChar w:fldCharType="begin"/>
            </w:r>
            <w:r w:rsidR="0064676C">
              <w:rPr>
                <w:noProof/>
                <w:webHidden/>
              </w:rPr>
              <w:instrText xml:space="preserve"> PAGEREF _Toc70094126 \h </w:instrText>
            </w:r>
            <w:r w:rsidR="0064676C">
              <w:rPr>
                <w:noProof/>
                <w:webHidden/>
              </w:rPr>
            </w:r>
            <w:r w:rsidR="0064676C">
              <w:rPr>
                <w:noProof/>
                <w:webHidden/>
              </w:rPr>
              <w:fldChar w:fldCharType="separate"/>
            </w:r>
            <w:r w:rsidR="0064676C">
              <w:rPr>
                <w:noProof/>
                <w:webHidden/>
              </w:rPr>
              <w:t>11</w:t>
            </w:r>
            <w:r w:rsidR="0064676C">
              <w:rPr>
                <w:noProof/>
                <w:webHidden/>
              </w:rPr>
              <w:fldChar w:fldCharType="end"/>
            </w:r>
          </w:hyperlink>
        </w:p>
        <w:p w14:paraId="7C20AE7E" w14:textId="62E0BFF2" w:rsidR="00A34E54" w:rsidRPr="00C55302" w:rsidRDefault="00A34E54" w:rsidP="009D28AC">
          <w:pPr>
            <w:spacing w:line="360" w:lineRule="auto"/>
            <w:rPr>
              <w:rFonts w:cs="Arial"/>
            </w:rPr>
          </w:pPr>
          <w:r w:rsidRPr="00C55302">
            <w:rPr>
              <w:rFonts w:cs="Arial"/>
              <w:b/>
              <w:bCs/>
              <w:noProof/>
            </w:rPr>
            <w:fldChar w:fldCharType="end"/>
          </w:r>
        </w:p>
      </w:sdtContent>
    </w:sdt>
    <w:p w14:paraId="3254F5BB" w14:textId="2868CDDB" w:rsidR="00A34E54" w:rsidRPr="00C55302" w:rsidRDefault="00A34E54" w:rsidP="009D28AC">
      <w:pPr>
        <w:spacing w:before="0" w:after="160" w:line="360" w:lineRule="auto"/>
        <w:jc w:val="left"/>
        <w:rPr>
          <w:rFonts w:cs="Arial"/>
        </w:rPr>
      </w:pPr>
      <w:r w:rsidRPr="00C55302">
        <w:rPr>
          <w:rFonts w:cs="Arial"/>
        </w:rPr>
        <w:br w:type="page"/>
      </w:r>
    </w:p>
    <w:p w14:paraId="57AE0F44" w14:textId="0E350739" w:rsidR="00A34E54" w:rsidRPr="00C55302" w:rsidRDefault="00A34E54" w:rsidP="009D28AC">
      <w:pPr>
        <w:pStyle w:val="Heading1"/>
        <w:spacing w:line="360" w:lineRule="auto"/>
        <w:rPr>
          <w:rFonts w:cs="Arial"/>
        </w:rPr>
      </w:pPr>
      <w:bookmarkStart w:id="0" w:name="_Toc70094118"/>
      <w:r w:rsidRPr="00C55302">
        <w:rPr>
          <w:rFonts w:cs="Arial"/>
        </w:rPr>
        <w:lastRenderedPageBreak/>
        <w:t>Introduction</w:t>
      </w:r>
      <w:bookmarkEnd w:id="0"/>
      <w:r w:rsidRPr="00C55302">
        <w:rPr>
          <w:rFonts w:cs="Arial"/>
        </w:rPr>
        <w:t xml:space="preserve"> </w:t>
      </w:r>
    </w:p>
    <w:p w14:paraId="2362C524" w14:textId="2D4CE632" w:rsidR="007D588C" w:rsidRPr="00C55302" w:rsidRDefault="007D588C" w:rsidP="009D28AC">
      <w:pPr>
        <w:spacing w:line="360" w:lineRule="auto"/>
        <w:rPr>
          <w:rFonts w:cs="Arial"/>
        </w:rPr>
      </w:pPr>
      <w:r w:rsidRPr="00C55302">
        <w:rPr>
          <w:rFonts w:cs="Arial"/>
        </w:rPr>
        <w:t xml:space="preserve">Psychology is related to the mental condition of a person which is the main discussion topic of this report. The mental condition of different life stages is developed by different circumstances and different support. </w:t>
      </w:r>
      <w:r w:rsidR="00CB5C68" w:rsidRPr="00C55302">
        <w:rPr>
          <w:rFonts w:cs="Arial"/>
        </w:rPr>
        <w:t xml:space="preserve">Two renowned theories of psychology called Erik Erikson and Kohlberg's psychology theory are related to the adolescence life stage in this report. </w:t>
      </w:r>
      <w:r w:rsidRPr="00C55302">
        <w:rPr>
          <w:rFonts w:cs="Arial"/>
        </w:rPr>
        <w:t xml:space="preserve">This report </w:t>
      </w:r>
      <w:r w:rsidR="00B80BBE">
        <w:rPr>
          <w:rFonts w:cs="Arial"/>
        </w:rPr>
        <w:t>focused on</w:t>
      </w:r>
      <w:r w:rsidR="00767323">
        <w:rPr>
          <w:rFonts w:cs="Arial"/>
        </w:rPr>
        <w:t xml:space="preserve"> adolescence </w:t>
      </w:r>
      <w:r w:rsidRPr="00C55302">
        <w:rPr>
          <w:rFonts w:cs="Arial"/>
        </w:rPr>
        <w:t>life stage and professional experience which are related to renowned theories as well</w:t>
      </w:r>
      <w:r w:rsidR="007B1755">
        <w:rPr>
          <w:rFonts w:cs="Arial"/>
        </w:rPr>
        <w:t xml:space="preserve"> as </w:t>
      </w:r>
      <w:r w:rsidRPr="00C55302">
        <w:rPr>
          <w:rFonts w:cs="Arial"/>
        </w:rPr>
        <w:t>the development of mentality</w:t>
      </w:r>
      <w:r w:rsidR="00E7784F">
        <w:rPr>
          <w:rFonts w:cs="Arial"/>
        </w:rPr>
        <w:t>.</w:t>
      </w:r>
      <w:r w:rsidRPr="00C55302">
        <w:rPr>
          <w:rFonts w:cs="Arial"/>
        </w:rPr>
        <w:t xml:space="preserve"> This report aims to show how psychology can make a better person through positive influence. </w:t>
      </w:r>
    </w:p>
    <w:p w14:paraId="5AA6C8A5" w14:textId="2524DF68" w:rsidR="00AF3495" w:rsidRPr="00C55302" w:rsidRDefault="00B960D9" w:rsidP="009D28AC">
      <w:pPr>
        <w:pStyle w:val="Heading1"/>
        <w:spacing w:line="360" w:lineRule="auto"/>
        <w:rPr>
          <w:rFonts w:cs="Arial"/>
        </w:rPr>
      </w:pPr>
      <w:bookmarkStart w:id="1" w:name="_Toc70094119"/>
      <w:r>
        <w:rPr>
          <w:rFonts w:cs="Arial"/>
        </w:rPr>
        <w:t xml:space="preserve">Adolescence </w:t>
      </w:r>
      <w:r w:rsidR="00AF3495" w:rsidRPr="00C55302">
        <w:rPr>
          <w:rFonts w:cs="Arial"/>
        </w:rPr>
        <w:t>life-stage and professional experience</w:t>
      </w:r>
      <w:bookmarkEnd w:id="1"/>
    </w:p>
    <w:p w14:paraId="141D5214" w14:textId="1389DA08" w:rsidR="00AF3495" w:rsidRPr="00C55302" w:rsidRDefault="00593981" w:rsidP="009D28AC">
      <w:pPr>
        <w:spacing w:line="360" w:lineRule="auto"/>
        <w:rPr>
          <w:rFonts w:cs="Arial"/>
          <w:szCs w:val="24"/>
        </w:rPr>
      </w:pPr>
      <w:r w:rsidRPr="00C55302">
        <w:rPr>
          <w:rFonts w:cs="Arial"/>
        </w:rPr>
        <w:t>Development psychology</w:t>
      </w:r>
      <w:r w:rsidR="00F52711" w:rsidRPr="00C55302">
        <w:rPr>
          <w:rFonts w:cs="Arial"/>
        </w:rPr>
        <w:t xml:space="preserve"> is a scientific discussion, it</w:t>
      </w:r>
      <w:r w:rsidRPr="00C55302">
        <w:rPr>
          <w:rFonts w:cs="Arial"/>
        </w:rPr>
        <w:t xml:space="preserve"> refers to the study that discusses the changes and the way of change of human being</w:t>
      </w:r>
      <w:r w:rsidR="00D726F3" w:rsidRPr="00C55302">
        <w:rPr>
          <w:rFonts w:cs="Arial"/>
        </w:rPr>
        <w:t>s</w:t>
      </w:r>
      <w:r w:rsidRPr="00C55302">
        <w:rPr>
          <w:rFonts w:cs="Arial"/>
        </w:rPr>
        <w:t xml:space="preserve"> </w:t>
      </w:r>
      <w:r w:rsidR="00D726F3" w:rsidRPr="00C55302">
        <w:rPr>
          <w:rFonts w:cs="Arial"/>
        </w:rPr>
        <w:t>throughout</w:t>
      </w:r>
      <w:r w:rsidRPr="00C55302">
        <w:rPr>
          <w:rFonts w:cs="Arial"/>
        </w:rPr>
        <w:t xml:space="preserve"> their life. </w:t>
      </w:r>
      <w:r w:rsidR="00F52711" w:rsidRPr="00C55302">
        <w:rPr>
          <w:rFonts w:cs="Arial"/>
        </w:rPr>
        <w:t xml:space="preserve">Development psychology </w:t>
      </w:r>
      <w:r w:rsidR="003769A8" w:rsidRPr="00C55302">
        <w:rPr>
          <w:rFonts w:cs="Arial"/>
        </w:rPr>
        <w:t>explains the growth and behavio</w:t>
      </w:r>
      <w:r w:rsidR="00D726F3" w:rsidRPr="00C55302">
        <w:rPr>
          <w:rFonts w:cs="Arial"/>
        </w:rPr>
        <w:t>u</w:t>
      </w:r>
      <w:r w:rsidR="003769A8" w:rsidRPr="00C55302">
        <w:rPr>
          <w:rFonts w:cs="Arial"/>
        </w:rPr>
        <w:t>ral change of a human being by examining his thinking, feeling, and behaviour throughout his life span</w:t>
      </w:r>
      <w:r w:rsidR="005407E7" w:rsidRPr="00C55302">
        <w:rPr>
          <w:rFonts w:cs="Arial"/>
        </w:rPr>
        <w:t xml:space="preserve"> (Peck, 2015)</w:t>
      </w:r>
      <w:r w:rsidR="003769A8" w:rsidRPr="00C55302">
        <w:rPr>
          <w:rFonts w:cs="Arial"/>
        </w:rPr>
        <w:t xml:space="preserve">. A person goes through infancy, adolescence, and. </w:t>
      </w:r>
      <w:r w:rsidR="00534521" w:rsidRPr="00C55302">
        <w:rPr>
          <w:rFonts w:cs="Arial"/>
        </w:rPr>
        <w:t xml:space="preserve">For this report, </w:t>
      </w:r>
      <w:r w:rsidR="00D726F3" w:rsidRPr="00C55302">
        <w:rPr>
          <w:rFonts w:cs="Arial"/>
        </w:rPr>
        <w:t xml:space="preserve">the </w:t>
      </w:r>
      <w:r w:rsidR="00534521" w:rsidRPr="00C55302">
        <w:rPr>
          <w:rFonts w:cs="Arial"/>
        </w:rPr>
        <w:t xml:space="preserve">Adolescence life stage of development </w:t>
      </w:r>
      <w:r w:rsidR="006853C4" w:rsidRPr="00C55302">
        <w:rPr>
          <w:rFonts w:cs="Arial"/>
        </w:rPr>
        <w:t xml:space="preserve">and in </w:t>
      </w:r>
      <w:r w:rsidR="00D726F3" w:rsidRPr="00C55302">
        <w:rPr>
          <w:rFonts w:cs="Arial"/>
        </w:rPr>
        <w:t xml:space="preserve">the </w:t>
      </w:r>
      <w:r w:rsidR="006853C4" w:rsidRPr="00C55302">
        <w:rPr>
          <w:rFonts w:cs="Arial"/>
        </w:rPr>
        <w:t xml:space="preserve">case of </w:t>
      </w:r>
      <w:r w:rsidR="00D726F3" w:rsidRPr="00C55302">
        <w:rPr>
          <w:rFonts w:cs="Arial"/>
        </w:rPr>
        <w:t xml:space="preserve">the </w:t>
      </w:r>
      <w:r w:rsidR="006853C4" w:rsidRPr="00C55302">
        <w:rPr>
          <w:rFonts w:cs="Arial"/>
        </w:rPr>
        <w:t xml:space="preserve">profession, </w:t>
      </w:r>
      <w:r w:rsidR="0067554E">
        <w:rPr>
          <w:rFonts w:cs="Arial"/>
        </w:rPr>
        <w:t xml:space="preserve">mental </w:t>
      </w:r>
      <w:r w:rsidR="00060464">
        <w:rPr>
          <w:rFonts w:cs="Arial"/>
        </w:rPr>
        <w:t xml:space="preserve">health </w:t>
      </w:r>
      <w:r w:rsidR="006853C4" w:rsidRPr="00C55302">
        <w:rPr>
          <w:rFonts w:cs="Arial"/>
        </w:rPr>
        <w:t xml:space="preserve">care </w:t>
      </w:r>
      <w:r w:rsidR="006853C4" w:rsidRPr="00C55302">
        <w:rPr>
          <w:rFonts w:cs="Arial"/>
          <w:szCs w:val="24"/>
        </w:rPr>
        <w:t xml:space="preserve">professional will </w:t>
      </w:r>
      <w:r w:rsidR="00D726F3" w:rsidRPr="00C55302">
        <w:rPr>
          <w:rFonts w:cs="Arial"/>
          <w:szCs w:val="24"/>
        </w:rPr>
        <w:t xml:space="preserve">be </w:t>
      </w:r>
      <w:r w:rsidR="006853C4" w:rsidRPr="00C55302">
        <w:rPr>
          <w:rFonts w:cs="Arial"/>
          <w:szCs w:val="24"/>
        </w:rPr>
        <w:t xml:space="preserve">used </w:t>
      </w:r>
      <w:r w:rsidR="00534521" w:rsidRPr="00C55302">
        <w:rPr>
          <w:rFonts w:cs="Arial"/>
          <w:szCs w:val="24"/>
        </w:rPr>
        <w:t xml:space="preserve">for further analysis. </w:t>
      </w:r>
    </w:p>
    <w:p w14:paraId="754A581A" w14:textId="5B283BE1" w:rsidR="00534521" w:rsidRPr="00C55302" w:rsidRDefault="00D726F3" w:rsidP="009D28AC">
      <w:pPr>
        <w:spacing w:line="360" w:lineRule="auto"/>
        <w:rPr>
          <w:rFonts w:cs="Arial"/>
        </w:rPr>
      </w:pPr>
      <w:r w:rsidRPr="00C55302">
        <w:rPr>
          <w:rFonts w:cs="Arial"/>
          <w:szCs w:val="24"/>
        </w:rPr>
        <w:t>The a</w:t>
      </w:r>
      <w:r w:rsidR="00534521" w:rsidRPr="00C55302">
        <w:rPr>
          <w:rFonts w:cs="Arial"/>
          <w:szCs w:val="24"/>
        </w:rPr>
        <w:t>dolescence</w:t>
      </w:r>
      <w:r w:rsidRPr="00C55302">
        <w:rPr>
          <w:rFonts w:cs="Arial"/>
          <w:szCs w:val="24"/>
        </w:rPr>
        <w:t>'s</w:t>
      </w:r>
      <w:r w:rsidR="00534521" w:rsidRPr="00C55302">
        <w:rPr>
          <w:rFonts w:cs="Arial"/>
          <w:szCs w:val="24"/>
        </w:rPr>
        <w:t xml:space="preserve"> life stage is the period between childhood and adulthood. Adolescence brings many changes in a person’s life. It changes the physical appearance, mentality, emotion, personality, intellectuality</w:t>
      </w:r>
      <w:r w:rsidRPr="00C55302">
        <w:rPr>
          <w:rFonts w:cs="Arial"/>
          <w:szCs w:val="24"/>
        </w:rPr>
        <w:t>,</w:t>
      </w:r>
      <w:r w:rsidR="00534521" w:rsidRPr="00C55302">
        <w:rPr>
          <w:rFonts w:cs="Arial"/>
          <w:szCs w:val="24"/>
        </w:rPr>
        <w:t xml:space="preserve"> and so on</w:t>
      </w:r>
      <w:r w:rsidR="005407E7" w:rsidRPr="00C55302">
        <w:rPr>
          <w:rFonts w:cs="Arial"/>
          <w:szCs w:val="24"/>
        </w:rPr>
        <w:t xml:space="preserve"> </w:t>
      </w:r>
      <w:r w:rsidR="005407E7" w:rsidRPr="00C55302">
        <w:rPr>
          <w:rFonts w:cs="Arial"/>
          <w:color w:val="000000"/>
          <w:szCs w:val="24"/>
          <w:shd w:val="clear" w:color="auto" w:fill="FFFFFF"/>
        </w:rPr>
        <w:t>(Steinberg, 2016)</w:t>
      </w:r>
      <w:r w:rsidR="00534521" w:rsidRPr="00C55302">
        <w:rPr>
          <w:rFonts w:cs="Arial"/>
          <w:szCs w:val="24"/>
        </w:rPr>
        <w:t xml:space="preserve">. </w:t>
      </w:r>
      <w:r w:rsidR="00A70DDD" w:rsidRPr="00C55302">
        <w:rPr>
          <w:rFonts w:cs="Arial"/>
          <w:szCs w:val="24"/>
        </w:rPr>
        <w:t>Adolescence varies from person to person, like- early adolescence, middle adolescence</w:t>
      </w:r>
      <w:r w:rsidR="00A70DDD" w:rsidRPr="00C55302">
        <w:rPr>
          <w:rFonts w:cs="Arial"/>
        </w:rPr>
        <w:t>, and late adolescence. Based on the stages of adolescence development also var</w:t>
      </w:r>
      <w:r w:rsidRPr="00C55302">
        <w:rPr>
          <w:rFonts w:cs="Arial"/>
        </w:rPr>
        <w:t>y</w:t>
      </w:r>
      <w:r w:rsidR="00A70DDD" w:rsidRPr="00C55302">
        <w:rPr>
          <w:rFonts w:cs="Arial"/>
        </w:rPr>
        <w:t>.</w:t>
      </w:r>
      <w:r w:rsidR="006853C4" w:rsidRPr="00C55302">
        <w:rPr>
          <w:rFonts w:cs="Arial"/>
        </w:rPr>
        <w:t xml:space="preserve"> </w:t>
      </w:r>
      <w:r w:rsidR="00EE12C6" w:rsidRPr="00C55302">
        <w:rPr>
          <w:rFonts w:cs="Arial"/>
        </w:rPr>
        <w:t>All these stages are described</w:t>
      </w:r>
      <w:r w:rsidRPr="00C55302">
        <w:rPr>
          <w:rFonts w:cs="Arial"/>
        </w:rPr>
        <w:t xml:space="preserve"> below with their impact and changes in a life</w:t>
      </w:r>
    </w:p>
    <w:p w14:paraId="0B932FB3" w14:textId="32B846C9" w:rsidR="00EE12C6" w:rsidRPr="00C55302" w:rsidRDefault="00EE12C6" w:rsidP="009D28AC">
      <w:pPr>
        <w:spacing w:line="360" w:lineRule="auto"/>
        <w:rPr>
          <w:rFonts w:cs="Arial"/>
          <w:b/>
        </w:rPr>
      </w:pPr>
      <w:r w:rsidRPr="00C55302">
        <w:rPr>
          <w:rFonts w:cs="Arial"/>
          <w:b/>
        </w:rPr>
        <w:t xml:space="preserve">Early </w:t>
      </w:r>
      <w:r w:rsidR="00D95445" w:rsidRPr="00C55302">
        <w:rPr>
          <w:rFonts w:cs="Arial"/>
          <w:b/>
        </w:rPr>
        <w:t>A</w:t>
      </w:r>
      <w:r w:rsidRPr="00C55302">
        <w:rPr>
          <w:rFonts w:cs="Arial"/>
          <w:b/>
        </w:rPr>
        <w:t>dolescence</w:t>
      </w:r>
    </w:p>
    <w:p w14:paraId="32226DF6" w14:textId="28E17125" w:rsidR="00EE12C6" w:rsidRPr="00C55302" w:rsidRDefault="00EE12C6" w:rsidP="009D28AC">
      <w:pPr>
        <w:spacing w:line="360" w:lineRule="auto"/>
        <w:rPr>
          <w:rFonts w:cs="Arial"/>
        </w:rPr>
      </w:pPr>
      <w:r w:rsidRPr="00C55302">
        <w:rPr>
          <w:rFonts w:cs="Arial"/>
        </w:rPr>
        <w:t>People who enter adolescence between 10 to 14 years old are considered as early adolescence. An adolescent face</w:t>
      </w:r>
      <w:r w:rsidR="00D726F3" w:rsidRPr="00C55302">
        <w:rPr>
          <w:rFonts w:cs="Arial"/>
        </w:rPr>
        <w:t>s</w:t>
      </w:r>
      <w:r w:rsidRPr="00C55302">
        <w:rPr>
          <w:rFonts w:cs="Arial"/>
        </w:rPr>
        <w:t xml:space="preserve"> </w:t>
      </w:r>
      <w:r w:rsidR="00D726F3" w:rsidRPr="00C55302">
        <w:rPr>
          <w:rFonts w:cs="Arial"/>
        </w:rPr>
        <w:t xml:space="preserve">the </w:t>
      </w:r>
      <w:r w:rsidRPr="00C55302">
        <w:rPr>
          <w:rFonts w:cs="Arial"/>
        </w:rPr>
        <w:t xml:space="preserve">beginning of puberty at this stage. Body changes during this stage as well as the mental condition. They become self-conscious </w:t>
      </w:r>
      <w:r w:rsidR="00D95445" w:rsidRPr="00C55302">
        <w:rPr>
          <w:rFonts w:cs="Arial"/>
        </w:rPr>
        <w:t>about themselves and their appearance</w:t>
      </w:r>
      <w:r w:rsidR="005407E7" w:rsidRPr="00C55302">
        <w:rPr>
          <w:rFonts w:cs="Arial"/>
        </w:rPr>
        <w:t xml:space="preserve"> (Stevens-Long and Cobb, 2018)</w:t>
      </w:r>
      <w:r w:rsidR="00D95445" w:rsidRPr="00C55302">
        <w:rPr>
          <w:rFonts w:cs="Arial"/>
        </w:rPr>
        <w:t xml:space="preserve">. They often think that they are being judged by others. </w:t>
      </w:r>
    </w:p>
    <w:p w14:paraId="185B5FD2" w14:textId="3868DB7B" w:rsidR="00D95445" w:rsidRPr="00C55302" w:rsidRDefault="00D95445" w:rsidP="009D28AC">
      <w:pPr>
        <w:spacing w:line="360" w:lineRule="auto"/>
        <w:rPr>
          <w:rFonts w:cs="Arial"/>
          <w:b/>
        </w:rPr>
      </w:pPr>
      <w:r w:rsidRPr="00C55302">
        <w:rPr>
          <w:rFonts w:cs="Arial"/>
          <w:b/>
        </w:rPr>
        <w:lastRenderedPageBreak/>
        <w:t>Middle Adolescence</w:t>
      </w:r>
    </w:p>
    <w:p w14:paraId="791A9710" w14:textId="2320FA4F" w:rsidR="00EE12C6" w:rsidRPr="00C55302" w:rsidRDefault="004F5407" w:rsidP="009D28AC">
      <w:pPr>
        <w:spacing w:line="360" w:lineRule="auto"/>
        <w:rPr>
          <w:rFonts w:cs="Arial"/>
        </w:rPr>
      </w:pPr>
      <w:r w:rsidRPr="00C55302">
        <w:rPr>
          <w:rFonts w:cs="Arial"/>
        </w:rPr>
        <w:t>Middle adolescence is of age between 15-17.</w:t>
      </w:r>
      <w:r w:rsidR="00522F20" w:rsidRPr="00C55302">
        <w:rPr>
          <w:rFonts w:cs="Arial"/>
        </w:rPr>
        <w:t xml:space="preserve"> A female face</w:t>
      </w:r>
      <w:r w:rsidR="00D726F3" w:rsidRPr="00C55302">
        <w:rPr>
          <w:rFonts w:cs="Arial"/>
        </w:rPr>
        <w:t>s</w:t>
      </w:r>
      <w:r w:rsidR="00522F20" w:rsidRPr="00C55302">
        <w:rPr>
          <w:rFonts w:cs="Arial"/>
        </w:rPr>
        <w:t xml:space="preserve"> slow physical changes at this stage where a male faces the regular. </w:t>
      </w:r>
      <w:r w:rsidRPr="00C55302">
        <w:rPr>
          <w:rFonts w:cs="Arial"/>
        </w:rPr>
        <w:t xml:space="preserve"> A middle adolescent experience</w:t>
      </w:r>
      <w:r w:rsidR="00D726F3" w:rsidRPr="00C55302">
        <w:rPr>
          <w:rFonts w:cs="Arial"/>
        </w:rPr>
        <w:t>s</w:t>
      </w:r>
      <w:r w:rsidRPr="00C55302">
        <w:rPr>
          <w:rFonts w:cs="Arial"/>
        </w:rPr>
        <w:t xml:space="preserve"> abstract thought at this stage</w:t>
      </w:r>
      <w:r w:rsidR="005407E7" w:rsidRPr="00C55302">
        <w:rPr>
          <w:rFonts w:cs="Arial"/>
        </w:rPr>
        <w:t xml:space="preserve"> (Johnson, 2016)</w:t>
      </w:r>
      <w:r w:rsidRPr="00C55302">
        <w:rPr>
          <w:rFonts w:cs="Arial"/>
        </w:rPr>
        <w:t xml:space="preserve">. </w:t>
      </w:r>
      <w:r w:rsidR="00CB5C68" w:rsidRPr="00C55302">
        <w:rPr>
          <w:rFonts w:cs="Arial"/>
        </w:rPr>
        <w:t xml:space="preserve">Based on the variety of cognitive skills, the ability of reasoning, goal-oriented behaviour varies from adolescent to adolescent. </w:t>
      </w:r>
      <w:r w:rsidRPr="00C55302">
        <w:rPr>
          <w:rFonts w:cs="Arial"/>
        </w:rPr>
        <w:t xml:space="preserve">As well as they </w:t>
      </w:r>
      <w:r w:rsidR="00522F20" w:rsidRPr="00C55302">
        <w:rPr>
          <w:rFonts w:cs="Arial"/>
        </w:rPr>
        <w:t xml:space="preserve">experience </w:t>
      </w:r>
      <w:r w:rsidR="00D726F3" w:rsidRPr="00C55302">
        <w:rPr>
          <w:rFonts w:cs="Arial"/>
        </w:rPr>
        <w:t xml:space="preserve">a </w:t>
      </w:r>
      <w:r w:rsidR="00522F20" w:rsidRPr="00C55302">
        <w:rPr>
          <w:rFonts w:cs="Arial"/>
        </w:rPr>
        <w:t xml:space="preserve">lot of emotional and social changes and </w:t>
      </w:r>
      <w:r w:rsidRPr="00C55302">
        <w:rPr>
          <w:rFonts w:cs="Arial"/>
        </w:rPr>
        <w:t>try to become independent at this stage</w:t>
      </w:r>
      <w:r w:rsidR="005407E7" w:rsidRPr="00C55302">
        <w:rPr>
          <w:rFonts w:cs="Arial"/>
        </w:rPr>
        <w:t xml:space="preserve">. </w:t>
      </w:r>
    </w:p>
    <w:p w14:paraId="6385FF80" w14:textId="676941DF" w:rsidR="00522F20" w:rsidRPr="00C55302" w:rsidRDefault="00522F20" w:rsidP="009D28AC">
      <w:pPr>
        <w:spacing w:line="360" w:lineRule="auto"/>
        <w:rPr>
          <w:rFonts w:cs="Arial"/>
          <w:b/>
        </w:rPr>
      </w:pPr>
      <w:r w:rsidRPr="00C55302">
        <w:rPr>
          <w:rFonts w:cs="Arial"/>
          <w:b/>
        </w:rPr>
        <w:t>Late Adolescence</w:t>
      </w:r>
    </w:p>
    <w:p w14:paraId="4C11067E" w14:textId="3F8F6C71" w:rsidR="00522F20" w:rsidRPr="00C55302" w:rsidRDefault="00522F20" w:rsidP="009D28AC">
      <w:pPr>
        <w:spacing w:line="360" w:lineRule="auto"/>
        <w:rPr>
          <w:rFonts w:cs="Arial"/>
        </w:rPr>
      </w:pPr>
      <w:r w:rsidRPr="00C55302">
        <w:rPr>
          <w:rFonts w:cs="Arial"/>
        </w:rPr>
        <w:t>Late adolescence is of age between 18-24. Late adolescent faces very low physical changes but faces mentality develops highly. Late adolescent</w:t>
      </w:r>
      <w:r w:rsidR="00D726F3" w:rsidRPr="00C55302">
        <w:rPr>
          <w:rFonts w:cs="Arial"/>
        </w:rPr>
        <w:t>s</w:t>
      </w:r>
      <w:r w:rsidRPr="00C55302">
        <w:rPr>
          <w:rFonts w:cs="Arial"/>
        </w:rPr>
        <w:t xml:space="preserve"> can think rationally, can plan for the future, become enough mature</w:t>
      </w:r>
      <w:r w:rsidR="00F06A32" w:rsidRPr="00C55302">
        <w:rPr>
          <w:rFonts w:cs="Arial"/>
        </w:rPr>
        <w:t xml:space="preserve"> and their emotion</w:t>
      </w:r>
      <w:r w:rsidR="00D726F3" w:rsidRPr="00C55302">
        <w:rPr>
          <w:rFonts w:cs="Arial"/>
        </w:rPr>
        <w:t>s</w:t>
      </w:r>
      <w:r w:rsidR="00F06A32" w:rsidRPr="00C55302">
        <w:rPr>
          <w:rFonts w:cs="Arial"/>
        </w:rPr>
        <w:t xml:space="preserve"> become more stable</w:t>
      </w:r>
      <w:r w:rsidR="005407E7" w:rsidRPr="00C55302">
        <w:rPr>
          <w:rFonts w:cs="Arial"/>
        </w:rPr>
        <w:t xml:space="preserve"> (Brockman, 2017)</w:t>
      </w:r>
      <w:r w:rsidR="00F06A32" w:rsidRPr="00C55302">
        <w:rPr>
          <w:rFonts w:cs="Arial"/>
        </w:rPr>
        <w:t xml:space="preserve">.  </w:t>
      </w:r>
    </w:p>
    <w:p w14:paraId="3FBBF40A" w14:textId="77777777" w:rsidR="00CA7E5A" w:rsidRPr="00C55302" w:rsidRDefault="005870A8" w:rsidP="009D28AC">
      <w:pPr>
        <w:spacing w:line="360" w:lineRule="auto"/>
        <w:rPr>
          <w:rFonts w:cs="Arial"/>
        </w:rPr>
      </w:pPr>
      <w:r w:rsidRPr="00C55302">
        <w:rPr>
          <w:rFonts w:cs="Arial"/>
        </w:rPr>
        <w:t xml:space="preserve">These are the stages of </w:t>
      </w:r>
      <w:r w:rsidR="00E459F6" w:rsidRPr="00C55302">
        <w:rPr>
          <w:rFonts w:cs="Arial"/>
        </w:rPr>
        <w:t>adolescence; different people face different stage</w:t>
      </w:r>
      <w:r w:rsidR="00D726F3" w:rsidRPr="00C55302">
        <w:rPr>
          <w:rFonts w:cs="Arial"/>
        </w:rPr>
        <w:t>s</w:t>
      </w:r>
      <w:r w:rsidR="00E459F6" w:rsidRPr="00C55302">
        <w:rPr>
          <w:rFonts w:cs="Arial"/>
        </w:rPr>
        <w:t>. Based on the adolescence stage, changes also vary from person to person.</w:t>
      </w:r>
    </w:p>
    <w:p w14:paraId="1C04B8E2" w14:textId="365C30AC" w:rsidR="005870A8" w:rsidRPr="00C55302" w:rsidRDefault="005870A8" w:rsidP="009D28AC">
      <w:pPr>
        <w:spacing w:line="360" w:lineRule="auto"/>
        <w:rPr>
          <w:rFonts w:cs="Arial"/>
        </w:rPr>
      </w:pPr>
    </w:p>
    <w:p w14:paraId="52FA5EA8" w14:textId="5467DFC4" w:rsidR="00D726F3" w:rsidRPr="00C55302" w:rsidRDefault="00D726F3" w:rsidP="009D28AC">
      <w:pPr>
        <w:pStyle w:val="Heading1"/>
        <w:spacing w:line="360" w:lineRule="auto"/>
        <w:rPr>
          <w:rFonts w:cs="Arial"/>
        </w:rPr>
      </w:pPr>
      <w:bookmarkStart w:id="2" w:name="_Toc70094120"/>
      <w:r w:rsidRPr="00C55302">
        <w:rPr>
          <w:rFonts w:cs="Arial"/>
        </w:rPr>
        <w:t xml:space="preserve">Relation </w:t>
      </w:r>
      <w:r w:rsidR="00781C6C" w:rsidRPr="00C55302">
        <w:rPr>
          <w:rFonts w:cs="Arial"/>
        </w:rPr>
        <w:t>of two psychological theories with identified life stage</w:t>
      </w:r>
      <w:bookmarkEnd w:id="2"/>
    </w:p>
    <w:p w14:paraId="30004E2D" w14:textId="54E089BF" w:rsidR="00781C6C" w:rsidRPr="00C55302" w:rsidRDefault="00383D47" w:rsidP="009D28AC">
      <w:pPr>
        <w:spacing w:line="360" w:lineRule="auto"/>
        <w:rPr>
          <w:rFonts w:cs="Arial"/>
        </w:rPr>
      </w:pPr>
      <w:r w:rsidRPr="00C55302">
        <w:rPr>
          <w:rFonts w:cs="Arial"/>
        </w:rPr>
        <w:t>It is already mentioned that; this report will be discussing the adolescence life stage of development. For discussing this life stage critically two psychological theories will be used which are- Erik Erikson and Kohlberg</w:t>
      </w:r>
      <w:r w:rsidR="00034920" w:rsidRPr="00C55302">
        <w:rPr>
          <w:rFonts w:cs="Arial"/>
        </w:rPr>
        <w:t>'s</w:t>
      </w:r>
      <w:r w:rsidRPr="00C55302">
        <w:rPr>
          <w:rFonts w:cs="Arial"/>
        </w:rPr>
        <w:t xml:space="preserve"> psychological theory. Both theor</w:t>
      </w:r>
      <w:r w:rsidR="00034920" w:rsidRPr="00C55302">
        <w:rPr>
          <w:rFonts w:cs="Arial"/>
        </w:rPr>
        <w:t>ies</w:t>
      </w:r>
      <w:r w:rsidRPr="00C55302">
        <w:rPr>
          <w:rFonts w:cs="Arial"/>
        </w:rPr>
        <w:t xml:space="preserve"> will be related </w:t>
      </w:r>
      <w:r w:rsidR="00034920" w:rsidRPr="00C55302">
        <w:rPr>
          <w:rFonts w:cs="Arial"/>
        </w:rPr>
        <w:t>to</w:t>
      </w:r>
      <w:r w:rsidRPr="00C55302">
        <w:rPr>
          <w:rFonts w:cs="Arial"/>
        </w:rPr>
        <w:t xml:space="preserve"> the adolescence life stage at this part. </w:t>
      </w:r>
    </w:p>
    <w:p w14:paraId="44743B03" w14:textId="24C6F6BB" w:rsidR="00383D47" w:rsidRPr="00C55302" w:rsidRDefault="00383D47" w:rsidP="009D28AC">
      <w:pPr>
        <w:pStyle w:val="Heading2"/>
        <w:spacing w:line="360" w:lineRule="auto"/>
        <w:rPr>
          <w:rFonts w:cs="Arial"/>
        </w:rPr>
      </w:pPr>
      <w:bookmarkStart w:id="3" w:name="_Toc70094121"/>
      <w:r w:rsidRPr="00C55302">
        <w:rPr>
          <w:rFonts w:cs="Arial"/>
        </w:rPr>
        <w:t>Erik Erikson psychological theory</w:t>
      </w:r>
      <w:bookmarkEnd w:id="3"/>
    </w:p>
    <w:p w14:paraId="5519D6F5" w14:textId="29D6AD8B" w:rsidR="00F621C1" w:rsidRPr="00C55302" w:rsidRDefault="00365911" w:rsidP="009D28AC">
      <w:pPr>
        <w:spacing w:line="360" w:lineRule="auto"/>
        <w:rPr>
          <w:rFonts w:cs="Arial"/>
        </w:rPr>
      </w:pPr>
      <w:r w:rsidRPr="00C55302">
        <w:rPr>
          <w:rFonts w:cs="Arial"/>
        </w:rPr>
        <w:t xml:space="preserve">Erik Erikson was a psychologist who developed </w:t>
      </w:r>
      <w:r w:rsidR="00034920" w:rsidRPr="00C55302">
        <w:rPr>
          <w:rFonts w:cs="Arial"/>
        </w:rPr>
        <w:t xml:space="preserve">the </w:t>
      </w:r>
      <w:r w:rsidRPr="00C55302">
        <w:rPr>
          <w:rFonts w:cs="Arial"/>
        </w:rPr>
        <w:t xml:space="preserve">most popular theory in the field of psychology in </w:t>
      </w:r>
      <w:r w:rsidR="00034920" w:rsidRPr="00C55302">
        <w:rPr>
          <w:rFonts w:cs="Arial"/>
        </w:rPr>
        <w:t xml:space="preserve">the </w:t>
      </w:r>
      <w:r w:rsidRPr="00C55302">
        <w:rPr>
          <w:rFonts w:cs="Arial"/>
        </w:rPr>
        <w:t xml:space="preserve">1950s. </w:t>
      </w:r>
      <w:r w:rsidR="00666A13" w:rsidRPr="00C55302">
        <w:rPr>
          <w:rFonts w:cs="Arial"/>
        </w:rPr>
        <w:t>Erik Erikson was motivated by Sigmund Freud's controversial theory of psychosexual development</w:t>
      </w:r>
      <w:r w:rsidR="005407E7" w:rsidRPr="00C55302">
        <w:rPr>
          <w:rFonts w:cs="Arial"/>
        </w:rPr>
        <w:t xml:space="preserve"> (Hoare, 2017)</w:t>
      </w:r>
      <w:r w:rsidR="00666A13" w:rsidRPr="00C55302">
        <w:rPr>
          <w:rFonts w:cs="Arial"/>
        </w:rPr>
        <w:t>. His theory is mostly psychosocial</w:t>
      </w:r>
      <w:r w:rsidR="00034920" w:rsidRPr="00C55302">
        <w:rPr>
          <w:rFonts w:cs="Arial"/>
        </w:rPr>
        <w:t>-</w:t>
      </w:r>
      <w:r w:rsidR="00666A13" w:rsidRPr="00C55302">
        <w:rPr>
          <w:rFonts w:cs="Arial"/>
        </w:rPr>
        <w:t xml:space="preserve">centric. </w:t>
      </w:r>
      <w:r w:rsidR="00463326" w:rsidRPr="00C55302">
        <w:rPr>
          <w:rFonts w:cs="Arial"/>
        </w:rPr>
        <w:t>Erikson developed the theory over 8 stages</w:t>
      </w:r>
      <w:r w:rsidR="003D20E0" w:rsidRPr="00C55302">
        <w:rPr>
          <w:rFonts w:cs="Arial"/>
        </w:rPr>
        <w:t xml:space="preserve"> while</w:t>
      </w:r>
      <w:r w:rsidR="00463326" w:rsidRPr="00C55302">
        <w:rPr>
          <w:rFonts w:cs="Arial"/>
        </w:rPr>
        <w:t xml:space="preserve"> </w:t>
      </w:r>
      <w:r w:rsidR="009D0B39" w:rsidRPr="00C55302">
        <w:rPr>
          <w:rFonts w:cs="Arial"/>
        </w:rPr>
        <w:t xml:space="preserve">each </w:t>
      </w:r>
      <w:r w:rsidR="00463326" w:rsidRPr="00C55302">
        <w:rPr>
          <w:rFonts w:cs="Arial"/>
        </w:rPr>
        <w:t xml:space="preserve">stage </w:t>
      </w:r>
      <w:r w:rsidR="004A4C27" w:rsidRPr="00C55302">
        <w:rPr>
          <w:rFonts w:cs="Arial"/>
        </w:rPr>
        <w:t>focu</w:t>
      </w:r>
      <w:r w:rsidR="00AB4E12" w:rsidRPr="00C55302">
        <w:rPr>
          <w:rFonts w:cs="Arial"/>
        </w:rPr>
        <w:t>se</w:t>
      </w:r>
      <w:r w:rsidR="004A4C27" w:rsidRPr="00C55302">
        <w:rPr>
          <w:rFonts w:cs="Arial"/>
        </w:rPr>
        <w:t>s on different ages</w:t>
      </w:r>
      <w:r w:rsidR="00F621C1" w:rsidRPr="00C55302">
        <w:rPr>
          <w:rFonts w:cs="Arial"/>
        </w:rPr>
        <w:t xml:space="preserve"> which </w:t>
      </w:r>
      <w:r w:rsidR="00034920" w:rsidRPr="00C55302">
        <w:rPr>
          <w:rFonts w:cs="Arial"/>
        </w:rPr>
        <w:t>are</w:t>
      </w:r>
      <w:r w:rsidR="00F621C1" w:rsidRPr="00C55302">
        <w:rPr>
          <w:rFonts w:cs="Arial"/>
        </w:rPr>
        <w:t xml:space="preserve"> presented </w:t>
      </w:r>
      <w:r w:rsidR="00034920" w:rsidRPr="00C55302">
        <w:rPr>
          <w:rFonts w:cs="Arial"/>
        </w:rPr>
        <w:t>i</w:t>
      </w:r>
      <w:r w:rsidR="00F621C1" w:rsidRPr="00C55302">
        <w:rPr>
          <w:rFonts w:cs="Arial"/>
        </w:rPr>
        <w:t>n the picture below (figure 1):</w:t>
      </w:r>
    </w:p>
    <w:p w14:paraId="46A1E222" w14:textId="53A5629B" w:rsidR="00F621C1" w:rsidRPr="00C55302" w:rsidRDefault="00F621C1" w:rsidP="009D28AC">
      <w:pPr>
        <w:spacing w:line="360" w:lineRule="auto"/>
        <w:jc w:val="center"/>
        <w:rPr>
          <w:rFonts w:cs="Arial"/>
        </w:rPr>
      </w:pPr>
      <w:r w:rsidRPr="00C55302">
        <w:rPr>
          <w:rFonts w:cs="Arial"/>
          <w:noProof/>
          <w:lang w:val="en-US" w:eastAsia="ko-KR"/>
        </w:rPr>
        <w:lastRenderedPageBreak/>
        <w:drawing>
          <wp:inline distT="0" distB="0" distL="0" distR="0" wp14:anchorId="372AC911" wp14:editId="19C9325D">
            <wp:extent cx="5238750" cy="421005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1_INLDNt0pPBr_Htko-GU3kQ.jpeg"/>
                    <pic:cNvPicPr/>
                  </pic:nvPicPr>
                  <pic:blipFill rotWithShape="1">
                    <a:blip r:embed="rId8">
                      <a:extLst>
                        <a:ext uri="{28A0092B-C50C-407E-A947-70E740481C1C}">
                          <a14:useLocalDpi xmlns:a14="http://schemas.microsoft.com/office/drawing/2010/main" val="0"/>
                        </a:ext>
                      </a:extLst>
                    </a:blip>
                    <a:srcRect t="5726" b="3885"/>
                    <a:stretch/>
                  </pic:blipFill>
                  <pic:spPr bwMode="auto">
                    <a:xfrm>
                      <a:off x="0" y="0"/>
                      <a:ext cx="5238750" cy="4210050"/>
                    </a:xfrm>
                    <a:prstGeom prst="rect">
                      <a:avLst/>
                    </a:prstGeom>
                    <a:ln>
                      <a:noFill/>
                    </a:ln>
                    <a:extLst>
                      <a:ext uri="{53640926-AAD7-44D8-BBD7-CCE9431645EC}">
                        <a14:shadowObscured xmlns:a14="http://schemas.microsoft.com/office/drawing/2010/main"/>
                      </a:ext>
                    </a:extLst>
                  </pic:spPr>
                </pic:pic>
              </a:graphicData>
            </a:graphic>
          </wp:inline>
        </w:drawing>
      </w:r>
    </w:p>
    <w:p w14:paraId="0AC4ACE1" w14:textId="7732F06C" w:rsidR="00F621C1" w:rsidRPr="00C55302" w:rsidRDefault="00F621C1" w:rsidP="009D28AC">
      <w:pPr>
        <w:spacing w:line="360" w:lineRule="auto"/>
        <w:jc w:val="center"/>
        <w:rPr>
          <w:rFonts w:cs="Arial"/>
        </w:rPr>
      </w:pPr>
      <w:r w:rsidRPr="00C55302">
        <w:rPr>
          <w:rFonts w:cs="Arial"/>
        </w:rPr>
        <w:t>Figure 1: The 8 stages of Erikson’s psychological theory</w:t>
      </w:r>
      <w:r w:rsidR="005407E7" w:rsidRPr="00C55302">
        <w:rPr>
          <w:rFonts w:cs="Arial"/>
        </w:rPr>
        <w:t xml:space="preserve"> (Aminath Jeeza, 2014).</w:t>
      </w:r>
    </w:p>
    <w:p w14:paraId="4F63C0D7" w14:textId="755A8D22" w:rsidR="003D20E0" w:rsidRPr="00C55302" w:rsidRDefault="003D20E0" w:rsidP="009D28AC">
      <w:pPr>
        <w:spacing w:line="360" w:lineRule="auto"/>
        <w:rPr>
          <w:rFonts w:cs="Arial"/>
        </w:rPr>
      </w:pPr>
      <w:r w:rsidRPr="00C55302">
        <w:rPr>
          <w:rFonts w:cs="Arial"/>
        </w:rPr>
        <w:t xml:space="preserve">Among these stages, not all are related to adolescence. Some of them are related to </w:t>
      </w:r>
      <w:r w:rsidR="00034920" w:rsidRPr="00C55302">
        <w:rPr>
          <w:rFonts w:cs="Arial"/>
        </w:rPr>
        <w:t xml:space="preserve">the </w:t>
      </w:r>
      <w:r w:rsidRPr="00C55302">
        <w:rPr>
          <w:rFonts w:cs="Arial"/>
        </w:rPr>
        <w:t>infancy stage</w:t>
      </w:r>
      <w:r w:rsidR="00197BD5">
        <w:rPr>
          <w:rFonts w:cs="Arial"/>
        </w:rPr>
        <w:t>.</w:t>
      </w:r>
      <w:r w:rsidRPr="00C55302">
        <w:rPr>
          <w:rFonts w:cs="Arial"/>
        </w:rPr>
        <w:t xml:space="preserve"> Only those which are related </w:t>
      </w:r>
      <w:r w:rsidR="00034920" w:rsidRPr="00C55302">
        <w:rPr>
          <w:rFonts w:cs="Arial"/>
        </w:rPr>
        <w:t>to</w:t>
      </w:r>
      <w:r w:rsidRPr="00C55302">
        <w:rPr>
          <w:rFonts w:cs="Arial"/>
        </w:rPr>
        <w:t xml:space="preserve"> the adolescence stage of development are described below: </w:t>
      </w:r>
    </w:p>
    <w:p w14:paraId="73450280" w14:textId="3A2B2938" w:rsidR="00DC1727" w:rsidRPr="00C55302" w:rsidRDefault="00DC1727" w:rsidP="009D28AC">
      <w:pPr>
        <w:spacing w:line="360" w:lineRule="auto"/>
        <w:rPr>
          <w:rFonts w:cs="Arial"/>
        </w:rPr>
      </w:pPr>
      <w:r w:rsidRPr="00C55302">
        <w:rPr>
          <w:rFonts w:cs="Arial"/>
          <w:b/>
        </w:rPr>
        <w:t xml:space="preserve">Industry vs. inferiority </w:t>
      </w:r>
    </w:p>
    <w:p w14:paraId="4FA6D561" w14:textId="4B6839F0" w:rsidR="00DC1727" w:rsidRPr="00C55302" w:rsidRDefault="00743244" w:rsidP="009D28AC">
      <w:pPr>
        <w:spacing w:line="360" w:lineRule="auto"/>
        <w:rPr>
          <w:rFonts w:cs="Arial"/>
        </w:rPr>
      </w:pPr>
      <w:r w:rsidRPr="00C55302">
        <w:rPr>
          <w:rFonts w:cs="Arial"/>
        </w:rPr>
        <w:t xml:space="preserve">Children at this stage </w:t>
      </w:r>
      <w:r w:rsidR="00034920" w:rsidRPr="00C55302">
        <w:rPr>
          <w:rFonts w:cs="Arial"/>
        </w:rPr>
        <w:t xml:space="preserve">are </w:t>
      </w:r>
      <w:r w:rsidRPr="00C55302">
        <w:rPr>
          <w:rFonts w:cs="Arial"/>
        </w:rPr>
        <w:t>compared by adults or by themselves with other children in different activities. If children get positive feedback from others, they feel motivated and become industrious while negative feedback make</w:t>
      </w:r>
      <w:r w:rsidR="00034920" w:rsidRPr="00C55302">
        <w:rPr>
          <w:rFonts w:cs="Arial"/>
        </w:rPr>
        <w:t>s</w:t>
      </w:r>
      <w:r w:rsidRPr="00C55302">
        <w:rPr>
          <w:rFonts w:cs="Arial"/>
        </w:rPr>
        <w:t xml:space="preserve"> them feel inferior and lose motivation</w:t>
      </w:r>
      <w:r w:rsidR="005407E7" w:rsidRPr="00C55302">
        <w:rPr>
          <w:rFonts w:cs="Arial"/>
        </w:rPr>
        <w:t xml:space="preserve"> (Maree, 2021)</w:t>
      </w:r>
      <w:r w:rsidRPr="00C55302">
        <w:rPr>
          <w:rFonts w:cs="Arial"/>
        </w:rPr>
        <w:t>.</w:t>
      </w:r>
    </w:p>
    <w:p w14:paraId="61E32996" w14:textId="24D91EB0" w:rsidR="00743244" w:rsidRPr="00C55302" w:rsidRDefault="00743244" w:rsidP="009D28AC">
      <w:pPr>
        <w:spacing w:line="360" w:lineRule="auto"/>
        <w:rPr>
          <w:rFonts w:cs="Arial"/>
        </w:rPr>
      </w:pPr>
      <w:r w:rsidRPr="00C55302">
        <w:rPr>
          <w:rFonts w:cs="Arial"/>
          <w:b/>
        </w:rPr>
        <w:t>Identity vs. Role Confusion</w:t>
      </w:r>
      <w:r w:rsidR="004A4C27" w:rsidRPr="00C55302">
        <w:rPr>
          <w:rFonts w:cs="Arial"/>
          <w:b/>
        </w:rPr>
        <w:t xml:space="preserve"> </w:t>
      </w:r>
    </w:p>
    <w:p w14:paraId="51B1472E" w14:textId="41DECFB5" w:rsidR="004A4C27" w:rsidRPr="00C55302" w:rsidRDefault="004A4C27" w:rsidP="009D28AC">
      <w:pPr>
        <w:spacing w:line="360" w:lineRule="auto"/>
        <w:rPr>
          <w:rFonts w:cs="Arial"/>
        </w:rPr>
      </w:pPr>
      <w:r w:rsidRPr="00C55302">
        <w:rPr>
          <w:rFonts w:cs="Arial"/>
        </w:rPr>
        <w:t xml:space="preserve">According to Erikson at this stage, adolescent tries to find the answer of the question ‘Who am I?’. An adolescent </w:t>
      </w:r>
      <w:r w:rsidR="004402A5" w:rsidRPr="00C55302">
        <w:rPr>
          <w:rFonts w:cs="Arial"/>
        </w:rPr>
        <w:t>explores</w:t>
      </w:r>
      <w:r w:rsidRPr="00C55302">
        <w:rPr>
          <w:rFonts w:cs="Arial"/>
        </w:rPr>
        <w:t xml:space="preserve"> various roles to find his identity. </w:t>
      </w:r>
      <w:r w:rsidR="004402A5" w:rsidRPr="00C55302">
        <w:rPr>
          <w:rFonts w:cs="Arial"/>
        </w:rPr>
        <w:t>Even he wants to be accepted by his identity to his friends and family. This allow</w:t>
      </w:r>
      <w:r w:rsidR="00034920" w:rsidRPr="00C55302">
        <w:rPr>
          <w:rFonts w:cs="Arial"/>
        </w:rPr>
        <w:t>s</w:t>
      </w:r>
      <w:r w:rsidR="004402A5" w:rsidRPr="00C55302">
        <w:rPr>
          <w:rFonts w:cs="Arial"/>
        </w:rPr>
        <w:t xml:space="preserve"> them in setting their goals </w:t>
      </w:r>
      <w:r w:rsidR="004402A5" w:rsidRPr="00C55302">
        <w:rPr>
          <w:rFonts w:cs="Arial"/>
        </w:rPr>
        <w:lastRenderedPageBreak/>
        <w:t>for the future. On the contrary, because of overpressure and other reasons</w:t>
      </w:r>
      <w:r w:rsidR="00034920" w:rsidRPr="00C55302">
        <w:rPr>
          <w:rFonts w:cs="Arial"/>
        </w:rPr>
        <w:t>,</w:t>
      </w:r>
      <w:r w:rsidR="004402A5" w:rsidRPr="00C55302">
        <w:rPr>
          <w:rFonts w:cs="Arial"/>
        </w:rPr>
        <w:t xml:space="preserve"> if an adolescent cannot explore at this stage, he will not be able to identify his role which will confuse him about his future</w:t>
      </w:r>
      <w:r w:rsidR="005407E7" w:rsidRPr="00C55302">
        <w:rPr>
          <w:rFonts w:cs="Arial"/>
        </w:rPr>
        <w:t xml:space="preserve"> (Darling-Fisher, 2019)</w:t>
      </w:r>
      <w:r w:rsidR="004402A5" w:rsidRPr="00C55302">
        <w:rPr>
          <w:rFonts w:cs="Arial"/>
        </w:rPr>
        <w:t xml:space="preserve">. </w:t>
      </w:r>
    </w:p>
    <w:p w14:paraId="1C6837FE" w14:textId="387B1B82" w:rsidR="004402A5" w:rsidRPr="00C55302" w:rsidRDefault="004402A5" w:rsidP="009D28AC">
      <w:pPr>
        <w:spacing w:line="360" w:lineRule="auto"/>
        <w:rPr>
          <w:rFonts w:cs="Arial"/>
        </w:rPr>
      </w:pPr>
      <w:r w:rsidRPr="00C55302">
        <w:rPr>
          <w:rFonts w:cs="Arial"/>
          <w:b/>
        </w:rPr>
        <w:t xml:space="preserve">Intimacy vs. Isolation </w:t>
      </w:r>
    </w:p>
    <w:p w14:paraId="251EA6F7" w14:textId="6FD5D396" w:rsidR="00F621C1" w:rsidRPr="00C55302" w:rsidRDefault="004402A5" w:rsidP="009D28AC">
      <w:pPr>
        <w:spacing w:line="360" w:lineRule="auto"/>
        <w:rPr>
          <w:rFonts w:cs="Arial"/>
        </w:rPr>
      </w:pPr>
      <w:r w:rsidRPr="00C55302">
        <w:rPr>
          <w:rFonts w:cs="Arial"/>
        </w:rPr>
        <w:t>After identifying identity</w:t>
      </w:r>
      <w:r w:rsidR="004626C3">
        <w:rPr>
          <w:rFonts w:cs="Arial"/>
        </w:rPr>
        <w:t>,</w:t>
      </w:r>
      <w:r w:rsidRPr="00C55302">
        <w:rPr>
          <w:rFonts w:cs="Arial"/>
        </w:rPr>
        <w:t xml:space="preserve"> adolescent want to share his life with others. They want to be loved, develop and maintain successful relationship</w:t>
      </w:r>
      <w:r w:rsidR="00034920" w:rsidRPr="00C55302">
        <w:rPr>
          <w:rFonts w:cs="Arial"/>
        </w:rPr>
        <w:t>s</w:t>
      </w:r>
      <w:r w:rsidRPr="00C55302">
        <w:rPr>
          <w:rFonts w:cs="Arial"/>
        </w:rPr>
        <w:t xml:space="preserve"> with others. But according to Erikson</w:t>
      </w:r>
      <w:r w:rsidR="00034920" w:rsidRPr="00C55302">
        <w:rPr>
          <w:rFonts w:cs="Arial"/>
        </w:rPr>
        <w:t>,</w:t>
      </w:r>
      <w:r w:rsidRPr="00C55302">
        <w:rPr>
          <w:rFonts w:cs="Arial"/>
        </w:rPr>
        <w:t xml:space="preserve"> those who </w:t>
      </w:r>
      <w:r w:rsidR="00F621C1" w:rsidRPr="00C55302">
        <w:rPr>
          <w:rFonts w:cs="Arial"/>
        </w:rPr>
        <w:t>did not identify his role will not have the feeling of sharing life with others</w:t>
      </w:r>
      <w:r w:rsidR="005407E7" w:rsidRPr="00C55302">
        <w:rPr>
          <w:rFonts w:cs="Arial"/>
        </w:rPr>
        <w:t xml:space="preserve"> (Belsky, 2015)</w:t>
      </w:r>
      <w:r w:rsidR="00F621C1" w:rsidRPr="00C55302">
        <w:rPr>
          <w:rFonts w:cs="Arial"/>
        </w:rPr>
        <w:t>. Thus, they will be experiencing feelings of isolation and loneliness.</w:t>
      </w:r>
    </w:p>
    <w:p w14:paraId="6AA1E69D" w14:textId="49B9115D" w:rsidR="003D20E0" w:rsidRPr="00C55302" w:rsidRDefault="00C75B03" w:rsidP="009D28AC">
      <w:pPr>
        <w:pStyle w:val="Heading2"/>
        <w:spacing w:line="360" w:lineRule="auto"/>
        <w:rPr>
          <w:rFonts w:cs="Arial"/>
        </w:rPr>
      </w:pPr>
      <w:bookmarkStart w:id="4" w:name="_Toc70094122"/>
      <w:r w:rsidRPr="00C55302">
        <w:rPr>
          <w:rFonts w:cs="Arial"/>
        </w:rPr>
        <w:t>Kohlberg psychological theory</w:t>
      </w:r>
      <w:bookmarkEnd w:id="4"/>
    </w:p>
    <w:p w14:paraId="19534EF5" w14:textId="725BA28B" w:rsidR="00743244" w:rsidRPr="00C55302" w:rsidRDefault="009D0B39" w:rsidP="009D28AC">
      <w:pPr>
        <w:spacing w:line="360" w:lineRule="auto"/>
        <w:rPr>
          <w:rFonts w:cs="Arial"/>
        </w:rPr>
      </w:pPr>
      <w:r w:rsidRPr="00C55302">
        <w:rPr>
          <w:rFonts w:cs="Arial"/>
        </w:rPr>
        <w:t xml:space="preserve">Lawrence Kohlberg’s psychological theory is known as </w:t>
      </w:r>
      <w:r w:rsidR="00AB4E12" w:rsidRPr="00C55302">
        <w:rPr>
          <w:rFonts w:cs="Arial"/>
        </w:rPr>
        <w:t xml:space="preserve">the </w:t>
      </w:r>
      <w:r w:rsidRPr="00C55302">
        <w:rPr>
          <w:rFonts w:cs="Arial"/>
        </w:rPr>
        <w:t xml:space="preserve">theory of moral development which focuses on the development of morality and moral reasoning of children. </w:t>
      </w:r>
      <w:r w:rsidR="00A00A49" w:rsidRPr="00C55302">
        <w:rPr>
          <w:rFonts w:cs="Arial"/>
          <w:szCs w:val="24"/>
        </w:rPr>
        <w:t>Adolescence varies from person to person, like- early adolescence, middle adolescence</w:t>
      </w:r>
      <w:r w:rsidR="00A00A49" w:rsidRPr="00C55302">
        <w:rPr>
          <w:rFonts w:cs="Arial"/>
        </w:rPr>
        <w:t xml:space="preserve">, and late adolescence. Based on the stages of adolescence development also vary. </w:t>
      </w:r>
      <w:r w:rsidRPr="00C55302">
        <w:rPr>
          <w:rFonts w:cs="Arial"/>
        </w:rPr>
        <w:t>Kohlberg identified three different level</w:t>
      </w:r>
      <w:r w:rsidR="00AB4E12" w:rsidRPr="00C55302">
        <w:rPr>
          <w:rFonts w:cs="Arial"/>
        </w:rPr>
        <w:t>s</w:t>
      </w:r>
      <w:r w:rsidRPr="00C55302">
        <w:rPr>
          <w:rFonts w:cs="Arial"/>
        </w:rPr>
        <w:t xml:space="preserve"> of moral development</w:t>
      </w:r>
      <w:r w:rsidR="005407E7" w:rsidRPr="00C55302">
        <w:rPr>
          <w:rFonts w:cs="Arial"/>
        </w:rPr>
        <w:t xml:space="preserve"> (Graham, 2015)</w:t>
      </w:r>
      <w:r w:rsidRPr="00C55302">
        <w:rPr>
          <w:rFonts w:cs="Arial"/>
        </w:rPr>
        <w:t>. Each level has two different stages, which is presented below in a diagram (figure 2):</w:t>
      </w:r>
    </w:p>
    <w:p w14:paraId="3E7D9E65" w14:textId="02DC94EC" w:rsidR="00B70CFE" w:rsidRPr="00C55302" w:rsidRDefault="00B70CFE" w:rsidP="009D28AC">
      <w:pPr>
        <w:spacing w:line="360" w:lineRule="auto"/>
        <w:jc w:val="center"/>
        <w:rPr>
          <w:rFonts w:cs="Arial"/>
        </w:rPr>
      </w:pPr>
      <w:r w:rsidRPr="00C55302">
        <w:rPr>
          <w:rFonts w:cs="Arial"/>
          <w:noProof/>
          <w:lang w:val="en-US" w:eastAsia="ko-KR"/>
        </w:rPr>
        <w:drawing>
          <wp:inline distT="0" distB="0" distL="0" distR="0" wp14:anchorId="6617DD7C" wp14:editId="29481470">
            <wp:extent cx="5019675" cy="3768510"/>
            <wp:effectExtent l="0" t="0" r="0"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lawrence-kohlberg-moral-development-theory.jpg"/>
                    <pic:cNvPicPr/>
                  </pic:nvPicPr>
                  <pic:blipFill>
                    <a:blip r:embed="rId9">
                      <a:extLst>
                        <a:ext uri="{28A0092B-C50C-407E-A947-70E740481C1C}">
                          <a14:useLocalDpi xmlns:a14="http://schemas.microsoft.com/office/drawing/2010/main" val="0"/>
                        </a:ext>
                      </a:extLst>
                    </a:blip>
                    <a:stretch>
                      <a:fillRect/>
                    </a:stretch>
                  </pic:blipFill>
                  <pic:spPr>
                    <a:xfrm>
                      <a:off x="0" y="0"/>
                      <a:ext cx="5034971" cy="3779993"/>
                    </a:xfrm>
                    <a:prstGeom prst="rect">
                      <a:avLst/>
                    </a:prstGeom>
                  </pic:spPr>
                </pic:pic>
              </a:graphicData>
            </a:graphic>
          </wp:inline>
        </w:drawing>
      </w:r>
    </w:p>
    <w:p w14:paraId="6349C5B3" w14:textId="475E792B" w:rsidR="00B70CFE" w:rsidRPr="00C55302" w:rsidRDefault="00B70CFE" w:rsidP="009D28AC">
      <w:pPr>
        <w:spacing w:line="360" w:lineRule="auto"/>
        <w:jc w:val="center"/>
        <w:rPr>
          <w:rFonts w:cs="Arial"/>
        </w:rPr>
      </w:pPr>
      <w:r w:rsidRPr="00C55302">
        <w:rPr>
          <w:rFonts w:cs="Arial"/>
        </w:rPr>
        <w:lastRenderedPageBreak/>
        <w:t xml:space="preserve">Figure 2: Kohlberg Psychological theory </w:t>
      </w:r>
      <w:bookmarkStart w:id="5" w:name="_Hlk69842438"/>
      <w:r w:rsidR="005407E7" w:rsidRPr="00C55302">
        <w:rPr>
          <w:rFonts w:cs="Arial"/>
        </w:rPr>
        <w:t xml:space="preserve">(Notre Dame, 2015). </w:t>
      </w:r>
      <w:bookmarkEnd w:id="5"/>
    </w:p>
    <w:p w14:paraId="720332B1" w14:textId="3BF31A85" w:rsidR="00B70CFE" w:rsidRPr="00C55302" w:rsidRDefault="00B70CFE" w:rsidP="009D28AC">
      <w:pPr>
        <w:spacing w:line="360" w:lineRule="auto"/>
        <w:rPr>
          <w:rFonts w:cs="Arial"/>
        </w:rPr>
      </w:pPr>
      <w:r w:rsidRPr="00C55302">
        <w:rPr>
          <w:rFonts w:cs="Arial"/>
        </w:rPr>
        <w:t>Kohlberg mentioned that a person goes through these stages in a fixed order and he earn</w:t>
      </w:r>
      <w:r w:rsidR="00AB4E12" w:rsidRPr="00C55302">
        <w:rPr>
          <w:rFonts w:cs="Arial"/>
        </w:rPr>
        <w:t>s</w:t>
      </w:r>
      <w:r w:rsidRPr="00C55302">
        <w:rPr>
          <w:rFonts w:cs="Arial"/>
        </w:rPr>
        <w:t xml:space="preserve"> morale development through these stages. Alike the previously discussed theory, all these stages are not for adolescence. </w:t>
      </w:r>
      <w:r w:rsidR="00AB4E12" w:rsidRPr="00C55302">
        <w:rPr>
          <w:rFonts w:cs="Arial"/>
        </w:rPr>
        <w:t>The o</w:t>
      </w:r>
      <w:r w:rsidRPr="00C55302">
        <w:rPr>
          <w:rFonts w:cs="Arial"/>
        </w:rPr>
        <w:t xml:space="preserve">nly </w:t>
      </w:r>
      <w:r w:rsidR="0005251C" w:rsidRPr="00C55302">
        <w:rPr>
          <w:rFonts w:cs="Arial"/>
        </w:rPr>
        <w:t>conventional level is</w:t>
      </w:r>
      <w:r w:rsidRPr="00C55302">
        <w:rPr>
          <w:rFonts w:cs="Arial"/>
        </w:rPr>
        <w:t xml:space="preserve"> related to adolescence</w:t>
      </w:r>
      <w:r w:rsidR="0005251C" w:rsidRPr="00C55302">
        <w:rPr>
          <w:rFonts w:cs="Arial"/>
        </w:rPr>
        <w:t>, stages of this</w:t>
      </w:r>
      <w:r w:rsidRPr="00C55302">
        <w:rPr>
          <w:rFonts w:cs="Arial"/>
        </w:rPr>
        <w:t xml:space="preserve"> are described below: </w:t>
      </w:r>
    </w:p>
    <w:p w14:paraId="470E9EEA" w14:textId="35F1CC56" w:rsidR="0005251C" w:rsidRPr="00C55302" w:rsidRDefault="0005251C" w:rsidP="009D28AC">
      <w:pPr>
        <w:spacing w:line="360" w:lineRule="auto"/>
        <w:rPr>
          <w:rFonts w:cs="Arial"/>
          <w:b/>
        </w:rPr>
      </w:pPr>
      <w:r w:rsidRPr="00C55302">
        <w:rPr>
          <w:rFonts w:cs="Arial"/>
          <w:b/>
        </w:rPr>
        <w:t>Good boy attitude</w:t>
      </w:r>
    </w:p>
    <w:p w14:paraId="1838C0A8" w14:textId="7A089BE3" w:rsidR="0005251C" w:rsidRPr="00C55302" w:rsidRDefault="0005251C" w:rsidP="009D28AC">
      <w:pPr>
        <w:spacing w:line="360" w:lineRule="auto"/>
        <w:rPr>
          <w:rFonts w:cs="Arial"/>
        </w:rPr>
      </w:pPr>
      <w:r w:rsidRPr="00C55302">
        <w:rPr>
          <w:rFonts w:cs="Arial"/>
        </w:rPr>
        <w:t>This stage</w:t>
      </w:r>
      <w:r w:rsidR="0000734A" w:rsidRPr="00C55302">
        <w:rPr>
          <w:rFonts w:cs="Arial"/>
        </w:rPr>
        <w:t xml:space="preserve"> is</w:t>
      </w:r>
      <w:r w:rsidRPr="00C55302">
        <w:rPr>
          <w:rFonts w:cs="Arial"/>
        </w:rPr>
        <w:t xml:space="preserve"> for</w:t>
      </w:r>
      <w:r w:rsidR="0000734A" w:rsidRPr="00C55302">
        <w:rPr>
          <w:rFonts w:cs="Arial"/>
        </w:rPr>
        <w:t xml:space="preserve"> </w:t>
      </w:r>
      <w:r w:rsidRPr="00C55302">
        <w:rPr>
          <w:rFonts w:cs="Arial"/>
        </w:rPr>
        <w:t xml:space="preserve">early adolescence. At </w:t>
      </w:r>
      <w:r w:rsidR="0079015B" w:rsidRPr="00C55302">
        <w:rPr>
          <w:rFonts w:cs="Arial"/>
        </w:rPr>
        <w:t>this</w:t>
      </w:r>
      <w:r w:rsidR="00F02E58" w:rsidRPr="00C55302">
        <w:rPr>
          <w:rFonts w:cs="Arial"/>
        </w:rPr>
        <w:t>,</w:t>
      </w:r>
      <w:r w:rsidR="0079015B" w:rsidRPr="00C55302">
        <w:rPr>
          <w:rFonts w:cs="Arial"/>
        </w:rPr>
        <w:t xml:space="preserve"> adolescent</w:t>
      </w:r>
      <w:r w:rsidR="00720655" w:rsidRPr="00C55302">
        <w:rPr>
          <w:rFonts w:cs="Arial"/>
        </w:rPr>
        <w:t>s</w:t>
      </w:r>
      <w:r w:rsidRPr="00C55302">
        <w:rPr>
          <w:rFonts w:cs="Arial"/>
        </w:rPr>
        <w:t xml:space="preserve"> </w:t>
      </w:r>
      <w:r w:rsidR="00B0199C" w:rsidRPr="00C55302">
        <w:rPr>
          <w:rFonts w:cs="Arial"/>
        </w:rPr>
        <w:t>learn about the social norms and dilemma</w:t>
      </w:r>
      <w:r w:rsidR="00720655" w:rsidRPr="00C55302">
        <w:rPr>
          <w:rFonts w:cs="Arial"/>
        </w:rPr>
        <w:t>s</w:t>
      </w:r>
      <w:r w:rsidR="00B0199C" w:rsidRPr="00C55302">
        <w:rPr>
          <w:rFonts w:cs="Arial"/>
        </w:rPr>
        <w:t>. They want to be accepted as a good person in society by the people of the society. For being accepted they make good interpersonal relationship</w:t>
      </w:r>
      <w:r w:rsidR="00AB4E12" w:rsidRPr="00C55302">
        <w:rPr>
          <w:rFonts w:cs="Arial"/>
        </w:rPr>
        <w:t>s</w:t>
      </w:r>
      <w:r w:rsidR="00B0199C" w:rsidRPr="00C55302">
        <w:rPr>
          <w:rFonts w:cs="Arial"/>
        </w:rPr>
        <w:t xml:space="preserve"> with others. </w:t>
      </w:r>
      <w:r w:rsidR="0000734A" w:rsidRPr="00C55302">
        <w:rPr>
          <w:rFonts w:cs="Arial"/>
        </w:rPr>
        <w:t>Besides, the morality of an adolescent is influenced by society or by the social group at this stage</w:t>
      </w:r>
      <w:r w:rsidR="005407E7" w:rsidRPr="00C55302">
        <w:rPr>
          <w:rFonts w:cs="Arial"/>
        </w:rPr>
        <w:t xml:space="preserve"> (Malinowski, and Smith, 2017)</w:t>
      </w:r>
      <w:r w:rsidR="0000734A" w:rsidRPr="00C55302">
        <w:rPr>
          <w:rFonts w:cs="Arial"/>
        </w:rPr>
        <w:t xml:space="preserve">. So, by accepting the actions of adolescence and by being good with them, society can shape the attitude of adolescence. </w:t>
      </w:r>
    </w:p>
    <w:p w14:paraId="00D2B611" w14:textId="4A492794" w:rsidR="00B0199C" w:rsidRPr="00C55302" w:rsidRDefault="00B0199C" w:rsidP="009D28AC">
      <w:pPr>
        <w:spacing w:line="360" w:lineRule="auto"/>
        <w:rPr>
          <w:rFonts w:cs="Arial"/>
          <w:b/>
        </w:rPr>
      </w:pPr>
      <w:r w:rsidRPr="00C55302">
        <w:rPr>
          <w:rFonts w:cs="Arial"/>
          <w:b/>
        </w:rPr>
        <w:t>Law and order morality</w:t>
      </w:r>
    </w:p>
    <w:p w14:paraId="1A9B9C8F" w14:textId="6F99559E" w:rsidR="00552449" w:rsidRPr="00C55302" w:rsidRDefault="00B0199C" w:rsidP="009D28AC">
      <w:pPr>
        <w:spacing w:line="360" w:lineRule="auto"/>
        <w:rPr>
          <w:rFonts w:cs="Arial"/>
        </w:rPr>
      </w:pPr>
      <w:r w:rsidRPr="00C55302">
        <w:rPr>
          <w:rFonts w:cs="Arial"/>
        </w:rPr>
        <w:t>This is the stage of developing mentality on following social law and rules-regulation. At this stage, adolescent</w:t>
      </w:r>
      <w:r w:rsidR="00AB4E12" w:rsidRPr="00C55302">
        <w:rPr>
          <w:rFonts w:cs="Arial"/>
        </w:rPr>
        <w:t>s</w:t>
      </w:r>
      <w:r w:rsidRPr="00C55302">
        <w:rPr>
          <w:rFonts w:cs="Arial"/>
        </w:rPr>
        <w:t xml:space="preserve"> become aware of following social rules</w:t>
      </w:r>
      <w:r w:rsidR="00CE555F" w:rsidRPr="00C55302">
        <w:rPr>
          <w:rFonts w:cs="Arial"/>
        </w:rPr>
        <w:t>-regulations, obeying authorities</w:t>
      </w:r>
      <w:r w:rsidRPr="00C55302">
        <w:rPr>
          <w:rFonts w:cs="Arial"/>
        </w:rPr>
        <w:t xml:space="preserve">. While in stage three they develop </w:t>
      </w:r>
      <w:r w:rsidR="00AB4E12" w:rsidRPr="00C55302">
        <w:rPr>
          <w:rFonts w:cs="Arial"/>
        </w:rPr>
        <w:t xml:space="preserve">a </w:t>
      </w:r>
      <w:r w:rsidRPr="00C55302">
        <w:rPr>
          <w:rFonts w:cs="Arial"/>
        </w:rPr>
        <w:t>good relationship with other</w:t>
      </w:r>
      <w:r w:rsidR="00AB4E12" w:rsidRPr="00C55302">
        <w:rPr>
          <w:rFonts w:cs="Arial"/>
        </w:rPr>
        <w:t>s</w:t>
      </w:r>
      <w:r w:rsidRPr="00C55302">
        <w:rPr>
          <w:rFonts w:cs="Arial"/>
        </w:rPr>
        <w:t>, here they try to maintain social order in this relationship</w:t>
      </w:r>
      <w:r w:rsidR="005407E7" w:rsidRPr="00C55302">
        <w:rPr>
          <w:rFonts w:cs="Arial"/>
        </w:rPr>
        <w:t xml:space="preserve"> (Donleavy, 2018)</w:t>
      </w:r>
      <w:r w:rsidRPr="00C55302">
        <w:rPr>
          <w:rFonts w:cs="Arial"/>
        </w:rPr>
        <w:t xml:space="preserve">. </w:t>
      </w:r>
      <w:r w:rsidR="00CE555F" w:rsidRPr="00C55302">
        <w:rPr>
          <w:rFonts w:cs="Arial"/>
        </w:rPr>
        <w:t xml:space="preserve">By experiencing good norms from </w:t>
      </w:r>
      <w:r w:rsidR="005407E7" w:rsidRPr="00C55302">
        <w:rPr>
          <w:rFonts w:cs="Arial"/>
        </w:rPr>
        <w:t>society,</w:t>
      </w:r>
      <w:r w:rsidR="00CE555F" w:rsidRPr="00C55302">
        <w:rPr>
          <w:rFonts w:cs="Arial"/>
        </w:rPr>
        <w:t xml:space="preserve"> they can also develop their mentality for following social orders and regulations</w:t>
      </w:r>
      <w:r w:rsidR="00DD46D1">
        <w:rPr>
          <w:rFonts w:cs="Arial"/>
        </w:rPr>
        <w:t>.</w:t>
      </w:r>
    </w:p>
    <w:p w14:paraId="32F35290" w14:textId="46B3199A" w:rsidR="00552449" w:rsidRPr="00C55302" w:rsidRDefault="00552449" w:rsidP="009D28AC">
      <w:pPr>
        <w:pStyle w:val="Heading1"/>
        <w:spacing w:line="360" w:lineRule="auto"/>
        <w:rPr>
          <w:rFonts w:cs="Arial"/>
        </w:rPr>
      </w:pPr>
      <w:bookmarkStart w:id="6" w:name="_Toc70094123"/>
      <w:r w:rsidRPr="00C55302">
        <w:rPr>
          <w:rFonts w:cs="Arial"/>
        </w:rPr>
        <w:t>Discussion of human cognition, emotion</w:t>
      </w:r>
      <w:r w:rsidR="00AB4E12" w:rsidRPr="00C55302">
        <w:rPr>
          <w:rFonts w:cs="Arial"/>
        </w:rPr>
        <w:t>,</w:t>
      </w:r>
      <w:r w:rsidRPr="00C55302">
        <w:rPr>
          <w:rFonts w:cs="Arial"/>
        </w:rPr>
        <w:t xml:space="preserve"> and behavio</w:t>
      </w:r>
      <w:r w:rsidR="00244978" w:rsidRPr="00C55302">
        <w:rPr>
          <w:rFonts w:cs="Arial"/>
        </w:rPr>
        <w:t>u</w:t>
      </w:r>
      <w:r w:rsidRPr="00C55302">
        <w:rPr>
          <w:rFonts w:cs="Arial"/>
        </w:rPr>
        <w:t xml:space="preserve">r pattern </w:t>
      </w:r>
      <w:r w:rsidR="00CE555F" w:rsidRPr="00C55302">
        <w:rPr>
          <w:rFonts w:cs="Arial"/>
        </w:rPr>
        <w:t>for the identified life stage</w:t>
      </w:r>
      <w:bookmarkEnd w:id="6"/>
    </w:p>
    <w:p w14:paraId="143C12C0" w14:textId="3296145C" w:rsidR="009D0B39" w:rsidRPr="00C55302" w:rsidRDefault="00AB4E12" w:rsidP="009D28AC">
      <w:pPr>
        <w:spacing w:line="360" w:lineRule="auto"/>
        <w:rPr>
          <w:rFonts w:cs="Arial"/>
        </w:rPr>
      </w:pPr>
      <w:r w:rsidRPr="00C55302">
        <w:rPr>
          <w:rFonts w:cs="Arial"/>
        </w:rPr>
        <w:t xml:space="preserve">The adolescence life stage was identified for </w:t>
      </w:r>
      <w:r w:rsidR="00244978" w:rsidRPr="00C55302">
        <w:rPr>
          <w:rFonts w:cs="Arial"/>
        </w:rPr>
        <w:t xml:space="preserve">analysis in this report. </w:t>
      </w:r>
      <w:r w:rsidR="009E14A8" w:rsidRPr="00C55302">
        <w:rPr>
          <w:rFonts w:cs="Arial"/>
        </w:rPr>
        <w:t>The a</w:t>
      </w:r>
      <w:r w:rsidR="00244978" w:rsidRPr="00C55302">
        <w:rPr>
          <w:rFonts w:cs="Arial"/>
        </w:rPr>
        <w:t>dolescence life stage is the age gap between childhood to adulthood. At this stage, adolescent</w:t>
      </w:r>
      <w:r w:rsidR="009E14A8" w:rsidRPr="00C55302">
        <w:rPr>
          <w:rFonts w:cs="Arial"/>
        </w:rPr>
        <w:t>s</w:t>
      </w:r>
      <w:r w:rsidR="00244978" w:rsidRPr="00C55302">
        <w:rPr>
          <w:rFonts w:cs="Arial"/>
        </w:rPr>
        <w:t xml:space="preserve"> become mature, develop mentality, and behaviour. </w:t>
      </w:r>
      <w:r w:rsidR="00EE0E42" w:rsidRPr="00C55302">
        <w:rPr>
          <w:rFonts w:cs="Arial"/>
        </w:rPr>
        <w:t>They</w:t>
      </w:r>
      <w:r w:rsidR="00244978" w:rsidRPr="00C55302">
        <w:rPr>
          <w:rFonts w:cs="Arial"/>
        </w:rPr>
        <w:t xml:space="preserve"> can </w:t>
      </w:r>
      <w:r w:rsidR="00C55302">
        <w:rPr>
          <w:rFonts w:cs="Arial"/>
        </w:rPr>
        <w:t xml:space="preserve">do </w:t>
      </w:r>
      <w:r w:rsidR="00244978" w:rsidRPr="00C55302">
        <w:rPr>
          <w:rFonts w:cs="Arial"/>
        </w:rPr>
        <w:t xml:space="preserve">all these on their own as well as by the influence of the society and its people. </w:t>
      </w:r>
      <w:r w:rsidR="00EE0E42" w:rsidRPr="00C55302">
        <w:rPr>
          <w:rFonts w:cs="Arial"/>
        </w:rPr>
        <w:t>Human cognition is the self-control parameter of a human being which means his ability of reasoning, critical thinking as well as goal-oriented behaviour</w:t>
      </w:r>
      <w:r w:rsidR="005407E7" w:rsidRPr="00C55302">
        <w:rPr>
          <w:rFonts w:cs="Arial"/>
        </w:rPr>
        <w:t xml:space="preserve"> (Dautenhahn, 2015)</w:t>
      </w:r>
      <w:r w:rsidR="00EE0E42" w:rsidRPr="00C55302">
        <w:rPr>
          <w:rFonts w:cs="Arial"/>
        </w:rPr>
        <w:t xml:space="preserve">. </w:t>
      </w:r>
      <w:r w:rsidR="00026CE9" w:rsidRPr="00C55302">
        <w:rPr>
          <w:rFonts w:cs="Arial"/>
        </w:rPr>
        <w:t xml:space="preserve">In adolescence, </w:t>
      </w:r>
      <w:r w:rsidR="00052002" w:rsidRPr="00C55302">
        <w:rPr>
          <w:rFonts w:cs="Arial"/>
        </w:rPr>
        <w:t xml:space="preserve">the brain of an adolescent faces many </w:t>
      </w:r>
      <w:r w:rsidR="00B11251" w:rsidRPr="00C55302">
        <w:rPr>
          <w:rFonts w:cs="Arial"/>
        </w:rPr>
        <w:t>experiences</w:t>
      </w:r>
      <w:r w:rsidR="00052002" w:rsidRPr="00C55302">
        <w:rPr>
          <w:rFonts w:cs="Arial"/>
        </w:rPr>
        <w:t xml:space="preserve">, learn social norms, gain knowledge and develop </w:t>
      </w:r>
      <w:r w:rsidR="00052002" w:rsidRPr="00C55302">
        <w:rPr>
          <w:rFonts w:cs="Arial"/>
        </w:rPr>
        <w:lastRenderedPageBreak/>
        <w:t xml:space="preserve">cognitive growth. </w:t>
      </w:r>
      <w:r w:rsidR="00B11251" w:rsidRPr="00C55302">
        <w:rPr>
          <w:rFonts w:cs="Arial"/>
        </w:rPr>
        <w:t xml:space="preserve">Psychologist Jean Piaget mentioned that, by taking active care, mentoring, </w:t>
      </w:r>
      <w:r w:rsidR="00EE0E42" w:rsidRPr="00C55302">
        <w:rPr>
          <w:rFonts w:cs="Arial"/>
        </w:rPr>
        <w:t>sharing positivity toward adolescent</w:t>
      </w:r>
      <w:r w:rsidR="009E14A8" w:rsidRPr="00C55302">
        <w:rPr>
          <w:rFonts w:cs="Arial"/>
        </w:rPr>
        <w:t>s</w:t>
      </w:r>
      <w:r w:rsidR="00EE0E42" w:rsidRPr="00C55302">
        <w:rPr>
          <w:rFonts w:cs="Arial"/>
        </w:rPr>
        <w:t>, caregivers or the people of the society can develop the cognitive skill of an adolescent. At the adolescence life stage, a person can evaluate any situation logically, he become</w:t>
      </w:r>
      <w:r w:rsidR="009E14A8" w:rsidRPr="00C55302">
        <w:rPr>
          <w:rFonts w:cs="Arial"/>
        </w:rPr>
        <w:t>s</w:t>
      </w:r>
      <w:r w:rsidR="00EE0E42" w:rsidRPr="00C55302">
        <w:rPr>
          <w:rFonts w:cs="Arial"/>
        </w:rPr>
        <w:t xml:space="preserve"> able to evaluate alternatives and can set personal goals. Based on the variety of cognitive skills, the ability of reasoning, goal-oriented behavio</w:t>
      </w:r>
      <w:r w:rsidR="009E14A8" w:rsidRPr="00C55302">
        <w:rPr>
          <w:rFonts w:cs="Arial"/>
        </w:rPr>
        <w:t>u</w:t>
      </w:r>
      <w:r w:rsidR="00EE0E42" w:rsidRPr="00C55302">
        <w:rPr>
          <w:rFonts w:cs="Arial"/>
        </w:rPr>
        <w:t>r varies from adolescent to adolescent</w:t>
      </w:r>
      <w:r w:rsidR="005407E7" w:rsidRPr="00C55302">
        <w:rPr>
          <w:rFonts w:cs="Arial"/>
        </w:rPr>
        <w:t xml:space="preserve"> (Blakemore, and Choudhury, 2016)</w:t>
      </w:r>
      <w:r w:rsidR="00EE0E42" w:rsidRPr="00C55302">
        <w:rPr>
          <w:rFonts w:cs="Arial"/>
        </w:rPr>
        <w:t xml:space="preserve">. </w:t>
      </w:r>
      <w:r w:rsidR="009B4BCE" w:rsidRPr="00C55302">
        <w:rPr>
          <w:rFonts w:cs="Arial"/>
        </w:rPr>
        <w:t>These cognitive skills</w:t>
      </w:r>
      <w:r w:rsidR="00EE0E42" w:rsidRPr="00C55302">
        <w:rPr>
          <w:rFonts w:cs="Arial"/>
        </w:rPr>
        <w:t xml:space="preserve"> develop</w:t>
      </w:r>
      <w:r w:rsidR="009B4BCE" w:rsidRPr="00C55302">
        <w:rPr>
          <w:rFonts w:cs="Arial"/>
        </w:rPr>
        <w:t xml:space="preserve"> among adolescent</w:t>
      </w:r>
      <w:r w:rsidR="009E14A8" w:rsidRPr="00C55302">
        <w:rPr>
          <w:rFonts w:cs="Arial"/>
        </w:rPr>
        <w:t>s</w:t>
      </w:r>
      <w:r w:rsidR="00EE0E42" w:rsidRPr="00C55302">
        <w:rPr>
          <w:rFonts w:cs="Arial"/>
        </w:rPr>
        <w:t xml:space="preserve"> by exploring </w:t>
      </w:r>
      <w:r w:rsidR="009B4BCE" w:rsidRPr="00C55302">
        <w:rPr>
          <w:rFonts w:cs="Arial"/>
        </w:rPr>
        <w:t>new idea</w:t>
      </w:r>
      <w:r w:rsidR="009E14A8" w:rsidRPr="00C55302">
        <w:rPr>
          <w:rFonts w:cs="Arial"/>
        </w:rPr>
        <w:t>s</w:t>
      </w:r>
      <w:r w:rsidR="009B4BCE" w:rsidRPr="00C55302">
        <w:rPr>
          <w:rFonts w:cs="Arial"/>
        </w:rPr>
        <w:t xml:space="preserve">, engaging in new complexity, experiencing </w:t>
      </w:r>
      <w:r w:rsidR="009E14A8" w:rsidRPr="00C55302">
        <w:rPr>
          <w:rFonts w:cs="Arial"/>
        </w:rPr>
        <w:t xml:space="preserve">a </w:t>
      </w:r>
      <w:r w:rsidR="009B4BCE" w:rsidRPr="00C55302">
        <w:rPr>
          <w:rFonts w:cs="Arial"/>
        </w:rPr>
        <w:t xml:space="preserve">new situation. </w:t>
      </w:r>
    </w:p>
    <w:p w14:paraId="1CD03F00" w14:textId="681E36A5" w:rsidR="009B4BCE" w:rsidRPr="00C55302" w:rsidRDefault="009E14A8" w:rsidP="009D28AC">
      <w:pPr>
        <w:spacing w:line="360" w:lineRule="auto"/>
        <w:rPr>
          <w:rFonts w:cs="Arial"/>
        </w:rPr>
      </w:pPr>
      <w:r w:rsidRPr="00C55302">
        <w:rPr>
          <w:rFonts w:cs="Arial"/>
        </w:rPr>
        <w:t>The a</w:t>
      </w:r>
      <w:r w:rsidR="009B4BCE" w:rsidRPr="00C55302">
        <w:rPr>
          <w:rFonts w:cs="Arial"/>
        </w:rPr>
        <w:t>dolescent stage has the most intense emotion throughout the life stage. At this stage</w:t>
      </w:r>
      <w:r w:rsidRPr="00C55302">
        <w:rPr>
          <w:rFonts w:cs="Arial"/>
        </w:rPr>
        <w:t>,</w:t>
      </w:r>
      <w:r w:rsidR="009B4BCE" w:rsidRPr="00C55302">
        <w:rPr>
          <w:rFonts w:cs="Arial"/>
        </w:rPr>
        <w:t xml:space="preserve"> their emotion changes frequently. </w:t>
      </w:r>
      <w:r w:rsidR="00710119" w:rsidRPr="00C55302">
        <w:rPr>
          <w:rFonts w:cs="Arial"/>
        </w:rPr>
        <w:t>According to Erik Erikson adolescent</w:t>
      </w:r>
      <w:r w:rsidRPr="00C55302">
        <w:rPr>
          <w:rFonts w:cs="Arial"/>
        </w:rPr>
        <w:t>s</w:t>
      </w:r>
      <w:r w:rsidR="00710119" w:rsidRPr="00C55302">
        <w:rPr>
          <w:rFonts w:cs="Arial"/>
        </w:rPr>
        <w:t xml:space="preserve"> tend to explore new selves to find </w:t>
      </w:r>
      <w:r w:rsidRPr="00C55302">
        <w:rPr>
          <w:rFonts w:cs="Arial"/>
        </w:rPr>
        <w:t xml:space="preserve">an </w:t>
      </w:r>
      <w:r w:rsidR="00710119" w:rsidRPr="00C55302">
        <w:rPr>
          <w:rFonts w:cs="Arial"/>
        </w:rPr>
        <w:t>identity. At this stage</w:t>
      </w:r>
      <w:r w:rsidRPr="00C55302">
        <w:rPr>
          <w:rFonts w:cs="Arial"/>
        </w:rPr>
        <w:t>,</w:t>
      </w:r>
      <w:r w:rsidR="00710119" w:rsidRPr="00C55302">
        <w:rPr>
          <w:rFonts w:cs="Arial"/>
        </w:rPr>
        <w:t xml:space="preserve"> they face different positive and negative circumstances which shape their emotion</w:t>
      </w:r>
      <w:r w:rsidR="005407E7" w:rsidRPr="00C55302">
        <w:rPr>
          <w:rFonts w:cs="Arial"/>
        </w:rPr>
        <w:t xml:space="preserve"> (HowStuffWorks, 2021)</w:t>
      </w:r>
      <w:r w:rsidR="00710119" w:rsidRPr="00C55302">
        <w:rPr>
          <w:rFonts w:cs="Arial"/>
        </w:rPr>
        <w:t>. For example- they recogni</w:t>
      </w:r>
      <w:r w:rsidR="00DC5B20">
        <w:rPr>
          <w:rFonts w:cs="Arial"/>
        </w:rPr>
        <w:t>s</w:t>
      </w:r>
      <w:r w:rsidR="00710119" w:rsidRPr="00C55302">
        <w:rPr>
          <w:rFonts w:cs="Arial"/>
        </w:rPr>
        <w:t>e how their friends or close one reacts to a particular situation which will affect his brain right at the moment. This adolescent develops both positive and negative emotion</w:t>
      </w:r>
      <w:r w:rsidRPr="00C55302">
        <w:rPr>
          <w:rFonts w:cs="Arial"/>
        </w:rPr>
        <w:t>s</w:t>
      </w:r>
      <w:r w:rsidR="00710119" w:rsidRPr="00C55302">
        <w:rPr>
          <w:rFonts w:cs="Arial"/>
        </w:rPr>
        <w:t xml:space="preserve">. </w:t>
      </w:r>
      <w:r w:rsidR="00C55302">
        <w:rPr>
          <w:rFonts w:cs="Arial"/>
        </w:rPr>
        <w:t>However</w:t>
      </w:r>
      <w:r w:rsidR="00C55302" w:rsidRPr="00C55302">
        <w:rPr>
          <w:rFonts w:cs="Arial"/>
        </w:rPr>
        <w:t xml:space="preserve">, adolescents become mature, develop mentality, and behaviour. They </w:t>
      </w:r>
      <w:r w:rsidR="00C55302">
        <w:rPr>
          <w:rFonts w:cs="Arial"/>
        </w:rPr>
        <w:t>want to</w:t>
      </w:r>
      <w:r w:rsidR="00C55302" w:rsidRPr="00C55302">
        <w:rPr>
          <w:rFonts w:cs="Arial"/>
        </w:rPr>
        <w:t xml:space="preserve"> </w:t>
      </w:r>
      <w:r w:rsidR="00C55302">
        <w:rPr>
          <w:rFonts w:cs="Arial"/>
        </w:rPr>
        <w:t xml:space="preserve">do </w:t>
      </w:r>
      <w:r w:rsidR="00C55302" w:rsidRPr="00C55302">
        <w:rPr>
          <w:rFonts w:cs="Arial"/>
        </w:rPr>
        <w:t xml:space="preserve">all these on their own as well as by the </w:t>
      </w:r>
      <w:r w:rsidR="00C55302">
        <w:rPr>
          <w:rFonts w:cs="Arial"/>
        </w:rPr>
        <w:t>flow</w:t>
      </w:r>
      <w:r w:rsidR="00D03832">
        <w:rPr>
          <w:rFonts w:cs="Arial"/>
        </w:rPr>
        <w:t xml:space="preserve"> of the society and the surro</w:t>
      </w:r>
      <w:r w:rsidR="00C55302">
        <w:rPr>
          <w:rFonts w:cs="Arial"/>
        </w:rPr>
        <w:t>undings</w:t>
      </w:r>
      <w:r w:rsidR="00C55302" w:rsidRPr="00C55302">
        <w:rPr>
          <w:rFonts w:cs="Arial"/>
        </w:rPr>
        <w:t>.</w:t>
      </w:r>
      <w:r w:rsidR="00C55302">
        <w:rPr>
          <w:rFonts w:cs="Arial"/>
        </w:rPr>
        <w:t xml:space="preserve"> </w:t>
      </w:r>
      <w:r w:rsidR="00710119" w:rsidRPr="00C55302">
        <w:rPr>
          <w:rFonts w:cs="Arial"/>
        </w:rPr>
        <w:t>So, the parents or the caregivers should introduce an adolescent with positive emotion through their action</w:t>
      </w:r>
      <w:r w:rsidRPr="00C55302">
        <w:rPr>
          <w:rFonts w:cs="Arial"/>
        </w:rPr>
        <w:t>s</w:t>
      </w:r>
      <w:r w:rsidR="00710119" w:rsidRPr="00C55302">
        <w:rPr>
          <w:rFonts w:cs="Arial"/>
        </w:rPr>
        <w:t xml:space="preserve">, movies, books, or other media for the better future of the adolescent. </w:t>
      </w:r>
    </w:p>
    <w:p w14:paraId="3A4954ED" w14:textId="1B41974B" w:rsidR="00710119" w:rsidRPr="00C55302" w:rsidRDefault="002C41E5" w:rsidP="009D28AC">
      <w:pPr>
        <w:spacing w:line="360" w:lineRule="auto"/>
        <w:rPr>
          <w:rFonts w:cs="Arial"/>
        </w:rPr>
      </w:pPr>
      <w:r w:rsidRPr="00C55302">
        <w:rPr>
          <w:rFonts w:cs="Arial"/>
        </w:rPr>
        <w:t>Along with the physical changes, adolescent</w:t>
      </w:r>
      <w:r w:rsidR="009E14A8" w:rsidRPr="00C55302">
        <w:rPr>
          <w:rFonts w:cs="Arial"/>
        </w:rPr>
        <w:t>s</w:t>
      </w:r>
      <w:r w:rsidRPr="00C55302">
        <w:rPr>
          <w:rFonts w:cs="Arial"/>
        </w:rPr>
        <w:t xml:space="preserve"> bring </w:t>
      </w:r>
      <w:r w:rsidR="009E14A8" w:rsidRPr="00C55302">
        <w:rPr>
          <w:rFonts w:cs="Arial"/>
        </w:rPr>
        <w:t xml:space="preserve">a </w:t>
      </w:r>
      <w:r w:rsidRPr="00C55302">
        <w:rPr>
          <w:rFonts w:cs="Arial"/>
        </w:rPr>
        <w:t>lot of behavio</w:t>
      </w:r>
      <w:r w:rsidR="009E14A8" w:rsidRPr="00C55302">
        <w:rPr>
          <w:rFonts w:cs="Arial"/>
        </w:rPr>
        <w:t>u</w:t>
      </w:r>
      <w:r w:rsidRPr="00C55302">
        <w:rPr>
          <w:rFonts w:cs="Arial"/>
        </w:rPr>
        <w:t>ral change</w:t>
      </w:r>
      <w:r w:rsidR="009E14A8" w:rsidRPr="00C55302">
        <w:rPr>
          <w:rFonts w:cs="Arial"/>
        </w:rPr>
        <w:t>s</w:t>
      </w:r>
      <w:r w:rsidRPr="00C55302">
        <w:rPr>
          <w:rFonts w:cs="Arial"/>
        </w:rPr>
        <w:t xml:space="preserve"> </w:t>
      </w:r>
      <w:r w:rsidR="009E14A8" w:rsidRPr="00C55302">
        <w:rPr>
          <w:rFonts w:cs="Arial"/>
        </w:rPr>
        <w:t>to</w:t>
      </w:r>
      <w:r w:rsidRPr="00C55302">
        <w:rPr>
          <w:rFonts w:cs="Arial"/>
        </w:rPr>
        <w:t xml:space="preserve"> a person’s life. The intellectual behaviour of an adolescent increase</w:t>
      </w:r>
      <w:r w:rsidR="009E14A8" w:rsidRPr="00C55302">
        <w:rPr>
          <w:rFonts w:cs="Arial"/>
        </w:rPr>
        <w:t>s</w:t>
      </w:r>
      <w:r w:rsidRPr="00C55302">
        <w:rPr>
          <w:rFonts w:cs="Arial"/>
        </w:rPr>
        <w:t xml:space="preserve"> at this stage. Their behaviour </w:t>
      </w:r>
      <w:r w:rsidR="009E14A8" w:rsidRPr="00C55302">
        <w:rPr>
          <w:rFonts w:cs="Arial"/>
        </w:rPr>
        <w:t xml:space="preserve">is </w:t>
      </w:r>
      <w:r w:rsidRPr="00C55302">
        <w:rPr>
          <w:rFonts w:cs="Arial"/>
        </w:rPr>
        <w:t xml:space="preserve">related </w:t>
      </w:r>
      <w:r w:rsidR="009E14A8" w:rsidRPr="00C55302">
        <w:rPr>
          <w:rFonts w:cs="Arial"/>
        </w:rPr>
        <w:t>to</w:t>
      </w:r>
      <w:r w:rsidRPr="00C55302">
        <w:rPr>
          <w:rFonts w:cs="Arial"/>
        </w:rPr>
        <w:t xml:space="preserve"> their emotion. Most of the time, they examine a situation emotionally instead of logically</w:t>
      </w:r>
      <w:r w:rsidR="005407E7" w:rsidRPr="00C55302">
        <w:rPr>
          <w:rFonts w:cs="Arial"/>
        </w:rPr>
        <w:t xml:space="preserve"> (Duckworth, 2017)</w:t>
      </w:r>
      <w:r w:rsidRPr="00C55302">
        <w:rPr>
          <w:rFonts w:cs="Arial"/>
        </w:rPr>
        <w:t xml:space="preserve">. Most of the time, they are seen </w:t>
      </w:r>
      <w:r w:rsidR="009E14A8" w:rsidRPr="00C55302">
        <w:rPr>
          <w:rFonts w:cs="Arial"/>
        </w:rPr>
        <w:t xml:space="preserve">as </w:t>
      </w:r>
      <w:r w:rsidRPr="00C55302">
        <w:rPr>
          <w:rFonts w:cs="Arial"/>
        </w:rPr>
        <w:t xml:space="preserve">over enjoyed or over happy, as well as anxiety, depression for silly matters. </w:t>
      </w:r>
      <w:r w:rsidR="009E14A8" w:rsidRPr="00C55302">
        <w:rPr>
          <w:rFonts w:cs="Arial"/>
        </w:rPr>
        <w:t xml:space="preserve">These develop through their environment, combined with family and friends, and most importantly through their own exploration. </w:t>
      </w:r>
    </w:p>
    <w:p w14:paraId="20C4B213" w14:textId="34F0594C" w:rsidR="009E14A8" w:rsidRPr="00C55302" w:rsidRDefault="009E14A8" w:rsidP="009D28AC">
      <w:pPr>
        <w:spacing w:line="360" w:lineRule="auto"/>
        <w:rPr>
          <w:rFonts w:cs="Arial"/>
        </w:rPr>
      </w:pPr>
    </w:p>
    <w:p w14:paraId="47C9AE97" w14:textId="1C5DD473" w:rsidR="009E14A8" w:rsidRPr="00C55302" w:rsidRDefault="009E14A8" w:rsidP="009D28AC">
      <w:pPr>
        <w:pStyle w:val="Heading1"/>
        <w:spacing w:line="360" w:lineRule="auto"/>
        <w:rPr>
          <w:rFonts w:cs="Arial"/>
        </w:rPr>
      </w:pPr>
      <w:bookmarkStart w:id="7" w:name="_Toc70094124"/>
      <w:r w:rsidRPr="00C55302">
        <w:rPr>
          <w:rFonts w:cs="Arial"/>
        </w:rPr>
        <w:lastRenderedPageBreak/>
        <w:t>Presentation of three research studies in health and social care as supporting evidence</w:t>
      </w:r>
      <w:bookmarkEnd w:id="7"/>
      <w:r w:rsidRPr="00C55302">
        <w:rPr>
          <w:rFonts w:cs="Arial"/>
        </w:rPr>
        <w:t xml:space="preserve"> </w:t>
      </w:r>
    </w:p>
    <w:p w14:paraId="49856DF6" w14:textId="77777777" w:rsidR="009D28AC" w:rsidRDefault="009D28AC" w:rsidP="009D28AC">
      <w:pPr>
        <w:spacing w:line="360" w:lineRule="auto"/>
      </w:pPr>
      <w:bookmarkStart w:id="8" w:name="_Toc70094125"/>
      <w:r>
        <w:t xml:space="preserve">As supporting evidence three research papers are selected on mental health and social care. Those research studies are: </w:t>
      </w:r>
    </w:p>
    <w:p w14:paraId="512FE48F" w14:textId="77777777" w:rsidR="00737D7F" w:rsidRDefault="009D28AC" w:rsidP="009D28AC">
      <w:pPr>
        <w:spacing w:line="360" w:lineRule="auto"/>
      </w:pPr>
      <w:r>
        <w:t>The first selected research study is- ‘Understanding mental health in the research environment A Rapid Evidence Assessment’ conducted by Susan Guthrie, Catherine A. Lichten, Janna van Belle, Sarah Ball, Anna Knack, Joanna Hofman. Both primary and secondary data collection methods were used in this research for examining people’s mental ability. This research shows that people get different mentality at different life stag</w:t>
      </w:r>
      <w:r w:rsidR="00AB4EAE">
        <w:t>e,</w:t>
      </w:r>
      <w:r>
        <w:t>this research also identifies different life span of development. Besides, this research identifies that the quality of a person’s mentality is dependent on his/her surrounding environment which is also discussed in Erikson and Kohlberg’s theory. If his surroundings show a positive response to the society, they will also take care of the society as mental health of his own as well as in the development of others. Social determinants like</w:t>
      </w:r>
      <w:r w:rsidRPr="00D55A9B">
        <w:t xml:space="preserve"> </w:t>
      </w:r>
      <w:r>
        <w:t>dis</w:t>
      </w:r>
      <w:r w:rsidRPr="00541DFE">
        <w:t>crimination, income, education level, marital status</w:t>
      </w:r>
      <w:r>
        <w:t xml:space="preserve"> shapes an adolescent mind as social determinants.</w:t>
      </w:r>
      <w:r w:rsidR="00E350B9">
        <w:t xml:space="preserve"> </w:t>
      </w:r>
    </w:p>
    <w:p w14:paraId="69F76507" w14:textId="32CFAAE6" w:rsidR="009D28AC" w:rsidRDefault="009D28AC" w:rsidP="009D28AC">
      <w:pPr>
        <w:spacing w:line="360" w:lineRule="auto"/>
      </w:pPr>
      <w:r>
        <w:t xml:space="preserve">The second research study is- ‘The mental health of youth and young adults during the transition to adulthood in Egypt’ conducted by Jenny Liu, Sepideh Modrek, and Maia Sieverding. In this research, the researcher mentioned that the adolescent of Egypt goes through some negative social experience which affects their mentality different than others. This research identified that; the mentality of adolescence is dependent on how they are treated in society. Like the psychological theories, this research also says Good manners, enough confidence, morality are examples of good behaviour which can be achieved through a good mentality. The good mentality is developed on how flexible they are in the </w:t>
      </w:r>
      <w:r w:rsidR="00424FD9">
        <w:t>society</w:t>
      </w:r>
      <w:r w:rsidR="0016604F">
        <w:t>.</w:t>
      </w:r>
      <w:r>
        <w:t xml:space="preserve"> </w:t>
      </w:r>
    </w:p>
    <w:p w14:paraId="5261420F" w14:textId="210755FF" w:rsidR="009D28AC" w:rsidRDefault="009D28AC" w:rsidP="009D28AC">
      <w:pPr>
        <w:spacing w:line="360" w:lineRule="auto"/>
      </w:pPr>
      <w:r>
        <w:t>The third selected research is- ‘</w:t>
      </w:r>
      <w:r w:rsidRPr="00C22C78">
        <w:t>Social determinants of mental health</w:t>
      </w:r>
      <w:r>
        <w:t xml:space="preserve">’ conducted by the World Health Organisation and </w:t>
      </w:r>
      <w:r w:rsidR="00A60BF1" w:rsidRPr="00C22C78">
        <w:t>D</w:t>
      </w:r>
      <w:r w:rsidR="00ED0D9F">
        <w:t>r</w:t>
      </w:r>
      <w:r w:rsidR="00A60BF1">
        <w:t>.</w:t>
      </w:r>
      <w:r w:rsidRPr="00C22C78">
        <w:t xml:space="preserve"> Dan Chisholm</w:t>
      </w:r>
      <w:r>
        <w:t xml:space="preserve">. The psychological theory of Kohlberg is reflected here which shows that an adolescent could be constructive to the social development or destructive as well. But that depends on how his/her parents, teachers, </w:t>
      </w:r>
      <w:r>
        <w:lastRenderedPageBreak/>
        <w:t>friend’s reaction towards society. The behaviour of these people will be reflected on an adolescent. If he sees positive behaviour, he will try to take care of society. Biological determinants, like- different life span brings different mentality.</w:t>
      </w:r>
    </w:p>
    <w:p w14:paraId="5214F8F3" w14:textId="77777777" w:rsidR="007D588C" w:rsidRPr="00C55302" w:rsidRDefault="007D588C" w:rsidP="009D28AC">
      <w:pPr>
        <w:pStyle w:val="Heading1"/>
        <w:spacing w:line="360" w:lineRule="auto"/>
        <w:rPr>
          <w:rFonts w:cs="Arial"/>
        </w:rPr>
      </w:pPr>
      <w:r w:rsidRPr="00C55302">
        <w:rPr>
          <w:rFonts w:cs="Arial"/>
        </w:rPr>
        <w:t>Conclusion</w:t>
      </w:r>
      <w:bookmarkEnd w:id="8"/>
    </w:p>
    <w:p w14:paraId="0291B095" w14:textId="796994CC" w:rsidR="005407E7" w:rsidRPr="00C55302" w:rsidRDefault="007D588C" w:rsidP="009D28AC">
      <w:pPr>
        <w:spacing w:line="360" w:lineRule="auto"/>
        <w:rPr>
          <w:rFonts w:cs="Arial"/>
        </w:rPr>
      </w:pPr>
      <w:r w:rsidRPr="00C55302">
        <w:rPr>
          <w:rFonts w:cs="Arial"/>
        </w:rPr>
        <w:t xml:space="preserve">This report mainly discusses the adolescence life stage of development. </w:t>
      </w:r>
      <w:r w:rsidR="00A00A49" w:rsidRPr="00C55302">
        <w:rPr>
          <w:rFonts w:cs="Arial"/>
        </w:rPr>
        <w:t xml:space="preserve">At the adolescence life stage, a person can evaluate any situation logically, he becomes able to evaluate alternatives and can set personal goals. </w:t>
      </w:r>
      <w:r w:rsidRPr="00C55302">
        <w:rPr>
          <w:rFonts w:cs="Arial"/>
        </w:rPr>
        <w:t xml:space="preserve">An adolescent leaned through different situations at different stages. Two renowned theories of psychology called Erik Erikson and Kohlberg's psychology theory are related to the adolescence life stage in this report. </w:t>
      </w:r>
      <w:r w:rsidR="00A00A49" w:rsidRPr="00C55302">
        <w:rPr>
          <w:rFonts w:cs="Arial"/>
        </w:rPr>
        <w:t xml:space="preserve">Based on the variety of cognitive skills, the ability of reasoning, goal-oriented behaviour varies from adolescent to adolescent. </w:t>
      </w:r>
      <w:r w:rsidRPr="00C55302">
        <w:rPr>
          <w:rFonts w:cs="Arial"/>
        </w:rPr>
        <w:t xml:space="preserve">In the end, three research paper is evaluated by their research topic, research aim, research methodology, and findings as supporting evidence.  </w:t>
      </w:r>
    </w:p>
    <w:p w14:paraId="67603A9D" w14:textId="77777777" w:rsidR="005407E7" w:rsidRPr="00C55302" w:rsidRDefault="005407E7" w:rsidP="009D28AC">
      <w:pPr>
        <w:spacing w:before="0" w:after="160" w:line="360" w:lineRule="auto"/>
        <w:jc w:val="left"/>
        <w:rPr>
          <w:rFonts w:cs="Arial"/>
        </w:rPr>
      </w:pPr>
      <w:r w:rsidRPr="00C55302">
        <w:rPr>
          <w:rFonts w:cs="Arial"/>
        </w:rPr>
        <w:br w:type="page"/>
      </w:r>
    </w:p>
    <w:p w14:paraId="15F6A8FF" w14:textId="77777777" w:rsidR="005407E7" w:rsidRPr="00C55302" w:rsidRDefault="005407E7" w:rsidP="009D28AC">
      <w:pPr>
        <w:pStyle w:val="Heading1"/>
        <w:spacing w:line="360" w:lineRule="auto"/>
        <w:rPr>
          <w:rFonts w:cs="Arial"/>
          <w:sz w:val="36"/>
          <w:lang w:val="en-US"/>
        </w:rPr>
      </w:pPr>
      <w:bookmarkStart w:id="9" w:name="_Toc70094126"/>
      <w:r w:rsidRPr="00C55302">
        <w:rPr>
          <w:rFonts w:cs="Arial"/>
        </w:rPr>
        <w:lastRenderedPageBreak/>
        <w:t>References</w:t>
      </w:r>
      <w:bookmarkEnd w:id="9"/>
    </w:p>
    <w:p w14:paraId="56C6B2EE" w14:textId="6E7829A0" w:rsidR="005407E7" w:rsidRPr="00C55302" w:rsidRDefault="005407E7" w:rsidP="009D28AC">
      <w:pPr>
        <w:pStyle w:val="NormalWeb"/>
        <w:spacing w:before="0" w:beforeAutospacing="0" w:after="180" w:afterAutospacing="0" w:line="360" w:lineRule="auto"/>
        <w:rPr>
          <w:rFonts w:ascii="Arial" w:hAnsi="Arial" w:cs="Arial"/>
          <w:i/>
        </w:rPr>
      </w:pPr>
      <w:r w:rsidRPr="00C55302">
        <w:rPr>
          <w:rFonts w:ascii="Arial" w:hAnsi="Arial" w:cs="Arial"/>
        </w:rPr>
        <w:t>Aminath Jeeza (2014)</w:t>
      </w:r>
      <w:r w:rsidRPr="00C55302">
        <w:rPr>
          <w:rFonts w:ascii="Arial" w:hAnsi="Arial" w:cs="Arial"/>
          <w:i/>
        </w:rPr>
        <w:t xml:space="preserve"> Erikson's Theory of Psychosocial Development</w:t>
      </w:r>
      <w:r w:rsidRPr="00C55302">
        <w:rPr>
          <w:rFonts w:ascii="Arial" w:hAnsi="Arial" w:cs="Arial"/>
        </w:rPr>
        <w:t xml:space="preserve">, Available at </w:t>
      </w:r>
      <w:hyperlink r:id="rId10" w:history="1">
        <w:r w:rsidRPr="00C55302">
          <w:rPr>
            <w:rStyle w:val="Hyperlink"/>
            <w:rFonts w:ascii="Arial" w:hAnsi="Arial" w:cs="Arial"/>
          </w:rPr>
          <w:t>http://humandevelopmenttheoryoferickson.blogspot.com/2014/07/short-introduction-about-erickson.html</w:t>
        </w:r>
      </w:hyperlink>
      <w:r w:rsidRPr="00C55302">
        <w:rPr>
          <w:rFonts w:ascii="Arial" w:hAnsi="Arial" w:cs="Arial"/>
        </w:rPr>
        <w:t xml:space="preserve"> [Accessed 20 April 2021].</w:t>
      </w:r>
    </w:p>
    <w:p w14:paraId="1FCB43CF" w14:textId="77777777" w:rsidR="005407E7" w:rsidRPr="00C55302" w:rsidRDefault="005407E7" w:rsidP="009D28AC">
      <w:pPr>
        <w:pStyle w:val="NormalWeb"/>
        <w:spacing w:before="0" w:beforeAutospacing="0" w:after="180" w:afterAutospacing="0" w:line="360" w:lineRule="auto"/>
        <w:rPr>
          <w:rFonts w:ascii="Arial" w:hAnsi="Arial" w:cs="Arial"/>
        </w:rPr>
      </w:pPr>
      <w:r w:rsidRPr="00C55302">
        <w:rPr>
          <w:rFonts w:ascii="Arial" w:hAnsi="Arial" w:cs="Arial"/>
        </w:rPr>
        <w:t>Belsky, J. (2015) </w:t>
      </w:r>
      <w:r w:rsidRPr="00C55302">
        <w:rPr>
          <w:rFonts w:ascii="Arial" w:hAnsi="Arial" w:cs="Arial"/>
          <w:i/>
          <w:iCs/>
        </w:rPr>
        <w:t>The psychology of aging</w:t>
      </w:r>
      <w:r w:rsidRPr="00C55302">
        <w:rPr>
          <w:rFonts w:ascii="Arial" w:hAnsi="Arial" w:cs="Arial"/>
        </w:rPr>
        <w:t>. 12th ed. Pacific Grove, CA: Brooks/Cole Pub. Co.</w:t>
      </w:r>
    </w:p>
    <w:p w14:paraId="53F50C87" w14:textId="77777777" w:rsidR="005407E7" w:rsidRPr="00C55302" w:rsidRDefault="005407E7" w:rsidP="009D28AC">
      <w:pPr>
        <w:spacing w:line="360" w:lineRule="auto"/>
        <w:rPr>
          <w:rFonts w:cs="Arial"/>
          <w:i/>
          <w:iCs/>
          <w:szCs w:val="24"/>
          <w:shd w:val="clear" w:color="auto" w:fill="FFFFFF"/>
        </w:rPr>
      </w:pPr>
      <w:r w:rsidRPr="00C55302">
        <w:rPr>
          <w:rFonts w:cs="Arial"/>
          <w:szCs w:val="24"/>
          <w:shd w:val="clear" w:color="auto" w:fill="FFFFFF"/>
        </w:rPr>
        <w:t>Blakemore, S.J. and Choudhury, S. (2016) Development of the adolescent brain: implications for executive function and social cognition, </w:t>
      </w:r>
      <w:r w:rsidRPr="00C55302">
        <w:rPr>
          <w:rFonts w:cs="Arial"/>
          <w:i/>
          <w:iCs/>
          <w:szCs w:val="24"/>
          <w:shd w:val="clear" w:color="auto" w:fill="FFFFFF"/>
        </w:rPr>
        <w:t>Journal of child psychology and psychiatry</w:t>
      </w:r>
    </w:p>
    <w:p w14:paraId="7AEE76F3" w14:textId="77777777" w:rsidR="005407E7" w:rsidRPr="00C55302" w:rsidRDefault="005407E7" w:rsidP="009D28AC">
      <w:pPr>
        <w:pStyle w:val="NormalWeb"/>
        <w:spacing w:before="0" w:beforeAutospacing="0" w:after="180" w:afterAutospacing="0" w:line="360" w:lineRule="auto"/>
        <w:rPr>
          <w:rFonts w:ascii="Arial" w:hAnsi="Arial" w:cs="Arial"/>
        </w:rPr>
      </w:pPr>
      <w:r w:rsidRPr="00C55302">
        <w:rPr>
          <w:rFonts w:ascii="Arial" w:hAnsi="Arial" w:cs="Arial"/>
        </w:rPr>
        <w:t>Brockman, D. (2017) </w:t>
      </w:r>
      <w:r w:rsidRPr="00C55302">
        <w:rPr>
          <w:rFonts w:ascii="Arial" w:hAnsi="Arial" w:cs="Arial"/>
          <w:i/>
          <w:iCs/>
        </w:rPr>
        <w:t>Late adolescence</w:t>
      </w:r>
      <w:r w:rsidRPr="00C55302">
        <w:rPr>
          <w:rFonts w:ascii="Arial" w:hAnsi="Arial" w:cs="Arial"/>
        </w:rPr>
        <w:t>. 11th ed. New York, N.Y.: International Universities Press.</w:t>
      </w:r>
    </w:p>
    <w:p w14:paraId="2956354D" w14:textId="77777777" w:rsidR="005407E7" w:rsidRPr="00C55302" w:rsidRDefault="005407E7" w:rsidP="009D28AC">
      <w:pPr>
        <w:spacing w:line="360" w:lineRule="auto"/>
        <w:rPr>
          <w:rFonts w:cs="Arial"/>
          <w:szCs w:val="24"/>
          <w:shd w:val="clear" w:color="auto" w:fill="FFFFFF"/>
        </w:rPr>
      </w:pPr>
      <w:r w:rsidRPr="00C55302">
        <w:rPr>
          <w:rFonts w:cs="Arial"/>
          <w:szCs w:val="24"/>
          <w:shd w:val="clear" w:color="auto" w:fill="FFFFFF"/>
        </w:rPr>
        <w:t>Darling-Fisher (2019) Application of the modified Erikson psychosocial stage inventory: 25 years in review, </w:t>
      </w:r>
      <w:r w:rsidRPr="00C55302">
        <w:rPr>
          <w:rFonts w:cs="Arial"/>
          <w:i/>
          <w:iCs/>
          <w:szCs w:val="24"/>
          <w:shd w:val="clear" w:color="auto" w:fill="FFFFFF"/>
        </w:rPr>
        <w:t>Western journal of nursing research</w:t>
      </w:r>
      <w:r w:rsidRPr="00C55302">
        <w:rPr>
          <w:rFonts w:cs="Arial"/>
          <w:szCs w:val="24"/>
          <w:shd w:val="clear" w:color="auto" w:fill="FFFFFF"/>
        </w:rPr>
        <w:t>, </w:t>
      </w:r>
      <w:r w:rsidRPr="00C55302">
        <w:rPr>
          <w:rFonts w:cs="Arial"/>
          <w:i/>
          <w:iCs/>
          <w:szCs w:val="24"/>
          <w:shd w:val="clear" w:color="auto" w:fill="FFFFFF"/>
        </w:rPr>
        <w:t>41</w:t>
      </w:r>
      <w:r w:rsidRPr="00C55302">
        <w:rPr>
          <w:rFonts w:cs="Arial"/>
          <w:szCs w:val="24"/>
          <w:shd w:val="clear" w:color="auto" w:fill="FFFFFF"/>
        </w:rPr>
        <w:t>(3), pp.431-458.</w:t>
      </w:r>
    </w:p>
    <w:p w14:paraId="6B478989" w14:textId="77777777" w:rsidR="005407E7" w:rsidRPr="00C55302" w:rsidRDefault="005407E7" w:rsidP="009D28AC">
      <w:pPr>
        <w:pStyle w:val="NormalWeb"/>
        <w:spacing w:before="0" w:beforeAutospacing="0" w:after="180" w:afterAutospacing="0" w:line="360" w:lineRule="auto"/>
        <w:rPr>
          <w:rFonts w:ascii="Arial" w:hAnsi="Arial" w:cs="Arial"/>
        </w:rPr>
      </w:pPr>
      <w:r w:rsidRPr="00C55302">
        <w:rPr>
          <w:rFonts w:ascii="Arial" w:hAnsi="Arial" w:cs="Arial"/>
        </w:rPr>
        <w:t>Dautenhahn, K. (2015) </w:t>
      </w:r>
      <w:r w:rsidRPr="00C55302">
        <w:rPr>
          <w:rFonts w:ascii="Arial" w:hAnsi="Arial" w:cs="Arial"/>
          <w:i/>
          <w:iCs/>
        </w:rPr>
        <w:t>Human cognition and social agent technology</w:t>
      </w:r>
      <w:r w:rsidRPr="00C55302">
        <w:rPr>
          <w:rFonts w:ascii="Arial" w:hAnsi="Arial" w:cs="Arial"/>
        </w:rPr>
        <w:t>. 11th ed. Amsterdam: J. Benjamins.</w:t>
      </w:r>
    </w:p>
    <w:p w14:paraId="3274404F" w14:textId="77777777" w:rsidR="005407E7" w:rsidRPr="00C55302" w:rsidRDefault="005407E7" w:rsidP="009D28AC">
      <w:pPr>
        <w:spacing w:line="360" w:lineRule="auto"/>
        <w:rPr>
          <w:rFonts w:cs="Arial"/>
          <w:szCs w:val="24"/>
          <w:shd w:val="clear" w:color="auto" w:fill="FFFFFF"/>
        </w:rPr>
      </w:pPr>
      <w:r w:rsidRPr="00C55302">
        <w:rPr>
          <w:rFonts w:cs="Arial"/>
          <w:szCs w:val="24"/>
          <w:shd w:val="clear" w:color="auto" w:fill="FFFFFF"/>
        </w:rPr>
        <w:t xml:space="preserve">Donleavy, G.D. (2018) No man’s land: Exploring the space between Gilligan and Kohlberg, </w:t>
      </w:r>
      <w:r w:rsidRPr="00C55302">
        <w:rPr>
          <w:rFonts w:cs="Arial"/>
          <w:i/>
          <w:iCs/>
          <w:szCs w:val="24"/>
          <w:shd w:val="clear" w:color="auto" w:fill="FFFFFF"/>
        </w:rPr>
        <w:t>Journal of business ethics</w:t>
      </w:r>
      <w:r w:rsidRPr="00C55302">
        <w:rPr>
          <w:rFonts w:cs="Arial"/>
          <w:szCs w:val="24"/>
          <w:shd w:val="clear" w:color="auto" w:fill="FFFFFF"/>
        </w:rPr>
        <w:t>, </w:t>
      </w:r>
      <w:r w:rsidRPr="00C55302">
        <w:rPr>
          <w:rFonts w:cs="Arial"/>
          <w:i/>
          <w:iCs/>
          <w:szCs w:val="24"/>
          <w:shd w:val="clear" w:color="auto" w:fill="FFFFFF"/>
        </w:rPr>
        <w:t>80</w:t>
      </w:r>
      <w:r w:rsidRPr="00C55302">
        <w:rPr>
          <w:rFonts w:cs="Arial"/>
          <w:szCs w:val="24"/>
          <w:shd w:val="clear" w:color="auto" w:fill="FFFFFF"/>
        </w:rPr>
        <w:t>(4), pp.807-822.</w:t>
      </w:r>
    </w:p>
    <w:p w14:paraId="30D3F423" w14:textId="77777777" w:rsidR="005407E7" w:rsidRPr="00C55302" w:rsidRDefault="005407E7" w:rsidP="009D28AC">
      <w:pPr>
        <w:pStyle w:val="NormalWeb"/>
        <w:spacing w:before="0" w:beforeAutospacing="0" w:after="180" w:afterAutospacing="0" w:line="360" w:lineRule="auto"/>
        <w:rPr>
          <w:rFonts w:ascii="Arial" w:hAnsi="Arial" w:cs="Arial"/>
        </w:rPr>
      </w:pPr>
      <w:r w:rsidRPr="00C55302">
        <w:rPr>
          <w:rFonts w:ascii="Arial" w:hAnsi="Arial" w:cs="Arial"/>
        </w:rPr>
        <w:t>Duckworth, V. (2017) </w:t>
      </w:r>
      <w:r w:rsidRPr="00C55302">
        <w:rPr>
          <w:rFonts w:ascii="Arial" w:hAnsi="Arial" w:cs="Arial"/>
          <w:i/>
          <w:iCs/>
        </w:rPr>
        <w:t>Understanding behaviour 14+</w:t>
      </w:r>
      <w:r w:rsidRPr="00C55302">
        <w:rPr>
          <w:rFonts w:ascii="Arial" w:hAnsi="Arial" w:cs="Arial"/>
        </w:rPr>
        <w:t>. 14th ed. Maidenhead: Open University Press.</w:t>
      </w:r>
    </w:p>
    <w:p w14:paraId="4E49A999" w14:textId="77777777" w:rsidR="005407E7" w:rsidRPr="00C55302" w:rsidRDefault="005407E7" w:rsidP="009D28AC">
      <w:pPr>
        <w:pStyle w:val="NormalWeb"/>
        <w:spacing w:before="0" w:beforeAutospacing="0" w:after="180" w:afterAutospacing="0" w:line="360" w:lineRule="auto"/>
        <w:rPr>
          <w:rFonts w:ascii="Arial" w:hAnsi="Arial" w:cs="Arial"/>
        </w:rPr>
      </w:pPr>
      <w:r w:rsidRPr="00C55302">
        <w:rPr>
          <w:rFonts w:ascii="Arial" w:hAnsi="Arial" w:cs="Arial"/>
        </w:rPr>
        <w:t>Graham, D. (2015) </w:t>
      </w:r>
      <w:r w:rsidRPr="00C55302">
        <w:rPr>
          <w:rFonts w:ascii="Arial" w:hAnsi="Arial" w:cs="Arial"/>
          <w:i/>
          <w:iCs/>
        </w:rPr>
        <w:t>Moral learning and development</w:t>
      </w:r>
      <w:r w:rsidRPr="00C55302">
        <w:rPr>
          <w:rFonts w:ascii="Arial" w:hAnsi="Arial" w:cs="Arial"/>
        </w:rPr>
        <w:t>. 11th ed. New York: Wiley-Interscience.</w:t>
      </w:r>
    </w:p>
    <w:p w14:paraId="7AFC25F9" w14:textId="77777777" w:rsidR="005407E7" w:rsidRPr="00C55302" w:rsidRDefault="005407E7" w:rsidP="009D28AC">
      <w:pPr>
        <w:pStyle w:val="NormalWeb"/>
        <w:spacing w:before="0" w:beforeAutospacing="0" w:after="180" w:afterAutospacing="0" w:line="360" w:lineRule="auto"/>
        <w:rPr>
          <w:rFonts w:ascii="Arial" w:hAnsi="Arial" w:cs="Arial"/>
        </w:rPr>
      </w:pPr>
      <w:r w:rsidRPr="00C55302">
        <w:rPr>
          <w:rFonts w:ascii="Arial" w:hAnsi="Arial" w:cs="Arial"/>
        </w:rPr>
        <w:t>Hoare, C. (2017) </w:t>
      </w:r>
      <w:r w:rsidRPr="00C55302">
        <w:rPr>
          <w:rFonts w:ascii="Arial" w:hAnsi="Arial" w:cs="Arial"/>
          <w:i/>
          <w:iCs/>
        </w:rPr>
        <w:t>Erikson on development in adulthood</w:t>
      </w:r>
      <w:r w:rsidRPr="00C55302">
        <w:rPr>
          <w:rFonts w:ascii="Arial" w:hAnsi="Arial" w:cs="Arial"/>
        </w:rPr>
        <w:t>. 14th ed. New York: Oxford University Press.</w:t>
      </w:r>
    </w:p>
    <w:p w14:paraId="3649C807" w14:textId="6B607512" w:rsidR="005407E7" w:rsidRPr="00C55302" w:rsidRDefault="005407E7" w:rsidP="009D28AC">
      <w:pPr>
        <w:pStyle w:val="NormalWeb"/>
        <w:spacing w:before="0" w:beforeAutospacing="0" w:after="180" w:afterAutospacing="0" w:line="360" w:lineRule="auto"/>
        <w:rPr>
          <w:rFonts w:ascii="Arial" w:hAnsi="Arial" w:cs="Arial"/>
        </w:rPr>
      </w:pPr>
      <w:r w:rsidRPr="00C55302">
        <w:rPr>
          <w:rFonts w:ascii="Arial" w:hAnsi="Arial" w:cs="Arial"/>
        </w:rPr>
        <w:t>HowStuffWorks (2021) What are emotional changes in adolescence?, </w:t>
      </w:r>
      <w:r w:rsidRPr="00C55302">
        <w:rPr>
          <w:rFonts w:ascii="Arial" w:hAnsi="Arial" w:cs="Arial"/>
          <w:i/>
          <w:iCs/>
        </w:rPr>
        <w:t>HowStuffWorks</w:t>
      </w:r>
      <w:r w:rsidRPr="00C55302">
        <w:rPr>
          <w:rFonts w:ascii="Arial" w:hAnsi="Arial" w:cs="Arial"/>
        </w:rPr>
        <w:t xml:space="preserve">. Available </w:t>
      </w:r>
      <w:r w:rsidR="00720655" w:rsidRPr="00C55302">
        <w:rPr>
          <w:rFonts w:ascii="Arial" w:hAnsi="Arial" w:cs="Arial"/>
        </w:rPr>
        <w:t>at</w:t>
      </w:r>
      <w:r w:rsidRPr="00C55302">
        <w:rPr>
          <w:rFonts w:ascii="Arial" w:hAnsi="Arial" w:cs="Arial"/>
        </w:rPr>
        <w:t>: </w:t>
      </w:r>
      <w:r w:rsidRPr="00C55302">
        <w:rPr>
          <w:rFonts w:ascii="Arial" w:hAnsi="Arial" w:cs="Arial"/>
          <w:u w:val="single"/>
        </w:rPr>
        <w:t>https://lifestyle.howstuffworks.com/family/parenting/tweens-teens/emotional-changes-in-adolescence.htm</w:t>
      </w:r>
      <w:r w:rsidRPr="00C55302">
        <w:rPr>
          <w:rFonts w:ascii="Arial" w:hAnsi="Arial" w:cs="Arial"/>
        </w:rPr>
        <w:t> [Accessed 20 April 2021].</w:t>
      </w:r>
    </w:p>
    <w:p w14:paraId="478B9713" w14:textId="77777777" w:rsidR="005407E7" w:rsidRPr="00C55302" w:rsidRDefault="005407E7" w:rsidP="009D28AC">
      <w:pPr>
        <w:pStyle w:val="NormalWeb"/>
        <w:spacing w:before="0" w:beforeAutospacing="0" w:after="180" w:afterAutospacing="0" w:line="360" w:lineRule="auto"/>
        <w:rPr>
          <w:rFonts w:ascii="Arial" w:hAnsi="Arial" w:cs="Arial"/>
        </w:rPr>
      </w:pPr>
      <w:r w:rsidRPr="00C55302">
        <w:rPr>
          <w:rFonts w:ascii="Arial" w:hAnsi="Arial" w:cs="Arial"/>
        </w:rPr>
        <w:lastRenderedPageBreak/>
        <w:t>Johnson, M. (2016) </w:t>
      </w:r>
      <w:r w:rsidRPr="00C55302">
        <w:rPr>
          <w:rFonts w:ascii="Arial" w:hAnsi="Arial" w:cs="Arial"/>
          <w:i/>
          <w:iCs/>
        </w:rPr>
        <w:t>Toward adolescence</w:t>
      </w:r>
      <w:r w:rsidRPr="00C55302">
        <w:rPr>
          <w:rFonts w:ascii="Arial" w:hAnsi="Arial" w:cs="Arial"/>
        </w:rPr>
        <w:t>. 9th ed. Chicago, Ill.: NSSE: distributed by University of Chicago Press.</w:t>
      </w:r>
    </w:p>
    <w:p w14:paraId="512F8845" w14:textId="77777777" w:rsidR="005407E7" w:rsidRPr="00C55302" w:rsidRDefault="005407E7" w:rsidP="009D28AC">
      <w:pPr>
        <w:spacing w:line="360" w:lineRule="auto"/>
        <w:rPr>
          <w:rFonts w:cs="Arial"/>
          <w:szCs w:val="24"/>
          <w:shd w:val="clear" w:color="auto" w:fill="FFFFFF"/>
        </w:rPr>
      </w:pPr>
      <w:r w:rsidRPr="00C55302">
        <w:rPr>
          <w:rFonts w:cs="Arial"/>
          <w:szCs w:val="24"/>
          <w:shd w:val="clear" w:color="auto" w:fill="FFFFFF"/>
        </w:rPr>
        <w:t>Malinowski, C.I., and Smith (2017) Moral reasoning and moral conduct: An investigation prompted by Kohlberg's theory, </w:t>
      </w:r>
      <w:r w:rsidRPr="00C55302">
        <w:rPr>
          <w:rFonts w:cs="Arial"/>
          <w:i/>
          <w:iCs/>
          <w:szCs w:val="24"/>
          <w:shd w:val="clear" w:color="auto" w:fill="FFFFFF"/>
        </w:rPr>
        <w:t>Journal of personality and social psychology</w:t>
      </w:r>
      <w:r w:rsidRPr="00C55302">
        <w:rPr>
          <w:rFonts w:cs="Arial"/>
          <w:szCs w:val="24"/>
          <w:shd w:val="clear" w:color="auto" w:fill="FFFFFF"/>
        </w:rPr>
        <w:t>, </w:t>
      </w:r>
      <w:r w:rsidRPr="00C55302">
        <w:rPr>
          <w:rFonts w:cs="Arial"/>
          <w:i/>
          <w:iCs/>
          <w:szCs w:val="24"/>
          <w:shd w:val="clear" w:color="auto" w:fill="FFFFFF"/>
        </w:rPr>
        <w:t>49</w:t>
      </w:r>
      <w:r w:rsidRPr="00C55302">
        <w:rPr>
          <w:rFonts w:cs="Arial"/>
          <w:szCs w:val="24"/>
          <w:shd w:val="clear" w:color="auto" w:fill="FFFFFF"/>
        </w:rPr>
        <w:t>(4), p.1016.</w:t>
      </w:r>
    </w:p>
    <w:p w14:paraId="278BAD23" w14:textId="77777777" w:rsidR="005407E7" w:rsidRPr="00C55302" w:rsidRDefault="005407E7" w:rsidP="009D28AC">
      <w:pPr>
        <w:pStyle w:val="NormalWeb"/>
        <w:spacing w:before="0" w:beforeAutospacing="0" w:after="180" w:afterAutospacing="0" w:line="360" w:lineRule="auto"/>
        <w:rPr>
          <w:rFonts w:ascii="Arial" w:hAnsi="Arial" w:cs="Arial"/>
        </w:rPr>
      </w:pPr>
      <w:r w:rsidRPr="00C55302">
        <w:rPr>
          <w:rFonts w:ascii="Arial" w:hAnsi="Arial" w:cs="Arial"/>
        </w:rPr>
        <w:t>Maree, J. (2021) The psychosocial development theory of Erik Erikson: a critical overview, </w:t>
      </w:r>
      <w:r w:rsidRPr="00C55302">
        <w:rPr>
          <w:rFonts w:ascii="Arial" w:hAnsi="Arial" w:cs="Arial"/>
          <w:i/>
          <w:iCs/>
        </w:rPr>
        <w:t>Early Child Development And Care</w:t>
      </w:r>
      <w:r w:rsidRPr="00C55302">
        <w:rPr>
          <w:rFonts w:ascii="Arial" w:hAnsi="Arial" w:cs="Arial"/>
        </w:rPr>
        <w:t>, 23 (04), pp. 1-15. DOI:10.1080/03004430.2020.1845163.</w:t>
      </w:r>
    </w:p>
    <w:p w14:paraId="347DEB09" w14:textId="77777777" w:rsidR="005407E7" w:rsidRPr="00C55302" w:rsidRDefault="005407E7" w:rsidP="009D28AC">
      <w:pPr>
        <w:pStyle w:val="NormalWeb"/>
        <w:spacing w:before="0" w:beforeAutospacing="0" w:after="180" w:afterAutospacing="0" w:line="360" w:lineRule="auto"/>
        <w:rPr>
          <w:rFonts w:ascii="Arial" w:hAnsi="Arial" w:cs="Arial"/>
        </w:rPr>
      </w:pPr>
      <w:r w:rsidRPr="00C55302">
        <w:rPr>
          <w:rFonts w:ascii="Arial" w:hAnsi="Arial" w:cs="Arial"/>
        </w:rPr>
        <w:t xml:space="preserve">Notre Dame (2015) Moral Development. </w:t>
      </w:r>
      <w:r w:rsidRPr="00C55302">
        <w:rPr>
          <w:rFonts w:ascii="Arial" w:hAnsi="Arial" w:cs="Arial"/>
          <w:i/>
        </w:rPr>
        <w:t xml:space="preserve">Psych-Mental-health, </w:t>
      </w:r>
      <w:r w:rsidRPr="00C55302">
        <w:rPr>
          <w:rFonts w:ascii="Arial" w:hAnsi="Arial" w:cs="Arial"/>
        </w:rPr>
        <w:t xml:space="preserve">Available at: </w:t>
      </w:r>
      <w:hyperlink r:id="rId11" w:history="1">
        <w:r w:rsidRPr="00C55302">
          <w:rPr>
            <w:rStyle w:val="Hyperlink"/>
            <w:rFonts w:ascii="Arial" w:hAnsi="Arial" w:cs="Arial"/>
          </w:rPr>
          <w:t>https://pmhealthnp.com/pmhnp-topics/moral-development/</w:t>
        </w:r>
      </w:hyperlink>
      <w:r w:rsidRPr="00C55302">
        <w:rPr>
          <w:rFonts w:ascii="Arial" w:hAnsi="Arial" w:cs="Arial"/>
        </w:rPr>
        <w:t xml:space="preserve"> [Accessed 20 April 2021].</w:t>
      </w:r>
    </w:p>
    <w:p w14:paraId="5DAE9182" w14:textId="77777777" w:rsidR="005407E7" w:rsidRPr="00C55302" w:rsidRDefault="005407E7" w:rsidP="009D28AC">
      <w:pPr>
        <w:pStyle w:val="NormalWeb"/>
        <w:spacing w:before="0" w:beforeAutospacing="0" w:after="180" w:afterAutospacing="0" w:line="360" w:lineRule="auto"/>
        <w:rPr>
          <w:rFonts w:ascii="Arial" w:hAnsi="Arial" w:cs="Arial"/>
        </w:rPr>
      </w:pPr>
      <w:r w:rsidRPr="00C55302">
        <w:rPr>
          <w:rFonts w:ascii="Arial" w:hAnsi="Arial" w:cs="Arial"/>
        </w:rPr>
        <w:t>Peck, R. (2015) </w:t>
      </w:r>
      <w:r w:rsidRPr="00C55302">
        <w:rPr>
          <w:rFonts w:ascii="Arial" w:hAnsi="Arial" w:cs="Arial"/>
          <w:i/>
          <w:iCs/>
        </w:rPr>
        <w:t>The psychology of character development</w:t>
      </w:r>
      <w:r w:rsidRPr="00C55302">
        <w:rPr>
          <w:rFonts w:ascii="Arial" w:hAnsi="Arial" w:cs="Arial"/>
        </w:rPr>
        <w:t>. 12th ed. Hoboken, N.J: Wiley.</w:t>
      </w:r>
    </w:p>
    <w:p w14:paraId="0D110EE2" w14:textId="77777777" w:rsidR="005407E7" w:rsidRPr="00C55302" w:rsidRDefault="005407E7" w:rsidP="009D28AC">
      <w:pPr>
        <w:pStyle w:val="NormalWeb"/>
        <w:spacing w:before="0" w:beforeAutospacing="0" w:after="180" w:afterAutospacing="0" w:line="360" w:lineRule="auto"/>
        <w:rPr>
          <w:rFonts w:ascii="Arial" w:hAnsi="Arial" w:cs="Arial"/>
        </w:rPr>
      </w:pPr>
      <w:r w:rsidRPr="00C55302">
        <w:rPr>
          <w:rFonts w:ascii="Arial" w:hAnsi="Arial" w:cs="Arial"/>
        </w:rPr>
        <w:t>Steinberg, L. (2016) </w:t>
      </w:r>
      <w:r w:rsidRPr="00C55302">
        <w:rPr>
          <w:rFonts w:ascii="Arial" w:hAnsi="Arial" w:cs="Arial"/>
          <w:i/>
          <w:iCs/>
        </w:rPr>
        <w:t>Adolescence</w:t>
      </w:r>
      <w:r w:rsidRPr="00C55302">
        <w:rPr>
          <w:rFonts w:ascii="Arial" w:hAnsi="Arial" w:cs="Arial"/>
        </w:rPr>
        <w:t>. 11th ed. New York: McGraw-Hil.</w:t>
      </w:r>
    </w:p>
    <w:p w14:paraId="6274A1BB" w14:textId="77777777" w:rsidR="005407E7" w:rsidRPr="00C55302" w:rsidRDefault="005407E7" w:rsidP="009D28AC">
      <w:pPr>
        <w:pStyle w:val="NormalWeb"/>
        <w:spacing w:before="0" w:beforeAutospacing="0" w:after="180" w:afterAutospacing="0" w:line="360" w:lineRule="auto"/>
        <w:rPr>
          <w:rFonts w:ascii="Arial" w:hAnsi="Arial" w:cs="Arial"/>
        </w:rPr>
      </w:pPr>
      <w:r w:rsidRPr="00C55302">
        <w:rPr>
          <w:rFonts w:ascii="Arial" w:hAnsi="Arial" w:cs="Arial"/>
        </w:rPr>
        <w:t>Stevens-Long, J. and Cobb, N. (2018) </w:t>
      </w:r>
      <w:r w:rsidRPr="00C55302">
        <w:rPr>
          <w:rFonts w:ascii="Arial" w:hAnsi="Arial" w:cs="Arial"/>
          <w:i/>
          <w:iCs/>
        </w:rPr>
        <w:t>Adolescence and early adulthood</w:t>
      </w:r>
      <w:r w:rsidRPr="00C55302">
        <w:rPr>
          <w:rFonts w:ascii="Arial" w:hAnsi="Arial" w:cs="Arial"/>
        </w:rPr>
        <w:t>. 11th ed. Palo Alto: Mayfield.</w:t>
      </w:r>
    </w:p>
    <w:sectPr w:rsidR="005407E7" w:rsidRPr="00C55302">
      <w:headerReference w:type="default" r:id="rId1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70C746B" w14:textId="77777777" w:rsidR="001940D5" w:rsidRDefault="001940D5" w:rsidP="00A34E54">
      <w:pPr>
        <w:spacing w:before="0" w:after="0"/>
      </w:pPr>
      <w:r>
        <w:separator/>
      </w:r>
    </w:p>
  </w:endnote>
  <w:endnote w:type="continuationSeparator" w:id="0">
    <w:p w14:paraId="12C5DB00" w14:textId="77777777" w:rsidR="001940D5" w:rsidRDefault="001940D5" w:rsidP="00A34E54">
      <w:pPr>
        <w:spacing w:before="0"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Malgun Gothic">
    <w:panose1 w:val="020B0503020000020004"/>
    <w:charset w:val="81"/>
    <w:family w:val="swiss"/>
    <w:pitch w:val="variable"/>
    <w:sig w:usb0="9000002F" w:usb1="29D77CFB" w:usb2="00000012" w:usb3="00000000" w:csb0="00080001"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D36A074" w14:textId="77777777" w:rsidR="001940D5" w:rsidRDefault="001940D5" w:rsidP="00A34E54">
      <w:pPr>
        <w:spacing w:before="0" w:after="0"/>
      </w:pPr>
      <w:r>
        <w:separator/>
      </w:r>
    </w:p>
  </w:footnote>
  <w:footnote w:type="continuationSeparator" w:id="0">
    <w:p w14:paraId="7A1B0E14" w14:textId="77777777" w:rsidR="001940D5" w:rsidRDefault="001940D5" w:rsidP="00A34E54">
      <w:pPr>
        <w:spacing w:before="0" w:after="0"/>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574349401"/>
      <w:docPartObj>
        <w:docPartGallery w:val="Page Numbers (Top of Page)"/>
        <w:docPartUnique/>
      </w:docPartObj>
    </w:sdtPr>
    <w:sdtEndPr>
      <w:rPr>
        <w:noProof/>
      </w:rPr>
    </w:sdtEndPr>
    <w:sdtContent>
      <w:p w14:paraId="7CC79D6A" w14:textId="2EC4C381" w:rsidR="00052002" w:rsidRDefault="00052002">
        <w:pPr>
          <w:pStyle w:val="Header"/>
          <w:jc w:val="right"/>
        </w:pPr>
        <w:r>
          <w:fldChar w:fldCharType="begin"/>
        </w:r>
        <w:r>
          <w:instrText xml:space="preserve"> PAGE   \* MERGEFORMAT </w:instrText>
        </w:r>
        <w:r>
          <w:fldChar w:fldCharType="separate"/>
        </w:r>
        <w:r w:rsidR="009D28AC">
          <w:rPr>
            <w:noProof/>
          </w:rPr>
          <w:t>13</w:t>
        </w:r>
        <w:r>
          <w:rPr>
            <w:noProof/>
          </w:rPr>
          <w:fldChar w:fldCharType="end"/>
        </w:r>
      </w:p>
    </w:sdtContent>
  </w:sdt>
  <w:p w14:paraId="3907D741" w14:textId="77777777" w:rsidR="00052002" w:rsidRDefault="0005200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F876D25"/>
    <w:multiLevelType w:val="hybridMultilevel"/>
    <w:tmpl w:val="EB548FC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4"/>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zY2MDAxNzC2NDIzMbBQ0lEKTi0uzszPAymwqAUA+nGtjiwAAAA="/>
  </w:docVars>
  <w:rsids>
    <w:rsidRoot w:val="00A34E54"/>
    <w:rsid w:val="0000734A"/>
    <w:rsid w:val="00026CE9"/>
    <w:rsid w:val="00034920"/>
    <w:rsid w:val="00043322"/>
    <w:rsid w:val="00050AE0"/>
    <w:rsid w:val="00052002"/>
    <w:rsid w:val="0005251C"/>
    <w:rsid w:val="00060464"/>
    <w:rsid w:val="000A0BD9"/>
    <w:rsid w:val="0016604F"/>
    <w:rsid w:val="00181855"/>
    <w:rsid w:val="00186CEE"/>
    <w:rsid w:val="001940D5"/>
    <w:rsid w:val="00197BD5"/>
    <w:rsid w:val="001B18F4"/>
    <w:rsid w:val="001C4AD2"/>
    <w:rsid w:val="001E2407"/>
    <w:rsid w:val="001F0D08"/>
    <w:rsid w:val="00244978"/>
    <w:rsid w:val="00284F2F"/>
    <w:rsid w:val="00293D90"/>
    <w:rsid w:val="002972BB"/>
    <w:rsid w:val="002C41E5"/>
    <w:rsid w:val="002C7CB4"/>
    <w:rsid w:val="00344DB4"/>
    <w:rsid w:val="00365911"/>
    <w:rsid w:val="003769A8"/>
    <w:rsid w:val="00383D47"/>
    <w:rsid w:val="00396B88"/>
    <w:rsid w:val="003C6900"/>
    <w:rsid w:val="003D20E0"/>
    <w:rsid w:val="003F46FC"/>
    <w:rsid w:val="00424FD9"/>
    <w:rsid w:val="004402A5"/>
    <w:rsid w:val="00446CAC"/>
    <w:rsid w:val="004626C3"/>
    <w:rsid w:val="00463326"/>
    <w:rsid w:val="0048453D"/>
    <w:rsid w:val="004A4C27"/>
    <w:rsid w:val="004D006D"/>
    <w:rsid w:val="004D0809"/>
    <w:rsid w:val="004F5407"/>
    <w:rsid w:val="005138B2"/>
    <w:rsid w:val="00522F20"/>
    <w:rsid w:val="00525779"/>
    <w:rsid w:val="00534521"/>
    <w:rsid w:val="005407E7"/>
    <w:rsid w:val="00545959"/>
    <w:rsid w:val="00552449"/>
    <w:rsid w:val="00557906"/>
    <w:rsid w:val="005870A8"/>
    <w:rsid w:val="00587403"/>
    <w:rsid w:val="00593981"/>
    <w:rsid w:val="005A06D1"/>
    <w:rsid w:val="005E234A"/>
    <w:rsid w:val="006170C0"/>
    <w:rsid w:val="006272EA"/>
    <w:rsid w:val="0064676C"/>
    <w:rsid w:val="00666A13"/>
    <w:rsid w:val="0067554E"/>
    <w:rsid w:val="006853C4"/>
    <w:rsid w:val="006B5EA0"/>
    <w:rsid w:val="006B6AD9"/>
    <w:rsid w:val="00710119"/>
    <w:rsid w:val="00720655"/>
    <w:rsid w:val="0073304A"/>
    <w:rsid w:val="00737D7F"/>
    <w:rsid w:val="00743244"/>
    <w:rsid w:val="00747042"/>
    <w:rsid w:val="00747809"/>
    <w:rsid w:val="00767323"/>
    <w:rsid w:val="00781C6C"/>
    <w:rsid w:val="0079015B"/>
    <w:rsid w:val="007A4BA3"/>
    <w:rsid w:val="007B1755"/>
    <w:rsid w:val="007B1DF7"/>
    <w:rsid w:val="007D588C"/>
    <w:rsid w:val="007E01B2"/>
    <w:rsid w:val="007E278A"/>
    <w:rsid w:val="00844EF3"/>
    <w:rsid w:val="00866755"/>
    <w:rsid w:val="00954F38"/>
    <w:rsid w:val="009B4BCE"/>
    <w:rsid w:val="009C621F"/>
    <w:rsid w:val="009D0B39"/>
    <w:rsid w:val="009D28AC"/>
    <w:rsid w:val="009D577D"/>
    <w:rsid w:val="009E14A8"/>
    <w:rsid w:val="009E2BBF"/>
    <w:rsid w:val="00A00A49"/>
    <w:rsid w:val="00A34E54"/>
    <w:rsid w:val="00A60BF1"/>
    <w:rsid w:val="00A70DDD"/>
    <w:rsid w:val="00AB47FA"/>
    <w:rsid w:val="00AB4E12"/>
    <w:rsid w:val="00AB4EAE"/>
    <w:rsid w:val="00AF3495"/>
    <w:rsid w:val="00B0199C"/>
    <w:rsid w:val="00B05462"/>
    <w:rsid w:val="00B11251"/>
    <w:rsid w:val="00B112B4"/>
    <w:rsid w:val="00B3479D"/>
    <w:rsid w:val="00B70CFE"/>
    <w:rsid w:val="00B80BBE"/>
    <w:rsid w:val="00B960D9"/>
    <w:rsid w:val="00BD0B2A"/>
    <w:rsid w:val="00C16F3C"/>
    <w:rsid w:val="00C22055"/>
    <w:rsid w:val="00C22C78"/>
    <w:rsid w:val="00C23742"/>
    <w:rsid w:val="00C44563"/>
    <w:rsid w:val="00C55302"/>
    <w:rsid w:val="00C65DF6"/>
    <w:rsid w:val="00C677E1"/>
    <w:rsid w:val="00C75B03"/>
    <w:rsid w:val="00C75C6C"/>
    <w:rsid w:val="00CA7E5A"/>
    <w:rsid w:val="00CB5C68"/>
    <w:rsid w:val="00CE439B"/>
    <w:rsid w:val="00CE555F"/>
    <w:rsid w:val="00D03832"/>
    <w:rsid w:val="00D219A7"/>
    <w:rsid w:val="00D34EFB"/>
    <w:rsid w:val="00D726F3"/>
    <w:rsid w:val="00D754E2"/>
    <w:rsid w:val="00D95445"/>
    <w:rsid w:val="00DA462B"/>
    <w:rsid w:val="00DC1727"/>
    <w:rsid w:val="00DC5B20"/>
    <w:rsid w:val="00DD46D1"/>
    <w:rsid w:val="00E350B9"/>
    <w:rsid w:val="00E419E1"/>
    <w:rsid w:val="00E459F6"/>
    <w:rsid w:val="00E63F75"/>
    <w:rsid w:val="00E715A3"/>
    <w:rsid w:val="00E7784F"/>
    <w:rsid w:val="00ED0D9F"/>
    <w:rsid w:val="00EE0E42"/>
    <w:rsid w:val="00EE12C6"/>
    <w:rsid w:val="00F02E58"/>
    <w:rsid w:val="00F06A32"/>
    <w:rsid w:val="00F52711"/>
    <w:rsid w:val="00F621C1"/>
    <w:rsid w:val="00F96240"/>
    <w:rsid w:val="00FE75A1"/>
  </w:rsids>
  <m:mathPr>
    <m:mathFont m:val="Cambria Math"/>
    <m:brkBin m:val="before"/>
    <m:brkBinSub m:val="--"/>
    <m:smallFrac m:val="0"/>
    <m:dispDef/>
    <m:lMargin m:val="0"/>
    <m:rMargin m:val="0"/>
    <m:defJc m:val="centerGroup"/>
    <m:wrapIndent m:val="1440"/>
    <m:intLim m:val="subSup"/>
    <m:naryLim m:val="undOvr"/>
  </m:mathPr>
  <w:themeFontLang w:val="en-US" w:eastAsia="ko-KR"/>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2C700B"/>
  <w15:chartTrackingRefBased/>
  <w15:docId w15:val="{58ADB18C-B9CC-4749-8945-5B3A1A48DC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81855"/>
    <w:pPr>
      <w:spacing w:before="120" w:after="120" w:line="240" w:lineRule="auto"/>
      <w:jc w:val="both"/>
    </w:pPr>
    <w:rPr>
      <w:rFonts w:ascii="Arial" w:hAnsi="Arial"/>
      <w:sz w:val="24"/>
      <w:lang w:val="en-GB"/>
    </w:rPr>
  </w:style>
  <w:style w:type="paragraph" w:styleId="Heading1">
    <w:name w:val="heading 1"/>
    <w:basedOn w:val="Normal"/>
    <w:next w:val="Normal"/>
    <w:link w:val="Heading1Char"/>
    <w:uiPriority w:val="9"/>
    <w:qFormat/>
    <w:rsid w:val="00181855"/>
    <w:pPr>
      <w:keepNext/>
      <w:keepLines/>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181855"/>
    <w:pPr>
      <w:keepNext/>
      <w:keepLines/>
      <w:outlineLvl w:val="1"/>
    </w:pPr>
    <w:rPr>
      <w:rFonts w:eastAsiaTheme="majorEastAsia" w:cstheme="majorBidi"/>
      <w:b/>
      <w:color w:val="2F5496" w:themeColor="accent1" w:themeShade="BF"/>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81855"/>
    <w:rPr>
      <w:rFonts w:ascii="Arial" w:eastAsiaTheme="majorEastAsia" w:hAnsi="Arial" w:cstheme="majorBidi"/>
      <w:b/>
      <w:color w:val="2F5496" w:themeColor="accent1" w:themeShade="BF"/>
      <w:sz w:val="32"/>
      <w:szCs w:val="32"/>
    </w:rPr>
  </w:style>
  <w:style w:type="character" w:customStyle="1" w:styleId="Heading2Char">
    <w:name w:val="Heading 2 Char"/>
    <w:basedOn w:val="DefaultParagraphFont"/>
    <w:link w:val="Heading2"/>
    <w:uiPriority w:val="9"/>
    <w:rsid w:val="00181855"/>
    <w:rPr>
      <w:rFonts w:ascii="Arial" w:eastAsiaTheme="majorEastAsia" w:hAnsi="Arial" w:cstheme="majorBidi"/>
      <w:b/>
      <w:color w:val="2F5496" w:themeColor="accent1" w:themeShade="BF"/>
      <w:sz w:val="28"/>
      <w:szCs w:val="26"/>
    </w:rPr>
  </w:style>
  <w:style w:type="paragraph" w:styleId="TOCHeading">
    <w:name w:val="TOC Heading"/>
    <w:basedOn w:val="Heading1"/>
    <w:next w:val="Normal"/>
    <w:uiPriority w:val="39"/>
    <w:unhideWhenUsed/>
    <w:qFormat/>
    <w:rsid w:val="00A34E54"/>
    <w:pPr>
      <w:spacing w:before="240" w:after="0" w:line="259" w:lineRule="auto"/>
      <w:jc w:val="left"/>
      <w:outlineLvl w:val="9"/>
    </w:pPr>
    <w:rPr>
      <w:rFonts w:asciiTheme="majorHAnsi" w:hAnsiTheme="majorHAnsi"/>
      <w:b w:val="0"/>
      <w:lang w:val="en-US"/>
    </w:rPr>
  </w:style>
  <w:style w:type="paragraph" w:styleId="Header">
    <w:name w:val="header"/>
    <w:basedOn w:val="Normal"/>
    <w:link w:val="HeaderChar"/>
    <w:uiPriority w:val="99"/>
    <w:unhideWhenUsed/>
    <w:rsid w:val="00A34E54"/>
    <w:pPr>
      <w:tabs>
        <w:tab w:val="center" w:pos="4680"/>
        <w:tab w:val="right" w:pos="9360"/>
      </w:tabs>
      <w:spacing w:before="0" w:after="0"/>
    </w:pPr>
  </w:style>
  <w:style w:type="character" w:customStyle="1" w:styleId="HeaderChar">
    <w:name w:val="Header Char"/>
    <w:basedOn w:val="DefaultParagraphFont"/>
    <w:link w:val="Header"/>
    <w:uiPriority w:val="99"/>
    <w:rsid w:val="00A34E54"/>
    <w:rPr>
      <w:rFonts w:ascii="Arial" w:hAnsi="Arial"/>
      <w:sz w:val="24"/>
      <w:lang w:val="en-GB"/>
    </w:rPr>
  </w:style>
  <w:style w:type="paragraph" w:styleId="Footer">
    <w:name w:val="footer"/>
    <w:basedOn w:val="Normal"/>
    <w:link w:val="FooterChar"/>
    <w:uiPriority w:val="99"/>
    <w:unhideWhenUsed/>
    <w:rsid w:val="00A34E54"/>
    <w:pPr>
      <w:tabs>
        <w:tab w:val="center" w:pos="4680"/>
        <w:tab w:val="right" w:pos="9360"/>
      </w:tabs>
      <w:spacing w:before="0" w:after="0"/>
    </w:pPr>
  </w:style>
  <w:style w:type="character" w:customStyle="1" w:styleId="FooterChar">
    <w:name w:val="Footer Char"/>
    <w:basedOn w:val="DefaultParagraphFont"/>
    <w:link w:val="Footer"/>
    <w:uiPriority w:val="99"/>
    <w:rsid w:val="00A34E54"/>
    <w:rPr>
      <w:rFonts w:ascii="Arial" w:hAnsi="Arial"/>
      <w:sz w:val="24"/>
      <w:lang w:val="en-GB"/>
    </w:rPr>
  </w:style>
  <w:style w:type="paragraph" w:styleId="TOC1">
    <w:name w:val="toc 1"/>
    <w:basedOn w:val="Normal"/>
    <w:next w:val="Normal"/>
    <w:autoRedefine/>
    <w:uiPriority w:val="39"/>
    <w:unhideWhenUsed/>
    <w:rsid w:val="00A70DDD"/>
    <w:pPr>
      <w:spacing w:after="100"/>
    </w:pPr>
  </w:style>
  <w:style w:type="character" w:styleId="Hyperlink">
    <w:name w:val="Hyperlink"/>
    <w:basedOn w:val="DefaultParagraphFont"/>
    <w:uiPriority w:val="99"/>
    <w:unhideWhenUsed/>
    <w:rsid w:val="00A70DDD"/>
    <w:rPr>
      <w:color w:val="0563C1" w:themeColor="hyperlink"/>
      <w:u w:val="single"/>
    </w:rPr>
  </w:style>
  <w:style w:type="character" w:customStyle="1" w:styleId="UnresolvedMention1">
    <w:name w:val="Unresolved Mention1"/>
    <w:basedOn w:val="DefaultParagraphFont"/>
    <w:uiPriority w:val="99"/>
    <w:semiHidden/>
    <w:unhideWhenUsed/>
    <w:rsid w:val="003D20E0"/>
    <w:rPr>
      <w:color w:val="605E5C"/>
      <w:shd w:val="clear" w:color="auto" w:fill="E1DFDD"/>
    </w:rPr>
  </w:style>
  <w:style w:type="paragraph" w:styleId="TOC2">
    <w:name w:val="toc 2"/>
    <w:basedOn w:val="Normal"/>
    <w:next w:val="Normal"/>
    <w:autoRedefine/>
    <w:uiPriority w:val="39"/>
    <w:unhideWhenUsed/>
    <w:rsid w:val="009D0B39"/>
    <w:pPr>
      <w:spacing w:after="100"/>
      <w:ind w:left="240"/>
    </w:pPr>
  </w:style>
  <w:style w:type="paragraph" w:styleId="ListParagraph">
    <w:name w:val="List Paragraph"/>
    <w:basedOn w:val="Normal"/>
    <w:uiPriority w:val="34"/>
    <w:qFormat/>
    <w:rsid w:val="003C6900"/>
    <w:pPr>
      <w:ind w:left="720"/>
      <w:contextualSpacing/>
    </w:pPr>
  </w:style>
  <w:style w:type="paragraph" w:styleId="NormalWeb">
    <w:name w:val="Normal (Web)"/>
    <w:basedOn w:val="Normal"/>
    <w:uiPriority w:val="99"/>
    <w:unhideWhenUsed/>
    <w:rsid w:val="005407E7"/>
    <w:pPr>
      <w:spacing w:before="100" w:beforeAutospacing="1" w:after="100" w:afterAutospacing="1"/>
      <w:jc w:val="left"/>
    </w:pPr>
    <w:rPr>
      <w:rFonts w:ascii="Times New Roman" w:eastAsia="Times New Roman" w:hAnsi="Times New Roman" w:cs="Times New Roman"/>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35046765">
      <w:bodyDiv w:val="1"/>
      <w:marLeft w:val="0"/>
      <w:marRight w:val="0"/>
      <w:marTop w:val="0"/>
      <w:marBottom w:val="0"/>
      <w:divBdr>
        <w:top w:val="none" w:sz="0" w:space="0" w:color="auto"/>
        <w:left w:val="none" w:sz="0" w:space="0" w:color="auto"/>
        <w:bottom w:val="none" w:sz="0" w:space="0" w:color="auto"/>
        <w:right w:val="none" w:sz="0" w:space="0" w:color="auto"/>
      </w:divBdr>
    </w:div>
    <w:div w:id="12473065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 /><Relationship Id="rId13" Type="http://schemas.openxmlformats.org/officeDocument/2006/relationships/fontTable" Target="fontTable.xm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header" Target="header1.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hyperlink" Target="https://pmhealthnp.com/pmhnp-topics/moral-development/" TargetMode="External" /><Relationship Id="rId5" Type="http://schemas.openxmlformats.org/officeDocument/2006/relationships/webSettings" Target="webSettings.xml" /><Relationship Id="rId10" Type="http://schemas.openxmlformats.org/officeDocument/2006/relationships/hyperlink" Target="http://humandevelopmenttheoryoferickson.blogspot.com/2014/07/short-introduction-about-erickson.html" TargetMode="External" /><Relationship Id="rId4" Type="http://schemas.openxmlformats.org/officeDocument/2006/relationships/settings" Target="settings.xml" /><Relationship Id="rId9" Type="http://schemas.openxmlformats.org/officeDocument/2006/relationships/image" Target="media/image2.jpg" /><Relationship Id="rId14"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BA9FBAF5-143F-4316-A82E-179DB4C87574}">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12</Pages>
  <Words>2546</Words>
  <Characters>14517</Characters>
  <Application>Microsoft Office Word</Application>
  <DocSecurity>0</DocSecurity>
  <Lines>120</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17029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Imayinkhor Johnbull Osawaru</cp:lastModifiedBy>
  <cp:revision>2</cp:revision>
  <dcterms:created xsi:type="dcterms:W3CDTF">2021-04-29T00:28:00Z</dcterms:created>
  <dcterms:modified xsi:type="dcterms:W3CDTF">2021-04-29T00:28:00Z</dcterms:modified>
</cp:coreProperties>
</file>