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16"/>
        <w:gridCol w:w="6248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62E41935" wp14:editId="63A7F632">
                  <wp:extent cx="3830782" cy="623257"/>
                  <wp:effectExtent l="0" t="0" r="0" b="5715"/>
                  <wp:docPr id="1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856D7B3-9251-F148-BB73-BAFE37D88DEE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id="{2856D7B3-9251-F148-BB73-BAFE37D88DEE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24987" cy="6385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lc="http://schemas.openxmlformats.org/drawingml/2006/lockedCanvas" xmlns="" xmlns:a14="http://schemas.microsoft.com/office/drawing/2010/main" xmlns:xdr="http://schemas.openxmlformats.org/drawingml/2006/spreadsheetDrawing" xmlns:w="http://schemas.openxmlformats.org/wordprocessingml/2006/main" xmlns:w10="urn:schemas-microsoft-com:office:word" xmlns:v="urn:schemas-microsoft-com:vml" xmlns:o="urn:schemas-microsoft-com:office:office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08B6E06E" w:rsidR="00280CBE" w:rsidRDefault="001D26C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Kwong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Bee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Ling</w:t>
            </w:r>
          </w:p>
          <w:p w14:paraId="50820D2B" w14:textId="27722B3A" w:rsidR="000B68A4" w:rsidRPr="000B68A4" w:rsidRDefault="001D26CB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鄺美玲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42BC2C3F" w:rsidR="00280CBE" w:rsidRPr="000B68A4" w:rsidRDefault="001D26C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2017146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1060919E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21F51964" w14:textId="52DBC4BA" w:rsidR="00942820" w:rsidRDefault="004726C1" w:rsidP="00BF0003">
      <w:pPr>
        <w:spacing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>
        <w:rPr>
          <w:rFonts w:ascii="KaiTi" w:eastAsia="KaiTi" w:hAnsi="KaiTi" w:cs="DFKai-SB" w:hint="eastAsia"/>
          <w:bCs/>
          <w:sz w:val="28"/>
          <w:szCs w:val="28"/>
          <w:lang w:eastAsia="zh-TW"/>
        </w:rPr>
        <w:t>今天想要和大家分享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如何能把“尊重”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這個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中國古代經典中的重要的道德觀念有效地運用在一個由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541704A3" w14:textId="77777777" w:rsidR="00942820" w:rsidRPr="00942820" w:rsidRDefault="00942820" w:rsidP="00BF0003">
      <w:pPr>
        <w:spacing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739AE5A8" w14:textId="2EDE51CE" w:rsidR="006C3D1E" w:rsidRPr="00942820" w:rsidRDefault="006C3D1E" w:rsidP="00BF0003">
      <w:pPr>
        <w:spacing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6C3D1E">
        <w:rPr>
          <w:rFonts w:ascii="KaiTi" w:eastAsia="KaiTi" w:hAnsi="KaiTi" w:cs="Arial"/>
          <w:b/>
          <w:bCs/>
          <w:sz w:val="28"/>
          <w:szCs w:val="28"/>
          <w:shd w:val="clear" w:color="auto" w:fill="FFFFFF"/>
        </w:rPr>
        <w:t>尊重</w:t>
      </w:r>
      <w:r w:rsidRPr="006C3D1E">
        <w:rPr>
          <w:rFonts w:ascii="KaiTi" w:eastAsia="KaiTi" w:hAnsi="KaiTi" w:cs="Arial"/>
          <w:sz w:val="28"/>
          <w:szCs w:val="28"/>
          <w:shd w:val="clear" w:color="auto" w:fill="FFFFFF"/>
        </w:rPr>
        <w:t>是對人或群體中的尊嚴或尊敬的正面感覺，或特定的行為表達喜歡、值得敬重的情緒。尊重可以是對特定個人質素的感覺、亦可以是對特定倫理觀的尊重。尊重是雙向的，可以對他人表達尊重，他人亦可會對自己表達尊重，可以互相尊重</w:t>
      </w:r>
      <w:r w:rsidRPr="006C3D1E">
        <w:rPr>
          <w:rFonts w:ascii="KaiTi" w:eastAsia="KaiTi" w:hAnsi="KaiTi" w:cs="Microsoft YaHei" w:hint="eastAsia"/>
          <w:sz w:val="28"/>
          <w:szCs w:val="28"/>
          <w:shd w:val="clear" w:color="auto" w:fill="FFFFFF"/>
        </w:rPr>
        <w:t>。</w:t>
      </w:r>
    </w:p>
    <w:p w14:paraId="5EF243C2" w14:textId="4C124966" w:rsidR="00942820" w:rsidRDefault="00CF7F89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企業是</w:t>
      </w:r>
      <w:r w:rsidR="00B4547D">
        <w:rPr>
          <w:rFonts w:ascii="KaiTi" w:eastAsia="KaiTi" w:hAnsi="KaiTi" w:cs="Times New Roman" w:hint="eastAsia"/>
          <w:sz w:val="28"/>
          <w:szCs w:val="28"/>
          <w:lang w:val="en-GB" w:eastAsia="zh-TW"/>
        </w:rPr>
        <w:t>經由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組織眾多個人開展經濟活動的一種方式，</w:t>
      </w:r>
      <w:r w:rsidR="00FD294E">
        <w:rPr>
          <w:rFonts w:ascii="KaiTi" w:eastAsia="KaiTi" w:hAnsi="KaiTi" w:cs="Times New Roman" w:hint="eastAsia"/>
          <w:sz w:val="28"/>
          <w:szCs w:val="28"/>
          <w:lang w:val="en-GB" w:eastAsia="zh-TW"/>
        </w:rPr>
        <w:t>生產讓客戶滿意的產品或服務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以讓</w:t>
      </w:r>
      <w:r w:rsidR="00FD294E">
        <w:rPr>
          <w:rFonts w:ascii="KaiTi" w:eastAsia="KaiTi" w:hAnsi="KaiTi" w:cs="Times New Roman" w:hint="eastAsia"/>
          <w:sz w:val="28"/>
          <w:szCs w:val="28"/>
          <w:lang w:val="en-GB" w:eastAsia="zh-TW"/>
        </w:rPr>
        <w:t>股東的投資得到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應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得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的回報，並同時讓各階層的員工得到應有的酬勞。</w:t>
      </w:r>
      <w:r w:rsidR="00CE2D9F" w:rsidRP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如果</w:t>
      </w:r>
      <w:r w:rsidR="00AD4CA1" w:rsidRPr="00AD4CA1">
        <w:rPr>
          <w:rFonts w:ascii="KaiTi" w:eastAsia="KaiTi" w:hAnsi="KaiTi" w:cs="Times New Roman" w:hint="eastAsia"/>
          <w:sz w:val="28"/>
          <w:szCs w:val="28"/>
          <w:lang w:val="en-GB"/>
        </w:rPr>
        <w:t>員工們之間</w:t>
      </w:r>
      <w:r w:rsidR="00CE2D9F" w:rsidRP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互不尊重</w:t>
      </w:r>
      <w:r w:rsidR="00CE2D9F">
        <w:rPr>
          <w:rFonts w:ascii="KaiTi" w:eastAsia="KaiTi" w:hAnsi="KaiTi" w:cs="Times New Roman" w:hint="eastAsia"/>
          <w:sz w:val="28"/>
          <w:szCs w:val="28"/>
          <w:lang w:val="en-GB" w:eastAsia="zh-TW"/>
        </w:rPr>
        <w:t>，管理層要費心協調員工之間因種族和宗教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矛盾</w:t>
      </w:r>
      <w:r w:rsidR="00CE2D9F">
        <w:rPr>
          <w:rFonts w:ascii="KaiTi" w:eastAsia="KaiTi" w:hAnsi="KaiTi" w:cs="Times New Roman" w:hint="eastAsia"/>
          <w:sz w:val="28"/>
          <w:szCs w:val="28"/>
          <w:lang w:val="en-GB" w:eastAsia="zh-TW"/>
        </w:rPr>
        <w:t>而產生的問題，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那樣的企業是很難做得成功的</w:t>
      </w:r>
      <w:r w:rsidR="00197B77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2384FBB8" w14:textId="0317DEE7" w:rsidR="000B7594" w:rsidRDefault="00E47F99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在一個由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共事，是極其不容易的。不同種族有不同的文化習俗和禁忌，而宗教的本意雖都是導人向善，但其中差異也很多。</w:t>
      </w:r>
      <w:r w:rsidR="00CF7F89">
        <w:rPr>
          <w:rFonts w:ascii="KaiTi" w:eastAsia="KaiTi" w:hAnsi="KaiTi" w:cs="Times New Roman" w:hint="eastAsia"/>
          <w:sz w:val="28"/>
          <w:szCs w:val="28"/>
          <w:lang w:val="en-GB" w:eastAsia="zh-TW"/>
        </w:rPr>
        <w:t>要由那麼多不同種族、不同宗教</w:t>
      </w:r>
      <w:r w:rsidR="00B4547D">
        <w:rPr>
          <w:rFonts w:ascii="KaiTi" w:eastAsia="KaiTi" w:hAnsi="KaiTi" w:cs="Times New Roman" w:hint="eastAsia"/>
          <w:sz w:val="28"/>
          <w:szCs w:val="28"/>
          <w:lang w:val="en-GB" w:eastAsia="zh-TW"/>
        </w:rPr>
        <w:t>的人一起來達到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企業的</w:t>
      </w:r>
      <w:r w:rsidR="00B40770">
        <w:rPr>
          <w:rFonts w:ascii="KaiTi" w:eastAsia="KaiTi" w:hAnsi="KaiTi" w:cs="Times New Roman" w:hint="eastAsia"/>
          <w:sz w:val="28"/>
          <w:szCs w:val="28"/>
          <w:lang w:val="en-GB" w:eastAsia="zh-TW"/>
        </w:rPr>
        <w:t>目的，就必須要讓大家先有一個共識，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那就是</w:t>
      </w:r>
      <w:r w:rsidR="00AD4CA1">
        <w:rPr>
          <w:rFonts w:ascii="KaiTi" w:eastAsia="KaiTi" w:hAnsi="KaiTi" w:cs="Times New Roman" w:hint="eastAsia"/>
          <w:sz w:val="28"/>
          <w:szCs w:val="28"/>
          <w:lang w:val="en-GB" w:eastAsia="zh-TW"/>
        </w:rPr>
        <w:t>互相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尊重。企業裡的每一個人都要懂得尊重別人的選擇，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尤其是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對宗教的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選擇，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因為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每個人都是獨立</w:t>
      </w:r>
      <w:r w:rsidR="005C4A2C">
        <w:rPr>
          <w:rFonts w:ascii="KaiTi" w:eastAsia="KaiTi" w:hAnsi="KaiTi" w:cs="Times New Roman" w:hint="eastAsia"/>
          <w:sz w:val="28"/>
          <w:szCs w:val="28"/>
          <w:lang w:val="en-GB" w:eastAsia="zh-TW"/>
        </w:rPr>
        <w:t>的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個體，我們無權干涉。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我們更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要尊重別人的習慣和不同的價值觀念，</w:t>
      </w:r>
      <w:r w:rsidR="00FA72AE">
        <w:rPr>
          <w:rFonts w:ascii="KaiTi" w:eastAsia="KaiTi" w:hAnsi="KaiTi" w:cs="Times New Roman" w:hint="eastAsia"/>
          <w:sz w:val="28"/>
          <w:szCs w:val="28"/>
          <w:lang w:val="en-GB" w:eastAsia="zh-TW"/>
        </w:rPr>
        <w:t>同時</w:t>
      </w:r>
      <w:r w:rsidR="009F33CA">
        <w:rPr>
          <w:rFonts w:ascii="KaiTi" w:eastAsia="KaiTi" w:hAnsi="KaiTi" w:cs="Times New Roman" w:hint="eastAsia"/>
          <w:sz w:val="28"/>
          <w:szCs w:val="28"/>
          <w:lang w:val="en-GB" w:eastAsia="zh-TW"/>
        </w:rPr>
        <w:t>也要</w:t>
      </w:r>
      <w:r w:rsidR="00942820">
        <w:rPr>
          <w:rFonts w:ascii="KaiTi" w:eastAsia="KaiTi" w:hAnsi="KaiTi" w:cs="Times New Roman" w:hint="eastAsia"/>
          <w:sz w:val="28"/>
          <w:szCs w:val="28"/>
          <w:lang w:val="en-GB" w:eastAsia="zh-TW"/>
        </w:rPr>
        <w:t>懂得</w:t>
      </w:r>
      <w:r w:rsidR="00D742EA">
        <w:rPr>
          <w:rFonts w:ascii="KaiTi" w:eastAsia="KaiTi" w:hAnsi="KaiTi" w:cs="Times New Roman" w:hint="eastAsia"/>
          <w:sz w:val="28"/>
          <w:szCs w:val="28"/>
          <w:lang w:val="en-GB" w:eastAsia="zh-TW"/>
        </w:rPr>
        <w:t>尊重別人的隱私</w:t>
      </w:r>
      <w:r w:rsidR="009F33CA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7A8A752D" w14:textId="4A392FF8" w:rsidR="00D742EA" w:rsidRDefault="000B7594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 w:rsidRPr="000B7594">
        <w:rPr>
          <w:rFonts w:ascii="KaiTi" w:eastAsia="KaiTi" w:hAnsi="KaiTi" w:cs="Times New Roman" w:hint="eastAsia"/>
          <w:sz w:val="28"/>
          <w:szCs w:val="28"/>
          <w:lang w:val="en-GB" w:eastAsia="zh-TW"/>
        </w:rPr>
        <w:t>學生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認為</w:t>
      </w:r>
      <w:r w:rsidRPr="00197B77">
        <w:rPr>
          <w:rFonts w:ascii="KaiTi" w:eastAsia="KaiTi" w:hAnsi="KaiTi" w:cs="Times New Roman" w:hint="eastAsia"/>
          <w:b/>
          <w:bCs/>
          <w:sz w:val="28"/>
          <w:szCs w:val="28"/>
          <w:lang w:val="en-GB" w:eastAsia="zh-TW"/>
        </w:rPr>
        <w:t>教育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是建立共識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的重要管道之一。企業可以在工廠的食堂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、走廊或大廳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安裝電視機，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播放各宗教緣起的影片，以及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有關各種族相關的習俗、禁忌、飲食、衣著等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的影片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FA72AE">
        <w:rPr>
          <w:rFonts w:ascii="KaiTi" w:eastAsia="KaiTi" w:hAnsi="KaiTi" w:cs="Times New Roman" w:hint="eastAsia"/>
          <w:sz w:val="28"/>
          <w:szCs w:val="28"/>
          <w:lang w:val="en-US" w:eastAsia="zh-TW"/>
        </w:rPr>
        <w:t>以促進不同</w:t>
      </w:r>
      <w:r w:rsidR="00AC419A">
        <w:rPr>
          <w:rFonts w:ascii="KaiTi" w:eastAsia="KaiTi" w:hAnsi="KaiTi" w:cs="Times New Roman" w:hint="eastAsia"/>
          <w:sz w:val="28"/>
          <w:szCs w:val="28"/>
          <w:lang w:val="en-US" w:eastAsia="zh-TW"/>
        </w:rPr>
        <w:t>宗教和</w:t>
      </w:r>
      <w:r w:rsidR="00FA72AE">
        <w:rPr>
          <w:rFonts w:ascii="KaiTi" w:eastAsia="KaiTi" w:hAnsi="KaiTi" w:cs="Times New Roman" w:hint="eastAsia"/>
          <w:sz w:val="28"/>
          <w:szCs w:val="28"/>
          <w:lang w:val="en-US" w:eastAsia="zh-TW"/>
        </w:rPr>
        <w:t>族群之間的相互了解。</w:t>
      </w:r>
      <w:r w:rsidR="005C4A2C">
        <w:rPr>
          <w:rFonts w:ascii="KaiTi" w:eastAsia="KaiTi" w:hAnsi="KaiTi" w:cs="Times New Roman" w:hint="eastAsia"/>
          <w:sz w:val="28"/>
          <w:szCs w:val="28"/>
          <w:lang w:val="en-US" w:eastAsia="zh-TW"/>
        </w:rPr>
        <w:t>有了這基本的了解後，其他活動才會有良好的反應。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企業也可以在食堂開設不同的區域如素食區、清真區以及自由區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以供員工隨他們的種族和宗教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需求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自由選擇用餐地點，但</w:t>
      </w:r>
      <w:r w:rsidR="0099711A">
        <w:rPr>
          <w:rFonts w:ascii="KaiTi" w:eastAsia="KaiTi" w:hAnsi="KaiTi" w:cs="Times New Roman" w:hint="eastAsia"/>
          <w:sz w:val="28"/>
          <w:szCs w:val="28"/>
          <w:lang w:val="en-US" w:eastAsia="zh-TW"/>
        </w:rPr>
        <w:t>更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鼓勵他們多在自由區用餐，和其他種族多交流。</w:t>
      </w:r>
    </w:p>
    <w:p w14:paraId="0E5542DF" w14:textId="749E65F7" w:rsidR="00F11F83" w:rsidRDefault="0099711A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當員工們對其他種族和宗教有了基本的認識後</w:t>
      </w:r>
      <w:r w:rsidR="00A9588A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在</w:t>
      </w:r>
      <w:r w:rsidR="00AD4CA1">
        <w:rPr>
          <w:rFonts w:ascii="KaiTi" w:eastAsia="KaiTi" w:hAnsi="KaiTi" w:cs="Times New Roman" w:hint="eastAsia"/>
          <w:sz w:val="28"/>
          <w:szCs w:val="28"/>
          <w:lang w:val="en-US" w:eastAsia="zh-TW"/>
        </w:rPr>
        <w:t>日常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生活裡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才能圓融相處，寬容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相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對。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例</w:t>
      </w:r>
      <w:r w:rsidR="00FB3BC3">
        <w:rPr>
          <w:rFonts w:ascii="KaiTi" w:eastAsia="KaiTi" w:hAnsi="KaiTi" w:cs="Times New Roman" w:hint="eastAsia"/>
          <w:sz w:val="28"/>
          <w:szCs w:val="28"/>
          <w:lang w:val="en-US" w:eastAsia="zh-TW"/>
        </w:rPr>
        <w:t>如在齋戒月期間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非穆斯林員工應避免在穆斯林面前進食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，或非素食者應該避免在素食者面前大啖肉食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以表尊重。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其實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尊重是一種自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lastRenderedPageBreak/>
        <w:t>律的行為，我們要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管束自身行為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197B77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以高標準要求自己，行對他人有利之事</w:t>
      </w:r>
      <w:r w:rsidR="00197B77"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  <w:hyperlink r:id="rId11" w:tgtFrame="_blank" w:tooltip="敏銳的觀察他人心緒變化，才能將尊重做到心坎裡" w:history="1">
        <w:r w:rsidR="00197B77" w:rsidRPr="00C73EBC">
          <w:rPr>
            <w:rFonts w:ascii="KaiTi" w:eastAsia="KaiTi" w:hAnsi="KaiTi" w:cs="Times New Roman" w:hint="eastAsia"/>
            <w:sz w:val="28"/>
            <w:szCs w:val="28"/>
            <w:lang w:val="en-US" w:eastAsia="zh-TW"/>
          </w:rPr>
          <w:t>敏銳</w:t>
        </w:r>
      </w:hyperlink>
      <w:r w:rsidR="00197B77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的觀察周遭人們心緒變化，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不讓自己使</w:t>
      </w:r>
      <w:r w:rsidR="00F11F83">
        <w:rPr>
          <w:rFonts w:ascii="KaiTi" w:eastAsia="KaiTi" w:hAnsi="KaiTi" w:cs="Times New Roman" w:hint="eastAsia"/>
          <w:sz w:val="28"/>
          <w:szCs w:val="28"/>
          <w:lang w:val="en-US" w:eastAsia="zh-TW"/>
        </w:rPr>
        <w:t>其他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族</w:t>
      </w:r>
      <w:r w:rsidR="00F11F83" w:rsidRPr="00C73EBC">
        <w:rPr>
          <w:rFonts w:ascii="KaiTi" w:eastAsia="KaiTi" w:hAnsi="KaiTi" w:cs="Times New Roman" w:hint="eastAsia"/>
          <w:sz w:val="28"/>
          <w:szCs w:val="28"/>
          <w:lang w:val="en-US" w:eastAsia="zh-TW"/>
        </w:rPr>
        <w:t>群產生不好的感受</w:t>
      </w:r>
      <w:r w:rsidR="00F11F83" w:rsidRPr="006C3D1E"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</w:p>
    <w:p w14:paraId="13FAD779" w14:textId="0EE3F033" w:rsidR="00E47F99" w:rsidRPr="00BE5BEB" w:rsidRDefault="00A9588A" w:rsidP="00BF0003">
      <w:pPr>
        <w:spacing w:before="106" w:after="106" w:line="276" w:lineRule="auto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企業也可以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在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各族的重要節慶</w:t>
      </w:r>
      <w:r w:rsidR="0010128B" w:rsidRPr="00E95051">
        <w:rPr>
          <w:rFonts w:ascii="KaiTi" w:eastAsia="KaiTi" w:hAnsi="KaiTi" w:cs="Times New Roman" w:hint="eastAsia"/>
          <w:b/>
          <w:bCs/>
          <w:sz w:val="28"/>
          <w:szCs w:val="28"/>
          <w:lang w:val="en-US" w:eastAsia="zh-TW"/>
        </w:rPr>
        <w:t>舉辦活動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 w:rsidR="0010128B">
        <w:rPr>
          <w:rFonts w:ascii="KaiTi" w:eastAsia="KaiTi" w:hAnsi="KaiTi" w:cs="Times New Roman" w:hint="eastAsia"/>
          <w:sz w:val="28"/>
          <w:szCs w:val="28"/>
          <w:lang w:val="en-US" w:eastAsia="zh-TW"/>
        </w:rPr>
        <w:t>介紹</w:t>
      </w:r>
      <w:r w:rsidR="00A54C13">
        <w:rPr>
          <w:rFonts w:ascii="KaiTi" w:eastAsia="KaiTi" w:hAnsi="KaiTi" w:cs="Times New Roman" w:hint="eastAsia"/>
          <w:sz w:val="28"/>
          <w:szCs w:val="28"/>
          <w:lang w:val="en-US" w:eastAsia="zh-TW"/>
        </w:rPr>
        <w:t>各種族的文化、飲食、衣著等。比如在中秋節送員工們月餅、舉辦燈籠製作比賽，屠妖節</w:t>
      </w:r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時可以舉辦地上彩繪（</w:t>
      </w:r>
      <w:proofErr w:type="spellStart"/>
      <w:r w:rsidR="00BE5BEB">
        <w:rPr>
          <w:rFonts w:ascii="KaiTi" w:eastAsia="KaiTi" w:hAnsi="KaiTi" w:cs="Times New Roman"/>
          <w:sz w:val="28"/>
          <w:szCs w:val="28"/>
          <w:lang w:val="en-US" w:eastAsia="zh-TW"/>
        </w:rPr>
        <w:t>kolam</w:t>
      </w:r>
      <w:proofErr w:type="spellEnd"/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）</w:t>
      </w:r>
      <w:r w:rsidR="00BE5BEB" w:rsidRP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比賽等</w:t>
      </w:r>
      <w:r w:rsidR="00BE5BEB">
        <w:rPr>
          <w:rFonts w:ascii="KaiTi" w:eastAsia="KaiTi" w:hAnsi="KaiTi" w:cs="Times New Roman" w:hint="eastAsia"/>
          <w:sz w:val="28"/>
          <w:szCs w:val="28"/>
          <w:lang w:val="en-US" w:eastAsia="zh-TW"/>
        </w:rPr>
        <w:t>，也可以在企業的年度晚宴舉行民族服裝、舞蹈等表演，百花齊放。讓各族都有機會欣賞他族的文化之美</w:t>
      </w:r>
      <w:r w:rsidR="00403C4C">
        <w:rPr>
          <w:rFonts w:ascii="KaiTi" w:eastAsia="KaiTi" w:hAnsi="KaiTi" w:cs="Times New Roman" w:hint="eastAsia"/>
          <w:sz w:val="28"/>
          <w:szCs w:val="28"/>
          <w:lang w:val="en-US" w:eastAsia="zh-TW"/>
        </w:rPr>
        <w:t>，促進各族的理解和溝通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，從而尊重彼此間的文化差異。</w:t>
      </w:r>
    </w:p>
    <w:p w14:paraId="4FA04C4C" w14:textId="7BBAA738" w:rsidR="00CE2D9F" w:rsidRDefault="001A6027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企業也應該在</w:t>
      </w:r>
      <w:r w:rsidR="00403C4C" w:rsidRPr="00E95051">
        <w:rPr>
          <w:rFonts w:ascii="KaiTi" w:eastAsia="KaiTi" w:hAnsi="KaiTi" w:cs="Times New Roman" w:hint="eastAsia"/>
          <w:b/>
          <w:bCs/>
          <w:sz w:val="28"/>
          <w:szCs w:val="28"/>
          <w:lang w:val="en-US" w:eastAsia="zh-TW"/>
        </w:rPr>
        <w:t>員工分配</w:t>
      </w:r>
      <w:r w:rsidR="00403C4C" w:rsidRPr="00403C4C">
        <w:rPr>
          <w:rFonts w:ascii="KaiTi" w:eastAsia="KaiTi" w:hAnsi="KaiTi" w:cs="Times New Roman" w:hint="eastAsia"/>
          <w:sz w:val="28"/>
          <w:szCs w:val="28"/>
          <w:lang w:val="en-US" w:eastAsia="zh-TW"/>
        </w:rPr>
        <w:t>方面</w:t>
      </w:r>
      <w:r w:rsidR="00403C4C">
        <w:rPr>
          <w:rFonts w:ascii="KaiTi" w:eastAsia="KaiTi" w:hAnsi="KaiTi" w:cs="Times New Roman" w:hint="eastAsia"/>
          <w:sz w:val="28"/>
          <w:szCs w:val="28"/>
          <w:lang w:val="en-US" w:eastAsia="zh-TW"/>
        </w:rPr>
        <w:t>，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盡量平均分配各族在不同的部門裡</w:t>
      </w:r>
      <w:r w:rsidR="00E95051">
        <w:rPr>
          <w:rFonts w:ascii="KaiTi" w:eastAsia="KaiTi" w:hAnsi="KaiTi" w:cs="Times New Roman" w:hint="eastAsia"/>
          <w:sz w:val="28"/>
          <w:szCs w:val="28"/>
          <w:lang w:val="en-US" w:eastAsia="zh-TW"/>
        </w:rPr>
        <w:t>，確保各族群都有接觸的機會</w:t>
      </w:r>
      <w:r>
        <w:rPr>
          <w:rFonts w:ascii="KaiTi" w:eastAsia="KaiTi" w:hAnsi="KaiTi" w:cs="Times New Roman" w:hint="eastAsia"/>
          <w:sz w:val="28"/>
          <w:szCs w:val="28"/>
          <w:lang w:val="en-US" w:eastAsia="zh-TW"/>
        </w:rPr>
        <w:t>。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當某族員工有節慶需要申請假期時，其他員工就可以替代他的工作崗位，以免影響部門的工作流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程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。同事之間也可商議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請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期事宜，相</w:t>
      </w:r>
      <w:r w:rsidR="009C2F3A">
        <w:rPr>
          <w:rFonts w:ascii="KaiTi" w:eastAsia="KaiTi" w:hAnsi="KaiTi" w:cs="Times New Roman" w:hint="eastAsia"/>
          <w:sz w:val="28"/>
          <w:szCs w:val="28"/>
          <w:lang w:val="en-US" w:eastAsia="zh-TW"/>
        </w:rPr>
        <w:t>互</w:t>
      </w:r>
      <w:r w:rsidR="00AE50AE">
        <w:rPr>
          <w:rFonts w:ascii="KaiTi" w:eastAsia="KaiTi" w:hAnsi="KaiTi" w:cs="Times New Roman" w:hint="eastAsia"/>
          <w:sz w:val="28"/>
          <w:szCs w:val="28"/>
          <w:lang w:val="en-US" w:eastAsia="zh-TW"/>
        </w:rPr>
        <w:t>尊重，以同理心相對。</w:t>
      </w:r>
    </w:p>
    <w:p w14:paraId="587BB6A3" w14:textId="42ADFE2A" w:rsidR="00BA3CC6" w:rsidRDefault="00BA3CC6" w:rsidP="00BF0003">
      <w:pPr>
        <w:spacing w:before="106" w:after="106" w:line="276" w:lineRule="auto"/>
        <w:jc w:val="both"/>
        <w:rPr>
          <w:rFonts w:ascii="KaiTi" w:eastAsia="PMingLiU" w:hAnsi="KaiTi" w:cs="Arial"/>
          <w:color w:val="202122"/>
          <w:sz w:val="28"/>
          <w:szCs w:val="28"/>
          <w:shd w:val="clear" w:color="auto" w:fill="FFFFFF"/>
          <w:lang w:eastAsia="zh-TW"/>
        </w:rPr>
      </w:pPr>
      <w:r w:rsidRPr="00BA3CC6">
        <w:rPr>
          <w:rFonts w:ascii="KaiTi" w:eastAsia="KaiTi" w:hAnsi="KaiTi" w:cs="Times New Roman" w:hint="eastAsia"/>
          <w:sz w:val="28"/>
          <w:szCs w:val="28"/>
          <w:lang w:val="en-US" w:eastAsia="zh-TW"/>
        </w:rPr>
        <w:t>其實對人我們要尊重，對物我們也要尊重。這是所有族群和不同宗教的人都可以做得到的。通過</w:t>
      </w:r>
      <w:r w:rsidRPr="00A71A03">
        <w:rPr>
          <w:rFonts w:ascii="KaiTi" w:eastAsia="KaiTi" w:hAnsi="KaiTi" w:cs="Times New Roman" w:hint="eastAsia"/>
          <w:b/>
          <w:bCs/>
          <w:sz w:val="28"/>
          <w:szCs w:val="28"/>
          <w:lang w:val="en-US" w:eastAsia="zh-TW"/>
        </w:rPr>
        <w:t>教育</w:t>
      </w:r>
      <w:r w:rsidRPr="00BA3CC6">
        <w:rPr>
          <w:rFonts w:ascii="KaiTi" w:eastAsia="KaiTi" w:hAnsi="KaiTi" w:cs="Times New Roman" w:hint="eastAsia"/>
          <w:sz w:val="28"/>
          <w:szCs w:val="28"/>
          <w:lang w:val="en-US" w:eastAsia="zh-TW"/>
        </w:rPr>
        <w:t>，如《弟子規》-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Pr="00BA3CC6">
        <w:rPr>
          <w:rFonts w:ascii="KaiTi" w:eastAsia="KaiTi" w:hAnsi="KaiTi" w:cs="Times New Roman" w:hint="eastAsia"/>
          <w:sz w:val="28"/>
          <w:szCs w:val="28"/>
          <w:lang w:val="en-US" w:eastAsia="zh-TW"/>
        </w:rPr>
        <w:t>謹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Pr="00BA3CC6">
        <w:rPr>
          <w:rFonts w:ascii="KaiTi" w:eastAsia="KaiTi" w:hAnsi="KaiTi" w:cs="Times New Roman" w:hint="eastAsia"/>
          <w:sz w:val="28"/>
          <w:szCs w:val="28"/>
          <w:lang w:val="en-US" w:eastAsia="zh-TW"/>
        </w:rPr>
        <w:t>的單元里</w:t>
      </w:r>
      <w:r w:rsidR="00516C87">
        <w:rPr>
          <w:rFonts w:ascii="KaiTi" w:eastAsia="KaiTi" w:hAnsi="KaiTi" w:cs="Times New Roman" w:hint="eastAsia"/>
          <w:sz w:val="28"/>
          <w:szCs w:val="28"/>
          <w:lang w:val="en-US" w:eastAsia="zh-TW"/>
        </w:rPr>
        <w:t>裡對自身的尊重 -</w:t>
      </w:r>
      <w:r w:rsidR="00516C87">
        <w:rPr>
          <w:rFonts w:ascii="KaiTi" w:eastAsia="KaiTi" w:hAnsi="KaiTi" w:cs="Times New Roman"/>
          <w:sz w:val="28"/>
          <w:szCs w:val="28"/>
          <w:lang w:val="en-US" w:eastAsia="zh-TW"/>
        </w:rPr>
        <w:t xml:space="preserve"> 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晨必盥，兼漱口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1B6D93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冠必正，紐必結</w:t>
      </w:r>
      <w:r w:rsidR="001B6D93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，對物的尊重 -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置冠服，有定位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1B6D93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執虛器，如執盈</w:t>
      </w:r>
      <w:r w:rsidR="001B6D93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，對他人的尊重 -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緩揭簾，勿有聲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「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揖深圓，拜恭敬</w:t>
      </w:r>
      <w:r w:rsidR="00516C87"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」</w:t>
      </w:r>
      <w:r w:rsidR="001B6D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等</w:t>
      </w:r>
      <w:r w:rsidR="00A71A0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，來提升員工們的修養，以達到企業的共同目標。</w:t>
      </w:r>
    </w:p>
    <w:p w14:paraId="435F42D4" w14:textId="3E64DFCF" w:rsidR="00A71A03" w:rsidRPr="00A71A03" w:rsidRDefault="00A71A03" w:rsidP="00BF0003">
      <w:pPr>
        <w:spacing w:before="106" w:after="106" w:line="276" w:lineRule="auto"/>
        <w:jc w:val="both"/>
        <w:rPr>
          <w:rFonts w:ascii="KaiTi" w:eastAsia="KaiTi" w:hAnsi="KaiTi" w:cs="Times New Roman"/>
          <w:sz w:val="28"/>
          <w:szCs w:val="28"/>
          <w:lang w:val="en-US" w:eastAsia="zh-TW"/>
        </w:rPr>
      </w:pPr>
      <w:r w:rsidRPr="00A71A0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學生今天就分享到這裡。謝謝。</w:t>
      </w:r>
    </w:p>
    <w:p w14:paraId="57DADDAF" w14:textId="68A48976" w:rsidR="00BA3CC6" w:rsidRPr="00BA3CC6" w:rsidRDefault="00BA3CC6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</w:p>
    <w:p w14:paraId="747B4876" w14:textId="77777777" w:rsidR="00AE50AE" w:rsidRPr="00AE50AE" w:rsidRDefault="00AE50AE" w:rsidP="00BF0003">
      <w:pPr>
        <w:spacing w:before="106" w:after="106" w:line="276" w:lineRule="auto"/>
        <w:jc w:val="both"/>
        <w:rPr>
          <w:rFonts w:ascii="KaiTi" w:eastAsia="PMingLiU" w:hAnsi="KaiTi" w:cs="Times New Roman"/>
          <w:sz w:val="28"/>
          <w:szCs w:val="28"/>
          <w:lang w:val="en-US" w:eastAsia="zh-TW"/>
        </w:rPr>
      </w:pPr>
    </w:p>
    <w:p w14:paraId="35364A72" w14:textId="097D6E8B" w:rsidR="004726C1" w:rsidRPr="000B7594" w:rsidRDefault="004726C1" w:rsidP="00BF0003">
      <w:pPr>
        <w:spacing w:line="276" w:lineRule="auto"/>
        <w:rPr>
          <w:rFonts w:ascii="KaiTi" w:eastAsia="KaiTi" w:hAnsi="KaiTi" w:cs="MingLiU"/>
          <w:highlight w:val="green"/>
          <w:lang w:eastAsia="zh-TW"/>
        </w:rPr>
      </w:pPr>
      <w:r w:rsidRPr="000B7594">
        <w:rPr>
          <w:rFonts w:ascii="KaiTi" w:eastAsia="KaiTi" w:hAnsi="KaiTi" w:cs="MingLiU"/>
          <w:lang w:eastAsia="zh-TW"/>
        </w:rPr>
        <w:br w:type="page"/>
      </w:r>
    </w:p>
    <w:p w14:paraId="7ED2C6FC" w14:textId="25CA95CA" w:rsidR="004726C1" w:rsidRPr="008E4AB3" w:rsidRDefault="004726C1" w:rsidP="004726C1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4912A560" w14:textId="2C6D2C19" w:rsidR="004726C1" w:rsidRPr="008E4AB3" w:rsidRDefault="004726C1" w:rsidP="004726C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0C006E" w:rsidRPr="000C006E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65912A7A" w14:textId="4353017F" w:rsidR="000C006E" w:rsidRPr="000C006E" w:rsidRDefault="004726C1" w:rsidP="000C006E">
      <w:pPr>
        <w:jc w:val="both"/>
        <w:rPr>
          <w:rFonts w:ascii="KaiTi" w:eastAsia="KaiTi" w:hAnsi="KaiTi"/>
        </w:rPr>
      </w:pPr>
      <w:r w:rsidRPr="000C006E">
        <w:rPr>
          <w:rFonts w:ascii="KaiTi" w:eastAsia="KaiTi" w:hAnsi="KaiTi" w:cs="DFKai-SB"/>
          <w:bCs/>
          <w:szCs w:val="28"/>
          <w:lang w:eastAsia="zh-TW"/>
        </w:rPr>
        <w:t>1.</w:t>
      </w:r>
      <w:r w:rsidRPr="000C006E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hyperlink r:id="rId12" w:history="1">
        <w:r w:rsidR="000C006E" w:rsidRPr="000C006E">
          <w:rPr>
            <w:rStyle w:val="Hyperlink"/>
            <w:rFonts w:ascii="KaiTi" w:eastAsia="KaiTi" w:hAnsi="KaiTi"/>
            <w:color w:val="auto"/>
            <w:u w:val="none"/>
          </w:rPr>
          <w:t>维基百科，自由的百科全书 。檢自</w:t>
        </w:r>
        <w:r w:rsidR="000C006E" w:rsidRPr="000C006E">
          <w:rPr>
            <w:rStyle w:val="Hyperlink"/>
            <w:rFonts w:ascii="KaiTi" w:eastAsia="KaiTi" w:hAnsi="KaiTi"/>
            <w:color w:val="auto"/>
            <w:u w:val="none"/>
            <w:lang w:val="en-US"/>
          </w:rPr>
          <w:t>http://zh.wikipedia.org/wiki/</w:t>
        </w:r>
        <w:r w:rsidR="000C006E" w:rsidRPr="000C006E">
          <w:rPr>
            <w:rStyle w:val="Hyperlink"/>
            <w:rFonts w:ascii="KaiTi" w:eastAsia="KaiTi" w:hAnsi="KaiTi" w:hint="eastAsia"/>
            <w:color w:val="auto"/>
            <w:u w:val="none"/>
            <w:lang w:val="en-US"/>
          </w:rPr>
          <w:t>尊重</w:t>
        </w:r>
      </w:hyperlink>
      <w:r w:rsidR="000C006E" w:rsidRPr="000C006E">
        <w:rPr>
          <w:rStyle w:val="Hyperlink"/>
          <w:rFonts w:ascii="KaiTi" w:eastAsia="KaiTi" w:hAnsi="KaiTi" w:hint="eastAsia"/>
          <w:color w:val="auto"/>
          <w:u w:val="none"/>
        </w:rPr>
        <w:t>（2020年4月11日）</w:t>
      </w:r>
    </w:p>
    <w:sectPr w:rsidR="000C006E" w:rsidRPr="000C006E" w:rsidSect="00385D81">
      <w:footerReference w:type="default" r:id="rId13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E4C877" w14:textId="77777777" w:rsidR="00067CC7" w:rsidRDefault="00067CC7" w:rsidP="000B68A4">
      <w:r>
        <w:separator/>
      </w:r>
    </w:p>
  </w:endnote>
  <w:endnote w:type="continuationSeparator" w:id="0">
    <w:p w14:paraId="07F43C2F" w14:textId="77777777" w:rsidR="00067CC7" w:rsidRDefault="00067CC7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E691D5" w14:textId="77777777" w:rsidR="00067CC7" w:rsidRDefault="00067CC7" w:rsidP="000B68A4">
      <w:r>
        <w:separator/>
      </w:r>
    </w:p>
  </w:footnote>
  <w:footnote w:type="continuationSeparator" w:id="0">
    <w:p w14:paraId="211C3D81" w14:textId="77777777" w:rsidR="00067CC7" w:rsidRDefault="00067CC7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47BF5"/>
    <w:rsid w:val="00067CC7"/>
    <w:rsid w:val="000B68A4"/>
    <w:rsid w:val="000B7594"/>
    <w:rsid w:val="000C006E"/>
    <w:rsid w:val="000C7E8C"/>
    <w:rsid w:val="0010128B"/>
    <w:rsid w:val="00170EE4"/>
    <w:rsid w:val="001720AB"/>
    <w:rsid w:val="00175B1F"/>
    <w:rsid w:val="00194823"/>
    <w:rsid w:val="00197B77"/>
    <w:rsid w:val="001A6027"/>
    <w:rsid w:val="001B6D93"/>
    <w:rsid w:val="001D0E03"/>
    <w:rsid w:val="001D26CB"/>
    <w:rsid w:val="00280CBE"/>
    <w:rsid w:val="00385D81"/>
    <w:rsid w:val="003E5F5B"/>
    <w:rsid w:val="003E67C3"/>
    <w:rsid w:val="003F4EB6"/>
    <w:rsid w:val="00403C4C"/>
    <w:rsid w:val="004323A2"/>
    <w:rsid w:val="004726C1"/>
    <w:rsid w:val="004A1416"/>
    <w:rsid w:val="004B2558"/>
    <w:rsid w:val="004D5155"/>
    <w:rsid w:val="00516C87"/>
    <w:rsid w:val="00567E8D"/>
    <w:rsid w:val="00570741"/>
    <w:rsid w:val="005C4A2C"/>
    <w:rsid w:val="0060616C"/>
    <w:rsid w:val="00655356"/>
    <w:rsid w:val="00661A35"/>
    <w:rsid w:val="006952DB"/>
    <w:rsid w:val="006C3D1E"/>
    <w:rsid w:val="0076435F"/>
    <w:rsid w:val="00765F4D"/>
    <w:rsid w:val="00766153"/>
    <w:rsid w:val="00827741"/>
    <w:rsid w:val="0083245D"/>
    <w:rsid w:val="00870F0E"/>
    <w:rsid w:val="008973F6"/>
    <w:rsid w:val="0091505B"/>
    <w:rsid w:val="00920CAC"/>
    <w:rsid w:val="00942820"/>
    <w:rsid w:val="00952C21"/>
    <w:rsid w:val="0099711A"/>
    <w:rsid w:val="009C2F3A"/>
    <w:rsid w:val="009F33CA"/>
    <w:rsid w:val="00A500B7"/>
    <w:rsid w:val="00A54C13"/>
    <w:rsid w:val="00A71A03"/>
    <w:rsid w:val="00A91688"/>
    <w:rsid w:val="00A9588A"/>
    <w:rsid w:val="00A969EE"/>
    <w:rsid w:val="00AA253E"/>
    <w:rsid w:val="00AA74C8"/>
    <w:rsid w:val="00AC419A"/>
    <w:rsid w:val="00AC51E2"/>
    <w:rsid w:val="00AD4CA1"/>
    <w:rsid w:val="00AE50AE"/>
    <w:rsid w:val="00B11696"/>
    <w:rsid w:val="00B40770"/>
    <w:rsid w:val="00B4547D"/>
    <w:rsid w:val="00B66066"/>
    <w:rsid w:val="00B7125F"/>
    <w:rsid w:val="00B85147"/>
    <w:rsid w:val="00BA3CC6"/>
    <w:rsid w:val="00BE1976"/>
    <w:rsid w:val="00BE5BEB"/>
    <w:rsid w:val="00BE7B82"/>
    <w:rsid w:val="00BF0003"/>
    <w:rsid w:val="00C14C6A"/>
    <w:rsid w:val="00C33BBE"/>
    <w:rsid w:val="00C73EBC"/>
    <w:rsid w:val="00C818AA"/>
    <w:rsid w:val="00CE2D9F"/>
    <w:rsid w:val="00CF7F89"/>
    <w:rsid w:val="00D420AD"/>
    <w:rsid w:val="00D422FC"/>
    <w:rsid w:val="00D742EA"/>
    <w:rsid w:val="00D92C90"/>
    <w:rsid w:val="00DC1A6B"/>
    <w:rsid w:val="00DE3B1C"/>
    <w:rsid w:val="00E207FD"/>
    <w:rsid w:val="00E3238F"/>
    <w:rsid w:val="00E47F99"/>
    <w:rsid w:val="00E765E2"/>
    <w:rsid w:val="00E809B5"/>
    <w:rsid w:val="00E95051"/>
    <w:rsid w:val="00EA2FEB"/>
    <w:rsid w:val="00EC12CA"/>
    <w:rsid w:val="00F111B9"/>
    <w:rsid w:val="00F11F83"/>
    <w:rsid w:val="00F62498"/>
    <w:rsid w:val="00FA598A"/>
    <w:rsid w:val="00FA72AE"/>
    <w:rsid w:val="00FB3BC3"/>
    <w:rsid w:val="00FD294E"/>
    <w:rsid w:val="00FD3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73EBC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paragraph" w:styleId="NormalWeb">
    <w:name w:val="Normal (Web)"/>
    <w:basedOn w:val="Normal"/>
    <w:uiPriority w:val="99"/>
    <w:semiHidden/>
    <w:unhideWhenUsed/>
    <w:rsid w:val="001D26CB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1D26CB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73EBC"/>
    <w:rPr>
      <w:rFonts w:ascii="Times New Roman" w:eastAsia="Times New Roman" w:hAnsi="Times New Roman" w:cs="Times New Roman"/>
      <w:b/>
      <w:bCs/>
      <w:sz w:val="27"/>
      <w:szCs w:val="27"/>
      <w:lang w:val="en-US"/>
    </w:rPr>
  </w:style>
  <w:style w:type="character" w:styleId="Strong">
    <w:name w:val="Strong"/>
    <w:basedOn w:val="DefaultParagraphFont"/>
    <w:uiPriority w:val="22"/>
    <w:qFormat/>
    <w:rsid w:val="00C73EB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C00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650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1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&#32500;&#22522;&#30334;&#31185;&#65292;&#33258;&#30001;&#30340;&#30334;&#31185;&#20840;&#20070;%20&#12290;&#27298;&#33258;http://zh.wikipedia.org/wiki/&#23562;&#37325;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eniuskidgroup.com/article/character-of-personal-behavior/observan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1411</TotalTime>
  <Pages>5</Pages>
  <Words>400</Words>
  <Characters>2285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Kwong Bee Ling</cp:lastModifiedBy>
  <cp:revision>14</cp:revision>
  <dcterms:created xsi:type="dcterms:W3CDTF">2021-04-11T04:01:00Z</dcterms:created>
  <dcterms:modified xsi:type="dcterms:W3CDTF">2021-04-14T04:21:00Z</dcterms:modified>
</cp:coreProperties>
</file>