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480" w:lineRule="auto"/>
        <w:jc w:val="both"/>
        <w:rPr>
          <w:sz w:val="24"/>
          <w:szCs w:val="24"/>
          <w:highlight w:val="yellow"/>
        </w:rPr>
      </w:pPr>
      <w:r w:rsidDel="00000000" w:rsidR="00000000" w:rsidRPr="00000000">
        <w:rPr>
          <w:b w:val="1"/>
          <w:color w:val="222222"/>
          <w:sz w:val="24"/>
          <w:szCs w:val="24"/>
          <w:highlight w:val="white"/>
          <w:u w:val="single"/>
          <w:rtl w:val="0"/>
        </w:rPr>
        <w:t xml:space="preserve">Driving your development - Reflection </w:t>
      </w:r>
      <w:r w:rsidDel="00000000" w:rsidR="00000000" w:rsidRPr="00000000">
        <w:rPr>
          <w:b w:val="1"/>
          <w:sz w:val="24"/>
          <w:szCs w:val="24"/>
          <w:u w:val="single"/>
          <w:rtl w:val="0"/>
        </w:rPr>
        <w:t xml:space="preserve">portfolio text</w:t>
      </w:r>
      <w:r w:rsidDel="00000000" w:rsidR="00000000" w:rsidRPr="00000000">
        <w:rPr>
          <w:rtl w:val="0"/>
        </w:rPr>
      </w:r>
    </w:p>
    <w:p w:rsidR="00000000" w:rsidDel="00000000" w:rsidP="00000000" w:rsidRDefault="00000000" w:rsidRPr="00000000" w14:paraId="00000002">
      <w:pPr>
        <w:spacing w:line="480" w:lineRule="auto"/>
        <w:rPr>
          <w:b w:val="1"/>
          <w:sz w:val="24"/>
          <w:szCs w:val="24"/>
        </w:rPr>
      </w:pPr>
      <w:r w:rsidDel="00000000" w:rsidR="00000000" w:rsidRPr="00000000">
        <w:rPr>
          <w:b w:val="1"/>
          <w:sz w:val="24"/>
          <w:szCs w:val="24"/>
          <w:rtl w:val="0"/>
        </w:rPr>
        <w:t xml:space="preserve">Craig Wadley  </w:t>
      </w:r>
    </w:p>
    <w:p w:rsidR="00000000" w:rsidDel="00000000" w:rsidP="00000000" w:rsidRDefault="00000000" w:rsidRPr="00000000" w14:paraId="00000003">
      <w:pPr>
        <w:spacing w:line="480" w:lineRule="auto"/>
        <w:rPr>
          <w:b w:val="1"/>
          <w:sz w:val="24"/>
          <w:szCs w:val="24"/>
        </w:rPr>
      </w:pPr>
      <w:r w:rsidDel="00000000" w:rsidR="00000000" w:rsidRPr="00000000">
        <w:rPr>
          <w:b w:val="1"/>
          <w:sz w:val="24"/>
          <w:szCs w:val="24"/>
          <w:rtl w:val="0"/>
        </w:rPr>
        <w:t xml:space="preserve">Student ID 2113457</w:t>
      </w:r>
    </w:p>
    <w:p w:rsidR="00000000" w:rsidDel="00000000" w:rsidP="00000000" w:rsidRDefault="00000000" w:rsidRPr="00000000" w14:paraId="00000004">
      <w:pPr>
        <w:spacing w:line="480" w:lineRule="auto"/>
        <w:rPr>
          <w:b w:val="1"/>
          <w:sz w:val="24"/>
          <w:szCs w:val="24"/>
        </w:rPr>
      </w:pPr>
      <w:r w:rsidDel="00000000" w:rsidR="00000000" w:rsidRPr="00000000">
        <w:rPr>
          <w:b w:val="1"/>
          <w:sz w:val="24"/>
          <w:szCs w:val="24"/>
          <w:rtl w:val="0"/>
        </w:rPr>
        <w:t xml:space="preserve">University of Wales Trinity Saint David</w:t>
      </w:r>
    </w:p>
    <w:p w:rsidR="00000000" w:rsidDel="00000000" w:rsidP="00000000" w:rsidRDefault="00000000" w:rsidRPr="00000000" w14:paraId="00000005">
      <w:pPr>
        <w:spacing w:line="480" w:lineRule="auto"/>
        <w:rPr>
          <w:b w:val="1"/>
          <w:sz w:val="24"/>
          <w:szCs w:val="24"/>
        </w:rPr>
      </w:pPr>
      <w:r w:rsidDel="00000000" w:rsidR="00000000" w:rsidRPr="00000000">
        <w:rPr>
          <w:b w:val="1"/>
          <w:sz w:val="24"/>
          <w:szCs w:val="24"/>
          <w:rtl w:val="0"/>
        </w:rPr>
        <w:t xml:space="preserve">12th May 2023</w:t>
      </w:r>
    </w:p>
    <w:p w:rsidR="00000000" w:rsidDel="00000000" w:rsidP="00000000" w:rsidRDefault="00000000" w:rsidRPr="00000000" w14:paraId="00000006">
      <w:pPr>
        <w:spacing w:line="480" w:lineRule="auto"/>
        <w:rPr>
          <w:b w:val="1"/>
          <w:sz w:val="24"/>
          <w:szCs w:val="24"/>
        </w:rPr>
      </w:pPr>
      <w:r w:rsidDel="00000000" w:rsidR="00000000" w:rsidRPr="00000000">
        <w:rPr>
          <w:b w:val="1"/>
          <w:sz w:val="24"/>
          <w:szCs w:val="24"/>
          <w:rtl w:val="0"/>
        </w:rPr>
        <w:t xml:space="preserve">Wordcount = 3714</w:t>
      </w: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spacing w:line="480" w:lineRule="auto"/>
        <w:rPr>
          <w:b w:val="1"/>
          <w:sz w:val="24"/>
          <w:szCs w:val="24"/>
          <w:highlight w:val="yellow"/>
        </w:rPr>
      </w:pPr>
      <w:r w:rsidDel="00000000" w:rsidR="00000000" w:rsidRPr="00000000">
        <w:rPr>
          <w:b w:val="1"/>
          <w:sz w:val="24"/>
          <w:szCs w:val="24"/>
          <w:highlight w:val="white"/>
          <w:rtl w:val="0"/>
        </w:rPr>
        <w:t xml:space="preserve">Introduction</w:t>
      </w:r>
      <w:r w:rsidDel="00000000" w:rsidR="00000000" w:rsidRPr="00000000">
        <w:rPr>
          <w:rtl w:val="0"/>
        </w:rPr>
      </w:r>
    </w:p>
    <w:p w:rsidR="00000000" w:rsidDel="00000000" w:rsidP="00000000" w:rsidRDefault="00000000" w:rsidRPr="00000000" w14:paraId="00000009">
      <w:pPr>
        <w:spacing w:line="480" w:lineRule="auto"/>
        <w:rPr>
          <w:color w:val="333333"/>
          <w:sz w:val="24"/>
          <w:szCs w:val="24"/>
          <w:highlight w:val="white"/>
        </w:rPr>
      </w:pPr>
      <w:r w:rsidDel="00000000" w:rsidR="00000000" w:rsidRPr="00000000">
        <w:rPr>
          <w:color w:val="333333"/>
          <w:sz w:val="24"/>
          <w:szCs w:val="24"/>
          <w:highlight w:val="white"/>
          <w:rtl w:val="0"/>
        </w:rPr>
        <w:t xml:space="preserve">My current role is that of a Learning and Development Business Partner at Valleys to Coast Housing association (V2C, 2023)  in Bridgend, South Wales. The following four reflections - covering events over the past 12 months in my role - provide examples of the 8 core behaviours of the CIPD profession map (CIPD, 2023).</w:t>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To support a critical analysis of each of the four reflections I will be using the Gibbs reflective cycle model (Gibbs, 1988) structure to examine each experience.  The Model consists of </w:t>
      </w:r>
      <w:r w:rsidDel="00000000" w:rsidR="00000000" w:rsidRPr="00000000">
        <w:rPr>
          <w:sz w:val="24"/>
          <w:szCs w:val="24"/>
          <w:rtl w:val="0"/>
        </w:rPr>
        <w:t xml:space="preserve">6 stages to reflect upon experiences as follows:</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b w:val="1"/>
          <w:sz w:val="24"/>
          <w:szCs w:val="24"/>
          <w:rtl w:val="0"/>
        </w:rPr>
        <w:t xml:space="preserve">Description</w:t>
      </w:r>
      <w:r w:rsidDel="00000000" w:rsidR="00000000" w:rsidRPr="00000000">
        <w:rPr>
          <w:sz w:val="24"/>
          <w:szCs w:val="24"/>
          <w:rtl w:val="0"/>
        </w:rPr>
        <w:t xml:space="preserve"> - What happened in the situation</w:t>
      </w:r>
    </w:p>
    <w:p w:rsidR="00000000" w:rsidDel="00000000" w:rsidP="00000000" w:rsidRDefault="00000000" w:rsidRPr="00000000" w14:paraId="0000000E">
      <w:pPr>
        <w:spacing w:line="480" w:lineRule="auto"/>
        <w:rPr>
          <w:sz w:val="24"/>
          <w:szCs w:val="24"/>
        </w:rPr>
      </w:pPr>
      <w:r w:rsidDel="00000000" w:rsidR="00000000" w:rsidRPr="00000000">
        <w:rPr>
          <w:b w:val="1"/>
          <w:sz w:val="24"/>
          <w:szCs w:val="24"/>
          <w:rtl w:val="0"/>
        </w:rPr>
        <w:t xml:space="preserve">Feelings </w:t>
      </w:r>
      <w:r w:rsidDel="00000000" w:rsidR="00000000" w:rsidRPr="00000000">
        <w:rPr>
          <w:sz w:val="24"/>
          <w:szCs w:val="24"/>
          <w:rtl w:val="0"/>
        </w:rPr>
        <w:t xml:space="preserve">- What were you and others feeling during the situation</w:t>
      </w:r>
    </w:p>
    <w:p w:rsidR="00000000" w:rsidDel="00000000" w:rsidP="00000000" w:rsidRDefault="00000000" w:rsidRPr="00000000" w14:paraId="0000000F">
      <w:pPr>
        <w:spacing w:line="480" w:lineRule="auto"/>
        <w:rPr>
          <w:sz w:val="24"/>
          <w:szCs w:val="24"/>
        </w:rPr>
      </w:pPr>
      <w:r w:rsidDel="00000000" w:rsidR="00000000" w:rsidRPr="00000000">
        <w:rPr>
          <w:b w:val="1"/>
          <w:sz w:val="24"/>
          <w:szCs w:val="24"/>
          <w:rtl w:val="0"/>
        </w:rPr>
        <w:t xml:space="preserve">Evaluation</w:t>
      </w:r>
      <w:r w:rsidDel="00000000" w:rsidR="00000000" w:rsidRPr="00000000">
        <w:rPr>
          <w:sz w:val="24"/>
          <w:szCs w:val="24"/>
          <w:rtl w:val="0"/>
        </w:rPr>
        <w:t xml:space="preserve"> - What was good and bad about the experience</w:t>
      </w:r>
    </w:p>
    <w:p w:rsidR="00000000" w:rsidDel="00000000" w:rsidP="00000000" w:rsidRDefault="00000000" w:rsidRPr="00000000" w14:paraId="00000010">
      <w:pPr>
        <w:spacing w:line="480" w:lineRule="auto"/>
        <w:rPr>
          <w:sz w:val="24"/>
          <w:szCs w:val="24"/>
        </w:rPr>
      </w:pPr>
      <w:r w:rsidDel="00000000" w:rsidR="00000000" w:rsidRPr="00000000">
        <w:rPr>
          <w:b w:val="1"/>
          <w:sz w:val="24"/>
          <w:szCs w:val="24"/>
          <w:rtl w:val="0"/>
        </w:rPr>
        <w:t xml:space="preserve">Analysis</w:t>
      </w:r>
      <w:r w:rsidDel="00000000" w:rsidR="00000000" w:rsidRPr="00000000">
        <w:rPr>
          <w:sz w:val="24"/>
          <w:szCs w:val="24"/>
          <w:rtl w:val="0"/>
        </w:rPr>
        <w:t xml:space="preserve"> - What insights can be provided to make sense of the situation?</w:t>
      </w:r>
    </w:p>
    <w:p w:rsidR="00000000" w:rsidDel="00000000" w:rsidP="00000000" w:rsidRDefault="00000000" w:rsidRPr="00000000" w14:paraId="00000011">
      <w:pPr>
        <w:spacing w:line="480" w:lineRule="auto"/>
        <w:rPr>
          <w:sz w:val="24"/>
          <w:szCs w:val="24"/>
        </w:rPr>
      </w:pPr>
      <w:r w:rsidDel="00000000" w:rsidR="00000000" w:rsidRPr="00000000">
        <w:rPr>
          <w:b w:val="1"/>
          <w:sz w:val="24"/>
          <w:szCs w:val="24"/>
          <w:rtl w:val="0"/>
        </w:rPr>
        <w:t xml:space="preserve">Conclusion</w:t>
      </w:r>
      <w:r w:rsidDel="00000000" w:rsidR="00000000" w:rsidRPr="00000000">
        <w:rPr>
          <w:sz w:val="24"/>
          <w:szCs w:val="24"/>
          <w:rtl w:val="0"/>
        </w:rPr>
        <w:t xml:space="preserve"> - What can be concluded from this experience and your analysis?</w:t>
      </w:r>
    </w:p>
    <w:p w:rsidR="00000000" w:rsidDel="00000000" w:rsidP="00000000" w:rsidRDefault="00000000" w:rsidRPr="00000000" w14:paraId="00000012">
      <w:pPr>
        <w:spacing w:line="480" w:lineRule="auto"/>
        <w:rPr>
          <w:sz w:val="24"/>
          <w:szCs w:val="24"/>
        </w:rPr>
      </w:pPr>
      <w:r w:rsidDel="00000000" w:rsidR="00000000" w:rsidRPr="00000000">
        <w:rPr>
          <w:b w:val="1"/>
          <w:sz w:val="24"/>
          <w:szCs w:val="24"/>
          <w:rtl w:val="0"/>
        </w:rPr>
        <w:t xml:space="preserve">Action plan</w:t>
      </w:r>
      <w:r w:rsidDel="00000000" w:rsidR="00000000" w:rsidRPr="00000000">
        <w:rPr>
          <w:sz w:val="24"/>
          <w:szCs w:val="24"/>
          <w:rtl w:val="0"/>
        </w:rPr>
        <w:t xml:space="preserve"> - How do you plan to learn from this experience and deal with similar situations in the future?</w:t>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The initial 5 stages are reviewed for each scenario within this portfolio. The final action plan portion is covered by a separate personal development plan to be read in conjunction with this portfolio.</w:t>
      </w:r>
    </w:p>
    <w:p w:rsidR="00000000" w:rsidDel="00000000" w:rsidP="00000000" w:rsidRDefault="00000000" w:rsidRPr="00000000" w14:paraId="00000015">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016">
      <w:pPr>
        <w:spacing w:line="480" w:lineRule="auto"/>
        <w:rPr>
          <w:b w:val="1"/>
          <w:sz w:val="24"/>
          <w:szCs w:val="24"/>
          <w:highlight w:val="yellow"/>
        </w:rPr>
      </w:pPr>
      <w:r w:rsidDel="00000000" w:rsidR="00000000" w:rsidRPr="00000000">
        <w:rPr>
          <w:sz w:val="24"/>
          <w:szCs w:val="24"/>
          <w:rtl w:val="0"/>
        </w:rPr>
        <w:t xml:space="preserve">Advantages of this model include it's relative simplicity but encouragement of a structured approach to reflective practice.  In comparison to another commonly used model of Kolb's reflective cycle (Kolb, 1984), the Gibbs model expands on this previously proposed structure by contains further stages of analysis (Bailey and Rehman, 2022). It is however only designed to be used for self-reflection and fails to prompt users to reflect on experiences of others in any given scenario. </w:t>
      </w:r>
      <w:r w:rsidDel="00000000" w:rsidR="00000000" w:rsidRPr="00000000">
        <w:rPr>
          <w:rtl w:val="0"/>
        </w:rPr>
      </w:r>
    </w:p>
    <w:p w:rsidR="00000000" w:rsidDel="00000000" w:rsidP="00000000" w:rsidRDefault="00000000" w:rsidRPr="00000000" w14:paraId="00000017">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sz w:val="24"/>
          <w:szCs w:val="24"/>
          <w:rtl w:val="0"/>
        </w:rPr>
        <w:t xml:space="preserve">Whilst this model will not suit all needs, for the purposes of the below reflections and  critical analysis It will suffice in giving structure and clarity on learning points from to the highlighted scenarios. </w:t>
      </w: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spacing w:line="480" w:lineRule="auto"/>
        <w:rPr>
          <w:b w:val="1"/>
          <w:sz w:val="24"/>
          <w:szCs w:val="24"/>
          <w:highlight w:val="white"/>
        </w:rPr>
      </w:pPr>
      <w:r w:rsidDel="00000000" w:rsidR="00000000" w:rsidRPr="00000000">
        <w:rPr>
          <w:b w:val="1"/>
          <w:sz w:val="24"/>
          <w:szCs w:val="24"/>
          <w:highlight w:val="white"/>
          <w:rtl w:val="0"/>
        </w:rPr>
        <w:t xml:space="preserve">Scenario 1</w:t>
      </w:r>
    </w:p>
    <w:p w:rsidR="00000000" w:rsidDel="00000000" w:rsidP="00000000" w:rsidRDefault="00000000" w:rsidRPr="00000000" w14:paraId="00000025">
      <w:pPr>
        <w:spacing w:line="480" w:lineRule="auto"/>
        <w:rPr>
          <w:b w:val="1"/>
          <w:sz w:val="24"/>
          <w:szCs w:val="24"/>
          <w:highlight w:val="white"/>
        </w:rPr>
      </w:pPr>
      <w:r w:rsidDel="00000000" w:rsidR="00000000" w:rsidRPr="00000000">
        <w:rPr>
          <w:b w:val="1"/>
          <w:sz w:val="24"/>
          <w:szCs w:val="24"/>
          <w:highlight w:val="white"/>
          <w:rtl w:val="0"/>
        </w:rPr>
        <w:t xml:space="preserve">Covering:</w:t>
      </w:r>
    </w:p>
    <w:p w:rsidR="00000000" w:rsidDel="00000000" w:rsidP="00000000" w:rsidRDefault="00000000" w:rsidRPr="00000000" w14:paraId="00000026">
      <w:pPr>
        <w:spacing w:line="480" w:lineRule="auto"/>
        <w:rPr>
          <w:b w:val="1"/>
          <w:sz w:val="24"/>
          <w:szCs w:val="24"/>
          <w:highlight w:val="white"/>
        </w:rPr>
      </w:pPr>
      <w:r w:rsidDel="00000000" w:rsidR="00000000" w:rsidRPr="00000000">
        <w:rPr>
          <w:b w:val="1"/>
          <w:sz w:val="24"/>
          <w:szCs w:val="24"/>
          <w:highlight w:val="white"/>
          <w:rtl w:val="0"/>
        </w:rPr>
        <w:t xml:space="preserve">Passion for learning</w:t>
      </w:r>
    </w:p>
    <w:p w:rsidR="00000000" w:rsidDel="00000000" w:rsidP="00000000" w:rsidRDefault="00000000" w:rsidRPr="00000000" w14:paraId="00000027">
      <w:pPr>
        <w:spacing w:line="480" w:lineRule="auto"/>
        <w:rPr>
          <w:b w:val="1"/>
          <w:sz w:val="24"/>
          <w:szCs w:val="24"/>
          <w:highlight w:val="white"/>
        </w:rPr>
      </w:pPr>
      <w:r w:rsidDel="00000000" w:rsidR="00000000" w:rsidRPr="00000000">
        <w:rPr>
          <w:b w:val="1"/>
          <w:sz w:val="24"/>
          <w:szCs w:val="24"/>
          <w:highlight w:val="white"/>
          <w:rtl w:val="0"/>
        </w:rPr>
        <w:t xml:space="preserve">Valuing people</w:t>
      </w:r>
    </w:p>
    <w:p w:rsidR="00000000" w:rsidDel="00000000" w:rsidP="00000000" w:rsidRDefault="00000000" w:rsidRPr="00000000" w14:paraId="00000028">
      <w:pPr>
        <w:spacing w:line="480" w:lineRule="auto"/>
        <w:rPr>
          <w:b w:val="1"/>
          <w:sz w:val="24"/>
          <w:szCs w:val="24"/>
          <w:highlight w:val="white"/>
        </w:rPr>
      </w:pPr>
      <w:r w:rsidDel="00000000" w:rsidR="00000000" w:rsidRPr="00000000">
        <w:rPr>
          <w:rtl w:val="0"/>
        </w:rPr>
      </w:r>
    </w:p>
    <w:p w:rsidR="00000000" w:rsidDel="00000000" w:rsidP="00000000" w:rsidRDefault="00000000" w:rsidRPr="00000000" w14:paraId="00000029">
      <w:pPr>
        <w:numPr>
          <w:ilvl w:val="0"/>
          <w:numId w:val="1"/>
        </w:numPr>
        <w:spacing w:line="480" w:lineRule="auto"/>
        <w:ind w:left="720" w:hanging="360"/>
        <w:rPr>
          <w:b w:val="1"/>
          <w:color w:val="333333"/>
          <w:sz w:val="24"/>
          <w:szCs w:val="24"/>
          <w:highlight w:val="white"/>
          <w:u w:val="none"/>
        </w:rPr>
      </w:pPr>
      <w:r w:rsidDel="00000000" w:rsidR="00000000" w:rsidRPr="00000000">
        <w:rPr>
          <w:b w:val="1"/>
          <w:color w:val="333333"/>
          <w:sz w:val="24"/>
          <w:szCs w:val="24"/>
          <w:highlight w:val="white"/>
          <w:rtl w:val="0"/>
        </w:rPr>
        <w:t xml:space="preserve">Description</w:t>
      </w:r>
      <w:r w:rsidDel="00000000" w:rsidR="00000000" w:rsidRPr="00000000">
        <w:rPr>
          <w:rtl w:val="0"/>
        </w:rPr>
      </w:r>
    </w:p>
    <w:p w:rsidR="00000000" w:rsidDel="00000000" w:rsidP="00000000" w:rsidRDefault="00000000" w:rsidRPr="00000000" w14:paraId="0000002A">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For the past 5-years I have attended a bi-monthly meeting with other learning and development leaders within housing associations in Wales which encourages an externally collaborative leadership approach. (Ibarra and Hansen, 2011)</w:t>
      </w:r>
    </w:p>
    <w:p w:rsidR="00000000" w:rsidDel="00000000" w:rsidP="00000000" w:rsidRDefault="00000000" w:rsidRPr="00000000" w14:paraId="0000002B">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Recently I was unable to attend one of these meetings and therefore asked the apprentice within my team if she would like to attend on my behalf and report back on any discussions and useful information in order to develop her own ideas and expertise (CIPD, 2022). </w:t>
      </w:r>
    </w:p>
    <w:p w:rsidR="00000000" w:rsidDel="00000000" w:rsidP="00000000" w:rsidRDefault="00000000" w:rsidRPr="00000000" w14:paraId="0000002C">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The apprentice accepted and attended alone, but on returning from the meeting, expressed to me that they felt overwhelmed and had a poor experience due to not understanding many of the terms and context around discussions at the group due to their lack of relevant knowledge, professional courage and influence (CIPD, 2023)</w:t>
      </w:r>
    </w:p>
    <w:p w:rsidR="00000000" w:rsidDel="00000000" w:rsidP="00000000" w:rsidRDefault="00000000" w:rsidRPr="00000000" w14:paraId="0000002D">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2E">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highlight w:val="white"/>
          <w:rtl w:val="0"/>
        </w:rPr>
        <w:t xml:space="preserve">Feelings</w:t>
      </w:r>
      <w:r w:rsidDel="00000000" w:rsidR="00000000" w:rsidRPr="00000000">
        <w:rPr>
          <w:color w:val="333333"/>
          <w:sz w:val="24"/>
          <w:szCs w:val="24"/>
          <w:highlight w:val="white"/>
          <w:rtl w:val="0"/>
        </w:rPr>
        <w:t xml:space="preserve"> </w:t>
      </w:r>
      <w:r w:rsidDel="00000000" w:rsidR="00000000" w:rsidRPr="00000000">
        <w:rPr>
          <w:rtl w:val="0"/>
        </w:rPr>
      </w:r>
    </w:p>
    <w:p w:rsidR="00000000" w:rsidDel="00000000" w:rsidP="00000000" w:rsidRDefault="00000000" w:rsidRPr="00000000" w14:paraId="0000002F">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The apprentice felt overwhelmed and disheartened by the fact that she did not fully understand the information being shared. I felt some embarrassment that I did not recognise that the apprentice may feel overwhelmed in the meeting as she appears confident in her role and has learnt much over her time with us. This indicated I did not know and understand my colleagues' needs as much as I would like. (Dhingra, N. et al. (2021). I also however felt reassured that the apprentice could approach me to communicate their feelings constructively post the event which would have been influenced by previous constructive conversations where I had given her feedback in a positive and effective manner (CIPD, 2022)</w:t>
      </w:r>
    </w:p>
    <w:p w:rsidR="00000000" w:rsidDel="00000000" w:rsidP="00000000" w:rsidRDefault="00000000" w:rsidRPr="00000000" w14:paraId="00000030">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31">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highlight w:val="white"/>
          <w:rtl w:val="0"/>
        </w:rPr>
        <w:t xml:space="preserve">Evaluation</w:t>
      </w:r>
      <w:r w:rsidDel="00000000" w:rsidR="00000000" w:rsidRPr="00000000">
        <w:rPr>
          <w:color w:val="333333"/>
          <w:sz w:val="24"/>
          <w:szCs w:val="24"/>
          <w:highlight w:val="white"/>
          <w:rtl w:val="0"/>
        </w:rPr>
        <w:t xml:space="preserve"> </w:t>
      </w:r>
      <w:r w:rsidDel="00000000" w:rsidR="00000000" w:rsidRPr="00000000">
        <w:rPr>
          <w:rtl w:val="0"/>
        </w:rPr>
      </w:r>
    </w:p>
    <w:p w:rsidR="00000000" w:rsidDel="00000000" w:rsidP="00000000" w:rsidRDefault="00000000" w:rsidRPr="00000000" w14:paraId="00000032">
      <w:pPr>
        <w:shd w:fill="ffffff" w:val="clear"/>
        <w:spacing w:after="160" w:line="480" w:lineRule="auto"/>
        <w:rPr>
          <w:shd w:fill="d9d2e9" w:val="clear"/>
        </w:rPr>
      </w:pPr>
      <w:r w:rsidDel="00000000" w:rsidR="00000000" w:rsidRPr="00000000">
        <w:rPr>
          <w:color w:val="333333"/>
          <w:sz w:val="24"/>
          <w:szCs w:val="24"/>
          <w:highlight w:val="white"/>
          <w:rtl w:val="0"/>
        </w:rPr>
        <w:t xml:space="preserve">What worked well was that the apprentice was keen to attend the meeting and initially showed enthusiasm and excitement to impress and improve their core knowledge. Based on previous experiences of myself leading and managing the team she felt I was approachable to communicate her feelings on this issue constructively. This feedback and understanding gives me awareness of any further support or guidance going forward supported by our established relationship allowing for psychological safe conversation feedback and appraisal (CIPD, 2022). </w:t>
      </w:r>
      <w:r w:rsidDel="00000000" w:rsidR="00000000" w:rsidRPr="00000000">
        <w:rPr>
          <w:rtl w:val="0"/>
        </w:rPr>
      </w:r>
    </w:p>
    <w:p w:rsidR="00000000" w:rsidDel="00000000" w:rsidP="00000000" w:rsidRDefault="00000000" w:rsidRPr="00000000" w14:paraId="00000033">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The situation however caused embarrassment for the individual and I feel slightly set them back in their confidence of a developing learning and development career and intently caused a detriment to her emotional wellbeing (CIPD, 2019) By making the decision to have the meeting attended by someone who didn't fully understand the content was also unproductive by not ‘producing value from available inputs’ (CIPD, 2015) and consequently not supporting corporate strategy (V2C, 2021) </w:t>
      </w:r>
    </w:p>
    <w:p w:rsidR="00000000" w:rsidDel="00000000" w:rsidP="00000000" w:rsidRDefault="00000000" w:rsidRPr="00000000" w14:paraId="00000034">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35">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highlight w:val="white"/>
          <w:rtl w:val="0"/>
        </w:rPr>
        <w:t xml:space="preserve">Analysis </w:t>
      </w:r>
      <w:r w:rsidDel="00000000" w:rsidR="00000000" w:rsidRPr="00000000">
        <w:rPr>
          <w:rtl w:val="0"/>
        </w:rPr>
      </w:r>
    </w:p>
    <w:p w:rsidR="00000000" w:rsidDel="00000000" w:rsidP="00000000" w:rsidRDefault="00000000" w:rsidRPr="00000000" w14:paraId="00000036">
      <w:pPr>
        <w:shd w:fill="ffffff" w:val="clear"/>
        <w:spacing w:after="160" w:line="480" w:lineRule="auto"/>
        <w:rPr>
          <w:sz w:val="24"/>
          <w:szCs w:val="24"/>
          <w:shd w:fill="fff2cc" w:val="clear"/>
        </w:rPr>
      </w:pPr>
      <w:r w:rsidDel="00000000" w:rsidR="00000000" w:rsidRPr="00000000">
        <w:rPr>
          <w:color w:val="333333"/>
          <w:sz w:val="24"/>
          <w:szCs w:val="24"/>
          <w:highlight w:val="white"/>
          <w:rtl w:val="0"/>
        </w:rPr>
        <w:t xml:space="preserve">In hindsight I could have helped the situation by either asking the learning and development assistant to attend initially with the apprentice supporting if this was not possible, inviting along the apprentice to attend with myself at a future meeting first utilising on-the-job learning (CIPD, 2021)  By applying a learning theory such as Social Learning Theory (Bandura, 1977) I could have also given the apprentice more opportunities to effectively learn through observation (Beevers, 2020), such as attending meetings such as this and when higher level Learning and Development discussions and practice are taking place. This can then be supported with positive reinforcement and discussions to reflect upon observations post their occurrence (Parsloe and Leedham, 2016).  </w:t>
      </w: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In addition a tool such as a Learning needs analysis would have helped me understand and monitor the individual's capability in terms of having the required skills, knowledge and behaviours to fulfil required current or future objectives‘ (Beevers, 2020). This along  with continuing to manage my employees effectively with empowerment rather than  control alongside hybrid working (Cook, 2019) will continue to support the apprentice and encourage open and honest conversations around capability. </w:t>
      </w:r>
    </w:p>
    <w:p w:rsidR="00000000" w:rsidDel="00000000" w:rsidP="00000000" w:rsidRDefault="00000000" w:rsidRPr="00000000" w14:paraId="00000038">
      <w:pPr>
        <w:spacing w:line="480" w:lineRule="auto"/>
        <w:rPr>
          <w:sz w:val="24"/>
          <w:szCs w:val="24"/>
        </w:rPr>
      </w:pPr>
      <w:r w:rsidDel="00000000" w:rsidR="00000000" w:rsidRPr="00000000">
        <w:rPr>
          <w:rtl w:val="0"/>
        </w:rPr>
      </w:r>
    </w:p>
    <w:p w:rsidR="00000000" w:rsidDel="00000000" w:rsidP="00000000" w:rsidRDefault="00000000" w:rsidRPr="00000000" w14:paraId="00000039">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The apprentice does not at this time have a personal development plan linked to the CIPD core behaviours - this is also something that I could have implemented and monitored previously to proactively support her development and ensure she has the ‘skills, resources and support’ needed to succeed (CIPD, 2022)</w:t>
      </w:r>
    </w:p>
    <w:p w:rsidR="00000000" w:rsidDel="00000000" w:rsidP="00000000" w:rsidRDefault="00000000" w:rsidRPr="00000000" w14:paraId="0000003A">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3B">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highlight w:val="white"/>
          <w:rtl w:val="0"/>
        </w:rPr>
        <w:t xml:space="preserve">Conclusion</w:t>
      </w:r>
      <w:r w:rsidDel="00000000" w:rsidR="00000000" w:rsidRPr="00000000">
        <w:rPr>
          <w:color w:val="333333"/>
          <w:sz w:val="24"/>
          <w:szCs w:val="24"/>
          <w:highlight w:val="white"/>
          <w:rtl w:val="0"/>
        </w:rPr>
        <w:t xml:space="preserve"> </w:t>
      </w:r>
      <w:r w:rsidDel="00000000" w:rsidR="00000000" w:rsidRPr="00000000">
        <w:rPr>
          <w:rtl w:val="0"/>
        </w:rPr>
      </w:r>
    </w:p>
    <w:p w:rsidR="00000000" w:rsidDel="00000000" w:rsidP="00000000" w:rsidRDefault="00000000" w:rsidRPr="00000000" w14:paraId="0000003C">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From this experience I have learnt to consider the knowledge and confidence level of others and aim to understand the skills, purpose and goals of my team further. (Dhingra e</w:t>
      </w:r>
      <w:r w:rsidDel="00000000" w:rsidR="00000000" w:rsidRPr="00000000">
        <w:rPr>
          <w:i w:val="1"/>
          <w:color w:val="333333"/>
          <w:sz w:val="24"/>
          <w:szCs w:val="24"/>
          <w:highlight w:val="white"/>
          <w:rtl w:val="0"/>
        </w:rPr>
        <w:t xml:space="preserve">t al, </w:t>
      </w:r>
      <w:r w:rsidDel="00000000" w:rsidR="00000000" w:rsidRPr="00000000">
        <w:rPr>
          <w:color w:val="333333"/>
          <w:sz w:val="24"/>
          <w:szCs w:val="24"/>
          <w:highlight w:val="white"/>
          <w:rtl w:val="0"/>
        </w:rPr>
        <w:t xml:space="preserve">2021)</w:t>
      </w:r>
    </w:p>
    <w:p w:rsidR="00000000" w:rsidDel="00000000" w:rsidP="00000000" w:rsidRDefault="00000000" w:rsidRPr="00000000" w14:paraId="0000003D">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 have a tendency to wrongly assume that the basics of learning and development are understood and practised by all those working in these areas but need to understand that my knowledge was also built up over time. I need to build on the successes here and continually encourage two-way feedback as an effective leader (Hirsch, 2020). </w:t>
      </w:r>
    </w:p>
    <w:p w:rsidR="00000000" w:rsidDel="00000000" w:rsidP="00000000" w:rsidRDefault="00000000" w:rsidRPr="00000000" w14:paraId="0000003E">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3F">
      <w:pPr>
        <w:spacing w:line="480" w:lineRule="auto"/>
        <w:rPr>
          <w:color w:val="333333"/>
          <w:sz w:val="24"/>
          <w:szCs w:val="24"/>
          <w:highlight w:val="white"/>
        </w:rPr>
      </w:pPr>
      <w:r w:rsidDel="00000000" w:rsidR="00000000" w:rsidRPr="00000000">
        <w:rPr>
          <w:color w:val="333333"/>
          <w:sz w:val="24"/>
          <w:szCs w:val="24"/>
          <w:highlight w:val="white"/>
          <w:rtl w:val="0"/>
        </w:rPr>
        <w:t xml:space="preserve">From discussion and reflections regarding this incident I have also rediscovered the value of groups such as the L&amp;D lead meetup and how by learning and collaborating together we can achieve more for our organisations and sector (Ibarra and Hansen, 2011)</w:t>
      </w:r>
    </w:p>
    <w:p w:rsidR="00000000" w:rsidDel="00000000" w:rsidP="00000000" w:rsidRDefault="00000000" w:rsidRPr="00000000" w14:paraId="00000040">
      <w:pPr>
        <w:spacing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41">
      <w:pPr>
        <w:spacing w:line="480" w:lineRule="auto"/>
        <w:rPr>
          <w:sz w:val="24"/>
          <w:szCs w:val="24"/>
          <w:highlight w:val="white"/>
        </w:rPr>
      </w:pPr>
      <w:r w:rsidDel="00000000" w:rsidR="00000000" w:rsidRPr="00000000">
        <w:rPr>
          <w:sz w:val="24"/>
          <w:szCs w:val="24"/>
          <w:highlight w:val="white"/>
          <w:rtl w:val="0"/>
        </w:rPr>
        <w:t xml:space="preserve">In future I will look to understand and quantify where individuals that I manage are in terms of their personal development and continually encourage </w:t>
      </w:r>
      <w:r w:rsidDel="00000000" w:rsidR="00000000" w:rsidRPr="00000000">
        <w:rPr>
          <w:color w:val="333333"/>
          <w:sz w:val="24"/>
          <w:szCs w:val="24"/>
          <w:highlight w:val="white"/>
          <w:rtl w:val="0"/>
        </w:rPr>
        <w:t xml:space="preserve">two-way</w:t>
      </w:r>
      <w:r w:rsidDel="00000000" w:rsidR="00000000" w:rsidRPr="00000000">
        <w:rPr>
          <w:sz w:val="24"/>
          <w:szCs w:val="24"/>
          <w:highlight w:val="white"/>
          <w:rtl w:val="0"/>
        </w:rPr>
        <w:t xml:space="preserve"> feedback. Using a tool such as a personal development plan and SMART goals I can help with allocation of work, tasks and opportunities that support these individuals to reach their full potential and growth by clearly indicating what is expected of them (CIPD, 2022)</w:t>
      </w:r>
    </w:p>
    <w:p w:rsidR="00000000" w:rsidDel="00000000" w:rsidP="00000000" w:rsidRDefault="00000000" w:rsidRPr="00000000" w14:paraId="00000042">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43">
      <w:pPr>
        <w:spacing w:line="480" w:lineRule="auto"/>
        <w:rPr>
          <w:color w:val="333333"/>
          <w:sz w:val="24"/>
          <w:szCs w:val="24"/>
          <w:highlight w:val="white"/>
        </w:rPr>
      </w:pPr>
      <w:r w:rsidDel="00000000" w:rsidR="00000000" w:rsidRPr="00000000">
        <w:rPr>
          <w:color w:val="333333"/>
          <w:sz w:val="24"/>
          <w:szCs w:val="24"/>
          <w:highlight w:val="white"/>
          <w:rtl w:val="0"/>
        </w:rPr>
        <w:t xml:space="preserve">I would like both myself and the apprentice to continue attending the group meeting but at least for the first several attendances we will do so together with myself acting as a mentor (CIPD, 2021). I believe the collaboration the group offers great opportunities for us both as outlined in the CIPD core behaviours passion for learning  including to “Connect with internal and external peers regularly to benchmark, share good practice and anticipate future trends to inform future priorities and practice” (CIPD, 2020)</w:t>
      </w:r>
    </w:p>
    <w:p w:rsidR="00000000" w:rsidDel="00000000" w:rsidP="00000000" w:rsidRDefault="00000000" w:rsidRPr="00000000" w14:paraId="00000044">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45">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6">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7">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8">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9">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A">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B">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C">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D">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E">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4F">
      <w:pPr>
        <w:spacing w:line="276" w:lineRule="auto"/>
        <w:rPr>
          <w:b w:val="1"/>
          <w:sz w:val="24"/>
          <w:szCs w:val="24"/>
          <w:u w:val="single"/>
        </w:rPr>
      </w:pPr>
      <w:r w:rsidDel="00000000" w:rsidR="00000000" w:rsidRPr="00000000">
        <w:rPr>
          <w:rtl w:val="0"/>
        </w:rPr>
      </w:r>
    </w:p>
    <w:p w:rsidR="00000000" w:rsidDel="00000000" w:rsidP="00000000" w:rsidRDefault="00000000" w:rsidRPr="00000000" w14:paraId="00000050">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1">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2">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3">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4">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5">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6">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7">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8">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9">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A">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B">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C">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D">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E">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5F">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0">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1">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2">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3">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4">
      <w:pPr>
        <w:spacing w:line="276"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065">
      <w:pPr>
        <w:spacing w:line="276" w:lineRule="auto"/>
        <w:rPr>
          <w:b w:val="1"/>
          <w:sz w:val="24"/>
          <w:szCs w:val="24"/>
          <w:highlight w:val="white"/>
        </w:rPr>
      </w:pPr>
      <w:r w:rsidDel="00000000" w:rsidR="00000000" w:rsidRPr="00000000">
        <w:rPr>
          <w:b w:val="1"/>
          <w:sz w:val="24"/>
          <w:szCs w:val="24"/>
          <w:highlight w:val="white"/>
          <w:rtl w:val="0"/>
        </w:rPr>
        <w:t xml:space="preserve">Scenario 2</w:t>
      </w:r>
    </w:p>
    <w:p w:rsidR="00000000" w:rsidDel="00000000" w:rsidP="00000000" w:rsidRDefault="00000000" w:rsidRPr="00000000" w14:paraId="00000066">
      <w:pPr>
        <w:spacing w:line="276" w:lineRule="auto"/>
        <w:rPr>
          <w:b w:val="1"/>
          <w:sz w:val="24"/>
          <w:szCs w:val="24"/>
          <w:highlight w:val="white"/>
        </w:rPr>
      </w:pPr>
      <w:r w:rsidDel="00000000" w:rsidR="00000000" w:rsidRPr="00000000">
        <w:rPr>
          <w:rtl w:val="0"/>
        </w:rPr>
      </w:r>
    </w:p>
    <w:p w:rsidR="00000000" w:rsidDel="00000000" w:rsidP="00000000" w:rsidRDefault="00000000" w:rsidRPr="00000000" w14:paraId="00000067">
      <w:pPr>
        <w:spacing w:line="276" w:lineRule="auto"/>
        <w:rPr>
          <w:b w:val="1"/>
          <w:sz w:val="24"/>
          <w:szCs w:val="24"/>
          <w:highlight w:val="white"/>
        </w:rPr>
      </w:pPr>
      <w:r w:rsidDel="00000000" w:rsidR="00000000" w:rsidRPr="00000000">
        <w:rPr>
          <w:rtl w:val="0"/>
        </w:rPr>
      </w:r>
    </w:p>
    <w:p w:rsidR="00000000" w:rsidDel="00000000" w:rsidP="00000000" w:rsidRDefault="00000000" w:rsidRPr="00000000" w14:paraId="00000068">
      <w:pPr>
        <w:spacing w:line="480" w:lineRule="auto"/>
        <w:rPr>
          <w:b w:val="1"/>
          <w:sz w:val="24"/>
          <w:szCs w:val="24"/>
          <w:highlight w:val="white"/>
        </w:rPr>
      </w:pPr>
      <w:r w:rsidDel="00000000" w:rsidR="00000000" w:rsidRPr="00000000">
        <w:rPr>
          <w:b w:val="1"/>
          <w:sz w:val="24"/>
          <w:szCs w:val="24"/>
          <w:highlight w:val="white"/>
          <w:rtl w:val="0"/>
        </w:rPr>
        <w:t xml:space="preserve">Covering:</w:t>
      </w:r>
    </w:p>
    <w:p w:rsidR="00000000" w:rsidDel="00000000" w:rsidP="00000000" w:rsidRDefault="00000000" w:rsidRPr="00000000" w14:paraId="00000069">
      <w:pPr>
        <w:spacing w:line="480" w:lineRule="auto"/>
        <w:rPr>
          <w:b w:val="1"/>
          <w:sz w:val="24"/>
          <w:szCs w:val="24"/>
          <w:highlight w:val="white"/>
        </w:rPr>
      </w:pPr>
      <w:r w:rsidDel="00000000" w:rsidR="00000000" w:rsidRPr="00000000">
        <w:rPr>
          <w:b w:val="1"/>
          <w:sz w:val="24"/>
          <w:szCs w:val="24"/>
          <w:highlight w:val="white"/>
          <w:rtl w:val="0"/>
        </w:rPr>
        <w:t xml:space="preserve">Working inclusively</w:t>
      </w:r>
    </w:p>
    <w:p w:rsidR="00000000" w:rsidDel="00000000" w:rsidP="00000000" w:rsidRDefault="00000000" w:rsidRPr="00000000" w14:paraId="0000006A">
      <w:pPr>
        <w:spacing w:line="480" w:lineRule="auto"/>
        <w:rPr>
          <w:b w:val="1"/>
          <w:sz w:val="24"/>
          <w:szCs w:val="24"/>
        </w:rPr>
      </w:pPr>
      <w:r w:rsidDel="00000000" w:rsidR="00000000" w:rsidRPr="00000000">
        <w:rPr>
          <w:b w:val="1"/>
          <w:sz w:val="24"/>
          <w:szCs w:val="24"/>
          <w:rtl w:val="0"/>
        </w:rPr>
        <w:t xml:space="preserve">Professional courage and influence</w:t>
      </w:r>
    </w:p>
    <w:p w:rsidR="00000000" w:rsidDel="00000000" w:rsidP="00000000" w:rsidRDefault="00000000" w:rsidRPr="00000000" w14:paraId="0000006B">
      <w:pPr>
        <w:spacing w:line="276" w:lineRule="auto"/>
        <w:rPr>
          <w:b w:val="1"/>
          <w:sz w:val="24"/>
          <w:szCs w:val="24"/>
          <w:highlight w:val="green"/>
        </w:rPr>
      </w:pPr>
      <w:r w:rsidDel="00000000" w:rsidR="00000000" w:rsidRPr="00000000">
        <w:rPr>
          <w:rtl w:val="0"/>
        </w:rPr>
      </w:r>
    </w:p>
    <w:p w:rsidR="00000000" w:rsidDel="00000000" w:rsidP="00000000" w:rsidRDefault="00000000" w:rsidRPr="00000000" w14:paraId="0000006C">
      <w:pPr>
        <w:spacing w:line="276" w:lineRule="auto"/>
        <w:rPr>
          <w:b w:val="1"/>
          <w:sz w:val="24"/>
          <w:szCs w:val="24"/>
          <w:highlight w:val="green"/>
        </w:rPr>
      </w:pPr>
      <w:r w:rsidDel="00000000" w:rsidR="00000000" w:rsidRPr="00000000">
        <w:rPr>
          <w:rtl w:val="0"/>
        </w:rPr>
      </w:r>
    </w:p>
    <w:p w:rsidR="00000000" w:rsidDel="00000000" w:rsidP="00000000" w:rsidRDefault="00000000" w:rsidRPr="00000000" w14:paraId="0000006D">
      <w:pPr>
        <w:numPr>
          <w:ilvl w:val="0"/>
          <w:numId w:val="2"/>
        </w:numPr>
        <w:shd w:fill="ffffff" w:val="clear"/>
        <w:spacing w:after="160" w:line="276" w:lineRule="auto"/>
        <w:ind w:left="720" w:hanging="360"/>
        <w:rPr>
          <w:sz w:val="24"/>
          <w:szCs w:val="24"/>
        </w:rPr>
      </w:pPr>
      <w:r w:rsidDel="00000000" w:rsidR="00000000" w:rsidRPr="00000000">
        <w:rPr>
          <w:b w:val="1"/>
          <w:color w:val="333333"/>
          <w:sz w:val="24"/>
          <w:szCs w:val="24"/>
          <w:highlight w:val="white"/>
          <w:rtl w:val="0"/>
        </w:rPr>
        <w:t xml:space="preserve">Description</w:t>
      </w:r>
      <w:r w:rsidDel="00000000" w:rsidR="00000000" w:rsidRPr="00000000">
        <w:rPr>
          <w:rtl w:val="0"/>
        </w:rPr>
      </w:r>
    </w:p>
    <w:p w:rsidR="00000000" w:rsidDel="00000000" w:rsidP="00000000" w:rsidRDefault="00000000" w:rsidRPr="00000000" w14:paraId="0000006E">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have recently set up a programme for work experience with the local college’s scholarship programme (Bridgend College, 2022).This involves currently studying students spending one day per week working in one of our specific areas. Interviews were conducted by the college without my involvement and two students were allocated to place one within our carpentry team and another in our communications department. </w:t>
      </w:r>
    </w:p>
    <w:p w:rsidR="00000000" w:rsidDel="00000000" w:rsidP="00000000" w:rsidRDefault="00000000" w:rsidRPr="00000000" w14:paraId="0000006F">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70">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Upon meeting the two students at a launch event hosted by the college I came to understand that the student to be placed within the communications team had a severe condition with their hearing and and the student to be placed within our carpentry team had been diagnosed as mildly autistic with signs of ADHD. Being an employer who strives to support and remove barriers for those with disabilities and conditions (V2C, 2022) I wanted to ensure we put reasonable adjustments (Gov.uk, 2022) in place as necessary to support.  I needed these individuals to start their placements in a week's time. </w:t>
      </w:r>
    </w:p>
    <w:p w:rsidR="00000000" w:rsidDel="00000000" w:rsidP="00000000" w:rsidRDefault="00000000" w:rsidRPr="00000000" w14:paraId="00000071">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72">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was able to discuss any additional requirements needed to support the placements with our own Health &amp; Safety team as well as the college. After confirming suitable mentors were in place who were made aware of the relevant needs (Parsloe and Leedham, 2016) - I was able to start the placements on the planned date.</w:t>
      </w:r>
    </w:p>
    <w:p w:rsidR="00000000" w:rsidDel="00000000" w:rsidP="00000000" w:rsidRDefault="00000000" w:rsidRPr="00000000" w14:paraId="00000073">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74">
      <w:pPr>
        <w:numPr>
          <w:ilvl w:val="0"/>
          <w:numId w:val="2"/>
        </w:numPr>
        <w:shd w:fill="ffffff" w:val="clear"/>
        <w:spacing w:after="160" w:line="276" w:lineRule="auto"/>
        <w:ind w:left="720" w:hanging="360"/>
        <w:rPr>
          <w:b w:val="1"/>
          <w:sz w:val="24"/>
          <w:szCs w:val="24"/>
        </w:rPr>
      </w:pPr>
      <w:r w:rsidDel="00000000" w:rsidR="00000000" w:rsidRPr="00000000">
        <w:rPr>
          <w:b w:val="1"/>
          <w:color w:val="333333"/>
          <w:sz w:val="24"/>
          <w:szCs w:val="24"/>
          <w:highlight w:val="white"/>
          <w:rtl w:val="0"/>
        </w:rPr>
        <w:t xml:space="preserve">Feelings</w:t>
      </w:r>
    </w:p>
    <w:p w:rsidR="00000000" w:rsidDel="00000000" w:rsidP="00000000" w:rsidRDefault="00000000" w:rsidRPr="00000000" w14:paraId="00000075">
      <w:pPr>
        <w:shd w:fill="ffffff" w:val="clear"/>
        <w:spacing w:after="160" w:line="276" w:lineRule="auto"/>
        <w:ind w:left="0" w:firstLine="0"/>
        <w:rPr>
          <w:b w:val="1"/>
          <w:color w:val="333333"/>
          <w:sz w:val="24"/>
          <w:szCs w:val="24"/>
          <w:highlight w:val="white"/>
        </w:rPr>
      </w:pPr>
      <w:r w:rsidDel="00000000" w:rsidR="00000000" w:rsidRPr="00000000">
        <w:rPr>
          <w:rtl w:val="0"/>
        </w:rPr>
      </w:r>
    </w:p>
    <w:p w:rsidR="00000000" w:rsidDel="00000000" w:rsidP="00000000" w:rsidRDefault="00000000" w:rsidRPr="00000000" w14:paraId="00000076">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initially felt concerned that I may not be in a position to accommodate the students to give them the best opportunity having so little time to prepare any adjustments they would need potentially leading to a poor experience or even discrimination (ACAS, 2022).  I also initially felt that the departments who would be supporting the placements may potential see any extra requirements needed as extra work than what they initially committed to, however recgonise that this personal perception based on past experiences may not be accurate. </w:t>
      </w:r>
    </w:p>
    <w:p w:rsidR="00000000" w:rsidDel="00000000" w:rsidP="00000000" w:rsidRDefault="00000000" w:rsidRPr="00000000" w14:paraId="00000077">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had also admittedly not prepared for the possibility that the students may have some additional support needs that needed to be accommodated for as I was not involved in the selection process not allowing us to be proactive to their induction needs. (Miller, 2022) </w:t>
      </w:r>
    </w:p>
    <w:p w:rsidR="00000000" w:rsidDel="00000000" w:rsidP="00000000" w:rsidRDefault="00000000" w:rsidRPr="00000000" w14:paraId="00000078">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79">
      <w:pPr>
        <w:numPr>
          <w:ilvl w:val="0"/>
          <w:numId w:val="2"/>
        </w:numPr>
        <w:shd w:fill="ffffff" w:val="clear"/>
        <w:spacing w:after="160" w:line="276" w:lineRule="auto"/>
        <w:ind w:left="720" w:hanging="360"/>
        <w:rPr>
          <w:sz w:val="24"/>
          <w:szCs w:val="24"/>
        </w:rPr>
      </w:pPr>
      <w:r w:rsidDel="00000000" w:rsidR="00000000" w:rsidRPr="00000000">
        <w:rPr>
          <w:b w:val="1"/>
          <w:color w:val="333333"/>
          <w:sz w:val="24"/>
          <w:szCs w:val="24"/>
          <w:highlight w:val="white"/>
          <w:rtl w:val="0"/>
        </w:rPr>
        <w:t xml:space="preserve">Evaluation</w:t>
      </w:r>
      <w:r w:rsidDel="00000000" w:rsidR="00000000" w:rsidRPr="00000000">
        <w:rPr>
          <w:rtl w:val="0"/>
        </w:rPr>
      </w:r>
    </w:p>
    <w:p w:rsidR="00000000" w:rsidDel="00000000" w:rsidP="00000000" w:rsidRDefault="00000000" w:rsidRPr="00000000" w14:paraId="0000007A">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Positively the teams supporting the placements were happy to accommodate any additional support needs required. There was also excellent cross department collaboration between the HR and Health and Safety teams - which need to work closely to achieve best practice (Thomas, 2017) - as well as various other teams to get everything ready for the placements in a short timeframe. </w:t>
      </w:r>
    </w:p>
    <w:p w:rsidR="00000000" w:rsidDel="00000000" w:rsidP="00000000" w:rsidRDefault="00000000" w:rsidRPr="00000000" w14:paraId="0000007B">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What did not work so well was how little time myself and the rest of the organisation had to prepare to ensure the placements started in the best, safest and most suitable way for the students. In this regard I had not proactively prepared the workplace prepare a relevant and crucial first introduction to our organisation (CIPD, 2022) </w:t>
      </w:r>
    </w:p>
    <w:p w:rsidR="00000000" w:rsidDel="00000000" w:rsidP="00000000" w:rsidRDefault="00000000" w:rsidRPr="00000000" w14:paraId="0000007C">
      <w:pPr>
        <w:shd w:fill="ffffff" w:val="clear"/>
        <w:spacing w:after="160" w:line="276" w:lineRule="auto"/>
        <w:rPr>
          <w:color w:val="333333"/>
          <w:sz w:val="24"/>
          <w:szCs w:val="24"/>
          <w:highlight w:val="white"/>
        </w:rPr>
      </w:pPr>
      <w:r w:rsidDel="00000000" w:rsidR="00000000" w:rsidRPr="00000000">
        <w:rPr>
          <w:rtl w:val="0"/>
        </w:rPr>
      </w:r>
    </w:p>
    <w:p w:rsidR="00000000" w:rsidDel="00000000" w:rsidP="00000000" w:rsidRDefault="00000000" w:rsidRPr="00000000" w14:paraId="0000007D">
      <w:pPr>
        <w:numPr>
          <w:ilvl w:val="0"/>
          <w:numId w:val="2"/>
        </w:numPr>
        <w:shd w:fill="ffffff" w:val="clear"/>
        <w:spacing w:after="160" w:line="276" w:lineRule="auto"/>
        <w:ind w:left="720" w:hanging="360"/>
        <w:rPr>
          <w:sz w:val="24"/>
          <w:szCs w:val="24"/>
        </w:rPr>
      </w:pPr>
      <w:r w:rsidDel="00000000" w:rsidR="00000000" w:rsidRPr="00000000">
        <w:rPr>
          <w:b w:val="1"/>
          <w:color w:val="333333"/>
          <w:sz w:val="24"/>
          <w:szCs w:val="24"/>
          <w:highlight w:val="white"/>
          <w:rtl w:val="0"/>
        </w:rPr>
        <w:t xml:space="preserve">Analysis</w:t>
      </w:r>
      <w:r w:rsidDel="00000000" w:rsidR="00000000" w:rsidRPr="00000000">
        <w:rPr>
          <w:rtl w:val="0"/>
        </w:rPr>
      </w:r>
    </w:p>
    <w:p w:rsidR="00000000" w:rsidDel="00000000" w:rsidP="00000000" w:rsidRDefault="00000000" w:rsidRPr="00000000" w14:paraId="0000007E">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In hindsight I could have done more to prepare the organisation for these placements by firstly ensuring what processes and procedures are or should be in place to support colleagues paid and unpaid with disabilities. Secondly I could have taken time to reach out to the college at an earlier opportunity to learn a little about the students and prepare for their arrival accordingly and taking a proactive L&amp;D approach (Miller, 2021). </w:t>
      </w:r>
    </w:p>
    <w:p w:rsidR="00000000" w:rsidDel="00000000" w:rsidP="00000000" w:rsidRDefault="00000000" w:rsidRPr="00000000" w14:paraId="0000007F">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80">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As shown in part of the CIPD professional map I am aiming to “Build collaborative relationships across organisation boundaries, cultures and other disciplines'' (CIPD, 2023)  Research  highlighting the benefits that a diverse workforce can bring and encouraging organisations to diversify has been available since the mid 1990s (Thomas, 1996).  As such I encourage my organisation to become more diverse and to encourage and support difference. </w:t>
      </w:r>
    </w:p>
    <w:p w:rsidR="00000000" w:rsidDel="00000000" w:rsidP="00000000" w:rsidRDefault="00000000" w:rsidRPr="00000000" w14:paraId="00000081">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2">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The World Health Organisation estimates that 16% of the world's population now has a disability with this number increasing due to ‘noncommunicable diseases and people living longer.’ (WHO, 2022). This means that to reach as many potential candidates and to increase our diversity we need to be prepared to accommodate and adjust for these differences. </w:t>
      </w:r>
    </w:p>
    <w:p w:rsidR="00000000" w:rsidDel="00000000" w:rsidP="00000000" w:rsidRDefault="00000000" w:rsidRPr="00000000" w14:paraId="00000083">
      <w:pPr>
        <w:shd w:fill="ffffff" w:val="clear"/>
        <w:spacing w:after="160" w:line="480" w:lineRule="auto"/>
        <w:rPr>
          <w:color w:val="37393c"/>
          <w:sz w:val="24"/>
          <w:szCs w:val="24"/>
          <w:highlight w:val="white"/>
        </w:rPr>
      </w:pPr>
      <w:r w:rsidDel="00000000" w:rsidR="00000000" w:rsidRPr="00000000">
        <w:rPr>
          <w:rtl w:val="0"/>
        </w:rPr>
      </w:r>
    </w:p>
    <w:p w:rsidR="00000000" w:rsidDel="00000000" w:rsidP="00000000" w:rsidRDefault="00000000" w:rsidRPr="00000000" w14:paraId="00000084">
      <w:pPr>
        <w:shd w:fill="ffffff" w:val="clear"/>
        <w:spacing w:after="160" w:line="480" w:lineRule="auto"/>
        <w:rPr>
          <w:highlight w:val="white"/>
        </w:rPr>
      </w:pPr>
      <w:r w:rsidDel="00000000" w:rsidR="00000000" w:rsidRPr="00000000">
        <w:rPr>
          <w:color w:val="37393c"/>
          <w:sz w:val="24"/>
          <w:szCs w:val="24"/>
          <w:highlight w:val="white"/>
          <w:rtl w:val="0"/>
        </w:rPr>
        <w:t xml:space="preserve">Increasing the diversity of a workforce in many areas can bring success to businesses with the CIPD highlighting in their building Inclusive Workplaces research report (CIPD, 2019) that ‘ research identifies that full representation of BAME individuals in the labour market would reap benefits to the tune of £24 billion’</w:t>
      </w:r>
      <w:r w:rsidDel="00000000" w:rsidR="00000000" w:rsidRPr="00000000">
        <w:rPr>
          <w:rtl w:val="0"/>
        </w:rPr>
      </w:r>
    </w:p>
    <w:p w:rsidR="00000000" w:rsidDel="00000000" w:rsidP="00000000" w:rsidRDefault="00000000" w:rsidRPr="00000000" w14:paraId="00000085">
      <w:pPr>
        <w:spacing w:line="276" w:lineRule="auto"/>
        <w:rPr>
          <w:highlight w:val="white"/>
        </w:rPr>
      </w:pPr>
      <w:r w:rsidDel="00000000" w:rsidR="00000000" w:rsidRPr="00000000">
        <w:rPr>
          <w:rtl w:val="0"/>
        </w:rPr>
      </w:r>
    </w:p>
    <w:p w:rsidR="00000000" w:rsidDel="00000000" w:rsidP="00000000" w:rsidRDefault="00000000" w:rsidRPr="00000000" w14:paraId="00000086">
      <w:pPr>
        <w:spacing w:line="276" w:lineRule="auto"/>
        <w:rPr>
          <w:highlight w:val="white"/>
        </w:rPr>
      </w:pPr>
      <w:r w:rsidDel="00000000" w:rsidR="00000000" w:rsidRPr="00000000">
        <w:rPr>
          <w:rtl w:val="0"/>
        </w:rPr>
      </w:r>
    </w:p>
    <w:p w:rsidR="00000000" w:rsidDel="00000000" w:rsidP="00000000" w:rsidRDefault="00000000" w:rsidRPr="00000000" w14:paraId="00000087">
      <w:pPr>
        <w:numPr>
          <w:ilvl w:val="0"/>
          <w:numId w:val="2"/>
        </w:numPr>
        <w:shd w:fill="ffffff" w:val="clear"/>
        <w:spacing w:after="160" w:line="276" w:lineRule="auto"/>
        <w:ind w:left="720" w:hanging="360"/>
        <w:rPr>
          <w:sz w:val="24"/>
          <w:szCs w:val="24"/>
        </w:rPr>
      </w:pPr>
      <w:r w:rsidDel="00000000" w:rsidR="00000000" w:rsidRPr="00000000">
        <w:rPr>
          <w:b w:val="1"/>
          <w:color w:val="333333"/>
          <w:sz w:val="24"/>
          <w:szCs w:val="24"/>
          <w:highlight w:val="white"/>
          <w:rtl w:val="0"/>
        </w:rPr>
        <w:t xml:space="preserve">Conclusion</w:t>
      </w:r>
      <w:r w:rsidDel="00000000" w:rsidR="00000000" w:rsidRPr="00000000">
        <w:rPr>
          <w:rtl w:val="0"/>
        </w:rPr>
      </w:r>
    </w:p>
    <w:p w:rsidR="00000000" w:rsidDel="00000000" w:rsidP="00000000" w:rsidRDefault="00000000" w:rsidRPr="00000000" w14:paraId="00000088">
      <w:pPr>
        <w:shd w:fill="ffffff" w:val="clear"/>
        <w:spacing w:after="160" w:line="276" w:lineRule="auto"/>
        <w:rPr>
          <w:color w:val="333333"/>
          <w:sz w:val="24"/>
          <w:szCs w:val="24"/>
          <w:highlight w:val="white"/>
        </w:rPr>
      </w:pPr>
      <w:r w:rsidDel="00000000" w:rsidR="00000000" w:rsidRPr="00000000">
        <w:rPr>
          <w:rtl w:val="0"/>
        </w:rPr>
      </w:r>
    </w:p>
    <w:p w:rsidR="00000000" w:rsidDel="00000000" w:rsidP="00000000" w:rsidRDefault="00000000" w:rsidRPr="00000000" w14:paraId="00000089">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have learned that with a few adjustments I was able to welcome two individuals who have gone on to have successful longer term work experience placements and help support our goals to become a more diverse workforce (V2C, 2021). These successes show that individuals and teams within the organisation are more than happy to support anyone to succeed.  </w:t>
      </w:r>
    </w:p>
    <w:p w:rsidR="00000000" w:rsidDel="00000000" w:rsidP="00000000" w:rsidRDefault="00000000" w:rsidRPr="00000000" w14:paraId="0000008A">
      <w:pPr>
        <w:shd w:fill="ffffff" w:val="clear"/>
        <w:spacing w:after="160" w:line="480" w:lineRule="auto"/>
        <w:rPr>
          <w:sz w:val="24"/>
          <w:szCs w:val="24"/>
          <w:highlight w:val="white"/>
        </w:rPr>
      </w:pPr>
      <w:r w:rsidDel="00000000" w:rsidR="00000000" w:rsidRPr="00000000">
        <w:rPr>
          <w:color w:val="37393c"/>
          <w:sz w:val="24"/>
          <w:szCs w:val="24"/>
          <w:highlight w:val="white"/>
          <w:rtl w:val="0"/>
        </w:rPr>
        <w:t xml:space="preserve">I have also learned about the importance of communication - as we strive to effectively ensure for established colleagues (CIPD, 2022) - and preparation prior to onboarding anyone into the organisation to ensure they have the best experience possible. </w:t>
      </w:r>
      <w:r w:rsidDel="00000000" w:rsidR="00000000" w:rsidRPr="00000000">
        <w:rPr>
          <w:rtl w:val="0"/>
        </w:rPr>
      </w:r>
    </w:p>
    <w:p w:rsidR="00000000" w:rsidDel="00000000" w:rsidP="00000000" w:rsidRDefault="00000000" w:rsidRPr="00000000" w14:paraId="0000008B">
      <w:pPr>
        <w:spacing w:line="276" w:lineRule="auto"/>
        <w:rPr>
          <w:b w:val="1"/>
          <w:sz w:val="24"/>
          <w:szCs w:val="24"/>
          <w:highlight w:val="white"/>
          <w:u w:val="single"/>
        </w:rPr>
      </w:pPr>
      <w:r w:rsidDel="00000000" w:rsidR="00000000" w:rsidRPr="00000000">
        <w:rPr>
          <w:rtl w:val="0"/>
        </w:rPr>
      </w:r>
    </w:p>
    <w:p w:rsidR="00000000" w:rsidDel="00000000" w:rsidP="00000000" w:rsidRDefault="00000000" w:rsidRPr="00000000" w14:paraId="0000008C">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 will seek to prepare and support the organisation with the lessons learned here by helping to implement procedures (which can be adjusted accordingly) for interviewing, onboarding and supporting colleagues with disabilities within our workplace in order to use the untapped potential of disabled workers and likely reduce employee turnover (Herson, 2021) </w:t>
      </w:r>
    </w:p>
    <w:p w:rsidR="00000000" w:rsidDel="00000000" w:rsidP="00000000" w:rsidRDefault="00000000" w:rsidRPr="00000000" w14:paraId="0000008D">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In future I also hope to facilitate and support opportunities to continue to bring a diverse range of individuals into a workplace and explore options that other similar organisations to ours have implemented such as the ‘Rooney Rule’ for recruitment (Ihnatowicz, 2018). I also aim in my role to deliver training and recruitment initiatives that support doing what we "Reasonably can to create an environment and recruitment process where people feel safe and comfortable to talk about disability.’ (Acas, 2022) going forward. </w:t>
      </w:r>
    </w:p>
    <w:p w:rsidR="00000000" w:rsidDel="00000000" w:rsidP="00000000" w:rsidRDefault="00000000" w:rsidRPr="00000000" w14:paraId="0000008E">
      <w:pPr>
        <w:shd w:fill="ffffff" w:val="clear"/>
        <w:spacing w:after="160" w:line="276" w:lineRule="auto"/>
        <w:rPr>
          <w:sz w:val="24"/>
          <w:szCs w:val="24"/>
          <w:highlight w:val="white"/>
        </w:rPr>
      </w:pPr>
      <w:r w:rsidDel="00000000" w:rsidR="00000000" w:rsidRPr="00000000">
        <w:rPr>
          <w:rtl w:val="0"/>
        </w:rPr>
      </w:r>
    </w:p>
    <w:p w:rsidR="00000000" w:rsidDel="00000000" w:rsidP="00000000" w:rsidRDefault="00000000" w:rsidRPr="00000000" w14:paraId="0000008F">
      <w:pPr>
        <w:spacing w:line="276" w:lineRule="auto"/>
        <w:rPr/>
      </w:pPr>
      <w:r w:rsidDel="00000000" w:rsidR="00000000" w:rsidRPr="00000000">
        <w:rPr>
          <w:rtl w:val="0"/>
        </w:rPr>
      </w:r>
    </w:p>
    <w:p w:rsidR="00000000" w:rsidDel="00000000" w:rsidP="00000000" w:rsidRDefault="00000000" w:rsidRPr="00000000" w14:paraId="00000090">
      <w:pPr>
        <w:spacing w:line="276" w:lineRule="auto"/>
        <w:rPr/>
      </w:pPr>
      <w:r w:rsidDel="00000000" w:rsidR="00000000" w:rsidRPr="00000000">
        <w:rPr>
          <w:rtl w:val="0"/>
        </w:rPr>
      </w:r>
    </w:p>
    <w:p w:rsidR="00000000" w:rsidDel="00000000" w:rsidP="00000000" w:rsidRDefault="00000000" w:rsidRPr="00000000" w14:paraId="00000091">
      <w:pPr>
        <w:spacing w:line="276" w:lineRule="auto"/>
        <w:rPr/>
      </w:pPr>
      <w:r w:rsidDel="00000000" w:rsidR="00000000" w:rsidRPr="00000000">
        <w:rPr>
          <w:rtl w:val="0"/>
        </w:rPr>
      </w:r>
    </w:p>
    <w:p w:rsidR="00000000" w:rsidDel="00000000" w:rsidP="00000000" w:rsidRDefault="00000000" w:rsidRPr="00000000" w14:paraId="00000092">
      <w:pPr>
        <w:spacing w:line="276" w:lineRule="auto"/>
        <w:rPr/>
      </w:pPr>
      <w:r w:rsidDel="00000000" w:rsidR="00000000" w:rsidRPr="00000000">
        <w:rPr>
          <w:rtl w:val="0"/>
        </w:rPr>
      </w:r>
    </w:p>
    <w:p w:rsidR="00000000" w:rsidDel="00000000" w:rsidP="00000000" w:rsidRDefault="00000000" w:rsidRPr="00000000" w14:paraId="00000093">
      <w:pPr>
        <w:spacing w:line="276" w:lineRule="auto"/>
        <w:rPr/>
      </w:pPr>
      <w:r w:rsidDel="00000000" w:rsidR="00000000" w:rsidRPr="00000000">
        <w:rPr>
          <w:rtl w:val="0"/>
        </w:rPr>
      </w:r>
    </w:p>
    <w:p w:rsidR="00000000" w:rsidDel="00000000" w:rsidP="00000000" w:rsidRDefault="00000000" w:rsidRPr="00000000" w14:paraId="00000094">
      <w:pPr>
        <w:spacing w:line="276" w:lineRule="auto"/>
        <w:rPr/>
      </w:pPr>
      <w:r w:rsidDel="00000000" w:rsidR="00000000" w:rsidRPr="00000000">
        <w:rPr>
          <w:rtl w:val="0"/>
        </w:rPr>
      </w:r>
    </w:p>
    <w:p w:rsidR="00000000" w:rsidDel="00000000" w:rsidP="00000000" w:rsidRDefault="00000000" w:rsidRPr="00000000" w14:paraId="00000095">
      <w:pPr>
        <w:spacing w:line="276" w:lineRule="auto"/>
        <w:rPr/>
      </w:pPr>
      <w:r w:rsidDel="00000000" w:rsidR="00000000" w:rsidRPr="00000000">
        <w:rPr>
          <w:rtl w:val="0"/>
        </w:rPr>
      </w:r>
    </w:p>
    <w:p w:rsidR="00000000" w:rsidDel="00000000" w:rsidP="00000000" w:rsidRDefault="00000000" w:rsidRPr="00000000" w14:paraId="00000096">
      <w:pPr>
        <w:spacing w:line="276" w:lineRule="auto"/>
        <w:rPr/>
      </w:pPr>
      <w:r w:rsidDel="00000000" w:rsidR="00000000" w:rsidRPr="00000000">
        <w:rPr>
          <w:rtl w:val="0"/>
        </w:rPr>
      </w:r>
    </w:p>
    <w:p w:rsidR="00000000" w:rsidDel="00000000" w:rsidP="00000000" w:rsidRDefault="00000000" w:rsidRPr="00000000" w14:paraId="00000097">
      <w:pPr>
        <w:spacing w:line="276" w:lineRule="auto"/>
        <w:rPr/>
      </w:pPr>
      <w:r w:rsidDel="00000000" w:rsidR="00000000" w:rsidRPr="00000000">
        <w:rPr>
          <w:rtl w:val="0"/>
        </w:rPr>
      </w:r>
    </w:p>
    <w:p w:rsidR="00000000" w:rsidDel="00000000" w:rsidP="00000000" w:rsidRDefault="00000000" w:rsidRPr="00000000" w14:paraId="00000098">
      <w:pPr>
        <w:spacing w:line="276" w:lineRule="auto"/>
        <w:rPr/>
      </w:pPr>
      <w:r w:rsidDel="00000000" w:rsidR="00000000" w:rsidRPr="00000000">
        <w:rPr>
          <w:rtl w:val="0"/>
        </w:rPr>
      </w:r>
    </w:p>
    <w:p w:rsidR="00000000" w:rsidDel="00000000" w:rsidP="00000000" w:rsidRDefault="00000000" w:rsidRPr="00000000" w14:paraId="00000099">
      <w:pPr>
        <w:spacing w:line="276" w:lineRule="auto"/>
        <w:rPr/>
      </w:pPr>
      <w:r w:rsidDel="00000000" w:rsidR="00000000" w:rsidRPr="00000000">
        <w:rPr>
          <w:rtl w:val="0"/>
        </w:rPr>
      </w:r>
    </w:p>
    <w:p w:rsidR="00000000" w:rsidDel="00000000" w:rsidP="00000000" w:rsidRDefault="00000000" w:rsidRPr="00000000" w14:paraId="0000009A">
      <w:pPr>
        <w:spacing w:line="276" w:lineRule="auto"/>
        <w:rPr/>
      </w:pPr>
      <w:r w:rsidDel="00000000" w:rsidR="00000000" w:rsidRPr="00000000">
        <w:rPr>
          <w:rtl w:val="0"/>
        </w:rPr>
      </w:r>
    </w:p>
    <w:p w:rsidR="00000000" w:rsidDel="00000000" w:rsidP="00000000" w:rsidRDefault="00000000" w:rsidRPr="00000000" w14:paraId="0000009B">
      <w:pPr>
        <w:spacing w:line="276" w:lineRule="auto"/>
        <w:rPr/>
      </w:pPr>
      <w:r w:rsidDel="00000000" w:rsidR="00000000" w:rsidRPr="00000000">
        <w:rPr>
          <w:rtl w:val="0"/>
        </w:rPr>
      </w:r>
    </w:p>
    <w:p w:rsidR="00000000" w:rsidDel="00000000" w:rsidP="00000000" w:rsidRDefault="00000000" w:rsidRPr="00000000" w14:paraId="0000009C">
      <w:pPr>
        <w:spacing w:line="276" w:lineRule="auto"/>
        <w:rPr/>
      </w:pPr>
      <w:r w:rsidDel="00000000" w:rsidR="00000000" w:rsidRPr="00000000">
        <w:rPr>
          <w:rtl w:val="0"/>
        </w:rPr>
      </w:r>
    </w:p>
    <w:p w:rsidR="00000000" w:rsidDel="00000000" w:rsidP="00000000" w:rsidRDefault="00000000" w:rsidRPr="00000000" w14:paraId="0000009D">
      <w:pPr>
        <w:spacing w:line="276" w:lineRule="auto"/>
        <w:rPr/>
      </w:pPr>
      <w:r w:rsidDel="00000000" w:rsidR="00000000" w:rsidRPr="00000000">
        <w:rPr>
          <w:rtl w:val="0"/>
        </w:rPr>
      </w:r>
    </w:p>
    <w:p w:rsidR="00000000" w:rsidDel="00000000" w:rsidP="00000000" w:rsidRDefault="00000000" w:rsidRPr="00000000" w14:paraId="0000009E">
      <w:pPr>
        <w:spacing w:line="276" w:lineRule="auto"/>
        <w:rPr/>
      </w:pPr>
      <w:r w:rsidDel="00000000" w:rsidR="00000000" w:rsidRPr="00000000">
        <w:rPr>
          <w:rtl w:val="0"/>
        </w:rPr>
      </w:r>
    </w:p>
    <w:p w:rsidR="00000000" w:rsidDel="00000000" w:rsidP="00000000" w:rsidRDefault="00000000" w:rsidRPr="00000000" w14:paraId="0000009F">
      <w:pPr>
        <w:spacing w:line="276" w:lineRule="auto"/>
        <w:rPr/>
      </w:pPr>
      <w:r w:rsidDel="00000000" w:rsidR="00000000" w:rsidRPr="00000000">
        <w:rPr>
          <w:rtl w:val="0"/>
        </w:rPr>
      </w:r>
    </w:p>
    <w:p w:rsidR="00000000" w:rsidDel="00000000" w:rsidP="00000000" w:rsidRDefault="00000000" w:rsidRPr="00000000" w14:paraId="000000A0">
      <w:pPr>
        <w:spacing w:line="276" w:lineRule="auto"/>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b w:val="1"/>
          <w:sz w:val="24"/>
          <w:szCs w:val="24"/>
        </w:rPr>
      </w:pPr>
      <w:r w:rsidDel="00000000" w:rsidR="00000000" w:rsidRPr="00000000">
        <w:rPr>
          <w:b w:val="1"/>
          <w:sz w:val="24"/>
          <w:szCs w:val="24"/>
          <w:rtl w:val="0"/>
        </w:rPr>
        <w:t xml:space="preserve">Scenario 3</w:t>
      </w:r>
      <w:r w:rsidDel="00000000" w:rsidR="00000000" w:rsidRPr="00000000">
        <w:rPr>
          <w:rtl w:val="0"/>
        </w:rPr>
      </w:r>
    </w:p>
    <w:p w:rsidR="00000000" w:rsidDel="00000000" w:rsidP="00000000" w:rsidRDefault="00000000" w:rsidRPr="00000000" w14:paraId="000000A3">
      <w:pPr>
        <w:rPr>
          <w:b w:val="1"/>
          <w:sz w:val="24"/>
          <w:szCs w:val="24"/>
          <w:highlight w:val="yellow"/>
        </w:rPr>
      </w:pPr>
      <w:r w:rsidDel="00000000" w:rsidR="00000000" w:rsidRPr="00000000">
        <w:rPr>
          <w:b w:val="1"/>
          <w:sz w:val="24"/>
          <w:szCs w:val="24"/>
          <w:rtl w:val="0"/>
        </w:rPr>
        <w:t xml:space="preserve">Covering:</w:t>
      </w:r>
      <w:r w:rsidDel="00000000" w:rsidR="00000000" w:rsidRPr="00000000">
        <w:rPr>
          <w:rtl w:val="0"/>
        </w:rPr>
      </w:r>
    </w:p>
    <w:p w:rsidR="00000000" w:rsidDel="00000000" w:rsidP="00000000" w:rsidRDefault="00000000" w:rsidRPr="00000000" w14:paraId="000000A4">
      <w:pPr>
        <w:rPr>
          <w:b w:val="1"/>
          <w:sz w:val="24"/>
          <w:szCs w:val="24"/>
        </w:rPr>
      </w:pPr>
      <w:r w:rsidDel="00000000" w:rsidR="00000000" w:rsidRPr="00000000">
        <w:rPr>
          <w:b w:val="1"/>
          <w:sz w:val="24"/>
          <w:szCs w:val="24"/>
          <w:rtl w:val="0"/>
        </w:rPr>
        <w:t xml:space="preserve">Ethical practice</w:t>
      </w:r>
    </w:p>
    <w:p w:rsidR="00000000" w:rsidDel="00000000" w:rsidP="00000000" w:rsidRDefault="00000000" w:rsidRPr="00000000" w14:paraId="000000A5">
      <w:pPr>
        <w:rPr>
          <w:sz w:val="24"/>
          <w:szCs w:val="24"/>
        </w:rPr>
      </w:pPr>
      <w:r w:rsidDel="00000000" w:rsidR="00000000" w:rsidRPr="00000000">
        <w:rPr>
          <w:b w:val="1"/>
          <w:sz w:val="24"/>
          <w:szCs w:val="24"/>
          <w:rtl w:val="0"/>
        </w:rPr>
        <w:t xml:space="preserve">Commercial drive</w:t>
      </w:r>
      <w:r w:rsidDel="00000000" w:rsidR="00000000" w:rsidRPr="00000000">
        <w:rPr>
          <w:rtl w:val="0"/>
        </w:rPr>
      </w:r>
    </w:p>
    <w:p w:rsidR="00000000" w:rsidDel="00000000" w:rsidP="00000000" w:rsidRDefault="00000000" w:rsidRPr="00000000" w14:paraId="000000A6">
      <w:pPr>
        <w:spacing w:line="480" w:lineRule="auto"/>
        <w:rPr>
          <w:sz w:val="24"/>
          <w:szCs w:val="24"/>
        </w:rPr>
      </w:pPr>
      <w:r w:rsidDel="00000000" w:rsidR="00000000" w:rsidRPr="00000000">
        <w:rPr>
          <w:rtl w:val="0"/>
        </w:rPr>
      </w:r>
    </w:p>
    <w:p w:rsidR="00000000" w:rsidDel="00000000" w:rsidP="00000000" w:rsidRDefault="00000000" w:rsidRPr="00000000" w14:paraId="000000A7">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Description</w:t>
      </w:r>
      <w:r w:rsidDel="00000000" w:rsidR="00000000" w:rsidRPr="00000000">
        <w:rPr>
          <w:rtl w:val="0"/>
        </w:rPr>
      </w:r>
    </w:p>
    <w:p w:rsidR="00000000" w:rsidDel="00000000" w:rsidP="00000000" w:rsidRDefault="00000000" w:rsidRPr="00000000" w14:paraId="000000A8">
      <w:pPr>
        <w:shd w:fill="ffffff" w:val="clear"/>
        <w:spacing w:after="160" w:line="480" w:lineRule="auto"/>
        <w:rPr>
          <w:color w:val="333333"/>
          <w:sz w:val="24"/>
          <w:szCs w:val="24"/>
        </w:rPr>
      </w:pPr>
      <w:r w:rsidDel="00000000" w:rsidR="00000000" w:rsidRPr="00000000">
        <w:rPr>
          <w:color w:val="333333"/>
          <w:sz w:val="24"/>
          <w:szCs w:val="24"/>
          <w:rtl w:val="0"/>
        </w:rPr>
        <w:t xml:space="preserve">I was recently asked by a senior manager in our repairs service to put a single member of his plumbing team on an expensive electrical course costing around £2300. As part of my role I have responsibility to allocate the Learning &amp; Development annual budget and need to demonstrate value for money and fairness with costing and benchmarking (CIPD, 2021) to ensure effective allocation of the budget across various departments. </w:t>
      </w:r>
    </w:p>
    <w:p w:rsidR="00000000" w:rsidDel="00000000" w:rsidP="00000000" w:rsidRDefault="00000000" w:rsidRPr="00000000" w14:paraId="000000A9">
      <w:pPr>
        <w:spacing w:line="480" w:lineRule="auto"/>
        <w:rPr>
          <w:sz w:val="24"/>
          <w:szCs w:val="24"/>
        </w:rPr>
      </w:pPr>
      <w:r w:rsidDel="00000000" w:rsidR="00000000" w:rsidRPr="00000000">
        <w:rPr>
          <w:sz w:val="24"/>
          <w:szCs w:val="24"/>
          <w:rtl w:val="0"/>
        </w:rPr>
        <w:t xml:space="preserve">I wanted to ensure that the relevant learning needs (Beevers, 2020) would be met by procurement of this course, value for money was considered and there was an equal opportunity (Peninsula, 2023) for colleagues to apply for consideration to undertake it. </w:t>
      </w:r>
    </w:p>
    <w:p w:rsidR="00000000" w:rsidDel="00000000" w:rsidP="00000000" w:rsidRDefault="00000000" w:rsidRPr="00000000" w14:paraId="000000AA">
      <w:pPr>
        <w:spacing w:line="480" w:lineRule="auto"/>
        <w:rPr>
          <w:sz w:val="24"/>
          <w:szCs w:val="24"/>
        </w:rPr>
      </w:pPr>
      <w:r w:rsidDel="00000000" w:rsidR="00000000" w:rsidRPr="00000000">
        <w:rPr>
          <w:rtl w:val="0"/>
        </w:rPr>
      </w:r>
    </w:p>
    <w:p w:rsidR="00000000" w:rsidDel="00000000" w:rsidP="00000000" w:rsidRDefault="00000000" w:rsidRPr="00000000" w14:paraId="000000AB">
      <w:pPr>
        <w:spacing w:line="480" w:lineRule="auto"/>
        <w:rPr>
          <w:sz w:val="24"/>
          <w:szCs w:val="24"/>
        </w:rPr>
      </w:pPr>
      <w:r w:rsidDel="00000000" w:rsidR="00000000" w:rsidRPr="00000000">
        <w:rPr>
          <w:sz w:val="24"/>
          <w:szCs w:val="24"/>
          <w:rtl w:val="0"/>
        </w:rPr>
        <w:t xml:space="preserve">Firstly I was able to confirm via a learning needs analysis (Parry-Slater, 2020) there was a business need for a single member of the plumbing team to undertake this training. After discussions with the senior manager it was agreed that the opportunity should be offered to all plumbers via an application/expression of Interest process with an interview style selection method (CIPD, 2021). I was also able to find an alternative provider for the training at a reduced cost. </w:t>
      </w:r>
      <w:r w:rsidDel="00000000" w:rsidR="00000000" w:rsidRPr="00000000">
        <w:rPr>
          <w:rtl w:val="0"/>
        </w:rPr>
      </w:r>
    </w:p>
    <w:p w:rsidR="00000000" w:rsidDel="00000000" w:rsidP="00000000" w:rsidRDefault="00000000" w:rsidRPr="00000000" w14:paraId="000000AC">
      <w:pPr>
        <w:spacing w:line="480" w:lineRule="auto"/>
        <w:rPr>
          <w:sz w:val="24"/>
          <w:szCs w:val="24"/>
          <w:shd w:fill="d9d2e9" w:val="clear"/>
        </w:rPr>
      </w:pPr>
      <w:r w:rsidDel="00000000" w:rsidR="00000000" w:rsidRPr="00000000">
        <w:rPr>
          <w:rtl w:val="0"/>
        </w:rPr>
      </w:r>
    </w:p>
    <w:p w:rsidR="00000000" w:rsidDel="00000000" w:rsidP="00000000" w:rsidRDefault="00000000" w:rsidRPr="00000000" w14:paraId="000000AD">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Feelings</w:t>
      </w:r>
      <w:r w:rsidDel="00000000" w:rsidR="00000000" w:rsidRPr="00000000">
        <w:rPr>
          <w:rtl w:val="0"/>
        </w:rPr>
      </w:r>
    </w:p>
    <w:p w:rsidR="00000000" w:rsidDel="00000000" w:rsidP="00000000" w:rsidRDefault="00000000" w:rsidRPr="00000000" w14:paraId="000000AE">
      <w:pPr>
        <w:spacing w:line="480" w:lineRule="auto"/>
        <w:rPr>
          <w:sz w:val="24"/>
          <w:szCs w:val="24"/>
        </w:rPr>
      </w:pPr>
      <w:r w:rsidDel="00000000" w:rsidR="00000000" w:rsidRPr="00000000">
        <w:rPr>
          <w:sz w:val="24"/>
          <w:szCs w:val="24"/>
          <w:rtl w:val="0"/>
        </w:rPr>
        <w:t xml:space="preserve">I felt it would be fairer to offer the opportunity to others in the plumbing team as they may also be interested and wished to have the opportunity to apply for consideration of taking the course. I also felt that the plumber originally put forward for the training may have been considered first because of a personal friendship with the senior manager. </w:t>
      </w:r>
    </w:p>
    <w:p w:rsidR="00000000" w:rsidDel="00000000" w:rsidP="00000000" w:rsidRDefault="00000000" w:rsidRPr="00000000" w14:paraId="000000AF">
      <w:pPr>
        <w:spacing w:line="480" w:lineRule="auto"/>
        <w:rPr>
          <w:sz w:val="24"/>
          <w:szCs w:val="24"/>
        </w:rPr>
      </w:pPr>
      <w:r w:rsidDel="00000000" w:rsidR="00000000" w:rsidRPr="00000000">
        <w:rPr>
          <w:rtl w:val="0"/>
        </w:rPr>
      </w:r>
    </w:p>
    <w:p w:rsidR="00000000" w:rsidDel="00000000" w:rsidP="00000000" w:rsidRDefault="00000000" w:rsidRPr="00000000" w14:paraId="000000B0">
      <w:pPr>
        <w:spacing w:line="480" w:lineRule="auto"/>
        <w:rPr>
          <w:sz w:val="24"/>
          <w:szCs w:val="24"/>
        </w:rPr>
      </w:pPr>
      <w:r w:rsidDel="00000000" w:rsidR="00000000" w:rsidRPr="00000000">
        <w:rPr>
          <w:sz w:val="24"/>
          <w:szCs w:val="24"/>
          <w:rtl w:val="0"/>
        </w:rPr>
        <w:t xml:space="preserve">My professional ethics (CIPD, 2022) gave me consideration that a fair, transparent and ethical approach (CIPD, 2020)  must be taken due to not only the opportunity to attend the training but the potential career advancement it's completion could give (Cast, 2018). </w:t>
      </w:r>
    </w:p>
    <w:p w:rsidR="00000000" w:rsidDel="00000000" w:rsidP="00000000" w:rsidRDefault="00000000" w:rsidRPr="00000000" w14:paraId="000000B1">
      <w:pPr>
        <w:spacing w:line="480" w:lineRule="auto"/>
        <w:rPr>
          <w:sz w:val="24"/>
          <w:szCs w:val="24"/>
        </w:rPr>
      </w:pPr>
      <w:r w:rsidDel="00000000" w:rsidR="00000000" w:rsidRPr="00000000">
        <w:rPr>
          <w:rtl w:val="0"/>
        </w:rPr>
      </w:r>
    </w:p>
    <w:p w:rsidR="00000000" w:rsidDel="00000000" w:rsidP="00000000" w:rsidRDefault="00000000" w:rsidRPr="00000000" w14:paraId="000000B2">
      <w:pPr>
        <w:spacing w:line="480" w:lineRule="auto"/>
        <w:rPr>
          <w:sz w:val="24"/>
          <w:szCs w:val="24"/>
        </w:rPr>
      </w:pPr>
      <w:r w:rsidDel="00000000" w:rsidR="00000000" w:rsidRPr="00000000">
        <w:rPr>
          <w:sz w:val="24"/>
          <w:szCs w:val="24"/>
          <w:rtl w:val="0"/>
        </w:rPr>
        <w:t xml:space="preserve">The senior manager expressed that they felt only the Individual plumber he put forward for the course (of a team of 9 plumber) should be given the opportunity to attend. </w:t>
      </w:r>
    </w:p>
    <w:p w:rsidR="00000000" w:rsidDel="00000000" w:rsidP="00000000" w:rsidRDefault="00000000" w:rsidRPr="00000000" w14:paraId="000000B3">
      <w:pPr>
        <w:spacing w:line="480" w:lineRule="auto"/>
        <w:rPr>
          <w:sz w:val="24"/>
          <w:szCs w:val="24"/>
        </w:rPr>
      </w:pPr>
      <w:r w:rsidDel="00000000" w:rsidR="00000000" w:rsidRPr="00000000">
        <w:rPr>
          <w:rtl w:val="0"/>
        </w:rPr>
      </w:r>
    </w:p>
    <w:p w:rsidR="00000000" w:rsidDel="00000000" w:rsidP="00000000" w:rsidRDefault="00000000" w:rsidRPr="00000000" w14:paraId="000000B4">
      <w:pPr>
        <w:spacing w:line="480" w:lineRule="auto"/>
        <w:rPr>
          <w:color w:val="333333"/>
          <w:sz w:val="24"/>
          <w:szCs w:val="24"/>
          <w:highlight w:val="white"/>
        </w:rPr>
      </w:pPr>
      <w:r w:rsidDel="00000000" w:rsidR="00000000" w:rsidRPr="00000000">
        <w:rPr>
          <w:sz w:val="24"/>
          <w:szCs w:val="24"/>
          <w:rtl w:val="0"/>
        </w:rPr>
        <w:t xml:space="preserve">I felt I needed to ensure other colleagues were treated fair and given equal opportunities (Institute of business ethics, 2014) whilst also meeting management expectations and supporting our corporate strategy </w:t>
      </w:r>
      <w:r w:rsidDel="00000000" w:rsidR="00000000" w:rsidRPr="00000000">
        <w:rPr>
          <w:color w:val="333333"/>
          <w:sz w:val="24"/>
          <w:szCs w:val="24"/>
          <w:highlight w:val="white"/>
          <w:rtl w:val="0"/>
        </w:rPr>
        <w:t xml:space="preserve">(V2C, 2021) </w:t>
      </w:r>
    </w:p>
    <w:p w:rsidR="00000000" w:rsidDel="00000000" w:rsidP="00000000" w:rsidRDefault="00000000" w:rsidRPr="00000000" w14:paraId="000000B5">
      <w:pPr>
        <w:shd w:fill="ffffff" w:val="clear"/>
        <w:spacing w:after="160" w:line="480" w:lineRule="auto"/>
        <w:rPr>
          <w:color w:val="333333"/>
          <w:sz w:val="24"/>
          <w:szCs w:val="24"/>
          <w:shd w:fill="fff2cc" w:val="clear"/>
        </w:rPr>
      </w:pPr>
      <w:r w:rsidDel="00000000" w:rsidR="00000000" w:rsidRPr="00000000">
        <w:rPr>
          <w:rtl w:val="0"/>
        </w:rPr>
      </w:r>
    </w:p>
    <w:p w:rsidR="00000000" w:rsidDel="00000000" w:rsidP="00000000" w:rsidRDefault="00000000" w:rsidRPr="00000000" w14:paraId="000000B6">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Evaluation</w:t>
      </w:r>
      <w:r w:rsidDel="00000000" w:rsidR="00000000" w:rsidRPr="00000000">
        <w:rPr>
          <w:rtl w:val="0"/>
        </w:rPr>
      </w:r>
    </w:p>
    <w:p w:rsidR="00000000" w:rsidDel="00000000" w:rsidP="00000000" w:rsidRDefault="00000000" w:rsidRPr="00000000" w14:paraId="000000B7">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What worked well in this situation was that I was able to challenge the senior leaders unethical behaviour effectively whilst ensuring I am ‘building trust by role-modelling ethical behaviour and applying principles and values consistently in decision-making.' (CIPD, 2019). </w:t>
      </w:r>
    </w:p>
    <w:p w:rsidR="00000000" w:rsidDel="00000000" w:rsidP="00000000" w:rsidRDefault="00000000" w:rsidRPr="00000000" w14:paraId="000000B8">
      <w:pPr>
        <w:shd w:fill="ffffff" w:val="clear"/>
        <w:spacing w:after="160" w:line="480" w:lineRule="auto"/>
        <w:rPr>
          <w:color w:val="202020"/>
          <w:sz w:val="24"/>
          <w:szCs w:val="24"/>
          <w:highlight w:val="white"/>
        </w:rPr>
      </w:pPr>
      <w:r w:rsidDel="00000000" w:rsidR="00000000" w:rsidRPr="00000000">
        <w:rPr>
          <w:color w:val="333333"/>
          <w:sz w:val="24"/>
          <w:szCs w:val="24"/>
          <w:highlight w:val="white"/>
          <w:rtl w:val="0"/>
        </w:rPr>
        <w:t xml:space="preserve">What could have worked better is a more robust check being in place to ensure ethics in our learning and development systems and processes. Currently our process whereby managers can request training for this staff does not prompt any questions to them around equal opportunities to others in similar roles within their teams. </w:t>
      </w:r>
      <w:r w:rsidDel="00000000" w:rsidR="00000000" w:rsidRPr="00000000">
        <w:rPr>
          <w:rtl w:val="0"/>
        </w:rPr>
      </w:r>
    </w:p>
    <w:p w:rsidR="00000000" w:rsidDel="00000000" w:rsidP="00000000" w:rsidRDefault="00000000" w:rsidRPr="00000000" w14:paraId="000000B9">
      <w:pPr>
        <w:shd w:fill="ffffff" w:val="clear"/>
        <w:spacing w:after="160" w:line="480" w:lineRule="auto"/>
        <w:rPr>
          <w:color w:val="202020"/>
          <w:sz w:val="24"/>
          <w:szCs w:val="24"/>
          <w:highlight w:val="white"/>
        </w:rPr>
      </w:pPr>
      <w:r w:rsidDel="00000000" w:rsidR="00000000" w:rsidRPr="00000000">
        <w:rPr>
          <w:rtl w:val="0"/>
        </w:rPr>
      </w:r>
    </w:p>
    <w:p w:rsidR="00000000" w:rsidDel="00000000" w:rsidP="00000000" w:rsidRDefault="00000000" w:rsidRPr="00000000" w14:paraId="000000BA">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Analysis</w:t>
      </w:r>
      <w:r w:rsidDel="00000000" w:rsidR="00000000" w:rsidRPr="00000000">
        <w:rPr>
          <w:rtl w:val="0"/>
        </w:rPr>
      </w:r>
    </w:p>
    <w:p w:rsidR="00000000" w:rsidDel="00000000" w:rsidP="00000000" w:rsidRDefault="00000000" w:rsidRPr="00000000" w14:paraId="000000BB">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Upon reflection of this situation I feel there is a gap in our request process for training whereby Individuals may not be given equal opportunities to access courses. In order to ensure fairness and transparency in this process I believe we must look to implement a selection process in similar situations where there is a large training cost for an individual and there are others who may wish to or could benefit from undertaking this training. </w:t>
      </w:r>
    </w:p>
    <w:p w:rsidR="00000000" w:rsidDel="00000000" w:rsidP="00000000" w:rsidRDefault="00000000" w:rsidRPr="00000000" w14:paraId="000000BC">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Implementing the above as part of our process will support our talent management  (Taylor, 2018) whilst also ensuring equal opportunities for learning in the organisation. </w:t>
      </w:r>
    </w:p>
    <w:p w:rsidR="00000000" w:rsidDel="00000000" w:rsidP="00000000" w:rsidRDefault="00000000" w:rsidRPr="00000000" w14:paraId="000000BD">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 also feel that our processes for learning needs analysis and searching for a variety of quotes before procurement on this occasion demonstrated their effectiveness and use to the organisation. </w:t>
      </w:r>
    </w:p>
    <w:p w:rsidR="00000000" w:rsidDel="00000000" w:rsidP="00000000" w:rsidRDefault="00000000" w:rsidRPr="00000000" w14:paraId="000000BE">
      <w:pPr>
        <w:shd w:fill="ffffff" w:val="clear"/>
        <w:spacing w:after="160" w:line="480" w:lineRule="auto"/>
        <w:rPr>
          <w:b w:val="1"/>
          <w:color w:val="333333"/>
          <w:sz w:val="24"/>
          <w:szCs w:val="24"/>
          <w:highlight w:val="green"/>
        </w:rPr>
      </w:pPr>
      <w:r w:rsidDel="00000000" w:rsidR="00000000" w:rsidRPr="00000000">
        <w:rPr>
          <w:rtl w:val="0"/>
        </w:rPr>
      </w:r>
    </w:p>
    <w:p w:rsidR="00000000" w:rsidDel="00000000" w:rsidP="00000000" w:rsidRDefault="00000000" w:rsidRPr="00000000" w14:paraId="000000BF">
      <w:pPr>
        <w:numPr>
          <w:ilvl w:val="0"/>
          <w:numId w:val="2"/>
        </w:numPr>
        <w:shd w:fill="ffffff" w:val="clear"/>
        <w:spacing w:after="160" w:line="480" w:lineRule="auto"/>
        <w:ind w:left="720" w:hanging="360"/>
        <w:rPr>
          <w:b w:val="1"/>
          <w:sz w:val="24"/>
          <w:szCs w:val="24"/>
        </w:rPr>
      </w:pPr>
      <w:r w:rsidDel="00000000" w:rsidR="00000000" w:rsidRPr="00000000">
        <w:rPr>
          <w:b w:val="1"/>
          <w:color w:val="333333"/>
          <w:sz w:val="24"/>
          <w:szCs w:val="24"/>
          <w:rtl w:val="0"/>
        </w:rPr>
        <w:t xml:space="preserve">Conclusion</w:t>
      </w:r>
      <w:r w:rsidDel="00000000" w:rsidR="00000000" w:rsidRPr="00000000">
        <w:rPr>
          <w:rtl w:val="0"/>
        </w:rPr>
      </w:r>
    </w:p>
    <w:p w:rsidR="00000000" w:rsidDel="00000000" w:rsidP="00000000" w:rsidRDefault="00000000" w:rsidRPr="00000000" w14:paraId="000000C0">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In conclusion, from this experience I have reaffirmed the importance of our L&amp;D processes such as a learning needs analysis and requiring multiple supply of quotes in providing value to the organisation. I was able to demonstrate ethical leadership (Leigh, 2013)  in my challenging of the senior managers request, however I feel that our process will need to be developed further to ensure automated checks are in place to provide equal opportunities to training. </w:t>
      </w:r>
    </w:p>
    <w:p w:rsidR="00000000" w:rsidDel="00000000" w:rsidP="00000000" w:rsidRDefault="00000000" w:rsidRPr="00000000" w14:paraId="000000C1">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On this occasion I also feel I was able to demonstrate an effective commercial drive as I was able to ensure the training need was valid via an effective learning needs analysis and procure it at a reduced cost by exploring other providers. Following next reflection I plan to conductor review of all our current turning into development contracts and frequently you suppliers over the past 12 months. This analysis along with a review of leather available suppliers will help ensure that we are receiving value for money for our learning and development purchases. </w:t>
      </w:r>
    </w:p>
    <w:p w:rsidR="00000000" w:rsidDel="00000000" w:rsidP="00000000" w:rsidRDefault="00000000" w:rsidRPr="00000000" w14:paraId="000000C2">
      <w:pPr>
        <w:shd w:fill="ffffff" w:val="clear"/>
        <w:spacing w:after="160" w:line="480" w:lineRule="auto"/>
        <w:rPr>
          <w:color w:val="ff0000"/>
          <w:sz w:val="24"/>
          <w:szCs w:val="24"/>
          <w:highlight w:val="yellow"/>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rtl w:val="0"/>
        </w:rPr>
      </w:r>
    </w:p>
    <w:p w:rsidR="00000000" w:rsidDel="00000000" w:rsidP="00000000" w:rsidRDefault="00000000" w:rsidRPr="00000000" w14:paraId="000000C5">
      <w:pPr>
        <w:rPr>
          <w:sz w:val="24"/>
          <w:szCs w:val="24"/>
        </w:rPr>
      </w:pPr>
      <w:r w:rsidDel="00000000" w:rsidR="00000000" w:rsidRPr="00000000">
        <w:rPr>
          <w:rtl w:val="0"/>
        </w:rPr>
      </w:r>
    </w:p>
    <w:p w:rsidR="00000000" w:rsidDel="00000000" w:rsidP="00000000" w:rsidRDefault="00000000" w:rsidRPr="00000000" w14:paraId="000000C6">
      <w:pPr>
        <w:rPr>
          <w:sz w:val="24"/>
          <w:szCs w:val="24"/>
        </w:rPr>
      </w:pPr>
      <w:r w:rsidDel="00000000" w:rsidR="00000000" w:rsidRPr="00000000">
        <w:rPr>
          <w:rtl w:val="0"/>
        </w:rPr>
      </w:r>
    </w:p>
    <w:p w:rsidR="00000000" w:rsidDel="00000000" w:rsidP="00000000" w:rsidRDefault="00000000" w:rsidRPr="00000000" w14:paraId="000000C7">
      <w:pPr>
        <w:rPr>
          <w:b w:val="1"/>
          <w:sz w:val="24"/>
          <w:szCs w:val="24"/>
          <w:highlight w:val="yellow"/>
        </w:rPr>
      </w:pPr>
      <w:r w:rsidDel="00000000" w:rsidR="00000000" w:rsidRPr="00000000">
        <w:rPr>
          <w:rtl w:val="0"/>
        </w:rPr>
      </w:r>
    </w:p>
    <w:p w:rsidR="00000000" w:rsidDel="00000000" w:rsidP="00000000" w:rsidRDefault="00000000" w:rsidRPr="00000000" w14:paraId="000000C8">
      <w:pPr>
        <w:spacing w:line="480" w:lineRule="auto"/>
        <w:rPr>
          <w:sz w:val="24"/>
          <w:szCs w:val="24"/>
        </w:rPr>
      </w:pPr>
      <w:r w:rsidDel="00000000" w:rsidR="00000000" w:rsidRPr="00000000">
        <w:rPr>
          <w:rtl w:val="0"/>
        </w:rPr>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b w:val="1"/>
          <w:sz w:val="24"/>
          <w:szCs w:val="24"/>
        </w:rPr>
      </w:pPr>
      <w:r w:rsidDel="00000000" w:rsidR="00000000" w:rsidRPr="00000000">
        <w:rPr>
          <w:b w:val="1"/>
          <w:sz w:val="24"/>
          <w:szCs w:val="24"/>
          <w:rtl w:val="0"/>
        </w:rPr>
        <w:t xml:space="preserve">Scenario 4</w:t>
      </w:r>
    </w:p>
    <w:p w:rsidR="00000000" w:rsidDel="00000000" w:rsidP="00000000" w:rsidRDefault="00000000" w:rsidRPr="00000000" w14:paraId="000000D5">
      <w:pPr>
        <w:rPr>
          <w:b w:val="1"/>
          <w:sz w:val="24"/>
          <w:szCs w:val="24"/>
          <w:highlight w:val="green"/>
        </w:rPr>
      </w:pPr>
      <w:r w:rsidDel="00000000" w:rsidR="00000000" w:rsidRPr="00000000">
        <w:rPr>
          <w:rtl w:val="0"/>
        </w:rPr>
      </w:r>
    </w:p>
    <w:p w:rsidR="00000000" w:rsidDel="00000000" w:rsidP="00000000" w:rsidRDefault="00000000" w:rsidRPr="00000000" w14:paraId="000000D6">
      <w:pPr>
        <w:rPr>
          <w:b w:val="1"/>
          <w:sz w:val="24"/>
          <w:szCs w:val="24"/>
        </w:rPr>
      </w:pPr>
      <w:r w:rsidDel="00000000" w:rsidR="00000000" w:rsidRPr="00000000">
        <w:rPr>
          <w:rtl w:val="0"/>
        </w:rPr>
      </w:r>
    </w:p>
    <w:p w:rsidR="00000000" w:rsidDel="00000000" w:rsidP="00000000" w:rsidRDefault="00000000" w:rsidRPr="00000000" w14:paraId="000000D7">
      <w:pPr>
        <w:rPr>
          <w:b w:val="1"/>
          <w:sz w:val="24"/>
          <w:szCs w:val="24"/>
          <w:highlight w:val="yellow"/>
        </w:rPr>
      </w:pPr>
      <w:r w:rsidDel="00000000" w:rsidR="00000000" w:rsidRPr="00000000">
        <w:rPr>
          <w:b w:val="1"/>
          <w:sz w:val="24"/>
          <w:szCs w:val="24"/>
          <w:rtl w:val="0"/>
        </w:rPr>
        <w:t xml:space="preserve">Covering:</w:t>
      </w:r>
      <w:r w:rsidDel="00000000" w:rsidR="00000000" w:rsidRPr="00000000">
        <w:rPr>
          <w:rtl w:val="0"/>
        </w:rPr>
      </w:r>
    </w:p>
    <w:p w:rsidR="00000000" w:rsidDel="00000000" w:rsidP="00000000" w:rsidRDefault="00000000" w:rsidRPr="00000000" w14:paraId="000000D8">
      <w:pPr>
        <w:rPr>
          <w:b w:val="1"/>
          <w:sz w:val="24"/>
          <w:szCs w:val="24"/>
        </w:rPr>
      </w:pPr>
      <w:r w:rsidDel="00000000" w:rsidR="00000000" w:rsidRPr="00000000">
        <w:rPr>
          <w:b w:val="1"/>
          <w:sz w:val="24"/>
          <w:szCs w:val="24"/>
          <w:rtl w:val="0"/>
        </w:rPr>
        <w:t xml:space="preserve">Insights focused</w:t>
      </w:r>
    </w:p>
    <w:p w:rsidR="00000000" w:rsidDel="00000000" w:rsidP="00000000" w:rsidRDefault="00000000" w:rsidRPr="00000000" w14:paraId="000000D9">
      <w:pPr>
        <w:rPr>
          <w:sz w:val="24"/>
          <w:szCs w:val="24"/>
        </w:rPr>
      </w:pPr>
      <w:r w:rsidDel="00000000" w:rsidR="00000000" w:rsidRPr="00000000">
        <w:rPr>
          <w:b w:val="1"/>
          <w:sz w:val="24"/>
          <w:szCs w:val="24"/>
          <w:rtl w:val="0"/>
        </w:rPr>
        <w:t xml:space="preserve">Situational decision-making</w:t>
      </w:r>
      <w:r w:rsidDel="00000000" w:rsidR="00000000" w:rsidRPr="00000000">
        <w:rPr>
          <w:rtl w:val="0"/>
        </w:rPr>
      </w:r>
    </w:p>
    <w:p w:rsidR="00000000" w:rsidDel="00000000" w:rsidP="00000000" w:rsidRDefault="00000000" w:rsidRPr="00000000" w14:paraId="000000DA">
      <w:pPr>
        <w:rPr>
          <w:b w:val="1"/>
          <w:sz w:val="28"/>
          <w:szCs w:val="28"/>
          <w:highlight w:val="yellow"/>
        </w:rPr>
      </w:pPr>
      <w:r w:rsidDel="00000000" w:rsidR="00000000" w:rsidRPr="00000000">
        <w:rPr>
          <w:rtl w:val="0"/>
        </w:rPr>
      </w:r>
    </w:p>
    <w:p w:rsidR="00000000" w:rsidDel="00000000" w:rsidP="00000000" w:rsidRDefault="00000000" w:rsidRPr="00000000" w14:paraId="000000DB">
      <w:pPr>
        <w:numPr>
          <w:ilvl w:val="0"/>
          <w:numId w:val="2"/>
        </w:numPr>
        <w:shd w:fill="ffffff" w:val="clear"/>
        <w:spacing w:after="160" w:line="276" w:lineRule="auto"/>
        <w:ind w:left="720" w:hanging="360"/>
        <w:rPr>
          <w:sz w:val="24"/>
          <w:szCs w:val="24"/>
        </w:rPr>
      </w:pPr>
      <w:r w:rsidDel="00000000" w:rsidR="00000000" w:rsidRPr="00000000">
        <w:rPr>
          <w:b w:val="1"/>
          <w:color w:val="333333"/>
          <w:sz w:val="24"/>
          <w:szCs w:val="24"/>
          <w:rtl w:val="0"/>
        </w:rPr>
        <w:t xml:space="preserve">Description</w:t>
      </w:r>
      <w:r w:rsidDel="00000000" w:rsidR="00000000" w:rsidRPr="00000000">
        <w:rPr>
          <w:rtl w:val="0"/>
        </w:rPr>
      </w:r>
    </w:p>
    <w:p w:rsidR="00000000" w:rsidDel="00000000" w:rsidP="00000000" w:rsidRDefault="00000000" w:rsidRPr="00000000" w14:paraId="000000DC">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 was tasked 12 months ago with procuring a new learning management platform (CIPD, 2022) for our organisation. Prior to this time the organisation did not have a dedicated system for E-Learning or managing learning data. Our CEO suggested a system which was implemented in her previous organisation, which has roughly six times as many staff as ours. </w:t>
      </w:r>
    </w:p>
    <w:p w:rsidR="00000000" w:rsidDel="00000000" w:rsidP="00000000" w:rsidRDefault="00000000" w:rsidRPr="00000000" w14:paraId="000000DD">
      <w:pPr>
        <w:shd w:fill="ffffff" w:val="clear"/>
        <w:spacing w:after="160" w:line="480" w:lineRule="auto"/>
        <w:rPr>
          <w:color w:val="201f1e"/>
          <w:sz w:val="24"/>
          <w:szCs w:val="24"/>
        </w:rPr>
      </w:pPr>
      <w:r w:rsidDel="00000000" w:rsidR="00000000" w:rsidRPr="00000000">
        <w:rPr>
          <w:color w:val="333333"/>
          <w:sz w:val="24"/>
          <w:szCs w:val="24"/>
          <w:highlight w:val="white"/>
          <w:rtl w:val="0"/>
        </w:rPr>
        <w:t xml:space="preserve">Through taking an insights focused (CIPD, 2022) approach I was able to determine the most effective system for our organisation by benchmarking and testing various LMS platforms. My decision was supported by review and analysis of current trends towards continuing hybrid working</w:t>
      </w:r>
      <w:r w:rsidDel="00000000" w:rsidR="00000000" w:rsidRPr="00000000">
        <w:rPr>
          <w:color w:val="201f1e"/>
          <w:sz w:val="24"/>
          <w:szCs w:val="24"/>
          <w:rtl w:val="0"/>
        </w:rPr>
        <w:t xml:space="preserve"> (Parliament, 2022) and we were able to implement a system that worked best for our situation and company now and provide value over the next 3-5 years as new learning technologies and trends develop (People Management, 2022).</w:t>
      </w:r>
    </w:p>
    <w:p w:rsidR="00000000" w:rsidDel="00000000" w:rsidP="00000000" w:rsidRDefault="00000000" w:rsidRPr="00000000" w14:paraId="000000DE">
      <w:pPr>
        <w:shd w:fill="ffffff" w:val="clear"/>
        <w:spacing w:after="160" w:line="480" w:lineRule="auto"/>
        <w:rPr>
          <w:color w:val="201f1e"/>
          <w:sz w:val="24"/>
          <w:szCs w:val="24"/>
        </w:rPr>
      </w:pPr>
      <w:r w:rsidDel="00000000" w:rsidR="00000000" w:rsidRPr="00000000">
        <w:rPr>
          <w:color w:val="201f1e"/>
          <w:sz w:val="24"/>
          <w:szCs w:val="24"/>
          <w:rtl w:val="0"/>
        </w:rPr>
        <w:t xml:space="preserve">Having recently implemented the system, We now have the opportunity to work with its provider to customise the user experience and functionality that colleagues have access to. </w:t>
      </w:r>
    </w:p>
    <w:p w:rsidR="00000000" w:rsidDel="00000000" w:rsidP="00000000" w:rsidRDefault="00000000" w:rsidRPr="00000000" w14:paraId="000000DF">
      <w:pPr>
        <w:shd w:fill="ffffff" w:val="clear"/>
        <w:spacing w:after="160" w:line="480" w:lineRule="auto"/>
        <w:rPr>
          <w:color w:val="201f1e"/>
          <w:sz w:val="24"/>
          <w:szCs w:val="24"/>
        </w:rPr>
      </w:pPr>
      <w:r w:rsidDel="00000000" w:rsidR="00000000" w:rsidRPr="00000000">
        <w:rPr>
          <w:rtl w:val="0"/>
        </w:rPr>
      </w:r>
    </w:p>
    <w:p w:rsidR="00000000" w:rsidDel="00000000" w:rsidP="00000000" w:rsidRDefault="00000000" w:rsidRPr="00000000" w14:paraId="000000E0">
      <w:pPr>
        <w:shd w:fill="ffffff" w:val="clear"/>
        <w:spacing w:after="160" w:line="480" w:lineRule="auto"/>
        <w:rPr>
          <w:color w:val="201f1e"/>
          <w:sz w:val="24"/>
          <w:szCs w:val="24"/>
        </w:rPr>
      </w:pPr>
      <w:r w:rsidDel="00000000" w:rsidR="00000000" w:rsidRPr="00000000">
        <w:rPr>
          <w:rtl w:val="0"/>
        </w:rPr>
      </w:r>
    </w:p>
    <w:p w:rsidR="00000000" w:rsidDel="00000000" w:rsidP="00000000" w:rsidRDefault="00000000" w:rsidRPr="00000000" w14:paraId="000000E1">
      <w:pPr>
        <w:shd w:fill="ffffff" w:val="clear"/>
        <w:spacing w:after="160" w:line="480" w:lineRule="auto"/>
        <w:rPr>
          <w:color w:val="201f1e"/>
          <w:sz w:val="24"/>
          <w:szCs w:val="24"/>
        </w:rPr>
      </w:pPr>
      <w:r w:rsidDel="00000000" w:rsidR="00000000" w:rsidRPr="00000000">
        <w:rPr>
          <w:rtl w:val="0"/>
        </w:rPr>
      </w:r>
    </w:p>
    <w:p w:rsidR="00000000" w:rsidDel="00000000" w:rsidP="00000000" w:rsidRDefault="00000000" w:rsidRPr="00000000" w14:paraId="000000E2">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Feelings</w:t>
      </w:r>
      <w:r w:rsidDel="00000000" w:rsidR="00000000" w:rsidRPr="00000000">
        <w:rPr>
          <w:rtl w:val="0"/>
        </w:rPr>
      </w:r>
    </w:p>
    <w:p w:rsidR="00000000" w:rsidDel="00000000" w:rsidP="00000000" w:rsidRDefault="00000000" w:rsidRPr="00000000" w14:paraId="000000E3">
      <w:pPr>
        <w:shd w:fill="ffffff" w:val="clear"/>
        <w:spacing w:after="160" w:line="480" w:lineRule="auto"/>
        <w:rPr>
          <w:sz w:val="24"/>
          <w:szCs w:val="24"/>
        </w:rPr>
      </w:pPr>
      <w:r w:rsidDel="00000000" w:rsidR="00000000" w:rsidRPr="00000000">
        <w:rPr>
          <w:sz w:val="24"/>
          <w:szCs w:val="24"/>
          <w:rtl w:val="0"/>
        </w:rPr>
        <w:t xml:space="preserve">Being a large investment and requiring a commitment over a number of years by the organisation I wanted to ensure that the decision made on selecting the LMS gave the  organisation the best value for money (CIPD, 2021).  I also needed to ensure that the platform could help support learning &amp; development needs across the organisation (Wheeler, 2019). Being approximately a year into my post as a learning and development Business Partner I also felt this was an important opportunity to showcase my situational decision making skills (CIPD, 2022) and key understanding of my organisation and it's current situation to senior management </w:t>
      </w:r>
    </w:p>
    <w:p w:rsidR="00000000" w:rsidDel="00000000" w:rsidP="00000000" w:rsidRDefault="00000000" w:rsidRPr="00000000" w14:paraId="000000E4">
      <w:pPr>
        <w:shd w:fill="ffffff" w:val="clear"/>
        <w:spacing w:after="160" w:line="480" w:lineRule="auto"/>
        <w:rPr>
          <w:sz w:val="24"/>
          <w:szCs w:val="24"/>
        </w:rPr>
      </w:pPr>
      <w:r w:rsidDel="00000000" w:rsidR="00000000" w:rsidRPr="00000000">
        <w:rPr>
          <w:rtl w:val="0"/>
        </w:rPr>
      </w:r>
    </w:p>
    <w:p w:rsidR="00000000" w:rsidDel="00000000" w:rsidP="00000000" w:rsidRDefault="00000000" w:rsidRPr="00000000" w14:paraId="000000E5">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Evaluation</w:t>
      </w:r>
      <w:r w:rsidDel="00000000" w:rsidR="00000000" w:rsidRPr="00000000">
        <w:rPr>
          <w:rtl w:val="0"/>
        </w:rPr>
      </w:r>
    </w:p>
    <w:p w:rsidR="00000000" w:rsidDel="00000000" w:rsidP="00000000" w:rsidRDefault="00000000" w:rsidRPr="00000000" w14:paraId="000000E6">
      <w:pPr>
        <w:shd w:fill="ffffff" w:val="clear"/>
        <w:spacing w:after="160" w:line="480" w:lineRule="auto"/>
        <w:rPr>
          <w:color w:val="333333"/>
          <w:sz w:val="24"/>
          <w:szCs w:val="24"/>
        </w:rPr>
      </w:pPr>
      <w:r w:rsidDel="00000000" w:rsidR="00000000" w:rsidRPr="00000000">
        <w:rPr>
          <w:color w:val="333333"/>
          <w:sz w:val="24"/>
          <w:szCs w:val="24"/>
          <w:rtl w:val="0"/>
        </w:rPr>
        <w:t xml:space="preserve">In this situation I was able to seek and use information on various systems from online research and contacting LMS providers  to conduct analysis to make a decision on behalf of the organisation.  Without my research into alternative options we may not have insured value for money or procured an expensive product which was not fit for purpose. Due to continuing hybrid and remote working by colleagues,  implementation of a digital learning system was becoming more urgent due to classroom in person training becoming less cost-effective and suitable for colleagues (Ringel, 2021). Through gathering a robust amount of information on the various platforms available I was able to select a system which had all of the features we needed such as automatic reporting on learning,  hosting of e-learning content  and supporting management of colleague learning data for better analysis and supporting future decision making (Waller, 2020).</w:t>
      </w:r>
    </w:p>
    <w:p w:rsidR="00000000" w:rsidDel="00000000" w:rsidP="00000000" w:rsidRDefault="00000000" w:rsidRPr="00000000" w14:paraId="000000E7">
      <w:pPr>
        <w:shd w:fill="ffffff" w:val="clear"/>
        <w:spacing w:after="160" w:line="480" w:lineRule="auto"/>
        <w:rPr>
          <w:color w:val="333333"/>
          <w:sz w:val="24"/>
          <w:szCs w:val="24"/>
        </w:rPr>
      </w:pPr>
      <w:r w:rsidDel="00000000" w:rsidR="00000000" w:rsidRPr="00000000">
        <w:rPr>
          <w:rtl w:val="0"/>
        </w:rPr>
      </w:r>
    </w:p>
    <w:p w:rsidR="00000000" w:rsidDel="00000000" w:rsidP="00000000" w:rsidRDefault="00000000" w:rsidRPr="00000000" w14:paraId="000000E8">
      <w:pPr>
        <w:shd w:fill="ffffff" w:val="clear"/>
        <w:spacing w:after="160" w:line="480" w:lineRule="auto"/>
        <w:rPr>
          <w:sz w:val="24"/>
          <w:szCs w:val="24"/>
        </w:rPr>
      </w:pPr>
      <w:r w:rsidDel="00000000" w:rsidR="00000000" w:rsidRPr="00000000">
        <w:rPr>
          <w:color w:val="333333"/>
          <w:sz w:val="24"/>
          <w:szCs w:val="24"/>
          <w:rtl w:val="0"/>
        </w:rPr>
        <w:t xml:space="preserve">What could have worked better was taking the time to gain further understanding of how these systems worked in practice within similar organisations.  If faced with this situation again I would have looked to contact other housing associations to gather feedback on the learning management systems they use and how they benefit their organisations. This would help me make a more robust and informed decision, rather than just using information available from online research and from the various LMS providers. I also placed more emphasis when making my decision on the benefits to our learning and development function,  rather than the best user experience for colleagues when accessing for example E-Learning content (</w:t>
      </w:r>
      <w:r w:rsidDel="00000000" w:rsidR="00000000" w:rsidRPr="00000000">
        <w:rPr>
          <w:sz w:val="24"/>
          <w:szCs w:val="24"/>
          <w:rtl w:val="0"/>
        </w:rPr>
        <w:t xml:space="preserve">Parry-Slater, 2020)</w:t>
      </w:r>
    </w:p>
    <w:p w:rsidR="00000000" w:rsidDel="00000000" w:rsidP="00000000" w:rsidRDefault="00000000" w:rsidRPr="00000000" w14:paraId="000000E9">
      <w:pPr>
        <w:shd w:fill="ffffff" w:val="clear"/>
        <w:spacing w:after="160" w:line="480" w:lineRule="auto"/>
        <w:rPr>
          <w:sz w:val="24"/>
          <w:szCs w:val="24"/>
        </w:rPr>
      </w:pPr>
      <w:r w:rsidDel="00000000" w:rsidR="00000000" w:rsidRPr="00000000">
        <w:rPr>
          <w:rtl w:val="0"/>
        </w:rPr>
      </w:r>
    </w:p>
    <w:p w:rsidR="00000000" w:rsidDel="00000000" w:rsidP="00000000" w:rsidRDefault="00000000" w:rsidRPr="00000000" w14:paraId="000000EA">
      <w:pPr>
        <w:numPr>
          <w:ilvl w:val="0"/>
          <w:numId w:val="2"/>
        </w:numPr>
        <w:shd w:fill="ffffff" w:val="clear"/>
        <w:spacing w:after="160" w:line="480" w:lineRule="auto"/>
        <w:ind w:left="720" w:hanging="360"/>
        <w:rPr>
          <w:sz w:val="24"/>
          <w:szCs w:val="24"/>
        </w:rPr>
      </w:pPr>
      <w:r w:rsidDel="00000000" w:rsidR="00000000" w:rsidRPr="00000000">
        <w:rPr>
          <w:b w:val="1"/>
          <w:color w:val="333333"/>
          <w:sz w:val="24"/>
          <w:szCs w:val="24"/>
          <w:rtl w:val="0"/>
        </w:rPr>
        <w:t xml:space="preserve">Analysis</w:t>
      </w:r>
      <w:r w:rsidDel="00000000" w:rsidR="00000000" w:rsidRPr="00000000">
        <w:rPr>
          <w:rtl w:val="0"/>
        </w:rPr>
      </w:r>
    </w:p>
    <w:p w:rsidR="00000000" w:rsidDel="00000000" w:rsidP="00000000" w:rsidRDefault="00000000" w:rsidRPr="00000000" w14:paraId="000000EB">
      <w:pPr>
        <w:shd w:fill="ffffff" w:val="clear"/>
        <w:spacing w:after="160" w:line="480" w:lineRule="auto"/>
        <w:rPr>
          <w:color w:val="333333"/>
          <w:sz w:val="24"/>
          <w:szCs w:val="24"/>
        </w:rPr>
      </w:pPr>
      <w:r w:rsidDel="00000000" w:rsidR="00000000" w:rsidRPr="00000000">
        <w:rPr>
          <w:color w:val="333333"/>
          <w:sz w:val="24"/>
          <w:szCs w:val="24"/>
          <w:rtl w:val="0"/>
        </w:rPr>
        <w:t xml:space="preserve">With hindsight I could have looked to gather more information on the functionality of the LMS system from a learner perspective prior to making the decision, rather than primarily focussing on the benefits the system could bring to us as a learning and development function - such as automatic reporting, reminders to staff to complete learning, electronic booking systems for classroom training etc. </w:t>
      </w:r>
    </w:p>
    <w:p w:rsidR="00000000" w:rsidDel="00000000" w:rsidP="00000000" w:rsidRDefault="00000000" w:rsidRPr="00000000" w14:paraId="000000EC">
      <w:pPr>
        <w:shd w:fill="ffffff" w:val="clear"/>
        <w:spacing w:after="160" w:line="480" w:lineRule="auto"/>
        <w:rPr>
          <w:color w:val="37393c"/>
          <w:sz w:val="24"/>
          <w:szCs w:val="24"/>
          <w:highlight w:val="white"/>
        </w:rPr>
      </w:pPr>
      <w:r w:rsidDel="00000000" w:rsidR="00000000" w:rsidRPr="00000000">
        <w:rPr>
          <w:color w:val="333333"/>
          <w:sz w:val="24"/>
          <w:szCs w:val="24"/>
          <w:rtl w:val="0"/>
        </w:rPr>
        <w:t xml:space="preserve">This could have taken the form of a small group of a selection of colleagues piloting various systems for their functionality and use to help with our decision-making process. This would have supported colleague engagement (</w:t>
      </w:r>
      <w:r w:rsidDel="00000000" w:rsidR="00000000" w:rsidRPr="00000000">
        <w:rPr>
          <w:color w:val="37393c"/>
          <w:sz w:val="24"/>
          <w:szCs w:val="24"/>
          <w:highlight w:val="white"/>
          <w:rtl w:val="0"/>
        </w:rPr>
        <w:t xml:space="preserve">Stein, </w:t>
      </w:r>
      <w:r w:rsidDel="00000000" w:rsidR="00000000" w:rsidRPr="00000000">
        <w:rPr>
          <w:i w:val="1"/>
          <w:color w:val="37393c"/>
          <w:sz w:val="24"/>
          <w:szCs w:val="24"/>
          <w:highlight w:val="white"/>
          <w:rtl w:val="0"/>
        </w:rPr>
        <w:t xml:space="preserve">et al, </w:t>
      </w:r>
      <w:r w:rsidDel="00000000" w:rsidR="00000000" w:rsidRPr="00000000">
        <w:rPr>
          <w:color w:val="37393c"/>
          <w:sz w:val="24"/>
          <w:szCs w:val="24"/>
          <w:highlight w:val="white"/>
          <w:rtl w:val="0"/>
        </w:rPr>
        <w:t xml:space="preserve">2021) and also helped us explore other preferred alternatives To the functionality and LMS can provide such as peer-to-peer on the job learning which approximately 55% of colleagues will most often use when seeking knowledge (Glaveski, 2019). </w:t>
      </w:r>
    </w:p>
    <w:p w:rsidR="00000000" w:rsidDel="00000000" w:rsidP="00000000" w:rsidRDefault="00000000" w:rsidRPr="00000000" w14:paraId="000000ED">
      <w:pPr>
        <w:shd w:fill="ffffff" w:val="clear"/>
        <w:spacing w:after="160" w:line="480" w:lineRule="auto"/>
        <w:rPr>
          <w:b w:val="1"/>
          <w:color w:val="333333"/>
          <w:sz w:val="24"/>
          <w:szCs w:val="24"/>
          <w:shd w:fill="fff2cc" w:val="clear"/>
        </w:rPr>
      </w:pPr>
      <w:r w:rsidDel="00000000" w:rsidR="00000000" w:rsidRPr="00000000">
        <w:rPr>
          <w:rtl w:val="0"/>
        </w:rPr>
      </w:r>
    </w:p>
    <w:p w:rsidR="00000000" w:rsidDel="00000000" w:rsidP="00000000" w:rsidRDefault="00000000" w:rsidRPr="00000000" w14:paraId="000000EE">
      <w:pPr>
        <w:numPr>
          <w:ilvl w:val="0"/>
          <w:numId w:val="2"/>
        </w:numPr>
        <w:shd w:fill="ffffff" w:val="clear"/>
        <w:spacing w:after="160" w:line="480" w:lineRule="auto"/>
        <w:ind w:left="720" w:hanging="360"/>
        <w:rPr>
          <w:b w:val="1"/>
          <w:sz w:val="24"/>
          <w:szCs w:val="24"/>
        </w:rPr>
      </w:pPr>
      <w:r w:rsidDel="00000000" w:rsidR="00000000" w:rsidRPr="00000000">
        <w:rPr>
          <w:b w:val="1"/>
          <w:color w:val="333333"/>
          <w:sz w:val="24"/>
          <w:szCs w:val="24"/>
          <w:rtl w:val="0"/>
        </w:rPr>
        <w:t xml:space="preserve">Conclusion</w:t>
      </w:r>
      <w:r w:rsidDel="00000000" w:rsidR="00000000" w:rsidRPr="00000000">
        <w:rPr>
          <w:rtl w:val="0"/>
        </w:rPr>
      </w:r>
    </w:p>
    <w:p w:rsidR="00000000" w:rsidDel="00000000" w:rsidP="00000000" w:rsidRDefault="00000000" w:rsidRPr="00000000" w14:paraId="000000EF">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Reflecting on this situation stresses to me the importance of gathering as much information as possible and from a variety of sources. In this instance I could have sought to gather insight from colleagues who will be using the learning management system day to day in addition to the technical capabilities supporting me with ‘balancing opportunity, risk and alignment to professional values’ (CIPD, 2022).</w:t>
      </w:r>
    </w:p>
    <w:p w:rsidR="00000000" w:rsidDel="00000000" w:rsidP="00000000" w:rsidRDefault="00000000" w:rsidRPr="00000000" w14:paraId="000000F0">
      <w:pPr>
        <w:shd w:fill="ffffff" w:val="clear"/>
        <w:spacing w:after="160" w:line="480" w:lineRule="auto"/>
        <w:rPr>
          <w:color w:val="37393c"/>
          <w:sz w:val="24"/>
          <w:szCs w:val="24"/>
          <w:highlight w:val="white"/>
        </w:rPr>
      </w:pPr>
      <w:r w:rsidDel="00000000" w:rsidR="00000000" w:rsidRPr="00000000">
        <w:rPr>
          <w:color w:val="37393c"/>
          <w:sz w:val="24"/>
          <w:szCs w:val="24"/>
          <w:highlight w:val="white"/>
          <w:rtl w:val="0"/>
        </w:rPr>
        <w:t xml:space="preserve">Therefore with the new learning management system now in place I plan to gather feedback from a variety of colleagues on how they find using the system and its effectiveness not delivering learning. With  these insights I can support recommendations for tweaks and Improvements to the system by working with its provider.</w:t>
      </w:r>
    </w:p>
    <w:p w:rsidR="00000000" w:rsidDel="00000000" w:rsidP="00000000" w:rsidRDefault="00000000" w:rsidRPr="00000000" w14:paraId="000000F1">
      <w:pPr>
        <w:shd w:fill="ffffff" w:val="clear"/>
        <w:spacing w:after="160" w:line="480" w:lineRule="auto"/>
        <w:rPr>
          <w:color w:val="333333"/>
          <w:sz w:val="24"/>
          <w:szCs w:val="24"/>
          <w:highlight w:val="white"/>
        </w:rPr>
      </w:pPr>
      <w:r w:rsidDel="00000000" w:rsidR="00000000" w:rsidRPr="00000000">
        <w:rPr>
          <w:color w:val="333333"/>
          <w:sz w:val="24"/>
          <w:szCs w:val="24"/>
          <w:highlight w:val="white"/>
          <w:rtl w:val="0"/>
        </w:rPr>
        <w:t xml:space="preserve">In future similar projects and procurements I will look to ensure ‘careful planning and piloting of new initiatives’ (Overton and Dixon, 2016) with involvement of colleagues to help inform my decision making. </w:t>
      </w:r>
    </w:p>
    <w:p w:rsidR="00000000" w:rsidDel="00000000" w:rsidP="00000000" w:rsidRDefault="00000000" w:rsidRPr="00000000" w14:paraId="000000F2">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F3">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F4">
      <w:pPr>
        <w:shd w:fill="ffffff" w:val="clear"/>
        <w:spacing w:after="160" w:line="480" w:lineRule="auto"/>
        <w:rPr>
          <w:color w:val="333333"/>
          <w:sz w:val="24"/>
          <w:szCs w:val="24"/>
          <w:highlight w:val="white"/>
        </w:rPr>
      </w:pPr>
      <w:r w:rsidDel="00000000" w:rsidR="00000000" w:rsidRPr="00000000">
        <w:rPr>
          <w:rtl w:val="0"/>
        </w:rPr>
      </w:r>
    </w:p>
    <w:p w:rsidR="00000000" w:rsidDel="00000000" w:rsidP="00000000" w:rsidRDefault="00000000" w:rsidRPr="00000000" w14:paraId="000000F5">
      <w:pPr>
        <w:ind w:left="0" w:firstLine="0"/>
        <w:rPr>
          <w:b w:val="1"/>
          <w:sz w:val="28"/>
          <w:szCs w:val="28"/>
          <w:shd w:fill="cfe2f3" w:val="clear"/>
        </w:rPr>
      </w:pPr>
      <w:r w:rsidDel="00000000" w:rsidR="00000000" w:rsidRPr="00000000">
        <w:rPr>
          <w:rtl w:val="0"/>
        </w:rPr>
      </w:r>
    </w:p>
    <w:p w:rsidR="00000000" w:rsidDel="00000000" w:rsidP="00000000" w:rsidRDefault="00000000" w:rsidRPr="00000000" w14:paraId="000000F6">
      <w:pPr>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F7">
      <w:pPr>
        <w:rPr>
          <w:sz w:val="24"/>
          <w:szCs w:val="24"/>
        </w:rPr>
      </w:pPr>
      <w:r w:rsidDel="00000000" w:rsidR="00000000" w:rsidRPr="00000000">
        <w:rPr>
          <w:rtl w:val="0"/>
        </w:rPr>
      </w:r>
    </w:p>
    <w:p w:rsidR="00000000" w:rsidDel="00000000" w:rsidP="00000000" w:rsidRDefault="00000000" w:rsidRPr="00000000" w14:paraId="000000F8">
      <w:pPr>
        <w:spacing w:line="480" w:lineRule="auto"/>
        <w:rPr>
          <w:sz w:val="24"/>
          <w:szCs w:val="24"/>
          <w:highlight w:val="white"/>
        </w:rPr>
      </w:pPr>
      <w:r w:rsidDel="00000000" w:rsidR="00000000" w:rsidRPr="00000000">
        <w:rPr>
          <w:sz w:val="24"/>
          <w:szCs w:val="24"/>
          <w:highlight w:val="white"/>
          <w:rtl w:val="0"/>
        </w:rPr>
        <w:t xml:space="preserve">ACAS (2022) </w:t>
      </w:r>
      <w:r w:rsidDel="00000000" w:rsidR="00000000" w:rsidRPr="00000000">
        <w:rPr>
          <w:i w:val="1"/>
          <w:sz w:val="24"/>
          <w:szCs w:val="24"/>
          <w:highlight w:val="white"/>
          <w:rtl w:val="0"/>
        </w:rPr>
        <w:t xml:space="preserve">Talking about disability at work: Supporting disabled people at work.</w:t>
      </w:r>
      <w:r w:rsidDel="00000000" w:rsidR="00000000" w:rsidRPr="00000000">
        <w:rPr>
          <w:sz w:val="24"/>
          <w:szCs w:val="24"/>
          <w:highlight w:val="white"/>
          <w:rtl w:val="0"/>
        </w:rPr>
        <w:t xml:space="preserve"> Available at: https://www.acas.org.uk/supporting-disabled-people (Accessed: January 21, 2023).</w:t>
      </w:r>
    </w:p>
    <w:p w:rsidR="00000000" w:rsidDel="00000000" w:rsidP="00000000" w:rsidRDefault="00000000" w:rsidRPr="00000000" w14:paraId="000000F9">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0FA">
      <w:pPr>
        <w:spacing w:line="480" w:lineRule="auto"/>
        <w:rPr>
          <w:sz w:val="24"/>
          <w:szCs w:val="24"/>
        </w:rPr>
      </w:pPr>
      <w:r w:rsidDel="00000000" w:rsidR="00000000" w:rsidRPr="00000000">
        <w:rPr>
          <w:sz w:val="24"/>
          <w:szCs w:val="24"/>
          <w:rtl w:val="0"/>
        </w:rPr>
        <w:t xml:space="preserve">Bandura, A. J. (1977). Social learning theory. Englewood Cliffs, NJ: Prentice Hall.</w:t>
      </w:r>
    </w:p>
    <w:p w:rsidR="00000000" w:rsidDel="00000000" w:rsidP="00000000" w:rsidRDefault="00000000" w:rsidRPr="00000000" w14:paraId="000000FB">
      <w:pPr>
        <w:spacing w:line="480" w:lineRule="auto"/>
        <w:rPr>
          <w:sz w:val="24"/>
          <w:szCs w:val="24"/>
        </w:rPr>
      </w:pPr>
      <w:r w:rsidDel="00000000" w:rsidR="00000000" w:rsidRPr="00000000">
        <w:rPr>
          <w:rtl w:val="0"/>
        </w:rPr>
      </w:r>
    </w:p>
    <w:p w:rsidR="00000000" w:rsidDel="00000000" w:rsidP="00000000" w:rsidRDefault="00000000" w:rsidRPr="00000000" w14:paraId="000000FC">
      <w:pPr>
        <w:spacing w:line="480" w:lineRule="auto"/>
        <w:rPr>
          <w:sz w:val="24"/>
          <w:szCs w:val="24"/>
        </w:rPr>
      </w:pPr>
      <w:r w:rsidDel="00000000" w:rsidR="00000000" w:rsidRPr="00000000">
        <w:rPr>
          <w:sz w:val="24"/>
          <w:szCs w:val="24"/>
          <w:highlight w:val="white"/>
          <w:rtl w:val="0"/>
        </w:rPr>
        <w:t xml:space="preserve">Bailey, J. R. and Rehman, S. (2022) “Don’t underestimate the power of self-reflection,” Harvard business review, 4 March. Available at: https://hbr.org/2022/03/dont-underestimate-the-power-of-self-reflection (Accessed: May 13, 2023).</w:t>
      </w:r>
      <w:r w:rsidDel="00000000" w:rsidR="00000000" w:rsidRPr="00000000">
        <w:rPr>
          <w:rtl w:val="0"/>
        </w:rPr>
      </w:r>
    </w:p>
    <w:p w:rsidR="00000000" w:rsidDel="00000000" w:rsidP="00000000" w:rsidRDefault="00000000" w:rsidRPr="00000000" w14:paraId="000000FD">
      <w:pPr>
        <w:spacing w:line="480" w:lineRule="auto"/>
        <w:rPr>
          <w:sz w:val="24"/>
          <w:szCs w:val="24"/>
          <w:shd w:fill="ead1dc" w:val="clear"/>
        </w:rPr>
      </w:pPr>
      <w:r w:rsidDel="00000000" w:rsidR="00000000" w:rsidRPr="00000000">
        <w:rPr>
          <w:rtl w:val="0"/>
        </w:rPr>
      </w:r>
    </w:p>
    <w:p w:rsidR="00000000" w:rsidDel="00000000" w:rsidP="00000000" w:rsidRDefault="00000000" w:rsidRPr="00000000" w14:paraId="000000FE">
      <w:pPr>
        <w:spacing w:line="480" w:lineRule="auto"/>
        <w:rPr>
          <w:sz w:val="24"/>
          <w:szCs w:val="24"/>
          <w:highlight w:val="white"/>
        </w:rPr>
      </w:pPr>
      <w:r w:rsidDel="00000000" w:rsidR="00000000" w:rsidRPr="00000000">
        <w:rPr>
          <w:sz w:val="24"/>
          <w:szCs w:val="24"/>
          <w:rtl w:val="0"/>
        </w:rPr>
        <w:t xml:space="preserve">Beevers, K., Rea, A. and Hayden, D. (2020). Learning and development practice in the workplace. 4th ed. London, United Kingdom ; New York, Ny: Kogan Page Inc.</w:t>
      </w:r>
      <w:r w:rsidDel="00000000" w:rsidR="00000000" w:rsidRPr="00000000">
        <w:rPr>
          <w:rtl w:val="0"/>
        </w:rPr>
      </w:r>
    </w:p>
    <w:p w:rsidR="00000000" w:rsidDel="00000000" w:rsidP="00000000" w:rsidRDefault="00000000" w:rsidRPr="00000000" w14:paraId="000000FF">
      <w:pPr>
        <w:spacing w:line="480" w:lineRule="auto"/>
        <w:rPr>
          <w:sz w:val="24"/>
          <w:szCs w:val="24"/>
        </w:rPr>
      </w:pPr>
      <w:r w:rsidDel="00000000" w:rsidR="00000000" w:rsidRPr="00000000">
        <w:rPr>
          <w:rtl w:val="0"/>
        </w:rPr>
      </w:r>
    </w:p>
    <w:p w:rsidR="00000000" w:rsidDel="00000000" w:rsidP="00000000" w:rsidRDefault="00000000" w:rsidRPr="00000000" w14:paraId="00000100">
      <w:pPr>
        <w:spacing w:line="480" w:lineRule="auto"/>
        <w:rPr>
          <w:sz w:val="24"/>
          <w:szCs w:val="24"/>
          <w:highlight w:val="white"/>
        </w:rPr>
      </w:pPr>
      <w:r w:rsidDel="00000000" w:rsidR="00000000" w:rsidRPr="00000000">
        <w:rPr>
          <w:sz w:val="24"/>
          <w:szCs w:val="24"/>
          <w:highlight w:val="white"/>
          <w:rtl w:val="0"/>
        </w:rPr>
        <w:t xml:space="preserve">Bridgend College (2022)</w:t>
      </w:r>
      <w:r w:rsidDel="00000000" w:rsidR="00000000" w:rsidRPr="00000000">
        <w:rPr>
          <w:i w:val="1"/>
          <w:sz w:val="24"/>
          <w:szCs w:val="24"/>
          <w:highlight w:val="white"/>
          <w:rtl w:val="0"/>
        </w:rPr>
        <w:t xml:space="preserve"> Scholarships</w:t>
      </w:r>
      <w:r w:rsidDel="00000000" w:rsidR="00000000" w:rsidRPr="00000000">
        <w:rPr>
          <w:sz w:val="24"/>
          <w:szCs w:val="24"/>
          <w:highlight w:val="white"/>
          <w:rtl w:val="0"/>
        </w:rPr>
        <w:t xml:space="preserve">. Available at: https://www.bridgend.ac.uk/study-with-us/scholarships/ (Accessed: January 21, 2023).</w:t>
      </w:r>
    </w:p>
    <w:p w:rsidR="00000000" w:rsidDel="00000000" w:rsidP="00000000" w:rsidRDefault="00000000" w:rsidRPr="00000000" w14:paraId="00000101">
      <w:pPr>
        <w:spacing w:line="480" w:lineRule="auto"/>
        <w:rPr>
          <w:sz w:val="24"/>
          <w:szCs w:val="24"/>
        </w:rPr>
      </w:pPr>
      <w:r w:rsidDel="00000000" w:rsidR="00000000" w:rsidRPr="00000000">
        <w:rPr>
          <w:rtl w:val="0"/>
        </w:rPr>
      </w:r>
    </w:p>
    <w:p w:rsidR="00000000" w:rsidDel="00000000" w:rsidP="00000000" w:rsidRDefault="00000000" w:rsidRPr="00000000" w14:paraId="00000102">
      <w:pPr>
        <w:spacing w:line="480" w:lineRule="auto"/>
        <w:rPr>
          <w:sz w:val="24"/>
          <w:szCs w:val="24"/>
          <w:highlight w:val="white"/>
        </w:rPr>
      </w:pPr>
      <w:r w:rsidDel="00000000" w:rsidR="00000000" w:rsidRPr="00000000">
        <w:rPr>
          <w:sz w:val="24"/>
          <w:szCs w:val="24"/>
          <w:highlight w:val="white"/>
          <w:rtl w:val="0"/>
        </w:rPr>
        <w:t xml:space="preserve">Cast, C. (2018) </w:t>
      </w:r>
      <w:r w:rsidDel="00000000" w:rsidR="00000000" w:rsidRPr="00000000">
        <w:rPr>
          <w:i w:val="1"/>
          <w:sz w:val="24"/>
          <w:szCs w:val="24"/>
          <w:highlight w:val="white"/>
          <w:rtl w:val="0"/>
        </w:rPr>
        <w:t xml:space="preserve">“6 ways to take control of your career development if your company doesn’t care about it,” Harvard business review, 19 January. </w:t>
      </w:r>
      <w:r w:rsidDel="00000000" w:rsidR="00000000" w:rsidRPr="00000000">
        <w:rPr>
          <w:sz w:val="24"/>
          <w:szCs w:val="24"/>
          <w:highlight w:val="white"/>
          <w:rtl w:val="0"/>
        </w:rPr>
        <w:t xml:space="preserve">Available at: https://hbr.org/2018/01/6-ways-to-take-control-of-your-career-development-if-your-company-doesnt-care-about-it (Accessed: May 12, 2023).</w:t>
      </w:r>
    </w:p>
    <w:p w:rsidR="00000000" w:rsidDel="00000000" w:rsidP="00000000" w:rsidRDefault="00000000" w:rsidRPr="00000000" w14:paraId="00000103">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04">
      <w:pPr>
        <w:spacing w:line="480" w:lineRule="auto"/>
        <w:rPr>
          <w:sz w:val="24"/>
          <w:szCs w:val="24"/>
        </w:rPr>
      </w:pPr>
      <w:r w:rsidDel="00000000" w:rsidR="00000000" w:rsidRPr="00000000">
        <w:rPr>
          <w:sz w:val="24"/>
          <w:szCs w:val="24"/>
          <w:rtl w:val="0"/>
        </w:rPr>
        <w:t xml:space="preserve">CIPD (2015</w:t>
      </w:r>
      <w:r w:rsidDel="00000000" w:rsidR="00000000" w:rsidRPr="00000000">
        <w:rPr>
          <w:i w:val="1"/>
          <w:sz w:val="24"/>
          <w:szCs w:val="24"/>
          <w:rtl w:val="0"/>
        </w:rPr>
        <w:t xml:space="preserve">) Productivity: Getting the best out of people.</w:t>
      </w:r>
      <w:r w:rsidDel="00000000" w:rsidR="00000000" w:rsidRPr="00000000">
        <w:rPr>
          <w:sz w:val="24"/>
          <w:szCs w:val="24"/>
          <w:rtl w:val="0"/>
        </w:rPr>
        <w:t xml:space="preserve"> Research report, July. Available at: </w:t>
      </w:r>
      <w:hyperlink r:id="rId6">
        <w:r w:rsidDel="00000000" w:rsidR="00000000" w:rsidRPr="00000000">
          <w:rPr>
            <w:sz w:val="24"/>
            <w:szCs w:val="24"/>
            <w:u w:val="single"/>
            <w:rtl w:val="0"/>
          </w:rPr>
          <w:t xml:space="preserve">https://www.cipd.co.uk/Images/productivity_2015-getting-best-out-of-people_tcm18-10313.pdf</w:t>
        </w:r>
      </w:hyperlink>
      <w:r w:rsidDel="00000000" w:rsidR="00000000" w:rsidRPr="00000000">
        <w:rPr>
          <w:sz w:val="24"/>
          <w:szCs w:val="24"/>
          <w:rtl w:val="0"/>
        </w:rPr>
        <w:t xml:space="preserve"> (accessed 13 January 2023)</w:t>
      </w:r>
    </w:p>
    <w:p w:rsidR="00000000" w:rsidDel="00000000" w:rsidP="00000000" w:rsidRDefault="00000000" w:rsidRPr="00000000" w14:paraId="00000105">
      <w:pPr>
        <w:spacing w:line="480" w:lineRule="auto"/>
        <w:rPr>
          <w:sz w:val="24"/>
          <w:szCs w:val="24"/>
        </w:rPr>
      </w:pPr>
      <w:r w:rsidDel="00000000" w:rsidR="00000000" w:rsidRPr="00000000">
        <w:rPr>
          <w:rtl w:val="0"/>
        </w:rPr>
      </w:r>
    </w:p>
    <w:p w:rsidR="00000000" w:rsidDel="00000000" w:rsidP="00000000" w:rsidRDefault="00000000" w:rsidRPr="00000000" w14:paraId="00000106">
      <w:pPr>
        <w:spacing w:line="480" w:lineRule="auto"/>
        <w:rPr>
          <w:sz w:val="24"/>
          <w:szCs w:val="24"/>
        </w:rPr>
      </w:pPr>
      <w:r w:rsidDel="00000000" w:rsidR="00000000" w:rsidRPr="00000000">
        <w:rPr>
          <w:sz w:val="24"/>
          <w:szCs w:val="24"/>
          <w:rtl w:val="0"/>
        </w:rPr>
        <w:t xml:space="preserve">CIPD (2019</w:t>
      </w:r>
      <w:r w:rsidDel="00000000" w:rsidR="00000000" w:rsidRPr="00000000">
        <w:rPr>
          <w:i w:val="1"/>
          <w:sz w:val="24"/>
          <w:szCs w:val="24"/>
          <w:rtl w:val="0"/>
        </w:rPr>
        <w:t xml:space="preserve">) Building Inclusive Workplaces: Assessing the Evidence.</w:t>
      </w:r>
      <w:r w:rsidDel="00000000" w:rsidR="00000000" w:rsidRPr="00000000">
        <w:rPr>
          <w:sz w:val="24"/>
          <w:szCs w:val="24"/>
          <w:rtl w:val="0"/>
        </w:rPr>
        <w:t xml:space="preserve"> Research report, September. Retrieved from </w:t>
      </w:r>
      <w:hyperlink r:id="rId7">
        <w:r w:rsidDel="00000000" w:rsidR="00000000" w:rsidRPr="00000000">
          <w:rPr>
            <w:sz w:val="24"/>
            <w:szCs w:val="24"/>
            <w:rtl w:val="0"/>
          </w:rPr>
          <w:t xml:space="preserve">https://www.cipd.co.uk/Images/building-inclusive-workplaces-report-sept-2019_tcm18-64154.pdf</w:t>
        </w:r>
      </w:hyperlink>
      <w:r w:rsidDel="00000000" w:rsidR="00000000" w:rsidRPr="00000000">
        <w:rPr>
          <w:sz w:val="24"/>
          <w:szCs w:val="24"/>
          <w:rtl w:val="0"/>
        </w:rPr>
        <w:t xml:space="preserve"> (accessed 13 January 2023)</w:t>
      </w:r>
    </w:p>
    <w:p w:rsidR="00000000" w:rsidDel="00000000" w:rsidP="00000000" w:rsidRDefault="00000000" w:rsidRPr="00000000" w14:paraId="00000107">
      <w:pPr>
        <w:spacing w:line="480" w:lineRule="auto"/>
        <w:rPr>
          <w:sz w:val="24"/>
          <w:szCs w:val="24"/>
        </w:rPr>
      </w:pPr>
      <w:r w:rsidDel="00000000" w:rsidR="00000000" w:rsidRPr="00000000">
        <w:rPr>
          <w:rtl w:val="0"/>
        </w:rPr>
      </w:r>
    </w:p>
    <w:p w:rsidR="00000000" w:rsidDel="00000000" w:rsidP="00000000" w:rsidRDefault="00000000" w:rsidRPr="00000000" w14:paraId="00000108">
      <w:pPr>
        <w:spacing w:line="480" w:lineRule="auto"/>
        <w:rPr>
          <w:sz w:val="24"/>
          <w:szCs w:val="24"/>
        </w:rPr>
      </w:pPr>
      <w:r w:rsidDel="00000000" w:rsidR="00000000" w:rsidRPr="00000000">
        <w:rPr>
          <w:sz w:val="24"/>
          <w:szCs w:val="24"/>
          <w:rtl w:val="0"/>
        </w:rPr>
        <w:t xml:space="preserve">CIPD (2019)</w:t>
      </w:r>
      <w:r w:rsidDel="00000000" w:rsidR="00000000" w:rsidRPr="00000000">
        <w:rPr>
          <w:i w:val="1"/>
          <w:sz w:val="24"/>
          <w:szCs w:val="24"/>
          <w:rtl w:val="0"/>
        </w:rPr>
        <w:t xml:space="preserve">. Ethics at work: An employer’s guide CIPD. </w:t>
      </w:r>
      <w:r w:rsidDel="00000000" w:rsidR="00000000" w:rsidRPr="00000000">
        <w:rPr>
          <w:sz w:val="24"/>
          <w:szCs w:val="24"/>
          <w:rtl w:val="0"/>
        </w:rPr>
        <w:t xml:space="preserve">Available at: </w:t>
      </w:r>
      <w:hyperlink r:id="rId8">
        <w:r w:rsidDel="00000000" w:rsidR="00000000" w:rsidRPr="00000000">
          <w:rPr>
            <w:sz w:val="24"/>
            <w:szCs w:val="24"/>
            <w:highlight w:val="white"/>
            <w:u w:val="single"/>
            <w:rtl w:val="0"/>
          </w:rPr>
          <w:t xml:space="preserve">https://www.cipd.org/uk/knowledge/guides/ethics-work-guide/?_gl=1*1ootwqb*_ga*MTg3ODc4ODE2My4xNjc5OTAzMjcx*_ga_D9HN5GYHYY*MTY4MzkwOTI3OS4xNy4xLjE2ODM5MTEzMDkuNjAuMC4w</w:t>
        </w:r>
      </w:hyperlink>
      <w:r w:rsidDel="00000000" w:rsidR="00000000" w:rsidRPr="00000000">
        <w:rPr>
          <w:sz w:val="24"/>
          <w:szCs w:val="24"/>
          <w:highlight w:val="white"/>
          <w:rtl w:val="0"/>
        </w:rPr>
        <w:t xml:space="preserve"> </w:t>
      </w:r>
      <w:r w:rsidDel="00000000" w:rsidR="00000000" w:rsidRPr="00000000">
        <w:rPr>
          <w:sz w:val="24"/>
          <w:szCs w:val="24"/>
          <w:rtl w:val="0"/>
        </w:rPr>
        <w:t xml:space="preserve">(Accessed: May 12, 2023).</w:t>
      </w:r>
    </w:p>
    <w:p w:rsidR="00000000" w:rsidDel="00000000" w:rsidP="00000000" w:rsidRDefault="00000000" w:rsidRPr="00000000" w14:paraId="00000109">
      <w:pPr>
        <w:spacing w:line="480" w:lineRule="auto"/>
        <w:rPr>
          <w:sz w:val="24"/>
          <w:szCs w:val="24"/>
        </w:rPr>
      </w:pPr>
      <w:r w:rsidDel="00000000" w:rsidR="00000000" w:rsidRPr="00000000">
        <w:rPr>
          <w:rtl w:val="0"/>
        </w:rPr>
      </w:r>
    </w:p>
    <w:p w:rsidR="00000000" w:rsidDel="00000000" w:rsidP="00000000" w:rsidRDefault="00000000" w:rsidRPr="00000000" w14:paraId="0000010A">
      <w:pPr>
        <w:spacing w:line="480" w:lineRule="auto"/>
        <w:rPr>
          <w:sz w:val="24"/>
          <w:szCs w:val="24"/>
          <w:highlight w:val="white"/>
        </w:rPr>
      </w:pPr>
      <w:r w:rsidDel="00000000" w:rsidR="00000000" w:rsidRPr="00000000">
        <w:rPr>
          <w:i w:val="1"/>
          <w:sz w:val="24"/>
          <w:szCs w:val="24"/>
          <w:highlight w:val="white"/>
          <w:rtl w:val="0"/>
        </w:rPr>
        <w:t xml:space="preserve">CIPD </w:t>
      </w:r>
      <w:r w:rsidDel="00000000" w:rsidR="00000000" w:rsidRPr="00000000">
        <w:rPr>
          <w:sz w:val="24"/>
          <w:szCs w:val="24"/>
          <w:highlight w:val="white"/>
          <w:rtl w:val="0"/>
        </w:rPr>
        <w:t xml:space="preserve">(2019) </w:t>
      </w:r>
      <w:r w:rsidDel="00000000" w:rsidR="00000000" w:rsidRPr="00000000">
        <w:rPr>
          <w:i w:val="1"/>
          <w:sz w:val="24"/>
          <w:szCs w:val="24"/>
          <w:highlight w:val="white"/>
          <w:rtl w:val="0"/>
        </w:rPr>
        <w:t xml:space="preserve">The CIPD urges HR teams to help managers ensure stress doesn’t get in the way of success, CIPD. </w:t>
      </w:r>
      <w:r w:rsidDel="00000000" w:rsidR="00000000" w:rsidRPr="00000000">
        <w:rPr>
          <w:sz w:val="24"/>
          <w:szCs w:val="24"/>
          <w:highlight w:val="white"/>
          <w:rtl w:val="0"/>
        </w:rPr>
        <w:t xml:space="preserve">Available at: https://www.cipd.co.uk/news-views/news-articles/managers-stress-success (Accessed: March 27, 2023).</w:t>
      </w:r>
    </w:p>
    <w:p w:rsidR="00000000" w:rsidDel="00000000" w:rsidP="00000000" w:rsidRDefault="00000000" w:rsidRPr="00000000" w14:paraId="0000010B">
      <w:pPr>
        <w:spacing w:line="480" w:lineRule="auto"/>
        <w:rPr>
          <w:sz w:val="24"/>
          <w:szCs w:val="24"/>
        </w:rPr>
      </w:pPr>
      <w:r w:rsidDel="00000000" w:rsidR="00000000" w:rsidRPr="00000000">
        <w:rPr>
          <w:rtl w:val="0"/>
        </w:rPr>
      </w:r>
    </w:p>
    <w:p w:rsidR="00000000" w:rsidDel="00000000" w:rsidP="00000000" w:rsidRDefault="00000000" w:rsidRPr="00000000" w14:paraId="0000010C">
      <w:pPr>
        <w:spacing w:line="480" w:lineRule="auto"/>
        <w:rPr>
          <w:sz w:val="24"/>
          <w:szCs w:val="24"/>
        </w:rPr>
      </w:pPr>
      <w:r w:rsidDel="00000000" w:rsidR="00000000" w:rsidRPr="00000000">
        <w:rPr>
          <w:sz w:val="24"/>
          <w:szCs w:val="24"/>
          <w:highlight w:val="white"/>
          <w:rtl w:val="0"/>
        </w:rPr>
        <w:t xml:space="preserve">CIPD (2020) </w:t>
      </w:r>
      <w:r w:rsidDel="00000000" w:rsidR="00000000" w:rsidRPr="00000000">
        <w:rPr>
          <w:i w:val="1"/>
          <w:sz w:val="24"/>
          <w:szCs w:val="24"/>
          <w:highlight w:val="white"/>
          <w:rtl w:val="0"/>
        </w:rPr>
        <w:t xml:space="preserve">Core Behaviours - Passion for learning. </w:t>
      </w:r>
      <w:r w:rsidDel="00000000" w:rsidR="00000000" w:rsidRPr="00000000">
        <w:rPr>
          <w:sz w:val="24"/>
          <w:szCs w:val="24"/>
          <w:highlight w:val="white"/>
          <w:rtl w:val="0"/>
        </w:rPr>
        <w:t xml:space="preserve">Available at: https://peopleprofession.cipd.org/profession-map/core-behaviours/passion-for-learning (Accessed: January 17, 2023).</w:t>
      </w:r>
      <w:r w:rsidDel="00000000" w:rsidR="00000000" w:rsidRPr="00000000">
        <w:rPr>
          <w:rtl w:val="0"/>
        </w:rPr>
      </w:r>
    </w:p>
    <w:p w:rsidR="00000000" w:rsidDel="00000000" w:rsidP="00000000" w:rsidRDefault="00000000" w:rsidRPr="00000000" w14:paraId="0000010D">
      <w:pPr>
        <w:spacing w:line="480" w:lineRule="auto"/>
        <w:rPr>
          <w:sz w:val="24"/>
          <w:szCs w:val="24"/>
        </w:rPr>
      </w:pPr>
      <w:r w:rsidDel="00000000" w:rsidR="00000000" w:rsidRPr="00000000">
        <w:rPr>
          <w:rtl w:val="0"/>
        </w:rPr>
      </w:r>
    </w:p>
    <w:p w:rsidR="00000000" w:rsidDel="00000000" w:rsidP="00000000" w:rsidRDefault="00000000" w:rsidRPr="00000000" w14:paraId="0000010E">
      <w:pPr>
        <w:spacing w:line="480" w:lineRule="auto"/>
        <w:rPr>
          <w:sz w:val="24"/>
          <w:szCs w:val="24"/>
        </w:rPr>
      </w:pPr>
      <w:r w:rsidDel="00000000" w:rsidR="00000000" w:rsidRPr="00000000">
        <w:rPr>
          <w:sz w:val="24"/>
          <w:szCs w:val="24"/>
          <w:rtl w:val="0"/>
        </w:rPr>
        <w:t xml:space="preserve">CIPD (2020) </w:t>
      </w:r>
      <w:r w:rsidDel="00000000" w:rsidR="00000000" w:rsidRPr="00000000">
        <w:rPr>
          <w:i w:val="1"/>
          <w:sz w:val="24"/>
          <w:szCs w:val="24"/>
          <w:rtl w:val="0"/>
        </w:rPr>
        <w:t xml:space="preserve">Employers must play an active role in business ethics CIPD.</w:t>
      </w:r>
      <w:r w:rsidDel="00000000" w:rsidR="00000000" w:rsidRPr="00000000">
        <w:rPr>
          <w:sz w:val="24"/>
          <w:szCs w:val="24"/>
          <w:rtl w:val="0"/>
        </w:rPr>
        <w:t xml:space="preserve"> Available at: </w:t>
      </w:r>
      <w:hyperlink r:id="rId9">
        <w:r w:rsidDel="00000000" w:rsidR="00000000" w:rsidRPr="00000000">
          <w:rPr>
            <w:sz w:val="24"/>
            <w:szCs w:val="24"/>
            <w:highlight w:val="white"/>
            <w:u w:val="single"/>
            <w:rtl w:val="0"/>
          </w:rPr>
          <w:t xml:space="preserve">https://www.cipd.org/uk/about/news/ethics-at-work-webinars/</w:t>
        </w:r>
      </w:hyperlink>
      <w:r w:rsidDel="00000000" w:rsidR="00000000" w:rsidRPr="00000000">
        <w:rPr>
          <w:sz w:val="24"/>
          <w:szCs w:val="24"/>
          <w:highlight w:val="white"/>
          <w:rtl w:val="0"/>
        </w:rPr>
        <w:t xml:space="preserve"> </w:t>
      </w:r>
      <w:r w:rsidDel="00000000" w:rsidR="00000000" w:rsidRPr="00000000">
        <w:rPr>
          <w:sz w:val="24"/>
          <w:szCs w:val="24"/>
          <w:rtl w:val="0"/>
        </w:rPr>
        <w:t xml:space="preserve">(Accessed: May 12, 2023).</w:t>
      </w:r>
    </w:p>
    <w:p w:rsidR="00000000" w:rsidDel="00000000" w:rsidP="00000000" w:rsidRDefault="00000000" w:rsidRPr="00000000" w14:paraId="0000010F">
      <w:pPr>
        <w:spacing w:line="480" w:lineRule="auto"/>
        <w:rPr>
          <w:sz w:val="24"/>
          <w:szCs w:val="24"/>
        </w:rPr>
      </w:pPr>
      <w:r w:rsidDel="00000000" w:rsidR="00000000" w:rsidRPr="00000000">
        <w:rPr>
          <w:rtl w:val="0"/>
        </w:rPr>
      </w:r>
    </w:p>
    <w:p w:rsidR="00000000" w:rsidDel="00000000" w:rsidP="00000000" w:rsidRDefault="00000000" w:rsidRPr="00000000" w14:paraId="00000110">
      <w:pPr>
        <w:spacing w:line="480" w:lineRule="auto"/>
        <w:rPr>
          <w:sz w:val="24"/>
          <w:szCs w:val="24"/>
        </w:rPr>
      </w:pPr>
      <w:r w:rsidDel="00000000" w:rsidR="00000000" w:rsidRPr="00000000">
        <w:rPr>
          <w:rtl w:val="0"/>
        </w:rPr>
      </w:r>
    </w:p>
    <w:p w:rsidR="00000000" w:rsidDel="00000000" w:rsidP="00000000" w:rsidRDefault="00000000" w:rsidRPr="00000000" w14:paraId="00000111">
      <w:pPr>
        <w:spacing w:line="480" w:lineRule="auto"/>
        <w:rPr>
          <w:sz w:val="24"/>
          <w:szCs w:val="24"/>
          <w:highlight w:val="white"/>
        </w:rPr>
      </w:pPr>
      <w:r w:rsidDel="00000000" w:rsidR="00000000" w:rsidRPr="00000000">
        <w:rPr>
          <w:sz w:val="24"/>
          <w:szCs w:val="24"/>
          <w:highlight w:val="white"/>
          <w:rtl w:val="0"/>
        </w:rPr>
        <w:t xml:space="preserve">CIPD (2021) </w:t>
      </w:r>
      <w:r w:rsidDel="00000000" w:rsidR="00000000" w:rsidRPr="00000000">
        <w:rPr>
          <w:i w:val="1"/>
          <w:sz w:val="24"/>
          <w:szCs w:val="24"/>
          <w:highlight w:val="white"/>
          <w:rtl w:val="0"/>
        </w:rPr>
        <w:t xml:space="preserve">Coaching and mentoring</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https://www.cipd.co.uk/knowledge/fundamentals/people/development/coaching-mentoring-factsheet (Accessed: February 14, 2023).</w:t>
      </w:r>
    </w:p>
    <w:p w:rsidR="00000000" w:rsidDel="00000000" w:rsidP="00000000" w:rsidRDefault="00000000" w:rsidRPr="00000000" w14:paraId="00000112">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13">
      <w:pPr>
        <w:spacing w:line="480" w:lineRule="auto"/>
        <w:rPr>
          <w:sz w:val="24"/>
          <w:szCs w:val="24"/>
          <w:highlight w:val="white"/>
        </w:rPr>
      </w:pPr>
      <w:r w:rsidDel="00000000" w:rsidR="00000000" w:rsidRPr="00000000">
        <w:rPr>
          <w:sz w:val="24"/>
          <w:szCs w:val="24"/>
          <w:rtl w:val="0"/>
        </w:rPr>
        <w:t xml:space="preserve">CIPD (2022) </w:t>
      </w:r>
      <w:r w:rsidDel="00000000" w:rsidR="00000000" w:rsidRPr="00000000">
        <w:rPr>
          <w:i w:val="1"/>
          <w:sz w:val="24"/>
          <w:szCs w:val="24"/>
          <w:rtl w:val="0"/>
        </w:rPr>
        <w:t xml:space="preserve">Ethical practice and the role of people professionals.</w:t>
      </w:r>
      <w:r w:rsidDel="00000000" w:rsidR="00000000" w:rsidRPr="00000000">
        <w:rPr>
          <w:sz w:val="24"/>
          <w:szCs w:val="24"/>
          <w:rtl w:val="0"/>
        </w:rPr>
        <w:t xml:space="preserve"> Available at: https://www.cipd.org/uk/knowledge/factsheets/ethics-role-hr-factsheet/#the-role-of-people-professionals- (Accessed: May 12, 2023).</w:t>
      </w:r>
      <w:r w:rsidDel="00000000" w:rsidR="00000000" w:rsidRPr="00000000">
        <w:rPr>
          <w:rtl w:val="0"/>
        </w:rPr>
      </w:r>
    </w:p>
    <w:p w:rsidR="00000000" w:rsidDel="00000000" w:rsidP="00000000" w:rsidRDefault="00000000" w:rsidRPr="00000000" w14:paraId="00000114">
      <w:pPr>
        <w:spacing w:line="480" w:lineRule="auto"/>
        <w:rPr>
          <w:sz w:val="24"/>
          <w:szCs w:val="24"/>
        </w:rPr>
      </w:pPr>
      <w:r w:rsidDel="00000000" w:rsidR="00000000" w:rsidRPr="00000000">
        <w:rPr>
          <w:rtl w:val="0"/>
        </w:rPr>
      </w:r>
    </w:p>
    <w:p w:rsidR="00000000" w:rsidDel="00000000" w:rsidP="00000000" w:rsidRDefault="00000000" w:rsidRPr="00000000" w14:paraId="00000115">
      <w:pPr>
        <w:spacing w:line="480" w:lineRule="auto"/>
        <w:rPr>
          <w:sz w:val="24"/>
          <w:szCs w:val="24"/>
        </w:rPr>
      </w:pPr>
      <w:r w:rsidDel="00000000" w:rsidR="00000000" w:rsidRPr="00000000">
        <w:rPr>
          <w:sz w:val="24"/>
          <w:szCs w:val="24"/>
          <w:rtl w:val="0"/>
        </w:rPr>
        <w:t xml:space="preserve">CIPD (2021) </w:t>
      </w:r>
      <w:r w:rsidDel="00000000" w:rsidR="00000000" w:rsidRPr="00000000">
        <w:rPr>
          <w:i w:val="1"/>
          <w:sz w:val="24"/>
          <w:szCs w:val="24"/>
          <w:rtl w:val="0"/>
        </w:rPr>
        <w:t xml:space="preserve">Evaluating learning and development and digital learning CIPD.</w:t>
      </w:r>
      <w:r w:rsidDel="00000000" w:rsidR="00000000" w:rsidRPr="00000000">
        <w:rPr>
          <w:sz w:val="24"/>
          <w:szCs w:val="24"/>
          <w:rtl w:val="0"/>
        </w:rPr>
        <w:t xml:space="preserve"> Available at: https://www.cipd.org/uk/knowledge/factsheets/benchmarking-factsheet/ (Accessed: May 12, 2023).</w:t>
      </w:r>
    </w:p>
    <w:p w:rsidR="00000000" w:rsidDel="00000000" w:rsidP="00000000" w:rsidRDefault="00000000" w:rsidRPr="00000000" w14:paraId="00000116">
      <w:pPr>
        <w:spacing w:line="480" w:lineRule="auto"/>
        <w:rPr>
          <w:sz w:val="24"/>
          <w:szCs w:val="24"/>
        </w:rPr>
      </w:pPr>
      <w:r w:rsidDel="00000000" w:rsidR="00000000" w:rsidRPr="00000000">
        <w:rPr>
          <w:rtl w:val="0"/>
        </w:rPr>
      </w:r>
    </w:p>
    <w:p w:rsidR="00000000" w:rsidDel="00000000" w:rsidP="00000000" w:rsidRDefault="00000000" w:rsidRPr="00000000" w14:paraId="00000117">
      <w:pPr>
        <w:spacing w:line="480" w:lineRule="auto"/>
        <w:rPr>
          <w:sz w:val="24"/>
          <w:szCs w:val="24"/>
          <w:highlight w:val="white"/>
        </w:rPr>
      </w:pPr>
      <w:r w:rsidDel="00000000" w:rsidR="00000000" w:rsidRPr="00000000">
        <w:rPr>
          <w:sz w:val="24"/>
          <w:szCs w:val="24"/>
          <w:rtl w:val="0"/>
        </w:rPr>
        <w:t xml:space="preserve">CIPD (2021) </w:t>
      </w:r>
      <w:r w:rsidDel="00000000" w:rsidR="00000000" w:rsidRPr="00000000">
        <w:rPr>
          <w:sz w:val="24"/>
          <w:szCs w:val="24"/>
          <w:highlight w:val="white"/>
          <w:rtl w:val="0"/>
        </w:rPr>
        <w:t xml:space="preserve">Selection Methods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https://www.cipd.org/uk/knowledge/factsheets/selection-factsheet/ (Accessed: May 12, 2023).</w:t>
      </w:r>
    </w:p>
    <w:p w:rsidR="00000000" w:rsidDel="00000000" w:rsidP="00000000" w:rsidRDefault="00000000" w:rsidRPr="00000000" w14:paraId="00000118">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19">
      <w:pPr>
        <w:spacing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Employee communication, CIPD</w:t>
      </w:r>
      <w:r w:rsidDel="00000000" w:rsidR="00000000" w:rsidRPr="00000000">
        <w:rPr>
          <w:sz w:val="24"/>
          <w:szCs w:val="24"/>
          <w:rtl w:val="0"/>
        </w:rPr>
        <w:t xml:space="preserve">. Available at: https://www.cipd.co.uk/knowledge/fundamentals/relations/communication/factsheet (Accessed: March 27, 2023).</w:t>
      </w:r>
    </w:p>
    <w:p w:rsidR="00000000" w:rsidDel="00000000" w:rsidP="00000000" w:rsidRDefault="00000000" w:rsidRPr="00000000" w14:paraId="0000011A">
      <w:pPr>
        <w:shd w:fill="ffffff" w:val="clear"/>
        <w:spacing w:after="160" w:line="480" w:lineRule="auto"/>
        <w:rPr>
          <w:sz w:val="24"/>
          <w:szCs w:val="24"/>
          <w:highlight w:val="white"/>
        </w:rPr>
      </w:pPr>
      <w:r w:rsidDel="00000000" w:rsidR="00000000" w:rsidRPr="00000000">
        <w:rPr>
          <w:sz w:val="24"/>
          <w:szCs w:val="24"/>
          <w:highlight w:val="white"/>
          <w:rtl w:val="0"/>
        </w:rPr>
        <w:t xml:space="preserve">CIPD (2022) </w:t>
      </w:r>
      <w:r w:rsidDel="00000000" w:rsidR="00000000" w:rsidRPr="00000000">
        <w:rPr>
          <w:i w:val="1"/>
          <w:sz w:val="24"/>
          <w:szCs w:val="24"/>
          <w:highlight w:val="white"/>
          <w:rtl w:val="0"/>
        </w:rPr>
        <w:t xml:space="preserve">Induction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https://www.cipd.co.uk/knowledge/fundamentals/people/recruitment/induction-factsheet (Accessed: March 27, 2023).</w:t>
      </w:r>
    </w:p>
    <w:p w:rsidR="00000000" w:rsidDel="00000000" w:rsidP="00000000" w:rsidRDefault="00000000" w:rsidRPr="00000000" w14:paraId="0000011B">
      <w:pPr>
        <w:spacing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Insights Focussed, CIPD.</w:t>
      </w:r>
      <w:r w:rsidDel="00000000" w:rsidR="00000000" w:rsidRPr="00000000">
        <w:rPr>
          <w:sz w:val="24"/>
          <w:szCs w:val="24"/>
          <w:rtl w:val="0"/>
        </w:rPr>
        <w:t xml:space="preserve"> Available at: </w:t>
      </w:r>
      <w:r w:rsidDel="00000000" w:rsidR="00000000" w:rsidRPr="00000000">
        <w:rPr>
          <w:sz w:val="24"/>
          <w:szCs w:val="24"/>
          <w:highlight w:val="white"/>
          <w:rtl w:val="0"/>
        </w:rPr>
        <w:t xml:space="preserve">https://www.cipd.org/uk/the-people-profession/the-profession-map/explore-the-profession-map/core-behaviours/insights-focused/</w:t>
      </w:r>
      <w:r w:rsidDel="00000000" w:rsidR="00000000" w:rsidRPr="00000000">
        <w:rPr>
          <w:sz w:val="24"/>
          <w:szCs w:val="24"/>
          <w:rtl w:val="0"/>
        </w:rPr>
        <w:t xml:space="preserve"> (Accessed: May 12, 2023).</w:t>
      </w:r>
    </w:p>
    <w:p w:rsidR="00000000" w:rsidDel="00000000" w:rsidP="00000000" w:rsidRDefault="00000000" w:rsidRPr="00000000" w14:paraId="0000011C">
      <w:pPr>
        <w:spacing w:line="480" w:lineRule="auto"/>
        <w:rPr>
          <w:sz w:val="24"/>
          <w:szCs w:val="24"/>
        </w:rPr>
      </w:pPr>
      <w:r w:rsidDel="00000000" w:rsidR="00000000" w:rsidRPr="00000000">
        <w:rPr>
          <w:rtl w:val="0"/>
        </w:rPr>
      </w:r>
    </w:p>
    <w:p w:rsidR="00000000" w:rsidDel="00000000" w:rsidP="00000000" w:rsidRDefault="00000000" w:rsidRPr="00000000" w14:paraId="0000011D">
      <w:pPr>
        <w:shd w:fill="ffffff" w:val="clear"/>
        <w:spacing w:after="160" w:line="480" w:lineRule="auto"/>
        <w:rPr>
          <w:sz w:val="24"/>
          <w:szCs w:val="24"/>
        </w:rPr>
      </w:pPr>
      <w:r w:rsidDel="00000000" w:rsidR="00000000" w:rsidRPr="00000000">
        <w:rPr>
          <w:sz w:val="24"/>
          <w:szCs w:val="24"/>
          <w:highlight w:val="white"/>
          <w:rtl w:val="0"/>
        </w:rPr>
        <w:t xml:space="preserve">CIPD (2022) </w:t>
      </w:r>
      <w:r w:rsidDel="00000000" w:rsidR="00000000" w:rsidRPr="00000000">
        <w:rPr>
          <w:i w:val="1"/>
          <w:sz w:val="24"/>
          <w:szCs w:val="24"/>
          <w:highlight w:val="white"/>
          <w:rtl w:val="0"/>
        </w:rPr>
        <w:t xml:space="preserve">Introduction to support materials for line managers</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https://www.cipd.co.uk/knowledge/fundamentals/people/line-manager/introduction-to-support-materials (Accessed: March 27, 2023).</w:t>
      </w:r>
      <w:r w:rsidDel="00000000" w:rsidR="00000000" w:rsidRPr="00000000">
        <w:rPr>
          <w:rtl w:val="0"/>
        </w:rPr>
      </w:r>
    </w:p>
    <w:p w:rsidR="00000000" w:rsidDel="00000000" w:rsidP="00000000" w:rsidRDefault="00000000" w:rsidRPr="00000000" w14:paraId="0000011E">
      <w:pPr>
        <w:spacing w:line="480" w:lineRule="auto"/>
        <w:rPr>
          <w:sz w:val="24"/>
          <w:szCs w:val="24"/>
        </w:rPr>
      </w:pPr>
      <w:r w:rsidDel="00000000" w:rsidR="00000000" w:rsidRPr="00000000">
        <w:rPr>
          <w:rtl w:val="0"/>
        </w:rPr>
      </w:r>
    </w:p>
    <w:p w:rsidR="00000000" w:rsidDel="00000000" w:rsidP="00000000" w:rsidRDefault="00000000" w:rsidRPr="00000000" w14:paraId="0000011F">
      <w:pPr>
        <w:spacing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Learning methods CIPD.</w:t>
      </w:r>
      <w:r w:rsidDel="00000000" w:rsidR="00000000" w:rsidRPr="00000000">
        <w:rPr>
          <w:sz w:val="24"/>
          <w:szCs w:val="24"/>
          <w:rtl w:val="0"/>
        </w:rPr>
        <w:t xml:space="preserve"> Available at: https://www.cipd.org/uk/knowledge/factsheets/digital-learning-factsheet/ (Accessed: May 12, 2023).</w:t>
      </w:r>
    </w:p>
    <w:p w:rsidR="00000000" w:rsidDel="00000000" w:rsidP="00000000" w:rsidRDefault="00000000" w:rsidRPr="00000000" w14:paraId="00000120">
      <w:pPr>
        <w:spacing w:line="480" w:lineRule="auto"/>
        <w:rPr>
          <w:sz w:val="24"/>
          <w:szCs w:val="24"/>
        </w:rPr>
      </w:pPr>
      <w:r w:rsidDel="00000000" w:rsidR="00000000" w:rsidRPr="00000000">
        <w:rPr>
          <w:rtl w:val="0"/>
        </w:rPr>
      </w:r>
    </w:p>
    <w:p w:rsidR="00000000" w:rsidDel="00000000" w:rsidP="00000000" w:rsidRDefault="00000000" w:rsidRPr="00000000" w14:paraId="00000121">
      <w:pPr>
        <w:shd w:fill="ffffff" w:val="clear"/>
        <w:spacing w:after="160" w:line="480" w:lineRule="auto"/>
        <w:rPr>
          <w:sz w:val="24"/>
          <w:szCs w:val="24"/>
          <w:highlight w:val="white"/>
        </w:rPr>
      </w:pPr>
      <w:r w:rsidDel="00000000" w:rsidR="00000000" w:rsidRPr="00000000">
        <w:rPr>
          <w:sz w:val="24"/>
          <w:szCs w:val="24"/>
          <w:highlight w:val="white"/>
          <w:rtl w:val="0"/>
        </w:rPr>
        <w:t xml:space="preserve">CIPD (2022) </w:t>
      </w:r>
      <w:r w:rsidDel="00000000" w:rsidR="00000000" w:rsidRPr="00000000">
        <w:rPr>
          <w:i w:val="1"/>
          <w:sz w:val="24"/>
          <w:szCs w:val="24"/>
          <w:highlight w:val="white"/>
          <w:rtl w:val="0"/>
        </w:rPr>
        <w:t xml:space="preserve">Performance feedback: an evidence review</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https://www.cipd.co.uk/knowledge/fundamentals/people/performance/performance-feedback (Accessed: March 27, 2023).</w:t>
      </w:r>
    </w:p>
    <w:p w:rsidR="00000000" w:rsidDel="00000000" w:rsidP="00000000" w:rsidRDefault="00000000" w:rsidRPr="00000000" w14:paraId="00000122">
      <w:pPr>
        <w:spacing w:line="480" w:lineRule="auto"/>
        <w:rPr>
          <w:sz w:val="24"/>
          <w:szCs w:val="24"/>
        </w:rPr>
      </w:pPr>
      <w:r w:rsidDel="00000000" w:rsidR="00000000" w:rsidRPr="00000000">
        <w:rPr>
          <w:sz w:val="24"/>
          <w:szCs w:val="24"/>
          <w:highlight w:val="white"/>
          <w:rtl w:val="0"/>
        </w:rPr>
        <w:t xml:space="preserve">CIPD (2022) </w:t>
      </w:r>
      <w:r w:rsidDel="00000000" w:rsidR="00000000" w:rsidRPr="00000000">
        <w:rPr>
          <w:i w:val="1"/>
          <w:sz w:val="24"/>
          <w:szCs w:val="24"/>
          <w:highlight w:val="white"/>
          <w:rtl w:val="0"/>
        </w:rPr>
        <w:t xml:space="preserve">Performance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https://www.cipd.co.uk/knowledge/fundamentals/people/performance/factsheet (Accessed: March 27, 2023).</w:t>
      </w:r>
      <w:r w:rsidDel="00000000" w:rsidR="00000000" w:rsidRPr="00000000">
        <w:rPr>
          <w:rtl w:val="0"/>
        </w:rPr>
      </w:r>
    </w:p>
    <w:p w:rsidR="00000000" w:rsidDel="00000000" w:rsidP="00000000" w:rsidRDefault="00000000" w:rsidRPr="00000000" w14:paraId="00000123">
      <w:pPr>
        <w:spacing w:line="480" w:lineRule="auto"/>
        <w:rPr>
          <w:sz w:val="24"/>
          <w:szCs w:val="24"/>
        </w:rPr>
      </w:pPr>
      <w:r w:rsidDel="00000000" w:rsidR="00000000" w:rsidRPr="00000000">
        <w:rPr>
          <w:rtl w:val="0"/>
        </w:rPr>
      </w:r>
    </w:p>
    <w:p w:rsidR="00000000" w:rsidDel="00000000" w:rsidP="00000000" w:rsidRDefault="00000000" w:rsidRPr="00000000" w14:paraId="00000124">
      <w:pPr>
        <w:spacing w:line="480" w:lineRule="auto"/>
        <w:rPr>
          <w:sz w:val="24"/>
          <w:szCs w:val="24"/>
        </w:rPr>
      </w:pPr>
      <w:r w:rsidDel="00000000" w:rsidR="00000000" w:rsidRPr="00000000">
        <w:rPr>
          <w:sz w:val="24"/>
          <w:szCs w:val="24"/>
          <w:rtl w:val="0"/>
        </w:rPr>
        <w:t xml:space="preserve">CIPD (2022) </w:t>
      </w:r>
      <w:r w:rsidDel="00000000" w:rsidR="00000000" w:rsidRPr="00000000">
        <w:rPr>
          <w:i w:val="1"/>
          <w:sz w:val="24"/>
          <w:szCs w:val="24"/>
          <w:rtl w:val="0"/>
        </w:rPr>
        <w:t xml:space="preserve">Situational decision making CIPD.</w:t>
      </w:r>
      <w:r w:rsidDel="00000000" w:rsidR="00000000" w:rsidRPr="00000000">
        <w:rPr>
          <w:sz w:val="24"/>
          <w:szCs w:val="24"/>
          <w:rtl w:val="0"/>
        </w:rPr>
        <w:t xml:space="preserve"> Available at: </w:t>
      </w:r>
    </w:p>
    <w:p w:rsidR="00000000" w:rsidDel="00000000" w:rsidP="00000000" w:rsidRDefault="00000000" w:rsidRPr="00000000" w14:paraId="00000125">
      <w:pPr>
        <w:shd w:fill="ffffff" w:val="clear"/>
        <w:spacing w:after="160" w:line="480" w:lineRule="auto"/>
        <w:rPr>
          <w:sz w:val="24"/>
          <w:szCs w:val="24"/>
        </w:rPr>
      </w:pPr>
      <w:r w:rsidDel="00000000" w:rsidR="00000000" w:rsidRPr="00000000">
        <w:rPr>
          <w:sz w:val="24"/>
          <w:szCs w:val="24"/>
          <w:rtl w:val="0"/>
        </w:rPr>
        <w:t xml:space="preserve">https://www.cipd.org/uk/the-people-profession/the-profession-map/explore-the-profession-map/core-behaviours/situational-decision-making/</w:t>
      </w:r>
      <w:r w:rsidDel="00000000" w:rsidR="00000000" w:rsidRPr="00000000">
        <w:rPr>
          <w:sz w:val="24"/>
          <w:szCs w:val="24"/>
          <w:rtl w:val="0"/>
        </w:rPr>
        <w:t xml:space="preserve">(Accessed: May 12, 2023).</w:t>
      </w:r>
    </w:p>
    <w:p w:rsidR="00000000" w:rsidDel="00000000" w:rsidP="00000000" w:rsidRDefault="00000000" w:rsidRPr="00000000" w14:paraId="00000126">
      <w:pPr>
        <w:spacing w:line="480" w:lineRule="auto"/>
        <w:rPr>
          <w:sz w:val="24"/>
          <w:szCs w:val="24"/>
        </w:rPr>
      </w:pPr>
      <w:r w:rsidDel="00000000" w:rsidR="00000000" w:rsidRPr="00000000">
        <w:rPr>
          <w:sz w:val="24"/>
          <w:szCs w:val="24"/>
          <w:rtl w:val="0"/>
        </w:rPr>
        <w:t xml:space="preserve">CIPD (2023) </w:t>
      </w:r>
      <w:r w:rsidDel="00000000" w:rsidR="00000000" w:rsidRPr="00000000">
        <w:rPr>
          <w:i w:val="1"/>
          <w:sz w:val="24"/>
          <w:szCs w:val="24"/>
          <w:rtl w:val="0"/>
        </w:rPr>
        <w:t xml:space="preserve">Lesson 4: Building collaborative relationships (no date) CIPD Profession for the Future</w:t>
      </w:r>
      <w:r w:rsidDel="00000000" w:rsidR="00000000" w:rsidRPr="00000000">
        <w:rPr>
          <w:sz w:val="24"/>
          <w:szCs w:val="24"/>
          <w:rtl w:val="0"/>
        </w:rPr>
        <w:t xml:space="preserve">. Available at: https://psf.cipduat.co.uk/learning/working-inclusively/collaborative-relationships (Accessed: March 27, 2023).</w:t>
      </w:r>
    </w:p>
    <w:p w:rsidR="00000000" w:rsidDel="00000000" w:rsidP="00000000" w:rsidRDefault="00000000" w:rsidRPr="00000000" w14:paraId="00000127">
      <w:pPr>
        <w:spacing w:line="480" w:lineRule="auto"/>
        <w:rPr>
          <w:sz w:val="24"/>
          <w:szCs w:val="24"/>
        </w:rPr>
      </w:pPr>
      <w:r w:rsidDel="00000000" w:rsidR="00000000" w:rsidRPr="00000000">
        <w:rPr>
          <w:rtl w:val="0"/>
        </w:rPr>
      </w:r>
    </w:p>
    <w:p w:rsidR="00000000" w:rsidDel="00000000" w:rsidP="00000000" w:rsidRDefault="00000000" w:rsidRPr="00000000" w14:paraId="00000128">
      <w:pPr>
        <w:spacing w:line="480" w:lineRule="auto"/>
        <w:rPr>
          <w:sz w:val="24"/>
          <w:szCs w:val="24"/>
          <w:highlight w:val="white"/>
        </w:rPr>
      </w:pPr>
      <w:r w:rsidDel="00000000" w:rsidR="00000000" w:rsidRPr="00000000">
        <w:rPr>
          <w:sz w:val="24"/>
          <w:szCs w:val="24"/>
          <w:highlight w:val="white"/>
          <w:rtl w:val="0"/>
        </w:rPr>
        <w:t xml:space="preserve">CIPD (2023) </w:t>
      </w:r>
      <w:r w:rsidDel="00000000" w:rsidR="00000000" w:rsidRPr="00000000">
        <w:rPr>
          <w:i w:val="1"/>
          <w:sz w:val="24"/>
          <w:szCs w:val="24"/>
          <w:highlight w:val="white"/>
          <w:rtl w:val="0"/>
        </w:rPr>
        <w:t xml:space="preserve">Professional courage and influence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 </w:t>
      </w:r>
      <w:r w:rsidDel="00000000" w:rsidR="00000000" w:rsidRPr="00000000">
        <w:rPr>
          <w:sz w:val="24"/>
          <w:szCs w:val="24"/>
          <w:highlight w:val="white"/>
          <w:rtl w:val="0"/>
        </w:rPr>
        <w:t xml:space="preserve">Available at: https://peopleprofession.cipd.org/profession-map/core-behaviours/professional-courage-influence (Accessed: March 27, 2023).</w:t>
      </w:r>
    </w:p>
    <w:p w:rsidR="00000000" w:rsidDel="00000000" w:rsidP="00000000" w:rsidRDefault="00000000" w:rsidRPr="00000000" w14:paraId="00000129">
      <w:pPr>
        <w:spacing w:line="480" w:lineRule="auto"/>
        <w:rPr>
          <w:sz w:val="24"/>
          <w:szCs w:val="24"/>
        </w:rPr>
      </w:pPr>
      <w:r w:rsidDel="00000000" w:rsidR="00000000" w:rsidRPr="00000000">
        <w:rPr>
          <w:rtl w:val="0"/>
        </w:rPr>
      </w:r>
    </w:p>
    <w:p w:rsidR="00000000" w:rsidDel="00000000" w:rsidP="00000000" w:rsidRDefault="00000000" w:rsidRPr="00000000" w14:paraId="0000012A">
      <w:pPr>
        <w:spacing w:line="480" w:lineRule="auto"/>
        <w:rPr>
          <w:sz w:val="24"/>
          <w:szCs w:val="24"/>
          <w:highlight w:val="white"/>
        </w:rPr>
      </w:pPr>
      <w:r w:rsidDel="00000000" w:rsidR="00000000" w:rsidRPr="00000000">
        <w:rPr>
          <w:sz w:val="24"/>
          <w:szCs w:val="24"/>
          <w:highlight w:val="white"/>
          <w:rtl w:val="0"/>
        </w:rPr>
        <w:t xml:space="preserve">CIPD (2023) </w:t>
      </w:r>
      <w:r w:rsidDel="00000000" w:rsidR="00000000" w:rsidRPr="00000000">
        <w:rPr>
          <w:i w:val="1"/>
          <w:sz w:val="24"/>
          <w:szCs w:val="24"/>
          <w:highlight w:val="white"/>
          <w:rtl w:val="0"/>
        </w:rPr>
        <w:t xml:space="preserve">The Profession Map. </w:t>
      </w:r>
      <w:r w:rsidDel="00000000" w:rsidR="00000000" w:rsidRPr="00000000">
        <w:rPr>
          <w:sz w:val="24"/>
          <w:szCs w:val="24"/>
          <w:highlight w:val="white"/>
          <w:rtl w:val="0"/>
        </w:rPr>
        <w:t xml:space="preserve">Available at: </w:t>
      </w:r>
      <w:hyperlink r:id="rId10">
        <w:r w:rsidDel="00000000" w:rsidR="00000000" w:rsidRPr="00000000">
          <w:rPr>
            <w:sz w:val="24"/>
            <w:szCs w:val="24"/>
            <w:highlight w:val="white"/>
            <w:u w:val="single"/>
            <w:rtl w:val="0"/>
          </w:rPr>
          <w:t xml:space="preserve">https://www.cipd.org/uk/the-people-profession/the-profession-map/</w:t>
        </w:r>
      </w:hyperlink>
      <w:r w:rsidDel="00000000" w:rsidR="00000000" w:rsidRPr="00000000">
        <w:rPr>
          <w:sz w:val="24"/>
          <w:szCs w:val="24"/>
          <w:highlight w:val="white"/>
          <w:rtl w:val="0"/>
        </w:rPr>
        <w:t xml:space="preserve"> (Accessed: January 17, 2023).</w:t>
      </w:r>
    </w:p>
    <w:p w:rsidR="00000000" w:rsidDel="00000000" w:rsidP="00000000" w:rsidRDefault="00000000" w:rsidRPr="00000000" w14:paraId="0000012B">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2C">
      <w:pPr>
        <w:spacing w:line="480" w:lineRule="auto"/>
        <w:rPr>
          <w:sz w:val="24"/>
          <w:szCs w:val="24"/>
          <w:highlight w:val="white"/>
        </w:rPr>
      </w:pPr>
      <w:r w:rsidDel="00000000" w:rsidR="00000000" w:rsidRPr="00000000">
        <w:rPr>
          <w:sz w:val="24"/>
          <w:szCs w:val="24"/>
          <w:highlight w:val="white"/>
          <w:rtl w:val="0"/>
        </w:rPr>
        <w:t xml:space="preserve">Cook, S. (2019) Making a Success of Managing and Working Remotely. Ely: IT Governance Publishing.</w:t>
      </w:r>
    </w:p>
    <w:p w:rsidR="00000000" w:rsidDel="00000000" w:rsidP="00000000" w:rsidRDefault="00000000" w:rsidRPr="00000000" w14:paraId="0000012D">
      <w:pPr>
        <w:spacing w:line="480" w:lineRule="auto"/>
        <w:rPr>
          <w:sz w:val="24"/>
          <w:szCs w:val="24"/>
        </w:rPr>
      </w:pPr>
      <w:r w:rsidDel="00000000" w:rsidR="00000000" w:rsidRPr="00000000">
        <w:rPr>
          <w:rtl w:val="0"/>
        </w:rPr>
      </w:r>
    </w:p>
    <w:p w:rsidR="00000000" w:rsidDel="00000000" w:rsidP="00000000" w:rsidRDefault="00000000" w:rsidRPr="00000000" w14:paraId="0000012E">
      <w:pPr>
        <w:shd w:fill="ffffff" w:val="clear"/>
        <w:spacing w:after="160" w:line="480" w:lineRule="auto"/>
        <w:rPr>
          <w:sz w:val="24"/>
          <w:szCs w:val="24"/>
        </w:rPr>
      </w:pPr>
      <w:r w:rsidDel="00000000" w:rsidR="00000000" w:rsidRPr="00000000">
        <w:rPr>
          <w:sz w:val="24"/>
          <w:szCs w:val="24"/>
          <w:rtl w:val="0"/>
        </w:rPr>
        <w:t xml:space="preserve">Dhingra, N. </w:t>
      </w:r>
      <w:r w:rsidDel="00000000" w:rsidR="00000000" w:rsidRPr="00000000">
        <w:rPr>
          <w:i w:val="1"/>
          <w:sz w:val="24"/>
          <w:szCs w:val="24"/>
          <w:rtl w:val="0"/>
        </w:rPr>
        <w:t xml:space="preserve">et al.</w:t>
      </w:r>
      <w:r w:rsidDel="00000000" w:rsidR="00000000" w:rsidRPr="00000000">
        <w:rPr>
          <w:sz w:val="24"/>
          <w:szCs w:val="24"/>
          <w:rtl w:val="0"/>
        </w:rPr>
        <w:t xml:space="preserve"> (2021) </w:t>
      </w:r>
      <w:r w:rsidDel="00000000" w:rsidR="00000000" w:rsidRPr="00000000">
        <w:rPr>
          <w:i w:val="1"/>
          <w:sz w:val="24"/>
          <w:szCs w:val="24"/>
          <w:rtl w:val="0"/>
        </w:rPr>
        <w:t xml:space="preserve">Help your employees find purpose—or watch them leave</w:t>
      </w:r>
      <w:r w:rsidDel="00000000" w:rsidR="00000000" w:rsidRPr="00000000">
        <w:rPr>
          <w:sz w:val="24"/>
          <w:szCs w:val="24"/>
          <w:rtl w:val="0"/>
        </w:rPr>
        <w:t xml:space="preserve">, </w:t>
      </w:r>
      <w:r w:rsidDel="00000000" w:rsidR="00000000" w:rsidRPr="00000000">
        <w:rPr>
          <w:i w:val="1"/>
          <w:sz w:val="24"/>
          <w:szCs w:val="24"/>
          <w:rtl w:val="0"/>
        </w:rPr>
        <w:t xml:space="preserve">Mckinsey.com</w:t>
      </w:r>
      <w:r w:rsidDel="00000000" w:rsidR="00000000" w:rsidRPr="00000000">
        <w:rPr>
          <w:sz w:val="24"/>
          <w:szCs w:val="24"/>
          <w:rtl w:val="0"/>
        </w:rPr>
        <w:t xml:space="preserve">. McKinsey &amp; Company. Available at: https://www.mckinsey.com/capabilities/people-and-organizational-performance/our-insights/help-your-employees-find-purpose-or-watch-them-leave (Accessed: March 27, 2023).</w:t>
      </w:r>
    </w:p>
    <w:p w:rsidR="00000000" w:rsidDel="00000000" w:rsidP="00000000" w:rsidRDefault="00000000" w:rsidRPr="00000000" w14:paraId="0000012F">
      <w:pPr>
        <w:shd w:fill="ffffff" w:val="clear"/>
        <w:spacing w:after="160" w:line="480" w:lineRule="auto"/>
        <w:rPr>
          <w:sz w:val="24"/>
          <w:szCs w:val="24"/>
        </w:rPr>
      </w:pPr>
      <w:r w:rsidDel="00000000" w:rsidR="00000000" w:rsidRPr="00000000">
        <w:rPr>
          <w:rtl w:val="0"/>
        </w:rPr>
      </w:r>
    </w:p>
    <w:p w:rsidR="00000000" w:rsidDel="00000000" w:rsidP="00000000" w:rsidRDefault="00000000" w:rsidRPr="00000000" w14:paraId="00000130">
      <w:pPr>
        <w:rPr>
          <w:sz w:val="24"/>
          <w:szCs w:val="24"/>
        </w:rPr>
      </w:pPr>
      <w:r w:rsidDel="00000000" w:rsidR="00000000" w:rsidRPr="00000000">
        <w:rPr>
          <w:sz w:val="24"/>
          <w:szCs w:val="24"/>
          <w:rtl w:val="0"/>
        </w:rPr>
        <w:t xml:space="preserve">Gibbs, G. (1988). Learning by doing: A guide to teaching and learning methods.  Further Education Unit.</w:t>
      </w:r>
      <w:r w:rsidDel="00000000" w:rsidR="00000000" w:rsidRPr="00000000">
        <w:rPr>
          <w:rtl w:val="0"/>
        </w:rPr>
      </w:r>
    </w:p>
    <w:p w:rsidR="00000000" w:rsidDel="00000000" w:rsidP="00000000" w:rsidRDefault="00000000" w:rsidRPr="00000000" w14:paraId="00000131">
      <w:pPr>
        <w:shd w:fill="ffffff" w:val="clear"/>
        <w:spacing w:after="160" w:line="480" w:lineRule="auto"/>
        <w:rPr>
          <w:sz w:val="24"/>
          <w:szCs w:val="24"/>
        </w:rPr>
      </w:pPr>
      <w:r w:rsidDel="00000000" w:rsidR="00000000" w:rsidRPr="00000000">
        <w:rPr>
          <w:rtl w:val="0"/>
        </w:rPr>
      </w:r>
    </w:p>
    <w:p w:rsidR="00000000" w:rsidDel="00000000" w:rsidP="00000000" w:rsidRDefault="00000000" w:rsidRPr="00000000" w14:paraId="00000132">
      <w:pPr>
        <w:shd w:fill="ffffff" w:val="clear"/>
        <w:spacing w:after="160" w:line="480" w:lineRule="auto"/>
        <w:rPr>
          <w:sz w:val="24"/>
          <w:szCs w:val="24"/>
        </w:rPr>
      </w:pPr>
      <w:r w:rsidDel="00000000" w:rsidR="00000000" w:rsidRPr="00000000">
        <w:rPr>
          <w:sz w:val="24"/>
          <w:szCs w:val="24"/>
          <w:highlight w:val="white"/>
          <w:rtl w:val="0"/>
        </w:rPr>
        <w:t xml:space="preserve">Gov.uk (2022) </w:t>
      </w:r>
      <w:r w:rsidDel="00000000" w:rsidR="00000000" w:rsidRPr="00000000">
        <w:rPr>
          <w:i w:val="1"/>
          <w:sz w:val="24"/>
          <w:szCs w:val="24"/>
          <w:highlight w:val="white"/>
          <w:rtl w:val="0"/>
        </w:rPr>
        <w:t xml:space="preserve">Reasonable adjustments for workers with disabilities or health conditions</w:t>
      </w:r>
      <w:r w:rsidDel="00000000" w:rsidR="00000000" w:rsidRPr="00000000">
        <w:rPr>
          <w:sz w:val="24"/>
          <w:szCs w:val="24"/>
          <w:highlight w:val="white"/>
          <w:rtl w:val="0"/>
        </w:rPr>
        <w:t xml:space="preserve">. Available at: </w:t>
      </w:r>
      <w:hyperlink r:id="rId11">
        <w:r w:rsidDel="00000000" w:rsidR="00000000" w:rsidRPr="00000000">
          <w:rPr>
            <w:sz w:val="24"/>
            <w:szCs w:val="24"/>
            <w:highlight w:val="white"/>
            <w:u w:val="single"/>
            <w:rtl w:val="0"/>
          </w:rPr>
          <w:t xml:space="preserve">https://www.gov.uk/reasonable-adjustments-for-disabled-workers</w:t>
        </w:r>
      </w:hyperlink>
      <w:r w:rsidDel="00000000" w:rsidR="00000000" w:rsidRPr="00000000">
        <w:rPr>
          <w:sz w:val="24"/>
          <w:szCs w:val="24"/>
          <w:highlight w:val="white"/>
          <w:rtl w:val="0"/>
        </w:rPr>
        <w:t xml:space="preserve">  (Accessed: February 14, 2023).</w:t>
      </w:r>
      <w:r w:rsidDel="00000000" w:rsidR="00000000" w:rsidRPr="00000000">
        <w:rPr>
          <w:rtl w:val="0"/>
        </w:rPr>
      </w:r>
    </w:p>
    <w:p w:rsidR="00000000" w:rsidDel="00000000" w:rsidP="00000000" w:rsidRDefault="00000000" w:rsidRPr="00000000" w14:paraId="00000133">
      <w:pPr>
        <w:shd w:fill="ffffff" w:val="clear"/>
        <w:spacing w:after="160" w:line="480" w:lineRule="auto"/>
        <w:rPr>
          <w:sz w:val="24"/>
          <w:szCs w:val="24"/>
        </w:rPr>
      </w:pPr>
      <w:r w:rsidDel="00000000" w:rsidR="00000000" w:rsidRPr="00000000">
        <w:rPr>
          <w:sz w:val="24"/>
          <w:szCs w:val="24"/>
          <w:highlight w:val="white"/>
          <w:rtl w:val="0"/>
        </w:rPr>
        <w:t xml:space="preserve">Glaveski, S. (2019)</w:t>
      </w:r>
      <w:r w:rsidDel="00000000" w:rsidR="00000000" w:rsidRPr="00000000">
        <w:rPr>
          <w:i w:val="1"/>
          <w:sz w:val="24"/>
          <w:szCs w:val="24"/>
          <w:highlight w:val="white"/>
          <w:rtl w:val="0"/>
        </w:rPr>
        <w:t xml:space="preserve"> “Where companies go wrong with learning and development,” Harvard business review, 2 October</w:t>
      </w:r>
      <w:r w:rsidDel="00000000" w:rsidR="00000000" w:rsidRPr="00000000">
        <w:rPr>
          <w:sz w:val="24"/>
          <w:szCs w:val="24"/>
          <w:highlight w:val="white"/>
          <w:rtl w:val="0"/>
        </w:rPr>
        <w:t xml:space="preserve">. Available at: https://hbr.org/2019/10/where-companies-go-wrong-with-learning-and-development (Accessed: May 13, 2023).</w:t>
      </w:r>
      <w:r w:rsidDel="00000000" w:rsidR="00000000" w:rsidRPr="00000000">
        <w:rPr>
          <w:rtl w:val="0"/>
        </w:rPr>
      </w:r>
    </w:p>
    <w:p w:rsidR="00000000" w:rsidDel="00000000" w:rsidP="00000000" w:rsidRDefault="00000000" w:rsidRPr="00000000" w14:paraId="00000134">
      <w:pPr>
        <w:shd w:fill="ffffff" w:val="clear"/>
        <w:spacing w:after="160" w:line="480" w:lineRule="auto"/>
        <w:rPr>
          <w:sz w:val="24"/>
          <w:szCs w:val="24"/>
        </w:rPr>
      </w:pPr>
      <w:r w:rsidDel="00000000" w:rsidR="00000000" w:rsidRPr="00000000">
        <w:rPr>
          <w:sz w:val="24"/>
          <w:szCs w:val="24"/>
          <w:rtl w:val="0"/>
        </w:rPr>
        <w:t xml:space="preserve">Herson, K. (2021)</w:t>
      </w:r>
      <w:r w:rsidDel="00000000" w:rsidR="00000000" w:rsidRPr="00000000">
        <w:rPr>
          <w:i w:val="1"/>
          <w:sz w:val="24"/>
          <w:szCs w:val="24"/>
          <w:rtl w:val="0"/>
        </w:rPr>
        <w:t xml:space="preserve"> Seven reasons why hiring people with disabilities is good for business, Forbes.</w:t>
      </w:r>
      <w:r w:rsidDel="00000000" w:rsidR="00000000" w:rsidRPr="00000000">
        <w:rPr>
          <w:sz w:val="24"/>
          <w:szCs w:val="24"/>
          <w:rtl w:val="0"/>
        </w:rPr>
        <w:t xml:space="preserve"> Available at: https://www.forbes.com/sites/forbesbusinesscouncil/2021/12/03/seven-reasons-why-hiring-people-with-disabilities-is-good-for-business/?sh=29db3f4b1832 (Accessed: March 27, 2023).</w:t>
      </w:r>
    </w:p>
    <w:p w:rsidR="00000000" w:rsidDel="00000000" w:rsidP="00000000" w:rsidRDefault="00000000" w:rsidRPr="00000000" w14:paraId="00000135">
      <w:pPr>
        <w:shd w:fill="ffffff" w:val="clear"/>
        <w:spacing w:after="160" w:line="480" w:lineRule="auto"/>
        <w:rPr>
          <w:sz w:val="24"/>
          <w:szCs w:val="24"/>
        </w:rPr>
      </w:pPr>
      <w:r w:rsidDel="00000000" w:rsidR="00000000" w:rsidRPr="00000000">
        <w:rPr>
          <w:sz w:val="24"/>
          <w:szCs w:val="24"/>
          <w:rtl w:val="0"/>
        </w:rPr>
        <w:t xml:space="preserve">Hirsch, J. (2020) </w:t>
      </w:r>
      <w:r w:rsidDel="00000000" w:rsidR="00000000" w:rsidRPr="00000000">
        <w:rPr>
          <w:i w:val="1"/>
          <w:sz w:val="24"/>
          <w:szCs w:val="24"/>
          <w:rtl w:val="0"/>
        </w:rPr>
        <w:t xml:space="preserve">“Good feedback is a two-way conversation,” Harvard business review, 1 June. </w:t>
      </w:r>
      <w:r w:rsidDel="00000000" w:rsidR="00000000" w:rsidRPr="00000000">
        <w:rPr>
          <w:sz w:val="24"/>
          <w:szCs w:val="24"/>
          <w:rtl w:val="0"/>
        </w:rPr>
        <w:t xml:space="preserve">Available at: https://hbr.org/2020/06/good-feedback-is-a-two-way-conversation (Accessed: March 27, 2023).</w:t>
      </w:r>
    </w:p>
    <w:p w:rsidR="00000000" w:rsidDel="00000000" w:rsidP="00000000" w:rsidRDefault="00000000" w:rsidRPr="00000000" w14:paraId="00000136">
      <w:pPr>
        <w:shd w:fill="ffffff" w:val="clear"/>
        <w:spacing w:after="160" w:line="480" w:lineRule="auto"/>
        <w:rPr>
          <w:sz w:val="24"/>
          <w:szCs w:val="24"/>
        </w:rPr>
      </w:pPr>
      <w:r w:rsidDel="00000000" w:rsidR="00000000" w:rsidRPr="00000000">
        <w:rPr>
          <w:rtl w:val="0"/>
        </w:rPr>
      </w:r>
    </w:p>
    <w:p w:rsidR="00000000" w:rsidDel="00000000" w:rsidP="00000000" w:rsidRDefault="00000000" w:rsidRPr="00000000" w14:paraId="00000137">
      <w:pPr>
        <w:shd w:fill="ffffff" w:val="clear"/>
        <w:spacing w:after="160" w:line="480" w:lineRule="auto"/>
        <w:rPr>
          <w:sz w:val="24"/>
          <w:szCs w:val="24"/>
          <w:highlight w:val="white"/>
        </w:rPr>
      </w:pPr>
      <w:r w:rsidDel="00000000" w:rsidR="00000000" w:rsidRPr="00000000">
        <w:rPr>
          <w:sz w:val="24"/>
          <w:szCs w:val="24"/>
          <w:highlight w:val="white"/>
          <w:rtl w:val="0"/>
        </w:rPr>
        <w:t xml:space="preserve">Ibarra, H. and Hansen, M. T. (2011) “Are you a collaborative leader?,” </w:t>
      </w:r>
      <w:r w:rsidDel="00000000" w:rsidR="00000000" w:rsidRPr="00000000">
        <w:rPr>
          <w:i w:val="1"/>
          <w:sz w:val="24"/>
          <w:szCs w:val="24"/>
          <w:highlight w:val="white"/>
          <w:rtl w:val="0"/>
        </w:rPr>
        <w:t xml:space="preserve">Harvard business review</w:t>
      </w:r>
      <w:r w:rsidDel="00000000" w:rsidR="00000000" w:rsidRPr="00000000">
        <w:rPr>
          <w:sz w:val="24"/>
          <w:szCs w:val="24"/>
          <w:highlight w:val="white"/>
          <w:rtl w:val="0"/>
        </w:rPr>
        <w:t xml:space="preserve">, 89(7–8), pp. 68–74, 164. Available at: https://hbr.org/2011/07/are-you-a-collaborative-leader (Accessed: March 27, 2023).</w:t>
      </w:r>
    </w:p>
    <w:p w:rsidR="00000000" w:rsidDel="00000000" w:rsidP="00000000" w:rsidRDefault="00000000" w:rsidRPr="00000000" w14:paraId="00000138">
      <w:pPr>
        <w:shd w:fill="ffffff" w:val="clear"/>
        <w:spacing w:after="160" w:line="480" w:lineRule="auto"/>
        <w:rPr>
          <w:sz w:val="24"/>
          <w:szCs w:val="24"/>
          <w:highlight w:val="white"/>
        </w:rPr>
      </w:pPr>
      <w:r w:rsidDel="00000000" w:rsidR="00000000" w:rsidRPr="00000000">
        <w:rPr>
          <w:rtl w:val="0"/>
        </w:rPr>
      </w:r>
    </w:p>
    <w:p w:rsidR="00000000" w:rsidDel="00000000" w:rsidP="00000000" w:rsidRDefault="00000000" w:rsidRPr="00000000" w14:paraId="00000139">
      <w:pPr>
        <w:spacing w:after="240" w:before="240" w:line="480" w:lineRule="auto"/>
        <w:rPr>
          <w:sz w:val="24"/>
          <w:szCs w:val="24"/>
        </w:rPr>
      </w:pPr>
      <w:r w:rsidDel="00000000" w:rsidR="00000000" w:rsidRPr="00000000">
        <w:rPr>
          <w:sz w:val="24"/>
          <w:szCs w:val="24"/>
          <w:rtl w:val="0"/>
        </w:rPr>
        <w:t xml:space="preserve">Ihnatowicz, N. (2018) </w:t>
      </w:r>
      <w:r w:rsidDel="00000000" w:rsidR="00000000" w:rsidRPr="00000000">
        <w:rPr>
          <w:i w:val="1"/>
          <w:sz w:val="24"/>
          <w:szCs w:val="24"/>
          <w:rtl w:val="0"/>
        </w:rPr>
        <w:t xml:space="preserve">How to implement the Rooney Rule without falling foul of discrimination laws, Inside Housing.</w:t>
      </w:r>
      <w:r w:rsidDel="00000000" w:rsidR="00000000" w:rsidRPr="00000000">
        <w:rPr>
          <w:sz w:val="24"/>
          <w:szCs w:val="24"/>
          <w:rtl w:val="0"/>
        </w:rPr>
        <w:t xml:space="preserve"> Available at: https://www.insidehousing.co.uk/comment/comment/how-to-implement-the-rooney-rule-without-falling-foul-of-discrimination-laws-57656 (Accessed: January 17, 2023).</w:t>
      </w:r>
    </w:p>
    <w:p w:rsidR="00000000" w:rsidDel="00000000" w:rsidP="00000000" w:rsidRDefault="00000000" w:rsidRPr="00000000" w14:paraId="0000013A">
      <w:pPr>
        <w:spacing w:line="480" w:lineRule="auto"/>
        <w:rPr>
          <w:sz w:val="24"/>
          <w:szCs w:val="24"/>
        </w:rPr>
      </w:pPr>
      <w:r w:rsidDel="00000000" w:rsidR="00000000" w:rsidRPr="00000000">
        <w:rPr>
          <w:rtl w:val="0"/>
        </w:rPr>
      </w:r>
    </w:p>
    <w:p w:rsidR="00000000" w:rsidDel="00000000" w:rsidP="00000000" w:rsidRDefault="00000000" w:rsidRPr="00000000" w14:paraId="0000013B">
      <w:pPr>
        <w:spacing w:line="480" w:lineRule="auto"/>
        <w:rPr>
          <w:sz w:val="24"/>
          <w:szCs w:val="24"/>
          <w:highlight w:val="white"/>
        </w:rPr>
      </w:pPr>
      <w:r w:rsidDel="00000000" w:rsidR="00000000" w:rsidRPr="00000000">
        <w:rPr>
          <w:sz w:val="24"/>
          <w:szCs w:val="24"/>
          <w:highlight w:val="white"/>
          <w:rtl w:val="0"/>
        </w:rPr>
        <w:t xml:space="preserve">Institute of business ethics (2014) </w:t>
      </w:r>
      <w:hyperlink r:id="rId12">
        <w:r w:rsidDel="00000000" w:rsidR="00000000" w:rsidRPr="00000000">
          <w:rPr>
            <w:b w:val="1"/>
            <w:i w:val="1"/>
            <w:sz w:val="24"/>
            <w:szCs w:val="24"/>
            <w:highlight w:val="white"/>
            <w:u w:val="single"/>
            <w:rtl w:val="0"/>
          </w:rPr>
          <w:t xml:space="preserve">The collaboration between the ethics function and H</w:t>
        </w:r>
      </w:hyperlink>
      <w:hyperlink r:id="rId13">
        <w:r w:rsidDel="00000000" w:rsidR="00000000" w:rsidRPr="00000000">
          <w:rPr>
            <w:b w:val="1"/>
            <w:sz w:val="24"/>
            <w:szCs w:val="24"/>
            <w:highlight w:val="white"/>
            <w:u w:val="single"/>
            <w:rtl w:val="0"/>
          </w:rPr>
          <w:t xml:space="preserve">R</w:t>
        </w:r>
      </w:hyperlink>
      <w:r w:rsidDel="00000000" w:rsidR="00000000" w:rsidRPr="00000000">
        <w:rPr>
          <w:sz w:val="24"/>
          <w:szCs w:val="24"/>
          <w:highlight w:val="white"/>
          <w:rtl w:val="0"/>
        </w:rPr>
        <w:t xml:space="preserve">. Briefing 40. London: IBE.</w:t>
      </w:r>
    </w:p>
    <w:p w:rsidR="00000000" w:rsidDel="00000000" w:rsidP="00000000" w:rsidRDefault="00000000" w:rsidRPr="00000000" w14:paraId="0000013C">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3D">
      <w:pPr>
        <w:spacing w:line="480" w:lineRule="auto"/>
        <w:rPr>
          <w:sz w:val="24"/>
          <w:szCs w:val="24"/>
        </w:rPr>
      </w:pPr>
      <w:r w:rsidDel="00000000" w:rsidR="00000000" w:rsidRPr="00000000">
        <w:rPr>
          <w:sz w:val="24"/>
          <w:szCs w:val="24"/>
          <w:rtl w:val="0"/>
        </w:rPr>
        <w:t xml:space="preserve">Leigh, A. (2013) </w:t>
      </w:r>
      <w:r w:rsidDel="00000000" w:rsidR="00000000" w:rsidRPr="00000000">
        <w:rPr>
          <w:i w:val="1"/>
          <w:sz w:val="24"/>
          <w:szCs w:val="24"/>
          <w:rtl w:val="0"/>
        </w:rPr>
        <w:t xml:space="preserve">Ethical leadership</w:t>
      </w:r>
      <w:r w:rsidDel="00000000" w:rsidR="00000000" w:rsidRPr="00000000">
        <w:rPr>
          <w:sz w:val="24"/>
          <w:szCs w:val="24"/>
          <w:rtl w:val="0"/>
        </w:rPr>
        <w:t xml:space="preserve">. London: Kogan Page</w:t>
      </w:r>
    </w:p>
    <w:p w:rsidR="00000000" w:rsidDel="00000000" w:rsidP="00000000" w:rsidRDefault="00000000" w:rsidRPr="00000000" w14:paraId="0000013E">
      <w:pPr>
        <w:spacing w:line="480" w:lineRule="auto"/>
        <w:rPr>
          <w:sz w:val="24"/>
          <w:szCs w:val="24"/>
        </w:rPr>
      </w:pPr>
      <w:r w:rsidDel="00000000" w:rsidR="00000000" w:rsidRPr="00000000">
        <w:rPr>
          <w:rtl w:val="0"/>
        </w:rPr>
      </w:r>
    </w:p>
    <w:p w:rsidR="00000000" w:rsidDel="00000000" w:rsidP="00000000" w:rsidRDefault="00000000" w:rsidRPr="00000000" w14:paraId="0000013F">
      <w:pPr>
        <w:spacing w:line="480" w:lineRule="auto"/>
        <w:rPr>
          <w:sz w:val="24"/>
          <w:szCs w:val="24"/>
        </w:rPr>
      </w:pPr>
      <w:r w:rsidDel="00000000" w:rsidR="00000000" w:rsidRPr="00000000">
        <w:rPr>
          <w:sz w:val="24"/>
          <w:szCs w:val="24"/>
          <w:rtl w:val="0"/>
        </w:rPr>
        <w:t xml:space="preserve">Kolb, D. A. (1984). Experiential learning: Experience as the source of learning and development. Englewood Cliffs, N.J: Prentice‐Hall.</w:t>
      </w:r>
    </w:p>
    <w:p w:rsidR="00000000" w:rsidDel="00000000" w:rsidP="00000000" w:rsidRDefault="00000000" w:rsidRPr="00000000" w14:paraId="00000140">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41">
      <w:pPr>
        <w:shd w:fill="ffffff" w:val="clear"/>
        <w:spacing w:after="160" w:line="480" w:lineRule="auto"/>
        <w:rPr>
          <w:sz w:val="24"/>
          <w:szCs w:val="24"/>
          <w:highlight w:val="white"/>
        </w:rPr>
      </w:pPr>
      <w:r w:rsidDel="00000000" w:rsidR="00000000" w:rsidRPr="00000000">
        <w:rPr>
          <w:sz w:val="24"/>
          <w:szCs w:val="24"/>
          <w:highlight w:val="white"/>
          <w:rtl w:val="0"/>
        </w:rPr>
        <w:t xml:space="preserve">Miller, J.  (2022) </w:t>
      </w:r>
      <w:r w:rsidDel="00000000" w:rsidR="00000000" w:rsidRPr="00000000">
        <w:rPr>
          <w:i w:val="1"/>
          <w:sz w:val="24"/>
          <w:szCs w:val="24"/>
          <w:highlight w:val="white"/>
          <w:rtl w:val="0"/>
        </w:rPr>
        <w:t xml:space="preserve">We urge employers to take a proactive, long-term strategic approach to inclusion and diversity</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CIPD</w:t>
      </w:r>
      <w:r w:rsidDel="00000000" w:rsidR="00000000" w:rsidRPr="00000000">
        <w:rPr>
          <w:sz w:val="24"/>
          <w:szCs w:val="24"/>
          <w:highlight w:val="white"/>
          <w:rtl w:val="0"/>
        </w:rPr>
        <w:t xml:space="preserve">. Available at: https://www.cipd.co.uk/news-views/cipd-voice/issue-38/employers-proactive-term-strategic-approach-inclusion-diversity (Accessed: March 27, 2023).</w:t>
      </w:r>
    </w:p>
    <w:p w:rsidR="00000000" w:rsidDel="00000000" w:rsidP="00000000" w:rsidRDefault="00000000" w:rsidRPr="00000000" w14:paraId="00000142">
      <w:pPr>
        <w:shd w:fill="ffffff" w:val="clear"/>
        <w:spacing w:after="160" w:line="480" w:lineRule="auto"/>
        <w:rPr>
          <w:sz w:val="24"/>
          <w:szCs w:val="24"/>
        </w:rPr>
      </w:pPr>
      <w:r w:rsidDel="00000000" w:rsidR="00000000" w:rsidRPr="00000000">
        <w:rPr>
          <w:sz w:val="24"/>
          <w:szCs w:val="24"/>
          <w:rtl w:val="0"/>
        </w:rPr>
        <w:t xml:space="preserve">Overton, L. and Dixon, G. (2016) Preparing for the future of learning, Cipd.org. Available at: https://www.cipd.org/globalassets/media/knowledge/knowledge-hub/reports/preparing-for-the-future-of-learning_2016-a-changing-perspective-for-l-and-d-leaders_tcm18-13846.pdf (Accessed: May 13, 2023).</w:t>
      </w:r>
      <w:r w:rsidDel="00000000" w:rsidR="00000000" w:rsidRPr="00000000">
        <w:rPr>
          <w:rtl w:val="0"/>
        </w:rPr>
      </w:r>
    </w:p>
    <w:p w:rsidR="00000000" w:rsidDel="00000000" w:rsidP="00000000" w:rsidRDefault="00000000" w:rsidRPr="00000000" w14:paraId="00000143">
      <w:pPr>
        <w:spacing w:line="480" w:lineRule="auto"/>
        <w:rPr>
          <w:b w:val="1"/>
          <w:sz w:val="24"/>
          <w:szCs w:val="24"/>
          <w:highlight w:val="yellow"/>
        </w:rPr>
      </w:pPr>
      <w:r w:rsidDel="00000000" w:rsidR="00000000" w:rsidRPr="00000000">
        <w:rPr>
          <w:rtl w:val="0"/>
        </w:rPr>
      </w:r>
    </w:p>
    <w:p w:rsidR="00000000" w:rsidDel="00000000" w:rsidP="00000000" w:rsidRDefault="00000000" w:rsidRPr="00000000" w14:paraId="00000144">
      <w:pPr>
        <w:spacing w:line="480" w:lineRule="auto"/>
        <w:rPr>
          <w:sz w:val="24"/>
          <w:szCs w:val="24"/>
          <w:highlight w:val="white"/>
        </w:rPr>
      </w:pPr>
      <w:r w:rsidDel="00000000" w:rsidR="00000000" w:rsidRPr="00000000">
        <w:rPr>
          <w:sz w:val="24"/>
          <w:szCs w:val="24"/>
          <w:highlight w:val="white"/>
          <w:rtl w:val="0"/>
        </w:rPr>
        <w:t xml:space="preserve">Parliament.uk</w:t>
      </w:r>
      <w:r w:rsidDel="00000000" w:rsidR="00000000" w:rsidRPr="00000000">
        <w:rPr>
          <w:i w:val="1"/>
          <w:sz w:val="24"/>
          <w:szCs w:val="24"/>
          <w:highlight w:val="white"/>
          <w:rtl w:val="0"/>
        </w:rPr>
        <w:t xml:space="preserve"> </w:t>
      </w:r>
      <w:r w:rsidDel="00000000" w:rsidR="00000000" w:rsidRPr="00000000">
        <w:rPr>
          <w:sz w:val="24"/>
          <w:szCs w:val="24"/>
          <w:highlight w:val="white"/>
          <w:rtl w:val="0"/>
        </w:rPr>
        <w:t xml:space="preserve">(2022) </w:t>
      </w:r>
      <w:r w:rsidDel="00000000" w:rsidR="00000000" w:rsidRPr="00000000">
        <w:rPr>
          <w:i w:val="1"/>
          <w:sz w:val="24"/>
          <w:szCs w:val="24"/>
          <w:highlight w:val="white"/>
          <w:rtl w:val="0"/>
        </w:rPr>
        <w:t xml:space="preserve">The impact of remote and hybrid working on workers and organisations</w:t>
      </w:r>
      <w:r w:rsidDel="00000000" w:rsidR="00000000" w:rsidRPr="00000000">
        <w:rPr>
          <w:sz w:val="24"/>
          <w:szCs w:val="24"/>
          <w:highlight w:val="white"/>
          <w:rtl w:val="0"/>
        </w:rPr>
        <w:t xml:space="preserve">. Available at: https://post.parliament.uk/research-briefings/post-pb-0049/ (Accessed: May 5, 2023).</w:t>
      </w:r>
    </w:p>
    <w:p w:rsidR="00000000" w:rsidDel="00000000" w:rsidP="00000000" w:rsidRDefault="00000000" w:rsidRPr="00000000" w14:paraId="00000145">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46">
      <w:pPr>
        <w:spacing w:line="480" w:lineRule="auto"/>
        <w:rPr>
          <w:sz w:val="24"/>
          <w:szCs w:val="24"/>
        </w:rPr>
      </w:pPr>
      <w:r w:rsidDel="00000000" w:rsidR="00000000" w:rsidRPr="00000000">
        <w:rPr>
          <w:sz w:val="24"/>
          <w:szCs w:val="24"/>
          <w:highlight w:val="white"/>
          <w:rtl w:val="0"/>
        </w:rPr>
        <w:t xml:space="preserve">Parry-Slater, m. (2020) The learning and development handbook. London: Kogan Page.</w:t>
      </w:r>
      <w:r w:rsidDel="00000000" w:rsidR="00000000" w:rsidRPr="00000000">
        <w:rPr>
          <w:rtl w:val="0"/>
        </w:rPr>
      </w:r>
    </w:p>
    <w:p w:rsidR="00000000" w:rsidDel="00000000" w:rsidP="00000000" w:rsidRDefault="00000000" w:rsidRPr="00000000" w14:paraId="00000147">
      <w:pPr>
        <w:spacing w:after="240" w:before="240" w:line="480" w:lineRule="auto"/>
        <w:rPr>
          <w:sz w:val="24"/>
          <w:szCs w:val="24"/>
          <w:highlight w:val="white"/>
        </w:rPr>
      </w:pPr>
      <w:r w:rsidDel="00000000" w:rsidR="00000000" w:rsidRPr="00000000">
        <w:rPr>
          <w:sz w:val="24"/>
          <w:szCs w:val="24"/>
          <w:rtl w:val="0"/>
        </w:rPr>
        <w:t xml:space="preserve">Parsloe, E. and Leedham, M. (2016) Coaching and mentoring: practical techniques for developing learning and performance. London: Kogan Page</w:t>
      </w:r>
      <w:r w:rsidDel="00000000" w:rsidR="00000000" w:rsidRPr="00000000">
        <w:rPr>
          <w:rtl w:val="0"/>
        </w:rPr>
      </w:r>
    </w:p>
    <w:p w:rsidR="00000000" w:rsidDel="00000000" w:rsidP="00000000" w:rsidRDefault="00000000" w:rsidRPr="00000000" w14:paraId="00000148">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49">
      <w:pPr>
        <w:spacing w:line="480" w:lineRule="auto"/>
        <w:rPr>
          <w:sz w:val="24"/>
          <w:szCs w:val="24"/>
          <w:highlight w:val="white"/>
        </w:rPr>
      </w:pPr>
      <w:r w:rsidDel="00000000" w:rsidR="00000000" w:rsidRPr="00000000">
        <w:rPr>
          <w:sz w:val="24"/>
          <w:szCs w:val="24"/>
          <w:rtl w:val="0"/>
        </w:rPr>
        <w:t xml:space="preserve">People Management (2022) </w:t>
      </w:r>
      <w:r w:rsidDel="00000000" w:rsidR="00000000" w:rsidRPr="00000000">
        <w:rPr>
          <w:i w:val="1"/>
          <w:sz w:val="24"/>
          <w:szCs w:val="24"/>
          <w:rtl w:val="0"/>
        </w:rPr>
        <w:t xml:space="preserve">The future of L&amp;D: your predictions and priorities for 2022 People Management. </w:t>
      </w:r>
      <w:r w:rsidDel="00000000" w:rsidR="00000000" w:rsidRPr="00000000">
        <w:rPr>
          <w:sz w:val="24"/>
          <w:szCs w:val="24"/>
          <w:rtl w:val="0"/>
        </w:rPr>
        <w:t xml:space="preserve">Available at: https://pminsight.cipd.co.uk/the-future-of-ld-your-predictions-and-priorities-for-2022 (Accessed: May 13, 2023).</w:t>
      </w:r>
      <w:r w:rsidDel="00000000" w:rsidR="00000000" w:rsidRPr="00000000">
        <w:rPr>
          <w:rtl w:val="0"/>
        </w:rPr>
      </w:r>
    </w:p>
    <w:p w:rsidR="00000000" w:rsidDel="00000000" w:rsidP="00000000" w:rsidRDefault="00000000" w:rsidRPr="00000000" w14:paraId="0000014A">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4B">
      <w:pPr>
        <w:shd w:fill="ffffff" w:val="clear"/>
        <w:spacing w:after="160" w:line="480" w:lineRule="auto"/>
        <w:rPr>
          <w:sz w:val="24"/>
          <w:szCs w:val="24"/>
        </w:rPr>
      </w:pPr>
      <w:r w:rsidDel="00000000" w:rsidR="00000000" w:rsidRPr="00000000">
        <w:rPr>
          <w:sz w:val="24"/>
          <w:szCs w:val="24"/>
          <w:rtl w:val="0"/>
        </w:rPr>
        <w:t xml:space="preserve">Ringel, R. (2021) </w:t>
      </w:r>
      <w:r w:rsidDel="00000000" w:rsidR="00000000" w:rsidRPr="00000000">
        <w:rPr>
          <w:i w:val="1"/>
          <w:sz w:val="24"/>
          <w:szCs w:val="24"/>
          <w:rtl w:val="0"/>
        </w:rPr>
        <w:t xml:space="preserve">“When do we actually need to meet in person?,” Harvard business review, 26 July. </w:t>
      </w:r>
      <w:r w:rsidDel="00000000" w:rsidR="00000000" w:rsidRPr="00000000">
        <w:rPr>
          <w:sz w:val="24"/>
          <w:szCs w:val="24"/>
          <w:rtl w:val="0"/>
        </w:rPr>
        <w:t xml:space="preserve">Available at: https://hbr.org/2021/07/when-do-we-actually-need-to-meet-in-person (Accessed: May 12, 2023).</w:t>
      </w:r>
    </w:p>
    <w:p w:rsidR="00000000" w:rsidDel="00000000" w:rsidP="00000000" w:rsidRDefault="00000000" w:rsidRPr="00000000" w14:paraId="0000014C">
      <w:pPr>
        <w:shd w:fill="ffffff" w:val="clear"/>
        <w:spacing w:after="160" w:line="480" w:lineRule="auto"/>
        <w:rPr>
          <w:sz w:val="24"/>
          <w:szCs w:val="24"/>
        </w:rPr>
      </w:pPr>
      <w:r w:rsidDel="00000000" w:rsidR="00000000" w:rsidRPr="00000000">
        <w:rPr>
          <w:sz w:val="24"/>
          <w:szCs w:val="24"/>
          <w:highlight w:val="white"/>
          <w:rtl w:val="0"/>
        </w:rPr>
        <w:t xml:space="preserve">Stein, D. </w:t>
      </w:r>
      <w:r w:rsidDel="00000000" w:rsidR="00000000" w:rsidRPr="00000000">
        <w:rPr>
          <w:i w:val="1"/>
          <w:sz w:val="24"/>
          <w:szCs w:val="24"/>
          <w:highlight w:val="white"/>
          <w:rtl w:val="0"/>
        </w:rPr>
        <w:t xml:space="preserve">et al.</w:t>
      </w:r>
      <w:r w:rsidDel="00000000" w:rsidR="00000000" w:rsidRPr="00000000">
        <w:rPr>
          <w:sz w:val="24"/>
          <w:szCs w:val="24"/>
          <w:highlight w:val="white"/>
          <w:rtl w:val="0"/>
        </w:rPr>
        <w:t xml:space="preserve"> (2021) “</w:t>
      </w:r>
      <w:r w:rsidDel="00000000" w:rsidR="00000000" w:rsidRPr="00000000">
        <w:rPr>
          <w:i w:val="1"/>
          <w:sz w:val="24"/>
          <w:szCs w:val="24"/>
          <w:highlight w:val="white"/>
          <w:rtl w:val="0"/>
        </w:rPr>
        <w:t xml:space="preserve">How companies can improve employee engagement right now,” Harvard business review, 13 October. </w:t>
      </w:r>
      <w:r w:rsidDel="00000000" w:rsidR="00000000" w:rsidRPr="00000000">
        <w:rPr>
          <w:sz w:val="24"/>
          <w:szCs w:val="24"/>
          <w:highlight w:val="white"/>
          <w:rtl w:val="0"/>
        </w:rPr>
        <w:t xml:space="preserve">Available at: https://hbr.org/2021/10/how-companies-can-improve-employee-engagement-right-now (Accessed: May 13, 2023).</w:t>
      </w:r>
      <w:r w:rsidDel="00000000" w:rsidR="00000000" w:rsidRPr="00000000">
        <w:rPr>
          <w:rtl w:val="0"/>
        </w:rPr>
      </w:r>
    </w:p>
    <w:p w:rsidR="00000000" w:rsidDel="00000000" w:rsidP="00000000" w:rsidRDefault="00000000" w:rsidRPr="00000000" w14:paraId="0000014D">
      <w:pPr>
        <w:spacing w:line="480" w:lineRule="auto"/>
        <w:rPr>
          <w:sz w:val="24"/>
          <w:szCs w:val="24"/>
          <w:highlight w:val="white"/>
        </w:rPr>
      </w:pPr>
      <w:r w:rsidDel="00000000" w:rsidR="00000000" w:rsidRPr="00000000">
        <w:rPr>
          <w:rtl w:val="0"/>
        </w:rPr>
      </w:r>
    </w:p>
    <w:p w:rsidR="00000000" w:rsidDel="00000000" w:rsidP="00000000" w:rsidRDefault="00000000" w:rsidRPr="00000000" w14:paraId="0000014E">
      <w:pPr>
        <w:shd w:fill="ffffff" w:val="clear"/>
        <w:spacing w:after="160" w:line="480" w:lineRule="auto"/>
        <w:rPr>
          <w:sz w:val="24"/>
          <w:szCs w:val="24"/>
          <w:highlight w:val="white"/>
        </w:rPr>
      </w:pPr>
      <w:r w:rsidDel="00000000" w:rsidR="00000000" w:rsidRPr="00000000">
        <w:rPr>
          <w:sz w:val="24"/>
          <w:szCs w:val="24"/>
          <w:highlight w:val="white"/>
          <w:rtl w:val="0"/>
        </w:rPr>
        <w:t xml:space="preserve">TAYLOR, S. (2018) </w:t>
      </w:r>
      <w:r w:rsidDel="00000000" w:rsidR="00000000" w:rsidRPr="00000000">
        <w:rPr>
          <w:i w:val="1"/>
          <w:sz w:val="24"/>
          <w:szCs w:val="24"/>
          <w:highlight w:val="white"/>
          <w:rtl w:val="0"/>
        </w:rPr>
        <w:t xml:space="preserve">Resourcing and talent management.</w:t>
      </w:r>
      <w:r w:rsidDel="00000000" w:rsidR="00000000" w:rsidRPr="00000000">
        <w:rPr>
          <w:sz w:val="24"/>
          <w:szCs w:val="24"/>
          <w:highlight w:val="white"/>
          <w:rtl w:val="0"/>
        </w:rPr>
        <w:t xml:space="preserve"> 7th ed. London: Chartered Institute of Personnel and Development. </w:t>
      </w:r>
    </w:p>
    <w:p w:rsidR="00000000" w:rsidDel="00000000" w:rsidP="00000000" w:rsidRDefault="00000000" w:rsidRPr="00000000" w14:paraId="0000014F">
      <w:pPr>
        <w:shd w:fill="ffffff" w:val="clear"/>
        <w:spacing w:after="160" w:line="480" w:lineRule="auto"/>
        <w:rPr>
          <w:sz w:val="24"/>
          <w:szCs w:val="24"/>
          <w:highlight w:val="white"/>
        </w:rPr>
      </w:pPr>
      <w:r w:rsidDel="00000000" w:rsidR="00000000" w:rsidRPr="00000000">
        <w:rPr>
          <w:rtl w:val="0"/>
        </w:rPr>
      </w:r>
    </w:p>
    <w:p w:rsidR="00000000" w:rsidDel="00000000" w:rsidP="00000000" w:rsidRDefault="00000000" w:rsidRPr="00000000" w14:paraId="00000150">
      <w:pPr>
        <w:shd w:fill="ffffff" w:val="clear"/>
        <w:spacing w:after="160" w:line="480" w:lineRule="auto"/>
        <w:rPr>
          <w:sz w:val="24"/>
          <w:szCs w:val="24"/>
        </w:rPr>
      </w:pPr>
      <w:r w:rsidDel="00000000" w:rsidR="00000000" w:rsidRPr="00000000">
        <w:rPr>
          <w:sz w:val="24"/>
          <w:szCs w:val="24"/>
          <w:highlight w:val="white"/>
          <w:rtl w:val="0"/>
        </w:rPr>
        <w:t xml:space="preserve">Thomas, D. (2017) </w:t>
      </w:r>
      <w:r w:rsidDel="00000000" w:rsidR="00000000" w:rsidRPr="00000000">
        <w:rPr>
          <w:i w:val="1"/>
          <w:sz w:val="24"/>
          <w:szCs w:val="24"/>
          <w:highlight w:val="white"/>
          <w:rtl w:val="0"/>
        </w:rPr>
        <w:t xml:space="preserve">The need for closer OSH and HR collaboration,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Ioshmagazine.com</w:t>
      </w:r>
      <w:r w:rsidDel="00000000" w:rsidR="00000000" w:rsidRPr="00000000">
        <w:rPr>
          <w:sz w:val="24"/>
          <w:szCs w:val="24"/>
          <w:highlight w:val="white"/>
          <w:rtl w:val="0"/>
        </w:rPr>
        <w:t xml:space="preserve">. Available at: https://www.ioshmagazine.com/need-closer-osh-and-hr-collaboration (Accessed: March 27, 2023).</w:t>
      </w:r>
      <w:r w:rsidDel="00000000" w:rsidR="00000000" w:rsidRPr="00000000">
        <w:rPr>
          <w:rtl w:val="0"/>
        </w:rPr>
      </w:r>
    </w:p>
    <w:p w:rsidR="00000000" w:rsidDel="00000000" w:rsidP="00000000" w:rsidRDefault="00000000" w:rsidRPr="00000000" w14:paraId="00000151">
      <w:pPr>
        <w:spacing w:line="480" w:lineRule="auto"/>
        <w:rPr>
          <w:sz w:val="24"/>
          <w:szCs w:val="24"/>
          <w:highlight w:val="white"/>
        </w:rPr>
      </w:pPr>
      <w:r w:rsidDel="00000000" w:rsidR="00000000" w:rsidRPr="00000000">
        <w:rPr>
          <w:sz w:val="24"/>
          <w:szCs w:val="24"/>
          <w:highlight w:val="white"/>
          <w:rtl w:val="0"/>
        </w:rPr>
        <w:t xml:space="preserve">Thomas, D. A., and Robin Ely. "Making Differences Matter: A New Paradigm for Managing Diversity." Harvard Business Review 74, no. 5 (September–October 1996): 79–90.</w:t>
      </w:r>
      <w:r w:rsidDel="00000000" w:rsidR="00000000" w:rsidRPr="00000000">
        <w:rPr>
          <w:rtl w:val="0"/>
        </w:rPr>
      </w:r>
    </w:p>
    <w:p w:rsidR="00000000" w:rsidDel="00000000" w:rsidP="00000000" w:rsidRDefault="00000000" w:rsidRPr="00000000" w14:paraId="00000152">
      <w:pPr>
        <w:spacing w:line="480" w:lineRule="auto"/>
        <w:ind w:left="0" w:firstLine="0"/>
        <w:rPr>
          <w:b w:val="1"/>
          <w:sz w:val="24"/>
          <w:szCs w:val="24"/>
          <w:shd w:fill="cfe2f3" w:val="clear"/>
        </w:rPr>
      </w:pPr>
      <w:r w:rsidDel="00000000" w:rsidR="00000000" w:rsidRPr="00000000">
        <w:rPr>
          <w:rtl w:val="0"/>
        </w:rPr>
      </w:r>
    </w:p>
    <w:p w:rsidR="00000000" w:rsidDel="00000000" w:rsidP="00000000" w:rsidRDefault="00000000" w:rsidRPr="00000000" w14:paraId="00000153">
      <w:pPr>
        <w:spacing w:line="480" w:lineRule="auto"/>
        <w:rPr>
          <w:sz w:val="24"/>
          <w:szCs w:val="24"/>
        </w:rPr>
      </w:pPr>
      <w:r w:rsidDel="00000000" w:rsidR="00000000" w:rsidRPr="00000000">
        <w:rPr>
          <w:sz w:val="24"/>
          <w:szCs w:val="24"/>
          <w:rtl w:val="0"/>
        </w:rPr>
        <w:t xml:space="preserve">V2C (2021) </w:t>
      </w:r>
      <w:r w:rsidDel="00000000" w:rsidR="00000000" w:rsidRPr="00000000">
        <w:rPr>
          <w:i w:val="1"/>
          <w:sz w:val="24"/>
          <w:szCs w:val="24"/>
          <w:rtl w:val="0"/>
        </w:rPr>
        <w:t xml:space="preserve">Corporate strategy.</w:t>
      </w:r>
      <w:r w:rsidDel="00000000" w:rsidR="00000000" w:rsidRPr="00000000">
        <w:rPr>
          <w:sz w:val="24"/>
          <w:szCs w:val="24"/>
          <w:rtl w:val="0"/>
        </w:rPr>
        <w:t xml:space="preserve"> Available at: </w:t>
      </w:r>
      <w:hyperlink r:id="rId14">
        <w:r w:rsidDel="00000000" w:rsidR="00000000" w:rsidRPr="00000000">
          <w:rPr>
            <w:sz w:val="24"/>
            <w:szCs w:val="24"/>
            <w:u w:val="single"/>
            <w:rtl w:val="0"/>
          </w:rPr>
          <w:t xml:space="preserve">https://docs.google.com/presentation/d/1tK-yRhcwLQrd6V57Yu_1kEwqAF1iprpHj32aeTE6xlk/preview?slide=id.ge57541976c_16_0</w:t>
        </w:r>
      </w:hyperlink>
      <w:r w:rsidDel="00000000" w:rsidR="00000000" w:rsidRPr="00000000">
        <w:rPr>
          <w:sz w:val="24"/>
          <w:szCs w:val="24"/>
          <w:rtl w:val="0"/>
        </w:rPr>
        <w:t xml:space="preserve"> (Accessed: January 12, 2023).</w:t>
      </w:r>
    </w:p>
    <w:p w:rsidR="00000000" w:rsidDel="00000000" w:rsidP="00000000" w:rsidRDefault="00000000" w:rsidRPr="00000000" w14:paraId="00000154">
      <w:pPr>
        <w:spacing w:line="480" w:lineRule="auto"/>
        <w:rPr>
          <w:sz w:val="24"/>
          <w:szCs w:val="24"/>
        </w:rPr>
      </w:pPr>
      <w:r w:rsidDel="00000000" w:rsidR="00000000" w:rsidRPr="00000000">
        <w:rPr>
          <w:rtl w:val="0"/>
        </w:rPr>
      </w:r>
    </w:p>
    <w:p w:rsidR="00000000" w:rsidDel="00000000" w:rsidP="00000000" w:rsidRDefault="00000000" w:rsidRPr="00000000" w14:paraId="00000155">
      <w:pPr>
        <w:spacing w:line="480" w:lineRule="auto"/>
        <w:rPr>
          <w:sz w:val="24"/>
          <w:szCs w:val="24"/>
          <w:highlight w:val="white"/>
        </w:rPr>
      </w:pPr>
      <w:r w:rsidDel="00000000" w:rsidR="00000000" w:rsidRPr="00000000">
        <w:rPr>
          <w:sz w:val="24"/>
          <w:szCs w:val="24"/>
          <w:highlight w:val="white"/>
          <w:rtl w:val="0"/>
        </w:rPr>
        <w:t xml:space="preserve">V2C (2022) </w:t>
      </w:r>
      <w:r w:rsidDel="00000000" w:rsidR="00000000" w:rsidRPr="00000000">
        <w:rPr>
          <w:i w:val="1"/>
          <w:sz w:val="24"/>
          <w:szCs w:val="24"/>
          <w:highlight w:val="white"/>
          <w:rtl w:val="0"/>
        </w:rPr>
        <w:t xml:space="preserve">Join the discussion on Equality, Diversity and Inclusion EDI. </w:t>
      </w:r>
      <w:r w:rsidDel="00000000" w:rsidR="00000000" w:rsidRPr="00000000">
        <w:rPr>
          <w:sz w:val="24"/>
          <w:szCs w:val="24"/>
          <w:highlight w:val="white"/>
          <w:rtl w:val="0"/>
        </w:rPr>
        <w:t xml:space="preserve">Available at: https://www.valleystocoast.wales/2022/10/18/join-the-discussion-on-equality-diversity-and-inclusion-edi/ (Accessed: February 14, 2023).</w:t>
      </w:r>
    </w:p>
    <w:p w:rsidR="00000000" w:rsidDel="00000000" w:rsidP="00000000" w:rsidRDefault="00000000" w:rsidRPr="00000000" w14:paraId="00000156">
      <w:pPr>
        <w:spacing w:after="240" w:before="240" w:line="480" w:lineRule="auto"/>
        <w:rPr>
          <w:sz w:val="24"/>
          <w:szCs w:val="24"/>
          <w:highlight w:val="white"/>
        </w:rPr>
      </w:pPr>
      <w:r w:rsidDel="00000000" w:rsidR="00000000" w:rsidRPr="00000000">
        <w:rPr>
          <w:sz w:val="24"/>
          <w:szCs w:val="24"/>
          <w:highlight w:val="white"/>
          <w:rtl w:val="0"/>
        </w:rPr>
        <w:t xml:space="preserve">V2C (2023) A</w:t>
      </w:r>
      <w:r w:rsidDel="00000000" w:rsidR="00000000" w:rsidRPr="00000000">
        <w:rPr>
          <w:i w:val="1"/>
          <w:sz w:val="24"/>
          <w:szCs w:val="24"/>
          <w:highlight w:val="white"/>
          <w:rtl w:val="0"/>
        </w:rPr>
        <w:t xml:space="preserve">bout us. </w:t>
      </w:r>
      <w:r w:rsidDel="00000000" w:rsidR="00000000" w:rsidRPr="00000000">
        <w:rPr>
          <w:sz w:val="24"/>
          <w:szCs w:val="24"/>
          <w:highlight w:val="white"/>
          <w:rtl w:val="0"/>
        </w:rPr>
        <w:t xml:space="preserve">Available at: https://www.valleystocoast.wales/about-us/ (Accessed: May 13, 2023).</w:t>
      </w:r>
      <w:r w:rsidDel="00000000" w:rsidR="00000000" w:rsidRPr="00000000">
        <w:rPr>
          <w:rtl w:val="0"/>
        </w:rPr>
      </w:r>
    </w:p>
    <w:p w:rsidR="00000000" w:rsidDel="00000000" w:rsidP="00000000" w:rsidRDefault="00000000" w:rsidRPr="00000000" w14:paraId="00000157">
      <w:pPr>
        <w:shd w:fill="ffffff" w:val="clear"/>
        <w:spacing w:after="160" w:line="480" w:lineRule="auto"/>
        <w:rPr>
          <w:sz w:val="24"/>
          <w:szCs w:val="24"/>
        </w:rPr>
      </w:pPr>
      <w:r w:rsidDel="00000000" w:rsidR="00000000" w:rsidRPr="00000000">
        <w:rPr>
          <w:sz w:val="24"/>
          <w:szCs w:val="24"/>
          <w:rtl w:val="0"/>
        </w:rPr>
        <w:t xml:space="preserve">Waller, D. (2020) </w:t>
      </w:r>
      <w:r w:rsidDel="00000000" w:rsidR="00000000" w:rsidRPr="00000000">
        <w:rPr>
          <w:i w:val="1"/>
          <w:sz w:val="24"/>
          <w:szCs w:val="24"/>
          <w:rtl w:val="0"/>
        </w:rPr>
        <w:t xml:space="preserve">“10 steps to creating a data-driven culture,” Harvard business review, </w:t>
      </w:r>
      <w:r w:rsidDel="00000000" w:rsidR="00000000" w:rsidRPr="00000000">
        <w:rPr>
          <w:sz w:val="24"/>
          <w:szCs w:val="24"/>
          <w:rtl w:val="0"/>
        </w:rPr>
        <w:t xml:space="preserve">6 February. Available at: https://hbr.org/2020/02/10-steps-to-creating-a-data-driven-culture (Accessed: May 13, 2023).</w:t>
      </w:r>
      <w:r w:rsidDel="00000000" w:rsidR="00000000" w:rsidRPr="00000000">
        <w:rPr>
          <w:rtl w:val="0"/>
        </w:rPr>
      </w:r>
    </w:p>
    <w:p w:rsidR="00000000" w:rsidDel="00000000" w:rsidP="00000000" w:rsidRDefault="00000000" w:rsidRPr="00000000" w14:paraId="00000158">
      <w:pPr>
        <w:shd w:fill="ffffff" w:val="clear"/>
        <w:spacing w:after="160" w:line="480" w:lineRule="auto"/>
        <w:rPr>
          <w:sz w:val="24"/>
          <w:szCs w:val="24"/>
          <w:highlight w:val="white"/>
        </w:rPr>
      </w:pPr>
      <w:r w:rsidDel="00000000" w:rsidR="00000000" w:rsidRPr="00000000">
        <w:rPr>
          <w:sz w:val="24"/>
          <w:szCs w:val="24"/>
          <w:highlight w:val="white"/>
          <w:rtl w:val="0"/>
        </w:rPr>
        <w:t xml:space="preserve">WHEELER, S. (2019) Digital learning in organisations: help your workforce capitalise on technology. London: Kogan Page.</w:t>
      </w:r>
    </w:p>
    <w:p w:rsidR="00000000" w:rsidDel="00000000" w:rsidP="00000000" w:rsidRDefault="00000000" w:rsidRPr="00000000" w14:paraId="00000159">
      <w:pPr>
        <w:shd w:fill="ffffff" w:val="clear"/>
        <w:spacing w:after="160" w:line="480" w:lineRule="auto"/>
        <w:rPr>
          <w:sz w:val="24"/>
          <w:szCs w:val="24"/>
          <w:highlight w:val="white"/>
        </w:rPr>
      </w:pPr>
      <w:r w:rsidDel="00000000" w:rsidR="00000000" w:rsidRPr="00000000">
        <w:rPr>
          <w:sz w:val="24"/>
          <w:szCs w:val="24"/>
          <w:rtl w:val="0"/>
        </w:rPr>
        <w:t xml:space="preserve">WHO.int (2022). </w:t>
      </w:r>
      <w:r w:rsidDel="00000000" w:rsidR="00000000" w:rsidRPr="00000000">
        <w:rPr>
          <w:i w:val="1"/>
          <w:sz w:val="24"/>
          <w:szCs w:val="24"/>
          <w:rtl w:val="0"/>
        </w:rPr>
        <w:t xml:space="preserve">Disability</w:t>
      </w:r>
      <w:r w:rsidDel="00000000" w:rsidR="00000000" w:rsidRPr="00000000">
        <w:rPr>
          <w:sz w:val="24"/>
          <w:szCs w:val="24"/>
          <w:rtl w:val="0"/>
        </w:rPr>
        <w:t xml:space="preserve">. Available at: </w:t>
      </w:r>
      <w:hyperlink r:id="rId15">
        <w:r w:rsidDel="00000000" w:rsidR="00000000" w:rsidRPr="00000000">
          <w:rPr>
            <w:sz w:val="24"/>
            <w:szCs w:val="24"/>
            <w:u w:val="single"/>
            <w:rtl w:val="0"/>
          </w:rPr>
          <w:t xml:space="preserve">https://www.who.int/news-room/fact-sheets/detail/disability-and-health</w:t>
        </w:r>
      </w:hyperlink>
      <w:r w:rsidDel="00000000" w:rsidR="00000000" w:rsidRPr="00000000">
        <w:rPr>
          <w:sz w:val="24"/>
          <w:szCs w:val="24"/>
          <w:rtl w:val="0"/>
        </w:rPr>
        <w:t xml:space="preserve"> </w:t>
      </w:r>
      <w:r w:rsidDel="00000000" w:rsidR="00000000" w:rsidRPr="00000000">
        <w:rPr>
          <w:sz w:val="24"/>
          <w:szCs w:val="24"/>
          <w:highlight w:val="white"/>
          <w:rtl w:val="0"/>
        </w:rPr>
        <w:t xml:space="preserve">(Accessed: January 17, 2023).</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333333"/>
        <w:sz w:val="20"/>
        <w:szCs w:val="20"/>
        <w:u w:val="none"/>
        <w:shd w:fill="auto" w:val="clear"/>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reasonable-adjustments-for-disabled-workers" TargetMode="External"/><Relationship Id="rId10" Type="http://schemas.openxmlformats.org/officeDocument/2006/relationships/hyperlink" Target="https://www.cipd.org/uk/the-people-profession/the-profession-map/" TargetMode="External"/><Relationship Id="rId13" Type="http://schemas.openxmlformats.org/officeDocument/2006/relationships/hyperlink" Target="http://www.ibe.org.uk/list-of-publications/67/47#pub1149" TargetMode="External"/><Relationship Id="rId12" Type="http://schemas.openxmlformats.org/officeDocument/2006/relationships/hyperlink" Target="http://www.ibe.org.uk/list-of-publications/67/47#pub114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about/news/ethics-at-work-webinars/" TargetMode="External"/><Relationship Id="rId15" Type="http://schemas.openxmlformats.org/officeDocument/2006/relationships/hyperlink" Target="https://www.who.int/news-room/fact-sheets/detail/disability-and-health" TargetMode="External"/><Relationship Id="rId14" Type="http://schemas.openxmlformats.org/officeDocument/2006/relationships/hyperlink" Target="https://docs.google.com/presentation/d/1tK-yRhcwLQrd6V57Yu_1kEwqAF1iprpHj32aeTE6xlk/preview?slide=id.ge57541976c_16_0" TargetMode="External"/><Relationship Id="rId5" Type="http://schemas.openxmlformats.org/officeDocument/2006/relationships/styles" Target="styles.xml"/><Relationship Id="rId6" Type="http://schemas.openxmlformats.org/officeDocument/2006/relationships/hyperlink" Target="https://www.cipd.co.uk/Images/productivity_2015-getting-best-out-of-people_tcm18-10313.pdf" TargetMode="External"/><Relationship Id="rId7" Type="http://schemas.openxmlformats.org/officeDocument/2006/relationships/hyperlink" Target="https://www.cipd.co.uk/Images/building-inclusive-workplaces-report-sept-2019_tcm18-64154.pdf" TargetMode="External"/><Relationship Id="rId8" Type="http://schemas.openxmlformats.org/officeDocument/2006/relationships/hyperlink" Target="https://www.cipd.org/uk/knowledge/guides/ethics-work-guide/?_gl=1*1ootwqb*_ga*MTg3ODc4ODE2My4xNjc5OTAzMjcx*_ga_D9HN5GYHYY*MTY4MzkwOTI3OS4xNy4xLjE2ODM5MTEzMDkuNjAuMC4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