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BDA98E" w14:textId="77777777" w:rsidR="00EF3460" w:rsidRDefault="00EF3460" w:rsidP="00E92802">
      <w:pPr>
        <w:spacing w:line="360" w:lineRule="auto"/>
        <w:jc w:val="center"/>
        <w:rPr>
          <w:rFonts w:ascii="Times New Roman" w:hAnsi="Times New Roman" w:cs="Times New Roman"/>
          <w:b/>
          <w:sz w:val="32"/>
        </w:rPr>
      </w:pPr>
    </w:p>
    <w:p w14:paraId="701E9722" w14:textId="77777777" w:rsidR="00EF3460" w:rsidRDefault="00EF3460" w:rsidP="00E92802">
      <w:pPr>
        <w:spacing w:line="360" w:lineRule="auto"/>
        <w:jc w:val="center"/>
        <w:rPr>
          <w:rFonts w:ascii="Times New Roman" w:hAnsi="Times New Roman" w:cs="Times New Roman"/>
          <w:b/>
          <w:sz w:val="32"/>
        </w:rPr>
      </w:pPr>
    </w:p>
    <w:p w14:paraId="6098D894" w14:textId="77777777" w:rsidR="00EF3460" w:rsidRDefault="00EF3460" w:rsidP="00E92802">
      <w:pPr>
        <w:spacing w:line="360" w:lineRule="auto"/>
        <w:jc w:val="center"/>
        <w:rPr>
          <w:rFonts w:ascii="Times New Roman" w:hAnsi="Times New Roman" w:cs="Times New Roman"/>
          <w:b/>
          <w:sz w:val="32"/>
        </w:rPr>
      </w:pPr>
    </w:p>
    <w:p w14:paraId="62B98EE3" w14:textId="77777777" w:rsidR="00EF3460" w:rsidRDefault="00EF3460" w:rsidP="00E92802">
      <w:pPr>
        <w:spacing w:line="360" w:lineRule="auto"/>
        <w:jc w:val="center"/>
        <w:rPr>
          <w:rFonts w:ascii="Times New Roman" w:hAnsi="Times New Roman" w:cs="Times New Roman"/>
          <w:b/>
          <w:sz w:val="32"/>
        </w:rPr>
      </w:pPr>
    </w:p>
    <w:p w14:paraId="03AB949A" w14:textId="77777777" w:rsidR="00EF3460" w:rsidRDefault="00EF3460" w:rsidP="00E92802">
      <w:pPr>
        <w:spacing w:line="360" w:lineRule="auto"/>
        <w:jc w:val="center"/>
        <w:rPr>
          <w:rFonts w:ascii="Times New Roman" w:hAnsi="Times New Roman" w:cs="Times New Roman"/>
          <w:b/>
          <w:sz w:val="32"/>
        </w:rPr>
      </w:pPr>
    </w:p>
    <w:p w14:paraId="68708E44" w14:textId="25645E5E" w:rsidR="00D65382" w:rsidRDefault="00832C49" w:rsidP="00E92802">
      <w:pPr>
        <w:spacing w:line="360" w:lineRule="auto"/>
        <w:jc w:val="center"/>
        <w:rPr>
          <w:rFonts w:ascii="Times New Roman" w:hAnsi="Times New Roman" w:cs="Times New Roman"/>
          <w:b/>
          <w:sz w:val="32"/>
        </w:rPr>
      </w:pPr>
      <w:r w:rsidRPr="00E92802">
        <w:rPr>
          <w:rFonts w:ascii="Times New Roman" w:hAnsi="Times New Roman" w:cs="Times New Roman"/>
          <w:b/>
          <w:sz w:val="32"/>
        </w:rPr>
        <w:t>MARKETING MANAGEMENT – ASSESSMENT 1</w:t>
      </w:r>
    </w:p>
    <w:p w14:paraId="1684FCE4" w14:textId="06E667E9" w:rsidR="00995A62" w:rsidRDefault="00995A62" w:rsidP="00E92802">
      <w:pPr>
        <w:spacing w:line="360" w:lineRule="auto"/>
        <w:jc w:val="center"/>
        <w:rPr>
          <w:rFonts w:ascii="Times New Roman" w:hAnsi="Times New Roman" w:cs="Times New Roman"/>
          <w:b/>
          <w:sz w:val="32"/>
        </w:rPr>
      </w:pPr>
    </w:p>
    <w:p w14:paraId="502D0825" w14:textId="7A22E593" w:rsidR="00995A62" w:rsidRDefault="00995A62" w:rsidP="00E92802">
      <w:pPr>
        <w:spacing w:line="360" w:lineRule="auto"/>
        <w:jc w:val="center"/>
        <w:rPr>
          <w:rFonts w:ascii="Times New Roman" w:hAnsi="Times New Roman" w:cs="Times New Roman"/>
          <w:b/>
          <w:sz w:val="32"/>
        </w:rPr>
      </w:pPr>
      <w:proofErr w:type="spellStart"/>
      <w:r>
        <w:rPr>
          <w:rFonts w:ascii="Times New Roman" w:hAnsi="Times New Roman" w:cs="Times New Roman"/>
          <w:b/>
          <w:sz w:val="32"/>
        </w:rPr>
        <w:t>Sttudent</w:t>
      </w:r>
      <w:proofErr w:type="spellEnd"/>
      <w:r>
        <w:rPr>
          <w:rFonts w:ascii="Times New Roman" w:hAnsi="Times New Roman" w:cs="Times New Roman"/>
          <w:b/>
          <w:sz w:val="32"/>
        </w:rPr>
        <w:t xml:space="preserve"> ID 2010281</w:t>
      </w:r>
    </w:p>
    <w:p w14:paraId="410EBAFE" w14:textId="77777777" w:rsidR="007D0827" w:rsidRDefault="00832C49">
      <w:pPr>
        <w:rPr>
          <w:rFonts w:ascii="Times New Roman" w:hAnsi="Times New Roman" w:cs="Times New Roman"/>
          <w:b/>
          <w:sz w:val="32"/>
        </w:rPr>
      </w:pPr>
      <w:r>
        <w:rPr>
          <w:rFonts w:ascii="Times New Roman" w:hAnsi="Times New Roman" w:cs="Times New Roman"/>
          <w:b/>
          <w:sz w:val="32"/>
        </w:rPr>
        <w:br w:type="page"/>
      </w:r>
    </w:p>
    <w:sdt>
      <w:sdtPr>
        <w:rPr>
          <w:rFonts w:asciiTheme="minorHAnsi" w:eastAsiaTheme="minorHAnsi" w:hAnsiTheme="minorHAnsi" w:cstheme="minorBidi"/>
          <w:b w:val="0"/>
          <w:bCs w:val="0"/>
          <w:color w:val="auto"/>
          <w:sz w:val="22"/>
          <w:szCs w:val="22"/>
          <w:lang w:val="en-IN" w:eastAsia="en-US"/>
        </w:rPr>
        <w:id w:val="1929383901"/>
        <w:docPartObj>
          <w:docPartGallery w:val="Table of Contents"/>
          <w:docPartUnique/>
        </w:docPartObj>
      </w:sdtPr>
      <w:sdtEndPr>
        <w:rPr>
          <w:noProof/>
        </w:rPr>
      </w:sdtEndPr>
      <w:sdtContent>
        <w:p w14:paraId="6D287883" w14:textId="77777777" w:rsidR="00762536" w:rsidRPr="00762536" w:rsidRDefault="00762536" w:rsidP="00762536">
          <w:pPr>
            <w:pStyle w:val="Titlucuprins"/>
            <w:spacing w:line="360" w:lineRule="auto"/>
            <w:jc w:val="center"/>
            <w:rPr>
              <w:rFonts w:ascii="Times New Roman" w:hAnsi="Times New Roman" w:cs="Times New Roman"/>
              <w:color w:val="000000" w:themeColor="text1"/>
              <w:szCs w:val="24"/>
            </w:rPr>
          </w:pPr>
          <w:r w:rsidRPr="00762536">
            <w:rPr>
              <w:rFonts w:ascii="Times New Roman" w:hAnsi="Times New Roman" w:cs="Times New Roman"/>
              <w:color w:val="000000" w:themeColor="text1"/>
              <w:szCs w:val="24"/>
            </w:rPr>
            <w:t>Table of Contents</w:t>
          </w:r>
        </w:p>
        <w:p w14:paraId="44A43C6A" w14:textId="77777777" w:rsidR="00762536" w:rsidRPr="00762536" w:rsidRDefault="0078617D" w:rsidP="00762536">
          <w:pPr>
            <w:pStyle w:val="Cuprins1"/>
            <w:tabs>
              <w:tab w:val="right" w:leader="dot" w:pos="9016"/>
            </w:tabs>
            <w:spacing w:line="360" w:lineRule="auto"/>
            <w:jc w:val="both"/>
            <w:rPr>
              <w:rFonts w:ascii="Times New Roman" w:hAnsi="Times New Roman" w:cs="Times New Roman"/>
              <w:noProof/>
              <w:sz w:val="24"/>
              <w:szCs w:val="24"/>
            </w:rPr>
          </w:pPr>
          <w:hyperlink w:anchor="_Toc57575922" w:history="1">
            <w:r w:rsidR="00762536" w:rsidRPr="00762536">
              <w:rPr>
                <w:rStyle w:val="Hyperlink"/>
                <w:rFonts w:ascii="Times New Roman" w:hAnsi="Times New Roman" w:cs="Times New Roman"/>
                <w:noProof/>
                <w:sz w:val="24"/>
                <w:szCs w:val="24"/>
              </w:rPr>
              <w:t>Introduction</w:t>
            </w:r>
            <w:r w:rsidR="00762536" w:rsidRPr="00762536">
              <w:rPr>
                <w:rFonts w:ascii="Times New Roman" w:hAnsi="Times New Roman" w:cs="Times New Roman"/>
                <w:noProof/>
                <w:webHidden/>
                <w:sz w:val="24"/>
                <w:szCs w:val="24"/>
              </w:rPr>
              <w:tab/>
            </w:r>
            <w:r w:rsidR="00762536" w:rsidRPr="00762536">
              <w:rPr>
                <w:rFonts w:ascii="Times New Roman" w:hAnsi="Times New Roman" w:cs="Times New Roman"/>
                <w:noProof/>
                <w:webHidden/>
                <w:sz w:val="24"/>
                <w:szCs w:val="24"/>
              </w:rPr>
              <w:fldChar w:fldCharType="begin"/>
            </w:r>
            <w:r w:rsidR="00762536" w:rsidRPr="00762536">
              <w:rPr>
                <w:rFonts w:ascii="Times New Roman" w:hAnsi="Times New Roman" w:cs="Times New Roman"/>
                <w:noProof/>
                <w:webHidden/>
                <w:sz w:val="24"/>
                <w:szCs w:val="24"/>
              </w:rPr>
              <w:instrText xml:space="preserve"> PAGEREF _Toc57575922 \h </w:instrText>
            </w:r>
            <w:r w:rsidR="00762536" w:rsidRPr="00762536">
              <w:rPr>
                <w:rFonts w:ascii="Times New Roman" w:hAnsi="Times New Roman" w:cs="Times New Roman"/>
                <w:noProof/>
                <w:webHidden/>
                <w:sz w:val="24"/>
                <w:szCs w:val="24"/>
              </w:rPr>
            </w:r>
            <w:r w:rsidR="00762536" w:rsidRPr="00762536">
              <w:rPr>
                <w:rFonts w:ascii="Times New Roman" w:hAnsi="Times New Roman" w:cs="Times New Roman"/>
                <w:noProof/>
                <w:webHidden/>
                <w:sz w:val="24"/>
                <w:szCs w:val="24"/>
              </w:rPr>
              <w:fldChar w:fldCharType="separate"/>
            </w:r>
            <w:r w:rsidR="00762536" w:rsidRPr="00762536">
              <w:rPr>
                <w:rFonts w:ascii="Times New Roman" w:hAnsi="Times New Roman" w:cs="Times New Roman"/>
                <w:noProof/>
                <w:webHidden/>
                <w:sz w:val="24"/>
                <w:szCs w:val="24"/>
              </w:rPr>
              <w:t>3</w:t>
            </w:r>
            <w:r w:rsidR="00762536" w:rsidRPr="00762536">
              <w:rPr>
                <w:rFonts w:ascii="Times New Roman" w:hAnsi="Times New Roman" w:cs="Times New Roman"/>
                <w:noProof/>
                <w:webHidden/>
                <w:sz w:val="24"/>
                <w:szCs w:val="24"/>
              </w:rPr>
              <w:fldChar w:fldCharType="end"/>
            </w:r>
          </w:hyperlink>
        </w:p>
        <w:p w14:paraId="6BAE8E0A" w14:textId="77777777" w:rsidR="00762536" w:rsidRPr="00762536" w:rsidRDefault="0078617D" w:rsidP="00762536">
          <w:pPr>
            <w:pStyle w:val="Cuprins1"/>
            <w:tabs>
              <w:tab w:val="right" w:leader="dot" w:pos="9016"/>
            </w:tabs>
            <w:spacing w:line="360" w:lineRule="auto"/>
            <w:jc w:val="both"/>
            <w:rPr>
              <w:rFonts w:ascii="Times New Roman" w:hAnsi="Times New Roman" w:cs="Times New Roman"/>
              <w:noProof/>
              <w:sz w:val="24"/>
              <w:szCs w:val="24"/>
            </w:rPr>
          </w:pPr>
          <w:hyperlink w:anchor="_Toc57575923" w:history="1">
            <w:r w:rsidR="00762536" w:rsidRPr="00762536">
              <w:rPr>
                <w:rStyle w:val="Hyperlink"/>
                <w:rFonts w:ascii="Times New Roman" w:hAnsi="Times New Roman" w:cs="Times New Roman"/>
                <w:noProof/>
                <w:sz w:val="24"/>
                <w:szCs w:val="24"/>
              </w:rPr>
              <w:t>Analysis</w:t>
            </w:r>
            <w:r w:rsidR="00762536" w:rsidRPr="00762536">
              <w:rPr>
                <w:rFonts w:ascii="Times New Roman" w:hAnsi="Times New Roman" w:cs="Times New Roman"/>
                <w:noProof/>
                <w:webHidden/>
                <w:sz w:val="24"/>
                <w:szCs w:val="24"/>
              </w:rPr>
              <w:tab/>
              <w:t>3</w:t>
            </w:r>
          </w:hyperlink>
        </w:p>
        <w:p w14:paraId="228C062D" w14:textId="77777777" w:rsidR="00762536" w:rsidRPr="00762536" w:rsidRDefault="0078617D" w:rsidP="00762536">
          <w:pPr>
            <w:pStyle w:val="Cuprins2"/>
            <w:tabs>
              <w:tab w:val="right" w:leader="dot" w:pos="9016"/>
            </w:tabs>
            <w:spacing w:line="360" w:lineRule="auto"/>
            <w:jc w:val="both"/>
            <w:rPr>
              <w:rFonts w:ascii="Times New Roman" w:hAnsi="Times New Roman" w:cs="Times New Roman"/>
              <w:noProof/>
              <w:sz w:val="24"/>
              <w:szCs w:val="24"/>
            </w:rPr>
          </w:pPr>
          <w:hyperlink w:anchor="_Toc57575924" w:history="1">
            <w:r w:rsidR="00762536" w:rsidRPr="00762536">
              <w:rPr>
                <w:rStyle w:val="Hyperlink"/>
                <w:rFonts w:ascii="Times New Roman" w:hAnsi="Times New Roman" w:cs="Times New Roman"/>
                <w:noProof/>
                <w:sz w:val="24"/>
                <w:szCs w:val="24"/>
              </w:rPr>
              <w:t>Innovative marketing strategies for increasing brand awareness</w:t>
            </w:r>
            <w:r w:rsidR="00762536" w:rsidRPr="00762536">
              <w:rPr>
                <w:rFonts w:ascii="Times New Roman" w:hAnsi="Times New Roman" w:cs="Times New Roman"/>
                <w:noProof/>
                <w:webHidden/>
                <w:sz w:val="24"/>
                <w:szCs w:val="24"/>
              </w:rPr>
              <w:tab/>
              <w:t>3</w:t>
            </w:r>
          </w:hyperlink>
        </w:p>
        <w:p w14:paraId="70D5BF97" w14:textId="77777777" w:rsidR="00762536" w:rsidRPr="00762536" w:rsidRDefault="0078617D" w:rsidP="00762536">
          <w:pPr>
            <w:pStyle w:val="Cuprins2"/>
            <w:tabs>
              <w:tab w:val="right" w:leader="dot" w:pos="9016"/>
            </w:tabs>
            <w:spacing w:line="360" w:lineRule="auto"/>
            <w:jc w:val="both"/>
            <w:rPr>
              <w:rFonts w:ascii="Times New Roman" w:hAnsi="Times New Roman" w:cs="Times New Roman"/>
              <w:noProof/>
              <w:sz w:val="24"/>
              <w:szCs w:val="24"/>
            </w:rPr>
          </w:pPr>
          <w:hyperlink w:anchor="_Toc57575925" w:history="1">
            <w:r w:rsidR="00762536" w:rsidRPr="00762536">
              <w:rPr>
                <w:rStyle w:val="Hyperlink"/>
                <w:rFonts w:ascii="Times New Roman" w:hAnsi="Times New Roman" w:cs="Times New Roman"/>
                <w:noProof/>
                <w:sz w:val="24"/>
                <w:szCs w:val="24"/>
              </w:rPr>
              <w:t>Evaluation of customer journey across a variety of communication channels</w:t>
            </w:r>
            <w:r w:rsidR="00762536" w:rsidRPr="00762536">
              <w:rPr>
                <w:rFonts w:ascii="Times New Roman" w:hAnsi="Times New Roman" w:cs="Times New Roman"/>
                <w:noProof/>
                <w:webHidden/>
                <w:sz w:val="24"/>
                <w:szCs w:val="24"/>
              </w:rPr>
              <w:tab/>
              <w:t>7</w:t>
            </w:r>
          </w:hyperlink>
        </w:p>
        <w:p w14:paraId="5323FC7D" w14:textId="77777777" w:rsidR="00762536" w:rsidRPr="00762536" w:rsidRDefault="0078617D" w:rsidP="00762536">
          <w:pPr>
            <w:pStyle w:val="Cuprins1"/>
            <w:tabs>
              <w:tab w:val="right" w:leader="dot" w:pos="9016"/>
            </w:tabs>
            <w:spacing w:line="360" w:lineRule="auto"/>
            <w:jc w:val="both"/>
            <w:rPr>
              <w:rFonts w:ascii="Times New Roman" w:hAnsi="Times New Roman" w:cs="Times New Roman"/>
              <w:noProof/>
              <w:sz w:val="24"/>
              <w:szCs w:val="24"/>
            </w:rPr>
          </w:pPr>
          <w:hyperlink w:anchor="_Toc57575926" w:history="1">
            <w:r w:rsidR="00762536" w:rsidRPr="00762536">
              <w:rPr>
                <w:rStyle w:val="Hyperlink"/>
                <w:rFonts w:ascii="Times New Roman" w:hAnsi="Times New Roman" w:cs="Times New Roman"/>
                <w:noProof/>
                <w:sz w:val="24"/>
                <w:szCs w:val="24"/>
              </w:rPr>
              <w:t>Conclusion</w:t>
            </w:r>
            <w:r w:rsidR="00762536" w:rsidRPr="00762536">
              <w:rPr>
                <w:rFonts w:ascii="Times New Roman" w:hAnsi="Times New Roman" w:cs="Times New Roman"/>
                <w:noProof/>
                <w:webHidden/>
                <w:sz w:val="24"/>
                <w:szCs w:val="24"/>
              </w:rPr>
              <w:tab/>
              <w:t>14</w:t>
            </w:r>
          </w:hyperlink>
        </w:p>
        <w:p w14:paraId="269A3256" w14:textId="77777777" w:rsidR="00762536" w:rsidRPr="00762536" w:rsidRDefault="0078617D" w:rsidP="00762536">
          <w:pPr>
            <w:pStyle w:val="Cuprins1"/>
            <w:tabs>
              <w:tab w:val="right" w:leader="dot" w:pos="9016"/>
            </w:tabs>
            <w:spacing w:line="360" w:lineRule="auto"/>
            <w:jc w:val="both"/>
            <w:rPr>
              <w:rFonts w:ascii="Times New Roman" w:hAnsi="Times New Roman" w:cs="Times New Roman"/>
              <w:noProof/>
              <w:sz w:val="24"/>
              <w:szCs w:val="24"/>
            </w:rPr>
          </w:pPr>
          <w:hyperlink w:anchor="_Toc57575927" w:history="1">
            <w:r w:rsidR="00762536" w:rsidRPr="00762536">
              <w:rPr>
                <w:rStyle w:val="Hyperlink"/>
                <w:rFonts w:ascii="Times New Roman" w:hAnsi="Times New Roman" w:cs="Times New Roman"/>
                <w:noProof/>
                <w:sz w:val="24"/>
                <w:szCs w:val="24"/>
                <w:lang w:val="en-GB"/>
              </w:rPr>
              <w:t>Reference list</w:t>
            </w:r>
            <w:r w:rsidR="00762536" w:rsidRPr="00762536">
              <w:rPr>
                <w:rFonts w:ascii="Times New Roman" w:hAnsi="Times New Roman" w:cs="Times New Roman"/>
                <w:noProof/>
                <w:webHidden/>
                <w:sz w:val="24"/>
                <w:szCs w:val="24"/>
              </w:rPr>
              <w:tab/>
              <w:t>15</w:t>
            </w:r>
          </w:hyperlink>
        </w:p>
        <w:p w14:paraId="0489C871" w14:textId="77777777" w:rsidR="00762536" w:rsidRDefault="0078617D" w:rsidP="00762536">
          <w:pPr>
            <w:spacing w:line="360" w:lineRule="auto"/>
            <w:jc w:val="both"/>
          </w:pPr>
        </w:p>
      </w:sdtContent>
    </w:sdt>
    <w:p w14:paraId="34DB3732" w14:textId="77777777" w:rsidR="00762536" w:rsidRDefault="00762536">
      <w:pPr>
        <w:rPr>
          <w:rFonts w:ascii="Times New Roman" w:eastAsiaTheme="majorEastAsia" w:hAnsi="Times New Roman" w:cstheme="majorBidi"/>
          <w:b/>
          <w:bCs/>
          <w:color w:val="000000" w:themeColor="text1"/>
          <w:sz w:val="28"/>
          <w:szCs w:val="28"/>
        </w:rPr>
      </w:pPr>
      <w:r>
        <w:br w:type="page"/>
      </w:r>
    </w:p>
    <w:p w14:paraId="58E15014" w14:textId="77777777" w:rsidR="00A56528" w:rsidRDefault="00A56528" w:rsidP="00DB4D05">
      <w:pPr>
        <w:pStyle w:val="Titlu1"/>
      </w:pPr>
      <w:bookmarkStart w:id="0" w:name="_Toc57575922"/>
      <w:r>
        <w:lastRenderedPageBreak/>
        <w:t>Introduction</w:t>
      </w:r>
      <w:bookmarkEnd w:id="0"/>
    </w:p>
    <w:p w14:paraId="56CA0414" w14:textId="77777777" w:rsidR="00A56528" w:rsidRPr="00A56528" w:rsidRDefault="00A56528" w:rsidP="00A56528">
      <w:pPr>
        <w:spacing w:line="360" w:lineRule="auto"/>
        <w:jc w:val="both"/>
        <w:rPr>
          <w:rFonts w:ascii="Times New Roman" w:hAnsi="Times New Roman" w:cs="Times New Roman"/>
          <w:sz w:val="24"/>
          <w:szCs w:val="24"/>
        </w:rPr>
      </w:pPr>
      <w:r>
        <w:rPr>
          <w:rFonts w:ascii="Times New Roman" w:hAnsi="Times New Roman" w:cs="Times New Roman"/>
          <w:sz w:val="24"/>
          <w:szCs w:val="24"/>
        </w:rPr>
        <w:t>The primary concern of this study is to explore end-to-end customer journey which refers to a series of interaction between the organization and the customers over a specific period of time. End-to-end customer experience encompasses three different elements and these are customer contact point, customer journey and customer experience environment. Customer experience is essential in business processes. One of the primary goals of marketing is to reach customers and influence their decision making. According to the funnel analogy, customers systematically narrow down their initial considerations while making decisions, weighing options and buying products. This study is centred on the innovative marketing strategies and customer journey of Amazon UK.</w:t>
      </w:r>
    </w:p>
    <w:p w14:paraId="1F0B53ED" w14:textId="77777777" w:rsidR="00A3764B" w:rsidRDefault="00A3764B" w:rsidP="00DB4D05">
      <w:pPr>
        <w:pStyle w:val="Titlu1"/>
      </w:pPr>
      <w:bookmarkStart w:id="1" w:name="_Toc57575923"/>
      <w:r w:rsidRPr="00DB4D05">
        <w:t>Analysis</w:t>
      </w:r>
      <w:bookmarkEnd w:id="1"/>
    </w:p>
    <w:p w14:paraId="109F6AB7" w14:textId="77777777" w:rsidR="00556CE9" w:rsidRDefault="00556CE9" w:rsidP="00DB4D05">
      <w:pPr>
        <w:pStyle w:val="Titlu2"/>
      </w:pPr>
      <w:bookmarkStart w:id="2" w:name="_Toc57575924"/>
      <w:r w:rsidRPr="00627623">
        <w:t xml:space="preserve">Innovative </w:t>
      </w:r>
      <w:r>
        <w:t>marketing strategies for increasing</w:t>
      </w:r>
      <w:r w:rsidRPr="00627623">
        <w:t xml:space="preserve"> brand awareness</w:t>
      </w:r>
      <w:bookmarkEnd w:id="2"/>
    </w:p>
    <w:p w14:paraId="4ECDAA1F" w14:textId="77777777" w:rsidR="00556CE9" w:rsidRDefault="00556CE9" w:rsidP="00556C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Brand awareness refers to the extent to which potential customers recognize a brand. Therefore, brand awareness refers to the knowledge of the customers about a business. The innovative marketing strategies of Amazon have allowed them to achieve a range of branding benefits including customer recognition, credibility, </w:t>
      </w:r>
      <w:r>
        <w:rPr>
          <w:rFonts w:ascii="Times New Roman" w:hAnsi="Times New Roman" w:cs="Times New Roman"/>
          <w:sz w:val="24"/>
          <w:szCs w:val="24"/>
        </w:rPr>
        <w:tab/>
        <w:t xml:space="preserve">customer loyalty, confidence, brand equity, consistency, and talent attraction and shared values. Amazon attempts to increase brand awareness among the customers because it would enable them to </w:t>
      </w:r>
    </w:p>
    <w:p w14:paraId="43045794" w14:textId="77777777" w:rsidR="00556CE9" w:rsidRDefault="00556CE9" w:rsidP="00556CE9">
      <w:pPr>
        <w:pStyle w:val="Listparagraf"/>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Promote their business across various channels </w:t>
      </w:r>
    </w:p>
    <w:p w14:paraId="18A0AD52" w14:textId="77777777" w:rsidR="00556CE9" w:rsidRDefault="00556CE9" w:rsidP="00556CE9">
      <w:pPr>
        <w:pStyle w:val="Listparagraf"/>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Introduce a range of new services and products</w:t>
      </w:r>
    </w:p>
    <w:p w14:paraId="6725F37C" w14:textId="77777777" w:rsidR="00556CE9" w:rsidRDefault="00556CE9" w:rsidP="00556CE9">
      <w:pPr>
        <w:pStyle w:val="Listparagraf"/>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Create a business reputation</w:t>
      </w:r>
    </w:p>
    <w:p w14:paraId="35FACDF0" w14:textId="77777777" w:rsidR="00556CE9" w:rsidRDefault="00556CE9" w:rsidP="00556CE9">
      <w:pPr>
        <w:pStyle w:val="Listparagraf"/>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Retaining and finding loyal customers</w:t>
      </w:r>
    </w:p>
    <w:p w14:paraId="71BB4D9F" w14:textId="77777777" w:rsidR="00556CE9" w:rsidRDefault="00556CE9" w:rsidP="00556CE9">
      <w:pPr>
        <w:spacing w:line="360" w:lineRule="auto"/>
        <w:jc w:val="both"/>
        <w:rPr>
          <w:rFonts w:ascii="Times New Roman" w:hAnsi="Times New Roman" w:cs="Times New Roman"/>
          <w:sz w:val="24"/>
          <w:szCs w:val="24"/>
        </w:rPr>
      </w:pPr>
      <w:r>
        <w:rPr>
          <w:rFonts w:ascii="Times New Roman" w:hAnsi="Times New Roman" w:cs="Times New Roman"/>
          <w:sz w:val="24"/>
          <w:szCs w:val="24"/>
        </w:rPr>
        <w:t>Amazon has used various innovative marketing strategies over the years to build brand awareness and these are discussed below:</w:t>
      </w:r>
    </w:p>
    <w:p w14:paraId="399DBA02" w14:textId="77777777" w:rsidR="00556CE9" w:rsidRPr="0009151A" w:rsidRDefault="00556CE9" w:rsidP="00556CE9">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 </w:t>
      </w:r>
      <w:r w:rsidRPr="0009151A">
        <w:rPr>
          <w:rFonts w:ascii="Times New Roman" w:hAnsi="Times New Roman" w:cs="Times New Roman"/>
          <w:b/>
          <w:sz w:val="24"/>
          <w:szCs w:val="24"/>
        </w:rPr>
        <w:t>Amazon on social media:</w:t>
      </w:r>
    </w:p>
    <w:p w14:paraId="72F5B245" w14:textId="77777777" w:rsidR="00556CE9" w:rsidRDefault="00556CE9" w:rsidP="00556CE9">
      <w:pPr>
        <w:spacing w:line="360" w:lineRule="auto"/>
        <w:jc w:val="both"/>
        <w:rPr>
          <w:rFonts w:ascii="Times New Roman" w:hAnsi="Times New Roman" w:cs="Times New Roman"/>
          <w:sz w:val="24"/>
          <w:szCs w:val="24"/>
        </w:rPr>
      </w:pPr>
      <w:r w:rsidRPr="0009151A">
        <w:rPr>
          <w:rFonts w:ascii="Times New Roman" w:hAnsi="Times New Roman" w:cs="Times New Roman"/>
          <w:sz w:val="24"/>
          <w:szCs w:val="24"/>
        </w:rPr>
        <w:t xml:space="preserve">In order to increase brand awareness, one of the most innovative marketing strategies used by Amazon is social media marketing. Amazon posts product promotion on its social media channels in order to drive sales. Amazon's Facebook page has more than 29 Million likes. In order to increase brand awareness among the customers, Amazon tries to reply to a large </w:t>
      </w:r>
      <w:r w:rsidRPr="0009151A">
        <w:rPr>
          <w:rFonts w:ascii="Times New Roman" w:hAnsi="Times New Roman" w:cs="Times New Roman"/>
          <w:sz w:val="24"/>
          <w:szCs w:val="24"/>
        </w:rPr>
        <w:lastRenderedPageBreak/>
        <w:t>number of customers on their posts. This enables customers to get useful information from the brand. Amazon creates conversations and contributes to it in an effective manner and this is believed to be important for driving brand success on social media</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Huang </w:t>
      </w:r>
      <w:r>
        <w:rPr>
          <w:rFonts w:ascii="Times New Roman" w:hAnsi="Times New Roman" w:cs="Times New Roman"/>
          <w:i/>
          <w:color w:val="222222"/>
          <w:sz w:val="24"/>
          <w:szCs w:val="24"/>
          <w:shd w:val="clear" w:color="auto" w:fill="FFFFFF"/>
        </w:rPr>
        <w:t>et al.</w:t>
      </w:r>
      <w:r w:rsidRPr="006356D9">
        <w:rPr>
          <w:rFonts w:ascii="Times New Roman" w:hAnsi="Times New Roman" w:cs="Times New Roman"/>
          <w:color w:val="222222"/>
          <w:sz w:val="24"/>
          <w:szCs w:val="24"/>
          <w:shd w:val="clear" w:color="auto" w:fill="FFFFFF"/>
        </w:rPr>
        <w:t xml:space="preserve"> 2020</w:t>
      </w:r>
      <w:r>
        <w:rPr>
          <w:rFonts w:ascii="Times New Roman" w:hAnsi="Times New Roman" w:cs="Times New Roman"/>
          <w:color w:val="222222"/>
          <w:sz w:val="24"/>
          <w:szCs w:val="24"/>
          <w:shd w:val="clear" w:color="auto" w:fill="FFFFFF"/>
        </w:rPr>
        <w:t>)</w:t>
      </w:r>
      <w:r w:rsidRPr="0009151A">
        <w:rPr>
          <w:rFonts w:ascii="Times New Roman" w:hAnsi="Times New Roman" w:cs="Times New Roman"/>
          <w:sz w:val="24"/>
          <w:szCs w:val="24"/>
        </w:rPr>
        <w:t>. The Twitter account of Amazon was primarily used for promotional activities but now it is more focused on engaging its customers in the additional services like Amazon Music and Prime Video. Amazon’s Pinterest account is an extension of the original store. It is used by customers to browse for a range of purchase ideas. Spark is also used by Amazon to enhance social engagement. It is one of the most effective ways of creating brand awareness.</w:t>
      </w:r>
    </w:p>
    <w:p w14:paraId="56C4EF36" w14:textId="77777777" w:rsidR="00556CE9" w:rsidRDefault="00556CE9" w:rsidP="00556CE9">
      <w:pPr>
        <w:pStyle w:val="Listparagraf"/>
        <w:numPr>
          <w:ilvl w:val="0"/>
          <w:numId w:val="7"/>
        </w:numPr>
        <w:spacing w:line="360" w:lineRule="auto"/>
        <w:jc w:val="both"/>
        <w:rPr>
          <w:rFonts w:ascii="Times New Roman" w:hAnsi="Times New Roman" w:cs="Times New Roman"/>
          <w:sz w:val="24"/>
          <w:szCs w:val="24"/>
        </w:rPr>
      </w:pPr>
      <w:r w:rsidRPr="00D9588A">
        <w:rPr>
          <w:rFonts w:ascii="Times New Roman" w:hAnsi="Times New Roman" w:cs="Times New Roman"/>
          <w:b/>
          <w:sz w:val="24"/>
          <w:szCs w:val="24"/>
        </w:rPr>
        <w:t>Amazon on Twitter:</w:t>
      </w:r>
      <w:r>
        <w:rPr>
          <w:rFonts w:ascii="Times New Roman" w:hAnsi="Times New Roman" w:cs="Times New Roman"/>
          <w:sz w:val="24"/>
          <w:szCs w:val="24"/>
        </w:rPr>
        <w:t xml:space="preserve"> Amazon has more than 3 million followers on Twitter. The Twitter account is mainly used by Amazon to communicate with the customers. This is believed to be an effective marketing strategy. Amazon has several other Twitter account dedicated to customer support. The Twitter account is widely used by the company to promote its services like Amazon Echo or Amazon Pay. Moreover, Twitter is used for promoting products like whole food and grocery items (</w:t>
      </w:r>
      <w:r w:rsidRPr="006356D9">
        <w:rPr>
          <w:rFonts w:ascii="Times New Roman" w:hAnsi="Times New Roman" w:cs="Times New Roman"/>
          <w:color w:val="222222"/>
          <w:sz w:val="24"/>
          <w:szCs w:val="24"/>
          <w:shd w:val="clear" w:color="auto" w:fill="FFFFFF"/>
        </w:rPr>
        <w:t>O’Reilly</w:t>
      </w:r>
      <w:r>
        <w:rPr>
          <w:rFonts w:ascii="Times New Roman" w:hAnsi="Times New Roman" w:cs="Times New Roman"/>
          <w:color w:val="222222"/>
          <w:sz w:val="24"/>
          <w:szCs w:val="24"/>
          <w:shd w:val="clear" w:color="auto" w:fill="FFFFFF"/>
        </w:rPr>
        <w:t xml:space="preserve"> </w:t>
      </w:r>
      <w:r w:rsidRPr="006356D9">
        <w:rPr>
          <w:rFonts w:ascii="Times New Roman" w:hAnsi="Times New Roman" w:cs="Times New Roman"/>
          <w:color w:val="222222"/>
          <w:sz w:val="24"/>
          <w:szCs w:val="24"/>
          <w:shd w:val="clear" w:color="auto" w:fill="FFFFFF"/>
        </w:rPr>
        <w:t>and Stevens, 2018</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The Twitter accounts of Amazon are created on the basis of the geographical market.</w:t>
      </w:r>
    </w:p>
    <w:p w14:paraId="5C19C50E" w14:textId="77777777" w:rsidR="00556CE9" w:rsidRDefault="00556CE9" w:rsidP="00556CE9">
      <w:pPr>
        <w:pStyle w:val="Listparagraf"/>
        <w:numPr>
          <w:ilvl w:val="0"/>
          <w:numId w:val="7"/>
        </w:numPr>
        <w:spacing w:line="360" w:lineRule="auto"/>
        <w:jc w:val="both"/>
        <w:rPr>
          <w:rFonts w:ascii="Times New Roman" w:hAnsi="Times New Roman" w:cs="Times New Roman"/>
          <w:sz w:val="24"/>
          <w:szCs w:val="24"/>
        </w:rPr>
      </w:pPr>
      <w:r w:rsidRPr="00D9588A">
        <w:rPr>
          <w:rFonts w:ascii="Times New Roman" w:hAnsi="Times New Roman" w:cs="Times New Roman"/>
          <w:b/>
          <w:sz w:val="24"/>
          <w:szCs w:val="24"/>
        </w:rPr>
        <w:t>Amazon on Facebook:</w:t>
      </w:r>
      <w:r>
        <w:rPr>
          <w:rFonts w:ascii="Times New Roman" w:hAnsi="Times New Roman" w:cs="Times New Roman"/>
          <w:sz w:val="24"/>
          <w:szCs w:val="24"/>
        </w:rPr>
        <w:t xml:space="preserve"> The official Amazon account on Facebook has more than 29Million followers. The Facebook account is mainly used by the company for product promotion and update. They use a comprehensive vision strategy for informing the customers. The Facebook page of Amazon is believed to be a critical customer touch-point as well. The company news of Amazon is also promoted through the official account of the company. </w:t>
      </w:r>
    </w:p>
    <w:p w14:paraId="63A98D24" w14:textId="77777777" w:rsidR="00556CE9" w:rsidRDefault="00556CE9" w:rsidP="00556CE9">
      <w:pPr>
        <w:pStyle w:val="Listparagraf"/>
        <w:numPr>
          <w:ilvl w:val="0"/>
          <w:numId w:val="7"/>
        </w:numPr>
        <w:spacing w:line="360" w:lineRule="auto"/>
        <w:jc w:val="both"/>
        <w:rPr>
          <w:rFonts w:ascii="Times New Roman" w:hAnsi="Times New Roman" w:cs="Times New Roman"/>
          <w:sz w:val="24"/>
          <w:szCs w:val="24"/>
        </w:rPr>
      </w:pPr>
      <w:r w:rsidRPr="00D9588A">
        <w:rPr>
          <w:rFonts w:ascii="Times New Roman" w:hAnsi="Times New Roman" w:cs="Times New Roman"/>
          <w:b/>
          <w:sz w:val="24"/>
          <w:szCs w:val="24"/>
        </w:rPr>
        <w:t>Amazon on Instagram:</w:t>
      </w:r>
      <w:r>
        <w:rPr>
          <w:rFonts w:ascii="Times New Roman" w:hAnsi="Times New Roman" w:cs="Times New Roman"/>
          <w:sz w:val="24"/>
          <w:szCs w:val="24"/>
        </w:rPr>
        <w:t xml:space="preserve">  The Company has more than 1.7 million followers on Instagram and this account is mainly used by them for interviews with authors and artists. They also use video content for promoting their products and services. The creative stories on Instagram are used as a promotion for interviewing authors, artists and other influencers as well (</w:t>
      </w:r>
      <w:r w:rsidRPr="006356D9">
        <w:rPr>
          <w:rFonts w:ascii="Times New Roman" w:hAnsi="Times New Roman" w:cs="Times New Roman"/>
          <w:color w:val="222222"/>
          <w:sz w:val="24"/>
          <w:szCs w:val="24"/>
          <w:shd w:val="clear" w:color="auto" w:fill="FFFFFF"/>
        </w:rPr>
        <w:t>Lorenzo, 2017</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This is believed to be one of the most innovative marketing strategies used by Amazon for increasing the brand awareness of the customers. </w:t>
      </w:r>
    </w:p>
    <w:p w14:paraId="7A987CDC" w14:textId="77777777" w:rsidR="00556CE9" w:rsidRDefault="00556CE9" w:rsidP="00556CE9">
      <w:pPr>
        <w:pStyle w:val="Listparagraf"/>
        <w:numPr>
          <w:ilvl w:val="0"/>
          <w:numId w:val="7"/>
        </w:numPr>
        <w:spacing w:line="360" w:lineRule="auto"/>
        <w:jc w:val="both"/>
        <w:rPr>
          <w:rFonts w:ascii="Times New Roman" w:hAnsi="Times New Roman" w:cs="Times New Roman"/>
          <w:sz w:val="24"/>
          <w:szCs w:val="24"/>
        </w:rPr>
      </w:pPr>
      <w:r w:rsidRPr="00D9588A">
        <w:rPr>
          <w:rFonts w:ascii="Times New Roman" w:hAnsi="Times New Roman" w:cs="Times New Roman"/>
          <w:b/>
          <w:sz w:val="24"/>
          <w:szCs w:val="24"/>
        </w:rPr>
        <w:t>Amazon on Pinterest:</w:t>
      </w:r>
      <w:r>
        <w:rPr>
          <w:rFonts w:ascii="Times New Roman" w:hAnsi="Times New Roman" w:cs="Times New Roman"/>
          <w:sz w:val="24"/>
          <w:szCs w:val="24"/>
        </w:rPr>
        <w:t xml:space="preserve"> The Company has more than 80,000 followers on Pinterest and this account is used for promoting their products. Thematic mood boards are used by the company for product promotion. However, the Instagram community of </w:t>
      </w:r>
      <w:r>
        <w:rPr>
          <w:rFonts w:ascii="Times New Roman" w:hAnsi="Times New Roman" w:cs="Times New Roman"/>
          <w:sz w:val="24"/>
          <w:szCs w:val="24"/>
        </w:rPr>
        <w:lastRenderedPageBreak/>
        <w:t xml:space="preserve">Amazon is not as big as the other communities. Companies like Target have a larger community on Instagram. </w:t>
      </w:r>
    </w:p>
    <w:p w14:paraId="46FAFB82" w14:textId="77777777" w:rsidR="00556CE9" w:rsidRDefault="00556CE9" w:rsidP="00556CE9">
      <w:pPr>
        <w:pStyle w:val="Listparagraf"/>
        <w:numPr>
          <w:ilvl w:val="0"/>
          <w:numId w:val="7"/>
        </w:numPr>
        <w:spacing w:line="360" w:lineRule="auto"/>
        <w:jc w:val="both"/>
        <w:rPr>
          <w:rFonts w:ascii="Times New Roman" w:hAnsi="Times New Roman" w:cs="Times New Roman"/>
          <w:sz w:val="24"/>
          <w:szCs w:val="24"/>
        </w:rPr>
      </w:pPr>
      <w:r w:rsidRPr="00D9588A">
        <w:rPr>
          <w:rFonts w:ascii="Times New Roman" w:hAnsi="Times New Roman" w:cs="Times New Roman"/>
          <w:b/>
          <w:sz w:val="24"/>
          <w:szCs w:val="24"/>
        </w:rPr>
        <w:t>Amazon on Twitch:</w:t>
      </w:r>
      <w:r>
        <w:rPr>
          <w:rFonts w:ascii="Times New Roman" w:hAnsi="Times New Roman" w:cs="Times New Roman"/>
          <w:sz w:val="24"/>
          <w:szCs w:val="24"/>
        </w:rPr>
        <w:t xml:space="preserve"> The Company has more than 18,000 followers on Twitch and this account is mainly used by them for promoting the Prime community games. It is a live streaming platform created for achieving a gaming community. In the year 2014, Amazon bought Twitch for $1 billion (</w:t>
      </w:r>
      <w:r w:rsidRPr="006356D9">
        <w:rPr>
          <w:rFonts w:ascii="Times New Roman" w:hAnsi="Times New Roman" w:cs="Times New Roman"/>
          <w:color w:val="222222"/>
          <w:sz w:val="24"/>
          <w:szCs w:val="24"/>
          <w:shd w:val="clear" w:color="auto" w:fill="FFFFFF"/>
        </w:rPr>
        <w:t>Majed</w:t>
      </w:r>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et al.</w:t>
      </w:r>
      <w:r w:rsidRPr="006356D9">
        <w:rPr>
          <w:rFonts w:ascii="Times New Roman" w:hAnsi="Times New Roman" w:cs="Times New Roman"/>
          <w:color w:val="222222"/>
          <w:sz w:val="24"/>
          <w:szCs w:val="24"/>
          <w:shd w:val="clear" w:color="auto" w:fill="FFFFFF"/>
        </w:rPr>
        <w:t xml:space="preserve"> 2018</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Twitch has been used by Amazon for marketing for the last 6 years. Prime members are able to play free games on Twitch as well. </w:t>
      </w:r>
    </w:p>
    <w:p w14:paraId="258F802C" w14:textId="77777777" w:rsidR="00556CE9" w:rsidRPr="001150B3" w:rsidRDefault="00556CE9" w:rsidP="00556CE9">
      <w:pPr>
        <w:spacing w:line="360" w:lineRule="auto"/>
        <w:jc w:val="both"/>
        <w:rPr>
          <w:rFonts w:ascii="Times New Roman" w:hAnsi="Times New Roman" w:cs="Times New Roman"/>
          <w:sz w:val="24"/>
          <w:szCs w:val="24"/>
        </w:rPr>
      </w:pPr>
      <w:r w:rsidRPr="001150B3">
        <w:rPr>
          <w:rFonts w:ascii="Times New Roman" w:hAnsi="Times New Roman" w:cs="Times New Roman"/>
          <w:b/>
          <w:sz w:val="24"/>
          <w:szCs w:val="24"/>
        </w:rPr>
        <w:t>2. Partnership with Snapchat</w:t>
      </w:r>
    </w:p>
    <w:p w14:paraId="0D34D893" w14:textId="77777777" w:rsidR="00556CE9" w:rsidRDefault="00556CE9" w:rsidP="00556CE9">
      <w:pPr>
        <w:spacing w:line="360" w:lineRule="auto"/>
        <w:jc w:val="both"/>
        <w:rPr>
          <w:rFonts w:ascii="Times New Roman" w:hAnsi="Times New Roman" w:cs="Times New Roman"/>
          <w:sz w:val="24"/>
          <w:szCs w:val="24"/>
        </w:rPr>
      </w:pPr>
      <w:r w:rsidRPr="0009151A">
        <w:rPr>
          <w:rFonts w:ascii="Times New Roman" w:hAnsi="Times New Roman" w:cs="Times New Roman"/>
          <w:sz w:val="24"/>
          <w:szCs w:val="24"/>
        </w:rPr>
        <w:t>Amazon uses multiple platforms to promote its services and products. They have also partnered with other social media channels like Snapchat to develop a 'visual search tool' which would allow users to scan a specific product using the Snapchat camera in order to get a detailed product card. Amazon affiliate program is believed to be an innovative marketing strategy which is widely used by the company for increasing brand awareness. Users are able to insert affiliate links in order to promote certain products that appear on the board</w:t>
      </w:r>
      <w:r>
        <w:rPr>
          <w:rFonts w:ascii="Times New Roman" w:hAnsi="Times New Roman" w:cs="Times New Roman"/>
          <w:sz w:val="24"/>
          <w:szCs w:val="24"/>
        </w:rPr>
        <w:t xml:space="preserve"> (</w:t>
      </w:r>
      <w:r w:rsidRPr="006356D9">
        <w:rPr>
          <w:rFonts w:ascii="Times New Roman" w:hAnsi="Times New Roman" w:cs="Times New Roman"/>
          <w:color w:val="222222"/>
          <w:sz w:val="24"/>
          <w:szCs w:val="24"/>
          <w:shd w:val="clear" w:color="auto" w:fill="FFFFFF"/>
        </w:rPr>
        <w:t>Ghosal, 2018</w:t>
      </w:r>
      <w:r>
        <w:rPr>
          <w:rFonts w:ascii="Times New Roman" w:hAnsi="Times New Roman" w:cs="Times New Roman"/>
          <w:color w:val="222222"/>
          <w:sz w:val="24"/>
          <w:szCs w:val="24"/>
          <w:shd w:val="clear" w:color="auto" w:fill="FFFFFF"/>
        </w:rPr>
        <w:t>)</w:t>
      </w:r>
      <w:r w:rsidRPr="0009151A">
        <w:rPr>
          <w:rFonts w:ascii="Times New Roman" w:hAnsi="Times New Roman" w:cs="Times New Roman"/>
          <w:sz w:val="24"/>
          <w:szCs w:val="24"/>
        </w:rPr>
        <w:t>. Amazon has also introduced an influencer program and this has taken their marketing strategy to a whole new level. Therefore, social media influencers are able to build a storefront with a range of recommended programs for commission. However, Amazon might have to reconsider this strategy as a result of the increasing use of Instagram Checkout. Amazon has improved the customer journey by enabling them to purchase products through the shortest paths. Amazon has taken several initiatives to make customer journey simpler</w:t>
      </w:r>
      <w:r>
        <w:rPr>
          <w:rFonts w:ascii="Times New Roman" w:hAnsi="Times New Roman" w:cs="Times New Roman"/>
          <w:sz w:val="24"/>
          <w:szCs w:val="24"/>
        </w:rPr>
        <w:t xml:space="preserve"> (</w:t>
      </w:r>
      <w:proofErr w:type="spellStart"/>
      <w:r w:rsidRPr="006356D9">
        <w:rPr>
          <w:rFonts w:ascii="Times New Roman" w:hAnsi="Times New Roman" w:cs="Times New Roman"/>
          <w:color w:val="222222"/>
          <w:sz w:val="24"/>
          <w:szCs w:val="24"/>
          <w:shd w:val="clear" w:color="auto" w:fill="FFFFFF"/>
        </w:rPr>
        <w:t>Althafairi</w:t>
      </w:r>
      <w:proofErr w:type="spellEnd"/>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 xml:space="preserve">et al. </w:t>
      </w:r>
      <w:r w:rsidRPr="006356D9">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09151A">
        <w:rPr>
          <w:rFonts w:ascii="Times New Roman" w:hAnsi="Times New Roman" w:cs="Times New Roman"/>
          <w:sz w:val="24"/>
          <w:szCs w:val="24"/>
        </w:rPr>
        <w:t xml:space="preserve">. The increasing use of social media as a marketing strategy allowed Amazon to increase customer experience as well. </w:t>
      </w:r>
    </w:p>
    <w:p w14:paraId="3F6548E8" w14:textId="77777777" w:rsidR="00556CE9" w:rsidRPr="0009151A" w:rsidRDefault="00556CE9" w:rsidP="00556CE9">
      <w:pPr>
        <w:spacing w:line="360" w:lineRule="auto"/>
        <w:jc w:val="both"/>
        <w:rPr>
          <w:rFonts w:ascii="Times New Roman" w:hAnsi="Times New Roman" w:cs="Times New Roman"/>
          <w:b/>
          <w:sz w:val="24"/>
          <w:szCs w:val="24"/>
        </w:rPr>
      </w:pPr>
      <w:r w:rsidRPr="0009151A">
        <w:rPr>
          <w:rFonts w:ascii="Times New Roman" w:hAnsi="Times New Roman" w:cs="Times New Roman"/>
          <w:b/>
          <w:sz w:val="24"/>
          <w:szCs w:val="24"/>
        </w:rPr>
        <w:t>3. Amazon Prime membership</w:t>
      </w:r>
    </w:p>
    <w:p w14:paraId="2BAACD64" w14:textId="77777777" w:rsidR="00556CE9" w:rsidRPr="0009151A" w:rsidRDefault="00556CE9" w:rsidP="00556CE9">
      <w:pPr>
        <w:spacing w:line="360" w:lineRule="auto"/>
        <w:jc w:val="both"/>
        <w:rPr>
          <w:rFonts w:ascii="Times New Roman" w:hAnsi="Times New Roman" w:cs="Times New Roman"/>
          <w:sz w:val="24"/>
          <w:szCs w:val="24"/>
        </w:rPr>
      </w:pPr>
      <w:r w:rsidRPr="0009151A">
        <w:rPr>
          <w:rFonts w:ascii="Times New Roman" w:hAnsi="Times New Roman" w:cs="Times New Roman"/>
          <w:sz w:val="24"/>
          <w:szCs w:val="24"/>
        </w:rPr>
        <w:t xml:space="preserve">Amazon Prime is another innovative marketing strategy used by Amazon to increase brand awareness. Amazon Prime enabled the company to achieve more customers. The Amazon Prime Community is growing rapidly. There are several benefits with Amazon Prime including faster delivery, access to endless contents and more discounts on products and services. People are ready to pay $100 annually for Prime membership particularly due to the fast delivery services. The Prime members enjoy fast shipping which usually takes less than 2 days. A large number of customers have become Prime member due to this effective marketing strategy. Amazon offers big discounts to the Prime members and this is a part of </w:t>
      </w:r>
      <w:r w:rsidRPr="0009151A">
        <w:rPr>
          <w:rFonts w:ascii="Times New Roman" w:hAnsi="Times New Roman" w:cs="Times New Roman"/>
          <w:sz w:val="24"/>
          <w:szCs w:val="24"/>
        </w:rPr>
        <w:lastRenderedPageBreak/>
        <w:t>their innovative marketing strategies. Customers are able to purchase grocery items using their Prime membership. The innovative marketing strategy has recently enabled Amazon to acquire supermarket chain for Whole Food</w:t>
      </w:r>
      <w:r>
        <w:rPr>
          <w:rFonts w:ascii="Times New Roman" w:hAnsi="Times New Roman" w:cs="Times New Roman"/>
          <w:sz w:val="24"/>
          <w:szCs w:val="24"/>
        </w:rPr>
        <w:t xml:space="preserve"> (</w:t>
      </w:r>
      <w:r w:rsidRPr="006356D9">
        <w:rPr>
          <w:rFonts w:ascii="Times New Roman" w:hAnsi="Times New Roman" w:cs="Times New Roman"/>
          <w:color w:val="222222"/>
          <w:sz w:val="24"/>
          <w:szCs w:val="24"/>
          <w:shd w:val="clear" w:color="auto" w:fill="FFFFFF"/>
        </w:rPr>
        <w:t>West, 2019</w:t>
      </w:r>
      <w:r>
        <w:rPr>
          <w:rFonts w:ascii="Times New Roman" w:hAnsi="Times New Roman" w:cs="Times New Roman"/>
          <w:color w:val="222222"/>
          <w:sz w:val="24"/>
          <w:szCs w:val="24"/>
          <w:shd w:val="clear" w:color="auto" w:fill="FFFFFF"/>
        </w:rPr>
        <w:t>)</w:t>
      </w:r>
      <w:r w:rsidRPr="0009151A">
        <w:rPr>
          <w:rFonts w:ascii="Times New Roman" w:hAnsi="Times New Roman" w:cs="Times New Roman"/>
          <w:sz w:val="24"/>
          <w:szCs w:val="24"/>
        </w:rPr>
        <w:t xml:space="preserve">. Moreover, this innovative marketing strategy has led the company to engage its customers in a binge-worthy media. Customers are able to access movies, videos, series, music and e-book due to the prime membership. </w:t>
      </w:r>
      <w:r>
        <w:rPr>
          <w:rFonts w:ascii="Times New Roman" w:hAnsi="Times New Roman" w:cs="Times New Roman"/>
          <w:sz w:val="24"/>
          <w:szCs w:val="24"/>
        </w:rPr>
        <w:t>The Amazon Prime ROI in the year 2017 is proof of its growth. An average of $1300 was spent by the Prime members in 2017 and this is believed to be twice as much as what is spent by a regular Amazon customer. In the year 2018 more than 100 million users bought Prime membership and this is due to the aggressive marketing strategies of Amazon. Amazon Prime Day is also a part of its innovative marketing strategy and the company takes this opportunity to offer more discount to customers (</w:t>
      </w:r>
      <w:r>
        <w:rPr>
          <w:rFonts w:ascii="Times New Roman" w:hAnsi="Times New Roman" w:cs="Times New Roman"/>
          <w:color w:val="222222"/>
          <w:sz w:val="24"/>
          <w:szCs w:val="24"/>
          <w:shd w:val="clear" w:color="auto" w:fill="FFFFFF"/>
        </w:rPr>
        <w:t xml:space="preserve">Vieira </w:t>
      </w:r>
      <w:r>
        <w:rPr>
          <w:rFonts w:ascii="Times New Roman" w:hAnsi="Times New Roman" w:cs="Times New Roman"/>
          <w:i/>
          <w:color w:val="222222"/>
          <w:sz w:val="24"/>
          <w:szCs w:val="24"/>
          <w:shd w:val="clear" w:color="auto" w:fill="FFFFFF"/>
        </w:rPr>
        <w:t xml:space="preserve">et al. </w:t>
      </w:r>
      <w:r w:rsidRPr="006356D9">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This event was celebrated for a single day when they started this campaign in 2015. However, in the year 2018, the event was celebrated for 36 hours. This led to an increase in sales of $4.8 billion.</w:t>
      </w:r>
    </w:p>
    <w:p w14:paraId="52963863" w14:textId="77777777" w:rsidR="00556CE9" w:rsidRDefault="00556CE9" w:rsidP="00556CE9">
      <w:pPr>
        <w:spacing w:line="360" w:lineRule="auto"/>
        <w:jc w:val="both"/>
        <w:rPr>
          <w:rFonts w:ascii="Times New Roman" w:hAnsi="Times New Roman" w:cs="Times New Roman"/>
          <w:b/>
          <w:sz w:val="24"/>
          <w:szCs w:val="24"/>
        </w:rPr>
      </w:pPr>
      <w:r w:rsidRPr="00E732F7">
        <w:rPr>
          <w:rFonts w:ascii="Times New Roman" w:hAnsi="Times New Roman" w:cs="Times New Roman"/>
          <w:b/>
          <w:sz w:val="24"/>
          <w:szCs w:val="24"/>
        </w:rPr>
        <w:t>4. Amazon recommendation</w:t>
      </w:r>
    </w:p>
    <w:p w14:paraId="67FE1D9B" w14:textId="77777777" w:rsidR="00556CE9" w:rsidRDefault="00556CE9" w:rsidP="00556CE9">
      <w:pPr>
        <w:spacing w:line="360" w:lineRule="auto"/>
        <w:jc w:val="both"/>
        <w:rPr>
          <w:rFonts w:ascii="Times New Roman" w:hAnsi="Times New Roman" w:cs="Times New Roman"/>
          <w:sz w:val="24"/>
          <w:szCs w:val="24"/>
        </w:rPr>
      </w:pPr>
      <w:r>
        <w:rPr>
          <w:rFonts w:ascii="Times New Roman" w:hAnsi="Times New Roman" w:cs="Times New Roman"/>
          <w:sz w:val="24"/>
          <w:szCs w:val="24"/>
        </w:rPr>
        <w:t>The product recommendation on Amazon is a marketing strategy itself. Customers do not need to click on product recommendation as they appear at a different level on their own. Customers are able to view product recommendations while browsing the site. The recommendation engine of Amazon suggests that more than 35% of products are purchased on the basis of the product recommendation. This innovative marketing strategy for Amazon is supported by AI technology. The technology refers to the purchases made by the customers to the questions they ask Alexa in order to make these recommendations for the customers (</w:t>
      </w:r>
      <w:r w:rsidRPr="006356D9">
        <w:rPr>
          <w:rFonts w:ascii="Times New Roman" w:hAnsi="Times New Roman" w:cs="Times New Roman"/>
          <w:sz w:val="24"/>
          <w:szCs w:val="24"/>
        </w:rPr>
        <w:t>Wayne, 2018</w:t>
      </w:r>
      <w:r>
        <w:rPr>
          <w:rFonts w:ascii="Times New Roman" w:hAnsi="Times New Roman" w:cs="Times New Roman"/>
          <w:sz w:val="24"/>
          <w:szCs w:val="24"/>
        </w:rPr>
        <w:t xml:space="preserve">). The data silos are divided by Amazon in an effective manner in order to provide a cohesive experience for the customers. Amazon also uses Email marketing for product recommendations. This means they send product recommendation to the customers via their email. The emailing strategy of Amazon has allowed them to boost their sales as well. </w:t>
      </w:r>
    </w:p>
    <w:p w14:paraId="1AC2B5E0" w14:textId="77777777" w:rsidR="00556CE9" w:rsidRDefault="00556CE9" w:rsidP="00556CE9">
      <w:pPr>
        <w:spacing w:line="360" w:lineRule="auto"/>
        <w:jc w:val="both"/>
        <w:rPr>
          <w:rFonts w:ascii="Times New Roman" w:hAnsi="Times New Roman" w:cs="Times New Roman"/>
          <w:b/>
          <w:sz w:val="24"/>
          <w:szCs w:val="24"/>
        </w:rPr>
      </w:pPr>
      <w:r w:rsidRPr="003C7C57">
        <w:rPr>
          <w:rFonts w:ascii="Times New Roman" w:hAnsi="Times New Roman" w:cs="Times New Roman"/>
          <w:b/>
          <w:sz w:val="24"/>
          <w:szCs w:val="24"/>
        </w:rPr>
        <w:t>5. Seasonal events</w:t>
      </w:r>
    </w:p>
    <w:p w14:paraId="3AC821CD" w14:textId="77777777" w:rsidR="00556CE9" w:rsidRDefault="00556CE9" w:rsidP="00556C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 also uses seasonal as a part of their innovative marketing strategies. Amazon offers discounts to customers on a special occasion like Black Friday and Christmas. Amazon takes the opportunity for these special occasions as a shopping event. Customers are encouraged to buy more products due to the discounts and offer on the products and services. The special events have boosted the sales growth of Amazon. Flash sales and lightning deals in the UK </w:t>
      </w:r>
      <w:r>
        <w:rPr>
          <w:rFonts w:ascii="Times New Roman" w:hAnsi="Times New Roman" w:cs="Times New Roman"/>
          <w:sz w:val="24"/>
          <w:szCs w:val="24"/>
        </w:rPr>
        <w:lastRenderedPageBreak/>
        <w:t>broken all the sales record of the company (</w:t>
      </w:r>
      <w:r w:rsidRPr="006356D9">
        <w:rPr>
          <w:rFonts w:ascii="Times New Roman" w:hAnsi="Times New Roman" w:cs="Times New Roman"/>
          <w:color w:val="222222"/>
          <w:sz w:val="24"/>
          <w:szCs w:val="24"/>
          <w:shd w:val="clear" w:color="auto" w:fill="FFFFFF"/>
        </w:rPr>
        <w:t>Hahn</w:t>
      </w:r>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 xml:space="preserve">et al. </w:t>
      </w:r>
      <w:r w:rsidRPr="006356D9">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The growth of Amazon as a result of the seasonal events allowed them to gain a competitive advantage over several e-commerce retailers and brick and mortar stores as well.</w:t>
      </w:r>
    </w:p>
    <w:p w14:paraId="2AC57DA1" w14:textId="77777777" w:rsidR="00556CE9" w:rsidRPr="00556CE9" w:rsidRDefault="00556CE9" w:rsidP="00556CE9">
      <w:pPr>
        <w:spacing w:line="360" w:lineRule="auto"/>
        <w:jc w:val="both"/>
        <w:rPr>
          <w:rFonts w:ascii="Times New Roman" w:hAnsi="Times New Roman" w:cs="Times New Roman"/>
          <w:sz w:val="24"/>
          <w:szCs w:val="24"/>
        </w:rPr>
      </w:pPr>
      <w:r>
        <w:rPr>
          <w:rFonts w:ascii="Times New Roman" w:hAnsi="Times New Roman" w:cs="Times New Roman"/>
          <w:sz w:val="24"/>
          <w:szCs w:val="24"/>
        </w:rPr>
        <w:t>These are some of the innovative marketing strategies of Amazon which are believed to be effective in boosting the sales of the company. The marketing strategies of Amazon are supported by AI and AR/VR technologies. Marketing technologies have been beneficial to Amazon in several ways. It has not only allowed them to meet the business goals but also enabled them to simplify customer journey (</w:t>
      </w:r>
      <w:proofErr w:type="spellStart"/>
      <w:r w:rsidRPr="006356D9">
        <w:rPr>
          <w:rFonts w:ascii="Times New Roman" w:hAnsi="Times New Roman" w:cs="Times New Roman"/>
          <w:color w:val="222222"/>
          <w:sz w:val="24"/>
          <w:szCs w:val="24"/>
          <w:shd w:val="clear" w:color="auto" w:fill="FFFFFF"/>
        </w:rPr>
        <w:t>Sidali</w:t>
      </w:r>
      <w:proofErr w:type="spellEnd"/>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 xml:space="preserve">et al. </w:t>
      </w:r>
      <w:r w:rsidRPr="006356D9">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However, the bad marketing strategies of Amazon such as fake reviews have affected the reputation of their business to some extent. It has been found that some of the reviews on Amazon are paid and too good to believe. Therefore, Amazon should focus on improving its marketing strategies and it has been found that fake reviews are used for influencing the buying behaviour of customers.</w:t>
      </w:r>
    </w:p>
    <w:p w14:paraId="75716041" w14:textId="77777777" w:rsidR="007D0827" w:rsidRPr="00096891" w:rsidRDefault="00832C49" w:rsidP="00C21F57">
      <w:pPr>
        <w:pStyle w:val="Titlu2"/>
      </w:pPr>
      <w:bookmarkStart w:id="3" w:name="_Toc57575925"/>
      <w:r w:rsidRPr="00096891">
        <w:t>Evaluation of customer journey across a variety of communication channels</w:t>
      </w:r>
      <w:bookmarkEnd w:id="3"/>
    </w:p>
    <w:p w14:paraId="1986847E" w14:textId="77777777" w:rsidR="004709AB" w:rsidRDefault="00832C49" w:rsidP="007D0827">
      <w:pPr>
        <w:spacing w:line="360" w:lineRule="auto"/>
        <w:jc w:val="both"/>
        <w:rPr>
          <w:rFonts w:ascii="Times New Roman" w:hAnsi="Times New Roman" w:cs="Times New Roman"/>
          <w:sz w:val="24"/>
        </w:rPr>
      </w:pPr>
      <w:r>
        <w:rPr>
          <w:rFonts w:ascii="Times New Roman" w:hAnsi="Times New Roman" w:cs="Times New Roman"/>
          <w:sz w:val="24"/>
        </w:rPr>
        <w:t>The consumers today expect hyper-personalized and seamless user experienc</w:t>
      </w:r>
      <w:r w:rsidR="001B1AC2">
        <w:rPr>
          <w:rFonts w:ascii="Times New Roman" w:hAnsi="Times New Roman" w:cs="Times New Roman"/>
          <w:sz w:val="24"/>
        </w:rPr>
        <w:t xml:space="preserve">e while interacting with brands or companies, including immoderate communication across various devices and channels. </w:t>
      </w:r>
      <w:r w:rsidR="00A27215">
        <w:rPr>
          <w:rFonts w:ascii="Times New Roman" w:hAnsi="Times New Roman" w:cs="Times New Roman"/>
          <w:sz w:val="24"/>
        </w:rPr>
        <w:t>Organizations try to deliver that at each stage of a consumer life-cycle in order to fulfil stakeholder expectations and strengthen the brand relationship with the target audience</w:t>
      </w:r>
      <w:r w:rsidR="002F1604">
        <w:rPr>
          <w:rFonts w:ascii="Times New Roman" w:hAnsi="Times New Roman" w:cs="Times New Roman"/>
          <w:sz w:val="24"/>
        </w:rPr>
        <w:t xml:space="preserve"> (</w:t>
      </w:r>
      <w:proofErr w:type="spellStart"/>
      <w:r w:rsidR="002F1604">
        <w:rPr>
          <w:rFonts w:ascii="Times New Roman" w:hAnsi="Times New Roman" w:cs="Times New Roman"/>
          <w:color w:val="222222"/>
          <w:sz w:val="24"/>
          <w:szCs w:val="24"/>
          <w:shd w:val="clear" w:color="auto" w:fill="FFFFFF"/>
        </w:rPr>
        <w:t>Mikolajová</w:t>
      </w:r>
      <w:proofErr w:type="spellEnd"/>
      <w:r w:rsidR="002F1604">
        <w:rPr>
          <w:rFonts w:ascii="Times New Roman" w:hAnsi="Times New Roman" w:cs="Times New Roman"/>
          <w:color w:val="222222"/>
          <w:sz w:val="24"/>
          <w:szCs w:val="24"/>
          <w:shd w:val="clear" w:color="auto" w:fill="FFFFFF"/>
        </w:rPr>
        <w:t xml:space="preserve"> and </w:t>
      </w:r>
      <w:proofErr w:type="spellStart"/>
      <w:r w:rsidR="002F1604">
        <w:rPr>
          <w:rFonts w:ascii="Times New Roman" w:hAnsi="Times New Roman" w:cs="Times New Roman"/>
          <w:color w:val="222222"/>
          <w:sz w:val="24"/>
          <w:szCs w:val="24"/>
          <w:shd w:val="clear" w:color="auto" w:fill="FFFFFF"/>
        </w:rPr>
        <w:t>Olšanová</w:t>
      </w:r>
      <w:proofErr w:type="spellEnd"/>
      <w:r w:rsidR="002F1604">
        <w:rPr>
          <w:rFonts w:ascii="Times New Roman" w:hAnsi="Times New Roman" w:cs="Times New Roman"/>
          <w:color w:val="222222"/>
          <w:sz w:val="24"/>
          <w:szCs w:val="24"/>
          <w:shd w:val="clear" w:color="auto" w:fill="FFFFFF"/>
        </w:rPr>
        <w:t>,</w:t>
      </w:r>
      <w:r w:rsidR="002F1604" w:rsidRPr="00BC504A">
        <w:rPr>
          <w:rFonts w:ascii="Times New Roman" w:hAnsi="Times New Roman" w:cs="Times New Roman"/>
          <w:color w:val="222222"/>
          <w:sz w:val="24"/>
          <w:szCs w:val="24"/>
          <w:shd w:val="clear" w:color="auto" w:fill="FFFFFF"/>
        </w:rPr>
        <w:t xml:space="preserve"> 2017</w:t>
      </w:r>
      <w:r w:rsidR="002F1604">
        <w:rPr>
          <w:rFonts w:ascii="Times New Roman" w:hAnsi="Times New Roman" w:cs="Times New Roman"/>
          <w:sz w:val="24"/>
        </w:rPr>
        <w:t>)</w:t>
      </w:r>
      <w:r w:rsidR="00A27215">
        <w:rPr>
          <w:rFonts w:ascii="Times New Roman" w:hAnsi="Times New Roman" w:cs="Times New Roman"/>
          <w:sz w:val="24"/>
        </w:rPr>
        <w:t xml:space="preserve">. </w:t>
      </w:r>
      <w:r w:rsidR="00057C98">
        <w:rPr>
          <w:rFonts w:ascii="Times New Roman" w:hAnsi="Times New Roman" w:cs="Times New Roman"/>
          <w:sz w:val="24"/>
        </w:rPr>
        <w:t>Most market leaders agree that developing a well-connected consumer journey across every channel and touch-point is critical to the overall success of marketing strategies.</w:t>
      </w:r>
      <w:r w:rsidR="00096891">
        <w:rPr>
          <w:rFonts w:ascii="Times New Roman" w:hAnsi="Times New Roman" w:cs="Times New Roman"/>
          <w:sz w:val="24"/>
        </w:rPr>
        <w:t xml:space="preserve"> However, the big retail businesses like Amazon are highly satisfied with their techniques of leveraging consumer data for creating relevant experiences. </w:t>
      </w:r>
    </w:p>
    <w:p w14:paraId="58959862" w14:textId="77777777" w:rsidR="009273B0" w:rsidRDefault="00832C49" w:rsidP="007D0827">
      <w:pPr>
        <w:spacing w:line="360" w:lineRule="auto"/>
        <w:jc w:val="both"/>
        <w:rPr>
          <w:rFonts w:ascii="Times New Roman" w:hAnsi="Times New Roman" w:cs="Times New Roman"/>
          <w:sz w:val="24"/>
        </w:rPr>
      </w:pPr>
      <w:r>
        <w:rPr>
          <w:rFonts w:ascii="Times New Roman" w:hAnsi="Times New Roman" w:cs="Times New Roman"/>
          <w:sz w:val="24"/>
        </w:rPr>
        <w:t xml:space="preserve">Over several years, Amazon, the largest multinational companies of e-commerce, has built up an immense reputation among online buyers. </w:t>
      </w:r>
      <w:r w:rsidR="00F317D4">
        <w:rPr>
          <w:rFonts w:ascii="Times New Roman" w:hAnsi="Times New Roman" w:cs="Times New Roman"/>
          <w:sz w:val="24"/>
        </w:rPr>
        <w:t>In the western markets especially the company is viewed as an online portal for accessing information regarding the products that they are willing to purchase</w:t>
      </w:r>
      <w:r w:rsidR="00524DC1">
        <w:rPr>
          <w:rFonts w:ascii="Times New Roman" w:hAnsi="Times New Roman" w:cs="Times New Roman"/>
          <w:sz w:val="24"/>
        </w:rPr>
        <w:t xml:space="preserve"> (Hong, 2015)</w:t>
      </w:r>
      <w:r w:rsidR="00F317D4">
        <w:rPr>
          <w:rFonts w:ascii="Times New Roman" w:hAnsi="Times New Roman" w:cs="Times New Roman"/>
          <w:sz w:val="24"/>
        </w:rPr>
        <w:t xml:space="preserve">. </w:t>
      </w:r>
      <w:r w:rsidR="002D38DE">
        <w:rPr>
          <w:rFonts w:ascii="Times New Roman" w:hAnsi="Times New Roman" w:cs="Times New Roman"/>
          <w:sz w:val="24"/>
        </w:rPr>
        <w:t xml:space="preserve">Google data implies that Amazon is the most common retail search term in America. </w:t>
      </w:r>
    </w:p>
    <w:p w14:paraId="7E03D3CB" w14:textId="77777777" w:rsidR="00AD1AD0" w:rsidRDefault="00832C49" w:rsidP="00AD1AD0">
      <w:pPr>
        <w:spacing w:line="360" w:lineRule="auto"/>
        <w:jc w:val="center"/>
        <w:rPr>
          <w:rFonts w:ascii="Times New Roman" w:hAnsi="Times New Roman" w:cs="Times New Roman"/>
          <w:sz w:val="24"/>
        </w:rPr>
      </w:pPr>
      <w:r>
        <w:rPr>
          <w:noProof/>
          <w:lang w:eastAsia="en-IN"/>
        </w:rPr>
        <w:lastRenderedPageBreak/>
        <w:drawing>
          <wp:inline distT="0" distB="0" distL="0" distR="0" wp14:anchorId="783E5559" wp14:editId="0A5D1E5D">
            <wp:extent cx="5731510" cy="3266838"/>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170961" name=""/>
                    <pic:cNvPicPr/>
                  </pic:nvPicPr>
                  <pic:blipFill>
                    <a:blip r:embed="rId8"/>
                    <a:stretch>
                      <a:fillRect/>
                    </a:stretch>
                  </pic:blipFill>
                  <pic:spPr>
                    <a:xfrm>
                      <a:off x="0" y="0"/>
                      <a:ext cx="5731510" cy="3266838"/>
                    </a:xfrm>
                    <a:prstGeom prst="rect">
                      <a:avLst/>
                    </a:prstGeom>
                  </pic:spPr>
                </pic:pic>
              </a:graphicData>
            </a:graphic>
          </wp:inline>
        </w:drawing>
      </w:r>
    </w:p>
    <w:p w14:paraId="73E11E09" w14:textId="77777777" w:rsidR="003D1ABC" w:rsidRPr="003D1ABC" w:rsidRDefault="00832C49" w:rsidP="00AD1AD0">
      <w:pPr>
        <w:spacing w:line="360" w:lineRule="auto"/>
        <w:jc w:val="center"/>
        <w:rPr>
          <w:rFonts w:ascii="Times New Roman" w:hAnsi="Times New Roman" w:cs="Times New Roman"/>
          <w:b/>
          <w:sz w:val="24"/>
        </w:rPr>
      </w:pPr>
      <w:r>
        <w:rPr>
          <w:rFonts w:ascii="Times New Roman" w:hAnsi="Times New Roman" w:cs="Times New Roman"/>
          <w:b/>
          <w:sz w:val="24"/>
        </w:rPr>
        <w:t>Fig 1: Most common retail search terms on Google</w:t>
      </w:r>
    </w:p>
    <w:p w14:paraId="1E4A32E3" w14:textId="77777777" w:rsidR="00AD1AD0" w:rsidRDefault="00832C49" w:rsidP="00AD1AD0">
      <w:pPr>
        <w:spacing w:line="360" w:lineRule="auto"/>
        <w:jc w:val="center"/>
        <w:rPr>
          <w:rFonts w:ascii="Times New Roman" w:hAnsi="Times New Roman" w:cs="Times New Roman"/>
          <w:sz w:val="24"/>
        </w:rPr>
      </w:pPr>
      <w:r>
        <w:rPr>
          <w:rFonts w:ascii="Times New Roman" w:hAnsi="Times New Roman" w:cs="Times New Roman"/>
          <w:sz w:val="24"/>
        </w:rPr>
        <w:t xml:space="preserve">(Source: </w:t>
      </w:r>
      <w:r w:rsidR="00965BAD">
        <w:rPr>
          <w:rFonts w:ascii="Times New Roman" w:hAnsi="Times New Roman" w:cs="Times New Roman"/>
          <w:sz w:val="24"/>
        </w:rPr>
        <w:t>Hong,</w:t>
      </w:r>
      <w:r w:rsidR="007F33F1">
        <w:rPr>
          <w:rFonts w:ascii="Times New Roman" w:hAnsi="Times New Roman" w:cs="Times New Roman"/>
          <w:sz w:val="24"/>
        </w:rPr>
        <w:t xml:space="preserve"> 2015</w:t>
      </w:r>
      <w:r>
        <w:rPr>
          <w:rFonts w:ascii="Times New Roman" w:hAnsi="Times New Roman" w:cs="Times New Roman"/>
          <w:sz w:val="24"/>
        </w:rPr>
        <w:t>)</w:t>
      </w:r>
    </w:p>
    <w:p w14:paraId="1F8EEC6F" w14:textId="77777777" w:rsidR="0008447A" w:rsidRDefault="00832C49" w:rsidP="0008447A">
      <w:pPr>
        <w:spacing w:line="360" w:lineRule="auto"/>
        <w:jc w:val="both"/>
        <w:rPr>
          <w:rFonts w:ascii="Times New Roman" w:hAnsi="Times New Roman" w:cs="Times New Roman"/>
          <w:sz w:val="24"/>
        </w:rPr>
      </w:pPr>
      <w:r>
        <w:rPr>
          <w:rFonts w:ascii="Times New Roman" w:hAnsi="Times New Roman" w:cs="Times New Roman"/>
          <w:sz w:val="24"/>
        </w:rPr>
        <w:t xml:space="preserve">The customer journey across multiple communication channels has been evaluated by using the </w:t>
      </w:r>
      <w:r w:rsidR="00BF3DAA" w:rsidRPr="00BF3DAA">
        <w:rPr>
          <w:rFonts w:ascii="Times New Roman" w:hAnsi="Times New Roman" w:cs="Times New Roman"/>
          <w:b/>
          <w:sz w:val="24"/>
        </w:rPr>
        <w:t>Traditional Funnel Metaphor</w:t>
      </w:r>
      <w:r w:rsidR="00BF3DAA">
        <w:rPr>
          <w:rFonts w:ascii="Times New Roman" w:hAnsi="Times New Roman" w:cs="Times New Roman"/>
          <w:sz w:val="24"/>
        </w:rPr>
        <w:t xml:space="preserve"> theory </w:t>
      </w:r>
      <w:r>
        <w:rPr>
          <w:rFonts w:ascii="Times New Roman" w:hAnsi="Times New Roman" w:cs="Times New Roman"/>
          <w:sz w:val="24"/>
        </w:rPr>
        <w:t xml:space="preserve">proposed by McKinsey. </w:t>
      </w:r>
      <w:r w:rsidR="00EF25DB">
        <w:rPr>
          <w:rFonts w:ascii="Times New Roman" w:hAnsi="Times New Roman" w:cs="Times New Roman"/>
          <w:sz w:val="24"/>
        </w:rPr>
        <w:t xml:space="preserve">This theory demonstrates the phases involved in a consumer journey from being aware </w:t>
      </w:r>
      <w:r w:rsidR="00EC05EB">
        <w:rPr>
          <w:rFonts w:ascii="Times New Roman" w:hAnsi="Times New Roman" w:cs="Times New Roman"/>
          <w:sz w:val="24"/>
        </w:rPr>
        <w:t xml:space="preserve">of a product </w:t>
      </w:r>
      <w:r w:rsidR="00EF25DB">
        <w:rPr>
          <w:rFonts w:ascii="Times New Roman" w:hAnsi="Times New Roman" w:cs="Times New Roman"/>
          <w:sz w:val="24"/>
        </w:rPr>
        <w:t>to making t</w:t>
      </w:r>
      <w:r w:rsidR="00EC05EB">
        <w:rPr>
          <w:rFonts w:ascii="Times New Roman" w:hAnsi="Times New Roman" w:cs="Times New Roman"/>
          <w:sz w:val="24"/>
        </w:rPr>
        <w:t>he final purchase of the product</w:t>
      </w:r>
      <w:r w:rsidR="00EF25DB">
        <w:rPr>
          <w:rFonts w:ascii="Times New Roman" w:hAnsi="Times New Roman" w:cs="Times New Roman"/>
          <w:sz w:val="24"/>
        </w:rPr>
        <w:t>.</w:t>
      </w:r>
      <w:r w:rsidR="00EC04E3">
        <w:rPr>
          <w:rFonts w:ascii="Times New Roman" w:hAnsi="Times New Roman" w:cs="Times New Roman"/>
          <w:sz w:val="24"/>
        </w:rPr>
        <w:t xml:space="preserve"> The consumers start the purchase journey by initially considering a number of potential brands and they eventually reduce the number methodically in order to purchase a product</w:t>
      </w:r>
      <w:r w:rsidR="003A506E">
        <w:rPr>
          <w:rFonts w:ascii="Times New Roman" w:hAnsi="Times New Roman" w:cs="Times New Roman"/>
          <w:sz w:val="24"/>
        </w:rPr>
        <w:t xml:space="preserve"> (Court </w:t>
      </w:r>
      <w:r w:rsidR="003A506E">
        <w:rPr>
          <w:rFonts w:ascii="Times New Roman" w:hAnsi="Times New Roman" w:cs="Times New Roman"/>
          <w:i/>
          <w:sz w:val="24"/>
        </w:rPr>
        <w:t xml:space="preserve">et al. </w:t>
      </w:r>
      <w:r w:rsidR="003A506E">
        <w:rPr>
          <w:rFonts w:ascii="Times New Roman" w:hAnsi="Times New Roman" w:cs="Times New Roman"/>
          <w:sz w:val="24"/>
        </w:rPr>
        <w:t>2009)</w:t>
      </w:r>
      <w:r w:rsidR="00EC04E3">
        <w:rPr>
          <w:rFonts w:ascii="Times New Roman" w:hAnsi="Times New Roman" w:cs="Times New Roman"/>
          <w:sz w:val="24"/>
        </w:rPr>
        <w:t xml:space="preserve">. </w:t>
      </w:r>
      <w:r w:rsidR="00E13756">
        <w:rPr>
          <w:rFonts w:ascii="Times New Roman" w:hAnsi="Times New Roman" w:cs="Times New Roman"/>
          <w:sz w:val="24"/>
        </w:rPr>
        <w:t xml:space="preserve">The customers of Amazon go through the same journey and the marketers find innovative ways to include the brand or company the initial-consideration in the decision-making journey of the brand. </w:t>
      </w:r>
      <w:r w:rsidR="00EF25DB">
        <w:rPr>
          <w:rFonts w:ascii="Times New Roman" w:hAnsi="Times New Roman" w:cs="Times New Roman"/>
          <w:sz w:val="24"/>
        </w:rPr>
        <w:t xml:space="preserve"> </w:t>
      </w:r>
      <w:r w:rsidR="0009536F">
        <w:rPr>
          <w:rFonts w:ascii="Times New Roman" w:hAnsi="Times New Roman" w:cs="Times New Roman"/>
          <w:sz w:val="24"/>
        </w:rPr>
        <w:t>The</w:t>
      </w:r>
      <w:r w:rsidR="003E3FFC">
        <w:rPr>
          <w:rFonts w:ascii="Times New Roman" w:hAnsi="Times New Roman" w:cs="Times New Roman"/>
          <w:sz w:val="24"/>
        </w:rPr>
        <w:t>se</w:t>
      </w:r>
      <w:r w:rsidR="0009536F">
        <w:rPr>
          <w:rFonts w:ascii="Times New Roman" w:hAnsi="Times New Roman" w:cs="Times New Roman"/>
          <w:sz w:val="24"/>
        </w:rPr>
        <w:t xml:space="preserve"> stages include awareness, brand familiarity, consideration, product purchase and loyalty. </w:t>
      </w:r>
    </w:p>
    <w:p w14:paraId="49111A1E" w14:textId="77777777" w:rsidR="00C4037E" w:rsidRDefault="00832C49" w:rsidP="0008447A">
      <w:pPr>
        <w:spacing w:line="360" w:lineRule="auto"/>
        <w:jc w:val="both"/>
        <w:rPr>
          <w:rFonts w:ascii="Times New Roman" w:hAnsi="Times New Roman" w:cs="Times New Roman"/>
          <w:sz w:val="24"/>
        </w:rPr>
      </w:pPr>
      <w:r>
        <w:rPr>
          <w:noProof/>
          <w:lang w:eastAsia="en-IN"/>
        </w:rPr>
        <w:lastRenderedPageBreak/>
        <w:drawing>
          <wp:inline distT="0" distB="0" distL="0" distR="0" wp14:anchorId="31627FF9" wp14:editId="2AD4310D">
            <wp:extent cx="5731510" cy="2225859"/>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204038" name=""/>
                    <pic:cNvPicPr/>
                  </pic:nvPicPr>
                  <pic:blipFill>
                    <a:blip r:embed="rId9"/>
                    <a:stretch>
                      <a:fillRect/>
                    </a:stretch>
                  </pic:blipFill>
                  <pic:spPr>
                    <a:xfrm>
                      <a:off x="0" y="0"/>
                      <a:ext cx="5731510" cy="2225859"/>
                    </a:xfrm>
                    <a:prstGeom prst="rect">
                      <a:avLst/>
                    </a:prstGeom>
                  </pic:spPr>
                </pic:pic>
              </a:graphicData>
            </a:graphic>
          </wp:inline>
        </w:drawing>
      </w:r>
    </w:p>
    <w:p w14:paraId="3023C8CA" w14:textId="77777777" w:rsidR="001D2ED3" w:rsidRDefault="00832C49" w:rsidP="001D2ED3">
      <w:pPr>
        <w:spacing w:line="360" w:lineRule="auto"/>
        <w:jc w:val="center"/>
        <w:rPr>
          <w:rFonts w:ascii="Times New Roman" w:hAnsi="Times New Roman" w:cs="Times New Roman"/>
          <w:b/>
          <w:sz w:val="24"/>
        </w:rPr>
      </w:pPr>
      <w:r w:rsidRPr="009F66CE">
        <w:rPr>
          <w:rFonts w:ascii="Times New Roman" w:hAnsi="Times New Roman" w:cs="Times New Roman"/>
          <w:b/>
          <w:sz w:val="24"/>
        </w:rPr>
        <w:t>Fig 2</w:t>
      </w:r>
      <w:r>
        <w:rPr>
          <w:rFonts w:ascii="Times New Roman" w:hAnsi="Times New Roman" w:cs="Times New Roman"/>
          <w:b/>
          <w:sz w:val="24"/>
        </w:rPr>
        <w:t xml:space="preserve">: </w:t>
      </w:r>
      <w:r w:rsidRPr="00BF3DAA">
        <w:rPr>
          <w:rFonts w:ascii="Times New Roman" w:hAnsi="Times New Roman" w:cs="Times New Roman"/>
          <w:b/>
          <w:sz w:val="24"/>
        </w:rPr>
        <w:t>Traditional Funnel Metaphor</w:t>
      </w:r>
    </w:p>
    <w:p w14:paraId="67DAC9B1" w14:textId="77777777" w:rsidR="009F66CE" w:rsidRPr="009F66CE" w:rsidRDefault="00832C49" w:rsidP="001D2ED3">
      <w:pPr>
        <w:spacing w:line="360" w:lineRule="auto"/>
        <w:jc w:val="center"/>
        <w:rPr>
          <w:rFonts w:ascii="Times New Roman" w:hAnsi="Times New Roman" w:cs="Times New Roman"/>
          <w:sz w:val="24"/>
        </w:rPr>
      </w:pPr>
      <w:r>
        <w:rPr>
          <w:rFonts w:ascii="Times New Roman" w:hAnsi="Times New Roman" w:cs="Times New Roman"/>
          <w:sz w:val="24"/>
        </w:rPr>
        <w:t xml:space="preserve">(Source: </w:t>
      </w:r>
      <w:r w:rsidR="00F44B1A">
        <w:rPr>
          <w:rFonts w:ascii="Times New Roman" w:hAnsi="Times New Roman" w:cs="Times New Roman"/>
          <w:sz w:val="24"/>
        </w:rPr>
        <w:t xml:space="preserve">Court </w:t>
      </w:r>
      <w:r w:rsidR="00F44B1A">
        <w:rPr>
          <w:rFonts w:ascii="Times New Roman" w:hAnsi="Times New Roman" w:cs="Times New Roman"/>
          <w:i/>
          <w:sz w:val="24"/>
        </w:rPr>
        <w:t xml:space="preserve">et al. </w:t>
      </w:r>
      <w:r w:rsidR="00F44B1A">
        <w:rPr>
          <w:rFonts w:ascii="Times New Roman" w:hAnsi="Times New Roman" w:cs="Times New Roman"/>
          <w:sz w:val="24"/>
        </w:rPr>
        <w:t>2009</w:t>
      </w:r>
      <w:r>
        <w:rPr>
          <w:rFonts w:ascii="Times New Roman" w:hAnsi="Times New Roman" w:cs="Times New Roman"/>
          <w:sz w:val="24"/>
        </w:rPr>
        <w:t>)</w:t>
      </w:r>
    </w:p>
    <w:p w14:paraId="4F78831C" w14:textId="77777777" w:rsidR="0069415D" w:rsidRPr="00BF3DAA" w:rsidRDefault="00832C49" w:rsidP="0008447A">
      <w:pPr>
        <w:spacing w:line="360" w:lineRule="auto"/>
        <w:jc w:val="both"/>
        <w:rPr>
          <w:rFonts w:ascii="Times New Roman" w:hAnsi="Times New Roman" w:cs="Times New Roman"/>
          <w:b/>
          <w:sz w:val="24"/>
        </w:rPr>
      </w:pPr>
      <w:r>
        <w:rPr>
          <w:rFonts w:ascii="Times New Roman" w:hAnsi="Times New Roman" w:cs="Times New Roman"/>
          <w:sz w:val="24"/>
        </w:rPr>
        <w:t xml:space="preserve">At each stage, consumers go through a variety of communication channels in order to move on to the following stage. </w:t>
      </w:r>
      <w:r w:rsidR="00BF3DAA">
        <w:rPr>
          <w:rFonts w:ascii="Times New Roman" w:hAnsi="Times New Roman" w:cs="Times New Roman"/>
          <w:sz w:val="24"/>
        </w:rPr>
        <w:t>A</w:t>
      </w:r>
      <w:r w:rsidR="008054CB">
        <w:rPr>
          <w:rFonts w:ascii="Times New Roman" w:hAnsi="Times New Roman" w:cs="Times New Roman"/>
          <w:sz w:val="24"/>
        </w:rPr>
        <w:t xml:space="preserve">t </w:t>
      </w:r>
      <w:r w:rsidR="00BF3DAA">
        <w:rPr>
          <w:rFonts w:ascii="Times New Roman" w:hAnsi="Times New Roman" w:cs="Times New Roman"/>
          <w:sz w:val="24"/>
        </w:rPr>
        <w:t>each stage</w:t>
      </w:r>
      <w:r w:rsidR="008054CB">
        <w:rPr>
          <w:rFonts w:ascii="Times New Roman" w:hAnsi="Times New Roman" w:cs="Times New Roman"/>
          <w:sz w:val="24"/>
        </w:rPr>
        <w:t xml:space="preserve">, </w:t>
      </w:r>
      <w:r w:rsidR="00BF3DAA">
        <w:rPr>
          <w:rFonts w:ascii="Times New Roman" w:hAnsi="Times New Roman" w:cs="Times New Roman"/>
          <w:sz w:val="24"/>
        </w:rPr>
        <w:t>a set of</w:t>
      </w:r>
      <w:r w:rsidR="008054CB">
        <w:rPr>
          <w:rFonts w:ascii="Times New Roman" w:hAnsi="Times New Roman" w:cs="Times New Roman"/>
          <w:sz w:val="24"/>
        </w:rPr>
        <w:t xml:space="preserve"> communication channels play a crucial role in the decision-making process of both the consumer and the brand. </w:t>
      </w:r>
      <w:r w:rsidR="007655E5">
        <w:rPr>
          <w:rFonts w:ascii="Times New Roman" w:hAnsi="Times New Roman" w:cs="Times New Roman"/>
          <w:sz w:val="24"/>
        </w:rPr>
        <w:t>In the case of Amazon, the following communication networks are generally involved in the decision-making process.</w:t>
      </w:r>
    </w:p>
    <w:p w14:paraId="5D4AB405" w14:textId="77777777" w:rsidR="00BF3DAA" w:rsidRDefault="00832C49" w:rsidP="0008447A">
      <w:pPr>
        <w:spacing w:line="360" w:lineRule="auto"/>
        <w:jc w:val="both"/>
        <w:rPr>
          <w:rFonts w:ascii="Times New Roman" w:hAnsi="Times New Roman" w:cs="Times New Roman"/>
          <w:b/>
          <w:sz w:val="24"/>
        </w:rPr>
      </w:pPr>
      <w:r w:rsidRPr="00BF3DAA">
        <w:rPr>
          <w:rFonts w:ascii="Times New Roman" w:hAnsi="Times New Roman" w:cs="Times New Roman"/>
          <w:b/>
          <w:sz w:val="24"/>
        </w:rPr>
        <w:t>1. Awareness</w:t>
      </w:r>
    </w:p>
    <w:p w14:paraId="15E8FE68" w14:textId="77777777" w:rsidR="00BF3DAA" w:rsidRDefault="00832C49" w:rsidP="0008447A">
      <w:pPr>
        <w:spacing w:line="360" w:lineRule="auto"/>
        <w:jc w:val="both"/>
        <w:rPr>
          <w:rFonts w:ascii="Times New Roman" w:hAnsi="Times New Roman" w:cs="Times New Roman"/>
          <w:sz w:val="24"/>
        </w:rPr>
      </w:pPr>
      <w:r>
        <w:rPr>
          <w:rFonts w:ascii="Times New Roman" w:hAnsi="Times New Roman" w:cs="Times New Roman"/>
          <w:sz w:val="24"/>
        </w:rPr>
        <w:t xml:space="preserve">The journey of customers begins with a fundamental question which revolves around where </w:t>
      </w:r>
      <w:r w:rsidR="00F77435">
        <w:rPr>
          <w:rFonts w:ascii="Times New Roman" w:hAnsi="Times New Roman" w:cs="Times New Roman"/>
          <w:sz w:val="24"/>
        </w:rPr>
        <w:t xml:space="preserve">consumers can find the necessary product that could meet a specific requirement. </w:t>
      </w:r>
      <w:r w:rsidR="00F62940">
        <w:rPr>
          <w:rFonts w:ascii="Times New Roman" w:hAnsi="Times New Roman" w:cs="Times New Roman"/>
          <w:sz w:val="24"/>
        </w:rPr>
        <w:t>Amazon is able to pinpoint the origin of this question and evaluate the platforms that provide the answer for guiding its marketing efforts</w:t>
      </w:r>
      <w:r w:rsidR="00BC6526">
        <w:rPr>
          <w:rFonts w:ascii="Times New Roman" w:hAnsi="Times New Roman" w:cs="Times New Roman"/>
          <w:sz w:val="24"/>
        </w:rPr>
        <w:t xml:space="preserve"> (</w:t>
      </w:r>
      <w:r w:rsidR="00BC6526">
        <w:rPr>
          <w:rFonts w:ascii="Times New Roman" w:hAnsi="Times New Roman" w:cs="Times New Roman"/>
          <w:color w:val="222222"/>
          <w:sz w:val="24"/>
          <w:szCs w:val="24"/>
          <w:shd w:val="clear" w:color="auto" w:fill="FFFFFF"/>
        </w:rPr>
        <w:t>Farah and Ramadan,</w:t>
      </w:r>
      <w:r w:rsidR="00BC6526" w:rsidRPr="00BC504A">
        <w:rPr>
          <w:rFonts w:ascii="Times New Roman" w:hAnsi="Times New Roman" w:cs="Times New Roman"/>
          <w:color w:val="222222"/>
          <w:sz w:val="24"/>
          <w:szCs w:val="24"/>
          <w:shd w:val="clear" w:color="auto" w:fill="FFFFFF"/>
        </w:rPr>
        <w:t xml:space="preserve"> 2017</w:t>
      </w:r>
      <w:r w:rsidR="00BC6526">
        <w:rPr>
          <w:rFonts w:ascii="Times New Roman" w:hAnsi="Times New Roman" w:cs="Times New Roman"/>
          <w:sz w:val="24"/>
        </w:rPr>
        <w:t>)</w:t>
      </w:r>
      <w:r w:rsidR="00F62940">
        <w:rPr>
          <w:rFonts w:ascii="Times New Roman" w:hAnsi="Times New Roman" w:cs="Times New Roman"/>
          <w:sz w:val="24"/>
        </w:rPr>
        <w:t xml:space="preserve">. </w:t>
      </w:r>
      <w:r w:rsidR="00D405FA">
        <w:rPr>
          <w:rFonts w:ascii="Times New Roman" w:hAnsi="Times New Roman" w:cs="Times New Roman"/>
          <w:sz w:val="24"/>
        </w:rPr>
        <w:t xml:space="preserve">Amazon engages with consumers through the following communication channel at this phase. </w:t>
      </w:r>
    </w:p>
    <w:p w14:paraId="2674A669" w14:textId="77777777" w:rsidR="000548D7" w:rsidRPr="000548D7" w:rsidRDefault="00832C49" w:rsidP="000548D7">
      <w:pPr>
        <w:pStyle w:val="Listparagraf"/>
        <w:numPr>
          <w:ilvl w:val="0"/>
          <w:numId w:val="1"/>
        </w:numPr>
        <w:spacing w:line="360" w:lineRule="auto"/>
        <w:jc w:val="both"/>
        <w:rPr>
          <w:rFonts w:ascii="Times New Roman" w:hAnsi="Times New Roman" w:cs="Times New Roman"/>
          <w:sz w:val="24"/>
        </w:rPr>
      </w:pPr>
      <w:r>
        <w:rPr>
          <w:rFonts w:ascii="Times New Roman" w:hAnsi="Times New Roman" w:cs="Times New Roman"/>
          <w:i/>
          <w:sz w:val="24"/>
        </w:rPr>
        <w:t>Clicks and ad impressions:</w:t>
      </w:r>
      <w:r w:rsidR="00C379CC">
        <w:rPr>
          <w:rFonts w:ascii="Times New Roman" w:hAnsi="Times New Roman" w:cs="Times New Roman"/>
          <w:i/>
          <w:sz w:val="24"/>
        </w:rPr>
        <w:t xml:space="preserve"> </w:t>
      </w:r>
      <w:r w:rsidR="00C379CC">
        <w:rPr>
          <w:rFonts w:ascii="Times New Roman" w:hAnsi="Times New Roman" w:cs="Times New Roman"/>
          <w:sz w:val="24"/>
        </w:rPr>
        <w:t xml:space="preserve">The awareness campaign of Amazon is built around display advertisements or paid displays on Google, Twitter, Instagram, YouTube and Facebook. </w:t>
      </w:r>
      <w:r w:rsidR="00624CB0">
        <w:rPr>
          <w:rFonts w:ascii="Times New Roman" w:hAnsi="Times New Roman" w:cs="Times New Roman"/>
          <w:sz w:val="24"/>
        </w:rPr>
        <w:t xml:space="preserve">Amazon keeps track of the delivered impressions and the number of times the Ads were clicked. </w:t>
      </w:r>
    </w:p>
    <w:p w14:paraId="6420E0AF" w14:textId="77777777" w:rsidR="000548D7" w:rsidRPr="000548D7" w:rsidRDefault="00832C49" w:rsidP="000548D7">
      <w:pPr>
        <w:pStyle w:val="Listparagraf"/>
        <w:numPr>
          <w:ilvl w:val="0"/>
          <w:numId w:val="1"/>
        </w:numPr>
        <w:spacing w:line="360" w:lineRule="auto"/>
        <w:jc w:val="both"/>
        <w:rPr>
          <w:rFonts w:ascii="Times New Roman" w:hAnsi="Times New Roman" w:cs="Times New Roman"/>
          <w:sz w:val="24"/>
        </w:rPr>
      </w:pPr>
      <w:r>
        <w:rPr>
          <w:rFonts w:ascii="Times New Roman" w:hAnsi="Times New Roman" w:cs="Times New Roman"/>
          <w:i/>
          <w:sz w:val="24"/>
        </w:rPr>
        <w:t>Search volume:</w:t>
      </w:r>
      <w:r w:rsidR="0005650A">
        <w:rPr>
          <w:rFonts w:ascii="Times New Roman" w:hAnsi="Times New Roman" w:cs="Times New Roman"/>
          <w:i/>
          <w:sz w:val="24"/>
        </w:rPr>
        <w:t xml:space="preserve"> </w:t>
      </w:r>
      <w:r w:rsidR="0005650A">
        <w:rPr>
          <w:rFonts w:ascii="Times New Roman" w:hAnsi="Times New Roman" w:cs="Times New Roman"/>
          <w:sz w:val="24"/>
        </w:rPr>
        <w:t>Google Analytics is used by Amazon for tracking the keywords used by people for finding their site, the number of time people spend on it and the geographic locations of the viewers</w:t>
      </w:r>
      <w:r w:rsidR="002E662E">
        <w:rPr>
          <w:rFonts w:ascii="Times New Roman" w:hAnsi="Times New Roman" w:cs="Times New Roman"/>
          <w:sz w:val="24"/>
        </w:rPr>
        <w:t xml:space="preserve"> (</w:t>
      </w:r>
      <w:proofErr w:type="spellStart"/>
      <w:r w:rsidR="002E662E" w:rsidRPr="00BC504A">
        <w:rPr>
          <w:rFonts w:ascii="Times New Roman" w:hAnsi="Times New Roman" w:cs="Times New Roman"/>
          <w:color w:val="222222"/>
          <w:sz w:val="24"/>
          <w:szCs w:val="24"/>
          <w:shd w:val="clear" w:color="auto" w:fill="FFFFFF"/>
        </w:rPr>
        <w:t>Go</w:t>
      </w:r>
      <w:r w:rsidR="002E662E">
        <w:rPr>
          <w:rFonts w:ascii="Times New Roman" w:hAnsi="Times New Roman" w:cs="Times New Roman"/>
          <w:color w:val="222222"/>
          <w:sz w:val="24"/>
          <w:szCs w:val="24"/>
          <w:shd w:val="clear" w:color="auto" w:fill="FFFFFF"/>
        </w:rPr>
        <w:t>llnhofer</w:t>
      </w:r>
      <w:proofErr w:type="spellEnd"/>
      <w:r w:rsidR="002E662E">
        <w:rPr>
          <w:rFonts w:ascii="Times New Roman" w:hAnsi="Times New Roman" w:cs="Times New Roman"/>
          <w:color w:val="222222"/>
          <w:sz w:val="24"/>
          <w:szCs w:val="24"/>
          <w:shd w:val="clear" w:color="auto" w:fill="FFFFFF"/>
        </w:rPr>
        <w:t xml:space="preserve"> and </w:t>
      </w:r>
      <w:proofErr w:type="spellStart"/>
      <w:r w:rsidR="002E662E">
        <w:rPr>
          <w:rFonts w:ascii="Times New Roman" w:hAnsi="Times New Roman" w:cs="Times New Roman"/>
          <w:color w:val="222222"/>
          <w:sz w:val="24"/>
          <w:szCs w:val="24"/>
          <w:shd w:val="clear" w:color="auto" w:fill="FFFFFF"/>
        </w:rPr>
        <w:t>Schüller</w:t>
      </w:r>
      <w:proofErr w:type="spellEnd"/>
      <w:r w:rsidR="002E662E">
        <w:rPr>
          <w:rFonts w:ascii="Times New Roman" w:hAnsi="Times New Roman" w:cs="Times New Roman"/>
          <w:color w:val="222222"/>
          <w:sz w:val="24"/>
          <w:szCs w:val="24"/>
          <w:shd w:val="clear" w:color="auto" w:fill="FFFFFF"/>
        </w:rPr>
        <w:t>,</w:t>
      </w:r>
      <w:r w:rsidR="002E662E" w:rsidRPr="00BC504A">
        <w:rPr>
          <w:rFonts w:ascii="Times New Roman" w:hAnsi="Times New Roman" w:cs="Times New Roman"/>
          <w:color w:val="222222"/>
          <w:sz w:val="24"/>
          <w:szCs w:val="24"/>
          <w:shd w:val="clear" w:color="auto" w:fill="FFFFFF"/>
        </w:rPr>
        <w:t xml:space="preserve"> 2018</w:t>
      </w:r>
      <w:r w:rsidR="002E662E">
        <w:rPr>
          <w:rFonts w:ascii="Times New Roman" w:hAnsi="Times New Roman" w:cs="Times New Roman"/>
          <w:sz w:val="24"/>
        </w:rPr>
        <w:t>)</w:t>
      </w:r>
      <w:r w:rsidR="0005650A">
        <w:rPr>
          <w:rFonts w:ascii="Times New Roman" w:hAnsi="Times New Roman" w:cs="Times New Roman"/>
          <w:sz w:val="24"/>
        </w:rPr>
        <w:t>.</w:t>
      </w:r>
    </w:p>
    <w:p w14:paraId="5C5891E8" w14:textId="77777777" w:rsidR="000548D7" w:rsidRDefault="00832C49" w:rsidP="000548D7">
      <w:pPr>
        <w:pStyle w:val="Listparagraf"/>
        <w:numPr>
          <w:ilvl w:val="0"/>
          <w:numId w:val="1"/>
        </w:numPr>
        <w:spacing w:line="360" w:lineRule="auto"/>
        <w:jc w:val="both"/>
        <w:rPr>
          <w:rFonts w:ascii="Times New Roman" w:hAnsi="Times New Roman" w:cs="Times New Roman"/>
          <w:sz w:val="24"/>
        </w:rPr>
      </w:pPr>
      <w:r>
        <w:rPr>
          <w:rFonts w:ascii="Times New Roman" w:hAnsi="Times New Roman" w:cs="Times New Roman"/>
          <w:i/>
          <w:sz w:val="24"/>
        </w:rPr>
        <w:t xml:space="preserve">Social platforms: </w:t>
      </w:r>
      <w:r w:rsidR="00E12157">
        <w:rPr>
          <w:rFonts w:ascii="Times New Roman" w:hAnsi="Times New Roman" w:cs="Times New Roman"/>
          <w:sz w:val="24"/>
        </w:rPr>
        <w:t xml:space="preserve">Consumers are highly engaged on social platforms and often use Google, Twitter, Instagram, YouTube or Facebook for gathering brand information. </w:t>
      </w:r>
      <w:r w:rsidR="00A67897">
        <w:rPr>
          <w:rFonts w:ascii="Times New Roman" w:hAnsi="Times New Roman" w:cs="Times New Roman"/>
          <w:sz w:val="24"/>
        </w:rPr>
        <w:lastRenderedPageBreak/>
        <w:t xml:space="preserve">Amazon uses it as a metric for measuring brand awareness by counting shares, comments and likes. </w:t>
      </w:r>
    </w:p>
    <w:p w14:paraId="4CE2668B" w14:textId="77777777" w:rsidR="003C7A41" w:rsidRDefault="00832C49" w:rsidP="003C7A41">
      <w:pPr>
        <w:spacing w:line="360" w:lineRule="auto"/>
        <w:jc w:val="both"/>
        <w:rPr>
          <w:rFonts w:ascii="Times New Roman" w:hAnsi="Times New Roman" w:cs="Times New Roman"/>
          <w:b/>
          <w:sz w:val="24"/>
        </w:rPr>
      </w:pPr>
      <w:r>
        <w:rPr>
          <w:rFonts w:ascii="Times New Roman" w:hAnsi="Times New Roman" w:cs="Times New Roman"/>
          <w:b/>
          <w:sz w:val="24"/>
        </w:rPr>
        <w:t>2. Familiarity</w:t>
      </w:r>
    </w:p>
    <w:p w14:paraId="2484C69A" w14:textId="77777777" w:rsidR="004406E8" w:rsidRDefault="00832C49" w:rsidP="003C7A41">
      <w:pPr>
        <w:spacing w:line="360" w:lineRule="auto"/>
        <w:jc w:val="both"/>
        <w:rPr>
          <w:rFonts w:ascii="Times New Roman" w:hAnsi="Times New Roman" w:cs="Times New Roman"/>
          <w:sz w:val="24"/>
        </w:rPr>
      </w:pPr>
      <w:r>
        <w:rPr>
          <w:rFonts w:ascii="Times New Roman" w:hAnsi="Times New Roman" w:cs="Times New Roman"/>
          <w:sz w:val="24"/>
        </w:rPr>
        <w:t>During the phase of being familiar with a brand, consumers come across a variety of communication channels and touch</w:t>
      </w:r>
      <w:r w:rsidR="004E6CE5">
        <w:rPr>
          <w:rFonts w:ascii="Times New Roman" w:hAnsi="Times New Roman" w:cs="Times New Roman"/>
          <w:sz w:val="24"/>
        </w:rPr>
        <w:t>-</w:t>
      </w:r>
      <w:r>
        <w:rPr>
          <w:rFonts w:ascii="Times New Roman" w:hAnsi="Times New Roman" w:cs="Times New Roman"/>
          <w:sz w:val="24"/>
        </w:rPr>
        <w:t xml:space="preserve">points. </w:t>
      </w:r>
      <w:r w:rsidR="008976AB">
        <w:rPr>
          <w:rFonts w:ascii="Times New Roman" w:hAnsi="Times New Roman" w:cs="Times New Roman"/>
          <w:sz w:val="24"/>
        </w:rPr>
        <w:t xml:space="preserve">Amazon uses data for sending consumers personalized information regarding their products. </w:t>
      </w:r>
      <w:r w:rsidR="0034733B">
        <w:rPr>
          <w:rFonts w:ascii="Times New Roman" w:hAnsi="Times New Roman" w:cs="Times New Roman"/>
          <w:sz w:val="24"/>
        </w:rPr>
        <w:t xml:space="preserve">Consumers access information from other sources too. </w:t>
      </w:r>
      <w:r w:rsidR="00583D34">
        <w:rPr>
          <w:rFonts w:ascii="Times New Roman" w:hAnsi="Times New Roman" w:cs="Times New Roman"/>
          <w:sz w:val="24"/>
        </w:rPr>
        <w:t>The following communication channels play a crucial role in this phase.</w:t>
      </w:r>
    </w:p>
    <w:p w14:paraId="14C3CF33" w14:textId="77777777" w:rsidR="00D111A8" w:rsidRPr="00D111A8" w:rsidRDefault="00832C49" w:rsidP="00D111A8">
      <w:pPr>
        <w:pStyle w:val="Listparagraf"/>
        <w:numPr>
          <w:ilvl w:val="0"/>
          <w:numId w:val="2"/>
        </w:numPr>
        <w:spacing w:line="360" w:lineRule="auto"/>
        <w:jc w:val="both"/>
        <w:rPr>
          <w:rFonts w:ascii="Times New Roman" w:hAnsi="Times New Roman" w:cs="Times New Roman"/>
          <w:sz w:val="24"/>
        </w:rPr>
      </w:pPr>
      <w:r>
        <w:rPr>
          <w:rFonts w:ascii="Times New Roman" w:hAnsi="Times New Roman" w:cs="Times New Roman"/>
          <w:i/>
          <w:sz w:val="24"/>
        </w:rPr>
        <w:t>Word-of-mouth:</w:t>
      </w:r>
      <w:r w:rsidR="00653AB1">
        <w:rPr>
          <w:rFonts w:ascii="Times New Roman" w:hAnsi="Times New Roman" w:cs="Times New Roman"/>
          <w:i/>
          <w:sz w:val="24"/>
        </w:rPr>
        <w:t xml:space="preserve"> </w:t>
      </w:r>
      <w:r w:rsidR="00653AB1">
        <w:rPr>
          <w:rFonts w:ascii="Times New Roman" w:hAnsi="Times New Roman" w:cs="Times New Roman"/>
          <w:sz w:val="24"/>
        </w:rPr>
        <w:t>Consumers inform one another about Amazon and its services through oral communication as simple as any other day-to-day conversation</w:t>
      </w:r>
      <w:r w:rsidR="00D46ADD">
        <w:rPr>
          <w:rFonts w:ascii="Times New Roman" w:hAnsi="Times New Roman" w:cs="Times New Roman"/>
          <w:sz w:val="24"/>
        </w:rPr>
        <w:t xml:space="preserve"> (</w:t>
      </w:r>
      <w:r w:rsidR="00D46ADD" w:rsidRPr="00BC504A">
        <w:rPr>
          <w:rFonts w:ascii="Times New Roman" w:hAnsi="Times New Roman" w:cs="Times New Roman"/>
          <w:color w:val="222222"/>
          <w:sz w:val="24"/>
          <w:szCs w:val="24"/>
          <w:shd w:val="clear" w:color="auto" w:fill="FFFFFF"/>
        </w:rPr>
        <w:t>Wagner</w:t>
      </w:r>
      <w:r w:rsidR="00D46ADD">
        <w:rPr>
          <w:rFonts w:ascii="Times New Roman" w:hAnsi="Times New Roman" w:cs="Times New Roman"/>
          <w:color w:val="222222"/>
          <w:sz w:val="24"/>
          <w:szCs w:val="24"/>
          <w:shd w:val="clear" w:color="auto" w:fill="FFFFFF"/>
        </w:rPr>
        <w:t xml:space="preserve"> </w:t>
      </w:r>
      <w:r w:rsidR="00D46ADD">
        <w:rPr>
          <w:rFonts w:ascii="Times New Roman" w:hAnsi="Times New Roman" w:cs="Times New Roman"/>
          <w:i/>
          <w:color w:val="222222"/>
          <w:sz w:val="24"/>
          <w:szCs w:val="24"/>
          <w:shd w:val="clear" w:color="auto" w:fill="FFFFFF"/>
        </w:rPr>
        <w:t xml:space="preserve">et al. </w:t>
      </w:r>
      <w:r w:rsidR="00D46ADD">
        <w:rPr>
          <w:rFonts w:ascii="Times New Roman" w:hAnsi="Times New Roman" w:cs="Times New Roman"/>
          <w:color w:val="222222"/>
          <w:sz w:val="24"/>
          <w:szCs w:val="24"/>
          <w:shd w:val="clear" w:color="auto" w:fill="FFFFFF"/>
        </w:rPr>
        <w:t>2020</w:t>
      </w:r>
      <w:r w:rsidR="00D46ADD">
        <w:rPr>
          <w:rFonts w:ascii="Times New Roman" w:hAnsi="Times New Roman" w:cs="Times New Roman"/>
          <w:sz w:val="24"/>
        </w:rPr>
        <w:t>)</w:t>
      </w:r>
      <w:r w:rsidR="00653AB1">
        <w:rPr>
          <w:rFonts w:ascii="Times New Roman" w:hAnsi="Times New Roman" w:cs="Times New Roman"/>
          <w:sz w:val="24"/>
        </w:rPr>
        <w:t xml:space="preserve">. </w:t>
      </w:r>
      <w:r w:rsidR="0052243A">
        <w:rPr>
          <w:rFonts w:ascii="Times New Roman" w:hAnsi="Times New Roman" w:cs="Times New Roman"/>
          <w:sz w:val="24"/>
        </w:rPr>
        <w:t xml:space="preserve">The process of story-telling however makes someone familiar with the services of the company. </w:t>
      </w:r>
    </w:p>
    <w:p w14:paraId="36F0956B" w14:textId="77777777" w:rsidR="00D111A8" w:rsidRPr="00D111A8" w:rsidRDefault="00832C49" w:rsidP="00D111A8">
      <w:pPr>
        <w:pStyle w:val="Listparagraf"/>
        <w:numPr>
          <w:ilvl w:val="0"/>
          <w:numId w:val="2"/>
        </w:numPr>
        <w:spacing w:line="360" w:lineRule="auto"/>
        <w:jc w:val="both"/>
        <w:rPr>
          <w:rFonts w:ascii="Times New Roman" w:hAnsi="Times New Roman" w:cs="Times New Roman"/>
          <w:sz w:val="24"/>
        </w:rPr>
      </w:pPr>
      <w:r>
        <w:rPr>
          <w:rFonts w:ascii="Times New Roman" w:hAnsi="Times New Roman" w:cs="Times New Roman"/>
          <w:i/>
          <w:sz w:val="24"/>
        </w:rPr>
        <w:t>Advertisement:</w:t>
      </w:r>
      <w:r w:rsidR="00365FF9">
        <w:rPr>
          <w:rFonts w:ascii="Times New Roman" w:hAnsi="Times New Roman" w:cs="Times New Roman"/>
          <w:i/>
          <w:sz w:val="24"/>
        </w:rPr>
        <w:t xml:space="preserve"> </w:t>
      </w:r>
      <w:r w:rsidR="00365FF9">
        <w:rPr>
          <w:rFonts w:ascii="Times New Roman" w:hAnsi="Times New Roman" w:cs="Times New Roman"/>
          <w:sz w:val="24"/>
        </w:rPr>
        <w:t xml:space="preserve">Consumers become familiar with the current offerings of Amazon from digital and traditional advertisements. </w:t>
      </w:r>
      <w:r>
        <w:rPr>
          <w:rFonts w:ascii="Times New Roman" w:hAnsi="Times New Roman" w:cs="Times New Roman"/>
          <w:i/>
          <w:sz w:val="24"/>
        </w:rPr>
        <w:t xml:space="preserve"> </w:t>
      </w:r>
    </w:p>
    <w:p w14:paraId="46A1050F" w14:textId="77777777" w:rsidR="00D111A8" w:rsidRDefault="00832C49" w:rsidP="00D111A8">
      <w:pPr>
        <w:pStyle w:val="Listparagraf"/>
        <w:numPr>
          <w:ilvl w:val="0"/>
          <w:numId w:val="2"/>
        </w:numPr>
        <w:spacing w:line="360" w:lineRule="auto"/>
        <w:jc w:val="both"/>
        <w:rPr>
          <w:rFonts w:ascii="Times New Roman" w:hAnsi="Times New Roman" w:cs="Times New Roman"/>
          <w:sz w:val="24"/>
        </w:rPr>
      </w:pPr>
      <w:r>
        <w:rPr>
          <w:rFonts w:ascii="Times New Roman" w:hAnsi="Times New Roman" w:cs="Times New Roman"/>
          <w:i/>
          <w:sz w:val="24"/>
        </w:rPr>
        <w:t xml:space="preserve">Email: </w:t>
      </w:r>
      <w:r w:rsidR="003B4259">
        <w:rPr>
          <w:rFonts w:ascii="Times New Roman" w:hAnsi="Times New Roman" w:cs="Times New Roman"/>
          <w:sz w:val="24"/>
        </w:rPr>
        <w:t>The open rate of Emails over time is evaluated by Amazon and it is considered one of the most powerful channels of communication at this phase.</w:t>
      </w:r>
    </w:p>
    <w:p w14:paraId="2A4BEC76" w14:textId="77777777" w:rsidR="00C541D9" w:rsidRDefault="00832C49" w:rsidP="00C541D9">
      <w:pPr>
        <w:spacing w:line="360" w:lineRule="auto"/>
        <w:jc w:val="both"/>
        <w:rPr>
          <w:rFonts w:ascii="Times New Roman" w:hAnsi="Times New Roman" w:cs="Times New Roman"/>
          <w:b/>
          <w:sz w:val="24"/>
        </w:rPr>
      </w:pPr>
      <w:r>
        <w:rPr>
          <w:rFonts w:ascii="Times New Roman" w:hAnsi="Times New Roman" w:cs="Times New Roman"/>
          <w:b/>
          <w:sz w:val="24"/>
        </w:rPr>
        <w:t>3. Consideration</w:t>
      </w:r>
    </w:p>
    <w:p w14:paraId="3DBB46CE" w14:textId="77777777" w:rsidR="00C541D9" w:rsidRDefault="00832C49" w:rsidP="00C541D9">
      <w:pPr>
        <w:spacing w:line="360" w:lineRule="auto"/>
        <w:jc w:val="both"/>
        <w:rPr>
          <w:rFonts w:ascii="Times New Roman" w:hAnsi="Times New Roman" w:cs="Times New Roman"/>
          <w:sz w:val="24"/>
        </w:rPr>
      </w:pPr>
      <w:r>
        <w:rPr>
          <w:rFonts w:ascii="Times New Roman" w:hAnsi="Times New Roman" w:cs="Times New Roman"/>
          <w:sz w:val="24"/>
        </w:rPr>
        <w:t xml:space="preserve">Consumers do not purchase from every single company that they are aware of. </w:t>
      </w:r>
      <w:r w:rsidR="00582A77">
        <w:rPr>
          <w:rFonts w:ascii="Times New Roman" w:hAnsi="Times New Roman" w:cs="Times New Roman"/>
          <w:sz w:val="24"/>
        </w:rPr>
        <w:t>Amazon uses outreach and data for encouraging the advocacy of the customers and this factor contributes much to brand consideration</w:t>
      </w:r>
      <w:r w:rsidR="00276B7B">
        <w:rPr>
          <w:rFonts w:ascii="Times New Roman" w:hAnsi="Times New Roman" w:cs="Times New Roman"/>
          <w:sz w:val="24"/>
        </w:rPr>
        <w:t xml:space="preserve"> (</w:t>
      </w:r>
      <w:r w:rsidR="00276B7B" w:rsidRPr="00BC504A">
        <w:rPr>
          <w:rFonts w:ascii="Times New Roman" w:hAnsi="Times New Roman" w:cs="Times New Roman"/>
          <w:color w:val="222222"/>
          <w:sz w:val="24"/>
          <w:szCs w:val="24"/>
          <w:shd w:val="clear" w:color="auto" w:fill="FFFFFF"/>
        </w:rPr>
        <w:t>Ramadan</w:t>
      </w:r>
      <w:r w:rsidR="00276B7B">
        <w:rPr>
          <w:rFonts w:ascii="Times New Roman" w:hAnsi="Times New Roman" w:cs="Times New Roman"/>
          <w:color w:val="222222"/>
          <w:sz w:val="24"/>
          <w:szCs w:val="24"/>
          <w:shd w:val="clear" w:color="auto" w:fill="FFFFFF"/>
        </w:rPr>
        <w:t xml:space="preserve"> </w:t>
      </w:r>
      <w:r w:rsidR="00276B7B">
        <w:rPr>
          <w:rFonts w:ascii="Times New Roman" w:hAnsi="Times New Roman" w:cs="Times New Roman"/>
          <w:i/>
          <w:color w:val="222222"/>
          <w:sz w:val="24"/>
          <w:szCs w:val="24"/>
          <w:shd w:val="clear" w:color="auto" w:fill="FFFFFF"/>
        </w:rPr>
        <w:t xml:space="preserve">et al. </w:t>
      </w:r>
      <w:r w:rsidR="00276B7B">
        <w:rPr>
          <w:rFonts w:ascii="Times New Roman" w:hAnsi="Times New Roman" w:cs="Times New Roman"/>
          <w:color w:val="222222"/>
          <w:sz w:val="24"/>
          <w:szCs w:val="24"/>
          <w:shd w:val="clear" w:color="auto" w:fill="FFFFFF"/>
        </w:rPr>
        <w:t>2019</w:t>
      </w:r>
      <w:r w:rsidR="00276B7B">
        <w:rPr>
          <w:rFonts w:ascii="Times New Roman" w:hAnsi="Times New Roman" w:cs="Times New Roman"/>
          <w:sz w:val="24"/>
        </w:rPr>
        <w:t>)</w:t>
      </w:r>
      <w:r w:rsidR="00582A77">
        <w:rPr>
          <w:rFonts w:ascii="Times New Roman" w:hAnsi="Times New Roman" w:cs="Times New Roman"/>
          <w:sz w:val="24"/>
        </w:rPr>
        <w:t xml:space="preserve">. </w:t>
      </w:r>
      <w:r w:rsidR="0016005D">
        <w:rPr>
          <w:rFonts w:ascii="Times New Roman" w:hAnsi="Times New Roman" w:cs="Times New Roman"/>
          <w:sz w:val="24"/>
        </w:rPr>
        <w:t>A wide range of customer touch-points plays an effective role at this phase.</w:t>
      </w:r>
    </w:p>
    <w:p w14:paraId="549821CE" w14:textId="77777777" w:rsidR="00583799" w:rsidRPr="00583799" w:rsidRDefault="00832C49" w:rsidP="00583799">
      <w:pPr>
        <w:pStyle w:val="Listparagraf"/>
        <w:numPr>
          <w:ilvl w:val="0"/>
          <w:numId w:val="3"/>
        </w:numPr>
        <w:spacing w:line="360" w:lineRule="auto"/>
        <w:jc w:val="both"/>
        <w:rPr>
          <w:rFonts w:ascii="Times New Roman" w:hAnsi="Times New Roman" w:cs="Times New Roman"/>
          <w:sz w:val="24"/>
        </w:rPr>
      </w:pPr>
      <w:r>
        <w:rPr>
          <w:rFonts w:ascii="Times New Roman" w:hAnsi="Times New Roman" w:cs="Times New Roman"/>
          <w:i/>
          <w:sz w:val="24"/>
        </w:rPr>
        <w:t xml:space="preserve">Feedbacks: </w:t>
      </w:r>
      <w:r>
        <w:rPr>
          <w:rFonts w:ascii="Times New Roman" w:hAnsi="Times New Roman" w:cs="Times New Roman"/>
          <w:sz w:val="24"/>
        </w:rPr>
        <w:t>Consumers are expected to go through the feedbacks shared by users on multiple social platforms and websit</w:t>
      </w:r>
      <w:r w:rsidR="00EB3287">
        <w:rPr>
          <w:rFonts w:ascii="Times New Roman" w:hAnsi="Times New Roman" w:cs="Times New Roman"/>
          <w:sz w:val="24"/>
        </w:rPr>
        <w:t xml:space="preserve">es before finally considering </w:t>
      </w:r>
      <w:r>
        <w:rPr>
          <w:rFonts w:ascii="Times New Roman" w:hAnsi="Times New Roman" w:cs="Times New Roman"/>
          <w:sz w:val="24"/>
        </w:rPr>
        <w:t xml:space="preserve">Amazon. </w:t>
      </w:r>
      <w:r w:rsidR="00C34E61">
        <w:rPr>
          <w:rFonts w:ascii="Times New Roman" w:hAnsi="Times New Roman" w:cs="Times New Roman"/>
          <w:sz w:val="24"/>
        </w:rPr>
        <w:t xml:space="preserve">This is why Amazon turns its happy customers into advocates. </w:t>
      </w:r>
      <w:r w:rsidR="0046264F">
        <w:rPr>
          <w:rFonts w:ascii="Times New Roman" w:hAnsi="Times New Roman" w:cs="Times New Roman"/>
          <w:sz w:val="24"/>
        </w:rPr>
        <w:t xml:space="preserve">Positive feedbacks act as an effective influencer for instigating the decision of the customers. </w:t>
      </w:r>
    </w:p>
    <w:p w14:paraId="6B55B4EC" w14:textId="77777777" w:rsidR="00583799" w:rsidRDefault="00832C49" w:rsidP="00583799">
      <w:pPr>
        <w:pStyle w:val="Listparagraf"/>
        <w:numPr>
          <w:ilvl w:val="0"/>
          <w:numId w:val="3"/>
        </w:numPr>
        <w:spacing w:line="360" w:lineRule="auto"/>
        <w:jc w:val="both"/>
        <w:rPr>
          <w:rFonts w:ascii="Times New Roman" w:hAnsi="Times New Roman" w:cs="Times New Roman"/>
          <w:sz w:val="24"/>
        </w:rPr>
      </w:pPr>
      <w:r>
        <w:rPr>
          <w:rFonts w:ascii="Times New Roman" w:hAnsi="Times New Roman" w:cs="Times New Roman"/>
          <w:i/>
          <w:sz w:val="24"/>
        </w:rPr>
        <w:t>Word-of-mouth:</w:t>
      </w:r>
      <w:r w:rsidR="00102A7C">
        <w:rPr>
          <w:rFonts w:ascii="Times New Roman" w:hAnsi="Times New Roman" w:cs="Times New Roman"/>
          <w:i/>
          <w:sz w:val="24"/>
        </w:rPr>
        <w:t xml:space="preserve"> </w:t>
      </w:r>
      <w:r w:rsidR="00102A7C">
        <w:rPr>
          <w:rFonts w:ascii="Times New Roman" w:hAnsi="Times New Roman" w:cs="Times New Roman"/>
          <w:sz w:val="24"/>
        </w:rPr>
        <w:t xml:space="preserve">Word-of-mouth again plays a crucial role at this stage and peer-to-peer </w:t>
      </w:r>
      <w:r w:rsidR="009C735D">
        <w:rPr>
          <w:rFonts w:ascii="Times New Roman" w:hAnsi="Times New Roman" w:cs="Times New Roman"/>
          <w:sz w:val="24"/>
        </w:rPr>
        <w:t>conversation compels</w:t>
      </w:r>
      <w:r w:rsidR="00102A7C">
        <w:rPr>
          <w:rFonts w:ascii="Times New Roman" w:hAnsi="Times New Roman" w:cs="Times New Roman"/>
          <w:sz w:val="24"/>
        </w:rPr>
        <w:t xml:space="preserve"> a person to consider some br</w:t>
      </w:r>
      <w:r w:rsidR="009C735D">
        <w:rPr>
          <w:rFonts w:ascii="Times New Roman" w:hAnsi="Times New Roman" w:cs="Times New Roman"/>
          <w:sz w:val="24"/>
        </w:rPr>
        <w:t>ands and bypass the o</w:t>
      </w:r>
      <w:r w:rsidR="00102A7C">
        <w:rPr>
          <w:rFonts w:ascii="Times New Roman" w:hAnsi="Times New Roman" w:cs="Times New Roman"/>
          <w:sz w:val="24"/>
        </w:rPr>
        <w:t xml:space="preserve">thers. </w:t>
      </w:r>
      <w:r w:rsidR="009C735D">
        <w:rPr>
          <w:rFonts w:ascii="Times New Roman" w:hAnsi="Times New Roman" w:cs="Times New Roman"/>
          <w:sz w:val="24"/>
        </w:rPr>
        <w:t xml:space="preserve">The high-value service </w:t>
      </w:r>
      <w:r w:rsidR="00E60F7D">
        <w:rPr>
          <w:rFonts w:ascii="Times New Roman" w:hAnsi="Times New Roman" w:cs="Times New Roman"/>
          <w:sz w:val="24"/>
        </w:rPr>
        <w:t>stories of Amazon are</w:t>
      </w:r>
      <w:r w:rsidR="009C735D">
        <w:rPr>
          <w:rFonts w:ascii="Times New Roman" w:hAnsi="Times New Roman" w:cs="Times New Roman"/>
          <w:sz w:val="24"/>
        </w:rPr>
        <w:t xml:space="preserve"> passed on from one buyer to the other. </w:t>
      </w:r>
      <w:r w:rsidR="00E60F7D">
        <w:rPr>
          <w:rFonts w:ascii="Times New Roman" w:hAnsi="Times New Roman" w:cs="Times New Roman"/>
          <w:sz w:val="24"/>
        </w:rPr>
        <w:t>However negative experiences similarly influence brand consideration</w:t>
      </w:r>
      <w:r w:rsidR="000E59C4">
        <w:rPr>
          <w:rFonts w:ascii="Times New Roman" w:hAnsi="Times New Roman" w:cs="Times New Roman"/>
          <w:sz w:val="24"/>
        </w:rPr>
        <w:t xml:space="preserve"> (</w:t>
      </w:r>
      <w:proofErr w:type="spellStart"/>
      <w:r w:rsidR="000E59C4">
        <w:rPr>
          <w:rFonts w:ascii="Times New Roman" w:hAnsi="Times New Roman" w:cs="Times New Roman"/>
          <w:color w:val="222222"/>
          <w:sz w:val="24"/>
          <w:szCs w:val="24"/>
          <w:shd w:val="clear" w:color="auto" w:fill="FFFFFF"/>
        </w:rPr>
        <w:t>Sandes</w:t>
      </w:r>
      <w:proofErr w:type="spellEnd"/>
      <w:r w:rsidR="000E59C4">
        <w:rPr>
          <w:rFonts w:ascii="Times New Roman" w:hAnsi="Times New Roman" w:cs="Times New Roman"/>
          <w:color w:val="222222"/>
          <w:sz w:val="24"/>
          <w:szCs w:val="24"/>
          <w:shd w:val="clear" w:color="auto" w:fill="FFFFFF"/>
        </w:rPr>
        <w:t xml:space="preserve"> and Botelho,</w:t>
      </w:r>
      <w:r w:rsidR="000E59C4" w:rsidRPr="00BC504A">
        <w:rPr>
          <w:rFonts w:ascii="Times New Roman" w:hAnsi="Times New Roman" w:cs="Times New Roman"/>
          <w:color w:val="222222"/>
          <w:sz w:val="24"/>
          <w:szCs w:val="24"/>
          <w:shd w:val="clear" w:color="auto" w:fill="FFFFFF"/>
        </w:rPr>
        <w:t xml:space="preserve"> 2020</w:t>
      </w:r>
      <w:r w:rsidR="000E59C4">
        <w:rPr>
          <w:rFonts w:ascii="Times New Roman" w:hAnsi="Times New Roman" w:cs="Times New Roman"/>
          <w:sz w:val="24"/>
        </w:rPr>
        <w:t>)</w:t>
      </w:r>
      <w:r w:rsidR="00E60F7D">
        <w:rPr>
          <w:rFonts w:ascii="Times New Roman" w:hAnsi="Times New Roman" w:cs="Times New Roman"/>
          <w:sz w:val="24"/>
        </w:rPr>
        <w:t xml:space="preserve">. </w:t>
      </w:r>
    </w:p>
    <w:p w14:paraId="520AC0D0" w14:textId="77777777" w:rsidR="0073547D" w:rsidRDefault="00832C49" w:rsidP="0073547D">
      <w:pPr>
        <w:spacing w:line="360" w:lineRule="auto"/>
        <w:jc w:val="both"/>
        <w:rPr>
          <w:rFonts w:ascii="Times New Roman" w:hAnsi="Times New Roman" w:cs="Times New Roman"/>
          <w:b/>
          <w:sz w:val="24"/>
        </w:rPr>
      </w:pPr>
      <w:r>
        <w:rPr>
          <w:rFonts w:ascii="Times New Roman" w:hAnsi="Times New Roman" w:cs="Times New Roman"/>
          <w:b/>
          <w:sz w:val="24"/>
        </w:rPr>
        <w:t>4. Purchase</w:t>
      </w:r>
    </w:p>
    <w:p w14:paraId="0193C7CE" w14:textId="77777777" w:rsidR="0073547D" w:rsidRDefault="00832C49" w:rsidP="0073547D">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For influencing the purchase decisions of the customers, Amazon the biggest retail service provider use a wide range of network for letting the consumers know about the company’s relevant services. </w:t>
      </w:r>
      <w:r w:rsidR="005F6847">
        <w:rPr>
          <w:rFonts w:ascii="Times New Roman" w:hAnsi="Times New Roman" w:cs="Times New Roman"/>
          <w:sz w:val="24"/>
        </w:rPr>
        <w:t xml:space="preserve">Several data sources and communication channel influence the purchase decision of the company. </w:t>
      </w:r>
    </w:p>
    <w:p w14:paraId="1D64CDF4" w14:textId="77777777" w:rsidR="009548F7" w:rsidRPr="009548F7" w:rsidRDefault="00832C49" w:rsidP="009548F7">
      <w:pPr>
        <w:pStyle w:val="Listparagraf"/>
        <w:numPr>
          <w:ilvl w:val="0"/>
          <w:numId w:val="4"/>
        </w:numPr>
        <w:spacing w:line="360" w:lineRule="auto"/>
        <w:jc w:val="both"/>
        <w:rPr>
          <w:rFonts w:ascii="Times New Roman" w:hAnsi="Times New Roman" w:cs="Times New Roman"/>
          <w:sz w:val="24"/>
        </w:rPr>
      </w:pPr>
      <w:r>
        <w:rPr>
          <w:rFonts w:ascii="Times New Roman" w:hAnsi="Times New Roman" w:cs="Times New Roman"/>
          <w:i/>
          <w:sz w:val="24"/>
        </w:rPr>
        <w:t xml:space="preserve">Google search: </w:t>
      </w:r>
      <w:r>
        <w:rPr>
          <w:rFonts w:ascii="Times New Roman" w:hAnsi="Times New Roman" w:cs="Times New Roman"/>
          <w:sz w:val="24"/>
        </w:rPr>
        <w:t>When consumers look up products on Google they are redirected to</w:t>
      </w:r>
      <w:r w:rsidR="004C7DDC">
        <w:rPr>
          <w:rFonts w:ascii="Times New Roman" w:hAnsi="Times New Roman" w:cs="Times New Roman"/>
          <w:sz w:val="24"/>
        </w:rPr>
        <w:t xml:space="preserve"> various online delivery sites or applications. </w:t>
      </w:r>
      <w:r w:rsidR="00F13855">
        <w:rPr>
          <w:rFonts w:ascii="Times New Roman" w:hAnsi="Times New Roman" w:cs="Times New Roman"/>
          <w:sz w:val="24"/>
        </w:rPr>
        <w:t xml:space="preserve">Amazon is the largest multinational e-commerce retailer always appears as the dominant one. </w:t>
      </w:r>
      <w:r w:rsidR="00E03ECE">
        <w:rPr>
          <w:rFonts w:ascii="Times New Roman" w:hAnsi="Times New Roman" w:cs="Times New Roman"/>
          <w:sz w:val="24"/>
        </w:rPr>
        <w:t xml:space="preserve">The strong brand awareness and consideration of Amazon also play a crucial role here. </w:t>
      </w:r>
    </w:p>
    <w:p w14:paraId="3F3DD23F" w14:textId="77777777" w:rsidR="009548F7" w:rsidRDefault="00832C49" w:rsidP="009548F7">
      <w:pPr>
        <w:pStyle w:val="Listparagraf"/>
        <w:numPr>
          <w:ilvl w:val="0"/>
          <w:numId w:val="4"/>
        </w:numPr>
        <w:spacing w:line="360" w:lineRule="auto"/>
        <w:jc w:val="both"/>
        <w:rPr>
          <w:rFonts w:ascii="Times New Roman" w:hAnsi="Times New Roman" w:cs="Times New Roman"/>
          <w:sz w:val="24"/>
        </w:rPr>
      </w:pPr>
      <w:r>
        <w:rPr>
          <w:rFonts w:ascii="Times New Roman" w:hAnsi="Times New Roman" w:cs="Times New Roman"/>
          <w:i/>
          <w:sz w:val="24"/>
        </w:rPr>
        <w:t>Website:</w:t>
      </w:r>
      <w:r w:rsidR="00BE5510">
        <w:rPr>
          <w:rFonts w:ascii="Times New Roman" w:hAnsi="Times New Roman" w:cs="Times New Roman"/>
          <w:sz w:val="24"/>
        </w:rPr>
        <w:t xml:space="preserve"> The website of Amazon is an influencer too. The details appearing on the website of Amazon including pictures, reviews or delivery details influence the purchase decisions of the consumers</w:t>
      </w:r>
      <w:r w:rsidR="00EF2D3A">
        <w:rPr>
          <w:rFonts w:ascii="Times New Roman" w:hAnsi="Times New Roman" w:cs="Times New Roman"/>
          <w:sz w:val="24"/>
        </w:rPr>
        <w:t xml:space="preserve"> (</w:t>
      </w:r>
      <w:r w:rsidR="00EF2D3A" w:rsidRPr="00BC504A">
        <w:rPr>
          <w:rFonts w:ascii="Times New Roman" w:hAnsi="Times New Roman" w:cs="Times New Roman"/>
          <w:color w:val="222222"/>
          <w:sz w:val="24"/>
          <w:szCs w:val="24"/>
          <w:shd w:val="clear" w:color="auto" w:fill="FFFFFF"/>
        </w:rPr>
        <w:t>Wilson-Nash</w:t>
      </w:r>
      <w:r w:rsidR="00EF2D3A">
        <w:rPr>
          <w:rFonts w:ascii="Times New Roman" w:hAnsi="Times New Roman" w:cs="Times New Roman"/>
          <w:color w:val="222222"/>
          <w:sz w:val="24"/>
          <w:szCs w:val="24"/>
          <w:shd w:val="clear" w:color="auto" w:fill="FFFFFF"/>
        </w:rPr>
        <w:t xml:space="preserve"> </w:t>
      </w:r>
      <w:r w:rsidR="00EF2D3A">
        <w:rPr>
          <w:rFonts w:ascii="Times New Roman" w:hAnsi="Times New Roman" w:cs="Times New Roman"/>
          <w:i/>
          <w:color w:val="222222"/>
          <w:sz w:val="24"/>
          <w:szCs w:val="24"/>
          <w:shd w:val="clear" w:color="auto" w:fill="FFFFFF"/>
        </w:rPr>
        <w:t xml:space="preserve">et al. </w:t>
      </w:r>
      <w:r w:rsidR="00EF2D3A">
        <w:rPr>
          <w:rFonts w:ascii="Times New Roman" w:hAnsi="Times New Roman" w:cs="Times New Roman"/>
          <w:color w:val="222222"/>
          <w:sz w:val="24"/>
          <w:szCs w:val="24"/>
          <w:shd w:val="clear" w:color="auto" w:fill="FFFFFF"/>
        </w:rPr>
        <w:t>2020</w:t>
      </w:r>
      <w:r w:rsidR="00EF2D3A">
        <w:rPr>
          <w:rFonts w:ascii="Times New Roman" w:hAnsi="Times New Roman" w:cs="Times New Roman"/>
          <w:sz w:val="24"/>
        </w:rPr>
        <w:t>)</w:t>
      </w:r>
      <w:r w:rsidR="00BE5510">
        <w:rPr>
          <w:rFonts w:ascii="Times New Roman" w:hAnsi="Times New Roman" w:cs="Times New Roman"/>
          <w:sz w:val="24"/>
        </w:rPr>
        <w:t xml:space="preserve">. </w:t>
      </w:r>
      <w:r w:rsidR="002D7ADB">
        <w:rPr>
          <w:rFonts w:ascii="Times New Roman" w:hAnsi="Times New Roman" w:cs="Times New Roman"/>
          <w:sz w:val="24"/>
        </w:rPr>
        <w:t xml:space="preserve">The website allows open communication between the </w:t>
      </w:r>
      <w:r w:rsidR="00B779F4">
        <w:rPr>
          <w:rFonts w:ascii="Times New Roman" w:hAnsi="Times New Roman" w:cs="Times New Roman"/>
          <w:sz w:val="24"/>
        </w:rPr>
        <w:t>sellers</w:t>
      </w:r>
      <w:r w:rsidR="002D7ADB">
        <w:rPr>
          <w:rFonts w:ascii="Times New Roman" w:hAnsi="Times New Roman" w:cs="Times New Roman"/>
          <w:sz w:val="24"/>
        </w:rPr>
        <w:t xml:space="preserve"> the customer by acting as a mediator. </w:t>
      </w:r>
      <w:r w:rsidR="00BE5510">
        <w:rPr>
          <w:rFonts w:ascii="Times New Roman" w:hAnsi="Times New Roman" w:cs="Times New Roman"/>
          <w:sz w:val="24"/>
        </w:rPr>
        <w:t xml:space="preserve"> </w:t>
      </w:r>
    </w:p>
    <w:p w14:paraId="41B7A09A" w14:textId="77777777" w:rsidR="00B779F4" w:rsidRDefault="00832C49" w:rsidP="009548F7">
      <w:pPr>
        <w:pStyle w:val="Listparagraf"/>
        <w:numPr>
          <w:ilvl w:val="0"/>
          <w:numId w:val="4"/>
        </w:numPr>
        <w:spacing w:line="360" w:lineRule="auto"/>
        <w:jc w:val="both"/>
        <w:rPr>
          <w:rFonts w:ascii="Times New Roman" w:hAnsi="Times New Roman" w:cs="Times New Roman"/>
          <w:sz w:val="24"/>
        </w:rPr>
      </w:pPr>
      <w:r>
        <w:rPr>
          <w:rFonts w:ascii="Times New Roman" w:hAnsi="Times New Roman" w:cs="Times New Roman"/>
          <w:i/>
          <w:sz w:val="24"/>
        </w:rPr>
        <w:t>Direct communication:</w:t>
      </w:r>
      <w:r w:rsidRPr="00B779F4">
        <w:rPr>
          <w:rFonts w:ascii="Times New Roman" w:hAnsi="Times New Roman" w:cs="Times New Roman"/>
          <w:sz w:val="24"/>
        </w:rPr>
        <w:t xml:space="preserve"> Before making purchases</w:t>
      </w:r>
      <w:r>
        <w:rPr>
          <w:rFonts w:ascii="Times New Roman" w:hAnsi="Times New Roman" w:cs="Times New Roman"/>
          <w:sz w:val="24"/>
        </w:rPr>
        <w:t xml:space="preserve">, few questions may appear on a consumer’s mind. </w:t>
      </w:r>
      <w:r w:rsidR="00E16FA8">
        <w:rPr>
          <w:rFonts w:ascii="Times New Roman" w:hAnsi="Times New Roman" w:cs="Times New Roman"/>
          <w:sz w:val="24"/>
        </w:rPr>
        <w:t xml:space="preserve">The consumer may directly communicate with customer executives or the sellers regarding the product. </w:t>
      </w:r>
      <w:r w:rsidR="008C4851">
        <w:rPr>
          <w:rFonts w:ascii="Times New Roman" w:hAnsi="Times New Roman" w:cs="Times New Roman"/>
          <w:sz w:val="24"/>
        </w:rPr>
        <w:t>The transparency of customer executives may influence the purchase decision of the customer.</w:t>
      </w:r>
    </w:p>
    <w:p w14:paraId="3C9910B5" w14:textId="77777777" w:rsidR="00D46C25" w:rsidRDefault="00832C49" w:rsidP="00D46C25">
      <w:pPr>
        <w:spacing w:line="360" w:lineRule="auto"/>
        <w:jc w:val="both"/>
        <w:rPr>
          <w:rFonts w:ascii="Times New Roman" w:hAnsi="Times New Roman" w:cs="Times New Roman"/>
          <w:b/>
          <w:sz w:val="24"/>
        </w:rPr>
      </w:pPr>
      <w:r>
        <w:rPr>
          <w:rFonts w:ascii="Times New Roman" w:hAnsi="Times New Roman" w:cs="Times New Roman"/>
          <w:b/>
          <w:sz w:val="24"/>
        </w:rPr>
        <w:t>5. Loyalty</w:t>
      </w:r>
    </w:p>
    <w:p w14:paraId="5722C4A6" w14:textId="77777777" w:rsidR="00D46C25" w:rsidRDefault="00832C49" w:rsidP="00D46C25">
      <w:pPr>
        <w:spacing w:line="360" w:lineRule="auto"/>
        <w:jc w:val="both"/>
        <w:rPr>
          <w:rFonts w:ascii="Times New Roman" w:hAnsi="Times New Roman" w:cs="Times New Roman"/>
          <w:sz w:val="24"/>
        </w:rPr>
      </w:pPr>
      <w:r>
        <w:rPr>
          <w:rFonts w:ascii="Times New Roman" w:hAnsi="Times New Roman" w:cs="Times New Roman"/>
          <w:sz w:val="24"/>
        </w:rPr>
        <w:t xml:space="preserve">The post-purchase phase is actually the most crucial point in a consumer journey and it determines the retention ability of a company and the likelihood of repurchase. </w:t>
      </w:r>
      <w:r w:rsidR="00D80F3C">
        <w:rPr>
          <w:rFonts w:ascii="Times New Roman" w:hAnsi="Times New Roman" w:cs="Times New Roman"/>
          <w:sz w:val="24"/>
        </w:rPr>
        <w:t xml:space="preserve">Amazon uses a range of repurchase strategies for retaining loyal customers. </w:t>
      </w:r>
      <w:r w:rsidR="00AD4A93">
        <w:rPr>
          <w:rFonts w:ascii="Times New Roman" w:hAnsi="Times New Roman" w:cs="Times New Roman"/>
          <w:sz w:val="24"/>
        </w:rPr>
        <w:t xml:space="preserve">Consumers influenced by post-purchase experience may exhibit strong loyalty towards the brand. </w:t>
      </w:r>
      <w:r w:rsidR="00E75DA4">
        <w:rPr>
          <w:rFonts w:ascii="Times New Roman" w:hAnsi="Times New Roman" w:cs="Times New Roman"/>
          <w:sz w:val="24"/>
        </w:rPr>
        <w:t>At this point, several touch</w:t>
      </w:r>
      <w:r w:rsidR="007E1C03">
        <w:rPr>
          <w:rFonts w:ascii="Times New Roman" w:hAnsi="Times New Roman" w:cs="Times New Roman"/>
          <w:sz w:val="24"/>
        </w:rPr>
        <w:t>-</w:t>
      </w:r>
      <w:r w:rsidR="00E75DA4">
        <w:rPr>
          <w:rFonts w:ascii="Times New Roman" w:hAnsi="Times New Roman" w:cs="Times New Roman"/>
          <w:sz w:val="24"/>
        </w:rPr>
        <w:t xml:space="preserve">points again play a crucial role. </w:t>
      </w:r>
    </w:p>
    <w:p w14:paraId="6BDEE66C" w14:textId="77777777" w:rsidR="00C106EA" w:rsidRPr="00F7785E" w:rsidRDefault="00832C49" w:rsidP="00F7785E">
      <w:pPr>
        <w:pStyle w:val="Listparagraf"/>
        <w:numPr>
          <w:ilvl w:val="0"/>
          <w:numId w:val="5"/>
        </w:numPr>
        <w:spacing w:line="360" w:lineRule="auto"/>
        <w:jc w:val="both"/>
        <w:rPr>
          <w:rFonts w:ascii="Times New Roman" w:hAnsi="Times New Roman" w:cs="Times New Roman"/>
          <w:sz w:val="24"/>
        </w:rPr>
      </w:pPr>
      <w:r>
        <w:rPr>
          <w:rFonts w:ascii="Times New Roman" w:hAnsi="Times New Roman" w:cs="Times New Roman"/>
          <w:i/>
          <w:sz w:val="24"/>
        </w:rPr>
        <w:t>Survey:</w:t>
      </w:r>
      <w:r w:rsidR="0097043D">
        <w:rPr>
          <w:rFonts w:ascii="Times New Roman" w:hAnsi="Times New Roman" w:cs="Times New Roman"/>
          <w:b/>
          <w:i/>
          <w:sz w:val="24"/>
        </w:rPr>
        <w:t xml:space="preserve"> </w:t>
      </w:r>
      <w:r w:rsidR="0046107A">
        <w:rPr>
          <w:rFonts w:ascii="Times New Roman" w:hAnsi="Times New Roman" w:cs="Times New Roman"/>
          <w:sz w:val="24"/>
        </w:rPr>
        <w:t>Customer surveys at the post-purchase stage determine</w:t>
      </w:r>
      <w:r w:rsidR="0097043D">
        <w:rPr>
          <w:rFonts w:ascii="Times New Roman" w:hAnsi="Times New Roman" w:cs="Times New Roman"/>
          <w:sz w:val="24"/>
        </w:rPr>
        <w:t xml:space="preserve"> the degree of satisfaction with a product</w:t>
      </w:r>
      <w:r w:rsidR="00D4023D">
        <w:rPr>
          <w:rFonts w:ascii="Times New Roman" w:hAnsi="Times New Roman" w:cs="Times New Roman"/>
          <w:sz w:val="24"/>
        </w:rPr>
        <w:t xml:space="preserve"> (</w:t>
      </w:r>
      <w:r w:rsidR="00D4023D" w:rsidRPr="00BC504A">
        <w:rPr>
          <w:rFonts w:ascii="Times New Roman" w:hAnsi="Times New Roman" w:cs="Times New Roman"/>
          <w:color w:val="222222"/>
          <w:sz w:val="24"/>
          <w:szCs w:val="24"/>
          <w:shd w:val="clear" w:color="auto" w:fill="FFFFFF"/>
        </w:rPr>
        <w:t>De Keyser</w:t>
      </w:r>
      <w:r w:rsidR="00D4023D">
        <w:rPr>
          <w:rFonts w:ascii="Times New Roman" w:hAnsi="Times New Roman" w:cs="Times New Roman"/>
          <w:color w:val="222222"/>
          <w:sz w:val="24"/>
          <w:szCs w:val="24"/>
          <w:shd w:val="clear" w:color="auto" w:fill="FFFFFF"/>
        </w:rPr>
        <w:t xml:space="preserve"> </w:t>
      </w:r>
      <w:r w:rsidR="00D4023D">
        <w:rPr>
          <w:rFonts w:ascii="Times New Roman" w:hAnsi="Times New Roman" w:cs="Times New Roman"/>
          <w:i/>
          <w:color w:val="222222"/>
          <w:sz w:val="24"/>
          <w:szCs w:val="24"/>
          <w:shd w:val="clear" w:color="auto" w:fill="FFFFFF"/>
        </w:rPr>
        <w:t xml:space="preserve">et al. </w:t>
      </w:r>
      <w:r w:rsidR="00D4023D">
        <w:rPr>
          <w:rFonts w:ascii="Times New Roman" w:hAnsi="Times New Roman" w:cs="Times New Roman"/>
          <w:color w:val="222222"/>
          <w:sz w:val="24"/>
          <w:szCs w:val="24"/>
          <w:shd w:val="clear" w:color="auto" w:fill="FFFFFF"/>
        </w:rPr>
        <w:t>2020</w:t>
      </w:r>
      <w:r w:rsidR="00D4023D">
        <w:rPr>
          <w:rFonts w:ascii="Times New Roman" w:hAnsi="Times New Roman" w:cs="Times New Roman"/>
          <w:sz w:val="24"/>
        </w:rPr>
        <w:t>)</w:t>
      </w:r>
      <w:r w:rsidR="0097043D">
        <w:rPr>
          <w:rFonts w:ascii="Times New Roman" w:hAnsi="Times New Roman" w:cs="Times New Roman"/>
          <w:sz w:val="24"/>
        </w:rPr>
        <w:t xml:space="preserve">. </w:t>
      </w:r>
      <w:r w:rsidR="00D83A81">
        <w:rPr>
          <w:rFonts w:ascii="Times New Roman" w:hAnsi="Times New Roman" w:cs="Times New Roman"/>
          <w:sz w:val="24"/>
        </w:rPr>
        <w:t>Customer surveys in a similar manner allow</w:t>
      </w:r>
      <w:r w:rsidR="00E7419A">
        <w:rPr>
          <w:rFonts w:ascii="Times New Roman" w:hAnsi="Times New Roman" w:cs="Times New Roman"/>
          <w:sz w:val="24"/>
        </w:rPr>
        <w:t xml:space="preserve"> Amazon to communicate with customers in order to determine what they feel about Amazon’</w:t>
      </w:r>
      <w:r w:rsidR="00D83A81">
        <w:rPr>
          <w:rFonts w:ascii="Times New Roman" w:hAnsi="Times New Roman" w:cs="Times New Roman"/>
          <w:sz w:val="24"/>
        </w:rPr>
        <w:t xml:space="preserve">s services. Amazon keeps in touch with the customers for determining their </w:t>
      </w:r>
      <w:r w:rsidR="002F0B4B">
        <w:rPr>
          <w:rFonts w:ascii="Times New Roman" w:hAnsi="Times New Roman" w:cs="Times New Roman"/>
          <w:sz w:val="24"/>
        </w:rPr>
        <w:t>effective</w:t>
      </w:r>
      <w:r w:rsidR="00D83A81">
        <w:rPr>
          <w:rFonts w:ascii="Times New Roman" w:hAnsi="Times New Roman" w:cs="Times New Roman"/>
          <w:sz w:val="24"/>
        </w:rPr>
        <w:t>ness and ability to influence a repurchase.</w:t>
      </w:r>
    </w:p>
    <w:p w14:paraId="613AC06F" w14:textId="77777777" w:rsidR="00F7785E" w:rsidRPr="00F7785E" w:rsidRDefault="00832C49" w:rsidP="00F7785E">
      <w:pPr>
        <w:pStyle w:val="Listparagraf"/>
        <w:numPr>
          <w:ilvl w:val="0"/>
          <w:numId w:val="5"/>
        </w:numPr>
        <w:spacing w:line="360" w:lineRule="auto"/>
        <w:jc w:val="both"/>
        <w:rPr>
          <w:rFonts w:ascii="Times New Roman" w:hAnsi="Times New Roman" w:cs="Times New Roman"/>
          <w:sz w:val="24"/>
        </w:rPr>
      </w:pPr>
      <w:r>
        <w:rPr>
          <w:rFonts w:ascii="Times New Roman" w:hAnsi="Times New Roman" w:cs="Times New Roman"/>
          <w:i/>
          <w:sz w:val="24"/>
        </w:rPr>
        <w:t>Loyalty program:</w:t>
      </w:r>
      <w:r w:rsidR="002F0B4B">
        <w:rPr>
          <w:rFonts w:ascii="Times New Roman" w:hAnsi="Times New Roman" w:cs="Times New Roman"/>
          <w:i/>
          <w:sz w:val="24"/>
        </w:rPr>
        <w:t xml:space="preserve"> </w:t>
      </w:r>
      <w:r w:rsidR="002F0B4B">
        <w:rPr>
          <w:rFonts w:ascii="Times New Roman" w:hAnsi="Times New Roman" w:cs="Times New Roman"/>
          <w:sz w:val="24"/>
        </w:rPr>
        <w:t xml:space="preserve">The loyalty </w:t>
      </w:r>
      <w:r w:rsidR="00BA1C7E">
        <w:rPr>
          <w:rFonts w:ascii="Times New Roman" w:hAnsi="Times New Roman" w:cs="Times New Roman"/>
          <w:sz w:val="24"/>
        </w:rPr>
        <w:t>programs of Amazon play</w:t>
      </w:r>
      <w:r w:rsidR="002F0B4B">
        <w:rPr>
          <w:rFonts w:ascii="Times New Roman" w:hAnsi="Times New Roman" w:cs="Times New Roman"/>
          <w:sz w:val="24"/>
        </w:rPr>
        <w:t xml:space="preserve"> an effective role in enhancing the post-purchase experience of the customers. </w:t>
      </w:r>
      <w:r w:rsidR="00BA1C7E">
        <w:rPr>
          <w:rFonts w:ascii="Times New Roman" w:hAnsi="Times New Roman" w:cs="Times New Roman"/>
          <w:sz w:val="24"/>
        </w:rPr>
        <w:t xml:space="preserve">The aim of these programs is to increase customer loyalty through rewards and member cards. </w:t>
      </w:r>
      <w:r w:rsidR="004F3E41">
        <w:rPr>
          <w:rFonts w:ascii="Times New Roman" w:hAnsi="Times New Roman" w:cs="Times New Roman"/>
          <w:sz w:val="24"/>
        </w:rPr>
        <w:t>Customers offer several benefits to loyal custome</w:t>
      </w:r>
      <w:r w:rsidR="004508DA">
        <w:rPr>
          <w:rFonts w:ascii="Times New Roman" w:hAnsi="Times New Roman" w:cs="Times New Roman"/>
          <w:sz w:val="24"/>
        </w:rPr>
        <w:t xml:space="preserve">rs, especially the Prime users, such as discounts, rebates, rewards and subscriptions. </w:t>
      </w:r>
    </w:p>
    <w:p w14:paraId="25F53E43" w14:textId="77777777" w:rsidR="00F7785E" w:rsidRPr="00F7785E" w:rsidRDefault="00832C49" w:rsidP="00F7785E">
      <w:pPr>
        <w:pStyle w:val="Listparagraf"/>
        <w:numPr>
          <w:ilvl w:val="0"/>
          <w:numId w:val="5"/>
        </w:numPr>
        <w:spacing w:line="360" w:lineRule="auto"/>
        <w:jc w:val="both"/>
        <w:rPr>
          <w:rFonts w:ascii="Times New Roman" w:hAnsi="Times New Roman" w:cs="Times New Roman"/>
          <w:sz w:val="24"/>
        </w:rPr>
      </w:pPr>
      <w:r>
        <w:rPr>
          <w:rFonts w:ascii="Times New Roman" w:hAnsi="Times New Roman" w:cs="Times New Roman"/>
          <w:i/>
          <w:sz w:val="24"/>
        </w:rPr>
        <w:lastRenderedPageBreak/>
        <w:t>Support teams:</w:t>
      </w:r>
      <w:r w:rsidR="002548FB">
        <w:rPr>
          <w:rFonts w:ascii="Times New Roman" w:hAnsi="Times New Roman" w:cs="Times New Roman"/>
          <w:i/>
          <w:sz w:val="24"/>
        </w:rPr>
        <w:t xml:space="preserve"> </w:t>
      </w:r>
      <w:r w:rsidR="002548FB">
        <w:rPr>
          <w:rFonts w:ascii="Times New Roman" w:hAnsi="Times New Roman" w:cs="Times New Roman"/>
          <w:sz w:val="24"/>
        </w:rPr>
        <w:t>The support teams of the customers directly communicate with the customers regardi</w:t>
      </w:r>
      <w:r w:rsidR="00E14CF8">
        <w:rPr>
          <w:rFonts w:ascii="Times New Roman" w:hAnsi="Times New Roman" w:cs="Times New Roman"/>
          <w:sz w:val="24"/>
        </w:rPr>
        <w:t xml:space="preserve">ng their post-purchase queries. The support teams provide genuine support throughout the post-purchase process for enhancing customer experience. </w:t>
      </w:r>
    </w:p>
    <w:p w14:paraId="4C62654F" w14:textId="77777777" w:rsidR="00F7785E" w:rsidRDefault="00832C49" w:rsidP="00F7785E">
      <w:pPr>
        <w:pStyle w:val="Listparagraf"/>
        <w:numPr>
          <w:ilvl w:val="0"/>
          <w:numId w:val="5"/>
        </w:numPr>
        <w:spacing w:line="360" w:lineRule="auto"/>
        <w:jc w:val="both"/>
        <w:rPr>
          <w:rFonts w:ascii="Times New Roman" w:hAnsi="Times New Roman" w:cs="Times New Roman"/>
          <w:sz w:val="24"/>
        </w:rPr>
      </w:pPr>
      <w:r>
        <w:rPr>
          <w:rFonts w:ascii="Times New Roman" w:hAnsi="Times New Roman" w:cs="Times New Roman"/>
          <w:i/>
          <w:sz w:val="24"/>
        </w:rPr>
        <w:t xml:space="preserve">Blogs: </w:t>
      </w:r>
      <w:r w:rsidR="00A2101F">
        <w:rPr>
          <w:rFonts w:ascii="Times New Roman" w:hAnsi="Times New Roman" w:cs="Times New Roman"/>
          <w:sz w:val="24"/>
        </w:rPr>
        <w:t xml:space="preserve">Blogs, service reviews and product reviews of Amazon on various blogging websites and YouTube may influence other customers. </w:t>
      </w:r>
      <w:r w:rsidR="00D772BC">
        <w:rPr>
          <w:rFonts w:ascii="Times New Roman" w:hAnsi="Times New Roman" w:cs="Times New Roman"/>
          <w:sz w:val="24"/>
        </w:rPr>
        <w:t>Generally, the post-purchase experiences are communicated to other costumers through blogging</w:t>
      </w:r>
      <w:r w:rsidR="001F3395">
        <w:rPr>
          <w:rFonts w:ascii="Times New Roman" w:hAnsi="Times New Roman" w:cs="Times New Roman"/>
          <w:sz w:val="24"/>
        </w:rPr>
        <w:t xml:space="preserve"> (</w:t>
      </w:r>
      <w:r w:rsidR="001F3395">
        <w:rPr>
          <w:rFonts w:ascii="Times New Roman" w:hAnsi="Times New Roman" w:cs="Times New Roman"/>
          <w:color w:val="222222"/>
          <w:sz w:val="24"/>
          <w:szCs w:val="24"/>
          <w:shd w:val="clear" w:color="auto" w:fill="FFFFFF"/>
        </w:rPr>
        <w:t>Farah and Ramadan,</w:t>
      </w:r>
      <w:r w:rsidR="001F3395" w:rsidRPr="00BC504A">
        <w:rPr>
          <w:rFonts w:ascii="Times New Roman" w:hAnsi="Times New Roman" w:cs="Times New Roman"/>
          <w:color w:val="222222"/>
          <w:sz w:val="24"/>
          <w:szCs w:val="24"/>
          <w:shd w:val="clear" w:color="auto" w:fill="FFFFFF"/>
        </w:rPr>
        <w:t xml:space="preserve"> 2017</w:t>
      </w:r>
      <w:r w:rsidR="001F3395">
        <w:rPr>
          <w:rFonts w:ascii="Times New Roman" w:hAnsi="Times New Roman" w:cs="Times New Roman"/>
          <w:sz w:val="24"/>
        </w:rPr>
        <w:t>)</w:t>
      </w:r>
      <w:r w:rsidR="00D772BC">
        <w:rPr>
          <w:rFonts w:ascii="Times New Roman" w:hAnsi="Times New Roman" w:cs="Times New Roman"/>
          <w:sz w:val="24"/>
        </w:rPr>
        <w:t xml:space="preserve">. </w:t>
      </w:r>
      <w:r w:rsidR="001823C3">
        <w:rPr>
          <w:rFonts w:ascii="Times New Roman" w:hAnsi="Times New Roman" w:cs="Times New Roman"/>
          <w:sz w:val="24"/>
        </w:rPr>
        <w:t xml:space="preserve">The blogs and video blogs determine the loyalty of the customers. </w:t>
      </w:r>
    </w:p>
    <w:p w14:paraId="75D560C9" w14:textId="77777777" w:rsidR="00333A16" w:rsidRDefault="00832C49" w:rsidP="00333A16">
      <w:pPr>
        <w:spacing w:line="360" w:lineRule="auto"/>
        <w:jc w:val="both"/>
        <w:rPr>
          <w:rFonts w:ascii="Times New Roman" w:hAnsi="Times New Roman" w:cs="Times New Roman"/>
          <w:sz w:val="24"/>
        </w:rPr>
      </w:pPr>
      <w:r>
        <w:rPr>
          <w:rFonts w:ascii="Times New Roman" w:hAnsi="Times New Roman" w:cs="Times New Roman"/>
          <w:sz w:val="24"/>
        </w:rPr>
        <w:t xml:space="preserve">The decision-making process of e-commerce users is a circular journey incorporating four integral phases. </w:t>
      </w:r>
      <w:r w:rsidR="00E94D90">
        <w:rPr>
          <w:rFonts w:ascii="Times New Roman" w:hAnsi="Times New Roman" w:cs="Times New Roman"/>
          <w:sz w:val="24"/>
        </w:rPr>
        <w:t xml:space="preserve">This is a more compact version of the previous model proposed by McKinsey. </w:t>
      </w:r>
      <w:r w:rsidR="00BA7417">
        <w:rPr>
          <w:rFonts w:ascii="Times New Roman" w:hAnsi="Times New Roman" w:cs="Times New Roman"/>
          <w:sz w:val="24"/>
        </w:rPr>
        <w:t xml:space="preserve">The circular customer </w:t>
      </w:r>
      <w:r w:rsidR="00436FEF">
        <w:rPr>
          <w:rFonts w:ascii="Times New Roman" w:hAnsi="Times New Roman" w:cs="Times New Roman"/>
          <w:sz w:val="24"/>
        </w:rPr>
        <w:t>journey includes</w:t>
      </w:r>
      <w:r w:rsidR="00BA7417">
        <w:rPr>
          <w:rFonts w:ascii="Times New Roman" w:hAnsi="Times New Roman" w:cs="Times New Roman"/>
          <w:sz w:val="24"/>
        </w:rPr>
        <w:t xml:space="preserve"> initial-consideration set, active evaluation by customers, purchase moment and post-purchase experiences. </w:t>
      </w:r>
      <w:r w:rsidR="00436FEF">
        <w:rPr>
          <w:rFonts w:ascii="Times New Roman" w:hAnsi="Times New Roman" w:cs="Times New Roman"/>
          <w:sz w:val="24"/>
        </w:rPr>
        <w:t xml:space="preserve">Like the previous model, in the beginning, consumers consider a set of companies, brands or services on the basis of brand perception and their exposure to the current touch-points. </w:t>
      </w:r>
      <w:r w:rsidR="003972F8">
        <w:rPr>
          <w:rFonts w:ascii="Times New Roman" w:hAnsi="Times New Roman" w:cs="Times New Roman"/>
          <w:sz w:val="24"/>
        </w:rPr>
        <w:t xml:space="preserve">Next, consumers go through active evaluation by gathering information. They subtract or add brands for evaluating the specifics. </w:t>
      </w:r>
      <w:r w:rsidR="002361EA">
        <w:rPr>
          <w:rFonts w:ascii="Times New Roman" w:hAnsi="Times New Roman" w:cs="Times New Roman"/>
          <w:sz w:val="24"/>
        </w:rPr>
        <w:t>At the purchase moment, the final brand is selected and after the purchase is made, customers develop expectations on the basis of their experience for informing the following journey of decision</w:t>
      </w:r>
      <w:r w:rsidR="005D5A11">
        <w:rPr>
          <w:rFonts w:ascii="Times New Roman" w:hAnsi="Times New Roman" w:cs="Times New Roman"/>
          <w:sz w:val="24"/>
        </w:rPr>
        <w:t xml:space="preserve"> (</w:t>
      </w:r>
      <w:r w:rsidR="005D5A11" w:rsidRPr="00BC504A">
        <w:rPr>
          <w:rFonts w:ascii="Times New Roman" w:hAnsi="Times New Roman" w:cs="Times New Roman"/>
          <w:sz w:val="24"/>
          <w:szCs w:val="24"/>
        </w:rPr>
        <w:t>Court</w:t>
      </w:r>
      <w:r w:rsidR="005D5A11">
        <w:rPr>
          <w:rFonts w:ascii="Times New Roman" w:hAnsi="Times New Roman" w:cs="Times New Roman"/>
          <w:sz w:val="24"/>
          <w:szCs w:val="24"/>
        </w:rPr>
        <w:t xml:space="preserve"> </w:t>
      </w:r>
      <w:r w:rsidR="005D5A11">
        <w:rPr>
          <w:rFonts w:ascii="Times New Roman" w:hAnsi="Times New Roman" w:cs="Times New Roman"/>
          <w:i/>
          <w:sz w:val="24"/>
          <w:szCs w:val="24"/>
        </w:rPr>
        <w:t xml:space="preserve">et al. </w:t>
      </w:r>
      <w:r w:rsidR="005D5A11">
        <w:rPr>
          <w:rFonts w:ascii="Times New Roman" w:hAnsi="Times New Roman" w:cs="Times New Roman"/>
          <w:sz w:val="24"/>
          <w:szCs w:val="24"/>
        </w:rPr>
        <w:t>2009</w:t>
      </w:r>
      <w:r w:rsidR="005D5A11">
        <w:rPr>
          <w:rFonts w:ascii="Times New Roman" w:hAnsi="Times New Roman" w:cs="Times New Roman"/>
          <w:sz w:val="24"/>
        </w:rPr>
        <w:t>)</w:t>
      </w:r>
      <w:r w:rsidR="002361EA">
        <w:rPr>
          <w:rFonts w:ascii="Times New Roman" w:hAnsi="Times New Roman" w:cs="Times New Roman"/>
          <w:sz w:val="24"/>
        </w:rPr>
        <w:t xml:space="preserve">. </w:t>
      </w:r>
      <w:r w:rsidR="0052167F">
        <w:rPr>
          <w:rFonts w:ascii="Times New Roman" w:hAnsi="Times New Roman" w:cs="Times New Roman"/>
          <w:sz w:val="24"/>
        </w:rPr>
        <w:t xml:space="preserve">This is a cycle rather than a funnel and this model is currently more effective in the retail market. </w:t>
      </w:r>
      <w:r w:rsidR="000C18B6">
        <w:rPr>
          <w:rFonts w:ascii="Times New Roman" w:hAnsi="Times New Roman" w:cs="Times New Roman"/>
          <w:sz w:val="24"/>
        </w:rPr>
        <w:t xml:space="preserve">It can be asserted that Amazon has long emphasized touch-points that act more like marketing techniques for defining the end-to-end journey of the customers. </w:t>
      </w:r>
      <w:r w:rsidR="00451E2B">
        <w:rPr>
          <w:rFonts w:ascii="Times New Roman" w:hAnsi="Times New Roman" w:cs="Times New Roman"/>
          <w:sz w:val="24"/>
        </w:rPr>
        <w:t xml:space="preserve">Keeping that in mind, it could be said that the strategic use of the communication networks throughout the circular journey, has prevented Amazon from diverting its attention from the end-to-end journey of the users. </w:t>
      </w:r>
      <w:r w:rsidR="004E47C0">
        <w:rPr>
          <w:rFonts w:ascii="Times New Roman" w:hAnsi="Times New Roman" w:cs="Times New Roman"/>
          <w:sz w:val="24"/>
        </w:rPr>
        <w:t xml:space="preserve">The touch-points rather keep the audience engaged and guide them on to the following phases. </w:t>
      </w:r>
    </w:p>
    <w:p w14:paraId="15EEFE1A" w14:textId="77777777" w:rsidR="009F66CE" w:rsidRDefault="00832C49" w:rsidP="00333A16">
      <w:pPr>
        <w:spacing w:line="360" w:lineRule="auto"/>
        <w:jc w:val="both"/>
        <w:rPr>
          <w:rFonts w:ascii="Times New Roman" w:hAnsi="Times New Roman" w:cs="Times New Roman"/>
          <w:sz w:val="24"/>
        </w:rPr>
      </w:pPr>
      <w:r>
        <w:rPr>
          <w:noProof/>
          <w:lang w:eastAsia="en-IN"/>
        </w:rPr>
        <w:lastRenderedPageBreak/>
        <w:drawing>
          <wp:inline distT="0" distB="0" distL="0" distR="0" wp14:anchorId="296A7F0A" wp14:editId="759868C3">
            <wp:extent cx="5731510" cy="341257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476575" name=""/>
                    <pic:cNvPicPr/>
                  </pic:nvPicPr>
                  <pic:blipFill>
                    <a:blip r:embed="rId10"/>
                    <a:stretch>
                      <a:fillRect/>
                    </a:stretch>
                  </pic:blipFill>
                  <pic:spPr>
                    <a:xfrm>
                      <a:off x="0" y="0"/>
                      <a:ext cx="5731510" cy="3412575"/>
                    </a:xfrm>
                    <a:prstGeom prst="rect">
                      <a:avLst/>
                    </a:prstGeom>
                  </pic:spPr>
                </pic:pic>
              </a:graphicData>
            </a:graphic>
          </wp:inline>
        </w:drawing>
      </w:r>
    </w:p>
    <w:p w14:paraId="0C96E152" w14:textId="77777777" w:rsidR="009F66CE" w:rsidRDefault="00832C49" w:rsidP="009F66CE">
      <w:pPr>
        <w:spacing w:line="360" w:lineRule="auto"/>
        <w:jc w:val="center"/>
        <w:rPr>
          <w:rFonts w:ascii="Times New Roman" w:hAnsi="Times New Roman" w:cs="Times New Roman"/>
          <w:b/>
          <w:sz w:val="24"/>
        </w:rPr>
      </w:pPr>
      <w:r>
        <w:rPr>
          <w:rFonts w:ascii="Times New Roman" w:hAnsi="Times New Roman" w:cs="Times New Roman"/>
          <w:b/>
          <w:sz w:val="24"/>
        </w:rPr>
        <w:t>Fig 3: Circular decision journey</w:t>
      </w:r>
    </w:p>
    <w:p w14:paraId="134ED145" w14:textId="77777777" w:rsidR="009F66CE" w:rsidRPr="009F66CE" w:rsidRDefault="00832C49" w:rsidP="009F66CE">
      <w:pPr>
        <w:spacing w:line="360" w:lineRule="auto"/>
        <w:jc w:val="center"/>
        <w:rPr>
          <w:rFonts w:ascii="Times New Roman" w:hAnsi="Times New Roman" w:cs="Times New Roman"/>
          <w:sz w:val="24"/>
        </w:rPr>
      </w:pPr>
      <w:r>
        <w:rPr>
          <w:rFonts w:ascii="Times New Roman" w:hAnsi="Times New Roman" w:cs="Times New Roman"/>
          <w:sz w:val="24"/>
        </w:rPr>
        <w:t xml:space="preserve">(Source: </w:t>
      </w:r>
      <w:r w:rsidR="009F26F4">
        <w:rPr>
          <w:rFonts w:ascii="Times New Roman" w:hAnsi="Times New Roman" w:cs="Times New Roman"/>
          <w:sz w:val="24"/>
        </w:rPr>
        <w:t xml:space="preserve">Court </w:t>
      </w:r>
      <w:r w:rsidR="009F26F4">
        <w:rPr>
          <w:rFonts w:ascii="Times New Roman" w:hAnsi="Times New Roman" w:cs="Times New Roman"/>
          <w:i/>
          <w:sz w:val="24"/>
        </w:rPr>
        <w:t xml:space="preserve">et al. </w:t>
      </w:r>
      <w:r w:rsidR="009F26F4">
        <w:rPr>
          <w:rFonts w:ascii="Times New Roman" w:hAnsi="Times New Roman" w:cs="Times New Roman"/>
          <w:sz w:val="24"/>
        </w:rPr>
        <w:t>2009</w:t>
      </w:r>
      <w:r>
        <w:rPr>
          <w:rFonts w:ascii="Times New Roman" w:hAnsi="Times New Roman" w:cs="Times New Roman"/>
          <w:sz w:val="24"/>
        </w:rPr>
        <w:t>)</w:t>
      </w:r>
    </w:p>
    <w:p w14:paraId="51BF0CAC" w14:textId="77777777" w:rsidR="000C18B6" w:rsidRDefault="00832C49" w:rsidP="00333A16">
      <w:pPr>
        <w:spacing w:line="360" w:lineRule="auto"/>
        <w:jc w:val="both"/>
        <w:rPr>
          <w:rFonts w:ascii="Times New Roman" w:hAnsi="Times New Roman" w:cs="Times New Roman"/>
          <w:sz w:val="24"/>
        </w:rPr>
      </w:pPr>
      <w:r>
        <w:rPr>
          <w:rFonts w:ascii="Times New Roman" w:hAnsi="Times New Roman" w:cs="Times New Roman"/>
          <w:sz w:val="24"/>
        </w:rPr>
        <w:t xml:space="preserve">The consumer journey of Amazon has revealed that the retail giant has developed an incredible reputation amongst the e-commerce users that have cemented over the years what customers expect from online retailers in general and from the brand. </w:t>
      </w:r>
      <w:r w:rsidR="00355A68">
        <w:rPr>
          <w:rFonts w:ascii="Times New Roman" w:hAnsi="Times New Roman" w:cs="Times New Roman"/>
          <w:sz w:val="24"/>
        </w:rPr>
        <w:t>The e-commerce giant has accomplished an enviable feat of creating a strong brand image amongst the consume</w:t>
      </w:r>
      <w:r w:rsidR="00BC0399">
        <w:rPr>
          <w:rFonts w:ascii="Times New Roman" w:hAnsi="Times New Roman" w:cs="Times New Roman"/>
          <w:sz w:val="24"/>
        </w:rPr>
        <w:t>rs across diverse groups and geo</w:t>
      </w:r>
      <w:r w:rsidR="00355A68">
        <w:rPr>
          <w:rFonts w:ascii="Times New Roman" w:hAnsi="Times New Roman" w:cs="Times New Roman"/>
          <w:sz w:val="24"/>
        </w:rPr>
        <w:t xml:space="preserve">graphic territories. </w:t>
      </w:r>
      <w:r w:rsidR="003D1ABC">
        <w:rPr>
          <w:rFonts w:ascii="Times New Roman" w:hAnsi="Times New Roman" w:cs="Times New Roman"/>
          <w:sz w:val="24"/>
        </w:rPr>
        <w:t>Amazon uses the communication channels very strategically so that these channels and networks could act as a marketing medium for the company</w:t>
      </w:r>
      <w:r w:rsidR="00FF7F44">
        <w:rPr>
          <w:rFonts w:ascii="Times New Roman" w:hAnsi="Times New Roman" w:cs="Times New Roman"/>
          <w:sz w:val="24"/>
        </w:rPr>
        <w:t xml:space="preserve">. </w:t>
      </w:r>
      <w:r w:rsidR="00AD783D">
        <w:rPr>
          <w:rFonts w:ascii="Times New Roman" w:hAnsi="Times New Roman" w:cs="Times New Roman"/>
          <w:sz w:val="24"/>
        </w:rPr>
        <w:t>In general, Amazon has come across incredibly well in terms of meeting stakeholder expectations by using a range of communication channels at each phase of their journey</w:t>
      </w:r>
      <w:r w:rsidR="00307694">
        <w:rPr>
          <w:rFonts w:ascii="Times New Roman" w:hAnsi="Times New Roman" w:cs="Times New Roman"/>
          <w:sz w:val="24"/>
        </w:rPr>
        <w:t xml:space="preserve"> (</w:t>
      </w:r>
      <w:r w:rsidR="00307694" w:rsidRPr="00BC504A">
        <w:rPr>
          <w:rFonts w:ascii="Times New Roman" w:hAnsi="Times New Roman" w:cs="Times New Roman"/>
          <w:sz w:val="24"/>
          <w:szCs w:val="24"/>
          <w:lang w:val="en-GB"/>
        </w:rPr>
        <w:t>salesforce.com, 2020</w:t>
      </w:r>
      <w:r w:rsidR="00307694">
        <w:rPr>
          <w:rFonts w:ascii="Times New Roman" w:hAnsi="Times New Roman" w:cs="Times New Roman"/>
          <w:sz w:val="24"/>
        </w:rPr>
        <w:t>)</w:t>
      </w:r>
      <w:r w:rsidR="00AD783D">
        <w:rPr>
          <w:rFonts w:ascii="Times New Roman" w:hAnsi="Times New Roman" w:cs="Times New Roman"/>
          <w:sz w:val="24"/>
        </w:rPr>
        <w:t xml:space="preserve">. </w:t>
      </w:r>
      <w:r w:rsidR="007125EC">
        <w:rPr>
          <w:rFonts w:ascii="Times New Roman" w:hAnsi="Times New Roman" w:cs="Times New Roman"/>
          <w:sz w:val="24"/>
        </w:rPr>
        <w:t xml:space="preserve">It can be claimed that the customers of Amazon can expect service prices to be reasonably competitive for making deliveries swift, and providing hassle-free and fair return policies. </w:t>
      </w:r>
      <w:r w:rsidR="009B6631">
        <w:rPr>
          <w:rFonts w:ascii="Times New Roman" w:hAnsi="Times New Roman" w:cs="Times New Roman"/>
          <w:sz w:val="24"/>
        </w:rPr>
        <w:t xml:space="preserve">By all accounts, e-commerce users and marketing analysts have accepted the company to be a paradigm of excellence and customer-centric. </w:t>
      </w:r>
      <w:r w:rsidR="003964BB">
        <w:rPr>
          <w:rFonts w:ascii="Times New Roman" w:hAnsi="Times New Roman" w:cs="Times New Roman"/>
          <w:sz w:val="24"/>
        </w:rPr>
        <w:t xml:space="preserve">The website of the product is very convenient and drops down thousands of displays once a product has been searched. </w:t>
      </w:r>
      <w:r w:rsidR="005B1874">
        <w:rPr>
          <w:rFonts w:ascii="Times New Roman" w:hAnsi="Times New Roman" w:cs="Times New Roman"/>
          <w:sz w:val="24"/>
        </w:rPr>
        <w:t xml:space="preserve">The products details include clear titles, prices, and additional purchase options that redirect customers to third-party sellers. </w:t>
      </w:r>
      <w:r w:rsidR="00ED4A77">
        <w:rPr>
          <w:rFonts w:ascii="Times New Roman" w:hAnsi="Times New Roman" w:cs="Times New Roman"/>
          <w:sz w:val="24"/>
        </w:rPr>
        <w:t>In fact, the differentiation strategy of t</w:t>
      </w:r>
      <w:r w:rsidR="00B82E31">
        <w:rPr>
          <w:rFonts w:ascii="Times New Roman" w:hAnsi="Times New Roman" w:cs="Times New Roman"/>
          <w:sz w:val="24"/>
        </w:rPr>
        <w:t>h</w:t>
      </w:r>
      <w:r w:rsidR="00ED4A77">
        <w:rPr>
          <w:rFonts w:ascii="Times New Roman" w:hAnsi="Times New Roman" w:cs="Times New Roman"/>
          <w:sz w:val="24"/>
        </w:rPr>
        <w:t xml:space="preserve">e brand has provided personalized experiences to customers. </w:t>
      </w:r>
      <w:r w:rsidR="00B82E31">
        <w:rPr>
          <w:rFonts w:ascii="Times New Roman" w:hAnsi="Times New Roman" w:cs="Times New Roman"/>
          <w:sz w:val="24"/>
        </w:rPr>
        <w:t xml:space="preserve">In the South-East Asian countries, Amazon has availed cash-on-delivery service or pay-on-delivery service upon realizing the low </w:t>
      </w:r>
      <w:r w:rsidR="00B82E31">
        <w:rPr>
          <w:rFonts w:ascii="Times New Roman" w:hAnsi="Times New Roman" w:cs="Times New Roman"/>
          <w:sz w:val="24"/>
        </w:rPr>
        <w:lastRenderedPageBreak/>
        <w:t>dependency on credit cards</w:t>
      </w:r>
      <w:r w:rsidR="00E402AF">
        <w:rPr>
          <w:rFonts w:ascii="Times New Roman" w:hAnsi="Times New Roman" w:cs="Times New Roman"/>
          <w:sz w:val="24"/>
        </w:rPr>
        <w:t xml:space="preserve"> and lack of trust in prepaid options</w:t>
      </w:r>
      <w:r w:rsidR="00B82E31">
        <w:rPr>
          <w:rFonts w:ascii="Times New Roman" w:hAnsi="Times New Roman" w:cs="Times New Roman"/>
          <w:sz w:val="24"/>
        </w:rPr>
        <w:t xml:space="preserve">. </w:t>
      </w:r>
      <w:r w:rsidR="00C835BB">
        <w:rPr>
          <w:rFonts w:ascii="Times New Roman" w:hAnsi="Times New Roman" w:cs="Times New Roman"/>
          <w:sz w:val="24"/>
        </w:rPr>
        <w:t>The scenario has changed over the last few years but the option is exploited widely by Asian customers</w:t>
      </w:r>
      <w:r w:rsidR="00AF17DF">
        <w:rPr>
          <w:rFonts w:ascii="Times New Roman" w:hAnsi="Times New Roman" w:cs="Times New Roman"/>
          <w:sz w:val="24"/>
        </w:rPr>
        <w:t xml:space="preserve"> (</w:t>
      </w:r>
      <w:proofErr w:type="spellStart"/>
      <w:r w:rsidR="00AF17DF" w:rsidRPr="00BC504A">
        <w:rPr>
          <w:rFonts w:ascii="Times New Roman" w:hAnsi="Times New Roman" w:cs="Times New Roman"/>
          <w:color w:val="222222"/>
          <w:sz w:val="24"/>
          <w:szCs w:val="24"/>
          <w:shd w:val="clear" w:color="auto" w:fill="FFFFFF"/>
        </w:rPr>
        <w:t>Go</w:t>
      </w:r>
      <w:r w:rsidR="00AF17DF">
        <w:rPr>
          <w:rFonts w:ascii="Times New Roman" w:hAnsi="Times New Roman" w:cs="Times New Roman"/>
          <w:color w:val="222222"/>
          <w:sz w:val="24"/>
          <w:szCs w:val="24"/>
          <w:shd w:val="clear" w:color="auto" w:fill="FFFFFF"/>
        </w:rPr>
        <w:t>llnhofer</w:t>
      </w:r>
      <w:proofErr w:type="spellEnd"/>
      <w:r w:rsidR="00AF17DF">
        <w:rPr>
          <w:rFonts w:ascii="Times New Roman" w:hAnsi="Times New Roman" w:cs="Times New Roman"/>
          <w:color w:val="222222"/>
          <w:sz w:val="24"/>
          <w:szCs w:val="24"/>
          <w:shd w:val="clear" w:color="auto" w:fill="FFFFFF"/>
        </w:rPr>
        <w:t xml:space="preserve"> and </w:t>
      </w:r>
      <w:proofErr w:type="spellStart"/>
      <w:r w:rsidR="00AF17DF">
        <w:rPr>
          <w:rFonts w:ascii="Times New Roman" w:hAnsi="Times New Roman" w:cs="Times New Roman"/>
          <w:color w:val="222222"/>
          <w:sz w:val="24"/>
          <w:szCs w:val="24"/>
          <w:shd w:val="clear" w:color="auto" w:fill="FFFFFF"/>
        </w:rPr>
        <w:t>Schüller</w:t>
      </w:r>
      <w:proofErr w:type="spellEnd"/>
      <w:r w:rsidR="00AF17DF">
        <w:rPr>
          <w:rFonts w:ascii="Times New Roman" w:hAnsi="Times New Roman" w:cs="Times New Roman"/>
          <w:color w:val="222222"/>
          <w:sz w:val="24"/>
          <w:szCs w:val="24"/>
          <w:shd w:val="clear" w:color="auto" w:fill="FFFFFF"/>
        </w:rPr>
        <w:t>,</w:t>
      </w:r>
      <w:r w:rsidR="00AF17DF" w:rsidRPr="00BC504A">
        <w:rPr>
          <w:rFonts w:ascii="Times New Roman" w:hAnsi="Times New Roman" w:cs="Times New Roman"/>
          <w:color w:val="222222"/>
          <w:sz w:val="24"/>
          <w:szCs w:val="24"/>
          <w:shd w:val="clear" w:color="auto" w:fill="FFFFFF"/>
        </w:rPr>
        <w:t xml:space="preserve"> 2018</w:t>
      </w:r>
      <w:r w:rsidR="00AF17DF">
        <w:rPr>
          <w:rFonts w:ascii="Times New Roman" w:hAnsi="Times New Roman" w:cs="Times New Roman"/>
          <w:sz w:val="24"/>
        </w:rPr>
        <w:t>)</w:t>
      </w:r>
      <w:r w:rsidR="00C835BB">
        <w:rPr>
          <w:rFonts w:ascii="Times New Roman" w:hAnsi="Times New Roman" w:cs="Times New Roman"/>
          <w:sz w:val="24"/>
        </w:rPr>
        <w:t xml:space="preserve">. </w:t>
      </w:r>
    </w:p>
    <w:p w14:paraId="2955FCB3" w14:textId="77777777" w:rsidR="006E18F0" w:rsidRDefault="00832C49" w:rsidP="00C21F57">
      <w:pPr>
        <w:pStyle w:val="Titlu1"/>
      </w:pPr>
      <w:bookmarkStart w:id="4" w:name="_Toc57575926"/>
      <w:r>
        <w:t>Conclusion</w:t>
      </w:r>
      <w:bookmarkEnd w:id="4"/>
      <w:r>
        <w:t xml:space="preserve"> </w:t>
      </w:r>
    </w:p>
    <w:p w14:paraId="62CC2D2D" w14:textId="77777777" w:rsidR="000C18B6" w:rsidRDefault="00832C49" w:rsidP="00333A16">
      <w:pPr>
        <w:spacing w:line="360" w:lineRule="auto"/>
        <w:jc w:val="both"/>
        <w:rPr>
          <w:rFonts w:ascii="Times New Roman" w:hAnsi="Times New Roman" w:cs="Times New Roman"/>
          <w:sz w:val="24"/>
        </w:rPr>
      </w:pPr>
      <w:r>
        <w:rPr>
          <w:rFonts w:ascii="Times New Roman" w:hAnsi="Times New Roman" w:cs="Times New Roman"/>
          <w:sz w:val="24"/>
        </w:rPr>
        <w:t>Intensive research on</w:t>
      </w:r>
      <w:r w:rsidR="006F3533">
        <w:rPr>
          <w:rFonts w:ascii="Times New Roman" w:hAnsi="Times New Roman" w:cs="Times New Roman"/>
          <w:sz w:val="24"/>
        </w:rPr>
        <w:t xml:space="preserve"> Amazon’s marketing techniques and consumer journey reveals that Amazon uses strategic and innovative marketing for defining the end-to-end journey of the customers rather than diverting from it. </w:t>
      </w:r>
      <w:r w:rsidR="00801BFC">
        <w:rPr>
          <w:rFonts w:ascii="Times New Roman" w:hAnsi="Times New Roman" w:cs="Times New Roman"/>
          <w:sz w:val="24"/>
        </w:rPr>
        <w:t xml:space="preserve">The long emphasized touch-points of Amazon are integrated into its marketing network so that the company can </w:t>
      </w:r>
      <w:r w:rsidR="000E7B09">
        <w:rPr>
          <w:rFonts w:ascii="Times New Roman" w:hAnsi="Times New Roman" w:cs="Times New Roman"/>
          <w:sz w:val="24"/>
        </w:rPr>
        <w:t>get involved in</w:t>
      </w:r>
      <w:r w:rsidR="00801BFC">
        <w:rPr>
          <w:rFonts w:ascii="Times New Roman" w:hAnsi="Times New Roman" w:cs="Times New Roman"/>
          <w:sz w:val="24"/>
        </w:rPr>
        <w:t xml:space="preserve"> each phase of the consumer journey. </w:t>
      </w:r>
      <w:r w:rsidR="000E7B09">
        <w:rPr>
          <w:rFonts w:ascii="Times New Roman" w:hAnsi="Times New Roman" w:cs="Times New Roman"/>
          <w:sz w:val="24"/>
        </w:rPr>
        <w:t xml:space="preserve">It depends on a wide range of communication networks, channels and platforms at every stage so that it does not divert its attention from the end-to-end consumer journey. </w:t>
      </w:r>
      <w:r w:rsidR="00262BFD">
        <w:rPr>
          <w:rFonts w:ascii="Times New Roman" w:hAnsi="Times New Roman" w:cs="Times New Roman"/>
          <w:sz w:val="24"/>
        </w:rPr>
        <w:t xml:space="preserve">In fact, the touch-points are used as strategies for engaging the audience at each phase. </w:t>
      </w:r>
    </w:p>
    <w:p w14:paraId="4DEE027F" w14:textId="77777777" w:rsidR="0031066B" w:rsidRDefault="0031066B">
      <w:pPr>
        <w:rPr>
          <w:rFonts w:ascii="Times New Roman" w:hAnsi="Times New Roman" w:cs="Times New Roman"/>
          <w:sz w:val="24"/>
        </w:rPr>
      </w:pPr>
      <w:r>
        <w:rPr>
          <w:rFonts w:ascii="Times New Roman" w:hAnsi="Times New Roman" w:cs="Times New Roman"/>
          <w:sz w:val="24"/>
        </w:rPr>
        <w:br w:type="page"/>
      </w:r>
    </w:p>
    <w:p w14:paraId="3EE2923C" w14:textId="77777777" w:rsidR="0031066B" w:rsidRPr="00BC504A" w:rsidRDefault="0031066B" w:rsidP="00DB4D05">
      <w:pPr>
        <w:pStyle w:val="Titlu1"/>
        <w:rPr>
          <w:lang w:val="en-GB"/>
        </w:rPr>
      </w:pPr>
      <w:bookmarkStart w:id="5" w:name="_Toc57575927"/>
      <w:r w:rsidRPr="00BC504A">
        <w:rPr>
          <w:lang w:val="en-GB"/>
        </w:rPr>
        <w:lastRenderedPageBreak/>
        <w:t>Reference list</w:t>
      </w:r>
      <w:bookmarkEnd w:id="5"/>
    </w:p>
    <w:p w14:paraId="1510E84F" w14:textId="77777777" w:rsidR="0031066B" w:rsidRDefault="0031066B" w:rsidP="0031066B">
      <w:pPr>
        <w:spacing w:line="360" w:lineRule="auto"/>
        <w:jc w:val="both"/>
        <w:rPr>
          <w:rFonts w:ascii="Times New Roman" w:hAnsi="Times New Roman" w:cs="Times New Roman"/>
          <w:b/>
          <w:sz w:val="24"/>
          <w:szCs w:val="24"/>
          <w:lang w:val="en-GB"/>
        </w:rPr>
      </w:pPr>
      <w:r w:rsidRPr="00BC504A">
        <w:rPr>
          <w:rFonts w:ascii="Times New Roman" w:hAnsi="Times New Roman" w:cs="Times New Roman"/>
          <w:b/>
          <w:sz w:val="24"/>
          <w:szCs w:val="24"/>
          <w:lang w:val="en-GB"/>
        </w:rPr>
        <w:t>Journal</w:t>
      </w:r>
    </w:p>
    <w:p w14:paraId="44ACD060" w14:textId="77777777" w:rsidR="0031066B" w:rsidRPr="005613E0" w:rsidRDefault="0031066B" w:rsidP="0031066B">
      <w:pPr>
        <w:spacing w:line="360" w:lineRule="auto"/>
        <w:jc w:val="both"/>
        <w:rPr>
          <w:rFonts w:ascii="Times New Roman" w:hAnsi="Times New Roman" w:cs="Times New Roman"/>
          <w:sz w:val="24"/>
          <w:szCs w:val="24"/>
        </w:rPr>
      </w:pPr>
      <w:proofErr w:type="spellStart"/>
      <w:r w:rsidRPr="006356D9">
        <w:rPr>
          <w:rFonts w:ascii="Times New Roman" w:hAnsi="Times New Roman" w:cs="Times New Roman"/>
          <w:color w:val="222222"/>
          <w:sz w:val="24"/>
          <w:szCs w:val="24"/>
          <w:shd w:val="clear" w:color="auto" w:fill="FFFFFF"/>
        </w:rPr>
        <w:t>Althafairi</w:t>
      </w:r>
      <w:proofErr w:type="spellEnd"/>
      <w:r w:rsidRPr="006356D9">
        <w:rPr>
          <w:rFonts w:ascii="Times New Roman" w:hAnsi="Times New Roman" w:cs="Times New Roman"/>
          <w:color w:val="222222"/>
          <w:sz w:val="24"/>
          <w:szCs w:val="24"/>
          <w:shd w:val="clear" w:color="auto" w:fill="FFFFFF"/>
        </w:rPr>
        <w:t xml:space="preserve">, B., </w:t>
      </w:r>
      <w:proofErr w:type="spellStart"/>
      <w:r w:rsidRPr="006356D9">
        <w:rPr>
          <w:rFonts w:ascii="Times New Roman" w:hAnsi="Times New Roman" w:cs="Times New Roman"/>
          <w:color w:val="222222"/>
          <w:sz w:val="24"/>
          <w:szCs w:val="24"/>
          <w:shd w:val="clear" w:color="auto" w:fill="FFFFFF"/>
        </w:rPr>
        <w:t>Alhoumaida</w:t>
      </w:r>
      <w:proofErr w:type="spellEnd"/>
      <w:r w:rsidRPr="006356D9">
        <w:rPr>
          <w:rFonts w:ascii="Times New Roman" w:hAnsi="Times New Roman" w:cs="Times New Roman"/>
          <w:color w:val="222222"/>
          <w:sz w:val="24"/>
          <w:szCs w:val="24"/>
          <w:shd w:val="clear" w:color="auto" w:fill="FFFFFF"/>
        </w:rPr>
        <w:t xml:space="preserve">, N., Saxena, M. and </w:t>
      </w:r>
      <w:proofErr w:type="spellStart"/>
      <w:r w:rsidRPr="006356D9">
        <w:rPr>
          <w:rFonts w:ascii="Times New Roman" w:hAnsi="Times New Roman" w:cs="Times New Roman"/>
          <w:color w:val="222222"/>
          <w:sz w:val="24"/>
          <w:szCs w:val="24"/>
          <w:shd w:val="clear" w:color="auto" w:fill="FFFFFF"/>
        </w:rPr>
        <w:t>Almsri</w:t>
      </w:r>
      <w:proofErr w:type="spellEnd"/>
      <w:r w:rsidRPr="006356D9">
        <w:rPr>
          <w:rFonts w:ascii="Times New Roman" w:hAnsi="Times New Roman" w:cs="Times New Roman"/>
          <w:color w:val="222222"/>
          <w:sz w:val="24"/>
          <w:szCs w:val="24"/>
          <w:shd w:val="clear" w:color="auto" w:fill="FFFFFF"/>
        </w:rPr>
        <w:t>, Z., 2019. Case study-AMAZON. </w:t>
      </w:r>
      <w:r w:rsidRPr="006356D9">
        <w:rPr>
          <w:rFonts w:ascii="Times New Roman" w:hAnsi="Times New Roman" w:cs="Times New Roman"/>
          <w:i/>
          <w:iCs/>
          <w:color w:val="222222"/>
          <w:sz w:val="24"/>
          <w:szCs w:val="24"/>
          <w:shd w:val="clear" w:color="auto" w:fill="FFFFFF"/>
        </w:rPr>
        <w:t>Journal of the community development in Asia</w:t>
      </w:r>
      <w:r w:rsidRPr="006356D9">
        <w:rPr>
          <w:rFonts w:ascii="Times New Roman" w:hAnsi="Times New Roman" w:cs="Times New Roman"/>
          <w:color w:val="222222"/>
          <w:sz w:val="24"/>
          <w:szCs w:val="24"/>
          <w:shd w:val="clear" w:color="auto" w:fill="FFFFFF"/>
        </w:rPr>
        <w:t>, </w:t>
      </w:r>
      <w:r w:rsidRPr="006356D9">
        <w:rPr>
          <w:rFonts w:ascii="Times New Roman" w:hAnsi="Times New Roman" w:cs="Times New Roman"/>
          <w:i/>
          <w:iCs/>
          <w:color w:val="222222"/>
          <w:sz w:val="24"/>
          <w:szCs w:val="24"/>
          <w:shd w:val="clear" w:color="auto" w:fill="FFFFFF"/>
        </w:rPr>
        <w:t>2</w:t>
      </w:r>
      <w:r w:rsidRPr="006356D9">
        <w:rPr>
          <w:rFonts w:ascii="Times New Roman" w:hAnsi="Times New Roman" w:cs="Times New Roman"/>
          <w:color w:val="222222"/>
          <w:sz w:val="24"/>
          <w:szCs w:val="24"/>
          <w:shd w:val="clear" w:color="auto" w:fill="FFFFFF"/>
        </w:rPr>
        <w:t>(2).</w:t>
      </w:r>
    </w:p>
    <w:p w14:paraId="34C2DD20" w14:textId="77777777" w:rsidR="0031066B" w:rsidRPr="00BC504A" w:rsidRDefault="0031066B" w:rsidP="0031066B">
      <w:pPr>
        <w:spacing w:line="360" w:lineRule="auto"/>
        <w:jc w:val="both"/>
        <w:rPr>
          <w:rFonts w:ascii="Times New Roman" w:hAnsi="Times New Roman" w:cs="Times New Roman"/>
          <w:color w:val="222222"/>
          <w:sz w:val="24"/>
          <w:szCs w:val="24"/>
          <w:shd w:val="clear" w:color="auto" w:fill="FFFFFF"/>
        </w:rPr>
      </w:pPr>
      <w:r w:rsidRPr="00BC504A">
        <w:rPr>
          <w:rFonts w:ascii="Times New Roman" w:hAnsi="Times New Roman" w:cs="Times New Roman"/>
          <w:color w:val="222222"/>
          <w:sz w:val="24"/>
          <w:szCs w:val="24"/>
          <w:shd w:val="clear" w:color="auto" w:fill="FFFFFF"/>
        </w:rPr>
        <w:t xml:space="preserve">De Keyser, A., </w:t>
      </w:r>
      <w:proofErr w:type="spellStart"/>
      <w:r w:rsidRPr="00BC504A">
        <w:rPr>
          <w:rFonts w:ascii="Times New Roman" w:hAnsi="Times New Roman" w:cs="Times New Roman"/>
          <w:color w:val="222222"/>
          <w:sz w:val="24"/>
          <w:szCs w:val="24"/>
          <w:shd w:val="clear" w:color="auto" w:fill="FFFFFF"/>
        </w:rPr>
        <w:t>Verleye</w:t>
      </w:r>
      <w:proofErr w:type="spellEnd"/>
      <w:r w:rsidRPr="00BC504A">
        <w:rPr>
          <w:rFonts w:ascii="Times New Roman" w:hAnsi="Times New Roman" w:cs="Times New Roman"/>
          <w:color w:val="222222"/>
          <w:sz w:val="24"/>
          <w:szCs w:val="24"/>
          <w:shd w:val="clear" w:color="auto" w:fill="FFFFFF"/>
        </w:rPr>
        <w:t xml:space="preserve">, K., Lemon, K.N., </w:t>
      </w:r>
      <w:proofErr w:type="spellStart"/>
      <w:r w:rsidRPr="00BC504A">
        <w:rPr>
          <w:rFonts w:ascii="Times New Roman" w:hAnsi="Times New Roman" w:cs="Times New Roman"/>
          <w:color w:val="222222"/>
          <w:sz w:val="24"/>
          <w:szCs w:val="24"/>
          <w:shd w:val="clear" w:color="auto" w:fill="FFFFFF"/>
        </w:rPr>
        <w:t>Keiningham</w:t>
      </w:r>
      <w:proofErr w:type="spellEnd"/>
      <w:r w:rsidRPr="00BC504A">
        <w:rPr>
          <w:rFonts w:ascii="Times New Roman" w:hAnsi="Times New Roman" w:cs="Times New Roman"/>
          <w:color w:val="222222"/>
          <w:sz w:val="24"/>
          <w:szCs w:val="24"/>
          <w:shd w:val="clear" w:color="auto" w:fill="FFFFFF"/>
        </w:rPr>
        <w:t>, T.L. and Klaus, P., 2020. Moving the Customer Experience Field Forward: Introducing the Touchpoints, Context, Qualities (TCQ) Nomenclature. </w:t>
      </w:r>
      <w:r w:rsidRPr="00BC504A">
        <w:rPr>
          <w:rFonts w:ascii="Times New Roman" w:hAnsi="Times New Roman" w:cs="Times New Roman"/>
          <w:i/>
          <w:iCs/>
          <w:color w:val="222222"/>
          <w:sz w:val="24"/>
          <w:szCs w:val="24"/>
          <w:shd w:val="clear" w:color="auto" w:fill="FFFFFF"/>
        </w:rPr>
        <w:t>Journal of Service Research</w:t>
      </w:r>
      <w:r w:rsidRPr="00BC504A">
        <w:rPr>
          <w:rFonts w:ascii="Times New Roman" w:hAnsi="Times New Roman" w:cs="Times New Roman"/>
          <w:color w:val="222222"/>
          <w:sz w:val="24"/>
          <w:szCs w:val="24"/>
          <w:shd w:val="clear" w:color="auto" w:fill="FFFFFF"/>
        </w:rPr>
        <w:t>, p.1094670520928390.</w:t>
      </w:r>
    </w:p>
    <w:p w14:paraId="32A9DDD5" w14:textId="77777777" w:rsidR="0031066B" w:rsidRPr="00BC504A" w:rsidRDefault="0031066B" w:rsidP="0031066B">
      <w:pPr>
        <w:spacing w:line="360" w:lineRule="auto"/>
        <w:jc w:val="both"/>
        <w:rPr>
          <w:rFonts w:ascii="Times New Roman" w:hAnsi="Times New Roman" w:cs="Times New Roman"/>
          <w:color w:val="222222"/>
          <w:sz w:val="24"/>
          <w:szCs w:val="24"/>
          <w:shd w:val="clear" w:color="auto" w:fill="FFFFFF"/>
        </w:rPr>
      </w:pPr>
      <w:r w:rsidRPr="00BC504A">
        <w:rPr>
          <w:rFonts w:ascii="Times New Roman" w:hAnsi="Times New Roman" w:cs="Times New Roman"/>
          <w:color w:val="222222"/>
          <w:sz w:val="24"/>
          <w:szCs w:val="24"/>
          <w:shd w:val="clear" w:color="auto" w:fill="FFFFFF"/>
        </w:rPr>
        <w:t>Farah, M. and Ramadan, Z., 2017. The Rise of the Impulsive Shopper: The Case of the Amazon Dash Button. </w:t>
      </w:r>
      <w:r w:rsidRPr="00BC504A">
        <w:rPr>
          <w:rFonts w:ascii="Times New Roman" w:hAnsi="Times New Roman" w:cs="Times New Roman"/>
          <w:i/>
          <w:iCs/>
          <w:color w:val="222222"/>
          <w:sz w:val="24"/>
          <w:szCs w:val="24"/>
          <w:shd w:val="clear" w:color="auto" w:fill="FFFFFF"/>
        </w:rPr>
        <w:t>ACR North American Advances</w:t>
      </w:r>
      <w:r w:rsidRPr="00BC504A">
        <w:rPr>
          <w:rFonts w:ascii="Times New Roman" w:hAnsi="Times New Roman" w:cs="Times New Roman"/>
          <w:color w:val="222222"/>
          <w:sz w:val="24"/>
          <w:szCs w:val="24"/>
          <w:shd w:val="clear" w:color="auto" w:fill="FFFFFF"/>
        </w:rPr>
        <w:t>.</w:t>
      </w:r>
    </w:p>
    <w:p w14:paraId="39AFF99D" w14:textId="77777777" w:rsidR="0031066B" w:rsidRPr="00BC504A" w:rsidRDefault="0031066B" w:rsidP="0031066B">
      <w:pPr>
        <w:spacing w:line="360" w:lineRule="auto"/>
        <w:jc w:val="both"/>
        <w:rPr>
          <w:rFonts w:ascii="Times New Roman" w:hAnsi="Times New Roman" w:cs="Times New Roman"/>
          <w:b/>
          <w:sz w:val="24"/>
          <w:szCs w:val="24"/>
          <w:lang w:val="en-GB"/>
        </w:rPr>
      </w:pPr>
      <w:r w:rsidRPr="00BC504A">
        <w:rPr>
          <w:rFonts w:ascii="Times New Roman" w:hAnsi="Times New Roman" w:cs="Times New Roman"/>
          <w:color w:val="222222"/>
          <w:sz w:val="24"/>
          <w:szCs w:val="24"/>
          <w:shd w:val="clear" w:color="auto" w:fill="FFFFFF"/>
        </w:rPr>
        <w:t>Farah, M.F. and Ramadan, Z.B., 2017. Disruptions versus more disruptions.</w:t>
      </w:r>
    </w:p>
    <w:p w14:paraId="2F07CF95" w14:textId="77777777" w:rsidR="0031066B" w:rsidRPr="006356D9" w:rsidRDefault="0031066B" w:rsidP="0031066B">
      <w:pPr>
        <w:spacing w:line="360" w:lineRule="auto"/>
        <w:jc w:val="both"/>
        <w:rPr>
          <w:rFonts w:ascii="Times New Roman" w:hAnsi="Times New Roman" w:cs="Times New Roman"/>
          <w:color w:val="222222"/>
          <w:sz w:val="24"/>
          <w:szCs w:val="24"/>
          <w:shd w:val="clear" w:color="auto" w:fill="FFFFFF"/>
        </w:rPr>
      </w:pPr>
      <w:r w:rsidRPr="006356D9">
        <w:rPr>
          <w:rFonts w:ascii="Times New Roman" w:hAnsi="Times New Roman" w:cs="Times New Roman"/>
          <w:color w:val="222222"/>
          <w:sz w:val="24"/>
          <w:szCs w:val="24"/>
          <w:shd w:val="clear" w:color="auto" w:fill="FFFFFF"/>
        </w:rPr>
        <w:t>Ghosal, I., 2018. CONSUMER BUYING BEHAVIOR ON E-MARKETING AND ITS OPERATIONS: A CASE STUDY ON AMAZON, INDIA. </w:t>
      </w:r>
      <w:r w:rsidRPr="006356D9">
        <w:rPr>
          <w:rFonts w:ascii="Times New Roman" w:hAnsi="Times New Roman" w:cs="Times New Roman"/>
          <w:i/>
          <w:iCs/>
          <w:color w:val="222222"/>
          <w:sz w:val="24"/>
          <w:szCs w:val="24"/>
          <w:shd w:val="clear" w:color="auto" w:fill="FFFFFF"/>
        </w:rPr>
        <w:t>International Journal on Recent Trends in Business and Tourism (IJRTBT)</w:t>
      </w:r>
      <w:r w:rsidRPr="006356D9">
        <w:rPr>
          <w:rFonts w:ascii="Times New Roman" w:hAnsi="Times New Roman" w:cs="Times New Roman"/>
          <w:color w:val="222222"/>
          <w:sz w:val="24"/>
          <w:szCs w:val="24"/>
          <w:shd w:val="clear" w:color="auto" w:fill="FFFFFF"/>
        </w:rPr>
        <w:t>, </w:t>
      </w:r>
      <w:r w:rsidRPr="006356D9">
        <w:rPr>
          <w:rFonts w:ascii="Times New Roman" w:hAnsi="Times New Roman" w:cs="Times New Roman"/>
          <w:i/>
          <w:iCs/>
          <w:color w:val="222222"/>
          <w:sz w:val="24"/>
          <w:szCs w:val="24"/>
          <w:shd w:val="clear" w:color="auto" w:fill="FFFFFF"/>
        </w:rPr>
        <w:t>2</w:t>
      </w:r>
      <w:r w:rsidRPr="006356D9">
        <w:rPr>
          <w:rFonts w:ascii="Times New Roman" w:hAnsi="Times New Roman" w:cs="Times New Roman"/>
          <w:color w:val="222222"/>
          <w:sz w:val="24"/>
          <w:szCs w:val="24"/>
          <w:shd w:val="clear" w:color="auto" w:fill="FFFFFF"/>
        </w:rPr>
        <w:t>(3), pp.26-32.</w:t>
      </w:r>
    </w:p>
    <w:p w14:paraId="59B34EE9" w14:textId="77777777" w:rsidR="0031066B" w:rsidRPr="00BC504A" w:rsidRDefault="0031066B" w:rsidP="0031066B">
      <w:pPr>
        <w:spacing w:line="360" w:lineRule="auto"/>
        <w:jc w:val="both"/>
        <w:rPr>
          <w:rFonts w:ascii="Times New Roman" w:hAnsi="Times New Roman" w:cs="Times New Roman"/>
          <w:color w:val="222222"/>
          <w:sz w:val="24"/>
          <w:szCs w:val="24"/>
          <w:shd w:val="clear" w:color="auto" w:fill="FFFFFF"/>
        </w:rPr>
      </w:pPr>
      <w:proofErr w:type="spellStart"/>
      <w:r w:rsidRPr="00BC504A">
        <w:rPr>
          <w:rFonts w:ascii="Times New Roman" w:hAnsi="Times New Roman" w:cs="Times New Roman"/>
          <w:color w:val="222222"/>
          <w:sz w:val="24"/>
          <w:szCs w:val="24"/>
          <w:shd w:val="clear" w:color="auto" w:fill="FFFFFF"/>
        </w:rPr>
        <w:t>Gollnhofer</w:t>
      </w:r>
      <w:proofErr w:type="spellEnd"/>
      <w:r w:rsidRPr="00BC504A">
        <w:rPr>
          <w:rFonts w:ascii="Times New Roman" w:hAnsi="Times New Roman" w:cs="Times New Roman"/>
          <w:color w:val="222222"/>
          <w:sz w:val="24"/>
          <w:szCs w:val="24"/>
          <w:shd w:val="clear" w:color="auto" w:fill="FFFFFF"/>
        </w:rPr>
        <w:t xml:space="preserve">, J.F. and </w:t>
      </w:r>
      <w:proofErr w:type="spellStart"/>
      <w:r w:rsidRPr="00BC504A">
        <w:rPr>
          <w:rFonts w:ascii="Times New Roman" w:hAnsi="Times New Roman" w:cs="Times New Roman"/>
          <w:color w:val="222222"/>
          <w:sz w:val="24"/>
          <w:szCs w:val="24"/>
          <w:shd w:val="clear" w:color="auto" w:fill="FFFFFF"/>
        </w:rPr>
        <w:t>Schüller</w:t>
      </w:r>
      <w:proofErr w:type="spellEnd"/>
      <w:r w:rsidRPr="00BC504A">
        <w:rPr>
          <w:rFonts w:ascii="Times New Roman" w:hAnsi="Times New Roman" w:cs="Times New Roman"/>
          <w:color w:val="222222"/>
          <w:sz w:val="24"/>
          <w:szCs w:val="24"/>
          <w:shd w:val="clear" w:color="auto" w:fill="FFFFFF"/>
        </w:rPr>
        <w:t>, S., 2018. Sensing the Vocal Age: Managing Voice Touchpoints on Alexa. </w:t>
      </w:r>
      <w:r w:rsidRPr="00BC504A">
        <w:rPr>
          <w:rFonts w:ascii="Times New Roman" w:hAnsi="Times New Roman" w:cs="Times New Roman"/>
          <w:i/>
          <w:iCs/>
          <w:color w:val="222222"/>
          <w:sz w:val="24"/>
          <w:szCs w:val="24"/>
          <w:shd w:val="clear" w:color="auto" w:fill="FFFFFF"/>
        </w:rPr>
        <w:t>Marketing Review St. Gallen</w:t>
      </w:r>
      <w:r w:rsidRPr="00BC504A">
        <w:rPr>
          <w:rFonts w:ascii="Times New Roman" w:hAnsi="Times New Roman" w:cs="Times New Roman"/>
          <w:color w:val="222222"/>
          <w:sz w:val="24"/>
          <w:szCs w:val="24"/>
          <w:shd w:val="clear" w:color="auto" w:fill="FFFFFF"/>
        </w:rPr>
        <w:t>, </w:t>
      </w:r>
      <w:r w:rsidRPr="00BC504A">
        <w:rPr>
          <w:rFonts w:ascii="Times New Roman" w:hAnsi="Times New Roman" w:cs="Times New Roman"/>
          <w:i/>
          <w:iCs/>
          <w:color w:val="222222"/>
          <w:sz w:val="24"/>
          <w:szCs w:val="24"/>
          <w:shd w:val="clear" w:color="auto" w:fill="FFFFFF"/>
        </w:rPr>
        <w:t>35</w:t>
      </w:r>
      <w:r w:rsidRPr="00BC504A">
        <w:rPr>
          <w:rFonts w:ascii="Times New Roman" w:hAnsi="Times New Roman" w:cs="Times New Roman"/>
          <w:color w:val="222222"/>
          <w:sz w:val="24"/>
          <w:szCs w:val="24"/>
          <w:shd w:val="clear" w:color="auto" w:fill="FFFFFF"/>
        </w:rPr>
        <w:t>(4), pp.22-29.</w:t>
      </w:r>
    </w:p>
    <w:p w14:paraId="4EE71AEF" w14:textId="77777777" w:rsidR="0031066B" w:rsidRPr="006356D9" w:rsidRDefault="0031066B" w:rsidP="0031066B">
      <w:pPr>
        <w:spacing w:line="360" w:lineRule="auto"/>
        <w:jc w:val="both"/>
        <w:rPr>
          <w:rFonts w:ascii="Times New Roman" w:hAnsi="Times New Roman" w:cs="Times New Roman"/>
          <w:color w:val="222222"/>
          <w:sz w:val="24"/>
          <w:szCs w:val="24"/>
          <w:shd w:val="clear" w:color="auto" w:fill="FFFFFF"/>
        </w:rPr>
      </w:pPr>
      <w:r w:rsidRPr="006356D9">
        <w:rPr>
          <w:rFonts w:ascii="Times New Roman" w:hAnsi="Times New Roman" w:cs="Times New Roman"/>
          <w:color w:val="222222"/>
          <w:sz w:val="24"/>
          <w:szCs w:val="24"/>
          <w:shd w:val="clear" w:color="auto" w:fill="FFFFFF"/>
        </w:rPr>
        <w:t xml:space="preserve">Hahn, Y., Kim, D. and </w:t>
      </w:r>
      <w:proofErr w:type="spellStart"/>
      <w:r w:rsidRPr="006356D9">
        <w:rPr>
          <w:rFonts w:ascii="Times New Roman" w:hAnsi="Times New Roman" w:cs="Times New Roman"/>
          <w:color w:val="222222"/>
          <w:sz w:val="24"/>
          <w:szCs w:val="24"/>
          <w:shd w:val="clear" w:color="auto" w:fill="FFFFFF"/>
        </w:rPr>
        <w:t>Youn</w:t>
      </w:r>
      <w:proofErr w:type="spellEnd"/>
      <w:r w:rsidRPr="006356D9">
        <w:rPr>
          <w:rFonts w:ascii="Times New Roman" w:hAnsi="Times New Roman" w:cs="Times New Roman"/>
          <w:color w:val="222222"/>
          <w:sz w:val="24"/>
          <w:szCs w:val="24"/>
          <w:shd w:val="clear" w:color="auto" w:fill="FFFFFF"/>
        </w:rPr>
        <w:t>, M.K., 2018. A Brief Analysis of Amazon and Distribution Strategy. </w:t>
      </w:r>
      <w:r w:rsidRPr="006356D9">
        <w:rPr>
          <w:rFonts w:ascii="Times New Roman" w:hAnsi="Times New Roman" w:cs="Times New Roman"/>
          <w:i/>
          <w:iCs/>
          <w:color w:val="222222"/>
          <w:sz w:val="24"/>
          <w:szCs w:val="24"/>
          <w:shd w:val="clear" w:color="auto" w:fill="FFFFFF"/>
        </w:rPr>
        <w:t>The Journal of Distribution Science</w:t>
      </w:r>
      <w:r w:rsidRPr="006356D9">
        <w:rPr>
          <w:rFonts w:ascii="Times New Roman" w:hAnsi="Times New Roman" w:cs="Times New Roman"/>
          <w:color w:val="222222"/>
          <w:sz w:val="24"/>
          <w:szCs w:val="24"/>
          <w:shd w:val="clear" w:color="auto" w:fill="FFFFFF"/>
        </w:rPr>
        <w:t>, </w:t>
      </w:r>
      <w:r w:rsidRPr="006356D9">
        <w:rPr>
          <w:rFonts w:ascii="Times New Roman" w:hAnsi="Times New Roman" w:cs="Times New Roman"/>
          <w:i/>
          <w:iCs/>
          <w:color w:val="222222"/>
          <w:sz w:val="24"/>
          <w:szCs w:val="24"/>
          <w:shd w:val="clear" w:color="auto" w:fill="FFFFFF"/>
        </w:rPr>
        <w:t>16</w:t>
      </w:r>
      <w:r w:rsidRPr="006356D9">
        <w:rPr>
          <w:rFonts w:ascii="Times New Roman" w:hAnsi="Times New Roman" w:cs="Times New Roman"/>
          <w:color w:val="222222"/>
          <w:sz w:val="24"/>
          <w:szCs w:val="24"/>
          <w:shd w:val="clear" w:color="auto" w:fill="FFFFFF"/>
        </w:rPr>
        <w:t>(4), pp.17-20.</w:t>
      </w:r>
    </w:p>
    <w:p w14:paraId="130117F2" w14:textId="77777777" w:rsidR="0031066B" w:rsidRPr="006356D9" w:rsidRDefault="0031066B" w:rsidP="0031066B">
      <w:pPr>
        <w:spacing w:line="360" w:lineRule="auto"/>
        <w:jc w:val="both"/>
        <w:rPr>
          <w:rFonts w:ascii="Times New Roman" w:hAnsi="Times New Roman" w:cs="Times New Roman"/>
          <w:color w:val="222222"/>
          <w:sz w:val="24"/>
          <w:szCs w:val="24"/>
          <w:shd w:val="clear" w:color="auto" w:fill="FFFFFF"/>
        </w:rPr>
      </w:pPr>
      <w:r w:rsidRPr="006356D9">
        <w:rPr>
          <w:rFonts w:ascii="Times New Roman" w:hAnsi="Times New Roman" w:cs="Times New Roman"/>
          <w:color w:val="222222"/>
          <w:sz w:val="24"/>
          <w:szCs w:val="24"/>
          <w:shd w:val="clear" w:color="auto" w:fill="FFFFFF"/>
        </w:rPr>
        <w:t>Huang, Y., Liu, H., Li, W., Wang, Z., Hu, X. and Wang, W., 2020. Lifestyles in Amazon: Evidence from online reviews enhanced recommender system. </w:t>
      </w:r>
      <w:r w:rsidRPr="006356D9">
        <w:rPr>
          <w:rFonts w:ascii="Times New Roman" w:hAnsi="Times New Roman" w:cs="Times New Roman"/>
          <w:i/>
          <w:iCs/>
          <w:color w:val="222222"/>
          <w:sz w:val="24"/>
          <w:szCs w:val="24"/>
          <w:shd w:val="clear" w:color="auto" w:fill="FFFFFF"/>
        </w:rPr>
        <w:t>International Journal of Market Research</w:t>
      </w:r>
      <w:r w:rsidRPr="006356D9">
        <w:rPr>
          <w:rFonts w:ascii="Times New Roman" w:hAnsi="Times New Roman" w:cs="Times New Roman"/>
          <w:color w:val="222222"/>
          <w:sz w:val="24"/>
          <w:szCs w:val="24"/>
          <w:shd w:val="clear" w:color="auto" w:fill="FFFFFF"/>
        </w:rPr>
        <w:t>, </w:t>
      </w:r>
      <w:r w:rsidRPr="006356D9">
        <w:rPr>
          <w:rFonts w:ascii="Times New Roman" w:hAnsi="Times New Roman" w:cs="Times New Roman"/>
          <w:i/>
          <w:iCs/>
          <w:color w:val="222222"/>
          <w:sz w:val="24"/>
          <w:szCs w:val="24"/>
          <w:shd w:val="clear" w:color="auto" w:fill="FFFFFF"/>
        </w:rPr>
        <w:t>62</w:t>
      </w:r>
      <w:r w:rsidRPr="006356D9">
        <w:rPr>
          <w:rFonts w:ascii="Times New Roman" w:hAnsi="Times New Roman" w:cs="Times New Roman"/>
          <w:color w:val="222222"/>
          <w:sz w:val="24"/>
          <w:szCs w:val="24"/>
          <w:shd w:val="clear" w:color="auto" w:fill="FFFFFF"/>
        </w:rPr>
        <w:t>(6), pp.689-706.</w:t>
      </w:r>
    </w:p>
    <w:p w14:paraId="2C005F94" w14:textId="77777777" w:rsidR="0031066B" w:rsidRPr="006356D9" w:rsidRDefault="0031066B" w:rsidP="0031066B">
      <w:pPr>
        <w:spacing w:line="360" w:lineRule="auto"/>
        <w:jc w:val="both"/>
        <w:rPr>
          <w:rFonts w:ascii="Times New Roman" w:hAnsi="Times New Roman" w:cs="Times New Roman"/>
          <w:color w:val="222222"/>
          <w:sz w:val="24"/>
          <w:szCs w:val="24"/>
          <w:shd w:val="clear" w:color="auto" w:fill="FFFFFF"/>
        </w:rPr>
      </w:pPr>
      <w:r w:rsidRPr="006356D9">
        <w:rPr>
          <w:rFonts w:ascii="Times New Roman" w:hAnsi="Times New Roman" w:cs="Times New Roman"/>
          <w:color w:val="222222"/>
          <w:sz w:val="24"/>
          <w:szCs w:val="24"/>
          <w:shd w:val="clear" w:color="auto" w:fill="FFFFFF"/>
        </w:rPr>
        <w:t xml:space="preserve">Lorenzo, L., 2017. Targeting International Customers in Japanese E-commerce: A Web Content Analysis of the Marketing Mix in Rakuten and Amazon. co. </w:t>
      </w:r>
      <w:proofErr w:type="spellStart"/>
      <w:r w:rsidRPr="006356D9">
        <w:rPr>
          <w:rFonts w:ascii="Times New Roman" w:hAnsi="Times New Roman" w:cs="Times New Roman"/>
          <w:color w:val="222222"/>
          <w:sz w:val="24"/>
          <w:szCs w:val="24"/>
          <w:shd w:val="clear" w:color="auto" w:fill="FFFFFF"/>
        </w:rPr>
        <w:t>jp</w:t>
      </w:r>
      <w:proofErr w:type="spellEnd"/>
      <w:r w:rsidRPr="006356D9">
        <w:rPr>
          <w:rFonts w:ascii="Times New Roman" w:hAnsi="Times New Roman" w:cs="Times New Roman"/>
          <w:color w:val="222222"/>
          <w:sz w:val="24"/>
          <w:szCs w:val="24"/>
          <w:shd w:val="clear" w:color="auto" w:fill="FFFFFF"/>
        </w:rPr>
        <w:t>.</w:t>
      </w:r>
    </w:p>
    <w:p w14:paraId="255F813E" w14:textId="77777777" w:rsidR="0031066B" w:rsidRPr="006356D9" w:rsidRDefault="0031066B" w:rsidP="0031066B">
      <w:pPr>
        <w:spacing w:line="360" w:lineRule="auto"/>
        <w:jc w:val="both"/>
        <w:rPr>
          <w:rFonts w:ascii="Times New Roman" w:hAnsi="Times New Roman" w:cs="Times New Roman"/>
          <w:color w:val="222222"/>
          <w:sz w:val="24"/>
          <w:szCs w:val="24"/>
          <w:shd w:val="clear" w:color="auto" w:fill="FFFFFF"/>
        </w:rPr>
      </w:pPr>
      <w:r w:rsidRPr="006356D9">
        <w:rPr>
          <w:rFonts w:ascii="Times New Roman" w:hAnsi="Times New Roman" w:cs="Times New Roman"/>
          <w:color w:val="222222"/>
          <w:sz w:val="24"/>
          <w:szCs w:val="24"/>
          <w:shd w:val="clear" w:color="auto" w:fill="FFFFFF"/>
        </w:rPr>
        <w:t xml:space="preserve">Majed, S.Z., </w:t>
      </w:r>
      <w:proofErr w:type="spellStart"/>
      <w:r w:rsidRPr="006356D9">
        <w:rPr>
          <w:rFonts w:ascii="Times New Roman" w:hAnsi="Times New Roman" w:cs="Times New Roman"/>
          <w:color w:val="222222"/>
          <w:sz w:val="24"/>
          <w:szCs w:val="24"/>
          <w:shd w:val="clear" w:color="auto" w:fill="FFFFFF"/>
        </w:rPr>
        <w:t>Nuraddin</w:t>
      </w:r>
      <w:proofErr w:type="spellEnd"/>
      <w:r w:rsidRPr="006356D9">
        <w:rPr>
          <w:rFonts w:ascii="Times New Roman" w:hAnsi="Times New Roman" w:cs="Times New Roman"/>
          <w:color w:val="222222"/>
          <w:sz w:val="24"/>
          <w:szCs w:val="24"/>
          <w:shd w:val="clear" w:color="auto" w:fill="FFFFFF"/>
        </w:rPr>
        <w:t xml:space="preserve">, S.H. and Hama, S.V.S., 2018. </w:t>
      </w:r>
      <w:proofErr w:type="spellStart"/>
      <w:r w:rsidRPr="006356D9">
        <w:rPr>
          <w:rFonts w:ascii="Times New Roman" w:hAnsi="Times New Roman" w:cs="Times New Roman"/>
          <w:color w:val="222222"/>
          <w:sz w:val="24"/>
          <w:szCs w:val="24"/>
          <w:shd w:val="clear" w:color="auto" w:fill="FFFFFF"/>
        </w:rPr>
        <w:t>Analyzing</w:t>
      </w:r>
      <w:proofErr w:type="spellEnd"/>
      <w:r w:rsidRPr="006356D9">
        <w:rPr>
          <w:rFonts w:ascii="Times New Roman" w:hAnsi="Times New Roman" w:cs="Times New Roman"/>
          <w:color w:val="222222"/>
          <w:sz w:val="24"/>
          <w:szCs w:val="24"/>
          <w:shd w:val="clear" w:color="auto" w:fill="FFFFFF"/>
        </w:rPr>
        <w:t xml:space="preserve"> the amazon success strategies. </w:t>
      </w:r>
      <w:r w:rsidRPr="006356D9">
        <w:rPr>
          <w:rFonts w:ascii="Times New Roman" w:hAnsi="Times New Roman" w:cs="Times New Roman"/>
          <w:i/>
          <w:iCs/>
          <w:color w:val="222222"/>
          <w:sz w:val="24"/>
          <w:szCs w:val="24"/>
          <w:shd w:val="clear" w:color="auto" w:fill="FFFFFF"/>
        </w:rPr>
        <w:t>Journal of process management. New Technologies</w:t>
      </w:r>
      <w:r w:rsidRPr="006356D9">
        <w:rPr>
          <w:rFonts w:ascii="Times New Roman" w:hAnsi="Times New Roman" w:cs="Times New Roman"/>
          <w:color w:val="222222"/>
          <w:sz w:val="24"/>
          <w:szCs w:val="24"/>
          <w:shd w:val="clear" w:color="auto" w:fill="FFFFFF"/>
        </w:rPr>
        <w:t>, </w:t>
      </w:r>
      <w:r w:rsidRPr="006356D9">
        <w:rPr>
          <w:rFonts w:ascii="Times New Roman" w:hAnsi="Times New Roman" w:cs="Times New Roman"/>
          <w:i/>
          <w:iCs/>
          <w:color w:val="222222"/>
          <w:sz w:val="24"/>
          <w:szCs w:val="24"/>
          <w:shd w:val="clear" w:color="auto" w:fill="FFFFFF"/>
        </w:rPr>
        <w:t>6</w:t>
      </w:r>
      <w:r w:rsidRPr="006356D9">
        <w:rPr>
          <w:rFonts w:ascii="Times New Roman" w:hAnsi="Times New Roman" w:cs="Times New Roman"/>
          <w:color w:val="222222"/>
          <w:sz w:val="24"/>
          <w:szCs w:val="24"/>
          <w:shd w:val="clear" w:color="auto" w:fill="FFFFFF"/>
        </w:rPr>
        <w:t>(4), pp.65-69.</w:t>
      </w:r>
    </w:p>
    <w:p w14:paraId="5BEDDE25" w14:textId="77777777" w:rsidR="0031066B" w:rsidRPr="00BC504A" w:rsidRDefault="0031066B" w:rsidP="0031066B">
      <w:pPr>
        <w:spacing w:line="360" w:lineRule="auto"/>
        <w:jc w:val="both"/>
        <w:rPr>
          <w:rFonts w:ascii="Times New Roman" w:hAnsi="Times New Roman" w:cs="Times New Roman"/>
          <w:color w:val="222222"/>
          <w:sz w:val="24"/>
          <w:szCs w:val="24"/>
          <w:shd w:val="clear" w:color="auto" w:fill="FFFFFF"/>
        </w:rPr>
      </w:pPr>
      <w:proofErr w:type="spellStart"/>
      <w:r w:rsidRPr="00BC504A">
        <w:rPr>
          <w:rFonts w:ascii="Times New Roman" w:hAnsi="Times New Roman" w:cs="Times New Roman"/>
          <w:color w:val="222222"/>
          <w:sz w:val="24"/>
          <w:szCs w:val="24"/>
          <w:shd w:val="clear" w:color="auto" w:fill="FFFFFF"/>
        </w:rPr>
        <w:t>Mikolajová</w:t>
      </w:r>
      <w:proofErr w:type="spellEnd"/>
      <w:r w:rsidRPr="00BC504A">
        <w:rPr>
          <w:rFonts w:ascii="Times New Roman" w:hAnsi="Times New Roman" w:cs="Times New Roman"/>
          <w:color w:val="222222"/>
          <w:sz w:val="24"/>
          <w:szCs w:val="24"/>
          <w:shd w:val="clear" w:color="auto" w:fill="FFFFFF"/>
        </w:rPr>
        <w:t xml:space="preserve">, K. and </w:t>
      </w:r>
      <w:proofErr w:type="spellStart"/>
      <w:r w:rsidRPr="00BC504A">
        <w:rPr>
          <w:rFonts w:ascii="Times New Roman" w:hAnsi="Times New Roman" w:cs="Times New Roman"/>
          <w:color w:val="222222"/>
          <w:sz w:val="24"/>
          <w:szCs w:val="24"/>
          <w:shd w:val="clear" w:color="auto" w:fill="FFFFFF"/>
        </w:rPr>
        <w:t>Olšanová</w:t>
      </w:r>
      <w:proofErr w:type="spellEnd"/>
      <w:r w:rsidRPr="00BC504A">
        <w:rPr>
          <w:rFonts w:ascii="Times New Roman" w:hAnsi="Times New Roman" w:cs="Times New Roman"/>
          <w:color w:val="222222"/>
          <w:sz w:val="24"/>
          <w:szCs w:val="24"/>
          <w:shd w:val="clear" w:color="auto" w:fill="FFFFFF"/>
        </w:rPr>
        <w:t>, K., 2017. How to Engage Children into the World of Traditional Car Brands? Exploration of Specific Touchpoints between Future Buyers in the Car Industry and Established Brands. </w:t>
      </w:r>
      <w:r w:rsidRPr="00BC504A">
        <w:rPr>
          <w:rFonts w:ascii="Times New Roman" w:hAnsi="Times New Roman" w:cs="Times New Roman"/>
          <w:i/>
          <w:iCs/>
          <w:color w:val="222222"/>
          <w:sz w:val="24"/>
          <w:szCs w:val="24"/>
          <w:shd w:val="clear" w:color="auto" w:fill="FFFFFF"/>
        </w:rPr>
        <w:t>Central European Business Review</w:t>
      </w:r>
      <w:r w:rsidRPr="00BC504A">
        <w:rPr>
          <w:rFonts w:ascii="Times New Roman" w:hAnsi="Times New Roman" w:cs="Times New Roman"/>
          <w:color w:val="222222"/>
          <w:sz w:val="24"/>
          <w:szCs w:val="24"/>
          <w:shd w:val="clear" w:color="auto" w:fill="FFFFFF"/>
        </w:rPr>
        <w:t>, </w:t>
      </w:r>
      <w:r w:rsidRPr="00BC504A">
        <w:rPr>
          <w:rFonts w:ascii="Times New Roman" w:hAnsi="Times New Roman" w:cs="Times New Roman"/>
          <w:i/>
          <w:iCs/>
          <w:color w:val="222222"/>
          <w:sz w:val="24"/>
          <w:szCs w:val="24"/>
          <w:shd w:val="clear" w:color="auto" w:fill="FFFFFF"/>
        </w:rPr>
        <w:t>6</w:t>
      </w:r>
      <w:r w:rsidRPr="00BC504A">
        <w:rPr>
          <w:rFonts w:ascii="Times New Roman" w:hAnsi="Times New Roman" w:cs="Times New Roman"/>
          <w:color w:val="222222"/>
          <w:sz w:val="24"/>
          <w:szCs w:val="24"/>
          <w:shd w:val="clear" w:color="auto" w:fill="FFFFFF"/>
        </w:rPr>
        <w:t>(3), p.27.</w:t>
      </w:r>
    </w:p>
    <w:p w14:paraId="4F701B3D" w14:textId="77777777" w:rsidR="0031066B" w:rsidRPr="006356D9" w:rsidRDefault="0031066B" w:rsidP="0031066B">
      <w:pPr>
        <w:spacing w:line="360" w:lineRule="auto"/>
        <w:jc w:val="both"/>
        <w:rPr>
          <w:rFonts w:ascii="Times New Roman" w:hAnsi="Times New Roman" w:cs="Times New Roman"/>
          <w:color w:val="222222"/>
          <w:sz w:val="24"/>
          <w:szCs w:val="24"/>
          <w:shd w:val="clear" w:color="auto" w:fill="FFFFFF"/>
        </w:rPr>
      </w:pPr>
      <w:r w:rsidRPr="006356D9">
        <w:rPr>
          <w:rFonts w:ascii="Times New Roman" w:hAnsi="Times New Roman" w:cs="Times New Roman"/>
          <w:color w:val="222222"/>
          <w:sz w:val="24"/>
          <w:szCs w:val="24"/>
          <w:shd w:val="clear" w:color="auto" w:fill="FFFFFF"/>
        </w:rPr>
        <w:lastRenderedPageBreak/>
        <w:t>O’Reilly, L. and Stevens, L., 2018. Amazon, With Little Fanfare, Emerges as an Advertising Giant. </w:t>
      </w:r>
      <w:r w:rsidRPr="006356D9">
        <w:rPr>
          <w:rFonts w:ascii="Times New Roman" w:hAnsi="Times New Roman" w:cs="Times New Roman"/>
          <w:i/>
          <w:iCs/>
          <w:color w:val="222222"/>
          <w:sz w:val="24"/>
          <w:szCs w:val="24"/>
          <w:shd w:val="clear" w:color="auto" w:fill="FFFFFF"/>
        </w:rPr>
        <w:t xml:space="preserve">Wall St. </w:t>
      </w:r>
      <w:proofErr w:type="gramStart"/>
      <w:r w:rsidRPr="006356D9">
        <w:rPr>
          <w:rFonts w:ascii="Times New Roman" w:hAnsi="Times New Roman" w:cs="Times New Roman"/>
          <w:i/>
          <w:iCs/>
          <w:color w:val="222222"/>
          <w:sz w:val="24"/>
          <w:szCs w:val="24"/>
          <w:shd w:val="clear" w:color="auto" w:fill="FFFFFF"/>
        </w:rPr>
        <w:t>J.(</w:t>
      </w:r>
      <w:proofErr w:type="gramEnd"/>
      <w:r w:rsidRPr="006356D9">
        <w:rPr>
          <w:rFonts w:ascii="Times New Roman" w:hAnsi="Times New Roman" w:cs="Times New Roman"/>
          <w:i/>
          <w:iCs/>
          <w:color w:val="222222"/>
          <w:sz w:val="24"/>
          <w:szCs w:val="24"/>
          <w:shd w:val="clear" w:color="auto" w:fill="FFFFFF"/>
        </w:rPr>
        <w:t xml:space="preserve">Nov. 27, 2018), https://www. </w:t>
      </w:r>
      <w:proofErr w:type="spellStart"/>
      <w:r w:rsidRPr="006356D9">
        <w:rPr>
          <w:rFonts w:ascii="Times New Roman" w:hAnsi="Times New Roman" w:cs="Times New Roman"/>
          <w:i/>
          <w:iCs/>
          <w:color w:val="222222"/>
          <w:sz w:val="24"/>
          <w:szCs w:val="24"/>
          <w:shd w:val="clear" w:color="auto" w:fill="FFFFFF"/>
        </w:rPr>
        <w:t>wsj</w:t>
      </w:r>
      <w:proofErr w:type="spellEnd"/>
      <w:r w:rsidRPr="006356D9">
        <w:rPr>
          <w:rFonts w:ascii="Times New Roman" w:hAnsi="Times New Roman" w:cs="Times New Roman"/>
          <w:i/>
          <w:iCs/>
          <w:color w:val="222222"/>
          <w:sz w:val="24"/>
          <w:szCs w:val="24"/>
          <w:shd w:val="clear" w:color="auto" w:fill="FFFFFF"/>
        </w:rPr>
        <w:t>. com/articles/amazon-with-little-fanfare-emerges-as-an-advertising-giant-1543248561</w:t>
      </w:r>
      <w:r w:rsidRPr="006356D9">
        <w:rPr>
          <w:rFonts w:ascii="Times New Roman" w:hAnsi="Times New Roman" w:cs="Times New Roman"/>
          <w:color w:val="222222"/>
          <w:sz w:val="24"/>
          <w:szCs w:val="24"/>
          <w:shd w:val="clear" w:color="auto" w:fill="FFFFFF"/>
        </w:rPr>
        <w:t>.</w:t>
      </w:r>
    </w:p>
    <w:p w14:paraId="1AD1DF49" w14:textId="77777777" w:rsidR="0031066B" w:rsidRPr="006356D9" w:rsidRDefault="0031066B" w:rsidP="0031066B">
      <w:pPr>
        <w:spacing w:line="360" w:lineRule="auto"/>
        <w:jc w:val="both"/>
        <w:rPr>
          <w:rFonts w:ascii="Times New Roman" w:hAnsi="Times New Roman" w:cs="Times New Roman"/>
          <w:color w:val="222222"/>
          <w:sz w:val="24"/>
          <w:szCs w:val="24"/>
          <w:shd w:val="clear" w:color="auto" w:fill="FFFFFF"/>
        </w:rPr>
      </w:pPr>
      <w:r w:rsidRPr="006356D9">
        <w:rPr>
          <w:rFonts w:ascii="Times New Roman" w:hAnsi="Times New Roman" w:cs="Times New Roman"/>
          <w:color w:val="222222"/>
          <w:sz w:val="24"/>
          <w:szCs w:val="24"/>
          <w:shd w:val="clear" w:color="auto" w:fill="FFFFFF"/>
        </w:rPr>
        <w:t>Phan, T., 2019. Amazon Echo and the aesthetics of whiteness. </w:t>
      </w:r>
      <w:r w:rsidRPr="006356D9">
        <w:rPr>
          <w:rFonts w:ascii="Times New Roman" w:hAnsi="Times New Roman" w:cs="Times New Roman"/>
          <w:i/>
          <w:iCs/>
          <w:color w:val="222222"/>
          <w:sz w:val="24"/>
          <w:szCs w:val="24"/>
          <w:shd w:val="clear" w:color="auto" w:fill="FFFFFF"/>
        </w:rPr>
        <w:t>Catalyst: Feminism, Theory, Technoscience</w:t>
      </w:r>
      <w:r w:rsidRPr="006356D9">
        <w:rPr>
          <w:rFonts w:ascii="Times New Roman" w:hAnsi="Times New Roman" w:cs="Times New Roman"/>
          <w:color w:val="222222"/>
          <w:sz w:val="24"/>
          <w:szCs w:val="24"/>
          <w:shd w:val="clear" w:color="auto" w:fill="FFFFFF"/>
        </w:rPr>
        <w:t>, </w:t>
      </w:r>
      <w:r w:rsidRPr="006356D9">
        <w:rPr>
          <w:rFonts w:ascii="Times New Roman" w:hAnsi="Times New Roman" w:cs="Times New Roman"/>
          <w:i/>
          <w:iCs/>
          <w:color w:val="222222"/>
          <w:sz w:val="24"/>
          <w:szCs w:val="24"/>
          <w:shd w:val="clear" w:color="auto" w:fill="FFFFFF"/>
        </w:rPr>
        <w:t>5</w:t>
      </w:r>
      <w:r w:rsidRPr="006356D9">
        <w:rPr>
          <w:rFonts w:ascii="Times New Roman" w:hAnsi="Times New Roman" w:cs="Times New Roman"/>
          <w:color w:val="222222"/>
          <w:sz w:val="24"/>
          <w:szCs w:val="24"/>
          <w:shd w:val="clear" w:color="auto" w:fill="FFFFFF"/>
        </w:rPr>
        <w:t>(1), pp.1-38.</w:t>
      </w:r>
    </w:p>
    <w:p w14:paraId="006FAB1F" w14:textId="77777777" w:rsidR="0031066B" w:rsidRPr="00BC504A" w:rsidRDefault="0031066B" w:rsidP="0031066B">
      <w:pPr>
        <w:spacing w:line="360" w:lineRule="auto"/>
        <w:jc w:val="both"/>
        <w:rPr>
          <w:rFonts w:ascii="Times New Roman" w:hAnsi="Times New Roman" w:cs="Times New Roman"/>
          <w:color w:val="222222"/>
          <w:sz w:val="24"/>
          <w:szCs w:val="24"/>
          <w:shd w:val="clear" w:color="auto" w:fill="FFFFFF"/>
        </w:rPr>
      </w:pPr>
      <w:r w:rsidRPr="00BC504A">
        <w:rPr>
          <w:rFonts w:ascii="Times New Roman" w:hAnsi="Times New Roman" w:cs="Times New Roman"/>
          <w:color w:val="222222"/>
          <w:sz w:val="24"/>
          <w:szCs w:val="24"/>
          <w:shd w:val="clear" w:color="auto" w:fill="FFFFFF"/>
        </w:rPr>
        <w:t xml:space="preserve">Ramadan, Z.B., Farah, M.F. and </w:t>
      </w:r>
      <w:proofErr w:type="spellStart"/>
      <w:r w:rsidRPr="00BC504A">
        <w:rPr>
          <w:rFonts w:ascii="Times New Roman" w:hAnsi="Times New Roman" w:cs="Times New Roman"/>
          <w:color w:val="222222"/>
          <w:sz w:val="24"/>
          <w:szCs w:val="24"/>
          <w:shd w:val="clear" w:color="auto" w:fill="FFFFFF"/>
        </w:rPr>
        <w:t>Daouk</w:t>
      </w:r>
      <w:proofErr w:type="spellEnd"/>
      <w:r w:rsidRPr="00BC504A">
        <w:rPr>
          <w:rFonts w:ascii="Times New Roman" w:hAnsi="Times New Roman" w:cs="Times New Roman"/>
          <w:color w:val="222222"/>
          <w:sz w:val="24"/>
          <w:szCs w:val="24"/>
          <w:shd w:val="clear" w:color="auto" w:fill="FFFFFF"/>
        </w:rPr>
        <w:t>, S., 2019. The effect of e-</w:t>
      </w:r>
      <w:proofErr w:type="gramStart"/>
      <w:r w:rsidRPr="00BC504A">
        <w:rPr>
          <w:rFonts w:ascii="Times New Roman" w:hAnsi="Times New Roman" w:cs="Times New Roman"/>
          <w:color w:val="222222"/>
          <w:sz w:val="24"/>
          <w:szCs w:val="24"/>
          <w:shd w:val="clear" w:color="auto" w:fill="FFFFFF"/>
        </w:rPr>
        <w:t>retailers'</w:t>
      </w:r>
      <w:proofErr w:type="gramEnd"/>
      <w:r w:rsidRPr="00BC504A">
        <w:rPr>
          <w:rFonts w:ascii="Times New Roman" w:hAnsi="Times New Roman" w:cs="Times New Roman"/>
          <w:color w:val="222222"/>
          <w:sz w:val="24"/>
          <w:szCs w:val="24"/>
          <w:shd w:val="clear" w:color="auto" w:fill="FFFFFF"/>
        </w:rPr>
        <w:t xml:space="preserve"> innovations on shoppers' impulsiveness and addiction in web-based communities.</w:t>
      </w:r>
    </w:p>
    <w:p w14:paraId="57046F32" w14:textId="77777777" w:rsidR="0031066B" w:rsidRPr="00BC504A" w:rsidRDefault="0031066B" w:rsidP="0031066B">
      <w:pPr>
        <w:spacing w:line="360" w:lineRule="auto"/>
        <w:jc w:val="both"/>
        <w:rPr>
          <w:rFonts w:ascii="Times New Roman" w:hAnsi="Times New Roman" w:cs="Times New Roman"/>
          <w:color w:val="222222"/>
          <w:sz w:val="24"/>
          <w:szCs w:val="24"/>
          <w:shd w:val="clear" w:color="auto" w:fill="FFFFFF"/>
        </w:rPr>
      </w:pPr>
      <w:proofErr w:type="spellStart"/>
      <w:r w:rsidRPr="00BC504A">
        <w:rPr>
          <w:rFonts w:ascii="Times New Roman" w:hAnsi="Times New Roman" w:cs="Times New Roman"/>
          <w:color w:val="222222"/>
          <w:sz w:val="24"/>
          <w:szCs w:val="24"/>
          <w:shd w:val="clear" w:color="auto" w:fill="FFFFFF"/>
        </w:rPr>
        <w:t>Sandes</w:t>
      </w:r>
      <w:proofErr w:type="spellEnd"/>
      <w:r w:rsidRPr="00BC504A">
        <w:rPr>
          <w:rFonts w:ascii="Times New Roman" w:hAnsi="Times New Roman" w:cs="Times New Roman"/>
          <w:color w:val="222222"/>
          <w:sz w:val="24"/>
          <w:szCs w:val="24"/>
          <w:shd w:val="clear" w:color="auto" w:fill="FFFFFF"/>
        </w:rPr>
        <w:t>, F.S. and Botelho, D., 2020, October. Journeys of a shopaholic, discussions about compulsiveness during the consumer journey. In </w:t>
      </w:r>
      <w:r w:rsidRPr="00BC504A">
        <w:rPr>
          <w:rFonts w:ascii="Times New Roman" w:hAnsi="Times New Roman" w:cs="Times New Roman"/>
          <w:i/>
          <w:iCs/>
          <w:color w:val="222222"/>
          <w:sz w:val="24"/>
          <w:szCs w:val="24"/>
          <w:shd w:val="clear" w:color="auto" w:fill="FFFFFF"/>
        </w:rPr>
        <w:t>CLAV 2020</w:t>
      </w:r>
      <w:r w:rsidRPr="00BC504A">
        <w:rPr>
          <w:rFonts w:ascii="Times New Roman" w:hAnsi="Times New Roman" w:cs="Times New Roman"/>
          <w:color w:val="222222"/>
          <w:sz w:val="24"/>
          <w:szCs w:val="24"/>
          <w:shd w:val="clear" w:color="auto" w:fill="FFFFFF"/>
        </w:rPr>
        <w:t>.</w:t>
      </w:r>
    </w:p>
    <w:p w14:paraId="602AAE13" w14:textId="77777777" w:rsidR="0031066B" w:rsidRPr="006356D9" w:rsidRDefault="0031066B" w:rsidP="0031066B">
      <w:pPr>
        <w:spacing w:line="360" w:lineRule="auto"/>
        <w:jc w:val="both"/>
        <w:rPr>
          <w:rFonts w:ascii="Times New Roman" w:hAnsi="Times New Roman" w:cs="Times New Roman"/>
          <w:color w:val="222222"/>
          <w:sz w:val="24"/>
          <w:szCs w:val="24"/>
          <w:shd w:val="clear" w:color="auto" w:fill="FFFFFF"/>
        </w:rPr>
      </w:pPr>
      <w:proofErr w:type="spellStart"/>
      <w:r w:rsidRPr="006356D9">
        <w:rPr>
          <w:rFonts w:ascii="Times New Roman" w:hAnsi="Times New Roman" w:cs="Times New Roman"/>
          <w:color w:val="222222"/>
          <w:sz w:val="24"/>
          <w:szCs w:val="24"/>
          <w:shd w:val="clear" w:color="auto" w:fill="FFFFFF"/>
        </w:rPr>
        <w:t>Sidali</w:t>
      </w:r>
      <w:proofErr w:type="spellEnd"/>
      <w:r w:rsidRPr="006356D9">
        <w:rPr>
          <w:rFonts w:ascii="Times New Roman" w:hAnsi="Times New Roman" w:cs="Times New Roman"/>
          <w:color w:val="222222"/>
          <w:sz w:val="24"/>
          <w:szCs w:val="24"/>
          <w:shd w:val="clear" w:color="auto" w:fill="FFFFFF"/>
        </w:rPr>
        <w:t xml:space="preserve">, K.L., </w:t>
      </w:r>
      <w:proofErr w:type="spellStart"/>
      <w:r w:rsidRPr="006356D9">
        <w:rPr>
          <w:rFonts w:ascii="Times New Roman" w:hAnsi="Times New Roman" w:cs="Times New Roman"/>
          <w:color w:val="222222"/>
          <w:sz w:val="24"/>
          <w:szCs w:val="24"/>
          <w:shd w:val="clear" w:color="auto" w:fill="FFFFFF"/>
        </w:rPr>
        <w:t>Morocho</w:t>
      </w:r>
      <w:proofErr w:type="spellEnd"/>
      <w:r w:rsidRPr="006356D9">
        <w:rPr>
          <w:rFonts w:ascii="Times New Roman" w:hAnsi="Times New Roman" w:cs="Times New Roman"/>
          <w:color w:val="222222"/>
          <w:sz w:val="24"/>
          <w:szCs w:val="24"/>
          <w:shd w:val="clear" w:color="auto" w:fill="FFFFFF"/>
        </w:rPr>
        <w:t xml:space="preserve">, P.Y. and Garrido-Pérez, E.I., 2016. Food tourism in indigenous settings as a strategy of sustainable development: the case of Ilex guayusa </w:t>
      </w:r>
      <w:proofErr w:type="spellStart"/>
      <w:r w:rsidRPr="006356D9">
        <w:rPr>
          <w:rFonts w:ascii="Times New Roman" w:hAnsi="Times New Roman" w:cs="Times New Roman"/>
          <w:color w:val="222222"/>
          <w:sz w:val="24"/>
          <w:szCs w:val="24"/>
          <w:shd w:val="clear" w:color="auto" w:fill="FFFFFF"/>
        </w:rPr>
        <w:t>Loes</w:t>
      </w:r>
      <w:proofErr w:type="spellEnd"/>
      <w:r w:rsidRPr="006356D9">
        <w:rPr>
          <w:rFonts w:ascii="Times New Roman" w:hAnsi="Times New Roman" w:cs="Times New Roman"/>
          <w:color w:val="222222"/>
          <w:sz w:val="24"/>
          <w:szCs w:val="24"/>
          <w:shd w:val="clear" w:color="auto" w:fill="FFFFFF"/>
        </w:rPr>
        <w:t>. in the Ecuadorian Amazon. </w:t>
      </w:r>
      <w:r w:rsidRPr="006356D9">
        <w:rPr>
          <w:rFonts w:ascii="Times New Roman" w:hAnsi="Times New Roman" w:cs="Times New Roman"/>
          <w:i/>
          <w:iCs/>
          <w:color w:val="222222"/>
          <w:sz w:val="24"/>
          <w:szCs w:val="24"/>
          <w:shd w:val="clear" w:color="auto" w:fill="FFFFFF"/>
        </w:rPr>
        <w:t>Sustainability</w:t>
      </w:r>
      <w:r w:rsidRPr="006356D9">
        <w:rPr>
          <w:rFonts w:ascii="Times New Roman" w:hAnsi="Times New Roman" w:cs="Times New Roman"/>
          <w:color w:val="222222"/>
          <w:sz w:val="24"/>
          <w:szCs w:val="24"/>
          <w:shd w:val="clear" w:color="auto" w:fill="FFFFFF"/>
        </w:rPr>
        <w:t>, </w:t>
      </w:r>
      <w:r w:rsidRPr="006356D9">
        <w:rPr>
          <w:rFonts w:ascii="Times New Roman" w:hAnsi="Times New Roman" w:cs="Times New Roman"/>
          <w:i/>
          <w:iCs/>
          <w:color w:val="222222"/>
          <w:sz w:val="24"/>
          <w:szCs w:val="24"/>
          <w:shd w:val="clear" w:color="auto" w:fill="FFFFFF"/>
        </w:rPr>
        <w:t>8</w:t>
      </w:r>
      <w:r w:rsidRPr="006356D9">
        <w:rPr>
          <w:rFonts w:ascii="Times New Roman" w:hAnsi="Times New Roman" w:cs="Times New Roman"/>
          <w:color w:val="222222"/>
          <w:sz w:val="24"/>
          <w:szCs w:val="24"/>
          <w:shd w:val="clear" w:color="auto" w:fill="FFFFFF"/>
        </w:rPr>
        <w:t>(10), p.967.</w:t>
      </w:r>
    </w:p>
    <w:p w14:paraId="6064FD32" w14:textId="77777777" w:rsidR="0031066B" w:rsidRPr="006356D9" w:rsidRDefault="0031066B" w:rsidP="0031066B">
      <w:pPr>
        <w:spacing w:line="360" w:lineRule="auto"/>
        <w:jc w:val="both"/>
        <w:rPr>
          <w:rFonts w:ascii="Times New Roman" w:hAnsi="Times New Roman" w:cs="Times New Roman"/>
          <w:color w:val="222222"/>
          <w:sz w:val="24"/>
          <w:szCs w:val="24"/>
          <w:shd w:val="clear" w:color="auto" w:fill="FFFFFF"/>
        </w:rPr>
      </w:pPr>
      <w:r w:rsidRPr="006356D9">
        <w:rPr>
          <w:rFonts w:ascii="Times New Roman" w:hAnsi="Times New Roman" w:cs="Times New Roman"/>
          <w:color w:val="222222"/>
          <w:sz w:val="24"/>
          <w:szCs w:val="24"/>
          <w:shd w:val="clear" w:color="auto" w:fill="FFFFFF"/>
        </w:rPr>
        <w:t>Vieira, V.A., de Almeida, M.I.S., Agnihotri, R. and Arunachalam, S., 2019. In pursuit of an effective B2B digital marketing strategy in an emerging market. </w:t>
      </w:r>
      <w:r w:rsidRPr="006356D9">
        <w:rPr>
          <w:rFonts w:ascii="Times New Roman" w:hAnsi="Times New Roman" w:cs="Times New Roman"/>
          <w:i/>
          <w:iCs/>
          <w:color w:val="222222"/>
          <w:sz w:val="24"/>
          <w:szCs w:val="24"/>
          <w:shd w:val="clear" w:color="auto" w:fill="FFFFFF"/>
        </w:rPr>
        <w:t>Journal of the Academy of Marketing Science</w:t>
      </w:r>
      <w:r w:rsidRPr="006356D9">
        <w:rPr>
          <w:rFonts w:ascii="Times New Roman" w:hAnsi="Times New Roman" w:cs="Times New Roman"/>
          <w:color w:val="222222"/>
          <w:sz w:val="24"/>
          <w:szCs w:val="24"/>
          <w:shd w:val="clear" w:color="auto" w:fill="FFFFFF"/>
        </w:rPr>
        <w:t>, </w:t>
      </w:r>
      <w:r w:rsidRPr="006356D9">
        <w:rPr>
          <w:rFonts w:ascii="Times New Roman" w:hAnsi="Times New Roman" w:cs="Times New Roman"/>
          <w:i/>
          <w:iCs/>
          <w:color w:val="222222"/>
          <w:sz w:val="24"/>
          <w:szCs w:val="24"/>
          <w:shd w:val="clear" w:color="auto" w:fill="FFFFFF"/>
        </w:rPr>
        <w:t>47</w:t>
      </w:r>
      <w:r w:rsidRPr="006356D9">
        <w:rPr>
          <w:rFonts w:ascii="Times New Roman" w:hAnsi="Times New Roman" w:cs="Times New Roman"/>
          <w:color w:val="222222"/>
          <w:sz w:val="24"/>
          <w:szCs w:val="24"/>
          <w:shd w:val="clear" w:color="auto" w:fill="FFFFFF"/>
        </w:rPr>
        <w:t>(6), pp.1085-1108.</w:t>
      </w:r>
    </w:p>
    <w:p w14:paraId="1D524F64" w14:textId="77777777" w:rsidR="0031066B" w:rsidRPr="00BC504A" w:rsidRDefault="0031066B" w:rsidP="0031066B">
      <w:pPr>
        <w:spacing w:line="360" w:lineRule="auto"/>
        <w:jc w:val="both"/>
        <w:rPr>
          <w:rFonts w:ascii="Times New Roman" w:hAnsi="Times New Roman" w:cs="Times New Roman"/>
          <w:color w:val="222222"/>
          <w:sz w:val="24"/>
          <w:szCs w:val="24"/>
          <w:shd w:val="clear" w:color="auto" w:fill="FFFFFF"/>
        </w:rPr>
      </w:pPr>
      <w:r w:rsidRPr="00BC504A">
        <w:rPr>
          <w:rFonts w:ascii="Times New Roman" w:hAnsi="Times New Roman" w:cs="Times New Roman"/>
          <w:color w:val="222222"/>
          <w:sz w:val="24"/>
          <w:szCs w:val="24"/>
          <w:shd w:val="clear" w:color="auto" w:fill="FFFFFF"/>
        </w:rPr>
        <w:t xml:space="preserve">Wagner, G., Schramm-Klein, H. and Steinmann, S., 2020. Online retailing across e-channels and e-channel touchpoints: Empirical studies of consumer </w:t>
      </w:r>
      <w:proofErr w:type="spellStart"/>
      <w:r w:rsidRPr="00BC504A">
        <w:rPr>
          <w:rFonts w:ascii="Times New Roman" w:hAnsi="Times New Roman" w:cs="Times New Roman"/>
          <w:color w:val="222222"/>
          <w:sz w:val="24"/>
          <w:szCs w:val="24"/>
          <w:shd w:val="clear" w:color="auto" w:fill="FFFFFF"/>
        </w:rPr>
        <w:t>behavior</w:t>
      </w:r>
      <w:proofErr w:type="spellEnd"/>
      <w:r w:rsidRPr="00BC504A">
        <w:rPr>
          <w:rFonts w:ascii="Times New Roman" w:hAnsi="Times New Roman" w:cs="Times New Roman"/>
          <w:color w:val="222222"/>
          <w:sz w:val="24"/>
          <w:szCs w:val="24"/>
          <w:shd w:val="clear" w:color="auto" w:fill="FFFFFF"/>
        </w:rPr>
        <w:t xml:space="preserve"> in the multichannel e-commerce environment. </w:t>
      </w:r>
      <w:r w:rsidRPr="00BC504A">
        <w:rPr>
          <w:rFonts w:ascii="Times New Roman" w:hAnsi="Times New Roman" w:cs="Times New Roman"/>
          <w:i/>
          <w:iCs/>
          <w:color w:val="222222"/>
          <w:sz w:val="24"/>
          <w:szCs w:val="24"/>
          <w:shd w:val="clear" w:color="auto" w:fill="FFFFFF"/>
        </w:rPr>
        <w:t>Journal of Business Research</w:t>
      </w:r>
      <w:r w:rsidRPr="00BC504A">
        <w:rPr>
          <w:rFonts w:ascii="Times New Roman" w:hAnsi="Times New Roman" w:cs="Times New Roman"/>
          <w:color w:val="222222"/>
          <w:sz w:val="24"/>
          <w:szCs w:val="24"/>
          <w:shd w:val="clear" w:color="auto" w:fill="FFFFFF"/>
        </w:rPr>
        <w:t>, </w:t>
      </w:r>
      <w:r w:rsidRPr="00BC504A">
        <w:rPr>
          <w:rFonts w:ascii="Times New Roman" w:hAnsi="Times New Roman" w:cs="Times New Roman"/>
          <w:i/>
          <w:iCs/>
          <w:color w:val="222222"/>
          <w:sz w:val="24"/>
          <w:szCs w:val="24"/>
          <w:shd w:val="clear" w:color="auto" w:fill="FFFFFF"/>
        </w:rPr>
        <w:t>107</w:t>
      </w:r>
      <w:r w:rsidRPr="00BC504A">
        <w:rPr>
          <w:rFonts w:ascii="Times New Roman" w:hAnsi="Times New Roman" w:cs="Times New Roman"/>
          <w:color w:val="222222"/>
          <w:sz w:val="24"/>
          <w:szCs w:val="24"/>
          <w:shd w:val="clear" w:color="auto" w:fill="FFFFFF"/>
        </w:rPr>
        <w:t>, pp.256-270.</w:t>
      </w:r>
    </w:p>
    <w:p w14:paraId="79BC7C34" w14:textId="77777777" w:rsidR="0031066B" w:rsidRPr="006356D9" w:rsidRDefault="0031066B" w:rsidP="0031066B">
      <w:pPr>
        <w:spacing w:line="360" w:lineRule="auto"/>
        <w:jc w:val="both"/>
        <w:rPr>
          <w:rFonts w:ascii="Times New Roman" w:hAnsi="Times New Roman" w:cs="Times New Roman"/>
          <w:sz w:val="24"/>
          <w:szCs w:val="24"/>
        </w:rPr>
      </w:pPr>
      <w:r w:rsidRPr="006356D9">
        <w:rPr>
          <w:rFonts w:ascii="Times New Roman" w:hAnsi="Times New Roman" w:cs="Times New Roman"/>
          <w:sz w:val="24"/>
          <w:szCs w:val="24"/>
        </w:rPr>
        <w:t>Wayne, M.L., 2018. Netflix, Amazon, and branded television content in subscription video on-demand portals. Media, Culture &amp; Society, 40(5), pp.725-741.</w:t>
      </w:r>
    </w:p>
    <w:p w14:paraId="4EF5BEAA" w14:textId="77777777" w:rsidR="0031066B" w:rsidRPr="006356D9" w:rsidRDefault="0031066B" w:rsidP="0031066B">
      <w:pPr>
        <w:spacing w:line="360" w:lineRule="auto"/>
        <w:jc w:val="both"/>
        <w:rPr>
          <w:rFonts w:ascii="Times New Roman" w:hAnsi="Times New Roman" w:cs="Times New Roman"/>
          <w:color w:val="222222"/>
          <w:sz w:val="24"/>
          <w:szCs w:val="24"/>
          <w:shd w:val="clear" w:color="auto" w:fill="FFFFFF"/>
        </w:rPr>
      </w:pPr>
      <w:r w:rsidRPr="006356D9">
        <w:rPr>
          <w:rFonts w:ascii="Times New Roman" w:hAnsi="Times New Roman" w:cs="Times New Roman"/>
          <w:color w:val="222222"/>
          <w:sz w:val="24"/>
          <w:szCs w:val="24"/>
          <w:shd w:val="clear" w:color="auto" w:fill="FFFFFF"/>
        </w:rPr>
        <w:t>West, E., 2019. Amazon: Surveillance as a service. </w:t>
      </w:r>
      <w:r w:rsidRPr="006356D9">
        <w:rPr>
          <w:rFonts w:ascii="Times New Roman" w:hAnsi="Times New Roman" w:cs="Times New Roman"/>
          <w:i/>
          <w:iCs/>
          <w:color w:val="222222"/>
          <w:sz w:val="24"/>
          <w:szCs w:val="24"/>
          <w:shd w:val="clear" w:color="auto" w:fill="FFFFFF"/>
        </w:rPr>
        <w:t>Surveillance &amp; Society</w:t>
      </w:r>
      <w:r w:rsidRPr="006356D9">
        <w:rPr>
          <w:rFonts w:ascii="Times New Roman" w:hAnsi="Times New Roman" w:cs="Times New Roman"/>
          <w:color w:val="222222"/>
          <w:sz w:val="24"/>
          <w:szCs w:val="24"/>
          <w:shd w:val="clear" w:color="auto" w:fill="FFFFFF"/>
        </w:rPr>
        <w:t>, </w:t>
      </w:r>
      <w:r w:rsidRPr="006356D9">
        <w:rPr>
          <w:rFonts w:ascii="Times New Roman" w:hAnsi="Times New Roman" w:cs="Times New Roman"/>
          <w:i/>
          <w:iCs/>
          <w:color w:val="222222"/>
          <w:sz w:val="24"/>
          <w:szCs w:val="24"/>
          <w:shd w:val="clear" w:color="auto" w:fill="FFFFFF"/>
        </w:rPr>
        <w:t>17</w:t>
      </w:r>
      <w:r w:rsidRPr="006356D9">
        <w:rPr>
          <w:rFonts w:ascii="Times New Roman" w:hAnsi="Times New Roman" w:cs="Times New Roman"/>
          <w:color w:val="222222"/>
          <w:sz w:val="24"/>
          <w:szCs w:val="24"/>
          <w:shd w:val="clear" w:color="auto" w:fill="FFFFFF"/>
        </w:rPr>
        <w:t>(1/2), pp.27-33.</w:t>
      </w:r>
    </w:p>
    <w:p w14:paraId="44A06FA0" w14:textId="77777777" w:rsidR="0031066B" w:rsidRPr="00BC504A" w:rsidRDefault="0031066B" w:rsidP="0031066B">
      <w:pPr>
        <w:spacing w:line="360" w:lineRule="auto"/>
        <w:jc w:val="both"/>
        <w:rPr>
          <w:rFonts w:ascii="Times New Roman" w:hAnsi="Times New Roman" w:cs="Times New Roman"/>
          <w:color w:val="222222"/>
          <w:sz w:val="24"/>
          <w:szCs w:val="24"/>
          <w:shd w:val="clear" w:color="auto" w:fill="FFFFFF"/>
        </w:rPr>
      </w:pPr>
      <w:r w:rsidRPr="00BC504A">
        <w:rPr>
          <w:rFonts w:ascii="Times New Roman" w:hAnsi="Times New Roman" w:cs="Times New Roman"/>
          <w:color w:val="222222"/>
          <w:sz w:val="24"/>
          <w:szCs w:val="24"/>
          <w:shd w:val="clear" w:color="auto" w:fill="FFFFFF"/>
        </w:rPr>
        <w:t xml:space="preserve">Wilson-Nash, C., Goode, A. and Currie, A., 2020. Introducing the </w:t>
      </w:r>
      <w:proofErr w:type="spellStart"/>
      <w:r w:rsidRPr="00BC504A">
        <w:rPr>
          <w:rFonts w:ascii="Times New Roman" w:hAnsi="Times New Roman" w:cs="Times New Roman"/>
          <w:color w:val="222222"/>
          <w:sz w:val="24"/>
          <w:szCs w:val="24"/>
          <w:shd w:val="clear" w:color="auto" w:fill="FFFFFF"/>
        </w:rPr>
        <w:t>socialbot</w:t>
      </w:r>
      <w:proofErr w:type="spellEnd"/>
      <w:r w:rsidRPr="00BC504A">
        <w:rPr>
          <w:rFonts w:ascii="Times New Roman" w:hAnsi="Times New Roman" w:cs="Times New Roman"/>
          <w:color w:val="222222"/>
          <w:sz w:val="24"/>
          <w:szCs w:val="24"/>
          <w:shd w:val="clear" w:color="auto" w:fill="FFFFFF"/>
        </w:rPr>
        <w:t>: a novel touchpoint along the young adult customer journey. </w:t>
      </w:r>
      <w:r w:rsidRPr="00BC504A">
        <w:rPr>
          <w:rFonts w:ascii="Times New Roman" w:hAnsi="Times New Roman" w:cs="Times New Roman"/>
          <w:i/>
          <w:iCs/>
          <w:color w:val="222222"/>
          <w:sz w:val="24"/>
          <w:szCs w:val="24"/>
          <w:shd w:val="clear" w:color="auto" w:fill="FFFFFF"/>
        </w:rPr>
        <w:t>European Journal of Marketing</w:t>
      </w:r>
      <w:r w:rsidRPr="00BC504A">
        <w:rPr>
          <w:rFonts w:ascii="Times New Roman" w:hAnsi="Times New Roman" w:cs="Times New Roman"/>
          <w:color w:val="222222"/>
          <w:sz w:val="24"/>
          <w:szCs w:val="24"/>
          <w:shd w:val="clear" w:color="auto" w:fill="FFFFFF"/>
        </w:rPr>
        <w:t>.</w:t>
      </w:r>
    </w:p>
    <w:p w14:paraId="59E72E3B" w14:textId="77777777" w:rsidR="0031066B" w:rsidRPr="00BC504A" w:rsidRDefault="0031066B" w:rsidP="0031066B">
      <w:pPr>
        <w:spacing w:line="360" w:lineRule="auto"/>
        <w:jc w:val="both"/>
        <w:rPr>
          <w:rFonts w:ascii="Times New Roman" w:hAnsi="Times New Roman" w:cs="Times New Roman"/>
          <w:b/>
          <w:sz w:val="24"/>
          <w:szCs w:val="24"/>
          <w:lang w:val="en-GB"/>
        </w:rPr>
      </w:pPr>
      <w:r w:rsidRPr="00BC504A">
        <w:rPr>
          <w:rFonts w:ascii="Times New Roman" w:hAnsi="Times New Roman" w:cs="Times New Roman"/>
          <w:b/>
          <w:sz w:val="24"/>
          <w:szCs w:val="24"/>
          <w:lang w:val="en-GB"/>
        </w:rPr>
        <w:t>Website</w:t>
      </w:r>
    </w:p>
    <w:p w14:paraId="14E576DC" w14:textId="77777777" w:rsidR="0031066B" w:rsidRPr="00BC504A" w:rsidRDefault="0031066B" w:rsidP="0031066B">
      <w:pPr>
        <w:spacing w:line="360" w:lineRule="auto"/>
        <w:jc w:val="both"/>
        <w:rPr>
          <w:rFonts w:ascii="Times New Roman" w:hAnsi="Times New Roman" w:cs="Times New Roman"/>
          <w:sz w:val="24"/>
          <w:szCs w:val="24"/>
        </w:rPr>
      </w:pPr>
      <w:r w:rsidRPr="00BC504A">
        <w:rPr>
          <w:rFonts w:ascii="Times New Roman" w:hAnsi="Times New Roman" w:cs="Times New Roman"/>
          <w:sz w:val="24"/>
          <w:szCs w:val="24"/>
        </w:rPr>
        <w:t xml:space="preserve">Court, D., </w:t>
      </w:r>
      <w:proofErr w:type="spellStart"/>
      <w:r w:rsidRPr="00BC504A">
        <w:rPr>
          <w:rFonts w:ascii="Times New Roman" w:hAnsi="Times New Roman" w:cs="Times New Roman"/>
          <w:sz w:val="24"/>
          <w:szCs w:val="24"/>
        </w:rPr>
        <w:t>Elzinga</w:t>
      </w:r>
      <w:proofErr w:type="spellEnd"/>
      <w:r w:rsidRPr="00BC504A">
        <w:rPr>
          <w:rFonts w:ascii="Times New Roman" w:hAnsi="Times New Roman" w:cs="Times New Roman"/>
          <w:sz w:val="24"/>
          <w:szCs w:val="24"/>
        </w:rPr>
        <w:t xml:space="preserve">, D., Mulder, S. and </w:t>
      </w:r>
      <w:proofErr w:type="spellStart"/>
      <w:r w:rsidRPr="00BC504A">
        <w:rPr>
          <w:rFonts w:ascii="Times New Roman" w:hAnsi="Times New Roman" w:cs="Times New Roman"/>
          <w:sz w:val="24"/>
          <w:szCs w:val="24"/>
        </w:rPr>
        <w:t>Vetvik</w:t>
      </w:r>
      <w:proofErr w:type="spellEnd"/>
      <w:r w:rsidRPr="00BC504A">
        <w:rPr>
          <w:rFonts w:ascii="Times New Roman" w:hAnsi="Times New Roman" w:cs="Times New Roman"/>
          <w:sz w:val="24"/>
          <w:szCs w:val="24"/>
        </w:rPr>
        <w:t xml:space="preserve">, J., 2009, </w:t>
      </w:r>
      <w:r w:rsidRPr="00BC504A">
        <w:rPr>
          <w:rFonts w:ascii="Times New Roman" w:hAnsi="Times New Roman" w:cs="Times New Roman"/>
          <w:i/>
          <w:sz w:val="24"/>
          <w:szCs w:val="24"/>
        </w:rPr>
        <w:t xml:space="preserve">The Consumer Decision Journey, </w:t>
      </w:r>
      <w:r w:rsidRPr="00BC504A">
        <w:rPr>
          <w:rFonts w:ascii="Times New Roman" w:hAnsi="Times New Roman" w:cs="Times New Roman"/>
          <w:sz w:val="24"/>
          <w:szCs w:val="24"/>
        </w:rPr>
        <w:t xml:space="preserve">available at: </w:t>
      </w:r>
      <w:r w:rsidRPr="009E6875">
        <w:rPr>
          <w:rFonts w:ascii="Times New Roman" w:hAnsi="Times New Roman" w:cs="Times New Roman"/>
          <w:sz w:val="24"/>
          <w:szCs w:val="24"/>
        </w:rPr>
        <w:t>https://www.mckinsey.com/business-functions/marketing-and-sales/our-insights/the-consumer-decision-journey</w:t>
      </w:r>
      <w:r w:rsidRPr="00BC504A">
        <w:rPr>
          <w:rFonts w:ascii="Times New Roman" w:hAnsi="Times New Roman" w:cs="Times New Roman"/>
          <w:sz w:val="24"/>
          <w:szCs w:val="24"/>
        </w:rPr>
        <w:t xml:space="preserve"> [Accessed on: 19.11.2020]</w:t>
      </w:r>
    </w:p>
    <w:p w14:paraId="420D9F34" w14:textId="77777777" w:rsidR="0031066B" w:rsidRPr="00BC504A" w:rsidRDefault="0031066B" w:rsidP="0031066B">
      <w:pPr>
        <w:spacing w:line="360" w:lineRule="auto"/>
        <w:jc w:val="both"/>
        <w:rPr>
          <w:rFonts w:ascii="Times New Roman" w:hAnsi="Times New Roman" w:cs="Times New Roman"/>
          <w:sz w:val="24"/>
          <w:szCs w:val="24"/>
        </w:rPr>
      </w:pPr>
      <w:r w:rsidRPr="00BC504A">
        <w:rPr>
          <w:rFonts w:ascii="Times New Roman" w:hAnsi="Times New Roman" w:cs="Times New Roman"/>
          <w:sz w:val="24"/>
          <w:szCs w:val="24"/>
        </w:rPr>
        <w:lastRenderedPageBreak/>
        <w:t xml:space="preserve">Hong, P., 2015, </w:t>
      </w:r>
      <w:r w:rsidRPr="00BC504A">
        <w:rPr>
          <w:rFonts w:ascii="Times New Roman" w:hAnsi="Times New Roman" w:cs="Times New Roman"/>
          <w:i/>
          <w:sz w:val="24"/>
          <w:szCs w:val="24"/>
        </w:rPr>
        <w:t xml:space="preserve">The Amazon Customer Journey, </w:t>
      </w:r>
      <w:r w:rsidRPr="00BC504A">
        <w:rPr>
          <w:rFonts w:ascii="Times New Roman" w:hAnsi="Times New Roman" w:cs="Times New Roman"/>
          <w:sz w:val="24"/>
          <w:szCs w:val="24"/>
        </w:rPr>
        <w:t xml:space="preserve">available at: </w:t>
      </w:r>
      <w:r w:rsidRPr="009E6875">
        <w:rPr>
          <w:rFonts w:ascii="Times New Roman" w:hAnsi="Times New Roman" w:cs="Times New Roman"/>
          <w:sz w:val="24"/>
          <w:szCs w:val="24"/>
        </w:rPr>
        <w:t>https://www.linkdex.com/en-us/inked/amazon-customer-journey/</w:t>
      </w:r>
      <w:r w:rsidRPr="00BC504A">
        <w:rPr>
          <w:rFonts w:ascii="Times New Roman" w:hAnsi="Times New Roman" w:cs="Times New Roman"/>
          <w:sz w:val="24"/>
          <w:szCs w:val="24"/>
        </w:rPr>
        <w:t xml:space="preserve"> [Accessed on: 19.11.2020]</w:t>
      </w:r>
    </w:p>
    <w:p w14:paraId="1FA15A18" w14:textId="77777777" w:rsidR="0031066B" w:rsidRPr="00BC504A" w:rsidRDefault="0031066B" w:rsidP="0031066B">
      <w:pPr>
        <w:spacing w:line="360" w:lineRule="auto"/>
        <w:jc w:val="both"/>
        <w:rPr>
          <w:rFonts w:ascii="Times New Roman" w:hAnsi="Times New Roman" w:cs="Times New Roman"/>
          <w:sz w:val="24"/>
          <w:szCs w:val="24"/>
          <w:lang w:val="en-GB"/>
        </w:rPr>
      </w:pPr>
      <w:r w:rsidRPr="00BC504A">
        <w:rPr>
          <w:rFonts w:ascii="Times New Roman" w:hAnsi="Times New Roman" w:cs="Times New Roman"/>
          <w:sz w:val="24"/>
          <w:szCs w:val="24"/>
          <w:lang w:val="en-GB"/>
        </w:rPr>
        <w:t xml:space="preserve">salesforce.com, 2020, </w:t>
      </w:r>
      <w:r w:rsidRPr="00BC504A">
        <w:rPr>
          <w:rFonts w:ascii="Times New Roman" w:hAnsi="Times New Roman" w:cs="Times New Roman"/>
          <w:i/>
          <w:sz w:val="24"/>
          <w:szCs w:val="24"/>
          <w:lang w:val="en-GB"/>
        </w:rPr>
        <w:t xml:space="preserve">Customers Journeys, </w:t>
      </w:r>
      <w:r w:rsidRPr="00BC504A">
        <w:rPr>
          <w:rFonts w:ascii="Times New Roman" w:hAnsi="Times New Roman" w:cs="Times New Roman"/>
          <w:sz w:val="24"/>
          <w:szCs w:val="24"/>
          <w:lang w:val="en-GB"/>
        </w:rPr>
        <w:t xml:space="preserve">available at: </w:t>
      </w:r>
      <w:r w:rsidRPr="009E6875">
        <w:rPr>
          <w:rFonts w:ascii="Times New Roman" w:hAnsi="Times New Roman" w:cs="Times New Roman"/>
          <w:sz w:val="24"/>
          <w:szCs w:val="24"/>
          <w:lang w:val="en-GB"/>
        </w:rPr>
        <w:t>https://www.salesforce.com/in/products/marketing-cloud/best-practices/customer-journeys/</w:t>
      </w:r>
      <w:r w:rsidRPr="00BC504A">
        <w:rPr>
          <w:rFonts w:ascii="Times New Roman" w:hAnsi="Times New Roman" w:cs="Times New Roman"/>
          <w:sz w:val="24"/>
          <w:szCs w:val="24"/>
          <w:lang w:val="en-GB"/>
        </w:rPr>
        <w:t xml:space="preserve"> </w:t>
      </w:r>
      <w:r w:rsidRPr="00BC504A">
        <w:rPr>
          <w:rFonts w:ascii="Times New Roman" w:hAnsi="Times New Roman" w:cs="Times New Roman"/>
          <w:sz w:val="24"/>
          <w:szCs w:val="24"/>
        </w:rPr>
        <w:t>[Accessed on: 19.11.2020]</w:t>
      </w:r>
    </w:p>
    <w:p w14:paraId="0C0A1A25" w14:textId="77777777" w:rsidR="0031066B" w:rsidRPr="000C18B6" w:rsidRDefault="0031066B" w:rsidP="00333A16">
      <w:pPr>
        <w:spacing w:line="360" w:lineRule="auto"/>
        <w:jc w:val="both"/>
        <w:rPr>
          <w:rFonts w:ascii="Times New Roman" w:hAnsi="Times New Roman" w:cs="Times New Roman"/>
          <w:sz w:val="24"/>
        </w:rPr>
      </w:pPr>
    </w:p>
    <w:p w14:paraId="7A99C598" w14:textId="77777777" w:rsidR="00BF3DAA" w:rsidRPr="009273B0" w:rsidRDefault="00BF3DAA" w:rsidP="0008447A">
      <w:pPr>
        <w:spacing w:line="360" w:lineRule="auto"/>
        <w:jc w:val="both"/>
        <w:rPr>
          <w:rFonts w:ascii="Times New Roman" w:hAnsi="Times New Roman" w:cs="Times New Roman"/>
          <w:sz w:val="24"/>
        </w:rPr>
      </w:pPr>
    </w:p>
    <w:sectPr w:rsidR="00BF3DAA" w:rsidRPr="009273B0" w:rsidSect="00092622">
      <w:footerReference w:type="default" r:id="rId11"/>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5E26ED" w14:textId="77777777" w:rsidR="0078617D" w:rsidRDefault="0078617D" w:rsidP="003B7F5F">
      <w:pPr>
        <w:spacing w:after="0" w:line="240" w:lineRule="auto"/>
      </w:pPr>
      <w:r>
        <w:separator/>
      </w:r>
    </w:p>
  </w:endnote>
  <w:endnote w:type="continuationSeparator" w:id="0">
    <w:p w14:paraId="20AFF1B1" w14:textId="77777777" w:rsidR="0078617D" w:rsidRDefault="0078617D" w:rsidP="003B7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6024795"/>
      <w:docPartObj>
        <w:docPartGallery w:val="Page Numbers (Bottom of Page)"/>
        <w:docPartUnique/>
      </w:docPartObj>
    </w:sdtPr>
    <w:sdtEndPr/>
    <w:sdtContent>
      <w:sdt>
        <w:sdtPr>
          <w:id w:val="-1769616900"/>
          <w:docPartObj>
            <w:docPartGallery w:val="Page Numbers (Top of Page)"/>
            <w:docPartUnique/>
          </w:docPartObj>
        </w:sdtPr>
        <w:sdtEndPr/>
        <w:sdtContent>
          <w:p w14:paraId="37C34FCE" w14:textId="77777777" w:rsidR="00092622" w:rsidRDefault="00092622">
            <w:pPr>
              <w:pStyle w:val="Subsol"/>
              <w:jc w:val="right"/>
            </w:pPr>
            <w:r>
              <w:t xml:space="preserve">Page </w:t>
            </w:r>
            <w:r>
              <w:rPr>
                <w:b/>
                <w:bCs/>
                <w:noProof/>
              </w:rPr>
              <w:t>2</w:t>
            </w:r>
            <w:r>
              <w:t xml:space="preserve"> of </w:t>
            </w:r>
            <w:r>
              <w:rPr>
                <w:b/>
                <w:bCs/>
                <w:noProof/>
              </w:rPr>
              <w:t>2</w:t>
            </w:r>
          </w:p>
        </w:sdtContent>
      </w:sdt>
    </w:sdtContent>
  </w:sdt>
  <w:p w14:paraId="5AD95592" w14:textId="77777777" w:rsidR="003B7F5F" w:rsidRDefault="003B7F5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B0EE92" w14:textId="77777777" w:rsidR="0078617D" w:rsidRDefault="0078617D" w:rsidP="003B7F5F">
      <w:pPr>
        <w:spacing w:after="0" w:line="240" w:lineRule="auto"/>
      </w:pPr>
      <w:r>
        <w:separator/>
      </w:r>
    </w:p>
  </w:footnote>
  <w:footnote w:type="continuationSeparator" w:id="0">
    <w:p w14:paraId="3D5158B5" w14:textId="77777777" w:rsidR="0078617D" w:rsidRDefault="0078617D" w:rsidP="003B7F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D64799"/>
    <w:multiLevelType w:val="hybridMultilevel"/>
    <w:tmpl w:val="0D56E306"/>
    <w:lvl w:ilvl="0" w:tplc="8B54BF54">
      <w:start w:val="1"/>
      <w:numFmt w:val="bullet"/>
      <w:lvlText w:val=""/>
      <w:lvlJc w:val="left"/>
      <w:pPr>
        <w:ind w:left="720" w:hanging="360"/>
      </w:pPr>
      <w:rPr>
        <w:rFonts w:ascii="Wingdings" w:hAnsi="Wingdings" w:hint="default"/>
      </w:rPr>
    </w:lvl>
    <w:lvl w:ilvl="1" w:tplc="8BBADD7A" w:tentative="1">
      <w:start w:val="1"/>
      <w:numFmt w:val="bullet"/>
      <w:lvlText w:val="o"/>
      <w:lvlJc w:val="left"/>
      <w:pPr>
        <w:ind w:left="1440" w:hanging="360"/>
      </w:pPr>
      <w:rPr>
        <w:rFonts w:ascii="Courier New" w:hAnsi="Courier New" w:cs="Courier New" w:hint="default"/>
      </w:rPr>
    </w:lvl>
    <w:lvl w:ilvl="2" w:tplc="4CEC7782" w:tentative="1">
      <w:start w:val="1"/>
      <w:numFmt w:val="bullet"/>
      <w:lvlText w:val=""/>
      <w:lvlJc w:val="left"/>
      <w:pPr>
        <w:ind w:left="2160" w:hanging="360"/>
      </w:pPr>
      <w:rPr>
        <w:rFonts w:ascii="Wingdings" w:hAnsi="Wingdings" w:hint="default"/>
      </w:rPr>
    </w:lvl>
    <w:lvl w:ilvl="3" w:tplc="47D64E2A" w:tentative="1">
      <w:start w:val="1"/>
      <w:numFmt w:val="bullet"/>
      <w:lvlText w:val=""/>
      <w:lvlJc w:val="left"/>
      <w:pPr>
        <w:ind w:left="2880" w:hanging="360"/>
      </w:pPr>
      <w:rPr>
        <w:rFonts w:ascii="Symbol" w:hAnsi="Symbol" w:hint="default"/>
      </w:rPr>
    </w:lvl>
    <w:lvl w:ilvl="4" w:tplc="16484848" w:tentative="1">
      <w:start w:val="1"/>
      <w:numFmt w:val="bullet"/>
      <w:lvlText w:val="o"/>
      <w:lvlJc w:val="left"/>
      <w:pPr>
        <w:ind w:left="3600" w:hanging="360"/>
      </w:pPr>
      <w:rPr>
        <w:rFonts w:ascii="Courier New" w:hAnsi="Courier New" w:cs="Courier New" w:hint="default"/>
      </w:rPr>
    </w:lvl>
    <w:lvl w:ilvl="5" w:tplc="5A9C7C84" w:tentative="1">
      <w:start w:val="1"/>
      <w:numFmt w:val="bullet"/>
      <w:lvlText w:val=""/>
      <w:lvlJc w:val="left"/>
      <w:pPr>
        <w:ind w:left="4320" w:hanging="360"/>
      </w:pPr>
      <w:rPr>
        <w:rFonts w:ascii="Wingdings" w:hAnsi="Wingdings" w:hint="default"/>
      </w:rPr>
    </w:lvl>
    <w:lvl w:ilvl="6" w:tplc="59605296" w:tentative="1">
      <w:start w:val="1"/>
      <w:numFmt w:val="bullet"/>
      <w:lvlText w:val=""/>
      <w:lvlJc w:val="left"/>
      <w:pPr>
        <w:ind w:left="5040" w:hanging="360"/>
      </w:pPr>
      <w:rPr>
        <w:rFonts w:ascii="Symbol" w:hAnsi="Symbol" w:hint="default"/>
      </w:rPr>
    </w:lvl>
    <w:lvl w:ilvl="7" w:tplc="AFD6518E" w:tentative="1">
      <w:start w:val="1"/>
      <w:numFmt w:val="bullet"/>
      <w:lvlText w:val="o"/>
      <w:lvlJc w:val="left"/>
      <w:pPr>
        <w:ind w:left="5760" w:hanging="360"/>
      </w:pPr>
      <w:rPr>
        <w:rFonts w:ascii="Courier New" w:hAnsi="Courier New" w:cs="Courier New" w:hint="default"/>
      </w:rPr>
    </w:lvl>
    <w:lvl w:ilvl="8" w:tplc="0A16568C" w:tentative="1">
      <w:start w:val="1"/>
      <w:numFmt w:val="bullet"/>
      <w:lvlText w:val=""/>
      <w:lvlJc w:val="left"/>
      <w:pPr>
        <w:ind w:left="6480" w:hanging="360"/>
      </w:pPr>
      <w:rPr>
        <w:rFonts w:ascii="Wingdings" w:hAnsi="Wingdings" w:hint="default"/>
      </w:rPr>
    </w:lvl>
  </w:abstractNum>
  <w:abstractNum w:abstractNumId="1" w15:restartNumberingAfterBreak="0">
    <w:nsid w:val="203E2A91"/>
    <w:multiLevelType w:val="hybridMultilevel"/>
    <w:tmpl w:val="74D23C02"/>
    <w:lvl w:ilvl="0" w:tplc="5BFAECD8">
      <w:start w:val="1"/>
      <w:numFmt w:val="bullet"/>
      <w:lvlText w:val=""/>
      <w:lvlJc w:val="left"/>
      <w:pPr>
        <w:ind w:left="720" w:hanging="360"/>
      </w:pPr>
      <w:rPr>
        <w:rFonts w:ascii="Wingdings" w:hAnsi="Wingdings" w:hint="default"/>
      </w:rPr>
    </w:lvl>
    <w:lvl w:ilvl="1" w:tplc="DC50A838" w:tentative="1">
      <w:start w:val="1"/>
      <w:numFmt w:val="bullet"/>
      <w:lvlText w:val="o"/>
      <w:lvlJc w:val="left"/>
      <w:pPr>
        <w:ind w:left="1440" w:hanging="360"/>
      </w:pPr>
      <w:rPr>
        <w:rFonts w:ascii="Courier New" w:hAnsi="Courier New" w:cs="Courier New" w:hint="default"/>
      </w:rPr>
    </w:lvl>
    <w:lvl w:ilvl="2" w:tplc="DE0E4C5C" w:tentative="1">
      <w:start w:val="1"/>
      <w:numFmt w:val="bullet"/>
      <w:lvlText w:val=""/>
      <w:lvlJc w:val="left"/>
      <w:pPr>
        <w:ind w:left="2160" w:hanging="360"/>
      </w:pPr>
      <w:rPr>
        <w:rFonts w:ascii="Wingdings" w:hAnsi="Wingdings" w:hint="default"/>
      </w:rPr>
    </w:lvl>
    <w:lvl w:ilvl="3" w:tplc="D9788846" w:tentative="1">
      <w:start w:val="1"/>
      <w:numFmt w:val="bullet"/>
      <w:lvlText w:val=""/>
      <w:lvlJc w:val="left"/>
      <w:pPr>
        <w:ind w:left="2880" w:hanging="360"/>
      </w:pPr>
      <w:rPr>
        <w:rFonts w:ascii="Symbol" w:hAnsi="Symbol" w:hint="default"/>
      </w:rPr>
    </w:lvl>
    <w:lvl w:ilvl="4" w:tplc="7DCEB148" w:tentative="1">
      <w:start w:val="1"/>
      <w:numFmt w:val="bullet"/>
      <w:lvlText w:val="o"/>
      <w:lvlJc w:val="left"/>
      <w:pPr>
        <w:ind w:left="3600" w:hanging="360"/>
      </w:pPr>
      <w:rPr>
        <w:rFonts w:ascii="Courier New" w:hAnsi="Courier New" w:cs="Courier New" w:hint="default"/>
      </w:rPr>
    </w:lvl>
    <w:lvl w:ilvl="5" w:tplc="CCCEADC6" w:tentative="1">
      <w:start w:val="1"/>
      <w:numFmt w:val="bullet"/>
      <w:lvlText w:val=""/>
      <w:lvlJc w:val="left"/>
      <w:pPr>
        <w:ind w:left="4320" w:hanging="360"/>
      </w:pPr>
      <w:rPr>
        <w:rFonts w:ascii="Wingdings" w:hAnsi="Wingdings" w:hint="default"/>
      </w:rPr>
    </w:lvl>
    <w:lvl w:ilvl="6" w:tplc="2AA8BBF6" w:tentative="1">
      <w:start w:val="1"/>
      <w:numFmt w:val="bullet"/>
      <w:lvlText w:val=""/>
      <w:lvlJc w:val="left"/>
      <w:pPr>
        <w:ind w:left="5040" w:hanging="360"/>
      </w:pPr>
      <w:rPr>
        <w:rFonts w:ascii="Symbol" w:hAnsi="Symbol" w:hint="default"/>
      </w:rPr>
    </w:lvl>
    <w:lvl w:ilvl="7" w:tplc="552E49FA" w:tentative="1">
      <w:start w:val="1"/>
      <w:numFmt w:val="bullet"/>
      <w:lvlText w:val="o"/>
      <w:lvlJc w:val="left"/>
      <w:pPr>
        <w:ind w:left="5760" w:hanging="360"/>
      </w:pPr>
      <w:rPr>
        <w:rFonts w:ascii="Courier New" w:hAnsi="Courier New" w:cs="Courier New" w:hint="default"/>
      </w:rPr>
    </w:lvl>
    <w:lvl w:ilvl="8" w:tplc="57ACC232" w:tentative="1">
      <w:start w:val="1"/>
      <w:numFmt w:val="bullet"/>
      <w:lvlText w:val=""/>
      <w:lvlJc w:val="left"/>
      <w:pPr>
        <w:ind w:left="6480" w:hanging="360"/>
      </w:pPr>
      <w:rPr>
        <w:rFonts w:ascii="Wingdings" w:hAnsi="Wingdings" w:hint="default"/>
      </w:rPr>
    </w:lvl>
  </w:abstractNum>
  <w:abstractNum w:abstractNumId="2" w15:restartNumberingAfterBreak="0">
    <w:nsid w:val="291A7A74"/>
    <w:multiLevelType w:val="hybridMultilevel"/>
    <w:tmpl w:val="145C8FC6"/>
    <w:lvl w:ilvl="0" w:tplc="5722438E">
      <w:start w:val="1"/>
      <w:numFmt w:val="bullet"/>
      <w:lvlText w:val=""/>
      <w:lvlJc w:val="left"/>
      <w:pPr>
        <w:ind w:left="720" w:hanging="360"/>
      </w:pPr>
      <w:rPr>
        <w:rFonts w:ascii="Wingdings" w:hAnsi="Wingdings" w:hint="default"/>
      </w:rPr>
    </w:lvl>
    <w:lvl w:ilvl="1" w:tplc="02EC5AC8" w:tentative="1">
      <w:start w:val="1"/>
      <w:numFmt w:val="bullet"/>
      <w:lvlText w:val="o"/>
      <w:lvlJc w:val="left"/>
      <w:pPr>
        <w:ind w:left="1440" w:hanging="360"/>
      </w:pPr>
      <w:rPr>
        <w:rFonts w:ascii="Courier New" w:hAnsi="Courier New" w:cs="Courier New" w:hint="default"/>
      </w:rPr>
    </w:lvl>
    <w:lvl w:ilvl="2" w:tplc="2DF4781E" w:tentative="1">
      <w:start w:val="1"/>
      <w:numFmt w:val="bullet"/>
      <w:lvlText w:val=""/>
      <w:lvlJc w:val="left"/>
      <w:pPr>
        <w:ind w:left="2160" w:hanging="360"/>
      </w:pPr>
      <w:rPr>
        <w:rFonts w:ascii="Wingdings" w:hAnsi="Wingdings" w:hint="default"/>
      </w:rPr>
    </w:lvl>
    <w:lvl w:ilvl="3" w:tplc="98903D36" w:tentative="1">
      <w:start w:val="1"/>
      <w:numFmt w:val="bullet"/>
      <w:lvlText w:val=""/>
      <w:lvlJc w:val="left"/>
      <w:pPr>
        <w:ind w:left="2880" w:hanging="360"/>
      </w:pPr>
      <w:rPr>
        <w:rFonts w:ascii="Symbol" w:hAnsi="Symbol" w:hint="default"/>
      </w:rPr>
    </w:lvl>
    <w:lvl w:ilvl="4" w:tplc="CF00AEFE" w:tentative="1">
      <w:start w:val="1"/>
      <w:numFmt w:val="bullet"/>
      <w:lvlText w:val="o"/>
      <w:lvlJc w:val="left"/>
      <w:pPr>
        <w:ind w:left="3600" w:hanging="360"/>
      </w:pPr>
      <w:rPr>
        <w:rFonts w:ascii="Courier New" w:hAnsi="Courier New" w:cs="Courier New" w:hint="default"/>
      </w:rPr>
    </w:lvl>
    <w:lvl w:ilvl="5" w:tplc="F2C86ADA" w:tentative="1">
      <w:start w:val="1"/>
      <w:numFmt w:val="bullet"/>
      <w:lvlText w:val=""/>
      <w:lvlJc w:val="left"/>
      <w:pPr>
        <w:ind w:left="4320" w:hanging="360"/>
      </w:pPr>
      <w:rPr>
        <w:rFonts w:ascii="Wingdings" w:hAnsi="Wingdings" w:hint="default"/>
      </w:rPr>
    </w:lvl>
    <w:lvl w:ilvl="6" w:tplc="8FDEDF0C" w:tentative="1">
      <w:start w:val="1"/>
      <w:numFmt w:val="bullet"/>
      <w:lvlText w:val=""/>
      <w:lvlJc w:val="left"/>
      <w:pPr>
        <w:ind w:left="5040" w:hanging="360"/>
      </w:pPr>
      <w:rPr>
        <w:rFonts w:ascii="Symbol" w:hAnsi="Symbol" w:hint="default"/>
      </w:rPr>
    </w:lvl>
    <w:lvl w:ilvl="7" w:tplc="8C8A251E" w:tentative="1">
      <w:start w:val="1"/>
      <w:numFmt w:val="bullet"/>
      <w:lvlText w:val="o"/>
      <w:lvlJc w:val="left"/>
      <w:pPr>
        <w:ind w:left="5760" w:hanging="360"/>
      </w:pPr>
      <w:rPr>
        <w:rFonts w:ascii="Courier New" w:hAnsi="Courier New" w:cs="Courier New" w:hint="default"/>
      </w:rPr>
    </w:lvl>
    <w:lvl w:ilvl="8" w:tplc="7D0C9B92" w:tentative="1">
      <w:start w:val="1"/>
      <w:numFmt w:val="bullet"/>
      <w:lvlText w:val=""/>
      <w:lvlJc w:val="left"/>
      <w:pPr>
        <w:ind w:left="6480" w:hanging="360"/>
      </w:pPr>
      <w:rPr>
        <w:rFonts w:ascii="Wingdings" w:hAnsi="Wingdings" w:hint="default"/>
      </w:rPr>
    </w:lvl>
  </w:abstractNum>
  <w:abstractNum w:abstractNumId="3" w15:restartNumberingAfterBreak="0">
    <w:nsid w:val="2D5A0A39"/>
    <w:multiLevelType w:val="hybridMultilevel"/>
    <w:tmpl w:val="D67A854E"/>
    <w:lvl w:ilvl="0" w:tplc="59186B56">
      <w:start w:val="1"/>
      <w:numFmt w:val="bullet"/>
      <w:lvlText w:val=""/>
      <w:lvlJc w:val="left"/>
      <w:pPr>
        <w:ind w:left="720" w:hanging="360"/>
      </w:pPr>
      <w:rPr>
        <w:rFonts w:ascii="Symbol" w:hAnsi="Symbol" w:hint="default"/>
      </w:rPr>
    </w:lvl>
    <w:lvl w:ilvl="1" w:tplc="60E0F434" w:tentative="1">
      <w:start w:val="1"/>
      <w:numFmt w:val="bullet"/>
      <w:lvlText w:val="o"/>
      <w:lvlJc w:val="left"/>
      <w:pPr>
        <w:ind w:left="1440" w:hanging="360"/>
      </w:pPr>
      <w:rPr>
        <w:rFonts w:ascii="Courier New" w:hAnsi="Courier New" w:cs="Courier New" w:hint="default"/>
      </w:rPr>
    </w:lvl>
    <w:lvl w:ilvl="2" w:tplc="00A06DB6" w:tentative="1">
      <w:start w:val="1"/>
      <w:numFmt w:val="bullet"/>
      <w:lvlText w:val=""/>
      <w:lvlJc w:val="left"/>
      <w:pPr>
        <w:ind w:left="2160" w:hanging="360"/>
      </w:pPr>
      <w:rPr>
        <w:rFonts w:ascii="Wingdings" w:hAnsi="Wingdings" w:hint="default"/>
      </w:rPr>
    </w:lvl>
    <w:lvl w:ilvl="3" w:tplc="5AB2B892" w:tentative="1">
      <w:start w:val="1"/>
      <w:numFmt w:val="bullet"/>
      <w:lvlText w:val=""/>
      <w:lvlJc w:val="left"/>
      <w:pPr>
        <w:ind w:left="2880" w:hanging="360"/>
      </w:pPr>
      <w:rPr>
        <w:rFonts w:ascii="Symbol" w:hAnsi="Symbol" w:hint="default"/>
      </w:rPr>
    </w:lvl>
    <w:lvl w:ilvl="4" w:tplc="4C2239CE" w:tentative="1">
      <w:start w:val="1"/>
      <w:numFmt w:val="bullet"/>
      <w:lvlText w:val="o"/>
      <w:lvlJc w:val="left"/>
      <w:pPr>
        <w:ind w:left="3600" w:hanging="360"/>
      </w:pPr>
      <w:rPr>
        <w:rFonts w:ascii="Courier New" w:hAnsi="Courier New" w:cs="Courier New" w:hint="default"/>
      </w:rPr>
    </w:lvl>
    <w:lvl w:ilvl="5" w:tplc="FE242E34" w:tentative="1">
      <w:start w:val="1"/>
      <w:numFmt w:val="bullet"/>
      <w:lvlText w:val=""/>
      <w:lvlJc w:val="left"/>
      <w:pPr>
        <w:ind w:left="4320" w:hanging="360"/>
      </w:pPr>
      <w:rPr>
        <w:rFonts w:ascii="Wingdings" w:hAnsi="Wingdings" w:hint="default"/>
      </w:rPr>
    </w:lvl>
    <w:lvl w:ilvl="6" w:tplc="FC5E5BCA" w:tentative="1">
      <w:start w:val="1"/>
      <w:numFmt w:val="bullet"/>
      <w:lvlText w:val=""/>
      <w:lvlJc w:val="left"/>
      <w:pPr>
        <w:ind w:left="5040" w:hanging="360"/>
      </w:pPr>
      <w:rPr>
        <w:rFonts w:ascii="Symbol" w:hAnsi="Symbol" w:hint="default"/>
      </w:rPr>
    </w:lvl>
    <w:lvl w:ilvl="7" w:tplc="B5DA0FEE" w:tentative="1">
      <w:start w:val="1"/>
      <w:numFmt w:val="bullet"/>
      <w:lvlText w:val="o"/>
      <w:lvlJc w:val="left"/>
      <w:pPr>
        <w:ind w:left="5760" w:hanging="360"/>
      </w:pPr>
      <w:rPr>
        <w:rFonts w:ascii="Courier New" w:hAnsi="Courier New" w:cs="Courier New" w:hint="default"/>
      </w:rPr>
    </w:lvl>
    <w:lvl w:ilvl="8" w:tplc="852A0A58" w:tentative="1">
      <w:start w:val="1"/>
      <w:numFmt w:val="bullet"/>
      <w:lvlText w:val=""/>
      <w:lvlJc w:val="left"/>
      <w:pPr>
        <w:ind w:left="6480" w:hanging="360"/>
      </w:pPr>
      <w:rPr>
        <w:rFonts w:ascii="Wingdings" w:hAnsi="Wingdings" w:hint="default"/>
      </w:rPr>
    </w:lvl>
  </w:abstractNum>
  <w:abstractNum w:abstractNumId="4" w15:restartNumberingAfterBreak="0">
    <w:nsid w:val="2D7D412F"/>
    <w:multiLevelType w:val="hybridMultilevel"/>
    <w:tmpl w:val="DA84ACD2"/>
    <w:lvl w:ilvl="0" w:tplc="7C04440A">
      <w:start w:val="1"/>
      <w:numFmt w:val="bullet"/>
      <w:lvlText w:val=""/>
      <w:lvlJc w:val="left"/>
      <w:pPr>
        <w:ind w:left="720" w:hanging="360"/>
      </w:pPr>
      <w:rPr>
        <w:rFonts w:ascii="Wingdings" w:hAnsi="Wingdings" w:hint="default"/>
      </w:rPr>
    </w:lvl>
    <w:lvl w:ilvl="1" w:tplc="B54E16CA" w:tentative="1">
      <w:start w:val="1"/>
      <w:numFmt w:val="bullet"/>
      <w:lvlText w:val="o"/>
      <w:lvlJc w:val="left"/>
      <w:pPr>
        <w:ind w:left="1440" w:hanging="360"/>
      </w:pPr>
      <w:rPr>
        <w:rFonts w:ascii="Courier New" w:hAnsi="Courier New" w:cs="Courier New" w:hint="default"/>
      </w:rPr>
    </w:lvl>
    <w:lvl w:ilvl="2" w:tplc="874E5FF4" w:tentative="1">
      <w:start w:val="1"/>
      <w:numFmt w:val="bullet"/>
      <w:lvlText w:val=""/>
      <w:lvlJc w:val="left"/>
      <w:pPr>
        <w:ind w:left="2160" w:hanging="360"/>
      </w:pPr>
      <w:rPr>
        <w:rFonts w:ascii="Wingdings" w:hAnsi="Wingdings" w:hint="default"/>
      </w:rPr>
    </w:lvl>
    <w:lvl w:ilvl="3" w:tplc="A7061A7E" w:tentative="1">
      <w:start w:val="1"/>
      <w:numFmt w:val="bullet"/>
      <w:lvlText w:val=""/>
      <w:lvlJc w:val="left"/>
      <w:pPr>
        <w:ind w:left="2880" w:hanging="360"/>
      </w:pPr>
      <w:rPr>
        <w:rFonts w:ascii="Symbol" w:hAnsi="Symbol" w:hint="default"/>
      </w:rPr>
    </w:lvl>
    <w:lvl w:ilvl="4" w:tplc="AED6ED7A" w:tentative="1">
      <w:start w:val="1"/>
      <w:numFmt w:val="bullet"/>
      <w:lvlText w:val="o"/>
      <w:lvlJc w:val="left"/>
      <w:pPr>
        <w:ind w:left="3600" w:hanging="360"/>
      </w:pPr>
      <w:rPr>
        <w:rFonts w:ascii="Courier New" w:hAnsi="Courier New" w:cs="Courier New" w:hint="default"/>
      </w:rPr>
    </w:lvl>
    <w:lvl w:ilvl="5" w:tplc="FA960006" w:tentative="1">
      <w:start w:val="1"/>
      <w:numFmt w:val="bullet"/>
      <w:lvlText w:val=""/>
      <w:lvlJc w:val="left"/>
      <w:pPr>
        <w:ind w:left="4320" w:hanging="360"/>
      </w:pPr>
      <w:rPr>
        <w:rFonts w:ascii="Wingdings" w:hAnsi="Wingdings" w:hint="default"/>
      </w:rPr>
    </w:lvl>
    <w:lvl w:ilvl="6" w:tplc="37C4C166" w:tentative="1">
      <w:start w:val="1"/>
      <w:numFmt w:val="bullet"/>
      <w:lvlText w:val=""/>
      <w:lvlJc w:val="left"/>
      <w:pPr>
        <w:ind w:left="5040" w:hanging="360"/>
      </w:pPr>
      <w:rPr>
        <w:rFonts w:ascii="Symbol" w:hAnsi="Symbol" w:hint="default"/>
      </w:rPr>
    </w:lvl>
    <w:lvl w:ilvl="7" w:tplc="0BECC2A0" w:tentative="1">
      <w:start w:val="1"/>
      <w:numFmt w:val="bullet"/>
      <w:lvlText w:val="o"/>
      <w:lvlJc w:val="left"/>
      <w:pPr>
        <w:ind w:left="5760" w:hanging="360"/>
      </w:pPr>
      <w:rPr>
        <w:rFonts w:ascii="Courier New" w:hAnsi="Courier New" w:cs="Courier New" w:hint="default"/>
      </w:rPr>
    </w:lvl>
    <w:lvl w:ilvl="8" w:tplc="27BE008E" w:tentative="1">
      <w:start w:val="1"/>
      <w:numFmt w:val="bullet"/>
      <w:lvlText w:val=""/>
      <w:lvlJc w:val="left"/>
      <w:pPr>
        <w:ind w:left="6480" w:hanging="360"/>
      </w:pPr>
      <w:rPr>
        <w:rFonts w:ascii="Wingdings" w:hAnsi="Wingdings" w:hint="default"/>
      </w:rPr>
    </w:lvl>
  </w:abstractNum>
  <w:abstractNum w:abstractNumId="5" w15:restartNumberingAfterBreak="0">
    <w:nsid w:val="5C962063"/>
    <w:multiLevelType w:val="hybridMultilevel"/>
    <w:tmpl w:val="424251BE"/>
    <w:lvl w:ilvl="0" w:tplc="A6DE030E">
      <w:start w:val="1"/>
      <w:numFmt w:val="bullet"/>
      <w:lvlText w:val=""/>
      <w:lvlJc w:val="left"/>
      <w:pPr>
        <w:ind w:left="720" w:hanging="360"/>
      </w:pPr>
      <w:rPr>
        <w:rFonts w:ascii="Wingdings" w:hAnsi="Wingdings" w:hint="default"/>
      </w:rPr>
    </w:lvl>
    <w:lvl w:ilvl="1" w:tplc="8528BA6A" w:tentative="1">
      <w:start w:val="1"/>
      <w:numFmt w:val="bullet"/>
      <w:lvlText w:val="o"/>
      <w:lvlJc w:val="left"/>
      <w:pPr>
        <w:ind w:left="1440" w:hanging="360"/>
      </w:pPr>
      <w:rPr>
        <w:rFonts w:ascii="Courier New" w:hAnsi="Courier New" w:cs="Courier New" w:hint="default"/>
      </w:rPr>
    </w:lvl>
    <w:lvl w:ilvl="2" w:tplc="23D29D82" w:tentative="1">
      <w:start w:val="1"/>
      <w:numFmt w:val="bullet"/>
      <w:lvlText w:val=""/>
      <w:lvlJc w:val="left"/>
      <w:pPr>
        <w:ind w:left="2160" w:hanging="360"/>
      </w:pPr>
      <w:rPr>
        <w:rFonts w:ascii="Wingdings" w:hAnsi="Wingdings" w:hint="default"/>
      </w:rPr>
    </w:lvl>
    <w:lvl w:ilvl="3" w:tplc="132CDE80" w:tentative="1">
      <w:start w:val="1"/>
      <w:numFmt w:val="bullet"/>
      <w:lvlText w:val=""/>
      <w:lvlJc w:val="left"/>
      <w:pPr>
        <w:ind w:left="2880" w:hanging="360"/>
      </w:pPr>
      <w:rPr>
        <w:rFonts w:ascii="Symbol" w:hAnsi="Symbol" w:hint="default"/>
      </w:rPr>
    </w:lvl>
    <w:lvl w:ilvl="4" w:tplc="5A30588C" w:tentative="1">
      <w:start w:val="1"/>
      <w:numFmt w:val="bullet"/>
      <w:lvlText w:val="o"/>
      <w:lvlJc w:val="left"/>
      <w:pPr>
        <w:ind w:left="3600" w:hanging="360"/>
      </w:pPr>
      <w:rPr>
        <w:rFonts w:ascii="Courier New" w:hAnsi="Courier New" w:cs="Courier New" w:hint="default"/>
      </w:rPr>
    </w:lvl>
    <w:lvl w:ilvl="5" w:tplc="57826C0C" w:tentative="1">
      <w:start w:val="1"/>
      <w:numFmt w:val="bullet"/>
      <w:lvlText w:val=""/>
      <w:lvlJc w:val="left"/>
      <w:pPr>
        <w:ind w:left="4320" w:hanging="360"/>
      </w:pPr>
      <w:rPr>
        <w:rFonts w:ascii="Wingdings" w:hAnsi="Wingdings" w:hint="default"/>
      </w:rPr>
    </w:lvl>
    <w:lvl w:ilvl="6" w:tplc="8E90AEA6" w:tentative="1">
      <w:start w:val="1"/>
      <w:numFmt w:val="bullet"/>
      <w:lvlText w:val=""/>
      <w:lvlJc w:val="left"/>
      <w:pPr>
        <w:ind w:left="5040" w:hanging="360"/>
      </w:pPr>
      <w:rPr>
        <w:rFonts w:ascii="Symbol" w:hAnsi="Symbol" w:hint="default"/>
      </w:rPr>
    </w:lvl>
    <w:lvl w:ilvl="7" w:tplc="C6FC46A4" w:tentative="1">
      <w:start w:val="1"/>
      <w:numFmt w:val="bullet"/>
      <w:lvlText w:val="o"/>
      <w:lvlJc w:val="left"/>
      <w:pPr>
        <w:ind w:left="5760" w:hanging="360"/>
      </w:pPr>
      <w:rPr>
        <w:rFonts w:ascii="Courier New" w:hAnsi="Courier New" w:cs="Courier New" w:hint="default"/>
      </w:rPr>
    </w:lvl>
    <w:lvl w:ilvl="8" w:tplc="7004DD06" w:tentative="1">
      <w:start w:val="1"/>
      <w:numFmt w:val="bullet"/>
      <w:lvlText w:val=""/>
      <w:lvlJc w:val="left"/>
      <w:pPr>
        <w:ind w:left="6480" w:hanging="360"/>
      </w:pPr>
      <w:rPr>
        <w:rFonts w:ascii="Wingdings" w:hAnsi="Wingdings" w:hint="default"/>
      </w:rPr>
    </w:lvl>
  </w:abstractNum>
  <w:abstractNum w:abstractNumId="6" w15:restartNumberingAfterBreak="0">
    <w:nsid w:val="70105A5F"/>
    <w:multiLevelType w:val="hybridMultilevel"/>
    <w:tmpl w:val="56E271DC"/>
    <w:lvl w:ilvl="0" w:tplc="55DEB804">
      <w:start w:val="1"/>
      <w:numFmt w:val="bullet"/>
      <w:lvlText w:val=""/>
      <w:lvlJc w:val="left"/>
      <w:pPr>
        <w:ind w:left="720" w:hanging="360"/>
      </w:pPr>
      <w:rPr>
        <w:rFonts w:ascii="Wingdings" w:hAnsi="Wingdings" w:hint="default"/>
      </w:rPr>
    </w:lvl>
    <w:lvl w:ilvl="1" w:tplc="2968F8C4" w:tentative="1">
      <w:start w:val="1"/>
      <w:numFmt w:val="bullet"/>
      <w:lvlText w:val="o"/>
      <w:lvlJc w:val="left"/>
      <w:pPr>
        <w:ind w:left="1440" w:hanging="360"/>
      </w:pPr>
      <w:rPr>
        <w:rFonts w:ascii="Courier New" w:hAnsi="Courier New" w:cs="Courier New" w:hint="default"/>
      </w:rPr>
    </w:lvl>
    <w:lvl w:ilvl="2" w:tplc="01E4FD60" w:tentative="1">
      <w:start w:val="1"/>
      <w:numFmt w:val="bullet"/>
      <w:lvlText w:val=""/>
      <w:lvlJc w:val="left"/>
      <w:pPr>
        <w:ind w:left="2160" w:hanging="360"/>
      </w:pPr>
      <w:rPr>
        <w:rFonts w:ascii="Wingdings" w:hAnsi="Wingdings" w:hint="default"/>
      </w:rPr>
    </w:lvl>
    <w:lvl w:ilvl="3" w:tplc="F1F62976" w:tentative="1">
      <w:start w:val="1"/>
      <w:numFmt w:val="bullet"/>
      <w:lvlText w:val=""/>
      <w:lvlJc w:val="left"/>
      <w:pPr>
        <w:ind w:left="2880" w:hanging="360"/>
      </w:pPr>
      <w:rPr>
        <w:rFonts w:ascii="Symbol" w:hAnsi="Symbol" w:hint="default"/>
      </w:rPr>
    </w:lvl>
    <w:lvl w:ilvl="4" w:tplc="DFC66EB6" w:tentative="1">
      <w:start w:val="1"/>
      <w:numFmt w:val="bullet"/>
      <w:lvlText w:val="o"/>
      <w:lvlJc w:val="left"/>
      <w:pPr>
        <w:ind w:left="3600" w:hanging="360"/>
      </w:pPr>
      <w:rPr>
        <w:rFonts w:ascii="Courier New" w:hAnsi="Courier New" w:cs="Courier New" w:hint="default"/>
      </w:rPr>
    </w:lvl>
    <w:lvl w:ilvl="5" w:tplc="ACBAEE3E" w:tentative="1">
      <w:start w:val="1"/>
      <w:numFmt w:val="bullet"/>
      <w:lvlText w:val=""/>
      <w:lvlJc w:val="left"/>
      <w:pPr>
        <w:ind w:left="4320" w:hanging="360"/>
      </w:pPr>
      <w:rPr>
        <w:rFonts w:ascii="Wingdings" w:hAnsi="Wingdings" w:hint="default"/>
      </w:rPr>
    </w:lvl>
    <w:lvl w:ilvl="6" w:tplc="6DA4C1F4" w:tentative="1">
      <w:start w:val="1"/>
      <w:numFmt w:val="bullet"/>
      <w:lvlText w:val=""/>
      <w:lvlJc w:val="left"/>
      <w:pPr>
        <w:ind w:left="5040" w:hanging="360"/>
      </w:pPr>
      <w:rPr>
        <w:rFonts w:ascii="Symbol" w:hAnsi="Symbol" w:hint="default"/>
      </w:rPr>
    </w:lvl>
    <w:lvl w:ilvl="7" w:tplc="4FB2DC74" w:tentative="1">
      <w:start w:val="1"/>
      <w:numFmt w:val="bullet"/>
      <w:lvlText w:val="o"/>
      <w:lvlJc w:val="left"/>
      <w:pPr>
        <w:ind w:left="5760" w:hanging="360"/>
      </w:pPr>
      <w:rPr>
        <w:rFonts w:ascii="Courier New" w:hAnsi="Courier New" w:cs="Courier New" w:hint="default"/>
      </w:rPr>
    </w:lvl>
    <w:lvl w:ilvl="8" w:tplc="D83272BC"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4"/>
  </w:num>
  <w:num w:numId="4">
    <w:abstractNumId w:val="2"/>
  </w:num>
  <w:num w:numId="5">
    <w:abstractNumId w:val="5"/>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0NbQwMjQzMzAzM7FU0lEKTi0uzszPAykwrAUAztkCYCwAAAA="/>
  </w:docVars>
  <w:rsids>
    <w:rsidRoot w:val="00E92802"/>
    <w:rsid w:val="000548D7"/>
    <w:rsid w:val="0005650A"/>
    <w:rsid w:val="00057C98"/>
    <w:rsid w:val="0008447A"/>
    <w:rsid w:val="00092622"/>
    <w:rsid w:val="0009536F"/>
    <w:rsid w:val="00096891"/>
    <w:rsid w:val="000C18B6"/>
    <w:rsid w:val="000E59C4"/>
    <w:rsid w:val="000E7B09"/>
    <w:rsid w:val="00102A7C"/>
    <w:rsid w:val="00134F26"/>
    <w:rsid w:val="0014649E"/>
    <w:rsid w:val="0016005D"/>
    <w:rsid w:val="001822FF"/>
    <w:rsid w:val="001823C3"/>
    <w:rsid w:val="001A0A6F"/>
    <w:rsid w:val="001B1AC2"/>
    <w:rsid w:val="001D2ED3"/>
    <w:rsid w:val="001F3395"/>
    <w:rsid w:val="002361EA"/>
    <w:rsid w:val="0024300D"/>
    <w:rsid w:val="002548FB"/>
    <w:rsid w:val="00262BFD"/>
    <w:rsid w:val="00276B7B"/>
    <w:rsid w:val="002D38DE"/>
    <w:rsid w:val="002D7ADB"/>
    <w:rsid w:val="002E662E"/>
    <w:rsid w:val="002F0B4B"/>
    <w:rsid w:val="002F1604"/>
    <w:rsid w:val="00307694"/>
    <w:rsid w:val="0031066B"/>
    <w:rsid w:val="00333A16"/>
    <w:rsid w:val="0034733B"/>
    <w:rsid w:val="00355A68"/>
    <w:rsid w:val="00365FF9"/>
    <w:rsid w:val="003964BB"/>
    <w:rsid w:val="003972F8"/>
    <w:rsid w:val="003A506E"/>
    <w:rsid w:val="003B4259"/>
    <w:rsid w:val="003B7F5F"/>
    <w:rsid w:val="003C7A41"/>
    <w:rsid w:val="003D1ABC"/>
    <w:rsid w:val="003E3FFC"/>
    <w:rsid w:val="00436FEF"/>
    <w:rsid w:val="004406E8"/>
    <w:rsid w:val="004508DA"/>
    <w:rsid w:val="00451E2B"/>
    <w:rsid w:val="0046107A"/>
    <w:rsid w:val="0046264F"/>
    <w:rsid w:val="004709AB"/>
    <w:rsid w:val="004C7DDC"/>
    <w:rsid w:val="004E47C0"/>
    <w:rsid w:val="004E6CE5"/>
    <w:rsid w:val="004F3E41"/>
    <w:rsid w:val="0052167F"/>
    <w:rsid w:val="0052243A"/>
    <w:rsid w:val="00524DC1"/>
    <w:rsid w:val="00556CE9"/>
    <w:rsid w:val="00582A77"/>
    <w:rsid w:val="00583799"/>
    <w:rsid w:val="00583D34"/>
    <w:rsid w:val="0058649F"/>
    <w:rsid w:val="005B1874"/>
    <w:rsid w:val="005D5A11"/>
    <w:rsid w:val="005F6847"/>
    <w:rsid w:val="00624CB0"/>
    <w:rsid w:val="00653AB1"/>
    <w:rsid w:val="0069415D"/>
    <w:rsid w:val="006E18F0"/>
    <w:rsid w:val="006F3533"/>
    <w:rsid w:val="007125EC"/>
    <w:rsid w:val="00731784"/>
    <w:rsid w:val="0073547D"/>
    <w:rsid w:val="00762536"/>
    <w:rsid w:val="007655E5"/>
    <w:rsid w:val="0078617D"/>
    <w:rsid w:val="007D0827"/>
    <w:rsid w:val="007E1C03"/>
    <w:rsid w:val="007F33F1"/>
    <w:rsid w:val="00801BFC"/>
    <w:rsid w:val="008054CB"/>
    <w:rsid w:val="0081549C"/>
    <w:rsid w:val="0082593B"/>
    <w:rsid w:val="00832C49"/>
    <w:rsid w:val="008976AB"/>
    <w:rsid w:val="008C4851"/>
    <w:rsid w:val="009273B0"/>
    <w:rsid w:val="009548F7"/>
    <w:rsid w:val="00965BAD"/>
    <w:rsid w:val="0097043D"/>
    <w:rsid w:val="00995A62"/>
    <w:rsid w:val="009B6631"/>
    <w:rsid w:val="009C735D"/>
    <w:rsid w:val="009F26F4"/>
    <w:rsid w:val="009F66CE"/>
    <w:rsid w:val="00A2101F"/>
    <w:rsid w:val="00A27215"/>
    <w:rsid w:val="00A3764B"/>
    <w:rsid w:val="00A56528"/>
    <w:rsid w:val="00A67897"/>
    <w:rsid w:val="00AA7D0A"/>
    <w:rsid w:val="00AD1AD0"/>
    <w:rsid w:val="00AD4A93"/>
    <w:rsid w:val="00AD783D"/>
    <w:rsid w:val="00AE1A09"/>
    <w:rsid w:val="00AF17DF"/>
    <w:rsid w:val="00AF3330"/>
    <w:rsid w:val="00B779F4"/>
    <w:rsid w:val="00B82E31"/>
    <w:rsid w:val="00BA1C7E"/>
    <w:rsid w:val="00BA7417"/>
    <w:rsid w:val="00BC0399"/>
    <w:rsid w:val="00BC6526"/>
    <w:rsid w:val="00BE5510"/>
    <w:rsid w:val="00BF3DAA"/>
    <w:rsid w:val="00C106EA"/>
    <w:rsid w:val="00C21F57"/>
    <w:rsid w:val="00C34E61"/>
    <w:rsid w:val="00C379CC"/>
    <w:rsid w:val="00C4037E"/>
    <w:rsid w:val="00C541D9"/>
    <w:rsid w:val="00C835BB"/>
    <w:rsid w:val="00D111A8"/>
    <w:rsid w:val="00D4023D"/>
    <w:rsid w:val="00D405FA"/>
    <w:rsid w:val="00D46ADD"/>
    <w:rsid w:val="00D46C25"/>
    <w:rsid w:val="00D65382"/>
    <w:rsid w:val="00D772BC"/>
    <w:rsid w:val="00D80F3C"/>
    <w:rsid w:val="00D83A81"/>
    <w:rsid w:val="00D85DA9"/>
    <w:rsid w:val="00DB4D05"/>
    <w:rsid w:val="00E03ECE"/>
    <w:rsid w:val="00E12157"/>
    <w:rsid w:val="00E13756"/>
    <w:rsid w:val="00E14CF8"/>
    <w:rsid w:val="00E16FA8"/>
    <w:rsid w:val="00E402AF"/>
    <w:rsid w:val="00E60F7D"/>
    <w:rsid w:val="00E7419A"/>
    <w:rsid w:val="00E75DA4"/>
    <w:rsid w:val="00E8122A"/>
    <w:rsid w:val="00E92802"/>
    <w:rsid w:val="00E94D90"/>
    <w:rsid w:val="00EB3287"/>
    <w:rsid w:val="00EC04E3"/>
    <w:rsid w:val="00EC05EB"/>
    <w:rsid w:val="00ED4A77"/>
    <w:rsid w:val="00EF25DB"/>
    <w:rsid w:val="00EF2D3A"/>
    <w:rsid w:val="00EF3460"/>
    <w:rsid w:val="00F13855"/>
    <w:rsid w:val="00F317D4"/>
    <w:rsid w:val="00F35D45"/>
    <w:rsid w:val="00F44B1A"/>
    <w:rsid w:val="00F62940"/>
    <w:rsid w:val="00F77435"/>
    <w:rsid w:val="00F7785E"/>
    <w:rsid w:val="00FF7F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FA416"/>
  <w15:docId w15:val="{313522F0-0A83-4B51-A5FC-C3817B2BF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F35D45"/>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Titlu2">
    <w:name w:val="heading 2"/>
    <w:basedOn w:val="Normal"/>
    <w:next w:val="Normal"/>
    <w:link w:val="Titlu2Caracter"/>
    <w:uiPriority w:val="9"/>
    <w:unhideWhenUsed/>
    <w:qFormat/>
    <w:rsid w:val="00D85DA9"/>
    <w:pPr>
      <w:keepNext/>
      <w:keepLines/>
      <w:spacing w:before="200" w:after="0" w:line="360" w:lineRule="auto"/>
      <w:jc w:val="both"/>
      <w:outlineLvl w:val="1"/>
    </w:pPr>
    <w:rPr>
      <w:rFonts w:ascii="Times New Roman" w:eastAsiaTheme="majorEastAsia" w:hAnsi="Times New Roman" w:cstheme="majorBidi"/>
      <w:b/>
      <w:bCs/>
      <w:color w:val="000000" w:themeColor="text1"/>
      <w:sz w:val="24"/>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extnBalon">
    <w:name w:val="Balloon Text"/>
    <w:basedOn w:val="Normal"/>
    <w:link w:val="TextnBalonCaracter"/>
    <w:uiPriority w:val="99"/>
    <w:semiHidden/>
    <w:unhideWhenUsed/>
    <w:rsid w:val="00AD1AD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D1AD0"/>
    <w:rPr>
      <w:rFonts w:ascii="Tahoma" w:hAnsi="Tahoma" w:cs="Tahoma"/>
      <w:sz w:val="16"/>
      <w:szCs w:val="16"/>
    </w:rPr>
  </w:style>
  <w:style w:type="character" w:styleId="Hyperlink">
    <w:name w:val="Hyperlink"/>
    <w:basedOn w:val="Fontdeparagrafimplicit"/>
    <w:uiPriority w:val="99"/>
    <w:unhideWhenUsed/>
    <w:rsid w:val="0008447A"/>
    <w:rPr>
      <w:color w:val="0000FF" w:themeColor="hyperlink"/>
      <w:u w:val="single"/>
    </w:rPr>
  </w:style>
  <w:style w:type="paragraph" w:styleId="Listparagraf">
    <w:name w:val="List Paragraph"/>
    <w:basedOn w:val="Normal"/>
    <w:uiPriority w:val="34"/>
    <w:qFormat/>
    <w:rsid w:val="000548D7"/>
    <w:pPr>
      <w:ind w:left="720"/>
      <w:contextualSpacing/>
    </w:pPr>
  </w:style>
  <w:style w:type="paragraph" w:styleId="Antet">
    <w:name w:val="header"/>
    <w:basedOn w:val="Normal"/>
    <w:link w:val="AntetCaracter"/>
    <w:uiPriority w:val="99"/>
    <w:unhideWhenUsed/>
    <w:rsid w:val="003B7F5F"/>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B7F5F"/>
  </w:style>
  <w:style w:type="paragraph" w:styleId="Subsol">
    <w:name w:val="footer"/>
    <w:basedOn w:val="Normal"/>
    <w:link w:val="SubsolCaracter"/>
    <w:uiPriority w:val="99"/>
    <w:unhideWhenUsed/>
    <w:rsid w:val="003B7F5F"/>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B7F5F"/>
  </w:style>
  <w:style w:type="character" w:customStyle="1" w:styleId="Titlu1Caracter">
    <w:name w:val="Titlu 1 Caracter"/>
    <w:basedOn w:val="Fontdeparagrafimplicit"/>
    <w:link w:val="Titlu1"/>
    <w:uiPriority w:val="9"/>
    <w:rsid w:val="00F35D45"/>
    <w:rPr>
      <w:rFonts w:ascii="Times New Roman" w:eastAsiaTheme="majorEastAsia" w:hAnsi="Times New Roman" w:cstheme="majorBidi"/>
      <w:b/>
      <w:bCs/>
      <w:color w:val="000000" w:themeColor="text1"/>
      <w:sz w:val="28"/>
      <w:szCs w:val="28"/>
    </w:rPr>
  </w:style>
  <w:style w:type="character" w:customStyle="1" w:styleId="Titlu2Caracter">
    <w:name w:val="Titlu 2 Caracter"/>
    <w:basedOn w:val="Fontdeparagrafimplicit"/>
    <w:link w:val="Titlu2"/>
    <w:uiPriority w:val="9"/>
    <w:rsid w:val="00D85DA9"/>
    <w:rPr>
      <w:rFonts w:ascii="Times New Roman" w:eastAsiaTheme="majorEastAsia" w:hAnsi="Times New Roman" w:cstheme="majorBidi"/>
      <w:b/>
      <w:bCs/>
      <w:color w:val="000000" w:themeColor="text1"/>
      <w:sz w:val="24"/>
      <w:szCs w:val="26"/>
    </w:rPr>
  </w:style>
  <w:style w:type="paragraph" w:styleId="Titlucuprins">
    <w:name w:val="TOC Heading"/>
    <w:basedOn w:val="Titlu1"/>
    <w:next w:val="Normal"/>
    <w:uiPriority w:val="39"/>
    <w:semiHidden/>
    <w:unhideWhenUsed/>
    <w:qFormat/>
    <w:rsid w:val="00762536"/>
    <w:pPr>
      <w:spacing w:line="276" w:lineRule="auto"/>
      <w:jc w:val="left"/>
      <w:outlineLvl w:val="9"/>
    </w:pPr>
    <w:rPr>
      <w:rFonts w:asciiTheme="majorHAnsi" w:hAnsiTheme="majorHAnsi"/>
      <w:color w:val="365F91" w:themeColor="accent1" w:themeShade="BF"/>
      <w:lang w:val="en-US" w:eastAsia="ja-JP"/>
    </w:rPr>
  </w:style>
  <w:style w:type="paragraph" w:styleId="Cuprins1">
    <w:name w:val="toc 1"/>
    <w:basedOn w:val="Normal"/>
    <w:next w:val="Normal"/>
    <w:autoRedefine/>
    <w:uiPriority w:val="39"/>
    <w:unhideWhenUsed/>
    <w:rsid w:val="00762536"/>
    <w:pPr>
      <w:spacing w:after="100"/>
    </w:pPr>
  </w:style>
  <w:style w:type="paragraph" w:styleId="Cuprins2">
    <w:name w:val="toc 2"/>
    <w:basedOn w:val="Normal"/>
    <w:next w:val="Normal"/>
    <w:autoRedefine/>
    <w:uiPriority w:val="39"/>
    <w:unhideWhenUsed/>
    <w:rsid w:val="0076253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87F3DD-A5BF-4EB7-B2C5-08876D724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4145</Words>
  <Characters>23630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SDM</dc:creator>
  <cp:lastModifiedBy>Camelia Corbu (2010281)</cp:lastModifiedBy>
  <cp:revision>2</cp:revision>
  <dcterms:created xsi:type="dcterms:W3CDTF">2021-01-02T16:10:00Z</dcterms:created>
  <dcterms:modified xsi:type="dcterms:W3CDTF">2021-01-02T16:10:00Z</dcterms:modified>
</cp:coreProperties>
</file>