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348811" w14:textId="77777777" w:rsidR="0033370A" w:rsidRDefault="0033370A" w:rsidP="0033370A">
      <w:r>
        <w:rPr>
          <w:noProof/>
        </w:rPr>
        <w:drawing>
          <wp:inline distT="0" distB="0" distL="0" distR="0" wp14:anchorId="3726B18F" wp14:editId="62768161">
            <wp:extent cx="1905000" cy="762537"/>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54545" cy="782369"/>
                    </a:xfrm>
                    <a:prstGeom prst="rect">
                      <a:avLst/>
                    </a:prstGeom>
                    <a:noFill/>
                  </pic:spPr>
                </pic:pic>
              </a:graphicData>
            </a:graphic>
          </wp:inline>
        </w:drawing>
      </w:r>
    </w:p>
    <w:p w14:paraId="2554A927" w14:textId="77777777" w:rsidR="0033370A" w:rsidRDefault="0033370A" w:rsidP="0033370A"/>
    <w:p w14:paraId="3BEA00C1" w14:textId="77777777" w:rsidR="0033370A" w:rsidRDefault="0033370A" w:rsidP="0033370A"/>
    <w:p w14:paraId="1B2BBFD0" w14:textId="77777777" w:rsidR="0033370A" w:rsidRDefault="0033370A" w:rsidP="0033370A"/>
    <w:p w14:paraId="786A3DEA" w14:textId="77777777" w:rsidR="0033370A" w:rsidRDefault="0033370A" w:rsidP="0033370A"/>
    <w:p w14:paraId="1ED6326C" w14:textId="77777777" w:rsidR="0033370A" w:rsidRDefault="0033370A" w:rsidP="0033370A"/>
    <w:p w14:paraId="1A5908D1" w14:textId="77777777" w:rsidR="0033370A" w:rsidRDefault="0033370A" w:rsidP="0033370A"/>
    <w:p w14:paraId="64B3FA83" w14:textId="77777777" w:rsidR="0033370A" w:rsidRPr="00304DDB" w:rsidRDefault="0033370A" w:rsidP="0033370A">
      <w:pPr>
        <w:spacing w:line="360" w:lineRule="auto"/>
        <w:jc w:val="center"/>
        <w:rPr>
          <w:rFonts w:ascii="Arial" w:hAnsi="Arial" w:cs="Arial"/>
          <w:sz w:val="28"/>
          <w:szCs w:val="28"/>
          <w:u w:val="single"/>
        </w:rPr>
      </w:pPr>
      <w:r w:rsidRPr="00304DDB">
        <w:rPr>
          <w:rFonts w:ascii="Arial" w:hAnsi="Arial" w:cs="Arial"/>
          <w:sz w:val="28"/>
          <w:szCs w:val="28"/>
          <w:u w:val="single"/>
        </w:rPr>
        <w:t>ASSESSMENT COMPONENT 1</w:t>
      </w:r>
    </w:p>
    <w:p w14:paraId="679E6375" w14:textId="77777777" w:rsidR="0033370A" w:rsidRPr="00304DDB" w:rsidRDefault="0033370A" w:rsidP="0033370A">
      <w:pPr>
        <w:spacing w:line="360" w:lineRule="auto"/>
        <w:jc w:val="center"/>
        <w:rPr>
          <w:rFonts w:ascii="Arial" w:hAnsi="Arial" w:cs="Arial"/>
          <w:sz w:val="28"/>
          <w:szCs w:val="28"/>
          <w:u w:val="single"/>
        </w:rPr>
      </w:pPr>
    </w:p>
    <w:p w14:paraId="425A609C" w14:textId="275F1A77" w:rsidR="0033370A" w:rsidRPr="00D12FD0" w:rsidRDefault="00F77A0A" w:rsidP="0033370A">
      <w:pPr>
        <w:spacing w:line="360" w:lineRule="auto"/>
        <w:jc w:val="center"/>
        <w:rPr>
          <w:rFonts w:ascii="Arial" w:hAnsi="Arial" w:cs="Arial"/>
        </w:rPr>
      </w:pPr>
      <w:r w:rsidRPr="00304DDB">
        <w:rPr>
          <w:rFonts w:ascii="Arial" w:hAnsi="Arial" w:cs="Arial"/>
          <w:sz w:val="28"/>
          <w:szCs w:val="28"/>
          <w:u w:val="single"/>
        </w:rPr>
        <w:t>Written Assignment</w:t>
      </w:r>
      <w:r w:rsidR="003C7815">
        <w:rPr>
          <w:rFonts w:ascii="Arial" w:hAnsi="Arial" w:cs="Arial"/>
          <w:sz w:val="28"/>
          <w:szCs w:val="28"/>
          <w:u w:val="single"/>
        </w:rPr>
        <w:t xml:space="preserve"> </w:t>
      </w:r>
    </w:p>
    <w:p w14:paraId="20392A19" w14:textId="77777777" w:rsidR="0033370A" w:rsidRDefault="0033370A" w:rsidP="0033370A">
      <w:pPr>
        <w:spacing w:line="360" w:lineRule="auto"/>
        <w:rPr>
          <w:rFonts w:ascii="Arial" w:hAnsi="Arial" w:cs="Arial"/>
        </w:rPr>
      </w:pPr>
    </w:p>
    <w:p w14:paraId="4C10CA5D" w14:textId="77777777" w:rsidR="0033370A" w:rsidRDefault="0033370A" w:rsidP="0033370A">
      <w:pPr>
        <w:spacing w:line="360" w:lineRule="auto"/>
        <w:rPr>
          <w:rFonts w:ascii="Arial" w:hAnsi="Arial" w:cs="Arial"/>
        </w:rPr>
      </w:pPr>
    </w:p>
    <w:p w14:paraId="3B301DFD" w14:textId="77777777" w:rsidR="0033370A" w:rsidRDefault="0033370A" w:rsidP="0033370A">
      <w:pPr>
        <w:spacing w:line="360" w:lineRule="auto"/>
        <w:rPr>
          <w:rFonts w:ascii="Arial" w:hAnsi="Arial" w:cs="Arial"/>
        </w:rPr>
      </w:pPr>
    </w:p>
    <w:p w14:paraId="3FFB4256" w14:textId="77777777" w:rsidR="0033370A" w:rsidRDefault="0033370A" w:rsidP="0033370A">
      <w:pPr>
        <w:spacing w:line="360" w:lineRule="auto"/>
        <w:rPr>
          <w:rFonts w:ascii="Arial" w:hAnsi="Arial" w:cs="Arial"/>
        </w:rPr>
      </w:pPr>
    </w:p>
    <w:p w14:paraId="252CA566" w14:textId="77777777" w:rsidR="0033370A" w:rsidRDefault="0033370A" w:rsidP="0033370A">
      <w:pPr>
        <w:spacing w:line="360" w:lineRule="auto"/>
        <w:rPr>
          <w:rFonts w:ascii="Arial" w:hAnsi="Arial" w:cs="Arial"/>
        </w:rPr>
      </w:pPr>
    </w:p>
    <w:p w14:paraId="3CD210D2" w14:textId="77777777" w:rsidR="0033370A" w:rsidRDefault="0033370A" w:rsidP="0033370A">
      <w:pPr>
        <w:spacing w:line="360" w:lineRule="auto"/>
        <w:rPr>
          <w:rFonts w:ascii="Arial" w:hAnsi="Arial" w:cs="Arial"/>
        </w:rPr>
      </w:pPr>
    </w:p>
    <w:p w14:paraId="61DC2F2A" w14:textId="77777777" w:rsidR="0033370A" w:rsidRDefault="0033370A" w:rsidP="0033370A">
      <w:pPr>
        <w:spacing w:line="360" w:lineRule="auto"/>
        <w:rPr>
          <w:rFonts w:ascii="Arial" w:hAnsi="Arial" w:cs="Arial"/>
        </w:rPr>
      </w:pPr>
    </w:p>
    <w:p w14:paraId="570A4728" w14:textId="77777777" w:rsidR="0033370A" w:rsidRDefault="0033370A" w:rsidP="0033370A">
      <w:pPr>
        <w:spacing w:line="360" w:lineRule="auto"/>
        <w:rPr>
          <w:rFonts w:ascii="Arial" w:hAnsi="Arial" w:cs="Arial"/>
        </w:rPr>
      </w:pPr>
    </w:p>
    <w:p w14:paraId="4058AEC2" w14:textId="77777777" w:rsidR="0033370A" w:rsidRDefault="0033370A" w:rsidP="0033370A">
      <w:pPr>
        <w:spacing w:line="360" w:lineRule="auto"/>
        <w:rPr>
          <w:rFonts w:ascii="Arial" w:hAnsi="Arial" w:cs="Arial"/>
        </w:rPr>
      </w:pPr>
    </w:p>
    <w:p w14:paraId="25353187" w14:textId="77777777" w:rsidR="0033370A" w:rsidRDefault="0033370A" w:rsidP="0033370A">
      <w:pPr>
        <w:spacing w:line="360" w:lineRule="auto"/>
        <w:rPr>
          <w:rFonts w:ascii="Arial" w:hAnsi="Arial" w:cs="Arial"/>
        </w:rPr>
      </w:pPr>
    </w:p>
    <w:p w14:paraId="04B9D4D9" w14:textId="77777777" w:rsidR="0033370A" w:rsidRDefault="0033370A" w:rsidP="0033370A">
      <w:pPr>
        <w:spacing w:line="360" w:lineRule="auto"/>
        <w:rPr>
          <w:rFonts w:ascii="Arial" w:hAnsi="Arial" w:cs="Arial"/>
        </w:rPr>
      </w:pPr>
      <w:r>
        <w:rPr>
          <w:rFonts w:ascii="Arial" w:hAnsi="Arial" w:cs="Arial"/>
        </w:rPr>
        <w:t>Student Name: Florence Odonkor</w:t>
      </w:r>
    </w:p>
    <w:p w14:paraId="68274346" w14:textId="77777777" w:rsidR="0033370A" w:rsidRDefault="0033370A" w:rsidP="0033370A">
      <w:pPr>
        <w:spacing w:line="360" w:lineRule="auto"/>
        <w:rPr>
          <w:rFonts w:ascii="Arial" w:hAnsi="Arial" w:cs="Arial"/>
        </w:rPr>
      </w:pPr>
      <w:r>
        <w:rPr>
          <w:rFonts w:ascii="Arial" w:hAnsi="Arial" w:cs="Arial"/>
        </w:rPr>
        <w:t>Student ID: 1818734</w:t>
      </w:r>
    </w:p>
    <w:p w14:paraId="454CC858" w14:textId="7A17CCF7" w:rsidR="0033370A" w:rsidRDefault="0033370A" w:rsidP="0033370A">
      <w:pPr>
        <w:spacing w:line="360" w:lineRule="auto"/>
        <w:rPr>
          <w:rFonts w:ascii="Arial" w:hAnsi="Arial" w:cs="Arial"/>
        </w:rPr>
      </w:pPr>
      <w:r>
        <w:rPr>
          <w:rFonts w:ascii="Arial" w:hAnsi="Arial" w:cs="Arial"/>
        </w:rPr>
        <w:t>Module Name: Intr</w:t>
      </w:r>
      <w:r w:rsidR="00F77A0A">
        <w:rPr>
          <w:rFonts w:ascii="Arial" w:hAnsi="Arial" w:cs="Arial"/>
        </w:rPr>
        <w:t xml:space="preserve">oduction to Research </w:t>
      </w:r>
    </w:p>
    <w:p w14:paraId="2DAEB1BC" w14:textId="69DB6A29" w:rsidR="0033370A" w:rsidRDefault="0033370A" w:rsidP="0033370A">
      <w:pPr>
        <w:spacing w:line="360" w:lineRule="auto"/>
        <w:rPr>
          <w:rFonts w:ascii="Arial" w:hAnsi="Arial" w:cs="Arial"/>
        </w:rPr>
      </w:pPr>
      <w:r>
        <w:rPr>
          <w:rFonts w:ascii="Arial" w:hAnsi="Arial" w:cs="Arial"/>
        </w:rPr>
        <w:t>Module Code: BMHP5005</w:t>
      </w:r>
    </w:p>
    <w:p w14:paraId="21E54401" w14:textId="3FE3598B" w:rsidR="0033370A" w:rsidRDefault="0033370A" w:rsidP="0033370A">
      <w:pPr>
        <w:spacing w:line="360" w:lineRule="auto"/>
        <w:rPr>
          <w:rFonts w:ascii="Arial" w:hAnsi="Arial" w:cs="Arial"/>
        </w:rPr>
      </w:pPr>
      <w:r>
        <w:rPr>
          <w:rFonts w:ascii="Arial" w:hAnsi="Arial" w:cs="Arial"/>
        </w:rPr>
        <w:t>Lecturer Name</w:t>
      </w:r>
      <w:r w:rsidR="00F77A0A">
        <w:rPr>
          <w:rFonts w:ascii="Arial" w:hAnsi="Arial" w:cs="Arial"/>
        </w:rPr>
        <w:t xml:space="preserve">: </w:t>
      </w:r>
      <w:r w:rsidRPr="00EC5727">
        <w:rPr>
          <w:rFonts w:ascii="Arial" w:hAnsi="Arial" w:cs="Arial"/>
          <w:sz w:val="24"/>
          <w:szCs w:val="24"/>
        </w:rPr>
        <w:t xml:space="preserve">Laila </w:t>
      </w:r>
      <w:proofErr w:type="spellStart"/>
      <w:r w:rsidRPr="00EC5727">
        <w:rPr>
          <w:rFonts w:ascii="Arial" w:hAnsi="Arial" w:cs="Arial"/>
          <w:sz w:val="24"/>
          <w:szCs w:val="24"/>
        </w:rPr>
        <w:t>Surani</w:t>
      </w:r>
      <w:proofErr w:type="spellEnd"/>
    </w:p>
    <w:p w14:paraId="383CEA67" w14:textId="13BED013" w:rsidR="0033370A" w:rsidRPr="00FC4315" w:rsidRDefault="0033370A" w:rsidP="00FC4315">
      <w:pPr>
        <w:spacing w:line="360" w:lineRule="auto"/>
        <w:rPr>
          <w:rFonts w:ascii="Arial" w:hAnsi="Arial" w:cs="Arial"/>
        </w:rPr>
      </w:pPr>
      <w:r>
        <w:rPr>
          <w:rFonts w:ascii="Arial" w:hAnsi="Arial" w:cs="Arial"/>
        </w:rPr>
        <w:t>Date:09/</w:t>
      </w:r>
      <w:r w:rsidR="00F77A0A">
        <w:rPr>
          <w:rFonts w:ascii="Arial" w:hAnsi="Arial" w:cs="Arial"/>
        </w:rPr>
        <w:t>01</w:t>
      </w:r>
      <w:r>
        <w:rPr>
          <w:rFonts w:ascii="Arial" w:hAnsi="Arial" w:cs="Arial"/>
        </w:rPr>
        <w:t>/2</w:t>
      </w:r>
      <w:r w:rsidR="00F77A0A">
        <w:rPr>
          <w:rFonts w:ascii="Arial" w:hAnsi="Arial" w:cs="Arial"/>
        </w:rPr>
        <w:t>2</w:t>
      </w:r>
    </w:p>
    <w:p w14:paraId="13F932AF" w14:textId="77777777" w:rsidR="0033370A" w:rsidRDefault="0033370A" w:rsidP="0033370A"/>
    <w:p w14:paraId="1BAB7FD8" w14:textId="013AAFCC" w:rsidR="00BD4EF9" w:rsidRPr="00F77A0A" w:rsidRDefault="00E51B97" w:rsidP="00F77A0A">
      <w:pPr>
        <w:jc w:val="center"/>
        <w:rPr>
          <w:rFonts w:ascii="Arial" w:hAnsi="Arial" w:cs="Arial"/>
          <w:b/>
          <w:bCs/>
          <w:sz w:val="28"/>
          <w:szCs w:val="28"/>
          <w:u w:val="single"/>
        </w:rPr>
      </w:pPr>
      <w:r w:rsidRPr="00F77A0A">
        <w:rPr>
          <w:rFonts w:ascii="Arial" w:hAnsi="Arial" w:cs="Arial"/>
          <w:b/>
          <w:bCs/>
          <w:sz w:val="28"/>
          <w:szCs w:val="28"/>
          <w:u w:val="single"/>
        </w:rPr>
        <w:t xml:space="preserve">IMPACT OF COVID-19 ON THE MENTAL HEALTH OF TEENAGERS BETWEEN THE AGES OF 15 – 17 IN THE UK </w:t>
      </w:r>
    </w:p>
    <w:p w14:paraId="11D8A2DD" w14:textId="77777777" w:rsidR="00F77A0A" w:rsidRDefault="00F77A0A">
      <w:pPr>
        <w:rPr>
          <w:rFonts w:ascii="Arial" w:hAnsi="Arial" w:cs="Arial"/>
        </w:rPr>
      </w:pPr>
    </w:p>
    <w:p w14:paraId="45AD74FD" w14:textId="3E9A66F3" w:rsidR="00BD4EF9" w:rsidRPr="00F77A0A" w:rsidRDefault="00E51B97">
      <w:pPr>
        <w:rPr>
          <w:rFonts w:ascii="Arial" w:hAnsi="Arial" w:cs="Arial"/>
          <w:u w:val="single"/>
        </w:rPr>
      </w:pPr>
      <w:r w:rsidRPr="00F77A0A">
        <w:rPr>
          <w:rFonts w:ascii="Arial" w:hAnsi="Arial" w:cs="Arial"/>
          <w:u w:val="single"/>
        </w:rPr>
        <w:t xml:space="preserve">INTRODUCTION </w:t>
      </w:r>
    </w:p>
    <w:p w14:paraId="3084323B" w14:textId="77777777" w:rsidR="00F77A0A" w:rsidRDefault="00F77A0A">
      <w:pPr>
        <w:rPr>
          <w:rFonts w:ascii="Arial" w:hAnsi="Arial" w:cs="Arial"/>
        </w:rPr>
      </w:pPr>
    </w:p>
    <w:p w14:paraId="5301FDB5" w14:textId="3EC1D51A" w:rsidR="00BD4EF9" w:rsidRDefault="00E51B97">
      <w:pPr>
        <w:rPr>
          <w:rFonts w:ascii="Arial" w:hAnsi="Arial" w:cs="Arial"/>
        </w:rPr>
      </w:pPr>
      <w:r w:rsidRPr="00E51B97">
        <w:rPr>
          <w:rFonts w:ascii="Arial" w:hAnsi="Arial" w:cs="Arial"/>
        </w:rPr>
        <w:t>The Covid-19 pandemic has had a serious impact on the mental health of most people living in the UK, however, studies and research has shown that</w:t>
      </w:r>
      <w:r w:rsidR="004A7DC8">
        <w:rPr>
          <w:rFonts w:ascii="Arial" w:hAnsi="Arial" w:cs="Arial"/>
        </w:rPr>
        <w:t>,</w:t>
      </w:r>
      <w:r w:rsidRPr="00E51B97">
        <w:rPr>
          <w:rFonts w:ascii="Arial" w:hAnsi="Arial" w:cs="Arial"/>
        </w:rPr>
        <w:t xml:space="preserve"> the impact on the mental health of teenagers between the ages of 15 to 17 have been more severe. </w:t>
      </w:r>
    </w:p>
    <w:p w14:paraId="34F604DA" w14:textId="77777777" w:rsidR="004A7DC8" w:rsidRDefault="00E51B97">
      <w:pPr>
        <w:rPr>
          <w:rFonts w:ascii="Arial" w:hAnsi="Arial" w:cs="Arial"/>
        </w:rPr>
      </w:pPr>
      <w:r w:rsidRPr="00E51B97">
        <w:rPr>
          <w:rFonts w:ascii="Arial" w:hAnsi="Arial" w:cs="Arial"/>
        </w:rPr>
        <w:t xml:space="preserve">According to Urban health, “Young people’s mental health is a major issue for the UK, with one in eight children and young people living with a diagnosed condition. And the risk factors associated with growing up in urban areas appear to amplify the risk of poor mental health. This includes areas that are densely populated, where poverty and affluence sit side by side” (Urban health, 2021). </w:t>
      </w:r>
    </w:p>
    <w:p w14:paraId="73835C7E" w14:textId="328C6AEF" w:rsidR="00BD4EF9" w:rsidRDefault="00E51B97">
      <w:pPr>
        <w:rPr>
          <w:rFonts w:ascii="Arial" w:hAnsi="Arial" w:cs="Arial"/>
        </w:rPr>
      </w:pPr>
      <w:r w:rsidRPr="00E51B97">
        <w:rPr>
          <w:rFonts w:ascii="Arial" w:hAnsi="Arial" w:cs="Arial"/>
        </w:rPr>
        <w:t>It is very important to note that with</w:t>
      </w:r>
      <w:r w:rsidR="001340E3">
        <w:rPr>
          <w:rFonts w:ascii="Arial" w:hAnsi="Arial" w:cs="Arial"/>
        </w:rPr>
        <w:t>out</w:t>
      </w:r>
      <w:r w:rsidRPr="00E51B97">
        <w:rPr>
          <w:rFonts w:ascii="Arial" w:hAnsi="Arial" w:cs="Arial"/>
        </w:rPr>
        <w:t xml:space="preserve"> the necessary help and assistance for young teenagers with mental health the conditions can have a long-term impact and severe consequences. </w:t>
      </w:r>
    </w:p>
    <w:p w14:paraId="018CE989" w14:textId="1D3142EA" w:rsidR="00BD4EF9" w:rsidRDefault="00E51B97">
      <w:pPr>
        <w:rPr>
          <w:rFonts w:ascii="Arial" w:hAnsi="Arial" w:cs="Arial"/>
        </w:rPr>
      </w:pPr>
      <w:r w:rsidRPr="00E51B97">
        <w:rPr>
          <w:rFonts w:ascii="Arial" w:hAnsi="Arial" w:cs="Arial"/>
        </w:rPr>
        <w:t xml:space="preserve">A survey carried out by a group called young minds, </w:t>
      </w:r>
      <w:r w:rsidR="000234B2">
        <w:rPr>
          <w:rFonts w:ascii="Arial" w:hAnsi="Arial" w:cs="Arial"/>
        </w:rPr>
        <w:t>between 26</w:t>
      </w:r>
      <w:r w:rsidR="000234B2" w:rsidRPr="000234B2">
        <w:rPr>
          <w:rFonts w:ascii="Arial" w:hAnsi="Arial" w:cs="Arial"/>
          <w:vertAlign w:val="superscript"/>
        </w:rPr>
        <w:t>th</w:t>
      </w:r>
      <w:r w:rsidR="000234B2">
        <w:rPr>
          <w:rFonts w:ascii="Arial" w:hAnsi="Arial" w:cs="Arial"/>
          <w:vertAlign w:val="superscript"/>
        </w:rPr>
        <w:t xml:space="preserve"> </w:t>
      </w:r>
      <w:r w:rsidR="000234B2">
        <w:rPr>
          <w:rFonts w:ascii="Arial" w:hAnsi="Arial" w:cs="Arial"/>
        </w:rPr>
        <w:t xml:space="preserve">January and 12th </w:t>
      </w:r>
      <w:r w:rsidR="00306FEE">
        <w:rPr>
          <w:rFonts w:ascii="Arial" w:hAnsi="Arial" w:cs="Arial"/>
        </w:rPr>
        <w:t>February</w:t>
      </w:r>
      <w:r w:rsidR="000234B2">
        <w:rPr>
          <w:rFonts w:ascii="Arial" w:hAnsi="Arial" w:cs="Arial"/>
        </w:rPr>
        <w:t xml:space="preserve"> 2021, </w:t>
      </w:r>
      <w:r w:rsidRPr="00E51B97">
        <w:rPr>
          <w:rFonts w:ascii="Arial" w:hAnsi="Arial" w:cs="Arial"/>
        </w:rPr>
        <w:t>found out that, with 2,438 young people</w:t>
      </w:r>
      <w:r w:rsidR="000234B2">
        <w:rPr>
          <w:rFonts w:ascii="Arial" w:hAnsi="Arial" w:cs="Arial"/>
        </w:rPr>
        <w:t xml:space="preserve"> surveyed (</w:t>
      </w:r>
      <w:r w:rsidRPr="00E51B97">
        <w:rPr>
          <w:rFonts w:ascii="Arial" w:hAnsi="Arial" w:cs="Arial"/>
        </w:rPr>
        <w:t>aged 13-25</w:t>
      </w:r>
      <w:r w:rsidR="000234B2">
        <w:rPr>
          <w:rFonts w:ascii="Arial" w:hAnsi="Arial" w:cs="Arial"/>
        </w:rPr>
        <w:t>)</w:t>
      </w:r>
      <w:r w:rsidRPr="00E51B97">
        <w:rPr>
          <w:rFonts w:ascii="Arial" w:hAnsi="Arial" w:cs="Arial"/>
        </w:rPr>
        <w:t xml:space="preserve">, </w:t>
      </w:r>
      <w:r w:rsidR="000234B2">
        <w:rPr>
          <w:rFonts w:ascii="Arial" w:hAnsi="Arial" w:cs="Arial"/>
        </w:rPr>
        <w:t xml:space="preserve">it </w:t>
      </w:r>
      <w:r w:rsidRPr="00E51B97">
        <w:rPr>
          <w:rFonts w:ascii="Arial" w:hAnsi="Arial" w:cs="Arial"/>
        </w:rPr>
        <w:t>show</w:t>
      </w:r>
      <w:r w:rsidR="000234B2">
        <w:rPr>
          <w:rFonts w:ascii="Arial" w:hAnsi="Arial" w:cs="Arial"/>
        </w:rPr>
        <w:t>ed that</w:t>
      </w:r>
      <w:r w:rsidRPr="00E51B97">
        <w:rPr>
          <w:rFonts w:ascii="Arial" w:hAnsi="Arial" w:cs="Arial"/>
        </w:rPr>
        <w:t>:</w:t>
      </w:r>
    </w:p>
    <w:p w14:paraId="471045C5" w14:textId="67F10443" w:rsidR="0061350D" w:rsidRDefault="00E51B97" w:rsidP="0061350D">
      <w:pPr>
        <w:pStyle w:val="ListParagraph"/>
        <w:numPr>
          <w:ilvl w:val="0"/>
          <w:numId w:val="1"/>
        </w:numPr>
        <w:rPr>
          <w:rFonts w:ascii="Arial" w:hAnsi="Arial" w:cs="Arial"/>
        </w:rPr>
      </w:pPr>
      <w:r w:rsidRPr="0061350D">
        <w:rPr>
          <w:rFonts w:ascii="Arial" w:hAnsi="Arial" w:cs="Arial"/>
        </w:rPr>
        <w:t>75% of respondents agreed that they have found the current lockdown harder to cope with than the previous ones including 44% who said it was much harder. (14% said it was easier, 11% said it was the same)</w:t>
      </w:r>
    </w:p>
    <w:p w14:paraId="243D6644" w14:textId="77777777" w:rsidR="0061350D" w:rsidRPr="0061350D" w:rsidRDefault="0061350D" w:rsidP="0061350D">
      <w:pPr>
        <w:pStyle w:val="ListParagraph"/>
        <w:rPr>
          <w:rFonts w:ascii="Arial" w:hAnsi="Arial" w:cs="Arial"/>
        </w:rPr>
      </w:pPr>
    </w:p>
    <w:p w14:paraId="12F0B716" w14:textId="4F8EB1E4" w:rsidR="00BD4EF9" w:rsidRPr="0061350D" w:rsidRDefault="00E51B97" w:rsidP="0061350D">
      <w:pPr>
        <w:pStyle w:val="ListParagraph"/>
        <w:numPr>
          <w:ilvl w:val="0"/>
          <w:numId w:val="1"/>
        </w:numPr>
        <w:rPr>
          <w:rFonts w:ascii="Arial" w:hAnsi="Arial" w:cs="Arial"/>
        </w:rPr>
      </w:pPr>
      <w:r w:rsidRPr="0061350D">
        <w:rPr>
          <w:rFonts w:ascii="Arial" w:hAnsi="Arial" w:cs="Arial"/>
        </w:rPr>
        <w:t xml:space="preserve">67% believed that the pandemic will have a long-term negative effect on their mental health. This includes young people who had been bereaved or undergone traumatic experiences during the pandemic, who were concerned about whether friendships would recover, or who were worried about the loss of education or their prospects of finding work. (19% neither agreed nor disagreed, 14% disagreed) </w:t>
      </w:r>
    </w:p>
    <w:p w14:paraId="52AB44F8" w14:textId="77777777" w:rsidR="0061350D" w:rsidRDefault="0061350D" w:rsidP="0061350D">
      <w:pPr>
        <w:pStyle w:val="ListParagraph"/>
        <w:rPr>
          <w:rFonts w:ascii="Arial" w:hAnsi="Arial" w:cs="Arial"/>
        </w:rPr>
      </w:pPr>
    </w:p>
    <w:p w14:paraId="1D728C34" w14:textId="77777777" w:rsidR="00BF3726" w:rsidRDefault="00E51B97" w:rsidP="00BF3726">
      <w:pPr>
        <w:pStyle w:val="ListParagraph"/>
        <w:numPr>
          <w:ilvl w:val="0"/>
          <w:numId w:val="1"/>
        </w:numPr>
        <w:rPr>
          <w:rFonts w:ascii="Arial" w:hAnsi="Arial" w:cs="Arial"/>
        </w:rPr>
      </w:pPr>
      <w:r w:rsidRPr="0061350D">
        <w:rPr>
          <w:rFonts w:ascii="Arial" w:hAnsi="Arial" w:cs="Arial"/>
        </w:rPr>
        <w:t xml:space="preserve"> 79% of respondents agreed that their mental health would start to improve when most</w:t>
      </w:r>
      <w:r w:rsidR="00D30538">
        <w:rPr>
          <w:rFonts w:ascii="Arial" w:hAnsi="Arial" w:cs="Arial"/>
        </w:rPr>
        <w:t xml:space="preserve"> of the restrictions are taken off or eased.</w:t>
      </w:r>
    </w:p>
    <w:p w14:paraId="4E797963" w14:textId="77777777" w:rsidR="00BF3726" w:rsidRPr="00BF3726" w:rsidRDefault="00BF3726" w:rsidP="00BF3726">
      <w:pPr>
        <w:pStyle w:val="ListParagraph"/>
        <w:rPr>
          <w:rFonts w:ascii="Arial" w:hAnsi="Arial" w:cs="Arial"/>
        </w:rPr>
      </w:pPr>
    </w:p>
    <w:p w14:paraId="1CF1C631" w14:textId="03D85647" w:rsidR="00B866F1" w:rsidRPr="00BF3726" w:rsidRDefault="00BF3726" w:rsidP="00BF3726">
      <w:pPr>
        <w:rPr>
          <w:rFonts w:ascii="Arial" w:hAnsi="Arial" w:cs="Arial"/>
        </w:rPr>
      </w:pPr>
      <w:r w:rsidRPr="00BF3726">
        <w:rPr>
          <w:rFonts w:ascii="Arial" w:hAnsi="Arial" w:cs="Arial"/>
        </w:rPr>
        <w:t>(</w:t>
      </w:r>
      <w:proofErr w:type="spellStart"/>
      <w:r w:rsidRPr="00BF3726">
        <w:rPr>
          <w:rFonts w:ascii="Arial" w:hAnsi="Arial" w:cs="Arial"/>
        </w:rPr>
        <w:t>YoungMinds</w:t>
      </w:r>
      <w:proofErr w:type="spellEnd"/>
      <w:r w:rsidRPr="00BF3726">
        <w:rPr>
          <w:rFonts w:ascii="Arial" w:hAnsi="Arial" w:cs="Arial"/>
        </w:rPr>
        <w:t>. (n.d.) (2020)</w:t>
      </w:r>
    </w:p>
    <w:p w14:paraId="21BF9050" w14:textId="63A7A776" w:rsidR="00E4792C" w:rsidRPr="00306FEE" w:rsidRDefault="00E51B97" w:rsidP="00B866F1">
      <w:pPr>
        <w:rPr>
          <w:rFonts w:ascii="Arial" w:hAnsi="Arial" w:cs="Arial"/>
          <w:u w:val="single"/>
        </w:rPr>
      </w:pPr>
      <w:r w:rsidRPr="007449EB">
        <w:rPr>
          <w:rFonts w:ascii="Arial" w:hAnsi="Arial" w:cs="Arial"/>
          <w:u w:val="single"/>
        </w:rPr>
        <w:t>AIM</w:t>
      </w:r>
    </w:p>
    <w:p w14:paraId="268C91C7" w14:textId="60BCE941" w:rsidR="00B866F1" w:rsidRDefault="007449EB">
      <w:pPr>
        <w:rPr>
          <w:rFonts w:ascii="Arial" w:hAnsi="Arial" w:cs="Arial"/>
        </w:rPr>
      </w:pPr>
      <w:r>
        <w:rPr>
          <w:rFonts w:ascii="Arial" w:hAnsi="Arial" w:cs="Arial"/>
        </w:rPr>
        <w:t>The aim of this report is to</w:t>
      </w:r>
      <w:r w:rsidR="00E51B97" w:rsidRPr="00E51B97">
        <w:rPr>
          <w:rFonts w:ascii="Arial" w:hAnsi="Arial" w:cs="Arial"/>
        </w:rPr>
        <w:t xml:space="preserve"> understand and evaluate the effect of covid-19 on teenagers between the ages of 15 – 17</w:t>
      </w:r>
      <w:r>
        <w:rPr>
          <w:rFonts w:ascii="Arial" w:hAnsi="Arial" w:cs="Arial"/>
        </w:rPr>
        <w:t xml:space="preserve"> in the United Kingdom.</w:t>
      </w:r>
    </w:p>
    <w:p w14:paraId="4A0A8A91" w14:textId="0E60A6F2" w:rsidR="00BD4EF9" w:rsidRPr="00E4792C" w:rsidRDefault="00E51B97" w:rsidP="00B866F1">
      <w:pPr>
        <w:jc w:val="both"/>
        <w:rPr>
          <w:rFonts w:ascii="Arial" w:hAnsi="Arial" w:cs="Arial"/>
          <w:u w:val="single"/>
        </w:rPr>
      </w:pPr>
      <w:r w:rsidRPr="00E4792C">
        <w:rPr>
          <w:rFonts w:ascii="Arial" w:hAnsi="Arial" w:cs="Arial"/>
          <w:u w:val="single"/>
        </w:rPr>
        <w:t xml:space="preserve">OBJECTIVES </w:t>
      </w:r>
    </w:p>
    <w:p w14:paraId="4B1438F0" w14:textId="1C84EF5D" w:rsidR="008D7720" w:rsidRDefault="00E51B97">
      <w:pPr>
        <w:rPr>
          <w:rFonts w:ascii="Arial" w:hAnsi="Arial" w:cs="Arial"/>
        </w:rPr>
      </w:pPr>
      <w:r w:rsidRPr="00E51B97">
        <w:rPr>
          <w:rFonts w:ascii="Arial" w:hAnsi="Arial" w:cs="Arial"/>
        </w:rPr>
        <w:t>To achieve this objective, the research material for this report is derived from secondary articles with a trusted source for the purpose of analysing the effect of the pandemic on young teenagers between the ages of 15 – 17 years old</w:t>
      </w:r>
      <w:r w:rsidR="00E4792C">
        <w:rPr>
          <w:rFonts w:ascii="Arial" w:hAnsi="Arial" w:cs="Arial"/>
        </w:rPr>
        <w:t xml:space="preserve"> in the UK</w:t>
      </w:r>
      <w:r w:rsidRPr="00E51B97">
        <w:rPr>
          <w:rFonts w:ascii="Arial" w:hAnsi="Arial" w:cs="Arial"/>
        </w:rPr>
        <w:t xml:space="preserve">. The Literature review of the research will evaluate the effects of the lockdown, </w:t>
      </w:r>
      <w:r w:rsidR="00E4792C" w:rsidRPr="00E51B97">
        <w:rPr>
          <w:rFonts w:ascii="Arial" w:hAnsi="Arial" w:cs="Arial"/>
        </w:rPr>
        <w:t>restriction,</w:t>
      </w:r>
      <w:r w:rsidRPr="00E51B97">
        <w:rPr>
          <w:rFonts w:ascii="Arial" w:hAnsi="Arial" w:cs="Arial"/>
        </w:rPr>
        <w:t xml:space="preserve"> and mental health challenges. </w:t>
      </w:r>
    </w:p>
    <w:p w14:paraId="32DF8D6A" w14:textId="4540F20D" w:rsidR="00306FEE" w:rsidRDefault="00306FEE">
      <w:pPr>
        <w:rPr>
          <w:rFonts w:ascii="Arial" w:hAnsi="Arial" w:cs="Arial"/>
        </w:rPr>
      </w:pPr>
    </w:p>
    <w:p w14:paraId="6792AEB1" w14:textId="72B0FA62" w:rsidR="00306FEE" w:rsidRPr="00306FEE" w:rsidRDefault="00306FEE">
      <w:pPr>
        <w:rPr>
          <w:rFonts w:ascii="Arial" w:hAnsi="Arial" w:cs="Arial"/>
          <w:u w:val="single"/>
        </w:rPr>
      </w:pPr>
      <w:r w:rsidRPr="00306FEE">
        <w:rPr>
          <w:rFonts w:ascii="Arial" w:hAnsi="Arial" w:cs="Arial"/>
          <w:u w:val="single"/>
        </w:rPr>
        <w:t>BACKGROUND</w:t>
      </w:r>
    </w:p>
    <w:p w14:paraId="683DE2F3" w14:textId="306D84B7" w:rsidR="00C646C8" w:rsidRDefault="00306FEE">
      <w:pPr>
        <w:rPr>
          <w:rFonts w:ascii="Arial" w:hAnsi="Arial" w:cs="Arial"/>
        </w:rPr>
      </w:pPr>
      <w:r>
        <w:rPr>
          <w:rFonts w:ascii="Arial" w:hAnsi="Arial" w:cs="Arial"/>
        </w:rPr>
        <w:lastRenderedPageBreak/>
        <w:t>In the wake of the coronavirus disease in 2019 (Covid-</w:t>
      </w:r>
      <w:r w:rsidR="00B86CEE">
        <w:rPr>
          <w:rFonts w:ascii="Arial" w:hAnsi="Arial" w:cs="Arial"/>
        </w:rPr>
        <w:t>19) pandemic,</w:t>
      </w:r>
      <w:r w:rsidR="00762526">
        <w:rPr>
          <w:rFonts w:ascii="Arial" w:hAnsi="Arial" w:cs="Arial"/>
        </w:rPr>
        <w:t xml:space="preserve"> there has been a lot of challenges for various individuals, because there was not much known of the disease, but this challenges </w:t>
      </w:r>
      <w:r w:rsidR="00C646C8">
        <w:rPr>
          <w:rFonts w:ascii="Arial" w:hAnsi="Arial" w:cs="Arial"/>
        </w:rPr>
        <w:t>although</w:t>
      </w:r>
      <w:r w:rsidR="00B10115">
        <w:rPr>
          <w:rFonts w:ascii="Arial" w:hAnsi="Arial" w:cs="Arial"/>
        </w:rPr>
        <w:t xml:space="preserve"> initially</w:t>
      </w:r>
      <w:r w:rsidR="00C646C8">
        <w:rPr>
          <w:rFonts w:ascii="Arial" w:hAnsi="Arial" w:cs="Arial"/>
        </w:rPr>
        <w:t xml:space="preserve"> underestimated, later became evident that the effect is detrimental. </w:t>
      </w:r>
    </w:p>
    <w:p w14:paraId="74A3CCCE" w14:textId="50DC600E" w:rsidR="00183201" w:rsidRDefault="00C646C8">
      <w:pPr>
        <w:rPr>
          <w:rFonts w:ascii="Arial" w:hAnsi="Arial" w:cs="Arial"/>
        </w:rPr>
      </w:pPr>
      <w:r>
        <w:rPr>
          <w:rFonts w:ascii="Arial" w:hAnsi="Arial" w:cs="Arial"/>
        </w:rPr>
        <w:t>Although, there was little known about this disease, the challenges also provided an opportunity to study and understand the possible impact. The diseases generally affect older and vulnerable people but the impact on the younger generation was unprecedented. To date, very little is known</w:t>
      </w:r>
      <w:r w:rsidR="00183201">
        <w:rPr>
          <w:rFonts w:ascii="Arial" w:hAnsi="Arial" w:cs="Arial"/>
        </w:rPr>
        <w:t xml:space="preserve"> </w:t>
      </w:r>
      <w:r w:rsidR="00132F9E">
        <w:rPr>
          <w:rFonts w:ascii="Arial" w:hAnsi="Arial" w:cs="Arial"/>
        </w:rPr>
        <w:t>about</w:t>
      </w:r>
      <w:r w:rsidR="00183201">
        <w:rPr>
          <w:rFonts w:ascii="Arial" w:hAnsi="Arial" w:cs="Arial"/>
        </w:rPr>
        <w:t xml:space="preserve"> the</w:t>
      </w:r>
      <w:r w:rsidR="00132F9E">
        <w:rPr>
          <w:rFonts w:ascii="Arial" w:hAnsi="Arial" w:cs="Arial"/>
        </w:rPr>
        <w:t xml:space="preserve"> total</w:t>
      </w:r>
      <w:r w:rsidR="00183201">
        <w:rPr>
          <w:rFonts w:ascii="Arial" w:hAnsi="Arial" w:cs="Arial"/>
        </w:rPr>
        <w:t xml:space="preserve"> impact of the pandemic on young teenagers in the UK.</w:t>
      </w:r>
    </w:p>
    <w:p w14:paraId="169738EB" w14:textId="7ECDF4BB" w:rsidR="009A47D7" w:rsidRDefault="00183201">
      <w:pPr>
        <w:rPr>
          <w:rFonts w:ascii="Arial" w:hAnsi="Arial" w:cs="Arial"/>
        </w:rPr>
      </w:pPr>
      <w:r>
        <w:rPr>
          <w:rFonts w:ascii="Arial" w:hAnsi="Arial" w:cs="Arial"/>
        </w:rPr>
        <w:t xml:space="preserve">There has been various studies and research to </w:t>
      </w:r>
      <w:r w:rsidR="00B10115">
        <w:rPr>
          <w:rFonts w:ascii="Arial" w:hAnsi="Arial" w:cs="Arial"/>
        </w:rPr>
        <w:t>investigate</w:t>
      </w:r>
      <w:r>
        <w:rPr>
          <w:rFonts w:ascii="Arial" w:hAnsi="Arial" w:cs="Arial"/>
        </w:rPr>
        <w:t xml:space="preserve"> </w:t>
      </w:r>
      <w:r w:rsidR="00B10115">
        <w:rPr>
          <w:rFonts w:ascii="Arial" w:hAnsi="Arial" w:cs="Arial"/>
        </w:rPr>
        <w:t xml:space="preserve">the </w:t>
      </w:r>
      <w:r>
        <w:rPr>
          <w:rFonts w:ascii="Arial" w:hAnsi="Arial" w:cs="Arial"/>
        </w:rPr>
        <w:t>impact of the</w:t>
      </w:r>
      <w:r w:rsidR="00132F9E">
        <w:rPr>
          <w:rFonts w:ascii="Arial" w:hAnsi="Arial" w:cs="Arial"/>
        </w:rPr>
        <w:t xml:space="preserve"> disease on the </w:t>
      </w:r>
      <w:r w:rsidR="00647F78">
        <w:rPr>
          <w:rFonts w:ascii="Arial" w:hAnsi="Arial" w:cs="Arial"/>
        </w:rPr>
        <w:t>physical and</w:t>
      </w:r>
      <w:r>
        <w:rPr>
          <w:rFonts w:ascii="Arial" w:hAnsi="Arial" w:cs="Arial"/>
        </w:rPr>
        <w:t xml:space="preserve"> psychological wellbeing of younger people, looking at disruption to their living condition due to social distancing, restrictions,</w:t>
      </w:r>
      <w:r w:rsidR="00132F9E">
        <w:rPr>
          <w:rFonts w:ascii="Arial" w:hAnsi="Arial" w:cs="Arial"/>
        </w:rPr>
        <w:t xml:space="preserve"> isolation,</w:t>
      </w:r>
      <w:r>
        <w:rPr>
          <w:rFonts w:ascii="Arial" w:hAnsi="Arial" w:cs="Arial"/>
        </w:rPr>
        <w:t xml:space="preserve"> difficult access to healthcare, face masks, </w:t>
      </w:r>
      <w:r w:rsidR="0011535E">
        <w:rPr>
          <w:rFonts w:ascii="Arial" w:hAnsi="Arial" w:cs="Arial"/>
        </w:rPr>
        <w:t>lockdown rules, societal changes to food behaviours and technology usage.</w:t>
      </w:r>
      <w:r w:rsidR="00C646C8">
        <w:rPr>
          <w:rFonts w:ascii="Arial" w:hAnsi="Arial" w:cs="Arial"/>
        </w:rPr>
        <w:t xml:space="preserve"> </w:t>
      </w:r>
    </w:p>
    <w:p w14:paraId="2836CF40" w14:textId="19B2AA0F" w:rsidR="00762526" w:rsidRDefault="009A47D7">
      <w:pPr>
        <w:rPr>
          <w:rFonts w:ascii="Arial" w:eastAsia="Times New Roman" w:hAnsi="Arial" w:cs="Arial"/>
          <w:color w:val="000000"/>
          <w:lang w:eastAsia="en-GB"/>
        </w:rPr>
      </w:pPr>
      <w:r>
        <w:rPr>
          <w:rFonts w:ascii="Arial" w:hAnsi="Arial" w:cs="Arial"/>
        </w:rPr>
        <w:t>According to (</w:t>
      </w:r>
      <w:proofErr w:type="spellStart"/>
      <w:r>
        <w:rPr>
          <w:rFonts w:ascii="Arial" w:hAnsi="Arial" w:cs="Arial"/>
        </w:rPr>
        <w:t>Branley</w:t>
      </w:r>
      <w:proofErr w:type="spellEnd"/>
      <w:r>
        <w:rPr>
          <w:rFonts w:ascii="Arial" w:hAnsi="Arial" w:cs="Arial"/>
        </w:rPr>
        <w:t xml:space="preserve">-Bell et all, 2020), “The disruption to living situation, increased social isolation and reduced access to usual support networks, changes to physical activities, reduced access to healthcare services, </w:t>
      </w:r>
      <w:r w:rsidR="00B10115">
        <w:rPr>
          <w:rFonts w:ascii="Arial" w:hAnsi="Arial" w:cs="Arial"/>
        </w:rPr>
        <w:t>disruption</w:t>
      </w:r>
      <w:r>
        <w:rPr>
          <w:rFonts w:ascii="Arial" w:hAnsi="Arial" w:cs="Arial"/>
        </w:rPr>
        <w:t xml:space="preserve"> to routine and perceived control, changes to relationship with food</w:t>
      </w:r>
      <w:r w:rsidR="00B10115">
        <w:rPr>
          <w:rFonts w:ascii="Arial" w:hAnsi="Arial" w:cs="Arial"/>
        </w:rPr>
        <w:t xml:space="preserve">, increased exposure to triggering messages posed a detrimental impact on the psychological wellbeing including decreased feelings of control and low feelings of social support”. </w:t>
      </w:r>
      <w:r w:rsidR="0011535E">
        <w:rPr>
          <w:rFonts w:ascii="Arial" w:eastAsia="Times New Roman" w:hAnsi="Arial" w:cs="Arial"/>
          <w:color w:val="000000"/>
          <w:lang w:eastAsia="en-GB"/>
        </w:rPr>
        <w:t>(</w:t>
      </w:r>
      <w:proofErr w:type="spellStart"/>
      <w:r w:rsidR="0011535E" w:rsidRPr="0011535E">
        <w:rPr>
          <w:rFonts w:ascii="Arial" w:eastAsia="Times New Roman" w:hAnsi="Arial" w:cs="Arial"/>
          <w:color w:val="000000"/>
          <w:lang w:eastAsia="en-GB"/>
        </w:rPr>
        <w:t>Branley</w:t>
      </w:r>
      <w:proofErr w:type="spellEnd"/>
      <w:r w:rsidR="0011535E" w:rsidRPr="0011535E">
        <w:rPr>
          <w:rFonts w:ascii="Arial" w:eastAsia="Times New Roman" w:hAnsi="Arial" w:cs="Arial"/>
          <w:color w:val="000000"/>
          <w:lang w:eastAsia="en-GB"/>
        </w:rPr>
        <w:t>-Bell</w:t>
      </w:r>
      <w:r w:rsidR="0011535E">
        <w:rPr>
          <w:rFonts w:ascii="Arial" w:eastAsia="Times New Roman" w:hAnsi="Arial" w:cs="Arial"/>
          <w:color w:val="000000"/>
          <w:lang w:eastAsia="en-GB"/>
        </w:rPr>
        <w:t xml:space="preserve"> et all, 2020)</w:t>
      </w:r>
      <w:r w:rsidR="00B10115">
        <w:rPr>
          <w:rFonts w:ascii="Arial" w:eastAsia="Times New Roman" w:hAnsi="Arial" w:cs="Arial"/>
          <w:color w:val="000000"/>
          <w:lang w:eastAsia="en-GB"/>
        </w:rPr>
        <w:t>.</w:t>
      </w:r>
    </w:p>
    <w:p w14:paraId="6790BE20" w14:textId="25A1699C" w:rsidR="00762526" w:rsidRPr="00B866F1" w:rsidRDefault="00132F9E">
      <w:pPr>
        <w:rPr>
          <w:rFonts w:ascii="Arial" w:eastAsia="Times New Roman" w:hAnsi="Arial" w:cs="Arial"/>
          <w:color w:val="000000"/>
          <w:lang w:eastAsia="en-GB"/>
        </w:rPr>
      </w:pPr>
      <w:r>
        <w:rPr>
          <w:rFonts w:ascii="Arial" w:eastAsia="Times New Roman" w:hAnsi="Arial" w:cs="Arial"/>
          <w:color w:val="000000"/>
          <w:lang w:eastAsia="en-GB"/>
        </w:rPr>
        <w:t xml:space="preserve">There is ample evidence to suggest that, the impact of the pandemic on young teenagers has a long term effect and </w:t>
      </w:r>
      <w:r w:rsidR="00A61C0A">
        <w:rPr>
          <w:rFonts w:ascii="Arial" w:eastAsia="Times New Roman" w:hAnsi="Arial" w:cs="Arial"/>
          <w:color w:val="000000"/>
          <w:lang w:eastAsia="en-GB"/>
        </w:rPr>
        <w:t>it is important to look at the causes, remedies and how to mitigate the situation to avoid generational effect.</w:t>
      </w:r>
    </w:p>
    <w:p w14:paraId="2276511F" w14:textId="4B51E6C3" w:rsidR="00E4792C" w:rsidRDefault="00E51B97">
      <w:pPr>
        <w:rPr>
          <w:rFonts w:ascii="Arial" w:hAnsi="Arial" w:cs="Arial"/>
          <w:u w:val="single"/>
        </w:rPr>
      </w:pPr>
      <w:r w:rsidRPr="00E4792C">
        <w:rPr>
          <w:rFonts w:ascii="Arial" w:hAnsi="Arial" w:cs="Arial"/>
          <w:u w:val="single"/>
        </w:rPr>
        <w:t>RESEARCH METHODOLOGY</w:t>
      </w:r>
    </w:p>
    <w:p w14:paraId="7B52A7CD" w14:textId="3C5D558C" w:rsidR="008D7720" w:rsidRPr="00B866F1" w:rsidRDefault="00E51B97">
      <w:pPr>
        <w:rPr>
          <w:rFonts w:ascii="Arial" w:hAnsi="Arial" w:cs="Arial"/>
          <w:u w:val="single"/>
        </w:rPr>
      </w:pPr>
      <w:r w:rsidRPr="00E51B97">
        <w:rPr>
          <w:rFonts w:ascii="Arial" w:hAnsi="Arial" w:cs="Arial"/>
        </w:rPr>
        <w:t>This research will look at the facts taken from reliable sources using the descriptive research method. To determine and explain in detail, using a combination of various surveys and facts employed to achieve the goal. The Databases used in this research include BMJ (British Medical Journal), PubMed, Google Scholar</w:t>
      </w:r>
      <w:r w:rsidR="00342519">
        <w:rPr>
          <w:rFonts w:ascii="Arial" w:hAnsi="Arial" w:cs="Arial"/>
        </w:rPr>
        <w:t xml:space="preserve"> and PubMed.gov.</w:t>
      </w:r>
    </w:p>
    <w:p w14:paraId="48CBA1A2" w14:textId="65DA1B35" w:rsidR="00BD4EF9" w:rsidRPr="00452FEB" w:rsidRDefault="00E51B97">
      <w:pPr>
        <w:rPr>
          <w:rFonts w:ascii="Arial" w:hAnsi="Arial" w:cs="Arial"/>
          <w:u w:val="single"/>
        </w:rPr>
      </w:pPr>
      <w:r w:rsidRPr="00452FEB">
        <w:rPr>
          <w:rFonts w:ascii="Arial" w:hAnsi="Arial" w:cs="Arial"/>
          <w:u w:val="single"/>
        </w:rPr>
        <w:t xml:space="preserve"> LITERATURE REVIEW </w:t>
      </w:r>
    </w:p>
    <w:p w14:paraId="105C5F56" w14:textId="77777777" w:rsidR="00452FEB" w:rsidRDefault="00452FEB">
      <w:pPr>
        <w:rPr>
          <w:rFonts w:ascii="Arial" w:hAnsi="Arial" w:cs="Arial"/>
        </w:rPr>
      </w:pPr>
    </w:p>
    <w:tbl>
      <w:tblPr>
        <w:tblStyle w:val="TableGrid"/>
        <w:tblW w:w="10295" w:type="dxa"/>
        <w:tblLook w:val="04A0" w:firstRow="1" w:lastRow="0" w:firstColumn="1" w:lastColumn="0" w:noHBand="0" w:noVBand="1"/>
      </w:tblPr>
      <w:tblGrid>
        <w:gridCol w:w="10295"/>
      </w:tblGrid>
      <w:tr w:rsidR="00452FEB" w:rsidRPr="00452FEB" w14:paraId="1C108C14" w14:textId="77777777" w:rsidTr="00624832">
        <w:trPr>
          <w:trHeight w:val="353"/>
        </w:trPr>
        <w:tc>
          <w:tcPr>
            <w:tcW w:w="10295" w:type="dxa"/>
          </w:tcPr>
          <w:p w14:paraId="70B2F291" w14:textId="5189E01F" w:rsidR="00452FEB" w:rsidRPr="00452FEB" w:rsidRDefault="00452FEB" w:rsidP="00803A4A">
            <w:pPr>
              <w:rPr>
                <w:rFonts w:ascii="Arial" w:hAnsi="Arial" w:cs="Arial"/>
              </w:rPr>
            </w:pPr>
            <w:r w:rsidRPr="00452FEB">
              <w:rPr>
                <w:rFonts w:ascii="Arial" w:hAnsi="Arial" w:cs="Arial"/>
              </w:rPr>
              <w:t xml:space="preserve">AUTHOR(s) AIMS METOD SUMMARY AND FINDINGS </w:t>
            </w:r>
          </w:p>
        </w:tc>
      </w:tr>
      <w:tr w:rsidR="00452FEB" w:rsidRPr="00452FEB" w14:paraId="7C7434B9" w14:textId="77777777" w:rsidTr="00624832">
        <w:trPr>
          <w:trHeight w:val="1074"/>
        </w:trPr>
        <w:tc>
          <w:tcPr>
            <w:tcW w:w="10295" w:type="dxa"/>
          </w:tcPr>
          <w:p w14:paraId="5F97FA3E" w14:textId="77777777" w:rsidR="00624832" w:rsidRDefault="00624832" w:rsidP="00803A4A">
            <w:pPr>
              <w:rPr>
                <w:rFonts w:ascii="Arial" w:hAnsi="Arial" w:cs="Arial"/>
              </w:rPr>
            </w:pPr>
          </w:p>
          <w:p w14:paraId="7CDCF5D9" w14:textId="03BC0853" w:rsidR="00624832" w:rsidRDefault="00452FEB" w:rsidP="00803A4A">
            <w:pPr>
              <w:rPr>
                <w:rFonts w:ascii="Arial" w:hAnsi="Arial" w:cs="Arial"/>
              </w:rPr>
            </w:pPr>
            <w:r w:rsidRPr="00452FEB">
              <w:rPr>
                <w:rFonts w:ascii="Arial" w:hAnsi="Arial" w:cs="Arial"/>
              </w:rPr>
              <w:t>Peter Green</w:t>
            </w:r>
            <w:r w:rsidR="00C82747">
              <w:rPr>
                <w:rFonts w:ascii="Arial" w:hAnsi="Arial" w:cs="Arial"/>
              </w:rPr>
              <w:t>:</w:t>
            </w:r>
            <w:r w:rsidRPr="00452FEB">
              <w:rPr>
                <w:rFonts w:ascii="Arial" w:hAnsi="Arial" w:cs="Arial"/>
              </w:rPr>
              <w:t xml:space="preserve"> To reduce the risk of scarring future generation</w:t>
            </w:r>
            <w:r w:rsidR="00C82747">
              <w:rPr>
                <w:rFonts w:ascii="Arial" w:hAnsi="Arial" w:cs="Arial"/>
              </w:rPr>
              <w:t>,</w:t>
            </w:r>
            <w:r w:rsidRPr="00452FEB">
              <w:rPr>
                <w:rFonts w:ascii="Arial" w:hAnsi="Arial" w:cs="Arial"/>
              </w:rPr>
              <w:t xml:space="preserve"> </w:t>
            </w:r>
          </w:p>
          <w:p w14:paraId="33C6A104" w14:textId="77777777" w:rsidR="00624832" w:rsidRDefault="00452FEB" w:rsidP="00803A4A">
            <w:pPr>
              <w:rPr>
                <w:rFonts w:ascii="Arial" w:hAnsi="Arial" w:cs="Arial"/>
              </w:rPr>
            </w:pPr>
            <w:r w:rsidRPr="00452FEB">
              <w:rPr>
                <w:rFonts w:ascii="Arial" w:hAnsi="Arial" w:cs="Arial"/>
              </w:rPr>
              <w:t>collection of data of the number of</w:t>
            </w:r>
            <w:r w:rsidR="00470533">
              <w:rPr>
                <w:rFonts w:ascii="Arial" w:hAnsi="Arial" w:cs="Arial"/>
              </w:rPr>
              <w:t xml:space="preserve"> young people between the ages of 15 – 17,</w:t>
            </w:r>
            <w:r w:rsidRPr="00452FEB">
              <w:rPr>
                <w:rFonts w:ascii="Arial" w:hAnsi="Arial" w:cs="Arial"/>
              </w:rPr>
              <w:t xml:space="preserve"> </w:t>
            </w:r>
          </w:p>
          <w:p w14:paraId="41DAA838" w14:textId="21C58EB4" w:rsidR="00452FEB" w:rsidRPr="00452FEB" w:rsidRDefault="00452FEB" w:rsidP="00803A4A">
            <w:pPr>
              <w:rPr>
                <w:rFonts w:ascii="Arial" w:hAnsi="Arial" w:cs="Arial"/>
              </w:rPr>
            </w:pPr>
            <w:r w:rsidRPr="00452FEB">
              <w:rPr>
                <w:rFonts w:ascii="Arial" w:hAnsi="Arial" w:cs="Arial"/>
              </w:rPr>
              <w:t>It was noted that most of</w:t>
            </w:r>
            <w:r w:rsidR="00624832">
              <w:rPr>
                <w:rFonts w:ascii="Arial" w:hAnsi="Arial" w:cs="Arial"/>
              </w:rPr>
              <w:t xml:space="preserve"> the young</w:t>
            </w:r>
            <w:r w:rsidRPr="00452FEB">
              <w:rPr>
                <w:rFonts w:ascii="Arial" w:hAnsi="Arial" w:cs="Arial"/>
              </w:rPr>
              <w:t xml:space="preserve"> teenagers with covid 19 related</w:t>
            </w:r>
            <w:r w:rsidR="00470533">
              <w:rPr>
                <w:rFonts w:ascii="Arial" w:hAnsi="Arial" w:cs="Arial"/>
              </w:rPr>
              <w:t xml:space="preserve"> problems,</w:t>
            </w:r>
            <w:r w:rsidRPr="00452FEB">
              <w:rPr>
                <w:rFonts w:ascii="Arial" w:hAnsi="Arial" w:cs="Arial"/>
              </w:rPr>
              <w:t xml:space="preserve"> were affected by mental health issues from various </w:t>
            </w:r>
            <w:r w:rsidR="00470533">
              <w:rPr>
                <w:rFonts w:ascii="Arial" w:hAnsi="Arial" w:cs="Arial"/>
              </w:rPr>
              <w:t>intensive care units</w:t>
            </w:r>
            <w:r w:rsidR="00624832">
              <w:rPr>
                <w:rFonts w:ascii="Arial" w:hAnsi="Arial" w:cs="Arial"/>
              </w:rPr>
              <w:t xml:space="preserve"> </w:t>
            </w:r>
            <w:r w:rsidR="00470533">
              <w:rPr>
                <w:rFonts w:ascii="Arial" w:hAnsi="Arial" w:cs="Arial"/>
              </w:rPr>
              <w:t>(ICU)</w:t>
            </w:r>
            <w:r w:rsidRPr="00452FEB">
              <w:rPr>
                <w:rFonts w:ascii="Arial" w:hAnsi="Arial" w:cs="Arial"/>
              </w:rPr>
              <w:t xml:space="preserve"> centres</w:t>
            </w:r>
            <w:r w:rsidR="00470533">
              <w:rPr>
                <w:rFonts w:ascii="Arial" w:hAnsi="Arial" w:cs="Arial"/>
              </w:rPr>
              <w:t>,</w:t>
            </w:r>
            <w:r w:rsidRPr="00452FEB">
              <w:rPr>
                <w:rFonts w:ascii="Arial" w:hAnsi="Arial" w:cs="Arial"/>
              </w:rPr>
              <w:t xml:space="preserve"> covid restriction and isolation</w:t>
            </w:r>
            <w:r w:rsidR="00C82747">
              <w:rPr>
                <w:rFonts w:ascii="Arial" w:hAnsi="Arial" w:cs="Arial"/>
              </w:rPr>
              <w:t>. (</w:t>
            </w:r>
            <w:r w:rsidR="00C82747" w:rsidRPr="00452FEB">
              <w:rPr>
                <w:rFonts w:ascii="Arial" w:hAnsi="Arial" w:cs="Arial"/>
              </w:rPr>
              <w:t>Peter Green</w:t>
            </w:r>
            <w:r w:rsidR="00C82747">
              <w:rPr>
                <w:rFonts w:ascii="Arial" w:hAnsi="Arial" w:cs="Arial"/>
              </w:rPr>
              <w:t>, 2020)</w:t>
            </w:r>
          </w:p>
        </w:tc>
      </w:tr>
      <w:tr w:rsidR="00452FEB" w:rsidRPr="00452FEB" w14:paraId="4EEAFA53" w14:textId="77777777" w:rsidTr="00624832">
        <w:trPr>
          <w:trHeight w:val="3225"/>
        </w:trPr>
        <w:tc>
          <w:tcPr>
            <w:tcW w:w="10295" w:type="dxa"/>
          </w:tcPr>
          <w:p w14:paraId="2928E46C" w14:textId="3911C965" w:rsidR="00624832" w:rsidRDefault="00452FEB" w:rsidP="00C82747">
            <w:pPr>
              <w:spacing w:before="240"/>
              <w:rPr>
                <w:rFonts w:ascii="Arial" w:hAnsi="Arial" w:cs="Arial"/>
              </w:rPr>
            </w:pPr>
            <w:r w:rsidRPr="00452FEB">
              <w:rPr>
                <w:rFonts w:ascii="Arial" w:hAnsi="Arial" w:cs="Arial"/>
              </w:rPr>
              <w:t>(Pierce et al.</w:t>
            </w:r>
            <w:r w:rsidR="00C82747">
              <w:rPr>
                <w:rFonts w:ascii="Arial" w:hAnsi="Arial" w:cs="Arial"/>
              </w:rPr>
              <w:t>):</w:t>
            </w:r>
            <w:r w:rsidRPr="00452FEB">
              <w:rPr>
                <w:rFonts w:ascii="Arial" w:hAnsi="Arial" w:cs="Arial"/>
              </w:rPr>
              <w:t xml:space="preserve"> To examine changes in young adults mental</w:t>
            </w:r>
            <w:r w:rsidR="00624832">
              <w:rPr>
                <w:rFonts w:ascii="Arial" w:hAnsi="Arial" w:cs="Arial"/>
              </w:rPr>
              <w:t xml:space="preserve"> health.</w:t>
            </w:r>
          </w:p>
          <w:p w14:paraId="111788E2" w14:textId="19681FA7" w:rsidR="00452FEB" w:rsidRPr="00452FEB" w:rsidRDefault="00624832" w:rsidP="00C82747">
            <w:pPr>
              <w:spacing w:before="240"/>
              <w:rPr>
                <w:rFonts w:ascii="Arial" w:hAnsi="Arial" w:cs="Arial"/>
              </w:rPr>
            </w:pPr>
            <w:r>
              <w:rPr>
                <w:rFonts w:ascii="Arial" w:hAnsi="Arial" w:cs="Arial"/>
              </w:rPr>
              <w:t>I</w:t>
            </w:r>
            <w:r w:rsidR="00452FEB" w:rsidRPr="00452FEB">
              <w:rPr>
                <w:rFonts w:ascii="Arial" w:hAnsi="Arial" w:cs="Arial"/>
              </w:rPr>
              <w:t xml:space="preserve">n this secondary analysis of </w:t>
            </w:r>
            <w:r w:rsidR="00182BBD">
              <w:rPr>
                <w:rFonts w:ascii="Arial" w:hAnsi="Arial" w:cs="Arial"/>
              </w:rPr>
              <w:t>the impact of covid on the national health,</w:t>
            </w:r>
            <w:r w:rsidR="00452FEB" w:rsidRPr="00452FEB">
              <w:rPr>
                <w:rFonts w:ascii="Arial" w:hAnsi="Arial" w:cs="Arial"/>
              </w:rPr>
              <w:t xml:space="preserve"> The evidence showed that mental health issues among teenagers between the ages of 15 – 17 grew by about 18.9% health in the UK before and during the lockdown longitudinal cohort study, households that took part in</w:t>
            </w:r>
            <w:r w:rsidR="00A543AD">
              <w:rPr>
                <w:rFonts w:ascii="Arial" w:hAnsi="Arial" w:cs="Arial"/>
              </w:rPr>
              <w:t xml:space="preserve"> a survey, showed that</w:t>
            </w:r>
            <w:r w:rsidR="00452FEB" w:rsidRPr="00452FEB">
              <w:rPr>
                <w:rFonts w:ascii="Arial" w:hAnsi="Arial" w:cs="Arial"/>
              </w:rPr>
              <w:t xml:space="preserve"> 8 or 9 of the UK Household Longitudinal Study (UKHLS) panel, including all members aged 15 - 17 in April, 2020, were invited to complete the COVID-19 web survey on April 23–30, 2020. Participants who were unable to make an informed decision as a result of incapacity, or who had unknown postal addresses or addresses abroad were excluded. Mental health was assessed using the 12-item General Health Questionnaire (GHQ-12) </w:t>
            </w:r>
            <w:r w:rsidR="00C82747">
              <w:rPr>
                <w:rFonts w:ascii="Arial" w:hAnsi="Arial" w:cs="Arial"/>
              </w:rPr>
              <w:t>(</w:t>
            </w:r>
            <w:r w:rsidR="00C82747" w:rsidRPr="00452FEB">
              <w:rPr>
                <w:rFonts w:ascii="Arial" w:hAnsi="Arial" w:cs="Arial"/>
              </w:rPr>
              <w:t>Pierce et al., 2020</w:t>
            </w:r>
            <w:r w:rsidR="00C82747">
              <w:rPr>
                <w:rFonts w:ascii="Arial" w:hAnsi="Arial" w:cs="Arial"/>
              </w:rPr>
              <w:t>)</w:t>
            </w:r>
          </w:p>
        </w:tc>
      </w:tr>
      <w:tr w:rsidR="00452FEB" w:rsidRPr="00452FEB" w14:paraId="2EC0E8FC" w14:textId="77777777" w:rsidTr="00624832">
        <w:trPr>
          <w:trHeight w:val="1428"/>
        </w:trPr>
        <w:tc>
          <w:tcPr>
            <w:tcW w:w="10295" w:type="dxa"/>
          </w:tcPr>
          <w:p w14:paraId="5883405F" w14:textId="77777777" w:rsidR="00A543AD" w:rsidRDefault="00452FEB" w:rsidP="00803A4A">
            <w:pPr>
              <w:rPr>
                <w:rFonts w:ascii="Arial" w:hAnsi="Arial" w:cs="Arial"/>
              </w:rPr>
            </w:pPr>
            <w:r w:rsidRPr="00452FEB">
              <w:rPr>
                <w:rFonts w:ascii="Arial" w:hAnsi="Arial" w:cs="Arial"/>
              </w:rPr>
              <w:lastRenderedPageBreak/>
              <w:t>(Creswell et al.)</w:t>
            </w:r>
            <w:r w:rsidR="00C82747">
              <w:rPr>
                <w:rFonts w:ascii="Arial" w:hAnsi="Arial" w:cs="Arial"/>
              </w:rPr>
              <w:t>:</w:t>
            </w:r>
            <w:r w:rsidRPr="00452FEB">
              <w:rPr>
                <w:rFonts w:ascii="Arial" w:hAnsi="Arial" w:cs="Arial"/>
              </w:rPr>
              <w:t xml:space="preserve"> – to examine the behavioural, emotional and attentional difficulties in</w:t>
            </w:r>
            <w:r w:rsidR="00A543AD">
              <w:rPr>
                <w:rFonts w:ascii="Arial" w:hAnsi="Arial" w:cs="Arial"/>
              </w:rPr>
              <w:t xml:space="preserve"> teenagers.</w:t>
            </w:r>
          </w:p>
          <w:p w14:paraId="27923325" w14:textId="16A53E36" w:rsidR="00452FEB" w:rsidRPr="00452FEB" w:rsidRDefault="00452FEB" w:rsidP="00803A4A">
            <w:pPr>
              <w:rPr>
                <w:rFonts w:ascii="Arial" w:hAnsi="Arial" w:cs="Arial"/>
              </w:rPr>
            </w:pPr>
            <w:r w:rsidRPr="00452FEB">
              <w:rPr>
                <w:rFonts w:ascii="Arial" w:hAnsi="Arial" w:cs="Arial"/>
              </w:rPr>
              <w:t xml:space="preserve">Parents and teachers were requested to monitor and report, changes in the behavioural patterns, emotional response and attentional difficulties in children </w:t>
            </w:r>
            <w:r w:rsidR="00063123">
              <w:rPr>
                <w:rFonts w:ascii="Arial" w:hAnsi="Arial" w:cs="Arial"/>
              </w:rPr>
              <w:t>and</w:t>
            </w:r>
            <w:r w:rsidRPr="00452FEB">
              <w:rPr>
                <w:rFonts w:ascii="Arial" w:hAnsi="Arial" w:cs="Arial"/>
              </w:rPr>
              <w:t xml:space="preserve"> students</w:t>
            </w:r>
            <w:r w:rsidR="00063123">
              <w:rPr>
                <w:rFonts w:ascii="Arial" w:hAnsi="Arial" w:cs="Arial"/>
              </w:rPr>
              <w:t xml:space="preserve"> of</w:t>
            </w:r>
            <w:r w:rsidRPr="00452FEB">
              <w:rPr>
                <w:rFonts w:ascii="Arial" w:hAnsi="Arial" w:cs="Arial"/>
              </w:rPr>
              <w:t xml:space="preserve"> young teenagers between 15 – 17 years old</w:t>
            </w:r>
            <w:r w:rsidR="00C82747">
              <w:rPr>
                <w:rFonts w:ascii="Arial" w:hAnsi="Arial" w:cs="Arial"/>
              </w:rPr>
              <w:t>. (</w:t>
            </w:r>
            <w:r w:rsidR="00C82747" w:rsidRPr="00452FEB">
              <w:rPr>
                <w:rFonts w:ascii="Arial" w:hAnsi="Arial" w:cs="Arial"/>
              </w:rPr>
              <w:t>Creswell et al., 2021</w:t>
            </w:r>
            <w:r w:rsidR="00C82747">
              <w:rPr>
                <w:rFonts w:ascii="Arial" w:hAnsi="Arial" w:cs="Arial"/>
              </w:rPr>
              <w:t>)</w:t>
            </w:r>
          </w:p>
        </w:tc>
      </w:tr>
    </w:tbl>
    <w:p w14:paraId="0D1F1DD1" w14:textId="2BF34C11" w:rsidR="00050241" w:rsidRDefault="00050241">
      <w:pPr>
        <w:rPr>
          <w:rFonts w:ascii="Arial" w:hAnsi="Arial" w:cs="Arial"/>
        </w:rPr>
      </w:pPr>
    </w:p>
    <w:p w14:paraId="2FB9E16C" w14:textId="0802F319" w:rsidR="00050241" w:rsidRPr="00050241" w:rsidRDefault="00050241">
      <w:pPr>
        <w:rPr>
          <w:rFonts w:ascii="Arial" w:hAnsi="Arial" w:cs="Arial"/>
          <w:u w:val="single"/>
        </w:rPr>
      </w:pPr>
      <w:r w:rsidRPr="00050241">
        <w:rPr>
          <w:rFonts w:ascii="Arial" w:hAnsi="Arial" w:cs="Arial"/>
          <w:u w:val="single"/>
        </w:rPr>
        <w:t>INCLUSION AND EXCLUSION</w:t>
      </w:r>
    </w:p>
    <w:p w14:paraId="232A525E" w14:textId="6B8996BA" w:rsidR="00050241" w:rsidRDefault="00050241">
      <w:pPr>
        <w:rPr>
          <w:rFonts w:ascii="Arial" w:hAnsi="Arial" w:cs="Arial"/>
        </w:rPr>
      </w:pPr>
      <w:r>
        <w:rPr>
          <w:rFonts w:ascii="Arial" w:hAnsi="Arial" w:cs="Arial"/>
        </w:rPr>
        <w:t xml:space="preserve">The articles used, focused on data collected during the pandemic and the aftermath, I have therefore excluded some of the materials which talks about challenges during isolation and included </w:t>
      </w:r>
      <w:r w:rsidR="00A77AE9">
        <w:rPr>
          <w:rFonts w:ascii="Arial" w:hAnsi="Arial" w:cs="Arial"/>
        </w:rPr>
        <w:t>information about the life of young teenagers before the pandemic.</w:t>
      </w:r>
    </w:p>
    <w:p w14:paraId="18684E7D" w14:textId="3D39EE29" w:rsidR="00A77AE9" w:rsidRPr="00050241" w:rsidRDefault="00A77AE9">
      <w:pPr>
        <w:rPr>
          <w:rFonts w:ascii="Arial" w:hAnsi="Arial" w:cs="Arial"/>
        </w:rPr>
      </w:pPr>
      <w:r>
        <w:rPr>
          <w:rFonts w:ascii="Arial" w:hAnsi="Arial" w:cs="Arial"/>
        </w:rPr>
        <w:t>This will highlight the effect before, during and after the ease of restriction and the impact it had on the health of young teenagers.</w:t>
      </w:r>
    </w:p>
    <w:p w14:paraId="7A7984C1" w14:textId="77777777" w:rsidR="00050241" w:rsidRDefault="00050241">
      <w:pPr>
        <w:rPr>
          <w:rFonts w:ascii="Arial" w:hAnsi="Arial" w:cs="Arial"/>
          <w:u w:val="single"/>
        </w:rPr>
      </w:pPr>
    </w:p>
    <w:p w14:paraId="0B9AA119" w14:textId="29A6AE4D" w:rsidR="00C63BBF" w:rsidRPr="00304DDB" w:rsidRDefault="00E51B97">
      <w:pPr>
        <w:rPr>
          <w:rFonts w:ascii="Arial" w:hAnsi="Arial" w:cs="Arial"/>
          <w:u w:val="single"/>
        </w:rPr>
      </w:pPr>
      <w:r w:rsidRPr="00304DDB">
        <w:rPr>
          <w:rFonts w:ascii="Arial" w:hAnsi="Arial" w:cs="Arial"/>
          <w:u w:val="single"/>
        </w:rPr>
        <w:t xml:space="preserve">FINDINGS </w:t>
      </w:r>
    </w:p>
    <w:p w14:paraId="48832DA2" w14:textId="35DF83DB" w:rsidR="00C63BBF" w:rsidRDefault="00E51B97">
      <w:pPr>
        <w:rPr>
          <w:rFonts w:ascii="Arial" w:hAnsi="Arial" w:cs="Arial"/>
        </w:rPr>
      </w:pPr>
      <w:r w:rsidRPr="00E51B97">
        <w:rPr>
          <w:rFonts w:ascii="Arial" w:hAnsi="Arial" w:cs="Arial"/>
        </w:rPr>
        <w:t>The findings in this research showed that, the effects of covid 19 on the mental health of teenagers was more severe than</w:t>
      </w:r>
      <w:r w:rsidR="00E62C29">
        <w:rPr>
          <w:rFonts w:ascii="Arial" w:hAnsi="Arial" w:cs="Arial"/>
        </w:rPr>
        <w:t xml:space="preserve"> earlier</w:t>
      </w:r>
      <w:r w:rsidRPr="00E51B97">
        <w:rPr>
          <w:rFonts w:ascii="Arial" w:hAnsi="Arial" w:cs="Arial"/>
        </w:rPr>
        <w:t xml:space="preserve"> thought, evidence showed that the restrictions </w:t>
      </w:r>
      <w:r w:rsidR="00342519" w:rsidRPr="00E51B97">
        <w:rPr>
          <w:rFonts w:ascii="Arial" w:hAnsi="Arial" w:cs="Arial"/>
        </w:rPr>
        <w:t>and</w:t>
      </w:r>
      <w:r w:rsidRPr="00E51B97">
        <w:rPr>
          <w:rFonts w:ascii="Arial" w:hAnsi="Arial" w:cs="Arial"/>
        </w:rPr>
        <w:t xml:space="preserve"> lockdown had a significant impact on their mental health, leading to long term mental health issues. </w:t>
      </w:r>
    </w:p>
    <w:p w14:paraId="6CBB8DCD" w14:textId="77777777" w:rsidR="008D7720" w:rsidRDefault="008D7720">
      <w:pPr>
        <w:rPr>
          <w:rFonts w:ascii="Arial" w:hAnsi="Arial" w:cs="Arial"/>
        </w:rPr>
      </w:pPr>
    </w:p>
    <w:p w14:paraId="371A52E4" w14:textId="77777777" w:rsidR="00C82747" w:rsidRPr="00304DDB" w:rsidRDefault="00E51B97">
      <w:pPr>
        <w:rPr>
          <w:rFonts w:ascii="Arial" w:hAnsi="Arial" w:cs="Arial"/>
          <w:u w:val="single"/>
        </w:rPr>
      </w:pPr>
      <w:r w:rsidRPr="00304DDB">
        <w:rPr>
          <w:rFonts w:ascii="Arial" w:hAnsi="Arial" w:cs="Arial"/>
          <w:u w:val="single"/>
        </w:rPr>
        <w:t xml:space="preserve">KEY THEMES </w:t>
      </w:r>
    </w:p>
    <w:p w14:paraId="56223B62" w14:textId="735D5B4C" w:rsidR="00C63BBF" w:rsidRDefault="00E51B97">
      <w:pPr>
        <w:rPr>
          <w:rFonts w:ascii="Arial" w:hAnsi="Arial" w:cs="Arial"/>
        </w:rPr>
      </w:pPr>
      <w:r w:rsidRPr="00E51B97">
        <w:rPr>
          <w:rFonts w:ascii="Arial" w:hAnsi="Arial" w:cs="Arial"/>
        </w:rPr>
        <w:t xml:space="preserve">The key themes in this research </w:t>
      </w:r>
      <w:r w:rsidR="00993E85" w:rsidRPr="00E51B97">
        <w:rPr>
          <w:rFonts w:ascii="Arial" w:hAnsi="Arial" w:cs="Arial"/>
        </w:rPr>
        <w:t>are</w:t>
      </w:r>
      <w:r w:rsidR="00647F78">
        <w:rPr>
          <w:rFonts w:ascii="Arial" w:hAnsi="Arial" w:cs="Arial"/>
        </w:rPr>
        <w:t xml:space="preserve"> as follows;</w:t>
      </w:r>
    </w:p>
    <w:p w14:paraId="78173F5F" w14:textId="097EA7DD" w:rsidR="00C63BBF" w:rsidRPr="00993E85" w:rsidRDefault="00E51B97">
      <w:pPr>
        <w:rPr>
          <w:rFonts w:ascii="Arial" w:hAnsi="Arial" w:cs="Arial"/>
          <w:u w:val="single"/>
        </w:rPr>
      </w:pPr>
      <w:r w:rsidRPr="00993E85">
        <w:rPr>
          <w:rFonts w:ascii="Arial" w:hAnsi="Arial" w:cs="Arial"/>
          <w:u w:val="single"/>
        </w:rPr>
        <w:t>School closures</w:t>
      </w:r>
      <w:r w:rsidR="00196407" w:rsidRPr="00993E85">
        <w:rPr>
          <w:rFonts w:ascii="Arial" w:hAnsi="Arial" w:cs="Arial"/>
          <w:u w:val="single"/>
        </w:rPr>
        <w:t xml:space="preserve"> </w:t>
      </w:r>
    </w:p>
    <w:p w14:paraId="66EF02CA" w14:textId="5F846519" w:rsidR="00CF1AA8" w:rsidRDefault="00993E85">
      <w:pPr>
        <w:rPr>
          <w:rFonts w:ascii="Arial" w:hAnsi="Arial" w:cs="Arial"/>
        </w:rPr>
      </w:pPr>
      <w:r>
        <w:rPr>
          <w:rFonts w:ascii="Arial" w:hAnsi="Arial" w:cs="Arial"/>
        </w:rPr>
        <w:t>During the pandemic</w:t>
      </w:r>
      <w:r w:rsidR="000E00BA">
        <w:rPr>
          <w:rFonts w:ascii="Arial" w:hAnsi="Arial" w:cs="Arial"/>
        </w:rPr>
        <w:t xml:space="preserve">, strict medical advice required that some schools could no longer meet face-to-face, by middle of April 2020, most schools in the UK were closed. For most children and young teenagers with mental health needs, such closures mean lack of access to the needed resources they usually </w:t>
      </w:r>
      <w:r w:rsidR="006C1476">
        <w:rPr>
          <w:rFonts w:ascii="Arial" w:hAnsi="Arial" w:cs="Arial"/>
        </w:rPr>
        <w:t xml:space="preserve">have through schools. In a survey by mental health charity </w:t>
      </w:r>
      <w:proofErr w:type="spellStart"/>
      <w:r w:rsidR="006C1476">
        <w:rPr>
          <w:rFonts w:ascii="Arial" w:hAnsi="Arial" w:cs="Arial"/>
        </w:rPr>
        <w:t>YoungMinds</w:t>
      </w:r>
      <w:proofErr w:type="spellEnd"/>
      <w:r w:rsidR="006C1476">
        <w:rPr>
          <w:rFonts w:ascii="Arial" w:hAnsi="Arial" w:cs="Arial"/>
        </w:rPr>
        <w:t xml:space="preserve">, which included 2111 participants </w:t>
      </w:r>
      <w:r w:rsidR="008B28CC">
        <w:rPr>
          <w:rFonts w:ascii="Arial" w:hAnsi="Arial" w:cs="Arial"/>
        </w:rPr>
        <w:t xml:space="preserve">of school going age between 15 – 20 years with a mental illness history in the UK. 83% said </w:t>
      </w:r>
      <w:r w:rsidR="004112E4">
        <w:rPr>
          <w:rFonts w:ascii="Arial" w:hAnsi="Arial" w:cs="Arial"/>
        </w:rPr>
        <w:t xml:space="preserve">the pandemic had made their conditions worse, 26% said they were unable to access mental health support, peer support groups and face-to-face services have been cancelled and support </w:t>
      </w:r>
      <w:r w:rsidR="003A4F4B">
        <w:rPr>
          <w:rFonts w:ascii="Arial" w:hAnsi="Arial" w:cs="Arial"/>
        </w:rPr>
        <w:t>by phone and services or online can be challenging for some young peopl</w:t>
      </w:r>
      <w:r w:rsidR="00CF1AA8">
        <w:rPr>
          <w:rFonts w:ascii="Arial" w:hAnsi="Arial" w:cs="Arial"/>
        </w:rPr>
        <w:t>e. (</w:t>
      </w:r>
      <w:proofErr w:type="spellStart"/>
      <w:r w:rsidR="00CF1AA8">
        <w:rPr>
          <w:rFonts w:ascii="Arial" w:hAnsi="Arial" w:cs="Arial"/>
        </w:rPr>
        <w:t>YoungMinds</w:t>
      </w:r>
      <w:proofErr w:type="spellEnd"/>
      <w:r w:rsidR="00CF1AA8">
        <w:rPr>
          <w:rFonts w:ascii="Arial" w:hAnsi="Arial" w:cs="Arial"/>
        </w:rPr>
        <w:t>, 2020).</w:t>
      </w:r>
    </w:p>
    <w:p w14:paraId="735C855D" w14:textId="59F6AA45" w:rsidR="00C63BBF" w:rsidRPr="00CF1AA8" w:rsidRDefault="00E51B97">
      <w:pPr>
        <w:rPr>
          <w:rFonts w:ascii="Arial" w:hAnsi="Arial" w:cs="Arial"/>
          <w:u w:val="single"/>
        </w:rPr>
      </w:pPr>
      <w:r w:rsidRPr="00CF1AA8">
        <w:rPr>
          <w:rFonts w:ascii="Arial" w:hAnsi="Arial" w:cs="Arial"/>
          <w:u w:val="single"/>
        </w:rPr>
        <w:t xml:space="preserve">Lockdowns </w:t>
      </w:r>
    </w:p>
    <w:p w14:paraId="0EAC06CC" w14:textId="77777777" w:rsidR="007C662B" w:rsidRDefault="000129F2" w:rsidP="007C662B">
      <w:pPr>
        <w:rPr>
          <w:rFonts w:ascii="Arial" w:hAnsi="Arial" w:cs="Arial"/>
        </w:rPr>
      </w:pPr>
      <w:r>
        <w:rPr>
          <w:rFonts w:ascii="Arial" w:hAnsi="Arial" w:cs="Arial"/>
        </w:rPr>
        <w:t xml:space="preserve">The covid-19 </w:t>
      </w:r>
      <w:r w:rsidR="00385FBA">
        <w:rPr>
          <w:rFonts w:ascii="Arial" w:hAnsi="Arial" w:cs="Arial"/>
        </w:rPr>
        <w:t xml:space="preserve">pandemic </w:t>
      </w:r>
      <w:r>
        <w:rPr>
          <w:rFonts w:ascii="Arial" w:hAnsi="Arial" w:cs="Arial"/>
        </w:rPr>
        <w:t xml:space="preserve">has caused a lot of disruption to lives of children and young people. To understand the </w:t>
      </w:r>
      <w:r w:rsidR="00385FBA">
        <w:rPr>
          <w:rFonts w:ascii="Arial" w:hAnsi="Arial" w:cs="Arial"/>
        </w:rPr>
        <w:t xml:space="preserve">psychological effects on children and young people in the context of known risk factors, is crucial to mitigate the effects of the pandemic. The lockdown </w:t>
      </w:r>
      <w:r w:rsidR="004B2A17">
        <w:rPr>
          <w:rFonts w:ascii="Arial" w:hAnsi="Arial" w:cs="Arial"/>
        </w:rPr>
        <w:t>isolated most young people from social engagement and other outdoor activities such as exercises, games, sports and entertainment events.</w:t>
      </w:r>
    </w:p>
    <w:p w14:paraId="71F967F3" w14:textId="47C60694" w:rsidR="000129F2" w:rsidRDefault="008D2740" w:rsidP="007C662B">
      <w:pPr>
        <w:rPr>
          <w:rFonts w:ascii="Arial" w:hAnsi="Arial" w:cs="Arial"/>
          <w:color w:val="000000"/>
        </w:rPr>
      </w:pPr>
      <w:r>
        <w:rPr>
          <w:rFonts w:ascii="Arial" w:hAnsi="Arial" w:cs="Arial"/>
        </w:rPr>
        <w:t>According to E. Townsend, “The lockdown introduced to flatten the curve of COVID</w:t>
      </w:r>
      <w:r w:rsidR="007C662B">
        <w:rPr>
          <w:rFonts w:ascii="Arial" w:hAnsi="Arial" w:cs="Arial"/>
        </w:rPr>
        <w:t xml:space="preserve">-19 has caused </w:t>
      </w:r>
      <w:r w:rsidR="009F5402">
        <w:rPr>
          <w:rFonts w:ascii="Arial" w:hAnsi="Arial" w:cs="Arial"/>
        </w:rPr>
        <w:t xml:space="preserve">more </w:t>
      </w:r>
      <w:r w:rsidR="007C662B">
        <w:rPr>
          <w:rFonts w:ascii="Arial" w:hAnsi="Arial" w:cs="Arial"/>
        </w:rPr>
        <w:t>harm to many people</w:t>
      </w:r>
      <w:r w:rsidR="009F5402">
        <w:rPr>
          <w:rFonts w:ascii="Arial" w:hAnsi="Arial" w:cs="Arial"/>
        </w:rPr>
        <w:t>”. (</w:t>
      </w:r>
      <w:r w:rsidR="003A27C7" w:rsidRPr="003A27C7">
        <w:rPr>
          <w:rFonts w:ascii="Arial" w:hAnsi="Arial" w:cs="Arial"/>
          <w:color w:val="000000"/>
        </w:rPr>
        <w:t>Townsend, E.</w:t>
      </w:r>
      <w:r w:rsidR="001A56B4">
        <w:rPr>
          <w:rFonts w:ascii="Arial" w:hAnsi="Arial" w:cs="Arial"/>
          <w:color w:val="000000"/>
        </w:rPr>
        <w:t xml:space="preserve">, </w:t>
      </w:r>
      <w:r w:rsidR="003A27C7" w:rsidRPr="003A27C7">
        <w:rPr>
          <w:rFonts w:ascii="Arial" w:hAnsi="Arial" w:cs="Arial"/>
          <w:color w:val="000000"/>
        </w:rPr>
        <w:t>2020)</w:t>
      </w:r>
    </w:p>
    <w:p w14:paraId="12F73CBA" w14:textId="6CFF9694" w:rsidR="003A3D22" w:rsidRDefault="003A3D22" w:rsidP="007C662B">
      <w:pPr>
        <w:rPr>
          <w:rFonts w:ascii="Arial" w:hAnsi="Arial" w:cs="Arial"/>
          <w:color w:val="000000"/>
        </w:rPr>
      </w:pPr>
      <w:r>
        <w:rPr>
          <w:rFonts w:ascii="Arial" w:hAnsi="Arial" w:cs="Arial"/>
          <w:color w:val="000000"/>
        </w:rPr>
        <w:t>For many young teenagers the lockdown during the pandemic had a detrimental Impact on their psychological wellbeing, due to reduced access</w:t>
      </w:r>
      <w:r w:rsidR="000B5AA5">
        <w:rPr>
          <w:rFonts w:ascii="Arial" w:hAnsi="Arial" w:cs="Arial"/>
          <w:color w:val="000000"/>
        </w:rPr>
        <w:t xml:space="preserve"> </w:t>
      </w:r>
      <w:r>
        <w:rPr>
          <w:rFonts w:ascii="Arial" w:hAnsi="Arial" w:cs="Arial"/>
          <w:color w:val="000000"/>
        </w:rPr>
        <w:t xml:space="preserve">to </w:t>
      </w:r>
      <w:r w:rsidR="000B5AA5">
        <w:rPr>
          <w:rFonts w:ascii="Arial" w:hAnsi="Arial" w:cs="Arial"/>
          <w:color w:val="000000"/>
        </w:rPr>
        <w:t>health care, changes to relationship to food and loss of control to everything in their life.</w:t>
      </w:r>
    </w:p>
    <w:p w14:paraId="0E0935BB" w14:textId="00B5E19E" w:rsidR="00C63BBF" w:rsidRDefault="00E51B97">
      <w:pPr>
        <w:rPr>
          <w:rFonts w:ascii="Arial" w:hAnsi="Arial" w:cs="Arial"/>
        </w:rPr>
      </w:pPr>
      <w:r w:rsidRPr="00370236">
        <w:rPr>
          <w:rFonts w:ascii="Arial" w:hAnsi="Arial" w:cs="Arial"/>
          <w:u w:val="single"/>
        </w:rPr>
        <w:t>Restrictions</w:t>
      </w:r>
      <w:r w:rsidRPr="00E51B97">
        <w:rPr>
          <w:rFonts w:ascii="Arial" w:hAnsi="Arial" w:cs="Arial"/>
        </w:rPr>
        <w:t xml:space="preserve"> </w:t>
      </w:r>
    </w:p>
    <w:p w14:paraId="506CB4FB" w14:textId="2440AC92" w:rsidR="007225A8" w:rsidRPr="000B5AA5" w:rsidRDefault="009F5402">
      <w:pPr>
        <w:rPr>
          <w:rFonts w:ascii="Arial" w:hAnsi="Arial" w:cs="Arial"/>
        </w:rPr>
      </w:pPr>
      <w:r>
        <w:rPr>
          <w:rFonts w:ascii="Arial" w:hAnsi="Arial" w:cs="Arial"/>
        </w:rPr>
        <w:t xml:space="preserve">The limit to the number of people socialising together has taken a toll on the lives of young teeners who feel the restriction is harsh on their social life. If there is another way, one which takes account </w:t>
      </w:r>
      <w:r>
        <w:rPr>
          <w:rFonts w:ascii="Arial" w:hAnsi="Arial" w:cs="Arial"/>
        </w:rPr>
        <w:lastRenderedPageBreak/>
        <w:t xml:space="preserve">of the fact that covid-19 does not have equal effects across age groups, for young people the risk pf covid-19 seems to be very </w:t>
      </w:r>
      <w:r w:rsidR="003A3D22">
        <w:rPr>
          <w:rFonts w:ascii="Arial" w:hAnsi="Arial" w:cs="Arial"/>
        </w:rPr>
        <w:t>low,</w:t>
      </w:r>
      <w:r>
        <w:rPr>
          <w:rFonts w:ascii="Arial" w:hAnsi="Arial" w:cs="Arial"/>
        </w:rPr>
        <w:t xml:space="preserve"> but the mental health of young people has been disproportionately affected during the crisis. It is abundantly clear the young teenagers have been by the lockdown, because the association between economic downturn and the suicide rate among teenagers is significant. </w:t>
      </w:r>
    </w:p>
    <w:p w14:paraId="60660391" w14:textId="3958709A" w:rsidR="00C63BBF" w:rsidRDefault="00E51B97">
      <w:pPr>
        <w:rPr>
          <w:rFonts w:ascii="Arial" w:hAnsi="Arial" w:cs="Arial"/>
        </w:rPr>
      </w:pPr>
      <w:r w:rsidRPr="00370236">
        <w:rPr>
          <w:rFonts w:ascii="Arial" w:hAnsi="Arial" w:cs="Arial"/>
          <w:u w:val="single"/>
        </w:rPr>
        <w:t>Social distancing</w:t>
      </w:r>
      <w:r w:rsidRPr="00E51B97">
        <w:rPr>
          <w:rFonts w:ascii="Arial" w:hAnsi="Arial" w:cs="Arial"/>
        </w:rPr>
        <w:t xml:space="preserve"> </w:t>
      </w:r>
    </w:p>
    <w:p w14:paraId="5136976D" w14:textId="770F595A" w:rsidR="007225A8" w:rsidRDefault="00DA31A4">
      <w:pPr>
        <w:rPr>
          <w:rFonts w:ascii="Arial" w:hAnsi="Arial" w:cs="Arial"/>
        </w:rPr>
      </w:pPr>
      <w:r>
        <w:rPr>
          <w:rFonts w:ascii="Arial" w:hAnsi="Arial" w:cs="Arial"/>
        </w:rPr>
        <w:t>To minimise and slow</w:t>
      </w:r>
      <w:r w:rsidR="003A2E7D">
        <w:rPr>
          <w:rFonts w:ascii="Arial" w:hAnsi="Arial" w:cs="Arial"/>
        </w:rPr>
        <w:t xml:space="preserve"> down</w:t>
      </w:r>
      <w:r>
        <w:rPr>
          <w:rFonts w:ascii="Arial" w:hAnsi="Arial" w:cs="Arial"/>
        </w:rPr>
        <w:t xml:space="preserve"> the spread of the covid-19 pandemic, many countries including the UK adopted a social distance</w:t>
      </w:r>
      <w:r w:rsidR="003A2E7D">
        <w:rPr>
          <w:rFonts w:ascii="Arial" w:hAnsi="Arial" w:cs="Arial"/>
        </w:rPr>
        <w:t xml:space="preserve"> policy, although, thought to be good policies to reduce the spread of the virus, turned out to have adverse impact on the psychological and emotional wellbeing of young teenagers.</w:t>
      </w:r>
      <w:r w:rsidR="006C0F4F">
        <w:rPr>
          <w:rFonts w:ascii="Arial" w:hAnsi="Arial" w:cs="Arial"/>
        </w:rPr>
        <w:t xml:space="preserve"> </w:t>
      </w:r>
    </w:p>
    <w:p w14:paraId="1210181E" w14:textId="77777777" w:rsidR="00400EDA" w:rsidRDefault="006709C1">
      <w:pPr>
        <w:rPr>
          <w:rFonts w:ascii="Arial" w:hAnsi="Arial" w:cs="Arial"/>
        </w:rPr>
      </w:pPr>
      <w:r>
        <w:rPr>
          <w:rFonts w:ascii="Arial" w:hAnsi="Arial" w:cs="Arial"/>
        </w:rPr>
        <w:t>A recent online poll conducted by the BMC</w:t>
      </w:r>
      <w:r w:rsidR="00DC3783">
        <w:rPr>
          <w:rFonts w:ascii="Arial" w:hAnsi="Arial" w:cs="Arial"/>
        </w:rPr>
        <w:t xml:space="preserve"> medicine, for young teenagers and adults in the </w:t>
      </w:r>
      <w:r w:rsidR="0064643F">
        <w:rPr>
          <w:rFonts w:ascii="Arial" w:hAnsi="Arial" w:cs="Arial"/>
        </w:rPr>
        <w:t xml:space="preserve">UK, </w:t>
      </w:r>
      <w:r w:rsidR="00641F87">
        <w:rPr>
          <w:rFonts w:ascii="Arial" w:hAnsi="Arial" w:cs="Arial"/>
        </w:rPr>
        <w:t xml:space="preserve">about the patterns on the previous day. The online </w:t>
      </w:r>
      <w:r w:rsidR="008E55F2">
        <w:rPr>
          <w:rFonts w:ascii="Arial" w:hAnsi="Arial" w:cs="Arial"/>
        </w:rPr>
        <w:t>questionnaire via email recruitment and documents the age and location of contacts and a measure of their intimacy (whether physical contact was made or not)</w:t>
      </w:r>
      <w:r w:rsidR="0067760A">
        <w:rPr>
          <w:rFonts w:ascii="Arial" w:hAnsi="Arial" w:cs="Arial"/>
        </w:rPr>
        <w:t xml:space="preserve"> and</w:t>
      </w:r>
      <w:r w:rsidR="005E25D7">
        <w:rPr>
          <w:rFonts w:ascii="Arial" w:hAnsi="Arial" w:cs="Arial"/>
        </w:rPr>
        <w:t xml:space="preserve"> their adherence to different physical distancing measures</w:t>
      </w:r>
      <w:r w:rsidR="0067760A">
        <w:rPr>
          <w:rFonts w:ascii="Arial" w:hAnsi="Arial" w:cs="Arial"/>
        </w:rPr>
        <w:t xml:space="preserve">. </w:t>
      </w:r>
    </w:p>
    <w:p w14:paraId="5E2F1833" w14:textId="2352A410" w:rsidR="00400EDA" w:rsidRDefault="0067760A">
      <w:pPr>
        <w:rPr>
          <w:rFonts w:ascii="Arial" w:hAnsi="Arial" w:cs="Arial"/>
        </w:rPr>
      </w:pPr>
      <w:r>
        <w:rPr>
          <w:rFonts w:ascii="Arial" w:hAnsi="Arial" w:cs="Arial"/>
        </w:rPr>
        <w:t>They compared measured contact patterns during the lockdown to patterns of social contact made during a non-epidemic period. By comparing these, they estimated the change in reproductio</w:t>
      </w:r>
      <w:r w:rsidR="00400EDA">
        <w:rPr>
          <w:rFonts w:ascii="Arial" w:hAnsi="Arial" w:cs="Arial"/>
        </w:rPr>
        <w:t>n number as consequence of the physical distancing measures imposed. They found a 74% reduction in the average daily number of contacts observed per parti</w:t>
      </w:r>
      <w:r w:rsidR="0022312B">
        <w:rPr>
          <w:rFonts w:ascii="Arial" w:hAnsi="Arial" w:cs="Arial"/>
        </w:rPr>
        <w:t>cipant (from 10.8 to 2.8). This would be sufficiently to reduce from 2.6 prior to lockdown to 0.62 (95% confidence interval 0.37 – 0.89) after the lockdown, based on all types of contact</w:t>
      </w:r>
      <w:r w:rsidR="00111EC0">
        <w:rPr>
          <w:rFonts w:ascii="Arial" w:hAnsi="Arial" w:cs="Arial"/>
        </w:rPr>
        <w:t xml:space="preserve"> and 0.37 for physical contacts only. (BMC Medicine, Jarvis et all, 2020)</w:t>
      </w:r>
    </w:p>
    <w:p w14:paraId="2A86FB28" w14:textId="40DBF994" w:rsidR="007225A8" w:rsidRPr="00007466" w:rsidRDefault="00111EC0" w:rsidP="00007466">
      <w:pPr>
        <w:shd w:val="clear" w:color="auto" w:fill="FFFFFF"/>
        <w:spacing w:after="360" w:line="240" w:lineRule="auto"/>
        <w:rPr>
          <w:rFonts w:ascii="Segoe UI" w:eastAsia="Times New Roman" w:hAnsi="Segoe UI" w:cs="Segoe UI"/>
          <w:color w:val="222222"/>
          <w:sz w:val="27"/>
          <w:szCs w:val="27"/>
          <w:lang w:eastAsia="en-GB"/>
        </w:rPr>
      </w:pPr>
      <w:r>
        <w:rPr>
          <w:rFonts w:ascii="Arial" w:hAnsi="Arial" w:cs="Arial"/>
        </w:rPr>
        <w:t>Most young teenagers who could not hug, hold hands and touch even close relatives from different homes, said that has drained them emotionally and felt withdrawn.</w:t>
      </w:r>
    </w:p>
    <w:p w14:paraId="569011C5" w14:textId="7567CF42" w:rsidR="00C63BBF" w:rsidRPr="00370236" w:rsidRDefault="00E51B97">
      <w:pPr>
        <w:rPr>
          <w:rFonts w:ascii="Arial" w:hAnsi="Arial" w:cs="Arial"/>
          <w:u w:val="single"/>
        </w:rPr>
      </w:pPr>
      <w:r w:rsidRPr="00370236">
        <w:rPr>
          <w:rFonts w:ascii="Arial" w:hAnsi="Arial" w:cs="Arial"/>
          <w:u w:val="single"/>
        </w:rPr>
        <w:t xml:space="preserve">Mask wearing </w:t>
      </w:r>
    </w:p>
    <w:p w14:paraId="56BF3F84" w14:textId="5FEA6CBA" w:rsidR="00C82747" w:rsidRDefault="00007466">
      <w:pPr>
        <w:rPr>
          <w:rFonts w:ascii="Arial" w:hAnsi="Arial" w:cs="Arial"/>
        </w:rPr>
      </w:pPr>
      <w:r>
        <w:rPr>
          <w:rFonts w:ascii="Arial" w:hAnsi="Arial" w:cs="Arial"/>
        </w:rPr>
        <w:t xml:space="preserve">The introduction of mask wearing during the </w:t>
      </w:r>
      <w:r w:rsidR="00342AA2">
        <w:rPr>
          <w:rFonts w:ascii="Arial" w:hAnsi="Arial" w:cs="Arial"/>
        </w:rPr>
        <w:t>pandemic was seen as a very effective mechanism in combating the spread of the virus, howe</w:t>
      </w:r>
      <w:r w:rsidR="00AD0364">
        <w:rPr>
          <w:rFonts w:ascii="Arial" w:hAnsi="Arial" w:cs="Arial"/>
        </w:rPr>
        <w:t xml:space="preserve">ver, the </w:t>
      </w:r>
      <w:r w:rsidR="00342519">
        <w:rPr>
          <w:rFonts w:ascii="Arial" w:hAnsi="Arial" w:cs="Arial"/>
        </w:rPr>
        <w:t>face mask or face covering as is commonly called</w:t>
      </w:r>
      <w:r w:rsidR="004D56F5">
        <w:rPr>
          <w:rFonts w:ascii="Arial" w:hAnsi="Arial" w:cs="Arial"/>
        </w:rPr>
        <w:t>, has been found to have some physiological and psychological impact on young teenagers.</w:t>
      </w:r>
    </w:p>
    <w:p w14:paraId="3F5A1448" w14:textId="2FD49EFA" w:rsidR="004D56F5" w:rsidRDefault="004D56F5">
      <w:pPr>
        <w:rPr>
          <w:rFonts w:ascii="Arial" w:hAnsi="Arial" w:cs="Arial"/>
        </w:rPr>
      </w:pPr>
      <w:r>
        <w:rPr>
          <w:rFonts w:ascii="Arial" w:hAnsi="Arial" w:cs="Arial"/>
        </w:rPr>
        <w:t xml:space="preserve">Although, the wearing of mask does not appear to </w:t>
      </w:r>
      <w:r w:rsidR="00DF7760">
        <w:rPr>
          <w:rFonts w:ascii="Arial" w:hAnsi="Arial" w:cs="Arial"/>
        </w:rPr>
        <w:t>cause any serious or harmful physiological or psychological problems, wearing them for prolonged periods of time can have a significant impact.</w:t>
      </w:r>
    </w:p>
    <w:p w14:paraId="0AE3A188" w14:textId="2950BEF3" w:rsidR="00DF7760" w:rsidRDefault="008D572C">
      <w:pPr>
        <w:rPr>
          <w:rFonts w:ascii="Arial" w:hAnsi="Arial" w:cs="Arial"/>
        </w:rPr>
      </w:pPr>
      <w:r>
        <w:rPr>
          <w:rFonts w:ascii="Arial" w:hAnsi="Arial" w:cs="Arial"/>
        </w:rPr>
        <w:t>Even though, the wearing of mask slowed down the infection rate from one person to the other, there are also complains of headache, dizziness and in some case</w:t>
      </w:r>
      <w:r w:rsidR="00731055">
        <w:rPr>
          <w:rFonts w:ascii="Arial" w:hAnsi="Arial" w:cs="Arial"/>
        </w:rPr>
        <w:t>.</w:t>
      </w:r>
    </w:p>
    <w:p w14:paraId="19BA4A6B" w14:textId="7177B893" w:rsidR="00731055" w:rsidRPr="00731055" w:rsidRDefault="00731055">
      <w:pPr>
        <w:rPr>
          <w:rFonts w:ascii="Arial" w:hAnsi="Arial" w:cs="Arial"/>
          <w:u w:val="single"/>
        </w:rPr>
      </w:pPr>
      <w:r w:rsidRPr="00731055">
        <w:rPr>
          <w:rFonts w:ascii="Arial" w:hAnsi="Arial" w:cs="Arial"/>
          <w:u w:val="single"/>
        </w:rPr>
        <w:t>Online Study</w:t>
      </w:r>
    </w:p>
    <w:p w14:paraId="48006956" w14:textId="5CC6DE7D" w:rsidR="007225A8" w:rsidRDefault="006460DE">
      <w:pPr>
        <w:rPr>
          <w:rFonts w:ascii="Arial" w:hAnsi="Arial" w:cs="Arial"/>
        </w:rPr>
      </w:pPr>
      <w:r>
        <w:rPr>
          <w:rFonts w:ascii="Arial" w:hAnsi="Arial" w:cs="Arial"/>
        </w:rPr>
        <w:t>At the peak of the pandemic, most educational institutions were forced to closed to reduce the spread of the virus, this led to the increase in online study, majority of schools had to adopt a new system of onli</w:t>
      </w:r>
      <w:r w:rsidR="00813668">
        <w:rPr>
          <w:rFonts w:ascii="Arial" w:hAnsi="Arial" w:cs="Arial"/>
        </w:rPr>
        <w:t xml:space="preserve">ne study. </w:t>
      </w:r>
    </w:p>
    <w:p w14:paraId="545259E5" w14:textId="68AA4372" w:rsidR="00813668" w:rsidRDefault="00813668">
      <w:pPr>
        <w:rPr>
          <w:rFonts w:ascii="Arial" w:hAnsi="Arial" w:cs="Arial"/>
        </w:rPr>
      </w:pPr>
      <w:r>
        <w:rPr>
          <w:rFonts w:ascii="Arial" w:hAnsi="Arial" w:cs="Arial"/>
        </w:rPr>
        <w:t xml:space="preserve">This change had a huge impact on young teenagers, who were stressed </w:t>
      </w:r>
      <w:r w:rsidR="0071136F">
        <w:rPr>
          <w:rFonts w:ascii="Arial" w:hAnsi="Arial" w:cs="Arial"/>
        </w:rPr>
        <w:t xml:space="preserve">and burned out </w:t>
      </w:r>
      <w:r>
        <w:rPr>
          <w:rFonts w:ascii="Arial" w:hAnsi="Arial" w:cs="Arial"/>
        </w:rPr>
        <w:t xml:space="preserve">as a result of </w:t>
      </w:r>
      <w:r w:rsidR="0071136F">
        <w:rPr>
          <w:rFonts w:ascii="Arial" w:hAnsi="Arial" w:cs="Arial"/>
        </w:rPr>
        <w:t>prolonged</w:t>
      </w:r>
      <w:r>
        <w:rPr>
          <w:rFonts w:ascii="Arial" w:hAnsi="Arial" w:cs="Arial"/>
        </w:rPr>
        <w:t xml:space="preserve"> screen time</w:t>
      </w:r>
      <w:r w:rsidR="0071136F">
        <w:rPr>
          <w:rFonts w:ascii="Arial" w:hAnsi="Arial" w:cs="Arial"/>
        </w:rPr>
        <w:t>.</w:t>
      </w:r>
    </w:p>
    <w:p w14:paraId="6E5D9594" w14:textId="7715F04F" w:rsidR="006D625B" w:rsidRDefault="00C456CC">
      <w:pPr>
        <w:rPr>
          <w:rFonts w:ascii="Arial" w:eastAsia="Times New Roman" w:hAnsi="Arial" w:cs="Arial"/>
          <w:color w:val="000000"/>
          <w:lang w:eastAsia="en-GB"/>
        </w:rPr>
      </w:pPr>
      <w:r>
        <w:rPr>
          <w:rFonts w:ascii="Arial" w:hAnsi="Arial" w:cs="Arial"/>
        </w:rPr>
        <w:t xml:space="preserve">In a recent study conducted by the </w:t>
      </w:r>
      <w:r w:rsidRPr="00C456CC">
        <w:rPr>
          <w:rFonts w:ascii="Arial" w:eastAsia="Times New Roman" w:hAnsi="Arial" w:cs="Arial"/>
          <w:color w:val="000000"/>
          <w:lang w:eastAsia="en-GB"/>
        </w:rPr>
        <w:t>British Journal of Educational Psychology</w:t>
      </w:r>
      <w:r>
        <w:rPr>
          <w:rFonts w:ascii="Arial" w:eastAsia="Times New Roman" w:hAnsi="Arial" w:cs="Arial"/>
          <w:color w:val="000000"/>
          <w:lang w:eastAsia="en-GB"/>
        </w:rPr>
        <w:t>,</w:t>
      </w:r>
      <w:r w:rsidR="00AB624D">
        <w:rPr>
          <w:rFonts w:ascii="Arial" w:eastAsia="Times New Roman" w:hAnsi="Arial" w:cs="Arial"/>
          <w:color w:val="000000"/>
          <w:lang w:eastAsia="en-GB"/>
        </w:rPr>
        <w:t xml:space="preserve"> a group of young teenagers of school going age were asked about their experiences during </w:t>
      </w:r>
      <w:r w:rsidR="006D625B">
        <w:rPr>
          <w:rFonts w:ascii="Arial" w:eastAsia="Times New Roman" w:hAnsi="Arial" w:cs="Arial"/>
          <w:color w:val="000000"/>
          <w:lang w:eastAsia="en-GB"/>
        </w:rPr>
        <w:t>the lockdown,</w:t>
      </w:r>
      <w:r w:rsidR="0049381D">
        <w:rPr>
          <w:rFonts w:ascii="Arial" w:eastAsia="Times New Roman" w:hAnsi="Arial" w:cs="Arial"/>
          <w:color w:val="000000"/>
          <w:lang w:eastAsia="en-GB"/>
        </w:rPr>
        <w:t xml:space="preserve"> with emphasis on their study pattern, comparing</w:t>
      </w:r>
      <w:r w:rsidR="006D625B">
        <w:rPr>
          <w:rFonts w:ascii="Arial" w:eastAsia="Times New Roman" w:hAnsi="Arial" w:cs="Arial"/>
          <w:color w:val="000000"/>
          <w:lang w:eastAsia="en-GB"/>
        </w:rPr>
        <w:t xml:space="preserve"> online learning and classroom learning.</w:t>
      </w:r>
    </w:p>
    <w:p w14:paraId="5EF7B77F" w14:textId="2BA46A7E" w:rsidR="00AB624D" w:rsidRDefault="006D625B">
      <w:pPr>
        <w:rPr>
          <w:rFonts w:ascii="Arial" w:eastAsia="Times New Roman" w:hAnsi="Arial" w:cs="Arial"/>
          <w:color w:val="000000"/>
          <w:lang w:eastAsia="en-GB"/>
        </w:rPr>
      </w:pPr>
      <w:r>
        <w:rPr>
          <w:rFonts w:ascii="Arial" w:eastAsia="Times New Roman" w:hAnsi="Arial" w:cs="Arial"/>
          <w:color w:val="000000"/>
          <w:lang w:eastAsia="en-GB"/>
        </w:rPr>
        <w:t>The outcome of the study showed that, the situation during the pandemic was unprecedented and possibly will not happen again, nevertheless,</w:t>
      </w:r>
      <w:r w:rsidR="0049381D">
        <w:rPr>
          <w:rFonts w:ascii="Arial" w:eastAsia="Times New Roman" w:hAnsi="Arial" w:cs="Arial"/>
          <w:color w:val="000000"/>
          <w:lang w:eastAsia="en-GB"/>
        </w:rPr>
        <w:t xml:space="preserve"> it provided an opportunity for schools to adapt and use other online learning methods more regularly. In comparing the online learning and classroom learning, the online learning was more temporary </w:t>
      </w:r>
      <w:r w:rsidR="007D3BA0">
        <w:rPr>
          <w:rFonts w:ascii="Arial" w:eastAsia="Times New Roman" w:hAnsi="Arial" w:cs="Arial"/>
          <w:color w:val="000000"/>
          <w:lang w:eastAsia="en-GB"/>
        </w:rPr>
        <w:t xml:space="preserve">shift of instructional delivery to the alternate </w:t>
      </w:r>
      <w:r w:rsidR="007D3BA0">
        <w:rPr>
          <w:rFonts w:ascii="Arial" w:eastAsia="Times New Roman" w:hAnsi="Arial" w:cs="Arial"/>
          <w:color w:val="000000"/>
          <w:lang w:eastAsia="en-GB"/>
        </w:rPr>
        <w:lastRenderedPageBreak/>
        <w:t xml:space="preserve">delivery method. The technology based learning involved the use of fully remote teaching solution for instruction and most of the lesson were not structured properly or planned well. </w:t>
      </w:r>
    </w:p>
    <w:p w14:paraId="70E94C0F" w14:textId="3CE587FF" w:rsidR="00C456CC" w:rsidRPr="00050241" w:rsidRDefault="007D3BA0">
      <w:pPr>
        <w:rPr>
          <w:rFonts w:ascii="Arial" w:eastAsia="Times New Roman" w:hAnsi="Arial" w:cs="Arial"/>
          <w:color w:val="000000"/>
          <w:lang w:eastAsia="en-GB"/>
        </w:rPr>
      </w:pPr>
      <w:r>
        <w:rPr>
          <w:rFonts w:ascii="Arial" w:eastAsia="Times New Roman" w:hAnsi="Arial" w:cs="Arial"/>
          <w:color w:val="000000"/>
          <w:lang w:eastAsia="en-GB"/>
        </w:rPr>
        <w:t>Majority were las minute planning and was delivered with little support or experience in this area from current school teacher</w:t>
      </w:r>
      <w:r w:rsidR="00050241">
        <w:rPr>
          <w:rFonts w:ascii="Arial" w:eastAsia="Times New Roman" w:hAnsi="Arial" w:cs="Arial"/>
          <w:color w:val="000000"/>
          <w:lang w:eastAsia="en-GB"/>
        </w:rPr>
        <w:t xml:space="preserve">, who plans there lessons ahead with adequate support and resources, </w:t>
      </w:r>
      <w:r w:rsidR="00C456CC" w:rsidRPr="00C456CC">
        <w:rPr>
          <w:rFonts w:ascii="Arial" w:hAnsi="Arial" w:cs="Arial"/>
          <w:color w:val="1C1D1E"/>
          <w:shd w:val="clear" w:color="auto" w:fill="FFFFFF"/>
        </w:rPr>
        <w:t>comparable as a planned process of online learning.</w:t>
      </w:r>
      <w:r w:rsidR="00B71C57">
        <w:rPr>
          <w:rFonts w:ascii="Arial" w:hAnsi="Arial" w:cs="Arial"/>
          <w:color w:val="1C1D1E"/>
          <w:shd w:val="clear" w:color="auto" w:fill="FFFFFF"/>
        </w:rPr>
        <w:t xml:space="preserve"> (Walters, T, et all, </w:t>
      </w:r>
      <w:r w:rsidR="00B71C57" w:rsidRPr="00C456CC">
        <w:rPr>
          <w:rFonts w:ascii="Arial" w:eastAsia="Times New Roman" w:hAnsi="Arial" w:cs="Arial"/>
          <w:color w:val="000000"/>
          <w:lang w:eastAsia="en-GB"/>
        </w:rPr>
        <w:t>British Journal of Educational Psychology</w:t>
      </w:r>
      <w:r w:rsidR="00B71C57">
        <w:rPr>
          <w:rFonts w:ascii="Arial" w:eastAsia="Times New Roman" w:hAnsi="Arial" w:cs="Arial"/>
          <w:color w:val="000000"/>
          <w:lang w:eastAsia="en-GB"/>
        </w:rPr>
        <w:t>, 2021).</w:t>
      </w:r>
    </w:p>
    <w:p w14:paraId="67561CBB" w14:textId="77777777" w:rsidR="00BC2DDF" w:rsidRDefault="00BC2DDF">
      <w:pPr>
        <w:rPr>
          <w:rFonts w:ascii="Arial" w:hAnsi="Arial" w:cs="Arial"/>
        </w:rPr>
      </w:pPr>
      <w:r>
        <w:rPr>
          <w:rFonts w:ascii="Arial" w:hAnsi="Arial" w:cs="Arial"/>
        </w:rPr>
        <w:t>The study also showed that, while student performed better in some subjects, the overall performance rate began to slow down, the longer the restrictions and lockdown was in place.</w:t>
      </w:r>
    </w:p>
    <w:p w14:paraId="052CC066" w14:textId="440F9C57" w:rsidR="00B71C57" w:rsidRDefault="00BC2DDF">
      <w:pPr>
        <w:rPr>
          <w:rFonts w:ascii="Arial" w:hAnsi="Arial" w:cs="Arial"/>
        </w:rPr>
      </w:pPr>
      <w:r>
        <w:rPr>
          <w:rFonts w:ascii="Arial" w:hAnsi="Arial" w:cs="Arial"/>
        </w:rPr>
        <w:t xml:space="preserve">This impacted young </w:t>
      </w:r>
      <w:r w:rsidR="00532F17">
        <w:rPr>
          <w:rFonts w:ascii="Arial" w:hAnsi="Arial" w:cs="Arial"/>
        </w:rPr>
        <w:t>teenagers’</w:t>
      </w:r>
      <w:r>
        <w:rPr>
          <w:rFonts w:ascii="Arial" w:hAnsi="Arial" w:cs="Arial"/>
        </w:rPr>
        <w:t xml:space="preserve"> mental wellbeing who complained about prolonged screen time</w:t>
      </w:r>
      <w:r w:rsidR="00532F17">
        <w:rPr>
          <w:rFonts w:ascii="Arial" w:hAnsi="Arial" w:cs="Arial"/>
        </w:rPr>
        <w:t>, loss of vision in some cases, headaches and other mental issues.</w:t>
      </w:r>
      <w:r>
        <w:rPr>
          <w:rFonts w:ascii="Arial" w:hAnsi="Arial" w:cs="Arial"/>
        </w:rPr>
        <w:t xml:space="preserve"> </w:t>
      </w:r>
      <w:r w:rsidR="00B71C57">
        <w:rPr>
          <w:rFonts w:ascii="Arial" w:hAnsi="Arial" w:cs="Arial"/>
        </w:rPr>
        <w:t xml:space="preserve"> </w:t>
      </w:r>
    </w:p>
    <w:p w14:paraId="68DB5DE4" w14:textId="77777777" w:rsidR="00C456CC" w:rsidRPr="006460DE" w:rsidRDefault="00C456CC">
      <w:pPr>
        <w:rPr>
          <w:rFonts w:ascii="Arial" w:hAnsi="Arial" w:cs="Arial"/>
        </w:rPr>
      </w:pPr>
    </w:p>
    <w:p w14:paraId="47F74FED" w14:textId="38058D09" w:rsidR="00C63BBF" w:rsidRPr="00370236" w:rsidRDefault="00E51B97">
      <w:pPr>
        <w:rPr>
          <w:rFonts w:ascii="Arial" w:hAnsi="Arial" w:cs="Arial"/>
          <w:u w:val="single"/>
        </w:rPr>
      </w:pPr>
      <w:r w:rsidRPr="00370236">
        <w:rPr>
          <w:rFonts w:ascii="Arial" w:hAnsi="Arial" w:cs="Arial"/>
          <w:u w:val="single"/>
        </w:rPr>
        <w:t xml:space="preserve">DISCUSSION </w:t>
      </w:r>
    </w:p>
    <w:p w14:paraId="7A730C4E" w14:textId="19F54C7B" w:rsidR="00C63BBF" w:rsidRDefault="00E51B97">
      <w:pPr>
        <w:rPr>
          <w:rFonts w:ascii="Arial" w:hAnsi="Arial" w:cs="Arial"/>
        </w:rPr>
      </w:pPr>
      <w:r w:rsidRPr="00E51B97">
        <w:rPr>
          <w:rFonts w:ascii="Arial" w:hAnsi="Arial" w:cs="Arial"/>
        </w:rPr>
        <w:t>Majority of the young teenagers were affected by the lockdown, as this research has shown that due to lack of movement, exercising and social gathering meant they were unable go out</w:t>
      </w:r>
      <w:r w:rsidR="00304DDB">
        <w:rPr>
          <w:rFonts w:ascii="Arial" w:hAnsi="Arial" w:cs="Arial"/>
        </w:rPr>
        <w:t>.</w:t>
      </w:r>
      <w:r w:rsidR="00BA5C8C">
        <w:rPr>
          <w:rFonts w:ascii="Arial" w:hAnsi="Arial" w:cs="Arial"/>
        </w:rPr>
        <w:t xml:space="preserve"> There are many factors which have contributed to </w:t>
      </w:r>
      <w:r w:rsidR="009E0AAC">
        <w:rPr>
          <w:rFonts w:ascii="Arial" w:hAnsi="Arial" w:cs="Arial"/>
        </w:rPr>
        <w:t>the impact of covid-19 on the health and wellbeing of young teenagers.</w:t>
      </w:r>
    </w:p>
    <w:p w14:paraId="7283BFA8" w14:textId="01125F43" w:rsidR="009E0AAC" w:rsidRDefault="009E0AAC">
      <w:pPr>
        <w:rPr>
          <w:rFonts w:ascii="Arial" w:hAnsi="Arial" w:cs="Arial"/>
        </w:rPr>
      </w:pPr>
      <w:r>
        <w:rPr>
          <w:rFonts w:ascii="Arial" w:hAnsi="Arial" w:cs="Arial"/>
        </w:rPr>
        <w:t xml:space="preserve">This discussion will look at, </w:t>
      </w:r>
      <w:r w:rsidR="00AE4065">
        <w:rPr>
          <w:rFonts w:ascii="Arial" w:hAnsi="Arial" w:cs="Arial"/>
        </w:rPr>
        <w:t xml:space="preserve">some of the points raised in the literature review and </w:t>
      </w:r>
      <w:r w:rsidR="006B23AA">
        <w:rPr>
          <w:rFonts w:ascii="Arial" w:hAnsi="Arial" w:cs="Arial"/>
        </w:rPr>
        <w:t>analyse what can be done to minimise future Impact of the covid-19 on the mental health of young teenagers between the ages of 15-17 in the UK,</w:t>
      </w:r>
    </w:p>
    <w:p w14:paraId="38DD40D1" w14:textId="70E5FE78" w:rsidR="006B23AA" w:rsidRDefault="006B23AA">
      <w:pPr>
        <w:rPr>
          <w:rFonts w:ascii="Arial" w:hAnsi="Arial" w:cs="Arial"/>
        </w:rPr>
      </w:pPr>
      <w:r>
        <w:rPr>
          <w:rFonts w:ascii="Arial" w:hAnsi="Arial" w:cs="Arial"/>
        </w:rPr>
        <w:t>It is essential that the mental health of young teenagers a taken into consideration when it come</w:t>
      </w:r>
      <w:r w:rsidR="007C0060">
        <w:rPr>
          <w:rFonts w:ascii="Arial" w:hAnsi="Arial" w:cs="Arial"/>
        </w:rPr>
        <w:t>s to taking important measure to combat any disease or virus in the future, such as lockdowns, isolation, quarantine and social distancing policies. To reduce the risk of physical and psychological problems.</w:t>
      </w:r>
    </w:p>
    <w:p w14:paraId="426035BC" w14:textId="022C422C" w:rsidR="00D7314C" w:rsidRDefault="00D7314C">
      <w:pPr>
        <w:rPr>
          <w:rFonts w:ascii="Arial" w:hAnsi="Arial" w:cs="Arial"/>
        </w:rPr>
      </w:pPr>
      <w:r>
        <w:rPr>
          <w:rFonts w:ascii="Arial" w:hAnsi="Arial" w:cs="Arial"/>
        </w:rPr>
        <w:t>In order not to scare future generations (Peter Green, 2020), all the data collected during this period must be examined, analysed and evaluated to learn where changed can be to avoid repeating mistakes.</w:t>
      </w:r>
    </w:p>
    <w:p w14:paraId="76F3503F" w14:textId="77777777" w:rsidR="00B866F1" w:rsidRDefault="00B866F1">
      <w:pPr>
        <w:rPr>
          <w:rFonts w:ascii="Arial" w:hAnsi="Arial" w:cs="Arial"/>
        </w:rPr>
      </w:pPr>
    </w:p>
    <w:p w14:paraId="1A4542AE" w14:textId="5F0480B1" w:rsidR="0095152E" w:rsidRPr="0095152E" w:rsidRDefault="0095152E" w:rsidP="0095152E">
      <w:pPr>
        <w:jc w:val="center"/>
        <w:rPr>
          <w:rFonts w:ascii="Arial" w:hAnsi="Arial" w:cs="Arial"/>
          <w:u w:val="single"/>
        </w:rPr>
      </w:pPr>
      <w:r w:rsidRPr="0095152E">
        <w:rPr>
          <w:rFonts w:ascii="Arial" w:hAnsi="Arial" w:cs="Arial"/>
          <w:u w:val="single"/>
        </w:rPr>
        <w:t>RECOMMENDATIONS</w:t>
      </w:r>
    </w:p>
    <w:p w14:paraId="3FA2E115" w14:textId="7B7ED193" w:rsidR="00D7314C" w:rsidRDefault="00607DA9">
      <w:pPr>
        <w:rPr>
          <w:rFonts w:ascii="Arial" w:hAnsi="Arial" w:cs="Arial"/>
        </w:rPr>
      </w:pPr>
      <w:r>
        <w:rPr>
          <w:rFonts w:ascii="Arial" w:hAnsi="Arial" w:cs="Arial"/>
        </w:rPr>
        <w:t xml:space="preserve">With the pandemic still under review at the time of the completion of this report, it is </w:t>
      </w:r>
      <w:r w:rsidR="008F7D2C">
        <w:rPr>
          <w:rFonts w:ascii="Arial" w:hAnsi="Arial" w:cs="Arial"/>
        </w:rPr>
        <w:t>important to</w:t>
      </w:r>
      <w:r>
        <w:rPr>
          <w:rFonts w:ascii="Arial" w:hAnsi="Arial" w:cs="Arial"/>
        </w:rPr>
        <w:t xml:space="preserve"> study the data available carefully and ease some of the restrictions imposed on young teenagers at the beginning of the pandemic. </w:t>
      </w:r>
    </w:p>
    <w:p w14:paraId="0E724D93" w14:textId="4F9D2D65" w:rsidR="00607DA9" w:rsidRDefault="00607DA9">
      <w:pPr>
        <w:rPr>
          <w:rFonts w:ascii="Arial" w:hAnsi="Arial" w:cs="Arial"/>
        </w:rPr>
      </w:pPr>
      <w:r>
        <w:rPr>
          <w:rFonts w:ascii="Arial" w:hAnsi="Arial" w:cs="Arial"/>
        </w:rPr>
        <w:t>Young teenager must be encouraged to take the government approved vaccine</w:t>
      </w:r>
      <w:r w:rsidR="00532F17">
        <w:rPr>
          <w:rFonts w:ascii="Arial" w:hAnsi="Arial" w:cs="Arial"/>
        </w:rPr>
        <w:t>s</w:t>
      </w:r>
      <w:r>
        <w:rPr>
          <w:rFonts w:ascii="Arial" w:hAnsi="Arial" w:cs="Arial"/>
        </w:rPr>
        <w:t>,</w:t>
      </w:r>
      <w:r w:rsidR="00532F17">
        <w:rPr>
          <w:rFonts w:ascii="Arial" w:hAnsi="Arial" w:cs="Arial"/>
        </w:rPr>
        <w:t xml:space="preserve"> as the only scientific approved medication</w:t>
      </w:r>
      <w:r>
        <w:rPr>
          <w:rFonts w:ascii="Arial" w:hAnsi="Arial" w:cs="Arial"/>
        </w:rPr>
        <w:t xml:space="preserve"> to limit the impact of the virus when affected.</w:t>
      </w:r>
      <w:r w:rsidR="00532F17">
        <w:rPr>
          <w:rFonts w:ascii="Arial" w:hAnsi="Arial" w:cs="Arial"/>
        </w:rPr>
        <w:t xml:space="preserve"> It has also been </w:t>
      </w:r>
      <w:r w:rsidR="00C56933">
        <w:rPr>
          <w:rFonts w:ascii="Arial" w:hAnsi="Arial" w:cs="Arial"/>
        </w:rPr>
        <w:t xml:space="preserve">proven in this report that </w:t>
      </w:r>
      <w:r w:rsidR="00532F17">
        <w:rPr>
          <w:rFonts w:ascii="Arial" w:hAnsi="Arial" w:cs="Arial"/>
        </w:rPr>
        <w:t xml:space="preserve">most of the government policies </w:t>
      </w:r>
      <w:r w:rsidR="00C56933">
        <w:rPr>
          <w:rFonts w:ascii="Arial" w:hAnsi="Arial" w:cs="Arial"/>
        </w:rPr>
        <w:t>had adverse effect on the health of young teenager, it is recommended that in cases where, policies such as social distancing, mask wearing and other restriction were in place, it is advisable to adhere to them to protect themselves and vulnerable people.</w:t>
      </w:r>
    </w:p>
    <w:p w14:paraId="09E4EC19" w14:textId="0FC19D29" w:rsidR="00660925" w:rsidRDefault="00660925">
      <w:pPr>
        <w:rPr>
          <w:rFonts w:ascii="Arial" w:hAnsi="Arial" w:cs="Arial"/>
        </w:rPr>
      </w:pPr>
      <w:r>
        <w:rPr>
          <w:rFonts w:ascii="Arial" w:hAnsi="Arial" w:cs="Arial"/>
        </w:rPr>
        <w:t>It is worth noting that</w:t>
      </w:r>
      <w:r w:rsidR="00C56933">
        <w:rPr>
          <w:rFonts w:ascii="Arial" w:hAnsi="Arial" w:cs="Arial"/>
        </w:rPr>
        <w:t>,</w:t>
      </w:r>
      <w:r w:rsidR="00FC4315">
        <w:rPr>
          <w:rFonts w:ascii="Arial" w:hAnsi="Arial" w:cs="Arial"/>
        </w:rPr>
        <w:t xml:space="preserve"> most of the impact can be minimised and early intervention is key to prevention or reducing the impact of covid</w:t>
      </w:r>
      <w:r w:rsidR="00766A2C">
        <w:rPr>
          <w:rFonts w:ascii="Arial" w:hAnsi="Arial" w:cs="Arial"/>
        </w:rPr>
        <w:t>-19 on the mental, physical and psychological wellbeing of young teenagers between the ages of 15 – 17 in the United Kingdom.</w:t>
      </w:r>
    </w:p>
    <w:p w14:paraId="11B6F02C" w14:textId="145BC54D" w:rsidR="00766A2C" w:rsidRDefault="00766A2C">
      <w:pPr>
        <w:rPr>
          <w:rFonts w:ascii="Arial" w:hAnsi="Arial" w:cs="Arial"/>
        </w:rPr>
      </w:pPr>
      <w:r>
        <w:rPr>
          <w:rFonts w:ascii="Arial" w:hAnsi="Arial" w:cs="Arial"/>
        </w:rPr>
        <w:t>Other forms of therapies such as Yoga, Meditation</w:t>
      </w:r>
      <w:r w:rsidR="00BB2EAB">
        <w:rPr>
          <w:rFonts w:ascii="Arial" w:hAnsi="Arial" w:cs="Arial"/>
        </w:rPr>
        <w:t xml:space="preserve"> and various forms of exercises must be adopted and used as alternate healing processes for young teenagers who have been affected by the impact of the pandemic.</w:t>
      </w:r>
    </w:p>
    <w:p w14:paraId="1FACDD10" w14:textId="59BA44F7" w:rsidR="00BB2EAB" w:rsidRDefault="00BB2EAB">
      <w:pPr>
        <w:rPr>
          <w:rFonts w:ascii="Arial" w:hAnsi="Arial" w:cs="Arial"/>
        </w:rPr>
      </w:pPr>
      <w:r>
        <w:rPr>
          <w:rFonts w:ascii="Arial" w:hAnsi="Arial" w:cs="Arial"/>
        </w:rPr>
        <w:t xml:space="preserve">Families and individuals must be encouraged to speak about the challenges, young teenagers in their care face and seek the necessary help, before the situation deteriorates. </w:t>
      </w:r>
    </w:p>
    <w:p w14:paraId="59F49218" w14:textId="536E2EC5" w:rsidR="00BB2EAB" w:rsidRDefault="00BB2EAB">
      <w:pPr>
        <w:rPr>
          <w:rFonts w:ascii="Arial" w:hAnsi="Arial" w:cs="Arial"/>
        </w:rPr>
      </w:pPr>
      <w:r>
        <w:rPr>
          <w:rFonts w:ascii="Arial" w:hAnsi="Arial" w:cs="Arial"/>
        </w:rPr>
        <w:lastRenderedPageBreak/>
        <w:t>As most of the young</w:t>
      </w:r>
      <w:r w:rsidR="00794F8B">
        <w:rPr>
          <w:rFonts w:ascii="Arial" w:hAnsi="Arial" w:cs="Arial"/>
        </w:rPr>
        <w:t xml:space="preserve"> teenagers have already returned to school (face-to-face), tutors have a big role to observe the behavioural patterns of their students and report any signs and symptoms of mental health issues to the appropriate authorities.</w:t>
      </w:r>
    </w:p>
    <w:p w14:paraId="50B352AE" w14:textId="6D44E6A2" w:rsidR="007705DD" w:rsidRDefault="007705DD">
      <w:pPr>
        <w:rPr>
          <w:rFonts w:ascii="Arial" w:hAnsi="Arial" w:cs="Arial"/>
        </w:rPr>
      </w:pPr>
      <w:r>
        <w:rPr>
          <w:rFonts w:ascii="Arial" w:hAnsi="Arial" w:cs="Arial"/>
        </w:rPr>
        <w:t>Government and local authorities have duty to ensure that, the necessary support is available for all affect pupils to ease the burden on families, who usually, have the sole responsibility of caring for their young teenage children.</w:t>
      </w:r>
    </w:p>
    <w:p w14:paraId="0750C8FF" w14:textId="75623D87" w:rsidR="008E71DB" w:rsidRDefault="008E71DB">
      <w:pPr>
        <w:rPr>
          <w:rFonts w:ascii="Arial" w:hAnsi="Arial" w:cs="Arial"/>
        </w:rPr>
      </w:pPr>
      <w:r>
        <w:rPr>
          <w:rFonts w:ascii="Arial" w:hAnsi="Arial" w:cs="Arial"/>
        </w:rPr>
        <w:t xml:space="preserve">Finally. </w:t>
      </w:r>
      <w:r w:rsidR="00F67FEC">
        <w:rPr>
          <w:rFonts w:ascii="Arial" w:hAnsi="Arial" w:cs="Arial"/>
        </w:rPr>
        <w:t>t</w:t>
      </w:r>
      <w:r>
        <w:rPr>
          <w:rFonts w:ascii="Arial" w:hAnsi="Arial" w:cs="Arial"/>
        </w:rPr>
        <w:t>his report did not look at young teenagers with special needs or differentiate between young teenagers with learning difficulties and those who have no learning difficulties, it is</w:t>
      </w:r>
      <w:r w:rsidR="00F67FEC">
        <w:rPr>
          <w:rFonts w:ascii="Arial" w:hAnsi="Arial" w:cs="Arial"/>
        </w:rPr>
        <w:t xml:space="preserve"> therefore</w:t>
      </w:r>
      <w:r>
        <w:rPr>
          <w:rFonts w:ascii="Arial" w:hAnsi="Arial" w:cs="Arial"/>
        </w:rPr>
        <w:t xml:space="preserve"> important that more care and attention be given to such teenagers, as the impact may be more severe</w:t>
      </w:r>
      <w:r w:rsidR="00F67FEC">
        <w:rPr>
          <w:rFonts w:ascii="Arial" w:hAnsi="Arial" w:cs="Arial"/>
        </w:rPr>
        <w:t>. Taking into account their medical, physical and mental health needs. One can only imagine what the impact will be for these young teenagers.</w:t>
      </w:r>
    </w:p>
    <w:p w14:paraId="12C5787C" w14:textId="77777777" w:rsidR="00370236" w:rsidRDefault="00370236">
      <w:pPr>
        <w:rPr>
          <w:rFonts w:ascii="Arial" w:hAnsi="Arial" w:cs="Arial"/>
        </w:rPr>
      </w:pPr>
    </w:p>
    <w:p w14:paraId="2322560F" w14:textId="4490132D" w:rsidR="00C63BBF" w:rsidRPr="00304DDB" w:rsidRDefault="00E51B97" w:rsidP="00370236">
      <w:pPr>
        <w:jc w:val="center"/>
        <w:rPr>
          <w:rFonts w:ascii="Arial" w:hAnsi="Arial" w:cs="Arial"/>
          <w:u w:val="single"/>
        </w:rPr>
      </w:pPr>
      <w:r w:rsidRPr="00304DDB">
        <w:rPr>
          <w:rFonts w:ascii="Arial" w:hAnsi="Arial" w:cs="Arial"/>
          <w:u w:val="single"/>
        </w:rPr>
        <w:t>CONCLUSION</w:t>
      </w:r>
    </w:p>
    <w:p w14:paraId="458FB122" w14:textId="72AAAC28" w:rsidR="00C63BBF" w:rsidRDefault="00E51B97">
      <w:pPr>
        <w:rPr>
          <w:rFonts w:ascii="Arial" w:hAnsi="Arial" w:cs="Arial"/>
        </w:rPr>
      </w:pPr>
      <w:r w:rsidRPr="00E51B97">
        <w:rPr>
          <w:rFonts w:ascii="Arial" w:hAnsi="Arial" w:cs="Arial"/>
        </w:rPr>
        <w:t>The effects of co</w:t>
      </w:r>
      <w:r w:rsidR="005B4F86">
        <w:rPr>
          <w:rFonts w:ascii="Arial" w:hAnsi="Arial" w:cs="Arial"/>
        </w:rPr>
        <w:t xml:space="preserve">vid-19 </w:t>
      </w:r>
      <w:r w:rsidRPr="00E51B97">
        <w:rPr>
          <w:rFonts w:ascii="Arial" w:hAnsi="Arial" w:cs="Arial"/>
        </w:rPr>
        <w:t xml:space="preserve">on the mental health of young teenagers </w:t>
      </w:r>
      <w:r w:rsidR="00AE4065" w:rsidRPr="00E51B97">
        <w:rPr>
          <w:rFonts w:ascii="Arial" w:hAnsi="Arial" w:cs="Arial"/>
        </w:rPr>
        <w:t>are</w:t>
      </w:r>
      <w:r w:rsidRPr="00E51B97">
        <w:rPr>
          <w:rFonts w:ascii="Arial" w:hAnsi="Arial" w:cs="Arial"/>
        </w:rPr>
        <w:t xml:space="preserve"> still on the </w:t>
      </w:r>
      <w:r w:rsidR="007705DD">
        <w:rPr>
          <w:rFonts w:ascii="Arial" w:hAnsi="Arial" w:cs="Arial"/>
        </w:rPr>
        <w:t>rise</w:t>
      </w:r>
      <w:r w:rsidRPr="00E51B97">
        <w:rPr>
          <w:rFonts w:ascii="Arial" w:hAnsi="Arial" w:cs="Arial"/>
        </w:rPr>
        <w:t xml:space="preserve"> and earlier intervention with the right support can make a </w:t>
      </w:r>
      <w:r w:rsidR="007705DD">
        <w:rPr>
          <w:rFonts w:ascii="Arial" w:hAnsi="Arial" w:cs="Arial"/>
        </w:rPr>
        <w:t>massive</w:t>
      </w:r>
      <w:r w:rsidRPr="00E51B97">
        <w:rPr>
          <w:rFonts w:ascii="Arial" w:hAnsi="Arial" w:cs="Arial"/>
        </w:rPr>
        <w:t xml:space="preserve"> difference</w:t>
      </w:r>
      <w:r w:rsidR="00E54B60">
        <w:rPr>
          <w:rFonts w:ascii="Arial" w:hAnsi="Arial" w:cs="Arial"/>
        </w:rPr>
        <w:t xml:space="preserve"> in the lives of young teenagers</w:t>
      </w:r>
      <w:r w:rsidRPr="00E51B97">
        <w:rPr>
          <w:rFonts w:ascii="Arial" w:hAnsi="Arial" w:cs="Arial"/>
        </w:rPr>
        <w:t xml:space="preserve">. When their behavioural pattern </w:t>
      </w:r>
      <w:r w:rsidR="00BA5C8C" w:rsidRPr="00E51B97">
        <w:rPr>
          <w:rFonts w:ascii="Arial" w:hAnsi="Arial" w:cs="Arial"/>
        </w:rPr>
        <w:t>changes</w:t>
      </w:r>
      <w:r w:rsidRPr="00E51B97">
        <w:rPr>
          <w:rFonts w:ascii="Arial" w:hAnsi="Arial" w:cs="Arial"/>
        </w:rPr>
        <w:t xml:space="preserve"> or emotional response to normal </w:t>
      </w:r>
      <w:r w:rsidR="00990124">
        <w:rPr>
          <w:rFonts w:ascii="Arial" w:hAnsi="Arial" w:cs="Arial"/>
        </w:rPr>
        <w:t>life begins to</w:t>
      </w:r>
      <w:r w:rsidRPr="00E51B97">
        <w:rPr>
          <w:rFonts w:ascii="Arial" w:hAnsi="Arial" w:cs="Arial"/>
        </w:rPr>
        <w:t xml:space="preserve"> change, there is the need to pay attention,</w:t>
      </w:r>
      <w:r w:rsidR="00990124">
        <w:rPr>
          <w:rFonts w:ascii="Arial" w:hAnsi="Arial" w:cs="Arial"/>
        </w:rPr>
        <w:t xml:space="preserve"> observe the changes, ask questions and act in time to avoid a detrimental impact.</w:t>
      </w:r>
    </w:p>
    <w:p w14:paraId="3E6E2D63" w14:textId="218A680A" w:rsidR="00196407" w:rsidRDefault="001E6CC1">
      <w:pPr>
        <w:rPr>
          <w:rFonts w:ascii="Arial" w:hAnsi="Arial" w:cs="Arial"/>
        </w:rPr>
      </w:pPr>
      <w:r>
        <w:rPr>
          <w:rFonts w:ascii="Arial" w:hAnsi="Arial" w:cs="Arial"/>
        </w:rPr>
        <w:t>It is evident from the above studies</w:t>
      </w:r>
      <w:r w:rsidR="00A90E4A">
        <w:rPr>
          <w:rFonts w:ascii="Arial" w:hAnsi="Arial" w:cs="Arial"/>
        </w:rPr>
        <w:t xml:space="preserve"> that online study showed a substantial decrease in pupil’s learning experiences, due to lack of concentration, student engagement</w:t>
      </w:r>
      <w:r w:rsidR="00E54B60">
        <w:rPr>
          <w:rFonts w:ascii="Arial" w:hAnsi="Arial" w:cs="Arial"/>
        </w:rPr>
        <w:t xml:space="preserve"> and tutor support, </w:t>
      </w:r>
      <w:r w:rsidR="00A90E4A">
        <w:rPr>
          <w:rFonts w:ascii="Arial" w:hAnsi="Arial" w:cs="Arial"/>
        </w:rPr>
        <w:t xml:space="preserve">therefore more work is needed </w:t>
      </w:r>
      <w:r w:rsidR="00A82A8B">
        <w:rPr>
          <w:rFonts w:ascii="Arial" w:hAnsi="Arial" w:cs="Arial"/>
        </w:rPr>
        <w:t>to counter the impact on the mental health</w:t>
      </w:r>
      <w:r w:rsidR="00E54B60">
        <w:rPr>
          <w:rFonts w:ascii="Arial" w:hAnsi="Arial" w:cs="Arial"/>
        </w:rPr>
        <w:t xml:space="preserve"> of</w:t>
      </w:r>
      <w:r w:rsidR="00A82A8B">
        <w:rPr>
          <w:rFonts w:ascii="Arial" w:hAnsi="Arial" w:cs="Arial"/>
        </w:rPr>
        <w:t xml:space="preserve"> students, especially, young teenagers between the ages of 15 – 17 in the UK.</w:t>
      </w:r>
    </w:p>
    <w:p w14:paraId="55C5F8C9" w14:textId="0DC2CBC3" w:rsidR="00E54B60" w:rsidRDefault="00E54B60">
      <w:pPr>
        <w:rPr>
          <w:rFonts w:ascii="Arial" w:hAnsi="Arial" w:cs="Arial"/>
        </w:rPr>
      </w:pPr>
      <w:r>
        <w:rPr>
          <w:rFonts w:ascii="Arial" w:hAnsi="Arial" w:cs="Arial"/>
        </w:rPr>
        <w:t>All the nece</w:t>
      </w:r>
      <w:r w:rsidR="008A0E7B">
        <w:rPr>
          <w:rFonts w:ascii="Arial" w:hAnsi="Arial" w:cs="Arial"/>
        </w:rPr>
        <w:t>ssary data obtained from the start of the pandemic,</w:t>
      </w:r>
      <w:r>
        <w:rPr>
          <w:rFonts w:ascii="Arial" w:hAnsi="Arial" w:cs="Arial"/>
        </w:rPr>
        <w:t xml:space="preserve"> for affect</w:t>
      </w:r>
      <w:r w:rsidR="008A0E7B">
        <w:rPr>
          <w:rFonts w:ascii="Arial" w:hAnsi="Arial" w:cs="Arial"/>
        </w:rPr>
        <w:t>ed</w:t>
      </w:r>
      <w:r>
        <w:rPr>
          <w:rFonts w:ascii="Arial" w:hAnsi="Arial" w:cs="Arial"/>
        </w:rPr>
        <w:t xml:space="preserve"> </w:t>
      </w:r>
      <w:r w:rsidR="008A0E7B">
        <w:rPr>
          <w:rFonts w:ascii="Arial" w:hAnsi="Arial" w:cs="Arial"/>
        </w:rPr>
        <w:t>young teenagers</w:t>
      </w:r>
      <w:r>
        <w:rPr>
          <w:rFonts w:ascii="Arial" w:hAnsi="Arial" w:cs="Arial"/>
        </w:rPr>
        <w:t xml:space="preserve"> </w:t>
      </w:r>
      <w:r w:rsidR="008A0E7B">
        <w:rPr>
          <w:rFonts w:ascii="Arial" w:hAnsi="Arial" w:cs="Arial"/>
        </w:rPr>
        <w:t xml:space="preserve">should be analysed and used to devise new and improved methods on how to prevent, heal and support their mental wellbeing. </w:t>
      </w:r>
    </w:p>
    <w:p w14:paraId="050FB7D5" w14:textId="7C667891" w:rsidR="008A0E7B" w:rsidRDefault="00DD0D99">
      <w:pPr>
        <w:rPr>
          <w:rFonts w:ascii="Arial" w:hAnsi="Arial" w:cs="Arial"/>
        </w:rPr>
      </w:pPr>
      <w:r>
        <w:rPr>
          <w:rFonts w:ascii="Arial" w:hAnsi="Arial" w:cs="Arial"/>
        </w:rPr>
        <w:t>The covid-19 pandemic has produced different variants, which shows that the virus is continually mutating, hence, no one method or process is sufficient enough to prevent or support, young teenagers, therefore, to alleviate the impact on young teenagers all various bodies and organisation must come together, share information</w:t>
      </w:r>
      <w:r w:rsidR="00B866F1">
        <w:rPr>
          <w:rFonts w:ascii="Arial" w:hAnsi="Arial" w:cs="Arial"/>
        </w:rPr>
        <w:t xml:space="preserve"> and work assiduously to combat the impact on young teenager.</w:t>
      </w:r>
    </w:p>
    <w:p w14:paraId="5868E0E1" w14:textId="77777777" w:rsidR="007705DD" w:rsidRDefault="007705DD">
      <w:pPr>
        <w:rPr>
          <w:rFonts w:ascii="Arial" w:hAnsi="Arial" w:cs="Arial"/>
        </w:rPr>
      </w:pPr>
    </w:p>
    <w:p w14:paraId="0CA4B5E6" w14:textId="77777777" w:rsidR="00F33A8C" w:rsidRDefault="00F33A8C">
      <w:pPr>
        <w:rPr>
          <w:rFonts w:ascii="Arial" w:hAnsi="Arial" w:cs="Arial"/>
        </w:rPr>
      </w:pPr>
    </w:p>
    <w:p w14:paraId="004788FE" w14:textId="77777777" w:rsidR="00196407" w:rsidRDefault="00196407">
      <w:pPr>
        <w:rPr>
          <w:rFonts w:ascii="Arial" w:hAnsi="Arial" w:cs="Arial"/>
        </w:rPr>
      </w:pPr>
    </w:p>
    <w:p w14:paraId="05ADEFF6" w14:textId="2C2F83EF" w:rsidR="00196407" w:rsidRDefault="00196407">
      <w:pPr>
        <w:rPr>
          <w:rFonts w:ascii="Arial" w:hAnsi="Arial" w:cs="Arial"/>
        </w:rPr>
      </w:pPr>
    </w:p>
    <w:p w14:paraId="35E5286A" w14:textId="334C3403" w:rsidR="00FC4315" w:rsidRDefault="00FC4315">
      <w:pPr>
        <w:rPr>
          <w:rFonts w:ascii="Arial" w:hAnsi="Arial" w:cs="Arial"/>
        </w:rPr>
      </w:pPr>
    </w:p>
    <w:p w14:paraId="0D743833" w14:textId="3E9CBF97" w:rsidR="00FC4315" w:rsidRDefault="00FC4315">
      <w:pPr>
        <w:rPr>
          <w:rFonts w:ascii="Arial" w:hAnsi="Arial" w:cs="Arial"/>
        </w:rPr>
      </w:pPr>
    </w:p>
    <w:p w14:paraId="1E6ECD23" w14:textId="1BC083EB" w:rsidR="00FC4315" w:rsidRDefault="00FC4315">
      <w:pPr>
        <w:rPr>
          <w:rFonts w:ascii="Arial" w:hAnsi="Arial" w:cs="Arial"/>
        </w:rPr>
      </w:pPr>
    </w:p>
    <w:p w14:paraId="43919DCC" w14:textId="445F6344" w:rsidR="00FC4315" w:rsidRDefault="00FC4315">
      <w:pPr>
        <w:rPr>
          <w:rFonts w:ascii="Arial" w:hAnsi="Arial" w:cs="Arial"/>
        </w:rPr>
      </w:pPr>
    </w:p>
    <w:p w14:paraId="1A6FFE79" w14:textId="55822878" w:rsidR="00FC4315" w:rsidRDefault="00FC4315">
      <w:pPr>
        <w:rPr>
          <w:rFonts w:ascii="Arial" w:hAnsi="Arial" w:cs="Arial"/>
        </w:rPr>
      </w:pPr>
    </w:p>
    <w:p w14:paraId="7D576C7D" w14:textId="1DEA0301" w:rsidR="00FC4315" w:rsidRDefault="00FC4315">
      <w:pPr>
        <w:rPr>
          <w:rFonts w:ascii="Arial" w:hAnsi="Arial" w:cs="Arial"/>
        </w:rPr>
      </w:pPr>
    </w:p>
    <w:p w14:paraId="35820020" w14:textId="574B9F65" w:rsidR="00FC4315" w:rsidRDefault="00FC4315">
      <w:pPr>
        <w:rPr>
          <w:rFonts w:ascii="Arial" w:hAnsi="Arial" w:cs="Arial"/>
        </w:rPr>
      </w:pPr>
    </w:p>
    <w:p w14:paraId="0B2EC262" w14:textId="1BE3D12B" w:rsidR="00FC4315" w:rsidRDefault="00FC4315">
      <w:pPr>
        <w:rPr>
          <w:rFonts w:ascii="Arial" w:hAnsi="Arial" w:cs="Arial"/>
        </w:rPr>
      </w:pPr>
    </w:p>
    <w:p w14:paraId="0DDC0E81" w14:textId="4E2520F6" w:rsidR="00FC4315" w:rsidRDefault="00FC4315">
      <w:pPr>
        <w:rPr>
          <w:rFonts w:ascii="Arial" w:hAnsi="Arial" w:cs="Arial"/>
        </w:rPr>
      </w:pPr>
    </w:p>
    <w:p w14:paraId="1A1DEDE3" w14:textId="75275EE6" w:rsidR="00FC4315" w:rsidRDefault="00FC4315">
      <w:pPr>
        <w:rPr>
          <w:rFonts w:ascii="Arial" w:hAnsi="Arial" w:cs="Arial"/>
        </w:rPr>
      </w:pPr>
    </w:p>
    <w:p w14:paraId="02709033" w14:textId="3358A4B5" w:rsidR="00647F78" w:rsidRDefault="00647F78">
      <w:pPr>
        <w:rPr>
          <w:rFonts w:ascii="Arial" w:hAnsi="Arial" w:cs="Arial"/>
        </w:rPr>
      </w:pPr>
    </w:p>
    <w:p w14:paraId="6AB385BA" w14:textId="041E167A" w:rsidR="00647F78" w:rsidRDefault="00647F78">
      <w:pPr>
        <w:rPr>
          <w:rFonts w:ascii="Arial" w:hAnsi="Arial" w:cs="Arial"/>
        </w:rPr>
      </w:pPr>
    </w:p>
    <w:p w14:paraId="1150FB00" w14:textId="6AB9D6B6" w:rsidR="00647F78" w:rsidRDefault="00647F78">
      <w:pPr>
        <w:rPr>
          <w:rFonts w:ascii="Arial" w:hAnsi="Arial" w:cs="Arial"/>
        </w:rPr>
      </w:pPr>
    </w:p>
    <w:p w14:paraId="766EE84B" w14:textId="17D27FD5" w:rsidR="00647F78" w:rsidRDefault="00647F78">
      <w:pPr>
        <w:rPr>
          <w:rFonts w:ascii="Arial" w:hAnsi="Arial" w:cs="Arial"/>
        </w:rPr>
      </w:pPr>
    </w:p>
    <w:p w14:paraId="017EC827" w14:textId="77D1355D" w:rsidR="00647F78" w:rsidRDefault="00647F78">
      <w:pPr>
        <w:rPr>
          <w:rFonts w:ascii="Arial" w:hAnsi="Arial" w:cs="Arial"/>
        </w:rPr>
      </w:pPr>
    </w:p>
    <w:p w14:paraId="2FF92FA4" w14:textId="77777777" w:rsidR="00647F78" w:rsidRDefault="00647F78">
      <w:pPr>
        <w:rPr>
          <w:rFonts w:ascii="Arial" w:hAnsi="Arial" w:cs="Arial"/>
        </w:rPr>
      </w:pPr>
    </w:p>
    <w:p w14:paraId="0786A7A9" w14:textId="77777777" w:rsidR="00196407" w:rsidRDefault="00196407">
      <w:pPr>
        <w:rPr>
          <w:rFonts w:ascii="Arial" w:hAnsi="Arial" w:cs="Arial"/>
        </w:rPr>
      </w:pPr>
    </w:p>
    <w:p w14:paraId="1D65A95A" w14:textId="2EAB35FE" w:rsidR="003C7815" w:rsidRPr="00BF3726" w:rsidRDefault="00E51B97" w:rsidP="00BF3726">
      <w:pPr>
        <w:jc w:val="center"/>
        <w:rPr>
          <w:rFonts w:ascii="Arial" w:hAnsi="Arial" w:cs="Arial"/>
          <w:u w:val="single"/>
        </w:rPr>
      </w:pPr>
      <w:r w:rsidRPr="008F7D2C">
        <w:rPr>
          <w:rFonts w:ascii="Arial" w:hAnsi="Arial" w:cs="Arial"/>
          <w:u w:val="single"/>
        </w:rPr>
        <w:t>REFERENCES</w:t>
      </w:r>
    </w:p>
    <w:p w14:paraId="601E959E" w14:textId="32AA1604" w:rsidR="003C7815" w:rsidRDefault="003C7815" w:rsidP="00FC4315">
      <w:pPr>
        <w:pStyle w:val="ListParagraph"/>
        <w:numPr>
          <w:ilvl w:val="0"/>
          <w:numId w:val="3"/>
        </w:numPr>
        <w:rPr>
          <w:rFonts w:ascii="Arial" w:hAnsi="Arial" w:cs="Arial"/>
        </w:rPr>
      </w:pPr>
      <w:proofErr w:type="spellStart"/>
      <w:r w:rsidRPr="00FC4315">
        <w:rPr>
          <w:rFonts w:ascii="Arial" w:eastAsia="Times New Roman" w:hAnsi="Arial" w:cs="Arial"/>
          <w:color w:val="000000"/>
          <w:lang w:eastAsia="en-GB"/>
        </w:rPr>
        <w:t>Branley</w:t>
      </w:r>
      <w:proofErr w:type="spellEnd"/>
      <w:r w:rsidRPr="00FC4315">
        <w:rPr>
          <w:rFonts w:ascii="Arial" w:eastAsia="Times New Roman" w:hAnsi="Arial" w:cs="Arial"/>
          <w:color w:val="000000"/>
          <w:lang w:eastAsia="en-GB"/>
        </w:rPr>
        <w:t>-Bell, D. and Talbot, C.V. (2020). Exploring the Impact of the COVID-19 Pandemic and UK Lockdown on Individuals with Experience of Eating Disorders. </w:t>
      </w:r>
      <w:r w:rsidRPr="00FC4315">
        <w:rPr>
          <w:rFonts w:ascii="Arial" w:eastAsia="Times New Roman" w:hAnsi="Arial" w:cs="Arial"/>
          <w:i/>
          <w:iCs/>
          <w:color w:val="000000"/>
          <w:lang w:eastAsia="en-GB"/>
        </w:rPr>
        <w:t>Journal of Eating Disorders</w:t>
      </w:r>
      <w:r w:rsidRPr="00FC4315">
        <w:rPr>
          <w:rFonts w:ascii="Arial" w:eastAsia="Times New Roman" w:hAnsi="Arial" w:cs="Arial"/>
          <w:color w:val="000000"/>
          <w:lang w:eastAsia="en-GB"/>
        </w:rPr>
        <w:t>, [online] 8(1). Available at: https://jeatdisord.biomedcentral.com/articles/10.1186/s40337-020-00319-y.</w:t>
      </w:r>
      <w:r w:rsidRPr="00FC4315">
        <w:rPr>
          <w:rFonts w:ascii="Arial" w:hAnsi="Arial" w:cs="Arial"/>
        </w:rPr>
        <w:t xml:space="preserve"> [Accessed 9 January, 2022]</w:t>
      </w:r>
    </w:p>
    <w:p w14:paraId="421B53EC" w14:textId="77777777" w:rsidR="003C7815" w:rsidRPr="00FC4315" w:rsidRDefault="003C7815" w:rsidP="003C7815">
      <w:pPr>
        <w:pStyle w:val="ListParagraph"/>
        <w:rPr>
          <w:rFonts w:ascii="Arial" w:hAnsi="Arial" w:cs="Arial"/>
        </w:rPr>
      </w:pPr>
    </w:p>
    <w:p w14:paraId="105EC9E2" w14:textId="2D6F4E9D" w:rsidR="003C7815" w:rsidRDefault="003C7815" w:rsidP="00F33A8C">
      <w:pPr>
        <w:pStyle w:val="ListParagraph"/>
        <w:numPr>
          <w:ilvl w:val="0"/>
          <w:numId w:val="3"/>
        </w:numPr>
        <w:rPr>
          <w:rFonts w:ascii="Arial" w:hAnsi="Arial" w:cs="Arial"/>
        </w:rPr>
      </w:pPr>
      <w:r w:rsidRPr="00FC4315">
        <w:rPr>
          <w:rFonts w:ascii="Arial" w:hAnsi="Arial" w:cs="Arial"/>
        </w:rPr>
        <w:t xml:space="preserve">Creswell, C., Shum, A., </w:t>
      </w:r>
      <w:proofErr w:type="spellStart"/>
      <w:r w:rsidRPr="00FC4315">
        <w:rPr>
          <w:rFonts w:ascii="Arial" w:hAnsi="Arial" w:cs="Arial"/>
        </w:rPr>
        <w:t>Pearcey</w:t>
      </w:r>
      <w:proofErr w:type="spellEnd"/>
      <w:r w:rsidRPr="00FC4315">
        <w:rPr>
          <w:rFonts w:ascii="Arial" w:hAnsi="Arial" w:cs="Arial"/>
        </w:rPr>
        <w:t xml:space="preserve">, S., </w:t>
      </w:r>
      <w:proofErr w:type="spellStart"/>
      <w:r w:rsidRPr="00FC4315">
        <w:rPr>
          <w:rFonts w:ascii="Arial" w:hAnsi="Arial" w:cs="Arial"/>
        </w:rPr>
        <w:t>Skripkauskaite</w:t>
      </w:r>
      <w:proofErr w:type="spellEnd"/>
      <w:r w:rsidRPr="00FC4315">
        <w:rPr>
          <w:rFonts w:ascii="Arial" w:hAnsi="Arial" w:cs="Arial"/>
        </w:rPr>
        <w:t xml:space="preserve">, S., </w:t>
      </w:r>
      <w:proofErr w:type="spellStart"/>
      <w:r w:rsidRPr="00FC4315">
        <w:rPr>
          <w:rFonts w:ascii="Arial" w:hAnsi="Arial" w:cs="Arial"/>
        </w:rPr>
        <w:t>Patalay</w:t>
      </w:r>
      <w:proofErr w:type="spellEnd"/>
      <w:r w:rsidRPr="00FC4315">
        <w:rPr>
          <w:rFonts w:ascii="Arial" w:hAnsi="Arial" w:cs="Arial"/>
        </w:rPr>
        <w:t>, P. and Waite, P. (2021). Young people’s mental health during the COVID-19 pandemic. The Lancet Child &amp; Adolescent Health, [online] 5(8), pp.535– 537. Available at: https://www.thelancet.com/journals/lanchi/article/PIIS2352-4642(21)00177-2/fulltext [Accessed 13 December 2021]</w:t>
      </w:r>
    </w:p>
    <w:p w14:paraId="2227BA9F" w14:textId="77777777" w:rsidR="003C7815" w:rsidRPr="003C7815" w:rsidRDefault="003C7815" w:rsidP="003C7815">
      <w:pPr>
        <w:rPr>
          <w:rFonts w:ascii="Arial" w:hAnsi="Arial" w:cs="Arial"/>
        </w:rPr>
      </w:pPr>
    </w:p>
    <w:p w14:paraId="1F73A3C4" w14:textId="7A38AC5D" w:rsidR="003C7815" w:rsidRDefault="003C7815" w:rsidP="00F33A8C">
      <w:pPr>
        <w:pStyle w:val="ListParagraph"/>
        <w:numPr>
          <w:ilvl w:val="0"/>
          <w:numId w:val="3"/>
        </w:numPr>
        <w:rPr>
          <w:rFonts w:ascii="Arial" w:hAnsi="Arial" w:cs="Arial"/>
        </w:rPr>
      </w:pPr>
      <w:r w:rsidRPr="00FC4315">
        <w:rPr>
          <w:rFonts w:ascii="Arial" w:hAnsi="Arial" w:cs="Arial"/>
        </w:rPr>
        <w:t xml:space="preserve">Green, P. (2020). Risks to children and young people during covid-19 pandemic. BMJ, p.m1669. [Accessed 13 December 2021]. Pierce, M., Hope, H., Ford, T., Hatch, S., </w:t>
      </w:r>
      <w:proofErr w:type="spellStart"/>
      <w:r w:rsidRPr="00FC4315">
        <w:rPr>
          <w:rFonts w:ascii="Arial" w:hAnsi="Arial" w:cs="Arial"/>
        </w:rPr>
        <w:t>Hotopf</w:t>
      </w:r>
      <w:proofErr w:type="spellEnd"/>
      <w:r w:rsidRPr="00FC4315">
        <w:rPr>
          <w:rFonts w:ascii="Arial" w:hAnsi="Arial" w:cs="Arial"/>
        </w:rPr>
        <w:t xml:space="preserve">, M., John, A., </w:t>
      </w:r>
      <w:proofErr w:type="spellStart"/>
      <w:r w:rsidRPr="00FC4315">
        <w:rPr>
          <w:rFonts w:ascii="Arial" w:hAnsi="Arial" w:cs="Arial"/>
        </w:rPr>
        <w:t>Kontopantelis</w:t>
      </w:r>
      <w:proofErr w:type="spellEnd"/>
      <w:r w:rsidRPr="00FC4315">
        <w:rPr>
          <w:rFonts w:ascii="Arial" w:hAnsi="Arial" w:cs="Arial"/>
        </w:rPr>
        <w:t xml:space="preserve">, E., Webb, R., </w:t>
      </w:r>
      <w:proofErr w:type="spellStart"/>
      <w:r w:rsidRPr="00FC4315">
        <w:rPr>
          <w:rFonts w:ascii="Arial" w:hAnsi="Arial" w:cs="Arial"/>
        </w:rPr>
        <w:t>Wessely</w:t>
      </w:r>
      <w:proofErr w:type="spellEnd"/>
      <w:r w:rsidRPr="00FC4315">
        <w:rPr>
          <w:rFonts w:ascii="Arial" w:hAnsi="Arial" w:cs="Arial"/>
        </w:rPr>
        <w:t xml:space="preserve">, S., McManus, S. and Abel, K.M. (2020). Mental health before and during the COVID-19 pandemic: a longitudinal probability sample survey of the UK population. The Lancet Psychiatry, [online] 7(10), pp.883–892. Available at: https://www.thelancet.com/journals/lanpsy/article/PIIS2215-0366(20)30308-4/fulltext . [Accessed 13 December 2021]. </w:t>
      </w:r>
    </w:p>
    <w:p w14:paraId="6B397174" w14:textId="77777777" w:rsidR="00BF3726" w:rsidRPr="00BF3726" w:rsidRDefault="00BF3726" w:rsidP="00BF3726">
      <w:pPr>
        <w:rPr>
          <w:rFonts w:ascii="Arial" w:hAnsi="Arial" w:cs="Arial"/>
        </w:rPr>
      </w:pPr>
    </w:p>
    <w:p w14:paraId="325E66AD" w14:textId="2228C699" w:rsidR="003C7815" w:rsidRDefault="003C7815" w:rsidP="00F33A8C">
      <w:pPr>
        <w:pStyle w:val="ListParagraph"/>
        <w:numPr>
          <w:ilvl w:val="0"/>
          <w:numId w:val="3"/>
        </w:numPr>
        <w:rPr>
          <w:rFonts w:ascii="Arial" w:hAnsi="Arial" w:cs="Arial"/>
        </w:rPr>
      </w:pPr>
      <w:r w:rsidRPr="00FC4315">
        <w:rPr>
          <w:rFonts w:ascii="Arial" w:hAnsi="Arial" w:cs="Arial"/>
        </w:rPr>
        <w:t xml:space="preserve">Impact on Urban Health. 2021. Adolescent mental health - Programmes - Impact on Urban Health. [online] Available at: [Accessed 13 December 2021]. </w:t>
      </w:r>
    </w:p>
    <w:p w14:paraId="6BCC6DEE" w14:textId="77777777" w:rsidR="00BF3726" w:rsidRPr="00BF3726" w:rsidRDefault="00BF3726" w:rsidP="00BF3726">
      <w:pPr>
        <w:pStyle w:val="ListParagraph"/>
        <w:rPr>
          <w:rFonts w:ascii="Arial" w:hAnsi="Arial" w:cs="Arial"/>
        </w:rPr>
      </w:pPr>
    </w:p>
    <w:p w14:paraId="1157AE75" w14:textId="77777777" w:rsidR="00BF3726" w:rsidRPr="00BF3726" w:rsidRDefault="00BF3726" w:rsidP="00BF3726">
      <w:pPr>
        <w:rPr>
          <w:rFonts w:ascii="Arial" w:hAnsi="Arial" w:cs="Arial"/>
        </w:rPr>
      </w:pPr>
    </w:p>
    <w:p w14:paraId="54685A94" w14:textId="50732DE2" w:rsidR="00BF3726" w:rsidRDefault="003C7815" w:rsidP="00BF3726">
      <w:pPr>
        <w:pStyle w:val="ListParagraph"/>
        <w:numPr>
          <w:ilvl w:val="0"/>
          <w:numId w:val="3"/>
        </w:numPr>
        <w:rPr>
          <w:rFonts w:ascii="Arial" w:hAnsi="Arial" w:cs="Arial"/>
        </w:rPr>
      </w:pPr>
      <w:r w:rsidRPr="00FC4315">
        <w:rPr>
          <w:rFonts w:ascii="Arial" w:hAnsi="Arial" w:cs="Arial"/>
          <w:color w:val="000000"/>
        </w:rPr>
        <w:t xml:space="preserve">Jarvis, C.I., Van </w:t>
      </w:r>
      <w:proofErr w:type="spellStart"/>
      <w:r w:rsidRPr="00FC4315">
        <w:rPr>
          <w:rFonts w:ascii="Arial" w:hAnsi="Arial" w:cs="Arial"/>
          <w:color w:val="000000"/>
        </w:rPr>
        <w:t>Zandvoort</w:t>
      </w:r>
      <w:proofErr w:type="spellEnd"/>
      <w:r w:rsidRPr="00FC4315">
        <w:rPr>
          <w:rFonts w:ascii="Arial" w:hAnsi="Arial" w:cs="Arial"/>
          <w:color w:val="000000"/>
        </w:rPr>
        <w:t xml:space="preserve">, K., </w:t>
      </w:r>
      <w:proofErr w:type="spellStart"/>
      <w:r w:rsidRPr="00FC4315">
        <w:rPr>
          <w:rFonts w:ascii="Arial" w:hAnsi="Arial" w:cs="Arial"/>
          <w:color w:val="000000"/>
        </w:rPr>
        <w:t>Gimma</w:t>
      </w:r>
      <w:proofErr w:type="spellEnd"/>
      <w:r w:rsidRPr="00FC4315">
        <w:rPr>
          <w:rFonts w:ascii="Arial" w:hAnsi="Arial" w:cs="Arial"/>
          <w:color w:val="000000"/>
        </w:rPr>
        <w:t xml:space="preserve">, A., Prem, K., </w:t>
      </w:r>
      <w:proofErr w:type="spellStart"/>
      <w:r w:rsidRPr="00FC4315">
        <w:rPr>
          <w:rFonts w:ascii="Arial" w:hAnsi="Arial" w:cs="Arial"/>
          <w:color w:val="000000"/>
        </w:rPr>
        <w:t>Klepac</w:t>
      </w:r>
      <w:proofErr w:type="spellEnd"/>
      <w:r w:rsidRPr="00FC4315">
        <w:rPr>
          <w:rFonts w:ascii="Arial" w:hAnsi="Arial" w:cs="Arial"/>
          <w:color w:val="000000"/>
        </w:rPr>
        <w:t>, P., Rubin, G.J. and Edmunds, W.J. (2020). Quantifying the impact of physical distance measures on the transmission of COVID-19 in the UK. </w:t>
      </w:r>
      <w:r w:rsidRPr="00FC4315">
        <w:rPr>
          <w:rFonts w:ascii="Arial" w:hAnsi="Arial" w:cs="Arial"/>
          <w:i/>
          <w:iCs/>
          <w:color w:val="000000"/>
        </w:rPr>
        <w:t>BMC Medicine</w:t>
      </w:r>
      <w:r w:rsidRPr="00FC4315">
        <w:rPr>
          <w:rFonts w:ascii="Arial" w:hAnsi="Arial" w:cs="Arial"/>
          <w:color w:val="000000"/>
        </w:rPr>
        <w:t xml:space="preserve">, 18(1). </w:t>
      </w:r>
      <w:r w:rsidRPr="00FC4315">
        <w:rPr>
          <w:rFonts w:ascii="Arial" w:hAnsi="Arial" w:cs="Arial"/>
        </w:rPr>
        <w:t>[Accessed 9 January, 2022]</w:t>
      </w:r>
    </w:p>
    <w:p w14:paraId="6DB41C8D" w14:textId="77777777" w:rsidR="00BF3726" w:rsidRPr="00BF3726" w:rsidRDefault="00BF3726" w:rsidP="00BF3726">
      <w:pPr>
        <w:rPr>
          <w:rFonts w:ascii="Arial" w:hAnsi="Arial" w:cs="Arial"/>
        </w:rPr>
      </w:pPr>
    </w:p>
    <w:p w14:paraId="1185F02E" w14:textId="77777777" w:rsidR="003C7815" w:rsidRPr="00FC4315" w:rsidRDefault="003C7815" w:rsidP="00F33A8C">
      <w:pPr>
        <w:pStyle w:val="ListParagraph"/>
        <w:numPr>
          <w:ilvl w:val="0"/>
          <w:numId w:val="3"/>
        </w:numPr>
        <w:rPr>
          <w:rFonts w:ascii="Arial" w:hAnsi="Arial" w:cs="Arial"/>
        </w:rPr>
      </w:pPr>
      <w:r w:rsidRPr="00FC4315">
        <w:rPr>
          <w:rFonts w:ascii="Arial" w:hAnsi="Arial" w:cs="Arial"/>
          <w:color w:val="000000"/>
        </w:rPr>
        <w:t>Lee, J. (2020). Mental health effects of school closures during COVID-19. </w:t>
      </w:r>
      <w:r w:rsidRPr="00FC4315">
        <w:rPr>
          <w:rFonts w:ascii="Arial" w:hAnsi="Arial" w:cs="Arial"/>
          <w:i/>
          <w:iCs/>
          <w:color w:val="000000"/>
        </w:rPr>
        <w:t>The Lancet Child &amp; Adolescent Health</w:t>
      </w:r>
      <w:r w:rsidRPr="00FC4315">
        <w:rPr>
          <w:rFonts w:ascii="Arial" w:hAnsi="Arial" w:cs="Arial"/>
          <w:color w:val="000000"/>
        </w:rPr>
        <w:t xml:space="preserve">, [online] 4(6), p.421. Available at: </w:t>
      </w:r>
      <w:hyperlink r:id="rId6" w:history="1">
        <w:r w:rsidRPr="00FC4315">
          <w:rPr>
            <w:rStyle w:val="Hyperlink"/>
            <w:rFonts w:ascii="Arial" w:hAnsi="Arial" w:cs="Arial"/>
          </w:rPr>
          <w:t>https://www.thelancet.com/journals/lanchi/article/PIIS2352-4642(20)30109-7/fulltext</w:t>
        </w:r>
      </w:hyperlink>
      <w:r w:rsidRPr="00FC4315">
        <w:rPr>
          <w:rFonts w:ascii="Arial" w:hAnsi="Arial" w:cs="Arial"/>
          <w:color w:val="000000"/>
        </w:rPr>
        <w:t xml:space="preserve">. </w:t>
      </w:r>
      <w:r w:rsidRPr="00FC4315">
        <w:rPr>
          <w:rFonts w:ascii="Arial" w:hAnsi="Arial" w:cs="Arial"/>
        </w:rPr>
        <w:t>[Accessed 9 January, 2022]</w:t>
      </w:r>
    </w:p>
    <w:p w14:paraId="5A5BDA78" w14:textId="3BE0427E" w:rsidR="003C7815" w:rsidRDefault="003C7815" w:rsidP="00FC4315">
      <w:pPr>
        <w:pStyle w:val="ListParagraph"/>
        <w:numPr>
          <w:ilvl w:val="0"/>
          <w:numId w:val="3"/>
        </w:numPr>
        <w:rPr>
          <w:rFonts w:ascii="Arial" w:hAnsi="Arial" w:cs="Arial"/>
        </w:rPr>
      </w:pPr>
      <w:r w:rsidRPr="00FC4315">
        <w:rPr>
          <w:rFonts w:ascii="Arial" w:hAnsi="Arial" w:cs="Arial"/>
          <w:color w:val="000000"/>
        </w:rPr>
        <w:lastRenderedPageBreak/>
        <w:t>Townsend, E. (2020). COVID-19 policies in the UK and consequences for mental health. </w:t>
      </w:r>
      <w:r w:rsidRPr="00FC4315">
        <w:rPr>
          <w:rFonts w:ascii="Arial" w:hAnsi="Arial" w:cs="Arial"/>
          <w:i/>
          <w:iCs/>
          <w:color w:val="000000"/>
        </w:rPr>
        <w:t>The Lancet Psychiatry</w:t>
      </w:r>
      <w:r w:rsidRPr="00FC4315">
        <w:rPr>
          <w:rFonts w:ascii="Arial" w:hAnsi="Arial" w:cs="Arial"/>
          <w:color w:val="000000"/>
        </w:rPr>
        <w:t xml:space="preserve">, [online] 0(0). Available at: </w:t>
      </w:r>
      <w:hyperlink r:id="rId7" w:history="1">
        <w:r w:rsidRPr="00FC4315">
          <w:rPr>
            <w:rStyle w:val="Hyperlink"/>
            <w:rFonts w:ascii="Arial" w:hAnsi="Arial" w:cs="Arial"/>
          </w:rPr>
          <w:t>https://www.thelancet.com/journals/lanpsy/article/PIIS2215-0366(20)30457-0/fulltext</w:t>
        </w:r>
      </w:hyperlink>
      <w:r w:rsidRPr="00FC4315">
        <w:rPr>
          <w:rFonts w:ascii="Arial" w:hAnsi="Arial" w:cs="Arial"/>
          <w:color w:val="000000"/>
        </w:rPr>
        <w:t xml:space="preserve">. </w:t>
      </w:r>
      <w:r w:rsidRPr="00FC4315">
        <w:rPr>
          <w:rFonts w:ascii="Arial" w:hAnsi="Arial" w:cs="Arial"/>
        </w:rPr>
        <w:t>[Accessed 9 January, 2022]</w:t>
      </w:r>
    </w:p>
    <w:p w14:paraId="2563BC5C" w14:textId="77777777" w:rsidR="00BF3726" w:rsidRPr="00FC4315" w:rsidRDefault="00BF3726" w:rsidP="00BF3726">
      <w:pPr>
        <w:pStyle w:val="ListParagraph"/>
        <w:rPr>
          <w:rFonts w:ascii="Arial" w:hAnsi="Arial" w:cs="Arial"/>
        </w:rPr>
      </w:pPr>
    </w:p>
    <w:p w14:paraId="10D90B8F" w14:textId="1592AF18" w:rsidR="003C7815" w:rsidRPr="00BF3726" w:rsidRDefault="003C7815" w:rsidP="00FC4315">
      <w:pPr>
        <w:pStyle w:val="ListParagraph"/>
        <w:numPr>
          <w:ilvl w:val="0"/>
          <w:numId w:val="3"/>
        </w:numPr>
        <w:spacing w:after="0" w:line="360" w:lineRule="atLeast"/>
        <w:rPr>
          <w:rFonts w:ascii="Arial" w:eastAsia="Times New Roman" w:hAnsi="Arial" w:cs="Arial"/>
          <w:color w:val="000000"/>
          <w:lang w:eastAsia="en-GB"/>
        </w:rPr>
      </w:pPr>
      <w:r w:rsidRPr="00FC4315">
        <w:rPr>
          <w:rFonts w:ascii="Arial" w:eastAsia="Times New Roman" w:hAnsi="Arial" w:cs="Arial"/>
          <w:color w:val="000000"/>
          <w:lang w:eastAsia="en-GB"/>
        </w:rPr>
        <w:t xml:space="preserve">Walters, T., </w:t>
      </w:r>
      <w:proofErr w:type="spellStart"/>
      <w:r w:rsidRPr="00FC4315">
        <w:rPr>
          <w:rFonts w:ascii="Arial" w:eastAsia="Times New Roman" w:hAnsi="Arial" w:cs="Arial"/>
          <w:color w:val="000000"/>
          <w:lang w:eastAsia="en-GB"/>
        </w:rPr>
        <w:t>Simkiss</w:t>
      </w:r>
      <w:proofErr w:type="spellEnd"/>
      <w:r w:rsidRPr="00FC4315">
        <w:rPr>
          <w:rFonts w:ascii="Arial" w:eastAsia="Times New Roman" w:hAnsi="Arial" w:cs="Arial"/>
          <w:color w:val="000000"/>
          <w:lang w:eastAsia="en-GB"/>
        </w:rPr>
        <w:t>, N.J., Snowden, R.J. and Gray, N.S. (2021). Secondary school students’ perception of the online teaching experience during COVID</w:t>
      </w:r>
      <w:r w:rsidRPr="00FC4315">
        <w:rPr>
          <w:rFonts w:ascii="Cambria Math" w:eastAsia="Times New Roman" w:hAnsi="Cambria Math" w:cs="Cambria Math"/>
          <w:color w:val="000000"/>
          <w:lang w:eastAsia="en-GB"/>
        </w:rPr>
        <w:t>‐</w:t>
      </w:r>
      <w:r w:rsidRPr="00FC4315">
        <w:rPr>
          <w:rFonts w:ascii="Arial" w:eastAsia="Times New Roman" w:hAnsi="Arial" w:cs="Arial"/>
          <w:color w:val="000000"/>
          <w:lang w:eastAsia="en-GB"/>
        </w:rPr>
        <w:t>19: The impact on mental wellbeing and specific learning difficulties. </w:t>
      </w:r>
      <w:r w:rsidRPr="00FC4315">
        <w:rPr>
          <w:rFonts w:ascii="Arial" w:eastAsia="Times New Roman" w:hAnsi="Arial" w:cs="Arial"/>
          <w:i/>
          <w:iCs/>
          <w:color w:val="000000"/>
          <w:lang w:eastAsia="en-GB"/>
        </w:rPr>
        <w:t>British Journal of Educational Psychology</w:t>
      </w:r>
      <w:r w:rsidRPr="00FC4315">
        <w:rPr>
          <w:rFonts w:ascii="Arial" w:eastAsia="Times New Roman" w:hAnsi="Arial" w:cs="Arial"/>
          <w:color w:val="000000"/>
          <w:lang w:eastAsia="en-GB"/>
        </w:rPr>
        <w:t xml:space="preserve">. </w:t>
      </w:r>
      <w:r w:rsidRPr="00FC4315">
        <w:rPr>
          <w:rFonts w:ascii="Arial" w:hAnsi="Arial" w:cs="Arial"/>
        </w:rPr>
        <w:t>[Accessed 9 January, 2022]</w:t>
      </w:r>
    </w:p>
    <w:p w14:paraId="3753E62A" w14:textId="77777777" w:rsidR="00BF3726" w:rsidRPr="00BF3726" w:rsidRDefault="00BF3726" w:rsidP="00BF3726">
      <w:pPr>
        <w:spacing w:after="0" w:line="360" w:lineRule="atLeast"/>
        <w:rPr>
          <w:rFonts w:ascii="Arial" w:eastAsia="Times New Roman" w:hAnsi="Arial" w:cs="Arial"/>
          <w:color w:val="000000"/>
          <w:lang w:eastAsia="en-GB"/>
        </w:rPr>
      </w:pPr>
    </w:p>
    <w:p w14:paraId="719D17E1" w14:textId="77777777" w:rsidR="003C7815" w:rsidRPr="00FC4315" w:rsidRDefault="003C7815" w:rsidP="00F33A8C">
      <w:pPr>
        <w:pStyle w:val="ListParagraph"/>
        <w:numPr>
          <w:ilvl w:val="0"/>
          <w:numId w:val="3"/>
        </w:numPr>
        <w:rPr>
          <w:rFonts w:ascii="Arial" w:hAnsi="Arial" w:cs="Arial"/>
        </w:rPr>
      </w:pPr>
      <w:proofErr w:type="spellStart"/>
      <w:r w:rsidRPr="00FC4315">
        <w:rPr>
          <w:rFonts w:ascii="Arial" w:hAnsi="Arial" w:cs="Arial"/>
        </w:rPr>
        <w:t>YoungMinds</w:t>
      </w:r>
      <w:proofErr w:type="spellEnd"/>
      <w:r w:rsidRPr="00FC4315">
        <w:rPr>
          <w:rFonts w:ascii="Arial" w:hAnsi="Arial" w:cs="Arial"/>
        </w:rPr>
        <w:t xml:space="preserve">. (n.d.) (2020). Covid Impact On Young People With Mental Health Needs. [online] Available at: https://www.youngminds.org.uk/about-us/reports-and-impact/coronavirus- impact-on-young-people-with-mental-health-needs/?. [Accessed 13 December 2021]. </w:t>
      </w:r>
    </w:p>
    <w:p w14:paraId="6A79CD78" w14:textId="77777777" w:rsidR="00882969" w:rsidRPr="00FC4315" w:rsidRDefault="00882969" w:rsidP="006C0F4F">
      <w:pPr>
        <w:pStyle w:val="NormalWeb"/>
        <w:spacing w:before="0" w:beforeAutospacing="0" w:after="0" w:afterAutospacing="0" w:line="360" w:lineRule="atLeast"/>
        <w:rPr>
          <w:rFonts w:ascii="Arial" w:hAnsi="Arial" w:cs="Arial"/>
          <w:color w:val="000000"/>
          <w:sz w:val="22"/>
          <w:szCs w:val="22"/>
        </w:rPr>
      </w:pPr>
    </w:p>
    <w:p w14:paraId="2C98E9C3" w14:textId="77777777" w:rsidR="006C0F4F" w:rsidRPr="00FC4315" w:rsidRDefault="006C0F4F" w:rsidP="006C0F4F">
      <w:pPr>
        <w:pStyle w:val="NormalWeb"/>
        <w:rPr>
          <w:rFonts w:ascii="Arial" w:hAnsi="Arial" w:cs="Arial"/>
          <w:color w:val="000000"/>
          <w:sz w:val="22"/>
          <w:szCs w:val="22"/>
        </w:rPr>
      </w:pPr>
      <w:r w:rsidRPr="00FC4315">
        <w:rPr>
          <w:rFonts w:ascii="Arial" w:hAnsi="Arial" w:cs="Arial"/>
          <w:color w:val="000000"/>
          <w:sz w:val="22"/>
          <w:szCs w:val="22"/>
        </w:rPr>
        <w:t>‌</w:t>
      </w:r>
    </w:p>
    <w:p w14:paraId="790B7318" w14:textId="77777777" w:rsidR="006C0F4F" w:rsidRPr="00FC4315" w:rsidRDefault="006C0F4F" w:rsidP="003A27C7">
      <w:pPr>
        <w:rPr>
          <w:rFonts w:ascii="Arial" w:hAnsi="Arial" w:cs="Arial"/>
        </w:rPr>
      </w:pPr>
    </w:p>
    <w:p w14:paraId="3FDF08C4" w14:textId="3AB6CEB6" w:rsidR="003A27C7" w:rsidRPr="00FC4315" w:rsidRDefault="003A27C7" w:rsidP="003A27C7">
      <w:pPr>
        <w:pStyle w:val="NormalWeb"/>
        <w:spacing w:before="0" w:beforeAutospacing="0" w:after="0" w:afterAutospacing="0" w:line="360" w:lineRule="atLeast"/>
        <w:rPr>
          <w:rFonts w:ascii="Arial" w:hAnsi="Arial" w:cs="Arial"/>
          <w:color w:val="000000"/>
          <w:sz w:val="22"/>
          <w:szCs w:val="22"/>
        </w:rPr>
      </w:pPr>
    </w:p>
    <w:p w14:paraId="6A6015A7" w14:textId="77777777" w:rsidR="003A27C7" w:rsidRPr="00FC4315" w:rsidRDefault="003A27C7" w:rsidP="003A27C7">
      <w:pPr>
        <w:pStyle w:val="NormalWeb"/>
        <w:rPr>
          <w:rFonts w:ascii="Arial" w:hAnsi="Arial" w:cs="Arial"/>
          <w:color w:val="000000"/>
          <w:sz w:val="22"/>
          <w:szCs w:val="22"/>
        </w:rPr>
      </w:pPr>
      <w:r w:rsidRPr="00FC4315">
        <w:rPr>
          <w:rFonts w:ascii="Arial" w:hAnsi="Arial" w:cs="Arial"/>
          <w:color w:val="000000"/>
          <w:sz w:val="22"/>
          <w:szCs w:val="22"/>
        </w:rPr>
        <w:t>‌</w:t>
      </w:r>
    </w:p>
    <w:p w14:paraId="26B8D9F7" w14:textId="77777777" w:rsidR="003A27C7" w:rsidRPr="00FC4315" w:rsidRDefault="003A27C7" w:rsidP="00196407">
      <w:pPr>
        <w:rPr>
          <w:rFonts w:ascii="Arial" w:hAnsi="Arial" w:cs="Arial"/>
        </w:rPr>
      </w:pPr>
    </w:p>
    <w:p w14:paraId="0B9F6BD4" w14:textId="268F3029" w:rsidR="00196407" w:rsidRPr="00FC4315" w:rsidRDefault="00196407" w:rsidP="00196407">
      <w:pPr>
        <w:pStyle w:val="NormalWeb"/>
        <w:spacing w:before="0" w:beforeAutospacing="0" w:after="0" w:afterAutospacing="0" w:line="360" w:lineRule="atLeast"/>
        <w:rPr>
          <w:rFonts w:ascii="Arial" w:hAnsi="Arial" w:cs="Arial"/>
          <w:color w:val="000000"/>
          <w:sz w:val="22"/>
          <w:szCs w:val="22"/>
        </w:rPr>
      </w:pPr>
    </w:p>
    <w:p w14:paraId="7DF8631A" w14:textId="77777777" w:rsidR="00196407" w:rsidRPr="00FC4315" w:rsidRDefault="00196407" w:rsidP="00196407">
      <w:pPr>
        <w:pStyle w:val="NormalWeb"/>
        <w:rPr>
          <w:rFonts w:ascii="Arial" w:hAnsi="Arial" w:cs="Arial"/>
          <w:color w:val="000000"/>
          <w:sz w:val="22"/>
          <w:szCs w:val="22"/>
        </w:rPr>
      </w:pPr>
      <w:r w:rsidRPr="00FC4315">
        <w:rPr>
          <w:rFonts w:ascii="Arial" w:hAnsi="Arial" w:cs="Arial"/>
          <w:color w:val="000000"/>
          <w:sz w:val="22"/>
          <w:szCs w:val="22"/>
        </w:rPr>
        <w:t>‌</w:t>
      </w:r>
    </w:p>
    <w:p w14:paraId="272987B8" w14:textId="77777777" w:rsidR="00196407" w:rsidRPr="00FC4315" w:rsidRDefault="00196407">
      <w:pPr>
        <w:rPr>
          <w:rFonts w:ascii="Arial" w:hAnsi="Arial" w:cs="Arial"/>
        </w:rPr>
      </w:pPr>
    </w:p>
    <w:sectPr w:rsidR="00196407" w:rsidRPr="00FC4315" w:rsidSect="00E51B97">
      <w:pgSz w:w="11906" w:h="16838"/>
      <w:pgMar w:top="568" w:right="1440" w:bottom="1440"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61D3D"/>
    <w:multiLevelType w:val="hybridMultilevel"/>
    <w:tmpl w:val="7070F5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9D2B9F"/>
    <w:multiLevelType w:val="hybridMultilevel"/>
    <w:tmpl w:val="E19466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54501A"/>
    <w:multiLevelType w:val="hybridMultilevel"/>
    <w:tmpl w:val="333870D4"/>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B97"/>
    <w:rsid w:val="00007466"/>
    <w:rsid w:val="000129F2"/>
    <w:rsid w:val="000234B2"/>
    <w:rsid w:val="00050241"/>
    <w:rsid w:val="00063123"/>
    <w:rsid w:val="000B5AA5"/>
    <w:rsid w:val="000E00BA"/>
    <w:rsid w:val="00111EC0"/>
    <w:rsid w:val="0011535E"/>
    <w:rsid w:val="00132F9E"/>
    <w:rsid w:val="001340E3"/>
    <w:rsid w:val="00182BBD"/>
    <w:rsid w:val="00183201"/>
    <w:rsid w:val="00196407"/>
    <w:rsid w:val="001A56B4"/>
    <w:rsid w:val="001E6CC1"/>
    <w:rsid w:val="0022312B"/>
    <w:rsid w:val="00304DDB"/>
    <w:rsid w:val="00306FEE"/>
    <w:rsid w:val="0033370A"/>
    <w:rsid w:val="00342519"/>
    <w:rsid w:val="00342AA2"/>
    <w:rsid w:val="00370236"/>
    <w:rsid w:val="00385FBA"/>
    <w:rsid w:val="003A27C7"/>
    <w:rsid w:val="003A2E7D"/>
    <w:rsid w:val="003A3D22"/>
    <w:rsid w:val="003A4F4B"/>
    <w:rsid w:val="003C7815"/>
    <w:rsid w:val="00400EDA"/>
    <w:rsid w:val="004112E4"/>
    <w:rsid w:val="00452FEB"/>
    <w:rsid w:val="004673A0"/>
    <w:rsid w:val="00470533"/>
    <w:rsid w:val="0049381D"/>
    <w:rsid w:val="00495D35"/>
    <w:rsid w:val="004A7DC8"/>
    <w:rsid w:val="004B2A17"/>
    <w:rsid w:val="004D56F5"/>
    <w:rsid w:val="00532F17"/>
    <w:rsid w:val="005B4F86"/>
    <w:rsid w:val="005E25D7"/>
    <w:rsid w:val="00601BDC"/>
    <w:rsid w:val="00607DA9"/>
    <w:rsid w:val="0061350D"/>
    <w:rsid w:val="00624832"/>
    <w:rsid w:val="00641F87"/>
    <w:rsid w:val="006460DE"/>
    <w:rsid w:val="0064643F"/>
    <w:rsid w:val="00647F78"/>
    <w:rsid w:val="00660925"/>
    <w:rsid w:val="006709C1"/>
    <w:rsid w:val="0067760A"/>
    <w:rsid w:val="006B23AA"/>
    <w:rsid w:val="006C0F4F"/>
    <w:rsid w:val="006C1476"/>
    <w:rsid w:val="006C310C"/>
    <w:rsid w:val="006D45F6"/>
    <w:rsid w:val="006D625B"/>
    <w:rsid w:val="0071136F"/>
    <w:rsid w:val="007225A8"/>
    <w:rsid w:val="00731055"/>
    <w:rsid w:val="007449EB"/>
    <w:rsid w:val="00762526"/>
    <w:rsid w:val="00766A2C"/>
    <w:rsid w:val="007705DD"/>
    <w:rsid w:val="00794F8B"/>
    <w:rsid w:val="007C0060"/>
    <w:rsid w:val="007C662B"/>
    <w:rsid w:val="007D3BA0"/>
    <w:rsid w:val="00813668"/>
    <w:rsid w:val="00882969"/>
    <w:rsid w:val="008A0E7B"/>
    <w:rsid w:val="008B28CC"/>
    <w:rsid w:val="008D2740"/>
    <w:rsid w:val="008D572C"/>
    <w:rsid w:val="008D7720"/>
    <w:rsid w:val="008E55F2"/>
    <w:rsid w:val="008E71DB"/>
    <w:rsid w:val="008F7D2C"/>
    <w:rsid w:val="0095152E"/>
    <w:rsid w:val="00990124"/>
    <w:rsid w:val="00993E85"/>
    <w:rsid w:val="009A47D7"/>
    <w:rsid w:val="009E0AAC"/>
    <w:rsid w:val="009F5402"/>
    <w:rsid w:val="00A543AD"/>
    <w:rsid w:val="00A61C0A"/>
    <w:rsid w:val="00A77AE9"/>
    <w:rsid w:val="00A82A8B"/>
    <w:rsid w:val="00A90E4A"/>
    <w:rsid w:val="00AB624D"/>
    <w:rsid w:val="00AD0364"/>
    <w:rsid w:val="00AE4065"/>
    <w:rsid w:val="00B10115"/>
    <w:rsid w:val="00B71C57"/>
    <w:rsid w:val="00B866F1"/>
    <w:rsid w:val="00B86CEE"/>
    <w:rsid w:val="00BA5C8C"/>
    <w:rsid w:val="00BB2EAB"/>
    <w:rsid w:val="00BC2DDF"/>
    <w:rsid w:val="00BD4EF9"/>
    <w:rsid w:val="00BF3726"/>
    <w:rsid w:val="00C456CC"/>
    <w:rsid w:val="00C56933"/>
    <w:rsid w:val="00C63BBF"/>
    <w:rsid w:val="00C646C8"/>
    <w:rsid w:val="00C82747"/>
    <w:rsid w:val="00CF1AA8"/>
    <w:rsid w:val="00D30538"/>
    <w:rsid w:val="00D7314C"/>
    <w:rsid w:val="00DA31A4"/>
    <w:rsid w:val="00DC3783"/>
    <w:rsid w:val="00DD0D99"/>
    <w:rsid w:val="00DF7760"/>
    <w:rsid w:val="00E4792C"/>
    <w:rsid w:val="00E51B97"/>
    <w:rsid w:val="00E54B60"/>
    <w:rsid w:val="00E62C29"/>
    <w:rsid w:val="00EC5727"/>
    <w:rsid w:val="00F2461A"/>
    <w:rsid w:val="00F33A8C"/>
    <w:rsid w:val="00F67FEC"/>
    <w:rsid w:val="00F77A0A"/>
    <w:rsid w:val="00FC1CDD"/>
    <w:rsid w:val="00FC43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4BA7E"/>
  <w15:chartTrackingRefBased/>
  <w15:docId w15:val="{3D6588F3-5554-4D9C-B994-6DD6201B5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6709C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350D"/>
    <w:pPr>
      <w:ind w:left="720"/>
      <w:contextualSpacing/>
    </w:pPr>
  </w:style>
  <w:style w:type="table" w:styleId="TableGrid">
    <w:name w:val="Table Grid"/>
    <w:basedOn w:val="TableNormal"/>
    <w:uiPriority w:val="39"/>
    <w:rsid w:val="00452F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9640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96407"/>
    <w:rPr>
      <w:color w:val="0563C1" w:themeColor="hyperlink"/>
      <w:u w:val="single"/>
    </w:rPr>
  </w:style>
  <w:style w:type="character" w:styleId="UnresolvedMention">
    <w:name w:val="Unresolved Mention"/>
    <w:basedOn w:val="DefaultParagraphFont"/>
    <w:uiPriority w:val="99"/>
    <w:semiHidden/>
    <w:unhideWhenUsed/>
    <w:rsid w:val="00196407"/>
    <w:rPr>
      <w:color w:val="605E5C"/>
      <w:shd w:val="clear" w:color="auto" w:fill="E1DFDD"/>
    </w:rPr>
  </w:style>
  <w:style w:type="character" w:customStyle="1" w:styleId="Heading3Char">
    <w:name w:val="Heading 3 Char"/>
    <w:basedOn w:val="DefaultParagraphFont"/>
    <w:link w:val="Heading3"/>
    <w:uiPriority w:val="9"/>
    <w:rsid w:val="006709C1"/>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059076">
      <w:bodyDiv w:val="1"/>
      <w:marLeft w:val="0"/>
      <w:marRight w:val="0"/>
      <w:marTop w:val="0"/>
      <w:marBottom w:val="0"/>
      <w:divBdr>
        <w:top w:val="none" w:sz="0" w:space="0" w:color="auto"/>
        <w:left w:val="none" w:sz="0" w:space="0" w:color="auto"/>
        <w:bottom w:val="none" w:sz="0" w:space="0" w:color="auto"/>
        <w:right w:val="none" w:sz="0" w:space="0" w:color="auto"/>
      </w:divBdr>
    </w:div>
    <w:div w:id="296881816">
      <w:bodyDiv w:val="1"/>
      <w:marLeft w:val="0"/>
      <w:marRight w:val="0"/>
      <w:marTop w:val="0"/>
      <w:marBottom w:val="0"/>
      <w:divBdr>
        <w:top w:val="none" w:sz="0" w:space="0" w:color="auto"/>
        <w:left w:val="none" w:sz="0" w:space="0" w:color="auto"/>
        <w:bottom w:val="none" w:sz="0" w:space="0" w:color="auto"/>
        <w:right w:val="none" w:sz="0" w:space="0" w:color="auto"/>
      </w:divBdr>
    </w:div>
    <w:div w:id="857353784">
      <w:bodyDiv w:val="1"/>
      <w:marLeft w:val="0"/>
      <w:marRight w:val="0"/>
      <w:marTop w:val="0"/>
      <w:marBottom w:val="0"/>
      <w:divBdr>
        <w:top w:val="none" w:sz="0" w:space="0" w:color="auto"/>
        <w:left w:val="none" w:sz="0" w:space="0" w:color="auto"/>
        <w:bottom w:val="none" w:sz="0" w:space="0" w:color="auto"/>
        <w:right w:val="none" w:sz="0" w:space="0" w:color="auto"/>
      </w:divBdr>
    </w:div>
    <w:div w:id="1157452037">
      <w:bodyDiv w:val="1"/>
      <w:marLeft w:val="0"/>
      <w:marRight w:val="0"/>
      <w:marTop w:val="0"/>
      <w:marBottom w:val="0"/>
      <w:divBdr>
        <w:top w:val="none" w:sz="0" w:space="0" w:color="auto"/>
        <w:left w:val="none" w:sz="0" w:space="0" w:color="auto"/>
        <w:bottom w:val="none" w:sz="0" w:space="0" w:color="auto"/>
        <w:right w:val="none" w:sz="0" w:space="0" w:color="auto"/>
      </w:divBdr>
    </w:div>
    <w:div w:id="1170025706">
      <w:bodyDiv w:val="1"/>
      <w:marLeft w:val="0"/>
      <w:marRight w:val="0"/>
      <w:marTop w:val="0"/>
      <w:marBottom w:val="0"/>
      <w:divBdr>
        <w:top w:val="none" w:sz="0" w:space="0" w:color="auto"/>
        <w:left w:val="none" w:sz="0" w:space="0" w:color="auto"/>
        <w:bottom w:val="none" w:sz="0" w:space="0" w:color="auto"/>
        <w:right w:val="none" w:sz="0" w:space="0" w:color="auto"/>
      </w:divBdr>
      <w:divsChild>
        <w:div w:id="1900359714">
          <w:marLeft w:val="0"/>
          <w:marRight w:val="0"/>
          <w:marTop w:val="150"/>
          <w:marBottom w:val="270"/>
          <w:divBdr>
            <w:top w:val="none" w:sz="0" w:space="0" w:color="auto"/>
            <w:left w:val="none" w:sz="0" w:space="0" w:color="auto"/>
            <w:bottom w:val="none" w:sz="0" w:space="0" w:color="auto"/>
            <w:right w:val="none" w:sz="0" w:space="0" w:color="auto"/>
          </w:divBdr>
          <w:divsChild>
            <w:div w:id="1792436411">
              <w:marLeft w:val="0"/>
              <w:marRight w:val="0"/>
              <w:marTop w:val="0"/>
              <w:marBottom w:val="0"/>
              <w:divBdr>
                <w:top w:val="none" w:sz="0" w:space="0" w:color="auto"/>
                <w:left w:val="none" w:sz="0" w:space="0" w:color="auto"/>
                <w:bottom w:val="none" w:sz="0" w:space="0" w:color="auto"/>
                <w:right w:val="none" w:sz="0" w:space="0" w:color="auto"/>
              </w:divBdr>
            </w:div>
          </w:divsChild>
        </w:div>
        <w:div w:id="389695362">
          <w:marLeft w:val="0"/>
          <w:marRight w:val="0"/>
          <w:marTop w:val="150"/>
          <w:marBottom w:val="270"/>
          <w:divBdr>
            <w:top w:val="none" w:sz="0" w:space="0" w:color="auto"/>
            <w:left w:val="none" w:sz="0" w:space="0" w:color="auto"/>
            <w:bottom w:val="none" w:sz="0" w:space="0" w:color="auto"/>
            <w:right w:val="none" w:sz="0" w:space="0" w:color="auto"/>
          </w:divBdr>
          <w:divsChild>
            <w:div w:id="639964204">
              <w:marLeft w:val="0"/>
              <w:marRight w:val="0"/>
              <w:marTop w:val="0"/>
              <w:marBottom w:val="0"/>
              <w:divBdr>
                <w:top w:val="none" w:sz="0" w:space="0" w:color="auto"/>
                <w:left w:val="none" w:sz="0" w:space="0" w:color="auto"/>
                <w:bottom w:val="none" w:sz="0" w:space="0" w:color="auto"/>
                <w:right w:val="none" w:sz="0" w:space="0" w:color="auto"/>
              </w:divBdr>
            </w:div>
            <w:div w:id="1700276864">
              <w:marLeft w:val="0"/>
              <w:marRight w:val="0"/>
              <w:marTop w:val="0"/>
              <w:marBottom w:val="0"/>
              <w:divBdr>
                <w:top w:val="none" w:sz="0" w:space="0" w:color="auto"/>
                <w:left w:val="none" w:sz="0" w:space="0" w:color="auto"/>
                <w:bottom w:val="none" w:sz="0" w:space="0" w:color="auto"/>
                <w:right w:val="none" w:sz="0" w:space="0" w:color="auto"/>
              </w:divBdr>
            </w:div>
          </w:divsChild>
        </w:div>
        <w:div w:id="1410497528">
          <w:marLeft w:val="0"/>
          <w:marRight w:val="0"/>
          <w:marTop w:val="150"/>
          <w:marBottom w:val="270"/>
          <w:divBdr>
            <w:top w:val="none" w:sz="0" w:space="0" w:color="auto"/>
            <w:left w:val="none" w:sz="0" w:space="0" w:color="auto"/>
            <w:bottom w:val="none" w:sz="0" w:space="0" w:color="auto"/>
            <w:right w:val="none" w:sz="0" w:space="0" w:color="auto"/>
          </w:divBdr>
        </w:div>
        <w:div w:id="563680869">
          <w:marLeft w:val="0"/>
          <w:marRight w:val="0"/>
          <w:marTop w:val="150"/>
          <w:marBottom w:val="270"/>
          <w:divBdr>
            <w:top w:val="none" w:sz="0" w:space="0" w:color="auto"/>
            <w:left w:val="none" w:sz="0" w:space="0" w:color="auto"/>
            <w:bottom w:val="none" w:sz="0" w:space="0" w:color="auto"/>
            <w:right w:val="none" w:sz="0" w:space="0" w:color="auto"/>
          </w:divBdr>
          <w:divsChild>
            <w:div w:id="152718849">
              <w:marLeft w:val="0"/>
              <w:marRight w:val="0"/>
              <w:marTop w:val="0"/>
              <w:marBottom w:val="0"/>
              <w:divBdr>
                <w:top w:val="none" w:sz="0" w:space="0" w:color="auto"/>
                <w:left w:val="none" w:sz="0" w:space="0" w:color="auto"/>
                <w:bottom w:val="none" w:sz="0" w:space="0" w:color="auto"/>
                <w:right w:val="none" w:sz="0" w:space="0" w:color="auto"/>
              </w:divBdr>
            </w:div>
          </w:divsChild>
        </w:div>
        <w:div w:id="560794720">
          <w:marLeft w:val="0"/>
          <w:marRight w:val="0"/>
          <w:marTop w:val="150"/>
          <w:marBottom w:val="270"/>
          <w:divBdr>
            <w:top w:val="none" w:sz="0" w:space="0" w:color="auto"/>
            <w:left w:val="none" w:sz="0" w:space="0" w:color="auto"/>
            <w:bottom w:val="none" w:sz="0" w:space="0" w:color="auto"/>
            <w:right w:val="none" w:sz="0" w:space="0" w:color="auto"/>
          </w:divBdr>
        </w:div>
        <w:div w:id="1668709161">
          <w:marLeft w:val="0"/>
          <w:marRight w:val="0"/>
          <w:marTop w:val="150"/>
          <w:marBottom w:val="270"/>
          <w:divBdr>
            <w:top w:val="none" w:sz="0" w:space="0" w:color="auto"/>
            <w:left w:val="none" w:sz="0" w:space="0" w:color="auto"/>
            <w:bottom w:val="none" w:sz="0" w:space="0" w:color="auto"/>
            <w:right w:val="none" w:sz="0" w:space="0" w:color="auto"/>
          </w:divBdr>
          <w:divsChild>
            <w:div w:id="952597505">
              <w:marLeft w:val="0"/>
              <w:marRight w:val="0"/>
              <w:marTop w:val="0"/>
              <w:marBottom w:val="0"/>
              <w:divBdr>
                <w:top w:val="none" w:sz="0" w:space="0" w:color="auto"/>
                <w:left w:val="none" w:sz="0" w:space="0" w:color="auto"/>
                <w:bottom w:val="none" w:sz="0" w:space="0" w:color="auto"/>
                <w:right w:val="none" w:sz="0" w:space="0" w:color="auto"/>
              </w:divBdr>
            </w:div>
          </w:divsChild>
        </w:div>
        <w:div w:id="260770575">
          <w:marLeft w:val="0"/>
          <w:marRight w:val="0"/>
          <w:marTop w:val="150"/>
          <w:marBottom w:val="270"/>
          <w:divBdr>
            <w:top w:val="none" w:sz="0" w:space="0" w:color="auto"/>
            <w:left w:val="none" w:sz="0" w:space="0" w:color="auto"/>
            <w:bottom w:val="none" w:sz="0" w:space="0" w:color="auto"/>
            <w:right w:val="none" w:sz="0" w:space="0" w:color="auto"/>
          </w:divBdr>
        </w:div>
      </w:divsChild>
    </w:div>
    <w:div w:id="1224677199">
      <w:bodyDiv w:val="1"/>
      <w:marLeft w:val="0"/>
      <w:marRight w:val="0"/>
      <w:marTop w:val="0"/>
      <w:marBottom w:val="0"/>
      <w:divBdr>
        <w:top w:val="none" w:sz="0" w:space="0" w:color="auto"/>
        <w:left w:val="none" w:sz="0" w:space="0" w:color="auto"/>
        <w:bottom w:val="none" w:sz="0" w:space="0" w:color="auto"/>
        <w:right w:val="none" w:sz="0" w:space="0" w:color="auto"/>
      </w:divBdr>
    </w:div>
    <w:div w:id="1446652465">
      <w:bodyDiv w:val="1"/>
      <w:marLeft w:val="0"/>
      <w:marRight w:val="0"/>
      <w:marTop w:val="0"/>
      <w:marBottom w:val="0"/>
      <w:divBdr>
        <w:top w:val="none" w:sz="0" w:space="0" w:color="auto"/>
        <w:left w:val="none" w:sz="0" w:space="0" w:color="auto"/>
        <w:bottom w:val="none" w:sz="0" w:space="0" w:color="auto"/>
        <w:right w:val="none" w:sz="0" w:space="0" w:color="auto"/>
      </w:divBdr>
    </w:div>
    <w:div w:id="1604529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helancet.com/journals/lanpsy/article/PIIS2215-0366(20)30457-0/fulltex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lancet.com/journals/lanchi/article/PIIS2352-4642(20)30109-7/fulltext"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1907</TotalTime>
  <Pages>1</Pages>
  <Words>3120</Words>
  <Characters>17787</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florence odonkor</dc:creator>
  <cp:keywords/>
  <dc:description/>
  <cp:lastModifiedBy>florence odonkor</cp:lastModifiedBy>
  <cp:revision>13</cp:revision>
  <dcterms:created xsi:type="dcterms:W3CDTF">2022-01-09T13:05:00Z</dcterms:created>
  <dcterms:modified xsi:type="dcterms:W3CDTF">2022-01-10T22:31:00Z</dcterms:modified>
</cp:coreProperties>
</file>