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26655" w14:textId="77777777" w:rsidR="00C55F4E" w:rsidRDefault="00C55F4E" w:rsidP="00C55F4E">
      <w:pPr>
        <w:jc w:val="center"/>
        <w:rPr>
          <w:b/>
        </w:rPr>
      </w:pPr>
    </w:p>
    <w:p w14:paraId="1D4CCCBB" w14:textId="77777777" w:rsidR="00C55F4E" w:rsidRPr="00D42A30" w:rsidRDefault="00C55F4E" w:rsidP="00C55F4E">
      <w:pPr>
        <w:jc w:val="center"/>
        <w:rPr>
          <w:b/>
          <w:sz w:val="72"/>
          <w:szCs w:val="72"/>
        </w:rPr>
      </w:pPr>
      <w:r w:rsidRPr="00D42A30">
        <w:rPr>
          <w:b/>
          <w:sz w:val="72"/>
          <w:szCs w:val="72"/>
        </w:rPr>
        <w:t>Marketing Essentials</w:t>
      </w:r>
    </w:p>
    <w:p w14:paraId="2656F388" w14:textId="77777777" w:rsidR="00C55F4E" w:rsidRPr="00D42A30" w:rsidRDefault="00C55F4E" w:rsidP="00C55F4E">
      <w:pPr>
        <w:jc w:val="center"/>
        <w:rPr>
          <w:b/>
          <w:sz w:val="72"/>
          <w:szCs w:val="72"/>
        </w:rPr>
      </w:pPr>
      <w:r w:rsidRPr="00D42A30">
        <w:rPr>
          <w:b/>
          <w:sz w:val="72"/>
          <w:szCs w:val="72"/>
        </w:rPr>
        <w:t>BMIH4005</w:t>
      </w:r>
    </w:p>
    <w:p w14:paraId="7C79E95C" w14:textId="77777777" w:rsidR="00C55F4E" w:rsidRDefault="00C55F4E"/>
    <w:p w14:paraId="6BFA603C" w14:textId="77777777" w:rsidR="00C55F4E" w:rsidRDefault="00C55F4E"/>
    <w:p w14:paraId="7F4ADAB3" w14:textId="1E21634F" w:rsidR="00C55F4E" w:rsidRDefault="00C55F4E" w:rsidP="00D42A30">
      <w:pPr>
        <w:jc w:val="center"/>
      </w:pPr>
    </w:p>
    <w:p w14:paraId="01EB95C9" w14:textId="45DDE974" w:rsidR="00D42A30" w:rsidRDefault="00D42A30" w:rsidP="00D42A30">
      <w:pPr>
        <w:jc w:val="center"/>
      </w:pPr>
    </w:p>
    <w:p w14:paraId="6CA7BB78" w14:textId="77777777" w:rsidR="00D42A30" w:rsidRDefault="00D42A30" w:rsidP="00D42A30">
      <w:pPr>
        <w:jc w:val="center"/>
      </w:pPr>
    </w:p>
    <w:p w14:paraId="33873E73" w14:textId="77777777" w:rsidR="00D42A30" w:rsidRDefault="00D42A30" w:rsidP="00D42A30">
      <w:pPr>
        <w:jc w:val="center"/>
      </w:pPr>
    </w:p>
    <w:p w14:paraId="781AFCA0" w14:textId="77777777" w:rsidR="00D42A30" w:rsidRDefault="00D42A30" w:rsidP="00D42A30">
      <w:pPr>
        <w:jc w:val="center"/>
      </w:pPr>
    </w:p>
    <w:p w14:paraId="2FEBECC4" w14:textId="77777777" w:rsidR="00D42A30" w:rsidRDefault="00D42A30" w:rsidP="00D42A30">
      <w:pPr>
        <w:jc w:val="center"/>
      </w:pPr>
    </w:p>
    <w:p w14:paraId="1E8761DA" w14:textId="77777777" w:rsidR="00D42A30" w:rsidRDefault="00D42A30" w:rsidP="00D42A30">
      <w:pPr>
        <w:jc w:val="center"/>
      </w:pPr>
    </w:p>
    <w:p w14:paraId="04075E6C" w14:textId="77777777" w:rsidR="00D42A30" w:rsidRDefault="00D42A30" w:rsidP="00D42A30">
      <w:pPr>
        <w:jc w:val="center"/>
      </w:pPr>
    </w:p>
    <w:p w14:paraId="7B3E55D4" w14:textId="77777777" w:rsidR="00D42A30" w:rsidRDefault="00D42A30" w:rsidP="00D42A30">
      <w:pPr>
        <w:jc w:val="center"/>
      </w:pPr>
    </w:p>
    <w:p w14:paraId="51A7B6EB" w14:textId="77777777" w:rsidR="00D42A30" w:rsidRDefault="00D42A30" w:rsidP="00D42A30">
      <w:pPr>
        <w:jc w:val="center"/>
      </w:pPr>
    </w:p>
    <w:p w14:paraId="55B2A113" w14:textId="77777777" w:rsidR="00D42A30" w:rsidRDefault="00D42A30" w:rsidP="00D42A30">
      <w:pPr>
        <w:jc w:val="center"/>
      </w:pPr>
    </w:p>
    <w:p w14:paraId="6D51F223" w14:textId="2A212C70" w:rsidR="00D42A30" w:rsidRPr="00D42A30" w:rsidRDefault="00D42A30" w:rsidP="00D42A30">
      <w:pPr>
        <w:jc w:val="center"/>
        <w:rPr>
          <w:sz w:val="36"/>
          <w:szCs w:val="36"/>
        </w:rPr>
      </w:pPr>
      <w:r w:rsidRPr="00D42A30">
        <w:rPr>
          <w:sz w:val="36"/>
          <w:szCs w:val="36"/>
        </w:rPr>
        <w:t>SIMONA-ELENA TOFANEL</w:t>
      </w:r>
    </w:p>
    <w:p w14:paraId="1C0A6FD0" w14:textId="47FDD420" w:rsidR="00D42A30" w:rsidRPr="00D42A30" w:rsidRDefault="00D42A30" w:rsidP="00D42A30">
      <w:pPr>
        <w:jc w:val="center"/>
        <w:rPr>
          <w:sz w:val="36"/>
          <w:szCs w:val="36"/>
        </w:rPr>
      </w:pPr>
      <w:r w:rsidRPr="00D42A30">
        <w:rPr>
          <w:sz w:val="36"/>
          <w:szCs w:val="36"/>
        </w:rPr>
        <w:t>STUDENT ID: 2214990</w:t>
      </w:r>
    </w:p>
    <w:p w14:paraId="75B4FD6F" w14:textId="77777777" w:rsidR="00C55F4E" w:rsidRPr="00D42A30" w:rsidRDefault="00C55F4E">
      <w:pPr>
        <w:rPr>
          <w:sz w:val="36"/>
          <w:szCs w:val="36"/>
        </w:rPr>
      </w:pPr>
    </w:p>
    <w:sdt>
      <w:sdtPr>
        <w:rPr>
          <w:b/>
        </w:rPr>
        <w:id w:val="1564210793"/>
        <w:docPartObj>
          <w:docPartGallery w:val="Table of Contents"/>
          <w:docPartUnique/>
        </w:docPartObj>
      </w:sdtPr>
      <w:sdtEndPr>
        <w:rPr>
          <w:bCs/>
          <w:noProof/>
        </w:rPr>
      </w:sdtEndPr>
      <w:sdtContent>
        <w:p w14:paraId="157B2C5D" w14:textId="77777777" w:rsidR="00C55F4E" w:rsidRPr="00C55F4E" w:rsidRDefault="00C55F4E" w:rsidP="00C55F4E">
          <w:pPr>
            <w:jc w:val="center"/>
            <w:rPr>
              <w:b/>
            </w:rPr>
          </w:pPr>
          <w:r w:rsidRPr="00C55F4E">
            <w:rPr>
              <w:b/>
            </w:rPr>
            <w:t>Table of Contents</w:t>
          </w:r>
        </w:p>
        <w:p w14:paraId="3161A555" w14:textId="77777777" w:rsidR="00C55F4E" w:rsidRDefault="00C55F4E">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7646550" w:history="1">
            <w:r w:rsidRPr="0011548C">
              <w:rPr>
                <w:rStyle w:val="Hyperlink"/>
                <w:noProof/>
              </w:rPr>
              <w:t>1</w:t>
            </w:r>
            <w:r>
              <w:rPr>
                <w:rFonts w:asciiTheme="minorHAnsi" w:eastAsiaTheme="minorEastAsia" w:hAnsiTheme="minorHAnsi"/>
                <w:noProof/>
                <w:sz w:val="22"/>
              </w:rPr>
              <w:tab/>
            </w:r>
            <w:r w:rsidRPr="0011548C">
              <w:rPr>
                <w:rStyle w:val="Hyperlink"/>
                <w:noProof/>
              </w:rPr>
              <w:t>Introduction</w:t>
            </w:r>
            <w:r>
              <w:rPr>
                <w:noProof/>
                <w:webHidden/>
              </w:rPr>
              <w:tab/>
            </w:r>
            <w:r>
              <w:rPr>
                <w:noProof/>
                <w:webHidden/>
              </w:rPr>
              <w:fldChar w:fldCharType="begin"/>
            </w:r>
            <w:r>
              <w:rPr>
                <w:noProof/>
                <w:webHidden/>
              </w:rPr>
              <w:instrText xml:space="preserve"> PAGEREF _Toc117646550 \h </w:instrText>
            </w:r>
            <w:r>
              <w:rPr>
                <w:noProof/>
                <w:webHidden/>
              </w:rPr>
            </w:r>
            <w:r>
              <w:rPr>
                <w:noProof/>
                <w:webHidden/>
              </w:rPr>
              <w:fldChar w:fldCharType="separate"/>
            </w:r>
            <w:r>
              <w:rPr>
                <w:noProof/>
                <w:webHidden/>
              </w:rPr>
              <w:t>3</w:t>
            </w:r>
            <w:r>
              <w:rPr>
                <w:noProof/>
                <w:webHidden/>
              </w:rPr>
              <w:fldChar w:fldCharType="end"/>
            </w:r>
          </w:hyperlink>
        </w:p>
        <w:p w14:paraId="0A10748A" w14:textId="77777777" w:rsidR="00C55F4E" w:rsidRDefault="00000000">
          <w:pPr>
            <w:pStyle w:val="TOC1"/>
            <w:tabs>
              <w:tab w:val="left" w:pos="440"/>
              <w:tab w:val="right" w:leader="dot" w:pos="9350"/>
            </w:tabs>
            <w:rPr>
              <w:rFonts w:asciiTheme="minorHAnsi" w:eastAsiaTheme="minorEastAsia" w:hAnsiTheme="minorHAnsi"/>
              <w:noProof/>
              <w:sz w:val="22"/>
            </w:rPr>
          </w:pPr>
          <w:hyperlink w:anchor="_Toc117646551" w:history="1">
            <w:r w:rsidR="00C55F4E" w:rsidRPr="0011548C">
              <w:rPr>
                <w:rStyle w:val="Hyperlink"/>
                <w:noProof/>
              </w:rPr>
              <w:t>2</w:t>
            </w:r>
            <w:r w:rsidR="00C55F4E">
              <w:rPr>
                <w:rFonts w:asciiTheme="minorHAnsi" w:eastAsiaTheme="minorEastAsia" w:hAnsiTheme="minorHAnsi"/>
                <w:noProof/>
                <w:sz w:val="22"/>
              </w:rPr>
              <w:tab/>
            </w:r>
            <w:r w:rsidR="00C55F4E" w:rsidRPr="0011548C">
              <w:rPr>
                <w:rStyle w:val="Hyperlink"/>
                <w:noProof/>
              </w:rPr>
              <w:t>Marketing choices</w:t>
            </w:r>
            <w:r w:rsidR="00C55F4E">
              <w:rPr>
                <w:noProof/>
                <w:webHidden/>
              </w:rPr>
              <w:tab/>
            </w:r>
            <w:r w:rsidR="00C55F4E">
              <w:rPr>
                <w:noProof/>
                <w:webHidden/>
              </w:rPr>
              <w:fldChar w:fldCharType="begin"/>
            </w:r>
            <w:r w:rsidR="00C55F4E">
              <w:rPr>
                <w:noProof/>
                <w:webHidden/>
              </w:rPr>
              <w:instrText xml:space="preserve"> PAGEREF _Toc117646551 \h </w:instrText>
            </w:r>
            <w:r w:rsidR="00C55F4E">
              <w:rPr>
                <w:noProof/>
                <w:webHidden/>
              </w:rPr>
            </w:r>
            <w:r w:rsidR="00C55F4E">
              <w:rPr>
                <w:noProof/>
                <w:webHidden/>
              </w:rPr>
              <w:fldChar w:fldCharType="separate"/>
            </w:r>
            <w:r w:rsidR="00C55F4E">
              <w:rPr>
                <w:noProof/>
                <w:webHidden/>
              </w:rPr>
              <w:t>3</w:t>
            </w:r>
            <w:r w:rsidR="00C55F4E">
              <w:rPr>
                <w:noProof/>
                <w:webHidden/>
              </w:rPr>
              <w:fldChar w:fldCharType="end"/>
            </w:r>
          </w:hyperlink>
        </w:p>
        <w:p w14:paraId="345390A0" w14:textId="77777777" w:rsidR="00C55F4E" w:rsidRDefault="00000000">
          <w:pPr>
            <w:pStyle w:val="TOC1"/>
            <w:tabs>
              <w:tab w:val="left" w:pos="440"/>
              <w:tab w:val="right" w:leader="dot" w:pos="9350"/>
            </w:tabs>
            <w:rPr>
              <w:rFonts w:asciiTheme="minorHAnsi" w:eastAsiaTheme="minorEastAsia" w:hAnsiTheme="minorHAnsi"/>
              <w:noProof/>
              <w:sz w:val="22"/>
            </w:rPr>
          </w:pPr>
          <w:hyperlink w:anchor="_Toc117646552" w:history="1">
            <w:r w:rsidR="00C55F4E" w:rsidRPr="0011548C">
              <w:rPr>
                <w:rStyle w:val="Hyperlink"/>
                <w:noProof/>
              </w:rPr>
              <w:t>3</w:t>
            </w:r>
            <w:r w:rsidR="00C55F4E">
              <w:rPr>
                <w:rFonts w:asciiTheme="minorHAnsi" w:eastAsiaTheme="minorEastAsia" w:hAnsiTheme="minorHAnsi"/>
                <w:noProof/>
                <w:sz w:val="22"/>
              </w:rPr>
              <w:tab/>
            </w:r>
            <w:r w:rsidR="00C55F4E" w:rsidRPr="0011548C">
              <w:rPr>
                <w:rStyle w:val="Hyperlink"/>
                <w:noProof/>
              </w:rPr>
              <w:t>Current market positions</w:t>
            </w:r>
            <w:r w:rsidR="00C55F4E">
              <w:rPr>
                <w:noProof/>
                <w:webHidden/>
              </w:rPr>
              <w:tab/>
            </w:r>
            <w:r w:rsidR="00C55F4E">
              <w:rPr>
                <w:noProof/>
                <w:webHidden/>
              </w:rPr>
              <w:fldChar w:fldCharType="begin"/>
            </w:r>
            <w:r w:rsidR="00C55F4E">
              <w:rPr>
                <w:noProof/>
                <w:webHidden/>
              </w:rPr>
              <w:instrText xml:space="preserve"> PAGEREF _Toc117646552 \h </w:instrText>
            </w:r>
            <w:r w:rsidR="00C55F4E">
              <w:rPr>
                <w:noProof/>
                <w:webHidden/>
              </w:rPr>
            </w:r>
            <w:r w:rsidR="00C55F4E">
              <w:rPr>
                <w:noProof/>
                <w:webHidden/>
              </w:rPr>
              <w:fldChar w:fldCharType="separate"/>
            </w:r>
            <w:r w:rsidR="00C55F4E">
              <w:rPr>
                <w:noProof/>
                <w:webHidden/>
              </w:rPr>
              <w:t>4</w:t>
            </w:r>
            <w:r w:rsidR="00C55F4E">
              <w:rPr>
                <w:noProof/>
                <w:webHidden/>
              </w:rPr>
              <w:fldChar w:fldCharType="end"/>
            </w:r>
          </w:hyperlink>
        </w:p>
        <w:p w14:paraId="04E01056" w14:textId="77777777" w:rsidR="00C55F4E" w:rsidRDefault="00000000">
          <w:pPr>
            <w:pStyle w:val="TOC1"/>
            <w:tabs>
              <w:tab w:val="left" w:pos="440"/>
              <w:tab w:val="right" w:leader="dot" w:pos="9350"/>
            </w:tabs>
            <w:rPr>
              <w:rFonts w:asciiTheme="minorHAnsi" w:eastAsiaTheme="minorEastAsia" w:hAnsiTheme="minorHAnsi"/>
              <w:noProof/>
              <w:sz w:val="22"/>
            </w:rPr>
          </w:pPr>
          <w:hyperlink w:anchor="_Toc117646553" w:history="1">
            <w:r w:rsidR="00C55F4E" w:rsidRPr="0011548C">
              <w:rPr>
                <w:rStyle w:val="Hyperlink"/>
                <w:noProof/>
              </w:rPr>
              <w:t>4</w:t>
            </w:r>
            <w:r w:rsidR="00C55F4E">
              <w:rPr>
                <w:rFonts w:asciiTheme="minorHAnsi" w:eastAsiaTheme="minorEastAsia" w:hAnsiTheme="minorHAnsi"/>
                <w:noProof/>
                <w:sz w:val="22"/>
              </w:rPr>
              <w:tab/>
            </w:r>
            <w:r w:rsidR="00C55F4E" w:rsidRPr="0011548C">
              <w:rPr>
                <w:rStyle w:val="Hyperlink"/>
                <w:noProof/>
              </w:rPr>
              <w:t>Marketing strategies</w:t>
            </w:r>
            <w:r w:rsidR="00C55F4E">
              <w:rPr>
                <w:noProof/>
                <w:webHidden/>
              </w:rPr>
              <w:tab/>
            </w:r>
            <w:r w:rsidR="00C55F4E">
              <w:rPr>
                <w:noProof/>
                <w:webHidden/>
              </w:rPr>
              <w:fldChar w:fldCharType="begin"/>
            </w:r>
            <w:r w:rsidR="00C55F4E">
              <w:rPr>
                <w:noProof/>
                <w:webHidden/>
              </w:rPr>
              <w:instrText xml:space="preserve"> PAGEREF _Toc117646553 \h </w:instrText>
            </w:r>
            <w:r w:rsidR="00C55F4E">
              <w:rPr>
                <w:noProof/>
                <w:webHidden/>
              </w:rPr>
            </w:r>
            <w:r w:rsidR="00C55F4E">
              <w:rPr>
                <w:noProof/>
                <w:webHidden/>
              </w:rPr>
              <w:fldChar w:fldCharType="separate"/>
            </w:r>
            <w:r w:rsidR="00C55F4E">
              <w:rPr>
                <w:noProof/>
                <w:webHidden/>
              </w:rPr>
              <w:t>4</w:t>
            </w:r>
            <w:r w:rsidR="00C55F4E">
              <w:rPr>
                <w:noProof/>
                <w:webHidden/>
              </w:rPr>
              <w:fldChar w:fldCharType="end"/>
            </w:r>
          </w:hyperlink>
        </w:p>
        <w:p w14:paraId="22DF6E4A" w14:textId="77777777" w:rsidR="00C55F4E" w:rsidRDefault="00000000">
          <w:pPr>
            <w:pStyle w:val="TOC1"/>
            <w:tabs>
              <w:tab w:val="left" w:pos="440"/>
              <w:tab w:val="right" w:leader="dot" w:pos="9350"/>
            </w:tabs>
            <w:rPr>
              <w:rFonts w:asciiTheme="minorHAnsi" w:eastAsiaTheme="minorEastAsia" w:hAnsiTheme="minorHAnsi"/>
              <w:noProof/>
              <w:sz w:val="22"/>
            </w:rPr>
          </w:pPr>
          <w:hyperlink w:anchor="_Toc117646554" w:history="1">
            <w:r w:rsidR="00C55F4E" w:rsidRPr="0011548C">
              <w:rPr>
                <w:rStyle w:val="Hyperlink"/>
                <w:noProof/>
              </w:rPr>
              <w:t>5</w:t>
            </w:r>
            <w:r w:rsidR="00C55F4E">
              <w:rPr>
                <w:rFonts w:asciiTheme="minorHAnsi" w:eastAsiaTheme="minorEastAsia" w:hAnsiTheme="minorHAnsi"/>
                <w:noProof/>
                <w:sz w:val="22"/>
              </w:rPr>
              <w:tab/>
            </w:r>
            <w:r w:rsidR="00C55F4E" w:rsidRPr="0011548C">
              <w:rPr>
                <w:rStyle w:val="Hyperlink"/>
                <w:noProof/>
              </w:rPr>
              <w:t>Considerations to achieve sustainable and green marketing</w:t>
            </w:r>
            <w:r w:rsidR="00C55F4E">
              <w:rPr>
                <w:noProof/>
                <w:webHidden/>
              </w:rPr>
              <w:tab/>
            </w:r>
            <w:r w:rsidR="00C55F4E">
              <w:rPr>
                <w:noProof/>
                <w:webHidden/>
              </w:rPr>
              <w:fldChar w:fldCharType="begin"/>
            </w:r>
            <w:r w:rsidR="00C55F4E">
              <w:rPr>
                <w:noProof/>
                <w:webHidden/>
              </w:rPr>
              <w:instrText xml:space="preserve"> PAGEREF _Toc117646554 \h </w:instrText>
            </w:r>
            <w:r w:rsidR="00C55F4E">
              <w:rPr>
                <w:noProof/>
                <w:webHidden/>
              </w:rPr>
            </w:r>
            <w:r w:rsidR="00C55F4E">
              <w:rPr>
                <w:noProof/>
                <w:webHidden/>
              </w:rPr>
              <w:fldChar w:fldCharType="separate"/>
            </w:r>
            <w:r w:rsidR="00C55F4E">
              <w:rPr>
                <w:noProof/>
                <w:webHidden/>
              </w:rPr>
              <w:t>5</w:t>
            </w:r>
            <w:r w:rsidR="00C55F4E">
              <w:rPr>
                <w:noProof/>
                <w:webHidden/>
              </w:rPr>
              <w:fldChar w:fldCharType="end"/>
            </w:r>
          </w:hyperlink>
        </w:p>
        <w:p w14:paraId="7096C573" w14:textId="77777777" w:rsidR="00C55F4E" w:rsidRDefault="00000000">
          <w:pPr>
            <w:pStyle w:val="TOC1"/>
            <w:tabs>
              <w:tab w:val="left" w:pos="440"/>
              <w:tab w:val="right" w:leader="dot" w:pos="9350"/>
            </w:tabs>
            <w:rPr>
              <w:rFonts w:asciiTheme="minorHAnsi" w:eastAsiaTheme="minorEastAsia" w:hAnsiTheme="minorHAnsi"/>
              <w:noProof/>
              <w:sz w:val="22"/>
            </w:rPr>
          </w:pPr>
          <w:hyperlink w:anchor="_Toc117646555" w:history="1">
            <w:r w:rsidR="00C55F4E" w:rsidRPr="0011548C">
              <w:rPr>
                <w:rStyle w:val="Hyperlink"/>
                <w:noProof/>
              </w:rPr>
              <w:t>6</w:t>
            </w:r>
            <w:r w:rsidR="00C55F4E">
              <w:rPr>
                <w:rFonts w:asciiTheme="minorHAnsi" w:eastAsiaTheme="minorEastAsia" w:hAnsiTheme="minorHAnsi"/>
                <w:noProof/>
                <w:sz w:val="22"/>
              </w:rPr>
              <w:tab/>
            </w:r>
            <w:r w:rsidR="00C55F4E" w:rsidRPr="0011548C">
              <w:rPr>
                <w:rStyle w:val="Hyperlink"/>
                <w:noProof/>
              </w:rPr>
              <w:t>Impact of Covid-19 on customers</w:t>
            </w:r>
            <w:r w:rsidR="00C55F4E">
              <w:rPr>
                <w:noProof/>
                <w:webHidden/>
              </w:rPr>
              <w:tab/>
            </w:r>
            <w:r w:rsidR="00C55F4E">
              <w:rPr>
                <w:noProof/>
                <w:webHidden/>
              </w:rPr>
              <w:fldChar w:fldCharType="begin"/>
            </w:r>
            <w:r w:rsidR="00C55F4E">
              <w:rPr>
                <w:noProof/>
                <w:webHidden/>
              </w:rPr>
              <w:instrText xml:space="preserve"> PAGEREF _Toc117646555 \h </w:instrText>
            </w:r>
            <w:r w:rsidR="00C55F4E">
              <w:rPr>
                <w:noProof/>
                <w:webHidden/>
              </w:rPr>
            </w:r>
            <w:r w:rsidR="00C55F4E">
              <w:rPr>
                <w:noProof/>
                <w:webHidden/>
              </w:rPr>
              <w:fldChar w:fldCharType="separate"/>
            </w:r>
            <w:r w:rsidR="00C55F4E">
              <w:rPr>
                <w:noProof/>
                <w:webHidden/>
              </w:rPr>
              <w:t>6</w:t>
            </w:r>
            <w:r w:rsidR="00C55F4E">
              <w:rPr>
                <w:noProof/>
                <w:webHidden/>
              </w:rPr>
              <w:fldChar w:fldCharType="end"/>
            </w:r>
          </w:hyperlink>
        </w:p>
        <w:p w14:paraId="6321D24C" w14:textId="77777777" w:rsidR="00C55F4E" w:rsidRDefault="00000000">
          <w:pPr>
            <w:pStyle w:val="TOC1"/>
            <w:tabs>
              <w:tab w:val="left" w:pos="440"/>
              <w:tab w:val="right" w:leader="dot" w:pos="9350"/>
            </w:tabs>
            <w:rPr>
              <w:rFonts w:asciiTheme="minorHAnsi" w:eastAsiaTheme="minorEastAsia" w:hAnsiTheme="minorHAnsi"/>
              <w:noProof/>
              <w:sz w:val="22"/>
            </w:rPr>
          </w:pPr>
          <w:hyperlink w:anchor="_Toc117646556" w:history="1">
            <w:r w:rsidR="00C55F4E" w:rsidRPr="0011548C">
              <w:rPr>
                <w:rStyle w:val="Hyperlink"/>
                <w:noProof/>
              </w:rPr>
              <w:t>7</w:t>
            </w:r>
            <w:r w:rsidR="00C55F4E">
              <w:rPr>
                <w:rFonts w:asciiTheme="minorHAnsi" w:eastAsiaTheme="minorEastAsia" w:hAnsiTheme="minorHAnsi"/>
                <w:noProof/>
                <w:sz w:val="22"/>
              </w:rPr>
              <w:tab/>
            </w:r>
            <w:r w:rsidR="00C55F4E" w:rsidRPr="0011548C">
              <w:rPr>
                <w:rStyle w:val="Hyperlink"/>
                <w:noProof/>
              </w:rPr>
              <w:t>Conclusion</w:t>
            </w:r>
            <w:r w:rsidR="00C55F4E">
              <w:rPr>
                <w:noProof/>
                <w:webHidden/>
              </w:rPr>
              <w:tab/>
            </w:r>
            <w:r w:rsidR="00C55F4E">
              <w:rPr>
                <w:noProof/>
                <w:webHidden/>
              </w:rPr>
              <w:fldChar w:fldCharType="begin"/>
            </w:r>
            <w:r w:rsidR="00C55F4E">
              <w:rPr>
                <w:noProof/>
                <w:webHidden/>
              </w:rPr>
              <w:instrText xml:space="preserve"> PAGEREF _Toc117646556 \h </w:instrText>
            </w:r>
            <w:r w:rsidR="00C55F4E">
              <w:rPr>
                <w:noProof/>
                <w:webHidden/>
              </w:rPr>
            </w:r>
            <w:r w:rsidR="00C55F4E">
              <w:rPr>
                <w:noProof/>
                <w:webHidden/>
              </w:rPr>
              <w:fldChar w:fldCharType="separate"/>
            </w:r>
            <w:r w:rsidR="00C55F4E">
              <w:rPr>
                <w:noProof/>
                <w:webHidden/>
              </w:rPr>
              <w:t>6</w:t>
            </w:r>
            <w:r w:rsidR="00C55F4E">
              <w:rPr>
                <w:noProof/>
                <w:webHidden/>
              </w:rPr>
              <w:fldChar w:fldCharType="end"/>
            </w:r>
          </w:hyperlink>
        </w:p>
        <w:p w14:paraId="238DA1D3" w14:textId="77777777" w:rsidR="00C55F4E" w:rsidRDefault="00000000">
          <w:pPr>
            <w:pStyle w:val="TOC1"/>
            <w:tabs>
              <w:tab w:val="left" w:pos="440"/>
              <w:tab w:val="right" w:leader="dot" w:pos="9350"/>
            </w:tabs>
            <w:rPr>
              <w:rFonts w:asciiTheme="minorHAnsi" w:eastAsiaTheme="minorEastAsia" w:hAnsiTheme="minorHAnsi"/>
              <w:noProof/>
              <w:sz w:val="22"/>
            </w:rPr>
          </w:pPr>
          <w:hyperlink w:anchor="_Toc117646557" w:history="1">
            <w:r w:rsidR="00C55F4E" w:rsidRPr="0011548C">
              <w:rPr>
                <w:rStyle w:val="Hyperlink"/>
                <w:noProof/>
              </w:rPr>
              <w:t>8</w:t>
            </w:r>
            <w:r w:rsidR="00C55F4E">
              <w:rPr>
                <w:rFonts w:asciiTheme="minorHAnsi" w:eastAsiaTheme="minorEastAsia" w:hAnsiTheme="minorHAnsi"/>
                <w:noProof/>
                <w:sz w:val="22"/>
              </w:rPr>
              <w:tab/>
            </w:r>
            <w:r w:rsidR="00C55F4E" w:rsidRPr="0011548C">
              <w:rPr>
                <w:rStyle w:val="Hyperlink"/>
                <w:noProof/>
              </w:rPr>
              <w:t>References</w:t>
            </w:r>
            <w:r w:rsidR="00C55F4E">
              <w:rPr>
                <w:noProof/>
                <w:webHidden/>
              </w:rPr>
              <w:tab/>
            </w:r>
            <w:r w:rsidR="00C55F4E">
              <w:rPr>
                <w:noProof/>
                <w:webHidden/>
              </w:rPr>
              <w:fldChar w:fldCharType="begin"/>
            </w:r>
            <w:r w:rsidR="00C55F4E">
              <w:rPr>
                <w:noProof/>
                <w:webHidden/>
              </w:rPr>
              <w:instrText xml:space="preserve"> PAGEREF _Toc117646557 \h </w:instrText>
            </w:r>
            <w:r w:rsidR="00C55F4E">
              <w:rPr>
                <w:noProof/>
                <w:webHidden/>
              </w:rPr>
            </w:r>
            <w:r w:rsidR="00C55F4E">
              <w:rPr>
                <w:noProof/>
                <w:webHidden/>
              </w:rPr>
              <w:fldChar w:fldCharType="separate"/>
            </w:r>
            <w:r w:rsidR="00C55F4E">
              <w:rPr>
                <w:noProof/>
                <w:webHidden/>
              </w:rPr>
              <w:t>7</w:t>
            </w:r>
            <w:r w:rsidR="00C55F4E">
              <w:rPr>
                <w:noProof/>
                <w:webHidden/>
              </w:rPr>
              <w:fldChar w:fldCharType="end"/>
            </w:r>
          </w:hyperlink>
        </w:p>
        <w:p w14:paraId="0B85EAEE" w14:textId="77777777" w:rsidR="00C55F4E" w:rsidRDefault="00C55F4E">
          <w:r>
            <w:rPr>
              <w:b/>
              <w:bCs/>
              <w:noProof/>
            </w:rPr>
            <w:fldChar w:fldCharType="end"/>
          </w:r>
        </w:p>
      </w:sdtContent>
    </w:sdt>
    <w:p w14:paraId="2B9266AF" w14:textId="77777777" w:rsidR="00C55F4E" w:rsidRDefault="00C55F4E"/>
    <w:p w14:paraId="2A7A0039" w14:textId="77777777" w:rsidR="00C55F4E" w:rsidRDefault="00C55F4E"/>
    <w:p w14:paraId="25674A79" w14:textId="77777777" w:rsidR="00C55F4E" w:rsidRDefault="00C55F4E"/>
    <w:p w14:paraId="06A0CD8A" w14:textId="77777777" w:rsidR="00C55F4E" w:rsidRDefault="00C55F4E"/>
    <w:p w14:paraId="61F9E8D8" w14:textId="77777777" w:rsidR="00C55F4E" w:rsidRDefault="00C55F4E"/>
    <w:p w14:paraId="4B668BC5" w14:textId="77777777" w:rsidR="00C55F4E" w:rsidRDefault="00C55F4E"/>
    <w:p w14:paraId="380CF496" w14:textId="77777777" w:rsidR="00C55F4E" w:rsidRDefault="00C55F4E"/>
    <w:p w14:paraId="640FE72C" w14:textId="77777777" w:rsidR="00C55F4E" w:rsidRDefault="00C55F4E"/>
    <w:p w14:paraId="5124642A" w14:textId="79625373" w:rsidR="00C55F4E" w:rsidRDefault="00C55F4E"/>
    <w:p w14:paraId="4C286407" w14:textId="4492471F" w:rsidR="00D42A30" w:rsidRDefault="00D42A30"/>
    <w:p w14:paraId="3ABF3D4A" w14:textId="77777777" w:rsidR="00D42A30" w:rsidRDefault="00D42A30"/>
    <w:p w14:paraId="7C238FA6" w14:textId="77777777" w:rsidR="00C55F4E" w:rsidRDefault="00C55F4E"/>
    <w:p w14:paraId="7B4ABED3" w14:textId="77777777" w:rsidR="00BF3263" w:rsidRDefault="004D50CE" w:rsidP="00516A09">
      <w:pPr>
        <w:pStyle w:val="Heading1"/>
      </w:pPr>
      <w:bookmarkStart w:id="0" w:name="_Toc117646550"/>
      <w:r>
        <w:lastRenderedPageBreak/>
        <w:t>Introduction</w:t>
      </w:r>
      <w:bookmarkEnd w:id="0"/>
      <w:r>
        <w:t xml:space="preserve"> </w:t>
      </w:r>
    </w:p>
    <w:p w14:paraId="7D8797AA" w14:textId="77777777" w:rsidR="00516A09" w:rsidRPr="00516A09" w:rsidRDefault="004D50CE" w:rsidP="00516A09">
      <w:r>
        <w:t xml:space="preserve">Marketing is considered important in the hospitality industry as it directly interacts with the business's revenue. </w:t>
      </w:r>
      <w:r w:rsidR="00DB1BBD">
        <w:t xml:space="preserve">Companies require to stay on its foot if they need revenue and customers. This essay will compare two respected hotels using marketing methods and strategies. The selected Hotels are Raffles and Best Western. The Raffle is a luxury hotel that delivers rich experiences in Singapore, Dubai, the UK, Moscow, etc. </w:t>
      </w:r>
      <w:r w:rsidR="00F502F0">
        <w:t>The Hotel is owned by FRHI Holding Ltd, which is a leading worldwide hotel firm with about 100 hotels and resorts globally under the Raffle, Swissotel, and Fairmont brands</w:t>
      </w:r>
      <w:r w:rsidR="00CF1E60">
        <w:t xml:space="preserve"> (Raffles, 2022)</w:t>
      </w:r>
      <w:r w:rsidR="00F502F0">
        <w:t xml:space="preserve">. </w:t>
      </w:r>
      <w:r w:rsidR="001E5A7C">
        <w:t xml:space="preserve">In contrast, Best Westerns is the huge chain in the industry and an award-winning network of hotels and has developed to 100 countries, accommodating all guests and travellers with its premium and delightful offers. </w:t>
      </w:r>
      <w:r w:rsidR="00CF1E60">
        <w:t>The company is known for spreading its roots subsequent to the same ethos of assuring that guest leaves the Hotel satisfied with its premium services and stay reliable to their independence</w:t>
      </w:r>
      <w:r w:rsidR="00147D5C">
        <w:t xml:space="preserve"> (Best Western, 2022)</w:t>
      </w:r>
      <w:r w:rsidR="00CF1E60">
        <w:t xml:space="preserve">. </w:t>
      </w:r>
    </w:p>
    <w:p w14:paraId="55D24E11" w14:textId="77777777" w:rsidR="001D7751" w:rsidRDefault="004D50CE" w:rsidP="00516A09">
      <w:pPr>
        <w:pStyle w:val="Heading1"/>
      </w:pPr>
      <w:bookmarkStart w:id="1" w:name="_Toc117646551"/>
      <w:r w:rsidRPr="001D7751">
        <w:t>Marketing choices</w:t>
      </w:r>
      <w:bookmarkEnd w:id="1"/>
      <w:r w:rsidRPr="001D7751">
        <w:t xml:space="preserve"> </w:t>
      </w:r>
    </w:p>
    <w:p w14:paraId="0009BF04" w14:textId="77777777" w:rsidR="00793143" w:rsidRPr="00793143" w:rsidRDefault="004D50CE" w:rsidP="00793143">
      <w:r>
        <w:t>The marketing choice assures to satisfy and please the customers, and the main emphasis of the Hotel is to satisfy the clients, which</w:t>
      </w:r>
      <w:r w:rsidR="0002397A">
        <w:t xml:space="preserve"> assists in the revenue of business</w:t>
      </w:r>
      <w:r w:rsidR="00240001">
        <w:t xml:space="preserve"> (Hao et al. 2018)</w:t>
      </w:r>
      <w:r w:rsidR="0002397A">
        <w:t xml:space="preserve">. </w:t>
      </w:r>
      <w:r w:rsidR="00501717">
        <w:t xml:space="preserve">Both hotels are well-known for offering the same set of guest experiences and services to their </w:t>
      </w:r>
      <w:r w:rsidR="00F45AA0">
        <w:t>customers</w:t>
      </w:r>
      <w:r w:rsidR="00501717">
        <w:t xml:space="preserve">. </w:t>
      </w:r>
      <w:r w:rsidR="00F45AA0">
        <w:t>Raffle targets upper-middle-class people and the marketing choice of Raffle focuses on attracting elite clients or people who need expensive and luxurious</w:t>
      </w:r>
      <w:r w:rsidR="008E7EB2">
        <w:t xml:space="preserve"> experiences. </w:t>
      </w:r>
      <w:r w:rsidR="0002397A">
        <w:t>However, Raffle market itself in a steady and gradual way. They usually take time to reflect the image of the brand, a lifestyle of peace and unbelievable luxury with beautiful gardens and elite and premium service. Further, the strategies of Raffle are effective because the target market niche is wealthy to be profitable and delivers the great possibility to develop</w:t>
      </w:r>
      <w:r w:rsidR="00EE0873">
        <w:t xml:space="preserve"> (Pathmananathan and Aseh, 2021)</w:t>
      </w:r>
      <w:r w:rsidR="0002397A">
        <w:t xml:space="preserve">. </w:t>
      </w:r>
      <w:r w:rsidR="008E7EB2">
        <w:t xml:space="preserve">Whereas the marketing choice of Best Western assists the </w:t>
      </w:r>
      <w:r w:rsidR="00FC04F3">
        <w:t>company</w:t>
      </w:r>
      <w:r w:rsidR="008E7EB2">
        <w:t xml:space="preserve"> in positioning itself competitively in the market and a</w:t>
      </w:r>
      <w:r w:rsidR="0002397A">
        <w:t xml:space="preserve">ttaining its objectives and goals. The marketing team of Best Western is to enhance profit generation and provide award-winning partnerships by deliberately marketing and positioning the Hotel. This helped a lot. Best Westerns positioned itself in the market against competitors. </w:t>
      </w:r>
      <w:r w:rsidR="00AA0351">
        <w:t xml:space="preserve">In addition to this, the strategy of Best Western involved at the moment has enabled the firm to </w:t>
      </w:r>
      <w:r w:rsidR="00240001">
        <w:t>enhance</w:t>
      </w:r>
      <w:r w:rsidR="00AA0351">
        <w:t xml:space="preserve"> hotel guest satisfaction</w:t>
      </w:r>
      <w:r w:rsidR="000E4646">
        <w:t xml:space="preserve"> (Levy, 2021)</w:t>
      </w:r>
      <w:r w:rsidR="00AA0351">
        <w:t xml:space="preserve">. </w:t>
      </w:r>
    </w:p>
    <w:p w14:paraId="10F1B1F5" w14:textId="77777777" w:rsidR="001D7751" w:rsidRDefault="004D50CE" w:rsidP="00516A09">
      <w:pPr>
        <w:pStyle w:val="Heading1"/>
      </w:pPr>
      <w:bookmarkStart w:id="2" w:name="_Toc117646552"/>
      <w:r w:rsidRPr="001D7751">
        <w:lastRenderedPageBreak/>
        <w:t>Curre</w:t>
      </w:r>
      <w:r>
        <w:t>nt market positions</w:t>
      </w:r>
      <w:bookmarkEnd w:id="2"/>
      <w:r w:rsidR="00280F5C">
        <w:t xml:space="preserve"> </w:t>
      </w:r>
    </w:p>
    <w:p w14:paraId="2344ABA5" w14:textId="77777777" w:rsidR="00F46864" w:rsidRPr="000C7FA9" w:rsidRDefault="004D50CE" w:rsidP="000C7FA9">
      <w:r>
        <w:t xml:space="preserve">Due to excellent guest service, and luxurious experience, </w:t>
      </w:r>
      <w:r w:rsidR="009B2F70">
        <w:t>Raffle is one of the leaders of the 19</w:t>
      </w:r>
      <w:r w:rsidR="009B2F70" w:rsidRPr="009B2F70">
        <w:rPr>
          <w:vertAlign w:val="superscript"/>
        </w:rPr>
        <w:t>th</w:t>
      </w:r>
      <w:r w:rsidR="009B2F70">
        <w:t xml:space="preserve"> century and is considered one of the best international hotels in the world. This brand is known for transforming landmark properties in storied destinations all over the world. The Raffle is on its track to more than double its memorable portfolio, adding a host of different locations that will continue to set the standard in the premium and luxury hospitality industries. Raffle approaches every initiative with premium care, decrement, and thought. </w:t>
      </w:r>
      <w:r w:rsidR="00635CF7">
        <w:t>The Raffle has reached this status due to its marketing stance, all of which are well-designed and steady and enhance the luxurious resorts, hotels, and guesthouses, thus the clients would know what they will get if they select Raffles for their stay in a foreign country</w:t>
      </w:r>
      <w:r w:rsidR="009269AC">
        <w:t xml:space="preserve"> (Baker, 2020)</w:t>
      </w:r>
      <w:r w:rsidR="00635CF7">
        <w:t xml:space="preserve">. </w:t>
      </w:r>
      <w:r w:rsidR="00705F38">
        <w:t xml:space="preserve">On the other hand, 88% of the Best western business arrives through electronic distribution. </w:t>
      </w:r>
      <w:r w:rsidR="00280F5C">
        <w:t>The Hotel earned top identification in areas such as quality and cleanliness of hotels and services, quality of brands, product consistency on-site employees, and overall values. Further, it is identified for its different business models and different hotel portfolio. The firm continues to enhance and innovate both the leisure travel experience and business</w:t>
      </w:r>
      <w:r w:rsidR="002D3CBF">
        <w:t xml:space="preserve"> (Chen and Chon, 2016</w:t>
      </w:r>
      <w:r w:rsidR="00361D55">
        <w:t>)</w:t>
      </w:r>
      <w:r w:rsidR="00280F5C">
        <w:t xml:space="preserve">. </w:t>
      </w:r>
    </w:p>
    <w:p w14:paraId="1C799D72" w14:textId="77777777" w:rsidR="001D7751" w:rsidRDefault="004D50CE" w:rsidP="00516A09">
      <w:pPr>
        <w:pStyle w:val="Heading1"/>
      </w:pPr>
      <w:bookmarkStart w:id="3" w:name="_Toc117646553"/>
      <w:r w:rsidRPr="001D7751">
        <w:t>Marketing strategies</w:t>
      </w:r>
      <w:bookmarkEnd w:id="3"/>
      <w:r>
        <w:t xml:space="preserve"> </w:t>
      </w:r>
    </w:p>
    <w:p w14:paraId="0099F124" w14:textId="77777777" w:rsidR="002D3CBF" w:rsidRPr="002D3CBF" w:rsidRDefault="004D50CE" w:rsidP="002D3CBF">
      <w:r>
        <w:t xml:space="preserve">It is important to comprehend that even if these marketing strategithey use the same frameworksare the same. Raffle Hotel used a differentiation-based-centric strategy targeting upscale clients. </w:t>
      </w:r>
      <w:r w:rsidR="00391336">
        <w:t>This policy is effective because the target market is wealthy and provides good potential growth</w:t>
      </w:r>
      <w:r w:rsidR="00C13652">
        <w:t xml:space="preserve">. These clients are the ones who are extremely wealthy and can afford the premium services of Raffle and will not mention them as substitute brans which is why this differentiation and diversification policy is highlighted. </w:t>
      </w:r>
      <w:r w:rsidR="00A00A05">
        <w:t xml:space="preserve">However, </w:t>
      </w:r>
      <w:r w:rsidR="00F71D2E">
        <w:t>the differentiation strategy for Raffle must be intended as late as possible in the value chain, and it is most effective when providing directly to the clients</w:t>
      </w:r>
      <w:r w:rsidR="00976D11">
        <w:t xml:space="preserve"> (Hargreaves, 2015)</w:t>
      </w:r>
      <w:r w:rsidR="00F71D2E">
        <w:t xml:space="preserve">. </w:t>
      </w:r>
      <w:r w:rsidR="00B43D6E">
        <w:t>The strategy is effective because it selects the niche that is well applicable to the abilities and strengths of resources. Further, the core capabilities of Raffle and its unique abilities in serving the target niche market deliver the most dependable and strongest basis against challengers and also perform as an entry barrier to dissuade possible new entrants</w:t>
      </w:r>
      <w:r w:rsidR="00863AD1">
        <w:t xml:space="preserve"> (</w:t>
      </w:r>
      <w:r w:rsidR="002D3448">
        <w:t>Kimes and Ho, 2019</w:t>
      </w:r>
      <w:r w:rsidR="00863AD1">
        <w:t>)</w:t>
      </w:r>
      <w:r w:rsidR="00B43D6E">
        <w:t xml:space="preserve">. </w:t>
      </w:r>
      <w:r w:rsidR="00A47FA5">
        <w:t xml:space="preserve">Contrary to this, </w:t>
      </w:r>
      <w:r w:rsidR="00A72DB7">
        <w:t>Best Westerns implemented a marketing strategy based on creativity and employed digital marketing methods. It can be noted that Best Westerns has an online website. The brand emphasizes the upscale segment, and the target clients are leisure and business travellers.</w:t>
      </w:r>
      <w:r w:rsidR="004F7810">
        <w:t xml:space="preserve"> Content marketing is an important strategy used by Best Westerns. This is useful in </w:t>
      </w:r>
      <w:r w:rsidR="004F7810">
        <w:lastRenderedPageBreak/>
        <w:t xml:space="preserve">optimizing the performance through channel mix. </w:t>
      </w:r>
      <w:r w:rsidR="00B03E17">
        <w:t xml:space="preserve">However, this </w:t>
      </w:r>
      <w:r w:rsidR="006E03EE">
        <w:t>strategy</w:t>
      </w:r>
      <w:r w:rsidR="00B03E17">
        <w:t xml:space="preserve"> of the Hotel engages at the moment and enables the brand to enhance guest satisfaction with the company. </w:t>
      </w:r>
      <w:r w:rsidR="006E03EE">
        <w:t xml:space="preserve">The advertising strategy of Best Westerns is the use of conventional approaches to marketing such as newspapers, TV, online ads, and ads on media channels. The Hotel promotes its brand through various events, travel shows, and conferences. </w:t>
      </w:r>
      <w:r w:rsidR="00B26ABB">
        <w:t>The use of postcards deliver perception into travel stories and encourage customers with exclusive and daring experience</w:t>
      </w:r>
      <w:r w:rsidR="002D3448">
        <w:t xml:space="preserve"> (Levy, 2021)</w:t>
      </w:r>
      <w:r w:rsidR="00B26ABB">
        <w:t xml:space="preserve">.  </w:t>
      </w:r>
    </w:p>
    <w:p w14:paraId="2CC49393" w14:textId="77777777" w:rsidR="001D7751" w:rsidRDefault="004D50CE" w:rsidP="00516A09">
      <w:pPr>
        <w:pStyle w:val="Heading1"/>
      </w:pPr>
      <w:bookmarkStart w:id="4" w:name="_Toc117646554"/>
      <w:r>
        <w:t>Considerations to achieve sustainable and green marketing</w:t>
      </w:r>
      <w:bookmarkEnd w:id="4"/>
      <w:r>
        <w:t xml:space="preserve"> </w:t>
      </w:r>
    </w:p>
    <w:p w14:paraId="0C5E294D" w14:textId="77777777" w:rsidR="00754A65" w:rsidRDefault="004D50CE" w:rsidP="00754A65">
      <w:r>
        <w:t xml:space="preserve">Sustainability in marketing is the procedure of </w:t>
      </w:r>
      <w:r w:rsidR="00426140">
        <w:t xml:space="preserve">communicating and providing value to clients in such a way that both human and natural capital are maintained or improved throughout. </w:t>
      </w:r>
      <w:r w:rsidR="00786006">
        <w:t xml:space="preserve">Basically, it is the promotion of socially and environmentally responsible practices, products, and brand values. </w:t>
      </w:r>
      <w:r w:rsidR="007D0375">
        <w:t>In comparison, the green message is the policy of promoting and making services and products emphasizing environmentally and sustainable friendly practices. Numerous companies want to include factors of their core values in their materials and messaging when it comes to making digital marketing policies</w:t>
      </w:r>
      <w:r w:rsidR="00E867E2">
        <w:t xml:space="preserve"> (Bosah, 2022)</w:t>
      </w:r>
      <w:r w:rsidR="007D0375">
        <w:t xml:space="preserve">. </w:t>
      </w:r>
      <w:r w:rsidR="00E867E2">
        <w:t>As demand for green messaging and sustainability increases, environmental practices in hotels are becoming more commonplace. It is stated that by offering retailers, hotels, and office tenants suitable platforms through project green to develop their green offerings, Raffle city encourages to make a greater positive influence on the environment and make sustainable living a part of the daily lives of stakeholders and customers. The Hotel is more committed to sustainability and green messages than a simple message in a bottle. The deep admiration and respect of Raffle hotel for the beautiful climate that surrounds the properties has led them to permanently eliminate all guest-associated single-use plastics</w:t>
      </w:r>
      <w:r w:rsidR="001724B8">
        <w:t xml:space="preserve"> (Yen, 2022)</w:t>
      </w:r>
      <w:r w:rsidR="00E867E2">
        <w:t xml:space="preserve">. </w:t>
      </w:r>
      <w:r w:rsidR="005D50DD">
        <w:t xml:space="preserve">In comparison, Best Western Hotel has also enhanced its concentration on sustainability and has collaborated with Life Gate. </w:t>
      </w:r>
      <w:r w:rsidR="002F0882">
        <w:t xml:space="preserve">The initiative used by Best Western is to stay plasticLess project. The Hotel intends to decrease the presence of disposable plastic. This has impacted the amount of plastic usage and waste produced daily and positively influenced the environment. </w:t>
      </w:r>
      <w:r w:rsidR="0073519C">
        <w:t xml:space="preserve">Moreover, the Hotel endeavours to decrease the emission </w:t>
      </w:r>
      <w:r w:rsidR="00B05E2F">
        <w:t>of greenhouse gases by employing alternative non-polluting technologies where pertinent. Sustainability hospitality brings together engaged firms and uses the collective power of the industry to provide impact locally and on a worldwide scale</w:t>
      </w:r>
      <w:r w:rsidR="007D3323">
        <w:t xml:space="preserve"> (Best Western a, 2022)</w:t>
      </w:r>
      <w:r w:rsidR="00B05E2F">
        <w:t xml:space="preserve">. </w:t>
      </w:r>
    </w:p>
    <w:p w14:paraId="1363251D" w14:textId="77777777" w:rsidR="00754A65" w:rsidRPr="00754A65" w:rsidRDefault="00754A65" w:rsidP="00754A65"/>
    <w:p w14:paraId="5D9372DB" w14:textId="77777777" w:rsidR="001D7751" w:rsidRDefault="004D50CE" w:rsidP="00516A09">
      <w:pPr>
        <w:pStyle w:val="Heading1"/>
      </w:pPr>
      <w:bookmarkStart w:id="5" w:name="_Toc117646555"/>
      <w:r>
        <w:lastRenderedPageBreak/>
        <w:t>Impact of Covid-19 on customers</w:t>
      </w:r>
      <w:bookmarkEnd w:id="5"/>
      <w:r>
        <w:t xml:space="preserve"> </w:t>
      </w:r>
    </w:p>
    <w:p w14:paraId="7CAA2F48" w14:textId="77777777" w:rsidR="00754A65" w:rsidRPr="00754A65" w:rsidRDefault="004D50CE" w:rsidP="00754A65">
      <w:r>
        <w:t xml:space="preserve">Initially, the worldwide pandemic has influenced and disrupted the way individuals live. However, Hotels were dining in, Hotel stays and travel was not extended, possible provided restrictions globally, which indicates having to rethink business models and operations to allow their guests to enjoy their signature experience where possible while remaining safe. </w:t>
      </w:r>
      <w:r w:rsidR="008569C8">
        <w:t xml:space="preserve">The Raffle </w:t>
      </w:r>
      <w:r w:rsidR="00694C7F">
        <w:t>Company</w:t>
      </w:r>
      <w:r w:rsidR="008569C8">
        <w:t xml:space="preserve"> faced </w:t>
      </w:r>
      <w:r w:rsidR="00694C7F">
        <w:t>exceptional</w:t>
      </w:r>
      <w:r w:rsidR="008569C8">
        <w:t xml:space="preserve"> issues and changes as a result of the Covid-19 condition. Throughout these times, the health and well-being of their guests, partners, and </w:t>
      </w:r>
      <w:r w:rsidR="00694C7F">
        <w:t>employees</w:t>
      </w:r>
      <w:r w:rsidR="008569C8">
        <w:t xml:space="preserve"> have been and will endure being at the </w:t>
      </w:r>
      <w:r w:rsidR="00694C7F">
        <w:t>cent</w:t>
      </w:r>
      <w:r w:rsidR="008569C8">
        <w:t>re of their priority with complete dedication and attention</w:t>
      </w:r>
      <w:r w:rsidR="00016D45">
        <w:t xml:space="preserve"> (Raffle,</w:t>
      </w:r>
      <w:r w:rsidR="002E1254">
        <w:t xml:space="preserve"> b, 2022)</w:t>
      </w:r>
      <w:r w:rsidR="008569C8">
        <w:t xml:space="preserve">. </w:t>
      </w:r>
      <w:r w:rsidR="002C6B8C">
        <w:t xml:space="preserve">Through a digital platform, Raffle notified its guests about reopening its hotels after covid-19 and assured them that they followed hygiene protocols and ensured cleanliness. </w:t>
      </w:r>
      <w:r w:rsidR="00A06395">
        <w:t xml:space="preserve">The Raffle Hotel intended to enhance the skillsets of workers and returning back to society. </w:t>
      </w:r>
      <w:r w:rsidR="00C8386F">
        <w:t xml:space="preserve">They never stop exploring inventive methods to deliver opportunities for their </w:t>
      </w:r>
      <w:r w:rsidR="00630797">
        <w:t>associates</w:t>
      </w:r>
      <w:r w:rsidR="00C8386F">
        <w:t xml:space="preserve"> to better themselves and develop</w:t>
      </w:r>
      <w:r w:rsidR="00FB7DB7">
        <w:t xml:space="preserve"> (Tan, 2020)</w:t>
      </w:r>
      <w:r w:rsidR="00C8386F">
        <w:t xml:space="preserve">. </w:t>
      </w:r>
      <w:r w:rsidR="00DD5498">
        <w:t xml:space="preserve">On the other hand, </w:t>
      </w:r>
      <w:r w:rsidR="00191B11">
        <w:t xml:space="preserve">Best Western introduced the "we care clean" program to generate customer insight. They are leaders with a reputation for offering well-maintained and clean accommodations. The Hotel has developed the program with improved safety and cleaning protocols. This program presents everything from </w:t>
      </w:r>
      <w:r w:rsidR="00AB70DD">
        <w:t>customer</w:t>
      </w:r>
      <w:r w:rsidR="00191B11">
        <w:t xml:space="preserve"> room and cleanliness of common areas to </w:t>
      </w:r>
      <w:r w:rsidR="00AB70DD">
        <w:t>streamlined</w:t>
      </w:r>
      <w:r w:rsidR="00191B11">
        <w:t xml:space="preserve"> </w:t>
      </w:r>
      <w:r w:rsidR="00AB70DD">
        <w:t>procedures</w:t>
      </w:r>
      <w:r w:rsidR="00191B11">
        <w:t xml:space="preserve"> that reduce contact among </w:t>
      </w:r>
      <w:r w:rsidR="00AB70DD">
        <w:t>associates</w:t>
      </w:r>
      <w:r w:rsidR="00191B11">
        <w:t xml:space="preserve"> and guests while maintaining customer service. </w:t>
      </w:r>
      <w:r w:rsidR="00AB70DD">
        <w:t>Also, Best Western provide relief for its guests amid the covid-19 downturn</w:t>
      </w:r>
      <w:r w:rsidR="0062534A">
        <w:t xml:space="preserve"> (Best western, b. 2022)</w:t>
      </w:r>
      <w:r w:rsidR="00AB70DD">
        <w:t xml:space="preserve">. </w:t>
      </w:r>
    </w:p>
    <w:p w14:paraId="27E4DF15" w14:textId="77777777" w:rsidR="00BA5511" w:rsidRDefault="004D50CE" w:rsidP="00323F7E">
      <w:pPr>
        <w:pStyle w:val="Heading1"/>
      </w:pPr>
      <w:bookmarkStart w:id="6" w:name="_Toc117646556"/>
      <w:r>
        <w:t>Conclusion</w:t>
      </w:r>
      <w:bookmarkEnd w:id="6"/>
    </w:p>
    <w:p w14:paraId="124F0146" w14:textId="77777777" w:rsidR="00323F7E" w:rsidRPr="00323F7E" w:rsidRDefault="004D50CE" w:rsidP="00323F7E">
      <w:r>
        <w:t xml:space="preserve">From the above findings, it has been identified that the brand's Raffle and Best Western were scrutinized dependent on the marketing strategies they executed as a part of their communication intentions. This depicts the clear differences between these two hotels. Also, the report has mentioned the initiatives </w:t>
      </w:r>
      <w:r w:rsidR="00C7683A">
        <w:t xml:space="preserve">taken by Hotel after covid-19. </w:t>
      </w:r>
    </w:p>
    <w:p w14:paraId="7BF08955" w14:textId="77777777" w:rsidR="00501717" w:rsidRDefault="00501717" w:rsidP="00BA5511"/>
    <w:p w14:paraId="55D176D7" w14:textId="77777777" w:rsidR="00501717" w:rsidRDefault="00501717" w:rsidP="00BA5511"/>
    <w:p w14:paraId="5FC904C6" w14:textId="77777777" w:rsidR="00501717" w:rsidRDefault="00501717" w:rsidP="00BA5511"/>
    <w:p w14:paraId="3DC904A2" w14:textId="77777777" w:rsidR="00501717" w:rsidRDefault="00501717" w:rsidP="00BA5511"/>
    <w:p w14:paraId="63C3997C" w14:textId="77777777" w:rsidR="00501717" w:rsidRDefault="00501717" w:rsidP="00BA5511"/>
    <w:p w14:paraId="61E413B2" w14:textId="77777777" w:rsidR="00C55F4E" w:rsidRDefault="00C55F4E" w:rsidP="00C55F4E">
      <w:pPr>
        <w:pStyle w:val="Heading1"/>
      </w:pPr>
      <w:bookmarkStart w:id="7" w:name="_Toc117646557"/>
      <w:r>
        <w:lastRenderedPageBreak/>
        <w:t>References</w:t>
      </w:r>
      <w:bookmarkEnd w:id="7"/>
      <w:r>
        <w:t xml:space="preserve"> </w:t>
      </w:r>
    </w:p>
    <w:p w14:paraId="05D471DA" w14:textId="77777777" w:rsidR="00C55F4E" w:rsidRPr="00C55F4E" w:rsidRDefault="00C55F4E" w:rsidP="00C55F4E">
      <w:pPr>
        <w:ind w:left="720" w:hanging="720"/>
        <w:rPr>
          <w:rFonts w:cs="Times New Roman"/>
          <w:color w:val="222222"/>
          <w:szCs w:val="24"/>
          <w:shd w:val="clear" w:color="auto" w:fill="FFFFFF"/>
        </w:rPr>
      </w:pPr>
      <w:r w:rsidRPr="00C55F4E">
        <w:rPr>
          <w:rFonts w:cs="Times New Roman"/>
          <w:color w:val="222222"/>
          <w:szCs w:val="24"/>
          <w:shd w:val="clear" w:color="auto" w:fill="FFFFFF"/>
        </w:rPr>
        <w:t>Baker, J., 2020. </w:t>
      </w:r>
      <w:r w:rsidRPr="00C55F4E">
        <w:rPr>
          <w:rFonts w:cs="Times New Roman"/>
          <w:i/>
          <w:iCs/>
          <w:color w:val="222222"/>
          <w:szCs w:val="24"/>
          <w:shd w:val="clear" w:color="auto" w:fill="FFFFFF"/>
        </w:rPr>
        <w:t>Crossroads: a popular history of Malaysia and Singapore</w:t>
      </w:r>
      <w:r w:rsidRPr="00C55F4E">
        <w:rPr>
          <w:rFonts w:cs="Times New Roman"/>
          <w:color w:val="222222"/>
          <w:szCs w:val="24"/>
          <w:shd w:val="clear" w:color="auto" w:fill="FFFFFF"/>
        </w:rPr>
        <w:t>. Marshall Cavendish International Asia Pte Ltd. Chen, A.L. and Chon, K., 2016. Transferability of Asian paradigm in hospitality management to non-Asian countries. In </w:t>
      </w:r>
      <w:r w:rsidRPr="00C55F4E">
        <w:rPr>
          <w:rFonts w:cs="Times New Roman"/>
          <w:i/>
          <w:iCs/>
          <w:color w:val="222222"/>
          <w:szCs w:val="24"/>
          <w:shd w:val="clear" w:color="auto" w:fill="FFFFFF"/>
        </w:rPr>
        <w:t>Tourism and Hospitality Management</w:t>
      </w:r>
      <w:r w:rsidRPr="00C55F4E">
        <w:rPr>
          <w:rFonts w:cs="Times New Roman"/>
          <w:color w:val="222222"/>
          <w:szCs w:val="24"/>
          <w:shd w:val="clear" w:color="auto" w:fill="FFFFFF"/>
        </w:rPr>
        <w:t>. Emerald Group Publishing Limited.</w:t>
      </w:r>
    </w:p>
    <w:p w14:paraId="42207809" w14:textId="77777777" w:rsidR="00C55F4E" w:rsidRPr="00C55F4E" w:rsidRDefault="00C55F4E" w:rsidP="00C55F4E">
      <w:pPr>
        <w:ind w:left="720" w:hanging="720"/>
        <w:rPr>
          <w:rFonts w:cs="Times New Roman"/>
          <w:szCs w:val="24"/>
        </w:rPr>
      </w:pPr>
      <w:r w:rsidRPr="00C55F4E">
        <w:rPr>
          <w:rFonts w:cs="Times New Roman"/>
          <w:szCs w:val="24"/>
        </w:rPr>
        <w:t xml:space="preserve">Best Western, 2022. About Best Western® Hotels &amp; Resorts.  Available at </w:t>
      </w:r>
      <w:hyperlink r:id="rId6" w:history="1">
        <w:r w:rsidRPr="00C55F4E">
          <w:rPr>
            <w:rStyle w:val="Hyperlink"/>
            <w:rFonts w:cs="Times New Roman"/>
            <w:szCs w:val="24"/>
          </w:rPr>
          <w:t>https://www.bestwestern.com/en_US/about.html</w:t>
        </w:r>
      </w:hyperlink>
      <w:r w:rsidRPr="00C55F4E">
        <w:rPr>
          <w:rFonts w:cs="Times New Roman"/>
          <w:szCs w:val="24"/>
        </w:rPr>
        <w:t>. Accessed on 26 October 2022</w:t>
      </w:r>
    </w:p>
    <w:p w14:paraId="72A9C1D1" w14:textId="77777777" w:rsidR="00C55F4E" w:rsidRPr="00C55F4E" w:rsidRDefault="00C55F4E" w:rsidP="00C55F4E">
      <w:pPr>
        <w:ind w:left="720" w:hanging="720"/>
        <w:rPr>
          <w:rFonts w:cs="Times New Roman"/>
          <w:szCs w:val="24"/>
        </w:rPr>
      </w:pPr>
      <w:r w:rsidRPr="00C55F4E">
        <w:rPr>
          <w:rFonts w:cs="Times New Roman"/>
          <w:szCs w:val="24"/>
        </w:rPr>
        <w:t xml:space="preserve">Best Western, a, 2022. We do our best to protect the environment. Available at </w:t>
      </w:r>
      <w:hyperlink r:id="rId7" w:history="1">
        <w:r w:rsidRPr="00C55F4E">
          <w:rPr>
            <w:rStyle w:val="Hyperlink"/>
            <w:rFonts w:cs="Times New Roman"/>
            <w:szCs w:val="24"/>
          </w:rPr>
          <w:t>https://www.bestwestern.it/hotels/green/default-eng.asp</w:t>
        </w:r>
      </w:hyperlink>
      <w:r w:rsidRPr="00C55F4E">
        <w:rPr>
          <w:rFonts w:cs="Times New Roman"/>
          <w:szCs w:val="24"/>
        </w:rPr>
        <w:t>. Accessed on 26 October 2022</w:t>
      </w:r>
    </w:p>
    <w:p w14:paraId="757D52E1" w14:textId="77777777" w:rsidR="00C55F4E" w:rsidRPr="00C55F4E" w:rsidRDefault="00C55F4E" w:rsidP="00C55F4E">
      <w:pPr>
        <w:ind w:left="720" w:hanging="720"/>
        <w:rPr>
          <w:rFonts w:cs="Times New Roman"/>
          <w:szCs w:val="24"/>
        </w:rPr>
      </w:pPr>
      <w:r w:rsidRPr="00C55F4E">
        <w:rPr>
          <w:rFonts w:cs="Times New Roman"/>
          <w:szCs w:val="24"/>
        </w:rPr>
        <w:t xml:space="preserve">Best western, b. 2022. Important Updates for Our Guests. Available at </w:t>
      </w:r>
      <w:hyperlink r:id="rId8" w:history="1">
        <w:r w:rsidRPr="00C55F4E">
          <w:rPr>
            <w:rStyle w:val="Hyperlink"/>
            <w:rFonts w:cs="Times New Roman"/>
            <w:szCs w:val="24"/>
          </w:rPr>
          <w:t>https://www.bestwestern.com/en_US/hotels/discover-best-western/covid-19-response.html</w:t>
        </w:r>
      </w:hyperlink>
      <w:r w:rsidRPr="00C55F4E">
        <w:rPr>
          <w:rFonts w:cs="Times New Roman"/>
          <w:szCs w:val="24"/>
        </w:rPr>
        <w:t>. Accessed on 26 October 2022</w:t>
      </w:r>
    </w:p>
    <w:p w14:paraId="63E16790" w14:textId="77777777" w:rsidR="00C55F4E" w:rsidRPr="00C55F4E" w:rsidRDefault="00C55F4E" w:rsidP="00C55F4E">
      <w:pPr>
        <w:ind w:left="720" w:hanging="720"/>
        <w:rPr>
          <w:rFonts w:cs="Times New Roman"/>
          <w:color w:val="222222"/>
          <w:szCs w:val="24"/>
          <w:shd w:val="clear" w:color="auto" w:fill="FFFFFF"/>
        </w:rPr>
      </w:pPr>
      <w:proofErr w:type="spellStart"/>
      <w:r w:rsidRPr="00C55F4E">
        <w:rPr>
          <w:rFonts w:cs="Times New Roman"/>
          <w:color w:val="222222"/>
          <w:szCs w:val="24"/>
          <w:shd w:val="clear" w:color="auto" w:fill="FFFFFF"/>
        </w:rPr>
        <w:t>Bosah</w:t>
      </w:r>
      <w:proofErr w:type="spellEnd"/>
      <w:r w:rsidRPr="00C55F4E">
        <w:rPr>
          <w:rFonts w:cs="Times New Roman"/>
          <w:color w:val="222222"/>
          <w:szCs w:val="24"/>
          <w:shd w:val="clear" w:color="auto" w:fill="FFFFFF"/>
        </w:rPr>
        <w:t>, G., 2022. Green Integrated Marketing Communications. In </w:t>
      </w:r>
      <w:r w:rsidRPr="00C55F4E">
        <w:rPr>
          <w:rFonts w:cs="Times New Roman"/>
          <w:i/>
          <w:iCs/>
          <w:color w:val="222222"/>
          <w:szCs w:val="24"/>
          <w:shd w:val="clear" w:color="auto" w:fill="FFFFFF"/>
        </w:rPr>
        <w:t>Green Marketing in Emerging Economies</w:t>
      </w:r>
      <w:r w:rsidRPr="00C55F4E">
        <w:rPr>
          <w:rFonts w:cs="Times New Roman"/>
          <w:color w:val="222222"/>
          <w:szCs w:val="24"/>
          <w:shd w:val="clear" w:color="auto" w:fill="FFFFFF"/>
        </w:rPr>
        <w:t> (pp. 19-41). Palgrave Macmillan, Cham.</w:t>
      </w:r>
    </w:p>
    <w:p w14:paraId="594EF9D2" w14:textId="77777777" w:rsidR="00C55F4E" w:rsidRPr="00C55F4E" w:rsidRDefault="00C55F4E" w:rsidP="00C55F4E">
      <w:pPr>
        <w:ind w:left="720" w:hanging="720"/>
        <w:rPr>
          <w:rFonts w:cs="Times New Roman"/>
          <w:szCs w:val="24"/>
        </w:rPr>
      </w:pPr>
      <w:r w:rsidRPr="00C55F4E">
        <w:rPr>
          <w:rFonts w:cs="Times New Roman"/>
          <w:color w:val="222222"/>
          <w:szCs w:val="24"/>
          <w:shd w:val="clear" w:color="auto" w:fill="FFFFFF"/>
        </w:rPr>
        <w:t xml:space="preserve">Hao, J., </w:t>
      </w:r>
      <w:proofErr w:type="spellStart"/>
      <w:r w:rsidRPr="00C55F4E">
        <w:rPr>
          <w:rFonts w:cs="Times New Roman"/>
          <w:color w:val="222222"/>
          <w:szCs w:val="24"/>
          <w:shd w:val="clear" w:color="auto" w:fill="FFFFFF"/>
        </w:rPr>
        <w:t>Bijman</w:t>
      </w:r>
      <w:proofErr w:type="spellEnd"/>
      <w:r w:rsidRPr="00C55F4E">
        <w:rPr>
          <w:rFonts w:cs="Times New Roman"/>
          <w:color w:val="222222"/>
          <w:szCs w:val="24"/>
          <w:shd w:val="clear" w:color="auto" w:fill="FFFFFF"/>
        </w:rPr>
        <w:t xml:space="preserve">, J., </w:t>
      </w:r>
      <w:proofErr w:type="spellStart"/>
      <w:r w:rsidRPr="00C55F4E">
        <w:rPr>
          <w:rFonts w:cs="Times New Roman"/>
          <w:color w:val="222222"/>
          <w:szCs w:val="24"/>
          <w:shd w:val="clear" w:color="auto" w:fill="FFFFFF"/>
        </w:rPr>
        <w:t>Gardebroek</w:t>
      </w:r>
      <w:proofErr w:type="spellEnd"/>
      <w:r w:rsidRPr="00C55F4E">
        <w:rPr>
          <w:rFonts w:cs="Times New Roman"/>
          <w:color w:val="222222"/>
          <w:szCs w:val="24"/>
          <w:shd w:val="clear" w:color="auto" w:fill="FFFFFF"/>
        </w:rPr>
        <w:t xml:space="preserve">, C., </w:t>
      </w:r>
      <w:proofErr w:type="spellStart"/>
      <w:r w:rsidRPr="00C55F4E">
        <w:rPr>
          <w:rFonts w:cs="Times New Roman"/>
          <w:color w:val="222222"/>
          <w:szCs w:val="24"/>
          <w:shd w:val="clear" w:color="auto" w:fill="FFFFFF"/>
        </w:rPr>
        <w:t>Heerink</w:t>
      </w:r>
      <w:proofErr w:type="spellEnd"/>
      <w:r w:rsidRPr="00C55F4E">
        <w:rPr>
          <w:rFonts w:cs="Times New Roman"/>
          <w:color w:val="222222"/>
          <w:szCs w:val="24"/>
          <w:shd w:val="clear" w:color="auto" w:fill="FFFFFF"/>
        </w:rPr>
        <w:t xml:space="preserve">, N., </w:t>
      </w:r>
      <w:proofErr w:type="spellStart"/>
      <w:r w:rsidRPr="00C55F4E">
        <w:rPr>
          <w:rFonts w:cs="Times New Roman"/>
          <w:color w:val="222222"/>
          <w:szCs w:val="24"/>
          <w:shd w:val="clear" w:color="auto" w:fill="FFFFFF"/>
        </w:rPr>
        <w:t>Heijman</w:t>
      </w:r>
      <w:proofErr w:type="spellEnd"/>
      <w:r w:rsidRPr="00C55F4E">
        <w:rPr>
          <w:rFonts w:cs="Times New Roman"/>
          <w:color w:val="222222"/>
          <w:szCs w:val="24"/>
          <w:shd w:val="clear" w:color="auto" w:fill="FFFFFF"/>
        </w:rPr>
        <w:t xml:space="preserve">, W. and </w:t>
      </w:r>
      <w:proofErr w:type="spellStart"/>
      <w:r w:rsidRPr="00C55F4E">
        <w:rPr>
          <w:rFonts w:cs="Times New Roman"/>
          <w:color w:val="222222"/>
          <w:szCs w:val="24"/>
          <w:shd w:val="clear" w:color="auto" w:fill="FFFFFF"/>
        </w:rPr>
        <w:t>Huo</w:t>
      </w:r>
      <w:proofErr w:type="spellEnd"/>
      <w:r w:rsidRPr="00C55F4E">
        <w:rPr>
          <w:rFonts w:cs="Times New Roman"/>
          <w:color w:val="222222"/>
          <w:szCs w:val="24"/>
          <w:shd w:val="clear" w:color="auto" w:fill="FFFFFF"/>
        </w:rPr>
        <w:t>, X., 2018. Cooperative membership and farmers’ choice of marketing channels–Evidence from apple farmers in Shaanxi and Shandong Provinces, China. </w:t>
      </w:r>
      <w:r w:rsidRPr="00C55F4E">
        <w:rPr>
          <w:rFonts w:cs="Times New Roman"/>
          <w:i/>
          <w:iCs/>
          <w:color w:val="222222"/>
          <w:szCs w:val="24"/>
          <w:shd w:val="clear" w:color="auto" w:fill="FFFFFF"/>
        </w:rPr>
        <w:t>Food Policy</w:t>
      </w:r>
      <w:r w:rsidRPr="00C55F4E">
        <w:rPr>
          <w:rFonts w:cs="Times New Roman"/>
          <w:color w:val="222222"/>
          <w:szCs w:val="24"/>
          <w:shd w:val="clear" w:color="auto" w:fill="FFFFFF"/>
        </w:rPr>
        <w:t>, </w:t>
      </w:r>
      <w:r w:rsidRPr="00C55F4E">
        <w:rPr>
          <w:rFonts w:cs="Times New Roman"/>
          <w:i/>
          <w:iCs/>
          <w:color w:val="222222"/>
          <w:szCs w:val="24"/>
          <w:shd w:val="clear" w:color="auto" w:fill="FFFFFF"/>
        </w:rPr>
        <w:t>74</w:t>
      </w:r>
      <w:r w:rsidRPr="00C55F4E">
        <w:rPr>
          <w:rFonts w:cs="Times New Roman"/>
          <w:color w:val="222222"/>
          <w:szCs w:val="24"/>
          <w:shd w:val="clear" w:color="auto" w:fill="FFFFFF"/>
        </w:rPr>
        <w:t>, pp.53-64.</w:t>
      </w:r>
    </w:p>
    <w:p w14:paraId="45D2C674" w14:textId="77777777" w:rsidR="00C55F4E" w:rsidRPr="00C55F4E" w:rsidRDefault="00C55F4E" w:rsidP="00C55F4E">
      <w:pPr>
        <w:ind w:left="720" w:hanging="720"/>
        <w:rPr>
          <w:rFonts w:cs="Times New Roman"/>
          <w:color w:val="222222"/>
          <w:szCs w:val="24"/>
          <w:shd w:val="clear" w:color="auto" w:fill="FFFFFF"/>
        </w:rPr>
      </w:pPr>
      <w:r w:rsidRPr="00C55F4E">
        <w:rPr>
          <w:rFonts w:cs="Times New Roman"/>
          <w:color w:val="222222"/>
          <w:szCs w:val="24"/>
          <w:shd w:val="clear" w:color="auto" w:fill="FFFFFF"/>
        </w:rPr>
        <w:t>Hargreaves, C.A., 2015. Analysis of hotel guest satisfaction ratings and reviews: An application in Singapore. </w:t>
      </w:r>
      <w:r w:rsidRPr="00C55F4E">
        <w:rPr>
          <w:rFonts w:cs="Times New Roman"/>
          <w:i/>
          <w:iCs/>
          <w:color w:val="222222"/>
          <w:szCs w:val="24"/>
          <w:shd w:val="clear" w:color="auto" w:fill="FFFFFF"/>
        </w:rPr>
        <w:t>American Journal of Marketing Research</w:t>
      </w:r>
      <w:r w:rsidRPr="00C55F4E">
        <w:rPr>
          <w:rFonts w:cs="Times New Roman"/>
          <w:color w:val="222222"/>
          <w:szCs w:val="24"/>
          <w:shd w:val="clear" w:color="auto" w:fill="FFFFFF"/>
        </w:rPr>
        <w:t>, </w:t>
      </w:r>
      <w:r w:rsidRPr="00C55F4E">
        <w:rPr>
          <w:rFonts w:cs="Times New Roman"/>
          <w:i/>
          <w:iCs/>
          <w:color w:val="222222"/>
          <w:szCs w:val="24"/>
          <w:shd w:val="clear" w:color="auto" w:fill="FFFFFF"/>
        </w:rPr>
        <w:t>1</w:t>
      </w:r>
      <w:r w:rsidRPr="00C55F4E">
        <w:rPr>
          <w:rFonts w:cs="Times New Roman"/>
          <w:color w:val="222222"/>
          <w:szCs w:val="24"/>
          <w:shd w:val="clear" w:color="auto" w:fill="FFFFFF"/>
        </w:rPr>
        <w:t>(4), pp.208-214.</w:t>
      </w:r>
    </w:p>
    <w:p w14:paraId="42142FD3" w14:textId="77777777" w:rsidR="00C55F4E" w:rsidRPr="00C55F4E" w:rsidRDefault="00C55F4E" w:rsidP="00C55F4E">
      <w:pPr>
        <w:ind w:left="720" w:hanging="720"/>
        <w:rPr>
          <w:rFonts w:cs="Times New Roman"/>
          <w:color w:val="222222"/>
          <w:szCs w:val="24"/>
          <w:shd w:val="clear" w:color="auto" w:fill="FFFFFF"/>
        </w:rPr>
      </w:pPr>
      <w:proofErr w:type="spellStart"/>
      <w:r w:rsidRPr="00C55F4E">
        <w:rPr>
          <w:rFonts w:cs="Times New Roman"/>
          <w:color w:val="222222"/>
          <w:szCs w:val="24"/>
          <w:shd w:val="clear" w:color="auto" w:fill="FFFFFF"/>
        </w:rPr>
        <w:t>Kimes</w:t>
      </w:r>
      <w:proofErr w:type="spellEnd"/>
      <w:r w:rsidRPr="00C55F4E">
        <w:rPr>
          <w:rFonts w:cs="Times New Roman"/>
          <w:color w:val="222222"/>
          <w:szCs w:val="24"/>
          <w:shd w:val="clear" w:color="auto" w:fill="FFFFFF"/>
        </w:rPr>
        <w:t>, S.E. and Ho, J., 2019. Implementing Revenue Management in Your Restaurants: A Case Study with Fairmont Raffles Hotels International.</w:t>
      </w:r>
    </w:p>
    <w:p w14:paraId="1B7B89C5" w14:textId="77777777" w:rsidR="00C55F4E" w:rsidRPr="00C55F4E" w:rsidRDefault="00C55F4E" w:rsidP="00C55F4E">
      <w:pPr>
        <w:ind w:left="720" w:hanging="720"/>
        <w:rPr>
          <w:rFonts w:cs="Times New Roman"/>
          <w:szCs w:val="24"/>
        </w:rPr>
      </w:pPr>
      <w:r w:rsidRPr="00C55F4E">
        <w:rPr>
          <w:rFonts w:cs="Times New Roman"/>
          <w:szCs w:val="24"/>
        </w:rPr>
        <w:t xml:space="preserve">Levy, 2021. How Best Western’s Strategy to Engage in the Moment is Driving Innovation. Available at </w:t>
      </w:r>
      <w:hyperlink r:id="rId9" w:history="1">
        <w:r w:rsidRPr="00C55F4E">
          <w:rPr>
            <w:rStyle w:val="Hyperlink"/>
            <w:rFonts w:cs="Times New Roman"/>
            <w:szCs w:val="24"/>
          </w:rPr>
          <w:t>https://www.medallia.com/blog/best-western-engage-in-the-moment/</w:t>
        </w:r>
      </w:hyperlink>
      <w:r w:rsidRPr="00C55F4E">
        <w:rPr>
          <w:rFonts w:cs="Times New Roman"/>
          <w:szCs w:val="24"/>
        </w:rPr>
        <w:t>. Accessed on 26 October 2022</w:t>
      </w:r>
    </w:p>
    <w:p w14:paraId="6D61156B" w14:textId="77777777" w:rsidR="00C55F4E" w:rsidRPr="00C55F4E" w:rsidRDefault="00C55F4E" w:rsidP="00C55F4E">
      <w:pPr>
        <w:ind w:left="720" w:hanging="720"/>
        <w:rPr>
          <w:rFonts w:cs="Times New Roman"/>
          <w:color w:val="222222"/>
          <w:szCs w:val="24"/>
          <w:shd w:val="clear" w:color="auto" w:fill="FFFFFF"/>
        </w:rPr>
      </w:pPr>
      <w:proofErr w:type="spellStart"/>
      <w:r w:rsidRPr="00C55F4E">
        <w:rPr>
          <w:rFonts w:cs="Times New Roman"/>
          <w:color w:val="222222"/>
          <w:szCs w:val="24"/>
          <w:shd w:val="clear" w:color="auto" w:fill="FFFFFF"/>
        </w:rPr>
        <w:t>Pathmananathan</w:t>
      </w:r>
      <w:proofErr w:type="spellEnd"/>
      <w:r w:rsidRPr="00C55F4E">
        <w:rPr>
          <w:rFonts w:cs="Times New Roman"/>
          <w:color w:val="222222"/>
          <w:szCs w:val="24"/>
          <w:shd w:val="clear" w:color="auto" w:fill="FFFFFF"/>
        </w:rPr>
        <w:t xml:space="preserve">, P.R. and </w:t>
      </w:r>
      <w:proofErr w:type="spellStart"/>
      <w:r w:rsidRPr="00C55F4E">
        <w:rPr>
          <w:rFonts w:cs="Times New Roman"/>
          <w:color w:val="222222"/>
          <w:szCs w:val="24"/>
          <w:shd w:val="clear" w:color="auto" w:fill="FFFFFF"/>
        </w:rPr>
        <w:t>Aseh</w:t>
      </w:r>
      <w:proofErr w:type="spellEnd"/>
      <w:r w:rsidRPr="00C55F4E">
        <w:rPr>
          <w:rFonts w:cs="Times New Roman"/>
          <w:color w:val="222222"/>
          <w:szCs w:val="24"/>
          <w:shd w:val="clear" w:color="auto" w:fill="FFFFFF"/>
        </w:rPr>
        <w:t>, K., 2021. An Analysis of How Relationship Marketing Influences Customer Choice of Hotel Industry. </w:t>
      </w:r>
      <w:r w:rsidRPr="00C55F4E">
        <w:rPr>
          <w:rFonts w:cs="Times New Roman"/>
          <w:i/>
          <w:iCs/>
          <w:color w:val="222222"/>
          <w:szCs w:val="24"/>
          <w:shd w:val="clear" w:color="auto" w:fill="FFFFFF"/>
        </w:rPr>
        <w:t>Archives of Business Research</w:t>
      </w:r>
      <w:r w:rsidRPr="00C55F4E">
        <w:rPr>
          <w:rFonts w:cs="Times New Roman"/>
          <w:color w:val="222222"/>
          <w:szCs w:val="24"/>
          <w:shd w:val="clear" w:color="auto" w:fill="FFFFFF"/>
        </w:rPr>
        <w:t>, </w:t>
      </w:r>
      <w:r w:rsidRPr="00C55F4E">
        <w:rPr>
          <w:rFonts w:cs="Times New Roman"/>
          <w:i/>
          <w:iCs/>
          <w:color w:val="222222"/>
          <w:szCs w:val="24"/>
          <w:shd w:val="clear" w:color="auto" w:fill="FFFFFF"/>
        </w:rPr>
        <w:t>9</w:t>
      </w:r>
      <w:r w:rsidRPr="00C55F4E">
        <w:rPr>
          <w:rFonts w:cs="Times New Roman"/>
          <w:color w:val="222222"/>
          <w:szCs w:val="24"/>
          <w:shd w:val="clear" w:color="auto" w:fill="FFFFFF"/>
        </w:rPr>
        <w:t>(6), pp.191-202.</w:t>
      </w:r>
    </w:p>
    <w:p w14:paraId="407F9552" w14:textId="77777777" w:rsidR="00C55F4E" w:rsidRPr="00C55F4E" w:rsidRDefault="00C55F4E" w:rsidP="00C55F4E">
      <w:pPr>
        <w:ind w:left="720" w:hanging="720"/>
        <w:rPr>
          <w:rFonts w:cs="Times New Roman"/>
          <w:szCs w:val="24"/>
        </w:rPr>
      </w:pPr>
      <w:r w:rsidRPr="00C55F4E">
        <w:rPr>
          <w:rFonts w:cs="Times New Roman"/>
          <w:szCs w:val="24"/>
        </w:rPr>
        <w:lastRenderedPageBreak/>
        <w:t xml:space="preserve">Raffle, a. 2022. Available at </w:t>
      </w:r>
      <w:hyperlink r:id="rId10" w:history="1">
        <w:r w:rsidRPr="00C55F4E">
          <w:rPr>
            <w:rStyle w:val="Hyperlink"/>
            <w:rFonts w:cs="Times New Roman"/>
            <w:szCs w:val="24"/>
          </w:rPr>
          <w:t>file:///C:/Users/User/Downloads/Hygiene%20Safety%20Letter_EN.pdf</w:t>
        </w:r>
      </w:hyperlink>
      <w:r w:rsidRPr="00C55F4E">
        <w:rPr>
          <w:rFonts w:cs="Times New Roman"/>
          <w:szCs w:val="24"/>
        </w:rPr>
        <w:t>. Accessed on 26 October 2022</w:t>
      </w:r>
    </w:p>
    <w:p w14:paraId="7990308B" w14:textId="77777777" w:rsidR="00C55F4E" w:rsidRPr="00C55F4E" w:rsidRDefault="00C55F4E" w:rsidP="00C55F4E">
      <w:pPr>
        <w:ind w:left="720" w:hanging="720"/>
        <w:rPr>
          <w:rFonts w:cs="Times New Roman"/>
          <w:szCs w:val="24"/>
        </w:rPr>
      </w:pPr>
      <w:r w:rsidRPr="00C55F4E">
        <w:rPr>
          <w:rFonts w:cs="Times New Roman"/>
          <w:szCs w:val="24"/>
        </w:rPr>
        <w:t xml:space="preserve">Raffles, 2022. Our hotels. Available at </w:t>
      </w:r>
      <w:hyperlink r:id="rId11" w:history="1">
        <w:r w:rsidRPr="00C55F4E">
          <w:rPr>
            <w:rStyle w:val="Hyperlink"/>
            <w:rFonts w:cs="Times New Roman"/>
            <w:szCs w:val="24"/>
          </w:rPr>
          <w:t>https://www.raffles.com/</w:t>
        </w:r>
      </w:hyperlink>
      <w:r w:rsidRPr="00C55F4E">
        <w:rPr>
          <w:rFonts w:cs="Times New Roman"/>
          <w:szCs w:val="24"/>
        </w:rPr>
        <w:t>. Accessed on 26 October 2022</w:t>
      </w:r>
    </w:p>
    <w:p w14:paraId="2BA348D2" w14:textId="77777777" w:rsidR="00C55F4E" w:rsidRPr="00C55F4E" w:rsidRDefault="00C55F4E" w:rsidP="00C55F4E">
      <w:pPr>
        <w:ind w:left="720" w:hanging="720"/>
        <w:rPr>
          <w:rFonts w:cs="Times New Roman"/>
          <w:szCs w:val="24"/>
        </w:rPr>
      </w:pPr>
      <w:r w:rsidRPr="00C55F4E">
        <w:rPr>
          <w:rFonts w:cs="Times New Roman"/>
          <w:szCs w:val="24"/>
        </w:rPr>
        <w:t xml:space="preserve">Tan, J., 2020. How will hotels in Singapore operate in a COVID-19 world? Available at </w:t>
      </w:r>
      <w:hyperlink r:id="rId12" w:history="1">
        <w:r w:rsidRPr="00C55F4E">
          <w:rPr>
            <w:rStyle w:val="Hyperlink"/>
            <w:rFonts w:cs="Times New Roman"/>
            <w:szCs w:val="24"/>
          </w:rPr>
          <w:t>https://www.lifestyleasia.com/sg/travel/hotels-resorts/hotels-in-singapore-on-covid-19/</w:t>
        </w:r>
      </w:hyperlink>
      <w:r w:rsidRPr="00C55F4E">
        <w:rPr>
          <w:rFonts w:cs="Times New Roman"/>
          <w:szCs w:val="24"/>
        </w:rPr>
        <w:t>. Accessed on 26 October 2022</w:t>
      </w:r>
    </w:p>
    <w:p w14:paraId="322D71BD" w14:textId="77777777" w:rsidR="00C55F4E" w:rsidRPr="00C55F4E" w:rsidRDefault="00C55F4E" w:rsidP="00C55F4E">
      <w:pPr>
        <w:ind w:left="720" w:hanging="720"/>
        <w:rPr>
          <w:rFonts w:cs="Times New Roman"/>
          <w:color w:val="222222"/>
          <w:szCs w:val="24"/>
          <w:shd w:val="clear" w:color="auto" w:fill="FFFFFF"/>
        </w:rPr>
      </w:pPr>
      <w:r w:rsidRPr="00C55F4E">
        <w:rPr>
          <w:rFonts w:cs="Times New Roman"/>
          <w:color w:val="222222"/>
          <w:szCs w:val="24"/>
          <w:shd w:val="clear" w:color="auto" w:fill="FFFFFF"/>
        </w:rPr>
        <w:t>Yen, H.Y., 2022. How the Experience Designs of Sustainable Festive Events Affect Cultural Emotion, Travel Motivation, and Behavioral Intention. </w:t>
      </w:r>
      <w:r w:rsidRPr="00C55F4E">
        <w:rPr>
          <w:rFonts w:cs="Times New Roman"/>
          <w:i/>
          <w:iCs/>
          <w:color w:val="222222"/>
          <w:szCs w:val="24"/>
          <w:shd w:val="clear" w:color="auto" w:fill="FFFFFF"/>
        </w:rPr>
        <w:t>Sustainability</w:t>
      </w:r>
      <w:r w:rsidRPr="00C55F4E">
        <w:rPr>
          <w:rFonts w:cs="Times New Roman"/>
          <w:color w:val="222222"/>
          <w:szCs w:val="24"/>
          <w:shd w:val="clear" w:color="auto" w:fill="FFFFFF"/>
        </w:rPr>
        <w:t>, </w:t>
      </w:r>
      <w:r w:rsidRPr="00C55F4E">
        <w:rPr>
          <w:rFonts w:cs="Times New Roman"/>
          <w:i/>
          <w:iCs/>
          <w:color w:val="222222"/>
          <w:szCs w:val="24"/>
          <w:shd w:val="clear" w:color="auto" w:fill="FFFFFF"/>
        </w:rPr>
        <w:t>14</w:t>
      </w:r>
      <w:r w:rsidRPr="00C55F4E">
        <w:rPr>
          <w:rFonts w:cs="Times New Roman"/>
          <w:color w:val="222222"/>
          <w:szCs w:val="24"/>
          <w:shd w:val="clear" w:color="auto" w:fill="FFFFFF"/>
        </w:rPr>
        <w:t>(19), p.11807.</w:t>
      </w:r>
    </w:p>
    <w:p w14:paraId="14712426" w14:textId="77777777" w:rsidR="00C55F4E" w:rsidRPr="00BF7D6D" w:rsidRDefault="00C55F4E" w:rsidP="00C55F4E"/>
    <w:p w14:paraId="53847A07" w14:textId="77777777" w:rsidR="00C55F4E" w:rsidRPr="003B3D1F" w:rsidRDefault="00C55F4E" w:rsidP="00C55F4E">
      <w:pPr>
        <w:rPr>
          <w:b/>
        </w:rPr>
      </w:pPr>
    </w:p>
    <w:p w14:paraId="1C4A4F8A" w14:textId="77777777" w:rsidR="00C55F4E" w:rsidRPr="00BA5511" w:rsidRDefault="00C55F4E" w:rsidP="00BA5511"/>
    <w:p w14:paraId="69DA114F" w14:textId="77777777" w:rsidR="00793143" w:rsidRPr="00AB2186" w:rsidRDefault="00793143" w:rsidP="00AB2186"/>
    <w:sectPr w:rsidR="00793143" w:rsidRPr="00AB218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15F4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226985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7751"/>
    <w:rsid w:val="00014210"/>
    <w:rsid w:val="00016D45"/>
    <w:rsid w:val="0002397A"/>
    <w:rsid w:val="000C7FA9"/>
    <w:rsid w:val="000E4646"/>
    <w:rsid w:val="00147D5C"/>
    <w:rsid w:val="001724B8"/>
    <w:rsid w:val="00191B11"/>
    <w:rsid w:val="001D6448"/>
    <w:rsid w:val="001D7751"/>
    <w:rsid w:val="001E5A7C"/>
    <w:rsid w:val="00231B4D"/>
    <w:rsid w:val="00240001"/>
    <w:rsid w:val="00280F5C"/>
    <w:rsid w:val="002A0E1E"/>
    <w:rsid w:val="002C6B8C"/>
    <w:rsid w:val="002D3448"/>
    <w:rsid w:val="002D3CBF"/>
    <w:rsid w:val="002E1254"/>
    <w:rsid w:val="002F0882"/>
    <w:rsid w:val="00323F7E"/>
    <w:rsid w:val="00361D55"/>
    <w:rsid w:val="00387995"/>
    <w:rsid w:val="00391336"/>
    <w:rsid w:val="00426140"/>
    <w:rsid w:val="004D50CE"/>
    <w:rsid w:val="004F7810"/>
    <w:rsid w:val="00501717"/>
    <w:rsid w:val="00516A09"/>
    <w:rsid w:val="00580A08"/>
    <w:rsid w:val="005C0769"/>
    <w:rsid w:val="005C67B7"/>
    <w:rsid w:val="005D50DD"/>
    <w:rsid w:val="00610EE8"/>
    <w:rsid w:val="0062534A"/>
    <w:rsid w:val="00630797"/>
    <w:rsid w:val="00635CF7"/>
    <w:rsid w:val="00694C7F"/>
    <w:rsid w:val="006E03EE"/>
    <w:rsid w:val="006F237A"/>
    <w:rsid w:val="00705F38"/>
    <w:rsid w:val="0073519C"/>
    <w:rsid w:val="00754A65"/>
    <w:rsid w:val="00786006"/>
    <w:rsid w:val="00793143"/>
    <w:rsid w:val="007D0375"/>
    <w:rsid w:val="007D3323"/>
    <w:rsid w:val="008271BE"/>
    <w:rsid w:val="008569C8"/>
    <w:rsid w:val="00863AD1"/>
    <w:rsid w:val="008E7EB2"/>
    <w:rsid w:val="009269AC"/>
    <w:rsid w:val="00941C77"/>
    <w:rsid w:val="00976D11"/>
    <w:rsid w:val="009B2F70"/>
    <w:rsid w:val="00A00A05"/>
    <w:rsid w:val="00A06395"/>
    <w:rsid w:val="00A47FA5"/>
    <w:rsid w:val="00A72DB7"/>
    <w:rsid w:val="00AA0351"/>
    <w:rsid w:val="00AB2186"/>
    <w:rsid w:val="00AB70DD"/>
    <w:rsid w:val="00AE1315"/>
    <w:rsid w:val="00B03E17"/>
    <w:rsid w:val="00B05E2F"/>
    <w:rsid w:val="00B26ABB"/>
    <w:rsid w:val="00B43D6E"/>
    <w:rsid w:val="00B56417"/>
    <w:rsid w:val="00BA54FC"/>
    <w:rsid w:val="00BA5511"/>
    <w:rsid w:val="00BD46A0"/>
    <w:rsid w:val="00BF3263"/>
    <w:rsid w:val="00C13652"/>
    <w:rsid w:val="00C30611"/>
    <w:rsid w:val="00C40198"/>
    <w:rsid w:val="00C435C4"/>
    <w:rsid w:val="00C55F4E"/>
    <w:rsid w:val="00C7683A"/>
    <w:rsid w:val="00C8386F"/>
    <w:rsid w:val="00CF1E60"/>
    <w:rsid w:val="00D0163E"/>
    <w:rsid w:val="00D42A30"/>
    <w:rsid w:val="00DB1BBD"/>
    <w:rsid w:val="00DC3D77"/>
    <w:rsid w:val="00DD5498"/>
    <w:rsid w:val="00E867E2"/>
    <w:rsid w:val="00EE0873"/>
    <w:rsid w:val="00EF41FA"/>
    <w:rsid w:val="00F45AA0"/>
    <w:rsid w:val="00F46864"/>
    <w:rsid w:val="00F502F0"/>
    <w:rsid w:val="00F71D2E"/>
    <w:rsid w:val="00FB7DB7"/>
    <w:rsid w:val="00FC04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FB42B"/>
  <w15:chartTrackingRefBased/>
  <w15:docId w15:val="{E6619377-1296-4E96-A650-354C259EB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1F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F41FA"/>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C55F4E"/>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55F4E"/>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C55F4E"/>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55F4E"/>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55F4E"/>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55F4E"/>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55F4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55F4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1FA"/>
    <w:rPr>
      <w:rFonts w:ascii="Times New Roman" w:eastAsiaTheme="majorEastAsia" w:hAnsi="Times New Roman" w:cstheme="majorBidi"/>
      <w:b/>
      <w:sz w:val="24"/>
      <w:szCs w:val="32"/>
    </w:rPr>
  </w:style>
  <w:style w:type="character" w:styleId="Hyperlink">
    <w:name w:val="Hyperlink"/>
    <w:basedOn w:val="DefaultParagraphFont"/>
    <w:uiPriority w:val="99"/>
    <w:unhideWhenUsed/>
    <w:rsid w:val="00C435C4"/>
    <w:rPr>
      <w:color w:val="0563C1" w:themeColor="hyperlink"/>
      <w:u w:val="single"/>
    </w:rPr>
  </w:style>
  <w:style w:type="paragraph" w:styleId="ListParagraph">
    <w:name w:val="List Paragraph"/>
    <w:basedOn w:val="Normal"/>
    <w:uiPriority w:val="34"/>
    <w:qFormat/>
    <w:rsid w:val="00694C7F"/>
    <w:pPr>
      <w:ind w:left="720"/>
      <w:contextualSpacing/>
    </w:pPr>
  </w:style>
  <w:style w:type="character" w:customStyle="1" w:styleId="Heading2Char">
    <w:name w:val="Heading 2 Char"/>
    <w:basedOn w:val="DefaultParagraphFont"/>
    <w:link w:val="Heading2"/>
    <w:uiPriority w:val="9"/>
    <w:semiHidden/>
    <w:rsid w:val="00C55F4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C55F4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55F4E"/>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C55F4E"/>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C55F4E"/>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C55F4E"/>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C55F4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55F4E"/>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55F4E"/>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55F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stwestern.com/en_US/hotels/discover-best-western/covid-19-response.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estwestern.it/hotels/green/default-eng.asp" TargetMode="External"/><Relationship Id="rId12" Type="http://schemas.openxmlformats.org/officeDocument/2006/relationships/hyperlink" Target="https://www.lifestyleasia.com/sg/travel/hotels-resorts/hotels-in-singapore-on-covid-1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estwestern.com/en_US/about.html" TargetMode="External"/><Relationship Id="rId11" Type="http://schemas.openxmlformats.org/officeDocument/2006/relationships/hyperlink" Target="https://www.raffles.com/" TargetMode="External"/><Relationship Id="rId5" Type="http://schemas.openxmlformats.org/officeDocument/2006/relationships/webSettings" Target="webSettings.xml"/><Relationship Id="rId10" Type="http://schemas.openxmlformats.org/officeDocument/2006/relationships/hyperlink" Target="file:///C:/Users/User/Downloads/Hygiene%20Safety%20Letter_EN.pdf" TargetMode="External"/><Relationship Id="rId4" Type="http://schemas.openxmlformats.org/officeDocument/2006/relationships/settings" Target="settings.xml"/><Relationship Id="rId9" Type="http://schemas.openxmlformats.org/officeDocument/2006/relationships/hyperlink" Target="https://www.medallia.com/blog/best-western-engage-in-the-mo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9760B-4875-4FCF-92CC-14D8EE8C7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2072</Words>
  <Characters>11812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Simon B.</cp:lastModifiedBy>
  <cp:revision>2</cp:revision>
  <dcterms:created xsi:type="dcterms:W3CDTF">2022-11-03T10:29:00Z</dcterms:created>
  <dcterms:modified xsi:type="dcterms:W3CDTF">2022-11-03T10:29:00Z</dcterms:modified>
</cp:coreProperties>
</file>