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446B" w:rsidRPr="00D60495" w:rsidRDefault="00D60495" w:rsidP="00D60495">
      <w:pPr>
        <w:jc w:val="center"/>
        <w:rPr>
          <w:rFonts w:ascii="Times New Roman" w:hAnsi="Times New Roman" w:cs="Times New Roman"/>
          <w:sz w:val="40"/>
          <w:szCs w:val="40"/>
          <w:u w:val="single"/>
        </w:rPr>
      </w:pPr>
      <w:bookmarkStart w:id="0" w:name="_GoBack"/>
      <w:bookmarkEnd w:id="0"/>
      <w:r w:rsidRPr="00D60495">
        <w:rPr>
          <w:rFonts w:ascii="Times New Roman" w:hAnsi="Times New Roman" w:cs="Times New Roman"/>
          <w:sz w:val="40"/>
          <w:szCs w:val="40"/>
          <w:u w:val="single"/>
        </w:rPr>
        <w:t>Module: Developing relationships and workplace achievement</w:t>
      </w:r>
    </w:p>
    <w:p w:rsidR="00D60495" w:rsidRDefault="00D60495" w:rsidP="00D60495">
      <w:pPr>
        <w:jc w:val="center"/>
        <w:rPr>
          <w:rFonts w:ascii="Times New Roman" w:hAnsi="Times New Roman" w:cs="Times New Roman"/>
          <w:sz w:val="40"/>
          <w:szCs w:val="40"/>
        </w:rPr>
      </w:pPr>
    </w:p>
    <w:p w:rsidR="00D60495" w:rsidRDefault="00D60495" w:rsidP="00D60495">
      <w:pPr>
        <w:jc w:val="center"/>
        <w:rPr>
          <w:rFonts w:ascii="Times New Roman" w:hAnsi="Times New Roman" w:cs="Times New Roman"/>
          <w:sz w:val="40"/>
          <w:szCs w:val="40"/>
        </w:rPr>
      </w:pPr>
    </w:p>
    <w:p w:rsidR="00D60495" w:rsidRDefault="00D60495" w:rsidP="00D60495">
      <w:pPr>
        <w:jc w:val="center"/>
        <w:rPr>
          <w:rFonts w:ascii="Times New Roman" w:hAnsi="Times New Roman" w:cs="Times New Roman"/>
          <w:sz w:val="40"/>
          <w:szCs w:val="40"/>
        </w:rPr>
      </w:pPr>
      <w:r>
        <w:rPr>
          <w:noProof/>
          <w:lang w:eastAsia="en-GB"/>
        </w:rPr>
        <w:drawing>
          <wp:inline distT="0" distB="0" distL="0" distR="0">
            <wp:extent cx="5731510" cy="3185823"/>
            <wp:effectExtent l="19050" t="0" r="2540" b="0"/>
            <wp:docPr id="1" name="Picture 1" descr="Image result for developing relationships and workplace achiev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eveloping relationships and workplace achievement"/>
                    <pic:cNvPicPr>
                      <a:picLocks noChangeAspect="1" noChangeArrowheads="1"/>
                    </pic:cNvPicPr>
                  </pic:nvPicPr>
                  <pic:blipFill>
                    <a:blip r:embed="rId8"/>
                    <a:srcRect/>
                    <a:stretch>
                      <a:fillRect/>
                    </a:stretch>
                  </pic:blipFill>
                  <pic:spPr bwMode="auto">
                    <a:xfrm>
                      <a:off x="0" y="0"/>
                      <a:ext cx="5731510" cy="3185823"/>
                    </a:xfrm>
                    <a:prstGeom prst="rect">
                      <a:avLst/>
                    </a:prstGeom>
                    <a:noFill/>
                    <a:ln w="9525">
                      <a:noFill/>
                      <a:miter lim="800000"/>
                      <a:headEnd/>
                      <a:tailEnd/>
                    </a:ln>
                  </pic:spPr>
                </pic:pic>
              </a:graphicData>
            </a:graphic>
          </wp:inline>
        </w:drawing>
      </w:r>
    </w:p>
    <w:p w:rsidR="00D60495" w:rsidRDefault="00D60495" w:rsidP="00D60495">
      <w:pPr>
        <w:jc w:val="center"/>
        <w:rPr>
          <w:rFonts w:ascii="Times New Roman" w:hAnsi="Times New Roman" w:cs="Times New Roman"/>
          <w:sz w:val="40"/>
          <w:szCs w:val="40"/>
        </w:rPr>
      </w:pPr>
    </w:p>
    <w:p w:rsidR="00D60495" w:rsidRPr="00D60495" w:rsidRDefault="00D60495" w:rsidP="00D60495">
      <w:pPr>
        <w:jc w:val="center"/>
        <w:rPr>
          <w:rFonts w:ascii="Times New Roman" w:hAnsi="Times New Roman" w:cs="Times New Roman"/>
          <w:sz w:val="24"/>
          <w:szCs w:val="24"/>
        </w:rPr>
      </w:pPr>
    </w:p>
    <w:p w:rsidR="00D60495" w:rsidRPr="00D60495" w:rsidRDefault="00D60495" w:rsidP="00D60495">
      <w:pPr>
        <w:jc w:val="center"/>
        <w:rPr>
          <w:rFonts w:ascii="Times New Roman" w:hAnsi="Times New Roman" w:cs="Times New Roman"/>
          <w:sz w:val="24"/>
          <w:szCs w:val="24"/>
        </w:rPr>
      </w:pPr>
      <w:r w:rsidRPr="00D60495">
        <w:rPr>
          <w:rFonts w:ascii="Times New Roman" w:hAnsi="Times New Roman" w:cs="Times New Roman"/>
          <w:sz w:val="24"/>
          <w:szCs w:val="24"/>
        </w:rPr>
        <w:t>Student name : Juhel Uddin</w:t>
      </w:r>
    </w:p>
    <w:p w:rsidR="00D60495" w:rsidRPr="00D60495" w:rsidRDefault="00D60495" w:rsidP="00D60495">
      <w:pPr>
        <w:jc w:val="center"/>
        <w:rPr>
          <w:rFonts w:ascii="Times New Roman" w:hAnsi="Times New Roman" w:cs="Times New Roman"/>
          <w:sz w:val="24"/>
          <w:szCs w:val="24"/>
        </w:rPr>
      </w:pPr>
      <w:r w:rsidRPr="00D60495">
        <w:rPr>
          <w:rFonts w:ascii="Times New Roman" w:hAnsi="Times New Roman" w:cs="Times New Roman"/>
          <w:sz w:val="24"/>
          <w:szCs w:val="24"/>
        </w:rPr>
        <w:t>Student ID: 1709368</w:t>
      </w:r>
    </w:p>
    <w:p w:rsidR="00D60495" w:rsidRPr="00D60495" w:rsidRDefault="00D60495" w:rsidP="00D60495">
      <w:pPr>
        <w:jc w:val="center"/>
        <w:rPr>
          <w:rFonts w:ascii="Times New Roman" w:hAnsi="Times New Roman" w:cs="Times New Roman"/>
          <w:sz w:val="24"/>
          <w:szCs w:val="24"/>
        </w:rPr>
      </w:pPr>
      <w:r w:rsidRPr="00D60495">
        <w:rPr>
          <w:rFonts w:ascii="Times New Roman" w:hAnsi="Times New Roman" w:cs="Times New Roman"/>
          <w:sz w:val="24"/>
          <w:szCs w:val="24"/>
        </w:rPr>
        <w:t>Module code: BMSW5002</w:t>
      </w:r>
    </w:p>
    <w:p w:rsidR="00D60495" w:rsidRPr="00D60495" w:rsidRDefault="00D60495" w:rsidP="00D60495">
      <w:pPr>
        <w:jc w:val="center"/>
        <w:rPr>
          <w:rFonts w:ascii="Times New Roman" w:hAnsi="Times New Roman" w:cs="Times New Roman"/>
          <w:sz w:val="24"/>
          <w:szCs w:val="24"/>
        </w:rPr>
      </w:pPr>
      <w:r w:rsidRPr="00D60495">
        <w:rPr>
          <w:rFonts w:ascii="Times New Roman" w:hAnsi="Times New Roman" w:cs="Times New Roman"/>
          <w:sz w:val="24"/>
          <w:szCs w:val="24"/>
        </w:rPr>
        <w:t>Lecturer: Yohan Mendis</w:t>
      </w:r>
    </w:p>
    <w:p w:rsidR="00907A7E" w:rsidRPr="00D60495" w:rsidRDefault="00907A7E" w:rsidP="00D60495">
      <w:pPr>
        <w:jc w:val="center"/>
        <w:rPr>
          <w:sz w:val="24"/>
          <w:szCs w:val="24"/>
        </w:rPr>
      </w:pPr>
    </w:p>
    <w:p w:rsidR="00907A7E" w:rsidRPr="00D60495" w:rsidRDefault="00907A7E" w:rsidP="00D60495">
      <w:pPr>
        <w:jc w:val="center"/>
        <w:rPr>
          <w:sz w:val="24"/>
          <w:szCs w:val="24"/>
        </w:rPr>
      </w:pPr>
    </w:p>
    <w:p w:rsidR="00907A7E" w:rsidRPr="00D60495" w:rsidRDefault="00907A7E" w:rsidP="00D60495">
      <w:pPr>
        <w:jc w:val="center"/>
        <w:rPr>
          <w:sz w:val="24"/>
          <w:szCs w:val="24"/>
        </w:rPr>
      </w:pPr>
    </w:p>
    <w:p w:rsidR="00907A7E" w:rsidRDefault="00907A7E" w:rsidP="00D2446B"/>
    <w:p w:rsidR="00D2446B" w:rsidRDefault="00D2446B" w:rsidP="00D2446B"/>
    <w:p w:rsidR="00D2446B" w:rsidRDefault="00D2446B" w:rsidP="00D2446B"/>
    <w:sdt>
      <w:sdtPr>
        <w:rPr>
          <w:rFonts w:asciiTheme="minorBidi" w:eastAsiaTheme="minorHAnsi" w:hAnsiTheme="minorBidi" w:cstheme="minorBidi"/>
          <w:b w:val="0"/>
          <w:bCs w:val="0"/>
          <w:color w:val="auto"/>
          <w:sz w:val="22"/>
          <w:szCs w:val="22"/>
          <w:lang w:val="en-GB"/>
        </w:rPr>
        <w:id w:val="2839312"/>
        <w:docPartObj>
          <w:docPartGallery w:val="Table of Contents"/>
          <w:docPartUnique/>
        </w:docPartObj>
      </w:sdtPr>
      <w:sdtContent>
        <w:p w:rsidR="00D2446B" w:rsidRPr="00300583" w:rsidRDefault="00D2446B" w:rsidP="00300583">
          <w:pPr>
            <w:pStyle w:val="TOCHeading"/>
            <w:spacing w:line="360" w:lineRule="auto"/>
            <w:rPr>
              <w:rFonts w:asciiTheme="minorBidi" w:hAnsiTheme="minorBidi" w:cstheme="minorBidi"/>
              <w:color w:val="auto"/>
              <w:sz w:val="22"/>
              <w:szCs w:val="22"/>
            </w:rPr>
          </w:pPr>
          <w:r w:rsidRPr="00300583">
            <w:rPr>
              <w:rFonts w:asciiTheme="minorBidi" w:hAnsiTheme="minorBidi" w:cstheme="minorBidi"/>
              <w:color w:val="auto"/>
              <w:sz w:val="22"/>
              <w:szCs w:val="22"/>
            </w:rPr>
            <w:t>Contents</w:t>
          </w:r>
        </w:p>
        <w:p w:rsidR="00A45B35" w:rsidRPr="00300583" w:rsidRDefault="006D2684" w:rsidP="00300583">
          <w:pPr>
            <w:pStyle w:val="TOC1"/>
            <w:tabs>
              <w:tab w:val="right" w:leader="dot" w:pos="9016"/>
            </w:tabs>
            <w:spacing w:line="360" w:lineRule="auto"/>
            <w:rPr>
              <w:rFonts w:asciiTheme="minorBidi" w:eastAsiaTheme="minorEastAsia" w:hAnsiTheme="minorBidi"/>
              <w:noProof/>
              <w:lang w:eastAsia="en-GB"/>
            </w:rPr>
          </w:pPr>
          <w:r w:rsidRPr="00300583">
            <w:rPr>
              <w:rFonts w:asciiTheme="minorBidi" w:hAnsiTheme="minorBidi"/>
            </w:rPr>
            <w:fldChar w:fldCharType="begin"/>
          </w:r>
          <w:r w:rsidR="00D2446B" w:rsidRPr="00300583">
            <w:rPr>
              <w:rFonts w:asciiTheme="minorBidi" w:hAnsiTheme="minorBidi"/>
            </w:rPr>
            <w:instrText xml:space="preserve"> TOC \o "1-3" \h \z \u </w:instrText>
          </w:r>
          <w:r w:rsidRPr="00300583">
            <w:rPr>
              <w:rFonts w:asciiTheme="minorBidi" w:hAnsiTheme="minorBidi"/>
            </w:rPr>
            <w:fldChar w:fldCharType="separate"/>
          </w:r>
          <w:hyperlink w:anchor="_Toc20598194" w:history="1">
            <w:r w:rsidR="00A45B35" w:rsidRPr="00300583">
              <w:rPr>
                <w:rStyle w:val="Hyperlink"/>
                <w:rFonts w:asciiTheme="minorBidi" w:hAnsiTheme="minorBidi"/>
                <w:noProof/>
                <w:color w:val="auto"/>
              </w:rPr>
              <w:t>Introduction</w:t>
            </w:r>
            <w:r w:rsidR="00A45B35" w:rsidRPr="00300583">
              <w:rPr>
                <w:rFonts w:asciiTheme="minorBidi" w:hAnsiTheme="minorBidi"/>
                <w:noProof/>
                <w:webHidden/>
              </w:rPr>
              <w:tab/>
            </w:r>
            <w:r w:rsidRPr="00300583">
              <w:rPr>
                <w:rFonts w:asciiTheme="minorBidi" w:hAnsiTheme="minorBidi"/>
                <w:noProof/>
                <w:webHidden/>
              </w:rPr>
              <w:fldChar w:fldCharType="begin"/>
            </w:r>
            <w:r w:rsidR="00A45B35" w:rsidRPr="00300583">
              <w:rPr>
                <w:rFonts w:asciiTheme="minorBidi" w:hAnsiTheme="minorBidi"/>
                <w:noProof/>
                <w:webHidden/>
              </w:rPr>
              <w:instrText xml:space="preserve"> PAGEREF _Toc20598194 \h </w:instrText>
            </w:r>
            <w:r w:rsidRPr="00300583">
              <w:rPr>
                <w:rFonts w:asciiTheme="minorBidi" w:hAnsiTheme="minorBidi"/>
                <w:noProof/>
                <w:webHidden/>
              </w:rPr>
            </w:r>
            <w:r w:rsidRPr="00300583">
              <w:rPr>
                <w:rFonts w:asciiTheme="minorBidi" w:hAnsiTheme="minorBidi"/>
                <w:noProof/>
                <w:webHidden/>
              </w:rPr>
              <w:fldChar w:fldCharType="separate"/>
            </w:r>
            <w:r w:rsidR="00A45B35" w:rsidRPr="00300583">
              <w:rPr>
                <w:rFonts w:asciiTheme="minorBidi" w:hAnsiTheme="minorBidi"/>
                <w:noProof/>
                <w:webHidden/>
              </w:rPr>
              <w:t>2</w:t>
            </w:r>
            <w:r w:rsidRPr="00300583">
              <w:rPr>
                <w:rFonts w:asciiTheme="minorBidi" w:hAnsiTheme="minorBidi"/>
                <w:noProof/>
                <w:webHidden/>
              </w:rPr>
              <w:fldChar w:fldCharType="end"/>
            </w:r>
          </w:hyperlink>
        </w:p>
        <w:p w:rsidR="00A45B35" w:rsidRPr="00300583" w:rsidRDefault="006D2684" w:rsidP="00300583">
          <w:pPr>
            <w:pStyle w:val="TOC1"/>
            <w:tabs>
              <w:tab w:val="right" w:leader="dot" w:pos="9016"/>
            </w:tabs>
            <w:spacing w:line="360" w:lineRule="auto"/>
            <w:rPr>
              <w:rFonts w:asciiTheme="minorBidi" w:eastAsiaTheme="minorEastAsia" w:hAnsiTheme="minorBidi"/>
              <w:noProof/>
              <w:lang w:eastAsia="en-GB"/>
            </w:rPr>
          </w:pPr>
          <w:hyperlink w:anchor="_Toc20598195" w:history="1">
            <w:r w:rsidR="00A45B35" w:rsidRPr="00300583">
              <w:rPr>
                <w:rStyle w:val="Hyperlink"/>
                <w:rFonts w:asciiTheme="minorBidi" w:hAnsiTheme="minorBidi"/>
                <w:noProof/>
                <w:color w:val="auto"/>
              </w:rPr>
              <w:t>Leadership and Management development</w:t>
            </w:r>
            <w:r w:rsidR="00A45B35" w:rsidRPr="00300583">
              <w:rPr>
                <w:rFonts w:asciiTheme="minorBidi" w:hAnsiTheme="minorBidi"/>
                <w:noProof/>
                <w:webHidden/>
              </w:rPr>
              <w:tab/>
            </w:r>
            <w:r w:rsidRPr="00300583">
              <w:rPr>
                <w:rFonts w:asciiTheme="minorBidi" w:hAnsiTheme="minorBidi"/>
                <w:noProof/>
                <w:webHidden/>
              </w:rPr>
              <w:fldChar w:fldCharType="begin"/>
            </w:r>
            <w:r w:rsidR="00A45B35" w:rsidRPr="00300583">
              <w:rPr>
                <w:rFonts w:asciiTheme="minorBidi" w:hAnsiTheme="minorBidi"/>
                <w:noProof/>
                <w:webHidden/>
              </w:rPr>
              <w:instrText xml:space="preserve"> PAGEREF _Toc20598195 \h </w:instrText>
            </w:r>
            <w:r w:rsidRPr="00300583">
              <w:rPr>
                <w:rFonts w:asciiTheme="minorBidi" w:hAnsiTheme="minorBidi"/>
                <w:noProof/>
                <w:webHidden/>
              </w:rPr>
            </w:r>
            <w:r w:rsidRPr="00300583">
              <w:rPr>
                <w:rFonts w:asciiTheme="minorBidi" w:hAnsiTheme="minorBidi"/>
                <w:noProof/>
                <w:webHidden/>
              </w:rPr>
              <w:fldChar w:fldCharType="separate"/>
            </w:r>
            <w:r w:rsidR="00A45B35" w:rsidRPr="00300583">
              <w:rPr>
                <w:rFonts w:asciiTheme="minorBidi" w:hAnsiTheme="minorBidi"/>
                <w:noProof/>
                <w:webHidden/>
              </w:rPr>
              <w:t>3</w:t>
            </w:r>
            <w:r w:rsidRPr="00300583">
              <w:rPr>
                <w:rFonts w:asciiTheme="minorBidi" w:hAnsiTheme="minorBidi"/>
                <w:noProof/>
                <w:webHidden/>
              </w:rPr>
              <w:fldChar w:fldCharType="end"/>
            </w:r>
          </w:hyperlink>
        </w:p>
        <w:p w:rsidR="00A45B35" w:rsidRPr="00300583" w:rsidRDefault="006D2684" w:rsidP="00300583">
          <w:pPr>
            <w:pStyle w:val="TOC2"/>
            <w:tabs>
              <w:tab w:val="right" w:leader="dot" w:pos="9016"/>
            </w:tabs>
            <w:spacing w:line="360" w:lineRule="auto"/>
            <w:rPr>
              <w:rFonts w:asciiTheme="minorBidi" w:eastAsiaTheme="minorEastAsia" w:hAnsiTheme="minorBidi"/>
              <w:noProof/>
              <w:lang w:eastAsia="en-GB"/>
            </w:rPr>
          </w:pPr>
          <w:hyperlink w:anchor="_Toc20598196" w:history="1">
            <w:r w:rsidR="00A45B35" w:rsidRPr="00300583">
              <w:rPr>
                <w:rStyle w:val="Hyperlink"/>
                <w:rFonts w:asciiTheme="minorBidi" w:hAnsiTheme="minorBidi"/>
                <w:noProof/>
                <w:color w:val="auto"/>
              </w:rPr>
              <w:t>Leadership theories</w:t>
            </w:r>
            <w:r w:rsidR="00A45B35" w:rsidRPr="00300583">
              <w:rPr>
                <w:rFonts w:asciiTheme="minorBidi" w:hAnsiTheme="minorBidi"/>
                <w:noProof/>
                <w:webHidden/>
              </w:rPr>
              <w:tab/>
            </w:r>
            <w:r w:rsidRPr="00300583">
              <w:rPr>
                <w:rFonts w:asciiTheme="minorBidi" w:hAnsiTheme="minorBidi"/>
                <w:noProof/>
                <w:webHidden/>
              </w:rPr>
              <w:fldChar w:fldCharType="begin"/>
            </w:r>
            <w:r w:rsidR="00A45B35" w:rsidRPr="00300583">
              <w:rPr>
                <w:rFonts w:asciiTheme="minorBidi" w:hAnsiTheme="minorBidi"/>
                <w:noProof/>
                <w:webHidden/>
              </w:rPr>
              <w:instrText xml:space="preserve"> PAGEREF _Toc20598196 \h </w:instrText>
            </w:r>
            <w:r w:rsidRPr="00300583">
              <w:rPr>
                <w:rFonts w:asciiTheme="minorBidi" w:hAnsiTheme="minorBidi"/>
                <w:noProof/>
                <w:webHidden/>
              </w:rPr>
            </w:r>
            <w:r w:rsidRPr="00300583">
              <w:rPr>
                <w:rFonts w:asciiTheme="minorBidi" w:hAnsiTheme="minorBidi"/>
                <w:noProof/>
                <w:webHidden/>
              </w:rPr>
              <w:fldChar w:fldCharType="separate"/>
            </w:r>
            <w:r w:rsidR="00A45B35" w:rsidRPr="00300583">
              <w:rPr>
                <w:rFonts w:asciiTheme="minorBidi" w:hAnsiTheme="minorBidi"/>
                <w:noProof/>
                <w:webHidden/>
              </w:rPr>
              <w:t>3</w:t>
            </w:r>
            <w:r w:rsidRPr="00300583">
              <w:rPr>
                <w:rFonts w:asciiTheme="minorBidi" w:hAnsiTheme="minorBidi"/>
                <w:noProof/>
                <w:webHidden/>
              </w:rPr>
              <w:fldChar w:fldCharType="end"/>
            </w:r>
          </w:hyperlink>
        </w:p>
        <w:p w:rsidR="00A45B35" w:rsidRPr="00300583" w:rsidRDefault="006D2684" w:rsidP="00300583">
          <w:pPr>
            <w:pStyle w:val="TOC3"/>
            <w:tabs>
              <w:tab w:val="left" w:pos="880"/>
              <w:tab w:val="right" w:leader="dot" w:pos="9016"/>
            </w:tabs>
            <w:spacing w:line="360" w:lineRule="auto"/>
            <w:rPr>
              <w:rFonts w:asciiTheme="minorBidi" w:hAnsiTheme="minorBidi"/>
              <w:noProof/>
            </w:rPr>
          </w:pPr>
          <w:hyperlink w:anchor="_Toc20598197" w:history="1">
            <w:r w:rsidR="00A45B35" w:rsidRPr="00300583">
              <w:rPr>
                <w:rStyle w:val="Hyperlink"/>
                <w:rFonts w:asciiTheme="minorBidi" w:hAnsiTheme="minorBidi"/>
                <w:noProof/>
                <w:color w:val="auto"/>
              </w:rPr>
              <w:t></w:t>
            </w:r>
            <w:r w:rsidR="00A45B35" w:rsidRPr="00300583">
              <w:rPr>
                <w:rFonts w:asciiTheme="minorBidi" w:hAnsiTheme="minorBidi"/>
                <w:noProof/>
              </w:rPr>
              <w:tab/>
            </w:r>
            <w:r w:rsidR="00A45B35" w:rsidRPr="00300583">
              <w:rPr>
                <w:rStyle w:val="Hyperlink"/>
                <w:rFonts w:asciiTheme="minorBidi" w:hAnsiTheme="minorBidi"/>
                <w:noProof/>
                <w:color w:val="auto"/>
              </w:rPr>
              <w:t>Contingency Theories</w:t>
            </w:r>
            <w:r w:rsidR="00A45B35" w:rsidRPr="00300583">
              <w:rPr>
                <w:rFonts w:asciiTheme="minorBidi" w:hAnsiTheme="minorBidi"/>
                <w:noProof/>
                <w:webHidden/>
              </w:rPr>
              <w:tab/>
            </w:r>
            <w:r w:rsidRPr="00300583">
              <w:rPr>
                <w:rFonts w:asciiTheme="minorBidi" w:hAnsiTheme="minorBidi"/>
                <w:noProof/>
                <w:webHidden/>
              </w:rPr>
              <w:fldChar w:fldCharType="begin"/>
            </w:r>
            <w:r w:rsidR="00A45B35" w:rsidRPr="00300583">
              <w:rPr>
                <w:rFonts w:asciiTheme="minorBidi" w:hAnsiTheme="minorBidi"/>
                <w:noProof/>
                <w:webHidden/>
              </w:rPr>
              <w:instrText xml:space="preserve"> PAGEREF _Toc20598197 \h </w:instrText>
            </w:r>
            <w:r w:rsidRPr="00300583">
              <w:rPr>
                <w:rFonts w:asciiTheme="minorBidi" w:hAnsiTheme="minorBidi"/>
                <w:noProof/>
                <w:webHidden/>
              </w:rPr>
            </w:r>
            <w:r w:rsidRPr="00300583">
              <w:rPr>
                <w:rFonts w:asciiTheme="minorBidi" w:hAnsiTheme="minorBidi"/>
                <w:noProof/>
                <w:webHidden/>
              </w:rPr>
              <w:fldChar w:fldCharType="separate"/>
            </w:r>
            <w:r w:rsidR="00A45B35" w:rsidRPr="00300583">
              <w:rPr>
                <w:rFonts w:asciiTheme="minorBidi" w:hAnsiTheme="minorBidi"/>
                <w:noProof/>
                <w:webHidden/>
              </w:rPr>
              <w:t>4</w:t>
            </w:r>
            <w:r w:rsidRPr="00300583">
              <w:rPr>
                <w:rFonts w:asciiTheme="minorBidi" w:hAnsiTheme="minorBidi"/>
                <w:noProof/>
                <w:webHidden/>
              </w:rPr>
              <w:fldChar w:fldCharType="end"/>
            </w:r>
          </w:hyperlink>
        </w:p>
        <w:p w:rsidR="00A45B35" w:rsidRPr="00300583" w:rsidRDefault="006D2684" w:rsidP="00300583">
          <w:pPr>
            <w:pStyle w:val="TOC3"/>
            <w:tabs>
              <w:tab w:val="left" w:pos="880"/>
              <w:tab w:val="right" w:leader="dot" w:pos="9016"/>
            </w:tabs>
            <w:spacing w:line="360" w:lineRule="auto"/>
            <w:rPr>
              <w:rFonts w:asciiTheme="minorBidi" w:hAnsiTheme="minorBidi"/>
              <w:noProof/>
            </w:rPr>
          </w:pPr>
          <w:hyperlink w:anchor="_Toc20598198" w:history="1">
            <w:r w:rsidR="00A45B35" w:rsidRPr="00300583">
              <w:rPr>
                <w:rStyle w:val="Hyperlink"/>
                <w:rFonts w:asciiTheme="minorBidi" w:eastAsia="Times New Roman" w:hAnsiTheme="minorBidi"/>
                <w:noProof/>
                <w:color w:val="auto"/>
                <w:lang w:eastAsia="en-GB"/>
              </w:rPr>
              <w:t></w:t>
            </w:r>
            <w:r w:rsidR="00A45B35" w:rsidRPr="00300583">
              <w:rPr>
                <w:rFonts w:asciiTheme="minorBidi" w:hAnsiTheme="minorBidi"/>
                <w:noProof/>
              </w:rPr>
              <w:tab/>
            </w:r>
            <w:r w:rsidR="00A45B35" w:rsidRPr="00300583">
              <w:rPr>
                <w:rStyle w:val="Hyperlink"/>
                <w:rFonts w:asciiTheme="minorBidi" w:eastAsia="Times New Roman" w:hAnsiTheme="minorBidi"/>
                <w:noProof/>
                <w:color w:val="auto"/>
                <w:lang w:eastAsia="en-GB"/>
              </w:rPr>
              <w:t>Transformational leadership theories</w:t>
            </w:r>
            <w:r w:rsidR="00A45B35" w:rsidRPr="00300583">
              <w:rPr>
                <w:rFonts w:asciiTheme="minorBidi" w:hAnsiTheme="minorBidi"/>
                <w:noProof/>
                <w:webHidden/>
              </w:rPr>
              <w:tab/>
            </w:r>
            <w:r w:rsidRPr="00300583">
              <w:rPr>
                <w:rFonts w:asciiTheme="minorBidi" w:hAnsiTheme="minorBidi"/>
                <w:noProof/>
                <w:webHidden/>
              </w:rPr>
              <w:fldChar w:fldCharType="begin"/>
            </w:r>
            <w:r w:rsidR="00A45B35" w:rsidRPr="00300583">
              <w:rPr>
                <w:rFonts w:asciiTheme="minorBidi" w:hAnsiTheme="minorBidi"/>
                <w:noProof/>
                <w:webHidden/>
              </w:rPr>
              <w:instrText xml:space="preserve"> PAGEREF _Toc20598198 \h </w:instrText>
            </w:r>
            <w:r w:rsidRPr="00300583">
              <w:rPr>
                <w:rFonts w:asciiTheme="minorBidi" w:hAnsiTheme="minorBidi"/>
                <w:noProof/>
                <w:webHidden/>
              </w:rPr>
            </w:r>
            <w:r w:rsidRPr="00300583">
              <w:rPr>
                <w:rFonts w:asciiTheme="minorBidi" w:hAnsiTheme="minorBidi"/>
                <w:noProof/>
                <w:webHidden/>
              </w:rPr>
              <w:fldChar w:fldCharType="separate"/>
            </w:r>
            <w:r w:rsidR="00A45B35" w:rsidRPr="00300583">
              <w:rPr>
                <w:rFonts w:asciiTheme="minorBidi" w:hAnsiTheme="minorBidi"/>
                <w:noProof/>
                <w:webHidden/>
              </w:rPr>
              <w:t>4</w:t>
            </w:r>
            <w:r w:rsidRPr="00300583">
              <w:rPr>
                <w:rFonts w:asciiTheme="minorBidi" w:hAnsiTheme="minorBidi"/>
                <w:noProof/>
                <w:webHidden/>
              </w:rPr>
              <w:fldChar w:fldCharType="end"/>
            </w:r>
          </w:hyperlink>
        </w:p>
        <w:p w:rsidR="00A45B35" w:rsidRPr="00300583" w:rsidRDefault="006D2684" w:rsidP="00300583">
          <w:pPr>
            <w:pStyle w:val="TOC1"/>
            <w:tabs>
              <w:tab w:val="right" w:leader="dot" w:pos="9016"/>
            </w:tabs>
            <w:spacing w:line="360" w:lineRule="auto"/>
            <w:rPr>
              <w:rFonts w:asciiTheme="minorBidi" w:eastAsiaTheme="minorEastAsia" w:hAnsiTheme="minorBidi"/>
              <w:noProof/>
              <w:lang w:eastAsia="en-GB"/>
            </w:rPr>
          </w:pPr>
          <w:hyperlink w:anchor="_Toc20598199" w:history="1">
            <w:r w:rsidR="00A45B35" w:rsidRPr="00300583">
              <w:rPr>
                <w:rStyle w:val="Hyperlink"/>
                <w:rFonts w:asciiTheme="minorBidi" w:eastAsia="Times New Roman" w:hAnsiTheme="minorBidi"/>
                <w:noProof/>
                <w:color w:val="auto"/>
                <w:lang w:eastAsia="en-GB"/>
              </w:rPr>
              <w:t>Employee engagement</w:t>
            </w:r>
            <w:r w:rsidR="00A45B35" w:rsidRPr="00300583">
              <w:rPr>
                <w:rFonts w:asciiTheme="minorBidi" w:hAnsiTheme="minorBidi"/>
                <w:noProof/>
                <w:webHidden/>
              </w:rPr>
              <w:tab/>
            </w:r>
            <w:r w:rsidRPr="00300583">
              <w:rPr>
                <w:rFonts w:asciiTheme="minorBidi" w:hAnsiTheme="minorBidi"/>
                <w:noProof/>
                <w:webHidden/>
              </w:rPr>
              <w:fldChar w:fldCharType="begin"/>
            </w:r>
            <w:r w:rsidR="00A45B35" w:rsidRPr="00300583">
              <w:rPr>
                <w:rFonts w:asciiTheme="minorBidi" w:hAnsiTheme="minorBidi"/>
                <w:noProof/>
                <w:webHidden/>
              </w:rPr>
              <w:instrText xml:space="preserve"> PAGEREF _Toc20598199 \h </w:instrText>
            </w:r>
            <w:r w:rsidRPr="00300583">
              <w:rPr>
                <w:rFonts w:asciiTheme="minorBidi" w:hAnsiTheme="minorBidi"/>
                <w:noProof/>
                <w:webHidden/>
              </w:rPr>
            </w:r>
            <w:r w:rsidRPr="00300583">
              <w:rPr>
                <w:rFonts w:asciiTheme="minorBidi" w:hAnsiTheme="minorBidi"/>
                <w:noProof/>
                <w:webHidden/>
              </w:rPr>
              <w:fldChar w:fldCharType="separate"/>
            </w:r>
            <w:r w:rsidR="00A45B35" w:rsidRPr="00300583">
              <w:rPr>
                <w:rFonts w:asciiTheme="minorBidi" w:hAnsiTheme="minorBidi"/>
                <w:noProof/>
                <w:webHidden/>
              </w:rPr>
              <w:t>4</w:t>
            </w:r>
            <w:r w:rsidRPr="00300583">
              <w:rPr>
                <w:rFonts w:asciiTheme="minorBidi" w:hAnsiTheme="minorBidi"/>
                <w:noProof/>
                <w:webHidden/>
              </w:rPr>
              <w:fldChar w:fldCharType="end"/>
            </w:r>
          </w:hyperlink>
        </w:p>
        <w:p w:rsidR="00A45B35" w:rsidRPr="00300583" w:rsidRDefault="006D2684" w:rsidP="00300583">
          <w:pPr>
            <w:pStyle w:val="TOC2"/>
            <w:tabs>
              <w:tab w:val="left" w:pos="660"/>
              <w:tab w:val="right" w:leader="dot" w:pos="9016"/>
            </w:tabs>
            <w:spacing w:line="360" w:lineRule="auto"/>
            <w:rPr>
              <w:rFonts w:asciiTheme="minorBidi" w:eastAsiaTheme="minorEastAsia" w:hAnsiTheme="minorBidi"/>
              <w:noProof/>
              <w:lang w:eastAsia="en-GB"/>
            </w:rPr>
          </w:pPr>
          <w:hyperlink w:anchor="_Toc20598200" w:history="1">
            <w:r w:rsidR="00A45B35" w:rsidRPr="00300583">
              <w:rPr>
                <w:rStyle w:val="Hyperlink"/>
                <w:rFonts w:asciiTheme="minorBidi" w:eastAsia="Times New Roman" w:hAnsiTheme="minorBidi"/>
                <w:noProof/>
                <w:color w:val="auto"/>
                <w:lang w:eastAsia="en-GB"/>
              </w:rPr>
              <w:t></w:t>
            </w:r>
            <w:r w:rsidR="00A45B35" w:rsidRPr="00300583">
              <w:rPr>
                <w:rFonts w:asciiTheme="minorBidi" w:eastAsiaTheme="minorEastAsia" w:hAnsiTheme="minorBidi"/>
                <w:noProof/>
                <w:lang w:eastAsia="en-GB"/>
              </w:rPr>
              <w:tab/>
            </w:r>
            <w:r w:rsidR="00A45B35" w:rsidRPr="00300583">
              <w:rPr>
                <w:rStyle w:val="Hyperlink"/>
                <w:rFonts w:asciiTheme="minorBidi" w:eastAsia="Times New Roman" w:hAnsiTheme="minorBidi"/>
                <w:noProof/>
                <w:color w:val="auto"/>
                <w:lang w:eastAsia="en-GB"/>
              </w:rPr>
              <w:t>Continuous feedback</w:t>
            </w:r>
            <w:r w:rsidR="00A45B35" w:rsidRPr="00300583">
              <w:rPr>
                <w:rFonts w:asciiTheme="minorBidi" w:hAnsiTheme="minorBidi"/>
                <w:noProof/>
                <w:webHidden/>
              </w:rPr>
              <w:tab/>
            </w:r>
            <w:r w:rsidRPr="00300583">
              <w:rPr>
                <w:rFonts w:asciiTheme="minorBidi" w:hAnsiTheme="minorBidi"/>
                <w:noProof/>
                <w:webHidden/>
              </w:rPr>
              <w:fldChar w:fldCharType="begin"/>
            </w:r>
            <w:r w:rsidR="00A45B35" w:rsidRPr="00300583">
              <w:rPr>
                <w:rFonts w:asciiTheme="minorBidi" w:hAnsiTheme="minorBidi"/>
                <w:noProof/>
                <w:webHidden/>
              </w:rPr>
              <w:instrText xml:space="preserve"> PAGEREF _Toc20598200 \h </w:instrText>
            </w:r>
            <w:r w:rsidRPr="00300583">
              <w:rPr>
                <w:rFonts w:asciiTheme="minorBidi" w:hAnsiTheme="minorBidi"/>
                <w:noProof/>
                <w:webHidden/>
              </w:rPr>
            </w:r>
            <w:r w:rsidRPr="00300583">
              <w:rPr>
                <w:rFonts w:asciiTheme="minorBidi" w:hAnsiTheme="minorBidi"/>
                <w:noProof/>
                <w:webHidden/>
              </w:rPr>
              <w:fldChar w:fldCharType="separate"/>
            </w:r>
            <w:r w:rsidR="00A45B35" w:rsidRPr="00300583">
              <w:rPr>
                <w:rFonts w:asciiTheme="minorBidi" w:hAnsiTheme="minorBidi"/>
                <w:noProof/>
                <w:webHidden/>
              </w:rPr>
              <w:t>5</w:t>
            </w:r>
            <w:r w:rsidRPr="00300583">
              <w:rPr>
                <w:rFonts w:asciiTheme="minorBidi" w:hAnsiTheme="minorBidi"/>
                <w:noProof/>
                <w:webHidden/>
              </w:rPr>
              <w:fldChar w:fldCharType="end"/>
            </w:r>
          </w:hyperlink>
        </w:p>
        <w:p w:rsidR="00A45B35" w:rsidRPr="00300583" w:rsidRDefault="006D2684" w:rsidP="00300583">
          <w:pPr>
            <w:pStyle w:val="TOC2"/>
            <w:tabs>
              <w:tab w:val="left" w:pos="660"/>
              <w:tab w:val="right" w:leader="dot" w:pos="9016"/>
            </w:tabs>
            <w:spacing w:line="360" w:lineRule="auto"/>
            <w:rPr>
              <w:rFonts w:asciiTheme="minorBidi" w:eastAsiaTheme="minorEastAsia" w:hAnsiTheme="minorBidi"/>
              <w:noProof/>
              <w:lang w:eastAsia="en-GB"/>
            </w:rPr>
          </w:pPr>
          <w:hyperlink w:anchor="_Toc20598201" w:history="1">
            <w:r w:rsidR="00A45B35" w:rsidRPr="00300583">
              <w:rPr>
                <w:rStyle w:val="Hyperlink"/>
                <w:rFonts w:asciiTheme="minorBidi" w:eastAsia="Times New Roman" w:hAnsiTheme="minorBidi"/>
                <w:noProof/>
                <w:color w:val="auto"/>
                <w:lang w:eastAsia="en-GB"/>
              </w:rPr>
              <w:t></w:t>
            </w:r>
            <w:r w:rsidR="00A45B35" w:rsidRPr="00300583">
              <w:rPr>
                <w:rFonts w:asciiTheme="minorBidi" w:eastAsiaTheme="minorEastAsia" w:hAnsiTheme="minorBidi"/>
                <w:noProof/>
                <w:lang w:eastAsia="en-GB"/>
              </w:rPr>
              <w:tab/>
            </w:r>
            <w:r w:rsidR="00A45B35" w:rsidRPr="00300583">
              <w:rPr>
                <w:rStyle w:val="Hyperlink"/>
                <w:rFonts w:asciiTheme="minorBidi" w:eastAsia="Times New Roman" w:hAnsiTheme="minorBidi"/>
                <w:noProof/>
                <w:color w:val="auto"/>
                <w:lang w:eastAsia="en-GB"/>
              </w:rPr>
              <w:t>Recognition and Appreciation</w:t>
            </w:r>
            <w:r w:rsidR="00A45B35" w:rsidRPr="00300583">
              <w:rPr>
                <w:rFonts w:asciiTheme="minorBidi" w:hAnsiTheme="minorBidi"/>
                <w:noProof/>
                <w:webHidden/>
              </w:rPr>
              <w:tab/>
            </w:r>
            <w:r w:rsidRPr="00300583">
              <w:rPr>
                <w:rFonts w:asciiTheme="minorBidi" w:hAnsiTheme="minorBidi"/>
                <w:noProof/>
                <w:webHidden/>
              </w:rPr>
              <w:fldChar w:fldCharType="begin"/>
            </w:r>
            <w:r w:rsidR="00A45B35" w:rsidRPr="00300583">
              <w:rPr>
                <w:rFonts w:asciiTheme="minorBidi" w:hAnsiTheme="minorBidi"/>
                <w:noProof/>
                <w:webHidden/>
              </w:rPr>
              <w:instrText xml:space="preserve"> PAGEREF _Toc20598201 \h </w:instrText>
            </w:r>
            <w:r w:rsidRPr="00300583">
              <w:rPr>
                <w:rFonts w:asciiTheme="minorBidi" w:hAnsiTheme="minorBidi"/>
                <w:noProof/>
                <w:webHidden/>
              </w:rPr>
            </w:r>
            <w:r w:rsidRPr="00300583">
              <w:rPr>
                <w:rFonts w:asciiTheme="minorBidi" w:hAnsiTheme="minorBidi"/>
                <w:noProof/>
                <w:webHidden/>
              </w:rPr>
              <w:fldChar w:fldCharType="separate"/>
            </w:r>
            <w:r w:rsidR="00A45B35" w:rsidRPr="00300583">
              <w:rPr>
                <w:rFonts w:asciiTheme="minorBidi" w:hAnsiTheme="minorBidi"/>
                <w:noProof/>
                <w:webHidden/>
              </w:rPr>
              <w:t>5</w:t>
            </w:r>
            <w:r w:rsidRPr="00300583">
              <w:rPr>
                <w:rFonts w:asciiTheme="minorBidi" w:hAnsiTheme="minorBidi"/>
                <w:noProof/>
                <w:webHidden/>
              </w:rPr>
              <w:fldChar w:fldCharType="end"/>
            </w:r>
          </w:hyperlink>
        </w:p>
        <w:p w:rsidR="00A45B35" w:rsidRPr="00300583" w:rsidRDefault="006D2684" w:rsidP="00300583">
          <w:pPr>
            <w:pStyle w:val="TOC1"/>
            <w:tabs>
              <w:tab w:val="right" w:leader="dot" w:pos="9016"/>
            </w:tabs>
            <w:spacing w:line="360" w:lineRule="auto"/>
            <w:rPr>
              <w:rFonts w:asciiTheme="minorBidi" w:eastAsiaTheme="minorEastAsia" w:hAnsiTheme="minorBidi"/>
              <w:noProof/>
              <w:lang w:eastAsia="en-GB"/>
            </w:rPr>
          </w:pPr>
          <w:hyperlink w:anchor="_Toc20598202" w:history="1">
            <w:r w:rsidR="00A45B35" w:rsidRPr="00300583">
              <w:rPr>
                <w:rStyle w:val="Hyperlink"/>
                <w:rFonts w:asciiTheme="minorBidi" w:eastAsia="Times New Roman" w:hAnsiTheme="minorBidi"/>
                <w:noProof/>
                <w:color w:val="auto"/>
                <w:lang w:eastAsia="en-GB"/>
              </w:rPr>
              <w:t>Training</w:t>
            </w:r>
            <w:r w:rsidR="00A45B35" w:rsidRPr="00300583">
              <w:rPr>
                <w:rFonts w:asciiTheme="minorBidi" w:hAnsiTheme="minorBidi"/>
                <w:noProof/>
                <w:webHidden/>
              </w:rPr>
              <w:tab/>
            </w:r>
            <w:r w:rsidRPr="00300583">
              <w:rPr>
                <w:rFonts w:asciiTheme="minorBidi" w:hAnsiTheme="minorBidi"/>
                <w:noProof/>
                <w:webHidden/>
              </w:rPr>
              <w:fldChar w:fldCharType="begin"/>
            </w:r>
            <w:r w:rsidR="00A45B35" w:rsidRPr="00300583">
              <w:rPr>
                <w:rFonts w:asciiTheme="minorBidi" w:hAnsiTheme="minorBidi"/>
                <w:noProof/>
                <w:webHidden/>
              </w:rPr>
              <w:instrText xml:space="preserve"> PAGEREF _Toc20598202 \h </w:instrText>
            </w:r>
            <w:r w:rsidRPr="00300583">
              <w:rPr>
                <w:rFonts w:asciiTheme="minorBidi" w:hAnsiTheme="minorBidi"/>
                <w:noProof/>
                <w:webHidden/>
              </w:rPr>
            </w:r>
            <w:r w:rsidRPr="00300583">
              <w:rPr>
                <w:rFonts w:asciiTheme="minorBidi" w:hAnsiTheme="minorBidi"/>
                <w:noProof/>
                <w:webHidden/>
              </w:rPr>
              <w:fldChar w:fldCharType="separate"/>
            </w:r>
            <w:r w:rsidR="00A45B35" w:rsidRPr="00300583">
              <w:rPr>
                <w:rFonts w:asciiTheme="minorBidi" w:hAnsiTheme="minorBidi"/>
                <w:noProof/>
                <w:webHidden/>
              </w:rPr>
              <w:t>5</w:t>
            </w:r>
            <w:r w:rsidRPr="00300583">
              <w:rPr>
                <w:rFonts w:asciiTheme="minorBidi" w:hAnsiTheme="minorBidi"/>
                <w:noProof/>
                <w:webHidden/>
              </w:rPr>
              <w:fldChar w:fldCharType="end"/>
            </w:r>
          </w:hyperlink>
        </w:p>
        <w:p w:rsidR="00A45B35" w:rsidRPr="00300583" w:rsidRDefault="006D2684" w:rsidP="00300583">
          <w:pPr>
            <w:pStyle w:val="TOC1"/>
            <w:tabs>
              <w:tab w:val="right" w:leader="dot" w:pos="9016"/>
            </w:tabs>
            <w:spacing w:line="360" w:lineRule="auto"/>
            <w:rPr>
              <w:rFonts w:asciiTheme="minorBidi" w:eastAsiaTheme="minorEastAsia" w:hAnsiTheme="minorBidi"/>
              <w:noProof/>
              <w:lang w:eastAsia="en-GB"/>
            </w:rPr>
          </w:pPr>
          <w:hyperlink w:anchor="_Toc20598203" w:history="1">
            <w:r w:rsidR="00A45B35" w:rsidRPr="00300583">
              <w:rPr>
                <w:rStyle w:val="Hyperlink"/>
                <w:rFonts w:asciiTheme="minorBidi" w:eastAsia="Times New Roman" w:hAnsiTheme="minorBidi"/>
                <w:noProof/>
                <w:color w:val="auto"/>
                <w:lang w:val="en-US" w:eastAsia="en-GB"/>
              </w:rPr>
              <w:t>Leadership and management development</w:t>
            </w:r>
            <w:r w:rsidR="00A45B35" w:rsidRPr="00300583">
              <w:rPr>
                <w:rFonts w:asciiTheme="minorBidi" w:hAnsiTheme="minorBidi"/>
                <w:noProof/>
                <w:webHidden/>
              </w:rPr>
              <w:tab/>
            </w:r>
            <w:r w:rsidRPr="00300583">
              <w:rPr>
                <w:rFonts w:asciiTheme="minorBidi" w:hAnsiTheme="minorBidi"/>
                <w:noProof/>
                <w:webHidden/>
              </w:rPr>
              <w:fldChar w:fldCharType="begin"/>
            </w:r>
            <w:r w:rsidR="00A45B35" w:rsidRPr="00300583">
              <w:rPr>
                <w:rFonts w:asciiTheme="minorBidi" w:hAnsiTheme="minorBidi"/>
                <w:noProof/>
                <w:webHidden/>
              </w:rPr>
              <w:instrText xml:space="preserve"> PAGEREF _Toc20598203 \h </w:instrText>
            </w:r>
            <w:r w:rsidRPr="00300583">
              <w:rPr>
                <w:rFonts w:asciiTheme="minorBidi" w:hAnsiTheme="minorBidi"/>
                <w:noProof/>
                <w:webHidden/>
              </w:rPr>
            </w:r>
            <w:r w:rsidRPr="00300583">
              <w:rPr>
                <w:rFonts w:asciiTheme="minorBidi" w:hAnsiTheme="minorBidi"/>
                <w:noProof/>
                <w:webHidden/>
              </w:rPr>
              <w:fldChar w:fldCharType="separate"/>
            </w:r>
            <w:r w:rsidR="00A45B35" w:rsidRPr="00300583">
              <w:rPr>
                <w:rFonts w:asciiTheme="minorBidi" w:hAnsiTheme="minorBidi"/>
                <w:noProof/>
                <w:webHidden/>
              </w:rPr>
              <w:t>6</w:t>
            </w:r>
            <w:r w:rsidRPr="00300583">
              <w:rPr>
                <w:rFonts w:asciiTheme="minorBidi" w:hAnsiTheme="minorBidi"/>
                <w:noProof/>
                <w:webHidden/>
              </w:rPr>
              <w:fldChar w:fldCharType="end"/>
            </w:r>
          </w:hyperlink>
        </w:p>
        <w:p w:rsidR="00A45B35" w:rsidRPr="00300583" w:rsidRDefault="006D2684" w:rsidP="00300583">
          <w:pPr>
            <w:pStyle w:val="TOC1"/>
            <w:tabs>
              <w:tab w:val="right" w:leader="dot" w:pos="9016"/>
            </w:tabs>
            <w:spacing w:line="360" w:lineRule="auto"/>
            <w:rPr>
              <w:rFonts w:asciiTheme="minorBidi" w:eastAsiaTheme="minorEastAsia" w:hAnsiTheme="minorBidi"/>
              <w:noProof/>
              <w:lang w:eastAsia="en-GB"/>
            </w:rPr>
          </w:pPr>
          <w:hyperlink w:anchor="_Toc20598204" w:history="1">
            <w:r w:rsidR="00A45B35" w:rsidRPr="00300583">
              <w:rPr>
                <w:rStyle w:val="Hyperlink"/>
                <w:rFonts w:asciiTheme="minorBidi" w:eastAsia="Times New Roman" w:hAnsiTheme="minorBidi"/>
                <w:noProof/>
                <w:color w:val="auto"/>
                <w:lang w:val="en-US" w:eastAsia="en-GB"/>
              </w:rPr>
              <w:t>Employee engagement</w:t>
            </w:r>
            <w:r w:rsidR="00A45B35" w:rsidRPr="00300583">
              <w:rPr>
                <w:rFonts w:asciiTheme="minorBidi" w:hAnsiTheme="minorBidi"/>
                <w:noProof/>
                <w:webHidden/>
              </w:rPr>
              <w:tab/>
            </w:r>
            <w:r w:rsidRPr="00300583">
              <w:rPr>
                <w:rFonts w:asciiTheme="minorBidi" w:hAnsiTheme="minorBidi"/>
                <w:noProof/>
                <w:webHidden/>
              </w:rPr>
              <w:fldChar w:fldCharType="begin"/>
            </w:r>
            <w:r w:rsidR="00A45B35" w:rsidRPr="00300583">
              <w:rPr>
                <w:rFonts w:asciiTheme="minorBidi" w:hAnsiTheme="minorBidi"/>
                <w:noProof/>
                <w:webHidden/>
              </w:rPr>
              <w:instrText xml:space="preserve"> PAGEREF _Toc20598204 \h </w:instrText>
            </w:r>
            <w:r w:rsidRPr="00300583">
              <w:rPr>
                <w:rFonts w:asciiTheme="minorBidi" w:hAnsiTheme="minorBidi"/>
                <w:noProof/>
                <w:webHidden/>
              </w:rPr>
            </w:r>
            <w:r w:rsidRPr="00300583">
              <w:rPr>
                <w:rFonts w:asciiTheme="minorBidi" w:hAnsiTheme="minorBidi"/>
                <w:noProof/>
                <w:webHidden/>
              </w:rPr>
              <w:fldChar w:fldCharType="separate"/>
            </w:r>
            <w:r w:rsidR="00A45B35" w:rsidRPr="00300583">
              <w:rPr>
                <w:rFonts w:asciiTheme="minorBidi" w:hAnsiTheme="minorBidi"/>
                <w:noProof/>
                <w:webHidden/>
              </w:rPr>
              <w:t>7</w:t>
            </w:r>
            <w:r w:rsidRPr="00300583">
              <w:rPr>
                <w:rFonts w:asciiTheme="minorBidi" w:hAnsiTheme="minorBidi"/>
                <w:noProof/>
                <w:webHidden/>
              </w:rPr>
              <w:fldChar w:fldCharType="end"/>
            </w:r>
          </w:hyperlink>
        </w:p>
        <w:p w:rsidR="00A45B35" w:rsidRPr="00300583" w:rsidRDefault="006D2684" w:rsidP="00300583">
          <w:pPr>
            <w:pStyle w:val="TOC1"/>
            <w:tabs>
              <w:tab w:val="right" w:leader="dot" w:pos="9016"/>
            </w:tabs>
            <w:spacing w:line="360" w:lineRule="auto"/>
            <w:rPr>
              <w:rFonts w:asciiTheme="minorBidi" w:eastAsiaTheme="minorEastAsia" w:hAnsiTheme="minorBidi"/>
              <w:noProof/>
              <w:lang w:eastAsia="en-GB"/>
            </w:rPr>
          </w:pPr>
          <w:hyperlink w:anchor="_Toc20598205" w:history="1">
            <w:r w:rsidR="00A45B35" w:rsidRPr="00300583">
              <w:rPr>
                <w:rStyle w:val="Hyperlink"/>
                <w:rFonts w:asciiTheme="minorBidi" w:eastAsia="Times New Roman" w:hAnsiTheme="minorBidi"/>
                <w:noProof/>
                <w:color w:val="auto"/>
                <w:lang w:val="en-US" w:eastAsia="en-GB"/>
              </w:rPr>
              <w:t>Training</w:t>
            </w:r>
            <w:r w:rsidR="00A45B35" w:rsidRPr="00300583">
              <w:rPr>
                <w:rFonts w:asciiTheme="minorBidi" w:hAnsiTheme="minorBidi"/>
                <w:noProof/>
                <w:webHidden/>
              </w:rPr>
              <w:tab/>
            </w:r>
            <w:r w:rsidRPr="00300583">
              <w:rPr>
                <w:rFonts w:asciiTheme="minorBidi" w:hAnsiTheme="minorBidi"/>
                <w:noProof/>
                <w:webHidden/>
              </w:rPr>
              <w:fldChar w:fldCharType="begin"/>
            </w:r>
            <w:r w:rsidR="00A45B35" w:rsidRPr="00300583">
              <w:rPr>
                <w:rFonts w:asciiTheme="minorBidi" w:hAnsiTheme="minorBidi"/>
                <w:noProof/>
                <w:webHidden/>
              </w:rPr>
              <w:instrText xml:space="preserve"> PAGEREF _Toc20598205 \h </w:instrText>
            </w:r>
            <w:r w:rsidRPr="00300583">
              <w:rPr>
                <w:rFonts w:asciiTheme="minorBidi" w:hAnsiTheme="minorBidi"/>
                <w:noProof/>
                <w:webHidden/>
              </w:rPr>
            </w:r>
            <w:r w:rsidRPr="00300583">
              <w:rPr>
                <w:rFonts w:asciiTheme="minorBidi" w:hAnsiTheme="minorBidi"/>
                <w:noProof/>
                <w:webHidden/>
              </w:rPr>
              <w:fldChar w:fldCharType="separate"/>
            </w:r>
            <w:r w:rsidR="00A45B35" w:rsidRPr="00300583">
              <w:rPr>
                <w:rFonts w:asciiTheme="minorBidi" w:hAnsiTheme="minorBidi"/>
                <w:noProof/>
                <w:webHidden/>
              </w:rPr>
              <w:t>7</w:t>
            </w:r>
            <w:r w:rsidRPr="00300583">
              <w:rPr>
                <w:rFonts w:asciiTheme="minorBidi" w:hAnsiTheme="minorBidi"/>
                <w:noProof/>
                <w:webHidden/>
              </w:rPr>
              <w:fldChar w:fldCharType="end"/>
            </w:r>
          </w:hyperlink>
        </w:p>
        <w:p w:rsidR="00A45B35" w:rsidRPr="00300583" w:rsidRDefault="006D2684" w:rsidP="00300583">
          <w:pPr>
            <w:pStyle w:val="TOC1"/>
            <w:tabs>
              <w:tab w:val="right" w:leader="dot" w:pos="9016"/>
            </w:tabs>
            <w:spacing w:line="360" w:lineRule="auto"/>
            <w:rPr>
              <w:rFonts w:asciiTheme="minorBidi" w:eastAsiaTheme="minorEastAsia" w:hAnsiTheme="minorBidi"/>
              <w:noProof/>
              <w:lang w:eastAsia="en-GB"/>
            </w:rPr>
          </w:pPr>
          <w:hyperlink w:anchor="_Toc20598206" w:history="1">
            <w:r w:rsidR="00A45B35" w:rsidRPr="00300583">
              <w:rPr>
                <w:rStyle w:val="Hyperlink"/>
                <w:rFonts w:asciiTheme="minorBidi" w:eastAsia="Times New Roman" w:hAnsiTheme="minorBidi"/>
                <w:noProof/>
                <w:color w:val="auto"/>
                <w:lang w:val="en-US" w:eastAsia="en-GB"/>
              </w:rPr>
              <w:t>What is a PDP?</w:t>
            </w:r>
            <w:r w:rsidR="00A45B35" w:rsidRPr="00300583">
              <w:rPr>
                <w:rFonts w:asciiTheme="minorBidi" w:hAnsiTheme="minorBidi"/>
                <w:noProof/>
                <w:webHidden/>
              </w:rPr>
              <w:tab/>
            </w:r>
            <w:r w:rsidRPr="00300583">
              <w:rPr>
                <w:rFonts w:asciiTheme="minorBidi" w:hAnsiTheme="minorBidi"/>
                <w:noProof/>
                <w:webHidden/>
              </w:rPr>
              <w:fldChar w:fldCharType="begin"/>
            </w:r>
            <w:r w:rsidR="00A45B35" w:rsidRPr="00300583">
              <w:rPr>
                <w:rFonts w:asciiTheme="minorBidi" w:hAnsiTheme="minorBidi"/>
                <w:noProof/>
                <w:webHidden/>
              </w:rPr>
              <w:instrText xml:space="preserve"> PAGEREF _Toc20598206 \h </w:instrText>
            </w:r>
            <w:r w:rsidRPr="00300583">
              <w:rPr>
                <w:rFonts w:asciiTheme="minorBidi" w:hAnsiTheme="minorBidi"/>
                <w:noProof/>
                <w:webHidden/>
              </w:rPr>
            </w:r>
            <w:r w:rsidRPr="00300583">
              <w:rPr>
                <w:rFonts w:asciiTheme="minorBidi" w:hAnsiTheme="minorBidi"/>
                <w:noProof/>
                <w:webHidden/>
              </w:rPr>
              <w:fldChar w:fldCharType="separate"/>
            </w:r>
            <w:r w:rsidR="00A45B35" w:rsidRPr="00300583">
              <w:rPr>
                <w:rFonts w:asciiTheme="minorBidi" w:hAnsiTheme="minorBidi"/>
                <w:noProof/>
                <w:webHidden/>
              </w:rPr>
              <w:t>8</w:t>
            </w:r>
            <w:r w:rsidRPr="00300583">
              <w:rPr>
                <w:rFonts w:asciiTheme="minorBidi" w:hAnsiTheme="minorBidi"/>
                <w:noProof/>
                <w:webHidden/>
              </w:rPr>
              <w:fldChar w:fldCharType="end"/>
            </w:r>
          </w:hyperlink>
        </w:p>
        <w:p w:rsidR="00A45B35" w:rsidRPr="00300583" w:rsidRDefault="006D2684" w:rsidP="00300583">
          <w:pPr>
            <w:pStyle w:val="TOC1"/>
            <w:tabs>
              <w:tab w:val="right" w:leader="dot" w:pos="9016"/>
            </w:tabs>
            <w:spacing w:line="360" w:lineRule="auto"/>
            <w:rPr>
              <w:rFonts w:asciiTheme="minorBidi" w:eastAsiaTheme="minorEastAsia" w:hAnsiTheme="minorBidi"/>
              <w:noProof/>
              <w:lang w:eastAsia="en-GB"/>
            </w:rPr>
          </w:pPr>
          <w:hyperlink w:anchor="_Toc20598207" w:history="1">
            <w:r w:rsidR="00A45B35" w:rsidRPr="00300583">
              <w:rPr>
                <w:rStyle w:val="Hyperlink"/>
                <w:rFonts w:asciiTheme="minorBidi" w:eastAsia="Times New Roman" w:hAnsiTheme="minorBidi"/>
                <w:noProof/>
                <w:color w:val="auto"/>
                <w:lang w:val="en-US" w:eastAsia="en-GB"/>
              </w:rPr>
              <w:t>Development plan for customer assistant manager</w:t>
            </w:r>
            <w:r w:rsidR="00A45B35" w:rsidRPr="00300583">
              <w:rPr>
                <w:rFonts w:asciiTheme="minorBidi" w:hAnsiTheme="minorBidi"/>
                <w:noProof/>
                <w:webHidden/>
              </w:rPr>
              <w:tab/>
            </w:r>
            <w:r w:rsidRPr="00300583">
              <w:rPr>
                <w:rFonts w:asciiTheme="minorBidi" w:hAnsiTheme="minorBidi"/>
                <w:noProof/>
                <w:webHidden/>
              </w:rPr>
              <w:fldChar w:fldCharType="begin"/>
            </w:r>
            <w:r w:rsidR="00A45B35" w:rsidRPr="00300583">
              <w:rPr>
                <w:rFonts w:asciiTheme="minorBidi" w:hAnsiTheme="minorBidi"/>
                <w:noProof/>
                <w:webHidden/>
              </w:rPr>
              <w:instrText xml:space="preserve"> PAGEREF _Toc20598207 \h </w:instrText>
            </w:r>
            <w:r w:rsidRPr="00300583">
              <w:rPr>
                <w:rFonts w:asciiTheme="minorBidi" w:hAnsiTheme="minorBidi"/>
                <w:noProof/>
                <w:webHidden/>
              </w:rPr>
            </w:r>
            <w:r w:rsidRPr="00300583">
              <w:rPr>
                <w:rFonts w:asciiTheme="minorBidi" w:hAnsiTheme="minorBidi"/>
                <w:noProof/>
                <w:webHidden/>
              </w:rPr>
              <w:fldChar w:fldCharType="separate"/>
            </w:r>
            <w:r w:rsidR="00A45B35" w:rsidRPr="00300583">
              <w:rPr>
                <w:rFonts w:asciiTheme="minorBidi" w:hAnsiTheme="minorBidi"/>
                <w:noProof/>
                <w:webHidden/>
              </w:rPr>
              <w:t>8</w:t>
            </w:r>
            <w:r w:rsidRPr="00300583">
              <w:rPr>
                <w:rFonts w:asciiTheme="minorBidi" w:hAnsiTheme="minorBidi"/>
                <w:noProof/>
                <w:webHidden/>
              </w:rPr>
              <w:fldChar w:fldCharType="end"/>
            </w:r>
          </w:hyperlink>
        </w:p>
        <w:p w:rsidR="00A45B35" w:rsidRPr="00300583" w:rsidRDefault="006D2684" w:rsidP="00300583">
          <w:pPr>
            <w:pStyle w:val="TOC1"/>
            <w:tabs>
              <w:tab w:val="right" w:leader="dot" w:pos="9016"/>
            </w:tabs>
            <w:spacing w:line="360" w:lineRule="auto"/>
            <w:rPr>
              <w:rFonts w:asciiTheme="minorBidi" w:eastAsiaTheme="minorEastAsia" w:hAnsiTheme="minorBidi"/>
              <w:noProof/>
              <w:lang w:eastAsia="en-GB"/>
            </w:rPr>
          </w:pPr>
          <w:hyperlink w:anchor="_Toc20598208" w:history="1">
            <w:r w:rsidR="00A45B35" w:rsidRPr="00300583">
              <w:rPr>
                <w:rStyle w:val="Hyperlink"/>
                <w:rFonts w:asciiTheme="minorBidi" w:eastAsia="Times New Roman" w:hAnsiTheme="minorBidi"/>
                <w:noProof/>
                <w:color w:val="auto"/>
                <w:lang w:val="en-US" w:eastAsia="en-GB"/>
              </w:rPr>
              <w:t>Benefits of PDP</w:t>
            </w:r>
            <w:r w:rsidR="00A45B35" w:rsidRPr="00300583">
              <w:rPr>
                <w:rFonts w:asciiTheme="minorBidi" w:hAnsiTheme="minorBidi"/>
                <w:noProof/>
                <w:webHidden/>
              </w:rPr>
              <w:tab/>
            </w:r>
            <w:r w:rsidRPr="00300583">
              <w:rPr>
                <w:rFonts w:asciiTheme="minorBidi" w:hAnsiTheme="minorBidi"/>
                <w:noProof/>
                <w:webHidden/>
              </w:rPr>
              <w:fldChar w:fldCharType="begin"/>
            </w:r>
            <w:r w:rsidR="00A45B35" w:rsidRPr="00300583">
              <w:rPr>
                <w:rFonts w:asciiTheme="minorBidi" w:hAnsiTheme="minorBidi"/>
                <w:noProof/>
                <w:webHidden/>
              </w:rPr>
              <w:instrText xml:space="preserve"> PAGEREF _Toc20598208 \h </w:instrText>
            </w:r>
            <w:r w:rsidRPr="00300583">
              <w:rPr>
                <w:rFonts w:asciiTheme="minorBidi" w:hAnsiTheme="minorBidi"/>
                <w:noProof/>
                <w:webHidden/>
              </w:rPr>
            </w:r>
            <w:r w:rsidRPr="00300583">
              <w:rPr>
                <w:rFonts w:asciiTheme="minorBidi" w:hAnsiTheme="minorBidi"/>
                <w:noProof/>
                <w:webHidden/>
              </w:rPr>
              <w:fldChar w:fldCharType="separate"/>
            </w:r>
            <w:r w:rsidR="00A45B35" w:rsidRPr="00300583">
              <w:rPr>
                <w:rFonts w:asciiTheme="minorBidi" w:hAnsiTheme="minorBidi"/>
                <w:noProof/>
                <w:webHidden/>
              </w:rPr>
              <w:t>10</w:t>
            </w:r>
            <w:r w:rsidRPr="00300583">
              <w:rPr>
                <w:rFonts w:asciiTheme="minorBidi" w:hAnsiTheme="minorBidi"/>
                <w:noProof/>
                <w:webHidden/>
              </w:rPr>
              <w:fldChar w:fldCharType="end"/>
            </w:r>
          </w:hyperlink>
        </w:p>
        <w:p w:rsidR="00A45B35" w:rsidRPr="00300583" w:rsidRDefault="006D2684" w:rsidP="00300583">
          <w:pPr>
            <w:pStyle w:val="TOC1"/>
            <w:tabs>
              <w:tab w:val="right" w:leader="dot" w:pos="9016"/>
            </w:tabs>
            <w:spacing w:line="360" w:lineRule="auto"/>
            <w:rPr>
              <w:rFonts w:asciiTheme="minorBidi" w:eastAsiaTheme="minorEastAsia" w:hAnsiTheme="minorBidi"/>
              <w:noProof/>
              <w:lang w:eastAsia="en-GB"/>
            </w:rPr>
          </w:pPr>
          <w:hyperlink w:anchor="_Toc20598209" w:history="1">
            <w:r w:rsidR="00A45B35" w:rsidRPr="00300583">
              <w:rPr>
                <w:rStyle w:val="Hyperlink"/>
                <w:rFonts w:asciiTheme="minorBidi" w:eastAsia="Times New Roman" w:hAnsiTheme="minorBidi"/>
                <w:noProof/>
                <w:color w:val="auto"/>
                <w:lang w:val="en-US" w:eastAsia="en-GB"/>
              </w:rPr>
              <w:t>Conclusion</w:t>
            </w:r>
            <w:r w:rsidR="00A45B35" w:rsidRPr="00300583">
              <w:rPr>
                <w:rFonts w:asciiTheme="minorBidi" w:hAnsiTheme="minorBidi"/>
                <w:noProof/>
                <w:webHidden/>
              </w:rPr>
              <w:tab/>
            </w:r>
            <w:r w:rsidRPr="00300583">
              <w:rPr>
                <w:rFonts w:asciiTheme="minorBidi" w:hAnsiTheme="minorBidi"/>
                <w:noProof/>
                <w:webHidden/>
              </w:rPr>
              <w:fldChar w:fldCharType="begin"/>
            </w:r>
            <w:r w:rsidR="00A45B35" w:rsidRPr="00300583">
              <w:rPr>
                <w:rFonts w:asciiTheme="minorBidi" w:hAnsiTheme="minorBidi"/>
                <w:noProof/>
                <w:webHidden/>
              </w:rPr>
              <w:instrText xml:space="preserve"> PAGEREF _Toc20598209 \h </w:instrText>
            </w:r>
            <w:r w:rsidRPr="00300583">
              <w:rPr>
                <w:rFonts w:asciiTheme="minorBidi" w:hAnsiTheme="minorBidi"/>
                <w:noProof/>
                <w:webHidden/>
              </w:rPr>
            </w:r>
            <w:r w:rsidRPr="00300583">
              <w:rPr>
                <w:rFonts w:asciiTheme="minorBidi" w:hAnsiTheme="minorBidi"/>
                <w:noProof/>
                <w:webHidden/>
              </w:rPr>
              <w:fldChar w:fldCharType="separate"/>
            </w:r>
            <w:r w:rsidR="00A45B35" w:rsidRPr="00300583">
              <w:rPr>
                <w:rFonts w:asciiTheme="minorBidi" w:hAnsiTheme="minorBidi"/>
                <w:noProof/>
                <w:webHidden/>
              </w:rPr>
              <w:t>10</w:t>
            </w:r>
            <w:r w:rsidRPr="00300583">
              <w:rPr>
                <w:rFonts w:asciiTheme="minorBidi" w:hAnsiTheme="minorBidi"/>
                <w:noProof/>
                <w:webHidden/>
              </w:rPr>
              <w:fldChar w:fldCharType="end"/>
            </w:r>
          </w:hyperlink>
        </w:p>
        <w:p w:rsidR="00A45B35" w:rsidRPr="00300583" w:rsidRDefault="006D2684" w:rsidP="00300583">
          <w:pPr>
            <w:pStyle w:val="TOC1"/>
            <w:tabs>
              <w:tab w:val="right" w:leader="dot" w:pos="9016"/>
            </w:tabs>
            <w:spacing w:line="360" w:lineRule="auto"/>
            <w:rPr>
              <w:rFonts w:asciiTheme="minorBidi" w:eastAsiaTheme="minorEastAsia" w:hAnsiTheme="minorBidi"/>
              <w:noProof/>
              <w:lang w:eastAsia="en-GB"/>
            </w:rPr>
          </w:pPr>
          <w:hyperlink w:anchor="_Toc20598210" w:history="1">
            <w:r w:rsidR="00A45B35" w:rsidRPr="00300583">
              <w:rPr>
                <w:rStyle w:val="Hyperlink"/>
                <w:rFonts w:asciiTheme="minorBidi" w:eastAsia="Times New Roman" w:hAnsiTheme="minorBidi"/>
                <w:noProof/>
                <w:color w:val="auto"/>
                <w:lang w:val="en-US" w:eastAsia="en-GB"/>
              </w:rPr>
              <w:t>References</w:t>
            </w:r>
            <w:r w:rsidR="00A45B35" w:rsidRPr="00300583">
              <w:rPr>
                <w:rFonts w:asciiTheme="minorBidi" w:hAnsiTheme="minorBidi"/>
                <w:noProof/>
                <w:webHidden/>
              </w:rPr>
              <w:tab/>
            </w:r>
            <w:r w:rsidRPr="00300583">
              <w:rPr>
                <w:rFonts w:asciiTheme="minorBidi" w:hAnsiTheme="minorBidi"/>
                <w:noProof/>
                <w:webHidden/>
              </w:rPr>
              <w:fldChar w:fldCharType="begin"/>
            </w:r>
            <w:r w:rsidR="00A45B35" w:rsidRPr="00300583">
              <w:rPr>
                <w:rFonts w:asciiTheme="minorBidi" w:hAnsiTheme="minorBidi"/>
                <w:noProof/>
                <w:webHidden/>
              </w:rPr>
              <w:instrText xml:space="preserve"> PAGEREF _Toc20598210 \h </w:instrText>
            </w:r>
            <w:r w:rsidRPr="00300583">
              <w:rPr>
                <w:rFonts w:asciiTheme="minorBidi" w:hAnsiTheme="minorBidi"/>
                <w:noProof/>
                <w:webHidden/>
              </w:rPr>
            </w:r>
            <w:r w:rsidRPr="00300583">
              <w:rPr>
                <w:rFonts w:asciiTheme="minorBidi" w:hAnsiTheme="minorBidi"/>
                <w:noProof/>
                <w:webHidden/>
              </w:rPr>
              <w:fldChar w:fldCharType="separate"/>
            </w:r>
            <w:r w:rsidR="00A45B35" w:rsidRPr="00300583">
              <w:rPr>
                <w:rFonts w:asciiTheme="minorBidi" w:hAnsiTheme="minorBidi"/>
                <w:noProof/>
                <w:webHidden/>
              </w:rPr>
              <w:t>11</w:t>
            </w:r>
            <w:r w:rsidRPr="00300583">
              <w:rPr>
                <w:rFonts w:asciiTheme="minorBidi" w:hAnsiTheme="minorBidi"/>
                <w:noProof/>
                <w:webHidden/>
              </w:rPr>
              <w:fldChar w:fldCharType="end"/>
            </w:r>
          </w:hyperlink>
        </w:p>
        <w:p w:rsidR="00D2446B" w:rsidRPr="00300583" w:rsidRDefault="006D2684" w:rsidP="00300583">
          <w:pPr>
            <w:spacing w:line="360" w:lineRule="auto"/>
            <w:rPr>
              <w:rFonts w:asciiTheme="minorBidi" w:hAnsiTheme="minorBidi"/>
            </w:rPr>
          </w:pPr>
          <w:r w:rsidRPr="00300583">
            <w:rPr>
              <w:rFonts w:asciiTheme="minorBidi" w:hAnsiTheme="minorBidi"/>
            </w:rPr>
            <w:fldChar w:fldCharType="end"/>
          </w:r>
        </w:p>
      </w:sdtContent>
    </w:sdt>
    <w:p w:rsidR="007B4111" w:rsidRPr="00300583" w:rsidRDefault="007B4111" w:rsidP="00300583">
      <w:pPr>
        <w:pStyle w:val="Heading1"/>
        <w:spacing w:line="360" w:lineRule="auto"/>
        <w:rPr>
          <w:rFonts w:asciiTheme="minorBidi" w:hAnsiTheme="minorBidi" w:cstheme="minorBidi"/>
          <w:color w:val="auto"/>
          <w:sz w:val="22"/>
          <w:szCs w:val="22"/>
        </w:rPr>
      </w:pPr>
    </w:p>
    <w:p w:rsidR="007B4111" w:rsidRPr="00300583" w:rsidRDefault="007B4111" w:rsidP="00300583">
      <w:pPr>
        <w:pStyle w:val="Heading1"/>
        <w:spacing w:line="360" w:lineRule="auto"/>
        <w:rPr>
          <w:rFonts w:asciiTheme="minorBidi" w:hAnsiTheme="minorBidi" w:cstheme="minorBidi"/>
          <w:color w:val="auto"/>
          <w:sz w:val="22"/>
          <w:szCs w:val="22"/>
        </w:rPr>
      </w:pPr>
    </w:p>
    <w:p w:rsidR="007B4111" w:rsidRPr="00300583" w:rsidRDefault="007B4111" w:rsidP="00300583">
      <w:pPr>
        <w:pStyle w:val="Heading1"/>
        <w:spacing w:line="360" w:lineRule="auto"/>
        <w:rPr>
          <w:rFonts w:asciiTheme="minorBidi" w:hAnsiTheme="minorBidi" w:cstheme="minorBidi"/>
          <w:color w:val="auto"/>
          <w:sz w:val="22"/>
          <w:szCs w:val="22"/>
        </w:rPr>
      </w:pPr>
    </w:p>
    <w:p w:rsidR="007B4111" w:rsidRPr="00300583" w:rsidRDefault="007B4111" w:rsidP="00300583">
      <w:pPr>
        <w:spacing w:line="360" w:lineRule="auto"/>
        <w:rPr>
          <w:rFonts w:asciiTheme="minorBidi" w:hAnsiTheme="minorBidi"/>
        </w:rPr>
      </w:pPr>
    </w:p>
    <w:p w:rsidR="008735EE" w:rsidRPr="00300583" w:rsidRDefault="008735EE" w:rsidP="00300583">
      <w:pPr>
        <w:spacing w:line="360" w:lineRule="auto"/>
        <w:rPr>
          <w:rFonts w:asciiTheme="minorBidi" w:hAnsiTheme="minorBidi"/>
        </w:rPr>
      </w:pPr>
    </w:p>
    <w:p w:rsidR="008735EE" w:rsidRPr="00300583" w:rsidRDefault="008735EE" w:rsidP="00300583">
      <w:pPr>
        <w:spacing w:line="360" w:lineRule="auto"/>
        <w:rPr>
          <w:rFonts w:asciiTheme="minorBidi" w:hAnsiTheme="minorBidi"/>
        </w:rPr>
      </w:pPr>
    </w:p>
    <w:p w:rsidR="008735EE" w:rsidRPr="00300583" w:rsidRDefault="008735EE" w:rsidP="00300583">
      <w:pPr>
        <w:spacing w:line="360" w:lineRule="auto"/>
        <w:rPr>
          <w:rFonts w:asciiTheme="minorBidi" w:hAnsiTheme="minorBidi"/>
        </w:rPr>
      </w:pPr>
    </w:p>
    <w:p w:rsidR="00A45B35" w:rsidRPr="00300583" w:rsidRDefault="00A45B35" w:rsidP="00300583">
      <w:pPr>
        <w:spacing w:line="360" w:lineRule="auto"/>
        <w:rPr>
          <w:rFonts w:asciiTheme="minorBidi" w:hAnsiTheme="minorBidi"/>
        </w:rPr>
      </w:pPr>
    </w:p>
    <w:p w:rsidR="00A501A7" w:rsidRPr="00300583" w:rsidRDefault="00A501A7" w:rsidP="00300583">
      <w:pPr>
        <w:pStyle w:val="Heading1"/>
        <w:spacing w:line="360" w:lineRule="auto"/>
        <w:rPr>
          <w:rFonts w:asciiTheme="minorBidi" w:hAnsiTheme="minorBidi" w:cstheme="minorBidi"/>
          <w:color w:val="auto"/>
          <w:sz w:val="22"/>
          <w:szCs w:val="22"/>
        </w:rPr>
      </w:pPr>
      <w:bookmarkStart w:id="1" w:name="_Toc20598194"/>
      <w:r w:rsidRPr="00300583">
        <w:rPr>
          <w:rFonts w:asciiTheme="minorBidi" w:hAnsiTheme="minorBidi" w:cstheme="minorBidi"/>
          <w:color w:val="auto"/>
          <w:sz w:val="22"/>
          <w:szCs w:val="22"/>
        </w:rPr>
        <w:lastRenderedPageBreak/>
        <w:t>Introduction</w:t>
      </w:r>
      <w:bookmarkEnd w:id="1"/>
    </w:p>
    <w:p w:rsidR="00212C2D" w:rsidRPr="00300583" w:rsidRDefault="00212C2D" w:rsidP="00300583">
      <w:pPr>
        <w:spacing w:line="360" w:lineRule="auto"/>
        <w:rPr>
          <w:rFonts w:asciiTheme="minorBidi" w:hAnsiTheme="minorBidi"/>
        </w:rPr>
      </w:pPr>
    </w:p>
    <w:p w:rsidR="00A501A7" w:rsidRPr="00300583" w:rsidRDefault="00A501A7" w:rsidP="00300583">
      <w:pPr>
        <w:spacing w:line="360" w:lineRule="auto"/>
        <w:jc w:val="both"/>
        <w:rPr>
          <w:rFonts w:asciiTheme="minorBidi" w:hAnsiTheme="minorBidi"/>
        </w:rPr>
      </w:pPr>
      <w:r w:rsidRPr="00300583">
        <w:rPr>
          <w:rFonts w:asciiTheme="minorBidi" w:hAnsiTheme="minorBidi"/>
        </w:rPr>
        <w:t xml:space="preserve">The main reason for why employers seek to provide their employees with development vehicles and ensure that they </w:t>
      </w:r>
      <w:r w:rsidR="007E586C" w:rsidRPr="00300583">
        <w:rPr>
          <w:rFonts w:asciiTheme="minorBidi" w:hAnsiTheme="minorBidi"/>
        </w:rPr>
        <w:t>learn</w:t>
      </w:r>
      <w:r w:rsidRPr="00300583">
        <w:rPr>
          <w:rFonts w:asciiTheme="minorBidi" w:hAnsiTheme="minorBidi"/>
        </w:rPr>
        <w:t xml:space="preserve"> is so that the </w:t>
      </w:r>
      <w:r w:rsidR="007E586C" w:rsidRPr="00300583">
        <w:rPr>
          <w:rFonts w:asciiTheme="minorBidi" w:hAnsiTheme="minorBidi"/>
        </w:rPr>
        <w:t>organisations have</w:t>
      </w:r>
      <w:r w:rsidRPr="00300583">
        <w:rPr>
          <w:rFonts w:asciiTheme="minorBidi" w:hAnsiTheme="minorBidi"/>
        </w:rPr>
        <w:t xml:space="preserve"> employees whom are able to carry out their current role</w:t>
      </w:r>
      <w:r w:rsidR="00027DEE" w:rsidRPr="00300583">
        <w:rPr>
          <w:rFonts w:asciiTheme="minorBidi" w:hAnsiTheme="minorBidi"/>
        </w:rPr>
        <w:t xml:space="preserve">. </w:t>
      </w:r>
      <w:r w:rsidRPr="00300583">
        <w:rPr>
          <w:rFonts w:asciiTheme="minorBidi" w:hAnsiTheme="minorBidi"/>
        </w:rPr>
        <w:t>An organisation, keep to increase levels of profitability, efficiency and productivity, will ensure that there are development activities given access to so that the employees can maximise their potential and have valuable resources available for themselves</w:t>
      </w:r>
      <w:r w:rsidR="007E586C" w:rsidRPr="00300583">
        <w:rPr>
          <w:rFonts w:asciiTheme="minorBidi" w:hAnsiTheme="minorBidi"/>
        </w:rPr>
        <w:t xml:space="preserve"> (</w:t>
      </w:r>
      <w:r w:rsidR="007E586C" w:rsidRPr="00300583">
        <w:rPr>
          <w:rStyle w:val="selectable"/>
          <w:rFonts w:asciiTheme="minorBidi" w:hAnsiTheme="minorBidi"/>
        </w:rPr>
        <w:t>Hook and Jenkins, 2019)</w:t>
      </w:r>
      <w:r w:rsidRPr="00300583">
        <w:rPr>
          <w:rFonts w:asciiTheme="minorBidi" w:hAnsiTheme="minorBidi"/>
        </w:rPr>
        <w:t xml:space="preserve">. </w:t>
      </w:r>
      <w:r w:rsidR="00AB70DF" w:rsidRPr="00300583">
        <w:rPr>
          <w:rFonts w:asciiTheme="minorBidi" w:hAnsiTheme="minorBidi"/>
        </w:rPr>
        <w:t xml:space="preserve"> The application and implementation of development vehicles provide the company with a competitive advantage as the employees have higher levels of skills and knowledge. Each development vehicle can be used depending on how the manager decides to use them depending on the type of company and employees. The development vehicles are the used to suit the needs and expectations of individual employees. Development can’t be performed by the ‘’one size fits all approach’’ as this would not be effective. This writing will focus on three main development vehicles which are leadership and management development, employee </w:t>
      </w:r>
      <w:r w:rsidR="00D36D09" w:rsidRPr="00300583">
        <w:rPr>
          <w:rFonts w:asciiTheme="minorBidi" w:hAnsiTheme="minorBidi"/>
        </w:rPr>
        <w:t>engagement</w:t>
      </w:r>
      <w:r w:rsidR="00AB70DF" w:rsidRPr="00300583">
        <w:rPr>
          <w:rFonts w:asciiTheme="minorBidi" w:hAnsiTheme="minorBidi"/>
        </w:rPr>
        <w:t xml:space="preserve"> and training. The chosen organisation is within the taxi industry called AK. It will be critically evaluated how these development vehicles cater to help the needs of individuals and the organisational and individuals benefits derived from it. </w:t>
      </w:r>
    </w:p>
    <w:p w:rsidR="00AB70DF" w:rsidRPr="00300583" w:rsidRDefault="00AB70DF" w:rsidP="00300583">
      <w:pPr>
        <w:pStyle w:val="Heading4"/>
        <w:spacing w:line="360" w:lineRule="auto"/>
        <w:jc w:val="center"/>
        <w:rPr>
          <w:rFonts w:asciiTheme="minorBidi" w:hAnsiTheme="minorBidi" w:cstheme="minorBidi"/>
          <w:b/>
          <w:bCs/>
          <w:color w:val="auto"/>
          <w:sz w:val="22"/>
          <w:szCs w:val="22"/>
          <w:u w:val="single"/>
        </w:rPr>
      </w:pPr>
      <w:r w:rsidRPr="00300583">
        <w:rPr>
          <w:rFonts w:asciiTheme="minorBidi" w:hAnsiTheme="minorBidi" w:cstheme="minorBidi"/>
          <w:b/>
          <w:bCs/>
          <w:color w:val="auto"/>
          <w:sz w:val="22"/>
          <w:szCs w:val="22"/>
          <w:u w:val="single"/>
        </w:rPr>
        <w:t>Evaluation of Development Vehicles</w:t>
      </w:r>
    </w:p>
    <w:p w:rsidR="00A501A7" w:rsidRPr="00300583" w:rsidRDefault="00AB70DF" w:rsidP="00300583">
      <w:pPr>
        <w:pStyle w:val="Heading1"/>
        <w:spacing w:line="360" w:lineRule="auto"/>
        <w:rPr>
          <w:rFonts w:asciiTheme="minorBidi" w:hAnsiTheme="minorBidi" w:cstheme="minorBidi"/>
          <w:color w:val="auto"/>
          <w:sz w:val="22"/>
          <w:szCs w:val="22"/>
        </w:rPr>
      </w:pPr>
      <w:bookmarkStart w:id="2" w:name="_Toc20598195"/>
      <w:r w:rsidRPr="00300583">
        <w:rPr>
          <w:rFonts w:asciiTheme="minorBidi" w:hAnsiTheme="minorBidi" w:cstheme="minorBidi"/>
          <w:color w:val="auto"/>
          <w:sz w:val="22"/>
          <w:szCs w:val="22"/>
        </w:rPr>
        <w:t>Leadership and Management development</w:t>
      </w:r>
      <w:bookmarkEnd w:id="2"/>
    </w:p>
    <w:p w:rsidR="00212C2D" w:rsidRPr="00300583" w:rsidRDefault="00212C2D" w:rsidP="00300583">
      <w:pPr>
        <w:spacing w:line="360" w:lineRule="auto"/>
        <w:rPr>
          <w:rFonts w:asciiTheme="minorBidi" w:hAnsiTheme="minorBidi"/>
        </w:rPr>
      </w:pPr>
    </w:p>
    <w:p w:rsidR="00027DEE" w:rsidRPr="00300583" w:rsidRDefault="009150C0" w:rsidP="00300583">
      <w:pPr>
        <w:spacing w:line="360" w:lineRule="auto"/>
        <w:jc w:val="both"/>
        <w:rPr>
          <w:rFonts w:asciiTheme="minorBidi" w:hAnsiTheme="minorBidi"/>
        </w:rPr>
      </w:pPr>
      <w:r w:rsidRPr="00300583">
        <w:rPr>
          <w:rFonts w:asciiTheme="minorBidi" w:hAnsiTheme="minorBidi"/>
        </w:rPr>
        <w:t xml:space="preserve">Recent research on the idea of </w:t>
      </w:r>
      <w:r w:rsidR="00420A42" w:rsidRPr="00300583">
        <w:rPr>
          <w:rFonts w:asciiTheme="minorBidi" w:hAnsiTheme="minorBidi"/>
        </w:rPr>
        <w:t>leadership</w:t>
      </w:r>
      <w:r w:rsidRPr="00300583">
        <w:rPr>
          <w:rFonts w:asciiTheme="minorBidi" w:hAnsiTheme="minorBidi"/>
        </w:rPr>
        <w:t xml:space="preserve"> has shown that the most significant personality trait is authenticity. </w:t>
      </w:r>
      <w:r w:rsidR="00420A42" w:rsidRPr="00300583">
        <w:rPr>
          <w:rFonts w:asciiTheme="minorBidi" w:hAnsiTheme="minorBidi"/>
        </w:rPr>
        <w:t>The most highly profiled and respected leaders have said that through their journey of becoming leaders, they were accounted to trial and error, while still being self aware and committed to their goal. When an organisation arranged an leadership and management development, they are guaranteeing themselves of miraculous changes, take into further consideration of the organisation beliefs, cultures and values and a management and leadership style which is one size fit all method. The purpose of having management and leadership development is to enable an organisation to form their own agenda and control its structure, values and processes</w:t>
      </w:r>
      <w:r w:rsidR="00027DEE" w:rsidRPr="00300583">
        <w:rPr>
          <w:rFonts w:asciiTheme="minorBidi" w:hAnsiTheme="minorBidi"/>
        </w:rPr>
        <w:t xml:space="preserve"> (</w:t>
      </w:r>
      <w:r w:rsidR="00027DEE" w:rsidRPr="00300583">
        <w:rPr>
          <w:rStyle w:val="selectable"/>
          <w:rFonts w:asciiTheme="minorBidi" w:hAnsiTheme="minorBidi"/>
        </w:rPr>
        <w:t>Bush, 2008)</w:t>
      </w:r>
      <w:r w:rsidR="00027DEE" w:rsidRPr="00300583">
        <w:rPr>
          <w:rFonts w:asciiTheme="minorBidi" w:hAnsiTheme="minorBidi"/>
        </w:rPr>
        <w:t xml:space="preserve">.   </w:t>
      </w:r>
    </w:p>
    <w:p w:rsidR="00700231" w:rsidRPr="00300583" w:rsidRDefault="00700231" w:rsidP="00300583">
      <w:pPr>
        <w:spacing w:line="360" w:lineRule="auto"/>
        <w:jc w:val="both"/>
        <w:rPr>
          <w:rFonts w:asciiTheme="minorBidi" w:hAnsiTheme="minorBidi"/>
        </w:rPr>
      </w:pPr>
      <w:r w:rsidRPr="00300583">
        <w:rPr>
          <w:rFonts w:asciiTheme="minorBidi" w:hAnsiTheme="minorBidi"/>
        </w:rPr>
        <w:t>Managers require leadership skills which would allow them to motivate individuals and have the characteristic of influencing others to gain success in the competitive world. Leadership is a core part of management. No one can be a good leader without management skills and neither can a manager achieve good outcomes without leadership skills.</w:t>
      </w:r>
    </w:p>
    <w:p w:rsidR="00DE017F" w:rsidRPr="00300583" w:rsidRDefault="00DE017F" w:rsidP="00300583">
      <w:pPr>
        <w:pStyle w:val="Heading2"/>
        <w:spacing w:line="360" w:lineRule="auto"/>
        <w:rPr>
          <w:rFonts w:asciiTheme="minorBidi" w:hAnsiTheme="minorBidi" w:cstheme="minorBidi"/>
          <w:color w:val="auto"/>
          <w:sz w:val="22"/>
          <w:szCs w:val="22"/>
        </w:rPr>
      </w:pPr>
      <w:bookmarkStart w:id="3" w:name="_Toc20598196"/>
      <w:r w:rsidRPr="00300583">
        <w:rPr>
          <w:rFonts w:asciiTheme="minorBidi" w:hAnsiTheme="minorBidi" w:cstheme="minorBidi"/>
          <w:color w:val="auto"/>
          <w:sz w:val="22"/>
          <w:szCs w:val="22"/>
        </w:rPr>
        <w:lastRenderedPageBreak/>
        <w:t>Leadership theories</w:t>
      </w:r>
      <w:bookmarkEnd w:id="3"/>
    </w:p>
    <w:p w:rsidR="00212C2D" w:rsidRPr="00300583" w:rsidRDefault="00212C2D" w:rsidP="00300583">
      <w:pPr>
        <w:spacing w:line="360" w:lineRule="auto"/>
        <w:rPr>
          <w:rFonts w:asciiTheme="minorBidi" w:hAnsiTheme="minorBidi"/>
        </w:rPr>
      </w:pPr>
    </w:p>
    <w:p w:rsidR="00A45B35" w:rsidRPr="00300583" w:rsidRDefault="00DE017F" w:rsidP="00300583">
      <w:pPr>
        <w:pStyle w:val="Heading3"/>
        <w:numPr>
          <w:ilvl w:val="0"/>
          <w:numId w:val="9"/>
        </w:numPr>
        <w:spacing w:line="360" w:lineRule="auto"/>
        <w:rPr>
          <w:rFonts w:asciiTheme="minorBidi" w:hAnsiTheme="minorBidi" w:cstheme="minorBidi"/>
          <w:color w:val="auto"/>
        </w:rPr>
      </w:pPr>
      <w:bookmarkStart w:id="4" w:name="_Toc20598197"/>
      <w:r w:rsidRPr="00300583">
        <w:rPr>
          <w:rFonts w:asciiTheme="minorBidi" w:hAnsiTheme="minorBidi" w:cstheme="minorBidi"/>
          <w:color w:val="auto"/>
        </w:rPr>
        <w:t>Contingency Theories</w:t>
      </w:r>
      <w:bookmarkEnd w:id="4"/>
    </w:p>
    <w:p w:rsidR="00DE017F" w:rsidRPr="00300583" w:rsidRDefault="00DE017F" w:rsidP="00300583">
      <w:pPr>
        <w:pStyle w:val="Heading3"/>
        <w:spacing w:line="360" w:lineRule="auto"/>
        <w:ind w:left="360"/>
        <w:rPr>
          <w:rFonts w:asciiTheme="minorBidi" w:hAnsiTheme="minorBidi" w:cstheme="minorBidi"/>
          <w:color w:val="auto"/>
        </w:rPr>
      </w:pPr>
    </w:p>
    <w:p w:rsidR="00027DEE" w:rsidRPr="00300583" w:rsidRDefault="00DE017F" w:rsidP="00300583">
      <w:pPr>
        <w:spacing w:line="360" w:lineRule="auto"/>
        <w:jc w:val="both"/>
        <w:rPr>
          <w:rFonts w:asciiTheme="minorBidi" w:hAnsiTheme="minorBidi"/>
        </w:rPr>
      </w:pPr>
      <w:r w:rsidRPr="00300583">
        <w:rPr>
          <w:rFonts w:asciiTheme="minorBidi" w:hAnsiTheme="minorBidi"/>
        </w:rPr>
        <w:t xml:space="preserve">This type of leadership theory suggests that they are no one way of leading and that each leadership style would differ depending on the current situation. This theory also indicates that some individuals are able to perform up to their maximum potential in certain places but also have deliver minimal potential in other places. It has been suggested to a certain extent that contingency theories are an extension of the trait  theory, because technically the traits of a human is related to the situation in and is where leaders perform their leadership. Within this theory is it is broadly accepted that leaders are more expressive when they see that their followers are responding to their actions. The pro of this theory is that it is based upon empirical research. The information gathered regarding the styles of leaders, show to be useful when an organisation is creating a leadership profile. On the other hand this theory has been criticised for </w:t>
      </w:r>
      <w:r w:rsidR="0085193C" w:rsidRPr="00300583">
        <w:rPr>
          <w:rFonts w:asciiTheme="minorBidi" w:hAnsiTheme="minorBidi"/>
        </w:rPr>
        <w:t>very hard to use and there is a lack of e</w:t>
      </w:r>
      <w:r w:rsidR="008F432D" w:rsidRPr="00300583">
        <w:rPr>
          <w:rFonts w:asciiTheme="minorBidi" w:hAnsiTheme="minorBidi"/>
        </w:rPr>
        <w:t>xplanation as to why some leadership styles are not as effective as others</w:t>
      </w:r>
      <w:r w:rsidR="00027DEE" w:rsidRPr="00300583">
        <w:rPr>
          <w:rFonts w:asciiTheme="minorBidi" w:hAnsiTheme="minorBidi"/>
        </w:rPr>
        <w:t xml:space="preserve"> ((</w:t>
      </w:r>
      <w:r w:rsidR="00027DEE" w:rsidRPr="00300583">
        <w:rPr>
          <w:rStyle w:val="selectable"/>
          <w:rFonts w:asciiTheme="minorBidi" w:hAnsiTheme="minorBidi"/>
        </w:rPr>
        <w:t>David Burkus - Author of The Myths of Creativity, 2019)</w:t>
      </w:r>
      <w:r w:rsidR="00027DEE" w:rsidRPr="00300583">
        <w:rPr>
          <w:rFonts w:asciiTheme="minorBidi" w:hAnsiTheme="minorBidi"/>
        </w:rPr>
        <w:t xml:space="preserve">. </w:t>
      </w:r>
    </w:p>
    <w:p w:rsidR="002064F6" w:rsidRPr="00300583" w:rsidRDefault="008F432D" w:rsidP="00300583">
      <w:pPr>
        <w:spacing w:line="360" w:lineRule="auto"/>
        <w:jc w:val="both"/>
        <w:rPr>
          <w:rFonts w:asciiTheme="minorBidi" w:eastAsia="Times New Roman" w:hAnsiTheme="minorBidi"/>
          <w:u w:val="single"/>
          <w:lang w:eastAsia="en-GB"/>
        </w:rPr>
      </w:pPr>
      <w:r w:rsidRPr="00300583">
        <w:rPr>
          <w:rFonts w:asciiTheme="minorBidi" w:hAnsiTheme="minorBidi"/>
        </w:rPr>
        <w:t>.</w:t>
      </w:r>
    </w:p>
    <w:p w:rsidR="002064F6" w:rsidRPr="00300583" w:rsidRDefault="002064F6" w:rsidP="00300583">
      <w:pPr>
        <w:pStyle w:val="Heading3"/>
        <w:numPr>
          <w:ilvl w:val="0"/>
          <w:numId w:val="9"/>
        </w:numPr>
        <w:spacing w:line="360" w:lineRule="auto"/>
        <w:rPr>
          <w:rFonts w:asciiTheme="minorBidi" w:eastAsia="Times New Roman" w:hAnsiTheme="minorBidi" w:cstheme="minorBidi"/>
          <w:color w:val="auto"/>
          <w:lang w:eastAsia="en-GB"/>
        </w:rPr>
      </w:pPr>
      <w:bookmarkStart w:id="5" w:name="_Toc20598198"/>
      <w:r w:rsidRPr="00300583">
        <w:rPr>
          <w:rFonts w:asciiTheme="minorBidi" w:eastAsia="Times New Roman" w:hAnsiTheme="minorBidi" w:cstheme="minorBidi"/>
          <w:color w:val="auto"/>
          <w:lang w:eastAsia="en-GB"/>
        </w:rPr>
        <w:t>Transformational leadership theories</w:t>
      </w:r>
      <w:bookmarkEnd w:id="5"/>
    </w:p>
    <w:p w:rsidR="00A45B35" w:rsidRPr="00300583" w:rsidRDefault="00A45B35" w:rsidP="00300583">
      <w:pPr>
        <w:spacing w:line="360" w:lineRule="auto"/>
        <w:rPr>
          <w:rFonts w:asciiTheme="minorBidi" w:hAnsiTheme="minorBidi"/>
          <w:lang w:eastAsia="en-GB"/>
        </w:rPr>
      </w:pPr>
    </w:p>
    <w:p w:rsidR="00700231" w:rsidRPr="00300583" w:rsidRDefault="002064F6" w:rsidP="00300583">
      <w:pPr>
        <w:spacing w:line="360" w:lineRule="auto"/>
        <w:jc w:val="both"/>
        <w:rPr>
          <w:rFonts w:asciiTheme="minorBidi" w:eastAsia="Times New Roman" w:hAnsiTheme="minorBidi"/>
          <w:lang w:eastAsia="en-GB"/>
        </w:rPr>
      </w:pPr>
      <w:r w:rsidRPr="00300583">
        <w:rPr>
          <w:rFonts w:asciiTheme="minorBidi" w:eastAsia="Times New Roman" w:hAnsiTheme="minorBidi"/>
          <w:lang w:eastAsia="en-GB"/>
        </w:rPr>
        <w:t xml:space="preserve">This theory says that this is the process where an individual interacts with other and this therefore creates a strong relationship consisting of a high value of trust and this can later lead to intrinsic and extrinsic motivation in the leader and his followers. The core of these theories is that through an inspirational manner and fascinating personalities, the followers are transformed. The regulations put in place are flexible. These actions allow the followers to have a sense of belonging and can identify </w:t>
      </w:r>
      <w:r w:rsidR="00D36D09" w:rsidRPr="00300583">
        <w:rPr>
          <w:rFonts w:asciiTheme="minorBidi" w:eastAsia="Times New Roman" w:hAnsiTheme="minorBidi"/>
          <w:lang w:eastAsia="en-GB"/>
        </w:rPr>
        <w:t>with the leader easily. An advantage of using this type of theory is that is allows consistent and clear goals to be set. Further individuals encourage each other. However, even if some people gain inspiration for their transformational leader, other may feel constant pressure</w:t>
      </w:r>
      <w:r w:rsidR="00702D7D" w:rsidRPr="00300583">
        <w:rPr>
          <w:rFonts w:asciiTheme="minorBidi" w:eastAsia="Times New Roman" w:hAnsiTheme="minorBidi"/>
          <w:lang w:eastAsia="en-GB"/>
        </w:rPr>
        <w:t xml:space="preserve"> (</w:t>
      </w:r>
      <w:r w:rsidR="00702D7D" w:rsidRPr="00300583">
        <w:rPr>
          <w:rStyle w:val="selectable"/>
          <w:rFonts w:asciiTheme="minorBidi" w:hAnsiTheme="minorBidi"/>
        </w:rPr>
        <w:t>Lakmal, 2013)</w:t>
      </w:r>
      <w:r w:rsidR="00D36D09" w:rsidRPr="00300583">
        <w:rPr>
          <w:rFonts w:asciiTheme="minorBidi" w:eastAsia="Times New Roman" w:hAnsiTheme="minorBidi"/>
          <w:lang w:eastAsia="en-GB"/>
        </w:rPr>
        <w:t xml:space="preserve">. </w:t>
      </w:r>
    </w:p>
    <w:p w:rsidR="00D36D09" w:rsidRPr="00300583" w:rsidRDefault="00D36D09" w:rsidP="00300583">
      <w:pPr>
        <w:pStyle w:val="Heading1"/>
        <w:spacing w:line="360" w:lineRule="auto"/>
        <w:rPr>
          <w:rFonts w:asciiTheme="minorBidi" w:eastAsia="Times New Roman" w:hAnsiTheme="minorBidi" w:cstheme="minorBidi"/>
          <w:color w:val="auto"/>
          <w:sz w:val="22"/>
          <w:szCs w:val="22"/>
          <w:lang w:eastAsia="en-GB"/>
        </w:rPr>
      </w:pPr>
      <w:bookmarkStart w:id="6" w:name="_Toc20598199"/>
      <w:r w:rsidRPr="00300583">
        <w:rPr>
          <w:rFonts w:asciiTheme="minorBidi" w:eastAsia="Times New Roman" w:hAnsiTheme="minorBidi" w:cstheme="minorBidi"/>
          <w:color w:val="auto"/>
          <w:sz w:val="22"/>
          <w:szCs w:val="22"/>
          <w:lang w:eastAsia="en-GB"/>
        </w:rPr>
        <w:t>Employee engagement</w:t>
      </w:r>
      <w:bookmarkEnd w:id="6"/>
    </w:p>
    <w:p w:rsidR="00212C2D" w:rsidRPr="00300583" w:rsidRDefault="00212C2D" w:rsidP="00300583">
      <w:pPr>
        <w:spacing w:line="360" w:lineRule="auto"/>
        <w:rPr>
          <w:rFonts w:asciiTheme="minorBidi" w:hAnsiTheme="minorBidi"/>
          <w:lang w:eastAsia="en-GB"/>
        </w:rPr>
      </w:pPr>
    </w:p>
    <w:p w:rsidR="00967606" w:rsidRPr="00300583" w:rsidRDefault="00D36D09" w:rsidP="00300583">
      <w:pPr>
        <w:spacing w:line="360" w:lineRule="auto"/>
        <w:jc w:val="both"/>
        <w:rPr>
          <w:rFonts w:asciiTheme="minorBidi" w:eastAsia="Times New Roman" w:hAnsiTheme="minorBidi"/>
          <w:lang w:eastAsia="en-GB"/>
        </w:rPr>
      </w:pPr>
      <w:r w:rsidRPr="00300583">
        <w:rPr>
          <w:rFonts w:asciiTheme="minorBidi" w:eastAsia="Times New Roman" w:hAnsiTheme="minorBidi"/>
          <w:lang w:eastAsia="en-GB"/>
        </w:rPr>
        <w:lastRenderedPageBreak/>
        <w:t>Employee engagement is essential and the strategies and approaches implemented have proven to decrease staff turnover, improve efficiently and retain customers</w:t>
      </w:r>
      <w:r w:rsidR="0059319C" w:rsidRPr="00300583">
        <w:rPr>
          <w:rFonts w:asciiTheme="minorBidi" w:eastAsia="Times New Roman" w:hAnsiTheme="minorBidi"/>
          <w:lang w:eastAsia="en-GB"/>
        </w:rPr>
        <w:t xml:space="preserve"> (</w:t>
      </w:r>
      <w:r w:rsidR="00D41C76" w:rsidRPr="00300583">
        <w:rPr>
          <w:rStyle w:val="selectable"/>
          <w:rFonts w:asciiTheme="minorBidi" w:hAnsiTheme="minorBidi"/>
        </w:rPr>
        <w:t>Byrne, 2015)</w:t>
      </w:r>
      <w:r w:rsidRPr="00300583">
        <w:rPr>
          <w:rFonts w:asciiTheme="minorBidi" w:eastAsia="Times New Roman" w:hAnsiTheme="minorBidi"/>
          <w:lang w:eastAsia="en-GB"/>
        </w:rPr>
        <w:t>.  Mainly, employee engagement shows that the workers are content and are willi</w:t>
      </w:r>
      <w:r w:rsidR="00967606" w:rsidRPr="00300583">
        <w:rPr>
          <w:rFonts w:asciiTheme="minorBidi" w:eastAsia="Times New Roman" w:hAnsiTheme="minorBidi"/>
          <w:lang w:eastAsia="en-GB"/>
        </w:rPr>
        <w:t>ng to infuse all their energy into their work. Managers cannot afford not to get their employees engaged, especially when competition is high and cost of training new recruiters is high</w:t>
      </w:r>
      <w:r w:rsidR="007802D4" w:rsidRPr="00300583">
        <w:rPr>
          <w:rFonts w:asciiTheme="minorBidi" w:eastAsia="Times New Roman" w:hAnsiTheme="minorBidi"/>
          <w:lang w:eastAsia="en-GB"/>
        </w:rPr>
        <w:t xml:space="preserve"> (</w:t>
      </w:r>
      <w:r w:rsidR="007802D4" w:rsidRPr="00300583">
        <w:rPr>
          <w:rStyle w:val="selectable"/>
          <w:rFonts w:asciiTheme="minorBidi" w:hAnsiTheme="minorBidi"/>
        </w:rPr>
        <w:t>Exter, 2013)</w:t>
      </w:r>
      <w:r w:rsidR="00967606" w:rsidRPr="00300583">
        <w:rPr>
          <w:rFonts w:asciiTheme="minorBidi" w:eastAsia="Times New Roman" w:hAnsiTheme="minorBidi"/>
          <w:lang w:eastAsia="en-GB"/>
        </w:rPr>
        <w:t>. There are several approaches an organisation can take on in order to engage their employees. The following two approaches are: Continuous feedback and recognition and appreciation</w:t>
      </w:r>
    </w:p>
    <w:p w:rsidR="00967606" w:rsidRPr="00300583" w:rsidRDefault="00967606" w:rsidP="00300583">
      <w:pPr>
        <w:pStyle w:val="Heading2"/>
        <w:numPr>
          <w:ilvl w:val="0"/>
          <w:numId w:val="4"/>
        </w:numPr>
        <w:spacing w:line="360" w:lineRule="auto"/>
        <w:rPr>
          <w:rFonts w:asciiTheme="minorBidi" w:eastAsia="Times New Roman" w:hAnsiTheme="minorBidi" w:cstheme="minorBidi"/>
          <w:color w:val="auto"/>
          <w:sz w:val="22"/>
          <w:szCs w:val="22"/>
          <w:lang w:eastAsia="en-GB"/>
        </w:rPr>
      </w:pPr>
      <w:bookmarkStart w:id="7" w:name="_Toc20598200"/>
      <w:r w:rsidRPr="00300583">
        <w:rPr>
          <w:rFonts w:asciiTheme="minorBidi" w:eastAsia="Times New Roman" w:hAnsiTheme="minorBidi" w:cstheme="minorBidi"/>
          <w:color w:val="auto"/>
          <w:sz w:val="22"/>
          <w:szCs w:val="22"/>
          <w:lang w:eastAsia="en-GB"/>
        </w:rPr>
        <w:t>Continuous feedback</w:t>
      </w:r>
      <w:bookmarkEnd w:id="7"/>
    </w:p>
    <w:p w:rsidR="00212C2D" w:rsidRPr="00300583" w:rsidRDefault="00212C2D" w:rsidP="00300583">
      <w:pPr>
        <w:spacing w:line="360" w:lineRule="auto"/>
        <w:rPr>
          <w:rFonts w:asciiTheme="minorBidi" w:hAnsiTheme="minorBidi"/>
          <w:lang w:eastAsia="en-GB"/>
        </w:rPr>
      </w:pPr>
    </w:p>
    <w:p w:rsidR="00D36D09" w:rsidRPr="00300583" w:rsidRDefault="00967606" w:rsidP="00300583">
      <w:pPr>
        <w:spacing w:line="360" w:lineRule="auto"/>
        <w:jc w:val="both"/>
        <w:rPr>
          <w:rFonts w:asciiTheme="minorBidi" w:eastAsia="Times New Roman" w:hAnsiTheme="minorBidi"/>
          <w:lang w:eastAsia="en-GB"/>
        </w:rPr>
      </w:pPr>
      <w:r w:rsidRPr="00300583">
        <w:rPr>
          <w:rFonts w:asciiTheme="minorBidi" w:eastAsia="Times New Roman" w:hAnsiTheme="minorBidi"/>
          <w:lang w:eastAsia="en-GB"/>
        </w:rPr>
        <w:t>An employee performance is reliant upon an employee’s engagement and levels of motivation.  Employees need to know where they are going and their progress. This is only possible by giving them feedback which is extremely important as gives an organisation a sense of transparency</w:t>
      </w:r>
      <w:r w:rsidR="000775E7" w:rsidRPr="00300583">
        <w:rPr>
          <w:rFonts w:asciiTheme="minorBidi" w:eastAsia="Times New Roman" w:hAnsiTheme="minorBidi"/>
          <w:lang w:eastAsia="en-GB"/>
        </w:rPr>
        <w:t xml:space="preserve"> (</w:t>
      </w:r>
      <w:r w:rsidR="000775E7" w:rsidRPr="00300583">
        <w:rPr>
          <w:rStyle w:val="selectable"/>
          <w:rFonts w:asciiTheme="minorBidi" w:hAnsiTheme="minorBidi"/>
        </w:rPr>
        <w:t xml:space="preserve">Lloyd, 2002). </w:t>
      </w:r>
      <w:r w:rsidRPr="00300583">
        <w:rPr>
          <w:rFonts w:asciiTheme="minorBidi" w:eastAsia="Times New Roman" w:hAnsiTheme="minorBidi"/>
          <w:lang w:eastAsia="en-GB"/>
        </w:rPr>
        <w:t xml:space="preserve"> By giving employees performance reviews they will be informed. </w:t>
      </w:r>
    </w:p>
    <w:p w:rsidR="00967606" w:rsidRPr="00300583" w:rsidRDefault="00967606" w:rsidP="00300583">
      <w:pPr>
        <w:pStyle w:val="Heading2"/>
        <w:numPr>
          <w:ilvl w:val="0"/>
          <w:numId w:val="4"/>
        </w:numPr>
        <w:spacing w:line="360" w:lineRule="auto"/>
        <w:rPr>
          <w:rFonts w:asciiTheme="minorBidi" w:eastAsia="Times New Roman" w:hAnsiTheme="minorBidi" w:cstheme="minorBidi"/>
          <w:color w:val="auto"/>
          <w:sz w:val="22"/>
          <w:szCs w:val="22"/>
          <w:lang w:eastAsia="en-GB"/>
        </w:rPr>
      </w:pPr>
      <w:bookmarkStart w:id="8" w:name="_Toc20598201"/>
      <w:r w:rsidRPr="00300583">
        <w:rPr>
          <w:rFonts w:asciiTheme="minorBidi" w:eastAsia="Times New Roman" w:hAnsiTheme="minorBidi" w:cstheme="minorBidi"/>
          <w:color w:val="auto"/>
          <w:sz w:val="22"/>
          <w:szCs w:val="22"/>
          <w:lang w:eastAsia="en-GB"/>
        </w:rPr>
        <w:t>Recognition and Appreciation</w:t>
      </w:r>
      <w:bookmarkEnd w:id="8"/>
    </w:p>
    <w:p w:rsidR="00212C2D" w:rsidRPr="00300583" w:rsidRDefault="00212C2D" w:rsidP="00300583">
      <w:pPr>
        <w:spacing w:line="360" w:lineRule="auto"/>
        <w:rPr>
          <w:rFonts w:asciiTheme="minorBidi" w:hAnsiTheme="minorBidi"/>
          <w:lang w:eastAsia="en-GB"/>
        </w:rPr>
      </w:pPr>
    </w:p>
    <w:p w:rsidR="00967606" w:rsidRPr="00300583" w:rsidRDefault="008E74F9" w:rsidP="00300583">
      <w:pPr>
        <w:spacing w:line="360" w:lineRule="auto"/>
        <w:jc w:val="both"/>
        <w:rPr>
          <w:rFonts w:asciiTheme="minorBidi" w:eastAsia="Times New Roman" w:hAnsiTheme="minorBidi"/>
          <w:lang w:eastAsia="en-GB"/>
        </w:rPr>
      </w:pPr>
      <w:r w:rsidRPr="00300583">
        <w:rPr>
          <w:rFonts w:asciiTheme="minorBidi" w:eastAsia="Times New Roman" w:hAnsiTheme="minorBidi"/>
          <w:lang w:eastAsia="en-GB"/>
        </w:rPr>
        <w:t>An</w:t>
      </w:r>
      <w:r w:rsidR="00967606" w:rsidRPr="00300583">
        <w:rPr>
          <w:rFonts w:asciiTheme="minorBidi" w:eastAsia="Times New Roman" w:hAnsiTheme="minorBidi"/>
          <w:lang w:eastAsia="en-GB"/>
        </w:rPr>
        <w:t xml:space="preserve"> important factor of employee engagement is the recognition of the achievements of employees and appreciating their hard work. By recognising their actions, it increases their performance levels. They will continue to display behaviour and performance which aids the company in achieving its objectives and motives. </w:t>
      </w:r>
    </w:p>
    <w:p w:rsidR="00D36D09" w:rsidRPr="00300583" w:rsidRDefault="00981AEA" w:rsidP="00300583">
      <w:pPr>
        <w:pStyle w:val="Heading1"/>
        <w:spacing w:line="360" w:lineRule="auto"/>
        <w:rPr>
          <w:rFonts w:asciiTheme="minorBidi" w:eastAsia="Times New Roman" w:hAnsiTheme="minorBidi" w:cstheme="minorBidi"/>
          <w:color w:val="auto"/>
          <w:sz w:val="22"/>
          <w:szCs w:val="22"/>
          <w:lang w:eastAsia="en-GB"/>
        </w:rPr>
      </w:pPr>
      <w:bookmarkStart w:id="9" w:name="_Toc20598202"/>
      <w:r w:rsidRPr="00300583">
        <w:rPr>
          <w:rFonts w:asciiTheme="minorBidi" w:eastAsia="Times New Roman" w:hAnsiTheme="minorBidi" w:cstheme="minorBidi"/>
          <w:color w:val="auto"/>
          <w:sz w:val="22"/>
          <w:szCs w:val="22"/>
          <w:lang w:eastAsia="en-GB"/>
        </w:rPr>
        <w:t>Training</w:t>
      </w:r>
      <w:bookmarkEnd w:id="9"/>
    </w:p>
    <w:p w:rsidR="00212C2D" w:rsidRPr="00300583" w:rsidRDefault="00212C2D" w:rsidP="00300583">
      <w:pPr>
        <w:spacing w:line="360" w:lineRule="auto"/>
        <w:rPr>
          <w:rFonts w:asciiTheme="minorBidi" w:hAnsiTheme="minorBidi"/>
          <w:lang w:eastAsia="en-GB"/>
        </w:rPr>
      </w:pPr>
    </w:p>
    <w:p w:rsidR="00981AEA" w:rsidRPr="00300583" w:rsidRDefault="00981AEA" w:rsidP="00300583">
      <w:pPr>
        <w:spacing w:line="360" w:lineRule="auto"/>
        <w:jc w:val="both"/>
        <w:rPr>
          <w:rFonts w:asciiTheme="minorBidi" w:eastAsia="Times New Roman" w:hAnsiTheme="minorBidi"/>
          <w:lang w:eastAsia="en-GB"/>
        </w:rPr>
      </w:pPr>
      <w:r w:rsidRPr="00300583">
        <w:rPr>
          <w:rFonts w:asciiTheme="minorBidi" w:eastAsia="Times New Roman" w:hAnsiTheme="minorBidi"/>
          <w:lang w:eastAsia="en-GB"/>
        </w:rPr>
        <w:t>This development vehicle provides the opportunity for employees to expand their knowledge and take part in the training when suitable for them. By attending the training sessions, the organisation and the individual is highly benefitted from the benefits received from the worthwhile investment. Employees learn much more and are more able to perform their job role to the best of standard</w:t>
      </w:r>
      <w:r w:rsidR="000775E7" w:rsidRPr="00300583">
        <w:rPr>
          <w:rFonts w:asciiTheme="minorBidi" w:eastAsia="Times New Roman" w:hAnsiTheme="minorBidi"/>
          <w:lang w:eastAsia="en-GB"/>
        </w:rPr>
        <w:t xml:space="preserve"> (</w:t>
      </w:r>
      <w:r w:rsidR="000775E7" w:rsidRPr="00300583">
        <w:rPr>
          <w:rStyle w:val="selectable"/>
          <w:rFonts w:asciiTheme="minorBidi" w:hAnsiTheme="minorBidi"/>
        </w:rPr>
        <w:t>Tomlinson, 2004)</w:t>
      </w:r>
      <w:r w:rsidRPr="00300583">
        <w:rPr>
          <w:rFonts w:asciiTheme="minorBidi" w:eastAsia="Times New Roman" w:hAnsiTheme="minorBidi"/>
          <w:lang w:eastAsia="en-GB"/>
        </w:rPr>
        <w:t>. Two methods of training will now be discussed.</w:t>
      </w:r>
    </w:p>
    <w:p w:rsidR="00981AEA" w:rsidRPr="00300583" w:rsidRDefault="00981AEA" w:rsidP="00300583">
      <w:pPr>
        <w:pStyle w:val="ListParagraph"/>
        <w:numPr>
          <w:ilvl w:val="0"/>
          <w:numId w:val="6"/>
        </w:numPr>
        <w:spacing w:line="360" w:lineRule="auto"/>
        <w:rPr>
          <w:rFonts w:asciiTheme="minorBidi" w:eastAsia="Times New Roman" w:hAnsiTheme="minorBidi"/>
          <w:b/>
          <w:bCs/>
          <w:lang w:eastAsia="en-GB"/>
        </w:rPr>
      </w:pPr>
      <w:r w:rsidRPr="00300583">
        <w:rPr>
          <w:rFonts w:asciiTheme="minorBidi" w:eastAsia="Times New Roman" w:hAnsiTheme="minorBidi"/>
          <w:b/>
          <w:bCs/>
          <w:lang w:eastAsia="en-GB"/>
        </w:rPr>
        <w:t xml:space="preserve">Coaching and mentoring </w:t>
      </w:r>
    </w:p>
    <w:p w:rsidR="00981AEA" w:rsidRPr="00300583" w:rsidRDefault="00981AEA" w:rsidP="00300583">
      <w:pPr>
        <w:spacing w:line="360" w:lineRule="auto"/>
        <w:jc w:val="both"/>
        <w:rPr>
          <w:rFonts w:asciiTheme="minorBidi" w:eastAsia="Times New Roman" w:hAnsiTheme="minorBidi"/>
          <w:lang w:eastAsia="en-GB"/>
        </w:rPr>
      </w:pPr>
      <w:r w:rsidRPr="00300583">
        <w:rPr>
          <w:rFonts w:asciiTheme="minorBidi" w:eastAsia="Times New Roman" w:hAnsiTheme="minorBidi"/>
          <w:lang w:eastAsia="en-GB"/>
        </w:rPr>
        <w:t xml:space="preserve">This is a type of learning where employees learn better because of the high level of human interactions. Creating a mentoring and coaching program allows </w:t>
      </w:r>
      <w:r w:rsidR="00F263E3" w:rsidRPr="00300583">
        <w:rPr>
          <w:rFonts w:asciiTheme="minorBidi" w:eastAsia="Times New Roman" w:hAnsiTheme="minorBidi"/>
          <w:lang w:eastAsia="en-GB"/>
        </w:rPr>
        <w:t>an</w:t>
      </w:r>
      <w:r w:rsidRPr="00300583">
        <w:rPr>
          <w:rFonts w:asciiTheme="minorBidi" w:eastAsia="Times New Roman" w:hAnsiTheme="minorBidi"/>
          <w:lang w:eastAsia="en-GB"/>
        </w:rPr>
        <w:t xml:space="preserve"> employee to be supplied </w:t>
      </w:r>
      <w:r w:rsidRPr="00300583">
        <w:rPr>
          <w:rFonts w:asciiTheme="minorBidi" w:eastAsia="Times New Roman" w:hAnsiTheme="minorBidi"/>
          <w:lang w:eastAsia="en-GB"/>
        </w:rPr>
        <w:lastRenderedPageBreak/>
        <w:t xml:space="preserve">with the resources they need to learn. Having an experienced mentor in the field of which an employee is working in provides a great growth opportunity and inspiration. </w:t>
      </w:r>
    </w:p>
    <w:p w:rsidR="00981AEA" w:rsidRPr="00300583" w:rsidRDefault="00981AEA" w:rsidP="00300583">
      <w:pPr>
        <w:pStyle w:val="ListParagraph"/>
        <w:numPr>
          <w:ilvl w:val="0"/>
          <w:numId w:val="6"/>
        </w:numPr>
        <w:spacing w:line="360" w:lineRule="auto"/>
        <w:rPr>
          <w:rFonts w:asciiTheme="minorBidi" w:eastAsia="Times New Roman" w:hAnsiTheme="minorBidi"/>
          <w:lang w:eastAsia="en-GB"/>
        </w:rPr>
      </w:pPr>
      <w:r w:rsidRPr="00300583">
        <w:rPr>
          <w:rFonts w:asciiTheme="minorBidi" w:eastAsia="Times New Roman" w:hAnsiTheme="minorBidi"/>
          <w:b/>
          <w:bCs/>
          <w:lang w:eastAsia="en-GB"/>
        </w:rPr>
        <w:t xml:space="preserve">Hands on training </w:t>
      </w:r>
    </w:p>
    <w:p w:rsidR="00981AEA" w:rsidRPr="00300583" w:rsidRDefault="007F347F" w:rsidP="00300583">
      <w:pPr>
        <w:spacing w:line="360" w:lineRule="auto"/>
        <w:jc w:val="both"/>
        <w:rPr>
          <w:rFonts w:asciiTheme="minorBidi" w:eastAsia="Times New Roman" w:hAnsiTheme="minorBidi"/>
          <w:lang w:eastAsia="en-GB"/>
        </w:rPr>
      </w:pPr>
      <w:r w:rsidRPr="00300583">
        <w:rPr>
          <w:rFonts w:asciiTheme="minorBidi" w:eastAsia="Times New Roman" w:hAnsiTheme="minorBidi"/>
          <w:lang w:eastAsia="en-GB"/>
        </w:rPr>
        <w:t xml:space="preserve">Having this type of training enables an individual to dive right into the practical, allowing them to grasp as much information as possible. This approach is widely preferred by most employers as it is considered to be the best way for employees to learn. It is a far </w:t>
      </w:r>
      <w:r w:rsidR="00C8058E" w:rsidRPr="00300583">
        <w:rPr>
          <w:rFonts w:asciiTheme="minorBidi" w:eastAsia="Times New Roman" w:hAnsiTheme="minorBidi"/>
          <w:lang w:eastAsia="en-GB"/>
        </w:rPr>
        <w:t>quicker</w:t>
      </w:r>
      <w:r w:rsidRPr="00300583">
        <w:rPr>
          <w:rFonts w:asciiTheme="minorBidi" w:eastAsia="Times New Roman" w:hAnsiTheme="minorBidi"/>
          <w:lang w:eastAsia="en-GB"/>
        </w:rPr>
        <w:t xml:space="preserve"> process as it starts of the very first day of work for most. Information retention is improved for employees as by doing hand on training they are much more focussed. </w:t>
      </w:r>
    </w:p>
    <w:p w:rsidR="00981AEA" w:rsidRPr="00300583" w:rsidRDefault="007F347F" w:rsidP="00300583">
      <w:pPr>
        <w:pStyle w:val="Heading4"/>
        <w:spacing w:line="360" w:lineRule="auto"/>
        <w:jc w:val="center"/>
        <w:rPr>
          <w:rFonts w:asciiTheme="minorBidi" w:hAnsiTheme="minorBidi" w:cstheme="minorBidi"/>
          <w:b/>
          <w:bCs/>
          <w:color w:val="auto"/>
          <w:sz w:val="22"/>
          <w:szCs w:val="22"/>
          <w:u w:val="single"/>
          <w:lang w:val="en-US"/>
        </w:rPr>
      </w:pPr>
      <w:r w:rsidRPr="00300583">
        <w:rPr>
          <w:rFonts w:asciiTheme="minorBidi" w:hAnsiTheme="minorBidi" w:cstheme="minorBidi"/>
          <w:b/>
          <w:bCs/>
          <w:color w:val="auto"/>
          <w:sz w:val="22"/>
          <w:szCs w:val="22"/>
          <w:u w:val="single"/>
          <w:lang w:val="en-US"/>
        </w:rPr>
        <w:t>Benefits to organis</w:t>
      </w:r>
      <w:r w:rsidR="00D60495">
        <w:rPr>
          <w:rFonts w:asciiTheme="minorBidi" w:hAnsiTheme="minorBidi" w:cstheme="minorBidi"/>
          <w:b/>
          <w:bCs/>
          <w:color w:val="auto"/>
          <w:sz w:val="22"/>
          <w:szCs w:val="22"/>
          <w:u w:val="single"/>
          <w:lang w:val="en-US"/>
        </w:rPr>
        <w:t>a</w:t>
      </w:r>
      <w:r w:rsidRPr="00300583">
        <w:rPr>
          <w:rFonts w:asciiTheme="minorBidi" w:hAnsiTheme="minorBidi" w:cstheme="minorBidi"/>
          <w:b/>
          <w:bCs/>
          <w:color w:val="auto"/>
          <w:sz w:val="22"/>
          <w:szCs w:val="22"/>
          <w:u w:val="single"/>
          <w:lang w:val="en-US"/>
        </w:rPr>
        <w:t>tion and individual of development</w:t>
      </w:r>
    </w:p>
    <w:p w:rsidR="00B5601D" w:rsidRPr="00300583" w:rsidRDefault="00FB3D08" w:rsidP="00300583">
      <w:pPr>
        <w:pStyle w:val="Heading1"/>
        <w:spacing w:line="360" w:lineRule="auto"/>
        <w:rPr>
          <w:rFonts w:asciiTheme="minorBidi" w:eastAsia="Times New Roman" w:hAnsiTheme="minorBidi" w:cstheme="minorBidi"/>
          <w:color w:val="auto"/>
          <w:sz w:val="22"/>
          <w:szCs w:val="22"/>
          <w:lang w:val="en-US" w:eastAsia="en-GB"/>
        </w:rPr>
      </w:pPr>
      <w:bookmarkStart w:id="10" w:name="_Toc20598203"/>
      <w:r w:rsidRPr="00300583">
        <w:rPr>
          <w:rFonts w:asciiTheme="minorBidi" w:eastAsia="Times New Roman" w:hAnsiTheme="minorBidi" w:cstheme="minorBidi"/>
          <w:color w:val="auto"/>
          <w:sz w:val="22"/>
          <w:szCs w:val="22"/>
          <w:lang w:val="en-US" w:eastAsia="en-GB"/>
        </w:rPr>
        <w:t>Leadership and management development</w:t>
      </w:r>
      <w:bookmarkEnd w:id="10"/>
    </w:p>
    <w:p w:rsidR="008E74F9" w:rsidRPr="00300583" w:rsidRDefault="008E74F9" w:rsidP="00300583">
      <w:pPr>
        <w:pStyle w:val="Heading1"/>
        <w:spacing w:line="360" w:lineRule="auto"/>
        <w:rPr>
          <w:rFonts w:asciiTheme="minorBidi" w:eastAsia="Times New Roman" w:hAnsiTheme="minorBidi" w:cstheme="minorBidi"/>
          <w:color w:val="auto"/>
          <w:sz w:val="22"/>
          <w:szCs w:val="22"/>
          <w:lang w:val="en-US" w:eastAsia="en-GB"/>
        </w:rPr>
      </w:pPr>
    </w:p>
    <w:p w:rsidR="004269A1" w:rsidRPr="00300583" w:rsidRDefault="00045DE4" w:rsidP="00300583">
      <w:pPr>
        <w:spacing w:line="360" w:lineRule="auto"/>
        <w:jc w:val="both"/>
        <w:rPr>
          <w:rFonts w:asciiTheme="minorBidi" w:eastAsia="Times New Roman" w:hAnsiTheme="minorBidi"/>
          <w:lang w:val="en-US" w:eastAsia="en-GB"/>
        </w:rPr>
      </w:pPr>
      <w:r w:rsidRPr="00300583">
        <w:rPr>
          <w:rFonts w:asciiTheme="minorBidi" w:eastAsia="Times New Roman" w:hAnsiTheme="minorBidi"/>
          <w:lang w:val="en-US" w:eastAsia="en-GB"/>
        </w:rPr>
        <w:t>The taxi industry like many other industries greatly benefit for putting in place management and lea</w:t>
      </w:r>
      <w:r w:rsidR="004269A1" w:rsidRPr="00300583">
        <w:rPr>
          <w:rFonts w:asciiTheme="minorBidi" w:eastAsia="Times New Roman" w:hAnsiTheme="minorBidi"/>
          <w:lang w:val="en-US" w:eastAsia="en-GB"/>
        </w:rPr>
        <w:t xml:space="preserve">dership development programmes. The taxi company of AK has a manager whom has undertaken such programmes in order to become a good manager so that effective operation takes place in the business. The manager is still learning, but through the years of working, certain skills and abilities have been obtained such as communication, portraying an inspirational approach of the business vision and showing determination in attaining the business goals. </w:t>
      </w:r>
    </w:p>
    <w:p w:rsidR="004269A1" w:rsidRPr="00300583" w:rsidRDefault="004269A1" w:rsidP="00300583">
      <w:pPr>
        <w:spacing w:line="360" w:lineRule="auto"/>
        <w:jc w:val="both"/>
        <w:rPr>
          <w:rFonts w:asciiTheme="minorBidi" w:eastAsia="Times New Roman" w:hAnsiTheme="minorBidi"/>
          <w:lang w:val="en-US" w:eastAsia="en-GB"/>
        </w:rPr>
      </w:pPr>
      <w:r w:rsidRPr="00300583">
        <w:rPr>
          <w:rFonts w:asciiTheme="minorBidi" w:eastAsia="Times New Roman" w:hAnsiTheme="minorBidi"/>
          <w:lang w:val="en-US" w:eastAsia="en-GB"/>
        </w:rPr>
        <w:t>As the manager of a well renowned taxi company in the local area, the manager no doubt has specific skills, wide range of knowledge and behaviors which allow the manager to evolve in the leadership role. This development plays a major contribution to the functioning of the business and the performance of the drivers. Having a strong character and determination to work, reflects in receiving best outcomes for the business</w:t>
      </w:r>
      <w:r w:rsidR="00984FD3" w:rsidRPr="00300583">
        <w:rPr>
          <w:rFonts w:asciiTheme="minorBidi" w:eastAsia="Times New Roman" w:hAnsiTheme="minorBidi"/>
          <w:lang w:val="en-US" w:eastAsia="en-GB"/>
        </w:rPr>
        <w:t xml:space="preserve"> (</w:t>
      </w:r>
      <w:r w:rsidR="00984FD3" w:rsidRPr="00300583">
        <w:rPr>
          <w:rStyle w:val="selectable"/>
          <w:rFonts w:asciiTheme="minorBidi" w:hAnsiTheme="minorBidi"/>
        </w:rPr>
        <w:t>Reiss, 2005)</w:t>
      </w:r>
      <w:r w:rsidRPr="00300583">
        <w:rPr>
          <w:rFonts w:asciiTheme="minorBidi" w:eastAsia="Times New Roman" w:hAnsiTheme="minorBidi"/>
          <w:lang w:val="en-US" w:eastAsia="en-GB"/>
        </w:rPr>
        <w:t xml:space="preserve">. </w:t>
      </w:r>
    </w:p>
    <w:p w:rsidR="004269A1" w:rsidRPr="00300583" w:rsidRDefault="004269A1" w:rsidP="00300583">
      <w:pPr>
        <w:spacing w:line="360" w:lineRule="auto"/>
        <w:jc w:val="both"/>
        <w:rPr>
          <w:rFonts w:asciiTheme="minorBidi" w:eastAsia="Times New Roman" w:hAnsiTheme="minorBidi"/>
          <w:lang w:val="en-US" w:eastAsia="en-GB"/>
        </w:rPr>
      </w:pPr>
      <w:r w:rsidRPr="00300583">
        <w:rPr>
          <w:rFonts w:asciiTheme="minorBidi" w:eastAsia="Times New Roman" w:hAnsiTheme="minorBidi"/>
          <w:lang w:val="en-US" w:eastAsia="en-GB"/>
        </w:rPr>
        <w:t xml:space="preserve">By investing time and effort into management and leadership development programmes continue helping to achieve greatness for the business as it creates motivated and high quality leaders. One of the many </w:t>
      </w:r>
      <w:r w:rsidR="00E24C25" w:rsidRPr="00300583">
        <w:rPr>
          <w:rFonts w:asciiTheme="minorBidi" w:eastAsia="Times New Roman" w:hAnsiTheme="minorBidi"/>
          <w:lang w:val="en-US" w:eastAsia="en-GB"/>
        </w:rPr>
        <w:t>benefits attained from have a consistent leadership is that the productivity levels of the employees have increased. The manager is fully capable in making strategic goals, make decisions quickly and create work plans. Further the entire business team has been built by the effective leader. The investment in leadership training, has allowed the manager to retain staff and this ultimately reduces any costs of recruiting new members to the business</w:t>
      </w:r>
      <w:r w:rsidR="003327E7" w:rsidRPr="00300583">
        <w:rPr>
          <w:rFonts w:asciiTheme="minorBidi" w:eastAsia="Times New Roman" w:hAnsiTheme="minorBidi"/>
          <w:lang w:val="en-US" w:eastAsia="en-GB"/>
        </w:rPr>
        <w:t xml:space="preserve"> (</w:t>
      </w:r>
      <w:r w:rsidR="003327E7" w:rsidRPr="00300583">
        <w:rPr>
          <w:rStyle w:val="selectable"/>
          <w:rFonts w:asciiTheme="minorBidi" w:hAnsiTheme="minorBidi"/>
        </w:rPr>
        <w:t>Boxall, Purcell and Wright, 2010)</w:t>
      </w:r>
      <w:r w:rsidR="00E24C25" w:rsidRPr="00300583">
        <w:rPr>
          <w:rFonts w:asciiTheme="minorBidi" w:eastAsia="Times New Roman" w:hAnsiTheme="minorBidi"/>
          <w:lang w:val="en-US" w:eastAsia="en-GB"/>
        </w:rPr>
        <w:t xml:space="preserve">. </w:t>
      </w:r>
    </w:p>
    <w:p w:rsidR="00E24C25" w:rsidRPr="00300583" w:rsidRDefault="00E24C25" w:rsidP="00300583">
      <w:pPr>
        <w:spacing w:line="360" w:lineRule="auto"/>
        <w:jc w:val="both"/>
        <w:rPr>
          <w:rFonts w:asciiTheme="minorBidi" w:eastAsia="Times New Roman" w:hAnsiTheme="minorBidi"/>
          <w:lang w:val="en-US" w:eastAsia="en-GB"/>
        </w:rPr>
      </w:pPr>
      <w:r w:rsidRPr="00300583">
        <w:rPr>
          <w:rFonts w:asciiTheme="minorBidi" w:eastAsia="Times New Roman" w:hAnsiTheme="minorBidi"/>
          <w:lang w:val="en-US" w:eastAsia="en-GB"/>
        </w:rPr>
        <w:lastRenderedPageBreak/>
        <w:t xml:space="preserve">Through experience and throughout the many years of the establishment of the company, the manager has adapted to many different leadership style, but now displays the style which is right for the </w:t>
      </w:r>
      <w:r w:rsidR="00D60495" w:rsidRPr="00D60495">
        <w:rPr>
          <w:rFonts w:asciiTheme="minorBidi" w:eastAsia="Times New Roman" w:hAnsiTheme="minorBidi"/>
          <w:lang w:eastAsia="en-GB"/>
        </w:rPr>
        <w:t>organisation</w:t>
      </w:r>
      <w:r w:rsidRPr="00300583">
        <w:rPr>
          <w:rFonts w:asciiTheme="minorBidi" w:eastAsia="Times New Roman" w:hAnsiTheme="minorBidi"/>
          <w:lang w:val="en-US" w:eastAsia="en-GB"/>
        </w:rPr>
        <w:t xml:space="preserve"> and its team. </w:t>
      </w:r>
      <w:r w:rsidR="008E74F9" w:rsidRPr="00300583">
        <w:rPr>
          <w:rFonts w:asciiTheme="minorBidi" w:eastAsia="Times New Roman" w:hAnsiTheme="minorBidi"/>
          <w:lang w:val="en-US" w:eastAsia="en-GB"/>
        </w:rPr>
        <w:t xml:space="preserve">By participating in the leadership training, the manager was able to review each and every management styles and assessed them according to the level of effectiveness it will have for the organization. </w:t>
      </w:r>
    </w:p>
    <w:p w:rsidR="008E74F9" w:rsidRPr="00300583" w:rsidRDefault="008E74F9" w:rsidP="00300583">
      <w:pPr>
        <w:spacing w:line="360" w:lineRule="auto"/>
        <w:jc w:val="both"/>
        <w:rPr>
          <w:rFonts w:asciiTheme="minorBidi" w:eastAsia="Times New Roman" w:hAnsiTheme="minorBidi"/>
          <w:lang w:val="en-US" w:eastAsia="en-GB"/>
        </w:rPr>
      </w:pPr>
      <w:r w:rsidRPr="00300583">
        <w:rPr>
          <w:rFonts w:asciiTheme="minorBidi" w:eastAsia="Times New Roman" w:hAnsiTheme="minorBidi"/>
          <w:lang w:val="en-US" w:eastAsia="en-GB"/>
        </w:rPr>
        <w:t xml:space="preserve">The vehicle of leadership and management development has helped the manager make better decisions. The reason for this is because </w:t>
      </w:r>
      <w:r w:rsidR="00B2164E" w:rsidRPr="00300583">
        <w:rPr>
          <w:rFonts w:asciiTheme="minorBidi" w:eastAsia="Times New Roman" w:hAnsiTheme="minorBidi"/>
          <w:lang w:val="en-US" w:eastAsia="en-GB"/>
        </w:rPr>
        <w:t>leaders have</w:t>
      </w:r>
      <w:r w:rsidRPr="00300583">
        <w:rPr>
          <w:rFonts w:asciiTheme="minorBidi" w:eastAsia="Times New Roman" w:hAnsiTheme="minorBidi"/>
          <w:lang w:val="en-US" w:eastAsia="en-GB"/>
        </w:rPr>
        <w:t xml:space="preserve"> a high level of emotional intelligence which allows them to make intelligent and informed business decisions. The manager is able to tackle any issue which arises in the company for example. The manager is bale to recognize and minimize any potential risks and find solution which will benefit the organization as a whole. </w:t>
      </w:r>
    </w:p>
    <w:p w:rsidR="00FB3D08" w:rsidRPr="00300583" w:rsidRDefault="00FB3D08" w:rsidP="00300583">
      <w:pPr>
        <w:pStyle w:val="Heading1"/>
        <w:spacing w:line="360" w:lineRule="auto"/>
        <w:jc w:val="both"/>
        <w:rPr>
          <w:rFonts w:asciiTheme="minorBidi" w:eastAsia="Times New Roman" w:hAnsiTheme="minorBidi" w:cstheme="minorBidi"/>
          <w:color w:val="auto"/>
          <w:sz w:val="22"/>
          <w:szCs w:val="22"/>
          <w:lang w:val="en-US" w:eastAsia="en-GB"/>
        </w:rPr>
      </w:pPr>
      <w:bookmarkStart w:id="11" w:name="_Toc20598204"/>
      <w:r w:rsidRPr="00300583">
        <w:rPr>
          <w:rFonts w:asciiTheme="minorBidi" w:eastAsia="Times New Roman" w:hAnsiTheme="minorBidi" w:cstheme="minorBidi"/>
          <w:color w:val="auto"/>
          <w:sz w:val="22"/>
          <w:szCs w:val="22"/>
          <w:lang w:val="en-US" w:eastAsia="en-GB"/>
        </w:rPr>
        <w:t>Employee engagement</w:t>
      </w:r>
      <w:bookmarkEnd w:id="11"/>
    </w:p>
    <w:p w:rsidR="00A45B35" w:rsidRPr="00300583" w:rsidRDefault="00A45B35" w:rsidP="00300583">
      <w:pPr>
        <w:spacing w:line="360" w:lineRule="auto"/>
        <w:rPr>
          <w:rFonts w:asciiTheme="minorBidi" w:hAnsiTheme="minorBidi"/>
          <w:lang w:val="en-US" w:eastAsia="en-GB"/>
        </w:rPr>
      </w:pPr>
    </w:p>
    <w:p w:rsidR="00FB3D08" w:rsidRPr="00300583" w:rsidRDefault="00FB3D08" w:rsidP="00300583">
      <w:pPr>
        <w:spacing w:line="360" w:lineRule="auto"/>
        <w:jc w:val="both"/>
        <w:rPr>
          <w:rFonts w:asciiTheme="minorBidi" w:eastAsia="Times New Roman" w:hAnsiTheme="minorBidi"/>
          <w:lang w:val="en-US" w:eastAsia="en-GB"/>
        </w:rPr>
      </w:pPr>
      <w:r w:rsidRPr="00300583">
        <w:rPr>
          <w:rFonts w:asciiTheme="minorBidi" w:eastAsia="Times New Roman" w:hAnsiTheme="minorBidi"/>
          <w:lang w:val="en-US" w:eastAsia="en-GB"/>
        </w:rPr>
        <w:t xml:space="preserve">The manager of AK has made employee engagement a focal point from which he has paid lots of attention to making the customers satisfied but this is only possible one the drivers are engaged and happy with their work. If the taxi company has employee disengagement, the implications can be drastic in terms of cost. This is why any indicated of a dissatisfied driver is dealt with promptly. It is believed that the success of the business and the increase in customer rate, has been greatly contributed by having drivers whom are motivated and engaged. The relationship the customers make with the business and the only members of the business they see is the driver. Bases upon the treatment, personality and actions of the driver, the customer will make a judgment on the taxi company whether this </w:t>
      </w:r>
      <w:r w:rsidR="00AC12CB" w:rsidRPr="00300583">
        <w:rPr>
          <w:rFonts w:asciiTheme="minorBidi" w:eastAsia="Times New Roman" w:hAnsiTheme="minorBidi"/>
          <w:lang w:val="en-US" w:eastAsia="en-GB"/>
        </w:rPr>
        <w:t>is</w:t>
      </w:r>
      <w:r w:rsidRPr="00300583">
        <w:rPr>
          <w:rFonts w:asciiTheme="minorBidi" w:eastAsia="Times New Roman" w:hAnsiTheme="minorBidi"/>
          <w:lang w:val="en-US" w:eastAsia="en-GB"/>
        </w:rPr>
        <w:t xml:space="preserve"> positive or negative and can either persuade to keep using this taxi service, or complain about it. A driver will not be engaged </w:t>
      </w:r>
      <w:r w:rsidR="00AC12CB" w:rsidRPr="00300583">
        <w:rPr>
          <w:rFonts w:asciiTheme="minorBidi" w:eastAsia="Times New Roman" w:hAnsiTheme="minorBidi"/>
          <w:lang w:val="en-US" w:eastAsia="en-GB"/>
        </w:rPr>
        <w:t>unless;</w:t>
      </w:r>
      <w:r w:rsidRPr="00300583">
        <w:rPr>
          <w:rFonts w:asciiTheme="minorBidi" w:eastAsia="Times New Roman" w:hAnsiTheme="minorBidi"/>
          <w:lang w:val="en-US" w:eastAsia="en-GB"/>
        </w:rPr>
        <w:t xml:space="preserve"> they are appreciated and respected by the company. This is therefore why the manager offers opportunities for the drivers to speak of any issues so that the issues can be sorted out. This has eventually benefited the organization as there has been an increase in employee loyalty, increased profitability and less absenteeism</w:t>
      </w:r>
      <w:r w:rsidR="00AC12CB" w:rsidRPr="00300583">
        <w:rPr>
          <w:rFonts w:asciiTheme="minorBidi" w:eastAsia="Times New Roman" w:hAnsiTheme="minorBidi"/>
          <w:lang w:val="en-US" w:eastAsia="en-GB"/>
        </w:rPr>
        <w:t xml:space="preserve"> (</w:t>
      </w:r>
      <w:r w:rsidR="00CB6616" w:rsidRPr="00300583">
        <w:rPr>
          <w:rStyle w:val="selectable"/>
          <w:rFonts w:asciiTheme="minorBidi" w:hAnsiTheme="minorBidi"/>
        </w:rPr>
        <w:t>Gilley, 2009)</w:t>
      </w:r>
      <w:r w:rsidRPr="00300583">
        <w:rPr>
          <w:rFonts w:asciiTheme="minorBidi" w:eastAsia="Times New Roman" w:hAnsiTheme="minorBidi"/>
          <w:lang w:val="en-US" w:eastAsia="en-GB"/>
        </w:rPr>
        <w:t xml:space="preserve">. </w:t>
      </w:r>
    </w:p>
    <w:p w:rsidR="001546FD" w:rsidRPr="00300583" w:rsidRDefault="001546FD" w:rsidP="00300583">
      <w:pPr>
        <w:spacing w:line="360" w:lineRule="auto"/>
        <w:jc w:val="both"/>
        <w:rPr>
          <w:rFonts w:asciiTheme="minorBidi" w:eastAsia="Times New Roman" w:hAnsiTheme="minorBidi"/>
          <w:lang w:val="en-US" w:eastAsia="en-GB"/>
        </w:rPr>
      </w:pPr>
      <w:r w:rsidRPr="00300583">
        <w:rPr>
          <w:rFonts w:asciiTheme="minorBidi" w:eastAsia="Times New Roman" w:hAnsiTheme="minorBidi"/>
          <w:lang w:val="en-US" w:eastAsia="en-GB"/>
        </w:rPr>
        <w:t xml:space="preserve">Having engaged employees is just part of the cycle of allowing this business to progress and develop. By having happy employees who consider that their workplace is a comfortable, caring, fair and respectful environment they will be happy. By having happy drivers, it means that the work that they do will be high quality. As response to the efforts of the drivers, the customers will be impressed making them </w:t>
      </w:r>
      <w:r w:rsidR="00CB6616" w:rsidRPr="00300583">
        <w:rPr>
          <w:rFonts w:asciiTheme="minorBidi" w:eastAsia="Times New Roman" w:hAnsiTheme="minorBidi"/>
          <w:lang w:val="en-US" w:eastAsia="en-GB"/>
        </w:rPr>
        <w:t>uses</w:t>
      </w:r>
      <w:r w:rsidRPr="00300583">
        <w:rPr>
          <w:rFonts w:asciiTheme="minorBidi" w:eastAsia="Times New Roman" w:hAnsiTheme="minorBidi"/>
          <w:lang w:val="en-US" w:eastAsia="en-GB"/>
        </w:rPr>
        <w:t xml:space="preserve"> this service next time and even refer the service to other people. Therefore if drivers or employees become unhappy it can have a </w:t>
      </w:r>
      <w:r w:rsidRPr="00300583">
        <w:rPr>
          <w:rFonts w:asciiTheme="minorBidi" w:eastAsia="Times New Roman" w:hAnsiTheme="minorBidi"/>
          <w:lang w:val="en-US" w:eastAsia="en-GB"/>
        </w:rPr>
        <w:lastRenderedPageBreak/>
        <w:t xml:space="preserve">negative effect in the sense that there work will be of low quality, the customers will be unhappy and they will not use the service neither given referrals to others. For the benefit of the manager, he arranges employee engagement pulse surveys which employees are required to complete every 3-4 months. From this survey, the manager will gather honest feedback of how the drivers are feelings especially because it is anonymous. Also any issue raised will be dealt with coordinately.  By keeping a high </w:t>
      </w:r>
      <w:r w:rsidR="000F476F" w:rsidRPr="00300583">
        <w:rPr>
          <w:rFonts w:asciiTheme="minorBidi" w:eastAsia="Times New Roman" w:hAnsiTheme="minorBidi"/>
          <w:lang w:val="en-US" w:eastAsia="en-GB"/>
        </w:rPr>
        <w:t>maintenance</w:t>
      </w:r>
      <w:r w:rsidRPr="00300583">
        <w:rPr>
          <w:rFonts w:asciiTheme="minorBidi" w:eastAsia="Times New Roman" w:hAnsiTheme="minorBidi"/>
          <w:lang w:val="en-US" w:eastAsia="en-GB"/>
        </w:rPr>
        <w:t xml:space="preserve"> of the</w:t>
      </w:r>
      <w:r w:rsidR="00D60495">
        <w:rPr>
          <w:rFonts w:asciiTheme="minorBidi" w:eastAsia="Times New Roman" w:hAnsiTheme="minorBidi"/>
          <w:lang w:val="en-US" w:eastAsia="en-GB"/>
        </w:rPr>
        <w:t xml:space="preserve"> </w:t>
      </w:r>
      <w:r w:rsidR="00F263E3" w:rsidRPr="00300583">
        <w:rPr>
          <w:rFonts w:asciiTheme="minorBidi" w:eastAsia="Times New Roman" w:hAnsiTheme="minorBidi"/>
          <w:lang w:val="en-US" w:eastAsia="en-GB"/>
        </w:rPr>
        <w:t>driver’s</w:t>
      </w:r>
      <w:r w:rsidR="000F476F" w:rsidRPr="00300583">
        <w:rPr>
          <w:rFonts w:asciiTheme="minorBidi" w:eastAsia="Times New Roman" w:hAnsiTheme="minorBidi"/>
          <w:lang w:val="en-US" w:eastAsia="en-GB"/>
        </w:rPr>
        <w:t xml:space="preserve"> conditions, will allow employee engagement to stay high and therefore keeps the business </w:t>
      </w:r>
      <w:r w:rsidR="00F263E3" w:rsidRPr="00300583">
        <w:rPr>
          <w:rFonts w:asciiTheme="minorBidi" w:eastAsia="Times New Roman" w:hAnsiTheme="minorBidi"/>
          <w:lang w:val="en-US" w:eastAsia="en-GB"/>
        </w:rPr>
        <w:t xml:space="preserve">on track and meeting the expectations and objectives. </w:t>
      </w:r>
    </w:p>
    <w:p w:rsidR="007F347F" w:rsidRPr="00300583" w:rsidRDefault="00F263E3" w:rsidP="00300583">
      <w:pPr>
        <w:pStyle w:val="Heading1"/>
        <w:spacing w:line="360" w:lineRule="auto"/>
        <w:rPr>
          <w:rFonts w:asciiTheme="minorBidi" w:eastAsia="Times New Roman" w:hAnsiTheme="minorBidi" w:cstheme="minorBidi"/>
          <w:color w:val="auto"/>
          <w:sz w:val="22"/>
          <w:szCs w:val="22"/>
          <w:lang w:val="en-US" w:eastAsia="en-GB"/>
        </w:rPr>
      </w:pPr>
      <w:bookmarkStart w:id="12" w:name="_Toc20598205"/>
      <w:r w:rsidRPr="00300583">
        <w:rPr>
          <w:rFonts w:asciiTheme="minorBidi" w:eastAsia="Times New Roman" w:hAnsiTheme="minorBidi" w:cstheme="minorBidi"/>
          <w:color w:val="auto"/>
          <w:sz w:val="22"/>
          <w:szCs w:val="22"/>
          <w:lang w:val="en-US" w:eastAsia="en-GB"/>
        </w:rPr>
        <w:t>Training</w:t>
      </w:r>
      <w:bookmarkEnd w:id="12"/>
    </w:p>
    <w:p w:rsidR="00AB300E" w:rsidRPr="00300583" w:rsidRDefault="00F81AC9" w:rsidP="00300583">
      <w:pPr>
        <w:shd w:val="clear" w:color="auto" w:fill="FFFFFF"/>
        <w:spacing w:before="100" w:beforeAutospacing="1" w:after="100" w:afterAutospacing="1" w:line="360" w:lineRule="auto"/>
        <w:jc w:val="both"/>
        <w:rPr>
          <w:rFonts w:asciiTheme="minorBidi" w:eastAsia="Times New Roman" w:hAnsiTheme="minorBidi"/>
          <w:lang w:val="en-US" w:eastAsia="en-GB"/>
        </w:rPr>
      </w:pPr>
      <w:r w:rsidRPr="00300583">
        <w:rPr>
          <w:rFonts w:asciiTheme="minorBidi" w:eastAsia="Times New Roman" w:hAnsiTheme="minorBidi"/>
          <w:lang w:val="en-US" w:eastAsia="en-GB"/>
        </w:rPr>
        <w:t xml:space="preserve">The training provided by the employer for the employees allows the creation of a capable workforce where the individuals are able to perform their job role to the very high standards. The training given in the first section of this writing are the two methods, which this taxi company uses in order to make the employee become far more experienced and prepared before taking on the road and picking and dropping customers off. The coaching and mentoring is offered by experienced and long term taxi drivers, selected by the manager. Those mentors are paid for their job, ensuring that they coach and mentor correctly. At first, those employees whom are new to the job itself and are not very experienced in the taxi industry require to have strict training. This would comprise of the mentor sitting on the passenger seat and monitoring the new drivers actions and behavior. This method had proven to ease the nerves of new workers as they had an experienced individual next to them to guide. The employees are not straight away taken off training because it could go downhill if it becomes too much for them. Therefore, the next stage consists of a camera being fitted into the car, so that the mentor can keep an eye on the driver and communicate with the driver via the earpiece. This is the next step of allowing the driver to be independent and learn how to communicate with customers and have active listening and speaking skills. </w:t>
      </w:r>
      <w:r w:rsidR="00460218" w:rsidRPr="00300583">
        <w:rPr>
          <w:rFonts w:asciiTheme="minorBidi" w:eastAsia="Times New Roman" w:hAnsiTheme="minorBidi"/>
          <w:lang w:val="en-US" w:eastAsia="en-GB"/>
        </w:rPr>
        <w:t>This method has been used for a long period of time in the AK business and has</w:t>
      </w:r>
      <w:r w:rsidRPr="00300583">
        <w:rPr>
          <w:rFonts w:asciiTheme="minorBidi" w:eastAsia="Times New Roman" w:hAnsiTheme="minorBidi"/>
          <w:lang w:val="en-US" w:eastAsia="en-GB"/>
        </w:rPr>
        <w:t xml:space="preserve"> provided positive outcomes. Drivers have provided feedback on how secure and confident they had felt after receiving the training and are now professional taxi drivers</w:t>
      </w:r>
      <w:r w:rsidR="00AC12CB" w:rsidRPr="00300583">
        <w:rPr>
          <w:rFonts w:asciiTheme="minorBidi" w:eastAsia="Times New Roman" w:hAnsiTheme="minorBidi"/>
          <w:lang w:val="en-US" w:eastAsia="en-GB"/>
        </w:rPr>
        <w:t xml:space="preserve"> (</w:t>
      </w:r>
      <w:r w:rsidR="00AC12CB" w:rsidRPr="00300583">
        <w:rPr>
          <w:rStyle w:val="selectable"/>
          <w:rFonts w:asciiTheme="minorBidi" w:hAnsiTheme="minorBidi"/>
        </w:rPr>
        <w:t>Rothwell, 2005)</w:t>
      </w:r>
      <w:r w:rsidRPr="00300583">
        <w:rPr>
          <w:rFonts w:asciiTheme="minorBidi" w:eastAsia="Times New Roman" w:hAnsiTheme="minorBidi"/>
          <w:lang w:val="en-US" w:eastAsia="en-GB"/>
        </w:rPr>
        <w:t>.</w:t>
      </w:r>
    </w:p>
    <w:p w:rsidR="00AB300E" w:rsidRPr="00300583" w:rsidRDefault="00AB300E" w:rsidP="00300583">
      <w:pPr>
        <w:shd w:val="clear" w:color="auto" w:fill="FFFFFF"/>
        <w:spacing w:before="100" w:beforeAutospacing="1" w:after="100" w:afterAutospacing="1" w:line="360" w:lineRule="auto"/>
        <w:jc w:val="both"/>
        <w:rPr>
          <w:rFonts w:asciiTheme="minorBidi" w:eastAsia="Times New Roman" w:hAnsiTheme="minorBidi"/>
          <w:lang w:val="en-US" w:eastAsia="en-GB"/>
        </w:rPr>
      </w:pPr>
      <w:r w:rsidRPr="00300583">
        <w:rPr>
          <w:rFonts w:asciiTheme="minorBidi" w:eastAsia="Times New Roman" w:hAnsiTheme="minorBidi"/>
          <w:lang w:val="en-US" w:eastAsia="en-GB"/>
        </w:rPr>
        <w:t xml:space="preserve">The taxi drivers also obtain useful advice and information from their mentors making their experience much more worthwhile and easy. The on hands training starts immediately for workers whom have already worked in the taxi industry because they have some experience in this field, but would need to understand the structure and functioning of the AK business. They would usually be assessed at the end of the day on how well the training went, and this would be for a day or two, where an assessor will sit on the passenger seat.  </w:t>
      </w:r>
    </w:p>
    <w:p w:rsidR="00AB300E" w:rsidRPr="00300583" w:rsidRDefault="00AB300E" w:rsidP="00300583">
      <w:pPr>
        <w:pStyle w:val="Heading4"/>
        <w:spacing w:line="360" w:lineRule="auto"/>
        <w:jc w:val="center"/>
        <w:rPr>
          <w:rFonts w:asciiTheme="minorBidi" w:hAnsiTheme="minorBidi" w:cstheme="minorBidi"/>
          <w:b/>
          <w:bCs/>
          <w:color w:val="auto"/>
          <w:sz w:val="22"/>
          <w:szCs w:val="22"/>
          <w:u w:val="single"/>
          <w:lang w:val="en-US"/>
        </w:rPr>
      </w:pPr>
      <w:r w:rsidRPr="00300583">
        <w:rPr>
          <w:rFonts w:asciiTheme="minorBidi" w:hAnsiTheme="minorBidi" w:cstheme="minorBidi"/>
          <w:b/>
          <w:bCs/>
          <w:color w:val="auto"/>
          <w:sz w:val="22"/>
          <w:szCs w:val="22"/>
          <w:u w:val="single"/>
          <w:lang w:val="en-US"/>
        </w:rPr>
        <w:lastRenderedPageBreak/>
        <w:t>Personal development plan for individual needs (P</w:t>
      </w:r>
      <w:r w:rsidR="00C30C23" w:rsidRPr="00300583">
        <w:rPr>
          <w:rFonts w:asciiTheme="minorBidi" w:hAnsiTheme="minorBidi" w:cstheme="minorBidi"/>
          <w:b/>
          <w:bCs/>
          <w:color w:val="auto"/>
          <w:sz w:val="22"/>
          <w:szCs w:val="22"/>
          <w:u w:val="single"/>
          <w:lang w:val="en-US"/>
        </w:rPr>
        <w:t>DP</w:t>
      </w:r>
      <w:r w:rsidRPr="00300583">
        <w:rPr>
          <w:rFonts w:asciiTheme="minorBidi" w:hAnsiTheme="minorBidi" w:cstheme="minorBidi"/>
          <w:b/>
          <w:bCs/>
          <w:color w:val="auto"/>
          <w:sz w:val="22"/>
          <w:szCs w:val="22"/>
          <w:u w:val="single"/>
          <w:lang w:val="en-US"/>
        </w:rPr>
        <w:t>)</w:t>
      </w:r>
    </w:p>
    <w:p w:rsidR="00B4507A" w:rsidRPr="00300583" w:rsidRDefault="00C30C23" w:rsidP="00300583">
      <w:pPr>
        <w:pStyle w:val="Heading1"/>
        <w:spacing w:line="360" w:lineRule="auto"/>
        <w:jc w:val="both"/>
        <w:rPr>
          <w:rFonts w:asciiTheme="minorBidi" w:eastAsia="Times New Roman" w:hAnsiTheme="minorBidi" w:cstheme="minorBidi"/>
          <w:color w:val="auto"/>
          <w:sz w:val="22"/>
          <w:szCs w:val="22"/>
          <w:lang w:val="en-US" w:eastAsia="en-GB"/>
        </w:rPr>
      </w:pPr>
      <w:bookmarkStart w:id="13" w:name="_Toc20598206"/>
      <w:r w:rsidRPr="00300583">
        <w:rPr>
          <w:rFonts w:asciiTheme="minorBidi" w:eastAsia="Times New Roman" w:hAnsiTheme="minorBidi" w:cstheme="minorBidi"/>
          <w:color w:val="auto"/>
          <w:sz w:val="22"/>
          <w:szCs w:val="22"/>
          <w:lang w:val="en-US" w:eastAsia="en-GB"/>
        </w:rPr>
        <w:t>What is a PDP</w:t>
      </w:r>
      <w:r w:rsidR="00AB300E" w:rsidRPr="00300583">
        <w:rPr>
          <w:rFonts w:asciiTheme="minorBidi" w:eastAsia="Times New Roman" w:hAnsiTheme="minorBidi" w:cstheme="minorBidi"/>
          <w:color w:val="auto"/>
          <w:sz w:val="22"/>
          <w:szCs w:val="22"/>
          <w:lang w:val="en-US" w:eastAsia="en-GB"/>
        </w:rPr>
        <w:t>?</w:t>
      </w:r>
      <w:bookmarkEnd w:id="13"/>
    </w:p>
    <w:p w:rsidR="00C30C23" w:rsidRPr="00300583" w:rsidRDefault="00511A9E" w:rsidP="00300583">
      <w:pPr>
        <w:shd w:val="clear" w:color="auto" w:fill="FFFFFF"/>
        <w:spacing w:before="100" w:beforeAutospacing="1" w:after="100" w:afterAutospacing="1" w:line="360" w:lineRule="auto"/>
        <w:jc w:val="both"/>
        <w:rPr>
          <w:rFonts w:asciiTheme="minorBidi" w:eastAsia="Times New Roman" w:hAnsiTheme="minorBidi"/>
          <w:lang w:val="en-US" w:eastAsia="en-GB"/>
        </w:rPr>
      </w:pPr>
      <w:r w:rsidRPr="00300583">
        <w:rPr>
          <w:rFonts w:asciiTheme="minorBidi" w:eastAsia="Times New Roman" w:hAnsiTheme="minorBidi"/>
          <w:lang w:val="en-US" w:eastAsia="en-GB"/>
        </w:rPr>
        <w:t>This plan consists of a range of techniques, approaches and ideas which assist in adding a person in learning and growing</w:t>
      </w:r>
      <w:r w:rsidR="00CB6616" w:rsidRPr="00300583">
        <w:rPr>
          <w:rFonts w:asciiTheme="minorBidi" w:eastAsia="Times New Roman" w:hAnsiTheme="minorBidi"/>
          <w:lang w:val="en-US" w:eastAsia="en-GB"/>
        </w:rPr>
        <w:t xml:space="preserve"> (</w:t>
      </w:r>
      <w:r w:rsidR="00CB6616" w:rsidRPr="00300583">
        <w:rPr>
          <w:rStyle w:val="selectable"/>
          <w:rFonts w:asciiTheme="minorBidi" w:hAnsiTheme="minorBidi"/>
        </w:rPr>
        <w:t>Adair and Allen, 2003)</w:t>
      </w:r>
      <w:r w:rsidRPr="00300583">
        <w:rPr>
          <w:rFonts w:asciiTheme="minorBidi" w:eastAsia="Times New Roman" w:hAnsiTheme="minorBidi"/>
          <w:lang w:val="en-US" w:eastAsia="en-GB"/>
        </w:rPr>
        <w:t xml:space="preserve">. This is a </w:t>
      </w:r>
      <w:r w:rsidR="001B778C" w:rsidRPr="00300583">
        <w:rPr>
          <w:rFonts w:asciiTheme="minorBidi" w:eastAsia="Times New Roman" w:hAnsiTheme="minorBidi"/>
          <w:lang w:val="en-US" w:eastAsia="en-GB"/>
        </w:rPr>
        <w:t>type of tool has been used by the high achieving people and has had great impact on their development</w:t>
      </w:r>
      <w:r w:rsidR="000A6FF5" w:rsidRPr="00300583">
        <w:rPr>
          <w:rFonts w:asciiTheme="minorBidi" w:eastAsia="Times New Roman" w:hAnsiTheme="minorBidi"/>
          <w:lang w:val="en-US" w:eastAsia="en-GB"/>
        </w:rPr>
        <w:t xml:space="preserve"> personally and professionally.</w:t>
      </w:r>
    </w:p>
    <w:p w:rsidR="00C30C23" w:rsidRPr="00300583" w:rsidRDefault="00D2446B" w:rsidP="00300583">
      <w:pPr>
        <w:pStyle w:val="Heading1"/>
        <w:spacing w:line="360" w:lineRule="auto"/>
        <w:jc w:val="both"/>
        <w:rPr>
          <w:rFonts w:asciiTheme="minorBidi" w:eastAsia="Times New Roman" w:hAnsiTheme="minorBidi" w:cstheme="minorBidi"/>
          <w:color w:val="auto"/>
          <w:sz w:val="22"/>
          <w:szCs w:val="22"/>
          <w:lang w:val="en-US" w:eastAsia="en-GB"/>
        </w:rPr>
      </w:pPr>
      <w:bookmarkStart w:id="14" w:name="_Toc20598207"/>
      <w:r w:rsidRPr="00300583">
        <w:rPr>
          <w:rFonts w:asciiTheme="minorBidi" w:eastAsia="Times New Roman" w:hAnsiTheme="minorBidi" w:cstheme="minorBidi"/>
          <w:color w:val="auto"/>
          <w:sz w:val="22"/>
          <w:szCs w:val="22"/>
          <w:lang w:val="en-US" w:eastAsia="en-GB"/>
        </w:rPr>
        <w:t>Development plan for customer assistant manager</w:t>
      </w:r>
      <w:bookmarkEnd w:id="14"/>
    </w:p>
    <w:p w:rsidR="00C30C23" w:rsidRPr="00300583" w:rsidRDefault="00C30C23" w:rsidP="00300583">
      <w:pPr>
        <w:shd w:val="clear" w:color="auto" w:fill="FFFFFF"/>
        <w:spacing w:before="100" w:beforeAutospacing="1" w:after="100" w:afterAutospacing="1" w:line="360" w:lineRule="auto"/>
        <w:rPr>
          <w:rFonts w:asciiTheme="minorBidi" w:eastAsia="Times New Roman" w:hAnsiTheme="minorBidi"/>
          <w:lang w:val="en-US" w:eastAsia="en-GB"/>
        </w:rPr>
      </w:pPr>
    </w:p>
    <w:tbl>
      <w:tblPr>
        <w:tblStyle w:val="TableGrid"/>
        <w:tblpPr w:leftFromText="180" w:rightFromText="180" w:vertAnchor="text" w:horzAnchor="margin" w:tblpXSpec="center" w:tblpY="82"/>
        <w:tblW w:w="10314" w:type="dxa"/>
        <w:tblLayout w:type="fixed"/>
        <w:tblLook w:val="04A0"/>
      </w:tblPr>
      <w:tblGrid>
        <w:gridCol w:w="1951"/>
        <w:gridCol w:w="1701"/>
        <w:gridCol w:w="1701"/>
        <w:gridCol w:w="1701"/>
        <w:gridCol w:w="3260"/>
      </w:tblGrid>
      <w:tr w:rsidR="000A6FF5" w:rsidRPr="00300583" w:rsidTr="001A278B">
        <w:trPr>
          <w:trHeight w:val="798"/>
        </w:trPr>
        <w:tc>
          <w:tcPr>
            <w:tcW w:w="10314" w:type="dxa"/>
            <w:gridSpan w:val="5"/>
          </w:tcPr>
          <w:p w:rsidR="000A6FF5" w:rsidRPr="00300583" w:rsidRDefault="000A6FF5" w:rsidP="00300583">
            <w:pPr>
              <w:spacing w:before="100" w:beforeAutospacing="1" w:after="100" w:afterAutospacing="1" w:line="360" w:lineRule="auto"/>
              <w:jc w:val="center"/>
              <w:rPr>
                <w:rFonts w:asciiTheme="minorBidi" w:eastAsia="Times New Roman" w:hAnsiTheme="minorBidi"/>
                <w:b/>
                <w:bCs/>
                <w:lang w:val="en-US" w:eastAsia="en-GB"/>
              </w:rPr>
            </w:pPr>
            <w:r w:rsidRPr="00300583">
              <w:rPr>
                <w:rFonts w:asciiTheme="minorBidi" w:eastAsia="Times New Roman" w:hAnsiTheme="minorBidi"/>
                <w:b/>
                <w:bCs/>
                <w:lang w:val="en-US" w:eastAsia="en-GB"/>
              </w:rPr>
              <w:t>Personal development plan</w:t>
            </w:r>
          </w:p>
          <w:p w:rsidR="000A6FF5" w:rsidRPr="00300583" w:rsidRDefault="000A6FF5" w:rsidP="00300583">
            <w:pPr>
              <w:spacing w:before="100" w:beforeAutospacing="1" w:after="100" w:afterAutospacing="1" w:line="360" w:lineRule="auto"/>
              <w:jc w:val="center"/>
              <w:rPr>
                <w:rFonts w:asciiTheme="minorBidi" w:eastAsia="Times New Roman" w:hAnsiTheme="minorBidi"/>
                <w:lang w:val="en-US" w:eastAsia="en-GB"/>
              </w:rPr>
            </w:pPr>
            <w:r w:rsidRPr="00300583">
              <w:rPr>
                <w:rFonts w:asciiTheme="minorBidi" w:eastAsia="Times New Roman" w:hAnsiTheme="minorBidi"/>
                <w:lang w:val="en-US" w:eastAsia="en-GB"/>
              </w:rPr>
              <w:t>Job description: Customer service assistant manager</w:t>
            </w:r>
          </w:p>
        </w:tc>
      </w:tr>
      <w:tr w:rsidR="000F35AC" w:rsidRPr="00300583" w:rsidTr="001A278B">
        <w:trPr>
          <w:trHeight w:val="798"/>
        </w:trPr>
        <w:tc>
          <w:tcPr>
            <w:tcW w:w="1951" w:type="dxa"/>
          </w:tcPr>
          <w:p w:rsidR="000F35AC" w:rsidRPr="00300583" w:rsidRDefault="000F35AC" w:rsidP="00300583">
            <w:pPr>
              <w:spacing w:before="100" w:beforeAutospacing="1" w:after="100" w:afterAutospacing="1" w:line="360" w:lineRule="auto"/>
              <w:rPr>
                <w:rFonts w:asciiTheme="minorBidi" w:eastAsia="Times New Roman" w:hAnsiTheme="minorBidi"/>
                <w:lang w:val="en-US" w:eastAsia="en-GB"/>
              </w:rPr>
            </w:pPr>
            <w:r w:rsidRPr="00300583">
              <w:rPr>
                <w:rFonts w:asciiTheme="minorBidi" w:eastAsia="Times New Roman" w:hAnsiTheme="minorBidi"/>
                <w:lang w:val="en-US" w:eastAsia="en-GB"/>
              </w:rPr>
              <w:t xml:space="preserve">Goals: To be achieved </w:t>
            </w:r>
          </w:p>
        </w:tc>
        <w:tc>
          <w:tcPr>
            <w:tcW w:w="1701" w:type="dxa"/>
          </w:tcPr>
          <w:p w:rsidR="000F35AC" w:rsidRPr="00300583" w:rsidRDefault="000F35AC" w:rsidP="00300583">
            <w:pPr>
              <w:spacing w:before="100" w:beforeAutospacing="1" w:after="100" w:afterAutospacing="1" w:line="360" w:lineRule="auto"/>
              <w:rPr>
                <w:rFonts w:asciiTheme="minorBidi" w:eastAsia="Times New Roman" w:hAnsiTheme="minorBidi"/>
                <w:lang w:val="en-US" w:eastAsia="en-GB"/>
              </w:rPr>
            </w:pPr>
            <w:r w:rsidRPr="00300583">
              <w:rPr>
                <w:rFonts w:asciiTheme="minorBidi" w:eastAsia="Times New Roman" w:hAnsiTheme="minorBidi"/>
                <w:lang w:val="en-US" w:eastAsia="en-GB"/>
              </w:rPr>
              <w:t>Description of goal</w:t>
            </w:r>
          </w:p>
        </w:tc>
        <w:tc>
          <w:tcPr>
            <w:tcW w:w="1701" w:type="dxa"/>
          </w:tcPr>
          <w:p w:rsidR="000F35AC" w:rsidRPr="00300583" w:rsidRDefault="000F35AC" w:rsidP="00300583">
            <w:pPr>
              <w:spacing w:before="100" w:beforeAutospacing="1" w:after="100" w:afterAutospacing="1" w:line="360" w:lineRule="auto"/>
              <w:rPr>
                <w:rFonts w:asciiTheme="minorBidi" w:eastAsia="Times New Roman" w:hAnsiTheme="minorBidi"/>
                <w:lang w:val="en-US" w:eastAsia="en-GB"/>
              </w:rPr>
            </w:pPr>
            <w:r w:rsidRPr="00300583">
              <w:rPr>
                <w:rFonts w:asciiTheme="minorBidi" w:eastAsia="Times New Roman" w:hAnsiTheme="minorBidi"/>
                <w:lang w:val="en-US" w:eastAsia="en-GB"/>
              </w:rPr>
              <w:t xml:space="preserve">Skills or competencies: To be learned or acquired </w:t>
            </w:r>
          </w:p>
        </w:tc>
        <w:tc>
          <w:tcPr>
            <w:tcW w:w="1701" w:type="dxa"/>
          </w:tcPr>
          <w:p w:rsidR="000F35AC" w:rsidRPr="00300583" w:rsidRDefault="000F35AC" w:rsidP="00300583">
            <w:pPr>
              <w:spacing w:before="100" w:beforeAutospacing="1" w:after="100" w:afterAutospacing="1" w:line="360" w:lineRule="auto"/>
              <w:rPr>
                <w:rFonts w:asciiTheme="minorBidi" w:eastAsia="Times New Roman" w:hAnsiTheme="minorBidi"/>
                <w:lang w:val="en-US" w:eastAsia="en-GB"/>
              </w:rPr>
            </w:pPr>
            <w:r w:rsidRPr="00300583">
              <w:rPr>
                <w:rFonts w:asciiTheme="minorBidi" w:eastAsia="Times New Roman" w:hAnsiTheme="minorBidi"/>
                <w:lang w:val="en-US" w:eastAsia="en-GB"/>
              </w:rPr>
              <w:t>Resources: What is needed</w:t>
            </w:r>
          </w:p>
        </w:tc>
        <w:tc>
          <w:tcPr>
            <w:tcW w:w="3260" w:type="dxa"/>
          </w:tcPr>
          <w:p w:rsidR="000F35AC" w:rsidRPr="00300583" w:rsidRDefault="000F35AC" w:rsidP="00300583">
            <w:pPr>
              <w:spacing w:before="100" w:beforeAutospacing="1" w:after="100" w:afterAutospacing="1" w:line="360" w:lineRule="auto"/>
              <w:rPr>
                <w:rFonts w:asciiTheme="minorBidi" w:eastAsia="Times New Roman" w:hAnsiTheme="minorBidi"/>
                <w:lang w:val="en-US" w:eastAsia="en-GB"/>
              </w:rPr>
            </w:pPr>
            <w:r w:rsidRPr="00300583">
              <w:rPr>
                <w:rFonts w:asciiTheme="minorBidi" w:eastAsia="Times New Roman" w:hAnsiTheme="minorBidi"/>
                <w:lang w:val="en-US" w:eastAsia="en-GB"/>
              </w:rPr>
              <w:t xml:space="preserve">Activities: Possible learning opportunities to try </w:t>
            </w:r>
          </w:p>
        </w:tc>
      </w:tr>
      <w:tr w:rsidR="000F35AC" w:rsidRPr="00300583" w:rsidTr="001A278B">
        <w:tc>
          <w:tcPr>
            <w:tcW w:w="1951" w:type="dxa"/>
          </w:tcPr>
          <w:p w:rsidR="000F35AC" w:rsidRPr="00300583" w:rsidRDefault="000F35AC" w:rsidP="00300583">
            <w:pPr>
              <w:spacing w:before="100" w:beforeAutospacing="1" w:after="100" w:afterAutospacing="1" w:line="360" w:lineRule="auto"/>
              <w:rPr>
                <w:rFonts w:asciiTheme="minorBidi" w:eastAsia="Times New Roman" w:hAnsiTheme="minorBidi"/>
                <w:lang w:val="en-US" w:eastAsia="en-GB"/>
              </w:rPr>
            </w:pPr>
            <w:r w:rsidRPr="00300583">
              <w:rPr>
                <w:rFonts w:asciiTheme="minorBidi" w:eastAsia="Times New Roman" w:hAnsiTheme="minorBidi"/>
                <w:lang w:val="en-US" w:eastAsia="en-GB"/>
              </w:rPr>
              <w:t xml:space="preserve">Short range </w:t>
            </w:r>
          </w:p>
          <w:p w:rsidR="000F35AC" w:rsidRPr="00300583" w:rsidRDefault="000F35AC" w:rsidP="00300583">
            <w:pPr>
              <w:spacing w:before="100" w:beforeAutospacing="1" w:after="100" w:afterAutospacing="1" w:line="360" w:lineRule="auto"/>
              <w:rPr>
                <w:rFonts w:asciiTheme="minorBidi" w:eastAsia="Times New Roman" w:hAnsiTheme="minorBidi"/>
                <w:lang w:val="en-US" w:eastAsia="en-GB"/>
              </w:rPr>
            </w:pPr>
            <w:r w:rsidRPr="00300583">
              <w:rPr>
                <w:rFonts w:asciiTheme="minorBidi" w:eastAsia="Times New Roman" w:hAnsiTheme="minorBidi"/>
                <w:lang w:val="en-US" w:eastAsia="en-GB"/>
              </w:rPr>
              <w:t>(Critical within current position – 1 year)</w:t>
            </w:r>
          </w:p>
        </w:tc>
        <w:tc>
          <w:tcPr>
            <w:tcW w:w="1701" w:type="dxa"/>
          </w:tcPr>
          <w:p w:rsidR="000F35AC" w:rsidRPr="00300583" w:rsidRDefault="000F35AC" w:rsidP="00300583">
            <w:pPr>
              <w:spacing w:before="100" w:beforeAutospacing="1" w:after="100" w:afterAutospacing="1" w:line="360" w:lineRule="auto"/>
              <w:rPr>
                <w:rFonts w:asciiTheme="minorBidi" w:eastAsia="Times New Roman" w:hAnsiTheme="minorBidi"/>
                <w:lang w:val="en-US" w:eastAsia="en-GB"/>
              </w:rPr>
            </w:pPr>
            <w:r w:rsidRPr="00300583">
              <w:rPr>
                <w:rFonts w:asciiTheme="minorBidi" w:eastAsia="Times New Roman" w:hAnsiTheme="minorBidi"/>
                <w:lang w:val="en-US" w:eastAsia="en-GB"/>
              </w:rPr>
              <w:t xml:space="preserve">Become a better communicator so that speaking and discussing with customers and workers are made easier. </w:t>
            </w:r>
          </w:p>
        </w:tc>
        <w:tc>
          <w:tcPr>
            <w:tcW w:w="1701" w:type="dxa"/>
          </w:tcPr>
          <w:p w:rsidR="000F35AC" w:rsidRPr="00300583" w:rsidRDefault="000F35AC" w:rsidP="00300583">
            <w:pPr>
              <w:spacing w:before="100" w:beforeAutospacing="1" w:after="100" w:afterAutospacing="1" w:line="360" w:lineRule="auto"/>
              <w:rPr>
                <w:rFonts w:asciiTheme="minorBidi" w:eastAsia="Times New Roman" w:hAnsiTheme="minorBidi"/>
                <w:lang w:val="en-US" w:eastAsia="en-GB"/>
              </w:rPr>
            </w:pPr>
            <w:r w:rsidRPr="00300583">
              <w:rPr>
                <w:rFonts w:asciiTheme="minorBidi" w:eastAsia="Times New Roman" w:hAnsiTheme="minorBidi"/>
                <w:lang w:val="en-US" w:eastAsia="en-GB"/>
              </w:rPr>
              <w:t xml:space="preserve">The skills required would be communication, active listening and speaking skills, in order to ensure that communication is successful. </w:t>
            </w:r>
          </w:p>
        </w:tc>
        <w:tc>
          <w:tcPr>
            <w:tcW w:w="1701" w:type="dxa"/>
          </w:tcPr>
          <w:p w:rsidR="000F35AC" w:rsidRPr="00300583" w:rsidRDefault="000F35AC" w:rsidP="00300583">
            <w:pPr>
              <w:spacing w:before="100" w:beforeAutospacing="1" w:after="100" w:afterAutospacing="1" w:line="360" w:lineRule="auto"/>
              <w:rPr>
                <w:rFonts w:asciiTheme="minorBidi" w:eastAsia="Times New Roman" w:hAnsiTheme="minorBidi"/>
                <w:lang w:val="en-US" w:eastAsia="en-GB"/>
              </w:rPr>
            </w:pPr>
            <w:r w:rsidRPr="00300583">
              <w:rPr>
                <w:rFonts w:asciiTheme="minorBidi" w:eastAsia="Times New Roman" w:hAnsiTheme="minorBidi"/>
                <w:lang w:val="en-US" w:eastAsia="en-GB"/>
              </w:rPr>
              <w:t xml:space="preserve">Learn further about how to increase confidence in communicating well. Take notes from the successful communication displayed by the manager. Reading and watching information which gives further advise </w:t>
            </w:r>
            <w:r w:rsidRPr="00300583">
              <w:rPr>
                <w:rFonts w:asciiTheme="minorBidi" w:eastAsia="Times New Roman" w:hAnsiTheme="minorBidi"/>
                <w:lang w:val="en-US" w:eastAsia="en-GB"/>
              </w:rPr>
              <w:lastRenderedPageBreak/>
              <w:t xml:space="preserve">on ways in which an individual can become a better communicator. </w:t>
            </w:r>
          </w:p>
        </w:tc>
        <w:tc>
          <w:tcPr>
            <w:tcW w:w="3260" w:type="dxa"/>
          </w:tcPr>
          <w:p w:rsidR="000F35AC" w:rsidRPr="00300583" w:rsidRDefault="000F35AC" w:rsidP="00300583">
            <w:pPr>
              <w:spacing w:before="100" w:beforeAutospacing="1" w:after="100" w:afterAutospacing="1" w:line="360" w:lineRule="auto"/>
              <w:rPr>
                <w:rFonts w:asciiTheme="minorBidi" w:eastAsia="Times New Roman" w:hAnsiTheme="minorBidi"/>
                <w:lang w:val="en-US" w:eastAsia="en-GB"/>
              </w:rPr>
            </w:pPr>
            <w:r w:rsidRPr="00300583">
              <w:rPr>
                <w:rFonts w:asciiTheme="minorBidi" w:eastAsia="Times New Roman" w:hAnsiTheme="minorBidi"/>
                <w:lang w:val="en-US" w:eastAsia="en-GB"/>
              </w:rPr>
              <w:lastRenderedPageBreak/>
              <w:t xml:space="preserve">Taking an active role in meetings with the members of the organization rather than not saying anything. This would be a learning opportunity as mistakes can be learnt from. By attending conferences and meetings it would allow confidence to increase.  </w:t>
            </w:r>
          </w:p>
        </w:tc>
      </w:tr>
      <w:tr w:rsidR="000F35AC" w:rsidRPr="00300583" w:rsidTr="001A278B">
        <w:tc>
          <w:tcPr>
            <w:tcW w:w="1951" w:type="dxa"/>
          </w:tcPr>
          <w:p w:rsidR="000F35AC" w:rsidRPr="00300583" w:rsidRDefault="000F35AC" w:rsidP="00300583">
            <w:pPr>
              <w:spacing w:before="100" w:beforeAutospacing="1" w:after="100" w:afterAutospacing="1" w:line="360" w:lineRule="auto"/>
              <w:rPr>
                <w:rFonts w:asciiTheme="minorBidi" w:eastAsia="Times New Roman" w:hAnsiTheme="minorBidi"/>
                <w:lang w:val="en-US" w:eastAsia="en-GB"/>
              </w:rPr>
            </w:pPr>
            <w:r w:rsidRPr="00300583">
              <w:rPr>
                <w:rFonts w:asciiTheme="minorBidi" w:eastAsia="Times New Roman" w:hAnsiTheme="minorBidi"/>
                <w:lang w:val="en-US" w:eastAsia="en-GB"/>
              </w:rPr>
              <w:lastRenderedPageBreak/>
              <w:t xml:space="preserve">Mid  - range </w:t>
            </w:r>
          </w:p>
          <w:p w:rsidR="000F35AC" w:rsidRPr="00300583" w:rsidRDefault="000F35AC" w:rsidP="00300583">
            <w:pPr>
              <w:spacing w:before="100" w:beforeAutospacing="1" w:after="100" w:afterAutospacing="1" w:line="360" w:lineRule="auto"/>
              <w:rPr>
                <w:rFonts w:asciiTheme="minorBidi" w:eastAsia="Times New Roman" w:hAnsiTheme="minorBidi"/>
                <w:lang w:val="en-US" w:eastAsia="en-GB"/>
              </w:rPr>
            </w:pPr>
            <w:r w:rsidRPr="00300583">
              <w:rPr>
                <w:rFonts w:asciiTheme="minorBidi" w:eastAsia="Times New Roman" w:hAnsiTheme="minorBidi"/>
                <w:lang w:val="en-US" w:eastAsia="en-GB"/>
              </w:rPr>
              <w:t xml:space="preserve">(Important for growth within present position – 2 years) </w:t>
            </w:r>
          </w:p>
          <w:p w:rsidR="000F35AC" w:rsidRPr="00300583" w:rsidRDefault="000F35AC" w:rsidP="00300583">
            <w:pPr>
              <w:spacing w:before="100" w:beforeAutospacing="1" w:after="100" w:afterAutospacing="1" w:line="360" w:lineRule="auto"/>
              <w:rPr>
                <w:rFonts w:asciiTheme="minorBidi" w:eastAsia="Times New Roman" w:hAnsiTheme="minorBidi"/>
                <w:lang w:val="en-US" w:eastAsia="en-GB"/>
              </w:rPr>
            </w:pPr>
          </w:p>
        </w:tc>
        <w:tc>
          <w:tcPr>
            <w:tcW w:w="1701" w:type="dxa"/>
          </w:tcPr>
          <w:p w:rsidR="000F35AC" w:rsidRPr="00300583" w:rsidRDefault="000F35AC" w:rsidP="00300583">
            <w:pPr>
              <w:spacing w:before="100" w:beforeAutospacing="1" w:after="100" w:afterAutospacing="1" w:line="360" w:lineRule="auto"/>
              <w:rPr>
                <w:rFonts w:asciiTheme="minorBidi" w:eastAsia="Times New Roman" w:hAnsiTheme="minorBidi"/>
                <w:lang w:val="en-US" w:eastAsia="en-GB"/>
              </w:rPr>
            </w:pPr>
            <w:r w:rsidRPr="00300583">
              <w:rPr>
                <w:rFonts w:asciiTheme="minorBidi" w:eastAsia="Times New Roman" w:hAnsiTheme="minorBidi"/>
                <w:lang w:val="en-US" w:eastAsia="en-GB"/>
              </w:rPr>
              <w:t xml:space="preserve">Develop leadership and management attributes in order to move up from current positions.  </w:t>
            </w:r>
          </w:p>
        </w:tc>
        <w:tc>
          <w:tcPr>
            <w:tcW w:w="1701" w:type="dxa"/>
          </w:tcPr>
          <w:p w:rsidR="000F35AC" w:rsidRPr="00300583" w:rsidRDefault="000F35AC" w:rsidP="00300583">
            <w:pPr>
              <w:spacing w:before="100" w:beforeAutospacing="1" w:after="100" w:afterAutospacing="1" w:line="360" w:lineRule="auto"/>
              <w:rPr>
                <w:rFonts w:asciiTheme="minorBidi" w:eastAsia="Times New Roman" w:hAnsiTheme="minorBidi"/>
                <w:lang w:val="en-US" w:eastAsia="en-GB"/>
              </w:rPr>
            </w:pPr>
            <w:r w:rsidRPr="00300583">
              <w:rPr>
                <w:rFonts w:asciiTheme="minorBidi" w:eastAsia="Times New Roman" w:hAnsiTheme="minorBidi"/>
                <w:lang w:val="en-US" w:eastAsia="en-GB"/>
              </w:rPr>
              <w:t xml:space="preserve">Skills such as </w:t>
            </w:r>
            <w:r w:rsidR="000A6FF5" w:rsidRPr="00300583">
              <w:rPr>
                <w:rFonts w:asciiTheme="minorBidi" w:eastAsia="Times New Roman" w:hAnsiTheme="minorBidi"/>
                <w:lang w:val="en-US" w:eastAsia="en-GB"/>
              </w:rPr>
              <w:t>time management, problem solving, delegation, and high levels of innovation</w:t>
            </w:r>
          </w:p>
        </w:tc>
        <w:tc>
          <w:tcPr>
            <w:tcW w:w="1701" w:type="dxa"/>
          </w:tcPr>
          <w:p w:rsidR="000F35AC" w:rsidRPr="00300583" w:rsidRDefault="000A6FF5" w:rsidP="00300583">
            <w:pPr>
              <w:spacing w:before="100" w:beforeAutospacing="1" w:after="100" w:afterAutospacing="1" w:line="360" w:lineRule="auto"/>
              <w:rPr>
                <w:rFonts w:asciiTheme="minorBidi" w:eastAsia="Times New Roman" w:hAnsiTheme="minorBidi"/>
                <w:lang w:val="en-US" w:eastAsia="en-GB"/>
              </w:rPr>
            </w:pPr>
            <w:r w:rsidRPr="00300583">
              <w:rPr>
                <w:rFonts w:asciiTheme="minorBidi" w:eastAsia="Times New Roman" w:hAnsiTheme="minorBidi"/>
                <w:lang w:val="en-US" w:eastAsia="en-GB"/>
              </w:rPr>
              <w:t xml:space="preserve">Learn from the experience of own manager and learn from other successful managers on what actions they have performed leading to successful enterprise and business. </w:t>
            </w:r>
          </w:p>
        </w:tc>
        <w:tc>
          <w:tcPr>
            <w:tcW w:w="3260" w:type="dxa"/>
          </w:tcPr>
          <w:p w:rsidR="000F35AC" w:rsidRPr="00300583" w:rsidRDefault="000A6FF5" w:rsidP="00300583">
            <w:pPr>
              <w:spacing w:before="100" w:beforeAutospacing="1" w:after="100" w:afterAutospacing="1" w:line="360" w:lineRule="auto"/>
              <w:rPr>
                <w:rFonts w:asciiTheme="minorBidi" w:eastAsia="Times New Roman" w:hAnsiTheme="minorBidi"/>
                <w:lang w:val="en-US" w:eastAsia="en-GB"/>
              </w:rPr>
            </w:pPr>
            <w:r w:rsidRPr="00300583">
              <w:rPr>
                <w:rFonts w:asciiTheme="minorBidi" w:eastAsia="Times New Roman" w:hAnsiTheme="minorBidi"/>
                <w:lang w:val="en-US" w:eastAsia="en-GB"/>
              </w:rPr>
              <w:t xml:space="preserve">Try to accommodate and spend more time with the manager, mainly on critical and hard tasks that only managers can perform. Make notes on the improvements needed in the organization and make such suggestions to the manager. </w:t>
            </w:r>
          </w:p>
        </w:tc>
      </w:tr>
    </w:tbl>
    <w:p w:rsidR="00C30C23" w:rsidRPr="00300583" w:rsidRDefault="00C30C23" w:rsidP="00300583">
      <w:pPr>
        <w:shd w:val="clear" w:color="auto" w:fill="FFFFFF"/>
        <w:spacing w:before="100" w:beforeAutospacing="1" w:after="100" w:afterAutospacing="1" w:line="360" w:lineRule="auto"/>
        <w:rPr>
          <w:rFonts w:asciiTheme="minorBidi" w:eastAsia="Times New Roman" w:hAnsiTheme="minorBidi"/>
          <w:lang w:val="en-US" w:eastAsia="en-GB"/>
        </w:rPr>
      </w:pPr>
    </w:p>
    <w:p w:rsidR="000A6FF5" w:rsidRPr="00300583" w:rsidRDefault="000A6FF5" w:rsidP="00300583">
      <w:pPr>
        <w:pStyle w:val="Heading1"/>
        <w:spacing w:line="360" w:lineRule="auto"/>
        <w:jc w:val="both"/>
        <w:rPr>
          <w:rFonts w:asciiTheme="minorBidi" w:eastAsia="Times New Roman" w:hAnsiTheme="minorBidi" w:cstheme="minorBidi"/>
          <w:color w:val="auto"/>
          <w:sz w:val="22"/>
          <w:szCs w:val="22"/>
          <w:lang w:val="en-US" w:eastAsia="en-GB"/>
        </w:rPr>
      </w:pPr>
      <w:bookmarkStart w:id="15" w:name="_Toc20598208"/>
      <w:r w:rsidRPr="00300583">
        <w:rPr>
          <w:rFonts w:asciiTheme="minorBidi" w:eastAsia="Times New Roman" w:hAnsiTheme="minorBidi" w:cstheme="minorBidi"/>
          <w:color w:val="auto"/>
          <w:sz w:val="22"/>
          <w:szCs w:val="22"/>
          <w:lang w:val="en-US" w:eastAsia="en-GB"/>
        </w:rPr>
        <w:t>Benefits of PDP</w:t>
      </w:r>
      <w:bookmarkEnd w:id="15"/>
    </w:p>
    <w:p w:rsidR="000A6FF5" w:rsidRPr="00300583" w:rsidRDefault="000A6FF5" w:rsidP="00300583">
      <w:pPr>
        <w:shd w:val="clear" w:color="auto" w:fill="FFFFFF"/>
        <w:spacing w:before="100" w:beforeAutospacing="1" w:after="100" w:afterAutospacing="1" w:line="360" w:lineRule="auto"/>
        <w:jc w:val="both"/>
        <w:rPr>
          <w:rFonts w:asciiTheme="minorBidi" w:eastAsia="Times New Roman" w:hAnsiTheme="minorBidi"/>
          <w:lang w:val="en-US" w:eastAsia="en-GB"/>
        </w:rPr>
      </w:pPr>
      <w:r w:rsidRPr="00300583">
        <w:rPr>
          <w:rFonts w:asciiTheme="minorBidi" w:eastAsia="Times New Roman" w:hAnsiTheme="minorBidi"/>
          <w:lang w:val="en-US" w:eastAsia="en-GB"/>
        </w:rPr>
        <w:t>There are numerous benefits from using PDP, as it aids people in building their confidence, increases individuals earnings by displaying achievement, improve and update skill set and track progression</w:t>
      </w:r>
      <w:r w:rsidR="00CB6616" w:rsidRPr="00300583">
        <w:rPr>
          <w:rFonts w:asciiTheme="minorBidi" w:eastAsia="Times New Roman" w:hAnsiTheme="minorBidi"/>
          <w:lang w:val="en-US" w:eastAsia="en-GB"/>
        </w:rPr>
        <w:t xml:space="preserve"> (</w:t>
      </w:r>
      <w:r w:rsidR="00CB6616" w:rsidRPr="00300583">
        <w:rPr>
          <w:rStyle w:val="selectable"/>
          <w:rFonts w:asciiTheme="minorBidi" w:hAnsiTheme="minorBidi"/>
        </w:rPr>
        <w:t>Gosling, 2003)</w:t>
      </w:r>
      <w:r w:rsidRPr="00300583">
        <w:rPr>
          <w:rFonts w:asciiTheme="minorBidi" w:eastAsia="Times New Roman" w:hAnsiTheme="minorBidi"/>
          <w:lang w:val="en-US" w:eastAsia="en-GB"/>
        </w:rPr>
        <w:t xml:space="preserve">. Individuals whom create a personal development plan are encouraged to become more self – aware and they pay key attention to their development while making plans for the future. Future goals can be set using this PDP and reflection is possible on the attainment of these goals. By having a deadline to reach their goals, individuals are motivated to reach those goals. The PDP has the primary aim of helping individuals to reach short and long term goals. The plan allows the individual to develop a higher level of interest for their self – development. Individuals learn much more about themselves in relation to their strengths and weaknesses. </w:t>
      </w:r>
    </w:p>
    <w:p w:rsidR="000A6FF5" w:rsidRPr="00300583" w:rsidRDefault="000A6FF5" w:rsidP="00300583">
      <w:pPr>
        <w:pStyle w:val="Heading1"/>
        <w:spacing w:line="360" w:lineRule="auto"/>
        <w:jc w:val="both"/>
        <w:rPr>
          <w:rFonts w:asciiTheme="minorBidi" w:eastAsia="Times New Roman" w:hAnsiTheme="minorBidi" w:cstheme="minorBidi"/>
          <w:color w:val="auto"/>
          <w:sz w:val="22"/>
          <w:szCs w:val="22"/>
          <w:lang w:val="en-US" w:eastAsia="en-GB"/>
        </w:rPr>
      </w:pPr>
      <w:bookmarkStart w:id="16" w:name="_Toc20598209"/>
      <w:r w:rsidRPr="00300583">
        <w:rPr>
          <w:rFonts w:asciiTheme="minorBidi" w:eastAsia="Times New Roman" w:hAnsiTheme="minorBidi" w:cstheme="minorBidi"/>
          <w:color w:val="auto"/>
          <w:sz w:val="22"/>
          <w:szCs w:val="22"/>
          <w:lang w:val="en-US" w:eastAsia="en-GB"/>
        </w:rPr>
        <w:lastRenderedPageBreak/>
        <w:t>Conclusion</w:t>
      </w:r>
      <w:bookmarkEnd w:id="16"/>
    </w:p>
    <w:p w:rsidR="000A6FF5" w:rsidRDefault="000A6FF5" w:rsidP="00300583">
      <w:pPr>
        <w:shd w:val="clear" w:color="auto" w:fill="FFFFFF"/>
        <w:spacing w:before="100" w:beforeAutospacing="1" w:after="100" w:afterAutospacing="1" w:line="360" w:lineRule="auto"/>
        <w:jc w:val="both"/>
        <w:rPr>
          <w:rFonts w:asciiTheme="minorBidi" w:eastAsia="Times New Roman" w:hAnsiTheme="minorBidi"/>
          <w:lang w:val="en-US" w:eastAsia="en-GB"/>
        </w:rPr>
      </w:pPr>
      <w:r w:rsidRPr="00300583">
        <w:rPr>
          <w:rFonts w:asciiTheme="minorBidi" w:eastAsia="Times New Roman" w:hAnsiTheme="minorBidi"/>
          <w:lang w:val="en-US" w:eastAsia="en-GB"/>
        </w:rPr>
        <w:t xml:space="preserve">To conclude, the importance of development vehicles cannot be stressed enough. By the manager of the taxi company adhering to the needs of individuals of the company by implementing development vehicles in the business, has resulted in the business obtaining higher levels of performance, productivity and engagement. The leadership and management development programmes takes into consideration that just like employees in a business, the managers must look at his own developmental needs and requirements as this is just or even more important in the contribution it makes to the success of the organization. </w:t>
      </w:r>
      <w:r w:rsidR="009A0B57" w:rsidRPr="00300583">
        <w:rPr>
          <w:rFonts w:asciiTheme="minorBidi" w:eastAsia="Times New Roman" w:hAnsiTheme="minorBidi"/>
          <w:lang w:val="en-US" w:eastAsia="en-GB"/>
        </w:rPr>
        <w:t>Employee engagement is essential as without employees that are engaged, a business will not be delivered with quality work as the employees would not put in their efforts and hard work to do so. Employee engagement correlates greatly with customer satisfaction and the customers referring the business to othe</w:t>
      </w:r>
      <w:r w:rsidR="00DB3F94">
        <w:rPr>
          <w:rFonts w:asciiTheme="minorBidi" w:eastAsia="Times New Roman" w:hAnsiTheme="minorBidi"/>
          <w:lang w:val="en-US" w:eastAsia="en-GB"/>
        </w:rPr>
        <w:t>rs. Finally training is needed s</w:t>
      </w:r>
      <w:r w:rsidR="009A0B57" w:rsidRPr="00300583">
        <w:rPr>
          <w:rFonts w:asciiTheme="minorBidi" w:eastAsia="Times New Roman" w:hAnsiTheme="minorBidi"/>
          <w:lang w:val="en-US" w:eastAsia="en-GB"/>
        </w:rPr>
        <w:t>o that an employee can ensure that each and every employee is mentally and physically prepared to perform so that the organsational objectives are met.</w:t>
      </w:r>
    </w:p>
    <w:p w:rsidR="00D60495" w:rsidRDefault="00D60495" w:rsidP="00300583">
      <w:pPr>
        <w:shd w:val="clear" w:color="auto" w:fill="FFFFFF"/>
        <w:spacing w:before="100" w:beforeAutospacing="1" w:after="100" w:afterAutospacing="1" w:line="360" w:lineRule="auto"/>
        <w:jc w:val="both"/>
        <w:rPr>
          <w:rFonts w:asciiTheme="minorBidi" w:eastAsia="Times New Roman" w:hAnsiTheme="minorBidi"/>
          <w:lang w:val="en-US" w:eastAsia="en-GB"/>
        </w:rPr>
      </w:pPr>
    </w:p>
    <w:p w:rsidR="00D60495" w:rsidRDefault="00D60495" w:rsidP="00300583">
      <w:pPr>
        <w:shd w:val="clear" w:color="auto" w:fill="FFFFFF"/>
        <w:spacing w:before="100" w:beforeAutospacing="1" w:after="100" w:afterAutospacing="1" w:line="360" w:lineRule="auto"/>
        <w:jc w:val="both"/>
        <w:rPr>
          <w:rFonts w:asciiTheme="minorBidi" w:eastAsia="Times New Roman" w:hAnsiTheme="minorBidi"/>
          <w:lang w:val="en-US" w:eastAsia="en-GB"/>
        </w:rPr>
      </w:pPr>
    </w:p>
    <w:p w:rsidR="00D60495" w:rsidRDefault="00D60495" w:rsidP="00300583">
      <w:pPr>
        <w:shd w:val="clear" w:color="auto" w:fill="FFFFFF"/>
        <w:spacing w:before="100" w:beforeAutospacing="1" w:after="100" w:afterAutospacing="1" w:line="360" w:lineRule="auto"/>
        <w:jc w:val="both"/>
        <w:rPr>
          <w:rFonts w:asciiTheme="minorBidi" w:eastAsia="Times New Roman" w:hAnsiTheme="minorBidi"/>
          <w:lang w:val="en-US" w:eastAsia="en-GB"/>
        </w:rPr>
      </w:pPr>
    </w:p>
    <w:p w:rsidR="00D60495" w:rsidRDefault="00D60495" w:rsidP="00300583">
      <w:pPr>
        <w:shd w:val="clear" w:color="auto" w:fill="FFFFFF"/>
        <w:spacing w:before="100" w:beforeAutospacing="1" w:after="100" w:afterAutospacing="1" w:line="360" w:lineRule="auto"/>
        <w:jc w:val="both"/>
        <w:rPr>
          <w:rFonts w:asciiTheme="minorBidi" w:eastAsia="Times New Roman" w:hAnsiTheme="minorBidi"/>
          <w:lang w:val="en-US" w:eastAsia="en-GB"/>
        </w:rPr>
      </w:pPr>
    </w:p>
    <w:p w:rsidR="00D60495" w:rsidRDefault="00D60495" w:rsidP="00300583">
      <w:pPr>
        <w:shd w:val="clear" w:color="auto" w:fill="FFFFFF"/>
        <w:spacing w:before="100" w:beforeAutospacing="1" w:after="100" w:afterAutospacing="1" w:line="360" w:lineRule="auto"/>
        <w:jc w:val="both"/>
        <w:rPr>
          <w:rFonts w:asciiTheme="minorBidi" w:eastAsia="Times New Roman" w:hAnsiTheme="minorBidi"/>
          <w:lang w:val="en-US" w:eastAsia="en-GB"/>
        </w:rPr>
      </w:pPr>
    </w:p>
    <w:p w:rsidR="00D60495" w:rsidRDefault="00D60495" w:rsidP="00300583">
      <w:pPr>
        <w:shd w:val="clear" w:color="auto" w:fill="FFFFFF"/>
        <w:spacing w:before="100" w:beforeAutospacing="1" w:after="100" w:afterAutospacing="1" w:line="360" w:lineRule="auto"/>
        <w:jc w:val="both"/>
        <w:rPr>
          <w:rFonts w:asciiTheme="minorBidi" w:eastAsia="Times New Roman" w:hAnsiTheme="minorBidi"/>
          <w:lang w:val="en-US" w:eastAsia="en-GB"/>
        </w:rPr>
      </w:pPr>
    </w:p>
    <w:p w:rsidR="00D60495" w:rsidRDefault="00D60495" w:rsidP="00300583">
      <w:pPr>
        <w:shd w:val="clear" w:color="auto" w:fill="FFFFFF"/>
        <w:spacing w:before="100" w:beforeAutospacing="1" w:after="100" w:afterAutospacing="1" w:line="360" w:lineRule="auto"/>
        <w:jc w:val="both"/>
        <w:rPr>
          <w:rFonts w:asciiTheme="minorBidi" w:eastAsia="Times New Roman" w:hAnsiTheme="minorBidi"/>
          <w:lang w:val="en-US" w:eastAsia="en-GB"/>
        </w:rPr>
      </w:pPr>
    </w:p>
    <w:p w:rsidR="00D60495" w:rsidRDefault="00D60495" w:rsidP="00300583">
      <w:pPr>
        <w:shd w:val="clear" w:color="auto" w:fill="FFFFFF"/>
        <w:spacing w:before="100" w:beforeAutospacing="1" w:after="100" w:afterAutospacing="1" w:line="360" w:lineRule="auto"/>
        <w:jc w:val="both"/>
        <w:rPr>
          <w:rFonts w:asciiTheme="minorBidi" w:eastAsia="Times New Roman" w:hAnsiTheme="minorBidi"/>
          <w:lang w:val="en-US" w:eastAsia="en-GB"/>
        </w:rPr>
      </w:pPr>
    </w:p>
    <w:p w:rsidR="00D60495" w:rsidRDefault="00D60495" w:rsidP="00300583">
      <w:pPr>
        <w:shd w:val="clear" w:color="auto" w:fill="FFFFFF"/>
        <w:spacing w:before="100" w:beforeAutospacing="1" w:after="100" w:afterAutospacing="1" w:line="360" w:lineRule="auto"/>
        <w:jc w:val="both"/>
        <w:rPr>
          <w:rFonts w:asciiTheme="minorBidi" w:eastAsia="Times New Roman" w:hAnsiTheme="minorBidi"/>
          <w:lang w:val="en-US" w:eastAsia="en-GB"/>
        </w:rPr>
      </w:pPr>
    </w:p>
    <w:p w:rsidR="00D60495" w:rsidRDefault="00D60495" w:rsidP="00300583">
      <w:pPr>
        <w:shd w:val="clear" w:color="auto" w:fill="FFFFFF"/>
        <w:spacing w:before="100" w:beforeAutospacing="1" w:after="100" w:afterAutospacing="1" w:line="360" w:lineRule="auto"/>
        <w:jc w:val="both"/>
        <w:rPr>
          <w:rFonts w:asciiTheme="minorBidi" w:eastAsia="Times New Roman" w:hAnsiTheme="minorBidi"/>
          <w:lang w:val="en-US" w:eastAsia="en-GB"/>
        </w:rPr>
      </w:pPr>
    </w:p>
    <w:p w:rsidR="00D60495" w:rsidRPr="00300583" w:rsidRDefault="00D60495" w:rsidP="00300583">
      <w:pPr>
        <w:shd w:val="clear" w:color="auto" w:fill="FFFFFF"/>
        <w:spacing w:before="100" w:beforeAutospacing="1" w:after="100" w:afterAutospacing="1" w:line="360" w:lineRule="auto"/>
        <w:jc w:val="both"/>
        <w:rPr>
          <w:rFonts w:asciiTheme="minorBidi" w:eastAsia="Times New Roman" w:hAnsiTheme="minorBidi"/>
          <w:lang w:val="en-US" w:eastAsia="en-GB"/>
        </w:rPr>
      </w:pPr>
    </w:p>
    <w:p w:rsidR="00C30C23" w:rsidRDefault="00D2446B" w:rsidP="00300583">
      <w:pPr>
        <w:pStyle w:val="Heading1"/>
        <w:spacing w:line="360" w:lineRule="auto"/>
        <w:jc w:val="both"/>
        <w:rPr>
          <w:rFonts w:asciiTheme="minorBidi" w:eastAsia="Times New Roman" w:hAnsiTheme="minorBidi" w:cstheme="minorBidi"/>
          <w:color w:val="auto"/>
          <w:sz w:val="22"/>
          <w:szCs w:val="22"/>
          <w:lang w:val="en-US" w:eastAsia="en-GB"/>
        </w:rPr>
      </w:pPr>
      <w:bookmarkStart w:id="17" w:name="_Toc20598210"/>
      <w:r w:rsidRPr="00300583">
        <w:rPr>
          <w:rFonts w:asciiTheme="minorBidi" w:eastAsia="Times New Roman" w:hAnsiTheme="minorBidi" w:cstheme="minorBidi"/>
          <w:color w:val="auto"/>
          <w:sz w:val="22"/>
          <w:szCs w:val="22"/>
          <w:lang w:val="en-US" w:eastAsia="en-GB"/>
        </w:rPr>
        <w:lastRenderedPageBreak/>
        <w:t>References</w:t>
      </w:r>
      <w:bookmarkEnd w:id="17"/>
    </w:p>
    <w:p w:rsidR="00300583" w:rsidRPr="00300583" w:rsidRDefault="00300583" w:rsidP="00300583">
      <w:pPr>
        <w:rPr>
          <w:lang w:val="en-US" w:eastAsia="en-GB"/>
        </w:rPr>
      </w:pPr>
    </w:p>
    <w:p w:rsidR="00300583" w:rsidRPr="00300583" w:rsidRDefault="00300583" w:rsidP="00300583">
      <w:pPr>
        <w:spacing w:line="360" w:lineRule="auto"/>
        <w:rPr>
          <w:rStyle w:val="selectable"/>
          <w:rFonts w:asciiTheme="minorBidi" w:hAnsiTheme="minorBidi"/>
        </w:rPr>
      </w:pPr>
      <w:r w:rsidRPr="00300583">
        <w:rPr>
          <w:rStyle w:val="selectable"/>
          <w:rFonts w:asciiTheme="minorBidi" w:hAnsiTheme="minorBidi"/>
        </w:rPr>
        <w:t xml:space="preserve">Adair, J. and Allen, M. (2003). </w:t>
      </w:r>
      <w:r w:rsidRPr="00300583">
        <w:rPr>
          <w:rStyle w:val="selectable"/>
          <w:rFonts w:asciiTheme="minorBidi" w:hAnsiTheme="minorBidi"/>
          <w:i/>
          <w:iCs/>
        </w:rPr>
        <w:t>The concise time management and personal development</w:t>
      </w:r>
      <w:r w:rsidRPr="00300583">
        <w:rPr>
          <w:rStyle w:val="selectable"/>
          <w:rFonts w:asciiTheme="minorBidi" w:hAnsiTheme="minorBidi"/>
        </w:rPr>
        <w:t>. London: Thorogood.</w:t>
      </w:r>
    </w:p>
    <w:p w:rsidR="00300583" w:rsidRPr="00300583" w:rsidRDefault="00300583" w:rsidP="00300583">
      <w:pPr>
        <w:spacing w:line="360" w:lineRule="auto"/>
        <w:rPr>
          <w:rStyle w:val="selectable"/>
          <w:rFonts w:asciiTheme="minorBidi" w:hAnsiTheme="minorBidi"/>
        </w:rPr>
      </w:pPr>
      <w:r w:rsidRPr="00300583">
        <w:rPr>
          <w:rStyle w:val="selectable"/>
          <w:rFonts w:asciiTheme="minorBidi" w:hAnsiTheme="minorBidi"/>
        </w:rPr>
        <w:t xml:space="preserve">Boxall, P., Purcell, J. and Wright, P. (2010). </w:t>
      </w:r>
      <w:r w:rsidRPr="00300583">
        <w:rPr>
          <w:rStyle w:val="selectable"/>
          <w:rFonts w:asciiTheme="minorBidi" w:hAnsiTheme="minorBidi"/>
          <w:i/>
          <w:iCs/>
        </w:rPr>
        <w:t>The Oxford handbook of human resource management</w:t>
      </w:r>
      <w:r w:rsidRPr="00300583">
        <w:rPr>
          <w:rStyle w:val="selectable"/>
          <w:rFonts w:asciiTheme="minorBidi" w:hAnsiTheme="minorBidi"/>
        </w:rPr>
        <w:t xml:space="preserve">. Oxford: Oxford University Press. </w:t>
      </w:r>
    </w:p>
    <w:p w:rsidR="00300583" w:rsidRPr="00300583" w:rsidRDefault="00300583" w:rsidP="00300583">
      <w:pPr>
        <w:spacing w:line="360" w:lineRule="auto"/>
        <w:rPr>
          <w:rStyle w:val="selectable"/>
          <w:rFonts w:asciiTheme="minorBidi" w:hAnsiTheme="minorBidi"/>
        </w:rPr>
      </w:pPr>
      <w:r w:rsidRPr="00300583">
        <w:rPr>
          <w:rStyle w:val="selectable"/>
          <w:rFonts w:asciiTheme="minorBidi" w:hAnsiTheme="minorBidi"/>
        </w:rPr>
        <w:t xml:space="preserve">Bush, T. (2008). </w:t>
      </w:r>
      <w:r w:rsidRPr="00300583">
        <w:rPr>
          <w:rStyle w:val="selectable"/>
          <w:rFonts w:asciiTheme="minorBidi" w:hAnsiTheme="minorBidi"/>
          <w:i/>
          <w:iCs/>
        </w:rPr>
        <w:t>Leadership and management development in education</w:t>
      </w:r>
      <w:r w:rsidRPr="00300583">
        <w:rPr>
          <w:rStyle w:val="selectable"/>
          <w:rFonts w:asciiTheme="minorBidi" w:hAnsiTheme="minorBidi"/>
        </w:rPr>
        <w:t>. London: Sage Publications.</w:t>
      </w:r>
    </w:p>
    <w:p w:rsidR="00300583" w:rsidRPr="00300583" w:rsidRDefault="00300583" w:rsidP="00300583">
      <w:pPr>
        <w:spacing w:line="360" w:lineRule="auto"/>
        <w:rPr>
          <w:rStyle w:val="selectable"/>
          <w:rFonts w:asciiTheme="minorBidi" w:hAnsiTheme="minorBidi"/>
        </w:rPr>
      </w:pPr>
      <w:r w:rsidRPr="00300583">
        <w:rPr>
          <w:rStyle w:val="selectable"/>
          <w:rFonts w:asciiTheme="minorBidi" w:hAnsiTheme="minorBidi"/>
        </w:rPr>
        <w:t xml:space="preserve">Byrne, Z. (2015). </w:t>
      </w:r>
      <w:r w:rsidRPr="00300583">
        <w:rPr>
          <w:rStyle w:val="selectable"/>
          <w:rFonts w:asciiTheme="minorBidi" w:hAnsiTheme="minorBidi"/>
          <w:i/>
          <w:iCs/>
        </w:rPr>
        <w:t>Understanding employee engagement</w:t>
      </w:r>
      <w:r w:rsidRPr="00300583">
        <w:rPr>
          <w:rStyle w:val="selectable"/>
          <w:rFonts w:asciiTheme="minorBidi" w:hAnsiTheme="minorBidi"/>
        </w:rPr>
        <w:t>. New York: Routledge.</w:t>
      </w:r>
    </w:p>
    <w:p w:rsidR="00300583" w:rsidRPr="00300583" w:rsidRDefault="00300583" w:rsidP="00300583">
      <w:pPr>
        <w:spacing w:line="360" w:lineRule="auto"/>
        <w:rPr>
          <w:rStyle w:val="selectable"/>
          <w:rFonts w:asciiTheme="minorBidi" w:hAnsiTheme="minorBidi"/>
        </w:rPr>
      </w:pPr>
      <w:r w:rsidRPr="00300583">
        <w:rPr>
          <w:rStyle w:val="selectable"/>
          <w:rFonts w:asciiTheme="minorBidi" w:hAnsiTheme="minorBidi"/>
        </w:rPr>
        <w:t xml:space="preserve">Carmichael, J. (2011). </w:t>
      </w:r>
      <w:r w:rsidRPr="00300583">
        <w:rPr>
          <w:rStyle w:val="selectable"/>
          <w:rFonts w:asciiTheme="minorBidi" w:hAnsiTheme="minorBidi"/>
          <w:i/>
          <w:iCs/>
        </w:rPr>
        <w:t>Leadership and management development</w:t>
      </w:r>
      <w:r w:rsidRPr="00300583">
        <w:rPr>
          <w:rStyle w:val="selectable"/>
          <w:rFonts w:asciiTheme="minorBidi" w:hAnsiTheme="minorBidi"/>
        </w:rPr>
        <w:t>. Oxford: Oxford University Press.</w:t>
      </w:r>
    </w:p>
    <w:p w:rsidR="00300583" w:rsidRPr="00300583" w:rsidRDefault="00300583" w:rsidP="00300583">
      <w:pPr>
        <w:spacing w:line="360" w:lineRule="auto"/>
        <w:rPr>
          <w:rStyle w:val="selectable"/>
          <w:rFonts w:asciiTheme="minorBidi" w:hAnsiTheme="minorBidi"/>
        </w:rPr>
      </w:pPr>
      <w:r w:rsidRPr="00300583">
        <w:rPr>
          <w:rStyle w:val="selectable"/>
          <w:rFonts w:asciiTheme="minorBidi" w:hAnsiTheme="minorBidi"/>
        </w:rPr>
        <w:t xml:space="preserve">David Burkus - Author of The Myths of Creativity. (2019). </w:t>
      </w:r>
      <w:r w:rsidRPr="00300583">
        <w:rPr>
          <w:rStyle w:val="selectable"/>
          <w:rFonts w:asciiTheme="minorBidi" w:hAnsiTheme="minorBidi"/>
          <w:i/>
          <w:iCs/>
        </w:rPr>
        <w:t>Transformational Leadership Theory - David Burkus</w:t>
      </w:r>
      <w:r w:rsidRPr="00300583">
        <w:rPr>
          <w:rStyle w:val="selectable"/>
          <w:rFonts w:asciiTheme="minorBidi" w:hAnsiTheme="minorBidi"/>
        </w:rPr>
        <w:t>. [online] Available at: https://davidburkus.com/2010/03/transformational-leadership-theory/ [Accessed 19 Oct. 2019].</w:t>
      </w:r>
    </w:p>
    <w:p w:rsidR="00300583" w:rsidRPr="00300583" w:rsidRDefault="00300583" w:rsidP="00300583">
      <w:pPr>
        <w:spacing w:line="360" w:lineRule="auto"/>
        <w:rPr>
          <w:rStyle w:val="selectable"/>
          <w:rFonts w:asciiTheme="minorBidi" w:hAnsiTheme="minorBidi"/>
        </w:rPr>
      </w:pPr>
      <w:r w:rsidRPr="00300583">
        <w:rPr>
          <w:rStyle w:val="selectable"/>
          <w:rFonts w:asciiTheme="minorBidi" w:hAnsiTheme="minorBidi"/>
        </w:rPr>
        <w:t xml:space="preserve">Exter, N. (2013). </w:t>
      </w:r>
      <w:r w:rsidRPr="00300583">
        <w:rPr>
          <w:rStyle w:val="selectable"/>
          <w:rFonts w:asciiTheme="minorBidi" w:hAnsiTheme="minorBidi"/>
          <w:i/>
          <w:iCs/>
        </w:rPr>
        <w:t>Employee engagement with sustainable business</w:t>
      </w:r>
      <w:r w:rsidRPr="00300583">
        <w:rPr>
          <w:rStyle w:val="selectable"/>
          <w:rFonts w:asciiTheme="minorBidi" w:hAnsiTheme="minorBidi"/>
        </w:rPr>
        <w:t>. London: Routledge.</w:t>
      </w:r>
    </w:p>
    <w:p w:rsidR="00300583" w:rsidRPr="00300583" w:rsidRDefault="00300583" w:rsidP="00300583">
      <w:pPr>
        <w:spacing w:line="360" w:lineRule="auto"/>
        <w:rPr>
          <w:rStyle w:val="selectable"/>
          <w:rFonts w:asciiTheme="minorBidi" w:hAnsiTheme="minorBidi"/>
        </w:rPr>
      </w:pPr>
      <w:r w:rsidRPr="00300583">
        <w:rPr>
          <w:rStyle w:val="selectable"/>
          <w:rFonts w:asciiTheme="minorBidi" w:hAnsiTheme="minorBidi"/>
        </w:rPr>
        <w:t xml:space="preserve">Exter, N. (2013). </w:t>
      </w:r>
      <w:r w:rsidRPr="00300583">
        <w:rPr>
          <w:rStyle w:val="selectable"/>
          <w:rFonts w:asciiTheme="minorBidi" w:hAnsiTheme="minorBidi"/>
          <w:i/>
          <w:iCs/>
        </w:rPr>
        <w:t>Employee engagement with sustainable business</w:t>
      </w:r>
      <w:r w:rsidRPr="00300583">
        <w:rPr>
          <w:rStyle w:val="selectable"/>
          <w:rFonts w:asciiTheme="minorBidi" w:hAnsiTheme="minorBidi"/>
        </w:rPr>
        <w:t>. London: Routledge.</w:t>
      </w:r>
    </w:p>
    <w:p w:rsidR="00300583" w:rsidRPr="00300583" w:rsidRDefault="00300583" w:rsidP="00300583">
      <w:pPr>
        <w:spacing w:line="360" w:lineRule="auto"/>
        <w:rPr>
          <w:rStyle w:val="selectable"/>
          <w:rFonts w:asciiTheme="minorBidi" w:hAnsiTheme="minorBidi"/>
        </w:rPr>
      </w:pPr>
      <w:r w:rsidRPr="00300583">
        <w:rPr>
          <w:rStyle w:val="selectable"/>
          <w:rFonts w:asciiTheme="minorBidi" w:hAnsiTheme="minorBidi"/>
        </w:rPr>
        <w:t xml:space="preserve">Gilley, A. (2009). </w:t>
      </w:r>
      <w:r w:rsidRPr="00300583">
        <w:rPr>
          <w:rStyle w:val="selectable"/>
          <w:rFonts w:asciiTheme="minorBidi" w:hAnsiTheme="minorBidi"/>
          <w:i/>
          <w:iCs/>
        </w:rPr>
        <w:t>The Praeger handbook of human resource management</w:t>
      </w:r>
      <w:r w:rsidRPr="00300583">
        <w:rPr>
          <w:rStyle w:val="selectable"/>
          <w:rFonts w:asciiTheme="minorBidi" w:hAnsiTheme="minorBidi"/>
        </w:rPr>
        <w:t>. Westport, Conn.: Praeger.</w:t>
      </w:r>
    </w:p>
    <w:p w:rsidR="00300583" w:rsidRPr="00300583" w:rsidRDefault="00300583" w:rsidP="00300583">
      <w:pPr>
        <w:spacing w:line="360" w:lineRule="auto"/>
        <w:rPr>
          <w:rStyle w:val="selectable"/>
          <w:rFonts w:asciiTheme="minorBidi" w:hAnsiTheme="minorBidi"/>
        </w:rPr>
      </w:pPr>
      <w:r w:rsidRPr="00300583">
        <w:rPr>
          <w:rStyle w:val="selectable"/>
          <w:rFonts w:asciiTheme="minorBidi" w:hAnsiTheme="minorBidi"/>
        </w:rPr>
        <w:t xml:space="preserve">Gosling, D. (2003). </w:t>
      </w:r>
      <w:r w:rsidRPr="00300583">
        <w:rPr>
          <w:rStyle w:val="selectable"/>
          <w:rFonts w:asciiTheme="minorBidi" w:hAnsiTheme="minorBidi"/>
          <w:i/>
          <w:iCs/>
        </w:rPr>
        <w:t>Personal development planning</w:t>
      </w:r>
      <w:r w:rsidRPr="00300583">
        <w:rPr>
          <w:rStyle w:val="selectable"/>
          <w:rFonts w:asciiTheme="minorBidi" w:hAnsiTheme="minorBidi"/>
        </w:rPr>
        <w:t>. [Birmingham]: Staff and Educational Development Association.</w:t>
      </w:r>
    </w:p>
    <w:p w:rsidR="00300583" w:rsidRPr="00300583" w:rsidRDefault="00300583" w:rsidP="00300583">
      <w:pPr>
        <w:spacing w:line="360" w:lineRule="auto"/>
        <w:rPr>
          <w:rStyle w:val="selectable"/>
          <w:rFonts w:asciiTheme="minorBidi" w:hAnsiTheme="minorBidi"/>
        </w:rPr>
      </w:pPr>
      <w:r w:rsidRPr="00300583">
        <w:rPr>
          <w:rStyle w:val="selectable"/>
          <w:rFonts w:asciiTheme="minorBidi" w:hAnsiTheme="minorBidi"/>
        </w:rPr>
        <w:t xml:space="preserve">Hook, C. and Jenkins, A. (2019). </w:t>
      </w:r>
      <w:r w:rsidRPr="00300583">
        <w:rPr>
          <w:rStyle w:val="selectable"/>
          <w:rFonts w:asciiTheme="minorBidi" w:hAnsiTheme="minorBidi"/>
          <w:i/>
          <w:iCs/>
        </w:rPr>
        <w:t>Introducing Human Resource Management</w:t>
      </w:r>
      <w:r w:rsidRPr="00300583">
        <w:rPr>
          <w:rStyle w:val="selectable"/>
          <w:rFonts w:asciiTheme="minorBidi" w:hAnsiTheme="minorBidi"/>
        </w:rPr>
        <w:t>. Harlow, United Kingdom: Pearson Education Limited.</w:t>
      </w:r>
    </w:p>
    <w:p w:rsidR="00300583" w:rsidRPr="00300583" w:rsidRDefault="00300583" w:rsidP="00300583">
      <w:pPr>
        <w:spacing w:line="360" w:lineRule="auto"/>
        <w:rPr>
          <w:rStyle w:val="selectable"/>
          <w:rFonts w:asciiTheme="minorBidi" w:hAnsiTheme="minorBidi"/>
        </w:rPr>
      </w:pPr>
      <w:r w:rsidRPr="00300583">
        <w:rPr>
          <w:rStyle w:val="selectable"/>
          <w:rFonts w:asciiTheme="minorBidi" w:hAnsiTheme="minorBidi"/>
        </w:rPr>
        <w:t xml:space="preserve">Ivancevich, J. and Konopaske, R. (2013). </w:t>
      </w:r>
      <w:r w:rsidRPr="00300583">
        <w:rPr>
          <w:rStyle w:val="selectable"/>
          <w:rFonts w:asciiTheme="minorBidi" w:hAnsiTheme="minorBidi"/>
          <w:i/>
          <w:iCs/>
        </w:rPr>
        <w:t>Human resource management</w:t>
      </w:r>
      <w:r w:rsidRPr="00300583">
        <w:rPr>
          <w:rStyle w:val="selectable"/>
          <w:rFonts w:asciiTheme="minorBidi" w:hAnsiTheme="minorBidi"/>
        </w:rPr>
        <w:t>. New York: McGraw-Hill.</w:t>
      </w:r>
    </w:p>
    <w:p w:rsidR="00300583" w:rsidRPr="00300583" w:rsidRDefault="00300583" w:rsidP="00300583">
      <w:pPr>
        <w:spacing w:line="360" w:lineRule="auto"/>
        <w:rPr>
          <w:rStyle w:val="selectable"/>
          <w:rFonts w:asciiTheme="minorBidi" w:hAnsiTheme="minorBidi"/>
        </w:rPr>
      </w:pPr>
      <w:r w:rsidRPr="00300583">
        <w:rPr>
          <w:rStyle w:val="selectable"/>
          <w:rFonts w:asciiTheme="minorBidi" w:hAnsiTheme="minorBidi"/>
        </w:rPr>
        <w:t xml:space="preserve">Lakmal, D. (2013). Transformational Leadership Behavior: Theory and Reflections. </w:t>
      </w:r>
      <w:r w:rsidRPr="00300583">
        <w:rPr>
          <w:rStyle w:val="selectable"/>
          <w:rFonts w:asciiTheme="minorBidi" w:hAnsiTheme="minorBidi"/>
          <w:i/>
          <w:iCs/>
        </w:rPr>
        <w:t>SSRN Electronic Journal</w:t>
      </w:r>
      <w:r w:rsidRPr="00300583">
        <w:rPr>
          <w:rStyle w:val="selectable"/>
          <w:rFonts w:asciiTheme="minorBidi" w:hAnsiTheme="minorBidi"/>
        </w:rPr>
        <w:t xml:space="preserve">. </w:t>
      </w:r>
    </w:p>
    <w:p w:rsidR="00300583" w:rsidRPr="00300583" w:rsidRDefault="00300583" w:rsidP="00300583">
      <w:pPr>
        <w:spacing w:line="360" w:lineRule="auto"/>
        <w:rPr>
          <w:rStyle w:val="selectable"/>
          <w:rFonts w:asciiTheme="minorBidi" w:hAnsiTheme="minorBidi"/>
        </w:rPr>
      </w:pPr>
      <w:r w:rsidRPr="00300583">
        <w:rPr>
          <w:rStyle w:val="selectable"/>
          <w:rFonts w:asciiTheme="minorBidi" w:hAnsiTheme="minorBidi"/>
        </w:rPr>
        <w:t xml:space="preserve">Lloyd, B. (2002). Leadership and knowledge management. </w:t>
      </w:r>
      <w:r w:rsidRPr="00300583">
        <w:rPr>
          <w:rStyle w:val="selectable"/>
          <w:rFonts w:asciiTheme="minorBidi" w:hAnsiTheme="minorBidi"/>
          <w:i/>
          <w:iCs/>
        </w:rPr>
        <w:t>Leadership &amp; Organization Development Journal</w:t>
      </w:r>
      <w:r w:rsidRPr="00300583">
        <w:rPr>
          <w:rStyle w:val="selectable"/>
          <w:rFonts w:asciiTheme="minorBidi" w:hAnsiTheme="minorBidi"/>
        </w:rPr>
        <w:t>, 23(5).</w:t>
      </w:r>
    </w:p>
    <w:p w:rsidR="00300583" w:rsidRPr="00300583" w:rsidRDefault="00300583" w:rsidP="00300583">
      <w:pPr>
        <w:spacing w:line="360" w:lineRule="auto"/>
        <w:rPr>
          <w:rStyle w:val="selectable"/>
          <w:rFonts w:asciiTheme="minorBidi" w:hAnsiTheme="minorBidi"/>
        </w:rPr>
      </w:pPr>
      <w:r w:rsidRPr="00300583">
        <w:rPr>
          <w:rStyle w:val="selectable"/>
          <w:rFonts w:asciiTheme="minorBidi" w:hAnsiTheme="minorBidi"/>
        </w:rPr>
        <w:t xml:space="preserve">Reiss, J. (2005). Contingency theories of causation and explanation: comments on Paul Humphreys. </w:t>
      </w:r>
      <w:r w:rsidRPr="00300583">
        <w:rPr>
          <w:rStyle w:val="selectable"/>
          <w:rFonts w:asciiTheme="minorBidi" w:hAnsiTheme="minorBidi"/>
          <w:i/>
          <w:iCs/>
        </w:rPr>
        <w:t>Enrahonar. Quaderns de filosofia</w:t>
      </w:r>
      <w:r w:rsidRPr="00300583">
        <w:rPr>
          <w:rStyle w:val="selectable"/>
          <w:rFonts w:asciiTheme="minorBidi" w:hAnsiTheme="minorBidi"/>
        </w:rPr>
        <w:t>, 37, p.35.</w:t>
      </w:r>
    </w:p>
    <w:p w:rsidR="00300583" w:rsidRPr="00300583" w:rsidRDefault="00300583" w:rsidP="00300583">
      <w:pPr>
        <w:spacing w:line="360" w:lineRule="auto"/>
        <w:rPr>
          <w:rStyle w:val="selectable"/>
          <w:rFonts w:asciiTheme="minorBidi" w:hAnsiTheme="minorBidi"/>
        </w:rPr>
      </w:pPr>
      <w:r w:rsidRPr="00300583">
        <w:rPr>
          <w:rStyle w:val="selectable"/>
          <w:rFonts w:asciiTheme="minorBidi" w:hAnsiTheme="minorBidi"/>
        </w:rPr>
        <w:lastRenderedPageBreak/>
        <w:t xml:space="preserve">Rothwell, W. (2005). </w:t>
      </w:r>
      <w:r w:rsidRPr="00300583">
        <w:rPr>
          <w:rStyle w:val="selectable"/>
          <w:rFonts w:asciiTheme="minorBidi" w:hAnsiTheme="minorBidi"/>
          <w:i/>
          <w:iCs/>
        </w:rPr>
        <w:t>Beyond training and development</w:t>
      </w:r>
      <w:r w:rsidRPr="00300583">
        <w:rPr>
          <w:rStyle w:val="selectable"/>
          <w:rFonts w:asciiTheme="minorBidi" w:hAnsiTheme="minorBidi"/>
        </w:rPr>
        <w:t>. New York: American Management Association.</w:t>
      </w:r>
    </w:p>
    <w:p w:rsidR="00300583" w:rsidRPr="00300583" w:rsidRDefault="00300583" w:rsidP="00300583">
      <w:pPr>
        <w:spacing w:line="360" w:lineRule="auto"/>
        <w:rPr>
          <w:rStyle w:val="selectable"/>
          <w:rFonts w:asciiTheme="minorBidi" w:hAnsiTheme="minorBidi"/>
        </w:rPr>
      </w:pPr>
      <w:r w:rsidRPr="00300583">
        <w:rPr>
          <w:rStyle w:val="selectable"/>
          <w:rFonts w:asciiTheme="minorBidi" w:hAnsiTheme="minorBidi"/>
        </w:rPr>
        <w:t xml:space="preserve">Sharma, N., Chaudhary, N. and Singh, V. (2019). </w:t>
      </w:r>
      <w:r w:rsidRPr="00300583">
        <w:rPr>
          <w:rStyle w:val="selectable"/>
          <w:rFonts w:asciiTheme="minorBidi" w:hAnsiTheme="minorBidi"/>
          <w:i/>
          <w:iCs/>
        </w:rPr>
        <w:t>Management Techniques for Employee Engagement in Contemporary Organizations</w:t>
      </w:r>
      <w:r w:rsidRPr="00300583">
        <w:rPr>
          <w:rStyle w:val="selectable"/>
          <w:rFonts w:asciiTheme="minorBidi" w:hAnsiTheme="minorBidi"/>
        </w:rPr>
        <w:t>. Hershey: IGI Global.</w:t>
      </w:r>
    </w:p>
    <w:p w:rsidR="00300583" w:rsidRPr="00300583" w:rsidRDefault="00300583" w:rsidP="00300583">
      <w:pPr>
        <w:spacing w:line="360" w:lineRule="auto"/>
        <w:rPr>
          <w:rStyle w:val="selectable"/>
          <w:rFonts w:asciiTheme="minorBidi" w:hAnsiTheme="minorBidi"/>
        </w:rPr>
      </w:pPr>
      <w:r w:rsidRPr="00300583">
        <w:rPr>
          <w:rStyle w:val="selectable"/>
          <w:rFonts w:asciiTheme="minorBidi" w:hAnsiTheme="minorBidi"/>
        </w:rPr>
        <w:t xml:space="preserve">Tomlinson, H. (2004). </w:t>
      </w:r>
      <w:r w:rsidRPr="00300583">
        <w:rPr>
          <w:rStyle w:val="selectable"/>
          <w:rFonts w:asciiTheme="minorBidi" w:hAnsiTheme="minorBidi"/>
          <w:i/>
          <w:iCs/>
        </w:rPr>
        <w:t>Educational leadership</w:t>
      </w:r>
      <w:r w:rsidRPr="00300583">
        <w:rPr>
          <w:rStyle w:val="selectable"/>
          <w:rFonts w:asciiTheme="minorBidi" w:hAnsiTheme="minorBidi"/>
        </w:rPr>
        <w:t xml:space="preserve">. London: SAGE. </w:t>
      </w:r>
    </w:p>
    <w:p w:rsidR="001B778C" w:rsidRPr="00300583" w:rsidRDefault="001B778C" w:rsidP="00300583">
      <w:pPr>
        <w:shd w:val="clear" w:color="auto" w:fill="FFFFFF"/>
        <w:spacing w:before="100" w:beforeAutospacing="1" w:after="100" w:afterAutospacing="1" w:line="360" w:lineRule="auto"/>
        <w:jc w:val="both"/>
        <w:rPr>
          <w:rFonts w:asciiTheme="minorBidi" w:eastAsia="Times New Roman" w:hAnsiTheme="minorBidi"/>
          <w:lang w:val="en-US" w:eastAsia="en-GB"/>
        </w:rPr>
      </w:pPr>
    </w:p>
    <w:p w:rsidR="001B778C" w:rsidRDefault="001B778C" w:rsidP="00AB300E">
      <w:pPr>
        <w:shd w:val="clear" w:color="auto" w:fill="FFFFFF"/>
        <w:spacing w:before="100" w:beforeAutospacing="1" w:after="100" w:afterAutospacing="1" w:line="360" w:lineRule="atLeast"/>
        <w:rPr>
          <w:rFonts w:ascii="Arial" w:eastAsia="Times New Roman" w:hAnsi="Arial" w:cs="Arial"/>
          <w:b/>
          <w:lang w:val="en-US" w:eastAsia="en-GB"/>
        </w:rPr>
      </w:pPr>
    </w:p>
    <w:p w:rsidR="00AB300E" w:rsidRPr="00AB300E" w:rsidRDefault="00AB300E" w:rsidP="00AB300E">
      <w:pPr>
        <w:shd w:val="clear" w:color="auto" w:fill="FFFFFF"/>
        <w:spacing w:before="100" w:beforeAutospacing="1" w:after="100" w:afterAutospacing="1" w:line="360" w:lineRule="atLeast"/>
        <w:rPr>
          <w:rFonts w:ascii="Arial" w:eastAsia="Times New Roman" w:hAnsi="Arial" w:cs="Arial"/>
          <w:b/>
          <w:lang w:val="en-US" w:eastAsia="en-GB"/>
        </w:rPr>
      </w:pPr>
    </w:p>
    <w:p w:rsidR="00AB300E" w:rsidRPr="00AB300E" w:rsidRDefault="00AB300E" w:rsidP="00AB300E">
      <w:pPr>
        <w:shd w:val="clear" w:color="auto" w:fill="FFFFFF"/>
        <w:spacing w:before="100" w:beforeAutospacing="1" w:after="100" w:afterAutospacing="1" w:line="360" w:lineRule="auto"/>
        <w:rPr>
          <w:rFonts w:asciiTheme="minorBidi" w:eastAsia="Times New Roman" w:hAnsiTheme="minorBidi"/>
          <w:b/>
          <w:lang w:val="en-US" w:eastAsia="en-GB"/>
        </w:rPr>
      </w:pPr>
    </w:p>
    <w:p w:rsidR="00AB300E" w:rsidRPr="00AB300E" w:rsidRDefault="00AB300E" w:rsidP="00AB300E">
      <w:pPr>
        <w:shd w:val="clear" w:color="auto" w:fill="FFFFFF"/>
        <w:spacing w:before="100" w:beforeAutospacing="1" w:after="100" w:afterAutospacing="1" w:line="360" w:lineRule="auto"/>
        <w:rPr>
          <w:rFonts w:asciiTheme="minorBidi" w:eastAsia="Times New Roman" w:hAnsiTheme="minorBidi"/>
          <w:lang w:val="en-US" w:eastAsia="en-GB"/>
        </w:rPr>
      </w:pPr>
    </w:p>
    <w:p w:rsidR="00F263E3" w:rsidRPr="00F263E3" w:rsidRDefault="00F263E3" w:rsidP="00F263E3">
      <w:pPr>
        <w:shd w:val="clear" w:color="auto" w:fill="FFFFFF"/>
        <w:spacing w:before="100" w:beforeAutospacing="1" w:after="100" w:afterAutospacing="1" w:line="240" w:lineRule="auto"/>
        <w:rPr>
          <w:rFonts w:ascii="Noto Serif" w:eastAsia="Times New Roman" w:hAnsi="Noto Serif" w:cs="Times New Roman"/>
          <w:color w:val="333333"/>
          <w:sz w:val="24"/>
          <w:szCs w:val="24"/>
          <w:lang w:val="en-US" w:eastAsia="en-GB"/>
        </w:rPr>
      </w:pPr>
    </w:p>
    <w:p w:rsidR="00045DE4" w:rsidRPr="00AB70DF" w:rsidRDefault="00045DE4" w:rsidP="00045DE4">
      <w:pPr>
        <w:rPr>
          <w:b/>
          <w:bCs/>
          <w:lang w:val="en-US"/>
        </w:rPr>
      </w:pPr>
    </w:p>
    <w:sectPr w:rsidR="00045DE4" w:rsidRPr="00AB70DF" w:rsidSect="00393805">
      <w:headerReference w:type="default" r:id="rId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09A2" w:rsidRDefault="003609A2" w:rsidP="00C30C23">
      <w:pPr>
        <w:spacing w:after="0" w:line="240" w:lineRule="auto"/>
      </w:pPr>
      <w:r>
        <w:separator/>
      </w:r>
    </w:p>
  </w:endnote>
  <w:endnote w:type="continuationSeparator" w:id="1">
    <w:p w:rsidR="003609A2" w:rsidRDefault="003609A2" w:rsidP="00C30C2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erif">
    <w:altName w:val="Bahnschrift Light"/>
    <w:charset w:val="00"/>
    <w:family w:val="swiss"/>
    <w:pitch w:val="variable"/>
    <w:sig w:usb0="00000001" w:usb1="00000000"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09A2" w:rsidRDefault="003609A2" w:rsidP="00C30C23">
      <w:pPr>
        <w:spacing w:after="0" w:line="240" w:lineRule="auto"/>
      </w:pPr>
      <w:r>
        <w:separator/>
      </w:r>
    </w:p>
  </w:footnote>
  <w:footnote w:type="continuationSeparator" w:id="1">
    <w:p w:rsidR="003609A2" w:rsidRDefault="003609A2" w:rsidP="00C30C2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39316"/>
      <w:docPartObj>
        <w:docPartGallery w:val="Page Numbers (Top of Page)"/>
        <w:docPartUnique/>
      </w:docPartObj>
    </w:sdtPr>
    <w:sdtContent>
      <w:p w:rsidR="00FF3025" w:rsidRDefault="006D2684">
        <w:pPr>
          <w:pStyle w:val="Header"/>
        </w:pPr>
        <w:r>
          <w:fldChar w:fldCharType="begin"/>
        </w:r>
        <w:r w:rsidR="00560E4A">
          <w:instrText xml:space="preserve"> PAGE   \* MERGEFORMAT </w:instrText>
        </w:r>
        <w:r>
          <w:fldChar w:fldCharType="separate"/>
        </w:r>
        <w:r w:rsidR="00D8488F">
          <w:rPr>
            <w:noProof/>
          </w:rPr>
          <w:t>13</w:t>
        </w:r>
        <w:r>
          <w:rPr>
            <w:noProof/>
          </w:rPr>
          <w:fldChar w:fldCharType="end"/>
        </w:r>
      </w:p>
    </w:sdtContent>
  </w:sdt>
  <w:p w:rsidR="00FF3025" w:rsidRDefault="00FF302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47B7E"/>
    <w:multiLevelType w:val="multilevel"/>
    <w:tmpl w:val="D5606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4A4DEA"/>
    <w:multiLevelType w:val="hybridMultilevel"/>
    <w:tmpl w:val="292A8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D6E68E4"/>
    <w:multiLevelType w:val="hybridMultilevel"/>
    <w:tmpl w:val="914CB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2144310"/>
    <w:multiLevelType w:val="multilevel"/>
    <w:tmpl w:val="E3FE0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1590D73"/>
    <w:multiLevelType w:val="multilevel"/>
    <w:tmpl w:val="2A08C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6C05A42"/>
    <w:multiLevelType w:val="hybridMultilevel"/>
    <w:tmpl w:val="C34241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9FE3BBF"/>
    <w:multiLevelType w:val="multilevel"/>
    <w:tmpl w:val="A2D69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D781835"/>
    <w:multiLevelType w:val="hybridMultilevel"/>
    <w:tmpl w:val="B25AB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ACB4919"/>
    <w:multiLevelType w:val="multilevel"/>
    <w:tmpl w:val="20ACE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8"/>
  </w:num>
  <w:num w:numId="3">
    <w:abstractNumId w:val="6"/>
  </w:num>
  <w:num w:numId="4">
    <w:abstractNumId w:val="1"/>
  </w:num>
  <w:num w:numId="5">
    <w:abstractNumId w:val="5"/>
  </w:num>
  <w:num w:numId="6">
    <w:abstractNumId w:val="7"/>
  </w:num>
  <w:num w:numId="7">
    <w:abstractNumId w:val="4"/>
  </w:num>
  <w:num w:numId="8">
    <w:abstractNumId w:val="0"/>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efaultTabStop w:val="720"/>
  <w:characterSpacingControl w:val="doNotCompress"/>
  <w:footnotePr>
    <w:footnote w:id="0"/>
    <w:footnote w:id="1"/>
  </w:footnotePr>
  <w:endnotePr>
    <w:endnote w:id="0"/>
    <w:endnote w:id="1"/>
  </w:endnotePr>
  <w:compat/>
  <w:rsids>
    <w:rsidRoot w:val="00A501A7"/>
    <w:rsid w:val="00027DEE"/>
    <w:rsid w:val="00045DE4"/>
    <w:rsid w:val="000775E7"/>
    <w:rsid w:val="000A6FF5"/>
    <w:rsid w:val="000B437C"/>
    <w:rsid w:val="000F04D1"/>
    <w:rsid w:val="000F35AC"/>
    <w:rsid w:val="000F476F"/>
    <w:rsid w:val="001546FD"/>
    <w:rsid w:val="0016325E"/>
    <w:rsid w:val="0019284E"/>
    <w:rsid w:val="001A278B"/>
    <w:rsid w:val="001B778C"/>
    <w:rsid w:val="001F2922"/>
    <w:rsid w:val="002064F6"/>
    <w:rsid w:val="00212C2D"/>
    <w:rsid w:val="00251299"/>
    <w:rsid w:val="002F1373"/>
    <w:rsid w:val="00300583"/>
    <w:rsid w:val="003327E7"/>
    <w:rsid w:val="00353FDE"/>
    <w:rsid w:val="003609A2"/>
    <w:rsid w:val="00393805"/>
    <w:rsid w:val="00420A42"/>
    <w:rsid w:val="004213B7"/>
    <w:rsid w:val="004269A1"/>
    <w:rsid w:val="00460218"/>
    <w:rsid w:val="004A684F"/>
    <w:rsid w:val="00511A9E"/>
    <w:rsid w:val="00560E4A"/>
    <w:rsid w:val="005727BF"/>
    <w:rsid w:val="0058538D"/>
    <w:rsid w:val="0059319C"/>
    <w:rsid w:val="005A6E63"/>
    <w:rsid w:val="00695EE9"/>
    <w:rsid w:val="006B11C3"/>
    <w:rsid w:val="006D2684"/>
    <w:rsid w:val="006E037A"/>
    <w:rsid w:val="00700231"/>
    <w:rsid w:val="00702D7D"/>
    <w:rsid w:val="00726279"/>
    <w:rsid w:val="007405B7"/>
    <w:rsid w:val="007802D4"/>
    <w:rsid w:val="007B4111"/>
    <w:rsid w:val="007C2634"/>
    <w:rsid w:val="007E586C"/>
    <w:rsid w:val="007F347F"/>
    <w:rsid w:val="0085193C"/>
    <w:rsid w:val="008735EE"/>
    <w:rsid w:val="008C6D26"/>
    <w:rsid w:val="008E74F9"/>
    <w:rsid w:val="008F432D"/>
    <w:rsid w:val="00907A7E"/>
    <w:rsid w:val="009150C0"/>
    <w:rsid w:val="00967606"/>
    <w:rsid w:val="00981AEA"/>
    <w:rsid w:val="00984FD3"/>
    <w:rsid w:val="009A0B57"/>
    <w:rsid w:val="009C564F"/>
    <w:rsid w:val="00A45B35"/>
    <w:rsid w:val="00A501A7"/>
    <w:rsid w:val="00AA08B7"/>
    <w:rsid w:val="00AB1869"/>
    <w:rsid w:val="00AB300E"/>
    <w:rsid w:val="00AB70DF"/>
    <w:rsid w:val="00AC12CB"/>
    <w:rsid w:val="00B2164E"/>
    <w:rsid w:val="00B4507A"/>
    <w:rsid w:val="00B5601D"/>
    <w:rsid w:val="00B655F3"/>
    <w:rsid w:val="00C30C23"/>
    <w:rsid w:val="00C40942"/>
    <w:rsid w:val="00C8058E"/>
    <w:rsid w:val="00CB6616"/>
    <w:rsid w:val="00D2446B"/>
    <w:rsid w:val="00D36D09"/>
    <w:rsid w:val="00D41C76"/>
    <w:rsid w:val="00D60495"/>
    <w:rsid w:val="00D8488F"/>
    <w:rsid w:val="00DB3F94"/>
    <w:rsid w:val="00DE017F"/>
    <w:rsid w:val="00E24C25"/>
    <w:rsid w:val="00F263E3"/>
    <w:rsid w:val="00F4147C"/>
    <w:rsid w:val="00F76774"/>
    <w:rsid w:val="00F81AC9"/>
    <w:rsid w:val="00FA3B5B"/>
    <w:rsid w:val="00FB3D08"/>
    <w:rsid w:val="00FF302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3805"/>
  </w:style>
  <w:style w:type="paragraph" w:styleId="Heading1">
    <w:name w:val="heading 1"/>
    <w:basedOn w:val="Normal"/>
    <w:next w:val="Normal"/>
    <w:link w:val="Heading1Char"/>
    <w:uiPriority w:val="9"/>
    <w:qFormat/>
    <w:rsid w:val="00D2446B"/>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81AEA"/>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45B35"/>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link w:val="Heading4Char"/>
    <w:uiPriority w:val="9"/>
    <w:qFormat/>
    <w:rsid w:val="00D36D09"/>
    <w:pPr>
      <w:spacing w:after="0" w:line="240" w:lineRule="auto"/>
      <w:outlineLvl w:val="3"/>
    </w:pPr>
    <w:rPr>
      <w:rFonts w:ascii="Arial" w:eastAsia="Times New Roman" w:hAnsi="Arial" w:cs="Arial"/>
      <w:color w:val="222222"/>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501A7"/>
    <w:pPr>
      <w:spacing w:after="266" w:line="293" w:lineRule="atLeast"/>
    </w:pPr>
    <w:rPr>
      <w:rFonts w:ascii="Times New Roman" w:eastAsia="Times New Roman" w:hAnsi="Times New Roman" w:cs="Times New Roman"/>
      <w:sz w:val="27"/>
      <w:szCs w:val="27"/>
      <w:lang w:eastAsia="en-GB"/>
    </w:rPr>
  </w:style>
  <w:style w:type="character" w:customStyle="1" w:styleId="fontstyle01">
    <w:name w:val="fontstyle01"/>
    <w:basedOn w:val="DefaultParagraphFont"/>
    <w:rsid w:val="00A501A7"/>
    <w:rPr>
      <w:rFonts w:ascii="Calibri" w:hAnsi="Calibri" w:hint="default"/>
      <w:b w:val="0"/>
      <w:bCs w:val="0"/>
      <w:i w:val="0"/>
      <w:iCs w:val="0"/>
      <w:color w:val="000000"/>
      <w:sz w:val="22"/>
      <w:szCs w:val="22"/>
    </w:rPr>
  </w:style>
  <w:style w:type="character" w:styleId="Hyperlink">
    <w:name w:val="Hyperlink"/>
    <w:basedOn w:val="DefaultParagraphFont"/>
    <w:uiPriority w:val="99"/>
    <w:unhideWhenUsed/>
    <w:rsid w:val="00700231"/>
    <w:rPr>
      <w:color w:val="0000FF"/>
      <w:u w:val="single"/>
      <w:bdr w:val="none" w:sz="0" w:space="0" w:color="auto" w:frame="1"/>
    </w:rPr>
  </w:style>
  <w:style w:type="paragraph" w:styleId="BalloonText">
    <w:name w:val="Balloon Text"/>
    <w:basedOn w:val="Normal"/>
    <w:link w:val="BalloonTextChar"/>
    <w:uiPriority w:val="99"/>
    <w:semiHidden/>
    <w:unhideWhenUsed/>
    <w:rsid w:val="002064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64F6"/>
    <w:rPr>
      <w:rFonts w:ascii="Tahoma" w:hAnsi="Tahoma" w:cs="Tahoma"/>
      <w:sz w:val="16"/>
      <w:szCs w:val="16"/>
    </w:rPr>
  </w:style>
  <w:style w:type="character" w:customStyle="1" w:styleId="Heading4Char">
    <w:name w:val="Heading 4 Char"/>
    <w:basedOn w:val="DefaultParagraphFont"/>
    <w:link w:val="Heading4"/>
    <w:uiPriority w:val="9"/>
    <w:rsid w:val="00D36D09"/>
    <w:rPr>
      <w:rFonts w:ascii="Arial" w:eastAsia="Times New Roman" w:hAnsi="Arial" w:cs="Arial"/>
      <w:color w:val="222222"/>
      <w:sz w:val="36"/>
      <w:szCs w:val="36"/>
      <w:lang w:eastAsia="en-GB"/>
    </w:rPr>
  </w:style>
  <w:style w:type="character" w:styleId="Strong">
    <w:name w:val="Strong"/>
    <w:basedOn w:val="DefaultParagraphFont"/>
    <w:uiPriority w:val="22"/>
    <w:qFormat/>
    <w:rsid w:val="00D36D09"/>
    <w:rPr>
      <w:b/>
      <w:bCs/>
    </w:rPr>
  </w:style>
  <w:style w:type="paragraph" w:styleId="ListParagraph">
    <w:name w:val="List Paragraph"/>
    <w:basedOn w:val="Normal"/>
    <w:uiPriority w:val="34"/>
    <w:qFormat/>
    <w:rsid w:val="00967606"/>
    <w:pPr>
      <w:ind w:left="720"/>
      <w:contextualSpacing/>
    </w:pPr>
  </w:style>
  <w:style w:type="character" w:customStyle="1" w:styleId="Heading2Char">
    <w:name w:val="Heading 2 Char"/>
    <w:basedOn w:val="DefaultParagraphFont"/>
    <w:link w:val="Heading2"/>
    <w:uiPriority w:val="9"/>
    <w:rsid w:val="00981AEA"/>
    <w:rPr>
      <w:rFonts w:asciiTheme="majorHAnsi" w:eastAsiaTheme="majorEastAsia" w:hAnsiTheme="majorHAnsi" w:cstheme="majorBidi"/>
      <w:b/>
      <w:bCs/>
      <w:color w:val="5B9BD5" w:themeColor="accent1"/>
      <w:sz w:val="26"/>
      <w:szCs w:val="26"/>
    </w:rPr>
  </w:style>
  <w:style w:type="character" w:customStyle="1" w:styleId="ez-toc-section">
    <w:name w:val="ez-toc-section"/>
    <w:basedOn w:val="DefaultParagraphFont"/>
    <w:rsid w:val="00981AEA"/>
    <w:rPr>
      <w:sz w:val="24"/>
      <w:szCs w:val="24"/>
      <w:bdr w:val="none" w:sz="0" w:space="0" w:color="auto" w:frame="1"/>
      <w:vertAlign w:val="baseline"/>
    </w:rPr>
  </w:style>
  <w:style w:type="paragraph" w:customStyle="1" w:styleId="dropcap">
    <w:name w:val="dropcap"/>
    <w:basedOn w:val="Normal"/>
    <w:rsid w:val="00FB3D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B300E"/>
    <w:rPr>
      <w:i/>
      <w:iCs/>
    </w:rPr>
  </w:style>
  <w:style w:type="paragraph" w:styleId="Header">
    <w:name w:val="header"/>
    <w:basedOn w:val="Normal"/>
    <w:link w:val="HeaderChar"/>
    <w:uiPriority w:val="99"/>
    <w:unhideWhenUsed/>
    <w:rsid w:val="00C30C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0C23"/>
  </w:style>
  <w:style w:type="paragraph" w:styleId="Footer">
    <w:name w:val="footer"/>
    <w:basedOn w:val="Normal"/>
    <w:link w:val="FooterChar"/>
    <w:uiPriority w:val="99"/>
    <w:semiHidden/>
    <w:unhideWhenUsed/>
    <w:rsid w:val="00C30C2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30C23"/>
  </w:style>
  <w:style w:type="table" w:styleId="TableGrid">
    <w:name w:val="Table Grid"/>
    <w:basedOn w:val="TableNormal"/>
    <w:uiPriority w:val="39"/>
    <w:rsid w:val="00C30C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D2446B"/>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semiHidden/>
    <w:unhideWhenUsed/>
    <w:qFormat/>
    <w:rsid w:val="00D2446B"/>
    <w:pPr>
      <w:spacing w:line="276" w:lineRule="auto"/>
      <w:outlineLvl w:val="9"/>
    </w:pPr>
    <w:rPr>
      <w:lang w:val="en-US"/>
    </w:rPr>
  </w:style>
  <w:style w:type="paragraph" w:styleId="TOC1">
    <w:name w:val="toc 1"/>
    <w:basedOn w:val="Normal"/>
    <w:next w:val="Normal"/>
    <w:autoRedefine/>
    <w:uiPriority w:val="39"/>
    <w:unhideWhenUsed/>
    <w:rsid w:val="00D2446B"/>
    <w:pPr>
      <w:spacing w:after="100"/>
    </w:pPr>
  </w:style>
  <w:style w:type="paragraph" w:styleId="TOC2">
    <w:name w:val="toc 2"/>
    <w:basedOn w:val="Normal"/>
    <w:next w:val="Normal"/>
    <w:autoRedefine/>
    <w:uiPriority w:val="39"/>
    <w:unhideWhenUsed/>
    <w:rsid w:val="00D2446B"/>
    <w:pPr>
      <w:spacing w:after="100"/>
      <w:ind w:left="220"/>
    </w:pPr>
  </w:style>
  <w:style w:type="table" w:styleId="LightShading-Accent5">
    <w:name w:val="Light Shading Accent 5"/>
    <w:basedOn w:val="TableNormal"/>
    <w:uiPriority w:val="60"/>
    <w:rsid w:val="00FF3025"/>
    <w:pPr>
      <w:spacing w:after="0" w:line="240" w:lineRule="auto"/>
    </w:pPr>
    <w:rPr>
      <w:color w:val="2F5496" w:themeColor="accent5" w:themeShade="BF"/>
    </w:rPr>
    <w:tblPr>
      <w:tblStyleRowBandSize w:val="1"/>
      <w:tblStyleColBandSize w:val="1"/>
      <w:tblInd w:w="0" w:type="dxa"/>
      <w:tblBorders>
        <w:top w:val="single" w:sz="8" w:space="0" w:color="4472C4" w:themeColor="accent5"/>
        <w:bottom w:val="single" w:sz="8" w:space="0" w:color="4472C4"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character" w:customStyle="1" w:styleId="Heading3Char">
    <w:name w:val="Heading 3 Char"/>
    <w:basedOn w:val="DefaultParagraphFont"/>
    <w:link w:val="Heading3"/>
    <w:uiPriority w:val="9"/>
    <w:rsid w:val="00A45B35"/>
    <w:rPr>
      <w:rFonts w:asciiTheme="majorHAnsi" w:eastAsiaTheme="majorEastAsia" w:hAnsiTheme="majorHAnsi" w:cstheme="majorBidi"/>
      <w:b/>
      <w:bCs/>
      <w:color w:val="5B9BD5" w:themeColor="accent1"/>
    </w:rPr>
  </w:style>
  <w:style w:type="paragraph" w:styleId="TOC3">
    <w:name w:val="toc 3"/>
    <w:basedOn w:val="Normal"/>
    <w:next w:val="Normal"/>
    <w:autoRedefine/>
    <w:uiPriority w:val="39"/>
    <w:unhideWhenUsed/>
    <w:rsid w:val="00A45B35"/>
    <w:pPr>
      <w:spacing w:after="100"/>
      <w:ind w:left="440"/>
    </w:pPr>
  </w:style>
  <w:style w:type="character" w:customStyle="1" w:styleId="selectable">
    <w:name w:val="selectable"/>
    <w:basedOn w:val="DefaultParagraphFont"/>
    <w:rsid w:val="0019284E"/>
  </w:style>
</w:styles>
</file>

<file path=word/webSettings.xml><?xml version="1.0" encoding="utf-8"?>
<w:webSettings xmlns:r="http://schemas.openxmlformats.org/officeDocument/2006/relationships" xmlns:w="http://schemas.openxmlformats.org/wordprocessingml/2006/main">
  <w:divs>
    <w:div w:id="49156497">
      <w:bodyDiv w:val="1"/>
      <w:marLeft w:val="0"/>
      <w:marRight w:val="0"/>
      <w:marTop w:val="0"/>
      <w:marBottom w:val="0"/>
      <w:divBdr>
        <w:top w:val="none" w:sz="0" w:space="0" w:color="auto"/>
        <w:left w:val="none" w:sz="0" w:space="0" w:color="auto"/>
        <w:bottom w:val="none" w:sz="0" w:space="0" w:color="auto"/>
        <w:right w:val="none" w:sz="0" w:space="0" w:color="auto"/>
      </w:divBdr>
      <w:divsChild>
        <w:div w:id="1711760261">
          <w:marLeft w:val="0"/>
          <w:marRight w:val="0"/>
          <w:marTop w:val="30"/>
          <w:marBottom w:val="0"/>
          <w:divBdr>
            <w:top w:val="none" w:sz="0" w:space="0" w:color="auto"/>
            <w:left w:val="none" w:sz="0" w:space="0" w:color="auto"/>
            <w:bottom w:val="none" w:sz="0" w:space="0" w:color="auto"/>
            <w:right w:val="none" w:sz="0" w:space="0" w:color="auto"/>
          </w:divBdr>
          <w:divsChild>
            <w:div w:id="1304851393">
              <w:marLeft w:val="0"/>
              <w:marRight w:val="0"/>
              <w:marTop w:val="0"/>
              <w:marBottom w:val="0"/>
              <w:divBdr>
                <w:top w:val="none" w:sz="0" w:space="0" w:color="auto"/>
                <w:left w:val="none" w:sz="0" w:space="0" w:color="auto"/>
                <w:bottom w:val="none" w:sz="0" w:space="0" w:color="auto"/>
                <w:right w:val="none" w:sz="0" w:space="0" w:color="auto"/>
              </w:divBdr>
              <w:divsChild>
                <w:div w:id="1226990658">
                  <w:marLeft w:val="0"/>
                  <w:marRight w:val="0"/>
                  <w:marTop w:val="0"/>
                  <w:marBottom w:val="0"/>
                  <w:divBdr>
                    <w:top w:val="none" w:sz="0" w:space="0" w:color="auto"/>
                    <w:left w:val="none" w:sz="0" w:space="0" w:color="auto"/>
                    <w:bottom w:val="none" w:sz="0" w:space="0" w:color="auto"/>
                    <w:right w:val="none" w:sz="0" w:space="0" w:color="auto"/>
                  </w:divBdr>
                  <w:divsChild>
                    <w:div w:id="1769038373">
                      <w:marLeft w:val="0"/>
                      <w:marRight w:val="0"/>
                      <w:marTop w:val="100"/>
                      <w:marBottom w:val="100"/>
                      <w:divBdr>
                        <w:top w:val="none" w:sz="0" w:space="0" w:color="auto"/>
                        <w:left w:val="none" w:sz="0" w:space="0" w:color="auto"/>
                        <w:bottom w:val="none" w:sz="0" w:space="0" w:color="auto"/>
                        <w:right w:val="none" w:sz="0" w:space="0" w:color="auto"/>
                      </w:divBdr>
                      <w:divsChild>
                        <w:div w:id="1503423518">
                          <w:marLeft w:val="0"/>
                          <w:marRight w:val="0"/>
                          <w:marTop w:val="0"/>
                          <w:marBottom w:val="0"/>
                          <w:divBdr>
                            <w:top w:val="none" w:sz="0" w:space="0" w:color="auto"/>
                            <w:left w:val="none" w:sz="0" w:space="0" w:color="auto"/>
                            <w:bottom w:val="none" w:sz="0" w:space="0" w:color="auto"/>
                            <w:right w:val="none" w:sz="0" w:space="0" w:color="auto"/>
                          </w:divBdr>
                          <w:divsChild>
                            <w:div w:id="1383406396">
                              <w:marLeft w:val="0"/>
                              <w:marRight w:val="0"/>
                              <w:marTop w:val="0"/>
                              <w:marBottom w:val="0"/>
                              <w:divBdr>
                                <w:top w:val="none" w:sz="0" w:space="0" w:color="auto"/>
                                <w:left w:val="none" w:sz="0" w:space="0" w:color="auto"/>
                                <w:bottom w:val="none" w:sz="0" w:space="0" w:color="auto"/>
                                <w:right w:val="none" w:sz="0" w:space="0" w:color="auto"/>
                              </w:divBdr>
                              <w:divsChild>
                                <w:div w:id="148485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282224">
      <w:bodyDiv w:val="1"/>
      <w:marLeft w:val="0"/>
      <w:marRight w:val="0"/>
      <w:marTop w:val="0"/>
      <w:marBottom w:val="0"/>
      <w:divBdr>
        <w:top w:val="none" w:sz="0" w:space="0" w:color="auto"/>
        <w:left w:val="none" w:sz="0" w:space="0" w:color="auto"/>
        <w:bottom w:val="none" w:sz="0" w:space="0" w:color="auto"/>
        <w:right w:val="none" w:sz="0" w:space="0" w:color="auto"/>
      </w:divBdr>
      <w:divsChild>
        <w:div w:id="17391192">
          <w:marLeft w:val="0"/>
          <w:marRight w:val="0"/>
          <w:marTop w:val="0"/>
          <w:marBottom w:val="0"/>
          <w:divBdr>
            <w:top w:val="none" w:sz="0" w:space="0" w:color="auto"/>
            <w:left w:val="none" w:sz="0" w:space="0" w:color="auto"/>
            <w:bottom w:val="none" w:sz="0" w:space="0" w:color="auto"/>
            <w:right w:val="none" w:sz="0" w:space="0" w:color="auto"/>
          </w:divBdr>
          <w:divsChild>
            <w:div w:id="824511746">
              <w:marLeft w:val="0"/>
              <w:marRight w:val="0"/>
              <w:marTop w:val="0"/>
              <w:marBottom w:val="0"/>
              <w:divBdr>
                <w:top w:val="none" w:sz="0" w:space="0" w:color="auto"/>
                <w:left w:val="none" w:sz="0" w:space="0" w:color="auto"/>
                <w:bottom w:val="none" w:sz="0" w:space="0" w:color="auto"/>
                <w:right w:val="none" w:sz="0" w:space="0" w:color="auto"/>
              </w:divBdr>
              <w:divsChild>
                <w:div w:id="1950776210">
                  <w:marLeft w:val="0"/>
                  <w:marRight w:val="0"/>
                  <w:marTop w:val="0"/>
                  <w:marBottom w:val="0"/>
                  <w:divBdr>
                    <w:top w:val="none" w:sz="0" w:space="0" w:color="auto"/>
                    <w:left w:val="none" w:sz="0" w:space="0" w:color="auto"/>
                    <w:bottom w:val="none" w:sz="0" w:space="0" w:color="auto"/>
                    <w:right w:val="none" w:sz="0" w:space="0" w:color="auto"/>
                  </w:divBdr>
                  <w:divsChild>
                    <w:div w:id="1890847020">
                      <w:marLeft w:val="0"/>
                      <w:marRight w:val="0"/>
                      <w:marTop w:val="0"/>
                      <w:marBottom w:val="0"/>
                      <w:divBdr>
                        <w:top w:val="none" w:sz="0" w:space="0" w:color="auto"/>
                        <w:left w:val="none" w:sz="0" w:space="0" w:color="auto"/>
                        <w:bottom w:val="none" w:sz="0" w:space="0" w:color="auto"/>
                        <w:right w:val="none" w:sz="0" w:space="0" w:color="auto"/>
                      </w:divBdr>
                      <w:divsChild>
                        <w:div w:id="699402250">
                          <w:marLeft w:val="0"/>
                          <w:marRight w:val="0"/>
                          <w:marTop w:val="0"/>
                          <w:marBottom w:val="0"/>
                          <w:divBdr>
                            <w:top w:val="none" w:sz="0" w:space="0" w:color="auto"/>
                            <w:left w:val="none" w:sz="0" w:space="0" w:color="auto"/>
                            <w:bottom w:val="none" w:sz="0" w:space="0" w:color="auto"/>
                            <w:right w:val="none" w:sz="0" w:space="0" w:color="auto"/>
                          </w:divBdr>
                          <w:divsChild>
                            <w:div w:id="506406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4674063">
      <w:bodyDiv w:val="1"/>
      <w:marLeft w:val="0"/>
      <w:marRight w:val="0"/>
      <w:marTop w:val="0"/>
      <w:marBottom w:val="0"/>
      <w:divBdr>
        <w:top w:val="none" w:sz="0" w:space="0" w:color="auto"/>
        <w:left w:val="none" w:sz="0" w:space="0" w:color="auto"/>
        <w:bottom w:val="none" w:sz="0" w:space="0" w:color="auto"/>
        <w:right w:val="none" w:sz="0" w:space="0" w:color="auto"/>
      </w:divBdr>
      <w:divsChild>
        <w:div w:id="724255602">
          <w:marLeft w:val="0"/>
          <w:marRight w:val="0"/>
          <w:marTop w:val="30"/>
          <w:marBottom w:val="0"/>
          <w:divBdr>
            <w:top w:val="none" w:sz="0" w:space="0" w:color="auto"/>
            <w:left w:val="none" w:sz="0" w:space="0" w:color="auto"/>
            <w:bottom w:val="none" w:sz="0" w:space="0" w:color="auto"/>
            <w:right w:val="none" w:sz="0" w:space="0" w:color="auto"/>
          </w:divBdr>
          <w:divsChild>
            <w:div w:id="59208496">
              <w:marLeft w:val="0"/>
              <w:marRight w:val="0"/>
              <w:marTop w:val="0"/>
              <w:marBottom w:val="0"/>
              <w:divBdr>
                <w:top w:val="none" w:sz="0" w:space="0" w:color="auto"/>
                <w:left w:val="none" w:sz="0" w:space="0" w:color="auto"/>
                <w:bottom w:val="none" w:sz="0" w:space="0" w:color="auto"/>
                <w:right w:val="none" w:sz="0" w:space="0" w:color="auto"/>
              </w:divBdr>
              <w:divsChild>
                <w:div w:id="385298062">
                  <w:marLeft w:val="0"/>
                  <w:marRight w:val="0"/>
                  <w:marTop w:val="0"/>
                  <w:marBottom w:val="0"/>
                  <w:divBdr>
                    <w:top w:val="none" w:sz="0" w:space="0" w:color="auto"/>
                    <w:left w:val="none" w:sz="0" w:space="0" w:color="auto"/>
                    <w:bottom w:val="none" w:sz="0" w:space="0" w:color="auto"/>
                    <w:right w:val="none" w:sz="0" w:space="0" w:color="auto"/>
                  </w:divBdr>
                  <w:divsChild>
                    <w:div w:id="1545018187">
                      <w:marLeft w:val="0"/>
                      <w:marRight w:val="0"/>
                      <w:marTop w:val="100"/>
                      <w:marBottom w:val="100"/>
                      <w:divBdr>
                        <w:top w:val="none" w:sz="0" w:space="0" w:color="auto"/>
                        <w:left w:val="none" w:sz="0" w:space="0" w:color="auto"/>
                        <w:bottom w:val="none" w:sz="0" w:space="0" w:color="auto"/>
                        <w:right w:val="none" w:sz="0" w:space="0" w:color="auto"/>
                      </w:divBdr>
                      <w:divsChild>
                        <w:div w:id="1883323795">
                          <w:marLeft w:val="0"/>
                          <w:marRight w:val="0"/>
                          <w:marTop w:val="0"/>
                          <w:marBottom w:val="0"/>
                          <w:divBdr>
                            <w:top w:val="none" w:sz="0" w:space="0" w:color="auto"/>
                            <w:left w:val="none" w:sz="0" w:space="0" w:color="auto"/>
                            <w:bottom w:val="none" w:sz="0" w:space="0" w:color="auto"/>
                            <w:right w:val="none" w:sz="0" w:space="0" w:color="auto"/>
                          </w:divBdr>
                          <w:divsChild>
                            <w:div w:id="279996906">
                              <w:marLeft w:val="0"/>
                              <w:marRight w:val="0"/>
                              <w:marTop w:val="0"/>
                              <w:marBottom w:val="0"/>
                              <w:divBdr>
                                <w:top w:val="none" w:sz="0" w:space="0" w:color="auto"/>
                                <w:left w:val="none" w:sz="0" w:space="0" w:color="auto"/>
                                <w:bottom w:val="none" w:sz="0" w:space="0" w:color="auto"/>
                                <w:right w:val="none" w:sz="0" w:space="0" w:color="auto"/>
                              </w:divBdr>
                              <w:divsChild>
                                <w:div w:id="960188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9407419">
      <w:bodyDiv w:val="1"/>
      <w:marLeft w:val="0"/>
      <w:marRight w:val="0"/>
      <w:marTop w:val="0"/>
      <w:marBottom w:val="0"/>
      <w:divBdr>
        <w:top w:val="none" w:sz="0" w:space="0" w:color="auto"/>
        <w:left w:val="none" w:sz="0" w:space="0" w:color="auto"/>
        <w:bottom w:val="none" w:sz="0" w:space="0" w:color="auto"/>
        <w:right w:val="none" w:sz="0" w:space="0" w:color="auto"/>
      </w:divBdr>
      <w:divsChild>
        <w:div w:id="34164412">
          <w:marLeft w:val="0"/>
          <w:marRight w:val="0"/>
          <w:marTop w:val="0"/>
          <w:marBottom w:val="0"/>
          <w:divBdr>
            <w:top w:val="none" w:sz="0" w:space="0" w:color="auto"/>
            <w:left w:val="none" w:sz="0" w:space="0" w:color="auto"/>
            <w:bottom w:val="none" w:sz="0" w:space="0" w:color="auto"/>
            <w:right w:val="none" w:sz="0" w:space="0" w:color="auto"/>
          </w:divBdr>
          <w:divsChild>
            <w:div w:id="1250189255">
              <w:marLeft w:val="0"/>
              <w:marRight w:val="0"/>
              <w:marTop w:val="0"/>
              <w:marBottom w:val="0"/>
              <w:divBdr>
                <w:top w:val="none" w:sz="0" w:space="0" w:color="auto"/>
                <w:left w:val="none" w:sz="0" w:space="0" w:color="auto"/>
                <w:bottom w:val="none" w:sz="0" w:space="0" w:color="auto"/>
                <w:right w:val="none" w:sz="0" w:space="0" w:color="auto"/>
              </w:divBdr>
              <w:divsChild>
                <w:div w:id="728461388">
                  <w:marLeft w:val="0"/>
                  <w:marRight w:val="0"/>
                  <w:marTop w:val="0"/>
                  <w:marBottom w:val="0"/>
                  <w:divBdr>
                    <w:top w:val="none" w:sz="0" w:space="0" w:color="auto"/>
                    <w:left w:val="none" w:sz="0" w:space="0" w:color="auto"/>
                    <w:bottom w:val="none" w:sz="0" w:space="0" w:color="auto"/>
                    <w:right w:val="none" w:sz="0" w:space="0" w:color="auto"/>
                  </w:divBdr>
                  <w:divsChild>
                    <w:div w:id="483662597">
                      <w:marLeft w:val="0"/>
                      <w:marRight w:val="0"/>
                      <w:marTop w:val="0"/>
                      <w:marBottom w:val="0"/>
                      <w:divBdr>
                        <w:top w:val="none" w:sz="0" w:space="0" w:color="auto"/>
                        <w:left w:val="none" w:sz="0" w:space="0" w:color="auto"/>
                        <w:bottom w:val="none" w:sz="0" w:space="0" w:color="auto"/>
                        <w:right w:val="none" w:sz="0" w:space="0" w:color="auto"/>
                      </w:divBdr>
                      <w:divsChild>
                        <w:div w:id="31421475">
                          <w:marLeft w:val="30"/>
                          <w:marRight w:val="30"/>
                          <w:marTop w:val="0"/>
                          <w:marBottom w:val="0"/>
                          <w:divBdr>
                            <w:top w:val="single" w:sz="2" w:space="0" w:color="EEEEEE"/>
                            <w:left w:val="single" w:sz="6" w:space="0" w:color="EEEEEE"/>
                            <w:bottom w:val="single" w:sz="2" w:space="0" w:color="EEEEEE"/>
                            <w:right w:val="single" w:sz="6" w:space="0" w:color="EEEEEE"/>
                          </w:divBdr>
                          <w:divsChild>
                            <w:div w:id="1738505188">
                              <w:marLeft w:val="0"/>
                              <w:marRight w:val="270"/>
                              <w:marTop w:val="3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8936246">
      <w:bodyDiv w:val="1"/>
      <w:marLeft w:val="0"/>
      <w:marRight w:val="0"/>
      <w:marTop w:val="0"/>
      <w:marBottom w:val="0"/>
      <w:divBdr>
        <w:top w:val="none" w:sz="0" w:space="0" w:color="auto"/>
        <w:left w:val="none" w:sz="0" w:space="0" w:color="auto"/>
        <w:bottom w:val="none" w:sz="0" w:space="0" w:color="auto"/>
        <w:right w:val="none" w:sz="0" w:space="0" w:color="auto"/>
      </w:divBdr>
      <w:divsChild>
        <w:div w:id="1287663046">
          <w:marLeft w:val="0"/>
          <w:marRight w:val="0"/>
          <w:marTop w:val="0"/>
          <w:marBottom w:val="0"/>
          <w:divBdr>
            <w:top w:val="none" w:sz="0" w:space="0" w:color="auto"/>
            <w:left w:val="none" w:sz="0" w:space="0" w:color="auto"/>
            <w:bottom w:val="none" w:sz="0" w:space="0" w:color="auto"/>
            <w:right w:val="none" w:sz="0" w:space="0" w:color="auto"/>
          </w:divBdr>
          <w:divsChild>
            <w:div w:id="608200440">
              <w:marLeft w:val="0"/>
              <w:marRight w:val="0"/>
              <w:marTop w:val="0"/>
              <w:marBottom w:val="0"/>
              <w:divBdr>
                <w:top w:val="none" w:sz="0" w:space="0" w:color="auto"/>
                <w:left w:val="none" w:sz="0" w:space="0" w:color="auto"/>
                <w:bottom w:val="none" w:sz="0" w:space="0" w:color="auto"/>
                <w:right w:val="none" w:sz="0" w:space="0" w:color="auto"/>
              </w:divBdr>
              <w:divsChild>
                <w:div w:id="2079211185">
                  <w:marLeft w:val="0"/>
                  <w:marRight w:val="0"/>
                  <w:marTop w:val="0"/>
                  <w:marBottom w:val="0"/>
                  <w:divBdr>
                    <w:top w:val="none" w:sz="0" w:space="0" w:color="auto"/>
                    <w:left w:val="none" w:sz="0" w:space="0" w:color="auto"/>
                    <w:bottom w:val="none" w:sz="0" w:space="0" w:color="auto"/>
                    <w:right w:val="none" w:sz="0" w:space="0" w:color="auto"/>
                  </w:divBdr>
                  <w:divsChild>
                    <w:div w:id="1363095071">
                      <w:marLeft w:val="0"/>
                      <w:marRight w:val="0"/>
                      <w:marTop w:val="0"/>
                      <w:marBottom w:val="0"/>
                      <w:divBdr>
                        <w:top w:val="none" w:sz="0" w:space="0" w:color="auto"/>
                        <w:left w:val="none" w:sz="0" w:space="0" w:color="auto"/>
                        <w:bottom w:val="none" w:sz="0" w:space="0" w:color="auto"/>
                        <w:right w:val="none" w:sz="0" w:space="0" w:color="auto"/>
                      </w:divBdr>
                      <w:divsChild>
                        <w:div w:id="656767357">
                          <w:marLeft w:val="0"/>
                          <w:marRight w:val="0"/>
                          <w:marTop w:val="0"/>
                          <w:marBottom w:val="0"/>
                          <w:divBdr>
                            <w:top w:val="none" w:sz="0" w:space="0" w:color="auto"/>
                            <w:left w:val="none" w:sz="0" w:space="0" w:color="auto"/>
                            <w:bottom w:val="none" w:sz="0" w:space="0" w:color="auto"/>
                            <w:right w:val="none" w:sz="0" w:space="0" w:color="auto"/>
                          </w:divBdr>
                          <w:divsChild>
                            <w:div w:id="1137407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5855466">
      <w:bodyDiv w:val="1"/>
      <w:marLeft w:val="0"/>
      <w:marRight w:val="0"/>
      <w:marTop w:val="0"/>
      <w:marBottom w:val="0"/>
      <w:divBdr>
        <w:top w:val="none" w:sz="0" w:space="0" w:color="auto"/>
        <w:left w:val="none" w:sz="0" w:space="0" w:color="auto"/>
        <w:bottom w:val="none" w:sz="0" w:space="0" w:color="auto"/>
        <w:right w:val="none" w:sz="0" w:space="0" w:color="auto"/>
      </w:divBdr>
      <w:divsChild>
        <w:div w:id="1324698076">
          <w:marLeft w:val="0"/>
          <w:marRight w:val="0"/>
          <w:marTop w:val="0"/>
          <w:marBottom w:val="0"/>
          <w:divBdr>
            <w:top w:val="none" w:sz="0" w:space="0" w:color="auto"/>
            <w:left w:val="none" w:sz="0" w:space="0" w:color="auto"/>
            <w:bottom w:val="none" w:sz="0" w:space="0" w:color="auto"/>
            <w:right w:val="none" w:sz="0" w:space="0" w:color="auto"/>
          </w:divBdr>
          <w:divsChild>
            <w:div w:id="1914074002">
              <w:marLeft w:val="0"/>
              <w:marRight w:val="0"/>
              <w:marTop w:val="0"/>
              <w:marBottom w:val="0"/>
              <w:divBdr>
                <w:top w:val="none" w:sz="0" w:space="0" w:color="auto"/>
                <w:left w:val="none" w:sz="0" w:space="0" w:color="auto"/>
                <w:bottom w:val="none" w:sz="0" w:space="0" w:color="auto"/>
                <w:right w:val="none" w:sz="0" w:space="0" w:color="auto"/>
              </w:divBdr>
              <w:divsChild>
                <w:div w:id="1501042222">
                  <w:marLeft w:val="0"/>
                  <w:marRight w:val="0"/>
                  <w:marTop w:val="0"/>
                  <w:marBottom w:val="0"/>
                  <w:divBdr>
                    <w:top w:val="none" w:sz="0" w:space="0" w:color="auto"/>
                    <w:left w:val="none" w:sz="0" w:space="0" w:color="auto"/>
                    <w:bottom w:val="none" w:sz="0" w:space="0" w:color="auto"/>
                    <w:right w:val="none" w:sz="0" w:space="0" w:color="auto"/>
                  </w:divBdr>
                  <w:divsChild>
                    <w:div w:id="736318475">
                      <w:marLeft w:val="0"/>
                      <w:marRight w:val="0"/>
                      <w:marTop w:val="0"/>
                      <w:marBottom w:val="0"/>
                      <w:divBdr>
                        <w:top w:val="none" w:sz="0" w:space="0" w:color="auto"/>
                        <w:left w:val="none" w:sz="0" w:space="0" w:color="auto"/>
                        <w:bottom w:val="none" w:sz="0" w:space="0" w:color="auto"/>
                        <w:right w:val="none" w:sz="0" w:space="0" w:color="auto"/>
                      </w:divBdr>
                      <w:divsChild>
                        <w:div w:id="595599216">
                          <w:marLeft w:val="0"/>
                          <w:marRight w:val="0"/>
                          <w:marTop w:val="0"/>
                          <w:marBottom w:val="0"/>
                          <w:divBdr>
                            <w:top w:val="none" w:sz="0" w:space="0" w:color="auto"/>
                            <w:left w:val="none" w:sz="0" w:space="0" w:color="auto"/>
                            <w:bottom w:val="none" w:sz="0" w:space="0" w:color="auto"/>
                            <w:right w:val="none" w:sz="0" w:space="0" w:color="auto"/>
                          </w:divBdr>
                          <w:divsChild>
                            <w:div w:id="1626814228">
                              <w:marLeft w:val="0"/>
                              <w:marRight w:val="0"/>
                              <w:marTop w:val="0"/>
                              <w:marBottom w:val="0"/>
                              <w:divBdr>
                                <w:top w:val="none" w:sz="0" w:space="0" w:color="auto"/>
                                <w:left w:val="none" w:sz="0" w:space="0" w:color="auto"/>
                                <w:bottom w:val="none" w:sz="0" w:space="0" w:color="auto"/>
                                <w:right w:val="none" w:sz="0" w:space="0" w:color="auto"/>
                              </w:divBdr>
                              <w:divsChild>
                                <w:div w:id="320887810">
                                  <w:marLeft w:val="0"/>
                                  <w:marRight w:val="0"/>
                                  <w:marTop w:val="0"/>
                                  <w:marBottom w:val="0"/>
                                  <w:divBdr>
                                    <w:top w:val="none" w:sz="0" w:space="0" w:color="auto"/>
                                    <w:left w:val="none" w:sz="0" w:space="0" w:color="auto"/>
                                    <w:bottom w:val="none" w:sz="0" w:space="0" w:color="auto"/>
                                    <w:right w:val="none" w:sz="0" w:space="0" w:color="auto"/>
                                  </w:divBdr>
                                  <w:divsChild>
                                    <w:div w:id="690111950">
                                      <w:marLeft w:val="0"/>
                                      <w:marRight w:val="0"/>
                                      <w:marTop w:val="0"/>
                                      <w:marBottom w:val="0"/>
                                      <w:divBdr>
                                        <w:top w:val="none" w:sz="0" w:space="0" w:color="auto"/>
                                        <w:left w:val="none" w:sz="0" w:space="0" w:color="auto"/>
                                        <w:bottom w:val="none" w:sz="0" w:space="0" w:color="auto"/>
                                        <w:right w:val="none" w:sz="0" w:space="0" w:color="auto"/>
                                      </w:divBdr>
                                      <w:divsChild>
                                        <w:div w:id="32855517">
                                          <w:marLeft w:val="0"/>
                                          <w:marRight w:val="0"/>
                                          <w:marTop w:val="0"/>
                                          <w:marBottom w:val="0"/>
                                          <w:divBdr>
                                            <w:top w:val="none" w:sz="0" w:space="0" w:color="auto"/>
                                            <w:left w:val="none" w:sz="0" w:space="0" w:color="auto"/>
                                            <w:bottom w:val="none" w:sz="0" w:space="0" w:color="auto"/>
                                            <w:right w:val="none" w:sz="0" w:space="0" w:color="auto"/>
                                          </w:divBdr>
                                          <w:divsChild>
                                            <w:div w:id="921454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7038050">
      <w:bodyDiv w:val="1"/>
      <w:marLeft w:val="0"/>
      <w:marRight w:val="0"/>
      <w:marTop w:val="0"/>
      <w:marBottom w:val="0"/>
      <w:divBdr>
        <w:top w:val="none" w:sz="0" w:space="0" w:color="auto"/>
        <w:left w:val="none" w:sz="0" w:space="0" w:color="auto"/>
        <w:bottom w:val="none" w:sz="0" w:space="0" w:color="auto"/>
        <w:right w:val="none" w:sz="0" w:space="0" w:color="auto"/>
      </w:divBdr>
      <w:divsChild>
        <w:div w:id="2038039033">
          <w:marLeft w:val="0"/>
          <w:marRight w:val="0"/>
          <w:marTop w:val="0"/>
          <w:marBottom w:val="0"/>
          <w:divBdr>
            <w:top w:val="none" w:sz="0" w:space="0" w:color="auto"/>
            <w:left w:val="none" w:sz="0" w:space="0" w:color="auto"/>
            <w:bottom w:val="none" w:sz="0" w:space="0" w:color="auto"/>
            <w:right w:val="none" w:sz="0" w:space="0" w:color="auto"/>
          </w:divBdr>
          <w:divsChild>
            <w:div w:id="404298383">
              <w:marLeft w:val="0"/>
              <w:marRight w:val="0"/>
              <w:marTop w:val="0"/>
              <w:marBottom w:val="0"/>
              <w:divBdr>
                <w:top w:val="none" w:sz="0" w:space="0" w:color="auto"/>
                <w:left w:val="none" w:sz="0" w:space="0" w:color="auto"/>
                <w:bottom w:val="none" w:sz="0" w:space="0" w:color="auto"/>
                <w:right w:val="none" w:sz="0" w:space="0" w:color="auto"/>
              </w:divBdr>
              <w:divsChild>
                <w:div w:id="1547182500">
                  <w:marLeft w:val="0"/>
                  <w:marRight w:val="0"/>
                  <w:marTop w:val="0"/>
                  <w:marBottom w:val="0"/>
                  <w:divBdr>
                    <w:top w:val="none" w:sz="0" w:space="0" w:color="auto"/>
                    <w:left w:val="none" w:sz="0" w:space="0" w:color="auto"/>
                    <w:bottom w:val="none" w:sz="0" w:space="0" w:color="auto"/>
                    <w:right w:val="none" w:sz="0" w:space="0" w:color="auto"/>
                  </w:divBdr>
                  <w:divsChild>
                    <w:div w:id="2128350011">
                      <w:marLeft w:val="0"/>
                      <w:marRight w:val="0"/>
                      <w:marTop w:val="0"/>
                      <w:marBottom w:val="0"/>
                      <w:divBdr>
                        <w:top w:val="none" w:sz="0" w:space="0" w:color="auto"/>
                        <w:left w:val="none" w:sz="0" w:space="0" w:color="auto"/>
                        <w:bottom w:val="none" w:sz="0" w:space="0" w:color="auto"/>
                        <w:right w:val="none" w:sz="0" w:space="0" w:color="auto"/>
                      </w:divBdr>
                      <w:divsChild>
                        <w:div w:id="1375041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2962082">
      <w:bodyDiv w:val="1"/>
      <w:marLeft w:val="0"/>
      <w:marRight w:val="0"/>
      <w:marTop w:val="0"/>
      <w:marBottom w:val="0"/>
      <w:divBdr>
        <w:top w:val="none" w:sz="0" w:space="0" w:color="auto"/>
        <w:left w:val="none" w:sz="0" w:space="0" w:color="auto"/>
        <w:bottom w:val="none" w:sz="0" w:space="0" w:color="auto"/>
        <w:right w:val="none" w:sz="0" w:space="0" w:color="auto"/>
      </w:divBdr>
      <w:divsChild>
        <w:div w:id="2078551058">
          <w:marLeft w:val="0"/>
          <w:marRight w:val="0"/>
          <w:marTop w:val="0"/>
          <w:marBottom w:val="0"/>
          <w:divBdr>
            <w:top w:val="none" w:sz="0" w:space="0" w:color="auto"/>
            <w:left w:val="none" w:sz="0" w:space="0" w:color="auto"/>
            <w:bottom w:val="none" w:sz="0" w:space="0" w:color="auto"/>
            <w:right w:val="none" w:sz="0" w:space="0" w:color="auto"/>
          </w:divBdr>
          <w:divsChild>
            <w:div w:id="380445678">
              <w:marLeft w:val="0"/>
              <w:marRight w:val="0"/>
              <w:marTop w:val="300"/>
              <w:marBottom w:val="0"/>
              <w:divBdr>
                <w:top w:val="none" w:sz="0" w:space="0" w:color="auto"/>
                <w:left w:val="none" w:sz="0" w:space="0" w:color="auto"/>
                <w:bottom w:val="none" w:sz="0" w:space="0" w:color="auto"/>
                <w:right w:val="none" w:sz="0" w:space="0" w:color="auto"/>
              </w:divBdr>
              <w:divsChild>
                <w:div w:id="834803110">
                  <w:marLeft w:val="450"/>
                  <w:marRight w:val="450"/>
                  <w:marTop w:val="0"/>
                  <w:marBottom w:val="0"/>
                  <w:divBdr>
                    <w:top w:val="none" w:sz="0" w:space="0" w:color="auto"/>
                    <w:left w:val="none" w:sz="0" w:space="0" w:color="auto"/>
                    <w:bottom w:val="none" w:sz="0" w:space="0" w:color="auto"/>
                    <w:right w:val="none" w:sz="0" w:space="0" w:color="auto"/>
                  </w:divBdr>
                  <w:divsChild>
                    <w:div w:id="803427265">
                      <w:marLeft w:val="0"/>
                      <w:marRight w:val="0"/>
                      <w:marTop w:val="0"/>
                      <w:marBottom w:val="0"/>
                      <w:divBdr>
                        <w:top w:val="none" w:sz="0" w:space="0" w:color="auto"/>
                        <w:left w:val="none" w:sz="0" w:space="0" w:color="auto"/>
                        <w:bottom w:val="none" w:sz="0" w:space="0" w:color="auto"/>
                        <w:right w:val="none" w:sz="0" w:space="0" w:color="auto"/>
                      </w:divBdr>
                      <w:divsChild>
                        <w:div w:id="304941305">
                          <w:marLeft w:val="0"/>
                          <w:marRight w:val="0"/>
                          <w:marTop w:val="0"/>
                          <w:marBottom w:val="0"/>
                          <w:divBdr>
                            <w:top w:val="none" w:sz="0" w:space="0" w:color="auto"/>
                            <w:left w:val="none" w:sz="0" w:space="0" w:color="auto"/>
                            <w:bottom w:val="none" w:sz="0" w:space="0" w:color="auto"/>
                            <w:right w:val="none" w:sz="0" w:space="0" w:color="auto"/>
                          </w:divBdr>
                          <w:divsChild>
                            <w:div w:id="1703287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8146418">
      <w:bodyDiv w:val="1"/>
      <w:marLeft w:val="0"/>
      <w:marRight w:val="0"/>
      <w:marTop w:val="0"/>
      <w:marBottom w:val="0"/>
      <w:divBdr>
        <w:top w:val="none" w:sz="0" w:space="0" w:color="auto"/>
        <w:left w:val="none" w:sz="0" w:space="0" w:color="auto"/>
        <w:bottom w:val="none" w:sz="0" w:space="0" w:color="auto"/>
        <w:right w:val="none" w:sz="0" w:space="0" w:color="auto"/>
      </w:divBdr>
      <w:divsChild>
        <w:div w:id="1081173317">
          <w:marLeft w:val="0"/>
          <w:marRight w:val="0"/>
          <w:marTop w:val="0"/>
          <w:marBottom w:val="0"/>
          <w:divBdr>
            <w:top w:val="none" w:sz="0" w:space="0" w:color="auto"/>
            <w:left w:val="none" w:sz="0" w:space="0" w:color="auto"/>
            <w:bottom w:val="none" w:sz="0" w:space="0" w:color="auto"/>
            <w:right w:val="none" w:sz="0" w:space="0" w:color="auto"/>
          </w:divBdr>
          <w:divsChild>
            <w:div w:id="1243218972">
              <w:marLeft w:val="0"/>
              <w:marRight w:val="0"/>
              <w:marTop w:val="300"/>
              <w:marBottom w:val="0"/>
              <w:divBdr>
                <w:top w:val="none" w:sz="0" w:space="0" w:color="auto"/>
                <w:left w:val="none" w:sz="0" w:space="0" w:color="auto"/>
                <w:bottom w:val="none" w:sz="0" w:space="0" w:color="auto"/>
                <w:right w:val="none" w:sz="0" w:space="0" w:color="auto"/>
              </w:divBdr>
              <w:divsChild>
                <w:div w:id="804085458">
                  <w:marLeft w:val="450"/>
                  <w:marRight w:val="450"/>
                  <w:marTop w:val="0"/>
                  <w:marBottom w:val="0"/>
                  <w:divBdr>
                    <w:top w:val="none" w:sz="0" w:space="0" w:color="auto"/>
                    <w:left w:val="none" w:sz="0" w:space="0" w:color="auto"/>
                    <w:bottom w:val="none" w:sz="0" w:space="0" w:color="auto"/>
                    <w:right w:val="none" w:sz="0" w:space="0" w:color="auto"/>
                  </w:divBdr>
                  <w:divsChild>
                    <w:div w:id="590510203">
                      <w:marLeft w:val="0"/>
                      <w:marRight w:val="0"/>
                      <w:marTop w:val="0"/>
                      <w:marBottom w:val="0"/>
                      <w:divBdr>
                        <w:top w:val="none" w:sz="0" w:space="0" w:color="auto"/>
                        <w:left w:val="none" w:sz="0" w:space="0" w:color="auto"/>
                        <w:bottom w:val="none" w:sz="0" w:space="0" w:color="auto"/>
                        <w:right w:val="none" w:sz="0" w:space="0" w:color="auto"/>
                      </w:divBdr>
                      <w:divsChild>
                        <w:div w:id="568078447">
                          <w:marLeft w:val="0"/>
                          <w:marRight w:val="0"/>
                          <w:marTop w:val="0"/>
                          <w:marBottom w:val="0"/>
                          <w:divBdr>
                            <w:top w:val="none" w:sz="0" w:space="0" w:color="auto"/>
                            <w:left w:val="none" w:sz="0" w:space="0" w:color="auto"/>
                            <w:bottom w:val="none" w:sz="0" w:space="0" w:color="auto"/>
                            <w:right w:val="none" w:sz="0" w:space="0" w:color="auto"/>
                          </w:divBdr>
                          <w:divsChild>
                            <w:div w:id="1625385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3942556">
      <w:bodyDiv w:val="1"/>
      <w:marLeft w:val="0"/>
      <w:marRight w:val="0"/>
      <w:marTop w:val="0"/>
      <w:marBottom w:val="0"/>
      <w:divBdr>
        <w:top w:val="none" w:sz="0" w:space="0" w:color="auto"/>
        <w:left w:val="none" w:sz="0" w:space="0" w:color="auto"/>
        <w:bottom w:val="none" w:sz="0" w:space="0" w:color="auto"/>
        <w:right w:val="none" w:sz="0" w:space="0" w:color="auto"/>
      </w:divBdr>
      <w:divsChild>
        <w:div w:id="699815567">
          <w:marLeft w:val="0"/>
          <w:marRight w:val="0"/>
          <w:marTop w:val="0"/>
          <w:marBottom w:val="0"/>
          <w:divBdr>
            <w:top w:val="none" w:sz="0" w:space="0" w:color="auto"/>
            <w:left w:val="none" w:sz="0" w:space="0" w:color="auto"/>
            <w:bottom w:val="none" w:sz="0" w:space="0" w:color="auto"/>
            <w:right w:val="none" w:sz="0" w:space="0" w:color="auto"/>
          </w:divBdr>
          <w:divsChild>
            <w:div w:id="2135371103">
              <w:marLeft w:val="0"/>
              <w:marRight w:val="0"/>
              <w:marTop w:val="0"/>
              <w:marBottom w:val="0"/>
              <w:divBdr>
                <w:top w:val="single" w:sz="48" w:space="0" w:color="FFFFFF"/>
                <w:left w:val="single" w:sz="48" w:space="0" w:color="FFFFFF"/>
                <w:bottom w:val="single" w:sz="48" w:space="23" w:color="FFFFFF"/>
                <w:right w:val="single" w:sz="48" w:space="0" w:color="FFFFFF"/>
              </w:divBdr>
              <w:divsChild>
                <w:div w:id="1419134334">
                  <w:marLeft w:val="450"/>
                  <w:marRight w:val="0"/>
                  <w:marTop w:val="0"/>
                  <w:marBottom w:val="450"/>
                  <w:divBdr>
                    <w:top w:val="none" w:sz="0" w:space="0" w:color="auto"/>
                    <w:left w:val="none" w:sz="0" w:space="0" w:color="auto"/>
                    <w:bottom w:val="none" w:sz="0" w:space="0" w:color="auto"/>
                    <w:right w:val="none" w:sz="0" w:space="0" w:color="auto"/>
                  </w:divBdr>
                  <w:divsChild>
                    <w:div w:id="1490290590">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1213735817">
      <w:bodyDiv w:val="1"/>
      <w:marLeft w:val="0"/>
      <w:marRight w:val="0"/>
      <w:marTop w:val="0"/>
      <w:marBottom w:val="0"/>
      <w:divBdr>
        <w:top w:val="none" w:sz="0" w:space="0" w:color="auto"/>
        <w:left w:val="none" w:sz="0" w:space="0" w:color="auto"/>
        <w:bottom w:val="none" w:sz="0" w:space="0" w:color="auto"/>
        <w:right w:val="none" w:sz="0" w:space="0" w:color="auto"/>
      </w:divBdr>
      <w:divsChild>
        <w:div w:id="126901576">
          <w:marLeft w:val="0"/>
          <w:marRight w:val="0"/>
          <w:marTop w:val="0"/>
          <w:marBottom w:val="0"/>
          <w:divBdr>
            <w:top w:val="none" w:sz="0" w:space="0" w:color="auto"/>
            <w:left w:val="none" w:sz="0" w:space="0" w:color="auto"/>
            <w:bottom w:val="none" w:sz="0" w:space="0" w:color="auto"/>
            <w:right w:val="none" w:sz="0" w:space="0" w:color="auto"/>
          </w:divBdr>
          <w:divsChild>
            <w:div w:id="775292471">
              <w:marLeft w:val="0"/>
              <w:marRight w:val="0"/>
              <w:marTop w:val="0"/>
              <w:marBottom w:val="0"/>
              <w:divBdr>
                <w:top w:val="none" w:sz="0" w:space="0" w:color="auto"/>
                <w:left w:val="none" w:sz="0" w:space="0" w:color="auto"/>
                <w:bottom w:val="none" w:sz="0" w:space="0" w:color="auto"/>
                <w:right w:val="none" w:sz="0" w:space="0" w:color="auto"/>
              </w:divBdr>
              <w:divsChild>
                <w:div w:id="1446265979">
                  <w:marLeft w:val="0"/>
                  <w:marRight w:val="0"/>
                  <w:marTop w:val="0"/>
                  <w:marBottom w:val="0"/>
                  <w:divBdr>
                    <w:top w:val="none" w:sz="0" w:space="0" w:color="auto"/>
                    <w:left w:val="none" w:sz="0" w:space="0" w:color="auto"/>
                    <w:bottom w:val="none" w:sz="0" w:space="0" w:color="auto"/>
                    <w:right w:val="none" w:sz="0" w:space="0" w:color="auto"/>
                  </w:divBdr>
                  <w:divsChild>
                    <w:div w:id="1377966391">
                      <w:marLeft w:val="0"/>
                      <w:marRight w:val="0"/>
                      <w:marTop w:val="0"/>
                      <w:marBottom w:val="0"/>
                      <w:divBdr>
                        <w:top w:val="none" w:sz="0" w:space="0" w:color="auto"/>
                        <w:left w:val="none" w:sz="0" w:space="0" w:color="auto"/>
                        <w:bottom w:val="none" w:sz="0" w:space="0" w:color="auto"/>
                        <w:right w:val="none" w:sz="0" w:space="0" w:color="auto"/>
                      </w:divBdr>
                      <w:divsChild>
                        <w:div w:id="32535095">
                          <w:marLeft w:val="0"/>
                          <w:marRight w:val="0"/>
                          <w:marTop w:val="0"/>
                          <w:marBottom w:val="0"/>
                          <w:divBdr>
                            <w:top w:val="none" w:sz="0" w:space="0" w:color="auto"/>
                            <w:left w:val="none" w:sz="0" w:space="0" w:color="auto"/>
                            <w:bottom w:val="none" w:sz="0" w:space="0" w:color="auto"/>
                            <w:right w:val="none" w:sz="0" w:space="0" w:color="auto"/>
                          </w:divBdr>
                          <w:divsChild>
                            <w:div w:id="1970697164">
                              <w:marLeft w:val="0"/>
                              <w:marRight w:val="0"/>
                              <w:marTop w:val="0"/>
                              <w:marBottom w:val="0"/>
                              <w:divBdr>
                                <w:top w:val="none" w:sz="0" w:space="0" w:color="auto"/>
                                <w:left w:val="none" w:sz="0" w:space="0" w:color="auto"/>
                                <w:bottom w:val="none" w:sz="0" w:space="0" w:color="auto"/>
                                <w:right w:val="none" w:sz="0" w:space="0" w:color="auto"/>
                              </w:divBdr>
                              <w:divsChild>
                                <w:div w:id="297342270">
                                  <w:marLeft w:val="0"/>
                                  <w:marRight w:val="0"/>
                                  <w:marTop w:val="0"/>
                                  <w:marBottom w:val="0"/>
                                  <w:divBdr>
                                    <w:top w:val="none" w:sz="0" w:space="0" w:color="auto"/>
                                    <w:left w:val="none" w:sz="0" w:space="0" w:color="auto"/>
                                    <w:bottom w:val="none" w:sz="0" w:space="0" w:color="auto"/>
                                    <w:right w:val="none" w:sz="0" w:space="0" w:color="auto"/>
                                  </w:divBdr>
                                  <w:divsChild>
                                    <w:div w:id="227620381">
                                      <w:marLeft w:val="0"/>
                                      <w:marRight w:val="0"/>
                                      <w:marTop w:val="0"/>
                                      <w:marBottom w:val="0"/>
                                      <w:divBdr>
                                        <w:top w:val="none" w:sz="0" w:space="0" w:color="auto"/>
                                        <w:left w:val="none" w:sz="0" w:space="0" w:color="auto"/>
                                        <w:bottom w:val="none" w:sz="0" w:space="0" w:color="auto"/>
                                        <w:right w:val="none" w:sz="0" w:space="0" w:color="auto"/>
                                      </w:divBdr>
                                      <w:divsChild>
                                        <w:div w:id="1797526113">
                                          <w:marLeft w:val="0"/>
                                          <w:marRight w:val="0"/>
                                          <w:marTop w:val="0"/>
                                          <w:marBottom w:val="0"/>
                                          <w:divBdr>
                                            <w:top w:val="none" w:sz="0" w:space="0" w:color="auto"/>
                                            <w:left w:val="none" w:sz="0" w:space="0" w:color="auto"/>
                                            <w:bottom w:val="none" w:sz="0" w:space="0" w:color="auto"/>
                                            <w:right w:val="none" w:sz="0" w:space="0" w:color="auto"/>
                                          </w:divBdr>
                                          <w:divsChild>
                                            <w:div w:id="89366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30057360">
      <w:bodyDiv w:val="1"/>
      <w:marLeft w:val="0"/>
      <w:marRight w:val="0"/>
      <w:marTop w:val="0"/>
      <w:marBottom w:val="0"/>
      <w:divBdr>
        <w:top w:val="none" w:sz="0" w:space="0" w:color="auto"/>
        <w:left w:val="none" w:sz="0" w:space="0" w:color="auto"/>
        <w:bottom w:val="none" w:sz="0" w:space="0" w:color="auto"/>
        <w:right w:val="none" w:sz="0" w:space="0" w:color="auto"/>
      </w:divBdr>
      <w:divsChild>
        <w:div w:id="852182133">
          <w:marLeft w:val="0"/>
          <w:marRight w:val="0"/>
          <w:marTop w:val="0"/>
          <w:marBottom w:val="0"/>
          <w:divBdr>
            <w:top w:val="none" w:sz="0" w:space="0" w:color="auto"/>
            <w:left w:val="none" w:sz="0" w:space="0" w:color="auto"/>
            <w:bottom w:val="none" w:sz="0" w:space="0" w:color="auto"/>
            <w:right w:val="none" w:sz="0" w:space="0" w:color="auto"/>
          </w:divBdr>
          <w:divsChild>
            <w:div w:id="202643189">
              <w:marLeft w:val="0"/>
              <w:marRight w:val="0"/>
              <w:marTop w:val="0"/>
              <w:marBottom w:val="0"/>
              <w:divBdr>
                <w:top w:val="none" w:sz="0" w:space="0" w:color="auto"/>
                <w:left w:val="none" w:sz="0" w:space="0" w:color="auto"/>
                <w:bottom w:val="none" w:sz="0" w:space="0" w:color="auto"/>
                <w:right w:val="none" w:sz="0" w:space="0" w:color="auto"/>
              </w:divBdr>
              <w:divsChild>
                <w:div w:id="499466658">
                  <w:marLeft w:val="0"/>
                  <w:marRight w:val="0"/>
                  <w:marTop w:val="0"/>
                  <w:marBottom w:val="0"/>
                  <w:divBdr>
                    <w:top w:val="none" w:sz="0" w:space="0" w:color="auto"/>
                    <w:left w:val="none" w:sz="0" w:space="0" w:color="auto"/>
                    <w:bottom w:val="none" w:sz="0" w:space="0" w:color="auto"/>
                    <w:right w:val="none" w:sz="0" w:space="0" w:color="auto"/>
                  </w:divBdr>
                  <w:divsChild>
                    <w:div w:id="1518693865">
                      <w:marLeft w:val="0"/>
                      <w:marRight w:val="0"/>
                      <w:marTop w:val="0"/>
                      <w:marBottom w:val="0"/>
                      <w:divBdr>
                        <w:top w:val="none" w:sz="0" w:space="0" w:color="auto"/>
                        <w:left w:val="none" w:sz="0" w:space="0" w:color="auto"/>
                        <w:bottom w:val="none" w:sz="0" w:space="0" w:color="auto"/>
                        <w:right w:val="none" w:sz="0" w:space="0" w:color="auto"/>
                      </w:divBdr>
                      <w:divsChild>
                        <w:div w:id="935477225">
                          <w:marLeft w:val="30"/>
                          <w:marRight w:val="30"/>
                          <w:marTop w:val="0"/>
                          <w:marBottom w:val="0"/>
                          <w:divBdr>
                            <w:top w:val="single" w:sz="2" w:space="0" w:color="EEEEEE"/>
                            <w:left w:val="single" w:sz="6" w:space="0" w:color="EEEEEE"/>
                            <w:bottom w:val="single" w:sz="2" w:space="0" w:color="EEEEEE"/>
                            <w:right w:val="single" w:sz="6" w:space="0" w:color="EEEEEE"/>
                          </w:divBdr>
                        </w:div>
                      </w:divsChild>
                    </w:div>
                  </w:divsChild>
                </w:div>
              </w:divsChild>
            </w:div>
          </w:divsChild>
        </w:div>
      </w:divsChild>
    </w:div>
    <w:div w:id="1681617550">
      <w:bodyDiv w:val="1"/>
      <w:marLeft w:val="0"/>
      <w:marRight w:val="0"/>
      <w:marTop w:val="0"/>
      <w:marBottom w:val="0"/>
      <w:divBdr>
        <w:top w:val="none" w:sz="0" w:space="0" w:color="auto"/>
        <w:left w:val="none" w:sz="0" w:space="0" w:color="auto"/>
        <w:bottom w:val="none" w:sz="0" w:space="0" w:color="auto"/>
        <w:right w:val="none" w:sz="0" w:space="0" w:color="auto"/>
      </w:divBdr>
      <w:divsChild>
        <w:div w:id="1944335720">
          <w:marLeft w:val="0"/>
          <w:marRight w:val="0"/>
          <w:marTop w:val="0"/>
          <w:marBottom w:val="0"/>
          <w:divBdr>
            <w:top w:val="none" w:sz="0" w:space="0" w:color="auto"/>
            <w:left w:val="none" w:sz="0" w:space="0" w:color="auto"/>
            <w:bottom w:val="none" w:sz="0" w:space="0" w:color="auto"/>
            <w:right w:val="none" w:sz="0" w:space="0" w:color="auto"/>
          </w:divBdr>
          <w:divsChild>
            <w:div w:id="1311976844">
              <w:marLeft w:val="0"/>
              <w:marRight w:val="0"/>
              <w:marTop w:val="300"/>
              <w:marBottom w:val="0"/>
              <w:divBdr>
                <w:top w:val="none" w:sz="0" w:space="0" w:color="auto"/>
                <w:left w:val="none" w:sz="0" w:space="0" w:color="auto"/>
                <w:bottom w:val="none" w:sz="0" w:space="0" w:color="auto"/>
                <w:right w:val="none" w:sz="0" w:space="0" w:color="auto"/>
              </w:divBdr>
              <w:divsChild>
                <w:div w:id="1131481287">
                  <w:marLeft w:val="450"/>
                  <w:marRight w:val="450"/>
                  <w:marTop w:val="0"/>
                  <w:marBottom w:val="0"/>
                  <w:divBdr>
                    <w:top w:val="none" w:sz="0" w:space="0" w:color="auto"/>
                    <w:left w:val="none" w:sz="0" w:space="0" w:color="auto"/>
                    <w:bottom w:val="none" w:sz="0" w:space="0" w:color="auto"/>
                    <w:right w:val="none" w:sz="0" w:space="0" w:color="auto"/>
                  </w:divBdr>
                  <w:divsChild>
                    <w:div w:id="2017534223">
                      <w:marLeft w:val="0"/>
                      <w:marRight w:val="0"/>
                      <w:marTop w:val="0"/>
                      <w:marBottom w:val="0"/>
                      <w:divBdr>
                        <w:top w:val="none" w:sz="0" w:space="0" w:color="auto"/>
                        <w:left w:val="none" w:sz="0" w:space="0" w:color="auto"/>
                        <w:bottom w:val="none" w:sz="0" w:space="0" w:color="auto"/>
                        <w:right w:val="none" w:sz="0" w:space="0" w:color="auto"/>
                      </w:divBdr>
                      <w:divsChild>
                        <w:div w:id="1342049511">
                          <w:marLeft w:val="0"/>
                          <w:marRight w:val="0"/>
                          <w:marTop w:val="0"/>
                          <w:marBottom w:val="0"/>
                          <w:divBdr>
                            <w:top w:val="none" w:sz="0" w:space="0" w:color="auto"/>
                            <w:left w:val="none" w:sz="0" w:space="0" w:color="auto"/>
                            <w:bottom w:val="none" w:sz="0" w:space="0" w:color="auto"/>
                            <w:right w:val="none" w:sz="0" w:space="0" w:color="auto"/>
                          </w:divBdr>
                          <w:divsChild>
                            <w:div w:id="133826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7720100">
      <w:bodyDiv w:val="1"/>
      <w:marLeft w:val="0"/>
      <w:marRight w:val="0"/>
      <w:marTop w:val="0"/>
      <w:marBottom w:val="0"/>
      <w:divBdr>
        <w:top w:val="none" w:sz="0" w:space="0" w:color="auto"/>
        <w:left w:val="none" w:sz="0" w:space="0" w:color="auto"/>
        <w:bottom w:val="none" w:sz="0" w:space="0" w:color="auto"/>
        <w:right w:val="none" w:sz="0" w:space="0" w:color="auto"/>
      </w:divBdr>
      <w:divsChild>
        <w:div w:id="925188083">
          <w:marLeft w:val="0"/>
          <w:marRight w:val="0"/>
          <w:marTop w:val="0"/>
          <w:marBottom w:val="0"/>
          <w:divBdr>
            <w:top w:val="none" w:sz="0" w:space="0" w:color="auto"/>
            <w:left w:val="none" w:sz="0" w:space="0" w:color="auto"/>
            <w:bottom w:val="none" w:sz="0" w:space="0" w:color="auto"/>
            <w:right w:val="none" w:sz="0" w:space="0" w:color="auto"/>
          </w:divBdr>
          <w:divsChild>
            <w:div w:id="1348365698">
              <w:marLeft w:val="0"/>
              <w:marRight w:val="0"/>
              <w:marTop w:val="0"/>
              <w:marBottom w:val="0"/>
              <w:divBdr>
                <w:top w:val="none" w:sz="0" w:space="0" w:color="auto"/>
                <w:left w:val="none" w:sz="0" w:space="0" w:color="auto"/>
                <w:bottom w:val="none" w:sz="0" w:space="0" w:color="auto"/>
                <w:right w:val="none" w:sz="0" w:space="0" w:color="auto"/>
              </w:divBdr>
              <w:divsChild>
                <w:div w:id="87121675">
                  <w:marLeft w:val="0"/>
                  <w:marRight w:val="0"/>
                  <w:marTop w:val="0"/>
                  <w:marBottom w:val="0"/>
                  <w:divBdr>
                    <w:top w:val="none" w:sz="0" w:space="0" w:color="auto"/>
                    <w:left w:val="none" w:sz="0" w:space="0" w:color="auto"/>
                    <w:bottom w:val="none" w:sz="0" w:space="0" w:color="auto"/>
                    <w:right w:val="none" w:sz="0" w:space="0" w:color="auto"/>
                  </w:divBdr>
                  <w:divsChild>
                    <w:div w:id="508107815">
                      <w:marLeft w:val="0"/>
                      <w:marRight w:val="0"/>
                      <w:marTop w:val="0"/>
                      <w:marBottom w:val="0"/>
                      <w:divBdr>
                        <w:top w:val="none" w:sz="0" w:space="0" w:color="auto"/>
                        <w:left w:val="none" w:sz="0" w:space="0" w:color="auto"/>
                        <w:bottom w:val="none" w:sz="0" w:space="0" w:color="auto"/>
                        <w:right w:val="none" w:sz="0" w:space="0" w:color="auto"/>
                      </w:divBdr>
                      <w:divsChild>
                        <w:div w:id="222569385">
                          <w:marLeft w:val="0"/>
                          <w:marRight w:val="0"/>
                          <w:marTop w:val="0"/>
                          <w:marBottom w:val="0"/>
                          <w:divBdr>
                            <w:top w:val="none" w:sz="0" w:space="0" w:color="auto"/>
                            <w:left w:val="none" w:sz="0" w:space="0" w:color="auto"/>
                            <w:bottom w:val="none" w:sz="0" w:space="0" w:color="auto"/>
                            <w:right w:val="none" w:sz="0" w:space="0" w:color="auto"/>
                          </w:divBdr>
                          <w:divsChild>
                            <w:div w:id="529995738">
                              <w:marLeft w:val="-225"/>
                              <w:marRight w:val="-225"/>
                              <w:marTop w:val="0"/>
                              <w:marBottom w:val="0"/>
                              <w:divBdr>
                                <w:top w:val="none" w:sz="0" w:space="0" w:color="auto"/>
                                <w:left w:val="none" w:sz="0" w:space="0" w:color="auto"/>
                                <w:bottom w:val="none" w:sz="0" w:space="0" w:color="auto"/>
                                <w:right w:val="none" w:sz="0" w:space="0" w:color="auto"/>
                              </w:divBdr>
                              <w:divsChild>
                                <w:div w:id="851794918">
                                  <w:marLeft w:val="0"/>
                                  <w:marRight w:val="0"/>
                                  <w:marTop w:val="0"/>
                                  <w:marBottom w:val="0"/>
                                  <w:divBdr>
                                    <w:top w:val="none" w:sz="0" w:space="0" w:color="auto"/>
                                    <w:left w:val="none" w:sz="0" w:space="0" w:color="auto"/>
                                    <w:bottom w:val="none" w:sz="0" w:space="0" w:color="auto"/>
                                    <w:right w:val="none" w:sz="0" w:space="0" w:color="auto"/>
                                  </w:divBdr>
                                  <w:divsChild>
                                    <w:div w:id="1700814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9659155">
      <w:bodyDiv w:val="1"/>
      <w:marLeft w:val="0"/>
      <w:marRight w:val="0"/>
      <w:marTop w:val="0"/>
      <w:marBottom w:val="0"/>
      <w:divBdr>
        <w:top w:val="none" w:sz="0" w:space="0" w:color="auto"/>
        <w:left w:val="none" w:sz="0" w:space="0" w:color="auto"/>
        <w:bottom w:val="none" w:sz="0" w:space="0" w:color="auto"/>
        <w:right w:val="none" w:sz="0" w:space="0" w:color="auto"/>
      </w:divBdr>
      <w:divsChild>
        <w:div w:id="1478261174">
          <w:marLeft w:val="0"/>
          <w:marRight w:val="0"/>
          <w:marTop w:val="0"/>
          <w:marBottom w:val="0"/>
          <w:divBdr>
            <w:top w:val="none" w:sz="0" w:space="0" w:color="auto"/>
            <w:left w:val="none" w:sz="0" w:space="0" w:color="auto"/>
            <w:bottom w:val="none" w:sz="0" w:space="0" w:color="auto"/>
            <w:right w:val="none" w:sz="0" w:space="0" w:color="auto"/>
          </w:divBdr>
          <w:divsChild>
            <w:div w:id="357394348">
              <w:marLeft w:val="0"/>
              <w:marRight w:val="0"/>
              <w:marTop w:val="0"/>
              <w:marBottom w:val="0"/>
              <w:divBdr>
                <w:top w:val="none" w:sz="0" w:space="0" w:color="auto"/>
                <w:left w:val="none" w:sz="0" w:space="0" w:color="auto"/>
                <w:bottom w:val="none" w:sz="0" w:space="0" w:color="auto"/>
                <w:right w:val="none" w:sz="0" w:space="0" w:color="auto"/>
              </w:divBdr>
              <w:divsChild>
                <w:div w:id="281427379">
                  <w:marLeft w:val="0"/>
                  <w:marRight w:val="0"/>
                  <w:marTop w:val="0"/>
                  <w:marBottom w:val="0"/>
                  <w:divBdr>
                    <w:top w:val="none" w:sz="0" w:space="0" w:color="auto"/>
                    <w:left w:val="none" w:sz="0" w:space="0" w:color="auto"/>
                    <w:bottom w:val="none" w:sz="0" w:space="0" w:color="auto"/>
                    <w:right w:val="none" w:sz="0" w:space="0" w:color="auto"/>
                  </w:divBdr>
                  <w:divsChild>
                    <w:div w:id="1459108058">
                      <w:marLeft w:val="0"/>
                      <w:marRight w:val="0"/>
                      <w:marTop w:val="0"/>
                      <w:marBottom w:val="0"/>
                      <w:divBdr>
                        <w:top w:val="none" w:sz="0" w:space="0" w:color="auto"/>
                        <w:left w:val="none" w:sz="0" w:space="0" w:color="auto"/>
                        <w:bottom w:val="none" w:sz="0" w:space="0" w:color="auto"/>
                        <w:right w:val="none" w:sz="0" w:space="0" w:color="auto"/>
                      </w:divBdr>
                      <w:divsChild>
                        <w:div w:id="413207258">
                          <w:marLeft w:val="0"/>
                          <w:marRight w:val="0"/>
                          <w:marTop w:val="0"/>
                          <w:marBottom w:val="0"/>
                          <w:divBdr>
                            <w:top w:val="none" w:sz="0" w:space="0" w:color="auto"/>
                            <w:left w:val="none" w:sz="0" w:space="0" w:color="auto"/>
                            <w:bottom w:val="none" w:sz="0" w:space="0" w:color="auto"/>
                            <w:right w:val="none" w:sz="0" w:space="0" w:color="auto"/>
                          </w:divBdr>
                          <w:divsChild>
                            <w:div w:id="593827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1375416">
      <w:bodyDiv w:val="1"/>
      <w:marLeft w:val="0"/>
      <w:marRight w:val="0"/>
      <w:marTop w:val="0"/>
      <w:marBottom w:val="0"/>
      <w:divBdr>
        <w:top w:val="none" w:sz="0" w:space="0" w:color="auto"/>
        <w:left w:val="none" w:sz="0" w:space="0" w:color="auto"/>
        <w:bottom w:val="none" w:sz="0" w:space="0" w:color="auto"/>
        <w:right w:val="none" w:sz="0" w:space="0" w:color="auto"/>
      </w:divBdr>
      <w:divsChild>
        <w:div w:id="645163152">
          <w:marLeft w:val="0"/>
          <w:marRight w:val="0"/>
          <w:marTop w:val="0"/>
          <w:marBottom w:val="0"/>
          <w:divBdr>
            <w:top w:val="single" w:sz="6" w:space="0" w:color="CCCCCC"/>
            <w:left w:val="single" w:sz="6" w:space="0" w:color="CCCCCC"/>
            <w:bottom w:val="single" w:sz="6" w:space="0" w:color="CCCCCC"/>
            <w:right w:val="single" w:sz="6" w:space="0" w:color="CCCCCC"/>
          </w:divBdr>
          <w:divsChild>
            <w:div w:id="660231799">
              <w:marLeft w:val="150"/>
              <w:marRight w:val="150"/>
              <w:marTop w:val="0"/>
              <w:marBottom w:val="0"/>
              <w:divBdr>
                <w:top w:val="none" w:sz="0" w:space="0" w:color="auto"/>
                <w:left w:val="none" w:sz="0" w:space="0" w:color="auto"/>
                <w:bottom w:val="none" w:sz="0" w:space="0" w:color="auto"/>
                <w:right w:val="none" w:sz="0" w:space="0" w:color="auto"/>
              </w:divBdr>
              <w:divsChild>
                <w:div w:id="952833183">
                  <w:marLeft w:val="0"/>
                  <w:marRight w:val="0"/>
                  <w:marTop w:val="0"/>
                  <w:marBottom w:val="0"/>
                  <w:divBdr>
                    <w:top w:val="none" w:sz="0" w:space="0" w:color="auto"/>
                    <w:left w:val="none" w:sz="0" w:space="0" w:color="auto"/>
                    <w:bottom w:val="none" w:sz="0" w:space="0" w:color="auto"/>
                    <w:right w:val="none" w:sz="0" w:space="0" w:color="auto"/>
                  </w:divBdr>
                  <w:divsChild>
                    <w:div w:id="124337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1341499">
      <w:bodyDiv w:val="1"/>
      <w:marLeft w:val="0"/>
      <w:marRight w:val="0"/>
      <w:marTop w:val="0"/>
      <w:marBottom w:val="0"/>
      <w:divBdr>
        <w:top w:val="none" w:sz="0" w:space="0" w:color="auto"/>
        <w:left w:val="none" w:sz="0" w:space="0" w:color="auto"/>
        <w:bottom w:val="none" w:sz="0" w:space="0" w:color="auto"/>
        <w:right w:val="none" w:sz="0" w:space="0" w:color="auto"/>
      </w:divBdr>
      <w:divsChild>
        <w:div w:id="1230775495">
          <w:marLeft w:val="0"/>
          <w:marRight w:val="0"/>
          <w:marTop w:val="0"/>
          <w:marBottom w:val="0"/>
          <w:divBdr>
            <w:top w:val="none" w:sz="0" w:space="0" w:color="auto"/>
            <w:left w:val="none" w:sz="0" w:space="0" w:color="auto"/>
            <w:bottom w:val="none" w:sz="0" w:space="0" w:color="auto"/>
            <w:right w:val="none" w:sz="0" w:space="0" w:color="auto"/>
          </w:divBdr>
          <w:divsChild>
            <w:div w:id="985621336">
              <w:marLeft w:val="0"/>
              <w:marRight w:val="0"/>
              <w:marTop w:val="0"/>
              <w:marBottom w:val="0"/>
              <w:divBdr>
                <w:top w:val="none" w:sz="0" w:space="0" w:color="auto"/>
                <w:left w:val="none" w:sz="0" w:space="0" w:color="auto"/>
                <w:bottom w:val="none" w:sz="0" w:space="0" w:color="auto"/>
                <w:right w:val="none" w:sz="0" w:space="0" w:color="auto"/>
              </w:divBdr>
              <w:divsChild>
                <w:div w:id="358971112">
                  <w:marLeft w:val="0"/>
                  <w:marRight w:val="0"/>
                  <w:marTop w:val="0"/>
                  <w:marBottom w:val="0"/>
                  <w:divBdr>
                    <w:top w:val="none" w:sz="0" w:space="0" w:color="auto"/>
                    <w:left w:val="none" w:sz="0" w:space="0" w:color="auto"/>
                    <w:bottom w:val="none" w:sz="0" w:space="0" w:color="auto"/>
                    <w:right w:val="none" w:sz="0" w:space="0" w:color="auto"/>
                  </w:divBdr>
                  <w:divsChild>
                    <w:div w:id="1956986555">
                      <w:marLeft w:val="0"/>
                      <w:marRight w:val="0"/>
                      <w:marTop w:val="0"/>
                      <w:marBottom w:val="0"/>
                      <w:divBdr>
                        <w:top w:val="none" w:sz="0" w:space="0" w:color="auto"/>
                        <w:left w:val="none" w:sz="0" w:space="0" w:color="auto"/>
                        <w:bottom w:val="none" w:sz="0" w:space="0" w:color="auto"/>
                        <w:right w:val="none" w:sz="0" w:space="0" w:color="auto"/>
                      </w:divBdr>
                      <w:divsChild>
                        <w:div w:id="1614283135">
                          <w:marLeft w:val="0"/>
                          <w:marRight w:val="0"/>
                          <w:marTop w:val="0"/>
                          <w:marBottom w:val="0"/>
                          <w:divBdr>
                            <w:top w:val="none" w:sz="0" w:space="0" w:color="auto"/>
                            <w:left w:val="none" w:sz="0" w:space="0" w:color="auto"/>
                            <w:bottom w:val="none" w:sz="0" w:space="0" w:color="auto"/>
                            <w:right w:val="none" w:sz="0" w:space="0" w:color="auto"/>
                          </w:divBdr>
                          <w:divsChild>
                            <w:div w:id="1814712932">
                              <w:marLeft w:val="-225"/>
                              <w:marRight w:val="-225"/>
                              <w:marTop w:val="0"/>
                              <w:marBottom w:val="0"/>
                              <w:divBdr>
                                <w:top w:val="none" w:sz="0" w:space="0" w:color="auto"/>
                                <w:left w:val="none" w:sz="0" w:space="0" w:color="auto"/>
                                <w:bottom w:val="none" w:sz="0" w:space="0" w:color="auto"/>
                                <w:right w:val="none" w:sz="0" w:space="0" w:color="auto"/>
                              </w:divBdr>
                              <w:divsChild>
                                <w:div w:id="143544468">
                                  <w:marLeft w:val="0"/>
                                  <w:marRight w:val="0"/>
                                  <w:marTop w:val="0"/>
                                  <w:marBottom w:val="0"/>
                                  <w:divBdr>
                                    <w:top w:val="none" w:sz="0" w:space="0" w:color="auto"/>
                                    <w:left w:val="none" w:sz="0" w:space="0" w:color="auto"/>
                                    <w:bottom w:val="none" w:sz="0" w:space="0" w:color="auto"/>
                                    <w:right w:val="none" w:sz="0" w:space="0" w:color="auto"/>
                                  </w:divBdr>
                                  <w:divsChild>
                                    <w:div w:id="1416585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C5F815F-BB3B-D243-9A37-BF54454FC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3610</Words>
  <Characters>18882</Characters>
  <Application>Microsoft Office Word</Application>
  <DocSecurity>0</DocSecurity>
  <Lines>320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Farhana Tasneem</dc:creator>
  <cp:lastModifiedBy>User</cp:lastModifiedBy>
  <cp:revision>2</cp:revision>
  <dcterms:created xsi:type="dcterms:W3CDTF">2019-12-08T01:49:00Z</dcterms:created>
  <dcterms:modified xsi:type="dcterms:W3CDTF">2019-12-08T01:49:00Z</dcterms:modified>
</cp:coreProperties>
</file>