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sible.xml" ContentType="application/vnd.openxmlformats-officedocument.wordprocessingml.commentsExtensib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BB00AF" w14:textId="77777777" w:rsidR="005C02DE" w:rsidRDefault="005C02DE"/>
    <w:tbl>
      <w:tblPr>
        <w:tblStyle w:val="TableGrid"/>
        <w:tblW w:w="10816" w:type="dxa"/>
        <w:tblInd w:w="-856" w:type="dxa"/>
        <w:tblLook w:val="04A0" w:firstRow="1" w:lastRow="0" w:firstColumn="1" w:lastColumn="0" w:noHBand="0" w:noVBand="1"/>
      </w:tblPr>
      <w:tblGrid>
        <w:gridCol w:w="936"/>
        <w:gridCol w:w="2043"/>
        <w:gridCol w:w="1435"/>
        <w:gridCol w:w="1639"/>
        <w:gridCol w:w="1729"/>
        <w:gridCol w:w="1757"/>
        <w:gridCol w:w="1277"/>
      </w:tblGrid>
      <w:tr w:rsidR="00144427" w14:paraId="51C08D8D" w14:textId="77777777" w:rsidTr="0013452F">
        <w:trPr>
          <w:trHeight w:val="677"/>
        </w:trPr>
        <w:tc>
          <w:tcPr>
            <w:tcW w:w="936" w:type="dxa"/>
            <w:shd w:val="clear" w:color="auto" w:fill="D5DCE4" w:themeFill="text2" w:themeFillTint="33"/>
          </w:tcPr>
          <w:p w14:paraId="05638AA1" w14:textId="286D6F31" w:rsidR="005C02DE" w:rsidRDefault="005C02DE" w:rsidP="005C02DE">
            <w:pPr>
              <w:jc w:val="center"/>
            </w:pPr>
          </w:p>
          <w:p w14:paraId="3D784F14" w14:textId="5F2823FD" w:rsidR="005C02DE" w:rsidRDefault="005C02DE" w:rsidP="005C02DE">
            <w:pPr>
              <w:jc w:val="center"/>
            </w:pPr>
            <w:r>
              <w:t>Ref</w:t>
            </w:r>
          </w:p>
        </w:tc>
        <w:tc>
          <w:tcPr>
            <w:tcW w:w="2043" w:type="dxa"/>
            <w:shd w:val="clear" w:color="auto" w:fill="D5DCE4" w:themeFill="text2" w:themeFillTint="33"/>
          </w:tcPr>
          <w:p w14:paraId="13EC4E92" w14:textId="77777777" w:rsidR="005C02DE" w:rsidRDefault="005C02DE" w:rsidP="005C02DE">
            <w:pPr>
              <w:jc w:val="center"/>
            </w:pPr>
            <w:r>
              <w:t>Hazard / Task / Activity</w:t>
            </w:r>
          </w:p>
          <w:p w14:paraId="4B7E7FD1" w14:textId="0B51E733" w:rsidR="005C02DE" w:rsidRDefault="005C02DE" w:rsidP="005C02DE">
            <w:pPr>
              <w:jc w:val="center"/>
            </w:pPr>
            <w:r>
              <w:t>Are</w:t>
            </w:r>
            <w:r w:rsidR="009D633D">
              <w:t>a of Concern</w:t>
            </w:r>
          </w:p>
        </w:tc>
        <w:tc>
          <w:tcPr>
            <w:tcW w:w="1435" w:type="dxa"/>
            <w:shd w:val="clear" w:color="auto" w:fill="D5DCE4" w:themeFill="text2" w:themeFillTint="33"/>
          </w:tcPr>
          <w:p w14:paraId="4EFA4EB0" w14:textId="6E688568" w:rsidR="005C02DE" w:rsidRDefault="009D633D" w:rsidP="009D633D">
            <w:pPr>
              <w:jc w:val="center"/>
            </w:pPr>
            <w:r>
              <w:t>Persons at Risk</w:t>
            </w:r>
            <w:r w:rsidR="00072369">
              <w:t>: 1-5</w:t>
            </w:r>
          </w:p>
        </w:tc>
        <w:tc>
          <w:tcPr>
            <w:tcW w:w="1639" w:type="dxa"/>
            <w:shd w:val="clear" w:color="auto" w:fill="D5DCE4" w:themeFill="text2" w:themeFillTint="33"/>
          </w:tcPr>
          <w:p w14:paraId="73A9A700" w14:textId="3B3BAF7F" w:rsidR="005C02DE" w:rsidRDefault="009D633D" w:rsidP="009D633D">
            <w:pPr>
              <w:jc w:val="center"/>
            </w:pPr>
            <w:r>
              <w:t>Existing Controls</w:t>
            </w:r>
          </w:p>
        </w:tc>
        <w:tc>
          <w:tcPr>
            <w:tcW w:w="1729" w:type="dxa"/>
            <w:shd w:val="clear" w:color="auto" w:fill="D5DCE4" w:themeFill="text2" w:themeFillTint="33"/>
          </w:tcPr>
          <w:p w14:paraId="4E78AEE0" w14:textId="575E3BF9" w:rsidR="005C02DE" w:rsidRDefault="009D633D" w:rsidP="009D633D">
            <w:pPr>
              <w:jc w:val="center"/>
            </w:pPr>
            <w:r>
              <w:t>Further Controls / Actions Needed</w:t>
            </w:r>
          </w:p>
        </w:tc>
        <w:tc>
          <w:tcPr>
            <w:tcW w:w="1757" w:type="dxa"/>
            <w:shd w:val="clear" w:color="auto" w:fill="D5DCE4" w:themeFill="text2" w:themeFillTint="33"/>
          </w:tcPr>
          <w:p w14:paraId="06D9953B" w14:textId="63AA5817" w:rsidR="005C02DE" w:rsidRDefault="009D633D" w:rsidP="009D633D">
            <w:pPr>
              <w:jc w:val="center"/>
            </w:pPr>
            <w:r>
              <w:t xml:space="preserve">Actions </w:t>
            </w:r>
            <w:proofErr w:type="gramStart"/>
            <w:r>
              <w:t>By</w:t>
            </w:r>
            <w:proofErr w:type="gramEnd"/>
            <w:r>
              <w:t xml:space="preserve"> Whom</w:t>
            </w:r>
          </w:p>
        </w:tc>
        <w:tc>
          <w:tcPr>
            <w:tcW w:w="1277" w:type="dxa"/>
            <w:shd w:val="clear" w:color="auto" w:fill="D5DCE4" w:themeFill="text2" w:themeFillTint="33"/>
          </w:tcPr>
          <w:p w14:paraId="643EA158" w14:textId="0D16D120" w:rsidR="005C02DE" w:rsidRDefault="009D633D" w:rsidP="009D633D">
            <w:pPr>
              <w:jc w:val="center"/>
            </w:pPr>
            <w:r>
              <w:t xml:space="preserve">Actions </w:t>
            </w:r>
            <w:proofErr w:type="gramStart"/>
            <w:r>
              <w:t>By</w:t>
            </w:r>
            <w:proofErr w:type="gramEnd"/>
            <w:r>
              <w:t xml:space="preserve"> When</w:t>
            </w:r>
          </w:p>
        </w:tc>
      </w:tr>
      <w:tr w:rsidR="00227032" w14:paraId="497DFE6A" w14:textId="77777777" w:rsidTr="0013452F">
        <w:trPr>
          <w:trHeight w:val="831"/>
        </w:trPr>
        <w:tc>
          <w:tcPr>
            <w:tcW w:w="936" w:type="dxa"/>
          </w:tcPr>
          <w:p w14:paraId="7F9AFB99" w14:textId="77777777" w:rsidR="005C02DE" w:rsidRDefault="005C02DE" w:rsidP="009D633D">
            <w:pPr>
              <w:pStyle w:val="ListParagraph"/>
            </w:pPr>
          </w:p>
          <w:p w14:paraId="6303393B" w14:textId="0A119E48" w:rsidR="009D633D" w:rsidRDefault="009D633D" w:rsidP="009D633D">
            <w:pPr>
              <w:jc w:val="center"/>
            </w:pPr>
            <w:r>
              <w:t>1</w:t>
            </w:r>
          </w:p>
        </w:tc>
        <w:tc>
          <w:tcPr>
            <w:tcW w:w="2043" w:type="dxa"/>
          </w:tcPr>
          <w:p w14:paraId="4BFCB536" w14:textId="269B8E7B" w:rsidR="005C02DE" w:rsidRDefault="5604B870" w:rsidP="00D94C8C">
            <w:pPr>
              <w:rPr>
                <w:b/>
                <w:bCs/>
              </w:rPr>
            </w:pPr>
            <w:r w:rsidRPr="5604B870">
              <w:rPr>
                <w:b/>
                <w:bCs/>
              </w:rPr>
              <w:t xml:space="preserve">The </w:t>
            </w:r>
            <w:r w:rsidR="0013452F">
              <w:rPr>
                <w:b/>
                <w:bCs/>
              </w:rPr>
              <w:t xml:space="preserve">number </w:t>
            </w:r>
            <w:r w:rsidRPr="5604B870">
              <w:rPr>
                <w:b/>
                <w:bCs/>
              </w:rPr>
              <w:t>of chairs and tables, in the room.</w:t>
            </w:r>
          </w:p>
          <w:p w14:paraId="53C48197" w14:textId="77777777" w:rsidR="00D94C8C" w:rsidRDefault="00D94C8C" w:rsidP="00D94C8C">
            <w:pPr>
              <w:rPr>
                <w:b/>
                <w:bCs/>
              </w:rPr>
            </w:pPr>
          </w:p>
          <w:p w14:paraId="0DB77290" w14:textId="3C02DD96" w:rsidR="00D94C8C" w:rsidRPr="00D94C8C" w:rsidRDefault="00D94C8C" w:rsidP="00D94C8C">
            <w:r>
              <w:t>Concern: Practitioners and Young People can hit them, accidentally. The surplus of these, may be a physical obstacle for the access to the emergency exit.</w:t>
            </w:r>
          </w:p>
        </w:tc>
        <w:tc>
          <w:tcPr>
            <w:tcW w:w="1435" w:type="dxa"/>
          </w:tcPr>
          <w:p w14:paraId="6DA4D4ED" w14:textId="6F5E1586" w:rsidR="005C02DE" w:rsidRDefault="00B206CA" w:rsidP="00072369">
            <w:pPr>
              <w:rPr>
                <w:u w:val="single"/>
              </w:rPr>
            </w:pPr>
            <w:r w:rsidRPr="00072369">
              <w:t>Practitioners</w:t>
            </w:r>
          </w:p>
          <w:p w14:paraId="076CAB19" w14:textId="6EEC8378" w:rsidR="00072369" w:rsidRDefault="00072369" w:rsidP="00072369">
            <w:pPr>
              <w:rPr>
                <w:u w:val="single"/>
              </w:rPr>
            </w:pPr>
          </w:p>
          <w:p w14:paraId="027C84F0" w14:textId="3804AAB2" w:rsidR="00072369" w:rsidRPr="00072369" w:rsidRDefault="00072369" w:rsidP="0007236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</w:p>
          <w:p w14:paraId="3DD66EEF" w14:textId="77777777" w:rsidR="00072369" w:rsidRDefault="00072369" w:rsidP="00072369">
            <w:pPr>
              <w:rPr>
                <w:u w:val="single"/>
              </w:rPr>
            </w:pPr>
          </w:p>
          <w:p w14:paraId="2138673D" w14:textId="77777777" w:rsidR="00B206CA" w:rsidRDefault="00B206CA" w:rsidP="00072369">
            <w:r w:rsidRPr="00072369">
              <w:t>Young People</w:t>
            </w:r>
          </w:p>
          <w:p w14:paraId="42CDD353" w14:textId="77777777" w:rsidR="00072369" w:rsidRDefault="00072369" w:rsidP="00072369"/>
          <w:p w14:paraId="51B2C7E4" w14:textId="1A51A59D" w:rsidR="00072369" w:rsidRPr="00072369" w:rsidRDefault="00072369" w:rsidP="0007236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3</w:t>
            </w:r>
          </w:p>
        </w:tc>
        <w:tc>
          <w:tcPr>
            <w:tcW w:w="1639" w:type="dxa"/>
          </w:tcPr>
          <w:p w14:paraId="52AB5DE7" w14:textId="6126D9C4" w:rsidR="005C02DE" w:rsidRDefault="5604B870">
            <w:r>
              <w:t xml:space="preserve">Depending </w:t>
            </w:r>
            <w:r w:rsidR="0013452F">
              <w:t xml:space="preserve">on </w:t>
            </w:r>
            <w:r>
              <w:t>the type of session planned, the items in surplus have been gathered in specific areas in the room, safely isolated from the actual activity.</w:t>
            </w:r>
          </w:p>
        </w:tc>
        <w:tc>
          <w:tcPr>
            <w:tcW w:w="1729" w:type="dxa"/>
          </w:tcPr>
          <w:p w14:paraId="133E4C39" w14:textId="0F22C744" w:rsidR="005C02DE" w:rsidRDefault="00B206CA">
            <w:r>
              <w:t>Despite the precautions already in place, it</w:t>
            </w:r>
            <w:r w:rsidR="00072369">
              <w:t xml:space="preserve"> is possible to suggest storing the items in an external room, away from the primary setting. In this way, improving the range of possible functional activities. </w:t>
            </w:r>
          </w:p>
        </w:tc>
        <w:tc>
          <w:tcPr>
            <w:tcW w:w="1757" w:type="dxa"/>
          </w:tcPr>
          <w:p w14:paraId="57FEF05C" w14:textId="7A1CA9BE" w:rsidR="005C02DE" w:rsidRDefault="00D94C8C" w:rsidP="00D94C8C">
            <w:r>
              <w:t xml:space="preserve">The safety of the room has been managed by practitioners. </w:t>
            </w:r>
          </w:p>
        </w:tc>
        <w:tc>
          <w:tcPr>
            <w:tcW w:w="1277" w:type="dxa"/>
          </w:tcPr>
          <w:p w14:paraId="6A57E877" w14:textId="4C2CF18D" w:rsidR="005C02DE" w:rsidRDefault="00D94C8C">
            <w:r>
              <w:t>The safety of the room has been managed before and after, the session.</w:t>
            </w:r>
          </w:p>
        </w:tc>
      </w:tr>
      <w:tr w:rsidR="00227032" w14:paraId="43E097DA" w14:textId="77777777" w:rsidTr="0013452F">
        <w:trPr>
          <w:trHeight w:val="880"/>
        </w:trPr>
        <w:tc>
          <w:tcPr>
            <w:tcW w:w="936" w:type="dxa"/>
          </w:tcPr>
          <w:p w14:paraId="3A0177AC" w14:textId="77777777" w:rsidR="005C02DE" w:rsidRDefault="005C02DE"/>
          <w:p w14:paraId="0195F28B" w14:textId="6558D1F5" w:rsidR="009D633D" w:rsidRDefault="009D633D" w:rsidP="009D633D">
            <w:pPr>
              <w:jc w:val="center"/>
            </w:pPr>
            <w:r>
              <w:t>2</w:t>
            </w:r>
          </w:p>
        </w:tc>
        <w:tc>
          <w:tcPr>
            <w:tcW w:w="2043" w:type="dxa"/>
          </w:tcPr>
          <w:p w14:paraId="6292B608" w14:textId="77777777" w:rsidR="00D94C8C" w:rsidRDefault="00D94C8C">
            <w:pPr>
              <w:rPr>
                <w:b/>
                <w:bCs/>
              </w:rPr>
            </w:pPr>
            <w:r>
              <w:rPr>
                <w:b/>
                <w:bCs/>
              </w:rPr>
              <w:t>Absence of Safety &amp; Control Signs, in the Room.</w:t>
            </w:r>
          </w:p>
          <w:p w14:paraId="08FEA07F" w14:textId="77777777" w:rsidR="001D7B0B" w:rsidRDefault="001D7B0B">
            <w:pPr>
              <w:rPr>
                <w:b/>
                <w:bCs/>
              </w:rPr>
            </w:pPr>
          </w:p>
          <w:p w14:paraId="1D267C7F" w14:textId="77777777" w:rsidR="001D7B0B" w:rsidRDefault="007059EF">
            <w:r>
              <w:t>Concern:</w:t>
            </w:r>
          </w:p>
          <w:p w14:paraId="70865D4A" w14:textId="3FF65A19" w:rsidR="007059EF" w:rsidRPr="007059EF" w:rsidRDefault="5604B870">
            <w:r>
              <w:t>The room, despite the safety standards provided being under an Educational Institution, looks lacking in general warnings, helpful to r</w:t>
            </w:r>
            <w:r w:rsidR="0013452F">
              <w:t xml:space="preserve">aise </w:t>
            </w:r>
            <w:r>
              <w:t>awareness of risks and hazards.</w:t>
            </w:r>
          </w:p>
        </w:tc>
        <w:tc>
          <w:tcPr>
            <w:tcW w:w="1435" w:type="dxa"/>
          </w:tcPr>
          <w:p w14:paraId="58C28260" w14:textId="161FFAA7" w:rsidR="005C02DE" w:rsidRDefault="00D94C8C">
            <w:r>
              <w:t>Practitioners</w:t>
            </w:r>
          </w:p>
          <w:p w14:paraId="47F4B8A9" w14:textId="77777777" w:rsidR="00D94C8C" w:rsidRDefault="00D94C8C"/>
          <w:p w14:paraId="1B26944A" w14:textId="77777777" w:rsidR="00D94C8C" w:rsidRDefault="00D94C8C" w:rsidP="00D94C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</w:p>
          <w:p w14:paraId="35FB120E" w14:textId="77777777" w:rsidR="00D94C8C" w:rsidRDefault="00D94C8C" w:rsidP="00D94C8C">
            <w:pPr>
              <w:jc w:val="center"/>
              <w:rPr>
                <w:b/>
                <w:bCs/>
              </w:rPr>
            </w:pPr>
          </w:p>
          <w:p w14:paraId="5293427E" w14:textId="77777777" w:rsidR="00D94C8C" w:rsidRDefault="00D94C8C" w:rsidP="00D94C8C">
            <w:r>
              <w:t>Young People</w:t>
            </w:r>
          </w:p>
          <w:p w14:paraId="75984749" w14:textId="77777777" w:rsidR="00D94C8C" w:rsidRDefault="00D94C8C" w:rsidP="00D94C8C"/>
          <w:p w14:paraId="6DB5D2D2" w14:textId="6DF39FB2" w:rsidR="00D94C8C" w:rsidRPr="00D94C8C" w:rsidRDefault="00D94C8C" w:rsidP="00D94C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</w:p>
        </w:tc>
        <w:tc>
          <w:tcPr>
            <w:tcW w:w="1639" w:type="dxa"/>
          </w:tcPr>
          <w:p w14:paraId="7365C017" w14:textId="37EF6D46" w:rsidR="005C02DE" w:rsidRDefault="00144427">
            <w:r>
              <w:t>Safety rules and standards</w:t>
            </w:r>
            <w:r w:rsidR="00D94C8C">
              <w:t xml:space="preserve"> are </w:t>
            </w:r>
            <w:r>
              <w:t xml:space="preserve">respected thanks to common sense and functional safeguarding principles.  </w:t>
            </w:r>
            <w:r w:rsidR="00D94C8C">
              <w:t xml:space="preserve"> </w:t>
            </w:r>
          </w:p>
        </w:tc>
        <w:tc>
          <w:tcPr>
            <w:tcW w:w="1729" w:type="dxa"/>
          </w:tcPr>
          <w:p w14:paraId="218731A9" w14:textId="57BC63A9" w:rsidR="005C02DE" w:rsidRDefault="00144427">
            <w:r>
              <w:t>The adding of signs on the walls and on the peripherical areas of the room, may help a quicker understanding of possible hazards.</w:t>
            </w:r>
          </w:p>
        </w:tc>
        <w:tc>
          <w:tcPr>
            <w:tcW w:w="1757" w:type="dxa"/>
          </w:tcPr>
          <w:p w14:paraId="5A88EB3F" w14:textId="1635E4B5" w:rsidR="005C02DE" w:rsidRDefault="5604B870">
            <w:r>
              <w:t xml:space="preserve">The </w:t>
            </w:r>
            <w:r w:rsidR="0013452F">
              <w:t>acknowledgment of</w:t>
            </w:r>
            <w:r>
              <w:t xml:space="preserve"> the matter, has been managed by practitioners and young people.</w:t>
            </w:r>
          </w:p>
        </w:tc>
        <w:tc>
          <w:tcPr>
            <w:tcW w:w="1277" w:type="dxa"/>
          </w:tcPr>
          <w:p w14:paraId="51B5BB55" w14:textId="64CA17AB" w:rsidR="005C02DE" w:rsidRDefault="00144427">
            <w:r>
              <w:t>Before every session.</w:t>
            </w:r>
          </w:p>
        </w:tc>
      </w:tr>
      <w:tr w:rsidR="00227032" w14:paraId="45A9DABD" w14:textId="77777777" w:rsidTr="0013452F">
        <w:trPr>
          <w:trHeight w:val="831"/>
        </w:trPr>
        <w:tc>
          <w:tcPr>
            <w:tcW w:w="936" w:type="dxa"/>
          </w:tcPr>
          <w:p w14:paraId="6C1053B5" w14:textId="77777777" w:rsidR="005C02DE" w:rsidRDefault="005C02DE"/>
          <w:p w14:paraId="1A2E5639" w14:textId="496832E0" w:rsidR="009D633D" w:rsidRDefault="009D633D" w:rsidP="009D633D">
            <w:pPr>
              <w:jc w:val="center"/>
            </w:pPr>
            <w:r>
              <w:t>3</w:t>
            </w:r>
          </w:p>
        </w:tc>
        <w:tc>
          <w:tcPr>
            <w:tcW w:w="2043" w:type="dxa"/>
          </w:tcPr>
          <w:p w14:paraId="7509CD9A" w14:textId="77777777" w:rsidR="005C02DE" w:rsidRDefault="00144427">
            <w:pPr>
              <w:rPr>
                <w:b/>
                <w:bCs/>
              </w:rPr>
            </w:pPr>
            <w:r>
              <w:rPr>
                <w:b/>
                <w:bCs/>
              </w:rPr>
              <w:t>Absence of First Aid Kit.</w:t>
            </w:r>
          </w:p>
          <w:p w14:paraId="621A6BA0" w14:textId="77777777" w:rsidR="007059EF" w:rsidRDefault="007059EF">
            <w:pPr>
              <w:rPr>
                <w:b/>
                <w:bCs/>
              </w:rPr>
            </w:pPr>
          </w:p>
          <w:p w14:paraId="79F6A857" w14:textId="77777777" w:rsidR="007059EF" w:rsidRDefault="007059EF">
            <w:r>
              <w:t>Concern:</w:t>
            </w:r>
          </w:p>
          <w:p w14:paraId="7EAE7BE1" w14:textId="64E9761F" w:rsidR="007059EF" w:rsidRPr="007059EF" w:rsidRDefault="5604B870">
            <w:r>
              <w:t xml:space="preserve">The absence of First Aid Kit is a dangerous </w:t>
            </w:r>
            <w:r w:rsidR="0013452F">
              <w:t>item to be missing</w:t>
            </w:r>
            <w:r>
              <w:t xml:space="preserve"> for the correct running of any session, in safety.</w:t>
            </w:r>
          </w:p>
        </w:tc>
        <w:tc>
          <w:tcPr>
            <w:tcW w:w="1435" w:type="dxa"/>
          </w:tcPr>
          <w:p w14:paraId="5C9E1A66" w14:textId="3F0E09E6" w:rsidR="005C02DE" w:rsidRDefault="00144427">
            <w:r>
              <w:t>Practitioners</w:t>
            </w:r>
          </w:p>
          <w:p w14:paraId="189E8550" w14:textId="146D0FDA" w:rsidR="00144427" w:rsidRDefault="00144427"/>
          <w:p w14:paraId="3705E41B" w14:textId="74C05478" w:rsidR="00144427" w:rsidRDefault="00227032" w:rsidP="0014442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</w:p>
          <w:p w14:paraId="0131C5EB" w14:textId="6D8284C3" w:rsidR="00144427" w:rsidRDefault="00144427" w:rsidP="00144427">
            <w:pPr>
              <w:jc w:val="center"/>
              <w:rPr>
                <w:b/>
                <w:bCs/>
              </w:rPr>
            </w:pPr>
          </w:p>
          <w:p w14:paraId="432C161E" w14:textId="13825C53" w:rsidR="00144427" w:rsidRDefault="00144427" w:rsidP="00144427">
            <w:r>
              <w:t>Young People</w:t>
            </w:r>
          </w:p>
          <w:p w14:paraId="0B1CAA28" w14:textId="65B87760" w:rsidR="00144427" w:rsidRDefault="00144427" w:rsidP="00144427"/>
          <w:p w14:paraId="70C89C93" w14:textId="7F6063CB" w:rsidR="00144427" w:rsidRPr="00144427" w:rsidRDefault="00227032" w:rsidP="0014442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</w:p>
          <w:p w14:paraId="7AE44E8C" w14:textId="77777777" w:rsidR="00144427" w:rsidRDefault="00144427"/>
          <w:p w14:paraId="06D36944" w14:textId="3867A2FB" w:rsidR="00144427" w:rsidRDefault="00144427"/>
        </w:tc>
        <w:tc>
          <w:tcPr>
            <w:tcW w:w="1639" w:type="dxa"/>
          </w:tcPr>
          <w:p w14:paraId="777A195C" w14:textId="389FD405" w:rsidR="005C02DE" w:rsidRDefault="00227032">
            <w:r>
              <w:t>When noticed, Practitioners have brought a First Aid Kit. The item has been brought each time, to provide essential health support in case of emergency.</w:t>
            </w:r>
          </w:p>
        </w:tc>
        <w:tc>
          <w:tcPr>
            <w:tcW w:w="1729" w:type="dxa"/>
          </w:tcPr>
          <w:p w14:paraId="222BDF73" w14:textId="264C0952" w:rsidR="005C02DE" w:rsidRDefault="00227032">
            <w:r>
              <w:t xml:space="preserve">The absence of First Aid Kit may be taken as constructive example for further Youth Work Settings. </w:t>
            </w:r>
          </w:p>
        </w:tc>
        <w:tc>
          <w:tcPr>
            <w:tcW w:w="1757" w:type="dxa"/>
          </w:tcPr>
          <w:p w14:paraId="08281087" w14:textId="2FD5EB28" w:rsidR="005C02DE" w:rsidRDefault="00227032">
            <w:r>
              <w:t>The Kit has been provided by practitioners.</w:t>
            </w:r>
          </w:p>
        </w:tc>
        <w:tc>
          <w:tcPr>
            <w:tcW w:w="1277" w:type="dxa"/>
          </w:tcPr>
          <w:p w14:paraId="040EC50B" w14:textId="36472255" w:rsidR="005C02DE" w:rsidRDefault="00227032">
            <w:r>
              <w:t xml:space="preserve">The Kit has been provided at the beginning of each </w:t>
            </w:r>
            <w:r w:rsidR="0013452F">
              <w:t>session and</w:t>
            </w:r>
            <w:bookmarkStart w:id="0" w:name="_GoBack"/>
            <w:bookmarkEnd w:id="0"/>
            <w:r>
              <w:t xml:space="preserve"> assessed during the preparation of the room.</w:t>
            </w:r>
          </w:p>
        </w:tc>
      </w:tr>
    </w:tbl>
    <w:p w14:paraId="2EF6C331" w14:textId="77777777" w:rsidR="00FB05FD" w:rsidRDefault="00FB05FD"/>
    <w:sectPr w:rsidR="00FB0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5AC9D79D" w16cex:dateUtc="2020-05-19T14:51:01.018Z"/>
  <w16cex:commentExtensible w16cex:durableId="62CB9B50" w16cex:dateUtc="2020-05-19T14:51:21.695Z"/>
  <w16cex:commentExtensible w16cex:durableId="1916117A" w16cex:dateUtc="2020-05-19T14:52:14.424Z"/>
  <w16cex:commentExtensible w16cex:durableId="3456BD49" w16cex:dateUtc="2020-05-19T14:52:35.457Z"/>
  <w16cex:commentExtensible w16cex:durableId="3DB2325D" w16cex:dateUtc="2020-05-19T14:53:29.813Z"/>
</w16cex:commentsExtensible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601D89"/>
    <w:multiLevelType w:val="hybridMultilevel"/>
    <w:tmpl w:val="AB962F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DD6EAF"/>
    <w:multiLevelType w:val="hybridMultilevel"/>
    <w:tmpl w:val="FCBC41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3F4933"/>
    <w:multiLevelType w:val="hybridMultilevel"/>
    <w:tmpl w:val="3DAC761E"/>
    <w:lvl w:ilvl="0" w:tplc="66D0D00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F4E6497"/>
    <w:multiLevelType w:val="hybridMultilevel"/>
    <w:tmpl w:val="60F61E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E00B9F"/>
    <w:multiLevelType w:val="hybridMultilevel"/>
    <w:tmpl w:val="F8B82F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2DE"/>
    <w:rsid w:val="00072369"/>
    <w:rsid w:val="0013452F"/>
    <w:rsid w:val="00144427"/>
    <w:rsid w:val="001D7B0B"/>
    <w:rsid w:val="00227032"/>
    <w:rsid w:val="005C02DE"/>
    <w:rsid w:val="007059EF"/>
    <w:rsid w:val="009D633D"/>
    <w:rsid w:val="00B206CA"/>
    <w:rsid w:val="00D94C8C"/>
    <w:rsid w:val="00FB05FD"/>
    <w:rsid w:val="5604B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6C674C"/>
  <w15:chartTrackingRefBased/>
  <w15:docId w15:val="{78A24B60-4B0F-4DD7-AD3B-48CD923F7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02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5C02DE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ListParagraph">
    <w:name w:val="List Paragraph"/>
    <w:basedOn w:val="Normal"/>
    <w:uiPriority w:val="34"/>
    <w:qFormat/>
    <w:rsid w:val="009D633D"/>
    <w:pPr>
      <w:ind w:left="720"/>
      <w:contextualSpacing/>
    </w:p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345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452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2a5adf956a264cf4" Type="http://schemas.microsoft.com/office/2018/08/relationships/commentsExtensible" Target="commentsExtensi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312</Words>
  <Characters>1782</Characters>
  <Application>Microsoft Office Word</Application>
  <DocSecurity>0</DocSecurity>
  <Lines>14</Lines>
  <Paragraphs>4</Paragraphs>
  <ScaleCrop>false</ScaleCrop>
  <Company/>
  <LinksUpToDate>false</LinksUpToDate>
  <CharactersWithSpaces>2090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Tobia Lugano (1901988)</dc:creator>
  <cp:keywords/>
  <dc:description/>
  <cp:lastModifiedBy>Tobia Lugano (1901988)</cp:lastModifiedBy>
  <cp:revision>2</cp:revision>
  <dcterms:created xsi:type="dcterms:W3CDTF">2020-05-28T12:29:00Z</dcterms:created>
  <dcterms:modified xsi:type="dcterms:W3CDTF">2020-05-28T12:29:00Z</dcterms:modified>
</cp:coreProperties>
</file>