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8525A3" w:rsidRPr="00907C05" w:rsidRDefault="008525A3">
      <w:pPr>
        <w:spacing w:line="360" w:lineRule="auto"/>
        <w:jc w:val="center"/>
        <w:rPr>
          <w:b/>
          <w:sz w:val="28"/>
          <w:szCs w:val="28"/>
        </w:rPr>
      </w:pPr>
    </w:p>
    <w:p w14:paraId="00000002" w14:textId="77777777" w:rsidR="008525A3" w:rsidRPr="00907C05" w:rsidRDefault="008525A3">
      <w:pPr>
        <w:spacing w:line="360" w:lineRule="auto"/>
        <w:jc w:val="center"/>
        <w:rPr>
          <w:b/>
          <w:sz w:val="28"/>
          <w:szCs w:val="28"/>
        </w:rPr>
      </w:pPr>
    </w:p>
    <w:p w14:paraId="154421EC" w14:textId="77777777" w:rsidR="00130C08" w:rsidRPr="00907C05" w:rsidRDefault="00130C08">
      <w:pPr>
        <w:spacing w:line="360" w:lineRule="auto"/>
        <w:jc w:val="center"/>
        <w:rPr>
          <w:b/>
          <w:sz w:val="32"/>
          <w:szCs w:val="32"/>
        </w:rPr>
      </w:pPr>
    </w:p>
    <w:p w14:paraId="40053016" w14:textId="77777777" w:rsidR="00130C08" w:rsidRPr="00907C05" w:rsidRDefault="00130C08">
      <w:pPr>
        <w:spacing w:line="360" w:lineRule="auto"/>
        <w:jc w:val="center"/>
        <w:rPr>
          <w:b/>
          <w:sz w:val="32"/>
          <w:szCs w:val="32"/>
        </w:rPr>
      </w:pPr>
    </w:p>
    <w:p w14:paraId="3CC8EC89" w14:textId="437AF29D" w:rsidR="00130C08" w:rsidRDefault="00D90E2D">
      <w:pPr>
        <w:spacing w:line="360" w:lineRule="auto"/>
        <w:jc w:val="center"/>
        <w:rPr>
          <w:b/>
          <w:sz w:val="32"/>
          <w:szCs w:val="32"/>
        </w:rPr>
      </w:pPr>
      <w:r>
        <w:rPr>
          <w:b/>
          <w:sz w:val="32"/>
          <w:szCs w:val="32"/>
        </w:rPr>
        <w:t>Student Name: Mihaela Gradinaru</w:t>
      </w:r>
    </w:p>
    <w:p w14:paraId="2B1F4D53" w14:textId="3DEE5A48" w:rsidR="00D90E2D" w:rsidRPr="00907C05" w:rsidRDefault="00D90E2D">
      <w:pPr>
        <w:spacing w:line="360" w:lineRule="auto"/>
        <w:jc w:val="center"/>
        <w:rPr>
          <w:b/>
          <w:sz w:val="32"/>
          <w:szCs w:val="32"/>
        </w:rPr>
      </w:pPr>
      <w:r>
        <w:rPr>
          <w:b/>
          <w:sz w:val="32"/>
          <w:szCs w:val="32"/>
        </w:rPr>
        <w:t>Student ID number: 2411170</w:t>
      </w:r>
    </w:p>
    <w:p w14:paraId="00000003" w14:textId="22128D71" w:rsidR="008525A3" w:rsidRPr="00907C05" w:rsidRDefault="00000000">
      <w:pPr>
        <w:spacing w:line="360" w:lineRule="auto"/>
        <w:jc w:val="center"/>
        <w:rPr>
          <w:b/>
          <w:sz w:val="32"/>
          <w:szCs w:val="32"/>
        </w:rPr>
      </w:pPr>
      <w:r w:rsidRPr="00907C05">
        <w:rPr>
          <w:b/>
          <w:sz w:val="32"/>
          <w:szCs w:val="32"/>
        </w:rPr>
        <w:t>Programme:</w:t>
      </w:r>
    </w:p>
    <w:p w14:paraId="00000004" w14:textId="77777777" w:rsidR="008525A3" w:rsidRPr="00907C05" w:rsidRDefault="00000000">
      <w:pPr>
        <w:spacing w:line="360" w:lineRule="auto"/>
        <w:jc w:val="center"/>
        <w:rPr>
          <w:b/>
          <w:sz w:val="32"/>
          <w:szCs w:val="32"/>
        </w:rPr>
      </w:pPr>
      <w:r w:rsidRPr="00907C05">
        <w:rPr>
          <w:b/>
          <w:sz w:val="32"/>
          <w:szCs w:val="32"/>
        </w:rPr>
        <w:t>Certificate of Higher Education Business Skills for the Workplace</w:t>
      </w:r>
    </w:p>
    <w:p w14:paraId="00000005" w14:textId="77777777" w:rsidR="008525A3" w:rsidRPr="00907C05" w:rsidRDefault="008525A3">
      <w:pPr>
        <w:spacing w:line="360" w:lineRule="auto"/>
        <w:jc w:val="center"/>
        <w:rPr>
          <w:b/>
          <w:sz w:val="32"/>
          <w:szCs w:val="32"/>
        </w:rPr>
      </w:pPr>
    </w:p>
    <w:p w14:paraId="00000006" w14:textId="77777777" w:rsidR="008525A3" w:rsidRPr="00907C05" w:rsidRDefault="00000000">
      <w:pPr>
        <w:spacing w:line="360" w:lineRule="auto"/>
        <w:jc w:val="center"/>
        <w:rPr>
          <w:b/>
          <w:sz w:val="32"/>
          <w:szCs w:val="32"/>
        </w:rPr>
      </w:pPr>
      <w:r w:rsidRPr="00907C05">
        <w:rPr>
          <w:b/>
          <w:sz w:val="32"/>
          <w:szCs w:val="32"/>
        </w:rPr>
        <w:t>Module:</w:t>
      </w:r>
    </w:p>
    <w:p w14:paraId="00000007" w14:textId="77777777" w:rsidR="008525A3" w:rsidRPr="00907C05" w:rsidRDefault="00000000">
      <w:pPr>
        <w:spacing w:line="360" w:lineRule="auto"/>
        <w:jc w:val="center"/>
        <w:rPr>
          <w:b/>
          <w:sz w:val="32"/>
          <w:szCs w:val="32"/>
        </w:rPr>
      </w:pPr>
      <w:r w:rsidRPr="00907C05">
        <w:rPr>
          <w:b/>
          <w:sz w:val="32"/>
          <w:szCs w:val="32"/>
        </w:rPr>
        <w:t>Digital Skills</w:t>
      </w:r>
    </w:p>
    <w:p w14:paraId="00000008" w14:textId="77777777" w:rsidR="008525A3" w:rsidRPr="00907C05" w:rsidRDefault="008525A3">
      <w:pPr>
        <w:spacing w:line="360" w:lineRule="auto"/>
        <w:jc w:val="center"/>
        <w:rPr>
          <w:b/>
          <w:sz w:val="32"/>
          <w:szCs w:val="32"/>
        </w:rPr>
      </w:pPr>
    </w:p>
    <w:p w14:paraId="00000009" w14:textId="77777777" w:rsidR="008525A3" w:rsidRPr="00907C05" w:rsidRDefault="00000000">
      <w:pPr>
        <w:spacing w:line="360" w:lineRule="auto"/>
        <w:jc w:val="center"/>
        <w:rPr>
          <w:b/>
          <w:sz w:val="32"/>
          <w:szCs w:val="32"/>
        </w:rPr>
      </w:pPr>
      <w:r w:rsidRPr="00907C05">
        <w:rPr>
          <w:b/>
          <w:sz w:val="32"/>
          <w:szCs w:val="32"/>
        </w:rPr>
        <w:t>Module code:</w:t>
      </w:r>
    </w:p>
    <w:p w14:paraId="0000000A" w14:textId="77777777" w:rsidR="008525A3" w:rsidRPr="00907C05" w:rsidRDefault="00000000">
      <w:pPr>
        <w:spacing w:line="360" w:lineRule="auto"/>
        <w:jc w:val="center"/>
        <w:rPr>
          <w:b/>
          <w:sz w:val="32"/>
          <w:szCs w:val="32"/>
        </w:rPr>
      </w:pPr>
      <w:r w:rsidRPr="00907C05">
        <w:rPr>
          <w:b/>
          <w:sz w:val="32"/>
          <w:szCs w:val="32"/>
        </w:rPr>
        <w:t>LCLM4002</w:t>
      </w:r>
    </w:p>
    <w:p w14:paraId="0000000B" w14:textId="77777777" w:rsidR="008525A3" w:rsidRPr="00907C05" w:rsidRDefault="008525A3">
      <w:pPr>
        <w:spacing w:line="360" w:lineRule="auto"/>
        <w:jc w:val="center"/>
        <w:rPr>
          <w:b/>
          <w:sz w:val="32"/>
          <w:szCs w:val="32"/>
        </w:rPr>
      </w:pPr>
    </w:p>
    <w:p w14:paraId="0000000C" w14:textId="77777777" w:rsidR="008525A3" w:rsidRPr="00907C05" w:rsidRDefault="00000000">
      <w:pPr>
        <w:spacing w:line="360" w:lineRule="auto"/>
        <w:jc w:val="center"/>
        <w:rPr>
          <w:b/>
          <w:sz w:val="32"/>
          <w:szCs w:val="32"/>
        </w:rPr>
      </w:pPr>
      <w:r w:rsidRPr="00907C05">
        <w:rPr>
          <w:b/>
          <w:sz w:val="32"/>
          <w:szCs w:val="32"/>
        </w:rPr>
        <w:t>Assignment Title:</w:t>
      </w:r>
    </w:p>
    <w:p w14:paraId="0000000D" w14:textId="77777777" w:rsidR="008525A3" w:rsidRPr="00907C05" w:rsidRDefault="00000000">
      <w:pPr>
        <w:spacing w:line="360" w:lineRule="auto"/>
        <w:jc w:val="center"/>
        <w:rPr>
          <w:b/>
          <w:sz w:val="32"/>
          <w:szCs w:val="32"/>
        </w:rPr>
      </w:pPr>
      <w:r w:rsidRPr="00907C05">
        <w:rPr>
          <w:b/>
          <w:sz w:val="32"/>
          <w:szCs w:val="32"/>
        </w:rPr>
        <w:t>Digital Skills - Portfolio of tasks</w:t>
      </w:r>
    </w:p>
    <w:p w14:paraId="0000000E" w14:textId="77777777" w:rsidR="008525A3" w:rsidRPr="00907C05" w:rsidRDefault="00000000">
      <w:pPr>
        <w:spacing w:line="360" w:lineRule="auto"/>
        <w:jc w:val="center"/>
        <w:rPr>
          <w:b/>
          <w:sz w:val="32"/>
          <w:szCs w:val="32"/>
        </w:rPr>
      </w:pPr>
      <w:r w:rsidRPr="00907C05">
        <w:rPr>
          <w:b/>
          <w:sz w:val="32"/>
          <w:szCs w:val="32"/>
        </w:rPr>
        <w:t>Task 3 – Written report</w:t>
      </w:r>
    </w:p>
    <w:p w14:paraId="297AE598" w14:textId="6AC6BFFF" w:rsidR="00C07653" w:rsidRPr="00907C05" w:rsidRDefault="00000000">
      <w:pPr>
        <w:rPr>
          <w:b/>
          <w:sz w:val="32"/>
          <w:szCs w:val="32"/>
        </w:rPr>
      </w:pPr>
      <w:r w:rsidRPr="00907C05">
        <w:rPr>
          <w:b/>
          <w:sz w:val="32"/>
          <w:szCs w:val="32"/>
        </w:rPr>
        <w:br w:type="page"/>
      </w:r>
    </w:p>
    <w:sdt>
      <w:sdtPr>
        <w:rPr>
          <w:rFonts w:ascii="Arial" w:eastAsia="Arial" w:hAnsi="Arial" w:cs="Arial"/>
          <w:color w:val="auto"/>
          <w:sz w:val="22"/>
          <w:szCs w:val="22"/>
          <w:lang w:val="en-GB" w:eastAsia="en-IN"/>
        </w:rPr>
        <w:id w:val="-1623757398"/>
        <w:docPartObj>
          <w:docPartGallery w:val="Table of Contents"/>
          <w:docPartUnique/>
        </w:docPartObj>
      </w:sdtPr>
      <w:sdtEndPr>
        <w:rPr>
          <w:b/>
          <w:bCs/>
          <w:sz w:val="24"/>
          <w:szCs w:val="24"/>
        </w:rPr>
      </w:sdtEndPr>
      <w:sdtContent>
        <w:p w14:paraId="72E95ED0" w14:textId="0BD042B8" w:rsidR="00C07653" w:rsidRPr="00907C05" w:rsidRDefault="00000000" w:rsidP="00C07653">
          <w:pPr>
            <w:pStyle w:val="TOCHeading"/>
            <w:spacing w:line="360" w:lineRule="auto"/>
            <w:jc w:val="center"/>
            <w:rPr>
              <w:rFonts w:ascii="Arial" w:hAnsi="Arial" w:cs="Arial"/>
              <w:b/>
              <w:bCs/>
              <w:color w:val="auto"/>
              <w:sz w:val="28"/>
              <w:szCs w:val="28"/>
              <w:lang w:val="en-GB"/>
            </w:rPr>
          </w:pPr>
          <w:r w:rsidRPr="00907C05">
            <w:rPr>
              <w:rFonts w:ascii="Arial" w:hAnsi="Arial" w:cs="Arial"/>
              <w:b/>
              <w:bCs/>
              <w:color w:val="auto"/>
              <w:sz w:val="28"/>
              <w:szCs w:val="28"/>
              <w:lang w:val="en-GB"/>
            </w:rPr>
            <w:t>Table of Contents</w:t>
          </w:r>
        </w:p>
        <w:p w14:paraId="1F3941B9" w14:textId="4AB3012C" w:rsidR="00C07653" w:rsidRPr="00907C05" w:rsidRDefault="00000000" w:rsidP="00C07653">
          <w:pPr>
            <w:pStyle w:val="TOC1"/>
            <w:tabs>
              <w:tab w:val="right" w:leader="dot" w:pos="9019"/>
            </w:tabs>
            <w:spacing w:line="360" w:lineRule="auto"/>
            <w:jc w:val="both"/>
            <w:rPr>
              <w:sz w:val="24"/>
              <w:szCs w:val="24"/>
            </w:rPr>
          </w:pPr>
          <w:r w:rsidRPr="00907C05">
            <w:rPr>
              <w:sz w:val="24"/>
              <w:szCs w:val="24"/>
            </w:rPr>
            <w:fldChar w:fldCharType="begin"/>
          </w:r>
          <w:r w:rsidRPr="00907C05">
            <w:rPr>
              <w:sz w:val="24"/>
              <w:szCs w:val="24"/>
            </w:rPr>
            <w:instrText xml:space="preserve"> TOC \o "1-3" \h \z \u </w:instrText>
          </w:r>
          <w:r w:rsidRPr="00907C05">
            <w:rPr>
              <w:sz w:val="24"/>
              <w:szCs w:val="24"/>
            </w:rPr>
            <w:fldChar w:fldCharType="separate"/>
          </w:r>
          <w:hyperlink w:anchor="_Toc183457462" w:history="1">
            <w:r w:rsidR="00C07653" w:rsidRPr="00907C05">
              <w:rPr>
                <w:rStyle w:val="Hyperlink"/>
                <w:color w:val="auto"/>
                <w:sz w:val="24"/>
                <w:szCs w:val="24"/>
              </w:rPr>
              <w:t>Write a report about how social and digital media can be used to reach a wider customer base.</w:t>
            </w:r>
            <w:r w:rsidR="00C07653" w:rsidRPr="00907C05">
              <w:rPr>
                <w:webHidden/>
                <w:sz w:val="24"/>
                <w:szCs w:val="24"/>
              </w:rPr>
              <w:tab/>
            </w:r>
            <w:r w:rsidR="00C07653" w:rsidRPr="00907C05">
              <w:rPr>
                <w:webHidden/>
                <w:sz w:val="24"/>
                <w:szCs w:val="24"/>
              </w:rPr>
              <w:fldChar w:fldCharType="begin"/>
            </w:r>
            <w:r w:rsidR="00C07653" w:rsidRPr="00907C05">
              <w:rPr>
                <w:webHidden/>
                <w:sz w:val="24"/>
                <w:szCs w:val="24"/>
              </w:rPr>
              <w:instrText xml:space="preserve"> PAGEREF _Toc183457462 \h </w:instrText>
            </w:r>
            <w:r w:rsidR="00C07653" w:rsidRPr="00907C05">
              <w:rPr>
                <w:webHidden/>
                <w:sz w:val="24"/>
                <w:szCs w:val="24"/>
              </w:rPr>
            </w:r>
            <w:r w:rsidR="00C07653" w:rsidRPr="00907C05">
              <w:rPr>
                <w:webHidden/>
                <w:sz w:val="24"/>
                <w:szCs w:val="24"/>
              </w:rPr>
              <w:fldChar w:fldCharType="separate"/>
            </w:r>
            <w:r w:rsidR="00C07653" w:rsidRPr="00907C05">
              <w:rPr>
                <w:webHidden/>
                <w:sz w:val="24"/>
                <w:szCs w:val="24"/>
              </w:rPr>
              <w:t>3</w:t>
            </w:r>
            <w:r w:rsidR="00C07653" w:rsidRPr="00907C05">
              <w:rPr>
                <w:webHidden/>
                <w:sz w:val="24"/>
                <w:szCs w:val="24"/>
              </w:rPr>
              <w:fldChar w:fldCharType="end"/>
            </w:r>
          </w:hyperlink>
        </w:p>
        <w:p w14:paraId="729B275A" w14:textId="0BB8C8F2" w:rsidR="00C07653" w:rsidRPr="00907C05" w:rsidRDefault="00C07653" w:rsidP="00C07653">
          <w:pPr>
            <w:pStyle w:val="TOC2"/>
            <w:tabs>
              <w:tab w:val="right" w:leader="dot" w:pos="9019"/>
            </w:tabs>
            <w:spacing w:line="360" w:lineRule="auto"/>
            <w:jc w:val="both"/>
            <w:rPr>
              <w:sz w:val="24"/>
              <w:szCs w:val="24"/>
            </w:rPr>
          </w:pPr>
          <w:hyperlink w:anchor="_Toc183457463" w:history="1">
            <w:r w:rsidRPr="00907C05">
              <w:rPr>
                <w:rStyle w:val="Hyperlink"/>
                <w:color w:val="auto"/>
                <w:sz w:val="24"/>
                <w:szCs w:val="24"/>
              </w:rPr>
              <w:t>Introduction</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_Toc183457463 \h </w:instrText>
            </w:r>
            <w:r w:rsidRPr="00907C05">
              <w:rPr>
                <w:webHidden/>
                <w:sz w:val="24"/>
                <w:szCs w:val="24"/>
              </w:rPr>
            </w:r>
            <w:r w:rsidRPr="00907C05">
              <w:rPr>
                <w:webHidden/>
                <w:sz w:val="24"/>
                <w:szCs w:val="24"/>
              </w:rPr>
              <w:fldChar w:fldCharType="separate"/>
            </w:r>
            <w:r w:rsidRPr="00907C05">
              <w:rPr>
                <w:webHidden/>
                <w:sz w:val="24"/>
                <w:szCs w:val="24"/>
              </w:rPr>
              <w:t>3</w:t>
            </w:r>
            <w:r w:rsidRPr="00907C05">
              <w:rPr>
                <w:webHidden/>
                <w:sz w:val="24"/>
                <w:szCs w:val="24"/>
              </w:rPr>
              <w:fldChar w:fldCharType="end"/>
            </w:r>
          </w:hyperlink>
        </w:p>
        <w:p w14:paraId="45419D08" w14:textId="50208312" w:rsidR="00C07653" w:rsidRPr="00907C05" w:rsidRDefault="00C07653" w:rsidP="00C07653">
          <w:pPr>
            <w:pStyle w:val="TOC2"/>
            <w:tabs>
              <w:tab w:val="right" w:leader="dot" w:pos="9019"/>
            </w:tabs>
            <w:spacing w:line="360" w:lineRule="auto"/>
            <w:jc w:val="both"/>
            <w:rPr>
              <w:sz w:val="24"/>
              <w:szCs w:val="24"/>
            </w:rPr>
          </w:pPr>
          <w:hyperlink w:anchor="_Toc183457464" w:history="1">
            <w:r w:rsidRPr="00907C05">
              <w:rPr>
                <w:rStyle w:val="Hyperlink"/>
                <w:color w:val="auto"/>
                <w:sz w:val="24"/>
                <w:szCs w:val="24"/>
              </w:rPr>
              <w:t>The role of digital and social media in the expansion of businesses</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_Toc183457464 \h </w:instrText>
            </w:r>
            <w:r w:rsidRPr="00907C05">
              <w:rPr>
                <w:webHidden/>
                <w:sz w:val="24"/>
                <w:szCs w:val="24"/>
              </w:rPr>
            </w:r>
            <w:r w:rsidRPr="00907C05">
              <w:rPr>
                <w:webHidden/>
                <w:sz w:val="24"/>
                <w:szCs w:val="24"/>
              </w:rPr>
              <w:fldChar w:fldCharType="separate"/>
            </w:r>
            <w:r w:rsidRPr="00907C05">
              <w:rPr>
                <w:webHidden/>
                <w:sz w:val="24"/>
                <w:szCs w:val="24"/>
              </w:rPr>
              <w:t>3</w:t>
            </w:r>
            <w:r w:rsidRPr="00907C05">
              <w:rPr>
                <w:webHidden/>
                <w:sz w:val="24"/>
                <w:szCs w:val="24"/>
              </w:rPr>
              <w:fldChar w:fldCharType="end"/>
            </w:r>
          </w:hyperlink>
        </w:p>
        <w:p w14:paraId="01322722" w14:textId="734FD7B5" w:rsidR="00C07653" w:rsidRPr="00907C05" w:rsidRDefault="00C07653" w:rsidP="00C07653">
          <w:pPr>
            <w:pStyle w:val="TOC2"/>
            <w:tabs>
              <w:tab w:val="right" w:leader="dot" w:pos="9019"/>
            </w:tabs>
            <w:spacing w:line="360" w:lineRule="auto"/>
            <w:jc w:val="both"/>
            <w:rPr>
              <w:sz w:val="24"/>
              <w:szCs w:val="24"/>
            </w:rPr>
          </w:pPr>
          <w:hyperlink w:anchor="_Toc183457465" w:history="1">
            <w:r w:rsidRPr="00907C05">
              <w:rPr>
                <w:rStyle w:val="Hyperlink"/>
                <w:color w:val="auto"/>
                <w:sz w:val="24"/>
                <w:szCs w:val="24"/>
              </w:rPr>
              <w:t>Advantages of leveraging digital and social media</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_Toc183457465 \h </w:instrText>
            </w:r>
            <w:r w:rsidRPr="00907C05">
              <w:rPr>
                <w:webHidden/>
                <w:sz w:val="24"/>
                <w:szCs w:val="24"/>
              </w:rPr>
            </w:r>
            <w:r w:rsidRPr="00907C05">
              <w:rPr>
                <w:webHidden/>
                <w:sz w:val="24"/>
                <w:szCs w:val="24"/>
              </w:rPr>
              <w:fldChar w:fldCharType="separate"/>
            </w:r>
            <w:r w:rsidRPr="00907C05">
              <w:rPr>
                <w:webHidden/>
                <w:sz w:val="24"/>
                <w:szCs w:val="24"/>
              </w:rPr>
              <w:t>3</w:t>
            </w:r>
            <w:r w:rsidRPr="00907C05">
              <w:rPr>
                <w:webHidden/>
                <w:sz w:val="24"/>
                <w:szCs w:val="24"/>
              </w:rPr>
              <w:fldChar w:fldCharType="end"/>
            </w:r>
          </w:hyperlink>
        </w:p>
        <w:p w14:paraId="7C13F40D" w14:textId="5E04396F" w:rsidR="00C07653" w:rsidRPr="00907C05" w:rsidRDefault="00C07653" w:rsidP="00C07653">
          <w:pPr>
            <w:pStyle w:val="TOC2"/>
            <w:tabs>
              <w:tab w:val="right" w:leader="dot" w:pos="9019"/>
            </w:tabs>
            <w:spacing w:line="360" w:lineRule="auto"/>
            <w:jc w:val="both"/>
            <w:rPr>
              <w:sz w:val="24"/>
              <w:szCs w:val="24"/>
            </w:rPr>
          </w:pPr>
          <w:hyperlink w:anchor="_Toc183457466" w:history="1">
            <w:r w:rsidRPr="00907C05">
              <w:rPr>
                <w:rStyle w:val="Hyperlink"/>
                <w:color w:val="auto"/>
                <w:sz w:val="24"/>
                <w:szCs w:val="24"/>
              </w:rPr>
              <w:t>Disadvantages of social and digital media</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_Toc183457466 \h </w:instrText>
            </w:r>
            <w:r w:rsidRPr="00907C05">
              <w:rPr>
                <w:webHidden/>
                <w:sz w:val="24"/>
                <w:szCs w:val="24"/>
              </w:rPr>
            </w:r>
            <w:r w:rsidRPr="00907C05">
              <w:rPr>
                <w:webHidden/>
                <w:sz w:val="24"/>
                <w:szCs w:val="24"/>
              </w:rPr>
              <w:fldChar w:fldCharType="separate"/>
            </w:r>
            <w:r w:rsidRPr="00907C05">
              <w:rPr>
                <w:webHidden/>
                <w:sz w:val="24"/>
                <w:szCs w:val="24"/>
              </w:rPr>
              <w:t>4</w:t>
            </w:r>
            <w:r w:rsidRPr="00907C05">
              <w:rPr>
                <w:webHidden/>
                <w:sz w:val="24"/>
                <w:szCs w:val="24"/>
              </w:rPr>
              <w:fldChar w:fldCharType="end"/>
            </w:r>
          </w:hyperlink>
        </w:p>
        <w:p w14:paraId="2486997A" w14:textId="6B7521D3" w:rsidR="00C07653" w:rsidRPr="00907C05" w:rsidRDefault="00C07653" w:rsidP="00C07653">
          <w:pPr>
            <w:pStyle w:val="TOC2"/>
            <w:tabs>
              <w:tab w:val="right" w:leader="dot" w:pos="9019"/>
            </w:tabs>
            <w:spacing w:line="360" w:lineRule="auto"/>
            <w:jc w:val="both"/>
            <w:rPr>
              <w:sz w:val="24"/>
              <w:szCs w:val="24"/>
            </w:rPr>
          </w:pPr>
          <w:hyperlink w:anchor="_Toc183457467" w:history="1">
            <w:r w:rsidRPr="00907C05">
              <w:rPr>
                <w:rStyle w:val="Hyperlink"/>
                <w:color w:val="auto"/>
                <w:sz w:val="24"/>
                <w:szCs w:val="24"/>
              </w:rPr>
              <w:t>Future Trends</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_Toc183457467 \h </w:instrText>
            </w:r>
            <w:r w:rsidRPr="00907C05">
              <w:rPr>
                <w:webHidden/>
                <w:sz w:val="24"/>
                <w:szCs w:val="24"/>
              </w:rPr>
            </w:r>
            <w:r w:rsidRPr="00907C05">
              <w:rPr>
                <w:webHidden/>
                <w:sz w:val="24"/>
                <w:szCs w:val="24"/>
              </w:rPr>
              <w:fldChar w:fldCharType="separate"/>
            </w:r>
            <w:r w:rsidRPr="00907C05">
              <w:rPr>
                <w:webHidden/>
                <w:sz w:val="24"/>
                <w:szCs w:val="24"/>
              </w:rPr>
              <w:t>4</w:t>
            </w:r>
            <w:r w:rsidRPr="00907C05">
              <w:rPr>
                <w:webHidden/>
                <w:sz w:val="24"/>
                <w:szCs w:val="24"/>
              </w:rPr>
              <w:fldChar w:fldCharType="end"/>
            </w:r>
          </w:hyperlink>
        </w:p>
        <w:p w14:paraId="5ABA9AFC" w14:textId="1CA38A5A" w:rsidR="00C07653" w:rsidRPr="00907C05" w:rsidRDefault="00C07653" w:rsidP="00C07653">
          <w:pPr>
            <w:pStyle w:val="TOC2"/>
            <w:tabs>
              <w:tab w:val="right" w:leader="dot" w:pos="9019"/>
            </w:tabs>
            <w:spacing w:line="360" w:lineRule="auto"/>
            <w:jc w:val="both"/>
            <w:rPr>
              <w:sz w:val="24"/>
              <w:szCs w:val="24"/>
            </w:rPr>
          </w:pPr>
          <w:hyperlink w:anchor="_Toc183457468" w:history="1">
            <w:r w:rsidRPr="00907C05">
              <w:rPr>
                <w:rStyle w:val="Hyperlink"/>
                <w:color w:val="auto"/>
                <w:sz w:val="24"/>
                <w:szCs w:val="24"/>
              </w:rPr>
              <w:t>Recommendations</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_Toc183457468 \h </w:instrText>
            </w:r>
            <w:r w:rsidRPr="00907C05">
              <w:rPr>
                <w:webHidden/>
                <w:sz w:val="24"/>
                <w:szCs w:val="24"/>
              </w:rPr>
            </w:r>
            <w:r w:rsidRPr="00907C05">
              <w:rPr>
                <w:webHidden/>
                <w:sz w:val="24"/>
                <w:szCs w:val="24"/>
              </w:rPr>
              <w:fldChar w:fldCharType="separate"/>
            </w:r>
            <w:r w:rsidRPr="00907C05">
              <w:rPr>
                <w:webHidden/>
                <w:sz w:val="24"/>
                <w:szCs w:val="24"/>
              </w:rPr>
              <w:t>5</w:t>
            </w:r>
            <w:r w:rsidRPr="00907C05">
              <w:rPr>
                <w:webHidden/>
                <w:sz w:val="24"/>
                <w:szCs w:val="24"/>
              </w:rPr>
              <w:fldChar w:fldCharType="end"/>
            </w:r>
          </w:hyperlink>
        </w:p>
        <w:p w14:paraId="43D8A231" w14:textId="5640FF66" w:rsidR="00C07653" w:rsidRPr="00907C05" w:rsidRDefault="00C07653" w:rsidP="00C07653">
          <w:pPr>
            <w:pStyle w:val="TOC2"/>
            <w:tabs>
              <w:tab w:val="right" w:leader="dot" w:pos="9019"/>
            </w:tabs>
            <w:spacing w:line="360" w:lineRule="auto"/>
            <w:jc w:val="both"/>
            <w:rPr>
              <w:sz w:val="24"/>
              <w:szCs w:val="24"/>
            </w:rPr>
          </w:pPr>
          <w:hyperlink w:anchor="_Toc183457469" w:history="1">
            <w:r w:rsidRPr="00907C05">
              <w:rPr>
                <w:rStyle w:val="Hyperlink"/>
                <w:color w:val="auto"/>
                <w:sz w:val="24"/>
                <w:szCs w:val="24"/>
              </w:rPr>
              <w:t>Conclusion</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_Toc183457469 \h </w:instrText>
            </w:r>
            <w:r w:rsidRPr="00907C05">
              <w:rPr>
                <w:webHidden/>
                <w:sz w:val="24"/>
                <w:szCs w:val="24"/>
              </w:rPr>
            </w:r>
            <w:r w:rsidRPr="00907C05">
              <w:rPr>
                <w:webHidden/>
                <w:sz w:val="24"/>
                <w:szCs w:val="24"/>
              </w:rPr>
              <w:fldChar w:fldCharType="separate"/>
            </w:r>
            <w:r w:rsidRPr="00907C05">
              <w:rPr>
                <w:webHidden/>
                <w:sz w:val="24"/>
                <w:szCs w:val="24"/>
              </w:rPr>
              <w:t>5</w:t>
            </w:r>
            <w:r w:rsidRPr="00907C05">
              <w:rPr>
                <w:webHidden/>
                <w:sz w:val="24"/>
                <w:szCs w:val="24"/>
              </w:rPr>
              <w:fldChar w:fldCharType="end"/>
            </w:r>
          </w:hyperlink>
        </w:p>
        <w:p w14:paraId="68D31A2C" w14:textId="470D8B79" w:rsidR="00C07653" w:rsidRPr="00907C05" w:rsidRDefault="00C07653" w:rsidP="00C07653">
          <w:pPr>
            <w:pStyle w:val="TOC1"/>
            <w:tabs>
              <w:tab w:val="right" w:leader="dot" w:pos="9019"/>
            </w:tabs>
            <w:spacing w:line="360" w:lineRule="auto"/>
            <w:jc w:val="both"/>
            <w:rPr>
              <w:sz w:val="24"/>
              <w:szCs w:val="24"/>
            </w:rPr>
          </w:pPr>
          <w:hyperlink w:anchor="_Toc183457470" w:history="1">
            <w:r w:rsidRPr="00907C05">
              <w:rPr>
                <w:rStyle w:val="Hyperlink"/>
                <w:color w:val="auto"/>
                <w:sz w:val="24"/>
                <w:szCs w:val="24"/>
              </w:rPr>
              <w:t>References</w:t>
            </w:r>
            <w:r w:rsidRPr="00907C05">
              <w:rPr>
                <w:webHidden/>
                <w:sz w:val="24"/>
                <w:szCs w:val="24"/>
              </w:rPr>
              <w:tab/>
            </w:r>
            <w:r w:rsidRPr="00907C05">
              <w:rPr>
                <w:webHidden/>
                <w:sz w:val="24"/>
                <w:szCs w:val="24"/>
              </w:rPr>
              <w:fldChar w:fldCharType="begin"/>
            </w:r>
            <w:r w:rsidRPr="00907C05">
              <w:rPr>
                <w:webHidden/>
                <w:sz w:val="24"/>
                <w:szCs w:val="24"/>
              </w:rPr>
              <w:instrText xml:space="preserve"> PAGEREF _Toc183457470 \h </w:instrText>
            </w:r>
            <w:r w:rsidRPr="00907C05">
              <w:rPr>
                <w:webHidden/>
                <w:sz w:val="24"/>
                <w:szCs w:val="24"/>
              </w:rPr>
            </w:r>
            <w:r w:rsidRPr="00907C05">
              <w:rPr>
                <w:webHidden/>
                <w:sz w:val="24"/>
                <w:szCs w:val="24"/>
              </w:rPr>
              <w:fldChar w:fldCharType="separate"/>
            </w:r>
            <w:r w:rsidRPr="00907C05">
              <w:rPr>
                <w:webHidden/>
                <w:sz w:val="24"/>
                <w:szCs w:val="24"/>
              </w:rPr>
              <w:t>6</w:t>
            </w:r>
            <w:r w:rsidRPr="00907C05">
              <w:rPr>
                <w:webHidden/>
                <w:sz w:val="24"/>
                <w:szCs w:val="24"/>
              </w:rPr>
              <w:fldChar w:fldCharType="end"/>
            </w:r>
          </w:hyperlink>
        </w:p>
        <w:p w14:paraId="7DE74E9D" w14:textId="6DAC734D" w:rsidR="00C07653" w:rsidRPr="00907C05" w:rsidRDefault="00000000" w:rsidP="00C07653">
          <w:pPr>
            <w:spacing w:line="360" w:lineRule="auto"/>
            <w:jc w:val="both"/>
            <w:rPr>
              <w:sz w:val="24"/>
              <w:szCs w:val="24"/>
            </w:rPr>
          </w:pPr>
          <w:r w:rsidRPr="00907C05">
            <w:rPr>
              <w:b/>
              <w:bCs/>
              <w:sz w:val="24"/>
              <w:szCs w:val="24"/>
            </w:rPr>
            <w:fldChar w:fldCharType="end"/>
          </w:r>
        </w:p>
      </w:sdtContent>
    </w:sdt>
    <w:p w14:paraId="65C09A49" w14:textId="77777777" w:rsidR="00C07653" w:rsidRPr="00907C05" w:rsidRDefault="00C07653" w:rsidP="00C07653">
      <w:pPr>
        <w:spacing w:line="360" w:lineRule="auto"/>
        <w:jc w:val="both"/>
        <w:rPr>
          <w:b/>
          <w:sz w:val="32"/>
          <w:szCs w:val="32"/>
        </w:rPr>
      </w:pPr>
    </w:p>
    <w:p w14:paraId="0000000F" w14:textId="77777777" w:rsidR="008525A3" w:rsidRPr="00907C05" w:rsidRDefault="008525A3">
      <w:pPr>
        <w:spacing w:line="360" w:lineRule="auto"/>
        <w:jc w:val="center"/>
        <w:rPr>
          <w:b/>
          <w:sz w:val="28"/>
          <w:szCs w:val="28"/>
        </w:rPr>
      </w:pPr>
    </w:p>
    <w:p w14:paraId="00000010" w14:textId="77777777" w:rsidR="008525A3" w:rsidRPr="00907C05" w:rsidRDefault="008525A3">
      <w:pPr>
        <w:spacing w:line="360" w:lineRule="auto"/>
        <w:jc w:val="center"/>
        <w:rPr>
          <w:b/>
          <w:sz w:val="28"/>
          <w:szCs w:val="28"/>
        </w:rPr>
      </w:pPr>
    </w:p>
    <w:p w14:paraId="00000011" w14:textId="77777777" w:rsidR="008525A3" w:rsidRPr="00907C05" w:rsidRDefault="00000000">
      <w:r w:rsidRPr="00907C05">
        <w:br w:type="page"/>
      </w:r>
    </w:p>
    <w:p w14:paraId="00000012" w14:textId="77777777" w:rsidR="008525A3" w:rsidRPr="00907C05" w:rsidRDefault="00000000" w:rsidP="008A2E64">
      <w:pPr>
        <w:pStyle w:val="Heading1"/>
      </w:pPr>
      <w:bookmarkStart w:id="0" w:name="_Toc183457462"/>
      <w:r w:rsidRPr="00907C05">
        <w:lastRenderedPageBreak/>
        <w:t>Write a report about how social and digital media can be used to reach a wider customer base.</w:t>
      </w:r>
      <w:bookmarkEnd w:id="0"/>
      <w:r w:rsidRPr="00907C05">
        <w:t xml:space="preserve"> </w:t>
      </w:r>
    </w:p>
    <w:p w14:paraId="00000013" w14:textId="77777777" w:rsidR="008525A3" w:rsidRPr="00907C05" w:rsidRDefault="00000000" w:rsidP="008A2E64">
      <w:pPr>
        <w:pStyle w:val="Heading2"/>
      </w:pPr>
      <w:bookmarkStart w:id="1" w:name="_Toc183457463"/>
      <w:r w:rsidRPr="00907C05">
        <w:t>Introduction</w:t>
      </w:r>
      <w:bookmarkEnd w:id="1"/>
    </w:p>
    <w:p w14:paraId="00000014" w14:textId="77777777" w:rsidR="008525A3" w:rsidRPr="00907C05" w:rsidRDefault="00000000">
      <w:pPr>
        <w:spacing w:line="360" w:lineRule="auto"/>
        <w:jc w:val="both"/>
        <w:rPr>
          <w:sz w:val="24"/>
          <w:szCs w:val="24"/>
        </w:rPr>
      </w:pPr>
      <w:r w:rsidRPr="00907C05">
        <w:rPr>
          <w:sz w:val="24"/>
          <w:szCs w:val="24"/>
        </w:rPr>
        <w:t>Social and digital media have become quintessential in today's digital world as the majority of businesses aim to expand their client base. Platforms such as Facebook, Instagram, Twitter, TikTok, YouTube and LinkedIn are some social media platforms that help businesses connect with diverse global audiences, promote their products and services and form strong connections with clients, thereby enhancing customer engagement. This report will examine the ways businesses leverage these strengths to bolster their business presence.</w:t>
      </w:r>
    </w:p>
    <w:p w14:paraId="00000015" w14:textId="77777777" w:rsidR="008525A3" w:rsidRPr="00907C05" w:rsidRDefault="00000000" w:rsidP="008A2E64">
      <w:pPr>
        <w:pStyle w:val="Heading2"/>
      </w:pPr>
      <w:bookmarkStart w:id="2" w:name="_Toc183457464"/>
      <w:r w:rsidRPr="00907C05">
        <w:t>The role of digital and social media in the expansion of businesses</w:t>
      </w:r>
      <w:bookmarkEnd w:id="2"/>
    </w:p>
    <w:p w14:paraId="00000016" w14:textId="77777777" w:rsidR="008525A3" w:rsidRPr="00907C05" w:rsidRDefault="00000000">
      <w:pPr>
        <w:spacing w:line="360" w:lineRule="auto"/>
        <w:jc w:val="both"/>
        <w:rPr>
          <w:sz w:val="24"/>
          <w:szCs w:val="24"/>
        </w:rPr>
      </w:pPr>
      <w:r w:rsidRPr="00907C05">
        <w:rPr>
          <w:sz w:val="24"/>
          <w:szCs w:val="24"/>
        </w:rPr>
        <w:t xml:space="preserve">Social and digital media platforms have diverse opportunities as they help businesses engage with their target audience and make tailored content as per their taste and preferences. It is noted that Instagram is the most potential marketing channel as it helps businesses facilitate brand exposure and boost audience engagement (Xu, 2023). Over 3.6 billion pounds are spent on social media marketing every year in the UK, thereby reinforcing its benefits in the long run (Statista, 2023). Additionally, businesses also post regular updates about their products on social media which helps foster brand recognition and visibility. According to Wackerbarth </w:t>
      </w:r>
      <w:r w:rsidRPr="00907C05">
        <w:rPr>
          <w:i/>
          <w:sz w:val="24"/>
          <w:szCs w:val="24"/>
        </w:rPr>
        <w:t>et al.</w:t>
      </w:r>
      <w:r w:rsidRPr="00907C05">
        <w:rPr>
          <w:sz w:val="24"/>
          <w:szCs w:val="24"/>
        </w:rPr>
        <w:t xml:space="preserve"> (2021), tools like e-commerce integrations, ads or click-via-links are some features that help businesses drive huge traffic or sales on their official websites. This means the higher website traffic grows, the more customers visit the website to buy or surf. This holds great importance in reaching a wider customer base. There are various business retailers like ASOS which use Instagram to showcase their products and even share seasonal discounts and user-generated content. This helps them to enhance their online visibility and this is one of the potential factors behind their strong performance in the online shopping era. It can be understood from this that businesses can leverage tools like direct messages, quizzes, polls and comments to engage directly with clients. This helps to foster strong and meaningful relationships with clients.</w:t>
      </w:r>
    </w:p>
    <w:p w14:paraId="00000017" w14:textId="77777777" w:rsidR="008525A3" w:rsidRPr="00907C05" w:rsidRDefault="00000000" w:rsidP="008A2E64">
      <w:pPr>
        <w:pStyle w:val="Heading2"/>
      </w:pPr>
      <w:bookmarkStart w:id="3" w:name="_Toc183457465"/>
      <w:r w:rsidRPr="00907C05">
        <w:t>Advantages of leveraging digital and social media</w:t>
      </w:r>
      <w:bookmarkEnd w:id="3"/>
    </w:p>
    <w:p w14:paraId="00000018" w14:textId="77777777" w:rsidR="008525A3" w:rsidRPr="00907C05" w:rsidRDefault="00000000">
      <w:pPr>
        <w:spacing w:line="360" w:lineRule="auto"/>
        <w:jc w:val="both"/>
        <w:rPr>
          <w:sz w:val="24"/>
          <w:szCs w:val="24"/>
        </w:rPr>
      </w:pPr>
      <w:r w:rsidRPr="00907C05">
        <w:rPr>
          <w:sz w:val="24"/>
          <w:szCs w:val="24"/>
        </w:rPr>
        <w:t xml:space="preserve">According to Benoit-Piau </w:t>
      </w:r>
      <w:r w:rsidRPr="00907C05">
        <w:rPr>
          <w:i/>
          <w:sz w:val="24"/>
          <w:szCs w:val="24"/>
        </w:rPr>
        <w:t>et al.</w:t>
      </w:r>
      <w:r w:rsidRPr="00907C05">
        <w:rPr>
          <w:sz w:val="24"/>
          <w:szCs w:val="24"/>
        </w:rPr>
        <w:t xml:space="preserve"> (2020), cost-effectiveness is the major advantage of using social media advertising as it is much cheaper than that of traditional media. Even small and medium businesses can opt for free profiles on maybe Instagram and </w:t>
      </w:r>
      <w:r w:rsidRPr="00907C05">
        <w:rPr>
          <w:sz w:val="24"/>
          <w:szCs w:val="24"/>
        </w:rPr>
        <w:lastRenderedPageBreak/>
        <w:t xml:space="preserve">even paid ads seem to be affordable as well. Platforms like TikTok or Facebook boast billions of active users and that can help businesses to post content and reach millions of audiences globally without much hassle. Social media has various robust analytics tools for monitoring organisational performance via measuring clicks, customer demographics, conversions or engagement (Al Adwan </w:t>
      </w:r>
      <w:r w:rsidRPr="00907C05">
        <w:rPr>
          <w:i/>
          <w:sz w:val="24"/>
          <w:szCs w:val="24"/>
        </w:rPr>
        <w:t>et al.</w:t>
      </w:r>
      <w:r w:rsidRPr="00907C05">
        <w:rPr>
          <w:sz w:val="24"/>
          <w:szCs w:val="24"/>
        </w:rPr>
        <w:t xml:space="preserve"> 2023). This can be taken help of, like Marks &amp; Spencer, which used analytics from Facebook and Google Ads for tracking their campaign effectiveness. Besides using digital emissions for communicating with clients in real-time, it is used for creating engaging campaigns that may go viral. Contents going viral increases an organisation's exposure globally which is beneficial in reaching a wider audience base, as noted in The #ShareACoke campaign by Coca-Cola. This campaign has gained huge traction and showcased the viral potential of well-curated campaigns.</w:t>
      </w:r>
    </w:p>
    <w:p w14:paraId="00000019" w14:textId="77777777" w:rsidR="008525A3" w:rsidRPr="00907C05" w:rsidRDefault="00000000" w:rsidP="00951F80">
      <w:pPr>
        <w:pStyle w:val="Heading2"/>
      </w:pPr>
      <w:bookmarkStart w:id="4" w:name="_Toc183457466"/>
      <w:r w:rsidRPr="00907C05">
        <w:t>Disadvantages of social and digital media</w:t>
      </w:r>
      <w:bookmarkEnd w:id="4"/>
    </w:p>
    <w:p w14:paraId="0000001A" w14:textId="77777777" w:rsidR="008525A3" w:rsidRPr="00907C05" w:rsidRDefault="00000000">
      <w:pPr>
        <w:spacing w:line="360" w:lineRule="auto"/>
        <w:jc w:val="both"/>
        <w:rPr>
          <w:sz w:val="24"/>
          <w:szCs w:val="24"/>
        </w:rPr>
      </w:pPr>
      <w:r w:rsidRPr="00907C05">
        <w:rPr>
          <w:sz w:val="24"/>
          <w:szCs w:val="24"/>
        </w:rPr>
        <w:t>Maintaining an active and steady presence across all platforms is time-consuming and requires equal effort. It is challenging for smaller enterprises as they do not have dedicated teams or social media account managers to handle their accounts effectively unlike big businesses (Owoade and Oladimeji, 2024). Furthermore, there is a huge risk of negative publicity, if someone receives negative reviews on campaigns. This might be harmful for a brand's reputation for clients to share with their friends and families to not buy from that brand. For instance, BrewDog, a fast-expanding craft beer company, has faced huge backlash on Twitter and Instagram for their allegations of a culture of fear and workplace misconduct (The Guardian, 2021). This impacted their public image and thus, organisations need to enhance their business operations so as not to tarnish their capability in connecting with clients on a wider scale. Frequent algorithm changes in Facebook and Instagram are another limitation that may restrict a business from getting organic reach, thereby forcing one to invest more in paid promotions (Gates, 2020). Sometimes the utilisation of targeted ads may also lead to wide concerns related to compliance and data privacy with legislation like the General Data Protection (GDPR) Act. Businesses promoting their businesses on Facebook must be aware of the various times the application has faced scrutiny for its failure to handle user data. This may result in reduced trust in the platform along with the business of customers.</w:t>
      </w:r>
    </w:p>
    <w:p w14:paraId="0000001B" w14:textId="77777777" w:rsidR="008525A3" w:rsidRPr="00907C05" w:rsidRDefault="00000000" w:rsidP="00951F80">
      <w:pPr>
        <w:pStyle w:val="Heading2"/>
      </w:pPr>
      <w:bookmarkStart w:id="5" w:name="_Toc183457467"/>
      <w:r w:rsidRPr="00907C05">
        <w:t>Future Trends</w:t>
      </w:r>
      <w:bookmarkEnd w:id="5"/>
    </w:p>
    <w:p w14:paraId="0000001C" w14:textId="77777777" w:rsidR="008525A3" w:rsidRPr="00907C05" w:rsidRDefault="00000000">
      <w:pPr>
        <w:spacing w:line="360" w:lineRule="auto"/>
        <w:jc w:val="both"/>
        <w:rPr>
          <w:sz w:val="24"/>
          <w:szCs w:val="24"/>
        </w:rPr>
      </w:pPr>
      <w:r w:rsidRPr="00907C05">
        <w:rPr>
          <w:sz w:val="24"/>
          <w:szCs w:val="24"/>
        </w:rPr>
        <w:lastRenderedPageBreak/>
        <w:t>Social media storytelling is the way by which businesses tell stories about their brand, values and products with the aim to captivate the audience's attention. John Lewis is a company that uses YouTube to share emotional ads, that resonate with every season, now for the Christmas season. Furthermore, video content is 1200% more shared as compared to image or text posts (Forbes, 2017). This is implemented by many businesses to share interactive and bite-sized video content that helps them reach a wider audience worldwide and streamline direct purchases. Even e-commerce has also been integrated within social media platforms like Instagram or Facebook for boosting direct sales and clients sharing positive reviews on their posts or stories tagging the brands to help communicate their brand values of consistency and quality to global customers.</w:t>
      </w:r>
    </w:p>
    <w:p w14:paraId="0000001D" w14:textId="77777777" w:rsidR="008525A3" w:rsidRPr="00907C05" w:rsidRDefault="00000000" w:rsidP="00533EED">
      <w:pPr>
        <w:pStyle w:val="Heading2"/>
      </w:pPr>
      <w:bookmarkStart w:id="6" w:name="_Toc183457468"/>
      <w:r w:rsidRPr="00907C05">
        <w:t>Recommendations</w:t>
      </w:r>
      <w:bookmarkEnd w:id="6"/>
    </w:p>
    <w:p w14:paraId="0000001E" w14:textId="321AE909" w:rsidR="008525A3" w:rsidRPr="00907C05" w:rsidRDefault="00000000">
      <w:pPr>
        <w:spacing w:line="360" w:lineRule="auto"/>
        <w:jc w:val="both"/>
        <w:rPr>
          <w:sz w:val="24"/>
          <w:szCs w:val="24"/>
        </w:rPr>
      </w:pPr>
      <w:r w:rsidRPr="00907C05">
        <w:rPr>
          <w:sz w:val="24"/>
          <w:szCs w:val="24"/>
        </w:rPr>
        <w:t>Businesses must use a mixture of platforms like YouTube, LinkedIn or TikTok to target a varied set of audiences. Furthermore, focusing on making high-quality and interactive content personalised to each and every platform would help one to reach more audiences and fulfil their needs individually. Another trend that has emerged is to partner with social media influencers as that helps boost a brand's visibility among the new client base along with the existing ones.</w:t>
      </w:r>
    </w:p>
    <w:p w14:paraId="0000001F" w14:textId="77777777" w:rsidR="008525A3" w:rsidRPr="00907C05" w:rsidRDefault="00000000" w:rsidP="00533EED">
      <w:pPr>
        <w:pStyle w:val="Heading2"/>
      </w:pPr>
      <w:bookmarkStart w:id="7" w:name="_Toc183457469"/>
      <w:r w:rsidRPr="00907C05">
        <w:t>Conclusion</w:t>
      </w:r>
      <w:bookmarkEnd w:id="7"/>
    </w:p>
    <w:p w14:paraId="00000020" w14:textId="77777777" w:rsidR="008525A3" w:rsidRPr="00907C05" w:rsidRDefault="00000000">
      <w:pPr>
        <w:spacing w:line="360" w:lineRule="auto"/>
        <w:jc w:val="both"/>
        <w:rPr>
          <w:sz w:val="24"/>
          <w:szCs w:val="24"/>
        </w:rPr>
      </w:pPr>
      <w:r w:rsidRPr="00907C05">
        <w:rPr>
          <w:sz w:val="24"/>
          <w:szCs w:val="24"/>
        </w:rPr>
        <w:t>Thus, this report has showcased how social and digital media have become indispensable tools in helping businesses expand their client base. It offers various benefits like global reach, organic engagement and cost-effectiveness, but its demerits in posing challenges like reputational or privacy risks may be a lifelong issue for all businesses. By learning the way successful businesses have leveraged these tools, new businesses may maximise their potential to target audiences, form strong relationships, innovate and convey their values and remain competitive.</w:t>
      </w:r>
    </w:p>
    <w:p w14:paraId="00000021" w14:textId="77777777" w:rsidR="008525A3" w:rsidRPr="00907C05" w:rsidRDefault="00000000">
      <w:r w:rsidRPr="00907C05">
        <w:br w:type="page"/>
      </w:r>
    </w:p>
    <w:p w14:paraId="00000022" w14:textId="77777777" w:rsidR="008525A3" w:rsidRPr="00907C05" w:rsidRDefault="00000000" w:rsidP="00533EED">
      <w:pPr>
        <w:pStyle w:val="Heading1"/>
        <w:rPr>
          <w:sz w:val="24"/>
          <w:szCs w:val="24"/>
        </w:rPr>
      </w:pPr>
      <w:bookmarkStart w:id="8" w:name="_Toc183457470"/>
      <w:r w:rsidRPr="00907C05">
        <w:lastRenderedPageBreak/>
        <w:t>References</w:t>
      </w:r>
      <w:bookmarkEnd w:id="8"/>
    </w:p>
    <w:p w14:paraId="060BB2F5" w14:textId="77777777" w:rsidR="006011DE" w:rsidRPr="00907C05" w:rsidRDefault="00000000" w:rsidP="00533EED">
      <w:pPr>
        <w:spacing w:before="240" w:line="360" w:lineRule="auto"/>
        <w:jc w:val="both"/>
        <w:rPr>
          <w:sz w:val="24"/>
          <w:szCs w:val="24"/>
          <w:highlight w:val="white"/>
        </w:rPr>
      </w:pPr>
      <w:r w:rsidRPr="00907C05">
        <w:rPr>
          <w:sz w:val="24"/>
          <w:szCs w:val="24"/>
          <w:highlight w:val="white"/>
        </w:rPr>
        <w:t xml:space="preserve">Al Adwan, A., Kokash, H., Al Adwan, R. and Khattak, A., 2023. Data analytics in digital marketing for tracking the effectiveness of campaigns and inform strategy. </w:t>
      </w:r>
      <w:r w:rsidRPr="00907C05">
        <w:rPr>
          <w:i/>
          <w:sz w:val="24"/>
          <w:szCs w:val="24"/>
          <w:highlight w:val="white"/>
        </w:rPr>
        <w:t>International Journal of data and network science</w:t>
      </w:r>
      <w:r w:rsidRPr="00907C05">
        <w:rPr>
          <w:sz w:val="24"/>
          <w:szCs w:val="24"/>
          <w:highlight w:val="white"/>
        </w:rPr>
        <w:t>.</w:t>
      </w:r>
    </w:p>
    <w:p w14:paraId="09DD15E8" w14:textId="77777777" w:rsidR="006011DE" w:rsidRPr="00907C05" w:rsidRDefault="00000000" w:rsidP="00533EED">
      <w:pPr>
        <w:spacing w:before="240" w:line="360" w:lineRule="auto"/>
        <w:jc w:val="both"/>
        <w:rPr>
          <w:sz w:val="24"/>
          <w:szCs w:val="24"/>
          <w:highlight w:val="white"/>
        </w:rPr>
      </w:pPr>
      <w:r w:rsidRPr="00907C05">
        <w:rPr>
          <w:sz w:val="24"/>
          <w:szCs w:val="24"/>
          <w:highlight w:val="white"/>
        </w:rPr>
        <w:t xml:space="preserve">Benoit-Piau, J., Dumoulin, C., Carroll, M.S., Mayrand, M.H., Bergeron, S., Khalifé, S., Waddell, G. and Morin, M., 2020. Efficiency and cost: e-recruitment is a promising method in gynaecological trials. </w:t>
      </w:r>
      <w:r w:rsidRPr="00907C05">
        <w:rPr>
          <w:i/>
          <w:sz w:val="24"/>
          <w:szCs w:val="24"/>
          <w:highlight w:val="white"/>
        </w:rPr>
        <w:t>The Journal of Sexual Medicine</w:t>
      </w:r>
      <w:r w:rsidRPr="00907C05">
        <w:rPr>
          <w:sz w:val="24"/>
          <w:szCs w:val="24"/>
          <w:highlight w:val="white"/>
        </w:rPr>
        <w:t xml:space="preserve">, </w:t>
      </w:r>
      <w:r w:rsidRPr="00907C05">
        <w:rPr>
          <w:i/>
          <w:sz w:val="24"/>
          <w:szCs w:val="24"/>
          <w:highlight w:val="white"/>
        </w:rPr>
        <w:t>17</w:t>
      </w:r>
      <w:r w:rsidRPr="00907C05">
        <w:rPr>
          <w:sz w:val="24"/>
          <w:szCs w:val="24"/>
          <w:highlight w:val="white"/>
        </w:rPr>
        <w:t>(7), pp.1304-1311.</w:t>
      </w:r>
    </w:p>
    <w:p w14:paraId="019E21E7" w14:textId="77777777" w:rsidR="006011DE" w:rsidRPr="00907C05" w:rsidRDefault="00000000" w:rsidP="00533EED">
      <w:pPr>
        <w:spacing w:before="240" w:line="360" w:lineRule="auto"/>
        <w:jc w:val="both"/>
        <w:rPr>
          <w:sz w:val="24"/>
          <w:szCs w:val="24"/>
        </w:rPr>
      </w:pPr>
      <w:r w:rsidRPr="00907C05">
        <w:rPr>
          <w:sz w:val="24"/>
          <w:szCs w:val="24"/>
        </w:rPr>
        <w:t xml:space="preserve">Forbes, 2017. </w:t>
      </w:r>
      <w:r w:rsidRPr="00907C05">
        <w:rPr>
          <w:i/>
          <w:sz w:val="24"/>
          <w:szCs w:val="24"/>
        </w:rPr>
        <w:t>How To Incorporate Video Into Your Social Media Strategy.</w:t>
      </w:r>
      <w:r w:rsidRPr="00907C05">
        <w:rPr>
          <w:sz w:val="24"/>
          <w:szCs w:val="24"/>
        </w:rPr>
        <w:t xml:space="preserve"> Available at: https://www.forbes.com/sites/yec/2017/07/13/how-to-incorporate-video-into-your-social-media-strategy/ (Accessed on: 25 November 2024).</w:t>
      </w:r>
    </w:p>
    <w:p w14:paraId="2A874C5F" w14:textId="77777777" w:rsidR="006011DE" w:rsidRPr="00907C05" w:rsidRDefault="00000000" w:rsidP="00533EED">
      <w:pPr>
        <w:spacing w:before="240" w:line="360" w:lineRule="auto"/>
        <w:jc w:val="both"/>
        <w:rPr>
          <w:sz w:val="24"/>
          <w:szCs w:val="24"/>
        </w:rPr>
      </w:pPr>
      <w:r w:rsidRPr="00907C05">
        <w:rPr>
          <w:sz w:val="24"/>
          <w:szCs w:val="24"/>
          <w:highlight w:val="white"/>
        </w:rPr>
        <w:t xml:space="preserve">Gates, M., 2020. </w:t>
      </w:r>
      <w:r w:rsidRPr="00907C05">
        <w:rPr>
          <w:i/>
          <w:sz w:val="24"/>
          <w:szCs w:val="24"/>
          <w:highlight w:val="white"/>
        </w:rPr>
        <w:t>Instagram Marketing Algorithms: 10,000/Month Guide On How To Grow Your Business, Make Money Online, Become A Social Media Influencer, Personal Branding &amp; Advertising</w:t>
      </w:r>
      <w:r w:rsidRPr="00907C05">
        <w:rPr>
          <w:sz w:val="24"/>
          <w:szCs w:val="24"/>
          <w:highlight w:val="white"/>
        </w:rPr>
        <w:t>. Michael Gates.</w:t>
      </w:r>
    </w:p>
    <w:p w14:paraId="2389ADDC" w14:textId="77777777" w:rsidR="006011DE" w:rsidRPr="00907C05" w:rsidRDefault="00000000" w:rsidP="00533EED">
      <w:pPr>
        <w:spacing w:before="240" w:line="360" w:lineRule="auto"/>
        <w:jc w:val="both"/>
        <w:rPr>
          <w:sz w:val="24"/>
          <w:szCs w:val="24"/>
          <w:highlight w:val="white"/>
        </w:rPr>
      </w:pPr>
      <w:r w:rsidRPr="00907C05">
        <w:rPr>
          <w:sz w:val="24"/>
          <w:szCs w:val="24"/>
          <w:highlight w:val="white"/>
        </w:rPr>
        <w:t xml:space="preserve">Owoade, O. and Oladimeji, R., 2024. Empowering SMEs: Unveiling business analysis tactics in adapting to the digital era. </w:t>
      </w:r>
      <w:r w:rsidRPr="00907C05">
        <w:rPr>
          <w:i/>
          <w:sz w:val="24"/>
          <w:szCs w:val="24"/>
          <w:highlight w:val="white"/>
        </w:rPr>
        <w:t>Journal of Scientific and Engineering Research</w:t>
      </w:r>
      <w:r w:rsidRPr="00907C05">
        <w:rPr>
          <w:sz w:val="24"/>
          <w:szCs w:val="24"/>
          <w:highlight w:val="white"/>
        </w:rPr>
        <w:t xml:space="preserve">, </w:t>
      </w:r>
      <w:r w:rsidRPr="00907C05">
        <w:rPr>
          <w:i/>
          <w:sz w:val="24"/>
          <w:szCs w:val="24"/>
          <w:highlight w:val="white"/>
        </w:rPr>
        <w:t>11</w:t>
      </w:r>
      <w:r w:rsidRPr="00907C05">
        <w:rPr>
          <w:sz w:val="24"/>
          <w:szCs w:val="24"/>
          <w:highlight w:val="white"/>
        </w:rPr>
        <w:t>(5), pp.113-123.</w:t>
      </w:r>
    </w:p>
    <w:p w14:paraId="73DF8BA0" w14:textId="77777777" w:rsidR="006011DE" w:rsidRPr="00907C05" w:rsidRDefault="00000000" w:rsidP="00533EED">
      <w:pPr>
        <w:spacing w:before="240" w:line="360" w:lineRule="auto"/>
        <w:jc w:val="both"/>
        <w:rPr>
          <w:sz w:val="24"/>
          <w:szCs w:val="24"/>
        </w:rPr>
      </w:pPr>
      <w:r w:rsidRPr="00907C05">
        <w:rPr>
          <w:sz w:val="24"/>
          <w:szCs w:val="24"/>
        </w:rPr>
        <w:t xml:space="preserve">Statista, 2023. </w:t>
      </w:r>
      <w:r w:rsidRPr="00907C05">
        <w:rPr>
          <w:i/>
          <w:sz w:val="24"/>
          <w:szCs w:val="24"/>
        </w:rPr>
        <w:t>Digital marketing in the United Kingdom (UK) - statistics &amp; facts.</w:t>
      </w:r>
      <w:r w:rsidRPr="00907C05">
        <w:rPr>
          <w:sz w:val="24"/>
          <w:szCs w:val="24"/>
        </w:rPr>
        <w:t xml:space="preserve"> Available at: https://www.statista.com/topics/4019/digital-marketing-in-the-uk/#topicOverview (Accessed on: 25 November 2024).</w:t>
      </w:r>
    </w:p>
    <w:p w14:paraId="61FC723F" w14:textId="77777777" w:rsidR="006011DE" w:rsidRPr="00907C05" w:rsidRDefault="00000000" w:rsidP="00533EED">
      <w:pPr>
        <w:spacing w:before="240" w:line="360" w:lineRule="auto"/>
        <w:jc w:val="both"/>
        <w:rPr>
          <w:sz w:val="24"/>
          <w:szCs w:val="24"/>
        </w:rPr>
      </w:pPr>
      <w:r w:rsidRPr="00907C05">
        <w:rPr>
          <w:sz w:val="24"/>
          <w:szCs w:val="24"/>
        </w:rPr>
        <w:t xml:space="preserve">The Guardian, 2021. </w:t>
      </w:r>
      <w:r w:rsidRPr="00907C05">
        <w:rPr>
          <w:i/>
          <w:sz w:val="24"/>
          <w:szCs w:val="24"/>
        </w:rPr>
        <w:t>Former BrewDog staff accuse craft beer firms of a culture of fear.</w:t>
      </w:r>
      <w:r w:rsidRPr="00907C05">
        <w:rPr>
          <w:sz w:val="24"/>
          <w:szCs w:val="24"/>
        </w:rPr>
        <w:t xml:space="preserve"> Available at: https://www.theguardian.com/business/2021/jun/10/brewdog-staff-craft-beer-firm-letter (Accessed on: 25 November 2024).</w:t>
      </w:r>
    </w:p>
    <w:p w14:paraId="2CB7B986" w14:textId="77777777" w:rsidR="006011DE" w:rsidRPr="00907C05" w:rsidRDefault="00000000" w:rsidP="00533EED">
      <w:pPr>
        <w:spacing w:before="240" w:line="360" w:lineRule="auto"/>
        <w:jc w:val="both"/>
        <w:rPr>
          <w:sz w:val="24"/>
          <w:szCs w:val="24"/>
          <w:highlight w:val="white"/>
        </w:rPr>
      </w:pPr>
      <w:r w:rsidRPr="00907C05">
        <w:rPr>
          <w:sz w:val="24"/>
          <w:szCs w:val="24"/>
          <w:highlight w:val="white"/>
        </w:rPr>
        <w:t xml:space="preserve">Wackerbarth, J.J., Fantus, R.J., Darves-Bornoz, A., Hehemann, M.C., Helfand, B.T., Keeter, M.K., Brannigan, R.E., Bennett, N.E. and Halpern, J.A., 2021. Examining online traffic patterns to popular direct-to-consumer websites for evaluation and treatment of erectile dysfunction. </w:t>
      </w:r>
      <w:r w:rsidRPr="00907C05">
        <w:rPr>
          <w:i/>
          <w:sz w:val="24"/>
          <w:szCs w:val="24"/>
          <w:highlight w:val="white"/>
        </w:rPr>
        <w:t>Sexual Medicine</w:t>
      </w:r>
      <w:r w:rsidRPr="00907C05">
        <w:rPr>
          <w:sz w:val="24"/>
          <w:szCs w:val="24"/>
          <w:highlight w:val="white"/>
        </w:rPr>
        <w:t xml:space="preserve">, </w:t>
      </w:r>
      <w:r w:rsidRPr="00907C05">
        <w:rPr>
          <w:i/>
          <w:sz w:val="24"/>
          <w:szCs w:val="24"/>
          <w:highlight w:val="white"/>
        </w:rPr>
        <w:t>9</w:t>
      </w:r>
      <w:r w:rsidRPr="00907C05">
        <w:rPr>
          <w:sz w:val="24"/>
          <w:szCs w:val="24"/>
          <w:highlight w:val="white"/>
        </w:rPr>
        <w:t>(1), pp.100289-100289.</w:t>
      </w:r>
    </w:p>
    <w:p w14:paraId="1F550CF8" w14:textId="77777777" w:rsidR="006011DE" w:rsidRDefault="00000000" w:rsidP="00533EED">
      <w:pPr>
        <w:spacing w:before="240" w:line="360" w:lineRule="auto"/>
        <w:jc w:val="both"/>
        <w:rPr>
          <w:sz w:val="24"/>
          <w:szCs w:val="24"/>
          <w:highlight w:val="white"/>
        </w:rPr>
      </w:pPr>
      <w:r w:rsidRPr="00907C05">
        <w:rPr>
          <w:sz w:val="24"/>
          <w:szCs w:val="24"/>
          <w:highlight w:val="white"/>
        </w:rPr>
        <w:lastRenderedPageBreak/>
        <w:t xml:space="preserve">Xu, X., 2023. Influencer Marketing with Social Platforms: Increasing Brand Awareness and User Engagement. </w:t>
      </w:r>
      <w:r w:rsidRPr="00907C05">
        <w:rPr>
          <w:i/>
          <w:sz w:val="24"/>
          <w:szCs w:val="24"/>
          <w:highlight w:val="white"/>
        </w:rPr>
        <w:t>Journal of Education, Humanities and Social Sciences</w:t>
      </w:r>
      <w:r w:rsidRPr="00907C05">
        <w:rPr>
          <w:sz w:val="24"/>
          <w:szCs w:val="24"/>
          <w:highlight w:val="white"/>
        </w:rPr>
        <w:t xml:space="preserve">, </w:t>
      </w:r>
      <w:r w:rsidRPr="00907C05">
        <w:rPr>
          <w:i/>
          <w:sz w:val="24"/>
          <w:szCs w:val="24"/>
          <w:highlight w:val="white"/>
        </w:rPr>
        <w:t>19</w:t>
      </w:r>
      <w:r w:rsidRPr="00907C05">
        <w:rPr>
          <w:sz w:val="24"/>
          <w:szCs w:val="24"/>
          <w:highlight w:val="white"/>
        </w:rPr>
        <w:t>, pp.228-234.</w:t>
      </w:r>
    </w:p>
    <w:sectPr w:rsidR="006011D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5A3"/>
    <w:rsid w:val="00122C34"/>
    <w:rsid w:val="00130C08"/>
    <w:rsid w:val="00253112"/>
    <w:rsid w:val="00533EED"/>
    <w:rsid w:val="006011DE"/>
    <w:rsid w:val="006D5A33"/>
    <w:rsid w:val="008525A3"/>
    <w:rsid w:val="008A2E64"/>
    <w:rsid w:val="00907C05"/>
    <w:rsid w:val="00951F80"/>
    <w:rsid w:val="00B50DBA"/>
    <w:rsid w:val="00C07653"/>
    <w:rsid w:val="00C27FA2"/>
    <w:rsid w:val="00C310B3"/>
    <w:rsid w:val="00D060FD"/>
    <w:rsid w:val="00D90E2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F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2E64"/>
    <w:pPr>
      <w:spacing w:line="360" w:lineRule="auto"/>
      <w:jc w:val="both"/>
      <w:outlineLvl w:val="0"/>
    </w:pPr>
    <w:rPr>
      <w:b/>
      <w:sz w:val="28"/>
      <w:szCs w:val="28"/>
    </w:rPr>
  </w:style>
  <w:style w:type="paragraph" w:styleId="Heading2">
    <w:name w:val="heading 2"/>
    <w:basedOn w:val="Normal"/>
    <w:next w:val="Normal"/>
    <w:uiPriority w:val="9"/>
    <w:unhideWhenUsed/>
    <w:qFormat/>
    <w:rsid w:val="008A2E64"/>
    <w:pPr>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0765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7653"/>
    <w:pPr>
      <w:spacing w:after="100"/>
    </w:pPr>
  </w:style>
  <w:style w:type="paragraph" w:styleId="TOC2">
    <w:name w:val="toc 2"/>
    <w:basedOn w:val="Normal"/>
    <w:next w:val="Normal"/>
    <w:autoRedefine/>
    <w:uiPriority w:val="39"/>
    <w:unhideWhenUsed/>
    <w:rsid w:val="00C07653"/>
    <w:pPr>
      <w:spacing w:after="100"/>
      <w:ind w:left="220"/>
    </w:pPr>
  </w:style>
  <w:style w:type="character" w:styleId="Hyperlink">
    <w:name w:val="Hyperlink"/>
    <w:basedOn w:val="DefaultParagraphFont"/>
    <w:uiPriority w:val="99"/>
    <w:unhideWhenUsed/>
    <w:rsid w:val="00C07653"/>
    <w:rPr>
      <w:color w:val="0000FF" w:themeColor="hyperlink"/>
      <w:u w:val="single"/>
    </w:rPr>
  </w:style>
  <w:style w:type="paragraph" w:styleId="Header">
    <w:name w:val="header"/>
    <w:basedOn w:val="Normal"/>
    <w:link w:val="HeaderChar"/>
    <w:uiPriority w:val="99"/>
    <w:unhideWhenUsed/>
    <w:rsid w:val="00C310B3"/>
    <w:pPr>
      <w:tabs>
        <w:tab w:val="center" w:pos="4513"/>
        <w:tab w:val="right" w:pos="9026"/>
      </w:tabs>
      <w:spacing w:line="240" w:lineRule="auto"/>
    </w:pPr>
  </w:style>
  <w:style w:type="character" w:customStyle="1" w:styleId="HeaderChar">
    <w:name w:val="Header Char"/>
    <w:basedOn w:val="DefaultParagraphFont"/>
    <w:link w:val="Header"/>
    <w:uiPriority w:val="99"/>
    <w:rsid w:val="00C310B3"/>
  </w:style>
  <w:style w:type="paragraph" w:styleId="Footer">
    <w:name w:val="footer"/>
    <w:basedOn w:val="Normal"/>
    <w:link w:val="FooterChar"/>
    <w:uiPriority w:val="99"/>
    <w:unhideWhenUsed/>
    <w:rsid w:val="00C310B3"/>
    <w:pPr>
      <w:tabs>
        <w:tab w:val="center" w:pos="4513"/>
        <w:tab w:val="right" w:pos="9026"/>
      </w:tabs>
      <w:spacing w:line="240" w:lineRule="auto"/>
    </w:pPr>
  </w:style>
  <w:style w:type="character" w:customStyle="1" w:styleId="FooterChar">
    <w:name w:val="Footer Char"/>
    <w:basedOn w:val="DefaultParagraphFont"/>
    <w:link w:val="Footer"/>
    <w:uiPriority w:val="99"/>
    <w:rsid w:val="00C31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0D21D-B35F-4246-BD2C-AB863855F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1526</Words>
  <Characters>8704</Characters>
  <Application>Microsoft Office Word</Application>
  <DocSecurity>0</DocSecurity>
  <Lines>72</Lines>
  <Paragraphs>20</Paragraphs>
  <ScaleCrop>false</ScaleCrop>
  <Company/>
  <LinksUpToDate>false</LinksUpToDate>
  <CharactersWithSpaces>10210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2024-11-26T11:31:00Z</dcterms:created>
  <dcterms:modified xsi:type="dcterms:W3CDTF">2024-12-16T18:51:00Z</dcterms:modified>
</cp:coreProperties>
</file>