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129"/>
        <w:gridCol w:w="7887"/>
      </w:tblGrid>
      <w:tr w:rsidR="00563C32" w:rsidRPr="004F25A8" w14:paraId="612F1AED" w14:textId="77777777" w:rsidTr="000A463C">
        <w:tc>
          <w:tcPr>
            <w:tcW w:w="1129" w:type="dxa"/>
          </w:tcPr>
          <w:p w14:paraId="3E3D244B" w14:textId="77777777" w:rsidR="00563C32" w:rsidRPr="004F25A8" w:rsidRDefault="00563C32" w:rsidP="000A463C">
            <w:pPr>
              <w:pStyle w:val="AssignBody"/>
              <w:jc w:val="center"/>
              <w:rPr>
                <w:rFonts w:cs="Arial"/>
              </w:rPr>
            </w:pPr>
            <w:r w:rsidRPr="004F25A8">
              <w:rPr>
                <w:rFonts w:cs="Arial"/>
              </w:rPr>
              <w:t>Target 1</w:t>
            </w:r>
          </w:p>
        </w:tc>
        <w:tc>
          <w:tcPr>
            <w:tcW w:w="7887" w:type="dxa"/>
          </w:tcPr>
          <w:p w14:paraId="4AA6198D" w14:textId="7A04F93A" w:rsidR="00563C32" w:rsidRPr="004F25A8" w:rsidRDefault="00563C32" w:rsidP="000A463C">
            <w:pPr>
              <w:pStyle w:val="AssignBody"/>
              <w:rPr>
                <w:rFonts w:cs="Arial"/>
              </w:rPr>
            </w:pPr>
            <w:r w:rsidRPr="004F25A8">
              <w:rPr>
                <w:rFonts w:cs="Arial"/>
              </w:rPr>
              <w:t xml:space="preserve">I will examine </w:t>
            </w:r>
            <w:r w:rsidR="008A6369">
              <w:rPr>
                <w:rFonts w:cs="Arial"/>
              </w:rPr>
              <w:t xml:space="preserve">social-emotional development and the </w:t>
            </w:r>
            <w:r w:rsidR="00635AD6">
              <w:rPr>
                <w:rFonts w:cs="Arial"/>
              </w:rPr>
              <w:t xml:space="preserve">impact of how </w:t>
            </w:r>
            <w:r w:rsidR="00C13E05">
              <w:rPr>
                <w:rFonts w:cs="Arial"/>
              </w:rPr>
              <w:t xml:space="preserve">interventions may impact these learning journeys </w:t>
            </w:r>
            <w:r w:rsidR="00CB7E73">
              <w:rPr>
                <w:rFonts w:cs="Arial"/>
              </w:rPr>
              <w:t xml:space="preserve">by making stronger links between the texts in my literature review and look at a wider range of texts with conflicting viewpoints. </w:t>
            </w:r>
          </w:p>
        </w:tc>
      </w:tr>
      <w:tr w:rsidR="00563C32" w:rsidRPr="004F25A8" w14:paraId="5C0E7950" w14:textId="77777777" w:rsidTr="000A463C">
        <w:tc>
          <w:tcPr>
            <w:tcW w:w="1129" w:type="dxa"/>
          </w:tcPr>
          <w:p w14:paraId="6728D4BB" w14:textId="77777777" w:rsidR="00563C32" w:rsidRPr="004F25A8" w:rsidRDefault="00563C32" w:rsidP="000A463C">
            <w:pPr>
              <w:pStyle w:val="AssignBody"/>
              <w:jc w:val="center"/>
              <w:rPr>
                <w:rFonts w:cs="Arial"/>
              </w:rPr>
            </w:pPr>
            <w:r w:rsidRPr="004F25A8">
              <w:rPr>
                <w:rFonts w:cs="Arial"/>
              </w:rPr>
              <w:t>Target 2</w:t>
            </w:r>
          </w:p>
        </w:tc>
        <w:tc>
          <w:tcPr>
            <w:tcW w:w="7887" w:type="dxa"/>
          </w:tcPr>
          <w:p w14:paraId="2475F396" w14:textId="77777777" w:rsidR="00563C32" w:rsidRPr="004F25A8" w:rsidRDefault="00563C32" w:rsidP="000A463C">
            <w:pPr>
              <w:pStyle w:val="AssignBody"/>
              <w:rPr>
                <w:rFonts w:cs="Arial"/>
              </w:rPr>
            </w:pPr>
            <w:r w:rsidRPr="004F25A8">
              <w:rPr>
                <w:rFonts w:cs="Arial"/>
                <w:shd w:val="clear" w:color="auto" w:fill="FFFFFF"/>
              </w:rPr>
              <w:t>I will discuss and explore ideas further and be aware of not accepting ideas a little too readil</w:t>
            </w:r>
            <w:r>
              <w:rPr>
                <w:rFonts w:cs="Arial"/>
                <w:shd w:val="clear" w:color="auto" w:fill="FFFFFF"/>
              </w:rPr>
              <w:t xml:space="preserve">y by thinking about how ideas would be applied in the classroom context and carefully analysing the pros and cons of ideas. </w:t>
            </w:r>
          </w:p>
        </w:tc>
      </w:tr>
      <w:tr w:rsidR="00563C32" w:rsidRPr="004F25A8" w14:paraId="35897035" w14:textId="77777777" w:rsidTr="000A463C">
        <w:tc>
          <w:tcPr>
            <w:tcW w:w="1129" w:type="dxa"/>
          </w:tcPr>
          <w:p w14:paraId="3250D844" w14:textId="77777777" w:rsidR="00563C32" w:rsidRPr="004F25A8" w:rsidRDefault="00563C32" w:rsidP="000A463C">
            <w:pPr>
              <w:pStyle w:val="AssignBody"/>
              <w:jc w:val="center"/>
              <w:rPr>
                <w:rFonts w:cs="Arial"/>
              </w:rPr>
            </w:pPr>
            <w:r w:rsidRPr="004F25A8">
              <w:rPr>
                <w:rFonts w:cs="Arial"/>
              </w:rPr>
              <w:t>Target 3</w:t>
            </w:r>
          </w:p>
        </w:tc>
        <w:tc>
          <w:tcPr>
            <w:tcW w:w="7887" w:type="dxa"/>
          </w:tcPr>
          <w:p w14:paraId="62857940" w14:textId="77777777" w:rsidR="00563C32" w:rsidRPr="004F25A8" w:rsidRDefault="00563C32" w:rsidP="000A463C">
            <w:pPr>
              <w:pStyle w:val="AssignBody"/>
              <w:rPr>
                <w:rFonts w:cs="Arial"/>
              </w:rPr>
            </w:pPr>
            <w:r w:rsidRPr="004F25A8">
              <w:rPr>
                <w:rFonts w:cs="Arial"/>
              </w:rPr>
              <w:t>I will keep an eye on the style of my writing making sure it fits within the context of the assignment while keeping an eye on my punctuation</w:t>
            </w:r>
            <w:r>
              <w:rPr>
                <w:rFonts w:cs="Arial"/>
              </w:rPr>
              <w:t xml:space="preserve"> by looking at other academic texts and checking my assignment repeatedly. </w:t>
            </w:r>
          </w:p>
        </w:tc>
      </w:tr>
    </w:tbl>
    <w:p w14:paraId="3DF6C054" w14:textId="77777777" w:rsidR="00563C32" w:rsidRDefault="00563C32" w:rsidP="00E611D9">
      <w:pPr>
        <w:pStyle w:val="AssignBody"/>
      </w:pPr>
    </w:p>
    <w:p w14:paraId="118CB437" w14:textId="48CECC34" w:rsidR="006419C3" w:rsidRDefault="00640CD2" w:rsidP="00E611D9">
      <w:pPr>
        <w:pStyle w:val="AssignHeader"/>
      </w:pPr>
      <w:r w:rsidRPr="008D5B61">
        <w:t>Choose an intervention that supports the learning and development of a pupil</w:t>
      </w:r>
      <w:r>
        <w:t>/</w:t>
      </w:r>
      <w:r w:rsidRPr="008D5B61">
        <w:t>group of pupils. Reflect critically on its potential for ensuring pupil progression and the possible challenges that may arise.</w:t>
      </w:r>
    </w:p>
    <w:p w14:paraId="77A8C87D" w14:textId="18CE977A" w:rsidR="00CC35E0" w:rsidRPr="003A2755" w:rsidRDefault="00CC35E0" w:rsidP="00CC35E0">
      <w:pPr>
        <w:pStyle w:val="AssignBody"/>
      </w:pPr>
      <w:r w:rsidRPr="003A2755">
        <w:t xml:space="preserve">For this assignment, </w:t>
      </w:r>
      <w:r w:rsidR="00F0252F" w:rsidRPr="003A2755">
        <w:t>I will</w:t>
      </w:r>
      <w:r w:rsidRPr="003A2755">
        <w:t xml:space="preserve"> be focusing on social-emotional development and critically evaluate how an intervention may impact the student involved. The focus for this intervention lies on a hypothetical </w:t>
      </w:r>
      <w:r w:rsidR="001D267A" w:rsidRPr="003A2755">
        <w:t xml:space="preserve">female </w:t>
      </w:r>
      <w:r w:rsidRPr="003A2755">
        <w:t xml:space="preserve">Year 4 student aged 8 named </w:t>
      </w:r>
      <w:r w:rsidR="00167F95" w:rsidRPr="003A2755">
        <w:t>Daniella</w:t>
      </w:r>
      <w:r w:rsidRPr="003A2755">
        <w:t xml:space="preserve"> who has been experiencing frequent instances of frustration and alienation when attempting to interact and contribute to different social situations with peers. If not addressed, concerns are that these instances may start to distract and restrain the student from fully enjoying and developing during school time. Although concerns mainly lie with one student, the intervention will include </w:t>
      </w:r>
      <w:r w:rsidR="000E2518" w:rsidRPr="003A2755">
        <w:t>peer</w:t>
      </w:r>
      <w:r w:rsidRPr="003A2755">
        <w:t xml:space="preserve"> involvement especially as social-emotional learning greatly involves </w:t>
      </w:r>
      <w:r w:rsidR="00C169EB" w:rsidRPr="003A2755">
        <w:t xml:space="preserve">building </w:t>
      </w:r>
      <w:r w:rsidRPr="003A2755">
        <w:t xml:space="preserve">and </w:t>
      </w:r>
      <w:r w:rsidR="00C169EB" w:rsidRPr="003A2755">
        <w:t>maintaining</w:t>
      </w:r>
      <w:r w:rsidRPr="003A2755">
        <w:t xml:space="preserve"> relationships. </w:t>
      </w:r>
    </w:p>
    <w:p w14:paraId="21F59085" w14:textId="7BA2747C" w:rsidR="00892880" w:rsidRPr="003A2755" w:rsidRDefault="00892880" w:rsidP="00CC35E0">
      <w:pPr>
        <w:pStyle w:val="AssignBody"/>
        <w:rPr>
          <w:color w:val="FF0000"/>
        </w:rPr>
      </w:pPr>
    </w:p>
    <w:p w14:paraId="459460A6" w14:textId="5B595657" w:rsidR="00DF2372" w:rsidRPr="003A527A" w:rsidRDefault="00CD39A2" w:rsidP="00CD39A2">
      <w:pPr>
        <w:pStyle w:val="AssignBody"/>
      </w:pPr>
      <w:r w:rsidRPr="003A527A">
        <w:t xml:space="preserve">The intervention I have chosen to focus on is called </w:t>
      </w:r>
      <w:r w:rsidR="00141A41" w:rsidRPr="003A527A">
        <w:t>‘</w:t>
      </w:r>
      <w:r w:rsidRPr="003A527A">
        <w:t>The Knowing Others In</w:t>
      </w:r>
      <w:r w:rsidR="00692C80" w:rsidRPr="003A527A">
        <w:t>tervention</w:t>
      </w:r>
      <w:r w:rsidR="00141A41" w:rsidRPr="003A527A">
        <w:t>’</w:t>
      </w:r>
      <w:r w:rsidRPr="003A527A">
        <w:t xml:space="preserve">. Although the </w:t>
      </w:r>
      <w:r w:rsidR="00FA36C6" w:rsidRPr="003A527A">
        <w:t>intervention</w:t>
      </w:r>
      <w:r w:rsidRPr="003A527A">
        <w:t xml:space="preserve"> itself is not known to be used within schools currently, it is made up of </w:t>
      </w:r>
      <w:r w:rsidR="00FA36C6" w:rsidRPr="003A527A">
        <w:t xml:space="preserve">2 main strategies </w:t>
      </w:r>
      <w:r w:rsidR="00543FA7" w:rsidRPr="003A527A">
        <w:t xml:space="preserve">that have previously been used and observed. </w:t>
      </w:r>
      <w:r w:rsidR="006F18E1" w:rsidRPr="003A527A">
        <w:t xml:space="preserve">With its focus on </w:t>
      </w:r>
      <w:r w:rsidRPr="003A527A">
        <w:t>relationship skills and social awareness</w:t>
      </w:r>
      <w:r w:rsidR="003B3C26" w:rsidRPr="003A527A">
        <w:t>,</w:t>
      </w:r>
      <w:r w:rsidRPr="003A527A">
        <w:t xml:space="preserve"> </w:t>
      </w:r>
      <w:r w:rsidR="00092832" w:rsidRPr="003A527A">
        <w:t xml:space="preserve">it </w:t>
      </w:r>
      <w:r w:rsidR="003B3C26" w:rsidRPr="003A527A">
        <w:t xml:space="preserve">should </w:t>
      </w:r>
      <w:r w:rsidR="00092832" w:rsidRPr="003A527A">
        <w:t>provide classroom</w:t>
      </w:r>
      <w:r w:rsidR="00854464" w:rsidRPr="003A527A">
        <w:t>-</w:t>
      </w:r>
      <w:r w:rsidR="00092832" w:rsidRPr="003A527A">
        <w:t xml:space="preserve">based and </w:t>
      </w:r>
      <w:r w:rsidR="0085766D" w:rsidRPr="003A527A">
        <w:t>community-based</w:t>
      </w:r>
      <w:r w:rsidR="00092832" w:rsidRPr="003A527A">
        <w:t xml:space="preserve"> opportunities for </w:t>
      </w:r>
      <w:r w:rsidR="00167F95" w:rsidRPr="003A527A">
        <w:t>Daniella</w:t>
      </w:r>
      <w:r w:rsidR="00092832" w:rsidRPr="003A527A">
        <w:t xml:space="preserve"> to</w:t>
      </w:r>
      <w:r w:rsidR="009C10E9" w:rsidRPr="003A527A">
        <w:t xml:space="preserve"> get the social-emotional support and experiences</w:t>
      </w:r>
      <w:r w:rsidR="001D267A" w:rsidRPr="003A527A">
        <w:t xml:space="preserve"> she needs. </w:t>
      </w:r>
      <w:r w:rsidR="0085766D" w:rsidRPr="003A527A">
        <w:t xml:space="preserve">However, before organising or implementing any intervention, staff must make </w:t>
      </w:r>
      <w:r w:rsidR="0085766D" w:rsidRPr="003A527A">
        <w:lastRenderedPageBreak/>
        <w:t xml:space="preserve">themselves aware of </w:t>
      </w:r>
      <w:r w:rsidR="00502634" w:rsidRPr="003A527A">
        <w:t xml:space="preserve">how </w:t>
      </w:r>
      <w:r w:rsidR="00D46987" w:rsidRPr="003A527A">
        <w:t>the focus child develops these skills</w:t>
      </w:r>
      <w:r w:rsidR="007432DB" w:rsidRPr="003A527A">
        <w:t xml:space="preserve"> and the potential learning journey they may experience. </w:t>
      </w:r>
    </w:p>
    <w:p w14:paraId="5702EE69" w14:textId="77777777" w:rsidR="00CD39A2" w:rsidRPr="003A2755" w:rsidRDefault="00CD39A2" w:rsidP="00CD39A2">
      <w:pPr>
        <w:pStyle w:val="AssignBody"/>
        <w:rPr>
          <w:color w:val="FF0000"/>
        </w:rPr>
      </w:pPr>
    </w:p>
    <w:p w14:paraId="719E998C" w14:textId="27EF7EC4" w:rsidR="004A4A0C" w:rsidRPr="003A527A" w:rsidRDefault="004A4A0C" w:rsidP="004A4A0C">
      <w:pPr>
        <w:pStyle w:val="AssignBody"/>
      </w:pPr>
      <w:r w:rsidRPr="003A527A">
        <w:t>In general, social-emotional learning refers to how students learn to understand and manage emotions, feel and show empathy towards others, and establish and maintain positive relationships (E</w:t>
      </w:r>
      <w:r w:rsidR="00FA378A" w:rsidRPr="003A527A">
        <w:t xml:space="preserve">ducation </w:t>
      </w:r>
      <w:r w:rsidRPr="003A527A">
        <w:t>E</w:t>
      </w:r>
      <w:r w:rsidR="00FA378A" w:rsidRPr="003A527A">
        <w:t xml:space="preserve">ndowment </w:t>
      </w:r>
      <w:r w:rsidRPr="003A527A">
        <w:t>F</w:t>
      </w:r>
      <w:r w:rsidR="00FA378A" w:rsidRPr="003A527A">
        <w:t>oundation</w:t>
      </w:r>
      <w:r w:rsidRPr="003A527A">
        <w:t xml:space="preserve">, </w:t>
      </w:r>
      <w:r w:rsidR="00FA378A" w:rsidRPr="003A527A">
        <w:t>2019</w:t>
      </w:r>
      <w:r w:rsidRPr="003A527A">
        <w:t xml:space="preserve">, p. 4). This is often referred to as SEL. </w:t>
      </w:r>
      <w:r w:rsidR="00FB1D1E" w:rsidRPr="003A527A">
        <w:t xml:space="preserve">Navigating different social tasks generally indicates good social-emotional skills </w:t>
      </w:r>
      <w:r w:rsidRPr="003A527A">
        <w:t>including approaching and joining in with a peer group, starting and maintaining conversation, making friends, or successfully playing games with peers (Gresham, 2017, p. 6). More teacher-preferred demonstrations of social-emotional skills may focus on students following class rules, working independently, and listening carefully (Gresham, 2017, p. 7).</w:t>
      </w:r>
    </w:p>
    <w:p w14:paraId="225BB8E0" w14:textId="568B3292" w:rsidR="00CD39A2" w:rsidRPr="003A2755" w:rsidRDefault="00CD39A2" w:rsidP="00CC35E0">
      <w:pPr>
        <w:pStyle w:val="AssignBody"/>
        <w:rPr>
          <w:color w:val="FF0000"/>
        </w:rPr>
      </w:pPr>
    </w:p>
    <w:p w14:paraId="24BBD07B" w14:textId="12CD896D" w:rsidR="00313451" w:rsidRPr="003A527A" w:rsidRDefault="00313451" w:rsidP="00313451">
      <w:pPr>
        <w:pStyle w:val="AssignBody"/>
      </w:pPr>
      <w:r w:rsidRPr="003A527A">
        <w:t>How social-emotional development takes place can be difficult to pinpoint from an outsider’s point of view as children seemingly develop using observation along</w:t>
      </w:r>
      <w:r w:rsidR="008C52A4" w:rsidRPr="003A527A">
        <w:t>side</w:t>
      </w:r>
      <w:r w:rsidRPr="003A527A">
        <w:t xml:space="preserve"> trial and error. Emotional development, however, is built into the brain of a child the day they are born connecting to many regions of the central nervous system. “These growing interconnections among brain circuits support the emergence of increasingly mature emotional behaviour” (NSCDC, 2011, p. 1). To build these interconnections children observe, mirror, and respond to the actions of their caregivers, and later in life, from their general peers. “As babies experience responses from their caregivers, their brains start to form expectations for how they will be treated and how they should respond” (Lally &amp; Mang</w:t>
      </w:r>
      <w:r w:rsidR="00340D9F" w:rsidRPr="003A527A">
        <w:t>i</w:t>
      </w:r>
      <w:r w:rsidRPr="003A527A">
        <w:t xml:space="preserve">one, 2017). Therefore, promoting the development of social skills. </w:t>
      </w:r>
    </w:p>
    <w:p w14:paraId="351FEC5F" w14:textId="19C2D661" w:rsidR="00313451" w:rsidRPr="003A2755" w:rsidRDefault="00313451" w:rsidP="00CC35E0">
      <w:pPr>
        <w:pStyle w:val="AssignBody"/>
        <w:rPr>
          <w:color w:val="FF0000"/>
        </w:rPr>
      </w:pPr>
    </w:p>
    <w:p w14:paraId="7D2A2152" w14:textId="2150FFE5" w:rsidR="00B34F5E" w:rsidRPr="00062732" w:rsidRDefault="00B34F5E" w:rsidP="00B34F5E">
      <w:pPr>
        <w:pStyle w:val="AssignBody"/>
      </w:pPr>
      <w:r w:rsidRPr="00062732">
        <w:t xml:space="preserve">As social-emotional development relies on observing and imitating examples of good emotional regulation and relationships, adverse childhood experiences can have a great impact on how children react to social and stressful situations later in life. From divorce to emotional abuse, children may experience a variety of traumatic events that other adults may or may not be aware of. About 50% of Welsh adults have supposedly experienced at least one adverse childhood experience compared to around 47% in England (UK Parliament, 2018). However, this does not mean children are destined to have these experiences or cannot overcome them. </w:t>
      </w:r>
      <w:r w:rsidR="00F0252F" w:rsidRPr="00062732">
        <w:t>That is</w:t>
      </w:r>
      <w:r w:rsidRPr="00062732">
        <w:t xml:space="preserve"> why social-emotional learning is crucial to nurture within any classroom context. </w:t>
      </w:r>
    </w:p>
    <w:p w14:paraId="62A7098C" w14:textId="06862AC0" w:rsidR="00B34F5E" w:rsidRPr="003A2755" w:rsidRDefault="00B34F5E" w:rsidP="00CC35E0">
      <w:pPr>
        <w:pStyle w:val="AssignBody"/>
        <w:rPr>
          <w:color w:val="FF0000"/>
        </w:rPr>
      </w:pPr>
    </w:p>
    <w:p w14:paraId="322991DD" w14:textId="55A81CC0" w:rsidR="004206CD" w:rsidRDefault="00161549" w:rsidP="00161549">
      <w:pPr>
        <w:pStyle w:val="AssignBody"/>
        <w:rPr>
          <w:color w:val="FF0000"/>
        </w:rPr>
      </w:pPr>
      <w:r w:rsidRPr="00062732">
        <w:t xml:space="preserve">Despite these unfortunate variables’ educators can still consult child development theorists for the learning journeys students may experience through childhood. In terms of Daniella our hypothetical focus child, according to Erik Erikson, she should be at the ‘Industry vs Inferiority’ stage of her life. The amount of respect and approval her peers might have </w:t>
      </w:r>
      <w:r w:rsidRPr="00B81B08">
        <w:lastRenderedPageBreak/>
        <w:t xml:space="preserve">towards her is a major source of self-esteem and prompts the need to demonstrate specific competencies that are valued by </w:t>
      </w:r>
      <w:r w:rsidR="004206CD" w:rsidRPr="00B81B08">
        <w:t>them</w:t>
      </w:r>
      <w:r w:rsidRPr="00B81B08">
        <w:t xml:space="preserve"> (McLoed, 2018). This social initiative, if not encouraged or restricted, may lead her to doubt her abilities and make her feel inferior (McLoed, 2018). </w:t>
      </w:r>
      <w:r w:rsidR="008153C8" w:rsidRPr="00B81B08">
        <w:t>When confident, students may demonstrate ‘cooperative play’, as identified by Mildred Parten, wh</w:t>
      </w:r>
      <w:r w:rsidR="003E6B73">
        <w:t>ich involves</w:t>
      </w:r>
      <w:r w:rsidR="008153C8" w:rsidRPr="00B81B08">
        <w:t xml:space="preserve"> students</w:t>
      </w:r>
      <w:r w:rsidR="009B072B" w:rsidRPr="00B81B08">
        <w:t xml:space="preserve"> sharing, taking </w:t>
      </w:r>
      <w:r w:rsidR="000B52B3" w:rsidRPr="00B81B08">
        <w:t>turns,</w:t>
      </w:r>
      <w:r w:rsidR="009B072B" w:rsidRPr="00B81B08">
        <w:t xml:space="preserve"> and obeying rules. </w:t>
      </w:r>
    </w:p>
    <w:p w14:paraId="373C83AA" w14:textId="77777777" w:rsidR="00E12B54" w:rsidRPr="003A2755" w:rsidRDefault="00E12B54" w:rsidP="00E12B54">
      <w:pPr>
        <w:pStyle w:val="AssignBody"/>
        <w:rPr>
          <w:color w:val="FF0000"/>
        </w:rPr>
      </w:pPr>
    </w:p>
    <w:p w14:paraId="167A651B" w14:textId="55FF0905" w:rsidR="00E12B54" w:rsidRPr="00D56041" w:rsidRDefault="00E12B54" w:rsidP="00E12B54">
      <w:pPr>
        <w:pStyle w:val="AssignBody"/>
      </w:pPr>
      <w:r w:rsidRPr="00D56041">
        <w:t xml:space="preserve">Cognitive development plays a large part in developing social-emotional skills. According to Piaget, Daniella would currently be experiencing the concrete operational stage of cognitive development. She would presumably be quite concrete, </w:t>
      </w:r>
      <w:r w:rsidR="000B52B3" w:rsidRPr="00D56041">
        <w:t>logical,</w:t>
      </w:r>
      <w:r w:rsidRPr="00D56041">
        <w:t xml:space="preserve"> and sophisticated in her thinking while still </w:t>
      </w:r>
      <w:r w:rsidR="00B81B08" w:rsidRPr="00D56041">
        <w:t xml:space="preserve">developing her understanding </w:t>
      </w:r>
      <w:r w:rsidR="00D56041" w:rsidRPr="00D56041">
        <w:t>of abstract ideas</w:t>
      </w:r>
      <w:r w:rsidRPr="00D56041">
        <w:t xml:space="preserve"> (Cherry, 2019). In terms of social-emotional development, children are known to become a lot less egocentric. “While children in the preceding stage of development (the preoperational stage) struggle to take the perspective of others, kids in the concrete stage are able to think about things the way that others see them” (Cherry, 2019). </w:t>
      </w:r>
    </w:p>
    <w:p w14:paraId="6422AD23" w14:textId="298B79AE" w:rsidR="00E96CBE" w:rsidRPr="003A2755" w:rsidRDefault="00E96CBE" w:rsidP="00CC35E0">
      <w:pPr>
        <w:pStyle w:val="AssignBody"/>
        <w:rPr>
          <w:color w:val="FF0000"/>
        </w:rPr>
      </w:pPr>
    </w:p>
    <w:p w14:paraId="70685779" w14:textId="698C9FB6" w:rsidR="004B0F1F" w:rsidRPr="00B07103" w:rsidRDefault="004B0F1F" w:rsidP="004B0F1F">
      <w:pPr>
        <w:pStyle w:val="AssignBody"/>
      </w:pPr>
      <w:r w:rsidRPr="00B07103">
        <w:t xml:space="preserve">Being aware of how students may progress in any skill is important when planning an intervention. There are many ways educators can envision </w:t>
      </w:r>
      <w:r w:rsidR="00192BD5" w:rsidRPr="00B07103">
        <w:t>this progression</w:t>
      </w:r>
      <w:r w:rsidRPr="00B07103">
        <w:t xml:space="preserve">, but </w:t>
      </w:r>
      <w:r w:rsidR="00B07103" w:rsidRPr="00B07103">
        <w:t>it</w:t>
      </w:r>
      <w:r w:rsidRPr="00B07103">
        <w:t xml:space="preserve"> generally refers to a ‘road map’ which supports instructional planning (Care &amp; Kim, 2018). Although it can refer to specific stages, </w:t>
      </w:r>
      <w:r w:rsidR="000B52B3" w:rsidRPr="00B07103">
        <w:t>ages,</w:t>
      </w:r>
      <w:r w:rsidRPr="00B07103">
        <w:t xml:space="preserve"> and grades, it is generally preferred that </w:t>
      </w:r>
      <w:r w:rsidR="00D002C1">
        <w:t>these ‘road maps’</w:t>
      </w:r>
      <w:r w:rsidR="00002716">
        <w:t xml:space="preserve"> </w:t>
      </w:r>
      <w:r w:rsidRPr="00B07103">
        <w:t>retain some form of flexibility. As admitted by the Welsh Government as part of the 2022 curriculum: “physical, emotional, psychological and social skills within and across the domains are to an extent reliant on but not constrained by developmental milestones” (W</w:t>
      </w:r>
      <w:r w:rsidR="005F7398" w:rsidRPr="00B07103">
        <w:t xml:space="preserve">elsh </w:t>
      </w:r>
      <w:r w:rsidRPr="00B07103">
        <w:t>G</w:t>
      </w:r>
      <w:r w:rsidR="005F7398" w:rsidRPr="00B07103">
        <w:t>overnment</w:t>
      </w:r>
      <w:r w:rsidRPr="00B07103">
        <w:t xml:space="preserve">, 2020). Ideally, developmental milestones would be part of a learning journey rather than a series of expectations to fulfil categories. </w:t>
      </w:r>
    </w:p>
    <w:p w14:paraId="66C7C221" w14:textId="31FFCAB4" w:rsidR="004B0F1F" w:rsidRPr="003A2755" w:rsidRDefault="004B0F1F" w:rsidP="00CC35E0">
      <w:pPr>
        <w:pStyle w:val="AssignBody"/>
        <w:rPr>
          <w:color w:val="FF0000"/>
        </w:rPr>
      </w:pPr>
    </w:p>
    <w:p w14:paraId="331A03D1" w14:textId="279D0FD2" w:rsidR="004E3F68" w:rsidRPr="00924997" w:rsidRDefault="004E3F68" w:rsidP="004E3F68">
      <w:pPr>
        <w:pStyle w:val="AssignBody"/>
      </w:pPr>
      <w:r w:rsidRPr="00924997">
        <w:t>According to Donaldson (2015)</w:t>
      </w:r>
      <w:r w:rsidR="008F4349">
        <w:t>,</w:t>
      </w:r>
      <w:r w:rsidRPr="00924997">
        <w:t xml:space="preserve"> social-emotional learning falls under the Health and well-being Area of Learning as by addressing social</w:t>
      </w:r>
      <w:r w:rsidR="00B07103" w:rsidRPr="00924997">
        <w:t>-</w:t>
      </w:r>
      <w:r w:rsidRPr="00924997">
        <w:t xml:space="preserve">emotional well-being </w:t>
      </w:r>
      <w:r w:rsidR="00A544B8" w:rsidRPr="00924997">
        <w:t xml:space="preserve">educators </w:t>
      </w:r>
      <w:r w:rsidRPr="00924997">
        <w:t xml:space="preserve">can help children </w:t>
      </w:r>
      <w:r w:rsidR="00A544B8" w:rsidRPr="00924997">
        <w:t>gain</w:t>
      </w:r>
      <w:r w:rsidRPr="00924997">
        <w:t xml:space="preserve"> the knowledge, understanding and skills to develop positive and appropriate relationships, and learn to live independently (Donaldson, 2015, p. 45).  Within this part of the curriculum, progression is demonstrated as developing confidence, </w:t>
      </w:r>
      <w:r w:rsidR="000B52B3" w:rsidRPr="00924997">
        <w:t>motivation,</w:t>
      </w:r>
      <w:r w:rsidRPr="00924997">
        <w:t xml:space="preserve"> and competence as well as a wider range of skills with increasing proficiency (W</w:t>
      </w:r>
      <w:r w:rsidR="000C25F4" w:rsidRPr="00924997">
        <w:t xml:space="preserve">elsh </w:t>
      </w:r>
      <w:r w:rsidRPr="00924997">
        <w:t>G</w:t>
      </w:r>
      <w:r w:rsidR="000C25F4" w:rsidRPr="00924997">
        <w:t>overnment</w:t>
      </w:r>
      <w:r w:rsidRPr="00924997">
        <w:t xml:space="preserve">, 2020). </w:t>
      </w:r>
    </w:p>
    <w:p w14:paraId="081147CA" w14:textId="77777777" w:rsidR="004E3F68" w:rsidRPr="003A2755" w:rsidRDefault="004E3F68" w:rsidP="004E3F68">
      <w:pPr>
        <w:pStyle w:val="AssignBody"/>
        <w:rPr>
          <w:color w:val="FF0000"/>
        </w:rPr>
      </w:pPr>
    </w:p>
    <w:p w14:paraId="19FBCDB7" w14:textId="7F89D98A" w:rsidR="004E3F68" w:rsidRPr="00924997" w:rsidRDefault="004E3F68" w:rsidP="004E3F68">
      <w:pPr>
        <w:pStyle w:val="AssignBody"/>
      </w:pPr>
      <w:r w:rsidRPr="00924997">
        <w:t xml:space="preserve">Hopefully, as Daniella progresses and becomes more socially responsible, she should start considering the impact of her actions and feelings not just on a personal level, but at a local, </w:t>
      </w:r>
      <w:r w:rsidR="000B52B3" w:rsidRPr="00924997">
        <w:t>national,</w:t>
      </w:r>
      <w:r w:rsidRPr="00924997">
        <w:t xml:space="preserve"> and global level. “Learners will progress from feelings of caring and respecting others to the capacity of advocacy on behalf of others” (W</w:t>
      </w:r>
      <w:r w:rsidR="000C25F4" w:rsidRPr="00924997">
        <w:t xml:space="preserve">elsh </w:t>
      </w:r>
      <w:r w:rsidRPr="00924997">
        <w:t>G</w:t>
      </w:r>
      <w:r w:rsidR="000C25F4" w:rsidRPr="00924997">
        <w:t>overnment</w:t>
      </w:r>
      <w:r w:rsidRPr="00924997">
        <w:t xml:space="preserve">, 2020). This may </w:t>
      </w:r>
      <w:r w:rsidRPr="00924997">
        <w:lastRenderedPageBreak/>
        <w:t>lead her to more effectiv</w:t>
      </w:r>
      <w:r w:rsidR="00192BD5" w:rsidRPr="00924997">
        <w:t>ely</w:t>
      </w:r>
      <w:r w:rsidRPr="00924997">
        <w:t xml:space="preserve"> learning and understanding the dangers of global warming, poverty, littering, and bullying later in life. Being aware of this potential social-emotional development should allow staff to adjust ongoing teaching and learning to allow students to improve their skills and knowledge. </w:t>
      </w:r>
    </w:p>
    <w:p w14:paraId="14A4CC0B" w14:textId="77777777" w:rsidR="004D4E58" w:rsidRPr="003A2755" w:rsidRDefault="004D4E58" w:rsidP="00262D13">
      <w:pPr>
        <w:pStyle w:val="AssignBody"/>
        <w:rPr>
          <w:color w:val="FF0000"/>
        </w:rPr>
      </w:pPr>
    </w:p>
    <w:p w14:paraId="335B95FB" w14:textId="05C2A64D" w:rsidR="00F36748" w:rsidRPr="00EC5049" w:rsidRDefault="001F0125" w:rsidP="00262D13">
      <w:pPr>
        <w:pStyle w:val="AssignBody"/>
      </w:pPr>
      <w:r w:rsidRPr="00EC5049">
        <w:t xml:space="preserve">When considering how Daniella could be supported to develop further, staff would have to concentrate not just on </w:t>
      </w:r>
      <w:r w:rsidR="00924997" w:rsidRPr="00EC5049">
        <w:t xml:space="preserve">where </w:t>
      </w:r>
      <w:r w:rsidR="00F0252F" w:rsidRPr="00EC5049">
        <w:t>she is</w:t>
      </w:r>
      <w:r w:rsidR="00924997" w:rsidRPr="00EC5049">
        <w:t xml:space="preserve"> at with </w:t>
      </w:r>
      <w:r w:rsidR="00192BD5" w:rsidRPr="00EC5049">
        <w:t xml:space="preserve">her </w:t>
      </w:r>
      <w:r w:rsidRPr="00EC5049">
        <w:t xml:space="preserve">social-emotional development, but also </w:t>
      </w:r>
      <w:r w:rsidR="00862DEC" w:rsidRPr="00EC5049">
        <w:t xml:space="preserve">physical, cognitive and language development. </w:t>
      </w:r>
    </w:p>
    <w:p w14:paraId="3E895B85" w14:textId="3688D908" w:rsidR="001F0125" w:rsidRPr="003A2755" w:rsidRDefault="001F0125" w:rsidP="00262D13">
      <w:pPr>
        <w:pStyle w:val="AssignBody"/>
        <w:rPr>
          <w:color w:val="FF0000"/>
        </w:rPr>
      </w:pPr>
    </w:p>
    <w:p w14:paraId="501ACC4C" w14:textId="095BFDA3" w:rsidR="00F638BE" w:rsidRPr="00EC5049" w:rsidRDefault="00862DEC" w:rsidP="00262D13">
      <w:pPr>
        <w:pStyle w:val="AssignBody"/>
      </w:pPr>
      <w:r w:rsidRPr="00EC5049">
        <w:t>In terms of physical development, Daniella has demonstrated the ability to dress herself after swimming and sports lessons and seems to enjoy activities involving throwing and running. However</w:t>
      </w:r>
      <w:r w:rsidR="0076581D" w:rsidRPr="00EC5049">
        <w:t xml:space="preserve">, Daniella seems to </w:t>
      </w:r>
      <w:r w:rsidR="00192BD5" w:rsidRPr="00EC5049">
        <w:t xml:space="preserve">currently struggle with </w:t>
      </w:r>
      <w:r w:rsidR="0076581D" w:rsidRPr="00EC5049">
        <w:t xml:space="preserve">performance tasks that involve balance such as dance </w:t>
      </w:r>
      <w:r w:rsidR="00EA2576" w:rsidRPr="00EC5049">
        <w:t xml:space="preserve">and </w:t>
      </w:r>
      <w:r w:rsidR="0076581D" w:rsidRPr="00EC5049">
        <w:t>gymnastics.</w:t>
      </w:r>
      <w:r w:rsidR="00EA2576" w:rsidRPr="00EC5049">
        <w:t xml:space="preserve"> At this time in her development</w:t>
      </w:r>
      <w:r w:rsidR="00655347" w:rsidRPr="00EC5049">
        <w:t>,</w:t>
      </w:r>
      <w:r w:rsidR="00EA2576" w:rsidRPr="00EC5049">
        <w:t xml:space="preserve"> Daniella would usually be refining skills such as coordination and muscle control rather tha</w:t>
      </w:r>
      <w:r w:rsidR="00655347" w:rsidRPr="00EC5049">
        <w:t>n</w:t>
      </w:r>
      <w:r w:rsidR="00EA2576" w:rsidRPr="00EC5049">
        <w:t xml:space="preserve"> huge changes (Morin, 2019), so with continued support during PE lessons</w:t>
      </w:r>
      <w:r w:rsidR="00655347" w:rsidRPr="00EC5049">
        <w:t>,</w:t>
      </w:r>
      <w:r w:rsidR="00EA2576" w:rsidRPr="00EC5049">
        <w:t xml:space="preserve"> Daniella should </w:t>
      </w:r>
      <w:r w:rsidR="00A74F96" w:rsidRPr="00EC5049">
        <w:t xml:space="preserve">continue to </w:t>
      </w:r>
      <w:r w:rsidR="00EA2576" w:rsidRPr="00EC5049">
        <w:t>develop</w:t>
      </w:r>
      <w:r w:rsidR="00A74F96" w:rsidRPr="00EC5049">
        <w:t xml:space="preserve"> these skills</w:t>
      </w:r>
      <w:r w:rsidR="00EA2576" w:rsidRPr="00EC5049">
        <w:t xml:space="preserve">. </w:t>
      </w:r>
      <w:r w:rsidR="0076581D" w:rsidRPr="00EC5049">
        <w:t xml:space="preserve">Daniella prefers to use printed writing </w:t>
      </w:r>
      <w:r w:rsidR="00192BD5" w:rsidRPr="00EC5049">
        <w:t xml:space="preserve">at the moment </w:t>
      </w:r>
      <w:r w:rsidR="003408A5" w:rsidRPr="00EC5049">
        <w:t xml:space="preserve">and does struggle with keeping her </w:t>
      </w:r>
      <w:r w:rsidR="00EC5049" w:rsidRPr="00EC5049">
        <w:t xml:space="preserve">joined </w:t>
      </w:r>
      <w:r w:rsidR="003408A5" w:rsidRPr="00EC5049">
        <w:t xml:space="preserve">writing clear </w:t>
      </w:r>
      <w:r w:rsidR="00F638BE" w:rsidRPr="00EC5049">
        <w:t xml:space="preserve">but is continuing to practice </w:t>
      </w:r>
      <w:r w:rsidR="0038219F" w:rsidRPr="00EC5049">
        <w:t xml:space="preserve">in her handwriting booklet. </w:t>
      </w:r>
    </w:p>
    <w:p w14:paraId="257812EC" w14:textId="0A7AA3AE" w:rsidR="00862DEC" w:rsidRPr="003A2755" w:rsidRDefault="00862DEC" w:rsidP="00262D13">
      <w:pPr>
        <w:pStyle w:val="AssignBody"/>
        <w:rPr>
          <w:color w:val="FF0000"/>
        </w:rPr>
      </w:pPr>
    </w:p>
    <w:p w14:paraId="1DE609AD" w14:textId="6FB7FDAD" w:rsidR="00862DEC" w:rsidRPr="00EC5049" w:rsidRDefault="00862DEC" w:rsidP="00262D13">
      <w:pPr>
        <w:pStyle w:val="AssignBody"/>
      </w:pPr>
      <w:r w:rsidRPr="00EC5049">
        <w:t xml:space="preserve">In terms of cognitive development, </w:t>
      </w:r>
      <w:r w:rsidR="0076581D" w:rsidRPr="00EC5049">
        <w:t xml:space="preserve">Daniella has demonstrated the ability to recognise time on the hour, quarter past and half past on an analogue clock. When working with topics that interest her or that she feels confident in she works very well. She </w:t>
      </w:r>
      <w:r w:rsidR="00CD766E" w:rsidRPr="00EC5049">
        <w:t>does not</w:t>
      </w:r>
      <w:r w:rsidR="0076581D" w:rsidRPr="00EC5049">
        <w:t xml:space="preserve"> seem to struggle with concentration but does tend to forfeit work or walk away when she becomes frustrated.</w:t>
      </w:r>
      <w:r w:rsidR="00192BD5" w:rsidRPr="00EC5049">
        <w:t xml:space="preserve"> Daniella has started </w:t>
      </w:r>
      <w:r w:rsidR="00A74F96" w:rsidRPr="00EC5049">
        <w:t xml:space="preserve">to express curiosity and interest in money and how it can be used to buy items. </w:t>
      </w:r>
    </w:p>
    <w:p w14:paraId="3F8B3075" w14:textId="59CED51D" w:rsidR="00862DEC" w:rsidRPr="003A2755" w:rsidRDefault="00862DEC" w:rsidP="00262D13">
      <w:pPr>
        <w:pStyle w:val="AssignBody"/>
        <w:rPr>
          <w:color w:val="FF0000"/>
        </w:rPr>
      </w:pPr>
    </w:p>
    <w:p w14:paraId="42E0664D" w14:textId="58013424" w:rsidR="00336A06" w:rsidRPr="00EC5049" w:rsidRDefault="00862DEC" w:rsidP="00336A06">
      <w:pPr>
        <w:pStyle w:val="AssignBody"/>
      </w:pPr>
      <w:r w:rsidRPr="00EC5049">
        <w:t xml:space="preserve">In terms of language development, </w:t>
      </w:r>
      <w:r w:rsidR="0076581D" w:rsidRPr="00EC5049">
        <w:t xml:space="preserve">Daniella has demonstrated the ability to </w:t>
      </w:r>
      <w:r w:rsidR="001F0125" w:rsidRPr="00EC5049">
        <w:t xml:space="preserve">concentrate when reading and writing. </w:t>
      </w:r>
      <w:r w:rsidR="00336A06" w:rsidRPr="00EC5049">
        <w:t xml:space="preserve">With teachers, teaching assistants and close friends, Daniella </w:t>
      </w:r>
      <w:r w:rsidR="00F0252F" w:rsidRPr="00EC5049">
        <w:t>does not</w:t>
      </w:r>
      <w:r w:rsidR="00336A06" w:rsidRPr="00EC5049">
        <w:t xml:space="preserve"> seem to have any issues with </w:t>
      </w:r>
      <w:r w:rsidR="001F0125" w:rsidRPr="00EC5049">
        <w:t xml:space="preserve">expressing opinions on likes and dislikes and has demonstrated the ability to understand and use humour orally. </w:t>
      </w:r>
      <w:r w:rsidR="0076581D" w:rsidRPr="00EC5049">
        <w:t xml:space="preserve">She very much enjoys reading rhymes and singing songs. Choir is one of her favourite clubs as she feels confident in her abilities alongside her peers. </w:t>
      </w:r>
    </w:p>
    <w:p w14:paraId="4513EE91" w14:textId="77777777" w:rsidR="00336A06" w:rsidRPr="003A2755" w:rsidRDefault="00336A06" w:rsidP="00262D13">
      <w:pPr>
        <w:pStyle w:val="AssignBody"/>
        <w:rPr>
          <w:color w:val="FF0000"/>
        </w:rPr>
      </w:pPr>
    </w:p>
    <w:p w14:paraId="59B725FC" w14:textId="58917F22" w:rsidR="00A74F96" w:rsidRPr="0096701F" w:rsidRDefault="00A74F96" w:rsidP="00262D13">
      <w:pPr>
        <w:pStyle w:val="AssignBody"/>
      </w:pPr>
      <w:r w:rsidRPr="0096701F">
        <w:t>In terms of social-emotional development, Daniella</w:t>
      </w:r>
      <w:r w:rsidR="009C3358" w:rsidRPr="0096701F">
        <w:t xml:space="preserve"> has shown to understand </w:t>
      </w:r>
      <w:r w:rsidR="00D16D88" w:rsidRPr="0096701F">
        <w:t xml:space="preserve">other people’s emotions </w:t>
      </w:r>
      <w:r w:rsidR="007E2C02" w:rsidRPr="0096701F">
        <w:t>and facial expressions while also</w:t>
      </w:r>
      <w:r w:rsidR="00D16D88" w:rsidRPr="0096701F">
        <w:t xml:space="preserve"> showing affection to close friends, </w:t>
      </w:r>
      <w:r w:rsidR="00F0252F" w:rsidRPr="0096701F">
        <w:t>teachers,</w:t>
      </w:r>
      <w:r w:rsidR="00D16D88" w:rsidRPr="0096701F">
        <w:t xml:space="preserve"> and teaching assistants</w:t>
      </w:r>
      <w:r w:rsidR="007E2C02" w:rsidRPr="0096701F">
        <w:t xml:space="preserve">. </w:t>
      </w:r>
      <w:r w:rsidR="00F73CCB" w:rsidRPr="0096701F">
        <w:t xml:space="preserve">However, </w:t>
      </w:r>
      <w:r w:rsidR="00FF0AE5" w:rsidRPr="0096701F">
        <w:t xml:space="preserve">she seems unsure of her </w:t>
      </w:r>
      <w:r w:rsidR="000A575B" w:rsidRPr="0096701F">
        <w:t>self-image</w:t>
      </w:r>
      <w:r w:rsidR="00FF0AE5" w:rsidRPr="0096701F">
        <w:t xml:space="preserve"> and extremely aware of the supposed downfalls in her abilities </w:t>
      </w:r>
      <w:r w:rsidR="004B0200" w:rsidRPr="0096701F">
        <w:t xml:space="preserve">compared to the positive demonstration of skills. When struggling with work, instead </w:t>
      </w:r>
      <w:r w:rsidR="00093ED7" w:rsidRPr="0096701F">
        <w:t xml:space="preserve">of asking for assistance she often uses her body </w:t>
      </w:r>
      <w:r w:rsidR="00093ED7" w:rsidRPr="0096701F">
        <w:lastRenderedPageBreak/>
        <w:t>language</w:t>
      </w:r>
      <w:r w:rsidR="002272E5" w:rsidRPr="0096701F">
        <w:t xml:space="preserve"> or </w:t>
      </w:r>
      <w:r w:rsidR="00744385" w:rsidRPr="0096701F">
        <w:t>avoids</w:t>
      </w:r>
      <w:r w:rsidR="002272E5" w:rsidRPr="0096701F">
        <w:t xml:space="preserve"> work. When attempting to work or play with classmates that she is not necessarily close to</w:t>
      </w:r>
      <w:r w:rsidR="00A537C2" w:rsidRPr="0096701F">
        <w:t>, she is often quiet and seems afraid to express her</w:t>
      </w:r>
      <w:r w:rsidR="0096701F" w:rsidRPr="0096701F">
        <w:t>self</w:t>
      </w:r>
      <w:r w:rsidR="00A537C2" w:rsidRPr="0096701F">
        <w:t>.</w:t>
      </w:r>
      <w:r w:rsidR="005D708A" w:rsidRPr="0096701F">
        <w:t xml:space="preserve"> This can sometimes lead her to walk away from social situations</w:t>
      </w:r>
      <w:r w:rsidR="00D3333D" w:rsidRPr="0096701F">
        <w:t xml:space="preserve"> even during lesson time.</w:t>
      </w:r>
    </w:p>
    <w:p w14:paraId="4050BB33" w14:textId="77777777" w:rsidR="007E2C02" w:rsidRPr="003A2755" w:rsidRDefault="007E2C02" w:rsidP="00262D13">
      <w:pPr>
        <w:pStyle w:val="AssignBody"/>
        <w:rPr>
          <w:color w:val="FF0000"/>
        </w:rPr>
      </w:pPr>
    </w:p>
    <w:p w14:paraId="65887C9E" w14:textId="6D9289A8" w:rsidR="00227D76" w:rsidRPr="00D9724D" w:rsidRDefault="00D37327" w:rsidP="00262D13">
      <w:pPr>
        <w:pStyle w:val="AssignBody"/>
      </w:pPr>
      <w:r w:rsidRPr="00D9724D">
        <w:t>Daniella</w:t>
      </w:r>
      <w:r w:rsidR="00262D13" w:rsidRPr="00D9724D">
        <w:t xml:space="preserve"> needs an intervention which addresses </w:t>
      </w:r>
      <w:r w:rsidR="003E570E" w:rsidRPr="00D9724D">
        <w:t>this</w:t>
      </w:r>
      <w:r w:rsidR="00262D13" w:rsidRPr="00D9724D">
        <w:t xml:space="preserve"> lack of confidence </w:t>
      </w:r>
      <w:r w:rsidR="002F6E43" w:rsidRPr="00D9724D">
        <w:t xml:space="preserve">especially as it would likely be battling with </w:t>
      </w:r>
      <w:r w:rsidR="00262D13" w:rsidRPr="00D9724D">
        <w:t>her natural social initiative which comes with being in the stage of ‘Industry vs Inferiority’. Her demonstration of a mix of close observation, j</w:t>
      </w:r>
      <w:r w:rsidR="00BF4519" w:rsidRPr="00D9724D">
        <w:t>umping</w:t>
      </w:r>
      <w:r w:rsidR="00262D13" w:rsidRPr="00D9724D">
        <w:t xml:space="preserve"> in and out of activities and remaining quiet when </w:t>
      </w:r>
      <w:r w:rsidR="00BF4519" w:rsidRPr="00D9724D">
        <w:t>playing</w:t>
      </w:r>
      <w:r w:rsidR="00262D13" w:rsidRPr="00D9724D">
        <w:t xml:space="preserve"> with a more unfamiliar group of pupils seems to suggest that Daniella is attempting to join in with ‘cooperative play’ but struggles to engage with either the play itself or the peers participating. The ‘Knowing Others </w:t>
      </w:r>
      <w:r w:rsidR="002B63FF">
        <w:t>Intervention’</w:t>
      </w:r>
      <w:r w:rsidR="00262D13" w:rsidRPr="00D9724D">
        <w:t xml:space="preserve">, therefore, intends to focus on </w:t>
      </w:r>
      <w:r w:rsidR="005F653E" w:rsidRPr="00D9724D">
        <w:t xml:space="preserve">her </w:t>
      </w:r>
      <w:r w:rsidR="00262D13" w:rsidRPr="00D9724D">
        <w:t xml:space="preserve">relationship skills and social awareness skills using </w:t>
      </w:r>
      <w:r w:rsidR="00EE5C9B" w:rsidRPr="00D9724D">
        <w:t xml:space="preserve">two main strategies: </w:t>
      </w:r>
      <w:r w:rsidR="00657DB6" w:rsidRPr="00D9724D">
        <w:t>‘</w:t>
      </w:r>
      <w:r w:rsidR="00EE5C9B" w:rsidRPr="00D9724D">
        <w:t>Circle Time</w:t>
      </w:r>
      <w:r w:rsidR="00657DB6" w:rsidRPr="00D9724D">
        <w:t>’</w:t>
      </w:r>
      <w:r w:rsidR="00EE5C9B" w:rsidRPr="00D9724D">
        <w:t xml:space="preserve"> and </w:t>
      </w:r>
      <w:r w:rsidR="00657DB6" w:rsidRPr="00D9724D">
        <w:t xml:space="preserve">‘Community Time’. </w:t>
      </w:r>
    </w:p>
    <w:p w14:paraId="4B12C7EF" w14:textId="2A8D028D" w:rsidR="00BF4519" w:rsidRDefault="00BF4519" w:rsidP="00262D13">
      <w:pPr>
        <w:pStyle w:val="AssignBody"/>
        <w:rPr>
          <w:color w:val="FF0000"/>
        </w:rPr>
      </w:pPr>
    </w:p>
    <w:p w14:paraId="786A3674" w14:textId="5350B226" w:rsidR="00173E79" w:rsidRDefault="00067772" w:rsidP="00173E79">
      <w:pPr>
        <w:pStyle w:val="AssignBody"/>
      </w:pPr>
      <w:r>
        <w:t xml:space="preserve">Relationship skills can be defined as the ability to work with other people whether that is through group work and cooperation or being able to handle and resolve conflict with peers. </w:t>
      </w:r>
      <w:r w:rsidR="00173E79">
        <w:t xml:space="preserve">Social Awareness skills can be defined as the ability to see through the perspective of others and emphasise with them while also using that knowledge to effectively communicate and work together. </w:t>
      </w:r>
    </w:p>
    <w:p w14:paraId="59CF3651" w14:textId="7D63AB72" w:rsidR="00EC5A6D" w:rsidRDefault="00EC5A6D" w:rsidP="00173E79">
      <w:pPr>
        <w:pStyle w:val="AssignBody"/>
      </w:pPr>
    </w:p>
    <w:p w14:paraId="2395792E" w14:textId="14C8CE28" w:rsidR="000B053E" w:rsidRPr="00775094" w:rsidRDefault="00EC5A6D" w:rsidP="000B053E">
      <w:pPr>
        <w:pStyle w:val="AssignBody"/>
      </w:pPr>
      <w:r>
        <w:t>‘Community Time’ would involve</w:t>
      </w:r>
      <w:r w:rsidR="00F85A41">
        <w:t xml:space="preserve"> </w:t>
      </w:r>
      <w:r w:rsidR="003605A4">
        <w:t xml:space="preserve">staff </w:t>
      </w:r>
      <w:r w:rsidR="006C6B13">
        <w:t xml:space="preserve">taking a small group of students to visit a nearby residential care home to socialise with its residents. For students, the hope is that they gain valuable insight from their elders and develop their relationship and </w:t>
      </w:r>
      <w:r w:rsidR="00C72BD8">
        <w:t>c</w:t>
      </w:r>
      <w:r w:rsidR="006C6B13">
        <w:t xml:space="preserve">ommunication skills by respectfully </w:t>
      </w:r>
      <w:r w:rsidR="00C72BD8">
        <w:t>interacting with the elderly. Organised activities would include music, reading</w:t>
      </w:r>
      <w:r w:rsidR="00C64C84">
        <w:t xml:space="preserve">, playing </w:t>
      </w:r>
      <w:r w:rsidR="00F0252F">
        <w:t>catch,</w:t>
      </w:r>
      <w:r w:rsidR="00C64C84">
        <w:t xml:space="preserve"> and generally conversing </w:t>
      </w:r>
      <w:r w:rsidR="00295E36">
        <w:t xml:space="preserve">with </w:t>
      </w:r>
      <w:r w:rsidR="00C64C84">
        <w:t xml:space="preserve">residents. The strategy would be targeted to children </w:t>
      </w:r>
      <w:r w:rsidR="000D3933">
        <w:t>who demonstrate the need for social-emotional input</w:t>
      </w:r>
      <w:r w:rsidR="00B51AE2">
        <w:t xml:space="preserve"> including our focus student Daniella. The intention is for students to visit </w:t>
      </w:r>
      <w:r w:rsidR="009F23D9">
        <w:t>once a week or at least once a fortnight depending on how well initial visits go. This strategy would be cost</w:t>
      </w:r>
      <w:r w:rsidR="008F4349">
        <w:t>-</w:t>
      </w:r>
      <w:r w:rsidR="009F23D9">
        <w:t>free presuming the residential care home is in walking distance of the school. Resources would be shared between residential</w:t>
      </w:r>
      <w:r w:rsidR="005B421E">
        <w:t xml:space="preserve"> staff</w:t>
      </w:r>
      <w:r w:rsidR="009F23D9">
        <w:t xml:space="preserve"> and school staff.</w:t>
      </w:r>
      <w:bookmarkStart w:id="0" w:name="_Hlk38140634"/>
      <w:r w:rsidR="00E16968" w:rsidRPr="003A2755">
        <w:rPr>
          <w:color w:val="FF0000"/>
        </w:rPr>
        <w:t xml:space="preserve"> </w:t>
      </w:r>
    </w:p>
    <w:p w14:paraId="52C2DB31" w14:textId="77777777" w:rsidR="00502CE2" w:rsidRPr="003A2755" w:rsidRDefault="00502CE2" w:rsidP="001E52FA">
      <w:pPr>
        <w:pStyle w:val="AssignBody"/>
        <w:rPr>
          <w:color w:val="FF0000"/>
        </w:rPr>
      </w:pPr>
    </w:p>
    <w:p w14:paraId="3ABAF50A" w14:textId="7A95D72D" w:rsidR="000C38D4" w:rsidRPr="00E40646" w:rsidRDefault="00BB0C56" w:rsidP="00CC35E0">
      <w:pPr>
        <w:pStyle w:val="AssignBody"/>
      </w:pPr>
      <w:r w:rsidRPr="00E40646">
        <w:t>‘Circle Time’ would involve</w:t>
      </w:r>
      <w:r w:rsidR="00884297" w:rsidRPr="00E40646">
        <w:t xml:space="preserve"> </w:t>
      </w:r>
      <w:r w:rsidR="005D310A" w:rsidRPr="00E40646">
        <w:t xml:space="preserve">the whole class, along with the main teacher and teaching assistants sitting together </w:t>
      </w:r>
      <w:r w:rsidR="00F46720" w:rsidRPr="00E40646">
        <w:t xml:space="preserve">on a Monday morning and Friday </w:t>
      </w:r>
      <w:r w:rsidR="00F81617" w:rsidRPr="00E40646">
        <w:t>afternoon</w:t>
      </w:r>
      <w:r w:rsidR="00502CE2" w:rsidRPr="00E40646">
        <w:t>.</w:t>
      </w:r>
      <w:r w:rsidR="00F46720" w:rsidRPr="00E40646">
        <w:t xml:space="preserve"> </w:t>
      </w:r>
      <w:r w:rsidR="00E31C09" w:rsidRPr="00E40646">
        <w:t xml:space="preserve">This </w:t>
      </w:r>
      <w:r w:rsidR="00775094" w:rsidRPr="00E40646">
        <w:t>could take place</w:t>
      </w:r>
      <w:r w:rsidR="000C633D" w:rsidRPr="00E40646">
        <w:t xml:space="preserve"> in the </w:t>
      </w:r>
      <w:r w:rsidR="00E31C09" w:rsidRPr="00E40646">
        <w:t>classroom, outside</w:t>
      </w:r>
      <w:r w:rsidR="00F81617" w:rsidRPr="00E40646">
        <w:t xml:space="preserve">, </w:t>
      </w:r>
      <w:r w:rsidR="00477B82" w:rsidRPr="00E40646">
        <w:t>or</w:t>
      </w:r>
      <w:r w:rsidR="00F81617" w:rsidRPr="00E40646">
        <w:t xml:space="preserve"> the hall, and </w:t>
      </w:r>
      <w:r w:rsidR="00A73A3E" w:rsidRPr="00E40646">
        <w:t xml:space="preserve">participants </w:t>
      </w:r>
      <w:r w:rsidR="00F0252F" w:rsidRPr="00E40646">
        <w:t>would not</w:t>
      </w:r>
      <w:r w:rsidR="00A73A3E" w:rsidRPr="00E40646">
        <w:t xml:space="preserve"> necessarily have to sit in a circle. </w:t>
      </w:r>
      <w:r w:rsidR="0014606C" w:rsidRPr="00E40646">
        <w:t xml:space="preserve">The main focus is for students to be allowed an opportunity to discuss their worries and struggles with the class in a calm and accepting setting. </w:t>
      </w:r>
      <w:r w:rsidR="00B17A99" w:rsidRPr="00E40646">
        <w:t>This would be an ideal opportunity to discuss previous events such as disagreements</w:t>
      </w:r>
      <w:r w:rsidR="00D97F77" w:rsidRPr="00E40646">
        <w:t xml:space="preserve"> and allow for students to role</w:t>
      </w:r>
      <w:r w:rsidR="00835E2C" w:rsidRPr="00E40646">
        <w:t>-</w:t>
      </w:r>
      <w:r w:rsidR="00D97F77" w:rsidRPr="00E40646">
        <w:t xml:space="preserve">play situations and discuss better solutions to solve or </w:t>
      </w:r>
      <w:r w:rsidR="00F0473E" w:rsidRPr="00E40646">
        <w:t xml:space="preserve">reduce disagreements. They can </w:t>
      </w:r>
      <w:r w:rsidR="00F0473E" w:rsidRPr="00E40646">
        <w:lastRenderedPageBreak/>
        <w:t xml:space="preserve">discuss events about to take place as well as </w:t>
      </w:r>
      <w:r w:rsidR="00960224" w:rsidRPr="00E40646">
        <w:t xml:space="preserve">their thoughts on lessons and activities i.e. if they enjoyed or struggled with the topic. </w:t>
      </w:r>
      <w:r w:rsidR="001E52FA" w:rsidRPr="00E40646">
        <w:t>The hope is for students to</w:t>
      </w:r>
      <w:r w:rsidR="00FA3645" w:rsidRPr="00E40646">
        <w:t xml:space="preserve"> </w:t>
      </w:r>
      <w:r w:rsidR="001E52FA" w:rsidRPr="00E40646">
        <w:t xml:space="preserve">observe and understand how their peers also struggle when progressing with some skills but also for </w:t>
      </w:r>
      <w:r w:rsidR="00167F95" w:rsidRPr="00E40646">
        <w:t>Daniella</w:t>
      </w:r>
      <w:r w:rsidR="001E52FA" w:rsidRPr="00E40646">
        <w:t xml:space="preserve"> to realise not only the co</w:t>
      </w:r>
      <w:r w:rsidR="00477B82" w:rsidRPr="00E40646">
        <w:t>nnections</w:t>
      </w:r>
      <w:r w:rsidR="001E52FA" w:rsidRPr="00E40646">
        <w:t xml:space="preserve"> between her and her peers but that they can be a great source of assistance, inspiration or general emotional support. </w:t>
      </w:r>
      <w:r w:rsidR="00E16968" w:rsidRPr="00E40646">
        <w:t xml:space="preserve">This </w:t>
      </w:r>
      <w:r w:rsidR="001B3DCF" w:rsidRPr="00E40646">
        <w:t xml:space="preserve">strategy </w:t>
      </w:r>
      <w:r w:rsidR="00F0252F" w:rsidRPr="00E40646">
        <w:t>would not</w:t>
      </w:r>
      <w:r w:rsidR="001B3DCF" w:rsidRPr="00E40646">
        <w:t xml:space="preserve"> have to include any financial input unless </w:t>
      </w:r>
      <w:r w:rsidR="007429B5" w:rsidRPr="00E40646">
        <w:t xml:space="preserve">needed to make visual resources </w:t>
      </w:r>
      <w:r w:rsidR="00DE1E2E" w:rsidRPr="00E40646">
        <w:t>i.e.</w:t>
      </w:r>
      <w:r w:rsidR="007429B5" w:rsidRPr="00E40646">
        <w:t xml:space="preserve"> the students are discussing a trip they went on the previous week and the teacher has </w:t>
      </w:r>
      <w:r w:rsidR="002A5632" w:rsidRPr="00E40646">
        <w:t xml:space="preserve">printed out some pictures to discuss. </w:t>
      </w:r>
    </w:p>
    <w:bookmarkEnd w:id="0"/>
    <w:p w14:paraId="09D6D29D" w14:textId="77777777" w:rsidR="007A4E5A" w:rsidRPr="003A2755" w:rsidRDefault="007A4E5A" w:rsidP="00CC35E0">
      <w:pPr>
        <w:pStyle w:val="AssignBody"/>
        <w:rPr>
          <w:color w:val="FF0000"/>
        </w:rPr>
      </w:pPr>
    </w:p>
    <w:p w14:paraId="03D24B55" w14:textId="5106CAC8" w:rsidR="00F1784A" w:rsidRPr="00BD3131" w:rsidRDefault="004B62C7" w:rsidP="00614677">
      <w:pPr>
        <w:pStyle w:val="AssignBody"/>
      </w:pPr>
      <w:r w:rsidRPr="00BD3131">
        <w:t>There are many strengths to ‘The Knowing Others Intervention</w:t>
      </w:r>
      <w:r w:rsidR="00C374F2" w:rsidRPr="00BD3131">
        <w:t xml:space="preserve">’. The most obvious of which is that this intervention is easy and </w:t>
      </w:r>
      <w:r w:rsidR="0039558C" w:rsidRPr="00BD3131">
        <w:t>cost</w:t>
      </w:r>
      <w:r w:rsidR="00393A3C" w:rsidRPr="00BD3131">
        <w:t>-</w:t>
      </w:r>
      <w:r w:rsidR="0039558C" w:rsidRPr="00BD3131">
        <w:t>free to organise and implement.</w:t>
      </w:r>
      <w:r w:rsidR="00D3648F" w:rsidRPr="00BD3131">
        <w:t xml:space="preserve"> </w:t>
      </w:r>
      <w:r w:rsidR="005E3560" w:rsidRPr="00BD3131">
        <w:t xml:space="preserve">The debate between buying a structured SEL programme </w:t>
      </w:r>
      <w:r w:rsidR="00DC1CA9" w:rsidRPr="00BD3131">
        <w:t xml:space="preserve">or developing a unique approach </w:t>
      </w:r>
      <w:r w:rsidR="004A2BBE" w:rsidRPr="00BD3131">
        <w:t>can be</w:t>
      </w:r>
      <w:r w:rsidR="00DC1CA9" w:rsidRPr="00BD3131">
        <w:t xml:space="preserve"> difficult. </w:t>
      </w:r>
      <w:r w:rsidR="00AC1913" w:rsidRPr="00BD3131">
        <w:t xml:space="preserve">Although </w:t>
      </w:r>
      <w:r w:rsidR="00483322" w:rsidRPr="00BD3131">
        <w:t>a bought programme</w:t>
      </w:r>
      <w:r w:rsidR="007F1B99" w:rsidRPr="00BD3131">
        <w:t xml:space="preserve"> may come with a ready-made </w:t>
      </w:r>
      <w:r w:rsidR="00C74D6D" w:rsidRPr="00BD3131">
        <w:t>curriculum, theory and evidence, these programmes can often be prescriptive and difficult to fit into the school context</w:t>
      </w:r>
      <w:r w:rsidR="00254D5E" w:rsidRPr="00BD3131">
        <w:t xml:space="preserve"> (E</w:t>
      </w:r>
      <w:r w:rsidR="002E7937" w:rsidRPr="00BD3131">
        <w:t xml:space="preserve">ducation </w:t>
      </w:r>
      <w:r w:rsidR="00254D5E" w:rsidRPr="00BD3131">
        <w:t>E</w:t>
      </w:r>
      <w:r w:rsidR="002E7937" w:rsidRPr="00BD3131">
        <w:t xml:space="preserve">ndowment </w:t>
      </w:r>
      <w:r w:rsidR="00254D5E" w:rsidRPr="00BD3131">
        <w:t>F</w:t>
      </w:r>
      <w:r w:rsidR="002E7937" w:rsidRPr="00BD3131">
        <w:t>oundation</w:t>
      </w:r>
      <w:r w:rsidR="00254D5E" w:rsidRPr="00BD3131">
        <w:t xml:space="preserve">, </w:t>
      </w:r>
      <w:r w:rsidR="00A467E8" w:rsidRPr="00BD3131">
        <w:t>2019</w:t>
      </w:r>
      <w:r w:rsidR="00254D5E" w:rsidRPr="00BD3131">
        <w:t>, p. 23)</w:t>
      </w:r>
      <w:r w:rsidR="002E7937" w:rsidRPr="00BD3131">
        <w:t xml:space="preserve">. </w:t>
      </w:r>
      <w:r w:rsidR="00F1784A" w:rsidRPr="00BD3131">
        <w:t xml:space="preserve">However, </w:t>
      </w:r>
      <w:r w:rsidR="002C23AB" w:rsidRPr="00BD3131">
        <w:t>a tailored</w:t>
      </w:r>
      <w:r w:rsidR="00094D91" w:rsidRPr="00BD3131">
        <w:t xml:space="preserve"> </w:t>
      </w:r>
      <w:r w:rsidR="00A44F8C" w:rsidRPr="00BD3131">
        <w:t>social-emotional intervention allow</w:t>
      </w:r>
      <w:r w:rsidR="006E3FB2" w:rsidRPr="00BD3131">
        <w:t>s</w:t>
      </w:r>
      <w:r w:rsidR="00A44F8C" w:rsidRPr="00BD3131">
        <w:t xml:space="preserve"> for increased </w:t>
      </w:r>
      <w:r w:rsidR="00094D91" w:rsidRPr="00BD3131">
        <w:t>room for a</w:t>
      </w:r>
      <w:r w:rsidR="00553C92" w:rsidRPr="00BD3131">
        <w:t>djustment</w:t>
      </w:r>
      <w:r w:rsidR="00A44F8C" w:rsidRPr="00BD3131">
        <w:t xml:space="preserve"> and </w:t>
      </w:r>
      <w:r w:rsidR="00841E51" w:rsidRPr="00BD3131">
        <w:t xml:space="preserve">flexibility. </w:t>
      </w:r>
      <w:r w:rsidR="00E262B1" w:rsidRPr="00BD3131">
        <w:t>The ‘Knowing Others Intervention</w:t>
      </w:r>
      <w:r w:rsidR="00657C2B">
        <w:t>’</w:t>
      </w:r>
      <w:r w:rsidR="00E262B1" w:rsidRPr="00BD3131">
        <w:t xml:space="preserve"> </w:t>
      </w:r>
      <w:r w:rsidR="00FF7110" w:rsidRPr="00BD3131">
        <w:t xml:space="preserve">is a tailored option </w:t>
      </w:r>
      <w:r w:rsidR="00300EFB" w:rsidRPr="00BD3131">
        <w:t xml:space="preserve">and allows </w:t>
      </w:r>
      <w:r w:rsidR="003F3018">
        <w:t xml:space="preserve">the </w:t>
      </w:r>
      <w:r w:rsidR="00300EFB" w:rsidRPr="00BD3131">
        <w:t xml:space="preserve">focus to be on </w:t>
      </w:r>
      <w:r w:rsidR="00DE7615" w:rsidRPr="00BD3131">
        <w:t>relationship</w:t>
      </w:r>
      <w:r w:rsidR="003F3018">
        <w:t xml:space="preserve"> skills</w:t>
      </w:r>
      <w:r w:rsidR="00DE7615" w:rsidRPr="00BD3131">
        <w:t xml:space="preserve"> and social awareness </w:t>
      </w:r>
      <w:r w:rsidR="00300EFB" w:rsidRPr="00BD3131">
        <w:t xml:space="preserve">skills </w:t>
      </w:r>
      <w:r w:rsidR="00DE7615" w:rsidRPr="00BD3131">
        <w:t xml:space="preserve">that are at the heart of SEL. </w:t>
      </w:r>
    </w:p>
    <w:p w14:paraId="5BD7E92A" w14:textId="77777777" w:rsidR="00B8657D" w:rsidRPr="003A2755" w:rsidRDefault="00B8657D" w:rsidP="00CC35E0">
      <w:pPr>
        <w:pStyle w:val="AssignBody"/>
        <w:rPr>
          <w:color w:val="FF0000"/>
        </w:rPr>
      </w:pPr>
    </w:p>
    <w:p w14:paraId="34E61C8C" w14:textId="00F3BDEA" w:rsidR="009E220C" w:rsidRPr="00BD3131" w:rsidRDefault="00B8657D" w:rsidP="00CC35E0">
      <w:pPr>
        <w:pStyle w:val="AssignBody"/>
      </w:pPr>
      <w:r w:rsidRPr="00BD3131">
        <w:t>Rather than isolating Daniella and making her participate in focus sessions the intervention allows her to use and develop her social-emotional skills.</w:t>
      </w:r>
      <w:r w:rsidR="001155EA" w:rsidRPr="00BD3131">
        <w:t xml:space="preserve"> </w:t>
      </w:r>
      <w:r w:rsidR="00DE550E" w:rsidRPr="00BD3131">
        <w:t>‘Community connections</w:t>
      </w:r>
      <w:r w:rsidR="003F2B14" w:rsidRPr="00BD3131">
        <w:t>’</w:t>
      </w:r>
      <w:r w:rsidR="00DE550E" w:rsidRPr="00BD3131">
        <w:t xml:space="preserve"> uses</w:t>
      </w:r>
      <w:r w:rsidR="001155EA" w:rsidRPr="00BD3131">
        <w:t xml:space="preserve"> in</w:t>
      </w:r>
      <w:r w:rsidR="00F02977" w:rsidRPr="00BD3131">
        <w:t xml:space="preserve">cidental </w:t>
      </w:r>
      <w:r w:rsidR="003F2B14" w:rsidRPr="00BD3131">
        <w:t>teaching</w:t>
      </w:r>
      <w:r w:rsidR="001F5E34">
        <w:t xml:space="preserve"> meaning</w:t>
      </w:r>
      <w:r w:rsidR="00F02977" w:rsidRPr="00BD3131">
        <w:t xml:space="preserve"> rather than directly analysing and introducing </w:t>
      </w:r>
      <w:r w:rsidR="00723B2D" w:rsidRPr="00BD3131">
        <w:t xml:space="preserve">social interactions </w:t>
      </w:r>
      <w:r w:rsidR="00DE550E" w:rsidRPr="00BD3131">
        <w:t>the intervention is instead using the natural interactions</w:t>
      </w:r>
      <w:r w:rsidR="003F2B14" w:rsidRPr="00BD3131">
        <w:t xml:space="preserve"> between students</w:t>
      </w:r>
      <w:r w:rsidR="009D02C6" w:rsidRPr="00BD3131">
        <w:t xml:space="preserve"> and adults to practi</w:t>
      </w:r>
      <w:r w:rsidR="006E3FB2" w:rsidRPr="00BD3131">
        <w:t>s</w:t>
      </w:r>
      <w:r w:rsidR="009D02C6" w:rsidRPr="00BD3131">
        <w:t xml:space="preserve">e relationship skills and social awareness. </w:t>
      </w:r>
    </w:p>
    <w:p w14:paraId="6B7903EE" w14:textId="1C98A74A" w:rsidR="00393A3C" w:rsidRPr="003A2755" w:rsidRDefault="00393A3C" w:rsidP="00CC35E0">
      <w:pPr>
        <w:pStyle w:val="AssignBody"/>
        <w:rPr>
          <w:color w:val="FF0000"/>
        </w:rPr>
      </w:pPr>
    </w:p>
    <w:p w14:paraId="51A49A57" w14:textId="16409138" w:rsidR="0068189C" w:rsidRPr="003A2755" w:rsidRDefault="00BD3131" w:rsidP="00874AFC">
      <w:pPr>
        <w:pStyle w:val="AssignBody"/>
        <w:rPr>
          <w:color w:val="FF0000"/>
        </w:rPr>
      </w:pPr>
      <w:r>
        <w:rPr>
          <w:color w:val="FF0000"/>
        </w:rPr>
        <w:t>‘</w:t>
      </w:r>
      <w:r w:rsidR="001D2434" w:rsidRPr="00F174EE">
        <w:t>Circle Time</w:t>
      </w:r>
      <w:r w:rsidRPr="00F174EE">
        <w:t>’</w:t>
      </w:r>
      <w:r w:rsidR="001D2434" w:rsidRPr="00F174EE">
        <w:t xml:space="preserve"> and ‘</w:t>
      </w:r>
      <w:r w:rsidRPr="00F174EE">
        <w:t>C</w:t>
      </w:r>
      <w:r w:rsidR="001D2434" w:rsidRPr="00F174EE">
        <w:t xml:space="preserve">ommunity </w:t>
      </w:r>
      <w:r w:rsidR="004D6A7A" w:rsidRPr="00F174EE">
        <w:t>T</w:t>
      </w:r>
      <w:r w:rsidRPr="00F174EE">
        <w:t>ime</w:t>
      </w:r>
      <w:r w:rsidR="004D6A7A" w:rsidRPr="00F174EE">
        <w:t>’</w:t>
      </w:r>
      <w:r w:rsidR="001D2434" w:rsidRPr="00F174EE">
        <w:t xml:space="preserve"> have already been tested in schools </w:t>
      </w:r>
      <w:r w:rsidR="000800A1" w:rsidRPr="00F174EE">
        <w:t>successfully. According to</w:t>
      </w:r>
      <w:r w:rsidR="00022F5C" w:rsidRPr="00F174EE">
        <w:t xml:space="preserve"> Estyn, </w:t>
      </w:r>
      <w:r w:rsidR="00D414FA" w:rsidRPr="00F174EE">
        <w:t xml:space="preserve">implementing </w:t>
      </w:r>
      <w:r w:rsidR="00D07396" w:rsidRPr="00F174EE">
        <w:t>‘C</w:t>
      </w:r>
      <w:r w:rsidR="00D414FA" w:rsidRPr="00F174EE">
        <w:t xml:space="preserve">ircle </w:t>
      </w:r>
      <w:r w:rsidR="00D07396" w:rsidRPr="00F174EE">
        <w:t>T</w:t>
      </w:r>
      <w:r w:rsidR="00D414FA" w:rsidRPr="00F174EE">
        <w:t>ime</w:t>
      </w:r>
      <w:r w:rsidR="00D07396" w:rsidRPr="00F174EE">
        <w:t>’</w:t>
      </w:r>
      <w:r w:rsidR="00D414FA" w:rsidRPr="00F174EE">
        <w:t xml:space="preserve"> within the school week </w:t>
      </w:r>
      <w:r w:rsidR="003A0DC4" w:rsidRPr="00F174EE">
        <w:t>can allow</w:t>
      </w:r>
      <w:r w:rsidR="0068189C" w:rsidRPr="00F174EE">
        <w:t xml:space="preserve"> students to identify differences, difficulties and ways to help all pupils feel that they belong and are valued by the group while also allowing staff to create a closer network of support that nurtures positive working relationships (Estyn 2018). According to </w:t>
      </w:r>
      <w:r w:rsidR="001B100F" w:rsidRPr="00F174EE">
        <w:t>staff</w:t>
      </w:r>
      <w:r w:rsidR="0068189C" w:rsidRPr="00F174EE">
        <w:t>, “they are more open and honest and their needs more transparent, which enables them to get the support they need more readily” (Estyn 2018).</w:t>
      </w:r>
      <w:r w:rsidR="009D03FF" w:rsidRPr="00F174EE">
        <w:t xml:space="preserve"> </w:t>
      </w:r>
      <w:r w:rsidR="0068189C" w:rsidRPr="00F174EE">
        <w:t xml:space="preserve">Although residential care home visits </w:t>
      </w:r>
      <w:r w:rsidR="009D03FF" w:rsidRPr="00F174EE">
        <w:t>are</w:t>
      </w:r>
      <w:r w:rsidR="0068189C" w:rsidRPr="00F174EE">
        <w:t xml:space="preserve"> more traditionally used for younger children, </w:t>
      </w:r>
      <w:r w:rsidR="00D54100" w:rsidRPr="00F174EE">
        <w:t xml:space="preserve">these visits can result in </w:t>
      </w:r>
      <w:r w:rsidR="0068189C" w:rsidRPr="00F174EE">
        <w:t>increase</w:t>
      </w:r>
      <w:r w:rsidR="00F174EE" w:rsidRPr="00F174EE">
        <w:t>d</w:t>
      </w:r>
      <w:r w:rsidR="0068189C" w:rsidRPr="00F174EE">
        <w:t xml:space="preserve"> </w:t>
      </w:r>
      <w:r w:rsidR="00F174EE" w:rsidRPr="00F174EE">
        <w:t xml:space="preserve">social </w:t>
      </w:r>
      <w:r w:rsidR="0068189C" w:rsidRPr="00F174EE">
        <w:t>confidence thanks to residents who enjoy conversation and telling stories to participating children (Estyn A, 2018).</w:t>
      </w:r>
    </w:p>
    <w:p w14:paraId="4D26C21C" w14:textId="2AE7925F" w:rsidR="000800A1" w:rsidRPr="003A2755" w:rsidRDefault="000800A1" w:rsidP="00874AFC">
      <w:pPr>
        <w:pStyle w:val="AssignBody"/>
        <w:rPr>
          <w:color w:val="FF0000"/>
        </w:rPr>
      </w:pPr>
    </w:p>
    <w:p w14:paraId="772E9246" w14:textId="35FEFA6A" w:rsidR="00A94E9D" w:rsidRPr="009726F4" w:rsidRDefault="00AD3753" w:rsidP="00874AFC">
      <w:pPr>
        <w:pStyle w:val="AssignBody"/>
      </w:pPr>
      <w:r w:rsidRPr="009726F4">
        <w:t>The strategies include</w:t>
      </w:r>
      <w:r w:rsidR="00A255E0" w:rsidRPr="009726F4">
        <w:t>d</w:t>
      </w:r>
      <w:r w:rsidRPr="009726F4">
        <w:t xml:space="preserve"> allow room for staff to implement specific resources and </w:t>
      </w:r>
      <w:r w:rsidR="004452AB" w:rsidRPr="009726F4">
        <w:t>assistance. For example, d</w:t>
      </w:r>
      <w:r w:rsidR="000800A1" w:rsidRPr="009726F4">
        <w:t>uring ‘</w:t>
      </w:r>
      <w:r w:rsidR="00D52B9A">
        <w:t>C</w:t>
      </w:r>
      <w:r w:rsidR="000800A1" w:rsidRPr="009726F4">
        <w:t xml:space="preserve">ircle </w:t>
      </w:r>
      <w:r w:rsidR="00D52B9A">
        <w:t>T</w:t>
      </w:r>
      <w:r w:rsidR="000800A1" w:rsidRPr="009726F4">
        <w:t>ime’, s</w:t>
      </w:r>
      <w:r w:rsidR="008A4A8A" w:rsidRPr="009726F4">
        <w:t xml:space="preserve">taff </w:t>
      </w:r>
      <w:r w:rsidR="003C151E" w:rsidRPr="009726F4">
        <w:t xml:space="preserve">are given a much better opportunity to support free </w:t>
      </w:r>
      <w:r w:rsidR="003C151E" w:rsidRPr="009726F4">
        <w:lastRenderedPageBreak/>
        <w:t xml:space="preserve">discussion </w:t>
      </w:r>
      <w:r w:rsidR="00874AFC" w:rsidRPr="009726F4">
        <w:t>by establishing ground rules for talk and supporting children to build on one another’s contributions</w:t>
      </w:r>
      <w:r w:rsidR="00350449" w:rsidRPr="009726F4">
        <w:t xml:space="preserve"> (E</w:t>
      </w:r>
      <w:r w:rsidR="003D51E8" w:rsidRPr="009726F4">
        <w:t xml:space="preserve">ducation </w:t>
      </w:r>
      <w:r w:rsidR="00350449" w:rsidRPr="009726F4">
        <w:t>E</w:t>
      </w:r>
      <w:r w:rsidR="003D51E8" w:rsidRPr="009726F4">
        <w:t xml:space="preserve">ndowment </w:t>
      </w:r>
      <w:r w:rsidR="00350449" w:rsidRPr="009726F4">
        <w:t>F</w:t>
      </w:r>
      <w:r w:rsidR="003D51E8" w:rsidRPr="009726F4">
        <w:t>oundation</w:t>
      </w:r>
      <w:r w:rsidR="00350449" w:rsidRPr="009726F4">
        <w:t xml:space="preserve">, </w:t>
      </w:r>
      <w:r w:rsidR="003D51E8" w:rsidRPr="009726F4">
        <w:t>2019</w:t>
      </w:r>
      <w:r w:rsidR="00350449" w:rsidRPr="009726F4">
        <w:t>, p. 20)</w:t>
      </w:r>
      <w:r w:rsidR="0084532C" w:rsidRPr="009726F4">
        <w:t xml:space="preserve">. </w:t>
      </w:r>
      <w:r w:rsidR="00424EB3" w:rsidRPr="009726F4">
        <w:t xml:space="preserve">‘Community </w:t>
      </w:r>
      <w:r w:rsidR="00AB27D0" w:rsidRPr="009726F4">
        <w:t>Time</w:t>
      </w:r>
      <w:r w:rsidR="00424EB3" w:rsidRPr="009726F4">
        <w:t xml:space="preserve">’ on the other hand </w:t>
      </w:r>
      <w:r w:rsidR="005C0AB1" w:rsidRPr="009726F4">
        <w:t xml:space="preserve">allows opportunities </w:t>
      </w:r>
      <w:r w:rsidR="00B92DFF" w:rsidRPr="009726F4">
        <w:t xml:space="preserve">for staff to introduce </w:t>
      </w:r>
      <w:r w:rsidR="005818B6" w:rsidRPr="009726F4">
        <w:t xml:space="preserve">activities and resources that interest both residents and students. </w:t>
      </w:r>
      <w:r w:rsidR="00A94E9D" w:rsidRPr="009726F4">
        <w:t xml:space="preserve">For Daniella, this can include </w:t>
      </w:r>
      <w:r w:rsidR="00CD7137" w:rsidRPr="009726F4">
        <w:t>singing, reading colouring</w:t>
      </w:r>
      <w:r w:rsidR="00DB6DD2" w:rsidRPr="009726F4">
        <w:t xml:space="preserve"> and maybe board games. </w:t>
      </w:r>
      <w:r w:rsidR="00C913E4" w:rsidRPr="009726F4">
        <w:t xml:space="preserve">This kind of adult facilitation can </w:t>
      </w:r>
      <w:r w:rsidR="00BE54C0" w:rsidRPr="009726F4">
        <w:t xml:space="preserve">also </w:t>
      </w:r>
      <w:r w:rsidR="00C913E4" w:rsidRPr="009726F4">
        <w:t xml:space="preserve">include </w:t>
      </w:r>
      <w:r w:rsidR="00224524" w:rsidRPr="009726F4">
        <w:t>“</w:t>
      </w:r>
      <w:r w:rsidR="00A94E9D" w:rsidRPr="009726F4">
        <w:t xml:space="preserve">arranging </w:t>
      </w:r>
      <w:r w:rsidR="00224524" w:rsidRPr="009726F4">
        <w:t xml:space="preserve">the </w:t>
      </w:r>
      <w:r w:rsidR="00A94E9D" w:rsidRPr="009726F4">
        <w:t>play environment and materials, choosing appropriate toys like social toys or toys that encourage shared and cooperative play so that all children’s participation is essential</w:t>
      </w:r>
      <w:r w:rsidR="00BE54C0" w:rsidRPr="009726F4">
        <w:t>”</w:t>
      </w:r>
      <w:r w:rsidR="00A94E9D" w:rsidRPr="009726F4">
        <w:t xml:space="preserve"> (Movahedazarhouligh, 2018, p. 590)</w:t>
      </w:r>
      <w:r w:rsidR="00BE54C0" w:rsidRPr="009726F4">
        <w:t xml:space="preserve">. </w:t>
      </w:r>
    </w:p>
    <w:p w14:paraId="3F313425" w14:textId="77777777" w:rsidR="004C6323" w:rsidRPr="003A2755" w:rsidRDefault="004C6323" w:rsidP="00CC35E0">
      <w:pPr>
        <w:pStyle w:val="AssignBody"/>
        <w:rPr>
          <w:color w:val="FF0000"/>
        </w:rPr>
      </w:pPr>
    </w:p>
    <w:p w14:paraId="587599D6" w14:textId="248FF4EF" w:rsidR="00E16968" w:rsidRPr="001C6495" w:rsidRDefault="000C38D4" w:rsidP="00CC35E0">
      <w:pPr>
        <w:pStyle w:val="AssignBody"/>
      </w:pPr>
      <w:r w:rsidRPr="001C6495">
        <w:t xml:space="preserve">Unfortunately, </w:t>
      </w:r>
      <w:r w:rsidR="00C1544C" w:rsidRPr="001C6495">
        <w:t xml:space="preserve">the ‘Knowing Others Intervention’ has its limitations. </w:t>
      </w:r>
      <w:r w:rsidR="009726F4" w:rsidRPr="001C6495">
        <w:t>Firstly</w:t>
      </w:r>
      <w:r w:rsidR="00FF5A8D" w:rsidRPr="001C6495">
        <w:t xml:space="preserve">, it could be suggested that the intervention does not cover the possibility of </w:t>
      </w:r>
      <w:r w:rsidR="00FA20F4" w:rsidRPr="001C6495">
        <w:t xml:space="preserve">more serious underlying issues. </w:t>
      </w:r>
      <w:r w:rsidR="00C1544C" w:rsidRPr="001C6495">
        <w:t xml:space="preserve">Looking at the </w:t>
      </w:r>
      <w:r w:rsidR="00706BAF" w:rsidRPr="001C6495">
        <w:t xml:space="preserve">developmental considerations </w:t>
      </w:r>
      <w:r w:rsidR="00D92102" w:rsidRPr="001C6495">
        <w:t>mentioned earlier</w:t>
      </w:r>
      <w:r w:rsidR="00706BAF" w:rsidRPr="001C6495">
        <w:t xml:space="preserve">, </w:t>
      </w:r>
      <w:r w:rsidR="00501A92" w:rsidRPr="001C6495">
        <w:t xml:space="preserve">Daniella demonstrated </w:t>
      </w:r>
      <w:r w:rsidR="00414C45" w:rsidRPr="001C6495">
        <w:t xml:space="preserve">that she </w:t>
      </w:r>
      <w:r w:rsidR="00DB0AF3" w:rsidRPr="001C6495">
        <w:t>struggle</w:t>
      </w:r>
      <w:r w:rsidR="00414C45" w:rsidRPr="001C6495">
        <w:t>d</w:t>
      </w:r>
      <w:r w:rsidR="001E4BFD" w:rsidRPr="001C6495">
        <w:t xml:space="preserve"> to perform some sport</w:t>
      </w:r>
      <w:r w:rsidR="0014577C" w:rsidRPr="001C6495">
        <w:t xml:space="preserve">ing and performance activities </w:t>
      </w:r>
      <w:r w:rsidR="00DD504D" w:rsidRPr="001C6495">
        <w:t>a</w:t>
      </w:r>
      <w:r w:rsidR="00FA6C73">
        <w:t>nd</w:t>
      </w:r>
      <w:r w:rsidR="00DD504D" w:rsidRPr="001C6495">
        <w:t xml:space="preserve"> </w:t>
      </w:r>
      <w:r w:rsidR="00FA6C73">
        <w:t xml:space="preserve">join </w:t>
      </w:r>
      <w:r w:rsidR="001C6495" w:rsidRPr="001C6495">
        <w:t xml:space="preserve">her writing. </w:t>
      </w:r>
      <w:r w:rsidR="00D87C82" w:rsidRPr="001C6495">
        <w:t>These are some of the characteristics of DCD otherwise known as Dyspraxia. This is a common</w:t>
      </w:r>
      <w:r w:rsidR="00190319" w:rsidRPr="001C6495">
        <w:t>, lifelong</w:t>
      </w:r>
      <w:r w:rsidR="00D87C82" w:rsidRPr="001C6495">
        <w:t xml:space="preserve"> </w:t>
      </w:r>
      <w:r w:rsidR="00190319" w:rsidRPr="001C6495">
        <w:t xml:space="preserve">condition that affects about 6% of the population </w:t>
      </w:r>
      <w:r w:rsidR="00A4787A" w:rsidRPr="001C6495">
        <w:t>that varies in degrees of severity</w:t>
      </w:r>
      <w:r w:rsidR="00133F1E" w:rsidRPr="001C6495">
        <w:t xml:space="preserve"> and how it </w:t>
      </w:r>
      <w:r w:rsidR="006E3FB2" w:rsidRPr="001C6495">
        <w:t>a</w:t>
      </w:r>
      <w:r w:rsidR="00133F1E" w:rsidRPr="001C6495">
        <w:t>ffects each individual (Pearson, 2016).</w:t>
      </w:r>
      <w:r w:rsidR="00BC3EAF" w:rsidRPr="001C6495">
        <w:t xml:space="preserve"> Symptoms can often seem minor at first </w:t>
      </w:r>
      <w:r w:rsidR="007134D8" w:rsidRPr="001C6495">
        <w:t xml:space="preserve">or can exist alongside other conditions and difficulties such as dyslexia </w:t>
      </w:r>
      <w:r w:rsidR="00A26D89" w:rsidRPr="001C6495">
        <w:t>or ADHD and be overlooked if not the predominant diagnosis</w:t>
      </w:r>
      <w:r w:rsidR="00F37B88" w:rsidRPr="001C6495">
        <w:t xml:space="preserve"> </w:t>
      </w:r>
      <w:r w:rsidR="00B32207" w:rsidRPr="001C6495">
        <w:t xml:space="preserve">(Pearson, 2016). </w:t>
      </w:r>
    </w:p>
    <w:p w14:paraId="33CBD1DE" w14:textId="3DFC410A" w:rsidR="007D0DD4" w:rsidRPr="003A2755" w:rsidRDefault="007D0DD4" w:rsidP="00CC35E0">
      <w:pPr>
        <w:pStyle w:val="AssignBody"/>
        <w:rPr>
          <w:color w:val="FF0000"/>
        </w:rPr>
      </w:pPr>
    </w:p>
    <w:p w14:paraId="1FBD6A1A" w14:textId="174DD332" w:rsidR="009F330E" w:rsidRDefault="00122B9F" w:rsidP="00CC35E0">
      <w:pPr>
        <w:pStyle w:val="AssignBody"/>
      </w:pPr>
      <w:r w:rsidRPr="00F22414">
        <w:t xml:space="preserve">DCD can come with confidence and social difficulties as students </w:t>
      </w:r>
      <w:r w:rsidR="004E2B5D" w:rsidRPr="00F22414">
        <w:t xml:space="preserve">are denied </w:t>
      </w:r>
      <w:r w:rsidR="003A3F07" w:rsidRPr="00F22414">
        <w:t>sympathetic handling because they are not visibly different</w:t>
      </w:r>
      <w:r w:rsidR="00FC52EB" w:rsidRPr="00F22414">
        <w:t>. Children with Dyspraxia can demonstrate difficulties when engaging</w:t>
      </w:r>
      <w:r w:rsidR="006E3FB2" w:rsidRPr="00F22414">
        <w:t xml:space="preserve"> in</w:t>
      </w:r>
      <w:r w:rsidR="00FC52EB" w:rsidRPr="00F22414">
        <w:t xml:space="preserve"> conversation with peer</w:t>
      </w:r>
      <w:r w:rsidR="00A1309E" w:rsidRPr="00F22414">
        <w:t>s. The connections that others see as a conversation builds are not recogn</w:t>
      </w:r>
      <w:r w:rsidR="002711A0" w:rsidRPr="00F22414">
        <w:t xml:space="preserve">ized </w:t>
      </w:r>
      <w:r w:rsidR="00717C54" w:rsidRPr="00F22414">
        <w:t>by children with</w:t>
      </w:r>
      <w:r w:rsidR="00ED343B" w:rsidRPr="00F22414">
        <w:t xml:space="preserve"> DCD so they can seem out of sync, immature or even rude</w:t>
      </w:r>
      <w:r w:rsidR="00E9647E" w:rsidRPr="00F22414">
        <w:t xml:space="preserve"> </w:t>
      </w:r>
      <w:r w:rsidR="00D67F8A" w:rsidRPr="00F22414">
        <w:t xml:space="preserve">(Brookes, 2007, p. 30). So instead of providing general opportunities for Daniella to </w:t>
      </w:r>
      <w:r w:rsidR="00906567" w:rsidRPr="00F22414">
        <w:t>build her relationship skills and social awareness skills and inste</w:t>
      </w:r>
      <w:r w:rsidR="00533F3C" w:rsidRPr="00F22414">
        <w:t xml:space="preserve">ad implement interventions that promote </w:t>
      </w:r>
      <w:r w:rsidR="00F91D26" w:rsidRPr="00F22414">
        <w:t xml:space="preserve">physical development and conversational techniques. </w:t>
      </w:r>
      <w:r w:rsidR="00DE224E" w:rsidRPr="00F22414">
        <w:t>However,</w:t>
      </w:r>
      <w:r w:rsidR="0081618D" w:rsidRPr="00F22414">
        <w:t xml:space="preserve"> it is important to remember that it is not the </w:t>
      </w:r>
      <w:r w:rsidR="006234AB" w:rsidRPr="00F22414">
        <w:t xml:space="preserve">job of the teacher to diagnose conditions in students. Instead, their job is to support students in their development </w:t>
      </w:r>
      <w:r w:rsidR="00F21043" w:rsidRPr="00F22414">
        <w:t>including their suspected symptoms. Additionally</w:t>
      </w:r>
      <w:r w:rsidR="006E3FB2" w:rsidRPr="00F22414">
        <w:t>,</w:t>
      </w:r>
      <w:r w:rsidR="00F21043" w:rsidRPr="00F22414">
        <w:t xml:space="preserve"> </w:t>
      </w:r>
      <w:r w:rsidR="00CC2E88" w:rsidRPr="00F22414">
        <w:t xml:space="preserve">stalls in development </w:t>
      </w:r>
      <w:r w:rsidR="00F0252F" w:rsidRPr="00F22414">
        <w:t>do not</w:t>
      </w:r>
      <w:r w:rsidR="00CC2E88" w:rsidRPr="00F22414">
        <w:t xml:space="preserve"> mean that students automatically have an issue. </w:t>
      </w:r>
      <w:r w:rsidR="000917A4" w:rsidRPr="00F22414">
        <w:t>Teachers need to keep in mind that each student naturally progresses in their</w:t>
      </w:r>
      <w:r w:rsidR="002F2D77" w:rsidRPr="00F22414">
        <w:t xml:space="preserve"> </w:t>
      </w:r>
      <w:r w:rsidR="000917A4" w:rsidRPr="00F22414">
        <w:t>way</w:t>
      </w:r>
      <w:r w:rsidR="00981AF7" w:rsidRPr="00F22414">
        <w:t xml:space="preserve">. </w:t>
      </w:r>
      <w:r w:rsidR="003F0C27" w:rsidRPr="00F22414">
        <w:t>The same could be said for the ‘</w:t>
      </w:r>
      <w:r w:rsidR="00707950" w:rsidRPr="00F22414">
        <w:t>K</w:t>
      </w:r>
      <w:r w:rsidR="003F0C27" w:rsidRPr="00F22414">
        <w:t xml:space="preserve">nowing </w:t>
      </w:r>
      <w:r w:rsidR="00707950" w:rsidRPr="00F22414">
        <w:t>O</w:t>
      </w:r>
      <w:r w:rsidR="003F0C27" w:rsidRPr="00F22414">
        <w:t>thers</w:t>
      </w:r>
      <w:r w:rsidR="00880DBA" w:rsidRPr="00F22414">
        <w:t>’</w:t>
      </w:r>
      <w:r w:rsidR="003F0C27" w:rsidRPr="00F22414">
        <w:t xml:space="preserve"> intervention itself</w:t>
      </w:r>
      <w:r w:rsidR="00880DBA" w:rsidRPr="00F22414">
        <w:t xml:space="preserve">. All schools should have a SEL system in place within </w:t>
      </w:r>
      <w:r w:rsidR="007E7C73" w:rsidRPr="00F22414">
        <w:t xml:space="preserve">their </w:t>
      </w:r>
      <w:r w:rsidR="008A5B02">
        <w:t xml:space="preserve">school </w:t>
      </w:r>
      <w:r w:rsidR="003606AB" w:rsidRPr="00F22414">
        <w:t>curriculum</w:t>
      </w:r>
      <w:r w:rsidR="007B2D96" w:rsidRPr="00F22414">
        <w:t xml:space="preserve">. Students should already be benefiting from experiences like </w:t>
      </w:r>
      <w:r w:rsidR="00660DE1" w:rsidRPr="00F22414">
        <w:t xml:space="preserve">visiting residential care homes. </w:t>
      </w:r>
    </w:p>
    <w:p w14:paraId="012FC6C4" w14:textId="77777777" w:rsidR="00363CE7" w:rsidRPr="00F22414" w:rsidRDefault="00363CE7" w:rsidP="00CC35E0">
      <w:pPr>
        <w:pStyle w:val="AssignBody"/>
      </w:pPr>
    </w:p>
    <w:p w14:paraId="00B6337D" w14:textId="33D1A2BE" w:rsidR="004C3396" w:rsidRPr="00F22414" w:rsidRDefault="004C3396" w:rsidP="00CC35E0">
      <w:pPr>
        <w:pStyle w:val="AssignBody"/>
      </w:pPr>
      <w:r w:rsidRPr="00F22414">
        <w:t xml:space="preserve">Perhaps the focus school </w:t>
      </w:r>
      <w:r w:rsidR="00971E63" w:rsidRPr="00F22414">
        <w:t xml:space="preserve">should instead concentrate on creating a </w:t>
      </w:r>
      <w:r w:rsidR="0031425E" w:rsidRPr="00F22414">
        <w:t xml:space="preserve">better social-emotional philosophy and strategies across the school context. Unfortunately, social-emotional learning is an area of development that </w:t>
      </w:r>
      <w:r w:rsidR="00632F40" w:rsidRPr="00F22414">
        <w:t>educators often do not think explicitly about until issues arise</w:t>
      </w:r>
      <w:r w:rsidR="00EF111C" w:rsidRPr="00F22414">
        <w:t xml:space="preserve">. </w:t>
      </w:r>
    </w:p>
    <w:p w14:paraId="794E972E" w14:textId="42A97CF6" w:rsidR="008B44D2" w:rsidRPr="00F22414" w:rsidRDefault="002F7942" w:rsidP="008B44D2">
      <w:pPr>
        <w:pStyle w:val="AssignBody"/>
      </w:pPr>
      <w:r w:rsidRPr="00F22414">
        <w:lastRenderedPageBreak/>
        <w:t>“</w:t>
      </w:r>
      <w:r w:rsidR="008B44D2" w:rsidRPr="00F22414">
        <w:t>While such problems can provide important contexts for teaching and reinforcing skills</w:t>
      </w:r>
      <w:r w:rsidR="00263AE2" w:rsidRPr="00F22414">
        <w:t>,</w:t>
      </w:r>
      <w:r w:rsidR="008B44D2" w:rsidRPr="00F22414">
        <w:t xml:space="preserve"> if they are the only time that skills are discussed, children may perceive skills to be solely about avoiding poor behaviour</w:t>
      </w:r>
      <w:r w:rsidRPr="00F22414">
        <w:t xml:space="preserve">“ </w:t>
      </w:r>
      <w:r w:rsidR="008B44D2" w:rsidRPr="00F22414">
        <w:t xml:space="preserve">(Education Endowment Foundation, </w:t>
      </w:r>
      <w:r w:rsidR="00293C11" w:rsidRPr="00F22414">
        <w:t>2019</w:t>
      </w:r>
      <w:r w:rsidR="008B44D2" w:rsidRPr="00F22414">
        <w:t>, p. 19)</w:t>
      </w:r>
      <w:r w:rsidRPr="00F22414">
        <w:t xml:space="preserve">. </w:t>
      </w:r>
    </w:p>
    <w:p w14:paraId="0C5D14BD" w14:textId="5A2711CE" w:rsidR="00EF111C" w:rsidRPr="003A2755" w:rsidRDefault="00EF111C" w:rsidP="00CC35E0">
      <w:pPr>
        <w:pStyle w:val="AssignBody"/>
        <w:rPr>
          <w:color w:val="FF0000"/>
        </w:rPr>
      </w:pPr>
    </w:p>
    <w:p w14:paraId="41A2801E" w14:textId="04ED8E0C" w:rsidR="004C3396" w:rsidRDefault="008C57C8" w:rsidP="00CC35E0">
      <w:pPr>
        <w:pStyle w:val="AssignBody"/>
      </w:pPr>
      <w:r w:rsidRPr="0027793F">
        <w:t>An issue</w:t>
      </w:r>
      <w:r w:rsidR="00F93E89" w:rsidRPr="0027793F">
        <w:t xml:space="preserve"> that may </w:t>
      </w:r>
      <w:r w:rsidR="00B23987" w:rsidRPr="0027793F">
        <w:t xml:space="preserve">arise when attempting to implement </w:t>
      </w:r>
      <w:r w:rsidR="00F93E89" w:rsidRPr="0027793F">
        <w:t xml:space="preserve">any social-emotional intervention is </w:t>
      </w:r>
      <w:r w:rsidR="00DD60B0" w:rsidRPr="0027793F">
        <w:t>that parents and guardians may be sensitive to the fact that their child may lack social-emotional skills</w:t>
      </w:r>
      <w:r w:rsidR="00816948" w:rsidRPr="0027793F">
        <w:t xml:space="preserve">. Especially when asking questions about their behaviour and experiences </w:t>
      </w:r>
      <w:r w:rsidR="00DD7F48" w:rsidRPr="0027793F">
        <w:t xml:space="preserve">at home </w:t>
      </w:r>
      <w:r w:rsidR="002725F6" w:rsidRPr="0027793F">
        <w:t xml:space="preserve">parents and guardians could take it in offence. </w:t>
      </w:r>
      <w:r w:rsidR="00263AE2" w:rsidRPr="0027793F">
        <w:t>T</w:t>
      </w:r>
      <w:r w:rsidR="00151A5F" w:rsidRPr="0027793F">
        <w:t>o create an effective intervention “</w:t>
      </w:r>
      <w:r w:rsidR="00846E76" w:rsidRPr="0027793F">
        <w:t>incorporating family preferences when determining the goals to be taught and the instructional delivery method</w:t>
      </w:r>
      <w:r w:rsidR="006E08CC" w:rsidRPr="0027793F">
        <w:t>” (Luiselli et al, 2008, p. 118)</w:t>
      </w:r>
      <w:r w:rsidR="00C92FEB" w:rsidRPr="0027793F">
        <w:t xml:space="preserve"> is </w:t>
      </w:r>
      <w:r w:rsidR="00D920E8" w:rsidRPr="0027793F">
        <w:t xml:space="preserve">crucial. </w:t>
      </w:r>
      <w:r w:rsidR="00787C3E" w:rsidRPr="0027793F">
        <w:t xml:space="preserve">However, if parents and guardians feel </w:t>
      </w:r>
      <w:r w:rsidR="00AA46F9" w:rsidRPr="0027793F">
        <w:t>interrogated</w:t>
      </w:r>
      <w:r w:rsidR="00787C3E" w:rsidRPr="0027793F">
        <w:t xml:space="preserve"> when asked about the </w:t>
      </w:r>
      <w:r w:rsidR="00576152" w:rsidRPr="0027793F">
        <w:t xml:space="preserve">demonstration of social-emotional skills there is the risk of them feeling accused of </w:t>
      </w:r>
      <w:r w:rsidR="00AA46F9" w:rsidRPr="0027793F">
        <w:t xml:space="preserve">not allowing their child to have these developmental opportunities i.e. playing with peers or demonstrations of good </w:t>
      </w:r>
      <w:r w:rsidR="00A7463C" w:rsidRPr="0027793F">
        <w:t xml:space="preserve">emotional regulation and relationships. </w:t>
      </w:r>
      <w:r w:rsidR="00DB0B80" w:rsidRPr="0027793F">
        <w:t xml:space="preserve">This </w:t>
      </w:r>
      <w:r w:rsidR="00F0252F" w:rsidRPr="0027793F">
        <w:t>should not</w:t>
      </w:r>
      <w:r w:rsidR="00DB0B80" w:rsidRPr="0027793F">
        <w:t xml:space="preserve"> be the case with many parents and </w:t>
      </w:r>
      <w:r w:rsidR="00DE1E2E" w:rsidRPr="0027793F">
        <w:t>guardians,</w:t>
      </w:r>
      <w:r w:rsidR="00DB0B80" w:rsidRPr="0027793F">
        <w:t xml:space="preserve"> but </w:t>
      </w:r>
      <w:r w:rsidR="0027793F" w:rsidRPr="0027793F">
        <w:t xml:space="preserve">staff should still tread carefully and emphasise the importance of concentrating on </w:t>
      </w:r>
      <w:r w:rsidR="0032755C">
        <w:t xml:space="preserve">what benefits </w:t>
      </w:r>
      <w:r w:rsidR="0027793F" w:rsidRPr="0027793F">
        <w:t xml:space="preserve">the focus child. </w:t>
      </w:r>
    </w:p>
    <w:p w14:paraId="61B22A1C" w14:textId="0B066997" w:rsidR="0027793F" w:rsidRDefault="0027793F" w:rsidP="00CC35E0">
      <w:pPr>
        <w:pStyle w:val="AssignBody"/>
      </w:pPr>
    </w:p>
    <w:p w14:paraId="2BCBFCC8" w14:textId="0430578B" w:rsidR="00710259" w:rsidRPr="007B44C8" w:rsidRDefault="00E47CB0" w:rsidP="00997D7C">
      <w:pPr>
        <w:pStyle w:val="AssignBody"/>
      </w:pPr>
      <w:r w:rsidRPr="007B44C8">
        <w:t>Another possible limitation to this intervention may</w:t>
      </w:r>
      <w:r w:rsidR="007762E8" w:rsidRPr="007B44C8">
        <w:t xml:space="preserve"> </w:t>
      </w:r>
      <w:r w:rsidRPr="007B44C8">
        <w:t xml:space="preserve">be that </w:t>
      </w:r>
      <w:r w:rsidR="007762E8" w:rsidRPr="007B44C8">
        <w:t xml:space="preserve">by </w:t>
      </w:r>
      <w:r w:rsidR="00104FFF" w:rsidRPr="007B44C8">
        <w:t xml:space="preserve">pushing </w:t>
      </w:r>
      <w:r w:rsidR="008A550C" w:rsidRPr="007B44C8">
        <w:t>Daniella</w:t>
      </w:r>
      <w:r w:rsidR="00104FFF" w:rsidRPr="007B44C8">
        <w:t xml:space="preserve"> into these social situation</w:t>
      </w:r>
      <w:r w:rsidR="00C25C46" w:rsidRPr="007B44C8">
        <w:t>s</w:t>
      </w:r>
      <w:r w:rsidR="00104FFF" w:rsidRPr="007B44C8">
        <w:t xml:space="preserve"> </w:t>
      </w:r>
      <w:r w:rsidR="008A550C" w:rsidRPr="007B44C8">
        <w:t xml:space="preserve">she would be put under </w:t>
      </w:r>
      <w:r w:rsidR="00AA662F" w:rsidRPr="007B44C8">
        <w:t>unnecessary pressure and stress</w:t>
      </w:r>
      <w:r w:rsidR="005C7B91" w:rsidRPr="007B44C8">
        <w:t xml:space="preserve">. </w:t>
      </w:r>
      <w:r w:rsidR="005628B5" w:rsidRPr="007B44C8">
        <w:t xml:space="preserve">Daniella, when demonstrating </w:t>
      </w:r>
      <w:r w:rsidR="00D77FB8" w:rsidRPr="007B44C8">
        <w:t xml:space="preserve">a lack of confidence </w:t>
      </w:r>
      <w:r w:rsidR="00356A55" w:rsidRPr="007B44C8">
        <w:t xml:space="preserve">with expressing her opinions, </w:t>
      </w:r>
      <w:r w:rsidR="00F0252F" w:rsidRPr="007B44C8">
        <w:t>ideas,</w:t>
      </w:r>
      <w:r w:rsidR="00356A55" w:rsidRPr="007B44C8">
        <w:t xml:space="preserve"> and feelings to her peers, could be demonstrating social anxiety. </w:t>
      </w:r>
      <w:r w:rsidR="00BF625A" w:rsidRPr="007B44C8">
        <w:t>“</w:t>
      </w:r>
      <w:r w:rsidR="00997D7C" w:rsidRPr="007B44C8">
        <w:t>The essential feature of social anxiety is an intense fear of social situations or performance situations where embarrassment may occur</w:t>
      </w:r>
      <w:r w:rsidR="00BF625A" w:rsidRPr="007B44C8">
        <w:t xml:space="preserve">” </w:t>
      </w:r>
      <w:r w:rsidR="00997D7C" w:rsidRPr="007B44C8">
        <w:t>(Bellini, 2006, pp. 138-139).</w:t>
      </w:r>
      <w:r w:rsidR="00781290" w:rsidRPr="007B44C8">
        <w:t xml:space="preserve"> By pushing Daniella into unfamiliar social situations such as a residential care </w:t>
      </w:r>
      <w:r w:rsidR="00DE1E2E" w:rsidRPr="007B44C8">
        <w:t>home or</w:t>
      </w:r>
      <w:r w:rsidR="00781290" w:rsidRPr="007B44C8">
        <w:t xml:space="preserve"> putting pressure on her to share her thoughts and feelings with the class, </w:t>
      </w:r>
      <w:r w:rsidR="00710259" w:rsidRPr="007B44C8">
        <w:t xml:space="preserve">it may </w:t>
      </w:r>
      <w:r w:rsidR="009752C1" w:rsidRPr="007B44C8">
        <w:t>hinder her from developing her social confidence</w:t>
      </w:r>
      <w:r w:rsidR="007B44C8" w:rsidRPr="007B44C8">
        <w:t xml:space="preserve"> and caused increased social stress. </w:t>
      </w:r>
    </w:p>
    <w:p w14:paraId="18021C15" w14:textId="23FC125E" w:rsidR="00F60EED" w:rsidRPr="003A2755" w:rsidRDefault="00F60EED" w:rsidP="00997D7C">
      <w:pPr>
        <w:pStyle w:val="AssignBody"/>
        <w:rPr>
          <w:color w:val="FF0000"/>
        </w:rPr>
      </w:pPr>
    </w:p>
    <w:p w14:paraId="7B0B3B6E" w14:textId="31FF1090" w:rsidR="0050281B" w:rsidRPr="00922419" w:rsidRDefault="005239C7" w:rsidP="007A7CAF">
      <w:pPr>
        <w:pStyle w:val="AssignBody"/>
      </w:pPr>
      <w:r w:rsidRPr="00922419">
        <w:t xml:space="preserve">Social stress refers to </w:t>
      </w:r>
      <w:r w:rsidR="00C75BED" w:rsidRPr="00922419">
        <w:t>stress that stems from relationships or the social environment in genera</w:t>
      </w:r>
      <w:r w:rsidR="0079766A" w:rsidRPr="00922419">
        <w:t xml:space="preserve">l. Ideally, educators would </w:t>
      </w:r>
      <w:r w:rsidR="00575520" w:rsidRPr="00922419">
        <w:t>only expose students to</w:t>
      </w:r>
      <w:r w:rsidR="0079766A" w:rsidRPr="00922419">
        <w:t xml:space="preserve"> </w:t>
      </w:r>
      <w:r w:rsidR="00F315D7" w:rsidRPr="00922419">
        <w:t>positive stress</w:t>
      </w:r>
      <w:r w:rsidR="00EE10E8" w:rsidRPr="00922419">
        <w:t xml:space="preserve"> which is essential for healthy development</w:t>
      </w:r>
      <w:r w:rsidR="001D0AEF" w:rsidRPr="00922419">
        <w:t xml:space="preserve">. </w:t>
      </w:r>
      <w:r w:rsidR="004F09C2" w:rsidRPr="00922419">
        <w:t xml:space="preserve">Just like emotional development the brain is born with the ability to build neuronal networks </w:t>
      </w:r>
      <w:r w:rsidR="00CE19B3" w:rsidRPr="00922419">
        <w:t xml:space="preserve">to develop ways to deal with stress. </w:t>
      </w:r>
      <w:r w:rsidR="0050281B" w:rsidRPr="00922419">
        <w:t>“</w:t>
      </w:r>
      <w:r w:rsidR="007A7CAF" w:rsidRPr="00922419">
        <w:t>Experiences or short-lived stress which is made manageable through the consistent and empathetic care of adults helps to develop their vagal tone</w:t>
      </w:r>
      <w:r w:rsidR="0050281B" w:rsidRPr="00922419">
        <w:t>”</w:t>
      </w:r>
      <w:r w:rsidR="008C438D" w:rsidRPr="00922419">
        <w:t xml:space="preserve"> (</w:t>
      </w:r>
      <w:r w:rsidR="00BC5BC2" w:rsidRPr="00922419">
        <w:t xml:space="preserve">Rose, Gilbert, Richards, 2015, p. 43). </w:t>
      </w:r>
      <w:r w:rsidR="00815484" w:rsidRPr="00922419">
        <w:t xml:space="preserve">Although the hope is for Daniella to </w:t>
      </w:r>
      <w:r w:rsidR="001D3E3B" w:rsidRPr="00922419">
        <w:t>learn to self-regulate social stress, at this point in her development, ther</w:t>
      </w:r>
      <w:r w:rsidR="00FB1483" w:rsidRPr="00922419">
        <w:t xml:space="preserve">e is still a risk of exposing her to unnecessary </w:t>
      </w:r>
      <w:r w:rsidR="00306345" w:rsidRPr="00922419">
        <w:t xml:space="preserve">but tolerable </w:t>
      </w:r>
      <w:r w:rsidR="00FB1483" w:rsidRPr="00922419">
        <w:t>stress</w:t>
      </w:r>
      <w:r w:rsidR="00306345" w:rsidRPr="00922419">
        <w:t xml:space="preserve">. </w:t>
      </w:r>
    </w:p>
    <w:p w14:paraId="5EECB636" w14:textId="67B1F739" w:rsidR="0003757A" w:rsidRPr="003A2755" w:rsidRDefault="0003757A" w:rsidP="007A7CAF">
      <w:pPr>
        <w:pStyle w:val="AssignBody"/>
        <w:rPr>
          <w:color w:val="FF0000"/>
        </w:rPr>
      </w:pPr>
    </w:p>
    <w:p w14:paraId="2C627B69" w14:textId="3B896780" w:rsidR="009622F4" w:rsidRPr="00027DD9" w:rsidRDefault="00AF1606" w:rsidP="007A7CAF">
      <w:pPr>
        <w:pStyle w:val="AssignBody"/>
      </w:pPr>
      <w:r w:rsidRPr="00027DD9">
        <w:lastRenderedPageBreak/>
        <w:t xml:space="preserve">Taking these strengths and limitations into consideration, I </w:t>
      </w:r>
      <w:r w:rsidR="00A2404F" w:rsidRPr="00027DD9">
        <w:t xml:space="preserve">still think that, based on what we know about Daniella’s development, </w:t>
      </w:r>
      <w:r w:rsidR="000947C5" w:rsidRPr="00027DD9">
        <w:t xml:space="preserve">the ‘Knowing Others’ intervention is the </w:t>
      </w:r>
      <w:r w:rsidR="009809B3" w:rsidRPr="00027DD9">
        <w:t xml:space="preserve">best option. It balances the concentration of creating learning environments </w:t>
      </w:r>
      <w:r w:rsidR="00FA5600" w:rsidRPr="00027DD9">
        <w:t xml:space="preserve">to aid social-emotional development while making sure that no additional pressure is put on Daniella. </w:t>
      </w:r>
      <w:r w:rsidR="00152470" w:rsidRPr="00027DD9">
        <w:t>Although</w:t>
      </w:r>
      <w:r w:rsidR="00512C86" w:rsidRPr="00027DD9">
        <w:t xml:space="preserve"> staff </w:t>
      </w:r>
      <w:r w:rsidR="00D11EFF" w:rsidRPr="00027DD9">
        <w:t xml:space="preserve">may suspect additional SEL needs, there is potential </w:t>
      </w:r>
      <w:r w:rsidR="004C6323" w:rsidRPr="00027DD9">
        <w:t xml:space="preserve">for </w:t>
      </w:r>
      <w:r w:rsidR="00A01F21" w:rsidRPr="00027DD9">
        <w:t>this</w:t>
      </w:r>
      <w:r w:rsidR="004C6323" w:rsidRPr="00027DD9">
        <w:t xml:space="preserve"> </w:t>
      </w:r>
      <w:r w:rsidR="005D45E1" w:rsidRPr="00027DD9">
        <w:t>tailored</w:t>
      </w:r>
      <w:r w:rsidR="00A01F21" w:rsidRPr="00027DD9">
        <w:t>, flexible</w:t>
      </w:r>
      <w:r w:rsidR="005D45E1" w:rsidRPr="00027DD9">
        <w:t xml:space="preserve"> intervention to be extended </w:t>
      </w:r>
      <w:r w:rsidR="00C8231B" w:rsidRPr="00027DD9">
        <w:t xml:space="preserve">and adjusted. </w:t>
      </w:r>
      <w:r w:rsidR="00E17AD4" w:rsidRPr="00027DD9">
        <w:t xml:space="preserve">The most beneficial thing for Daniella </w:t>
      </w:r>
      <w:r w:rsidR="0064720A">
        <w:t xml:space="preserve">at this point in her development </w:t>
      </w:r>
      <w:r w:rsidR="00E17AD4" w:rsidRPr="00027DD9">
        <w:t xml:space="preserve">would be to </w:t>
      </w:r>
      <w:r w:rsidR="00250749" w:rsidRPr="00027DD9">
        <w:t xml:space="preserve">concentrate on her </w:t>
      </w:r>
      <w:r w:rsidR="00F65A87" w:rsidRPr="00027DD9">
        <w:t xml:space="preserve">social </w:t>
      </w:r>
      <w:r w:rsidR="00CD0860" w:rsidRPr="00027DD9">
        <w:t xml:space="preserve">confidence. Of which this intervention would do well. </w:t>
      </w:r>
    </w:p>
    <w:p w14:paraId="0E9B6E92" w14:textId="77777777" w:rsidR="00467D6B" w:rsidRDefault="00467D6B" w:rsidP="007A7CAF">
      <w:pPr>
        <w:pStyle w:val="AssignBody"/>
        <w:rPr>
          <w:color w:val="FF0000"/>
        </w:rPr>
      </w:pPr>
    </w:p>
    <w:p w14:paraId="30F57DA0" w14:textId="41C18323" w:rsidR="00EA2C6F" w:rsidRPr="00E96A6C" w:rsidRDefault="00093A96" w:rsidP="007A7CAF">
      <w:pPr>
        <w:pStyle w:val="AssignBody"/>
      </w:pPr>
      <w:r w:rsidRPr="00E96A6C">
        <w:t xml:space="preserve">The concern over Daniella being put under too much social stress is valid but forgets to consider </w:t>
      </w:r>
      <w:r w:rsidR="004D777B" w:rsidRPr="00E96A6C">
        <w:t xml:space="preserve">the support systems and structured </w:t>
      </w:r>
      <w:r w:rsidR="007A3A80" w:rsidRPr="00E96A6C">
        <w:t>social encounters that the intervention includes. As mentioned previously,</w:t>
      </w:r>
      <w:r w:rsidR="00016346" w:rsidRPr="00E96A6C">
        <w:t xml:space="preserve"> staff monitor and support </w:t>
      </w:r>
      <w:r w:rsidR="002255B6" w:rsidRPr="00E96A6C">
        <w:t xml:space="preserve">social interactions and communication while </w:t>
      </w:r>
      <w:r w:rsidR="00FD13E0" w:rsidRPr="00E96A6C">
        <w:t>facilitating natural interactions through a variety of ways</w:t>
      </w:r>
      <w:r w:rsidR="00236B9C" w:rsidRPr="00E96A6C">
        <w:t xml:space="preserve">. This includes establishing ground rules for talk, using </w:t>
      </w:r>
      <w:r w:rsidR="00970EC3" w:rsidRPr="00E96A6C">
        <w:t xml:space="preserve">well-designed questions, and providing appropriate toys </w:t>
      </w:r>
      <w:r w:rsidR="00210FA9" w:rsidRPr="00E96A6C">
        <w:t xml:space="preserve">that either interest participants or encourage collaboration. </w:t>
      </w:r>
      <w:r w:rsidR="008266EF" w:rsidRPr="00E96A6C">
        <w:t xml:space="preserve">If Daniella became too overwhelmed at the care home or </w:t>
      </w:r>
      <w:r w:rsidR="007C5DBF" w:rsidRPr="00E96A6C">
        <w:t xml:space="preserve">in class, staff would be well prepared to emotionally support and guide Daniella as they would </w:t>
      </w:r>
      <w:r w:rsidR="00556370" w:rsidRPr="00E96A6C">
        <w:t>in a</w:t>
      </w:r>
      <w:r w:rsidR="00AE0350" w:rsidRPr="00E96A6C">
        <w:t>n</w:t>
      </w:r>
      <w:r w:rsidR="00556370" w:rsidRPr="00E96A6C">
        <w:t xml:space="preserve"> everyday class. </w:t>
      </w:r>
    </w:p>
    <w:p w14:paraId="092FD10C" w14:textId="77777777" w:rsidR="00E40CCE" w:rsidRPr="003A2755" w:rsidRDefault="00E40CCE" w:rsidP="007A7CAF">
      <w:pPr>
        <w:pStyle w:val="AssignBody"/>
        <w:rPr>
          <w:color w:val="FF0000"/>
        </w:rPr>
      </w:pPr>
    </w:p>
    <w:p w14:paraId="34D84FB6" w14:textId="2E015E0B" w:rsidR="00881E82" w:rsidRPr="00F14F35" w:rsidRDefault="00EA2C6F" w:rsidP="003E68A4">
      <w:pPr>
        <w:pStyle w:val="AssignBody"/>
      </w:pPr>
      <w:r w:rsidRPr="00F14F35">
        <w:t xml:space="preserve">In conclusion, </w:t>
      </w:r>
      <w:r w:rsidR="00E96A6C" w:rsidRPr="00F14F35">
        <w:t>t</w:t>
      </w:r>
      <w:r w:rsidR="001B4E81" w:rsidRPr="00F14F35">
        <w:t xml:space="preserve">o help Daniella develop her </w:t>
      </w:r>
      <w:r w:rsidR="00EA44E8" w:rsidRPr="00F14F35">
        <w:t>social-emotional skills while experiencing the industry</w:t>
      </w:r>
      <w:r w:rsidR="00B87BBC" w:rsidRPr="00F14F35">
        <w:t xml:space="preserve"> vs inferiority stage of her life, the ‘Knowing Others Intervention’ aims to use two </w:t>
      </w:r>
      <w:r w:rsidR="0053309C" w:rsidRPr="00F14F35">
        <w:t>main strategies. Circle Time, which focuses on</w:t>
      </w:r>
      <w:r w:rsidR="00881E82" w:rsidRPr="00F14F35">
        <w:t xml:space="preserve"> social awareness, </w:t>
      </w:r>
      <w:r w:rsidR="0069245A" w:rsidRPr="00F14F35">
        <w:t>would allow students to</w:t>
      </w:r>
      <w:r w:rsidR="00487C81" w:rsidRPr="00F14F35">
        <w:t xml:space="preserve"> </w:t>
      </w:r>
      <w:r w:rsidR="0051768C" w:rsidRPr="00F14F35">
        <w:t>discuss their worries and struggles with the class in a calm and accepting setting</w:t>
      </w:r>
      <w:r w:rsidR="00487C81" w:rsidRPr="00F14F35">
        <w:t xml:space="preserve">, allowing her to </w:t>
      </w:r>
      <w:r w:rsidR="00535796" w:rsidRPr="00F14F35">
        <w:t xml:space="preserve">observe and understand the </w:t>
      </w:r>
      <w:r w:rsidR="00F70F2C" w:rsidRPr="00F14F35">
        <w:t xml:space="preserve">struggles </w:t>
      </w:r>
      <w:r w:rsidR="00FA1F7B" w:rsidRPr="00F14F35">
        <w:t xml:space="preserve">and emotions of peers and how they relate to her own. </w:t>
      </w:r>
      <w:r w:rsidR="0051768C" w:rsidRPr="00F14F35">
        <w:t xml:space="preserve"> </w:t>
      </w:r>
      <w:r w:rsidR="00881E82" w:rsidRPr="00F14F35">
        <w:t xml:space="preserve">Community </w:t>
      </w:r>
      <w:r w:rsidR="00E96A6C" w:rsidRPr="00F14F35">
        <w:t>Time</w:t>
      </w:r>
      <w:r w:rsidR="008C2D0A" w:rsidRPr="00F14F35">
        <w:t xml:space="preserve">, which focuses on relationship skills, </w:t>
      </w:r>
      <w:r w:rsidR="0069245A" w:rsidRPr="00F14F35">
        <w:t>would allow Daniella alongside a small group of students to socialise with residents of a nearby residential care home</w:t>
      </w:r>
      <w:r w:rsidR="00D670E9" w:rsidRPr="00F14F35">
        <w:t xml:space="preserve"> allowing her to </w:t>
      </w:r>
      <w:r w:rsidR="006A3410" w:rsidRPr="00F14F35">
        <w:t xml:space="preserve">practice communication skills and social skills with a different age group. </w:t>
      </w:r>
    </w:p>
    <w:p w14:paraId="2EFBD320" w14:textId="77777777" w:rsidR="00922419" w:rsidRPr="003A2755" w:rsidRDefault="00922419" w:rsidP="003E68A4">
      <w:pPr>
        <w:pStyle w:val="AssignBody"/>
        <w:rPr>
          <w:color w:val="FF0000"/>
        </w:rPr>
      </w:pPr>
    </w:p>
    <w:p w14:paraId="0882DC27" w14:textId="4DBE4D6E" w:rsidR="00C5602F" w:rsidRPr="00CC4451" w:rsidRDefault="00C5602F" w:rsidP="003E68A4">
      <w:pPr>
        <w:pStyle w:val="AssignBody"/>
      </w:pPr>
      <w:r w:rsidRPr="00CC4451">
        <w:t xml:space="preserve">Like many interventions, the </w:t>
      </w:r>
      <w:r w:rsidR="00AE0350" w:rsidRPr="00CC4451">
        <w:t>‘</w:t>
      </w:r>
      <w:r w:rsidR="00455DF9">
        <w:t>K</w:t>
      </w:r>
      <w:r w:rsidRPr="00CC4451">
        <w:t xml:space="preserve">nowing </w:t>
      </w:r>
      <w:r w:rsidR="00455DF9">
        <w:t>O</w:t>
      </w:r>
      <w:r w:rsidRPr="00CC4451">
        <w:t>thers</w:t>
      </w:r>
      <w:r w:rsidR="00FA675F" w:rsidRPr="00CC4451">
        <w:t xml:space="preserve"> </w:t>
      </w:r>
      <w:r w:rsidR="00455DF9">
        <w:t>I</w:t>
      </w:r>
      <w:r w:rsidR="00FA675F" w:rsidRPr="00CC4451">
        <w:t>ntervention</w:t>
      </w:r>
      <w:r w:rsidR="00455DF9">
        <w:t>’</w:t>
      </w:r>
      <w:r w:rsidR="00FA675F" w:rsidRPr="00CC4451">
        <w:t xml:space="preserve"> presents different strengths and limitations to consider</w:t>
      </w:r>
      <w:r w:rsidR="00FF6C48" w:rsidRPr="00CC4451">
        <w:t xml:space="preserve">. This includes </w:t>
      </w:r>
      <w:r w:rsidR="00960B9B" w:rsidRPr="00CC4451">
        <w:t xml:space="preserve">enabling </w:t>
      </w:r>
      <w:r w:rsidR="003F4E35" w:rsidRPr="00CC4451">
        <w:t xml:space="preserve">teaching staff to </w:t>
      </w:r>
      <w:r w:rsidR="0034460A" w:rsidRPr="00CC4451">
        <w:t xml:space="preserve">the ability to provide the right support within both strategies such as promoting rules for talk </w:t>
      </w:r>
      <w:r w:rsidR="005C66CE" w:rsidRPr="00CC4451">
        <w:t xml:space="preserve">and listening along with the ability to provide resources that appeal to participants. </w:t>
      </w:r>
      <w:r w:rsidR="00DF25CB" w:rsidRPr="00CC4451">
        <w:t xml:space="preserve">However, staff must keep in mind the risk of detrimental social stress due to unfamiliar settings along with </w:t>
      </w:r>
      <w:r w:rsidR="00BB7149" w:rsidRPr="00CC4451">
        <w:t xml:space="preserve">unintended social pressure. These </w:t>
      </w:r>
      <w:r w:rsidR="00961A72" w:rsidRPr="00CC4451">
        <w:t xml:space="preserve">limitations can be managed thanks to careful observation and control by the class teacher. </w:t>
      </w:r>
      <w:r w:rsidR="00325884" w:rsidRPr="00CC4451">
        <w:t xml:space="preserve">Overall, the intervention seems well suited to the needs that Daniella has demonstrated thus far. </w:t>
      </w:r>
    </w:p>
    <w:p w14:paraId="4D17FAC9" w14:textId="77777777" w:rsidR="00EA2C6F" w:rsidRPr="003A2755" w:rsidRDefault="00EA2C6F" w:rsidP="003E68A4">
      <w:pPr>
        <w:pStyle w:val="AssignBody"/>
        <w:rPr>
          <w:color w:val="FF0000"/>
        </w:rPr>
      </w:pPr>
    </w:p>
    <w:p w14:paraId="333DEEC7" w14:textId="391D3864" w:rsidR="003E68A4" w:rsidRPr="0065613A" w:rsidRDefault="003E68A4" w:rsidP="003E68A4">
      <w:pPr>
        <w:pStyle w:val="AssignBody"/>
      </w:pPr>
      <w:r w:rsidRPr="0065613A">
        <w:lastRenderedPageBreak/>
        <w:t xml:space="preserve">Moving forward, depending on the results of the intervention, </w:t>
      </w:r>
      <w:r w:rsidR="00B916D3" w:rsidRPr="0065613A">
        <w:t>I would</w:t>
      </w:r>
      <w:r w:rsidR="00925FF7" w:rsidRPr="0065613A">
        <w:t xml:space="preserve"> implement ‘</w:t>
      </w:r>
      <w:r w:rsidR="000B4AB0" w:rsidRPr="0065613A">
        <w:t>C</w:t>
      </w:r>
      <w:r w:rsidR="00925FF7" w:rsidRPr="0065613A">
        <w:t xml:space="preserve">ircle </w:t>
      </w:r>
      <w:r w:rsidR="000B4AB0" w:rsidRPr="0065613A">
        <w:t>T</w:t>
      </w:r>
      <w:r w:rsidR="00925FF7" w:rsidRPr="0065613A">
        <w:t xml:space="preserve">ime’ across the school at least once a week. </w:t>
      </w:r>
      <w:r w:rsidR="00375CB6" w:rsidRPr="0065613A">
        <w:t xml:space="preserve">‘Community </w:t>
      </w:r>
      <w:r w:rsidR="00CC4451" w:rsidRPr="0065613A">
        <w:t>Time</w:t>
      </w:r>
      <w:r w:rsidR="00375CB6" w:rsidRPr="0065613A">
        <w:t xml:space="preserve">’ however, would depend on the needs of children </w:t>
      </w:r>
      <w:r w:rsidR="00884BEC" w:rsidRPr="0065613A">
        <w:t xml:space="preserve">and the willingness of residential care home staff </w:t>
      </w:r>
      <w:r w:rsidR="00322FA8" w:rsidRPr="0065613A">
        <w:t xml:space="preserve">in terms of numbers. If the school were to decide that they want to implement it across the school they would have to organise </w:t>
      </w:r>
      <w:r w:rsidR="00AB1EFA" w:rsidRPr="0065613A">
        <w:t xml:space="preserve">a rota and target it at students who demonstrate social-emotional needs and would benefit from talking to the elderly. </w:t>
      </w:r>
      <w:r w:rsidR="00BC1BEB" w:rsidRPr="0065613A">
        <w:t xml:space="preserve">However, there is nothing wrong with strengthening connections with residents and staff </w:t>
      </w:r>
      <w:r w:rsidR="004C6F51">
        <w:t>by</w:t>
      </w:r>
      <w:r w:rsidR="00BC1BEB" w:rsidRPr="0065613A">
        <w:t xml:space="preserve"> </w:t>
      </w:r>
      <w:r w:rsidR="005023CE">
        <w:t xml:space="preserve">inviting them to school events such as </w:t>
      </w:r>
      <w:r w:rsidR="008878F2" w:rsidRPr="0065613A">
        <w:t xml:space="preserve">concerts and school fairs. Not only </w:t>
      </w:r>
      <w:r w:rsidR="003C100D" w:rsidRPr="0065613A">
        <w:t xml:space="preserve">would it be beneficial for students to become more familiar with communicating and interacting with that </w:t>
      </w:r>
      <w:r w:rsidR="003D49DB" w:rsidRPr="0065613A">
        <w:t>generation, but also allow residents to interact with a community they may sometimes feel isolated from.</w:t>
      </w:r>
    </w:p>
    <w:p w14:paraId="7BB5248F" w14:textId="77777777" w:rsidR="00325884" w:rsidRPr="003A2755" w:rsidRDefault="00325884" w:rsidP="003E68A4">
      <w:pPr>
        <w:pStyle w:val="AssignBody"/>
        <w:rPr>
          <w:color w:val="FF0000"/>
        </w:rPr>
      </w:pPr>
    </w:p>
    <w:p w14:paraId="1620D4AB" w14:textId="11C8B1C0" w:rsidR="003D49DB" w:rsidRPr="0065613A" w:rsidRDefault="00A979E0" w:rsidP="003E68A4">
      <w:pPr>
        <w:pStyle w:val="AssignBody"/>
      </w:pPr>
      <w:r w:rsidRPr="0065613A">
        <w:t>I</w:t>
      </w:r>
      <w:r w:rsidR="003E68A4" w:rsidRPr="0065613A">
        <w:t>f Daniella were to demonstrat</w:t>
      </w:r>
      <w:r w:rsidR="003D49DB" w:rsidRPr="0065613A">
        <w:t xml:space="preserve">e </w:t>
      </w:r>
      <w:r w:rsidR="00AE0350" w:rsidRPr="0065613A">
        <w:t xml:space="preserve">the </w:t>
      </w:r>
      <w:r w:rsidR="003D49DB" w:rsidRPr="0065613A">
        <w:t>increased need for</w:t>
      </w:r>
      <w:r w:rsidRPr="0065613A">
        <w:t xml:space="preserve"> </w:t>
      </w:r>
      <w:r w:rsidR="005A03F7" w:rsidRPr="0065613A">
        <w:t>support</w:t>
      </w:r>
      <w:r w:rsidR="001D3AFC" w:rsidRPr="0065613A">
        <w:t xml:space="preserve"> </w:t>
      </w:r>
      <w:r w:rsidR="005A03F7" w:rsidRPr="0065613A">
        <w:t>in terms of</w:t>
      </w:r>
      <w:r w:rsidR="001D3AFC" w:rsidRPr="0065613A">
        <w:t xml:space="preserve"> physical education or relating to DCD</w:t>
      </w:r>
      <w:r w:rsidR="008300D3" w:rsidRPr="0065613A">
        <w:t xml:space="preserve">, I would advise continuing the </w:t>
      </w:r>
      <w:r w:rsidR="00F917EF" w:rsidRPr="0065613A">
        <w:t>‘Knowing Others</w:t>
      </w:r>
      <w:r w:rsidR="00705FAF">
        <w:t xml:space="preserve"> Intervention’</w:t>
      </w:r>
      <w:r w:rsidR="00F917EF" w:rsidRPr="0065613A">
        <w:t xml:space="preserve"> while implementing a separate </w:t>
      </w:r>
      <w:r w:rsidR="00705FAF">
        <w:t>intervention</w:t>
      </w:r>
      <w:r w:rsidR="00F917EF" w:rsidRPr="0065613A">
        <w:t>.</w:t>
      </w:r>
      <w:r w:rsidR="00A041F0" w:rsidRPr="0065613A">
        <w:t xml:space="preserve"> The main reason for t</w:t>
      </w:r>
      <w:r w:rsidR="000F3329" w:rsidRPr="0065613A">
        <w:t xml:space="preserve">his comes from an earlier discussion about how students with dyspraxia can </w:t>
      </w:r>
      <w:r w:rsidR="007A5630" w:rsidRPr="0065613A">
        <w:t>face social f</w:t>
      </w:r>
      <w:r w:rsidR="00AE0350" w:rsidRPr="0065613A">
        <w:t>r</w:t>
      </w:r>
      <w:r w:rsidR="007A5630" w:rsidRPr="0065613A">
        <w:t xml:space="preserve">ustrations due to students not being aware of or understanding of </w:t>
      </w:r>
      <w:r w:rsidR="00007AE2" w:rsidRPr="0065613A">
        <w:t>communication characteristics i.e. mentioning something off</w:t>
      </w:r>
      <w:r w:rsidR="00AE0350" w:rsidRPr="0065613A">
        <w:t>-</w:t>
      </w:r>
      <w:r w:rsidR="00007AE2" w:rsidRPr="0065613A">
        <w:t xml:space="preserve">topic during a conversation. </w:t>
      </w:r>
      <w:r w:rsidR="00A41706" w:rsidRPr="0065613A">
        <w:t xml:space="preserve">By continuing this social-emotional support, it should allow opportunities to get students to understand </w:t>
      </w:r>
      <w:r w:rsidR="00ED2F78" w:rsidRPr="0065613A">
        <w:t>how Daniella processes conversations dif</w:t>
      </w:r>
      <w:r w:rsidR="00622F53" w:rsidRPr="0065613A">
        <w:t xml:space="preserve">ferently without any intention of being mean or frustrating. This emotional understanding alongside </w:t>
      </w:r>
      <w:r w:rsidR="00AD53CD" w:rsidRPr="0065613A">
        <w:t xml:space="preserve">the additional support should continue to build Daniella’s confidence and </w:t>
      </w:r>
      <w:r w:rsidR="006C7035" w:rsidRPr="0065613A">
        <w:t xml:space="preserve">build her image of self-worth among her peers. </w:t>
      </w:r>
    </w:p>
    <w:p w14:paraId="340C34A3" w14:textId="75C19C06" w:rsidR="007B0000" w:rsidRDefault="00294C78" w:rsidP="007A7CAF">
      <w:pPr>
        <w:pStyle w:val="AssignBody"/>
      </w:pPr>
      <w:r>
        <w:t>(3822 words)</w:t>
      </w:r>
    </w:p>
    <w:p w14:paraId="264478FC" w14:textId="18712A96" w:rsidR="00606321" w:rsidRDefault="00606321" w:rsidP="00CC35E0">
      <w:pPr>
        <w:pStyle w:val="AssignBody"/>
      </w:pPr>
    </w:p>
    <w:p w14:paraId="487B7536" w14:textId="434C85B7" w:rsidR="00480F87" w:rsidRDefault="00480F87" w:rsidP="00CC35E0">
      <w:pPr>
        <w:pStyle w:val="AssignBody"/>
      </w:pPr>
    </w:p>
    <w:p w14:paraId="69B282F0" w14:textId="005619A4" w:rsidR="00480F87" w:rsidRDefault="00480F87" w:rsidP="00CC35E0">
      <w:pPr>
        <w:pStyle w:val="AssignBody"/>
      </w:pPr>
    </w:p>
    <w:p w14:paraId="02226400" w14:textId="7C63090C" w:rsidR="00480F87" w:rsidRDefault="00480F87" w:rsidP="00CC35E0">
      <w:pPr>
        <w:pStyle w:val="AssignBody"/>
      </w:pPr>
    </w:p>
    <w:p w14:paraId="7E5F10A6" w14:textId="200EA1AC" w:rsidR="00480F87" w:rsidRDefault="00480F87" w:rsidP="00CC35E0">
      <w:pPr>
        <w:pStyle w:val="AssignBody"/>
      </w:pPr>
    </w:p>
    <w:p w14:paraId="6C5D1694" w14:textId="4A381677" w:rsidR="00480F87" w:rsidRDefault="00480F87" w:rsidP="00CC35E0">
      <w:pPr>
        <w:pStyle w:val="AssignBody"/>
      </w:pPr>
    </w:p>
    <w:p w14:paraId="64C29FE1" w14:textId="197C73FA" w:rsidR="00480F87" w:rsidRDefault="00480F87" w:rsidP="00CC35E0">
      <w:pPr>
        <w:pStyle w:val="AssignBody"/>
      </w:pPr>
    </w:p>
    <w:p w14:paraId="5679ED40" w14:textId="6BFDD0B2" w:rsidR="00480F87" w:rsidRDefault="00480F87" w:rsidP="00CC35E0">
      <w:pPr>
        <w:pStyle w:val="AssignBody"/>
      </w:pPr>
    </w:p>
    <w:p w14:paraId="033C3767" w14:textId="38260BE9" w:rsidR="0065613A" w:rsidRDefault="0065613A" w:rsidP="00CC35E0">
      <w:pPr>
        <w:pStyle w:val="AssignBody"/>
      </w:pPr>
    </w:p>
    <w:p w14:paraId="26A3CAE8" w14:textId="77777777" w:rsidR="0065613A" w:rsidRDefault="0065613A" w:rsidP="00CC35E0">
      <w:pPr>
        <w:pStyle w:val="AssignBody"/>
      </w:pPr>
    </w:p>
    <w:p w14:paraId="0391C774" w14:textId="16EAF0C6" w:rsidR="00480F87" w:rsidRDefault="00480F87" w:rsidP="00CC35E0">
      <w:pPr>
        <w:pStyle w:val="AssignBody"/>
      </w:pPr>
    </w:p>
    <w:p w14:paraId="4E23927A" w14:textId="45B73527" w:rsidR="00263118" w:rsidRDefault="00263118" w:rsidP="00CC35E0">
      <w:pPr>
        <w:pStyle w:val="AssignBody"/>
      </w:pPr>
    </w:p>
    <w:p w14:paraId="207EE30D" w14:textId="3ED920F2" w:rsidR="00263118" w:rsidRDefault="00263118" w:rsidP="00CC35E0">
      <w:pPr>
        <w:pStyle w:val="AssignBody"/>
      </w:pPr>
    </w:p>
    <w:p w14:paraId="2AD1B8BC" w14:textId="4AA8CF73" w:rsidR="00263118" w:rsidRDefault="00263118" w:rsidP="00CC35E0">
      <w:pPr>
        <w:pStyle w:val="AssignBody"/>
      </w:pPr>
    </w:p>
    <w:p w14:paraId="492B4FBC" w14:textId="77777777" w:rsidR="00263118" w:rsidRDefault="00263118" w:rsidP="00CC35E0">
      <w:pPr>
        <w:pStyle w:val="AssignBody"/>
      </w:pPr>
    </w:p>
    <w:p w14:paraId="0D2376B9" w14:textId="74ABE7EA" w:rsidR="00130D8E" w:rsidRPr="0065613A" w:rsidRDefault="00130D8E" w:rsidP="00CC35E0">
      <w:pPr>
        <w:pStyle w:val="AssignBody"/>
        <w:rPr>
          <w:b/>
          <w:bCs/>
        </w:rPr>
      </w:pPr>
      <w:r w:rsidRPr="0065613A">
        <w:rPr>
          <w:b/>
          <w:bCs/>
        </w:rPr>
        <w:lastRenderedPageBreak/>
        <w:t>References</w:t>
      </w:r>
      <w:r w:rsidR="0065613A" w:rsidRPr="0065613A">
        <w:rPr>
          <w:b/>
          <w:bCs/>
        </w:rPr>
        <w:t>:</w:t>
      </w:r>
    </w:p>
    <w:p w14:paraId="7D4EEC82" w14:textId="77777777" w:rsidR="00614D5E" w:rsidRPr="00614D5E" w:rsidRDefault="00614D5E" w:rsidP="00DC017F">
      <w:pPr>
        <w:pStyle w:val="ListParagraph"/>
        <w:numPr>
          <w:ilvl w:val="0"/>
          <w:numId w:val="2"/>
        </w:numPr>
        <w:spacing w:line="259" w:lineRule="auto"/>
        <w:rPr>
          <w:rFonts w:ascii="Arial" w:hAnsi="Arial" w:cs="Arial"/>
        </w:rPr>
      </w:pPr>
      <w:r w:rsidRPr="00614D5E">
        <w:rPr>
          <w:rFonts w:ascii="Arial" w:hAnsi="Arial" w:cs="Arial"/>
        </w:rPr>
        <w:t xml:space="preserve">Bellini, S (2006) </w:t>
      </w:r>
      <w:r w:rsidRPr="00F922EC">
        <w:rPr>
          <w:rFonts w:ascii="Arial" w:hAnsi="Arial" w:cs="Arial"/>
          <w:i/>
          <w:iCs/>
        </w:rPr>
        <w:t>The Development of Social Anxiety in Adolescents with Autism Spectrum Disorders.</w:t>
      </w:r>
      <w:r w:rsidRPr="00614D5E">
        <w:rPr>
          <w:rFonts w:ascii="Arial" w:hAnsi="Arial" w:cs="Arial"/>
        </w:rPr>
        <w:t xml:space="preserve"> </w:t>
      </w:r>
      <w:r w:rsidRPr="00614D5E">
        <w:rPr>
          <w:rFonts w:ascii="Arial" w:hAnsi="Arial" w:cs="Arial"/>
          <w:i/>
          <w:iCs/>
        </w:rPr>
        <w:t>SAGE Journals.</w:t>
      </w:r>
      <w:r w:rsidRPr="00614D5E">
        <w:rPr>
          <w:rFonts w:ascii="Arial" w:hAnsi="Arial" w:cs="Arial"/>
        </w:rPr>
        <w:t xml:space="preserve"> Volume 21, Issue 3, pp. 138-145.</w:t>
      </w:r>
    </w:p>
    <w:p w14:paraId="57D4346E" w14:textId="77777777" w:rsidR="00614D5E" w:rsidRPr="00614D5E" w:rsidRDefault="00614D5E" w:rsidP="00A900D6">
      <w:pPr>
        <w:pStyle w:val="ListParagraph"/>
        <w:numPr>
          <w:ilvl w:val="0"/>
          <w:numId w:val="2"/>
        </w:numPr>
        <w:spacing w:line="259" w:lineRule="auto"/>
        <w:rPr>
          <w:rFonts w:ascii="Arial" w:hAnsi="Arial" w:cs="Arial"/>
        </w:rPr>
      </w:pPr>
      <w:r w:rsidRPr="00614D5E">
        <w:rPr>
          <w:rFonts w:ascii="Arial" w:hAnsi="Arial" w:cs="Arial"/>
        </w:rPr>
        <w:t xml:space="preserve">Brookes, G. (2007) </w:t>
      </w:r>
      <w:r w:rsidRPr="00F922EC">
        <w:rPr>
          <w:rFonts w:ascii="Arial" w:hAnsi="Arial" w:cs="Arial"/>
          <w:i/>
          <w:iCs/>
        </w:rPr>
        <w:t>Dyspraxia.</w:t>
      </w:r>
      <w:r w:rsidRPr="00614D5E">
        <w:rPr>
          <w:rFonts w:ascii="Arial" w:hAnsi="Arial" w:cs="Arial"/>
        </w:rPr>
        <w:t xml:space="preserve"> 2</w:t>
      </w:r>
      <w:r w:rsidRPr="00614D5E">
        <w:rPr>
          <w:rFonts w:ascii="Arial" w:hAnsi="Arial" w:cs="Arial"/>
          <w:vertAlign w:val="superscript"/>
        </w:rPr>
        <w:t>nd</w:t>
      </w:r>
      <w:r w:rsidRPr="00614D5E">
        <w:rPr>
          <w:rFonts w:ascii="Arial" w:hAnsi="Arial" w:cs="Arial"/>
        </w:rPr>
        <w:t xml:space="preserve"> Ed. London: Continuum</w:t>
      </w:r>
    </w:p>
    <w:p w14:paraId="02EC4DE3" w14:textId="77777777" w:rsidR="00614D5E" w:rsidRPr="00614D5E" w:rsidRDefault="00614D5E" w:rsidP="00897C74">
      <w:pPr>
        <w:pStyle w:val="ListParagraph"/>
        <w:numPr>
          <w:ilvl w:val="0"/>
          <w:numId w:val="2"/>
        </w:numPr>
        <w:rPr>
          <w:rFonts w:ascii="Arial" w:hAnsi="Arial" w:cs="Arial"/>
        </w:rPr>
      </w:pPr>
      <w:r w:rsidRPr="00614D5E">
        <w:rPr>
          <w:rFonts w:ascii="Arial" w:hAnsi="Arial" w:cs="Arial"/>
        </w:rPr>
        <w:t xml:space="preserve">Care, E., Kim, H. (2018) </w:t>
      </w:r>
      <w:r w:rsidRPr="00F922EC">
        <w:rPr>
          <w:rFonts w:ascii="Arial" w:hAnsi="Arial" w:cs="Arial"/>
          <w:i/>
          <w:iCs/>
        </w:rPr>
        <w:t>Learning progressions: Pathways for 21</w:t>
      </w:r>
      <w:r w:rsidRPr="00F922EC">
        <w:rPr>
          <w:rFonts w:ascii="Arial" w:hAnsi="Arial" w:cs="Arial"/>
          <w:i/>
          <w:iCs/>
          <w:vertAlign w:val="superscript"/>
        </w:rPr>
        <w:t>st</w:t>
      </w:r>
      <w:r w:rsidRPr="00F922EC">
        <w:rPr>
          <w:rFonts w:ascii="Arial" w:hAnsi="Arial" w:cs="Arial"/>
          <w:i/>
          <w:iCs/>
        </w:rPr>
        <w:t xml:space="preserve"> century teaching and learning. </w:t>
      </w:r>
      <w:r w:rsidRPr="00614D5E">
        <w:rPr>
          <w:rFonts w:ascii="Arial" w:hAnsi="Arial" w:cs="Arial"/>
        </w:rPr>
        <w:t xml:space="preserve">[Blog] Available at: </w:t>
      </w:r>
      <w:hyperlink r:id="rId11" w:history="1">
        <w:r w:rsidRPr="00614D5E">
          <w:rPr>
            <w:rStyle w:val="Hyperlink"/>
            <w:rFonts w:ascii="Arial" w:hAnsi="Arial" w:cs="Arial"/>
          </w:rPr>
          <w:t>https://www.brookings.edu/blog/education-plus-development/2018/03/27/learning-progressions-pathways-for-21st-century-teaching-and-learning/</w:t>
        </w:r>
      </w:hyperlink>
      <w:r w:rsidRPr="00614D5E">
        <w:rPr>
          <w:rFonts w:ascii="Arial" w:hAnsi="Arial" w:cs="Arial"/>
        </w:rPr>
        <w:t xml:space="preserve"> (Accessed: 9</w:t>
      </w:r>
      <w:r w:rsidRPr="00614D5E">
        <w:rPr>
          <w:rFonts w:ascii="Arial" w:hAnsi="Arial" w:cs="Arial"/>
          <w:vertAlign w:val="superscript"/>
        </w:rPr>
        <w:t>th</w:t>
      </w:r>
      <w:r w:rsidRPr="00614D5E">
        <w:rPr>
          <w:rFonts w:ascii="Arial" w:hAnsi="Arial" w:cs="Arial"/>
        </w:rPr>
        <w:t xml:space="preserve"> April 2020)</w:t>
      </w:r>
    </w:p>
    <w:p w14:paraId="3E749C7C" w14:textId="77777777" w:rsidR="00614D5E" w:rsidRPr="00614D5E" w:rsidRDefault="00614D5E" w:rsidP="000F7FAE">
      <w:pPr>
        <w:pStyle w:val="ListParagraph"/>
        <w:numPr>
          <w:ilvl w:val="0"/>
          <w:numId w:val="2"/>
        </w:numPr>
        <w:rPr>
          <w:rFonts w:ascii="Arial" w:hAnsi="Arial" w:cs="Arial"/>
        </w:rPr>
      </w:pPr>
      <w:r w:rsidRPr="00614D5E">
        <w:rPr>
          <w:rFonts w:ascii="Arial" w:hAnsi="Arial" w:cs="Arial"/>
        </w:rPr>
        <w:t xml:space="preserve">Cherry, K. (2019) </w:t>
      </w:r>
      <w:r w:rsidRPr="00F922EC">
        <w:rPr>
          <w:rFonts w:ascii="Arial" w:hAnsi="Arial" w:cs="Arial"/>
          <w:i/>
          <w:iCs/>
        </w:rPr>
        <w:t>The Concrete Operational Stage of Cognitive Development.</w:t>
      </w:r>
      <w:r w:rsidRPr="00614D5E">
        <w:rPr>
          <w:rFonts w:ascii="Arial" w:hAnsi="Arial" w:cs="Arial"/>
        </w:rPr>
        <w:t xml:space="preserve"> Available at: </w:t>
      </w:r>
      <w:hyperlink r:id="rId12" w:history="1">
        <w:r w:rsidRPr="00614D5E">
          <w:rPr>
            <w:rStyle w:val="Hyperlink"/>
            <w:rFonts w:ascii="Arial" w:hAnsi="Arial" w:cs="Arial"/>
          </w:rPr>
          <w:t>https://www.verywellmind.com/concrete-operational-stage-of-cognitive-development-2795458</w:t>
        </w:r>
      </w:hyperlink>
      <w:r w:rsidRPr="00614D5E">
        <w:rPr>
          <w:rFonts w:ascii="Arial" w:hAnsi="Arial" w:cs="Arial"/>
        </w:rPr>
        <w:t xml:space="preserve"> (Accessed: 13th April 2020)</w:t>
      </w:r>
    </w:p>
    <w:p w14:paraId="1AA42289" w14:textId="77777777" w:rsidR="00614D5E" w:rsidRPr="00614D5E" w:rsidRDefault="00614D5E" w:rsidP="004D2108">
      <w:pPr>
        <w:pStyle w:val="ListParagraph"/>
        <w:numPr>
          <w:ilvl w:val="0"/>
          <w:numId w:val="2"/>
        </w:numPr>
        <w:rPr>
          <w:rFonts w:ascii="Arial" w:hAnsi="Arial" w:cs="Arial"/>
        </w:rPr>
      </w:pPr>
      <w:r w:rsidRPr="00614D5E">
        <w:rPr>
          <w:rFonts w:ascii="Arial" w:hAnsi="Arial" w:cs="Arial"/>
        </w:rPr>
        <w:t xml:space="preserve">Donaldson, G. (2015) </w:t>
      </w:r>
      <w:r w:rsidRPr="00F922EC">
        <w:rPr>
          <w:rFonts w:ascii="Arial" w:hAnsi="Arial" w:cs="Arial"/>
          <w:i/>
          <w:iCs/>
        </w:rPr>
        <w:t>Successful Futures.</w:t>
      </w:r>
      <w:r w:rsidRPr="00614D5E">
        <w:rPr>
          <w:rFonts w:ascii="Arial" w:hAnsi="Arial" w:cs="Arial"/>
        </w:rPr>
        <w:t xml:space="preserve"> Crown Copyright. Cardiff. Available at: </w:t>
      </w:r>
      <w:hyperlink r:id="rId13" w:history="1">
        <w:r w:rsidRPr="00614D5E">
          <w:rPr>
            <w:rStyle w:val="Hyperlink"/>
            <w:rFonts w:ascii="Arial" w:hAnsi="Arial" w:cs="Arial"/>
          </w:rPr>
          <w:t>https://www.nasuwt.org.uk/asset/A788604C-3046-4005-A1EA0EAFF023E0DD/</w:t>
        </w:r>
      </w:hyperlink>
      <w:r w:rsidRPr="00614D5E">
        <w:rPr>
          <w:rFonts w:ascii="Arial" w:hAnsi="Arial" w:cs="Arial"/>
        </w:rPr>
        <w:t xml:space="preserve"> </w:t>
      </w:r>
    </w:p>
    <w:p w14:paraId="25CD91F3" w14:textId="6E4D2B40" w:rsidR="00614D5E" w:rsidRPr="00614D5E" w:rsidRDefault="00614D5E" w:rsidP="00514B8B">
      <w:pPr>
        <w:pStyle w:val="ListParagraph"/>
        <w:numPr>
          <w:ilvl w:val="0"/>
          <w:numId w:val="2"/>
        </w:numPr>
        <w:rPr>
          <w:rFonts w:ascii="Arial" w:hAnsi="Arial" w:cs="Arial"/>
        </w:rPr>
      </w:pPr>
      <w:r w:rsidRPr="00614D5E">
        <w:rPr>
          <w:rFonts w:ascii="Arial" w:hAnsi="Arial" w:cs="Arial"/>
        </w:rPr>
        <w:t xml:space="preserve">Education Endowment Foundation (2019) </w:t>
      </w:r>
      <w:r w:rsidRPr="00F922EC">
        <w:rPr>
          <w:rFonts w:ascii="Arial" w:hAnsi="Arial" w:cs="Arial"/>
          <w:i/>
          <w:iCs/>
        </w:rPr>
        <w:t xml:space="preserve">Improving Social and Emotional Learning in Primary Schools Guidance Report. </w:t>
      </w:r>
      <w:r w:rsidRPr="00614D5E">
        <w:rPr>
          <w:rFonts w:ascii="Arial" w:hAnsi="Arial" w:cs="Arial"/>
        </w:rPr>
        <w:t xml:space="preserve">Available at: </w:t>
      </w:r>
      <w:hyperlink r:id="rId14" w:history="1">
        <w:r w:rsidRPr="00614D5E">
          <w:rPr>
            <w:rStyle w:val="Hyperlink"/>
            <w:rFonts w:ascii="Arial" w:hAnsi="Arial" w:cs="Arial"/>
          </w:rPr>
          <w:t>https://educationendowmentfoundation.org.uk/public/files/Publications/SEL/EEF_Social_and_Emotional_Learning.pdf</w:t>
        </w:r>
      </w:hyperlink>
      <w:r w:rsidRPr="00614D5E">
        <w:rPr>
          <w:rFonts w:ascii="Arial" w:hAnsi="Arial" w:cs="Arial"/>
        </w:rPr>
        <w:t xml:space="preserve"> (Accessed: 8</w:t>
      </w:r>
      <w:r w:rsidRPr="00614D5E">
        <w:rPr>
          <w:rFonts w:ascii="Arial" w:hAnsi="Arial" w:cs="Arial"/>
          <w:vertAlign w:val="superscript"/>
        </w:rPr>
        <w:t>th</w:t>
      </w:r>
      <w:r w:rsidRPr="00614D5E">
        <w:rPr>
          <w:rFonts w:ascii="Arial" w:hAnsi="Arial" w:cs="Arial"/>
        </w:rPr>
        <w:t xml:space="preserve"> April 2020)</w:t>
      </w:r>
    </w:p>
    <w:p w14:paraId="5A64E93F" w14:textId="77777777" w:rsidR="00614D5E" w:rsidRPr="00614D5E" w:rsidRDefault="00614D5E" w:rsidP="00734045">
      <w:pPr>
        <w:pStyle w:val="ListParagraph"/>
        <w:numPr>
          <w:ilvl w:val="0"/>
          <w:numId w:val="2"/>
        </w:numPr>
        <w:rPr>
          <w:rFonts w:ascii="Arial" w:hAnsi="Arial" w:cs="Arial"/>
        </w:rPr>
      </w:pPr>
      <w:r w:rsidRPr="00614D5E">
        <w:rPr>
          <w:rFonts w:ascii="Arial" w:hAnsi="Arial" w:cs="Arial"/>
        </w:rPr>
        <w:t xml:space="preserve">Estyn (2018) </w:t>
      </w:r>
      <w:r w:rsidRPr="00F922EC">
        <w:rPr>
          <w:rFonts w:ascii="Arial" w:hAnsi="Arial" w:cs="Arial"/>
          <w:i/>
          <w:iCs/>
        </w:rPr>
        <w:t xml:space="preserve">Effective strategies support the social and emotional wellbeing of pupils. </w:t>
      </w:r>
      <w:r w:rsidRPr="00614D5E">
        <w:rPr>
          <w:rFonts w:ascii="Arial" w:hAnsi="Arial" w:cs="Arial"/>
        </w:rPr>
        <w:t xml:space="preserve">Available at: </w:t>
      </w:r>
      <w:hyperlink r:id="rId15" w:history="1">
        <w:r w:rsidRPr="00614D5E">
          <w:rPr>
            <w:rStyle w:val="Hyperlink"/>
            <w:rFonts w:ascii="Arial" w:hAnsi="Arial" w:cs="Arial"/>
          </w:rPr>
          <w:t>https://www.estyn.gov.wales/effective-practice/effective-strategies-support-social-and-emotional-wellbeing-pupils</w:t>
        </w:r>
      </w:hyperlink>
      <w:r w:rsidRPr="00614D5E">
        <w:rPr>
          <w:rFonts w:ascii="Arial" w:hAnsi="Arial" w:cs="Arial"/>
        </w:rPr>
        <w:t xml:space="preserve"> (Accessed: 14</w:t>
      </w:r>
      <w:r w:rsidRPr="00614D5E">
        <w:rPr>
          <w:rFonts w:ascii="Arial" w:hAnsi="Arial" w:cs="Arial"/>
          <w:vertAlign w:val="superscript"/>
        </w:rPr>
        <w:t>th</w:t>
      </w:r>
      <w:r w:rsidRPr="00614D5E">
        <w:rPr>
          <w:rFonts w:ascii="Arial" w:hAnsi="Arial" w:cs="Arial"/>
        </w:rPr>
        <w:t xml:space="preserve"> April 2020)</w:t>
      </w:r>
    </w:p>
    <w:p w14:paraId="6C550B26" w14:textId="77777777" w:rsidR="00614D5E" w:rsidRPr="00614D5E" w:rsidRDefault="00614D5E" w:rsidP="007F5DB8">
      <w:pPr>
        <w:pStyle w:val="ListParagraph"/>
        <w:numPr>
          <w:ilvl w:val="0"/>
          <w:numId w:val="2"/>
        </w:numPr>
        <w:rPr>
          <w:rStyle w:val="Hyperlink"/>
          <w:rFonts w:ascii="Arial" w:hAnsi="Arial" w:cs="Arial"/>
          <w:color w:val="auto"/>
          <w:u w:val="none"/>
        </w:rPr>
      </w:pPr>
      <w:r w:rsidRPr="00614D5E">
        <w:rPr>
          <w:rFonts w:ascii="Arial" w:hAnsi="Arial" w:cs="Arial"/>
        </w:rPr>
        <w:t xml:space="preserve">Estyn A (2018) </w:t>
      </w:r>
      <w:r w:rsidRPr="00376603">
        <w:rPr>
          <w:rFonts w:ascii="Arial" w:hAnsi="Arial" w:cs="Arial"/>
          <w:i/>
          <w:iCs/>
        </w:rPr>
        <w:t>Developing children’s social and emotional skills through community links</w:t>
      </w:r>
      <w:r w:rsidRPr="00614D5E">
        <w:rPr>
          <w:rFonts w:ascii="Arial" w:hAnsi="Arial" w:cs="Arial"/>
        </w:rPr>
        <w:t xml:space="preserve">. Available at: </w:t>
      </w:r>
      <w:hyperlink r:id="rId16" w:history="1">
        <w:r w:rsidRPr="00614D5E">
          <w:rPr>
            <w:rStyle w:val="Hyperlink"/>
            <w:rFonts w:ascii="Arial" w:hAnsi="Arial" w:cs="Arial"/>
          </w:rPr>
          <w:t>https://www.estyn.gov.wales/effective-practice/developing-childrens-social-and-emotional-skills-through-community-links</w:t>
        </w:r>
      </w:hyperlink>
      <w:r w:rsidRPr="00614D5E">
        <w:rPr>
          <w:rStyle w:val="Hyperlink"/>
          <w:rFonts w:ascii="Arial" w:hAnsi="Arial" w:cs="Arial"/>
        </w:rPr>
        <w:t xml:space="preserve"> (Accessed: 14</w:t>
      </w:r>
      <w:r w:rsidRPr="00614D5E">
        <w:rPr>
          <w:rStyle w:val="Hyperlink"/>
          <w:rFonts w:ascii="Arial" w:hAnsi="Arial" w:cs="Arial"/>
          <w:vertAlign w:val="superscript"/>
        </w:rPr>
        <w:t>th</w:t>
      </w:r>
      <w:r w:rsidRPr="00614D5E">
        <w:rPr>
          <w:rStyle w:val="Hyperlink"/>
          <w:rFonts w:ascii="Arial" w:hAnsi="Arial" w:cs="Arial"/>
        </w:rPr>
        <w:t xml:space="preserve"> April 2020)</w:t>
      </w:r>
    </w:p>
    <w:p w14:paraId="159994E9" w14:textId="77777777" w:rsidR="00614D5E" w:rsidRPr="00614D5E" w:rsidRDefault="00614D5E" w:rsidP="00436246">
      <w:pPr>
        <w:pStyle w:val="ListParagraph"/>
        <w:numPr>
          <w:ilvl w:val="0"/>
          <w:numId w:val="2"/>
        </w:numPr>
        <w:rPr>
          <w:rFonts w:ascii="Arial" w:hAnsi="Arial" w:cs="Arial"/>
        </w:rPr>
      </w:pPr>
      <w:r w:rsidRPr="00614D5E">
        <w:rPr>
          <w:rFonts w:ascii="Arial" w:hAnsi="Arial" w:cs="Arial"/>
        </w:rPr>
        <w:t xml:space="preserve">Gresham, F. (2017) </w:t>
      </w:r>
      <w:r w:rsidRPr="00376603">
        <w:rPr>
          <w:rFonts w:ascii="Arial" w:hAnsi="Arial" w:cs="Arial"/>
          <w:i/>
          <w:iCs/>
        </w:rPr>
        <w:t>Effective Interventions for Social-Emotional Learning.</w:t>
      </w:r>
      <w:r w:rsidRPr="00614D5E">
        <w:rPr>
          <w:rFonts w:ascii="Arial" w:hAnsi="Arial" w:cs="Arial"/>
        </w:rPr>
        <w:t xml:space="preserve"> New York: The Guilford Press.</w:t>
      </w:r>
    </w:p>
    <w:p w14:paraId="3FF27BE5" w14:textId="77777777" w:rsidR="00614D5E" w:rsidRPr="00614D5E" w:rsidRDefault="00614D5E" w:rsidP="008D3708">
      <w:pPr>
        <w:pStyle w:val="ListParagraph"/>
        <w:numPr>
          <w:ilvl w:val="0"/>
          <w:numId w:val="2"/>
        </w:numPr>
        <w:rPr>
          <w:rFonts w:ascii="Arial" w:hAnsi="Arial" w:cs="Arial"/>
        </w:rPr>
      </w:pPr>
      <w:r w:rsidRPr="00614D5E">
        <w:rPr>
          <w:rFonts w:ascii="Arial" w:hAnsi="Arial" w:cs="Arial"/>
        </w:rPr>
        <w:t xml:space="preserve">Lally, J. &amp; Mangione, P (2017) </w:t>
      </w:r>
      <w:r w:rsidRPr="00376603">
        <w:rPr>
          <w:rFonts w:ascii="Arial" w:hAnsi="Arial" w:cs="Arial"/>
          <w:i/>
          <w:iCs/>
        </w:rPr>
        <w:t xml:space="preserve">Caring Relationships: The Heart of Early Brain Development. </w:t>
      </w:r>
      <w:r w:rsidRPr="00614D5E">
        <w:rPr>
          <w:rFonts w:ascii="Arial" w:hAnsi="Arial" w:cs="Arial"/>
        </w:rPr>
        <w:t xml:space="preserve">Available at: </w:t>
      </w:r>
      <w:hyperlink r:id="rId17" w:history="1">
        <w:r w:rsidRPr="00614D5E">
          <w:rPr>
            <w:rStyle w:val="Hyperlink"/>
            <w:rFonts w:ascii="Arial" w:hAnsi="Arial" w:cs="Arial"/>
          </w:rPr>
          <w:t>https://www.naeyc.org/resources/pubs/yc/may2017/caring-relationships-heart-early-brain-development</w:t>
        </w:r>
      </w:hyperlink>
      <w:r w:rsidRPr="00614D5E">
        <w:rPr>
          <w:rFonts w:ascii="Arial" w:hAnsi="Arial" w:cs="Arial"/>
        </w:rPr>
        <w:t xml:space="preserve"> (Accessed: 13</w:t>
      </w:r>
      <w:r w:rsidRPr="00614D5E">
        <w:rPr>
          <w:rFonts w:ascii="Arial" w:hAnsi="Arial" w:cs="Arial"/>
          <w:vertAlign w:val="superscript"/>
        </w:rPr>
        <w:t>th</w:t>
      </w:r>
      <w:r w:rsidRPr="00614D5E">
        <w:rPr>
          <w:rFonts w:ascii="Arial" w:hAnsi="Arial" w:cs="Arial"/>
        </w:rPr>
        <w:t xml:space="preserve"> April 2020)</w:t>
      </w:r>
    </w:p>
    <w:p w14:paraId="5487E472" w14:textId="77777777" w:rsidR="00614D5E" w:rsidRPr="00614D5E" w:rsidRDefault="00614D5E" w:rsidP="00ED1578">
      <w:pPr>
        <w:pStyle w:val="ListParagraph"/>
        <w:numPr>
          <w:ilvl w:val="0"/>
          <w:numId w:val="2"/>
        </w:numPr>
        <w:rPr>
          <w:rFonts w:ascii="Arial" w:hAnsi="Arial" w:cs="Arial"/>
        </w:rPr>
      </w:pPr>
      <w:r w:rsidRPr="00614D5E">
        <w:rPr>
          <w:rFonts w:ascii="Arial" w:hAnsi="Arial" w:cs="Arial"/>
        </w:rPr>
        <w:t xml:space="preserve">Luiselli, J. et al. (2008) </w:t>
      </w:r>
      <w:r w:rsidRPr="00376603">
        <w:rPr>
          <w:rFonts w:ascii="Arial" w:hAnsi="Arial" w:cs="Arial"/>
          <w:i/>
          <w:iCs/>
        </w:rPr>
        <w:t>Effective Practices for Children with Autism: Educational and Behavioural Support Interventions that Work.</w:t>
      </w:r>
      <w:r w:rsidRPr="00614D5E">
        <w:rPr>
          <w:rFonts w:ascii="Arial" w:hAnsi="Arial" w:cs="Arial"/>
        </w:rPr>
        <w:t xml:space="preserve"> New York: Oxford University Press </w:t>
      </w:r>
    </w:p>
    <w:p w14:paraId="7C53C499" w14:textId="77777777" w:rsidR="00614D5E" w:rsidRPr="00614D5E" w:rsidRDefault="00614D5E" w:rsidP="000F7FAE">
      <w:pPr>
        <w:pStyle w:val="ListParagraph"/>
        <w:numPr>
          <w:ilvl w:val="0"/>
          <w:numId w:val="2"/>
        </w:numPr>
        <w:rPr>
          <w:rFonts w:ascii="Arial" w:hAnsi="Arial" w:cs="Arial"/>
        </w:rPr>
      </w:pPr>
      <w:r w:rsidRPr="00614D5E">
        <w:rPr>
          <w:rFonts w:ascii="Arial" w:hAnsi="Arial" w:cs="Arial"/>
        </w:rPr>
        <w:t xml:space="preserve">McLeod, S. A. (2018). </w:t>
      </w:r>
      <w:r w:rsidRPr="00376603">
        <w:rPr>
          <w:rFonts w:ascii="Arial" w:hAnsi="Arial" w:cs="Arial"/>
          <w:i/>
          <w:iCs/>
        </w:rPr>
        <w:t>Erik Erikson's stages of psychosocial development.</w:t>
      </w:r>
      <w:r w:rsidRPr="00614D5E">
        <w:rPr>
          <w:rFonts w:ascii="Arial" w:hAnsi="Arial" w:cs="Arial"/>
        </w:rPr>
        <w:t xml:space="preserve"> Available at: </w:t>
      </w:r>
      <w:hyperlink r:id="rId18" w:history="1">
        <w:r w:rsidRPr="00614D5E">
          <w:rPr>
            <w:rStyle w:val="Hyperlink"/>
            <w:rFonts w:ascii="Arial" w:hAnsi="Arial" w:cs="Arial"/>
          </w:rPr>
          <w:t>https://www.simplypsychology.org/Erik-Erikson.html</w:t>
        </w:r>
      </w:hyperlink>
      <w:r w:rsidRPr="00614D5E">
        <w:rPr>
          <w:rFonts w:ascii="Arial" w:hAnsi="Arial" w:cs="Arial"/>
        </w:rPr>
        <w:t xml:space="preserve"> (Accessed: 10th April 2020)</w:t>
      </w:r>
    </w:p>
    <w:p w14:paraId="34AA23F5" w14:textId="77777777" w:rsidR="00614D5E" w:rsidRPr="00614D5E" w:rsidRDefault="00614D5E" w:rsidP="000C2095">
      <w:pPr>
        <w:pStyle w:val="ListParagraph"/>
        <w:numPr>
          <w:ilvl w:val="0"/>
          <w:numId w:val="2"/>
        </w:numPr>
        <w:rPr>
          <w:rFonts w:ascii="Arial" w:hAnsi="Arial" w:cs="Arial"/>
        </w:rPr>
      </w:pPr>
      <w:r w:rsidRPr="00614D5E">
        <w:rPr>
          <w:rFonts w:ascii="Arial" w:hAnsi="Arial" w:cs="Arial"/>
        </w:rPr>
        <w:t xml:space="preserve">Morin, A. (2019) </w:t>
      </w:r>
      <w:r w:rsidRPr="00376603">
        <w:rPr>
          <w:rFonts w:ascii="Arial" w:hAnsi="Arial" w:cs="Arial"/>
          <w:i/>
          <w:iCs/>
        </w:rPr>
        <w:t>8-Year-Old Child Developmental Milestones.</w:t>
      </w:r>
      <w:r w:rsidRPr="00614D5E">
        <w:rPr>
          <w:rFonts w:ascii="Arial" w:hAnsi="Arial" w:cs="Arial"/>
        </w:rPr>
        <w:t xml:space="preserve"> Available at: </w:t>
      </w:r>
      <w:hyperlink r:id="rId19" w:history="1">
        <w:r w:rsidRPr="00614D5E">
          <w:rPr>
            <w:rStyle w:val="Hyperlink"/>
            <w:rFonts w:ascii="Arial" w:hAnsi="Arial" w:cs="Arial"/>
          </w:rPr>
          <w:t>https://www.verywellfamily.com/8-year-old-developmental-milestones-620729</w:t>
        </w:r>
      </w:hyperlink>
      <w:r w:rsidRPr="00614D5E">
        <w:rPr>
          <w:rFonts w:ascii="Arial" w:hAnsi="Arial" w:cs="Arial"/>
        </w:rPr>
        <w:t xml:space="preserve"> (Accessed: 18</w:t>
      </w:r>
      <w:r w:rsidRPr="00614D5E">
        <w:rPr>
          <w:rFonts w:ascii="Arial" w:hAnsi="Arial" w:cs="Arial"/>
          <w:vertAlign w:val="superscript"/>
        </w:rPr>
        <w:t>th</w:t>
      </w:r>
      <w:r w:rsidRPr="00614D5E">
        <w:rPr>
          <w:rFonts w:ascii="Arial" w:hAnsi="Arial" w:cs="Arial"/>
        </w:rPr>
        <w:t xml:space="preserve"> April 2020). </w:t>
      </w:r>
    </w:p>
    <w:p w14:paraId="7E3249F0" w14:textId="77777777" w:rsidR="00614D5E" w:rsidRPr="00614D5E" w:rsidRDefault="00614D5E" w:rsidP="007C1D4D">
      <w:pPr>
        <w:pStyle w:val="ListParagraph"/>
        <w:numPr>
          <w:ilvl w:val="0"/>
          <w:numId w:val="2"/>
        </w:numPr>
        <w:spacing w:line="259" w:lineRule="auto"/>
        <w:rPr>
          <w:rFonts w:ascii="Arial" w:hAnsi="Arial" w:cs="Arial"/>
        </w:rPr>
      </w:pPr>
      <w:r w:rsidRPr="00614D5E">
        <w:rPr>
          <w:rFonts w:ascii="Arial" w:hAnsi="Arial" w:cs="Arial"/>
        </w:rPr>
        <w:t xml:space="preserve">Movahedazarhouligh, S. (2018) </w:t>
      </w:r>
      <w:r w:rsidRPr="00376603">
        <w:rPr>
          <w:rFonts w:ascii="Arial" w:hAnsi="Arial" w:cs="Arial"/>
          <w:i/>
          <w:iCs/>
        </w:rPr>
        <w:t>Teaching Play Skills to Children with Disabilities: Research-Based Interventions and Practices.</w:t>
      </w:r>
      <w:r w:rsidRPr="00614D5E">
        <w:rPr>
          <w:rFonts w:ascii="Arial" w:hAnsi="Arial" w:cs="Arial"/>
        </w:rPr>
        <w:t xml:space="preserve"> Early Childhood Education Journal, Volume 46, pp. 587-599. </w:t>
      </w:r>
    </w:p>
    <w:p w14:paraId="6A4B7784" w14:textId="77777777" w:rsidR="00614D5E" w:rsidRPr="00614D5E" w:rsidRDefault="00614D5E" w:rsidP="00FF3C3A">
      <w:pPr>
        <w:pStyle w:val="ListParagraph"/>
        <w:numPr>
          <w:ilvl w:val="0"/>
          <w:numId w:val="2"/>
        </w:numPr>
        <w:rPr>
          <w:rFonts w:ascii="Arial" w:hAnsi="Arial" w:cs="Arial"/>
        </w:rPr>
      </w:pPr>
      <w:r w:rsidRPr="00614D5E">
        <w:rPr>
          <w:rFonts w:ascii="Arial" w:hAnsi="Arial" w:cs="Arial"/>
        </w:rPr>
        <w:t xml:space="preserve">NSCDC The National Scientific Council on the Developing Child (2011) </w:t>
      </w:r>
      <w:r w:rsidRPr="008E3E30">
        <w:rPr>
          <w:rFonts w:ascii="Arial" w:hAnsi="Arial" w:cs="Arial"/>
          <w:i/>
          <w:iCs/>
        </w:rPr>
        <w:t>Children’s Emotional Development is Built into the Architecture of their Brains.</w:t>
      </w:r>
      <w:r w:rsidRPr="00614D5E">
        <w:rPr>
          <w:rFonts w:ascii="Arial" w:hAnsi="Arial" w:cs="Arial"/>
        </w:rPr>
        <w:t xml:space="preserve"> Available at: </w:t>
      </w:r>
      <w:hyperlink r:id="rId20" w:history="1">
        <w:r w:rsidRPr="00614D5E">
          <w:rPr>
            <w:rStyle w:val="Hyperlink"/>
            <w:rFonts w:ascii="Arial" w:hAnsi="Arial" w:cs="Arial"/>
          </w:rPr>
          <w:t>https://developingchild.harvard.edu/wp-content/uploads/2004/04/Childrens-Emotional-Development-Is-Built-into-the-Architecture-of-Their-Brains.pdf</w:t>
        </w:r>
      </w:hyperlink>
      <w:r w:rsidRPr="00614D5E">
        <w:rPr>
          <w:rFonts w:ascii="Arial" w:hAnsi="Arial" w:cs="Arial"/>
        </w:rPr>
        <w:t xml:space="preserve"> (Accessed: 13</w:t>
      </w:r>
      <w:r w:rsidRPr="00614D5E">
        <w:rPr>
          <w:rFonts w:ascii="Arial" w:hAnsi="Arial" w:cs="Arial"/>
          <w:vertAlign w:val="superscript"/>
        </w:rPr>
        <w:t>th</w:t>
      </w:r>
      <w:r w:rsidRPr="00614D5E">
        <w:rPr>
          <w:rFonts w:ascii="Arial" w:hAnsi="Arial" w:cs="Arial"/>
        </w:rPr>
        <w:t xml:space="preserve"> April 2020)</w:t>
      </w:r>
    </w:p>
    <w:p w14:paraId="6C35028E" w14:textId="0B67619C" w:rsidR="00614D5E" w:rsidRPr="00614D5E" w:rsidRDefault="00614D5E" w:rsidP="00A900D6">
      <w:pPr>
        <w:pStyle w:val="ListParagraph"/>
        <w:numPr>
          <w:ilvl w:val="0"/>
          <w:numId w:val="2"/>
        </w:numPr>
        <w:spacing w:line="259" w:lineRule="auto"/>
        <w:rPr>
          <w:rFonts w:ascii="Arial" w:hAnsi="Arial" w:cs="Arial"/>
        </w:rPr>
      </w:pPr>
      <w:r w:rsidRPr="00614D5E">
        <w:rPr>
          <w:rFonts w:ascii="Arial" w:hAnsi="Arial" w:cs="Arial"/>
        </w:rPr>
        <w:t xml:space="preserve">Pearson (2016) </w:t>
      </w:r>
      <w:r w:rsidRPr="008E3E30">
        <w:rPr>
          <w:rFonts w:ascii="Arial" w:hAnsi="Arial" w:cs="Arial"/>
          <w:i/>
          <w:iCs/>
        </w:rPr>
        <w:t>Support in the Classroom for those with Dyspraxia/DCD.</w:t>
      </w:r>
      <w:r w:rsidRPr="00614D5E">
        <w:rPr>
          <w:rFonts w:ascii="Arial" w:hAnsi="Arial" w:cs="Arial"/>
        </w:rPr>
        <w:t xml:space="preserve"> Available at: </w:t>
      </w:r>
      <w:hyperlink r:id="rId21" w:history="1">
        <w:r w:rsidRPr="00614D5E">
          <w:rPr>
            <w:rStyle w:val="Hyperlink"/>
            <w:rFonts w:ascii="Arial" w:hAnsi="Arial" w:cs="Arial"/>
          </w:rPr>
          <w:t>https://www.pearson.com/uk/educators/special-educational-needs-disability/send-blog/2016/11/support-in-the-classroom-for-those-with-dyspraxia-dcd.html</w:t>
        </w:r>
      </w:hyperlink>
      <w:r w:rsidRPr="00614D5E">
        <w:rPr>
          <w:rFonts w:ascii="Arial" w:hAnsi="Arial" w:cs="Arial"/>
        </w:rPr>
        <w:t xml:space="preserve"> (Accessed: 2</w:t>
      </w:r>
      <w:r w:rsidRPr="00614D5E">
        <w:rPr>
          <w:rFonts w:ascii="Arial" w:hAnsi="Arial" w:cs="Arial"/>
          <w:vertAlign w:val="superscript"/>
        </w:rPr>
        <w:t>nd</w:t>
      </w:r>
      <w:r w:rsidRPr="00614D5E">
        <w:rPr>
          <w:rFonts w:ascii="Arial" w:hAnsi="Arial" w:cs="Arial"/>
        </w:rPr>
        <w:t xml:space="preserve"> April 2020)</w:t>
      </w:r>
    </w:p>
    <w:p w14:paraId="48AFE83D" w14:textId="77777777" w:rsidR="00614D5E" w:rsidRPr="00614D5E" w:rsidRDefault="00614D5E" w:rsidP="00675153">
      <w:pPr>
        <w:pStyle w:val="ListParagraph"/>
        <w:numPr>
          <w:ilvl w:val="0"/>
          <w:numId w:val="2"/>
        </w:numPr>
        <w:spacing w:line="259" w:lineRule="auto"/>
        <w:rPr>
          <w:rFonts w:ascii="Arial" w:hAnsi="Arial" w:cs="Arial"/>
        </w:rPr>
      </w:pPr>
      <w:r w:rsidRPr="00614D5E">
        <w:rPr>
          <w:rFonts w:ascii="Arial" w:hAnsi="Arial" w:cs="Arial"/>
        </w:rPr>
        <w:lastRenderedPageBreak/>
        <w:t xml:space="preserve">Rose, J., Gilbert, L. &amp; Richards, L.V. (2015) </w:t>
      </w:r>
      <w:r w:rsidRPr="008E3E30">
        <w:rPr>
          <w:rFonts w:ascii="Arial" w:hAnsi="Arial" w:cs="Arial"/>
          <w:i/>
          <w:iCs/>
        </w:rPr>
        <w:t>Health and Well-being in Early Childhood.</w:t>
      </w:r>
      <w:r w:rsidRPr="00614D5E">
        <w:rPr>
          <w:rFonts w:ascii="Arial" w:hAnsi="Arial" w:cs="Arial"/>
        </w:rPr>
        <w:t xml:space="preserve"> London: SAGE</w:t>
      </w:r>
    </w:p>
    <w:p w14:paraId="1F6D404F" w14:textId="77777777" w:rsidR="00614D5E" w:rsidRPr="00614D5E" w:rsidRDefault="00614D5E" w:rsidP="000D0131">
      <w:pPr>
        <w:pStyle w:val="ListParagraph"/>
        <w:numPr>
          <w:ilvl w:val="0"/>
          <w:numId w:val="2"/>
        </w:numPr>
        <w:rPr>
          <w:rFonts w:ascii="Arial" w:hAnsi="Arial" w:cs="Arial"/>
        </w:rPr>
      </w:pPr>
      <w:r w:rsidRPr="00614D5E">
        <w:rPr>
          <w:rFonts w:ascii="Arial" w:hAnsi="Arial" w:cs="Arial"/>
        </w:rPr>
        <w:t xml:space="preserve">UK Parliament (2018) </w:t>
      </w:r>
      <w:r w:rsidRPr="008E3E30">
        <w:rPr>
          <w:rFonts w:ascii="Arial" w:hAnsi="Arial" w:cs="Arial"/>
          <w:i/>
          <w:iCs/>
        </w:rPr>
        <w:t>Evidence-based early years intervention.</w:t>
      </w:r>
      <w:r w:rsidRPr="00614D5E">
        <w:rPr>
          <w:rFonts w:ascii="Arial" w:hAnsi="Arial" w:cs="Arial"/>
        </w:rPr>
        <w:t xml:space="preserve"> Available at: </w:t>
      </w:r>
      <w:hyperlink r:id="rId22" w:history="1">
        <w:r w:rsidRPr="00614D5E">
          <w:rPr>
            <w:rStyle w:val="Hyperlink"/>
            <w:rFonts w:ascii="Arial" w:hAnsi="Arial" w:cs="Arial"/>
          </w:rPr>
          <w:t>https://publications.parliament.uk/pa/cm201719/cmselect/cmsctech/506/50605.htm</w:t>
        </w:r>
      </w:hyperlink>
      <w:r w:rsidRPr="00614D5E">
        <w:rPr>
          <w:rFonts w:ascii="Arial" w:hAnsi="Arial" w:cs="Arial"/>
        </w:rPr>
        <w:t xml:space="preserve"> (Accessed: 14</w:t>
      </w:r>
      <w:r w:rsidRPr="00614D5E">
        <w:rPr>
          <w:rFonts w:ascii="Arial" w:hAnsi="Arial" w:cs="Arial"/>
          <w:vertAlign w:val="superscript"/>
        </w:rPr>
        <w:t>th</w:t>
      </w:r>
      <w:r w:rsidRPr="00614D5E">
        <w:rPr>
          <w:rFonts w:ascii="Arial" w:hAnsi="Arial" w:cs="Arial"/>
        </w:rPr>
        <w:t xml:space="preserve"> April 2020)</w:t>
      </w:r>
    </w:p>
    <w:p w14:paraId="3D48C980" w14:textId="77777777" w:rsidR="00614D5E" w:rsidRPr="00614D5E" w:rsidRDefault="00614D5E" w:rsidP="00897C74">
      <w:pPr>
        <w:pStyle w:val="ListParagraph"/>
        <w:numPr>
          <w:ilvl w:val="0"/>
          <w:numId w:val="2"/>
        </w:numPr>
        <w:rPr>
          <w:rFonts w:ascii="Arial" w:hAnsi="Arial" w:cs="Arial"/>
        </w:rPr>
      </w:pPr>
      <w:r w:rsidRPr="00614D5E">
        <w:rPr>
          <w:rFonts w:ascii="Arial" w:hAnsi="Arial" w:cs="Arial"/>
        </w:rPr>
        <w:t xml:space="preserve">Welsh Government (2020) </w:t>
      </w:r>
      <w:r w:rsidRPr="008E3E30">
        <w:rPr>
          <w:rFonts w:ascii="Arial" w:hAnsi="Arial" w:cs="Arial"/>
          <w:i/>
          <w:iCs/>
        </w:rPr>
        <w:t>Health and Well-being: Principles of progression.</w:t>
      </w:r>
      <w:r w:rsidRPr="00614D5E">
        <w:rPr>
          <w:rFonts w:ascii="Arial" w:hAnsi="Arial" w:cs="Arial"/>
        </w:rPr>
        <w:t xml:space="preserve"> Available: </w:t>
      </w:r>
      <w:hyperlink r:id="rId23" w:history="1">
        <w:r w:rsidRPr="00614D5E">
          <w:rPr>
            <w:rStyle w:val="Hyperlink"/>
            <w:rFonts w:ascii="Arial" w:hAnsi="Arial" w:cs="Arial"/>
          </w:rPr>
          <w:t>https://hwb.gov.wales/curriculum-for-wales/health-and-well-being/principles-of-progression/</w:t>
        </w:r>
      </w:hyperlink>
      <w:r w:rsidRPr="00614D5E">
        <w:rPr>
          <w:rFonts w:ascii="Arial" w:hAnsi="Arial" w:cs="Arial"/>
        </w:rPr>
        <w:t xml:space="preserve"> (Accessed: 14</w:t>
      </w:r>
      <w:r w:rsidRPr="00614D5E">
        <w:rPr>
          <w:rFonts w:ascii="Arial" w:hAnsi="Arial" w:cs="Arial"/>
          <w:vertAlign w:val="superscript"/>
        </w:rPr>
        <w:t>th</w:t>
      </w:r>
      <w:r w:rsidRPr="00614D5E">
        <w:rPr>
          <w:rFonts w:ascii="Arial" w:hAnsi="Arial" w:cs="Arial"/>
        </w:rPr>
        <w:t xml:space="preserve"> April 2020)</w:t>
      </w:r>
    </w:p>
    <w:p w14:paraId="0D2F6EA6" w14:textId="796D9645" w:rsidR="00E611D9" w:rsidRPr="00E611D9" w:rsidRDefault="00E611D9" w:rsidP="00542E1B">
      <w:pPr>
        <w:pStyle w:val="AssignBody"/>
      </w:pPr>
    </w:p>
    <w:sectPr w:rsidR="00E611D9" w:rsidRPr="00E611D9">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7A4351" w14:textId="77777777" w:rsidR="00182826" w:rsidRDefault="00182826" w:rsidP="00E611D9">
      <w:pPr>
        <w:spacing w:after="0" w:line="240" w:lineRule="auto"/>
      </w:pPr>
      <w:r>
        <w:separator/>
      </w:r>
    </w:p>
  </w:endnote>
  <w:endnote w:type="continuationSeparator" w:id="0">
    <w:p w14:paraId="52EA0C02" w14:textId="77777777" w:rsidR="00182826" w:rsidRDefault="00182826"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8E6144" w14:textId="77777777" w:rsidR="00182826" w:rsidRDefault="00182826" w:rsidP="00E611D9">
      <w:pPr>
        <w:spacing w:after="0" w:line="240" w:lineRule="auto"/>
      </w:pPr>
      <w:r>
        <w:separator/>
      </w:r>
    </w:p>
  </w:footnote>
  <w:footnote w:type="continuationSeparator" w:id="0">
    <w:p w14:paraId="1F4C0754" w14:textId="77777777" w:rsidR="00182826" w:rsidRDefault="00182826"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DC24486"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AE019F">
            <w:rPr>
              <w:rFonts w:ascii="Arial" w:hAnsi="Arial" w:cs="Arial"/>
            </w:rPr>
            <w:t>5007</w:t>
          </w:r>
        </w:p>
      </w:tc>
      <w:tc>
        <w:tcPr>
          <w:tcW w:w="4508" w:type="dxa"/>
        </w:tcPr>
        <w:p w14:paraId="51D506A0" w14:textId="08516325" w:rsidR="00E611D9" w:rsidRPr="00E611D9" w:rsidRDefault="00E611D9" w:rsidP="00E611D9">
          <w:pPr>
            <w:pStyle w:val="Header"/>
            <w:jc w:val="right"/>
            <w:rPr>
              <w:rFonts w:ascii="Arial" w:hAnsi="Arial" w:cs="Arial"/>
            </w:rPr>
          </w:pPr>
          <w:r>
            <w:rPr>
              <w:rFonts w:ascii="Arial" w:hAnsi="Arial" w:cs="Arial"/>
            </w:rPr>
            <w:t xml:space="preserve"> Student Number:</w:t>
          </w:r>
          <w:r w:rsidR="00AE019F">
            <w:rPr>
              <w:rFonts w:ascii="Arial" w:hAnsi="Arial" w:cs="Arial"/>
            </w:rPr>
            <w:t xml:space="preserve"> 1800795</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E60E79"/>
    <w:multiLevelType w:val="hybridMultilevel"/>
    <w:tmpl w:val="DEF87F3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 w15:restartNumberingAfterBreak="0">
    <w:nsid w:val="23AF3566"/>
    <w:multiLevelType w:val="hybridMultilevel"/>
    <w:tmpl w:val="902C4D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1E5C54"/>
    <w:multiLevelType w:val="hybridMultilevel"/>
    <w:tmpl w:val="8E84D8E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D2D009A"/>
    <w:multiLevelType w:val="hybridMultilevel"/>
    <w:tmpl w:val="64AC94D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567E5A40"/>
    <w:multiLevelType w:val="hybridMultilevel"/>
    <w:tmpl w:val="367A437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5E9F3C4D"/>
    <w:multiLevelType w:val="hybridMultilevel"/>
    <w:tmpl w:val="FF3890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S1MLUwMbQ0NjAwtjBV0lEKTi0uzszPAymwrAUA74hz1ywAAAA="/>
  </w:docVars>
  <w:rsids>
    <w:rsidRoot w:val="00CD1240"/>
    <w:rsid w:val="0000266A"/>
    <w:rsid w:val="00002716"/>
    <w:rsid w:val="00007AE2"/>
    <w:rsid w:val="00016346"/>
    <w:rsid w:val="00022F5C"/>
    <w:rsid w:val="00026BA9"/>
    <w:rsid w:val="00027DD9"/>
    <w:rsid w:val="00035864"/>
    <w:rsid w:val="0003757A"/>
    <w:rsid w:val="00040AAB"/>
    <w:rsid w:val="00044BC3"/>
    <w:rsid w:val="00046D04"/>
    <w:rsid w:val="00061AB0"/>
    <w:rsid w:val="00062732"/>
    <w:rsid w:val="00067772"/>
    <w:rsid w:val="000707BE"/>
    <w:rsid w:val="000777E5"/>
    <w:rsid w:val="000800A1"/>
    <w:rsid w:val="000822D1"/>
    <w:rsid w:val="00083818"/>
    <w:rsid w:val="000917A4"/>
    <w:rsid w:val="00092832"/>
    <w:rsid w:val="00093A96"/>
    <w:rsid w:val="00093ED7"/>
    <w:rsid w:val="000947C5"/>
    <w:rsid w:val="00094D91"/>
    <w:rsid w:val="000A12E6"/>
    <w:rsid w:val="000A575B"/>
    <w:rsid w:val="000B053E"/>
    <w:rsid w:val="000B24DC"/>
    <w:rsid w:val="000B264C"/>
    <w:rsid w:val="000B4AB0"/>
    <w:rsid w:val="000B52B3"/>
    <w:rsid w:val="000B593C"/>
    <w:rsid w:val="000C2095"/>
    <w:rsid w:val="000C25F4"/>
    <w:rsid w:val="000C38D4"/>
    <w:rsid w:val="000C633D"/>
    <w:rsid w:val="000D0131"/>
    <w:rsid w:val="000D3933"/>
    <w:rsid w:val="000E2518"/>
    <w:rsid w:val="000F3329"/>
    <w:rsid w:val="000F7FAE"/>
    <w:rsid w:val="00104FFF"/>
    <w:rsid w:val="00105131"/>
    <w:rsid w:val="00106038"/>
    <w:rsid w:val="0010642C"/>
    <w:rsid w:val="00110149"/>
    <w:rsid w:val="001155EA"/>
    <w:rsid w:val="00121D9B"/>
    <w:rsid w:val="00122B9F"/>
    <w:rsid w:val="00130801"/>
    <w:rsid w:val="00130D8E"/>
    <w:rsid w:val="00131CDD"/>
    <w:rsid w:val="00133F1E"/>
    <w:rsid w:val="00134D00"/>
    <w:rsid w:val="00134FFC"/>
    <w:rsid w:val="0013580A"/>
    <w:rsid w:val="00135FF8"/>
    <w:rsid w:val="00141A41"/>
    <w:rsid w:val="0014577C"/>
    <w:rsid w:val="0014606C"/>
    <w:rsid w:val="00151A5F"/>
    <w:rsid w:val="00152470"/>
    <w:rsid w:val="00161549"/>
    <w:rsid w:val="00166344"/>
    <w:rsid w:val="00167F95"/>
    <w:rsid w:val="00173E79"/>
    <w:rsid w:val="00182826"/>
    <w:rsid w:val="00190319"/>
    <w:rsid w:val="00192BD5"/>
    <w:rsid w:val="001A4638"/>
    <w:rsid w:val="001A477D"/>
    <w:rsid w:val="001B100F"/>
    <w:rsid w:val="001B3DCF"/>
    <w:rsid w:val="001B4E81"/>
    <w:rsid w:val="001B60DB"/>
    <w:rsid w:val="001B704D"/>
    <w:rsid w:val="001B7B65"/>
    <w:rsid w:val="001C6495"/>
    <w:rsid w:val="001D0AEF"/>
    <w:rsid w:val="001D2434"/>
    <w:rsid w:val="001D267A"/>
    <w:rsid w:val="001D3AFC"/>
    <w:rsid w:val="001D3E3B"/>
    <w:rsid w:val="001D6A73"/>
    <w:rsid w:val="001E3462"/>
    <w:rsid w:val="001E4430"/>
    <w:rsid w:val="001E4BFD"/>
    <w:rsid w:val="001E52FA"/>
    <w:rsid w:val="001F0125"/>
    <w:rsid w:val="001F49DA"/>
    <w:rsid w:val="001F5E34"/>
    <w:rsid w:val="001F723B"/>
    <w:rsid w:val="00210FA9"/>
    <w:rsid w:val="00213A8B"/>
    <w:rsid w:val="002229F0"/>
    <w:rsid w:val="00224524"/>
    <w:rsid w:val="002255B6"/>
    <w:rsid w:val="002272E5"/>
    <w:rsid w:val="00227D76"/>
    <w:rsid w:val="00236B9C"/>
    <w:rsid w:val="002458FA"/>
    <w:rsid w:val="00247666"/>
    <w:rsid w:val="00250749"/>
    <w:rsid w:val="00254D5E"/>
    <w:rsid w:val="00262D13"/>
    <w:rsid w:val="00263118"/>
    <w:rsid w:val="00263AE2"/>
    <w:rsid w:val="002711A0"/>
    <w:rsid w:val="002725F6"/>
    <w:rsid w:val="0027793F"/>
    <w:rsid w:val="00293C11"/>
    <w:rsid w:val="00294C78"/>
    <w:rsid w:val="00295E36"/>
    <w:rsid w:val="002A3C02"/>
    <w:rsid w:val="002A5632"/>
    <w:rsid w:val="002A5695"/>
    <w:rsid w:val="002B494E"/>
    <w:rsid w:val="002B63FF"/>
    <w:rsid w:val="002C1949"/>
    <w:rsid w:val="002C23AB"/>
    <w:rsid w:val="002C2713"/>
    <w:rsid w:val="002C289C"/>
    <w:rsid w:val="002E69B7"/>
    <w:rsid w:val="002E7937"/>
    <w:rsid w:val="002F2D77"/>
    <w:rsid w:val="002F6E43"/>
    <w:rsid w:val="002F7942"/>
    <w:rsid w:val="00300EFB"/>
    <w:rsid w:val="00306345"/>
    <w:rsid w:val="00313451"/>
    <w:rsid w:val="0031425E"/>
    <w:rsid w:val="00322FA8"/>
    <w:rsid w:val="00325884"/>
    <w:rsid w:val="00326A2B"/>
    <w:rsid w:val="0032755C"/>
    <w:rsid w:val="00330516"/>
    <w:rsid w:val="00332B23"/>
    <w:rsid w:val="00335904"/>
    <w:rsid w:val="00336A06"/>
    <w:rsid w:val="00337617"/>
    <w:rsid w:val="003408A5"/>
    <w:rsid w:val="00340D9F"/>
    <w:rsid w:val="0034460A"/>
    <w:rsid w:val="00350449"/>
    <w:rsid w:val="00356A55"/>
    <w:rsid w:val="003605A4"/>
    <w:rsid w:val="003606AB"/>
    <w:rsid w:val="00363CE7"/>
    <w:rsid w:val="0037533D"/>
    <w:rsid w:val="00375CB6"/>
    <w:rsid w:val="00376603"/>
    <w:rsid w:val="0038219F"/>
    <w:rsid w:val="00393A3C"/>
    <w:rsid w:val="0039558C"/>
    <w:rsid w:val="00396B10"/>
    <w:rsid w:val="003A0DC4"/>
    <w:rsid w:val="003A2755"/>
    <w:rsid w:val="003A3F07"/>
    <w:rsid w:val="003A527A"/>
    <w:rsid w:val="003B0D72"/>
    <w:rsid w:val="003B3C26"/>
    <w:rsid w:val="003C100D"/>
    <w:rsid w:val="003C151E"/>
    <w:rsid w:val="003C68C0"/>
    <w:rsid w:val="003D0EBA"/>
    <w:rsid w:val="003D49DB"/>
    <w:rsid w:val="003D51E8"/>
    <w:rsid w:val="003E570E"/>
    <w:rsid w:val="003E68A4"/>
    <w:rsid w:val="003E6B73"/>
    <w:rsid w:val="003F0C27"/>
    <w:rsid w:val="003F2B14"/>
    <w:rsid w:val="003F3018"/>
    <w:rsid w:val="003F4E35"/>
    <w:rsid w:val="00400C53"/>
    <w:rsid w:val="00414C45"/>
    <w:rsid w:val="004206CD"/>
    <w:rsid w:val="00421089"/>
    <w:rsid w:val="00424EB3"/>
    <w:rsid w:val="00430796"/>
    <w:rsid w:val="00432697"/>
    <w:rsid w:val="00436246"/>
    <w:rsid w:val="004451DD"/>
    <w:rsid w:val="004452AB"/>
    <w:rsid w:val="00450563"/>
    <w:rsid w:val="00455DF9"/>
    <w:rsid w:val="00463032"/>
    <w:rsid w:val="004646C0"/>
    <w:rsid w:val="00467D6B"/>
    <w:rsid w:val="00477B82"/>
    <w:rsid w:val="00480F87"/>
    <w:rsid w:val="00483322"/>
    <w:rsid w:val="00487C81"/>
    <w:rsid w:val="004A2BBE"/>
    <w:rsid w:val="004A4A0C"/>
    <w:rsid w:val="004B0200"/>
    <w:rsid w:val="004B0F1F"/>
    <w:rsid w:val="004B62C7"/>
    <w:rsid w:val="004B74EC"/>
    <w:rsid w:val="004C3396"/>
    <w:rsid w:val="004C6323"/>
    <w:rsid w:val="004C6F51"/>
    <w:rsid w:val="004D2108"/>
    <w:rsid w:val="004D4E58"/>
    <w:rsid w:val="004D6A7A"/>
    <w:rsid w:val="004D777B"/>
    <w:rsid w:val="004E2B5D"/>
    <w:rsid w:val="004E3F68"/>
    <w:rsid w:val="004F09C2"/>
    <w:rsid w:val="004F11A8"/>
    <w:rsid w:val="004F61CB"/>
    <w:rsid w:val="00501A92"/>
    <w:rsid w:val="005023CE"/>
    <w:rsid w:val="00502634"/>
    <w:rsid w:val="0050281B"/>
    <w:rsid w:val="00502CE2"/>
    <w:rsid w:val="00512C86"/>
    <w:rsid w:val="00514B8B"/>
    <w:rsid w:val="005151C4"/>
    <w:rsid w:val="0051768C"/>
    <w:rsid w:val="005239C7"/>
    <w:rsid w:val="0053309C"/>
    <w:rsid w:val="00533F3C"/>
    <w:rsid w:val="00535796"/>
    <w:rsid w:val="0054032A"/>
    <w:rsid w:val="00542E1B"/>
    <w:rsid w:val="00543FA7"/>
    <w:rsid w:val="005539E9"/>
    <w:rsid w:val="00553C92"/>
    <w:rsid w:val="00555F60"/>
    <w:rsid w:val="00556370"/>
    <w:rsid w:val="005628B5"/>
    <w:rsid w:val="00563C32"/>
    <w:rsid w:val="005651B9"/>
    <w:rsid w:val="00575520"/>
    <w:rsid w:val="00576152"/>
    <w:rsid w:val="005818B6"/>
    <w:rsid w:val="005838CB"/>
    <w:rsid w:val="00585F6C"/>
    <w:rsid w:val="00595B46"/>
    <w:rsid w:val="00597EF7"/>
    <w:rsid w:val="005A03F7"/>
    <w:rsid w:val="005A0563"/>
    <w:rsid w:val="005A2645"/>
    <w:rsid w:val="005A714F"/>
    <w:rsid w:val="005B421E"/>
    <w:rsid w:val="005C0AB1"/>
    <w:rsid w:val="005C39FA"/>
    <w:rsid w:val="005C66CE"/>
    <w:rsid w:val="005C7B91"/>
    <w:rsid w:val="005D310A"/>
    <w:rsid w:val="005D45E1"/>
    <w:rsid w:val="005D708A"/>
    <w:rsid w:val="005E3560"/>
    <w:rsid w:val="005F653E"/>
    <w:rsid w:val="005F7398"/>
    <w:rsid w:val="00600930"/>
    <w:rsid w:val="00606321"/>
    <w:rsid w:val="00614677"/>
    <w:rsid w:val="00614D5E"/>
    <w:rsid w:val="00622F53"/>
    <w:rsid w:val="006234AB"/>
    <w:rsid w:val="00632F40"/>
    <w:rsid w:val="00635AD6"/>
    <w:rsid w:val="00640CD2"/>
    <w:rsid w:val="006419C3"/>
    <w:rsid w:val="0064720A"/>
    <w:rsid w:val="00654789"/>
    <w:rsid w:val="00655347"/>
    <w:rsid w:val="0065613A"/>
    <w:rsid w:val="00657C2B"/>
    <w:rsid w:val="00657DB6"/>
    <w:rsid w:val="00660DE1"/>
    <w:rsid w:val="00661D3B"/>
    <w:rsid w:val="00663AD9"/>
    <w:rsid w:val="00675153"/>
    <w:rsid w:val="0068189C"/>
    <w:rsid w:val="00691A46"/>
    <w:rsid w:val="0069245A"/>
    <w:rsid w:val="00692C80"/>
    <w:rsid w:val="006A3410"/>
    <w:rsid w:val="006A5AE9"/>
    <w:rsid w:val="006B5861"/>
    <w:rsid w:val="006C6B13"/>
    <w:rsid w:val="006C7035"/>
    <w:rsid w:val="006D30F6"/>
    <w:rsid w:val="006E08CC"/>
    <w:rsid w:val="006E3FB2"/>
    <w:rsid w:val="006F18E1"/>
    <w:rsid w:val="006F7B51"/>
    <w:rsid w:val="00705FAF"/>
    <w:rsid w:val="00706BAF"/>
    <w:rsid w:val="00707950"/>
    <w:rsid w:val="00710259"/>
    <w:rsid w:val="007118B0"/>
    <w:rsid w:val="007134D8"/>
    <w:rsid w:val="00714FAD"/>
    <w:rsid w:val="00715980"/>
    <w:rsid w:val="0071600C"/>
    <w:rsid w:val="00717C54"/>
    <w:rsid w:val="007206B2"/>
    <w:rsid w:val="00723B2D"/>
    <w:rsid w:val="00726A73"/>
    <w:rsid w:val="00734045"/>
    <w:rsid w:val="007429B5"/>
    <w:rsid w:val="007432DB"/>
    <w:rsid w:val="00744385"/>
    <w:rsid w:val="00762B86"/>
    <w:rsid w:val="0076334C"/>
    <w:rsid w:val="0076581D"/>
    <w:rsid w:val="00767BE2"/>
    <w:rsid w:val="007743FE"/>
    <w:rsid w:val="00775094"/>
    <w:rsid w:val="007762E8"/>
    <w:rsid w:val="00781290"/>
    <w:rsid w:val="00782A49"/>
    <w:rsid w:val="00787C3E"/>
    <w:rsid w:val="0079766A"/>
    <w:rsid w:val="007A3A80"/>
    <w:rsid w:val="007A4E5A"/>
    <w:rsid w:val="007A5630"/>
    <w:rsid w:val="007A7712"/>
    <w:rsid w:val="007A7CAF"/>
    <w:rsid w:val="007A7E58"/>
    <w:rsid w:val="007B0000"/>
    <w:rsid w:val="007B2D96"/>
    <w:rsid w:val="007B44C8"/>
    <w:rsid w:val="007B76A2"/>
    <w:rsid w:val="007C1D4D"/>
    <w:rsid w:val="007C3253"/>
    <w:rsid w:val="007C5DBF"/>
    <w:rsid w:val="007D0DD4"/>
    <w:rsid w:val="007E03E6"/>
    <w:rsid w:val="007E2C02"/>
    <w:rsid w:val="007E7797"/>
    <w:rsid w:val="007E7C73"/>
    <w:rsid w:val="007F1B99"/>
    <w:rsid w:val="007F5DB8"/>
    <w:rsid w:val="008153C8"/>
    <w:rsid w:val="00815484"/>
    <w:rsid w:val="0081618D"/>
    <w:rsid w:val="00816948"/>
    <w:rsid w:val="00817F7A"/>
    <w:rsid w:val="008266EF"/>
    <w:rsid w:val="008300D3"/>
    <w:rsid w:val="008349F8"/>
    <w:rsid w:val="00835E2C"/>
    <w:rsid w:val="00841E51"/>
    <w:rsid w:val="0084532C"/>
    <w:rsid w:val="00846E76"/>
    <w:rsid w:val="008501FC"/>
    <w:rsid w:val="00854464"/>
    <w:rsid w:val="0085766D"/>
    <w:rsid w:val="00862DEC"/>
    <w:rsid w:val="00871A99"/>
    <w:rsid w:val="00874AFC"/>
    <w:rsid w:val="00880A95"/>
    <w:rsid w:val="00880DBA"/>
    <w:rsid w:val="00881E82"/>
    <w:rsid w:val="00884297"/>
    <w:rsid w:val="00884BEC"/>
    <w:rsid w:val="008878F2"/>
    <w:rsid w:val="00892880"/>
    <w:rsid w:val="0089582E"/>
    <w:rsid w:val="00897C74"/>
    <w:rsid w:val="008A4A8A"/>
    <w:rsid w:val="008A550C"/>
    <w:rsid w:val="008A5B02"/>
    <w:rsid w:val="008A6369"/>
    <w:rsid w:val="008B44D2"/>
    <w:rsid w:val="008C0159"/>
    <w:rsid w:val="008C2918"/>
    <w:rsid w:val="008C2D0A"/>
    <w:rsid w:val="008C3105"/>
    <w:rsid w:val="008C438D"/>
    <w:rsid w:val="008C52A4"/>
    <w:rsid w:val="008C57C8"/>
    <w:rsid w:val="008D3708"/>
    <w:rsid w:val="008E3E30"/>
    <w:rsid w:val="008E72D6"/>
    <w:rsid w:val="008F18B0"/>
    <w:rsid w:val="008F4349"/>
    <w:rsid w:val="008F5271"/>
    <w:rsid w:val="00906567"/>
    <w:rsid w:val="00910EC0"/>
    <w:rsid w:val="00913D93"/>
    <w:rsid w:val="00922419"/>
    <w:rsid w:val="00923817"/>
    <w:rsid w:val="00924505"/>
    <w:rsid w:val="00924997"/>
    <w:rsid w:val="00925FF7"/>
    <w:rsid w:val="00936B75"/>
    <w:rsid w:val="00937769"/>
    <w:rsid w:val="00937EC2"/>
    <w:rsid w:val="00943484"/>
    <w:rsid w:val="0094523B"/>
    <w:rsid w:val="00960224"/>
    <w:rsid w:val="00960B9B"/>
    <w:rsid w:val="00961A72"/>
    <w:rsid w:val="009622F4"/>
    <w:rsid w:val="0096701F"/>
    <w:rsid w:val="00970EC3"/>
    <w:rsid w:val="00971E63"/>
    <w:rsid w:val="0097249E"/>
    <w:rsid w:val="009726F4"/>
    <w:rsid w:val="009752C1"/>
    <w:rsid w:val="00975D8D"/>
    <w:rsid w:val="00977D56"/>
    <w:rsid w:val="009809B3"/>
    <w:rsid w:val="00981AF7"/>
    <w:rsid w:val="00983700"/>
    <w:rsid w:val="00985153"/>
    <w:rsid w:val="00997D7C"/>
    <w:rsid w:val="009A352F"/>
    <w:rsid w:val="009B072B"/>
    <w:rsid w:val="009C10E9"/>
    <w:rsid w:val="009C3358"/>
    <w:rsid w:val="009D02C6"/>
    <w:rsid w:val="009D03FF"/>
    <w:rsid w:val="009E220C"/>
    <w:rsid w:val="009F23D9"/>
    <w:rsid w:val="009F330E"/>
    <w:rsid w:val="00A01F21"/>
    <w:rsid w:val="00A041F0"/>
    <w:rsid w:val="00A1309E"/>
    <w:rsid w:val="00A2404F"/>
    <w:rsid w:val="00A255E0"/>
    <w:rsid w:val="00A26D89"/>
    <w:rsid w:val="00A27E75"/>
    <w:rsid w:val="00A3172B"/>
    <w:rsid w:val="00A41706"/>
    <w:rsid w:val="00A44D05"/>
    <w:rsid w:val="00A44F8C"/>
    <w:rsid w:val="00A467E8"/>
    <w:rsid w:val="00A4787A"/>
    <w:rsid w:val="00A537C2"/>
    <w:rsid w:val="00A544B8"/>
    <w:rsid w:val="00A73A3E"/>
    <w:rsid w:val="00A7463C"/>
    <w:rsid w:val="00A74F96"/>
    <w:rsid w:val="00A900D6"/>
    <w:rsid w:val="00A932ED"/>
    <w:rsid w:val="00A94E9D"/>
    <w:rsid w:val="00A979E0"/>
    <w:rsid w:val="00AA46F9"/>
    <w:rsid w:val="00AA662F"/>
    <w:rsid w:val="00AB1EFA"/>
    <w:rsid w:val="00AB27D0"/>
    <w:rsid w:val="00AC1913"/>
    <w:rsid w:val="00AD3753"/>
    <w:rsid w:val="00AD53CD"/>
    <w:rsid w:val="00AE019F"/>
    <w:rsid w:val="00AE0350"/>
    <w:rsid w:val="00AF1606"/>
    <w:rsid w:val="00B0225B"/>
    <w:rsid w:val="00B07103"/>
    <w:rsid w:val="00B17A99"/>
    <w:rsid w:val="00B23987"/>
    <w:rsid w:val="00B32207"/>
    <w:rsid w:val="00B32214"/>
    <w:rsid w:val="00B34F5E"/>
    <w:rsid w:val="00B51AE2"/>
    <w:rsid w:val="00B759E0"/>
    <w:rsid w:val="00B81B08"/>
    <w:rsid w:val="00B86017"/>
    <w:rsid w:val="00B8657D"/>
    <w:rsid w:val="00B87BBC"/>
    <w:rsid w:val="00B87E11"/>
    <w:rsid w:val="00B916D3"/>
    <w:rsid w:val="00B92DFF"/>
    <w:rsid w:val="00BA0519"/>
    <w:rsid w:val="00BA5FB7"/>
    <w:rsid w:val="00BA7930"/>
    <w:rsid w:val="00BB0C56"/>
    <w:rsid w:val="00BB57F2"/>
    <w:rsid w:val="00BB7149"/>
    <w:rsid w:val="00BC0E0C"/>
    <w:rsid w:val="00BC1BEB"/>
    <w:rsid w:val="00BC3EAF"/>
    <w:rsid w:val="00BC417E"/>
    <w:rsid w:val="00BC5BC2"/>
    <w:rsid w:val="00BC651E"/>
    <w:rsid w:val="00BD3131"/>
    <w:rsid w:val="00BD315E"/>
    <w:rsid w:val="00BE54C0"/>
    <w:rsid w:val="00BF0B96"/>
    <w:rsid w:val="00BF2622"/>
    <w:rsid w:val="00BF4519"/>
    <w:rsid w:val="00BF625A"/>
    <w:rsid w:val="00C02B64"/>
    <w:rsid w:val="00C05036"/>
    <w:rsid w:val="00C05ED7"/>
    <w:rsid w:val="00C13E05"/>
    <w:rsid w:val="00C1544C"/>
    <w:rsid w:val="00C169EB"/>
    <w:rsid w:val="00C21129"/>
    <w:rsid w:val="00C2219F"/>
    <w:rsid w:val="00C25C46"/>
    <w:rsid w:val="00C263D4"/>
    <w:rsid w:val="00C30B3B"/>
    <w:rsid w:val="00C31B40"/>
    <w:rsid w:val="00C374F2"/>
    <w:rsid w:val="00C5493A"/>
    <w:rsid w:val="00C5602F"/>
    <w:rsid w:val="00C56F07"/>
    <w:rsid w:val="00C605B9"/>
    <w:rsid w:val="00C64C84"/>
    <w:rsid w:val="00C70743"/>
    <w:rsid w:val="00C72BD8"/>
    <w:rsid w:val="00C7301C"/>
    <w:rsid w:val="00C74D6D"/>
    <w:rsid w:val="00C75412"/>
    <w:rsid w:val="00C758D2"/>
    <w:rsid w:val="00C75BED"/>
    <w:rsid w:val="00C80E67"/>
    <w:rsid w:val="00C8231B"/>
    <w:rsid w:val="00C913E4"/>
    <w:rsid w:val="00C92FEB"/>
    <w:rsid w:val="00CA490A"/>
    <w:rsid w:val="00CB3406"/>
    <w:rsid w:val="00CB3EBA"/>
    <w:rsid w:val="00CB7E73"/>
    <w:rsid w:val="00CC2E88"/>
    <w:rsid w:val="00CC35E0"/>
    <w:rsid w:val="00CC4451"/>
    <w:rsid w:val="00CC45FC"/>
    <w:rsid w:val="00CD0860"/>
    <w:rsid w:val="00CD1240"/>
    <w:rsid w:val="00CD194F"/>
    <w:rsid w:val="00CD39A2"/>
    <w:rsid w:val="00CD5F3F"/>
    <w:rsid w:val="00CD7137"/>
    <w:rsid w:val="00CD766E"/>
    <w:rsid w:val="00CE19B3"/>
    <w:rsid w:val="00CF2511"/>
    <w:rsid w:val="00CF6AB0"/>
    <w:rsid w:val="00D001D1"/>
    <w:rsid w:val="00D002C1"/>
    <w:rsid w:val="00D07396"/>
    <w:rsid w:val="00D11EFF"/>
    <w:rsid w:val="00D16D88"/>
    <w:rsid w:val="00D23324"/>
    <w:rsid w:val="00D3333D"/>
    <w:rsid w:val="00D35BBE"/>
    <w:rsid w:val="00D3648F"/>
    <w:rsid w:val="00D37327"/>
    <w:rsid w:val="00D414FA"/>
    <w:rsid w:val="00D46987"/>
    <w:rsid w:val="00D52B9A"/>
    <w:rsid w:val="00D54100"/>
    <w:rsid w:val="00D56041"/>
    <w:rsid w:val="00D6328F"/>
    <w:rsid w:val="00D66DA1"/>
    <w:rsid w:val="00D670E9"/>
    <w:rsid w:val="00D67F8A"/>
    <w:rsid w:val="00D73E63"/>
    <w:rsid w:val="00D77FB8"/>
    <w:rsid w:val="00D87C82"/>
    <w:rsid w:val="00D920E8"/>
    <w:rsid w:val="00D92102"/>
    <w:rsid w:val="00D9724D"/>
    <w:rsid w:val="00D97F77"/>
    <w:rsid w:val="00DB0AF3"/>
    <w:rsid w:val="00DB0B80"/>
    <w:rsid w:val="00DB2490"/>
    <w:rsid w:val="00DB6DD2"/>
    <w:rsid w:val="00DC017F"/>
    <w:rsid w:val="00DC0D39"/>
    <w:rsid w:val="00DC1CA9"/>
    <w:rsid w:val="00DC77B1"/>
    <w:rsid w:val="00DD504D"/>
    <w:rsid w:val="00DD60B0"/>
    <w:rsid w:val="00DD7F48"/>
    <w:rsid w:val="00DE1E2E"/>
    <w:rsid w:val="00DE224E"/>
    <w:rsid w:val="00DE550E"/>
    <w:rsid w:val="00DE7615"/>
    <w:rsid w:val="00DF0900"/>
    <w:rsid w:val="00DF2372"/>
    <w:rsid w:val="00DF25CB"/>
    <w:rsid w:val="00E06B5A"/>
    <w:rsid w:val="00E12B54"/>
    <w:rsid w:val="00E16829"/>
    <w:rsid w:val="00E16968"/>
    <w:rsid w:val="00E17AD4"/>
    <w:rsid w:val="00E2157C"/>
    <w:rsid w:val="00E262B1"/>
    <w:rsid w:val="00E272F6"/>
    <w:rsid w:val="00E31C09"/>
    <w:rsid w:val="00E33F69"/>
    <w:rsid w:val="00E35EED"/>
    <w:rsid w:val="00E40646"/>
    <w:rsid w:val="00E40CCE"/>
    <w:rsid w:val="00E47CB0"/>
    <w:rsid w:val="00E55E41"/>
    <w:rsid w:val="00E611D9"/>
    <w:rsid w:val="00E64DB4"/>
    <w:rsid w:val="00E8318B"/>
    <w:rsid w:val="00E9647E"/>
    <w:rsid w:val="00E96A6C"/>
    <w:rsid w:val="00E96CBE"/>
    <w:rsid w:val="00EA2576"/>
    <w:rsid w:val="00EA2C6F"/>
    <w:rsid w:val="00EA44E8"/>
    <w:rsid w:val="00EB58DA"/>
    <w:rsid w:val="00EC5049"/>
    <w:rsid w:val="00EC5A6D"/>
    <w:rsid w:val="00EC7151"/>
    <w:rsid w:val="00ED1578"/>
    <w:rsid w:val="00ED2F78"/>
    <w:rsid w:val="00ED343B"/>
    <w:rsid w:val="00EE10E8"/>
    <w:rsid w:val="00EE1F77"/>
    <w:rsid w:val="00EE5C9B"/>
    <w:rsid w:val="00EE7B16"/>
    <w:rsid w:val="00EF00EB"/>
    <w:rsid w:val="00EF111C"/>
    <w:rsid w:val="00EF2EB1"/>
    <w:rsid w:val="00F0252F"/>
    <w:rsid w:val="00F02977"/>
    <w:rsid w:val="00F0473E"/>
    <w:rsid w:val="00F149B1"/>
    <w:rsid w:val="00F14F35"/>
    <w:rsid w:val="00F174EE"/>
    <w:rsid w:val="00F1784A"/>
    <w:rsid w:val="00F21043"/>
    <w:rsid w:val="00F22414"/>
    <w:rsid w:val="00F23CD6"/>
    <w:rsid w:val="00F24156"/>
    <w:rsid w:val="00F315D7"/>
    <w:rsid w:val="00F363D3"/>
    <w:rsid w:val="00F36748"/>
    <w:rsid w:val="00F37B88"/>
    <w:rsid w:val="00F46720"/>
    <w:rsid w:val="00F51F81"/>
    <w:rsid w:val="00F53D40"/>
    <w:rsid w:val="00F55E03"/>
    <w:rsid w:val="00F60EED"/>
    <w:rsid w:val="00F638BE"/>
    <w:rsid w:val="00F65A87"/>
    <w:rsid w:val="00F70644"/>
    <w:rsid w:val="00F70F2C"/>
    <w:rsid w:val="00F73CCB"/>
    <w:rsid w:val="00F77FA0"/>
    <w:rsid w:val="00F81617"/>
    <w:rsid w:val="00F826DA"/>
    <w:rsid w:val="00F83B53"/>
    <w:rsid w:val="00F85A41"/>
    <w:rsid w:val="00F917EF"/>
    <w:rsid w:val="00F91D26"/>
    <w:rsid w:val="00F922EC"/>
    <w:rsid w:val="00F93E89"/>
    <w:rsid w:val="00FA1F7B"/>
    <w:rsid w:val="00FA20F4"/>
    <w:rsid w:val="00FA3645"/>
    <w:rsid w:val="00FA36C6"/>
    <w:rsid w:val="00FA378A"/>
    <w:rsid w:val="00FA5600"/>
    <w:rsid w:val="00FA675F"/>
    <w:rsid w:val="00FA6C73"/>
    <w:rsid w:val="00FB1483"/>
    <w:rsid w:val="00FB1D1E"/>
    <w:rsid w:val="00FB574B"/>
    <w:rsid w:val="00FB7634"/>
    <w:rsid w:val="00FC0DD4"/>
    <w:rsid w:val="00FC1888"/>
    <w:rsid w:val="00FC52EB"/>
    <w:rsid w:val="00FD13E0"/>
    <w:rsid w:val="00FF0AE5"/>
    <w:rsid w:val="00FF3C3A"/>
    <w:rsid w:val="00FF5A8D"/>
    <w:rsid w:val="00FF6C48"/>
    <w:rsid w:val="00FF7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0D8E"/>
    <w:pPr>
      <w:spacing w:line="256" w:lineRule="auto"/>
      <w:ind w:left="720"/>
      <w:contextualSpacing/>
    </w:pPr>
  </w:style>
  <w:style w:type="character" w:styleId="Hyperlink">
    <w:name w:val="Hyperlink"/>
    <w:basedOn w:val="DefaultParagraphFont"/>
    <w:uiPriority w:val="99"/>
    <w:unhideWhenUsed/>
    <w:rsid w:val="0097249E"/>
    <w:rPr>
      <w:color w:val="0000FF"/>
      <w:u w:val="single"/>
    </w:rPr>
  </w:style>
  <w:style w:type="character" w:styleId="UnresolvedMention">
    <w:name w:val="Unresolved Mention"/>
    <w:basedOn w:val="DefaultParagraphFont"/>
    <w:uiPriority w:val="99"/>
    <w:semiHidden/>
    <w:unhideWhenUsed/>
    <w:rsid w:val="0097249E"/>
    <w:rPr>
      <w:color w:val="605E5C"/>
      <w:shd w:val="clear" w:color="auto" w:fill="E1DFDD"/>
    </w:rPr>
  </w:style>
  <w:style w:type="character" w:styleId="FollowedHyperlink">
    <w:name w:val="FollowedHyperlink"/>
    <w:basedOn w:val="DefaultParagraphFont"/>
    <w:uiPriority w:val="99"/>
    <w:semiHidden/>
    <w:unhideWhenUsed/>
    <w:rsid w:val="002A3C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919868">
      <w:bodyDiv w:val="1"/>
      <w:marLeft w:val="0"/>
      <w:marRight w:val="0"/>
      <w:marTop w:val="0"/>
      <w:marBottom w:val="0"/>
      <w:divBdr>
        <w:top w:val="none" w:sz="0" w:space="0" w:color="auto"/>
        <w:left w:val="none" w:sz="0" w:space="0" w:color="auto"/>
        <w:bottom w:val="none" w:sz="0" w:space="0" w:color="auto"/>
        <w:right w:val="none" w:sz="0" w:space="0" w:color="auto"/>
      </w:divBdr>
    </w:div>
    <w:div w:id="215898424">
      <w:bodyDiv w:val="1"/>
      <w:marLeft w:val="0"/>
      <w:marRight w:val="0"/>
      <w:marTop w:val="0"/>
      <w:marBottom w:val="0"/>
      <w:divBdr>
        <w:top w:val="none" w:sz="0" w:space="0" w:color="auto"/>
        <w:left w:val="none" w:sz="0" w:space="0" w:color="auto"/>
        <w:bottom w:val="none" w:sz="0" w:space="0" w:color="auto"/>
        <w:right w:val="none" w:sz="0" w:space="0" w:color="auto"/>
      </w:divBdr>
    </w:div>
    <w:div w:id="256138328">
      <w:bodyDiv w:val="1"/>
      <w:marLeft w:val="0"/>
      <w:marRight w:val="0"/>
      <w:marTop w:val="0"/>
      <w:marBottom w:val="0"/>
      <w:divBdr>
        <w:top w:val="none" w:sz="0" w:space="0" w:color="auto"/>
        <w:left w:val="none" w:sz="0" w:space="0" w:color="auto"/>
        <w:bottom w:val="none" w:sz="0" w:space="0" w:color="auto"/>
        <w:right w:val="none" w:sz="0" w:space="0" w:color="auto"/>
      </w:divBdr>
    </w:div>
    <w:div w:id="452360006">
      <w:bodyDiv w:val="1"/>
      <w:marLeft w:val="0"/>
      <w:marRight w:val="0"/>
      <w:marTop w:val="0"/>
      <w:marBottom w:val="0"/>
      <w:divBdr>
        <w:top w:val="none" w:sz="0" w:space="0" w:color="auto"/>
        <w:left w:val="none" w:sz="0" w:space="0" w:color="auto"/>
        <w:bottom w:val="none" w:sz="0" w:space="0" w:color="auto"/>
        <w:right w:val="none" w:sz="0" w:space="0" w:color="auto"/>
      </w:divBdr>
    </w:div>
    <w:div w:id="459735408">
      <w:bodyDiv w:val="1"/>
      <w:marLeft w:val="0"/>
      <w:marRight w:val="0"/>
      <w:marTop w:val="0"/>
      <w:marBottom w:val="0"/>
      <w:divBdr>
        <w:top w:val="none" w:sz="0" w:space="0" w:color="auto"/>
        <w:left w:val="none" w:sz="0" w:space="0" w:color="auto"/>
        <w:bottom w:val="none" w:sz="0" w:space="0" w:color="auto"/>
        <w:right w:val="none" w:sz="0" w:space="0" w:color="auto"/>
      </w:divBdr>
    </w:div>
    <w:div w:id="528252860">
      <w:bodyDiv w:val="1"/>
      <w:marLeft w:val="0"/>
      <w:marRight w:val="0"/>
      <w:marTop w:val="0"/>
      <w:marBottom w:val="0"/>
      <w:divBdr>
        <w:top w:val="none" w:sz="0" w:space="0" w:color="auto"/>
        <w:left w:val="none" w:sz="0" w:space="0" w:color="auto"/>
        <w:bottom w:val="none" w:sz="0" w:space="0" w:color="auto"/>
        <w:right w:val="none" w:sz="0" w:space="0" w:color="auto"/>
      </w:divBdr>
    </w:div>
    <w:div w:id="558974743">
      <w:bodyDiv w:val="1"/>
      <w:marLeft w:val="0"/>
      <w:marRight w:val="0"/>
      <w:marTop w:val="0"/>
      <w:marBottom w:val="0"/>
      <w:divBdr>
        <w:top w:val="none" w:sz="0" w:space="0" w:color="auto"/>
        <w:left w:val="none" w:sz="0" w:space="0" w:color="auto"/>
        <w:bottom w:val="none" w:sz="0" w:space="0" w:color="auto"/>
        <w:right w:val="none" w:sz="0" w:space="0" w:color="auto"/>
      </w:divBdr>
    </w:div>
    <w:div w:id="580681672">
      <w:bodyDiv w:val="1"/>
      <w:marLeft w:val="0"/>
      <w:marRight w:val="0"/>
      <w:marTop w:val="0"/>
      <w:marBottom w:val="0"/>
      <w:divBdr>
        <w:top w:val="none" w:sz="0" w:space="0" w:color="auto"/>
        <w:left w:val="none" w:sz="0" w:space="0" w:color="auto"/>
        <w:bottom w:val="none" w:sz="0" w:space="0" w:color="auto"/>
        <w:right w:val="none" w:sz="0" w:space="0" w:color="auto"/>
      </w:divBdr>
    </w:div>
    <w:div w:id="933125890">
      <w:bodyDiv w:val="1"/>
      <w:marLeft w:val="0"/>
      <w:marRight w:val="0"/>
      <w:marTop w:val="0"/>
      <w:marBottom w:val="0"/>
      <w:divBdr>
        <w:top w:val="none" w:sz="0" w:space="0" w:color="auto"/>
        <w:left w:val="none" w:sz="0" w:space="0" w:color="auto"/>
        <w:bottom w:val="none" w:sz="0" w:space="0" w:color="auto"/>
        <w:right w:val="none" w:sz="0" w:space="0" w:color="auto"/>
      </w:divBdr>
    </w:div>
    <w:div w:id="1049525897">
      <w:bodyDiv w:val="1"/>
      <w:marLeft w:val="0"/>
      <w:marRight w:val="0"/>
      <w:marTop w:val="0"/>
      <w:marBottom w:val="0"/>
      <w:divBdr>
        <w:top w:val="none" w:sz="0" w:space="0" w:color="auto"/>
        <w:left w:val="none" w:sz="0" w:space="0" w:color="auto"/>
        <w:bottom w:val="none" w:sz="0" w:space="0" w:color="auto"/>
        <w:right w:val="none" w:sz="0" w:space="0" w:color="auto"/>
      </w:divBdr>
    </w:div>
    <w:div w:id="1088115189">
      <w:bodyDiv w:val="1"/>
      <w:marLeft w:val="0"/>
      <w:marRight w:val="0"/>
      <w:marTop w:val="0"/>
      <w:marBottom w:val="0"/>
      <w:divBdr>
        <w:top w:val="none" w:sz="0" w:space="0" w:color="auto"/>
        <w:left w:val="none" w:sz="0" w:space="0" w:color="auto"/>
        <w:bottom w:val="none" w:sz="0" w:space="0" w:color="auto"/>
        <w:right w:val="none" w:sz="0" w:space="0" w:color="auto"/>
      </w:divBdr>
    </w:div>
    <w:div w:id="1163471353">
      <w:bodyDiv w:val="1"/>
      <w:marLeft w:val="0"/>
      <w:marRight w:val="0"/>
      <w:marTop w:val="0"/>
      <w:marBottom w:val="0"/>
      <w:divBdr>
        <w:top w:val="none" w:sz="0" w:space="0" w:color="auto"/>
        <w:left w:val="none" w:sz="0" w:space="0" w:color="auto"/>
        <w:bottom w:val="none" w:sz="0" w:space="0" w:color="auto"/>
        <w:right w:val="none" w:sz="0" w:space="0" w:color="auto"/>
      </w:divBdr>
    </w:div>
    <w:div w:id="1238980650">
      <w:bodyDiv w:val="1"/>
      <w:marLeft w:val="0"/>
      <w:marRight w:val="0"/>
      <w:marTop w:val="0"/>
      <w:marBottom w:val="0"/>
      <w:divBdr>
        <w:top w:val="none" w:sz="0" w:space="0" w:color="auto"/>
        <w:left w:val="none" w:sz="0" w:space="0" w:color="auto"/>
        <w:bottom w:val="none" w:sz="0" w:space="0" w:color="auto"/>
        <w:right w:val="none" w:sz="0" w:space="0" w:color="auto"/>
      </w:divBdr>
    </w:div>
    <w:div w:id="1321419475">
      <w:bodyDiv w:val="1"/>
      <w:marLeft w:val="0"/>
      <w:marRight w:val="0"/>
      <w:marTop w:val="0"/>
      <w:marBottom w:val="0"/>
      <w:divBdr>
        <w:top w:val="none" w:sz="0" w:space="0" w:color="auto"/>
        <w:left w:val="none" w:sz="0" w:space="0" w:color="auto"/>
        <w:bottom w:val="none" w:sz="0" w:space="0" w:color="auto"/>
        <w:right w:val="none" w:sz="0" w:space="0" w:color="auto"/>
      </w:divBdr>
    </w:div>
    <w:div w:id="1344673175">
      <w:bodyDiv w:val="1"/>
      <w:marLeft w:val="0"/>
      <w:marRight w:val="0"/>
      <w:marTop w:val="0"/>
      <w:marBottom w:val="0"/>
      <w:divBdr>
        <w:top w:val="none" w:sz="0" w:space="0" w:color="auto"/>
        <w:left w:val="none" w:sz="0" w:space="0" w:color="auto"/>
        <w:bottom w:val="none" w:sz="0" w:space="0" w:color="auto"/>
        <w:right w:val="none" w:sz="0" w:space="0" w:color="auto"/>
      </w:divBdr>
    </w:div>
    <w:div w:id="1368529620">
      <w:bodyDiv w:val="1"/>
      <w:marLeft w:val="0"/>
      <w:marRight w:val="0"/>
      <w:marTop w:val="0"/>
      <w:marBottom w:val="0"/>
      <w:divBdr>
        <w:top w:val="none" w:sz="0" w:space="0" w:color="auto"/>
        <w:left w:val="none" w:sz="0" w:space="0" w:color="auto"/>
        <w:bottom w:val="none" w:sz="0" w:space="0" w:color="auto"/>
        <w:right w:val="none" w:sz="0" w:space="0" w:color="auto"/>
      </w:divBdr>
    </w:div>
    <w:div w:id="1427118896">
      <w:bodyDiv w:val="1"/>
      <w:marLeft w:val="0"/>
      <w:marRight w:val="0"/>
      <w:marTop w:val="0"/>
      <w:marBottom w:val="0"/>
      <w:divBdr>
        <w:top w:val="none" w:sz="0" w:space="0" w:color="auto"/>
        <w:left w:val="none" w:sz="0" w:space="0" w:color="auto"/>
        <w:bottom w:val="none" w:sz="0" w:space="0" w:color="auto"/>
        <w:right w:val="none" w:sz="0" w:space="0" w:color="auto"/>
      </w:divBdr>
    </w:div>
    <w:div w:id="1870875733">
      <w:bodyDiv w:val="1"/>
      <w:marLeft w:val="0"/>
      <w:marRight w:val="0"/>
      <w:marTop w:val="0"/>
      <w:marBottom w:val="0"/>
      <w:divBdr>
        <w:top w:val="none" w:sz="0" w:space="0" w:color="auto"/>
        <w:left w:val="none" w:sz="0" w:space="0" w:color="auto"/>
        <w:bottom w:val="none" w:sz="0" w:space="0" w:color="auto"/>
        <w:right w:val="none" w:sz="0" w:space="0" w:color="auto"/>
      </w:divBdr>
    </w:div>
    <w:div w:id="1879316029">
      <w:bodyDiv w:val="1"/>
      <w:marLeft w:val="0"/>
      <w:marRight w:val="0"/>
      <w:marTop w:val="0"/>
      <w:marBottom w:val="0"/>
      <w:divBdr>
        <w:top w:val="none" w:sz="0" w:space="0" w:color="auto"/>
        <w:left w:val="none" w:sz="0" w:space="0" w:color="auto"/>
        <w:bottom w:val="none" w:sz="0" w:space="0" w:color="auto"/>
        <w:right w:val="none" w:sz="0" w:space="0" w:color="auto"/>
      </w:divBdr>
    </w:div>
    <w:div w:id="2036614856">
      <w:bodyDiv w:val="1"/>
      <w:marLeft w:val="0"/>
      <w:marRight w:val="0"/>
      <w:marTop w:val="0"/>
      <w:marBottom w:val="0"/>
      <w:divBdr>
        <w:top w:val="none" w:sz="0" w:space="0" w:color="auto"/>
        <w:left w:val="none" w:sz="0" w:space="0" w:color="auto"/>
        <w:bottom w:val="none" w:sz="0" w:space="0" w:color="auto"/>
        <w:right w:val="none" w:sz="0" w:space="0" w:color="auto"/>
      </w:divBdr>
    </w:div>
    <w:div w:id="212835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asuwt.org.uk/asset/A788604C-3046-4005-A1EA0EAFF023E0DD/" TargetMode="External"/><Relationship Id="rId18" Type="http://schemas.openxmlformats.org/officeDocument/2006/relationships/hyperlink" Target="https://www.simplypsychology.org/Erik-Erikson.htm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pearson.com/uk/educators/special-educational-needs-disability/send-blog/2016/11/support-in-the-classroom-for-those-with-dyspraxia-dcd.html" TargetMode="External"/><Relationship Id="rId7" Type="http://schemas.openxmlformats.org/officeDocument/2006/relationships/settings" Target="settings.xml"/><Relationship Id="rId12" Type="http://schemas.openxmlformats.org/officeDocument/2006/relationships/hyperlink" Target="https://www.verywellmind.com/concrete-operational-stage-of-cognitive-development-2795458" TargetMode="External"/><Relationship Id="rId17" Type="http://schemas.openxmlformats.org/officeDocument/2006/relationships/hyperlink" Target="https://www.naeyc.org/resources/pubs/yc/may2017/caring-relationships-heart-early-brain-development"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styn.gov.wales/effective-practice/developing-childrens-social-and-emotional-skills-through-community-links" TargetMode="External"/><Relationship Id="rId20" Type="http://schemas.openxmlformats.org/officeDocument/2006/relationships/hyperlink" Target="https://developingchild.harvard.edu/wp-content/uploads/2004/04/Childrens-Emotional-Development-Is-Built-into-the-Architecture-of-Their-Brain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rookings.edu/blog/education-plus-development/2018/03/27/learning-progressions-pathways-for-21st-century-teaching-and-learning/"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estyn.gov.wales/effective-practice/effective-strategies-support-social-and-emotional-wellbeing-pupils" TargetMode="External"/><Relationship Id="rId23" Type="http://schemas.openxmlformats.org/officeDocument/2006/relationships/hyperlink" Target="https://hwb.gov.wales/curriculum-for-wales/health-and-well-being/principles-of-progression/" TargetMode="External"/><Relationship Id="rId10" Type="http://schemas.openxmlformats.org/officeDocument/2006/relationships/endnotes" Target="endnotes.xml"/><Relationship Id="rId19" Type="http://schemas.openxmlformats.org/officeDocument/2006/relationships/hyperlink" Target="https://www.verywellfamily.com/8-year-old-developmental-milestones-62072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public/files/Publications/SEL/EEF_Social_and_Emotional_Learning.pdf" TargetMode="External"/><Relationship Id="rId22" Type="http://schemas.openxmlformats.org/officeDocument/2006/relationships/hyperlink" Target="https://publications.parliament.uk/pa/cm201719/cmselect/cmsctech/506/50605.ht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0FF864-C614-4DEB-8F7F-5ABD16F92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12</Pages>
  <Words>4729</Words>
  <Characters>26957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Harriet Doek</cp:lastModifiedBy>
  <cp:revision>416</cp:revision>
  <dcterms:created xsi:type="dcterms:W3CDTF">2020-04-18T10:23:00Z</dcterms:created>
  <dcterms:modified xsi:type="dcterms:W3CDTF">2020-04-19T15:55:00Z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