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113926395"/>
        <w:docPartObj>
          <w:docPartGallery w:val="Cover Pages"/>
          <w:docPartUnique/>
        </w:docPartObj>
      </w:sdtPr>
      <w:sdtEndPr>
        <w:rPr>
          <w:rFonts w:eastAsia="Times New Roman"/>
        </w:rPr>
      </w:sdtEndPr>
      <w:sdtContent>
        <w:p w14:paraId="597C0537" w14:textId="6AE71AE6" w:rsidR="002D31D6" w:rsidRDefault="002D31D6" w:rsidP="005944FB">
          <w:pPr>
            <w:jc w:val="both"/>
          </w:pPr>
          <w:r>
            <w:rPr>
              <w:noProof/>
              <w:lang w:eastAsia="en-GB"/>
            </w:rPr>
            <mc:AlternateContent>
              <mc:Choice Requires="wpg">
                <w:drawing>
                  <wp:anchor distT="0" distB="0" distL="114300" distR="114300" simplePos="0" relativeHeight="251663360" behindDoc="0" locked="0" layoutInCell="1" allowOverlap="1" wp14:anchorId="05E0F88F" wp14:editId="22AC36C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group w14:anchorId="36AD6ABB"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14:anchorId="43BF40CC" wp14:editId="1B25A24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F84FDAA" w14:textId="6F02825F" w:rsidR="00354EC2" w:rsidRDefault="00354EC2">
                                    <w:pPr>
                                      <w:pStyle w:val="NoSpacing"/>
                                      <w:jc w:val="right"/>
                                      <w:rPr>
                                        <w:color w:val="595959" w:themeColor="text1" w:themeTint="A6"/>
                                        <w:sz w:val="28"/>
                                        <w:szCs w:val="28"/>
                                      </w:rPr>
                                    </w:pPr>
                                    <w:r>
                                      <w:rPr>
                                        <w:color w:val="595959" w:themeColor="text1" w:themeTint="A6"/>
                                        <w:sz w:val="28"/>
                                        <w:szCs w:val="28"/>
                                      </w:rPr>
                                      <w:t>Geraint Jones (1908119)</w:t>
                                    </w:r>
                                  </w:p>
                                </w:sdtContent>
                              </w:sdt>
                              <w:p w14:paraId="7C04133C" w14:textId="700255F4" w:rsidR="00354EC2" w:rsidRDefault="00354EC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1908119@student.uwtsd.ac.uk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3BF40CC"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F84FDAA" w14:textId="6F02825F" w:rsidR="00354EC2" w:rsidRDefault="00354EC2">
                              <w:pPr>
                                <w:pStyle w:val="NoSpacing"/>
                                <w:jc w:val="right"/>
                                <w:rPr>
                                  <w:color w:val="595959" w:themeColor="text1" w:themeTint="A6"/>
                                  <w:sz w:val="28"/>
                                  <w:szCs w:val="28"/>
                                </w:rPr>
                              </w:pPr>
                              <w:r>
                                <w:rPr>
                                  <w:color w:val="595959" w:themeColor="text1" w:themeTint="A6"/>
                                  <w:sz w:val="28"/>
                                  <w:szCs w:val="28"/>
                                </w:rPr>
                                <w:t>Geraint Jones (1908119)</w:t>
                              </w:r>
                            </w:p>
                          </w:sdtContent>
                        </w:sdt>
                        <w:p w14:paraId="7C04133C" w14:textId="700255F4" w:rsidR="00354EC2" w:rsidRDefault="00354EC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1908119@student.uwtsd.ac.uk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2336" behindDoc="0" locked="0" layoutInCell="1" allowOverlap="1" wp14:anchorId="0DCF8BA3" wp14:editId="6E2C99C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37C282" w14:textId="64CE3460" w:rsidR="00354EC2" w:rsidRDefault="00354EC2" w:rsidP="00085AEE">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DCF8BA3" id="Text Box 153" o:spid="_x0000_s1027" type="#_x0000_t202" style="position:absolute;left:0;text-align:left;margin-left:0;margin-top:0;width:8in;height:79.5pt;z-index:25166233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137C282" w14:textId="64CE3460" w:rsidR="00354EC2" w:rsidRDefault="00354EC2" w:rsidP="00085AEE">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40140531" wp14:editId="5B17EE8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DEC6B3" w14:textId="1546F32A" w:rsidR="00354EC2" w:rsidRDefault="00354EC2">
                                <w:pPr>
                                  <w:jc w:val="right"/>
                                  <w:rPr>
                                    <w:smallCaps/>
                                    <w:color w:val="404040" w:themeColor="text1" w:themeTint="BF"/>
                                    <w:sz w:val="36"/>
                                    <w:szCs w:val="36"/>
                                  </w:rPr>
                                </w:pPr>
                                <w:r w:rsidRPr="004B7AC3">
                                  <w:rPr>
                                    <w:caps/>
                                    <w:color w:val="4472C4" w:themeColor="accent1"/>
                                    <w:sz w:val="64"/>
                                    <w:szCs w:val="64"/>
                                  </w:rPr>
                                  <w:t>Synthesize A Solution To A Potential REAL-LIFE Scenario</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0140531" id="Text Box 154" o:spid="_x0000_s1028" type="#_x0000_t202" style="position:absolute;left:0;text-align:left;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CDEC6B3" w14:textId="1546F32A" w:rsidR="00354EC2" w:rsidRDefault="00354EC2">
                          <w:pPr>
                            <w:jc w:val="right"/>
                            <w:rPr>
                              <w:smallCaps/>
                              <w:color w:val="404040" w:themeColor="text1" w:themeTint="BF"/>
                              <w:sz w:val="36"/>
                              <w:szCs w:val="36"/>
                            </w:rPr>
                          </w:pPr>
                          <w:r w:rsidRPr="004B7AC3">
                            <w:rPr>
                              <w:caps/>
                              <w:color w:val="4472C4" w:themeColor="accent1"/>
                              <w:sz w:val="64"/>
                              <w:szCs w:val="64"/>
                            </w:rPr>
                            <w:t>Synthesize A Solution To A Potential REAL-LIFE Scenario</w:t>
                          </w:r>
                        </w:p>
                      </w:txbxContent>
                    </v:textbox>
                    <w10:wrap type="square" anchorx="page" anchory="page"/>
                  </v:shape>
                </w:pict>
              </mc:Fallback>
            </mc:AlternateContent>
          </w:r>
        </w:p>
        <w:p w14:paraId="7372A085" w14:textId="6EAFD764" w:rsidR="002D31D6" w:rsidRDefault="002D31D6" w:rsidP="005944FB">
          <w:pPr>
            <w:jc w:val="both"/>
            <w:rPr>
              <w:rFonts w:asciiTheme="majorHAnsi" w:eastAsia="Times New Roman" w:hAnsiTheme="majorHAnsi" w:cstheme="majorBidi"/>
              <w:color w:val="1F3864" w:themeColor="accent1" w:themeShade="80"/>
              <w:sz w:val="36"/>
              <w:szCs w:val="36"/>
            </w:rPr>
          </w:pPr>
          <w:r>
            <w:rPr>
              <w:rFonts w:eastAsia="Times New Roman"/>
            </w:rPr>
            <w:br w:type="page"/>
          </w:r>
        </w:p>
      </w:sdtContent>
    </w:sdt>
    <w:p w14:paraId="7B6124E1" w14:textId="77777777" w:rsidR="008C2EF7" w:rsidRPr="00AF2966" w:rsidRDefault="008C2EF7" w:rsidP="005944FB">
      <w:pPr>
        <w:spacing w:after="0" w:line="240" w:lineRule="auto"/>
        <w:ind w:right="567"/>
        <w:jc w:val="both"/>
        <w:rPr>
          <w:rFonts w:eastAsia="Times New Roman" w:cstheme="minorHAnsi"/>
        </w:rPr>
      </w:pPr>
      <w:r w:rsidRPr="00AF2966">
        <w:rPr>
          <w:rFonts w:eastAsia="Times New Roman" w:cstheme="minorHAnsi"/>
        </w:rPr>
        <w:lastRenderedPageBreak/>
        <w:t>Name of the author – Geraint Jones</w:t>
      </w:r>
    </w:p>
    <w:p w14:paraId="58D0C6D8" w14:textId="6BB8782D" w:rsidR="008C2EF7" w:rsidRPr="007E5B50" w:rsidRDefault="008C2EF7" w:rsidP="005944FB">
      <w:pPr>
        <w:spacing w:after="0" w:line="240" w:lineRule="auto"/>
        <w:ind w:right="567"/>
        <w:jc w:val="both"/>
        <w:rPr>
          <w:rFonts w:eastAsia="Times New Roman" w:cstheme="minorHAnsi"/>
        </w:rPr>
      </w:pPr>
      <w:r>
        <w:rPr>
          <w:rFonts w:eastAsia="Times New Roman" w:cstheme="minorHAnsi"/>
        </w:rPr>
        <w:t>Course</w:t>
      </w:r>
      <w:r w:rsidRPr="007E5B50">
        <w:rPr>
          <w:rFonts w:eastAsia="Times New Roman" w:cstheme="minorHAnsi"/>
        </w:rPr>
        <w:t xml:space="preserve"> </w:t>
      </w:r>
      <w:r>
        <w:rPr>
          <w:rFonts w:eastAsia="Times New Roman" w:cstheme="minorHAnsi"/>
        </w:rPr>
        <w:t xml:space="preserve">– </w:t>
      </w:r>
      <w:r w:rsidR="00D07F96">
        <w:rPr>
          <w:rFonts w:eastAsia="Times New Roman" w:cstheme="minorHAnsi"/>
        </w:rPr>
        <w:t>Internet Technology and Security</w:t>
      </w:r>
    </w:p>
    <w:p w14:paraId="5C693717" w14:textId="77777777" w:rsidR="008C2EF7" w:rsidRPr="007E5B50" w:rsidRDefault="008C2EF7" w:rsidP="005944FB">
      <w:pPr>
        <w:spacing w:after="0" w:line="240" w:lineRule="auto"/>
        <w:ind w:right="567"/>
        <w:jc w:val="both"/>
        <w:rPr>
          <w:rFonts w:eastAsia="Times New Roman" w:cstheme="minorHAnsi"/>
        </w:rPr>
      </w:pPr>
      <w:r w:rsidRPr="007E5B50">
        <w:rPr>
          <w:rFonts w:eastAsia="Times New Roman" w:cstheme="minorHAnsi"/>
        </w:rPr>
        <w:t xml:space="preserve">The Faculty name </w:t>
      </w:r>
      <w:r>
        <w:rPr>
          <w:rFonts w:eastAsia="Times New Roman" w:cstheme="minorHAnsi"/>
        </w:rPr>
        <w:t>– School of applied computing</w:t>
      </w:r>
    </w:p>
    <w:p w14:paraId="4B735967" w14:textId="19F17DBC" w:rsidR="008C2EF7" w:rsidRPr="007E5B50" w:rsidRDefault="008C2EF7" w:rsidP="005944FB">
      <w:pPr>
        <w:spacing w:after="0" w:line="240" w:lineRule="auto"/>
        <w:ind w:right="567"/>
        <w:jc w:val="both"/>
        <w:rPr>
          <w:rFonts w:eastAsia="Times New Roman" w:cstheme="minorHAnsi"/>
        </w:rPr>
      </w:pPr>
      <w:r w:rsidRPr="007E5B50">
        <w:rPr>
          <w:rFonts w:eastAsia="Times New Roman" w:cstheme="minorHAnsi"/>
        </w:rPr>
        <w:t>The date of submission</w:t>
      </w:r>
      <w:r>
        <w:rPr>
          <w:rFonts w:eastAsia="Times New Roman" w:cstheme="minorHAnsi"/>
        </w:rPr>
        <w:t xml:space="preserve"> – </w:t>
      </w:r>
      <w:r w:rsidR="00887456">
        <w:rPr>
          <w:rFonts w:eastAsia="Times New Roman" w:cstheme="minorHAnsi"/>
        </w:rPr>
        <w:t>8</w:t>
      </w:r>
      <w:r>
        <w:rPr>
          <w:rFonts w:eastAsia="Times New Roman" w:cstheme="minorHAnsi"/>
        </w:rPr>
        <w:t>/</w:t>
      </w:r>
      <w:r w:rsidR="00D07F96">
        <w:rPr>
          <w:rFonts w:eastAsia="Times New Roman" w:cstheme="minorHAnsi"/>
        </w:rPr>
        <w:t>1</w:t>
      </w:r>
      <w:r w:rsidR="00887456">
        <w:rPr>
          <w:rFonts w:eastAsia="Times New Roman" w:cstheme="minorHAnsi"/>
        </w:rPr>
        <w:t>2</w:t>
      </w:r>
      <w:r>
        <w:rPr>
          <w:rFonts w:eastAsia="Times New Roman" w:cstheme="minorHAnsi"/>
        </w:rPr>
        <w:t>/</w:t>
      </w:r>
      <w:r w:rsidR="00207F53">
        <w:rPr>
          <w:rFonts w:eastAsia="Times New Roman" w:cstheme="minorHAnsi"/>
        </w:rPr>
        <w:t>2020</w:t>
      </w:r>
    </w:p>
    <w:p w14:paraId="39FC11FA" w14:textId="77777777" w:rsidR="001B2543" w:rsidRPr="001B2543" w:rsidRDefault="001B2543" w:rsidP="005944FB">
      <w:pPr>
        <w:pStyle w:val="Heading1"/>
        <w:jc w:val="both"/>
        <w:rPr>
          <w:rFonts w:eastAsia="Times New Roman"/>
        </w:rPr>
      </w:pPr>
      <w:bookmarkStart w:id="0" w:name="_Toc58313464"/>
      <w:r w:rsidRPr="001B2543">
        <w:rPr>
          <w:rFonts w:eastAsia="Times New Roman"/>
        </w:rPr>
        <w:t>Declaration</w:t>
      </w:r>
      <w:bookmarkEnd w:id="0"/>
    </w:p>
    <w:p w14:paraId="164A6948" w14:textId="77777777" w:rsidR="001B2543" w:rsidRDefault="001B2543" w:rsidP="005944FB">
      <w:pPr>
        <w:tabs>
          <w:tab w:val="num" w:pos="1260"/>
        </w:tabs>
        <w:spacing w:after="0" w:line="240" w:lineRule="auto"/>
        <w:ind w:right="567"/>
        <w:jc w:val="both"/>
        <w:rPr>
          <w:rFonts w:ascii="Arial" w:eastAsia="Times New Roman" w:hAnsi="Arial" w:cs="Times New Roman"/>
          <w:sz w:val="20"/>
          <w:szCs w:val="20"/>
        </w:rPr>
      </w:pPr>
    </w:p>
    <w:p w14:paraId="385D794E" w14:textId="479BBA03" w:rsidR="001B2543" w:rsidRPr="00C621BD" w:rsidRDefault="001B2543" w:rsidP="005944FB">
      <w:pPr>
        <w:spacing w:after="0" w:line="240" w:lineRule="auto"/>
        <w:ind w:right="567"/>
        <w:jc w:val="both"/>
        <w:rPr>
          <w:rFonts w:ascii="Arial" w:eastAsia="Times New Roman" w:hAnsi="Arial" w:cs="Times New Roman"/>
          <w:iCs/>
          <w:sz w:val="20"/>
          <w:szCs w:val="20"/>
        </w:rPr>
      </w:pPr>
      <w:r w:rsidRPr="00C621BD">
        <w:rPr>
          <w:rFonts w:ascii="Arial" w:eastAsia="Times New Roman" w:hAnsi="Arial" w:cs="Times New Roman"/>
          <w:iCs/>
          <w:sz w:val="20"/>
          <w:szCs w:val="20"/>
        </w:rPr>
        <w:t xml:space="preserve">The work of this report </w:t>
      </w:r>
      <w:r w:rsidR="00D951A7">
        <w:rPr>
          <w:rFonts w:ascii="Arial" w:eastAsia="Times New Roman" w:hAnsi="Arial" w:cs="Times New Roman"/>
          <w:iCs/>
          <w:sz w:val="20"/>
          <w:szCs w:val="20"/>
        </w:rPr>
        <w:t xml:space="preserve">is </w:t>
      </w:r>
      <w:r w:rsidRPr="00C621BD">
        <w:rPr>
          <w:rFonts w:ascii="Arial" w:eastAsia="Times New Roman" w:hAnsi="Arial" w:cs="Times New Roman"/>
          <w:iCs/>
          <w:sz w:val="20"/>
          <w:szCs w:val="20"/>
        </w:rPr>
        <w:t xml:space="preserve">completed under the supervision </w:t>
      </w:r>
      <w:r w:rsidR="008E38F8">
        <w:rPr>
          <w:rFonts w:ascii="Arial" w:eastAsia="Times New Roman" w:hAnsi="Arial" w:cs="Times New Roman"/>
          <w:iCs/>
          <w:sz w:val="20"/>
          <w:szCs w:val="20"/>
        </w:rPr>
        <w:t>of Dr Carlene Campbell</w:t>
      </w:r>
      <w:r w:rsidRPr="00C621BD">
        <w:rPr>
          <w:rFonts w:ascii="Arial" w:eastAsia="Times New Roman" w:hAnsi="Arial" w:cs="Times New Roman"/>
          <w:iCs/>
          <w:sz w:val="20"/>
          <w:szCs w:val="20"/>
        </w:rPr>
        <w:t>.  I declare that this report is the product of my own work and is not being submitted for any other degree etc.</w:t>
      </w:r>
    </w:p>
    <w:p w14:paraId="750380BF" w14:textId="77777777" w:rsidR="001B2543" w:rsidRPr="001B2543" w:rsidRDefault="001B2543" w:rsidP="005944FB">
      <w:pPr>
        <w:pStyle w:val="Heading1"/>
        <w:jc w:val="both"/>
        <w:rPr>
          <w:rFonts w:eastAsia="Times New Roman"/>
        </w:rPr>
      </w:pPr>
      <w:bookmarkStart w:id="1" w:name="_Toc58313465"/>
      <w:r w:rsidRPr="001B2543">
        <w:rPr>
          <w:rFonts w:eastAsia="Times New Roman"/>
        </w:rPr>
        <w:t>Acknowledgement</w:t>
      </w:r>
      <w:bookmarkEnd w:id="1"/>
      <w:r w:rsidRPr="001B2543">
        <w:rPr>
          <w:rFonts w:eastAsia="Times New Roman"/>
        </w:rPr>
        <w:t xml:space="preserve"> </w:t>
      </w:r>
    </w:p>
    <w:p w14:paraId="226F104E" w14:textId="77777777" w:rsidR="001B2543" w:rsidRDefault="001B2543" w:rsidP="005944FB">
      <w:pPr>
        <w:tabs>
          <w:tab w:val="num" w:pos="1260"/>
        </w:tabs>
        <w:spacing w:after="0" w:line="240" w:lineRule="auto"/>
        <w:ind w:right="567"/>
        <w:jc w:val="both"/>
        <w:rPr>
          <w:rFonts w:ascii="Arial" w:eastAsia="Times New Roman" w:hAnsi="Arial" w:cs="Times New Roman"/>
          <w:sz w:val="20"/>
          <w:szCs w:val="20"/>
        </w:rPr>
      </w:pPr>
    </w:p>
    <w:p w14:paraId="0B538C0E" w14:textId="34F89CE0" w:rsidR="00C71A80" w:rsidRPr="007E5B50" w:rsidRDefault="00C71A80" w:rsidP="005944FB">
      <w:pPr>
        <w:tabs>
          <w:tab w:val="num" w:pos="1260"/>
        </w:tabs>
        <w:spacing w:after="0" w:line="240" w:lineRule="auto"/>
        <w:ind w:right="567"/>
        <w:jc w:val="both"/>
        <w:rPr>
          <w:rFonts w:eastAsia="Times New Roman" w:cstheme="minorHAnsi"/>
        </w:rPr>
      </w:pPr>
      <w:r>
        <w:rPr>
          <w:rFonts w:eastAsia="Times New Roman" w:cstheme="minorHAnsi"/>
        </w:rPr>
        <w:t xml:space="preserve">I would like to thank my family for giving me the additional time to </w:t>
      </w:r>
      <w:r w:rsidR="005568C8">
        <w:rPr>
          <w:rFonts w:eastAsia="Times New Roman" w:cstheme="minorHAnsi"/>
        </w:rPr>
        <w:t>undertake</w:t>
      </w:r>
      <w:r>
        <w:rPr>
          <w:rFonts w:eastAsia="Times New Roman" w:cstheme="minorHAnsi"/>
        </w:rPr>
        <w:t xml:space="preserve"> a degree, my employer for sponsoring the degree and the many lecturers for giving their time and knowledge to arm with the necessary to complete the tasks at hand. </w:t>
      </w:r>
    </w:p>
    <w:p w14:paraId="0DF6539C" w14:textId="77777777" w:rsidR="001B2543" w:rsidRPr="003C71B9" w:rsidRDefault="001B2543" w:rsidP="005944FB">
      <w:pPr>
        <w:tabs>
          <w:tab w:val="num" w:pos="1260"/>
        </w:tabs>
        <w:spacing w:after="0" w:line="240" w:lineRule="auto"/>
        <w:ind w:right="567"/>
        <w:jc w:val="both"/>
        <w:rPr>
          <w:rFonts w:ascii="Arial" w:eastAsia="Times New Roman" w:hAnsi="Arial" w:cs="Times New Roman"/>
          <w:sz w:val="20"/>
          <w:szCs w:val="20"/>
        </w:rPr>
      </w:pPr>
    </w:p>
    <w:p w14:paraId="3DF25213" w14:textId="447822C0" w:rsidR="001B2543" w:rsidRDefault="001B2543" w:rsidP="005944FB">
      <w:pPr>
        <w:tabs>
          <w:tab w:val="num" w:pos="1260"/>
        </w:tabs>
        <w:spacing w:after="0" w:line="240" w:lineRule="auto"/>
        <w:ind w:right="567"/>
        <w:jc w:val="both"/>
        <w:rPr>
          <w:rFonts w:ascii="Arial" w:eastAsia="Times New Roman" w:hAnsi="Arial" w:cs="Times New Roman"/>
          <w:sz w:val="20"/>
          <w:szCs w:val="20"/>
        </w:rPr>
      </w:pPr>
      <w:bookmarkStart w:id="2" w:name="_Toc58313466"/>
      <w:commentRangeStart w:id="3"/>
      <w:r w:rsidRPr="0078059D">
        <w:rPr>
          <w:rStyle w:val="Heading1Char"/>
        </w:rPr>
        <w:t>Abstract</w:t>
      </w:r>
      <w:bookmarkEnd w:id="2"/>
      <w:commentRangeEnd w:id="3"/>
      <w:r w:rsidR="000C3797">
        <w:rPr>
          <w:rStyle w:val="CommentReference"/>
        </w:rPr>
        <w:commentReference w:id="3"/>
      </w:r>
    </w:p>
    <w:p w14:paraId="6D318035" w14:textId="1F1062FF" w:rsidR="00E72D36" w:rsidRDefault="00E72D36" w:rsidP="005944FB">
      <w:pPr>
        <w:tabs>
          <w:tab w:val="num" w:pos="1260"/>
        </w:tabs>
        <w:spacing w:after="0" w:line="240" w:lineRule="auto"/>
        <w:ind w:right="567"/>
        <w:jc w:val="both"/>
        <w:rPr>
          <w:rFonts w:ascii="Arial" w:eastAsia="Times New Roman" w:hAnsi="Arial" w:cs="Times New Roman"/>
          <w:sz w:val="20"/>
          <w:szCs w:val="20"/>
        </w:rPr>
      </w:pPr>
    </w:p>
    <w:p w14:paraId="28945381" w14:textId="62BE04EC" w:rsidR="003659CE" w:rsidRDefault="004870FB" w:rsidP="005944FB">
      <w:pPr>
        <w:tabs>
          <w:tab w:val="num" w:pos="1260"/>
        </w:tabs>
        <w:spacing w:after="0" w:line="240" w:lineRule="auto"/>
        <w:ind w:right="567"/>
        <w:jc w:val="both"/>
        <w:rPr>
          <w:rFonts w:eastAsia="Times New Roman" w:cs="Times New Roman"/>
        </w:rPr>
      </w:pPr>
      <w:r>
        <w:rPr>
          <w:rFonts w:eastAsia="Times New Roman" w:cs="Times New Roman"/>
        </w:rPr>
        <w:t xml:space="preserve">A set of security </w:t>
      </w:r>
      <w:r w:rsidR="00C774C3" w:rsidRPr="00A46D8E">
        <w:rPr>
          <w:rFonts w:eastAsia="Times New Roman" w:cs="Times New Roman"/>
        </w:rPr>
        <w:t xml:space="preserve">guidelines on IT security </w:t>
      </w:r>
      <w:r w:rsidR="0028095C" w:rsidRPr="00A46D8E">
        <w:rPr>
          <w:rFonts w:eastAsia="Times New Roman" w:cs="Times New Roman"/>
        </w:rPr>
        <w:t>policy framework</w:t>
      </w:r>
      <w:r w:rsidR="00BC4EA0">
        <w:rPr>
          <w:rFonts w:eastAsia="Times New Roman" w:cs="Times New Roman"/>
        </w:rPr>
        <w:t xml:space="preserve"> for the company CoffeeCapulus</w:t>
      </w:r>
      <w:r w:rsidR="00C13145" w:rsidRPr="00A46D8E">
        <w:rPr>
          <w:rFonts w:eastAsia="Times New Roman" w:cs="Times New Roman"/>
        </w:rPr>
        <w:t xml:space="preserve">.  </w:t>
      </w:r>
      <w:r w:rsidR="00F257BF" w:rsidRPr="00A46D8E">
        <w:rPr>
          <w:rFonts w:eastAsia="Times New Roman" w:cs="Times New Roman"/>
        </w:rPr>
        <w:t>The report</w:t>
      </w:r>
      <w:r w:rsidR="00C13145" w:rsidRPr="00A46D8E">
        <w:rPr>
          <w:rFonts w:eastAsia="Times New Roman" w:cs="Times New Roman"/>
        </w:rPr>
        <w:t xml:space="preserve"> will </w:t>
      </w:r>
      <w:r w:rsidR="00C41272">
        <w:rPr>
          <w:rFonts w:eastAsia="Times New Roman" w:cs="Times New Roman"/>
        </w:rPr>
        <w:t>answer why this is required</w:t>
      </w:r>
      <w:r w:rsidR="008E69BB" w:rsidRPr="00A46D8E">
        <w:rPr>
          <w:rFonts w:eastAsia="Times New Roman" w:cs="Times New Roman"/>
        </w:rPr>
        <w:t xml:space="preserve">, </w:t>
      </w:r>
      <w:r w:rsidR="00B44221">
        <w:rPr>
          <w:rFonts w:eastAsia="Times New Roman" w:cs="Times New Roman"/>
        </w:rPr>
        <w:t>how this is theoretically achieved, best practice disciplines for the implantation of, as well as suggestions for the business, spe</w:t>
      </w:r>
      <w:r w:rsidR="00DF3B1F">
        <w:rPr>
          <w:rFonts w:eastAsia="Times New Roman" w:cs="Times New Roman"/>
        </w:rPr>
        <w:t>cifically in relation to Bring Your Own Device</w:t>
      </w:r>
      <w:r w:rsidR="00661263">
        <w:rPr>
          <w:rFonts w:eastAsia="Times New Roman" w:cs="Times New Roman"/>
        </w:rPr>
        <w:t xml:space="preserve"> (BYOD)</w:t>
      </w:r>
      <w:r w:rsidR="003659CE">
        <w:rPr>
          <w:rFonts w:eastAsia="Times New Roman" w:cs="Times New Roman"/>
        </w:rPr>
        <w:t xml:space="preserve"> </w:t>
      </w:r>
      <w:r w:rsidR="00527091">
        <w:rPr>
          <w:rFonts w:eastAsia="Times New Roman" w:cs="Times New Roman"/>
        </w:rPr>
        <w:t xml:space="preserve">or </w:t>
      </w:r>
      <w:r w:rsidR="003659CE">
        <w:rPr>
          <w:rFonts w:eastAsia="Times New Roman" w:cs="Times New Roman"/>
        </w:rPr>
        <w:t>technology</w:t>
      </w:r>
      <w:r w:rsidR="00661263">
        <w:rPr>
          <w:rFonts w:eastAsia="Times New Roman" w:cs="Times New Roman"/>
        </w:rPr>
        <w:t xml:space="preserve"> (BYOT)</w:t>
      </w:r>
      <w:r w:rsidR="003659CE">
        <w:rPr>
          <w:rFonts w:eastAsia="Times New Roman" w:cs="Times New Roman"/>
        </w:rPr>
        <w:t>.</w:t>
      </w:r>
    </w:p>
    <w:p w14:paraId="3823F631" w14:textId="33B0C13C" w:rsidR="003659CE" w:rsidRDefault="003659CE" w:rsidP="005944FB">
      <w:pPr>
        <w:tabs>
          <w:tab w:val="num" w:pos="1260"/>
        </w:tabs>
        <w:spacing w:after="0" w:line="240" w:lineRule="auto"/>
        <w:ind w:right="567"/>
        <w:jc w:val="both"/>
        <w:rPr>
          <w:rFonts w:eastAsia="Times New Roman" w:cs="Times New Roman"/>
        </w:rPr>
      </w:pPr>
    </w:p>
    <w:p w14:paraId="1EF1D7A5" w14:textId="391460E7" w:rsidR="003659CE" w:rsidRPr="00A46D8E" w:rsidRDefault="003659CE" w:rsidP="00052B90">
      <w:pPr>
        <w:tabs>
          <w:tab w:val="num" w:pos="1260"/>
        </w:tabs>
        <w:spacing w:after="0" w:line="240" w:lineRule="auto"/>
        <w:ind w:right="567"/>
        <w:jc w:val="both"/>
        <w:rPr>
          <w:rFonts w:eastAsia="Times New Roman" w:cs="Times New Roman"/>
        </w:rPr>
      </w:pPr>
      <w:r>
        <w:rPr>
          <w:rFonts w:eastAsia="Times New Roman" w:cs="Times New Roman"/>
        </w:rPr>
        <w:t xml:space="preserve">Keywords include, </w:t>
      </w:r>
      <w:r w:rsidR="00052B90" w:rsidRPr="00052B90">
        <w:rPr>
          <w:rFonts w:eastAsia="Times New Roman" w:cs="Times New Roman"/>
        </w:rPr>
        <w:t>Confidentiality</w:t>
      </w:r>
      <w:r w:rsidR="00052B90">
        <w:rPr>
          <w:rFonts w:eastAsia="Times New Roman" w:cs="Times New Roman"/>
        </w:rPr>
        <w:t xml:space="preserve">, </w:t>
      </w:r>
      <w:r w:rsidR="00052B90" w:rsidRPr="00052B90">
        <w:rPr>
          <w:rFonts w:eastAsia="Times New Roman" w:cs="Times New Roman"/>
        </w:rPr>
        <w:t>Integrity</w:t>
      </w:r>
      <w:r w:rsidR="00052B90">
        <w:rPr>
          <w:rFonts w:eastAsia="Times New Roman" w:cs="Times New Roman"/>
        </w:rPr>
        <w:t xml:space="preserve">, </w:t>
      </w:r>
      <w:r w:rsidR="00052B90" w:rsidRPr="00052B90">
        <w:rPr>
          <w:rFonts w:eastAsia="Times New Roman" w:cs="Times New Roman"/>
        </w:rPr>
        <w:t>Availability</w:t>
      </w:r>
      <w:r w:rsidR="00052B90">
        <w:rPr>
          <w:rFonts w:eastAsia="Times New Roman" w:cs="Times New Roman"/>
        </w:rPr>
        <w:t xml:space="preserve">, </w:t>
      </w:r>
      <w:r w:rsidR="00052B90" w:rsidRPr="00052B90">
        <w:rPr>
          <w:rFonts w:eastAsia="Times New Roman" w:cs="Times New Roman"/>
        </w:rPr>
        <w:t>ISO</w:t>
      </w:r>
      <w:r w:rsidR="00527091">
        <w:rPr>
          <w:rFonts w:eastAsia="Times New Roman" w:cs="Times New Roman"/>
        </w:rPr>
        <w:t xml:space="preserve"> 27000/27005</w:t>
      </w:r>
      <w:r w:rsidR="00052B90">
        <w:rPr>
          <w:rFonts w:eastAsia="Times New Roman" w:cs="Times New Roman"/>
        </w:rPr>
        <w:t xml:space="preserve">, </w:t>
      </w:r>
      <w:r w:rsidR="00052B90" w:rsidRPr="00052B90">
        <w:rPr>
          <w:rFonts w:eastAsia="Times New Roman" w:cs="Times New Roman"/>
        </w:rPr>
        <w:t>Packet Filtering Firewalls</w:t>
      </w:r>
      <w:r w:rsidR="00052B90">
        <w:rPr>
          <w:rFonts w:eastAsia="Times New Roman" w:cs="Times New Roman"/>
        </w:rPr>
        <w:t xml:space="preserve">, </w:t>
      </w:r>
      <w:r w:rsidR="00052B90" w:rsidRPr="00052B90">
        <w:rPr>
          <w:rFonts w:eastAsia="Times New Roman" w:cs="Times New Roman"/>
        </w:rPr>
        <w:t>Data Encryption</w:t>
      </w:r>
      <w:r w:rsidR="00052B90">
        <w:rPr>
          <w:rFonts w:eastAsia="Times New Roman" w:cs="Times New Roman"/>
        </w:rPr>
        <w:t xml:space="preserve">, </w:t>
      </w:r>
      <w:r w:rsidR="00052B90" w:rsidRPr="00052B90">
        <w:rPr>
          <w:rFonts w:eastAsia="Times New Roman" w:cs="Times New Roman"/>
        </w:rPr>
        <w:t>Mobile Device Management Software (MDM)</w:t>
      </w:r>
      <w:r w:rsidR="00052B90">
        <w:rPr>
          <w:rFonts w:eastAsia="Times New Roman" w:cs="Times New Roman"/>
        </w:rPr>
        <w:t xml:space="preserve">, </w:t>
      </w:r>
      <w:r w:rsidR="00052B90" w:rsidRPr="00052B90">
        <w:rPr>
          <w:rFonts w:eastAsia="Times New Roman" w:cs="Times New Roman"/>
        </w:rPr>
        <w:t>Asset tracking</w:t>
      </w:r>
      <w:r w:rsidR="00052B90">
        <w:rPr>
          <w:rFonts w:eastAsia="Times New Roman" w:cs="Times New Roman"/>
        </w:rPr>
        <w:t xml:space="preserve">, </w:t>
      </w:r>
      <w:r w:rsidR="00052B90" w:rsidRPr="00052B90">
        <w:rPr>
          <w:rFonts w:eastAsia="Times New Roman" w:cs="Times New Roman"/>
        </w:rPr>
        <w:t>Information Security Policy</w:t>
      </w:r>
    </w:p>
    <w:p w14:paraId="6C09AB29" w14:textId="23812EFC" w:rsidR="009136B8" w:rsidRDefault="009136B8" w:rsidP="005944FB">
      <w:pPr>
        <w:jc w:val="both"/>
        <w:rPr>
          <w:rFonts w:ascii="Arial" w:eastAsia="Times New Roman" w:hAnsi="Arial" w:cs="Times New Roman"/>
          <w:sz w:val="20"/>
          <w:szCs w:val="20"/>
        </w:rPr>
      </w:pPr>
      <w:r>
        <w:rPr>
          <w:rFonts w:ascii="Arial" w:eastAsia="Times New Roman" w:hAnsi="Arial" w:cs="Times New Roman"/>
          <w:sz w:val="20"/>
          <w:szCs w:val="20"/>
        </w:rPr>
        <w:br w:type="page"/>
      </w:r>
    </w:p>
    <w:p w14:paraId="1765147A" w14:textId="77777777" w:rsidR="001B2543" w:rsidRPr="001B2543" w:rsidRDefault="001B2543" w:rsidP="005944FB">
      <w:pPr>
        <w:pStyle w:val="Heading1"/>
        <w:jc w:val="both"/>
        <w:rPr>
          <w:rFonts w:eastAsia="Times New Roman"/>
        </w:rPr>
      </w:pPr>
      <w:bookmarkStart w:id="4" w:name="_Toc58313467"/>
      <w:r w:rsidRPr="001B2543">
        <w:rPr>
          <w:rFonts w:eastAsia="Times New Roman"/>
        </w:rPr>
        <w:lastRenderedPageBreak/>
        <w:t>Contents page</w:t>
      </w:r>
      <w:bookmarkEnd w:id="4"/>
    </w:p>
    <w:p w14:paraId="06A05E00" w14:textId="4A47DC22" w:rsidR="0092577A" w:rsidRDefault="00924EE2">
      <w:pPr>
        <w:pStyle w:val="TOC1"/>
        <w:tabs>
          <w:tab w:val="right" w:leader="underscore" w:pos="9016"/>
        </w:tabs>
        <w:rPr>
          <w:noProof/>
          <w:lang w:eastAsia="en-GB"/>
        </w:rPr>
      </w:pPr>
      <w:r>
        <w:rPr>
          <w:rFonts w:eastAsia="Times New Roman"/>
        </w:rPr>
        <w:fldChar w:fldCharType="begin"/>
      </w:r>
      <w:r>
        <w:rPr>
          <w:rFonts w:eastAsia="Times New Roman"/>
        </w:rPr>
        <w:instrText xml:space="preserve"> TOC \o "1-3" \h \z \u </w:instrText>
      </w:r>
      <w:r>
        <w:rPr>
          <w:rFonts w:eastAsia="Times New Roman"/>
        </w:rPr>
        <w:fldChar w:fldCharType="separate"/>
      </w:r>
      <w:hyperlink w:anchor="_Toc58313464" w:history="1">
        <w:r w:rsidR="0092577A" w:rsidRPr="00126A82">
          <w:rPr>
            <w:rStyle w:val="Hyperlink"/>
            <w:rFonts w:eastAsia="Times New Roman"/>
            <w:noProof/>
          </w:rPr>
          <w:t>Declaration</w:t>
        </w:r>
        <w:r w:rsidR="0092577A">
          <w:rPr>
            <w:noProof/>
            <w:webHidden/>
          </w:rPr>
          <w:tab/>
        </w:r>
        <w:r w:rsidR="0092577A">
          <w:rPr>
            <w:noProof/>
            <w:webHidden/>
          </w:rPr>
          <w:fldChar w:fldCharType="begin"/>
        </w:r>
        <w:r w:rsidR="0092577A">
          <w:rPr>
            <w:noProof/>
            <w:webHidden/>
          </w:rPr>
          <w:instrText xml:space="preserve"> PAGEREF _Toc58313464 \h </w:instrText>
        </w:r>
        <w:r w:rsidR="0092577A">
          <w:rPr>
            <w:noProof/>
            <w:webHidden/>
          </w:rPr>
        </w:r>
        <w:r w:rsidR="0092577A">
          <w:rPr>
            <w:noProof/>
            <w:webHidden/>
          </w:rPr>
          <w:fldChar w:fldCharType="separate"/>
        </w:r>
        <w:r w:rsidR="0092577A">
          <w:rPr>
            <w:noProof/>
            <w:webHidden/>
          </w:rPr>
          <w:t>1</w:t>
        </w:r>
        <w:r w:rsidR="0092577A">
          <w:rPr>
            <w:noProof/>
            <w:webHidden/>
          </w:rPr>
          <w:fldChar w:fldCharType="end"/>
        </w:r>
      </w:hyperlink>
    </w:p>
    <w:p w14:paraId="5142E3AA" w14:textId="17B6CD3F" w:rsidR="0092577A" w:rsidRDefault="00354EC2">
      <w:pPr>
        <w:pStyle w:val="TOC1"/>
        <w:tabs>
          <w:tab w:val="right" w:leader="underscore" w:pos="9016"/>
        </w:tabs>
        <w:rPr>
          <w:noProof/>
          <w:lang w:eastAsia="en-GB"/>
        </w:rPr>
      </w:pPr>
      <w:hyperlink w:anchor="_Toc58313465" w:history="1">
        <w:r w:rsidR="0092577A" w:rsidRPr="00126A82">
          <w:rPr>
            <w:rStyle w:val="Hyperlink"/>
            <w:rFonts w:eastAsia="Times New Roman"/>
            <w:noProof/>
          </w:rPr>
          <w:t>Acknowledgement</w:t>
        </w:r>
        <w:r w:rsidR="0092577A">
          <w:rPr>
            <w:noProof/>
            <w:webHidden/>
          </w:rPr>
          <w:tab/>
        </w:r>
        <w:r w:rsidR="0092577A">
          <w:rPr>
            <w:noProof/>
            <w:webHidden/>
          </w:rPr>
          <w:fldChar w:fldCharType="begin"/>
        </w:r>
        <w:r w:rsidR="0092577A">
          <w:rPr>
            <w:noProof/>
            <w:webHidden/>
          </w:rPr>
          <w:instrText xml:space="preserve"> PAGEREF _Toc58313465 \h </w:instrText>
        </w:r>
        <w:r w:rsidR="0092577A">
          <w:rPr>
            <w:noProof/>
            <w:webHidden/>
          </w:rPr>
        </w:r>
        <w:r w:rsidR="0092577A">
          <w:rPr>
            <w:noProof/>
            <w:webHidden/>
          </w:rPr>
          <w:fldChar w:fldCharType="separate"/>
        </w:r>
        <w:r w:rsidR="0092577A">
          <w:rPr>
            <w:noProof/>
            <w:webHidden/>
          </w:rPr>
          <w:t>1</w:t>
        </w:r>
        <w:r w:rsidR="0092577A">
          <w:rPr>
            <w:noProof/>
            <w:webHidden/>
          </w:rPr>
          <w:fldChar w:fldCharType="end"/>
        </w:r>
      </w:hyperlink>
    </w:p>
    <w:p w14:paraId="0E24DD68" w14:textId="7F5C3273" w:rsidR="0092577A" w:rsidRDefault="00354EC2">
      <w:pPr>
        <w:pStyle w:val="TOC1"/>
        <w:tabs>
          <w:tab w:val="right" w:leader="underscore" w:pos="9016"/>
        </w:tabs>
        <w:rPr>
          <w:noProof/>
          <w:lang w:eastAsia="en-GB"/>
        </w:rPr>
      </w:pPr>
      <w:hyperlink w:anchor="_Toc58313466" w:history="1">
        <w:r w:rsidR="0092577A" w:rsidRPr="00126A82">
          <w:rPr>
            <w:rStyle w:val="Hyperlink"/>
            <w:noProof/>
          </w:rPr>
          <w:t>Abstract</w:t>
        </w:r>
        <w:r w:rsidR="0092577A">
          <w:rPr>
            <w:noProof/>
            <w:webHidden/>
          </w:rPr>
          <w:tab/>
        </w:r>
        <w:r w:rsidR="0092577A">
          <w:rPr>
            <w:noProof/>
            <w:webHidden/>
          </w:rPr>
          <w:fldChar w:fldCharType="begin"/>
        </w:r>
        <w:r w:rsidR="0092577A">
          <w:rPr>
            <w:noProof/>
            <w:webHidden/>
          </w:rPr>
          <w:instrText xml:space="preserve"> PAGEREF _Toc58313466 \h </w:instrText>
        </w:r>
        <w:r w:rsidR="0092577A">
          <w:rPr>
            <w:noProof/>
            <w:webHidden/>
          </w:rPr>
        </w:r>
        <w:r w:rsidR="0092577A">
          <w:rPr>
            <w:noProof/>
            <w:webHidden/>
          </w:rPr>
          <w:fldChar w:fldCharType="separate"/>
        </w:r>
        <w:r w:rsidR="0092577A">
          <w:rPr>
            <w:noProof/>
            <w:webHidden/>
          </w:rPr>
          <w:t>1</w:t>
        </w:r>
        <w:r w:rsidR="0092577A">
          <w:rPr>
            <w:noProof/>
            <w:webHidden/>
          </w:rPr>
          <w:fldChar w:fldCharType="end"/>
        </w:r>
      </w:hyperlink>
    </w:p>
    <w:p w14:paraId="374EA0CB" w14:textId="0424541F" w:rsidR="0092577A" w:rsidRDefault="00354EC2">
      <w:pPr>
        <w:pStyle w:val="TOC1"/>
        <w:tabs>
          <w:tab w:val="right" w:leader="underscore" w:pos="9016"/>
        </w:tabs>
        <w:rPr>
          <w:noProof/>
          <w:lang w:eastAsia="en-GB"/>
        </w:rPr>
      </w:pPr>
      <w:hyperlink w:anchor="_Toc58313467" w:history="1">
        <w:r w:rsidR="0092577A" w:rsidRPr="00126A82">
          <w:rPr>
            <w:rStyle w:val="Hyperlink"/>
            <w:rFonts w:eastAsia="Times New Roman"/>
            <w:noProof/>
          </w:rPr>
          <w:t>Contents page</w:t>
        </w:r>
        <w:r w:rsidR="0092577A">
          <w:rPr>
            <w:noProof/>
            <w:webHidden/>
          </w:rPr>
          <w:tab/>
        </w:r>
        <w:r w:rsidR="0092577A">
          <w:rPr>
            <w:noProof/>
            <w:webHidden/>
          </w:rPr>
          <w:fldChar w:fldCharType="begin"/>
        </w:r>
        <w:r w:rsidR="0092577A">
          <w:rPr>
            <w:noProof/>
            <w:webHidden/>
          </w:rPr>
          <w:instrText xml:space="preserve"> PAGEREF _Toc58313467 \h </w:instrText>
        </w:r>
        <w:r w:rsidR="0092577A">
          <w:rPr>
            <w:noProof/>
            <w:webHidden/>
          </w:rPr>
        </w:r>
        <w:r w:rsidR="0092577A">
          <w:rPr>
            <w:noProof/>
            <w:webHidden/>
          </w:rPr>
          <w:fldChar w:fldCharType="separate"/>
        </w:r>
        <w:r w:rsidR="0092577A">
          <w:rPr>
            <w:noProof/>
            <w:webHidden/>
          </w:rPr>
          <w:t>2</w:t>
        </w:r>
        <w:r w:rsidR="0092577A">
          <w:rPr>
            <w:noProof/>
            <w:webHidden/>
          </w:rPr>
          <w:fldChar w:fldCharType="end"/>
        </w:r>
      </w:hyperlink>
    </w:p>
    <w:p w14:paraId="5E7B668F" w14:textId="09AB7029" w:rsidR="0092577A" w:rsidRDefault="00354EC2">
      <w:pPr>
        <w:pStyle w:val="TOC1"/>
        <w:tabs>
          <w:tab w:val="right" w:leader="underscore" w:pos="9016"/>
        </w:tabs>
        <w:rPr>
          <w:noProof/>
          <w:lang w:eastAsia="en-GB"/>
        </w:rPr>
      </w:pPr>
      <w:hyperlink w:anchor="_Toc58313468" w:history="1">
        <w:r w:rsidR="0092577A" w:rsidRPr="00126A82">
          <w:rPr>
            <w:rStyle w:val="Hyperlink"/>
            <w:rFonts w:eastAsia="Times New Roman"/>
            <w:noProof/>
          </w:rPr>
          <w:t>Main chapters</w:t>
        </w:r>
        <w:r w:rsidR="0092577A">
          <w:rPr>
            <w:noProof/>
            <w:webHidden/>
          </w:rPr>
          <w:tab/>
        </w:r>
        <w:r w:rsidR="0092577A">
          <w:rPr>
            <w:noProof/>
            <w:webHidden/>
          </w:rPr>
          <w:fldChar w:fldCharType="begin"/>
        </w:r>
        <w:r w:rsidR="0092577A">
          <w:rPr>
            <w:noProof/>
            <w:webHidden/>
          </w:rPr>
          <w:instrText xml:space="preserve"> PAGEREF _Toc58313468 \h </w:instrText>
        </w:r>
        <w:r w:rsidR="0092577A">
          <w:rPr>
            <w:noProof/>
            <w:webHidden/>
          </w:rPr>
        </w:r>
        <w:r w:rsidR="0092577A">
          <w:rPr>
            <w:noProof/>
            <w:webHidden/>
          </w:rPr>
          <w:fldChar w:fldCharType="separate"/>
        </w:r>
        <w:r w:rsidR="0092577A">
          <w:rPr>
            <w:noProof/>
            <w:webHidden/>
          </w:rPr>
          <w:t>4</w:t>
        </w:r>
        <w:r w:rsidR="0092577A">
          <w:rPr>
            <w:noProof/>
            <w:webHidden/>
          </w:rPr>
          <w:fldChar w:fldCharType="end"/>
        </w:r>
      </w:hyperlink>
    </w:p>
    <w:p w14:paraId="3F1A5B7C" w14:textId="74A40B2B" w:rsidR="0092577A" w:rsidRDefault="00354EC2">
      <w:pPr>
        <w:pStyle w:val="TOC2"/>
        <w:tabs>
          <w:tab w:val="right" w:leader="underscore" w:pos="9016"/>
        </w:tabs>
        <w:rPr>
          <w:noProof/>
          <w:lang w:eastAsia="en-GB"/>
        </w:rPr>
      </w:pPr>
      <w:hyperlink w:anchor="_Toc58313469" w:history="1">
        <w:r w:rsidR="0092577A" w:rsidRPr="00126A82">
          <w:rPr>
            <w:rStyle w:val="Hyperlink"/>
            <w:rFonts w:eastAsia="Times New Roman"/>
            <w:noProof/>
          </w:rPr>
          <w:t>Introduction</w:t>
        </w:r>
        <w:r w:rsidR="0092577A">
          <w:rPr>
            <w:noProof/>
            <w:webHidden/>
          </w:rPr>
          <w:tab/>
        </w:r>
        <w:r w:rsidR="0092577A">
          <w:rPr>
            <w:noProof/>
            <w:webHidden/>
          </w:rPr>
          <w:fldChar w:fldCharType="begin"/>
        </w:r>
        <w:r w:rsidR="0092577A">
          <w:rPr>
            <w:noProof/>
            <w:webHidden/>
          </w:rPr>
          <w:instrText xml:space="preserve"> PAGEREF _Toc58313469 \h </w:instrText>
        </w:r>
        <w:r w:rsidR="0092577A">
          <w:rPr>
            <w:noProof/>
            <w:webHidden/>
          </w:rPr>
        </w:r>
        <w:r w:rsidR="0092577A">
          <w:rPr>
            <w:noProof/>
            <w:webHidden/>
          </w:rPr>
          <w:fldChar w:fldCharType="separate"/>
        </w:r>
        <w:r w:rsidR="0092577A">
          <w:rPr>
            <w:noProof/>
            <w:webHidden/>
          </w:rPr>
          <w:t>4</w:t>
        </w:r>
        <w:r w:rsidR="0092577A">
          <w:rPr>
            <w:noProof/>
            <w:webHidden/>
          </w:rPr>
          <w:fldChar w:fldCharType="end"/>
        </w:r>
      </w:hyperlink>
    </w:p>
    <w:p w14:paraId="71346E39" w14:textId="60AA9732" w:rsidR="0092577A" w:rsidRDefault="00354EC2">
      <w:pPr>
        <w:pStyle w:val="TOC1"/>
        <w:tabs>
          <w:tab w:val="right" w:leader="underscore" w:pos="9016"/>
        </w:tabs>
        <w:rPr>
          <w:noProof/>
          <w:lang w:eastAsia="en-GB"/>
        </w:rPr>
      </w:pPr>
      <w:hyperlink w:anchor="_Toc58313470" w:history="1">
        <w:r w:rsidR="0092577A" w:rsidRPr="00126A82">
          <w:rPr>
            <w:rStyle w:val="Hyperlink"/>
            <w:noProof/>
          </w:rPr>
          <w:t>1. IT Security</w:t>
        </w:r>
        <w:r w:rsidR="0092577A">
          <w:rPr>
            <w:noProof/>
            <w:webHidden/>
          </w:rPr>
          <w:tab/>
        </w:r>
        <w:r w:rsidR="0092577A">
          <w:rPr>
            <w:noProof/>
            <w:webHidden/>
          </w:rPr>
          <w:fldChar w:fldCharType="begin"/>
        </w:r>
        <w:r w:rsidR="0092577A">
          <w:rPr>
            <w:noProof/>
            <w:webHidden/>
          </w:rPr>
          <w:instrText xml:space="preserve"> PAGEREF _Toc58313470 \h </w:instrText>
        </w:r>
        <w:r w:rsidR="0092577A">
          <w:rPr>
            <w:noProof/>
            <w:webHidden/>
          </w:rPr>
        </w:r>
        <w:r w:rsidR="0092577A">
          <w:rPr>
            <w:noProof/>
            <w:webHidden/>
          </w:rPr>
          <w:fldChar w:fldCharType="separate"/>
        </w:r>
        <w:r w:rsidR="0092577A">
          <w:rPr>
            <w:noProof/>
            <w:webHidden/>
          </w:rPr>
          <w:t>4</w:t>
        </w:r>
        <w:r w:rsidR="0092577A">
          <w:rPr>
            <w:noProof/>
            <w:webHidden/>
          </w:rPr>
          <w:fldChar w:fldCharType="end"/>
        </w:r>
      </w:hyperlink>
    </w:p>
    <w:p w14:paraId="03757A2B" w14:textId="63DF8BA2" w:rsidR="0092577A" w:rsidRDefault="00354EC2">
      <w:pPr>
        <w:pStyle w:val="TOC3"/>
        <w:tabs>
          <w:tab w:val="right" w:leader="underscore" w:pos="9016"/>
        </w:tabs>
        <w:rPr>
          <w:noProof/>
          <w:lang w:eastAsia="en-GB"/>
        </w:rPr>
      </w:pPr>
      <w:hyperlink w:anchor="_Toc58313471" w:history="1">
        <w:r w:rsidR="0092577A" w:rsidRPr="00126A82">
          <w:rPr>
            <w:rStyle w:val="Hyperlink"/>
            <w:noProof/>
          </w:rPr>
          <w:t>1.1.1 Main vulnerabilities</w:t>
        </w:r>
        <w:r w:rsidR="0092577A">
          <w:rPr>
            <w:noProof/>
            <w:webHidden/>
          </w:rPr>
          <w:tab/>
        </w:r>
        <w:r w:rsidR="0092577A">
          <w:rPr>
            <w:noProof/>
            <w:webHidden/>
          </w:rPr>
          <w:fldChar w:fldCharType="begin"/>
        </w:r>
        <w:r w:rsidR="0092577A">
          <w:rPr>
            <w:noProof/>
            <w:webHidden/>
          </w:rPr>
          <w:instrText xml:space="preserve"> PAGEREF _Toc58313471 \h </w:instrText>
        </w:r>
        <w:r w:rsidR="0092577A">
          <w:rPr>
            <w:noProof/>
            <w:webHidden/>
          </w:rPr>
        </w:r>
        <w:r w:rsidR="0092577A">
          <w:rPr>
            <w:noProof/>
            <w:webHidden/>
          </w:rPr>
          <w:fldChar w:fldCharType="separate"/>
        </w:r>
        <w:r w:rsidR="0092577A">
          <w:rPr>
            <w:noProof/>
            <w:webHidden/>
          </w:rPr>
          <w:t>4</w:t>
        </w:r>
        <w:r w:rsidR="0092577A">
          <w:rPr>
            <w:noProof/>
            <w:webHidden/>
          </w:rPr>
          <w:fldChar w:fldCharType="end"/>
        </w:r>
      </w:hyperlink>
    </w:p>
    <w:p w14:paraId="4CDC8808" w14:textId="4561F1E9" w:rsidR="0092577A" w:rsidRDefault="00354EC2">
      <w:pPr>
        <w:pStyle w:val="TOC3"/>
        <w:tabs>
          <w:tab w:val="left" w:pos="1320"/>
          <w:tab w:val="right" w:leader="underscore" w:pos="9016"/>
        </w:tabs>
        <w:rPr>
          <w:noProof/>
          <w:lang w:eastAsia="en-GB"/>
        </w:rPr>
      </w:pPr>
      <w:hyperlink w:anchor="_Toc58313472" w:history="1">
        <w:r w:rsidR="0092577A" w:rsidRPr="00126A82">
          <w:rPr>
            <w:rStyle w:val="Hyperlink"/>
            <w:noProof/>
          </w:rPr>
          <w:t>1.1.2</w:t>
        </w:r>
        <w:r w:rsidR="0092577A">
          <w:rPr>
            <w:noProof/>
            <w:lang w:eastAsia="en-GB"/>
          </w:rPr>
          <w:tab/>
        </w:r>
        <w:r w:rsidR="0092577A" w:rsidRPr="00126A82">
          <w:rPr>
            <w:rStyle w:val="Hyperlink"/>
            <w:noProof/>
          </w:rPr>
          <w:t>Threats</w:t>
        </w:r>
        <w:r w:rsidR="0092577A">
          <w:rPr>
            <w:noProof/>
            <w:webHidden/>
          </w:rPr>
          <w:tab/>
        </w:r>
        <w:r w:rsidR="0092577A">
          <w:rPr>
            <w:noProof/>
            <w:webHidden/>
          </w:rPr>
          <w:fldChar w:fldCharType="begin"/>
        </w:r>
        <w:r w:rsidR="0092577A">
          <w:rPr>
            <w:noProof/>
            <w:webHidden/>
          </w:rPr>
          <w:instrText xml:space="preserve"> PAGEREF _Toc58313472 \h </w:instrText>
        </w:r>
        <w:r w:rsidR="0092577A">
          <w:rPr>
            <w:noProof/>
            <w:webHidden/>
          </w:rPr>
        </w:r>
        <w:r w:rsidR="0092577A">
          <w:rPr>
            <w:noProof/>
            <w:webHidden/>
          </w:rPr>
          <w:fldChar w:fldCharType="separate"/>
        </w:r>
        <w:r w:rsidR="0092577A">
          <w:rPr>
            <w:noProof/>
            <w:webHidden/>
          </w:rPr>
          <w:t>5</w:t>
        </w:r>
        <w:r w:rsidR="0092577A">
          <w:rPr>
            <w:noProof/>
            <w:webHidden/>
          </w:rPr>
          <w:fldChar w:fldCharType="end"/>
        </w:r>
      </w:hyperlink>
    </w:p>
    <w:p w14:paraId="435B6E87" w14:textId="7CF9D4DA" w:rsidR="0092577A" w:rsidRDefault="00354EC2">
      <w:pPr>
        <w:pStyle w:val="TOC3"/>
        <w:tabs>
          <w:tab w:val="right" w:leader="underscore" w:pos="9016"/>
        </w:tabs>
        <w:rPr>
          <w:noProof/>
          <w:lang w:eastAsia="en-GB"/>
        </w:rPr>
      </w:pPr>
      <w:hyperlink w:anchor="_Toc58313473" w:history="1">
        <w:r w:rsidR="0092577A" w:rsidRPr="00126A82">
          <w:rPr>
            <w:rStyle w:val="Hyperlink"/>
            <w:noProof/>
          </w:rPr>
          <w:t>1.1.3 Attacks</w:t>
        </w:r>
        <w:r w:rsidR="0092577A">
          <w:rPr>
            <w:noProof/>
            <w:webHidden/>
          </w:rPr>
          <w:tab/>
        </w:r>
        <w:r w:rsidR="0092577A">
          <w:rPr>
            <w:noProof/>
            <w:webHidden/>
          </w:rPr>
          <w:fldChar w:fldCharType="begin"/>
        </w:r>
        <w:r w:rsidR="0092577A">
          <w:rPr>
            <w:noProof/>
            <w:webHidden/>
          </w:rPr>
          <w:instrText xml:space="preserve"> PAGEREF _Toc58313473 \h </w:instrText>
        </w:r>
        <w:r w:rsidR="0092577A">
          <w:rPr>
            <w:noProof/>
            <w:webHidden/>
          </w:rPr>
        </w:r>
        <w:r w:rsidR="0092577A">
          <w:rPr>
            <w:noProof/>
            <w:webHidden/>
          </w:rPr>
          <w:fldChar w:fldCharType="separate"/>
        </w:r>
        <w:r w:rsidR="0092577A">
          <w:rPr>
            <w:noProof/>
            <w:webHidden/>
          </w:rPr>
          <w:t>5</w:t>
        </w:r>
        <w:r w:rsidR="0092577A">
          <w:rPr>
            <w:noProof/>
            <w:webHidden/>
          </w:rPr>
          <w:fldChar w:fldCharType="end"/>
        </w:r>
      </w:hyperlink>
    </w:p>
    <w:p w14:paraId="25ABFFCB" w14:textId="2278E1A9" w:rsidR="0092577A" w:rsidRDefault="00354EC2">
      <w:pPr>
        <w:pStyle w:val="TOC3"/>
        <w:tabs>
          <w:tab w:val="right" w:leader="underscore" w:pos="9016"/>
        </w:tabs>
        <w:rPr>
          <w:noProof/>
          <w:lang w:eastAsia="en-GB"/>
        </w:rPr>
      </w:pPr>
      <w:hyperlink w:anchor="_Toc58313474" w:history="1">
        <w:r w:rsidR="0092577A" w:rsidRPr="00126A82">
          <w:rPr>
            <w:rStyle w:val="Hyperlink"/>
            <w:noProof/>
          </w:rPr>
          <w:t>1.2 CIA</w:t>
        </w:r>
        <w:r w:rsidR="0092577A">
          <w:rPr>
            <w:noProof/>
            <w:webHidden/>
          </w:rPr>
          <w:tab/>
        </w:r>
        <w:r w:rsidR="0092577A">
          <w:rPr>
            <w:noProof/>
            <w:webHidden/>
          </w:rPr>
          <w:fldChar w:fldCharType="begin"/>
        </w:r>
        <w:r w:rsidR="0092577A">
          <w:rPr>
            <w:noProof/>
            <w:webHidden/>
          </w:rPr>
          <w:instrText xml:space="preserve"> PAGEREF _Toc58313474 \h </w:instrText>
        </w:r>
        <w:r w:rsidR="0092577A">
          <w:rPr>
            <w:noProof/>
            <w:webHidden/>
          </w:rPr>
        </w:r>
        <w:r w:rsidR="0092577A">
          <w:rPr>
            <w:noProof/>
            <w:webHidden/>
          </w:rPr>
          <w:fldChar w:fldCharType="separate"/>
        </w:r>
        <w:r w:rsidR="0092577A">
          <w:rPr>
            <w:noProof/>
            <w:webHidden/>
          </w:rPr>
          <w:t>6</w:t>
        </w:r>
        <w:r w:rsidR="0092577A">
          <w:rPr>
            <w:noProof/>
            <w:webHidden/>
          </w:rPr>
          <w:fldChar w:fldCharType="end"/>
        </w:r>
      </w:hyperlink>
    </w:p>
    <w:p w14:paraId="5280E4EA" w14:textId="77DB3A49" w:rsidR="0092577A" w:rsidRDefault="00354EC2">
      <w:pPr>
        <w:pStyle w:val="TOC3"/>
        <w:tabs>
          <w:tab w:val="right" w:leader="underscore" w:pos="9016"/>
        </w:tabs>
        <w:rPr>
          <w:noProof/>
          <w:lang w:eastAsia="en-GB"/>
        </w:rPr>
      </w:pPr>
      <w:hyperlink w:anchor="_Toc58313475" w:history="1">
        <w:r w:rsidR="0092577A" w:rsidRPr="00126A82">
          <w:rPr>
            <w:rStyle w:val="Hyperlink"/>
            <w:noProof/>
          </w:rPr>
          <w:t>1.2.1 Confidentiality</w:t>
        </w:r>
        <w:r w:rsidR="0092577A">
          <w:rPr>
            <w:noProof/>
            <w:webHidden/>
          </w:rPr>
          <w:tab/>
        </w:r>
        <w:r w:rsidR="0092577A">
          <w:rPr>
            <w:noProof/>
            <w:webHidden/>
          </w:rPr>
          <w:fldChar w:fldCharType="begin"/>
        </w:r>
        <w:r w:rsidR="0092577A">
          <w:rPr>
            <w:noProof/>
            <w:webHidden/>
          </w:rPr>
          <w:instrText xml:space="preserve"> PAGEREF _Toc58313475 \h </w:instrText>
        </w:r>
        <w:r w:rsidR="0092577A">
          <w:rPr>
            <w:noProof/>
            <w:webHidden/>
          </w:rPr>
        </w:r>
        <w:r w:rsidR="0092577A">
          <w:rPr>
            <w:noProof/>
            <w:webHidden/>
          </w:rPr>
          <w:fldChar w:fldCharType="separate"/>
        </w:r>
        <w:r w:rsidR="0092577A">
          <w:rPr>
            <w:noProof/>
            <w:webHidden/>
          </w:rPr>
          <w:t>6</w:t>
        </w:r>
        <w:r w:rsidR="0092577A">
          <w:rPr>
            <w:noProof/>
            <w:webHidden/>
          </w:rPr>
          <w:fldChar w:fldCharType="end"/>
        </w:r>
      </w:hyperlink>
    </w:p>
    <w:p w14:paraId="35DABA80" w14:textId="780CC3D4" w:rsidR="0092577A" w:rsidRDefault="00354EC2">
      <w:pPr>
        <w:pStyle w:val="TOC3"/>
        <w:tabs>
          <w:tab w:val="right" w:leader="underscore" w:pos="9016"/>
        </w:tabs>
        <w:rPr>
          <w:noProof/>
          <w:lang w:eastAsia="en-GB"/>
        </w:rPr>
      </w:pPr>
      <w:hyperlink w:anchor="_Toc58313476" w:history="1">
        <w:r w:rsidR="0092577A" w:rsidRPr="00126A82">
          <w:rPr>
            <w:rStyle w:val="Hyperlink"/>
            <w:noProof/>
          </w:rPr>
          <w:t>1.2.2 Integrity</w:t>
        </w:r>
        <w:r w:rsidR="0092577A">
          <w:rPr>
            <w:noProof/>
            <w:webHidden/>
          </w:rPr>
          <w:tab/>
        </w:r>
        <w:r w:rsidR="0092577A">
          <w:rPr>
            <w:noProof/>
            <w:webHidden/>
          </w:rPr>
          <w:fldChar w:fldCharType="begin"/>
        </w:r>
        <w:r w:rsidR="0092577A">
          <w:rPr>
            <w:noProof/>
            <w:webHidden/>
          </w:rPr>
          <w:instrText xml:space="preserve"> PAGEREF _Toc58313476 \h </w:instrText>
        </w:r>
        <w:r w:rsidR="0092577A">
          <w:rPr>
            <w:noProof/>
            <w:webHidden/>
          </w:rPr>
        </w:r>
        <w:r w:rsidR="0092577A">
          <w:rPr>
            <w:noProof/>
            <w:webHidden/>
          </w:rPr>
          <w:fldChar w:fldCharType="separate"/>
        </w:r>
        <w:r w:rsidR="0092577A">
          <w:rPr>
            <w:noProof/>
            <w:webHidden/>
          </w:rPr>
          <w:t>7</w:t>
        </w:r>
        <w:r w:rsidR="0092577A">
          <w:rPr>
            <w:noProof/>
            <w:webHidden/>
          </w:rPr>
          <w:fldChar w:fldCharType="end"/>
        </w:r>
      </w:hyperlink>
    </w:p>
    <w:p w14:paraId="2331A402" w14:textId="1ED0DCC0" w:rsidR="0092577A" w:rsidRDefault="00354EC2">
      <w:pPr>
        <w:pStyle w:val="TOC3"/>
        <w:tabs>
          <w:tab w:val="right" w:leader="underscore" w:pos="9016"/>
        </w:tabs>
        <w:rPr>
          <w:noProof/>
          <w:lang w:eastAsia="en-GB"/>
        </w:rPr>
      </w:pPr>
      <w:hyperlink w:anchor="_Toc58313477" w:history="1">
        <w:r w:rsidR="0092577A" w:rsidRPr="00126A82">
          <w:rPr>
            <w:rStyle w:val="Hyperlink"/>
            <w:noProof/>
          </w:rPr>
          <w:t>1.2.3 Availability</w:t>
        </w:r>
        <w:r w:rsidR="0092577A">
          <w:rPr>
            <w:noProof/>
            <w:webHidden/>
          </w:rPr>
          <w:tab/>
        </w:r>
        <w:r w:rsidR="0092577A">
          <w:rPr>
            <w:noProof/>
            <w:webHidden/>
          </w:rPr>
          <w:fldChar w:fldCharType="begin"/>
        </w:r>
        <w:r w:rsidR="0092577A">
          <w:rPr>
            <w:noProof/>
            <w:webHidden/>
          </w:rPr>
          <w:instrText xml:space="preserve"> PAGEREF _Toc58313477 \h </w:instrText>
        </w:r>
        <w:r w:rsidR="0092577A">
          <w:rPr>
            <w:noProof/>
            <w:webHidden/>
          </w:rPr>
        </w:r>
        <w:r w:rsidR="0092577A">
          <w:rPr>
            <w:noProof/>
            <w:webHidden/>
          </w:rPr>
          <w:fldChar w:fldCharType="separate"/>
        </w:r>
        <w:r w:rsidR="0092577A">
          <w:rPr>
            <w:noProof/>
            <w:webHidden/>
          </w:rPr>
          <w:t>7</w:t>
        </w:r>
        <w:r w:rsidR="0092577A">
          <w:rPr>
            <w:noProof/>
            <w:webHidden/>
          </w:rPr>
          <w:fldChar w:fldCharType="end"/>
        </w:r>
      </w:hyperlink>
    </w:p>
    <w:p w14:paraId="426D9C98" w14:textId="2AD32469" w:rsidR="0092577A" w:rsidRDefault="00354EC2">
      <w:pPr>
        <w:pStyle w:val="TOC3"/>
        <w:tabs>
          <w:tab w:val="right" w:leader="underscore" w:pos="9016"/>
        </w:tabs>
        <w:rPr>
          <w:noProof/>
          <w:lang w:eastAsia="en-GB"/>
        </w:rPr>
      </w:pPr>
      <w:hyperlink w:anchor="_Toc58313478" w:history="1">
        <w:r w:rsidR="0092577A" w:rsidRPr="00126A82">
          <w:rPr>
            <w:rStyle w:val="Hyperlink"/>
            <w:noProof/>
          </w:rPr>
          <w:t>1.3 States of data</w:t>
        </w:r>
        <w:r w:rsidR="0092577A">
          <w:rPr>
            <w:noProof/>
            <w:webHidden/>
          </w:rPr>
          <w:tab/>
        </w:r>
        <w:r w:rsidR="0092577A">
          <w:rPr>
            <w:noProof/>
            <w:webHidden/>
          </w:rPr>
          <w:fldChar w:fldCharType="begin"/>
        </w:r>
        <w:r w:rsidR="0092577A">
          <w:rPr>
            <w:noProof/>
            <w:webHidden/>
          </w:rPr>
          <w:instrText xml:space="preserve"> PAGEREF _Toc58313478 \h </w:instrText>
        </w:r>
        <w:r w:rsidR="0092577A">
          <w:rPr>
            <w:noProof/>
            <w:webHidden/>
          </w:rPr>
        </w:r>
        <w:r w:rsidR="0092577A">
          <w:rPr>
            <w:noProof/>
            <w:webHidden/>
          </w:rPr>
          <w:fldChar w:fldCharType="separate"/>
        </w:r>
        <w:r w:rsidR="0092577A">
          <w:rPr>
            <w:noProof/>
            <w:webHidden/>
          </w:rPr>
          <w:t>7</w:t>
        </w:r>
        <w:r w:rsidR="0092577A">
          <w:rPr>
            <w:noProof/>
            <w:webHidden/>
          </w:rPr>
          <w:fldChar w:fldCharType="end"/>
        </w:r>
      </w:hyperlink>
    </w:p>
    <w:p w14:paraId="021D5215" w14:textId="1D1A0D97" w:rsidR="0092577A" w:rsidRDefault="00354EC2">
      <w:pPr>
        <w:pStyle w:val="TOC3"/>
        <w:tabs>
          <w:tab w:val="left" w:pos="1320"/>
          <w:tab w:val="right" w:leader="underscore" w:pos="9016"/>
        </w:tabs>
        <w:rPr>
          <w:noProof/>
          <w:lang w:eastAsia="en-GB"/>
        </w:rPr>
      </w:pPr>
      <w:hyperlink w:anchor="_Toc58313479" w:history="1">
        <w:r w:rsidR="0092577A" w:rsidRPr="00126A82">
          <w:rPr>
            <w:rStyle w:val="Hyperlink"/>
            <w:noProof/>
          </w:rPr>
          <w:t>1.3.1</w:t>
        </w:r>
        <w:r w:rsidR="0092577A">
          <w:rPr>
            <w:noProof/>
            <w:lang w:eastAsia="en-GB"/>
          </w:rPr>
          <w:tab/>
        </w:r>
        <w:r w:rsidR="0092577A" w:rsidRPr="00126A82">
          <w:rPr>
            <w:rStyle w:val="Hyperlink"/>
            <w:noProof/>
          </w:rPr>
          <w:t>Data at rest</w:t>
        </w:r>
        <w:r w:rsidR="0092577A">
          <w:rPr>
            <w:noProof/>
            <w:webHidden/>
          </w:rPr>
          <w:tab/>
        </w:r>
        <w:r w:rsidR="0092577A">
          <w:rPr>
            <w:noProof/>
            <w:webHidden/>
          </w:rPr>
          <w:fldChar w:fldCharType="begin"/>
        </w:r>
        <w:r w:rsidR="0092577A">
          <w:rPr>
            <w:noProof/>
            <w:webHidden/>
          </w:rPr>
          <w:instrText xml:space="preserve"> PAGEREF _Toc58313479 \h </w:instrText>
        </w:r>
        <w:r w:rsidR="0092577A">
          <w:rPr>
            <w:noProof/>
            <w:webHidden/>
          </w:rPr>
        </w:r>
        <w:r w:rsidR="0092577A">
          <w:rPr>
            <w:noProof/>
            <w:webHidden/>
          </w:rPr>
          <w:fldChar w:fldCharType="separate"/>
        </w:r>
        <w:r w:rsidR="0092577A">
          <w:rPr>
            <w:noProof/>
            <w:webHidden/>
          </w:rPr>
          <w:t>7</w:t>
        </w:r>
        <w:r w:rsidR="0092577A">
          <w:rPr>
            <w:noProof/>
            <w:webHidden/>
          </w:rPr>
          <w:fldChar w:fldCharType="end"/>
        </w:r>
      </w:hyperlink>
    </w:p>
    <w:p w14:paraId="39E2A175" w14:textId="6132EB4A" w:rsidR="0092577A" w:rsidRDefault="00354EC2">
      <w:pPr>
        <w:pStyle w:val="TOC3"/>
        <w:tabs>
          <w:tab w:val="left" w:pos="1320"/>
          <w:tab w:val="right" w:leader="underscore" w:pos="9016"/>
        </w:tabs>
        <w:rPr>
          <w:noProof/>
          <w:lang w:eastAsia="en-GB"/>
        </w:rPr>
      </w:pPr>
      <w:hyperlink w:anchor="_Toc58313480" w:history="1">
        <w:r w:rsidR="0092577A" w:rsidRPr="00126A82">
          <w:rPr>
            <w:rStyle w:val="Hyperlink"/>
            <w:noProof/>
          </w:rPr>
          <w:t>1.3.2</w:t>
        </w:r>
        <w:r w:rsidR="0092577A">
          <w:rPr>
            <w:noProof/>
            <w:lang w:eastAsia="en-GB"/>
          </w:rPr>
          <w:tab/>
        </w:r>
        <w:r w:rsidR="0092577A" w:rsidRPr="00126A82">
          <w:rPr>
            <w:rStyle w:val="Hyperlink"/>
            <w:noProof/>
          </w:rPr>
          <w:t>Data in transit</w:t>
        </w:r>
        <w:r w:rsidR="0092577A">
          <w:rPr>
            <w:noProof/>
            <w:webHidden/>
          </w:rPr>
          <w:tab/>
        </w:r>
        <w:r w:rsidR="0092577A">
          <w:rPr>
            <w:noProof/>
            <w:webHidden/>
          </w:rPr>
          <w:fldChar w:fldCharType="begin"/>
        </w:r>
        <w:r w:rsidR="0092577A">
          <w:rPr>
            <w:noProof/>
            <w:webHidden/>
          </w:rPr>
          <w:instrText xml:space="preserve"> PAGEREF _Toc58313480 \h </w:instrText>
        </w:r>
        <w:r w:rsidR="0092577A">
          <w:rPr>
            <w:noProof/>
            <w:webHidden/>
          </w:rPr>
        </w:r>
        <w:r w:rsidR="0092577A">
          <w:rPr>
            <w:noProof/>
            <w:webHidden/>
          </w:rPr>
          <w:fldChar w:fldCharType="separate"/>
        </w:r>
        <w:r w:rsidR="0092577A">
          <w:rPr>
            <w:noProof/>
            <w:webHidden/>
          </w:rPr>
          <w:t>7</w:t>
        </w:r>
        <w:r w:rsidR="0092577A">
          <w:rPr>
            <w:noProof/>
            <w:webHidden/>
          </w:rPr>
          <w:fldChar w:fldCharType="end"/>
        </w:r>
      </w:hyperlink>
    </w:p>
    <w:p w14:paraId="4658D754" w14:textId="7E0D944E" w:rsidR="0092577A" w:rsidRDefault="00354EC2">
      <w:pPr>
        <w:pStyle w:val="TOC3"/>
        <w:tabs>
          <w:tab w:val="left" w:pos="1320"/>
          <w:tab w:val="right" w:leader="underscore" w:pos="9016"/>
        </w:tabs>
        <w:rPr>
          <w:noProof/>
          <w:lang w:eastAsia="en-GB"/>
        </w:rPr>
      </w:pPr>
      <w:hyperlink w:anchor="_Toc58313481" w:history="1">
        <w:r w:rsidR="0092577A" w:rsidRPr="00126A82">
          <w:rPr>
            <w:rStyle w:val="Hyperlink"/>
            <w:noProof/>
          </w:rPr>
          <w:t>1.3.3</w:t>
        </w:r>
        <w:r w:rsidR="0092577A">
          <w:rPr>
            <w:noProof/>
            <w:lang w:eastAsia="en-GB"/>
          </w:rPr>
          <w:tab/>
        </w:r>
        <w:r w:rsidR="0092577A" w:rsidRPr="00126A82">
          <w:rPr>
            <w:rStyle w:val="Hyperlink"/>
            <w:noProof/>
          </w:rPr>
          <w:t>Data in process</w:t>
        </w:r>
        <w:r w:rsidR="0092577A">
          <w:rPr>
            <w:noProof/>
            <w:webHidden/>
          </w:rPr>
          <w:tab/>
        </w:r>
        <w:r w:rsidR="0092577A">
          <w:rPr>
            <w:noProof/>
            <w:webHidden/>
          </w:rPr>
          <w:fldChar w:fldCharType="begin"/>
        </w:r>
        <w:r w:rsidR="0092577A">
          <w:rPr>
            <w:noProof/>
            <w:webHidden/>
          </w:rPr>
          <w:instrText xml:space="preserve"> PAGEREF _Toc58313481 \h </w:instrText>
        </w:r>
        <w:r w:rsidR="0092577A">
          <w:rPr>
            <w:noProof/>
            <w:webHidden/>
          </w:rPr>
        </w:r>
        <w:r w:rsidR="0092577A">
          <w:rPr>
            <w:noProof/>
            <w:webHidden/>
          </w:rPr>
          <w:fldChar w:fldCharType="separate"/>
        </w:r>
        <w:r w:rsidR="0092577A">
          <w:rPr>
            <w:noProof/>
            <w:webHidden/>
          </w:rPr>
          <w:t>8</w:t>
        </w:r>
        <w:r w:rsidR="0092577A">
          <w:rPr>
            <w:noProof/>
            <w:webHidden/>
          </w:rPr>
          <w:fldChar w:fldCharType="end"/>
        </w:r>
      </w:hyperlink>
    </w:p>
    <w:p w14:paraId="5949897B" w14:textId="4C594ADF" w:rsidR="0092577A" w:rsidRDefault="00354EC2">
      <w:pPr>
        <w:pStyle w:val="TOC3"/>
        <w:tabs>
          <w:tab w:val="right" w:leader="underscore" w:pos="9016"/>
        </w:tabs>
        <w:rPr>
          <w:noProof/>
          <w:lang w:eastAsia="en-GB"/>
        </w:rPr>
      </w:pPr>
      <w:hyperlink w:anchor="_Toc58313482" w:history="1">
        <w:r w:rsidR="0092577A" w:rsidRPr="00126A82">
          <w:rPr>
            <w:rStyle w:val="Hyperlink"/>
            <w:noProof/>
          </w:rPr>
          <w:t>1.4 Mitigating Techniques</w:t>
        </w:r>
        <w:r w:rsidR="0092577A">
          <w:rPr>
            <w:noProof/>
            <w:webHidden/>
          </w:rPr>
          <w:tab/>
        </w:r>
        <w:r w:rsidR="0092577A">
          <w:rPr>
            <w:noProof/>
            <w:webHidden/>
          </w:rPr>
          <w:fldChar w:fldCharType="begin"/>
        </w:r>
        <w:r w:rsidR="0092577A">
          <w:rPr>
            <w:noProof/>
            <w:webHidden/>
          </w:rPr>
          <w:instrText xml:space="preserve"> PAGEREF _Toc58313482 \h </w:instrText>
        </w:r>
        <w:r w:rsidR="0092577A">
          <w:rPr>
            <w:noProof/>
            <w:webHidden/>
          </w:rPr>
        </w:r>
        <w:r w:rsidR="0092577A">
          <w:rPr>
            <w:noProof/>
            <w:webHidden/>
          </w:rPr>
          <w:fldChar w:fldCharType="separate"/>
        </w:r>
        <w:r w:rsidR="0092577A">
          <w:rPr>
            <w:noProof/>
            <w:webHidden/>
          </w:rPr>
          <w:t>8</w:t>
        </w:r>
        <w:r w:rsidR="0092577A">
          <w:rPr>
            <w:noProof/>
            <w:webHidden/>
          </w:rPr>
          <w:fldChar w:fldCharType="end"/>
        </w:r>
      </w:hyperlink>
    </w:p>
    <w:p w14:paraId="752C16F6" w14:textId="4BDCC4EE" w:rsidR="0092577A" w:rsidRDefault="00354EC2">
      <w:pPr>
        <w:pStyle w:val="TOC3"/>
        <w:tabs>
          <w:tab w:val="right" w:leader="underscore" w:pos="9016"/>
        </w:tabs>
        <w:rPr>
          <w:noProof/>
          <w:lang w:eastAsia="en-GB"/>
        </w:rPr>
      </w:pPr>
      <w:hyperlink w:anchor="_Toc58313483" w:history="1">
        <w:r w:rsidR="0092577A" w:rsidRPr="00126A82">
          <w:rPr>
            <w:rStyle w:val="Hyperlink"/>
            <w:noProof/>
          </w:rPr>
          <w:t>1.4.1 ISMS/ISO 27000</w:t>
        </w:r>
        <w:r w:rsidR="0092577A">
          <w:rPr>
            <w:noProof/>
            <w:webHidden/>
          </w:rPr>
          <w:tab/>
        </w:r>
        <w:r w:rsidR="0092577A">
          <w:rPr>
            <w:noProof/>
            <w:webHidden/>
          </w:rPr>
          <w:fldChar w:fldCharType="begin"/>
        </w:r>
        <w:r w:rsidR="0092577A">
          <w:rPr>
            <w:noProof/>
            <w:webHidden/>
          </w:rPr>
          <w:instrText xml:space="preserve"> PAGEREF _Toc58313483 \h </w:instrText>
        </w:r>
        <w:r w:rsidR="0092577A">
          <w:rPr>
            <w:noProof/>
            <w:webHidden/>
          </w:rPr>
        </w:r>
        <w:r w:rsidR="0092577A">
          <w:rPr>
            <w:noProof/>
            <w:webHidden/>
          </w:rPr>
          <w:fldChar w:fldCharType="separate"/>
        </w:r>
        <w:r w:rsidR="0092577A">
          <w:rPr>
            <w:noProof/>
            <w:webHidden/>
          </w:rPr>
          <w:t>8</w:t>
        </w:r>
        <w:r w:rsidR="0092577A">
          <w:rPr>
            <w:noProof/>
            <w:webHidden/>
          </w:rPr>
          <w:fldChar w:fldCharType="end"/>
        </w:r>
      </w:hyperlink>
    </w:p>
    <w:p w14:paraId="3779CF0F" w14:textId="72041280" w:rsidR="0092577A" w:rsidRDefault="00354EC2">
      <w:pPr>
        <w:pStyle w:val="TOC3"/>
        <w:tabs>
          <w:tab w:val="right" w:leader="underscore" w:pos="9016"/>
        </w:tabs>
        <w:rPr>
          <w:noProof/>
          <w:lang w:eastAsia="en-GB"/>
        </w:rPr>
      </w:pPr>
      <w:hyperlink w:anchor="_Toc58313484" w:history="1">
        <w:r w:rsidR="0092577A" w:rsidRPr="00126A82">
          <w:rPr>
            <w:rStyle w:val="Hyperlink"/>
            <w:noProof/>
          </w:rPr>
          <w:t>1.4.2 Mitigating Techniques Technology</w:t>
        </w:r>
        <w:r w:rsidR="0092577A">
          <w:rPr>
            <w:noProof/>
            <w:webHidden/>
          </w:rPr>
          <w:tab/>
        </w:r>
        <w:r w:rsidR="0092577A">
          <w:rPr>
            <w:noProof/>
            <w:webHidden/>
          </w:rPr>
          <w:fldChar w:fldCharType="begin"/>
        </w:r>
        <w:r w:rsidR="0092577A">
          <w:rPr>
            <w:noProof/>
            <w:webHidden/>
          </w:rPr>
          <w:instrText xml:space="preserve"> PAGEREF _Toc58313484 \h </w:instrText>
        </w:r>
        <w:r w:rsidR="0092577A">
          <w:rPr>
            <w:noProof/>
            <w:webHidden/>
          </w:rPr>
        </w:r>
        <w:r w:rsidR="0092577A">
          <w:rPr>
            <w:noProof/>
            <w:webHidden/>
          </w:rPr>
          <w:fldChar w:fldCharType="separate"/>
        </w:r>
        <w:r w:rsidR="0092577A">
          <w:rPr>
            <w:noProof/>
            <w:webHidden/>
          </w:rPr>
          <w:t>10</w:t>
        </w:r>
        <w:r w:rsidR="0092577A">
          <w:rPr>
            <w:noProof/>
            <w:webHidden/>
          </w:rPr>
          <w:fldChar w:fldCharType="end"/>
        </w:r>
      </w:hyperlink>
    </w:p>
    <w:p w14:paraId="5709374F" w14:textId="384E1DA8" w:rsidR="0092577A" w:rsidRDefault="00354EC2">
      <w:pPr>
        <w:pStyle w:val="TOC3"/>
        <w:tabs>
          <w:tab w:val="right" w:leader="underscore" w:pos="9016"/>
        </w:tabs>
        <w:rPr>
          <w:noProof/>
          <w:lang w:eastAsia="en-GB"/>
        </w:rPr>
      </w:pPr>
      <w:hyperlink w:anchor="_Toc58313485" w:history="1">
        <w:r w:rsidR="0092577A" w:rsidRPr="00126A82">
          <w:rPr>
            <w:rStyle w:val="Hyperlink"/>
            <w:noProof/>
          </w:rPr>
          <w:t>1.5 Balancing</w:t>
        </w:r>
        <w:r w:rsidR="0092577A">
          <w:rPr>
            <w:noProof/>
            <w:webHidden/>
          </w:rPr>
          <w:tab/>
        </w:r>
        <w:r w:rsidR="0092577A">
          <w:rPr>
            <w:noProof/>
            <w:webHidden/>
          </w:rPr>
          <w:fldChar w:fldCharType="begin"/>
        </w:r>
        <w:r w:rsidR="0092577A">
          <w:rPr>
            <w:noProof/>
            <w:webHidden/>
          </w:rPr>
          <w:instrText xml:space="preserve"> PAGEREF _Toc58313485 \h </w:instrText>
        </w:r>
        <w:r w:rsidR="0092577A">
          <w:rPr>
            <w:noProof/>
            <w:webHidden/>
          </w:rPr>
        </w:r>
        <w:r w:rsidR="0092577A">
          <w:rPr>
            <w:noProof/>
            <w:webHidden/>
          </w:rPr>
          <w:fldChar w:fldCharType="separate"/>
        </w:r>
        <w:r w:rsidR="0092577A">
          <w:rPr>
            <w:noProof/>
            <w:webHidden/>
          </w:rPr>
          <w:t>10</w:t>
        </w:r>
        <w:r w:rsidR="0092577A">
          <w:rPr>
            <w:noProof/>
            <w:webHidden/>
          </w:rPr>
          <w:fldChar w:fldCharType="end"/>
        </w:r>
      </w:hyperlink>
    </w:p>
    <w:p w14:paraId="179BA8C5" w14:textId="3408CE83" w:rsidR="0092577A" w:rsidRDefault="00354EC2">
      <w:pPr>
        <w:pStyle w:val="TOC1"/>
        <w:tabs>
          <w:tab w:val="right" w:leader="underscore" w:pos="9016"/>
        </w:tabs>
        <w:rPr>
          <w:noProof/>
          <w:lang w:eastAsia="en-GB"/>
        </w:rPr>
      </w:pPr>
      <w:hyperlink w:anchor="_Toc58313486" w:history="1">
        <w:r w:rsidR="0092577A" w:rsidRPr="00126A82">
          <w:rPr>
            <w:rStyle w:val="Hyperlink"/>
            <w:noProof/>
          </w:rPr>
          <w:t>2. Network Security</w:t>
        </w:r>
        <w:r w:rsidR="0092577A">
          <w:rPr>
            <w:noProof/>
            <w:webHidden/>
          </w:rPr>
          <w:tab/>
        </w:r>
        <w:r w:rsidR="0092577A">
          <w:rPr>
            <w:noProof/>
            <w:webHidden/>
          </w:rPr>
          <w:fldChar w:fldCharType="begin"/>
        </w:r>
        <w:r w:rsidR="0092577A">
          <w:rPr>
            <w:noProof/>
            <w:webHidden/>
          </w:rPr>
          <w:instrText xml:space="preserve"> PAGEREF _Toc58313486 \h </w:instrText>
        </w:r>
        <w:r w:rsidR="0092577A">
          <w:rPr>
            <w:noProof/>
            <w:webHidden/>
          </w:rPr>
        </w:r>
        <w:r w:rsidR="0092577A">
          <w:rPr>
            <w:noProof/>
            <w:webHidden/>
          </w:rPr>
          <w:fldChar w:fldCharType="separate"/>
        </w:r>
        <w:r w:rsidR="0092577A">
          <w:rPr>
            <w:noProof/>
            <w:webHidden/>
          </w:rPr>
          <w:t>11</w:t>
        </w:r>
        <w:r w:rsidR="0092577A">
          <w:rPr>
            <w:noProof/>
            <w:webHidden/>
          </w:rPr>
          <w:fldChar w:fldCharType="end"/>
        </w:r>
      </w:hyperlink>
    </w:p>
    <w:p w14:paraId="49A64397" w14:textId="71A10783" w:rsidR="0092577A" w:rsidRDefault="00354EC2">
      <w:pPr>
        <w:pStyle w:val="TOC3"/>
        <w:tabs>
          <w:tab w:val="right" w:leader="underscore" w:pos="9016"/>
        </w:tabs>
        <w:rPr>
          <w:noProof/>
          <w:lang w:eastAsia="en-GB"/>
        </w:rPr>
      </w:pPr>
      <w:hyperlink w:anchor="_Toc58313487" w:history="1">
        <w:r w:rsidR="0092577A" w:rsidRPr="00126A82">
          <w:rPr>
            <w:rStyle w:val="Hyperlink"/>
            <w:noProof/>
          </w:rPr>
          <w:t>2.1 CPT Design</w:t>
        </w:r>
        <w:r w:rsidR="0092577A">
          <w:rPr>
            <w:noProof/>
            <w:webHidden/>
          </w:rPr>
          <w:tab/>
        </w:r>
        <w:r w:rsidR="0092577A">
          <w:rPr>
            <w:noProof/>
            <w:webHidden/>
          </w:rPr>
          <w:fldChar w:fldCharType="begin"/>
        </w:r>
        <w:r w:rsidR="0092577A">
          <w:rPr>
            <w:noProof/>
            <w:webHidden/>
          </w:rPr>
          <w:instrText xml:space="preserve"> PAGEREF _Toc58313487 \h </w:instrText>
        </w:r>
        <w:r w:rsidR="0092577A">
          <w:rPr>
            <w:noProof/>
            <w:webHidden/>
          </w:rPr>
        </w:r>
        <w:r w:rsidR="0092577A">
          <w:rPr>
            <w:noProof/>
            <w:webHidden/>
          </w:rPr>
          <w:fldChar w:fldCharType="separate"/>
        </w:r>
        <w:r w:rsidR="0092577A">
          <w:rPr>
            <w:noProof/>
            <w:webHidden/>
          </w:rPr>
          <w:t>11</w:t>
        </w:r>
        <w:r w:rsidR="0092577A">
          <w:rPr>
            <w:noProof/>
            <w:webHidden/>
          </w:rPr>
          <w:fldChar w:fldCharType="end"/>
        </w:r>
      </w:hyperlink>
    </w:p>
    <w:p w14:paraId="0A7BD046" w14:textId="4440E49F" w:rsidR="0092577A" w:rsidRDefault="00354EC2">
      <w:pPr>
        <w:pStyle w:val="TOC3"/>
        <w:tabs>
          <w:tab w:val="right" w:leader="underscore" w:pos="9016"/>
        </w:tabs>
        <w:rPr>
          <w:noProof/>
          <w:lang w:eastAsia="en-GB"/>
        </w:rPr>
      </w:pPr>
      <w:hyperlink w:anchor="_Toc58313488" w:history="1">
        <w:r w:rsidR="0092577A" w:rsidRPr="00126A82">
          <w:rPr>
            <w:rStyle w:val="Hyperlink"/>
            <w:noProof/>
          </w:rPr>
          <w:t>2.2 Main network infrastructure</w:t>
        </w:r>
        <w:r w:rsidR="0092577A">
          <w:rPr>
            <w:noProof/>
            <w:webHidden/>
          </w:rPr>
          <w:tab/>
        </w:r>
        <w:r w:rsidR="0092577A">
          <w:rPr>
            <w:noProof/>
            <w:webHidden/>
          </w:rPr>
          <w:fldChar w:fldCharType="begin"/>
        </w:r>
        <w:r w:rsidR="0092577A">
          <w:rPr>
            <w:noProof/>
            <w:webHidden/>
          </w:rPr>
          <w:instrText xml:space="preserve"> PAGEREF _Toc58313488 \h </w:instrText>
        </w:r>
        <w:r w:rsidR="0092577A">
          <w:rPr>
            <w:noProof/>
            <w:webHidden/>
          </w:rPr>
        </w:r>
        <w:r w:rsidR="0092577A">
          <w:rPr>
            <w:noProof/>
            <w:webHidden/>
          </w:rPr>
          <w:fldChar w:fldCharType="separate"/>
        </w:r>
        <w:r w:rsidR="0092577A">
          <w:rPr>
            <w:noProof/>
            <w:webHidden/>
          </w:rPr>
          <w:t>11</w:t>
        </w:r>
        <w:r w:rsidR="0092577A">
          <w:rPr>
            <w:noProof/>
            <w:webHidden/>
          </w:rPr>
          <w:fldChar w:fldCharType="end"/>
        </w:r>
      </w:hyperlink>
    </w:p>
    <w:p w14:paraId="4AF1CDCB" w14:textId="6226FFB9" w:rsidR="0092577A" w:rsidRDefault="00354EC2">
      <w:pPr>
        <w:pStyle w:val="TOC3"/>
        <w:tabs>
          <w:tab w:val="right" w:leader="underscore" w:pos="9016"/>
        </w:tabs>
        <w:rPr>
          <w:noProof/>
          <w:lang w:eastAsia="en-GB"/>
        </w:rPr>
      </w:pPr>
      <w:hyperlink w:anchor="_Toc58313489" w:history="1">
        <w:r w:rsidR="0092577A" w:rsidRPr="00126A82">
          <w:rPr>
            <w:rStyle w:val="Hyperlink"/>
            <w:noProof/>
          </w:rPr>
          <w:t>2.3 Packet Filtering Firewalls</w:t>
        </w:r>
        <w:r w:rsidR="0092577A">
          <w:rPr>
            <w:noProof/>
            <w:webHidden/>
          </w:rPr>
          <w:tab/>
        </w:r>
        <w:r w:rsidR="0092577A">
          <w:rPr>
            <w:noProof/>
            <w:webHidden/>
          </w:rPr>
          <w:fldChar w:fldCharType="begin"/>
        </w:r>
        <w:r w:rsidR="0092577A">
          <w:rPr>
            <w:noProof/>
            <w:webHidden/>
          </w:rPr>
          <w:instrText xml:space="preserve"> PAGEREF _Toc58313489 \h </w:instrText>
        </w:r>
        <w:r w:rsidR="0092577A">
          <w:rPr>
            <w:noProof/>
            <w:webHidden/>
          </w:rPr>
        </w:r>
        <w:r w:rsidR="0092577A">
          <w:rPr>
            <w:noProof/>
            <w:webHidden/>
          </w:rPr>
          <w:fldChar w:fldCharType="separate"/>
        </w:r>
        <w:r w:rsidR="0092577A">
          <w:rPr>
            <w:noProof/>
            <w:webHidden/>
          </w:rPr>
          <w:t>12</w:t>
        </w:r>
        <w:r w:rsidR="0092577A">
          <w:rPr>
            <w:noProof/>
            <w:webHidden/>
          </w:rPr>
          <w:fldChar w:fldCharType="end"/>
        </w:r>
      </w:hyperlink>
    </w:p>
    <w:p w14:paraId="3970BFB6" w14:textId="41EA3FFC" w:rsidR="0092577A" w:rsidRDefault="00354EC2">
      <w:pPr>
        <w:pStyle w:val="TOC3"/>
        <w:tabs>
          <w:tab w:val="right" w:leader="underscore" w:pos="9016"/>
        </w:tabs>
        <w:rPr>
          <w:noProof/>
          <w:lang w:eastAsia="en-GB"/>
        </w:rPr>
      </w:pPr>
      <w:hyperlink w:anchor="_Toc58313490" w:history="1">
        <w:r w:rsidR="0092577A" w:rsidRPr="00126A82">
          <w:rPr>
            <w:rStyle w:val="Hyperlink"/>
            <w:noProof/>
          </w:rPr>
          <w:t>2.3.1 Advantages</w:t>
        </w:r>
        <w:r w:rsidR="0092577A">
          <w:rPr>
            <w:noProof/>
            <w:webHidden/>
          </w:rPr>
          <w:tab/>
        </w:r>
        <w:r w:rsidR="0092577A">
          <w:rPr>
            <w:noProof/>
            <w:webHidden/>
          </w:rPr>
          <w:fldChar w:fldCharType="begin"/>
        </w:r>
        <w:r w:rsidR="0092577A">
          <w:rPr>
            <w:noProof/>
            <w:webHidden/>
          </w:rPr>
          <w:instrText xml:space="preserve"> PAGEREF _Toc58313490 \h </w:instrText>
        </w:r>
        <w:r w:rsidR="0092577A">
          <w:rPr>
            <w:noProof/>
            <w:webHidden/>
          </w:rPr>
        </w:r>
        <w:r w:rsidR="0092577A">
          <w:rPr>
            <w:noProof/>
            <w:webHidden/>
          </w:rPr>
          <w:fldChar w:fldCharType="separate"/>
        </w:r>
        <w:r w:rsidR="0092577A">
          <w:rPr>
            <w:noProof/>
            <w:webHidden/>
          </w:rPr>
          <w:t>12</w:t>
        </w:r>
        <w:r w:rsidR="0092577A">
          <w:rPr>
            <w:noProof/>
            <w:webHidden/>
          </w:rPr>
          <w:fldChar w:fldCharType="end"/>
        </w:r>
      </w:hyperlink>
    </w:p>
    <w:p w14:paraId="3577703A" w14:textId="18A8F147" w:rsidR="0092577A" w:rsidRDefault="00354EC2">
      <w:pPr>
        <w:pStyle w:val="TOC3"/>
        <w:tabs>
          <w:tab w:val="right" w:leader="underscore" w:pos="9016"/>
        </w:tabs>
        <w:rPr>
          <w:noProof/>
          <w:lang w:eastAsia="en-GB"/>
        </w:rPr>
      </w:pPr>
      <w:hyperlink w:anchor="_Toc58313491" w:history="1">
        <w:r w:rsidR="0092577A" w:rsidRPr="00126A82">
          <w:rPr>
            <w:rStyle w:val="Hyperlink"/>
            <w:noProof/>
          </w:rPr>
          <w:t>2.3.2 Disadvantages</w:t>
        </w:r>
        <w:r w:rsidR="0092577A">
          <w:rPr>
            <w:noProof/>
            <w:webHidden/>
          </w:rPr>
          <w:tab/>
        </w:r>
        <w:r w:rsidR="0092577A">
          <w:rPr>
            <w:noProof/>
            <w:webHidden/>
          </w:rPr>
          <w:fldChar w:fldCharType="begin"/>
        </w:r>
        <w:r w:rsidR="0092577A">
          <w:rPr>
            <w:noProof/>
            <w:webHidden/>
          </w:rPr>
          <w:instrText xml:space="preserve"> PAGEREF _Toc58313491 \h </w:instrText>
        </w:r>
        <w:r w:rsidR="0092577A">
          <w:rPr>
            <w:noProof/>
            <w:webHidden/>
          </w:rPr>
        </w:r>
        <w:r w:rsidR="0092577A">
          <w:rPr>
            <w:noProof/>
            <w:webHidden/>
          </w:rPr>
          <w:fldChar w:fldCharType="separate"/>
        </w:r>
        <w:r w:rsidR="0092577A">
          <w:rPr>
            <w:noProof/>
            <w:webHidden/>
          </w:rPr>
          <w:t>12</w:t>
        </w:r>
        <w:r w:rsidR="0092577A">
          <w:rPr>
            <w:noProof/>
            <w:webHidden/>
          </w:rPr>
          <w:fldChar w:fldCharType="end"/>
        </w:r>
      </w:hyperlink>
    </w:p>
    <w:p w14:paraId="42192302" w14:textId="493FEFE7" w:rsidR="0092577A" w:rsidRDefault="00354EC2">
      <w:pPr>
        <w:pStyle w:val="TOC3"/>
        <w:tabs>
          <w:tab w:val="right" w:leader="underscore" w:pos="9016"/>
        </w:tabs>
        <w:rPr>
          <w:noProof/>
          <w:lang w:eastAsia="en-GB"/>
        </w:rPr>
      </w:pPr>
      <w:hyperlink w:anchor="_Toc58313492" w:history="1">
        <w:r w:rsidR="0092577A" w:rsidRPr="00126A82">
          <w:rPr>
            <w:rStyle w:val="Hyperlink"/>
            <w:noProof/>
          </w:rPr>
          <w:t>2.4 Physical security</w:t>
        </w:r>
        <w:r w:rsidR="0092577A">
          <w:rPr>
            <w:noProof/>
            <w:webHidden/>
          </w:rPr>
          <w:tab/>
        </w:r>
        <w:r w:rsidR="0092577A">
          <w:rPr>
            <w:noProof/>
            <w:webHidden/>
          </w:rPr>
          <w:fldChar w:fldCharType="begin"/>
        </w:r>
        <w:r w:rsidR="0092577A">
          <w:rPr>
            <w:noProof/>
            <w:webHidden/>
          </w:rPr>
          <w:instrText xml:space="preserve"> PAGEREF _Toc58313492 \h </w:instrText>
        </w:r>
        <w:r w:rsidR="0092577A">
          <w:rPr>
            <w:noProof/>
            <w:webHidden/>
          </w:rPr>
        </w:r>
        <w:r w:rsidR="0092577A">
          <w:rPr>
            <w:noProof/>
            <w:webHidden/>
          </w:rPr>
          <w:fldChar w:fldCharType="separate"/>
        </w:r>
        <w:r w:rsidR="0092577A">
          <w:rPr>
            <w:noProof/>
            <w:webHidden/>
          </w:rPr>
          <w:t>12</w:t>
        </w:r>
        <w:r w:rsidR="0092577A">
          <w:rPr>
            <w:noProof/>
            <w:webHidden/>
          </w:rPr>
          <w:fldChar w:fldCharType="end"/>
        </w:r>
      </w:hyperlink>
    </w:p>
    <w:p w14:paraId="5960D792" w14:textId="3627B19D" w:rsidR="0092577A" w:rsidRDefault="00354EC2">
      <w:pPr>
        <w:pStyle w:val="TOC1"/>
        <w:tabs>
          <w:tab w:val="right" w:leader="underscore" w:pos="9016"/>
        </w:tabs>
        <w:rPr>
          <w:noProof/>
          <w:lang w:eastAsia="en-GB"/>
        </w:rPr>
      </w:pPr>
      <w:hyperlink w:anchor="_Toc58313493" w:history="1">
        <w:r w:rsidR="0092577A" w:rsidRPr="00126A82">
          <w:rPr>
            <w:rStyle w:val="Hyperlink"/>
            <w:noProof/>
          </w:rPr>
          <w:t>3. Information Security</w:t>
        </w:r>
        <w:r w:rsidR="0092577A">
          <w:rPr>
            <w:noProof/>
            <w:webHidden/>
          </w:rPr>
          <w:tab/>
        </w:r>
        <w:r w:rsidR="0092577A">
          <w:rPr>
            <w:noProof/>
            <w:webHidden/>
          </w:rPr>
          <w:fldChar w:fldCharType="begin"/>
        </w:r>
        <w:r w:rsidR="0092577A">
          <w:rPr>
            <w:noProof/>
            <w:webHidden/>
          </w:rPr>
          <w:instrText xml:space="preserve"> PAGEREF _Toc58313493 \h </w:instrText>
        </w:r>
        <w:r w:rsidR="0092577A">
          <w:rPr>
            <w:noProof/>
            <w:webHidden/>
          </w:rPr>
        </w:r>
        <w:r w:rsidR="0092577A">
          <w:rPr>
            <w:noProof/>
            <w:webHidden/>
          </w:rPr>
          <w:fldChar w:fldCharType="separate"/>
        </w:r>
        <w:r w:rsidR="0092577A">
          <w:rPr>
            <w:noProof/>
            <w:webHidden/>
          </w:rPr>
          <w:t>13</w:t>
        </w:r>
        <w:r w:rsidR="0092577A">
          <w:rPr>
            <w:noProof/>
            <w:webHidden/>
          </w:rPr>
          <w:fldChar w:fldCharType="end"/>
        </w:r>
      </w:hyperlink>
    </w:p>
    <w:p w14:paraId="733ADFB1" w14:textId="5E467B00" w:rsidR="0092577A" w:rsidRDefault="00354EC2">
      <w:pPr>
        <w:pStyle w:val="TOC3"/>
        <w:tabs>
          <w:tab w:val="right" w:leader="underscore" w:pos="9016"/>
        </w:tabs>
        <w:rPr>
          <w:noProof/>
          <w:lang w:eastAsia="en-GB"/>
        </w:rPr>
      </w:pPr>
      <w:hyperlink w:anchor="_Toc58313494" w:history="1">
        <w:r w:rsidR="0092577A" w:rsidRPr="00126A82">
          <w:rPr>
            <w:rStyle w:val="Hyperlink"/>
            <w:noProof/>
          </w:rPr>
          <w:t>3.1 Principals of Data Encryption</w:t>
        </w:r>
        <w:r w:rsidR="0092577A">
          <w:rPr>
            <w:noProof/>
            <w:webHidden/>
          </w:rPr>
          <w:tab/>
        </w:r>
        <w:r w:rsidR="0092577A">
          <w:rPr>
            <w:noProof/>
            <w:webHidden/>
          </w:rPr>
          <w:fldChar w:fldCharType="begin"/>
        </w:r>
        <w:r w:rsidR="0092577A">
          <w:rPr>
            <w:noProof/>
            <w:webHidden/>
          </w:rPr>
          <w:instrText xml:space="preserve"> PAGEREF _Toc58313494 \h </w:instrText>
        </w:r>
        <w:r w:rsidR="0092577A">
          <w:rPr>
            <w:noProof/>
            <w:webHidden/>
          </w:rPr>
        </w:r>
        <w:r w:rsidR="0092577A">
          <w:rPr>
            <w:noProof/>
            <w:webHidden/>
          </w:rPr>
          <w:fldChar w:fldCharType="separate"/>
        </w:r>
        <w:r w:rsidR="0092577A">
          <w:rPr>
            <w:noProof/>
            <w:webHidden/>
          </w:rPr>
          <w:t>13</w:t>
        </w:r>
        <w:r w:rsidR="0092577A">
          <w:rPr>
            <w:noProof/>
            <w:webHidden/>
          </w:rPr>
          <w:fldChar w:fldCharType="end"/>
        </w:r>
      </w:hyperlink>
    </w:p>
    <w:p w14:paraId="34A47978" w14:textId="639ED0C1" w:rsidR="0092577A" w:rsidRDefault="00354EC2">
      <w:pPr>
        <w:pStyle w:val="TOC3"/>
        <w:tabs>
          <w:tab w:val="right" w:leader="underscore" w:pos="9016"/>
        </w:tabs>
        <w:rPr>
          <w:noProof/>
          <w:lang w:eastAsia="en-GB"/>
        </w:rPr>
      </w:pPr>
      <w:hyperlink w:anchor="_Toc58313495" w:history="1">
        <w:r w:rsidR="0092577A" w:rsidRPr="00126A82">
          <w:rPr>
            <w:rStyle w:val="Hyperlink"/>
            <w:noProof/>
          </w:rPr>
          <w:t>3.1.1 Implementation</w:t>
        </w:r>
        <w:r w:rsidR="0092577A">
          <w:rPr>
            <w:noProof/>
            <w:webHidden/>
          </w:rPr>
          <w:tab/>
        </w:r>
        <w:r w:rsidR="0092577A">
          <w:rPr>
            <w:noProof/>
            <w:webHidden/>
          </w:rPr>
          <w:fldChar w:fldCharType="begin"/>
        </w:r>
        <w:r w:rsidR="0092577A">
          <w:rPr>
            <w:noProof/>
            <w:webHidden/>
          </w:rPr>
          <w:instrText xml:space="preserve"> PAGEREF _Toc58313495 \h </w:instrText>
        </w:r>
        <w:r w:rsidR="0092577A">
          <w:rPr>
            <w:noProof/>
            <w:webHidden/>
          </w:rPr>
        </w:r>
        <w:r w:rsidR="0092577A">
          <w:rPr>
            <w:noProof/>
            <w:webHidden/>
          </w:rPr>
          <w:fldChar w:fldCharType="separate"/>
        </w:r>
        <w:r w:rsidR="0092577A">
          <w:rPr>
            <w:noProof/>
            <w:webHidden/>
          </w:rPr>
          <w:t>13</w:t>
        </w:r>
        <w:r w:rsidR="0092577A">
          <w:rPr>
            <w:noProof/>
            <w:webHidden/>
          </w:rPr>
          <w:fldChar w:fldCharType="end"/>
        </w:r>
      </w:hyperlink>
    </w:p>
    <w:p w14:paraId="24D4C74A" w14:textId="117ECFD3" w:rsidR="0092577A" w:rsidRDefault="00354EC2">
      <w:pPr>
        <w:pStyle w:val="TOC3"/>
        <w:tabs>
          <w:tab w:val="right" w:leader="underscore" w:pos="9016"/>
        </w:tabs>
        <w:rPr>
          <w:noProof/>
          <w:lang w:eastAsia="en-GB"/>
        </w:rPr>
      </w:pPr>
      <w:hyperlink w:anchor="_Toc58313496" w:history="1">
        <w:r w:rsidR="0092577A" w:rsidRPr="00126A82">
          <w:rPr>
            <w:rStyle w:val="Hyperlink"/>
            <w:noProof/>
          </w:rPr>
          <w:t>3.2 Information Security Policy</w:t>
        </w:r>
        <w:r w:rsidR="0092577A">
          <w:rPr>
            <w:noProof/>
            <w:webHidden/>
          </w:rPr>
          <w:tab/>
        </w:r>
        <w:r w:rsidR="0092577A">
          <w:rPr>
            <w:noProof/>
            <w:webHidden/>
          </w:rPr>
          <w:fldChar w:fldCharType="begin"/>
        </w:r>
        <w:r w:rsidR="0092577A">
          <w:rPr>
            <w:noProof/>
            <w:webHidden/>
          </w:rPr>
          <w:instrText xml:space="preserve"> PAGEREF _Toc58313496 \h </w:instrText>
        </w:r>
        <w:r w:rsidR="0092577A">
          <w:rPr>
            <w:noProof/>
            <w:webHidden/>
          </w:rPr>
        </w:r>
        <w:r w:rsidR="0092577A">
          <w:rPr>
            <w:noProof/>
            <w:webHidden/>
          </w:rPr>
          <w:fldChar w:fldCharType="separate"/>
        </w:r>
        <w:r w:rsidR="0092577A">
          <w:rPr>
            <w:noProof/>
            <w:webHidden/>
          </w:rPr>
          <w:t>15</w:t>
        </w:r>
        <w:r w:rsidR="0092577A">
          <w:rPr>
            <w:noProof/>
            <w:webHidden/>
          </w:rPr>
          <w:fldChar w:fldCharType="end"/>
        </w:r>
      </w:hyperlink>
    </w:p>
    <w:p w14:paraId="11EE1B6E" w14:textId="555FDFF0" w:rsidR="0092577A" w:rsidRDefault="00354EC2">
      <w:pPr>
        <w:pStyle w:val="TOC3"/>
        <w:tabs>
          <w:tab w:val="right" w:leader="underscore" w:pos="9016"/>
        </w:tabs>
        <w:rPr>
          <w:noProof/>
          <w:lang w:eastAsia="en-GB"/>
        </w:rPr>
      </w:pPr>
      <w:hyperlink w:anchor="_Toc58313497" w:history="1">
        <w:r w:rsidR="0092577A" w:rsidRPr="00126A82">
          <w:rPr>
            <w:rStyle w:val="Hyperlink"/>
            <w:noProof/>
          </w:rPr>
          <w:t>3.3 Mobile Device Management Software (Asset Tracking)</w:t>
        </w:r>
        <w:r w:rsidR="0092577A">
          <w:rPr>
            <w:noProof/>
            <w:webHidden/>
          </w:rPr>
          <w:tab/>
        </w:r>
        <w:r w:rsidR="0092577A">
          <w:rPr>
            <w:noProof/>
            <w:webHidden/>
          </w:rPr>
          <w:fldChar w:fldCharType="begin"/>
        </w:r>
        <w:r w:rsidR="0092577A">
          <w:rPr>
            <w:noProof/>
            <w:webHidden/>
          </w:rPr>
          <w:instrText xml:space="preserve"> PAGEREF _Toc58313497 \h </w:instrText>
        </w:r>
        <w:r w:rsidR="0092577A">
          <w:rPr>
            <w:noProof/>
            <w:webHidden/>
          </w:rPr>
        </w:r>
        <w:r w:rsidR="0092577A">
          <w:rPr>
            <w:noProof/>
            <w:webHidden/>
          </w:rPr>
          <w:fldChar w:fldCharType="separate"/>
        </w:r>
        <w:r w:rsidR="0092577A">
          <w:rPr>
            <w:noProof/>
            <w:webHidden/>
          </w:rPr>
          <w:t>15</w:t>
        </w:r>
        <w:r w:rsidR="0092577A">
          <w:rPr>
            <w:noProof/>
            <w:webHidden/>
          </w:rPr>
          <w:fldChar w:fldCharType="end"/>
        </w:r>
      </w:hyperlink>
    </w:p>
    <w:p w14:paraId="769F119E" w14:textId="204DA3E0" w:rsidR="0092577A" w:rsidRDefault="00354EC2">
      <w:pPr>
        <w:pStyle w:val="TOC3"/>
        <w:tabs>
          <w:tab w:val="right" w:leader="underscore" w:pos="9016"/>
        </w:tabs>
        <w:rPr>
          <w:noProof/>
          <w:lang w:eastAsia="en-GB"/>
        </w:rPr>
      </w:pPr>
      <w:hyperlink w:anchor="_Toc58313498" w:history="1">
        <w:r w:rsidR="0092577A" w:rsidRPr="00126A82">
          <w:rPr>
            <w:rStyle w:val="Hyperlink"/>
            <w:noProof/>
          </w:rPr>
          <w:t>3.4 Retained Data (Mobile devices connecting to CoffeeCapulus)</w:t>
        </w:r>
        <w:r w:rsidR="0092577A">
          <w:rPr>
            <w:noProof/>
            <w:webHidden/>
          </w:rPr>
          <w:tab/>
        </w:r>
        <w:r w:rsidR="0092577A">
          <w:rPr>
            <w:noProof/>
            <w:webHidden/>
          </w:rPr>
          <w:fldChar w:fldCharType="begin"/>
        </w:r>
        <w:r w:rsidR="0092577A">
          <w:rPr>
            <w:noProof/>
            <w:webHidden/>
          </w:rPr>
          <w:instrText xml:space="preserve"> PAGEREF _Toc58313498 \h </w:instrText>
        </w:r>
        <w:r w:rsidR="0092577A">
          <w:rPr>
            <w:noProof/>
            <w:webHidden/>
          </w:rPr>
        </w:r>
        <w:r w:rsidR="0092577A">
          <w:rPr>
            <w:noProof/>
            <w:webHidden/>
          </w:rPr>
          <w:fldChar w:fldCharType="separate"/>
        </w:r>
        <w:r w:rsidR="0092577A">
          <w:rPr>
            <w:noProof/>
            <w:webHidden/>
          </w:rPr>
          <w:t>17</w:t>
        </w:r>
        <w:r w:rsidR="0092577A">
          <w:rPr>
            <w:noProof/>
            <w:webHidden/>
          </w:rPr>
          <w:fldChar w:fldCharType="end"/>
        </w:r>
      </w:hyperlink>
    </w:p>
    <w:p w14:paraId="4F73BF40" w14:textId="1123A08C" w:rsidR="0092577A" w:rsidRDefault="00354EC2">
      <w:pPr>
        <w:pStyle w:val="TOC1"/>
        <w:tabs>
          <w:tab w:val="right" w:leader="underscore" w:pos="9016"/>
        </w:tabs>
        <w:rPr>
          <w:noProof/>
          <w:lang w:eastAsia="en-GB"/>
        </w:rPr>
      </w:pPr>
      <w:hyperlink w:anchor="_Toc58313499" w:history="1">
        <w:r w:rsidR="0092577A" w:rsidRPr="00126A82">
          <w:rPr>
            <w:rStyle w:val="Hyperlink"/>
            <w:noProof/>
          </w:rPr>
          <w:t>4. Assumptions</w:t>
        </w:r>
        <w:r w:rsidR="0092577A">
          <w:rPr>
            <w:noProof/>
            <w:webHidden/>
          </w:rPr>
          <w:tab/>
        </w:r>
        <w:r w:rsidR="0092577A">
          <w:rPr>
            <w:noProof/>
            <w:webHidden/>
          </w:rPr>
          <w:fldChar w:fldCharType="begin"/>
        </w:r>
        <w:r w:rsidR="0092577A">
          <w:rPr>
            <w:noProof/>
            <w:webHidden/>
          </w:rPr>
          <w:instrText xml:space="preserve"> PAGEREF _Toc58313499 \h </w:instrText>
        </w:r>
        <w:r w:rsidR="0092577A">
          <w:rPr>
            <w:noProof/>
            <w:webHidden/>
          </w:rPr>
        </w:r>
        <w:r w:rsidR="0092577A">
          <w:rPr>
            <w:noProof/>
            <w:webHidden/>
          </w:rPr>
          <w:fldChar w:fldCharType="separate"/>
        </w:r>
        <w:r w:rsidR="0092577A">
          <w:rPr>
            <w:noProof/>
            <w:webHidden/>
          </w:rPr>
          <w:t>17</w:t>
        </w:r>
        <w:r w:rsidR="0092577A">
          <w:rPr>
            <w:noProof/>
            <w:webHidden/>
          </w:rPr>
          <w:fldChar w:fldCharType="end"/>
        </w:r>
      </w:hyperlink>
    </w:p>
    <w:p w14:paraId="267CE6F9" w14:textId="0720CAD7" w:rsidR="0092577A" w:rsidRDefault="00354EC2">
      <w:pPr>
        <w:pStyle w:val="TOC1"/>
        <w:tabs>
          <w:tab w:val="right" w:leader="underscore" w:pos="9016"/>
        </w:tabs>
        <w:rPr>
          <w:noProof/>
          <w:lang w:eastAsia="en-GB"/>
        </w:rPr>
      </w:pPr>
      <w:hyperlink w:anchor="_Toc58313500" w:history="1">
        <w:r w:rsidR="0092577A" w:rsidRPr="00126A82">
          <w:rPr>
            <w:rStyle w:val="Hyperlink"/>
            <w:noProof/>
          </w:rPr>
          <w:t>5. Conclusion and Evaluation</w:t>
        </w:r>
        <w:r w:rsidR="0092577A">
          <w:rPr>
            <w:noProof/>
            <w:webHidden/>
          </w:rPr>
          <w:tab/>
        </w:r>
        <w:r w:rsidR="0092577A">
          <w:rPr>
            <w:noProof/>
            <w:webHidden/>
          </w:rPr>
          <w:fldChar w:fldCharType="begin"/>
        </w:r>
        <w:r w:rsidR="0092577A">
          <w:rPr>
            <w:noProof/>
            <w:webHidden/>
          </w:rPr>
          <w:instrText xml:space="preserve"> PAGEREF _Toc58313500 \h </w:instrText>
        </w:r>
        <w:r w:rsidR="0092577A">
          <w:rPr>
            <w:noProof/>
            <w:webHidden/>
          </w:rPr>
        </w:r>
        <w:r w:rsidR="0092577A">
          <w:rPr>
            <w:noProof/>
            <w:webHidden/>
          </w:rPr>
          <w:fldChar w:fldCharType="separate"/>
        </w:r>
        <w:r w:rsidR="0092577A">
          <w:rPr>
            <w:noProof/>
            <w:webHidden/>
          </w:rPr>
          <w:t>17</w:t>
        </w:r>
        <w:r w:rsidR="0092577A">
          <w:rPr>
            <w:noProof/>
            <w:webHidden/>
          </w:rPr>
          <w:fldChar w:fldCharType="end"/>
        </w:r>
      </w:hyperlink>
    </w:p>
    <w:p w14:paraId="20B5A770" w14:textId="40C01DB6" w:rsidR="0092577A" w:rsidRDefault="00354EC2">
      <w:pPr>
        <w:pStyle w:val="TOC3"/>
        <w:tabs>
          <w:tab w:val="right" w:leader="underscore" w:pos="9016"/>
        </w:tabs>
        <w:rPr>
          <w:noProof/>
          <w:lang w:eastAsia="en-GB"/>
        </w:rPr>
      </w:pPr>
      <w:hyperlink w:anchor="_Toc58313501" w:history="1">
        <w:r w:rsidR="0092577A" w:rsidRPr="00126A82">
          <w:rPr>
            <w:rStyle w:val="Hyperlink"/>
            <w:rFonts w:eastAsia="Times New Roman"/>
            <w:noProof/>
          </w:rPr>
          <w:t>5.1 Future work</w:t>
        </w:r>
        <w:r w:rsidR="0092577A">
          <w:rPr>
            <w:noProof/>
            <w:webHidden/>
          </w:rPr>
          <w:tab/>
        </w:r>
        <w:r w:rsidR="0092577A">
          <w:rPr>
            <w:noProof/>
            <w:webHidden/>
          </w:rPr>
          <w:fldChar w:fldCharType="begin"/>
        </w:r>
        <w:r w:rsidR="0092577A">
          <w:rPr>
            <w:noProof/>
            <w:webHidden/>
          </w:rPr>
          <w:instrText xml:space="preserve"> PAGEREF _Toc58313501 \h </w:instrText>
        </w:r>
        <w:r w:rsidR="0092577A">
          <w:rPr>
            <w:noProof/>
            <w:webHidden/>
          </w:rPr>
        </w:r>
        <w:r w:rsidR="0092577A">
          <w:rPr>
            <w:noProof/>
            <w:webHidden/>
          </w:rPr>
          <w:fldChar w:fldCharType="separate"/>
        </w:r>
        <w:r w:rsidR="0092577A">
          <w:rPr>
            <w:noProof/>
            <w:webHidden/>
          </w:rPr>
          <w:t>17</w:t>
        </w:r>
        <w:r w:rsidR="0092577A">
          <w:rPr>
            <w:noProof/>
            <w:webHidden/>
          </w:rPr>
          <w:fldChar w:fldCharType="end"/>
        </w:r>
      </w:hyperlink>
    </w:p>
    <w:p w14:paraId="73E54A60" w14:textId="1033F560" w:rsidR="0092577A" w:rsidRDefault="00354EC2">
      <w:pPr>
        <w:pStyle w:val="TOC1"/>
        <w:tabs>
          <w:tab w:val="right" w:leader="underscore" w:pos="9016"/>
        </w:tabs>
        <w:rPr>
          <w:noProof/>
          <w:lang w:eastAsia="en-GB"/>
        </w:rPr>
      </w:pPr>
      <w:hyperlink w:anchor="_Toc58313502" w:history="1">
        <w:r w:rsidR="0092577A" w:rsidRPr="00126A82">
          <w:rPr>
            <w:rStyle w:val="Hyperlink"/>
            <w:rFonts w:eastAsia="Times New Roman"/>
            <w:noProof/>
          </w:rPr>
          <w:t>References</w:t>
        </w:r>
        <w:r w:rsidR="0092577A">
          <w:rPr>
            <w:noProof/>
            <w:webHidden/>
          </w:rPr>
          <w:tab/>
        </w:r>
        <w:r w:rsidR="0092577A">
          <w:rPr>
            <w:noProof/>
            <w:webHidden/>
          </w:rPr>
          <w:fldChar w:fldCharType="begin"/>
        </w:r>
        <w:r w:rsidR="0092577A">
          <w:rPr>
            <w:noProof/>
            <w:webHidden/>
          </w:rPr>
          <w:instrText xml:space="preserve"> PAGEREF _Toc58313502 \h </w:instrText>
        </w:r>
        <w:r w:rsidR="0092577A">
          <w:rPr>
            <w:noProof/>
            <w:webHidden/>
          </w:rPr>
        </w:r>
        <w:r w:rsidR="0092577A">
          <w:rPr>
            <w:noProof/>
            <w:webHidden/>
          </w:rPr>
          <w:fldChar w:fldCharType="separate"/>
        </w:r>
        <w:r w:rsidR="0092577A">
          <w:rPr>
            <w:noProof/>
            <w:webHidden/>
          </w:rPr>
          <w:t>18</w:t>
        </w:r>
        <w:r w:rsidR="0092577A">
          <w:rPr>
            <w:noProof/>
            <w:webHidden/>
          </w:rPr>
          <w:fldChar w:fldCharType="end"/>
        </w:r>
      </w:hyperlink>
    </w:p>
    <w:p w14:paraId="3E634B26" w14:textId="03606523" w:rsidR="0092577A" w:rsidRDefault="00354EC2">
      <w:pPr>
        <w:pStyle w:val="TOC1"/>
        <w:tabs>
          <w:tab w:val="right" w:leader="underscore" w:pos="9016"/>
        </w:tabs>
        <w:rPr>
          <w:noProof/>
          <w:lang w:eastAsia="en-GB"/>
        </w:rPr>
      </w:pPr>
      <w:hyperlink w:anchor="_Toc58313503" w:history="1">
        <w:r w:rsidR="0092577A" w:rsidRPr="00126A82">
          <w:rPr>
            <w:rStyle w:val="Hyperlink"/>
            <w:rFonts w:eastAsia="Times New Roman"/>
            <w:noProof/>
          </w:rPr>
          <w:t>Supporting material</w:t>
        </w:r>
        <w:r w:rsidR="0092577A">
          <w:rPr>
            <w:noProof/>
            <w:webHidden/>
          </w:rPr>
          <w:tab/>
        </w:r>
        <w:r w:rsidR="0092577A">
          <w:rPr>
            <w:noProof/>
            <w:webHidden/>
          </w:rPr>
          <w:fldChar w:fldCharType="begin"/>
        </w:r>
        <w:r w:rsidR="0092577A">
          <w:rPr>
            <w:noProof/>
            <w:webHidden/>
          </w:rPr>
          <w:instrText xml:space="preserve"> PAGEREF _Toc58313503 \h </w:instrText>
        </w:r>
        <w:r w:rsidR="0092577A">
          <w:rPr>
            <w:noProof/>
            <w:webHidden/>
          </w:rPr>
        </w:r>
        <w:r w:rsidR="0092577A">
          <w:rPr>
            <w:noProof/>
            <w:webHidden/>
          </w:rPr>
          <w:fldChar w:fldCharType="separate"/>
        </w:r>
        <w:r w:rsidR="0092577A">
          <w:rPr>
            <w:noProof/>
            <w:webHidden/>
          </w:rPr>
          <w:t>22</w:t>
        </w:r>
        <w:r w:rsidR="0092577A">
          <w:rPr>
            <w:noProof/>
            <w:webHidden/>
          </w:rPr>
          <w:fldChar w:fldCharType="end"/>
        </w:r>
      </w:hyperlink>
    </w:p>
    <w:p w14:paraId="29627D47" w14:textId="1D5F8CE8" w:rsidR="00F65AAF" w:rsidRPr="00833743" w:rsidRDefault="00924EE2" w:rsidP="005944FB">
      <w:pPr>
        <w:pStyle w:val="TOC1"/>
        <w:tabs>
          <w:tab w:val="right" w:leader="underscore" w:pos="9016"/>
        </w:tabs>
        <w:jc w:val="both"/>
        <w:rPr>
          <w:noProof/>
          <w:lang w:eastAsia="en-GB"/>
        </w:rPr>
      </w:pPr>
      <w:r>
        <w:rPr>
          <w:rFonts w:eastAsia="Times New Roman"/>
        </w:rPr>
        <w:fldChar w:fldCharType="end"/>
      </w:r>
      <w:r w:rsidR="00F65AAF">
        <w:rPr>
          <w:rFonts w:eastAsia="Times New Roman"/>
        </w:rPr>
        <w:br w:type="page"/>
      </w:r>
    </w:p>
    <w:p w14:paraId="77C9D190" w14:textId="58E88C78" w:rsidR="001B2543" w:rsidRPr="003C71B9" w:rsidRDefault="001B2543" w:rsidP="005944FB">
      <w:pPr>
        <w:pStyle w:val="Heading1"/>
        <w:jc w:val="both"/>
        <w:rPr>
          <w:rFonts w:eastAsia="Times New Roman"/>
        </w:rPr>
      </w:pPr>
      <w:bookmarkStart w:id="5" w:name="_Toc58313468"/>
      <w:r w:rsidRPr="003C71B9">
        <w:rPr>
          <w:rFonts w:eastAsia="Times New Roman"/>
        </w:rPr>
        <w:lastRenderedPageBreak/>
        <w:t>Main chapters</w:t>
      </w:r>
      <w:bookmarkEnd w:id="5"/>
    </w:p>
    <w:p w14:paraId="147989D6" w14:textId="77777777" w:rsidR="001B2543" w:rsidRPr="003C71B9" w:rsidRDefault="001B2543" w:rsidP="005944FB">
      <w:pPr>
        <w:tabs>
          <w:tab w:val="num" w:pos="1260"/>
        </w:tabs>
        <w:spacing w:after="0" w:line="240" w:lineRule="auto"/>
        <w:ind w:left="1260" w:right="567" w:hanging="693"/>
        <w:jc w:val="both"/>
        <w:rPr>
          <w:rFonts w:ascii="Arial" w:eastAsia="Times New Roman" w:hAnsi="Arial" w:cs="Times New Roman"/>
          <w:sz w:val="20"/>
          <w:szCs w:val="20"/>
        </w:rPr>
      </w:pPr>
    </w:p>
    <w:p w14:paraId="15A9886C" w14:textId="0076113A" w:rsidR="001B2543" w:rsidRDefault="001B2543" w:rsidP="005944FB">
      <w:pPr>
        <w:pStyle w:val="Heading2"/>
        <w:jc w:val="both"/>
        <w:rPr>
          <w:rFonts w:eastAsia="Times New Roman"/>
        </w:rPr>
      </w:pPr>
      <w:bookmarkStart w:id="6" w:name="_Toc58313469"/>
      <w:commentRangeStart w:id="7"/>
      <w:r w:rsidRPr="003C71B9">
        <w:rPr>
          <w:rFonts w:eastAsia="Times New Roman"/>
        </w:rPr>
        <w:t>Introduction</w:t>
      </w:r>
      <w:bookmarkEnd w:id="6"/>
      <w:commentRangeEnd w:id="7"/>
      <w:r w:rsidR="00354EC2">
        <w:rPr>
          <w:rStyle w:val="CommentReference"/>
          <w:rFonts w:asciiTheme="minorHAnsi" w:eastAsiaTheme="minorEastAsia" w:hAnsiTheme="minorHAnsi" w:cstheme="minorBidi"/>
          <w:color w:val="auto"/>
        </w:rPr>
        <w:commentReference w:id="7"/>
      </w:r>
    </w:p>
    <w:p w14:paraId="0222838A" w14:textId="503D29CA" w:rsidR="00294CAD" w:rsidRDefault="00294CAD" w:rsidP="005944FB">
      <w:pPr>
        <w:jc w:val="both"/>
      </w:pPr>
    </w:p>
    <w:p w14:paraId="1E702B63" w14:textId="1C351454" w:rsidR="00FB3410" w:rsidRPr="008D679F" w:rsidRDefault="00D16708" w:rsidP="005944FB">
      <w:pPr>
        <w:jc w:val="both"/>
      </w:pPr>
      <w:r>
        <w:t xml:space="preserve">This report </w:t>
      </w:r>
      <w:r w:rsidR="004D22DB">
        <w:t>details</w:t>
      </w:r>
      <w:r w:rsidR="00E6361E">
        <w:t xml:space="preserve"> </w:t>
      </w:r>
      <w:r w:rsidR="00DA2C21">
        <w:t xml:space="preserve">for CoffeeCapulus </w:t>
      </w:r>
      <w:r w:rsidR="00E6361E">
        <w:t xml:space="preserve">what </w:t>
      </w:r>
      <w:commentRangeStart w:id="8"/>
      <w:r w:rsidR="00E6361E">
        <w:t>IT</w:t>
      </w:r>
      <w:commentRangeEnd w:id="8"/>
      <w:r w:rsidR="00354EC2">
        <w:rPr>
          <w:rStyle w:val="CommentReference"/>
        </w:rPr>
        <w:commentReference w:id="8"/>
      </w:r>
      <w:r w:rsidR="00E6361E">
        <w:t xml:space="preserve"> security is, </w:t>
      </w:r>
      <w:r w:rsidR="00582216">
        <w:t>best practice</w:t>
      </w:r>
      <w:r w:rsidR="008D4E9D">
        <w:t xml:space="preserve"> </w:t>
      </w:r>
      <w:r w:rsidR="008F699F">
        <w:t>for i</w:t>
      </w:r>
      <w:r w:rsidR="008D4E9D">
        <w:t>t</w:t>
      </w:r>
      <w:r w:rsidR="00582216">
        <w:t xml:space="preserve">, </w:t>
      </w:r>
      <w:r w:rsidR="00E6361E">
        <w:t xml:space="preserve">the common </w:t>
      </w:r>
      <w:r w:rsidR="009311B5">
        <w:t>risks to it,</w:t>
      </w:r>
      <w:r w:rsidR="00DE2732">
        <w:t xml:space="preserve"> and the </w:t>
      </w:r>
      <w:r w:rsidR="009311B5">
        <w:t xml:space="preserve">suggested </w:t>
      </w:r>
      <w:r w:rsidR="00582216">
        <w:t>impl</w:t>
      </w:r>
      <w:r w:rsidR="00DE2732">
        <w:t>emen</w:t>
      </w:r>
      <w:r w:rsidR="00582216">
        <w:t xml:space="preserve">tation </w:t>
      </w:r>
      <w:r w:rsidR="00DE2732">
        <w:t xml:space="preserve">of </w:t>
      </w:r>
      <w:r w:rsidR="00F85DED">
        <w:t xml:space="preserve">it </w:t>
      </w:r>
      <w:r w:rsidR="00DE2732">
        <w:t xml:space="preserve">for </w:t>
      </w:r>
      <w:r w:rsidR="00F85DED">
        <w:t>the business</w:t>
      </w:r>
      <w:r w:rsidR="00B04CCD">
        <w:t>.  W</w:t>
      </w:r>
      <w:r w:rsidR="007B0951">
        <w:t xml:space="preserve">ith specific attention </w:t>
      </w:r>
      <w:r w:rsidR="00B04CCD">
        <w:t>being given to the network and Bring Your Own Device (BYOD/BYOT).</w:t>
      </w:r>
    </w:p>
    <w:p w14:paraId="1A6521F7" w14:textId="05467676" w:rsidR="005926F0" w:rsidRDefault="005926F0" w:rsidP="005944FB">
      <w:pPr>
        <w:pStyle w:val="Heading1"/>
        <w:jc w:val="both"/>
      </w:pPr>
      <w:bookmarkStart w:id="9" w:name="_Toc58313470"/>
      <w:r>
        <w:t xml:space="preserve">1. IT </w:t>
      </w:r>
      <w:commentRangeStart w:id="10"/>
      <w:r>
        <w:t>Security</w:t>
      </w:r>
      <w:bookmarkEnd w:id="9"/>
      <w:commentRangeEnd w:id="10"/>
      <w:r w:rsidR="00FB6F5F">
        <w:rPr>
          <w:rStyle w:val="CommentReference"/>
          <w:rFonts w:asciiTheme="minorHAnsi" w:eastAsiaTheme="minorEastAsia" w:hAnsiTheme="minorHAnsi" w:cstheme="minorBidi"/>
          <w:color w:val="auto"/>
        </w:rPr>
        <w:commentReference w:id="10"/>
      </w:r>
    </w:p>
    <w:p w14:paraId="47D31376" w14:textId="067FF3EB" w:rsidR="008D679F" w:rsidRDefault="008D679F" w:rsidP="005944FB">
      <w:pPr>
        <w:jc w:val="both"/>
      </w:pPr>
    </w:p>
    <w:p w14:paraId="387B22E6" w14:textId="7592AC1C" w:rsidR="00EF3044" w:rsidRDefault="00B92260" w:rsidP="005944FB">
      <w:pPr>
        <w:jc w:val="both"/>
      </w:pPr>
      <w:r>
        <w:t>IT security is a s</w:t>
      </w:r>
      <w:r w:rsidR="00580A08">
        <w:t>et of strategies</w:t>
      </w:r>
      <w:r>
        <w:t xml:space="preserve"> that prevents unauthorised access to a </w:t>
      </w:r>
      <w:r w:rsidR="008A1DDF">
        <w:t>business’s</w:t>
      </w:r>
      <w:r>
        <w:t xml:space="preserve"> </w:t>
      </w:r>
      <w:r w:rsidR="00ED2E3E">
        <w:t xml:space="preserve">IT </w:t>
      </w:r>
      <w:r>
        <w:t xml:space="preserve">assets.  These include </w:t>
      </w:r>
      <w:r w:rsidR="007C2AD8">
        <w:t>data, networks and the endpoints that make up the IT</w:t>
      </w:r>
      <w:r w:rsidR="000A0DC2">
        <w:t xml:space="preserve"> eco</w:t>
      </w:r>
      <w:r w:rsidR="007C2AD8">
        <w:t xml:space="preserve"> system.  </w:t>
      </w:r>
      <w:r w:rsidR="000A0DC2">
        <w:t>By</w:t>
      </w:r>
      <w:r w:rsidR="007C2AD8">
        <w:t xml:space="preserve"> maintain</w:t>
      </w:r>
      <w:r w:rsidR="000A0DC2">
        <w:t>ing</w:t>
      </w:r>
      <w:r w:rsidR="007C2AD8">
        <w:t xml:space="preserve"> </w:t>
      </w:r>
      <w:r w:rsidR="00B625CD">
        <w:t>the</w:t>
      </w:r>
      <w:r w:rsidR="000A0DC2">
        <w:t xml:space="preserve"> principles of</w:t>
      </w:r>
      <w:r w:rsidR="00B625CD">
        <w:t xml:space="preserve"> confidentiality, integrity and availability of these services, </w:t>
      </w:r>
      <w:r w:rsidR="003154F9">
        <w:t>it</w:t>
      </w:r>
      <w:r w:rsidR="00B625CD">
        <w:t xml:space="preserve"> prevent</w:t>
      </w:r>
      <w:r w:rsidR="003154F9">
        <w:t>s the</w:t>
      </w:r>
      <w:r w:rsidR="00B625CD">
        <w:t xml:space="preserve"> </w:t>
      </w:r>
      <w:r w:rsidR="00E03AE4">
        <w:t>loss of sensitive data by mistake, or as the result of malicious, sometimes sophisticated attacks</w:t>
      </w:r>
      <w:r w:rsidR="007A7604">
        <w:fldChar w:fldCharType="begin" w:fldLock="1"/>
      </w:r>
      <w:r w:rsidR="007A7604">
        <w:instrText>ADDIN CSL_CITATION {"citationItems":[{"id":"ITEM-1","itemData":{"URL":"https://www.cisco.com/c/en_uk/products/security/what-is-it-security.html","accessed":{"date-parts":[["2020","10","31"]]},"id":"ITEM-1","issued":{"date-parts":[["0"]]},"title":"What Is IT Security? - Information Technology Security - Cisco","type":"webpage"},"uris":["http://www.mendeley.com/documents/?uuid=1ec7d42d-a45e-3e50-b06b-891d2028c3f0"]}],"mendeley":{"formattedCitation":"[1]","plainTextFormattedCitation":"[1]","previouslyFormattedCitation":"[1]"},"properties":{"noteIndex":0},"schema":"https://github.com/citation-style-language/schema/raw/master/csl-citation.json"}</w:instrText>
      </w:r>
      <w:r w:rsidR="007A7604">
        <w:fldChar w:fldCharType="separate"/>
      </w:r>
      <w:r w:rsidR="007A7604" w:rsidRPr="00057A1B">
        <w:rPr>
          <w:noProof/>
        </w:rPr>
        <w:t>[1]</w:t>
      </w:r>
      <w:r w:rsidR="007A7604">
        <w:fldChar w:fldCharType="end"/>
      </w:r>
      <w:r w:rsidR="00E03AE4">
        <w:t>.</w:t>
      </w:r>
    </w:p>
    <w:p w14:paraId="5A4B368F" w14:textId="50166ABC" w:rsidR="003A7AAF" w:rsidRDefault="003A7AAF" w:rsidP="005944FB">
      <w:pPr>
        <w:pStyle w:val="Heading3"/>
        <w:jc w:val="both"/>
      </w:pPr>
      <w:bookmarkStart w:id="11" w:name="_Toc58313471"/>
      <w:r>
        <w:t>1.1</w:t>
      </w:r>
      <w:r w:rsidR="00C87E54">
        <w:t>.1</w:t>
      </w:r>
      <w:r>
        <w:t xml:space="preserve"> </w:t>
      </w:r>
      <w:r w:rsidRPr="0046090A">
        <w:rPr>
          <w:color w:val="4472C4" w:themeColor="accent1"/>
        </w:rPr>
        <w:t>Main</w:t>
      </w:r>
      <w:r>
        <w:t xml:space="preserve"> vulnerabilities</w:t>
      </w:r>
      <w:bookmarkEnd w:id="11"/>
    </w:p>
    <w:p w14:paraId="4D49EE58" w14:textId="77777777" w:rsidR="00F54DF8" w:rsidRDefault="00F54DF8" w:rsidP="005944FB">
      <w:pPr>
        <w:jc w:val="both"/>
      </w:pPr>
    </w:p>
    <w:p w14:paraId="1C8887E8" w14:textId="4E9AEDDA" w:rsidR="00DB4D69" w:rsidRDefault="00944E13" w:rsidP="005944FB">
      <w:pPr>
        <w:jc w:val="both"/>
      </w:pPr>
      <w:r>
        <w:t xml:space="preserve">To guard against this loss, we must understand the main vulnerabilities </w:t>
      </w:r>
      <w:r w:rsidR="00C00462">
        <w:t xml:space="preserve">in IT security.  </w:t>
      </w:r>
      <w:r w:rsidR="00B77F4E">
        <w:t xml:space="preserve">A vulnerability being </w:t>
      </w:r>
      <w:r w:rsidR="009033CD">
        <w:t xml:space="preserve">a weakness which allows </w:t>
      </w:r>
      <w:r w:rsidR="00F54DF8">
        <w:t>a threat</w:t>
      </w:r>
      <w:r w:rsidR="009033CD">
        <w:t xml:space="preserve"> to exploit you</w:t>
      </w:r>
      <w:r w:rsidR="00F54DF8">
        <w:t>r business</w:t>
      </w:r>
      <w:r w:rsidR="00A54B1B">
        <w:fldChar w:fldCharType="begin" w:fldLock="1"/>
      </w:r>
      <w:r w:rsidR="00D3432B">
        <w:instrText>ADDIN CSL_CITATION {"citationItems":[{"id":"ITEM-1","itemData":{"URL":"https://www.compuquip.com/blog/computer-security-vulnerabilities","accessed":{"date-parts":[["2020","11","1"]]},"id":"ITEM-1","issued":{"date-parts":[["0"]]},"title":"Top 5 Computer Security Vulnerabilities","type":"webpage"},"uris":["http://www.mendeley.com/documents/?uuid=1fd3b832-8632-3067-b840-766c37780fc4"]}],"mendeley":{"formattedCitation":"[2]","plainTextFormattedCitation":"[2]","previouslyFormattedCitation":"[2]"},"properties":{"noteIndex":0},"schema":"https://github.com/citation-style-language/schema/raw/master/csl-citation.json"}</w:instrText>
      </w:r>
      <w:r w:rsidR="00A54B1B">
        <w:fldChar w:fldCharType="separate"/>
      </w:r>
      <w:r w:rsidR="00A54B1B" w:rsidRPr="007D1D28">
        <w:rPr>
          <w:noProof/>
        </w:rPr>
        <w:t>[2]</w:t>
      </w:r>
      <w:r w:rsidR="00A54B1B">
        <w:fldChar w:fldCharType="end"/>
      </w:r>
      <w:r w:rsidR="009033CD">
        <w:t>.</w:t>
      </w:r>
      <w:r w:rsidR="00D24DF1">
        <w:t xml:space="preserve">  Broadly they fit into the following</w:t>
      </w:r>
    </w:p>
    <w:p w14:paraId="79C658F6" w14:textId="77392019" w:rsidR="00F54DF8" w:rsidRPr="0046090A" w:rsidRDefault="00F54DF8" w:rsidP="005944FB">
      <w:pPr>
        <w:pStyle w:val="ListParagraph"/>
        <w:numPr>
          <w:ilvl w:val="3"/>
          <w:numId w:val="29"/>
        </w:numPr>
        <w:jc w:val="both"/>
        <w:rPr>
          <w:rFonts w:asciiTheme="majorHAnsi" w:hAnsiTheme="majorHAnsi"/>
          <w:color w:val="4472C4" w:themeColor="accent1"/>
        </w:rPr>
      </w:pPr>
      <w:r w:rsidRPr="0046090A">
        <w:rPr>
          <w:rFonts w:asciiTheme="majorHAnsi" w:hAnsiTheme="majorHAnsi"/>
          <w:color w:val="4472C4" w:themeColor="accent1"/>
        </w:rPr>
        <w:t>Network</w:t>
      </w:r>
    </w:p>
    <w:p w14:paraId="34251917" w14:textId="113A3240" w:rsidR="00D059AA" w:rsidRDefault="00836E76" w:rsidP="005944FB">
      <w:pPr>
        <w:jc w:val="both"/>
      </w:pPr>
      <w:r>
        <w:t xml:space="preserve">Faults in the </w:t>
      </w:r>
      <w:r w:rsidR="009A7CA5">
        <w:t>network’s</w:t>
      </w:r>
      <w:r>
        <w:t xml:space="preserve"> hardware or software</w:t>
      </w:r>
      <w:r w:rsidR="00237032">
        <w:t xml:space="preserve">, which would allow access </w:t>
      </w:r>
      <w:r w:rsidR="00B074DF">
        <w:t>by</w:t>
      </w:r>
      <w:r w:rsidR="00237032">
        <w:t xml:space="preserve"> unauthorised parties.  An example of this would be un secured wireless network</w:t>
      </w:r>
      <w:r w:rsidR="000B502C">
        <w:t xml:space="preserve">, not using a firewall at the edge of your network, or not maintaining the </w:t>
      </w:r>
      <w:r w:rsidR="00C018AC">
        <w:t>software which powers these devices</w:t>
      </w:r>
      <w:r w:rsidR="007D1D28">
        <w:fldChar w:fldCharType="begin" w:fldLock="1"/>
      </w:r>
      <w:r w:rsidR="00D3432B">
        <w:instrText>ADDIN CSL_CITATION {"citationItems":[{"id":"ITEM-1","itemData":{"URL":"https://www.compuquip.com/blog/computer-security-vulnerabilities","accessed":{"date-parts":[["2020","11","1"]]},"id":"ITEM-1","issued":{"date-parts":[["0"]]},"title":"Top 5 Computer Security Vulnerabilities","type":"webpage"},"uris":["http://www.mendeley.com/documents/?uuid=1fd3b832-8632-3067-b840-766c37780fc4"]}],"mendeley":{"formattedCitation":"[2]","plainTextFormattedCitation":"[2]","previouslyFormattedCitation":"[2]"},"properties":{"noteIndex":0},"schema":"https://github.com/citation-style-language/schema/raw/master/csl-citation.json"}</w:instrText>
      </w:r>
      <w:r w:rsidR="007D1D28">
        <w:fldChar w:fldCharType="separate"/>
      </w:r>
      <w:r w:rsidR="007D1D28" w:rsidRPr="007D1D28">
        <w:rPr>
          <w:noProof/>
        </w:rPr>
        <w:t>[2]</w:t>
      </w:r>
      <w:r w:rsidR="007D1D28">
        <w:fldChar w:fldCharType="end"/>
      </w:r>
      <w:r w:rsidR="00237032">
        <w:t>.</w:t>
      </w:r>
      <w:r w:rsidR="007D1D28">
        <w:t xml:space="preserve"> </w:t>
      </w:r>
    </w:p>
    <w:p w14:paraId="4292B7E1" w14:textId="143DCE10" w:rsidR="00D059AA" w:rsidRPr="0046090A" w:rsidRDefault="00D059AA" w:rsidP="005944FB">
      <w:pPr>
        <w:pStyle w:val="ListParagraph"/>
        <w:numPr>
          <w:ilvl w:val="3"/>
          <w:numId w:val="29"/>
        </w:numPr>
        <w:jc w:val="both"/>
        <w:rPr>
          <w:rFonts w:asciiTheme="majorHAnsi" w:hAnsiTheme="majorHAnsi"/>
          <w:color w:val="4472C4" w:themeColor="accent1"/>
        </w:rPr>
      </w:pPr>
      <w:r w:rsidRPr="0046090A">
        <w:rPr>
          <w:rFonts w:asciiTheme="majorHAnsi" w:hAnsiTheme="majorHAnsi"/>
          <w:color w:val="4472C4" w:themeColor="accent1"/>
        </w:rPr>
        <w:t>Operating System</w:t>
      </w:r>
    </w:p>
    <w:p w14:paraId="604F9755" w14:textId="4A76CB2B" w:rsidR="00C018AC" w:rsidRDefault="00F4570E" w:rsidP="005944FB">
      <w:pPr>
        <w:jc w:val="both"/>
      </w:pPr>
      <w:r>
        <w:t xml:space="preserve">Used by </w:t>
      </w:r>
      <w:r w:rsidR="00765700">
        <w:t xml:space="preserve">the end </w:t>
      </w:r>
      <w:r w:rsidR="00B732E7">
        <w:t>users’</w:t>
      </w:r>
      <w:r w:rsidR="00765700">
        <w:t xml:space="preserve"> personal computers</w:t>
      </w:r>
      <w:r w:rsidR="00F05C05">
        <w:t xml:space="preserve"> (and other equipment on the network, servers as an example)</w:t>
      </w:r>
      <w:r w:rsidR="00765700">
        <w:t xml:space="preserve">, the operating system allows access to business applications, and like those can contain </w:t>
      </w:r>
      <w:r w:rsidR="00A5270D">
        <w:t>unintended</w:t>
      </w:r>
      <w:r w:rsidR="00765700">
        <w:t xml:space="preserve"> defects.  These </w:t>
      </w:r>
      <w:r w:rsidR="002C3494">
        <w:t xml:space="preserve">can be manipulated </w:t>
      </w:r>
      <w:r w:rsidR="00765700">
        <w:t>allow</w:t>
      </w:r>
      <w:r w:rsidR="002C3494">
        <w:t>ing</w:t>
      </w:r>
      <w:r w:rsidR="00B732E7">
        <w:t xml:space="preserve"> intrusion</w:t>
      </w:r>
      <w:r w:rsidR="00A54B1B">
        <w:fldChar w:fldCharType="begin" w:fldLock="1"/>
      </w:r>
      <w:r w:rsidR="00D3432B">
        <w:instrText>ADDIN CSL_CITATION {"citationItems":[{"id":"ITEM-1","itemData":{"URL":"https://www.compuquip.com/blog/computer-security-vulnerabilities","accessed":{"date-parts":[["2020","11","1"]]},"id":"ITEM-1","issued":{"date-parts":[["0"]]},"title":"Top 5 Computer Security Vulnerabilities","type":"webpage"},"uris":["http://www.mendeley.com/documents/?uuid=1fd3b832-8632-3067-b840-766c37780fc4"]}],"mendeley":{"formattedCitation":"[2]","plainTextFormattedCitation":"[2]","previouslyFormattedCitation":"[2]"},"properties":{"noteIndex":0},"schema":"https://github.com/citation-style-language/schema/raw/master/csl-citation.json"}</w:instrText>
      </w:r>
      <w:r w:rsidR="00A54B1B">
        <w:fldChar w:fldCharType="separate"/>
      </w:r>
      <w:r w:rsidR="00A54B1B" w:rsidRPr="007D1D28">
        <w:rPr>
          <w:noProof/>
        </w:rPr>
        <w:t>[2]</w:t>
      </w:r>
      <w:r w:rsidR="00A54B1B">
        <w:fldChar w:fldCharType="end"/>
      </w:r>
      <w:r w:rsidR="00B074DF">
        <w:t>.</w:t>
      </w:r>
    </w:p>
    <w:p w14:paraId="19F1B44A" w14:textId="67A13C20" w:rsidR="00D059AA" w:rsidRPr="0046090A" w:rsidRDefault="00D059AA" w:rsidP="005944FB">
      <w:pPr>
        <w:pStyle w:val="ListParagraph"/>
        <w:numPr>
          <w:ilvl w:val="3"/>
          <w:numId w:val="29"/>
        </w:numPr>
        <w:jc w:val="both"/>
        <w:rPr>
          <w:rFonts w:asciiTheme="majorHAnsi" w:hAnsiTheme="majorHAnsi"/>
          <w:color w:val="4472C4" w:themeColor="accent1"/>
        </w:rPr>
      </w:pPr>
      <w:r w:rsidRPr="0046090A">
        <w:rPr>
          <w:rFonts w:asciiTheme="majorHAnsi" w:hAnsiTheme="majorHAnsi"/>
          <w:color w:val="4472C4" w:themeColor="accent1"/>
        </w:rPr>
        <w:t>Human</w:t>
      </w:r>
    </w:p>
    <w:p w14:paraId="3269D00A" w14:textId="1C70B257" w:rsidR="007F3D01" w:rsidRDefault="0010504B" w:rsidP="005944FB">
      <w:pPr>
        <w:jc w:val="both"/>
      </w:pPr>
      <w:r>
        <w:t xml:space="preserve">Often the weakest aspect of IT security, the </w:t>
      </w:r>
      <w:r w:rsidR="00ED667B">
        <w:t>human</w:t>
      </w:r>
      <w:r w:rsidR="00D3432B">
        <w:fldChar w:fldCharType="begin" w:fldLock="1"/>
      </w:r>
      <w:r w:rsidR="00237A5A">
        <w:instrText>ADDIN CSL_CITATION {"citationItems":[{"id":"ITEM-1","itemData":{"URL":"https://www.kaspersky.com/blog/the-human-factor-in-it-security/","accessed":{"date-parts":[["2020","11","1"]]},"id":"ITEM-1","issued":{"date-parts":[["0"]]},"title":"The Human Factor in IT Security: How Employees are Making Businesses Vulnerable from Within | Kaspersky official blog","type":"webpage"},"uris":["http://www.mendeley.com/documents/?uuid=937d8732-f0cb-334c-9d5b-ec0257d3627e"]}],"mendeley":{"formattedCitation":"[3]","plainTextFormattedCitation":"[3]","previouslyFormattedCitation":"[3]"},"properties":{"noteIndex":0},"schema":"https://github.com/citation-style-language/schema/raw/master/csl-citation.json"}</w:instrText>
      </w:r>
      <w:r w:rsidR="00D3432B">
        <w:fldChar w:fldCharType="separate"/>
      </w:r>
      <w:r w:rsidR="00D3432B" w:rsidRPr="00D3432B">
        <w:rPr>
          <w:noProof/>
        </w:rPr>
        <w:t>[3]</w:t>
      </w:r>
      <w:r w:rsidR="00D3432B">
        <w:fldChar w:fldCharType="end"/>
      </w:r>
      <w:r w:rsidR="00ED667B">
        <w:t>.</w:t>
      </w:r>
      <w:r w:rsidR="00F01152">
        <w:t xml:space="preserve">  This can </w:t>
      </w:r>
      <w:r w:rsidR="007874C8">
        <w:t xml:space="preserve">range </w:t>
      </w:r>
      <w:r w:rsidR="00F01152">
        <w:t>from the perspective of be</w:t>
      </w:r>
      <w:r w:rsidR="00E70E8F">
        <w:t>ing</w:t>
      </w:r>
      <w:r w:rsidR="00F01152">
        <w:t xml:space="preserve"> manipulated into handing over sensitive data, being careless </w:t>
      </w:r>
      <w:r w:rsidR="00A10B4D">
        <w:t xml:space="preserve">due to </w:t>
      </w:r>
      <w:r w:rsidR="00F01152">
        <w:t xml:space="preserve">work pressures or </w:t>
      </w:r>
      <w:r w:rsidR="00A10B4D">
        <w:t>even intentional damaging the business due to grievance</w:t>
      </w:r>
      <w:r w:rsidR="00A54B1B">
        <w:fldChar w:fldCharType="begin" w:fldLock="1"/>
      </w:r>
      <w:r w:rsidR="00D3432B">
        <w:instrText>ADDIN CSL_CITATION {"citationItems":[{"id":"ITEM-1","itemData":{"URL":"https://www.compuquip.com/blog/computer-security-vulnerabilities","accessed":{"date-parts":[["2020","11","1"]]},"id":"ITEM-1","issued":{"date-parts":[["0"]]},"title":"Top 5 Computer Security Vulnerabilities","type":"webpage"},"uris":["http://www.mendeley.com/documents/?uuid=1fd3b832-8632-3067-b840-766c37780fc4"]}],"mendeley":{"formattedCitation":"[2]","plainTextFormattedCitation":"[2]","previouslyFormattedCitation":"[2]"},"properties":{"noteIndex":0},"schema":"https://github.com/citation-style-language/schema/raw/master/csl-citation.json"}</w:instrText>
      </w:r>
      <w:r w:rsidR="00A54B1B">
        <w:fldChar w:fldCharType="separate"/>
      </w:r>
      <w:r w:rsidR="00A54B1B" w:rsidRPr="007D1D28">
        <w:rPr>
          <w:noProof/>
        </w:rPr>
        <w:t>[2]</w:t>
      </w:r>
      <w:r w:rsidR="00A54B1B">
        <w:fldChar w:fldCharType="end"/>
      </w:r>
      <w:r w:rsidR="00A10B4D">
        <w:t>.</w:t>
      </w:r>
    </w:p>
    <w:p w14:paraId="151FC945" w14:textId="3EFFD951" w:rsidR="00D059AA" w:rsidRPr="0046090A" w:rsidRDefault="00D059AA" w:rsidP="005944FB">
      <w:pPr>
        <w:pStyle w:val="ListParagraph"/>
        <w:numPr>
          <w:ilvl w:val="3"/>
          <w:numId w:val="29"/>
        </w:numPr>
        <w:jc w:val="both"/>
        <w:rPr>
          <w:rFonts w:asciiTheme="majorHAnsi" w:hAnsiTheme="majorHAnsi"/>
          <w:color w:val="4472C4" w:themeColor="accent1"/>
        </w:rPr>
      </w:pPr>
      <w:r w:rsidRPr="0046090A">
        <w:rPr>
          <w:rFonts w:asciiTheme="majorHAnsi" w:hAnsiTheme="majorHAnsi"/>
          <w:color w:val="4472C4" w:themeColor="accent1"/>
        </w:rPr>
        <w:t>Process</w:t>
      </w:r>
    </w:p>
    <w:p w14:paraId="57681E50" w14:textId="07F41228" w:rsidR="00D3432B" w:rsidRDefault="003A6279" w:rsidP="005944FB">
      <w:pPr>
        <w:jc w:val="both"/>
      </w:pPr>
      <w:r>
        <w:t>A l</w:t>
      </w:r>
      <w:r w:rsidR="00834F9B">
        <w:t xml:space="preserve">ack of a process </w:t>
      </w:r>
      <w:r>
        <w:t>for dealing with the issue of vulnerabilities</w:t>
      </w:r>
      <w:r w:rsidR="006F6814">
        <w:t xml:space="preserve">, vulnerability management, or </w:t>
      </w:r>
      <w:r w:rsidR="00B97743">
        <w:t xml:space="preserve">failure </w:t>
      </w:r>
      <w:r w:rsidR="006F6814">
        <w:t>t</w:t>
      </w:r>
      <w:r w:rsidR="00B97743">
        <w:t>o</w:t>
      </w:r>
      <w:r w:rsidR="006F6814">
        <w:t xml:space="preserve"> implement </w:t>
      </w:r>
      <w:r w:rsidR="008339E5">
        <w:t xml:space="preserve">what is </w:t>
      </w:r>
      <w:r w:rsidR="00AC1A08">
        <w:t>set out</w:t>
      </w:r>
      <w:r>
        <w:t>.</w:t>
      </w:r>
      <w:r w:rsidR="008339E5">
        <w:t xml:space="preserve">  </w:t>
      </w:r>
      <w:r w:rsidR="00D279CC">
        <w:t>E</w:t>
      </w:r>
      <w:r w:rsidR="008339E5">
        <w:t>xample</w:t>
      </w:r>
      <w:r w:rsidR="00D279CC">
        <w:t>s</w:t>
      </w:r>
      <w:r w:rsidR="008339E5">
        <w:t xml:space="preserve"> of this would be </w:t>
      </w:r>
      <w:r w:rsidR="00BC6757">
        <w:t xml:space="preserve">not setting down policy therefore </w:t>
      </w:r>
      <w:r w:rsidR="008339E5">
        <w:t xml:space="preserve">allowing the use of weak passwords, </w:t>
      </w:r>
      <w:r w:rsidR="007130CF">
        <w:t>not ensuring things like patch management, or asset tracking</w:t>
      </w:r>
      <w:r w:rsidR="00AF200E">
        <w:t xml:space="preserve"> occur</w:t>
      </w:r>
      <w:r w:rsidR="00237A5A">
        <w:fldChar w:fldCharType="begin" w:fldLock="1"/>
      </w:r>
      <w:r w:rsidR="00264BC2">
        <w:instrText>ADDIN CSL_CITATION {"citationItems":[{"id":"ITEM-1","itemData":{"abstract":"This paper looks at how a vulnerability management (VM) process could be designed &amp; implemented within an organization. Articles and studies about VM usually focus mainly on the technology aspects of vulnerability scanning. The goal of this study is to call attention to something that is often overlooked: a basic VM process which could be easily adapted and implemented in any part of the organization. Implementing a vulnerability management process 2 Tom Palmaers","author":[{"dropping-particle":"","family":"Palmaers","given":"Tom","non-dropping-particle":"","parse-names":false,"suffix":""}],"id":"ITEM-1","issued":{"date-parts":[["2020"]]},"title":"SANS Institute Information Security Reading Room Implementing a Vulnerability Management Process","type":"report"},"uris":["http://www.mendeley.com/documents/?uuid=358c5787-014d-37b9-a2f9-963e3d7a97bc"]}],"mendeley":{"formattedCitation":"[4]","plainTextFormattedCitation":"[4]","previouslyFormattedCitation":"[4]"},"properties":{"noteIndex":0},"schema":"https://github.com/citation-style-language/schema/raw/master/csl-citation.json"}</w:instrText>
      </w:r>
      <w:r w:rsidR="00237A5A">
        <w:fldChar w:fldCharType="separate"/>
      </w:r>
      <w:r w:rsidR="00237A5A" w:rsidRPr="00237A5A">
        <w:rPr>
          <w:noProof/>
        </w:rPr>
        <w:t>[4]</w:t>
      </w:r>
      <w:r w:rsidR="00237A5A">
        <w:fldChar w:fldCharType="end"/>
      </w:r>
      <w:r w:rsidR="007130CF">
        <w:t>.</w:t>
      </w:r>
    </w:p>
    <w:p w14:paraId="385D4EDB" w14:textId="6EA7066A" w:rsidR="00F01C49" w:rsidRDefault="00F01C49" w:rsidP="005944FB">
      <w:pPr>
        <w:jc w:val="both"/>
      </w:pPr>
    </w:p>
    <w:p w14:paraId="18AE0F10" w14:textId="77777777" w:rsidR="00F01C49" w:rsidRDefault="00F01C49" w:rsidP="005944FB">
      <w:pPr>
        <w:jc w:val="both"/>
      </w:pPr>
    </w:p>
    <w:p w14:paraId="446498EC" w14:textId="27F3D60F" w:rsidR="003A7AAF" w:rsidRDefault="003A7AAF" w:rsidP="005944FB">
      <w:pPr>
        <w:pStyle w:val="Heading3"/>
        <w:numPr>
          <w:ilvl w:val="2"/>
          <w:numId w:val="28"/>
        </w:numPr>
        <w:jc w:val="both"/>
      </w:pPr>
      <w:bookmarkStart w:id="12" w:name="_Toc58313472"/>
      <w:r>
        <w:lastRenderedPageBreak/>
        <w:t>Threats</w:t>
      </w:r>
      <w:bookmarkEnd w:id="12"/>
    </w:p>
    <w:p w14:paraId="624B7FAE" w14:textId="37350CCB" w:rsidR="003A7AAF" w:rsidRDefault="003A7AAF" w:rsidP="005944FB">
      <w:pPr>
        <w:jc w:val="both"/>
      </w:pPr>
    </w:p>
    <w:p w14:paraId="0F369FA1" w14:textId="5644C5DB" w:rsidR="00F46FA7" w:rsidRDefault="00626A51" w:rsidP="005944FB">
      <w:pPr>
        <w:jc w:val="both"/>
      </w:pPr>
      <w:r>
        <w:t>Defined in ISO 27005, a threat is “a potential cause of an incident, that may result in harm of systems and organisation”</w:t>
      </w:r>
      <w:r w:rsidR="00264BC2">
        <w:fldChar w:fldCharType="begin" w:fldLock="1"/>
      </w:r>
      <w:r w:rsidR="006B2515">
        <w:instrText>ADDIN CSL_CITATION {"citationItems":[{"id":"ITEM-1","itemData":{"URL":"https://en.wikipedia.org/wiki/Threat_(computer)","accessed":{"date-parts":[["2020","11","1"]]},"id":"ITEM-1","issued":{"date-parts":[["0"]]},"title":"Threat (computer) - Wikipedia","type":"webpage"},"uris":["http://www.mendeley.com/documents/?uuid=c05a799f-9a55-3d55-8a5d-7dd326161170"]}],"mendeley":{"formattedCitation":"[5]","plainTextFormattedCitation":"[5]","previouslyFormattedCitation":"[5]"},"properties":{"noteIndex":0},"schema":"https://github.com/citation-style-language/schema/raw/master/csl-citation.json"}</w:instrText>
      </w:r>
      <w:r w:rsidR="00264BC2">
        <w:fldChar w:fldCharType="separate"/>
      </w:r>
      <w:r w:rsidR="00264BC2" w:rsidRPr="00264BC2">
        <w:rPr>
          <w:noProof/>
        </w:rPr>
        <w:t>[5]</w:t>
      </w:r>
      <w:r w:rsidR="00264BC2">
        <w:fldChar w:fldCharType="end"/>
      </w:r>
      <w:r w:rsidR="00396F78">
        <w:t>.</w:t>
      </w:r>
      <w:r w:rsidR="00964EDE">
        <w:t xml:space="preserve">  These can be </w:t>
      </w:r>
      <w:r w:rsidR="00E92562">
        <w:t xml:space="preserve">grouped into the </w:t>
      </w:r>
      <w:r w:rsidR="00D578B6">
        <w:t>following:</w:t>
      </w:r>
    </w:p>
    <w:p w14:paraId="69C2CD9F" w14:textId="77777777" w:rsidR="00A15BB2" w:rsidRDefault="00F46FA7" w:rsidP="005944FB">
      <w:pPr>
        <w:jc w:val="both"/>
      </w:pPr>
      <w:r>
        <w:rPr>
          <w:noProof/>
          <w:lang w:eastAsia="en-GB"/>
        </w:rPr>
        <w:drawing>
          <wp:inline distT="0" distB="0" distL="0" distR="0" wp14:anchorId="2BA9638F" wp14:editId="1C5D23D1">
            <wp:extent cx="5038725" cy="12287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38725" cy="1228725"/>
                    </a:xfrm>
                    <a:prstGeom prst="rect">
                      <a:avLst/>
                    </a:prstGeom>
                  </pic:spPr>
                </pic:pic>
              </a:graphicData>
            </a:graphic>
          </wp:inline>
        </w:drawing>
      </w:r>
    </w:p>
    <w:p w14:paraId="401A51A1" w14:textId="55138ADB" w:rsidR="00E92562" w:rsidRDefault="00A15BB2" w:rsidP="005944FB">
      <w:pPr>
        <w:jc w:val="both"/>
      </w:pPr>
      <w:r>
        <w:t xml:space="preserve">Figure 1 </w:t>
      </w:r>
      <w:r w:rsidR="00BF78B5">
        <w:fldChar w:fldCharType="begin" w:fldLock="1"/>
      </w:r>
      <w:r w:rsidR="006B2515">
        <w:instrText>ADDIN CSL_CITATION {"citationItems":[{"id":"ITEM-1","itemData":{"URL":"https://en.wikipedia.org/wiki/Threat_(computer)","accessed":{"date-parts":[["2020","11","1"]]},"id":"ITEM-1","issued":{"date-parts":[["0"]]},"title":"Threat (computer) - Wikipedia","type":"webpage"},"uris":["http://www.mendeley.com/documents/?uuid=c05a799f-9a55-3d55-8a5d-7dd326161170"]}],"mendeley":{"formattedCitation":"[5]","plainTextFormattedCitation":"[5]","previouslyFormattedCitation":"[5]"},"properties":{"noteIndex":0},"schema":"https://github.com/citation-style-language/schema/raw/master/csl-citation.json"}</w:instrText>
      </w:r>
      <w:r w:rsidR="00BF78B5">
        <w:fldChar w:fldCharType="separate"/>
      </w:r>
      <w:r w:rsidR="00BF78B5" w:rsidRPr="00264BC2">
        <w:rPr>
          <w:noProof/>
        </w:rPr>
        <w:t>[5]</w:t>
      </w:r>
      <w:r w:rsidR="00BF78B5">
        <w:fldChar w:fldCharType="end"/>
      </w:r>
    </w:p>
    <w:p w14:paraId="20DE9DAF" w14:textId="281A6038" w:rsidR="00BF78B5" w:rsidRDefault="00A33011" w:rsidP="005944FB">
      <w:pPr>
        <w:jc w:val="both"/>
      </w:pPr>
      <w:r>
        <w:t xml:space="preserve">As shown in </w:t>
      </w:r>
      <w:commentRangeStart w:id="13"/>
      <w:r>
        <w:t>Figure 1</w:t>
      </w:r>
      <w:commentRangeEnd w:id="13"/>
      <w:r w:rsidR="00354EC2">
        <w:rPr>
          <w:rStyle w:val="CommentReference"/>
        </w:rPr>
        <w:commentReference w:id="13"/>
      </w:r>
      <w:r>
        <w:t xml:space="preserve"> </w:t>
      </w:r>
      <w:r w:rsidR="00D03414">
        <w:t>threats</w:t>
      </w:r>
      <w:r>
        <w:t xml:space="preserve"> are numerous, and i</w:t>
      </w:r>
      <w:r w:rsidR="00A35EEF">
        <w:t xml:space="preserve">t is important to understand </w:t>
      </w:r>
      <w:r w:rsidR="00EE05A0">
        <w:t xml:space="preserve">that </w:t>
      </w:r>
      <w:r w:rsidR="00D03414">
        <w:t>they</w:t>
      </w:r>
      <w:r w:rsidR="00EE05A0">
        <w:t xml:space="preserve"> can cause opportunity for the loss of sensitive data</w:t>
      </w:r>
      <w:r w:rsidR="00C4048D">
        <w:t>.  In response to these</w:t>
      </w:r>
      <w:r w:rsidR="00EE05A0">
        <w:t xml:space="preserve"> </w:t>
      </w:r>
      <w:r w:rsidR="00516506">
        <w:t>continual</w:t>
      </w:r>
      <w:r w:rsidR="00EE05A0">
        <w:t xml:space="preserve"> risk analysis must be carried out </w:t>
      </w:r>
      <w:r w:rsidR="004E4299">
        <w:t xml:space="preserve">by CoffeeCapulus </w:t>
      </w:r>
      <w:r w:rsidR="00D316E0">
        <w:t xml:space="preserve">against </w:t>
      </w:r>
      <w:r w:rsidR="004E4299">
        <w:t>its</w:t>
      </w:r>
      <w:r w:rsidR="00D316E0">
        <w:t xml:space="preserve"> perceived risk</w:t>
      </w:r>
      <w:r w:rsidR="00D85F5A">
        <w:t>s</w:t>
      </w:r>
      <w:r w:rsidR="006B2515">
        <w:fldChar w:fldCharType="begin" w:fldLock="1"/>
      </w:r>
      <w:r w:rsidR="00D91674">
        <w:instrText>ADDIN CSL_CITATION {"citationItems":[{"id":"ITEM-1","itemData":{"author":[{"dropping-particle":"","family":"Bayne","given":"James","non-dropping-particle":"","parse-names":false,"suffix":""}],"id":"ITEM-1","issued":{"date-parts":[["2020"]]},"title":"SANS Institute Information Security Reading Room An Overview of Threat and Risk Assessment","type":"report"},"uris":["http://www.mendeley.com/documents/?uuid=f0e2de58-9a57-3cbb-8032-c38094a53a60"]}],"mendeley":{"formattedCitation":"[6]","plainTextFormattedCitation":"[6]","previouslyFormattedCitation":"[6]"},"properties":{"noteIndex":0},"schema":"https://github.com/citation-style-language/schema/raw/master/csl-citation.json"}</w:instrText>
      </w:r>
      <w:r w:rsidR="006B2515">
        <w:fldChar w:fldCharType="separate"/>
      </w:r>
      <w:r w:rsidR="006B2515" w:rsidRPr="006B2515">
        <w:rPr>
          <w:noProof/>
        </w:rPr>
        <w:t>[6]</w:t>
      </w:r>
      <w:r w:rsidR="006B2515">
        <w:fldChar w:fldCharType="end"/>
      </w:r>
      <w:r w:rsidR="00045CA0">
        <w:t>.</w:t>
      </w:r>
    </w:p>
    <w:p w14:paraId="056E3046" w14:textId="27393FF1" w:rsidR="003A7AAF" w:rsidRDefault="00C87E54" w:rsidP="005944FB">
      <w:pPr>
        <w:pStyle w:val="Heading3"/>
        <w:jc w:val="both"/>
      </w:pPr>
      <w:bookmarkStart w:id="14" w:name="_Toc58313473"/>
      <w:r>
        <w:t xml:space="preserve">1.1.3 </w:t>
      </w:r>
      <w:r w:rsidR="003A7AAF">
        <w:t>Attacks</w:t>
      </w:r>
      <w:bookmarkEnd w:id="14"/>
    </w:p>
    <w:p w14:paraId="0D784712" w14:textId="00877C87" w:rsidR="003A7AAF" w:rsidRDefault="003A7AAF" w:rsidP="005944FB">
      <w:pPr>
        <w:jc w:val="both"/>
      </w:pPr>
    </w:p>
    <w:p w14:paraId="68C10A8D" w14:textId="527402E7" w:rsidR="00A71EDA" w:rsidRDefault="00A71EDA" w:rsidP="005944FB">
      <w:pPr>
        <w:jc w:val="both"/>
      </w:pPr>
      <w:r>
        <w:t xml:space="preserve">Attacks will look to </w:t>
      </w:r>
      <w:r w:rsidR="003C1A60">
        <w:t>take advantage of threats</w:t>
      </w:r>
      <w:r w:rsidR="006976E5">
        <w:t xml:space="preserve"> and then </w:t>
      </w:r>
      <w:r w:rsidR="003577D9">
        <w:t>leverage</w:t>
      </w:r>
      <w:r w:rsidR="00557194">
        <w:t xml:space="preserve"> vulnerabilities.</w:t>
      </w:r>
      <w:r w:rsidR="0036233D">
        <w:t xml:space="preserve">  </w:t>
      </w:r>
      <w:r w:rsidR="00516506">
        <w:t>D</w:t>
      </w:r>
      <w:r w:rsidR="0036233D">
        <w:t xml:space="preserve">efined </w:t>
      </w:r>
      <w:r w:rsidR="000B2E06">
        <w:t xml:space="preserve">by the </w:t>
      </w:r>
      <w:r w:rsidR="00895AD2">
        <w:t>Committee on National Security Systems USA</w:t>
      </w:r>
      <w:r w:rsidR="000B2E06">
        <w:t xml:space="preserve"> </w:t>
      </w:r>
      <w:r w:rsidR="007C3F8F">
        <w:t>as “</w:t>
      </w:r>
      <w:r w:rsidR="004007EC">
        <w:t>any kind of malicious activity that attempts to collect, disrupt, deny, degrade or destroy information system resources or the information itself</w:t>
      </w:r>
      <w:r w:rsidR="007C3F8F">
        <w:t>”</w:t>
      </w:r>
      <w:r w:rsidR="00D91674">
        <w:fldChar w:fldCharType="begin" w:fldLock="1"/>
      </w:r>
      <w:r w:rsidR="004565AF">
        <w:instrText>ADDIN CSL_CITATION {"citationItems":[{"id":"ITEM-1","itemData":{"id":"ITEM-1","issued":{"date-parts":[["2015"]]},"title":"Committee on National Security Systems Committee on National Security Systems (CNSS) Glossary","type":"report"},"uris":["http://www.mendeley.com/documents/?uuid=389986c3-1183-3ccf-9b16-5d3fcd944320"]}],"mendeley":{"formattedCitation":"[7]","plainTextFormattedCitation":"[7]","previouslyFormattedCitation":"[7]"},"properties":{"noteIndex":0},"schema":"https://github.com/citation-style-language/schema/raw/master/csl-citation.json"}</w:instrText>
      </w:r>
      <w:r w:rsidR="00D91674">
        <w:fldChar w:fldCharType="separate"/>
      </w:r>
      <w:r w:rsidR="00D91674" w:rsidRPr="00D91674">
        <w:rPr>
          <w:noProof/>
        </w:rPr>
        <w:t>[7]</w:t>
      </w:r>
      <w:r w:rsidR="00D91674">
        <w:fldChar w:fldCharType="end"/>
      </w:r>
      <w:r w:rsidR="007C3F8F">
        <w:t>.</w:t>
      </w:r>
    </w:p>
    <w:p w14:paraId="5B734C66" w14:textId="75E415E1" w:rsidR="001F2902" w:rsidRPr="004565AF" w:rsidRDefault="001F2902" w:rsidP="005944FB">
      <w:pPr>
        <w:pStyle w:val="ListParagraph"/>
        <w:numPr>
          <w:ilvl w:val="3"/>
          <w:numId w:val="30"/>
        </w:numPr>
        <w:jc w:val="both"/>
        <w:rPr>
          <w:rFonts w:asciiTheme="majorHAnsi" w:hAnsiTheme="majorHAnsi"/>
          <w:color w:val="4472C4" w:themeColor="accent1"/>
        </w:rPr>
      </w:pPr>
      <w:r w:rsidRPr="004565AF">
        <w:rPr>
          <w:rFonts w:asciiTheme="majorHAnsi" w:hAnsiTheme="majorHAnsi"/>
          <w:color w:val="4472C4" w:themeColor="accent1"/>
        </w:rPr>
        <w:t xml:space="preserve">Type </w:t>
      </w:r>
      <w:r w:rsidR="009933AB" w:rsidRPr="004565AF">
        <w:rPr>
          <w:rFonts w:asciiTheme="majorHAnsi" w:hAnsiTheme="majorHAnsi"/>
          <w:color w:val="4472C4" w:themeColor="accent1"/>
        </w:rPr>
        <w:t>of</w:t>
      </w:r>
      <w:r w:rsidRPr="004565AF">
        <w:rPr>
          <w:rFonts w:asciiTheme="majorHAnsi" w:hAnsiTheme="majorHAnsi"/>
          <w:color w:val="4472C4" w:themeColor="accent1"/>
        </w:rPr>
        <w:t xml:space="preserve"> Attackers</w:t>
      </w:r>
    </w:p>
    <w:p w14:paraId="388FBCA3" w14:textId="77777777" w:rsidR="00F13107" w:rsidRDefault="001F2902" w:rsidP="00594B12">
      <w:pPr>
        <w:jc w:val="center"/>
      </w:pPr>
      <w:r w:rsidRPr="001F2902">
        <w:rPr>
          <w:noProof/>
          <w:lang w:eastAsia="en-GB"/>
        </w:rPr>
        <w:drawing>
          <wp:inline distT="0" distB="0" distL="0" distR="0" wp14:anchorId="27BE3C05" wp14:editId="2B802C2F">
            <wp:extent cx="3474720" cy="1954097"/>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520858" cy="1980044"/>
                    </a:xfrm>
                    <a:prstGeom prst="rect">
                      <a:avLst/>
                    </a:prstGeom>
                  </pic:spPr>
                </pic:pic>
              </a:graphicData>
            </a:graphic>
          </wp:inline>
        </w:drawing>
      </w:r>
    </w:p>
    <w:p w14:paraId="35877553" w14:textId="012F96DF" w:rsidR="004007EC" w:rsidRDefault="00F13107" w:rsidP="00594B12">
      <w:pPr>
        <w:jc w:val="center"/>
      </w:pPr>
      <w:r>
        <w:t xml:space="preserve">Figure 2 </w:t>
      </w:r>
      <w:r w:rsidR="009933AB">
        <w:fldChar w:fldCharType="begin" w:fldLock="1"/>
      </w:r>
      <w:r w:rsidR="00A27680">
        <w:instrText>ADDIN CSL_CITATION {"citationItems":[{"id":"ITEM-1","itemData":{"URL":"https://www.futurelearn.com/courses/cyber-security-landscape/0/steps/60317","accessed":{"date-parts":[["2020","11","3"]]},"id":"ITEM-1","issued":{"date-parts":[["0"]]},"title":"Types of attackers - The Cyber Security Landscape","type":"webpage"},"uris":["http://www.mendeley.com/documents/?uuid=7654b572-8397-30fa-832b-d2aba51bfbdc"]}],"mendeley":{"formattedCitation":"[8]","plainTextFormattedCitation":"[8]","previouslyFormattedCitation":"[8]"},"properties":{"noteIndex":0},"schema":"https://github.com/citation-style-language/schema/raw/master/csl-citation.json"}</w:instrText>
      </w:r>
      <w:r w:rsidR="009933AB">
        <w:fldChar w:fldCharType="separate"/>
      </w:r>
      <w:r w:rsidR="009933AB" w:rsidRPr="009933AB">
        <w:rPr>
          <w:noProof/>
        </w:rPr>
        <w:t>[8]</w:t>
      </w:r>
      <w:r w:rsidR="009933AB">
        <w:fldChar w:fldCharType="end"/>
      </w:r>
    </w:p>
    <w:p w14:paraId="4B7106C9" w14:textId="14F04509" w:rsidR="00F428E5" w:rsidRDefault="00F13107" w:rsidP="005944FB">
      <w:pPr>
        <w:jc w:val="both"/>
      </w:pPr>
      <w:r>
        <w:t xml:space="preserve">As shown in Figure 2, </w:t>
      </w:r>
      <w:r w:rsidR="006E3E85">
        <w:t>there are five main groups of attackers</w:t>
      </w:r>
      <w:r w:rsidR="00491881">
        <w:t xml:space="preserve">, from </w:t>
      </w:r>
      <w:r w:rsidR="00422F0A">
        <w:t>the</w:t>
      </w:r>
      <w:r w:rsidR="00491881">
        <w:t xml:space="preserve"> recreational hobbyist, to </w:t>
      </w:r>
      <w:r w:rsidR="00301695">
        <w:t>a state backed professional</w:t>
      </w:r>
      <w:r w:rsidR="00422F0A">
        <w:t>, the latter having more resources at their disposal than the former</w:t>
      </w:r>
      <w:r w:rsidR="00301695">
        <w:t xml:space="preserve">.  Although </w:t>
      </w:r>
      <w:r w:rsidR="00DA7DA2">
        <w:t>it could be argued</w:t>
      </w:r>
      <w:r w:rsidR="00301695">
        <w:t xml:space="preserve"> </w:t>
      </w:r>
      <w:r w:rsidR="004622D0">
        <w:t xml:space="preserve">that it is </w:t>
      </w:r>
      <w:r w:rsidR="00DA7DA2">
        <w:t>farfetched</w:t>
      </w:r>
      <w:r w:rsidR="00301695">
        <w:t xml:space="preserve">, </w:t>
      </w:r>
      <w:r w:rsidR="004622D0">
        <w:t xml:space="preserve">to think a </w:t>
      </w:r>
      <w:r w:rsidR="00E308FA">
        <w:t>state sponsored professional would targe</w:t>
      </w:r>
      <w:r w:rsidR="00EC6473">
        <w:t>t CoffeeCapulus,</w:t>
      </w:r>
      <w:r w:rsidR="00E308FA">
        <w:t xml:space="preserve"> </w:t>
      </w:r>
      <w:r w:rsidR="003D0C4F">
        <w:t xml:space="preserve">motives </w:t>
      </w:r>
      <w:r w:rsidR="00301695">
        <w:t>behind</w:t>
      </w:r>
      <w:r w:rsidR="003D0C4F">
        <w:t xml:space="preserve"> an attack would be unknown, for example try</w:t>
      </w:r>
      <w:r w:rsidR="00477B46">
        <w:t xml:space="preserve">ing to </w:t>
      </w:r>
      <w:r w:rsidR="003D0C4F">
        <w:t xml:space="preserve">gain access to </w:t>
      </w:r>
      <w:r w:rsidR="00477B46">
        <w:t>another business</w:t>
      </w:r>
      <w:r w:rsidR="003D0C4F">
        <w:t xml:space="preserve"> </w:t>
      </w:r>
      <w:r w:rsidR="00503A25">
        <w:t>or customers data</w:t>
      </w:r>
      <w:r w:rsidR="00477B46">
        <w:t xml:space="preserve"> that uses </w:t>
      </w:r>
      <w:r w:rsidR="007E7199">
        <w:t>your service</w:t>
      </w:r>
      <w:r w:rsidR="00E75A53">
        <w:t>,</w:t>
      </w:r>
      <w:r w:rsidR="006A764C">
        <w:t xml:space="preserve"> looking to </w:t>
      </w:r>
      <w:r w:rsidR="007238E8">
        <w:t xml:space="preserve">take ownership of resources to </w:t>
      </w:r>
      <w:r w:rsidR="002B1494">
        <w:t xml:space="preserve">add to a Botnet to </w:t>
      </w:r>
      <w:r w:rsidR="007238E8">
        <w:t xml:space="preserve">help in other attacks, and other activities which would </w:t>
      </w:r>
      <w:r w:rsidR="00E75A53">
        <w:t>result in a loss of trust in CoffeeCapulus</w:t>
      </w:r>
      <w:r w:rsidR="00E05BDB">
        <w:fldChar w:fldCharType="begin" w:fldLock="1"/>
      </w:r>
      <w:r w:rsidR="00215C2B">
        <w:instrText>ADDIN CSL_CITATION {"citationItems":[{"id":"ITEM-1","itemData":{"URL":"https://en.wikipedia.org/wiki/Computer_worm","accessed":{"date-parts":[["2020","11","3"]]},"id":"ITEM-1","issued":{"date-parts":[["0"]]},"title":"Computer worm - Wikipedia","type":"webpage"},"uris":["http://www.mendeley.com/documents/?uuid=eb48ad48-310c-3064-b5b2-bf4e9074bd2f"]}],"mendeley":{"formattedCitation":"[9]","plainTextFormattedCitation":"[9]","previouslyFormattedCitation":"[9]"},"properties":{"noteIndex":0},"schema":"https://github.com/citation-style-language/schema/raw/master/csl-citation.json"}</w:instrText>
      </w:r>
      <w:r w:rsidR="00E05BDB">
        <w:fldChar w:fldCharType="separate"/>
      </w:r>
      <w:r w:rsidR="00E05BDB" w:rsidRPr="00E05BDB">
        <w:rPr>
          <w:noProof/>
        </w:rPr>
        <w:t>[9]</w:t>
      </w:r>
      <w:r w:rsidR="00E05BDB">
        <w:fldChar w:fldCharType="end"/>
      </w:r>
      <w:r w:rsidR="00215C2B">
        <w:fldChar w:fldCharType="begin" w:fldLock="1"/>
      </w:r>
      <w:r w:rsidR="00DC663E">
        <w:instrText>ADDIN CSL_CITATION {"citationItems":[{"id":"ITEM-1","itemData":{"URL":"https://uk.norton.com/internetsecurity-malware-what-is-a-botnet.html","accessed":{"date-parts":[["2020","11","3"]]},"id":"ITEM-1","issued":{"date-parts":[["0"]]},"title":"What is a Botnet?","type":"webpage"},"uris":["http://www.mendeley.com/documents/?uuid=e17eca02-f5e0-3f75-883c-089ec2491afc"]}],"mendeley":{"formattedCitation":"[10]","plainTextFormattedCitation":"[10]","previouslyFormattedCitation":"[10]"},"properties":{"noteIndex":0},"schema":"https://github.com/citation-style-language/schema/raw/master/csl-citation.json"}</w:instrText>
      </w:r>
      <w:r w:rsidR="00215C2B">
        <w:fldChar w:fldCharType="separate"/>
      </w:r>
      <w:r w:rsidR="00215C2B" w:rsidRPr="00215C2B">
        <w:rPr>
          <w:noProof/>
        </w:rPr>
        <w:t>[10]</w:t>
      </w:r>
      <w:r w:rsidR="00215C2B">
        <w:fldChar w:fldCharType="end"/>
      </w:r>
      <w:r w:rsidR="000957BC">
        <w:fldChar w:fldCharType="begin" w:fldLock="1"/>
      </w:r>
      <w:r w:rsidR="00FC3284">
        <w:instrText>ADDIN CSL_CITATION {"citationItems":[{"id":"ITEM-1","itemData":{"URL":"https://www.bbc.co.uk/news/technology-55165552","accessed":{"date-parts":[["2020","12","3"]]},"id":"ITEM-1","issued":{"date-parts":[["0"]]},"title":"Coronavirus: Hackers targeted Covid vaccine supply 'cold chain' - BBC News","type":"webpage"},"uris":["http://www.mendeley.com/documents/?uuid=66332d33-65a6-342a-8cdd-eadb20ee55cc"]}],"mendeley":{"formattedCitation":"[11]","plainTextFormattedCitation":"[11]","previouslyFormattedCitation":"[11]"},"properties":{"noteIndex":0},"schema":"https://github.com/citation-style-language/schema/raw/master/csl-citation.json"}</w:instrText>
      </w:r>
      <w:r w:rsidR="000957BC">
        <w:fldChar w:fldCharType="separate"/>
      </w:r>
      <w:r w:rsidR="000957BC" w:rsidRPr="000957BC">
        <w:rPr>
          <w:noProof/>
        </w:rPr>
        <w:t>[11]</w:t>
      </w:r>
      <w:r w:rsidR="000957BC">
        <w:fldChar w:fldCharType="end"/>
      </w:r>
      <w:r w:rsidR="00E75A53">
        <w:t>.</w:t>
      </w:r>
    </w:p>
    <w:p w14:paraId="3091D3F1" w14:textId="6DFF53B4" w:rsidR="009933AB" w:rsidRDefault="00F428E5" w:rsidP="005944FB">
      <w:pPr>
        <w:jc w:val="both"/>
      </w:pPr>
      <w:r>
        <w:t xml:space="preserve">That aside, it is easier to </w:t>
      </w:r>
      <w:r w:rsidR="00013610">
        <w:t>believe</w:t>
      </w:r>
      <w:r>
        <w:t xml:space="preserve"> the</w:t>
      </w:r>
      <w:r w:rsidR="00CB2AF9">
        <w:t xml:space="preserve"> idea behind</w:t>
      </w:r>
      <w:r>
        <w:t xml:space="preserve"> </w:t>
      </w:r>
      <w:r w:rsidR="00CB2AF9">
        <w:t>“</w:t>
      </w:r>
      <w:r w:rsidR="002A7766">
        <w:t>trickledown</w:t>
      </w:r>
      <w:r>
        <w:t xml:space="preserve"> economics</w:t>
      </w:r>
      <w:r w:rsidR="000B640B">
        <w:t>”</w:t>
      </w:r>
      <w:r>
        <w:t xml:space="preserve">, </w:t>
      </w:r>
      <w:r w:rsidR="000B640B">
        <w:t xml:space="preserve">in that the wealthiest in </w:t>
      </w:r>
      <w:r w:rsidR="00C52E1E">
        <w:t xml:space="preserve">the economy </w:t>
      </w:r>
      <w:r w:rsidR="00521305">
        <w:t xml:space="preserve">will share </w:t>
      </w:r>
      <w:r w:rsidR="00451FD2">
        <w:t xml:space="preserve">their excess wealth </w:t>
      </w:r>
      <w:r w:rsidR="00521305">
        <w:t xml:space="preserve">with others in society.  Regardless of if that is the case or </w:t>
      </w:r>
      <w:r w:rsidR="00521305">
        <w:lastRenderedPageBreak/>
        <w:t xml:space="preserve">not, </w:t>
      </w:r>
      <w:r w:rsidR="00123D7C">
        <w:t xml:space="preserve">the idea behind it </w:t>
      </w:r>
      <w:r w:rsidR="00462767">
        <w:t>does play out in the</w:t>
      </w:r>
      <w:r w:rsidR="00B14E14">
        <w:t xml:space="preserve"> criminal world</w:t>
      </w:r>
      <w:r w:rsidR="00462767">
        <w:t xml:space="preserve">, and </w:t>
      </w:r>
      <w:r w:rsidR="002A7766">
        <w:t xml:space="preserve">business </w:t>
      </w:r>
      <w:r w:rsidR="007246BE">
        <w:t xml:space="preserve">like CoffeeCapulus </w:t>
      </w:r>
      <w:r w:rsidR="002A7766">
        <w:t xml:space="preserve">must appreciate that </w:t>
      </w:r>
      <w:r w:rsidR="00BA1E2E">
        <w:t>a recreational attacker, could make use of once used state</w:t>
      </w:r>
      <w:r w:rsidR="00881716">
        <w:t xml:space="preserve"> attack</w:t>
      </w:r>
      <w:r w:rsidR="00BF5CF8">
        <w:t xml:space="preserve"> tools</w:t>
      </w:r>
      <w:r w:rsidR="00881716">
        <w:t>, or more likely organised crime groups looking to target business</w:t>
      </w:r>
      <w:r w:rsidR="00123F69">
        <w:t>es</w:t>
      </w:r>
      <w:r w:rsidR="00881716">
        <w:t xml:space="preserve"> </w:t>
      </w:r>
      <w:r w:rsidR="00C57BDD">
        <w:t>to extort</w:t>
      </w:r>
      <w:r w:rsidR="00DC663E">
        <w:fldChar w:fldCharType="begin" w:fldLock="1"/>
      </w:r>
      <w:r w:rsidR="00FC3284">
        <w:instrText>ADDIN CSL_CITATION {"citationItems":[{"id":"ITEM-1","itemData":{"URL":"https://blog.f-secure.com/trickle-down-cyber-threats-from-nation-state-to-common-crim/","accessed":{"date-parts":[["2020","11","3"]]},"id":"ITEM-1","issued":{"date-parts":[["0"]]},"title":"Trickle-down Cyber Threats: From Nation State to Common Crim - F-Secure Blog","type":"webpage"},"uris":["http://www.mendeley.com/documents/?uuid=336de326-f88f-35f6-9703-eaef71496d3e"]}],"mendeley":{"formattedCitation":"[12]","plainTextFormattedCitation":"[12]","previouslyFormattedCitation":"[12]"},"properties":{"noteIndex":0},"schema":"https://github.com/citation-style-language/schema/raw/master/csl-citation.json"}</w:instrText>
      </w:r>
      <w:r w:rsidR="00DC663E">
        <w:fldChar w:fldCharType="separate"/>
      </w:r>
      <w:r w:rsidR="000957BC" w:rsidRPr="000957BC">
        <w:rPr>
          <w:noProof/>
        </w:rPr>
        <w:t>[12]</w:t>
      </w:r>
      <w:r w:rsidR="00DC663E">
        <w:fldChar w:fldCharType="end"/>
      </w:r>
      <w:r w:rsidR="00C57BDD">
        <w:t>.</w:t>
      </w:r>
      <w:r w:rsidR="007246BE">
        <w:t xml:space="preserve"> </w:t>
      </w:r>
    </w:p>
    <w:p w14:paraId="0447DE7A" w14:textId="6E129D7E" w:rsidR="00D525A1" w:rsidRPr="00D525A1" w:rsidRDefault="00D525A1" w:rsidP="005944FB">
      <w:pPr>
        <w:pStyle w:val="ListParagraph"/>
        <w:numPr>
          <w:ilvl w:val="3"/>
          <w:numId w:val="31"/>
        </w:numPr>
        <w:jc w:val="both"/>
        <w:rPr>
          <w:rFonts w:asciiTheme="majorHAnsi" w:hAnsiTheme="majorHAnsi"/>
          <w:color w:val="4472C4" w:themeColor="accent1"/>
        </w:rPr>
      </w:pPr>
      <w:r w:rsidRPr="00D525A1">
        <w:rPr>
          <w:rFonts w:asciiTheme="majorHAnsi" w:hAnsiTheme="majorHAnsi"/>
          <w:color w:val="4472C4" w:themeColor="accent1"/>
        </w:rPr>
        <w:t>Type of Attack</w:t>
      </w:r>
    </w:p>
    <w:p w14:paraId="4601650E" w14:textId="32AD7359" w:rsidR="00011B0B" w:rsidRDefault="00CD2E96" w:rsidP="005944FB">
      <w:pPr>
        <w:jc w:val="both"/>
      </w:pPr>
      <w:r>
        <w:t xml:space="preserve">There are different types of attacks </w:t>
      </w:r>
      <w:r w:rsidR="00CC09AA">
        <w:t>that attackers will use to exploit vulnerabilities</w:t>
      </w:r>
      <w:r w:rsidR="000D6910">
        <w:t xml:space="preserve"> in IT systems</w:t>
      </w:r>
      <w:r w:rsidR="00CC09AA">
        <w:t>.</w:t>
      </w:r>
      <w:r w:rsidR="0082509D">
        <w:t xml:space="preserve">  </w:t>
      </w:r>
      <w:r w:rsidR="009C0981">
        <w:t xml:space="preserve">Examples of the most common ones are </w:t>
      </w:r>
      <w:r w:rsidR="009C0981" w:rsidRPr="009C0981">
        <w:t xml:space="preserve">Malware, </w:t>
      </w:r>
      <w:r w:rsidR="005A3E01">
        <w:t>P</w:t>
      </w:r>
      <w:r w:rsidR="009C0981" w:rsidRPr="009C0981">
        <w:t>hishing</w:t>
      </w:r>
      <w:r w:rsidR="003D6AC7">
        <w:t xml:space="preserve"> and</w:t>
      </w:r>
      <w:r w:rsidR="009C0981" w:rsidRPr="009C0981">
        <w:t xml:space="preserve"> </w:t>
      </w:r>
      <w:r w:rsidR="005A3E01">
        <w:t>D</w:t>
      </w:r>
      <w:r w:rsidR="009C0981" w:rsidRPr="009C0981">
        <w:t>enial of service</w:t>
      </w:r>
      <w:r w:rsidR="003D6AC7">
        <w:t xml:space="preserve"> amongst others</w:t>
      </w:r>
      <w:r w:rsidR="00A41A17">
        <w:fldChar w:fldCharType="begin" w:fldLock="1"/>
      </w:r>
      <w:r w:rsidR="00FC3284">
        <w:instrText>ADDIN CSL_CITATION {"citationItems":[{"id":"ITEM-1","itemData":{"URL":"https://www.cisco.com/c/en_uk/products/security/common-cyberattacks.html#~types-of-an-attack","accessed":{"date-parts":[["2020","11","3"]]},"id":"ITEM-1","issued":{"date-parts":[["0"]]},"title":"Cyber Attack - What Are Common Cyberthreats? - Cisco","type":"webpage"},"uris":["http://www.mendeley.com/documents/?uuid=05a0c920-5981-3ec3-9b74-d3a1cf19a0c1"]}],"mendeley":{"formattedCitation":"[13]","plainTextFormattedCitation":"[13]","previouslyFormattedCitation":"[13]"},"properties":{"noteIndex":0},"schema":"https://github.com/citation-style-language/schema/raw/master/csl-citation.json"}</w:instrText>
      </w:r>
      <w:r w:rsidR="00A41A17">
        <w:fldChar w:fldCharType="separate"/>
      </w:r>
      <w:r w:rsidR="000957BC" w:rsidRPr="000957BC">
        <w:rPr>
          <w:noProof/>
        </w:rPr>
        <w:t>[13]</w:t>
      </w:r>
      <w:r w:rsidR="00A41A17">
        <w:fldChar w:fldCharType="end"/>
      </w:r>
      <w:r w:rsidR="0082509D">
        <w:t xml:space="preserve"> </w:t>
      </w:r>
      <w:r w:rsidR="003D6AC7">
        <w:t xml:space="preserve">explained in more detail </w:t>
      </w:r>
      <w:r w:rsidR="006F7857">
        <w:t>i</w:t>
      </w:r>
      <w:r w:rsidR="00011B0B">
        <w:t>n Appendix A.</w:t>
      </w:r>
    </w:p>
    <w:p w14:paraId="1B676616" w14:textId="71E4B036" w:rsidR="00504515" w:rsidRDefault="001C5782" w:rsidP="005944FB">
      <w:pPr>
        <w:pStyle w:val="ListParagraph"/>
        <w:numPr>
          <w:ilvl w:val="3"/>
          <w:numId w:val="31"/>
        </w:numPr>
        <w:jc w:val="both"/>
        <w:rPr>
          <w:rFonts w:asciiTheme="majorHAnsi" w:hAnsiTheme="majorHAnsi"/>
          <w:color w:val="4472C4" w:themeColor="accent1"/>
        </w:rPr>
      </w:pPr>
      <w:r>
        <w:rPr>
          <w:rFonts w:asciiTheme="majorHAnsi" w:hAnsiTheme="majorHAnsi"/>
          <w:color w:val="4472C4" w:themeColor="accent1"/>
        </w:rPr>
        <w:t>A</w:t>
      </w:r>
      <w:r w:rsidR="00AA7172">
        <w:rPr>
          <w:rFonts w:asciiTheme="majorHAnsi" w:hAnsiTheme="majorHAnsi"/>
          <w:color w:val="4472C4" w:themeColor="accent1"/>
        </w:rPr>
        <w:t>ttacks</w:t>
      </w:r>
      <w:r>
        <w:rPr>
          <w:rFonts w:asciiTheme="majorHAnsi" w:hAnsiTheme="majorHAnsi"/>
          <w:color w:val="4472C4" w:themeColor="accent1"/>
        </w:rPr>
        <w:t xml:space="preserve"> in numbers</w:t>
      </w:r>
    </w:p>
    <w:p w14:paraId="400D370B" w14:textId="3496C214" w:rsidR="00E8192F" w:rsidRDefault="0015045C" w:rsidP="005944FB">
      <w:pPr>
        <w:jc w:val="both"/>
      </w:pPr>
      <w:r>
        <w:t xml:space="preserve">As discussed in the UK Governments Cyber Security Breaches </w:t>
      </w:r>
      <w:r w:rsidR="00AA7172">
        <w:t>Survey</w:t>
      </w:r>
      <w:r>
        <w:t xml:space="preserve">, </w:t>
      </w:r>
      <w:r w:rsidR="008F57B3">
        <w:t xml:space="preserve">which looks at a range of different sized UK businesses, it is stressed that </w:t>
      </w:r>
      <w:r w:rsidR="00C63D2A">
        <w:fldChar w:fldCharType="begin" w:fldLock="1"/>
      </w:r>
      <w:r w:rsidR="00FC3284">
        <w:instrText>ADDIN CSL_CITATION {"citationItems":[{"id":"ITEM-1","itemData":{"URL":"https://www.gov.uk/government/publications/cyber-security-breaches-survey-2020/cyber-security-breaches-survey-2020#annex-b-guide-to-statistical-reliability","accessed":{"date-parts":[["2020","11","3"]]},"id":"ITEM-1","issued":{"date-parts":[["0"]]},"title":"Cyber Security Breaches Survey 2020 - GOV.UK","type":"webpage"},"uris":["http://www.mendeley.com/documents/?uuid=fd38f2f8-2a60-3dad-a0a5-c7332decf158"]}],"mendeley":{"formattedCitation":"[14]","plainTextFormattedCitation":"[14]","previouslyFormattedCitation":"[14]"},"properties":{"noteIndex":0},"schema":"https://github.com/citation-style-language/schema/raw/master/csl-citation.json"}</w:instrText>
      </w:r>
      <w:r w:rsidR="00C63D2A">
        <w:fldChar w:fldCharType="separate"/>
      </w:r>
      <w:r w:rsidR="000957BC" w:rsidRPr="000957BC">
        <w:rPr>
          <w:noProof/>
        </w:rPr>
        <w:t>[14]</w:t>
      </w:r>
      <w:r w:rsidR="00C63D2A">
        <w:fldChar w:fldCharType="end"/>
      </w:r>
    </w:p>
    <w:p w14:paraId="082A9A39" w14:textId="31DC354F" w:rsidR="00504515" w:rsidRPr="00CC0557" w:rsidRDefault="00E8192F" w:rsidP="00CC0557">
      <w:pPr>
        <w:jc w:val="center"/>
        <w:rPr>
          <w:i/>
          <w:iCs/>
        </w:rPr>
      </w:pPr>
      <w:r w:rsidRPr="00CC0557">
        <w:rPr>
          <w:i/>
          <w:iCs/>
        </w:rPr>
        <w:t xml:space="preserve">“the extent of cyber security threats has not diminished. In fact, this </w:t>
      </w:r>
      <w:r w:rsidR="00AA7172" w:rsidRPr="00CC0557">
        <w:rPr>
          <w:i/>
          <w:iCs/>
        </w:rPr>
        <w:t>survey</w:t>
      </w:r>
      <w:r w:rsidR="0005706D" w:rsidRPr="00CC0557">
        <w:rPr>
          <w:i/>
          <w:iCs/>
        </w:rPr>
        <w:t xml:space="preserve">, the fifth in the series, shows that </w:t>
      </w:r>
      <w:r w:rsidR="009874BD" w:rsidRPr="00CC0557">
        <w:rPr>
          <w:i/>
          <w:iCs/>
        </w:rPr>
        <w:t>cyber-attacks</w:t>
      </w:r>
      <w:r w:rsidR="0005706D" w:rsidRPr="00CC0557">
        <w:rPr>
          <w:i/>
          <w:iCs/>
        </w:rPr>
        <w:t xml:space="preserve"> have evolved and become more frequent”</w:t>
      </w:r>
    </w:p>
    <w:p w14:paraId="0E4729EA" w14:textId="18114597" w:rsidR="00B32E37" w:rsidRDefault="000A7BFF" w:rsidP="005944FB">
      <w:pPr>
        <w:jc w:val="both"/>
      </w:pPr>
      <w:r>
        <w:t>With it being noted</w:t>
      </w:r>
      <w:r w:rsidR="00097670">
        <w:t xml:space="preserve"> among the 46% </w:t>
      </w:r>
      <w:r w:rsidR="00FC452A">
        <w:t xml:space="preserve">of businesses which identified breaches or attacks, more are now experiencing the issues weekly, 32% in 2020 </w:t>
      </w:r>
      <w:r w:rsidR="00AC4678">
        <w:t>vs</w:t>
      </w:r>
      <w:r w:rsidR="00FC452A">
        <w:t xml:space="preserve"> 22% in 2017.</w:t>
      </w:r>
    </w:p>
    <w:p w14:paraId="03AA6BB9" w14:textId="5B82A041" w:rsidR="00DC71DD" w:rsidRDefault="005F7C73" w:rsidP="005944FB">
      <w:pPr>
        <w:jc w:val="both"/>
      </w:pPr>
      <w:r>
        <w:t>M</w:t>
      </w:r>
      <w:r w:rsidR="00D33066">
        <w:t xml:space="preserve">edium and large firms, </w:t>
      </w:r>
      <w:r w:rsidR="008D7CDF">
        <w:t xml:space="preserve">which </w:t>
      </w:r>
      <w:r>
        <w:t>had</w:t>
      </w:r>
      <w:r w:rsidR="008D7CDF">
        <w:t xml:space="preserve"> </w:t>
      </w:r>
      <w:r w:rsidR="00616E28">
        <w:t>a visible and real outcome</w:t>
      </w:r>
      <w:r w:rsidR="008D7CDF">
        <w:t xml:space="preserve">, the average cost per </w:t>
      </w:r>
      <w:r w:rsidR="00DE6AEF">
        <w:t>breach was £5220</w:t>
      </w:r>
      <w:r w:rsidR="006C6634">
        <w:t xml:space="preserve"> (</w:t>
      </w:r>
      <w:r w:rsidR="005E446D">
        <w:t xml:space="preserve">with a </w:t>
      </w:r>
      <w:r w:rsidR="006C6634">
        <w:t xml:space="preserve">year </w:t>
      </w:r>
      <w:r w:rsidR="005E446D">
        <w:t xml:space="preserve">on year </w:t>
      </w:r>
      <w:r w:rsidR="006C6634">
        <w:t>increase on amount of attacks since 2017 at 3.3%)</w:t>
      </w:r>
      <w:r w:rsidR="00D429BE">
        <w:t>.</w:t>
      </w:r>
    </w:p>
    <w:p w14:paraId="18ECB7EE" w14:textId="7D2B0C9D" w:rsidR="00897B3F" w:rsidRDefault="00BB4C1E" w:rsidP="005944FB">
      <w:pPr>
        <w:jc w:val="both"/>
      </w:pPr>
      <w:r>
        <w:t xml:space="preserve">However, </w:t>
      </w:r>
      <w:r w:rsidR="00BE468F">
        <w:t xml:space="preserve">breaches must be reported to the ICO </w:t>
      </w:r>
      <w:r w:rsidR="00C46C8C">
        <w:t>(Information Commissioner Office)</w:t>
      </w:r>
      <w:r w:rsidR="00830785">
        <w:t xml:space="preserve">, </w:t>
      </w:r>
      <w:r w:rsidR="00C46C8C">
        <w:t xml:space="preserve">who will investigate </w:t>
      </w:r>
      <w:r w:rsidR="00D91D6F">
        <w:t>companies</w:t>
      </w:r>
      <w:r w:rsidR="00177C09">
        <w:t xml:space="preserve"> for breaches of GDPR (General Data Protection Regulation)</w:t>
      </w:r>
      <w:r w:rsidR="00D91D6F">
        <w:t xml:space="preserve">, and if </w:t>
      </w:r>
      <w:r>
        <w:t>they deem a company acted improperly</w:t>
      </w:r>
      <w:r w:rsidR="00830785">
        <w:t>, they</w:t>
      </w:r>
      <w:r>
        <w:t xml:space="preserve"> could </w:t>
      </w:r>
      <w:r w:rsidR="00830785">
        <w:t>be</w:t>
      </w:r>
      <w:r>
        <w:t xml:space="preserve"> fine</w:t>
      </w:r>
      <w:r w:rsidR="00830785">
        <w:t>d</w:t>
      </w:r>
      <w:r>
        <w:t xml:space="preserve"> </w:t>
      </w:r>
      <w:r w:rsidR="00CF2926">
        <w:t xml:space="preserve">the higher of </w:t>
      </w:r>
      <w:r>
        <w:t>20</w:t>
      </w:r>
      <w:r w:rsidR="00B40C86">
        <w:t xml:space="preserve"> million</w:t>
      </w:r>
      <w:r>
        <w:t xml:space="preserve"> Euro</w:t>
      </w:r>
      <w:r w:rsidR="00B40C86">
        <w:t>’s</w:t>
      </w:r>
      <w:r>
        <w:t xml:space="preserve">, or 4% </w:t>
      </w:r>
      <w:r w:rsidR="00417BFD">
        <w:t>of total worldwide annual turnover</w:t>
      </w:r>
      <w:r w:rsidR="00710F4F">
        <w:fldChar w:fldCharType="begin" w:fldLock="1"/>
      </w:r>
      <w:r w:rsidR="00FC3284">
        <w:instrText>ADDIN CSL_CITATION {"citationItems":[{"id":"ITEM-1","itemData":{"id":"ITEM-1","issued":{"date-parts":[["2020"]]},"publisher":"ICO","title":"The principles","type":"article-journal"},"uris":["http://www.mendeley.com/documents/?uuid=65e9564a-75e3-3f44-b075-c0312c572acb"]}],"mendeley":{"formattedCitation":"[15]","plainTextFormattedCitation":"[15]","previouslyFormattedCitation":"[15]"},"properties":{"noteIndex":0},"schema":"https://github.com/citation-style-language/schema/raw/master/csl-citation.json"}</w:instrText>
      </w:r>
      <w:r w:rsidR="00710F4F">
        <w:fldChar w:fldCharType="separate"/>
      </w:r>
      <w:r w:rsidR="000957BC" w:rsidRPr="000957BC">
        <w:rPr>
          <w:noProof/>
        </w:rPr>
        <w:t>[15]</w:t>
      </w:r>
      <w:r w:rsidR="00710F4F">
        <w:fldChar w:fldCharType="end"/>
      </w:r>
      <w:r w:rsidR="00710F4F">
        <w:t xml:space="preserve">.  British airways recently being fined </w:t>
      </w:r>
      <w:r w:rsidR="000F6D1A">
        <w:t>this sum because they “ought to have identified weaknesses in its security and resolved them</w:t>
      </w:r>
      <w:r w:rsidR="009E7BF8">
        <w:t>”</w:t>
      </w:r>
      <w:r w:rsidR="00710F4F">
        <w:fldChar w:fldCharType="begin" w:fldLock="1"/>
      </w:r>
      <w:r w:rsidR="00FC3284">
        <w:instrText>ADDIN CSL_CITATION {"citationItems":[{"id":"ITEM-1","itemData":{"id":"ITEM-1","issued":{"date-parts":[["2020"]]},"publisher":"ICO","title":"ICO fines British Airways £20m for data breach affecting more than 400,000 customers","type":"article-journal"},"uris":["http://www.mendeley.com/documents/?uuid=c0948eb6-5652-3448-b752-7d5c0134bdd7"]}],"mendeley":{"formattedCitation":"[16]","plainTextFormattedCitation":"[16]","previouslyFormattedCitation":"[16]"},"properties":{"noteIndex":0},"schema":"https://github.com/citation-style-language/schema/raw/master/csl-citation.json"}</w:instrText>
      </w:r>
      <w:r w:rsidR="00710F4F">
        <w:fldChar w:fldCharType="separate"/>
      </w:r>
      <w:r w:rsidR="000957BC" w:rsidRPr="000957BC">
        <w:rPr>
          <w:noProof/>
        </w:rPr>
        <w:t>[16]</w:t>
      </w:r>
      <w:r w:rsidR="00710F4F">
        <w:fldChar w:fldCharType="end"/>
      </w:r>
      <w:r w:rsidR="00417BFD">
        <w:t>.</w:t>
      </w:r>
    </w:p>
    <w:p w14:paraId="46DD14BA" w14:textId="7113A5D7" w:rsidR="00FA5EFA" w:rsidRDefault="00DF7D34" w:rsidP="005944FB">
      <w:pPr>
        <w:jc w:val="both"/>
      </w:pPr>
      <w:r>
        <w:t xml:space="preserve">Non vendor information </w:t>
      </w:r>
      <w:r w:rsidR="004544C6">
        <w:t xml:space="preserve">can also set the financial cost higher, </w:t>
      </w:r>
      <w:r w:rsidR="00E54FBA">
        <w:t>NC</w:t>
      </w:r>
      <w:r w:rsidR="00897B3F">
        <w:t>S</w:t>
      </w:r>
      <w:r w:rsidR="00E54FBA">
        <w:t>C</w:t>
      </w:r>
      <w:r w:rsidR="00A508FB">
        <w:t xml:space="preserve"> (National Cyber Security Centre)</w:t>
      </w:r>
      <w:r w:rsidR="00E54FBA">
        <w:t xml:space="preserve"> putting </w:t>
      </w:r>
      <w:r w:rsidR="00A12279">
        <w:t>the average cost</w:t>
      </w:r>
      <w:r w:rsidR="00E54FBA">
        <w:t xml:space="preserve"> between £600000 and £1.</w:t>
      </w:r>
      <w:r w:rsidR="00A12279">
        <w:t>1</w:t>
      </w:r>
      <w:r w:rsidR="00E54FBA">
        <w:t>5 million per breach</w:t>
      </w:r>
      <w:r w:rsidR="00A12279">
        <w:fldChar w:fldCharType="begin" w:fldLock="1"/>
      </w:r>
      <w:r w:rsidR="00FC3284">
        <w:instrText>ADDIN CSL_CITATION {"citationItems":[{"id":"ITEM-1","itemData":{"URL":"https://www.ncsc.gov.uk/information/reducing-your-exposure-to-cyber-attack","accessed":{"date-parts":[["2020","11","4"]]},"id":"ITEM-1","issued":{"date-parts":[["0"]]},"title":"Reducing your exposure to cyber attack - NCSC.GOV.UK","type":"webpage"},"uris":["http://www.mendeley.com/documents/?uuid=23b36175-052c-3081-b611-31c2513638e6"]}],"mendeley":{"formattedCitation":"[17]","plainTextFormattedCitation":"[17]","previouslyFormattedCitation":"[17]"},"properties":{"noteIndex":0},"schema":"https://github.com/citation-style-language/schema/raw/master/csl-citation.json"}</w:instrText>
      </w:r>
      <w:r w:rsidR="00A12279">
        <w:fldChar w:fldCharType="separate"/>
      </w:r>
      <w:r w:rsidR="000957BC" w:rsidRPr="000957BC">
        <w:rPr>
          <w:noProof/>
        </w:rPr>
        <w:t>[17]</w:t>
      </w:r>
      <w:r w:rsidR="00A12279">
        <w:fldChar w:fldCharType="end"/>
      </w:r>
      <w:r w:rsidR="00E54FBA">
        <w:t>.</w:t>
      </w:r>
      <w:r w:rsidR="00181C08">
        <w:t xml:space="preserve">  With CoffeeCapulus intellectual properties being worth billions alone </w:t>
      </w:r>
      <w:r w:rsidR="00046DDC">
        <w:t>these are sums worth considering.</w:t>
      </w:r>
    </w:p>
    <w:p w14:paraId="301941FF" w14:textId="1E39F450" w:rsidR="00EF3044" w:rsidRDefault="003A7AAF" w:rsidP="005944FB">
      <w:pPr>
        <w:pStyle w:val="Heading3"/>
        <w:jc w:val="both"/>
      </w:pPr>
      <w:bookmarkStart w:id="15" w:name="_Toc58313474"/>
      <w:r>
        <w:t xml:space="preserve">1.2 </w:t>
      </w:r>
      <w:r w:rsidR="00EF3044">
        <w:t>CIA</w:t>
      </w:r>
      <w:bookmarkEnd w:id="15"/>
    </w:p>
    <w:p w14:paraId="4B555DA4" w14:textId="77777777" w:rsidR="00A52EC0" w:rsidRDefault="00A52EC0" w:rsidP="005944FB">
      <w:pPr>
        <w:jc w:val="both"/>
      </w:pPr>
    </w:p>
    <w:p w14:paraId="3614F929" w14:textId="1C6C3437" w:rsidR="00022D4C" w:rsidRDefault="00CA0A31" w:rsidP="005944FB">
      <w:pPr>
        <w:jc w:val="both"/>
      </w:pPr>
      <w:r>
        <w:t xml:space="preserve">As specifically </w:t>
      </w:r>
      <w:r w:rsidR="0054243C">
        <w:t>highlighted</w:t>
      </w:r>
      <w:r>
        <w:t xml:space="preserve"> </w:t>
      </w:r>
      <w:r w:rsidR="0054243C">
        <w:t>in GDPR</w:t>
      </w:r>
      <w:r w:rsidR="00C3055E">
        <w:fldChar w:fldCharType="begin" w:fldLock="1"/>
      </w:r>
      <w:r w:rsidR="00FC3284">
        <w:instrText>ADDIN CSL_CITATION {"citationItems":[{"id":"ITEM-1","itemData":{"id":"ITEM-1","issued":{"date-parts":[["2020"]]},"publisher":"ICO","title":"Security","type":"article-journal"},"uris":["http://www.mendeley.com/documents/?uuid=e01681ff-8304-38fd-9503-2d04d4428fb8"]}],"mendeley":{"formattedCitation":"[18]","plainTextFormattedCitation":"[18]","previouslyFormattedCitation":"[18]"},"properties":{"noteIndex":0},"schema":"https://github.com/citation-style-language/schema/raw/master/csl-citation.json"}</w:instrText>
      </w:r>
      <w:r w:rsidR="00C3055E">
        <w:fldChar w:fldCharType="separate"/>
      </w:r>
      <w:r w:rsidR="000957BC" w:rsidRPr="000957BC">
        <w:rPr>
          <w:noProof/>
        </w:rPr>
        <w:t>[18]</w:t>
      </w:r>
      <w:r w:rsidR="00C3055E">
        <w:fldChar w:fldCharType="end"/>
      </w:r>
      <w:r w:rsidR="001663D3">
        <w:t xml:space="preserve"> and many other systems of IT Security</w:t>
      </w:r>
      <w:r w:rsidR="00232426">
        <w:t>, if focus is given to</w:t>
      </w:r>
      <w:r w:rsidR="00015448">
        <w:t xml:space="preserve"> maintaining </w:t>
      </w:r>
      <w:r w:rsidR="006B50DF">
        <w:t>the</w:t>
      </w:r>
      <w:r w:rsidR="00015448">
        <w:t xml:space="preserve"> </w:t>
      </w:r>
      <w:r w:rsidR="00EE72CA">
        <w:t xml:space="preserve">following </w:t>
      </w:r>
      <w:r w:rsidR="00015448">
        <w:t>principles</w:t>
      </w:r>
      <w:r w:rsidR="006B50DF">
        <w:t xml:space="preserve"> of IT security</w:t>
      </w:r>
      <w:r w:rsidR="00097DED">
        <w:t xml:space="preserve"> (“security principle</w:t>
      </w:r>
      <w:r w:rsidR="00307C68">
        <w:t>”</w:t>
      </w:r>
      <w:r w:rsidR="00097DED">
        <w:t>)</w:t>
      </w:r>
      <w:r w:rsidR="00015448">
        <w:t>, a business will be adopting a good security posture</w:t>
      </w:r>
      <w:r w:rsidR="006B50DF">
        <w:t xml:space="preserve"> against vulnerabilities</w:t>
      </w:r>
      <w:r w:rsidR="00015448">
        <w:t>.</w:t>
      </w:r>
    </w:p>
    <w:p w14:paraId="16137E15" w14:textId="2ED258D0" w:rsidR="005846D0" w:rsidRDefault="005846D0" w:rsidP="005944FB">
      <w:pPr>
        <w:pStyle w:val="Heading3"/>
        <w:jc w:val="both"/>
      </w:pPr>
      <w:bookmarkStart w:id="16" w:name="_Toc58313475"/>
      <w:r>
        <w:t>1.</w:t>
      </w:r>
      <w:r w:rsidR="003A7AAF">
        <w:t>2</w:t>
      </w:r>
      <w:r>
        <w:t>.1 Confidentiality</w:t>
      </w:r>
      <w:bookmarkEnd w:id="16"/>
    </w:p>
    <w:p w14:paraId="06709412" w14:textId="77777777" w:rsidR="005846D0" w:rsidRDefault="005846D0" w:rsidP="005944FB">
      <w:pPr>
        <w:jc w:val="both"/>
      </w:pPr>
    </w:p>
    <w:p w14:paraId="1C153DA3" w14:textId="636D941E" w:rsidR="00E03AE4" w:rsidRDefault="00F012CA" w:rsidP="005944FB">
      <w:pPr>
        <w:jc w:val="both"/>
      </w:pPr>
      <w:r>
        <w:t xml:space="preserve">This deals with </w:t>
      </w:r>
      <w:r w:rsidR="00F60174">
        <w:t xml:space="preserve">protecting information </w:t>
      </w:r>
      <w:r w:rsidR="004052FA">
        <w:t xml:space="preserve">from </w:t>
      </w:r>
      <w:r w:rsidR="00F60174">
        <w:t>unauthorised parties.</w:t>
      </w:r>
      <w:r w:rsidR="00AF5B8F">
        <w:t xml:space="preserve"> If we take </w:t>
      </w:r>
      <w:r w:rsidR="007A7508">
        <w:t>the example of your medical record, which contains information about illnesses and treatments you have had, this would be available to you the patient, the doctor who treats you and some</w:t>
      </w:r>
      <w:r w:rsidR="009D5187">
        <w:t>, not all,</w:t>
      </w:r>
      <w:r w:rsidR="007A7508">
        <w:t xml:space="preserve"> </w:t>
      </w:r>
      <w:r w:rsidR="008B709F">
        <w:t xml:space="preserve">of their team depending on the role they play.  Your </w:t>
      </w:r>
      <w:r w:rsidR="00531B09">
        <w:t>next-door</w:t>
      </w:r>
      <w:r w:rsidR="008B709F">
        <w:t xml:space="preserve"> neighbour</w:t>
      </w:r>
      <w:r w:rsidR="00E5547C">
        <w:t xml:space="preserve">, someone at your place of work or a stranger in the street would not require access to this information, and if they did gain access this would be </w:t>
      </w:r>
      <w:r w:rsidR="00CD066A">
        <w:t>called a “breach”</w:t>
      </w:r>
      <w:r w:rsidR="007A7604" w:rsidRPr="007A7604">
        <w:t xml:space="preserve"> </w:t>
      </w:r>
      <w:r w:rsidR="007A7604">
        <w:fldChar w:fldCharType="begin" w:fldLock="1"/>
      </w:r>
      <w:r w:rsidR="00FC3284">
        <w:instrText>ADDIN CSL_CITATION {"citationItems":[{"id":"ITEM-1","itemData":{"URL":"https://developer.mozilla.org/en-US/docs/Archive/Security/Confidentiality,_Integrity,_and_Availability","accessed":{"date-parts":[["2020","11","1"]]},"id":"ITEM-1","issued":{"date-parts":[["0"]]},"title":"Confidentiality, Integrity, and Availability - Archive of obsolete content | MDN","type":"webpage"},"uris":["http://www.mendeley.com/documents/?uuid=2bd3fd22-134e-32db-8055-9dae49f26dec"]}],"mendeley":{"formattedCitation":"[19]","plainTextFormattedCitation":"[19]","previouslyFormattedCitation":"[19]"},"properties":{"noteIndex":0},"schema":"https://github.com/citation-style-language/schema/raw/master/csl-citation.json"}</w:instrText>
      </w:r>
      <w:r w:rsidR="007A7604">
        <w:fldChar w:fldCharType="separate"/>
      </w:r>
      <w:r w:rsidR="000957BC" w:rsidRPr="000957BC">
        <w:rPr>
          <w:noProof/>
        </w:rPr>
        <w:t>[19]</w:t>
      </w:r>
      <w:r w:rsidR="007A7604">
        <w:fldChar w:fldCharType="end"/>
      </w:r>
      <w:r w:rsidR="00CD066A">
        <w:t>.</w:t>
      </w:r>
      <w:r w:rsidR="007A7604">
        <w:t xml:space="preserve"> </w:t>
      </w:r>
    </w:p>
    <w:p w14:paraId="25A3EDD4" w14:textId="1CE7AC65" w:rsidR="004B3CBF" w:rsidRDefault="004B3CBF" w:rsidP="005944FB">
      <w:pPr>
        <w:jc w:val="both"/>
      </w:pPr>
    </w:p>
    <w:p w14:paraId="7ECD5204" w14:textId="77777777" w:rsidR="004B3CBF" w:rsidRDefault="004B3CBF" w:rsidP="005944FB">
      <w:pPr>
        <w:jc w:val="both"/>
      </w:pPr>
    </w:p>
    <w:p w14:paraId="583524DE" w14:textId="38255388" w:rsidR="005846D0" w:rsidRDefault="005846D0" w:rsidP="005944FB">
      <w:pPr>
        <w:pStyle w:val="Heading3"/>
        <w:jc w:val="both"/>
      </w:pPr>
      <w:bookmarkStart w:id="17" w:name="_Toc58313476"/>
      <w:r>
        <w:lastRenderedPageBreak/>
        <w:t>1.</w:t>
      </w:r>
      <w:r w:rsidR="003A7AAF">
        <w:t>2</w:t>
      </w:r>
      <w:r>
        <w:t>.2 Integrity</w:t>
      </w:r>
      <w:bookmarkEnd w:id="17"/>
    </w:p>
    <w:p w14:paraId="2F50B82D" w14:textId="77777777" w:rsidR="005846D0" w:rsidRDefault="005846D0" w:rsidP="005944FB">
      <w:pPr>
        <w:jc w:val="both"/>
      </w:pPr>
    </w:p>
    <w:p w14:paraId="618BC02E" w14:textId="79C56E9C" w:rsidR="001E2422" w:rsidRDefault="00783CEC" w:rsidP="005944FB">
      <w:pPr>
        <w:jc w:val="both"/>
      </w:pPr>
      <w:r>
        <w:t xml:space="preserve">Ensuring </w:t>
      </w:r>
      <w:r w:rsidR="008D46DB">
        <w:t xml:space="preserve">information consumed </w:t>
      </w:r>
      <w:r w:rsidR="001C5417">
        <w:t>is not changed, from how it is intended to be.</w:t>
      </w:r>
      <w:r w:rsidR="001A3CD2">
        <w:t xml:space="preserve">  If we take the example of a website, where product</w:t>
      </w:r>
      <w:r w:rsidR="00306622">
        <w:t>s</w:t>
      </w:r>
      <w:r w:rsidR="001A3CD2">
        <w:t xml:space="preserve"> </w:t>
      </w:r>
      <w:r w:rsidR="00306622">
        <w:t>are</w:t>
      </w:r>
      <w:r w:rsidR="001A3CD2">
        <w:t xml:space="preserve"> sold.</w:t>
      </w:r>
      <w:r w:rsidR="001D56BA">
        <w:t xml:space="preserve">  Imagine the scenario where someone could alter the price of a good.  A competitor could increase the price to drive away trade and damage the websites </w:t>
      </w:r>
      <w:r w:rsidR="00AE408D">
        <w:t>owner’s</w:t>
      </w:r>
      <w:r w:rsidR="001D56BA">
        <w:t xml:space="preserve"> business.</w:t>
      </w:r>
      <w:r w:rsidR="008475AA">
        <w:t xml:space="preserve">  Or </w:t>
      </w:r>
      <w:r w:rsidR="00014720">
        <w:t xml:space="preserve">change the response received, to </w:t>
      </w:r>
      <w:r w:rsidR="00306622">
        <w:t xml:space="preserve">connect </w:t>
      </w:r>
      <w:r w:rsidR="00AE408D">
        <w:t>their</w:t>
      </w:r>
      <w:r w:rsidR="00306622">
        <w:t xml:space="preserve"> clients to their website</w:t>
      </w:r>
      <w:r w:rsidR="00AE408D">
        <w:t>, therefore stealing the trade</w:t>
      </w:r>
      <w:r w:rsidR="007A7604">
        <w:fldChar w:fldCharType="begin" w:fldLock="1"/>
      </w:r>
      <w:r w:rsidR="00FC3284">
        <w:instrText>ADDIN CSL_CITATION {"citationItems":[{"id":"ITEM-1","itemData":{"URL":"https://developer.mozilla.org/en-US/docs/Archive/Security/Confidentiality,_Integrity,_and_Availability","accessed":{"date-parts":[["2020","11","1"]]},"id":"ITEM-1","issued":{"date-parts":[["0"]]},"title":"Confidentiality, Integrity, and Availability - Archive of obsolete content | MDN","type":"webpage"},"uris":["http://www.mendeley.com/documents/?uuid=2bd3fd22-134e-32db-8055-9dae49f26dec"]}],"mendeley":{"formattedCitation":"[19]","plainTextFormattedCitation":"[19]","previouslyFormattedCitation":"[19]"},"properties":{"noteIndex":0},"schema":"https://github.com/citation-style-language/schema/raw/master/csl-citation.json"}</w:instrText>
      </w:r>
      <w:r w:rsidR="007A7604">
        <w:fldChar w:fldCharType="separate"/>
      </w:r>
      <w:r w:rsidR="000957BC" w:rsidRPr="000957BC">
        <w:rPr>
          <w:noProof/>
        </w:rPr>
        <w:t>[19]</w:t>
      </w:r>
      <w:r w:rsidR="007A7604">
        <w:fldChar w:fldCharType="end"/>
      </w:r>
      <w:r w:rsidR="00306622">
        <w:t>.</w:t>
      </w:r>
      <w:r w:rsidR="007A7604">
        <w:t xml:space="preserve"> </w:t>
      </w:r>
    </w:p>
    <w:p w14:paraId="71D91E8B" w14:textId="77777777" w:rsidR="005846D0" w:rsidRDefault="005846D0" w:rsidP="005944FB">
      <w:pPr>
        <w:pStyle w:val="Heading3"/>
        <w:jc w:val="both"/>
      </w:pPr>
    </w:p>
    <w:p w14:paraId="7A4F13EA" w14:textId="38F81D57" w:rsidR="005846D0" w:rsidRDefault="005846D0" w:rsidP="005944FB">
      <w:pPr>
        <w:pStyle w:val="Heading3"/>
        <w:jc w:val="both"/>
      </w:pPr>
      <w:bookmarkStart w:id="18" w:name="_Toc58313477"/>
      <w:r>
        <w:t>1.</w:t>
      </w:r>
      <w:r w:rsidR="003A7AAF">
        <w:t>2</w:t>
      </w:r>
      <w:r>
        <w:t>.</w:t>
      </w:r>
      <w:r w:rsidR="003A7AAF">
        <w:t>3</w:t>
      </w:r>
      <w:r>
        <w:t xml:space="preserve"> Availability</w:t>
      </w:r>
      <w:bookmarkEnd w:id="18"/>
    </w:p>
    <w:p w14:paraId="33310CBF" w14:textId="77777777" w:rsidR="005846D0" w:rsidRDefault="005846D0" w:rsidP="005944FB">
      <w:pPr>
        <w:jc w:val="both"/>
      </w:pPr>
    </w:p>
    <w:p w14:paraId="308E8235" w14:textId="3C4D81EE" w:rsidR="00592CAE" w:rsidRPr="00592CAE" w:rsidRDefault="00334062" w:rsidP="005944FB">
      <w:pPr>
        <w:jc w:val="both"/>
      </w:pPr>
      <w:r>
        <w:t xml:space="preserve">Maintaining </w:t>
      </w:r>
      <w:r w:rsidR="00437646">
        <w:t>access to</w:t>
      </w:r>
      <w:r w:rsidR="0068587C">
        <w:t xml:space="preserve"> information </w:t>
      </w:r>
      <w:r w:rsidR="00706A53">
        <w:t>for</w:t>
      </w:r>
      <w:r w:rsidR="0068587C">
        <w:t xml:space="preserve"> authorized users</w:t>
      </w:r>
      <w:r w:rsidR="00793B71">
        <w:t xml:space="preserve">, through the implementation of robust </w:t>
      </w:r>
      <w:r w:rsidR="001731E7">
        <w:t>IT systems.  Wh</w:t>
      </w:r>
      <w:r w:rsidR="00706A53">
        <w:t xml:space="preserve">en one of the other principles cannot be broken, </w:t>
      </w:r>
      <w:r w:rsidR="002F5D87">
        <w:t>attackers may try to disrupt availability</w:t>
      </w:r>
      <w:r w:rsidR="007A7604">
        <w:fldChar w:fldCharType="begin" w:fldLock="1"/>
      </w:r>
      <w:r w:rsidR="00FC3284">
        <w:instrText>ADDIN CSL_CITATION {"citationItems":[{"id":"ITEM-1","itemData":{"URL":"https://developer.mozilla.org/en-US/docs/Archive/Security/Confidentiality,_Integrity,_and_Availability","accessed":{"date-parts":[["2020","11","1"]]},"id":"ITEM-1","issued":{"date-parts":[["0"]]},"title":"Confidentiality, Integrity, and Availability - Archive of obsolete content | MDN","type":"webpage"},"uris":["http://www.mendeley.com/documents/?uuid=2bd3fd22-134e-32db-8055-9dae49f26dec"]}],"mendeley":{"formattedCitation":"[19]","plainTextFormattedCitation":"[19]","previouslyFormattedCitation":"[19]"},"properties":{"noteIndex":0},"schema":"https://github.com/citation-style-language/schema/raw/master/csl-citation.json"}</w:instrText>
      </w:r>
      <w:r w:rsidR="007A7604">
        <w:fldChar w:fldCharType="separate"/>
      </w:r>
      <w:r w:rsidR="000957BC" w:rsidRPr="000957BC">
        <w:rPr>
          <w:noProof/>
        </w:rPr>
        <w:t>[19]</w:t>
      </w:r>
      <w:r w:rsidR="007A7604">
        <w:fldChar w:fldCharType="end"/>
      </w:r>
      <w:r w:rsidR="002F5D87">
        <w:t xml:space="preserve">.  In itself </w:t>
      </w:r>
      <w:r w:rsidR="00330E7E">
        <w:t xml:space="preserve">this is damaging to a </w:t>
      </w:r>
      <w:r w:rsidR="006442A0">
        <w:t>business but</w:t>
      </w:r>
      <w:r w:rsidR="00330E7E">
        <w:t xml:space="preserve"> can also mean users take it upon </w:t>
      </w:r>
      <w:r w:rsidR="00A51671">
        <w:t>the</w:t>
      </w:r>
      <w:r w:rsidR="006266C4">
        <w:t>m</w:t>
      </w:r>
      <w:r w:rsidR="00A51671">
        <w:t>selves</w:t>
      </w:r>
      <w:r w:rsidR="00330E7E">
        <w:t xml:space="preserve"> to try “plan B”</w:t>
      </w:r>
      <w:r w:rsidR="000379AB">
        <w:t xml:space="preserve"> (where one does not exist)</w:t>
      </w:r>
      <w:r w:rsidR="00330E7E">
        <w:t xml:space="preserve"> which can </w:t>
      </w:r>
      <w:r w:rsidR="006442A0">
        <w:t>breach the other principles.</w:t>
      </w:r>
    </w:p>
    <w:p w14:paraId="35EE055C" w14:textId="68766EDB" w:rsidR="00EF3044" w:rsidRDefault="00165C28" w:rsidP="005944FB">
      <w:pPr>
        <w:jc w:val="both"/>
      </w:pPr>
      <w:r>
        <w:t xml:space="preserve">It is the role of all parties to ensure </w:t>
      </w:r>
      <w:r w:rsidR="00C303EC">
        <w:t>that collectively these aspects are maintained for the business.</w:t>
      </w:r>
    </w:p>
    <w:p w14:paraId="2287AEE3" w14:textId="77777777" w:rsidR="00017281" w:rsidRDefault="00017281" w:rsidP="005944FB">
      <w:pPr>
        <w:jc w:val="both"/>
      </w:pPr>
    </w:p>
    <w:p w14:paraId="00CB02B5" w14:textId="60111843" w:rsidR="007C039C" w:rsidRDefault="003A7AAF" w:rsidP="005944FB">
      <w:pPr>
        <w:pStyle w:val="Heading3"/>
        <w:jc w:val="both"/>
      </w:pPr>
      <w:bookmarkStart w:id="19" w:name="_Toc58313478"/>
      <w:r>
        <w:t xml:space="preserve">1.3 </w:t>
      </w:r>
      <w:r w:rsidR="00753265">
        <w:t>States of data</w:t>
      </w:r>
      <w:bookmarkEnd w:id="19"/>
    </w:p>
    <w:p w14:paraId="53241242" w14:textId="14DCB5C9" w:rsidR="007C039C" w:rsidRDefault="007C039C" w:rsidP="005944FB">
      <w:pPr>
        <w:jc w:val="both"/>
      </w:pPr>
    </w:p>
    <w:p w14:paraId="72369837" w14:textId="39EA5881" w:rsidR="00753265" w:rsidRDefault="00B567B5" w:rsidP="005944FB">
      <w:pPr>
        <w:jc w:val="both"/>
      </w:pPr>
      <w:r>
        <w:t xml:space="preserve">Hand in hand with these principles, </w:t>
      </w:r>
      <w:commentRangeStart w:id="20"/>
      <w:r w:rsidR="00FA4191">
        <w:t>CoffeeCapulus</w:t>
      </w:r>
      <w:commentRangeEnd w:id="20"/>
      <w:r w:rsidR="00354EC2">
        <w:rPr>
          <w:rStyle w:val="CommentReference"/>
        </w:rPr>
        <w:commentReference w:id="20"/>
      </w:r>
      <w:r>
        <w:t xml:space="preserve"> must understand that </w:t>
      </w:r>
      <w:r w:rsidR="008B5D3F">
        <w:t>these principles</w:t>
      </w:r>
      <w:r w:rsidR="00EB396E">
        <w:t xml:space="preserve"> are required during the entire life cycle of data, through its various states.  Any security system only being as effective a</w:t>
      </w:r>
      <w:r w:rsidR="008B5D3F">
        <w:t>s</w:t>
      </w:r>
      <w:r w:rsidR="00EB396E">
        <w:t xml:space="preserve"> </w:t>
      </w:r>
      <w:r w:rsidR="008B5D3F">
        <w:t>the</w:t>
      </w:r>
      <w:r w:rsidR="00EB396E">
        <w:t xml:space="preserve"> weakest link</w:t>
      </w:r>
      <w:r w:rsidR="00F6563C">
        <w:fldChar w:fldCharType="begin" w:fldLock="1"/>
      </w:r>
      <w:r w:rsidR="00FC3284">
        <w:instrText>ADDIN CSL_CITATION {"citationItems":[{"id":"ITEM-1","itemData":{"URL":"https://www.infosecurity-magazine.com/opinions/strong-weakest-link/","accessed":{"date-parts":[["2020","11","4"]]},"id":"ITEM-1","issued":{"date-parts":[["0"]]},"title":"Security is Only as Strong as the Weakest Link - Infosecurity Magazine","type":"webpage"},"uris":["http://www.mendeley.com/documents/?uuid=e74f4f58-4228-36bc-ad00-7bc32377392b"]}],"mendeley":{"formattedCitation":"[20]","plainTextFormattedCitation":"[20]","previouslyFormattedCitation":"[20]"},"properties":{"noteIndex":0},"schema":"https://github.com/citation-style-language/schema/raw/master/csl-citation.json"}</w:instrText>
      </w:r>
      <w:r w:rsidR="00F6563C">
        <w:fldChar w:fldCharType="separate"/>
      </w:r>
      <w:r w:rsidR="000957BC" w:rsidRPr="000957BC">
        <w:rPr>
          <w:noProof/>
        </w:rPr>
        <w:t>[20]</w:t>
      </w:r>
      <w:r w:rsidR="00F6563C">
        <w:fldChar w:fldCharType="end"/>
      </w:r>
      <w:r w:rsidR="0068034C">
        <w:t>.</w:t>
      </w:r>
    </w:p>
    <w:p w14:paraId="7406A89D" w14:textId="197D239E" w:rsidR="00997CD9" w:rsidRDefault="00997CD9" w:rsidP="00D95665">
      <w:pPr>
        <w:jc w:val="center"/>
      </w:pPr>
      <w:r>
        <w:rPr>
          <w:noProof/>
          <w:lang w:eastAsia="en-GB"/>
        </w:rPr>
        <w:drawing>
          <wp:inline distT="0" distB="0" distL="0" distR="0" wp14:anchorId="0B7E8A83" wp14:editId="513ECB47">
            <wp:extent cx="3665551" cy="146930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82754" cy="1476203"/>
                    </a:xfrm>
                    <a:prstGeom prst="rect">
                      <a:avLst/>
                    </a:prstGeom>
                  </pic:spPr>
                </pic:pic>
              </a:graphicData>
            </a:graphic>
          </wp:inline>
        </w:drawing>
      </w:r>
      <w:r w:rsidR="006F0A5C">
        <w:fldChar w:fldCharType="begin" w:fldLock="1"/>
      </w:r>
      <w:r w:rsidR="00FC3284">
        <w:instrText>ADDIN CSL_CITATION {"citationItems":[{"id":"ITEM-1","itemData":{"URL":"https://www.sealpath.com/protecting-the-three-states-of-data/","accessed":{"date-parts":[["2020","11","1"]]},"id":"ITEM-1","issued":{"date-parts":[["0"]]},"title":"</w:instrText>
      </w:r>
      <w:r w:rsidR="00FC3284">
        <w:rPr>
          <w:rFonts w:ascii="Segoe UI Symbol" w:hAnsi="Segoe UI Symbol" w:cs="Segoe UI Symbol"/>
        </w:rPr>
        <w:instrText>➤</w:instrText>
      </w:r>
      <w:r w:rsidR="00FC3284">
        <w:instrText>The Three States of Data Guide - Description and How to Secure them","type":"webpage"},"uris":["http://www.mendeley.com/documents/?uuid=079db9b1-9f8e-38ee-aabc-8e3b9fac8755"]}],"mendeley":{"formattedCitation":"[21]","plainTextFormattedCitation":"[21]","previouslyFormattedCitation":"[21]"},"properties":{"noteIndex":0},"schema":"https://github.com/citation-style-language/schema/raw/master/csl-citation.json"}</w:instrText>
      </w:r>
      <w:r w:rsidR="006F0A5C">
        <w:fldChar w:fldCharType="separate"/>
      </w:r>
      <w:r w:rsidR="000957BC" w:rsidRPr="000957BC">
        <w:rPr>
          <w:noProof/>
        </w:rPr>
        <w:t>[21]</w:t>
      </w:r>
      <w:r w:rsidR="006F0A5C">
        <w:fldChar w:fldCharType="end"/>
      </w:r>
    </w:p>
    <w:p w14:paraId="7B26AD33" w14:textId="5DCA1EB9" w:rsidR="00233C05" w:rsidRDefault="00400CB7" w:rsidP="005944FB">
      <w:pPr>
        <w:pStyle w:val="Heading3"/>
        <w:numPr>
          <w:ilvl w:val="2"/>
          <w:numId w:val="27"/>
        </w:numPr>
        <w:jc w:val="both"/>
      </w:pPr>
      <w:bookmarkStart w:id="21" w:name="_Toc58313479"/>
      <w:r>
        <w:t>Data at rest</w:t>
      </w:r>
      <w:bookmarkEnd w:id="21"/>
    </w:p>
    <w:p w14:paraId="5A40AA78" w14:textId="7DD8916F" w:rsidR="00233C05" w:rsidRDefault="00233C05" w:rsidP="005944FB">
      <w:pPr>
        <w:jc w:val="both"/>
      </w:pPr>
    </w:p>
    <w:p w14:paraId="78505957" w14:textId="59E3455F" w:rsidR="00233C05" w:rsidRPr="00233C05" w:rsidRDefault="00312374" w:rsidP="005944FB">
      <w:pPr>
        <w:jc w:val="both"/>
      </w:pPr>
      <w:r>
        <w:t xml:space="preserve">Data, or information at rest, is </w:t>
      </w:r>
      <w:r w:rsidR="009D737C">
        <w:t xml:space="preserve">when </w:t>
      </w:r>
      <w:r w:rsidR="00860609">
        <w:t xml:space="preserve">it is not being accessed.  In this state it will be held in storage, </w:t>
      </w:r>
      <w:r w:rsidR="00966CD7">
        <w:t xml:space="preserve">either cloud, </w:t>
      </w:r>
      <w:r w:rsidR="00307C48">
        <w:t>network,</w:t>
      </w:r>
      <w:r w:rsidR="00966CD7">
        <w:t xml:space="preserve"> or </w:t>
      </w:r>
      <w:r w:rsidR="00AD5EA5">
        <w:t xml:space="preserve">local </w:t>
      </w:r>
      <w:r w:rsidR="00966CD7">
        <w:t>disk</w:t>
      </w:r>
      <w:r w:rsidR="00AC6AAF">
        <w:fldChar w:fldCharType="begin" w:fldLock="1"/>
      </w:r>
      <w:r w:rsidR="00FC3284">
        <w:instrText>ADDIN CSL_CITATION {"citationItems":[{"id":"ITEM-1","itemData":{"URL":"https://www.ed.ac.uk/arts-humanities-soc-sci/about-us/information-security-and-governance/what-information-do-i-have-to-protect/the-three-states-of-information","accessed":{"date-parts":[["2020","11","1"]]},"id":"ITEM-1","issued":{"date-parts":[["0"]]},"title":"The three states of information | The University of Edinburgh","type":"webpage"},"uris":["http://www.mendeley.com/documents/?uuid=e139d1ea-af30-376f-8a88-811d2b9c9bbd"]}],"mendeley":{"formattedCitation":"[22]","plainTextFormattedCitation":"[22]","previouslyFormattedCitation":"[22]"},"properties":{"noteIndex":0},"schema":"https://github.com/citation-style-language/schema/raw/master/csl-citation.json"}</w:instrText>
      </w:r>
      <w:r w:rsidR="00AC6AAF">
        <w:fldChar w:fldCharType="separate"/>
      </w:r>
      <w:r w:rsidR="000957BC" w:rsidRPr="000957BC">
        <w:rPr>
          <w:noProof/>
        </w:rPr>
        <w:t>[22]</w:t>
      </w:r>
      <w:r w:rsidR="00AC6AAF">
        <w:fldChar w:fldCharType="end"/>
      </w:r>
      <w:r w:rsidR="001C69AD">
        <w:t>.</w:t>
      </w:r>
      <w:r w:rsidR="00AC6AAF" w:rsidRPr="00233C05">
        <w:t xml:space="preserve"> </w:t>
      </w:r>
    </w:p>
    <w:p w14:paraId="797146C7" w14:textId="0214CE14" w:rsidR="00233C05" w:rsidRDefault="00400CB7" w:rsidP="005944FB">
      <w:pPr>
        <w:pStyle w:val="Heading3"/>
        <w:numPr>
          <w:ilvl w:val="2"/>
          <w:numId w:val="27"/>
        </w:numPr>
        <w:jc w:val="both"/>
      </w:pPr>
      <w:bookmarkStart w:id="22" w:name="_Toc58313480"/>
      <w:r>
        <w:t>Data in transit</w:t>
      </w:r>
      <w:bookmarkEnd w:id="22"/>
    </w:p>
    <w:p w14:paraId="7E60985C" w14:textId="5AC1FF73" w:rsidR="00233C05" w:rsidRDefault="00233C05" w:rsidP="005944FB">
      <w:pPr>
        <w:jc w:val="both"/>
      </w:pPr>
    </w:p>
    <w:p w14:paraId="5F71CCB2" w14:textId="75CD1B20" w:rsidR="00233C05" w:rsidRDefault="00BC54EE" w:rsidP="005944FB">
      <w:pPr>
        <w:jc w:val="both"/>
      </w:pPr>
      <w:r>
        <w:t>When data moves from one location to another it is in transit.  Like a delivery driver</w:t>
      </w:r>
      <w:r w:rsidR="00BB36AE">
        <w:t>, moving a package, from warehouse to customers house, “packets” of data more from computer to computer.</w:t>
      </w:r>
      <w:r w:rsidR="00260E1C">
        <w:t xml:space="preserve">  </w:t>
      </w:r>
      <w:r w:rsidR="00AC6AAF">
        <w:fldChar w:fldCharType="begin" w:fldLock="1"/>
      </w:r>
      <w:r w:rsidR="00FC3284">
        <w:instrText>ADDIN CSL_CITATION {"citationItems":[{"id":"ITEM-1","itemData":{"URL":"https://www.ed.ac.uk/arts-humanities-soc-sci/about-us/information-security-and-governance/what-information-do-i-have-to-protect/the-three-states-of-information","accessed":{"date-parts":[["2020","11","1"]]},"id":"ITEM-1","issued":{"date-parts":[["0"]]},"title":"The three states of information | The University of Edinburgh","type":"webpage"},"uris":["http://www.mendeley.com/documents/?uuid=e139d1ea-af30-376f-8a88-811d2b9c9bbd"]}],"mendeley":{"formattedCitation":"[22]","plainTextFormattedCitation":"[22]","previouslyFormattedCitation":"[22]"},"properties":{"noteIndex":0},"schema":"https://github.com/citation-style-language/schema/raw/master/csl-citation.json"}</w:instrText>
      </w:r>
      <w:r w:rsidR="00AC6AAF">
        <w:fldChar w:fldCharType="separate"/>
      </w:r>
      <w:r w:rsidR="000957BC" w:rsidRPr="000957BC">
        <w:rPr>
          <w:noProof/>
        </w:rPr>
        <w:t>[22]</w:t>
      </w:r>
      <w:r w:rsidR="00AC6AAF">
        <w:fldChar w:fldCharType="end"/>
      </w:r>
      <w:r w:rsidR="00FB3767">
        <w:t>.</w:t>
      </w:r>
    </w:p>
    <w:p w14:paraId="58969E0C" w14:textId="77777777" w:rsidR="0038134C" w:rsidRPr="00233C05" w:rsidRDefault="0038134C" w:rsidP="005944FB">
      <w:pPr>
        <w:jc w:val="both"/>
      </w:pPr>
    </w:p>
    <w:p w14:paraId="435F4145" w14:textId="0F1AA1A1" w:rsidR="00233C05" w:rsidRDefault="00400CB7" w:rsidP="005944FB">
      <w:pPr>
        <w:pStyle w:val="Heading3"/>
        <w:numPr>
          <w:ilvl w:val="2"/>
          <w:numId w:val="27"/>
        </w:numPr>
        <w:jc w:val="both"/>
      </w:pPr>
      <w:bookmarkStart w:id="23" w:name="_Toc58313481"/>
      <w:r>
        <w:lastRenderedPageBreak/>
        <w:t>Data in process</w:t>
      </w:r>
      <w:bookmarkEnd w:id="23"/>
    </w:p>
    <w:p w14:paraId="7AB8B51B" w14:textId="5DA71522" w:rsidR="00233C05" w:rsidRDefault="00233C05" w:rsidP="005944FB">
      <w:pPr>
        <w:jc w:val="both"/>
      </w:pPr>
    </w:p>
    <w:p w14:paraId="16CB6B36" w14:textId="20A022C2" w:rsidR="00753265" w:rsidRDefault="00915298" w:rsidP="005944FB">
      <w:pPr>
        <w:jc w:val="both"/>
      </w:pPr>
      <w:r>
        <w:t>While not in the other states, data will be in use.</w:t>
      </w:r>
      <w:r w:rsidR="00DC4FF7">
        <w:t xml:space="preserve">  This will be when an application, or process </w:t>
      </w:r>
      <w:r w:rsidR="00A356BC">
        <w:t>has access to, and is using the data</w:t>
      </w:r>
      <w:r w:rsidR="00B43BE6">
        <w:fldChar w:fldCharType="begin" w:fldLock="1"/>
      </w:r>
      <w:r w:rsidR="00FC3284">
        <w:instrText>ADDIN CSL_CITATION {"citationItems":[{"id":"ITEM-1","itemData":{"URL":"https://www.ed.ac.uk/arts-humanities-soc-sci/about-us/information-security-and-governance/what-information-do-i-have-to-protect/the-three-states-of-information","accessed":{"date-parts":[["2020","11","1"]]},"id":"ITEM-1","issued":{"date-parts":[["0"]]},"title":"The three states of information | The University of Edinburgh","type":"webpage"},"uris":["http://www.mendeley.com/documents/?uuid=e139d1ea-af30-376f-8a88-811d2b9c9bbd"]}],"mendeley":{"formattedCitation":"[22]","plainTextFormattedCitation":"[22]","previouslyFormattedCitation":"[22]"},"properties":{"noteIndex":0},"schema":"https://github.com/citation-style-language/schema/raw/master/csl-citation.json"}</w:instrText>
      </w:r>
      <w:r w:rsidR="00B43BE6">
        <w:fldChar w:fldCharType="separate"/>
      </w:r>
      <w:r w:rsidR="000957BC" w:rsidRPr="000957BC">
        <w:rPr>
          <w:noProof/>
        </w:rPr>
        <w:t>[22]</w:t>
      </w:r>
      <w:r w:rsidR="00B43BE6">
        <w:fldChar w:fldCharType="end"/>
      </w:r>
      <w:r w:rsidR="00B43BE6">
        <w:t>.</w:t>
      </w:r>
    </w:p>
    <w:p w14:paraId="58FD84A9" w14:textId="5BA608D0" w:rsidR="003D703E" w:rsidRDefault="003D703E" w:rsidP="005944FB">
      <w:pPr>
        <w:pStyle w:val="Heading3"/>
        <w:jc w:val="both"/>
      </w:pPr>
      <w:bookmarkStart w:id="24" w:name="_Toc58313482"/>
      <w:r>
        <w:t>1.</w:t>
      </w:r>
      <w:r w:rsidR="0047253F">
        <w:t>4</w:t>
      </w:r>
      <w:r>
        <w:t xml:space="preserve"> Mitigating Techniques</w:t>
      </w:r>
      <w:bookmarkEnd w:id="24"/>
    </w:p>
    <w:p w14:paraId="164012A3" w14:textId="41F3BE33" w:rsidR="003D703E" w:rsidRDefault="003D703E" w:rsidP="005944FB">
      <w:pPr>
        <w:jc w:val="both"/>
      </w:pPr>
    </w:p>
    <w:p w14:paraId="4F89836B" w14:textId="6AEDC92B" w:rsidR="00B70513" w:rsidRDefault="006347DC" w:rsidP="005944FB">
      <w:pPr>
        <w:jc w:val="both"/>
      </w:pPr>
      <w:r>
        <w:t xml:space="preserve">To protect data in these various states, and adhere to CIA, </w:t>
      </w:r>
      <w:r w:rsidR="0021144D">
        <w:t xml:space="preserve">to stop attack, </w:t>
      </w:r>
      <w:r w:rsidR="008957B8">
        <w:t>CoffeeCapulus</w:t>
      </w:r>
      <w:r w:rsidR="0021144D">
        <w:t xml:space="preserve"> </w:t>
      </w:r>
      <w:r w:rsidR="008957B8">
        <w:t>must</w:t>
      </w:r>
      <w:r w:rsidR="0021144D">
        <w:t xml:space="preserve"> </w:t>
      </w:r>
      <w:r w:rsidR="000A1F8B">
        <w:t xml:space="preserve">take steps to implement </w:t>
      </w:r>
      <w:r w:rsidR="0021144D">
        <w:t>mitigating techniques.</w:t>
      </w:r>
      <w:r w:rsidR="005C7D2B">
        <w:t xml:space="preserve">  </w:t>
      </w:r>
      <w:r w:rsidR="00B328D3">
        <w:t>One</w:t>
      </w:r>
      <w:r w:rsidR="00D84F71">
        <w:t xml:space="preserve"> </w:t>
      </w:r>
      <w:r w:rsidR="00B328D3">
        <w:t>system for this is the</w:t>
      </w:r>
      <w:r w:rsidR="00F45E3A">
        <w:t xml:space="preserve"> McCumber Cube.</w:t>
      </w:r>
    </w:p>
    <w:p w14:paraId="756DBAF0" w14:textId="77591AE4" w:rsidR="00B70513" w:rsidRDefault="00F224F5" w:rsidP="0038134C">
      <w:pPr>
        <w:jc w:val="center"/>
      </w:pPr>
      <w:r>
        <w:rPr>
          <w:noProof/>
          <w:lang w:eastAsia="en-GB"/>
        </w:rPr>
        <w:drawing>
          <wp:inline distT="0" distB="0" distL="0" distR="0" wp14:anchorId="1B16C290" wp14:editId="4F54C58D">
            <wp:extent cx="4677458" cy="2626242"/>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23716" cy="2652214"/>
                    </a:xfrm>
                    <a:prstGeom prst="rect">
                      <a:avLst/>
                    </a:prstGeom>
                  </pic:spPr>
                </pic:pic>
              </a:graphicData>
            </a:graphic>
          </wp:inline>
        </w:drawing>
      </w:r>
    </w:p>
    <w:p w14:paraId="306995EA" w14:textId="357AAF46" w:rsidR="00F224F5" w:rsidRDefault="00F224F5" w:rsidP="0038134C">
      <w:pPr>
        <w:jc w:val="center"/>
      </w:pPr>
      <w:r>
        <w:t>Figure 3</w:t>
      </w:r>
      <w:r w:rsidR="00D24517">
        <w:t xml:space="preserve"> </w:t>
      </w:r>
      <w:r w:rsidR="00D24517">
        <w:fldChar w:fldCharType="begin" w:fldLock="1"/>
      </w:r>
      <w:r w:rsidR="00FC3284">
        <w:instrText>ADDIN CSL_CITATION {"citationItems":[{"id":"ITEM-1","itemData":{"URL":"https://swansoftwaresolutions.com/the-three-dimensions-of-the-cybersecurity-cube/","accessed":{"date-parts":[["2020","11","8"]]},"id":"ITEM-1","issued":{"date-parts":[["0"]]},"title":"The Three Dimensions of the Cybersecurity Cube - Swan Software Solutions","type":"webpage"},"uris":["http://www.mendeley.com/documents/?uuid=2ea89560-0fb7-3c9d-882a-c15735a77e27"]}],"mendeley":{"formattedCitation":"[23]","plainTextFormattedCitation":"[23]","previouslyFormattedCitation":"[23]"},"properties":{"noteIndex":0},"schema":"https://github.com/citation-style-language/schema/raw/master/csl-citation.json"}</w:instrText>
      </w:r>
      <w:r w:rsidR="00D24517">
        <w:fldChar w:fldCharType="separate"/>
      </w:r>
      <w:r w:rsidR="000957BC" w:rsidRPr="000957BC">
        <w:rPr>
          <w:noProof/>
        </w:rPr>
        <w:t>[23]</w:t>
      </w:r>
      <w:r w:rsidR="00D24517">
        <w:fldChar w:fldCharType="end"/>
      </w:r>
    </w:p>
    <w:p w14:paraId="5FA2E3EC" w14:textId="11A732DD" w:rsidR="003506D0" w:rsidRDefault="00F1235B" w:rsidP="005944FB">
      <w:pPr>
        <w:jc w:val="both"/>
      </w:pPr>
      <w:r>
        <w:t>Which</w:t>
      </w:r>
      <w:r w:rsidR="00263AF5">
        <w:t xml:space="preserve"> </w:t>
      </w:r>
      <w:r w:rsidR="008125FD">
        <w:t xml:space="preserve">captures </w:t>
      </w:r>
      <w:r w:rsidR="00263AF5">
        <w:t>“</w:t>
      </w:r>
      <w:r w:rsidR="009677A4">
        <w:t>1.2 CIA</w:t>
      </w:r>
      <w:r w:rsidR="00263AF5">
        <w:t>”</w:t>
      </w:r>
      <w:r w:rsidR="0045531C">
        <w:t>,</w:t>
      </w:r>
      <w:r w:rsidR="00263AF5">
        <w:t xml:space="preserve"> “</w:t>
      </w:r>
      <w:r w:rsidR="009677A4">
        <w:t>1.3 States of Data</w:t>
      </w:r>
      <w:r w:rsidR="00166937">
        <w:t>”</w:t>
      </w:r>
      <w:r w:rsidR="00946470">
        <w:t xml:space="preserve"> and </w:t>
      </w:r>
      <w:r w:rsidR="00166937">
        <w:t xml:space="preserve">adds </w:t>
      </w:r>
      <w:r w:rsidR="00946470">
        <w:t>the mitigating zone “Security Measures”</w:t>
      </w:r>
      <w:r w:rsidR="00090958">
        <w:t xml:space="preserve"> to the equation</w:t>
      </w:r>
      <w:r>
        <w:t xml:space="preserve">.  This </w:t>
      </w:r>
      <w:r w:rsidR="002A717C">
        <w:t xml:space="preserve">involves </w:t>
      </w:r>
      <w:r w:rsidR="003506D0">
        <w:t>“Education, training and Awareness”</w:t>
      </w:r>
      <w:r w:rsidR="002A717C">
        <w:t xml:space="preserve">, </w:t>
      </w:r>
      <w:r w:rsidR="003506D0">
        <w:t>“Policy and Practices”</w:t>
      </w:r>
      <w:r w:rsidR="002A717C">
        <w:t xml:space="preserve"> and </w:t>
      </w:r>
      <w:r w:rsidR="003506D0">
        <w:t>“Technology”</w:t>
      </w:r>
      <w:r w:rsidR="002A717C">
        <w:t>.</w:t>
      </w:r>
    </w:p>
    <w:p w14:paraId="23D7EB0B" w14:textId="49519A0E" w:rsidR="000A6683" w:rsidRDefault="000A6683" w:rsidP="005944FB">
      <w:pPr>
        <w:pStyle w:val="Heading3"/>
        <w:jc w:val="both"/>
      </w:pPr>
      <w:bookmarkStart w:id="25" w:name="_Toc58313483"/>
      <w:r>
        <w:t>1.4.</w:t>
      </w:r>
      <w:r w:rsidR="00D84F71">
        <w:t>1</w:t>
      </w:r>
      <w:r>
        <w:t xml:space="preserve"> I</w:t>
      </w:r>
      <w:r w:rsidR="00572160">
        <w:t>SMS/ISO 27000</w:t>
      </w:r>
      <w:bookmarkEnd w:id="25"/>
    </w:p>
    <w:p w14:paraId="1A9A9549" w14:textId="77777777" w:rsidR="00572160" w:rsidRDefault="00572160" w:rsidP="005944FB">
      <w:pPr>
        <w:jc w:val="both"/>
      </w:pPr>
    </w:p>
    <w:p w14:paraId="2809B698" w14:textId="098604BD" w:rsidR="0019168E" w:rsidRDefault="002F347C" w:rsidP="005944FB">
      <w:pPr>
        <w:jc w:val="both"/>
      </w:pPr>
      <w:r>
        <w:t xml:space="preserve">This concept can be expanded upon as an </w:t>
      </w:r>
      <w:r w:rsidR="000068F5">
        <w:t>Information Security Management Systems (ISMS),</w:t>
      </w:r>
      <w:r w:rsidR="00047FDB">
        <w:t xml:space="preserve"> </w:t>
      </w:r>
      <w:r w:rsidR="00572160">
        <w:t xml:space="preserve">for example </w:t>
      </w:r>
      <w:r w:rsidR="004D052B">
        <w:t>ISO/IEC 27000</w:t>
      </w:r>
      <w:r w:rsidR="00313F09">
        <w:t xml:space="preserve"> (International Standards Organisation/international Electrotechnical Commission)</w:t>
      </w:r>
      <w:r w:rsidR="00526BE0">
        <w:t xml:space="preserve">.  </w:t>
      </w:r>
      <w:r w:rsidR="00963D2A">
        <w:t xml:space="preserve">These are risk based approaches to </w:t>
      </w:r>
      <w:r w:rsidR="00A635C9">
        <w:t xml:space="preserve">IT Security, which require the identification of security risks, and the </w:t>
      </w:r>
      <w:r w:rsidR="001E704D">
        <w:t>selection of</w:t>
      </w:r>
      <w:r w:rsidR="00FC2B7E">
        <w:t xml:space="preserve"> appropriate controls to mitigate them</w:t>
      </w:r>
      <w:r w:rsidR="00780443">
        <w:fldChar w:fldCharType="begin" w:fldLock="1"/>
      </w:r>
      <w:r w:rsidR="00FC3284">
        <w:instrText>ADDIN CSL_CITATION {"citationItems":[{"id":"ITEM-1","itemData":{"URL":"https://www.itgovernance.co.uk/blog/iso-27001-the-14-control-sets-of-annex-a-explained","accessed":{"date-parts":[["2020","11","4"]]},"id":"ITEM-1","issued":{"date-parts":[["0"]]},"title":"ISO 27001: The 14 Control Sets of Annex A Explained","type":"webpage"},"uris":["http://www.mendeley.com/documents/?uuid=3dadee10-2904-3226-acab-1207d52f47bc"]}],"mendeley":{"formattedCitation":"[24]","plainTextFormattedCitation":"[24]","previouslyFormattedCitation":"[24]"},"properties":{"noteIndex":0},"schema":"https://github.com/citation-style-language/schema/raw/master/csl-citation.json"}</w:instrText>
      </w:r>
      <w:r w:rsidR="00780443">
        <w:fldChar w:fldCharType="separate"/>
      </w:r>
      <w:r w:rsidR="000957BC" w:rsidRPr="000957BC">
        <w:rPr>
          <w:noProof/>
        </w:rPr>
        <w:t>[24]</w:t>
      </w:r>
      <w:r w:rsidR="00780443">
        <w:fldChar w:fldCharType="end"/>
      </w:r>
      <w:r w:rsidR="00FC2B7E">
        <w:t xml:space="preserve">.  </w:t>
      </w:r>
      <w:r w:rsidR="00526BE0">
        <w:t>T</w:t>
      </w:r>
      <w:r w:rsidR="002F0691">
        <w:t>he</w:t>
      </w:r>
      <w:r w:rsidR="0093417E">
        <w:t xml:space="preserve"> mandatory requires</w:t>
      </w:r>
      <w:r w:rsidR="006C2745">
        <w:t xml:space="preserve"> and structure</w:t>
      </w:r>
      <w:r w:rsidR="0093417E">
        <w:t xml:space="preserve"> </w:t>
      </w:r>
      <w:r w:rsidR="002F0691">
        <w:t xml:space="preserve">can </w:t>
      </w:r>
      <w:r w:rsidR="0093417E">
        <w:t xml:space="preserve">be </w:t>
      </w:r>
      <w:r w:rsidR="003E60CC">
        <w:t xml:space="preserve">simplified </w:t>
      </w:r>
      <w:r w:rsidR="0093417E">
        <w:t xml:space="preserve">to </w:t>
      </w:r>
      <w:r w:rsidR="00C052AC">
        <w:t xml:space="preserve">these </w:t>
      </w:r>
      <w:r w:rsidR="001622F6">
        <w:t>seven</w:t>
      </w:r>
      <w:r w:rsidR="0093417E">
        <w:t xml:space="preserve"> clauses</w:t>
      </w:r>
      <w:r w:rsidR="007C3149">
        <w:t xml:space="preserve"> in figure 4 expanded in </w:t>
      </w:r>
      <w:commentRangeStart w:id="26"/>
      <w:r w:rsidR="007C3149">
        <w:t>Appendix B.</w:t>
      </w:r>
      <w:commentRangeEnd w:id="26"/>
      <w:r w:rsidR="00354EC2">
        <w:rPr>
          <w:rStyle w:val="CommentReference"/>
        </w:rPr>
        <w:commentReference w:id="26"/>
      </w:r>
    </w:p>
    <w:p w14:paraId="496798C2" w14:textId="062A4FB1" w:rsidR="00773071" w:rsidRDefault="00610EB1" w:rsidP="00D24C67">
      <w:pPr>
        <w:jc w:val="center"/>
      </w:pPr>
      <w:r>
        <w:rPr>
          <w:noProof/>
          <w:lang w:eastAsia="en-GB"/>
        </w:rPr>
        <w:lastRenderedPageBreak/>
        <w:drawing>
          <wp:inline distT="0" distB="0" distL="0" distR="0" wp14:anchorId="7944E498" wp14:editId="5DC331E0">
            <wp:extent cx="3547302" cy="292395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555139" cy="2930414"/>
                    </a:xfrm>
                    <a:prstGeom prst="rect">
                      <a:avLst/>
                    </a:prstGeom>
                  </pic:spPr>
                </pic:pic>
              </a:graphicData>
            </a:graphic>
          </wp:inline>
        </w:drawing>
      </w:r>
    </w:p>
    <w:p w14:paraId="203FE1C4" w14:textId="63485EA7" w:rsidR="00610EB1" w:rsidRDefault="001C4A58" w:rsidP="00D24C67">
      <w:pPr>
        <w:jc w:val="center"/>
      </w:pPr>
      <w:r>
        <w:t xml:space="preserve">Figure 4 </w:t>
      </w:r>
      <w:r w:rsidR="00CC0DF5">
        <w:fldChar w:fldCharType="begin" w:fldLock="1"/>
      </w:r>
      <w:r w:rsidR="00FC3284">
        <w:instrText>ADDIN CSL_CITATION {"citationItems":[{"id":"ITEM-1","itemData":{"URL":"https://advisera.com/27001academy/blog/2019/06/03/iso-27001-requirements-and-structure/","accessed":{"date-parts":[["2020","11","4"]]},"id":"ITEM-1","issued":{"date-parts":[["0"]]},"title":"ISO 27001 requirements and structure","type":"webpage"},"uris":["http://www.mendeley.com/documents/?uuid=ef612cbb-a2d8-3cb4-a9f7-6df5dca3d638"]}],"mendeley":{"formattedCitation":"[25]","plainTextFormattedCitation":"[25]","previouslyFormattedCitation":"[25]"},"properties":{"noteIndex":0},"schema":"https://github.com/citation-style-language/schema/raw/master/csl-citation.json"}</w:instrText>
      </w:r>
      <w:r w:rsidR="00CC0DF5">
        <w:fldChar w:fldCharType="separate"/>
      </w:r>
      <w:r w:rsidR="000957BC" w:rsidRPr="000957BC">
        <w:rPr>
          <w:noProof/>
        </w:rPr>
        <w:t>[25]</w:t>
      </w:r>
      <w:r w:rsidR="00CC0DF5">
        <w:fldChar w:fldCharType="end"/>
      </w:r>
    </w:p>
    <w:p w14:paraId="5E3CEB08" w14:textId="44BDFF2E" w:rsidR="006C2745" w:rsidRDefault="0046635D" w:rsidP="005944FB">
      <w:pPr>
        <w:jc w:val="both"/>
      </w:pPr>
      <w:r>
        <w:t xml:space="preserve">These steps </w:t>
      </w:r>
      <w:r w:rsidR="00097972">
        <w:t xml:space="preserve">would </w:t>
      </w:r>
      <w:r w:rsidR="006C2745">
        <w:t xml:space="preserve">create </w:t>
      </w:r>
      <w:r w:rsidR="00C12DE4">
        <w:t>a</w:t>
      </w:r>
      <w:r w:rsidR="00BD4C63">
        <w:t xml:space="preserve"> bespoke </w:t>
      </w:r>
      <w:r w:rsidR="00C12DE4">
        <w:t xml:space="preserve">set of </w:t>
      </w:r>
      <w:r w:rsidR="00BD4C63">
        <w:t>action</w:t>
      </w:r>
      <w:r w:rsidR="00F23498">
        <w:t>s</w:t>
      </w:r>
      <w:r w:rsidR="00C12DE4">
        <w:t xml:space="preserve"> for CoffeeCapulus</w:t>
      </w:r>
      <w:r w:rsidR="00BD4C63">
        <w:t xml:space="preserve">, to improve the IT Security of </w:t>
      </w:r>
      <w:r w:rsidR="00C12DE4">
        <w:t>the business</w:t>
      </w:r>
      <w:r w:rsidR="00B7104E">
        <w:t xml:space="preserve"> when applied to the </w:t>
      </w:r>
      <w:r w:rsidR="00F23498">
        <w:t>fourteen</w:t>
      </w:r>
      <w:r w:rsidR="00B7104E">
        <w:t xml:space="preserve"> control sets</w:t>
      </w:r>
      <w:r w:rsidR="00C9224E">
        <w:t xml:space="preserve">, broken down into the five </w:t>
      </w:r>
      <w:r w:rsidR="00035184">
        <w:t>areas of focus</w:t>
      </w:r>
      <w:r w:rsidR="00F23498">
        <w:t xml:space="preserve"> below</w:t>
      </w:r>
    </w:p>
    <w:tbl>
      <w:tblPr>
        <w:tblStyle w:val="TableGrid"/>
        <w:tblW w:w="0" w:type="auto"/>
        <w:tblLook w:val="04A0" w:firstRow="1" w:lastRow="0" w:firstColumn="1" w:lastColumn="0" w:noHBand="0" w:noVBand="1"/>
      </w:tblPr>
      <w:tblGrid>
        <w:gridCol w:w="3114"/>
        <w:gridCol w:w="1701"/>
        <w:gridCol w:w="1984"/>
        <w:gridCol w:w="2127"/>
      </w:tblGrid>
      <w:tr w:rsidR="00427084" w14:paraId="70613858" w14:textId="5AD4C10B" w:rsidTr="00EB66C7">
        <w:tc>
          <w:tcPr>
            <w:tcW w:w="3114" w:type="dxa"/>
          </w:tcPr>
          <w:p w14:paraId="33E2E31E" w14:textId="3479085E" w:rsidR="00427084" w:rsidRDefault="00781EA9" w:rsidP="005944FB">
            <w:pPr>
              <w:jc w:val="both"/>
            </w:pPr>
            <w:r>
              <w:t xml:space="preserve">1 - </w:t>
            </w:r>
            <w:r w:rsidR="00427084">
              <w:t>Organization Issue</w:t>
            </w:r>
          </w:p>
        </w:tc>
        <w:tc>
          <w:tcPr>
            <w:tcW w:w="1701" w:type="dxa"/>
          </w:tcPr>
          <w:p w14:paraId="222FB238" w14:textId="1EBC3AA5" w:rsidR="00427084" w:rsidRDefault="00781EA9" w:rsidP="005944FB">
            <w:pPr>
              <w:jc w:val="both"/>
            </w:pPr>
            <w:r>
              <w:t>2 -</w:t>
            </w:r>
            <w:r w:rsidR="00EB66C7">
              <w:t>Legal Issues</w:t>
            </w:r>
          </w:p>
        </w:tc>
        <w:tc>
          <w:tcPr>
            <w:tcW w:w="1984" w:type="dxa"/>
          </w:tcPr>
          <w:p w14:paraId="1AD4CA4A" w14:textId="259483D5" w:rsidR="00427084" w:rsidRDefault="00781EA9" w:rsidP="005944FB">
            <w:pPr>
              <w:jc w:val="both"/>
            </w:pPr>
            <w:r>
              <w:t xml:space="preserve">3 - </w:t>
            </w:r>
            <w:r w:rsidR="00427084">
              <w:t>Physical Security</w:t>
            </w:r>
          </w:p>
        </w:tc>
        <w:tc>
          <w:tcPr>
            <w:tcW w:w="2127" w:type="dxa"/>
          </w:tcPr>
          <w:p w14:paraId="2EFEB5CA" w14:textId="29B32763" w:rsidR="00427084" w:rsidRDefault="00781EA9" w:rsidP="005944FB">
            <w:pPr>
              <w:jc w:val="both"/>
            </w:pPr>
            <w:r>
              <w:t xml:space="preserve">4 - </w:t>
            </w:r>
            <w:r w:rsidR="00427084">
              <w:t>Human Resources</w:t>
            </w:r>
          </w:p>
        </w:tc>
      </w:tr>
      <w:tr w:rsidR="00EB66C7" w14:paraId="0CF0079E" w14:textId="4253CF73" w:rsidTr="00354EC2">
        <w:trPr>
          <w:trHeight w:val="1104"/>
        </w:trPr>
        <w:tc>
          <w:tcPr>
            <w:tcW w:w="3114" w:type="dxa"/>
          </w:tcPr>
          <w:p w14:paraId="7B35E169" w14:textId="77777777" w:rsidR="00EB66C7" w:rsidRDefault="009852EA" w:rsidP="005944FB">
            <w:pPr>
              <w:jc w:val="both"/>
            </w:pPr>
            <w:r>
              <w:t>Information Security Policies</w:t>
            </w:r>
          </w:p>
          <w:p w14:paraId="7F0D7438" w14:textId="2D691B8A" w:rsidR="009852EA" w:rsidRDefault="009852EA" w:rsidP="005944FB">
            <w:pPr>
              <w:jc w:val="both"/>
            </w:pPr>
            <w:r>
              <w:t xml:space="preserve">Organisation </w:t>
            </w:r>
            <w:r w:rsidR="00A5682A">
              <w:t>of</w:t>
            </w:r>
            <w:r>
              <w:t xml:space="preserve"> Information Security (including BYOT)</w:t>
            </w:r>
          </w:p>
          <w:p w14:paraId="7AE687BA" w14:textId="77777777" w:rsidR="00F51AD0" w:rsidRDefault="00F51AD0" w:rsidP="005944FB">
            <w:pPr>
              <w:jc w:val="both"/>
            </w:pPr>
            <w:r>
              <w:t>Asset Management</w:t>
            </w:r>
          </w:p>
          <w:p w14:paraId="20867BC4" w14:textId="7E20DAEC" w:rsidR="00F51AD0" w:rsidRDefault="00F51AD0" w:rsidP="005944FB">
            <w:pPr>
              <w:jc w:val="both"/>
            </w:pPr>
            <w:r>
              <w:t>Supplier Relationships</w:t>
            </w:r>
          </w:p>
        </w:tc>
        <w:tc>
          <w:tcPr>
            <w:tcW w:w="1701" w:type="dxa"/>
          </w:tcPr>
          <w:p w14:paraId="6246D994" w14:textId="348DE16F" w:rsidR="00EB66C7" w:rsidRDefault="00F51AD0" w:rsidP="005944FB">
            <w:pPr>
              <w:jc w:val="both"/>
            </w:pPr>
            <w:r>
              <w:t>Compliance</w:t>
            </w:r>
          </w:p>
        </w:tc>
        <w:tc>
          <w:tcPr>
            <w:tcW w:w="1984" w:type="dxa"/>
          </w:tcPr>
          <w:p w14:paraId="5315F8A1" w14:textId="54B906CE" w:rsidR="00EB66C7" w:rsidRDefault="00757D1F" w:rsidP="005944FB">
            <w:pPr>
              <w:jc w:val="both"/>
            </w:pPr>
            <w:r>
              <w:t>Physical and environmental security</w:t>
            </w:r>
          </w:p>
        </w:tc>
        <w:tc>
          <w:tcPr>
            <w:tcW w:w="2127" w:type="dxa"/>
          </w:tcPr>
          <w:p w14:paraId="244A5907" w14:textId="687F9D4D" w:rsidR="00EB66C7" w:rsidRDefault="00757D1F" w:rsidP="005944FB">
            <w:pPr>
              <w:jc w:val="both"/>
            </w:pPr>
            <w:r>
              <w:t>Human resource security</w:t>
            </w:r>
          </w:p>
        </w:tc>
      </w:tr>
    </w:tbl>
    <w:p w14:paraId="0B32203E" w14:textId="1A077515" w:rsidR="00C9224E" w:rsidRDefault="003A0977" w:rsidP="005944FB">
      <w:pPr>
        <w:jc w:val="both"/>
      </w:pPr>
      <w:r>
        <w:fldChar w:fldCharType="begin" w:fldLock="1"/>
      </w:r>
      <w:r w:rsidR="00FC3284">
        <w:instrText>ADDIN CSL_CITATION {"citationItems":[{"id":"ITEM-1","itemData":{"URL":"https://advisera.com/27001academy/iso-27001-controls/","accessed":{"date-parts":[["2020","11","4"]]},"id":"ITEM-1","issued":{"date-parts":[["0"]]},"title":"ISO 27001 controls – A short overview of Annex A","type":"webpage"},"uris":["http://www.mendeley.com/documents/?uuid=7e50be03-7e80-34b9-8c74-d1b92e4d9f10"]}],"mendeley":{"formattedCitation":"[26]","plainTextFormattedCitation":"[26]","previouslyFormattedCitation":"[26]"},"properties":{"noteIndex":0},"schema":"https://github.com/citation-style-language/schema/raw/master/csl-citation.json"}</w:instrText>
      </w:r>
      <w:r>
        <w:fldChar w:fldCharType="separate"/>
      </w:r>
      <w:r w:rsidR="000957BC" w:rsidRPr="000957BC">
        <w:rPr>
          <w:noProof/>
        </w:rPr>
        <w:t>[26]</w:t>
      </w:r>
      <w:r>
        <w:fldChar w:fldCharType="end"/>
      </w:r>
    </w:p>
    <w:p w14:paraId="09C4D2F5" w14:textId="77777777" w:rsidR="0088206F" w:rsidRDefault="0088206F" w:rsidP="005944FB">
      <w:pPr>
        <w:jc w:val="both"/>
      </w:pPr>
    </w:p>
    <w:tbl>
      <w:tblPr>
        <w:tblStyle w:val="TableGrid"/>
        <w:tblW w:w="0" w:type="auto"/>
        <w:tblLook w:val="04A0" w:firstRow="1" w:lastRow="0" w:firstColumn="1" w:lastColumn="0" w:noHBand="0" w:noVBand="1"/>
      </w:tblPr>
      <w:tblGrid>
        <w:gridCol w:w="9016"/>
      </w:tblGrid>
      <w:tr w:rsidR="0088206F" w14:paraId="0B6FFA89" w14:textId="77777777" w:rsidTr="0088206F">
        <w:tc>
          <w:tcPr>
            <w:tcW w:w="9016" w:type="dxa"/>
          </w:tcPr>
          <w:p w14:paraId="1955CB96" w14:textId="65257809" w:rsidR="0088206F" w:rsidRDefault="00781EA9" w:rsidP="005944FB">
            <w:pPr>
              <w:jc w:val="both"/>
            </w:pPr>
            <w:r>
              <w:t xml:space="preserve">5 - </w:t>
            </w:r>
            <w:r w:rsidR="0088206F">
              <w:t>IT-Related</w:t>
            </w:r>
          </w:p>
        </w:tc>
      </w:tr>
      <w:tr w:rsidR="0088206F" w14:paraId="0F7991CE" w14:textId="77777777" w:rsidTr="0088206F">
        <w:tc>
          <w:tcPr>
            <w:tcW w:w="9016" w:type="dxa"/>
          </w:tcPr>
          <w:p w14:paraId="7557FC19" w14:textId="77777777" w:rsidR="0088206F" w:rsidRDefault="003B5DDC" w:rsidP="005944FB">
            <w:pPr>
              <w:jc w:val="both"/>
            </w:pPr>
            <w:r>
              <w:t>Access control</w:t>
            </w:r>
          </w:p>
          <w:p w14:paraId="30EE39C5" w14:textId="77777777" w:rsidR="003B5DDC" w:rsidRDefault="003B5DDC" w:rsidP="005944FB">
            <w:pPr>
              <w:jc w:val="both"/>
            </w:pPr>
            <w:r>
              <w:t>Cryptography</w:t>
            </w:r>
          </w:p>
          <w:p w14:paraId="5272B1EF" w14:textId="77777777" w:rsidR="003B5DDC" w:rsidRDefault="008D7047" w:rsidP="005944FB">
            <w:pPr>
              <w:jc w:val="both"/>
            </w:pPr>
            <w:r>
              <w:t>Operation security</w:t>
            </w:r>
          </w:p>
          <w:p w14:paraId="101B18FD" w14:textId="77777777" w:rsidR="008D7047" w:rsidRDefault="008D7047" w:rsidP="005944FB">
            <w:pPr>
              <w:jc w:val="both"/>
            </w:pPr>
            <w:r>
              <w:t>Communications security</w:t>
            </w:r>
          </w:p>
          <w:p w14:paraId="1FC17ABB" w14:textId="2C52F6C3" w:rsidR="008D7047" w:rsidRDefault="008D7047" w:rsidP="005944FB">
            <w:pPr>
              <w:jc w:val="both"/>
            </w:pPr>
            <w:r>
              <w:t xml:space="preserve">System acquisition, </w:t>
            </w:r>
            <w:r w:rsidR="00C64216">
              <w:t>development</w:t>
            </w:r>
            <w:r>
              <w:t xml:space="preserve"> and maintenance</w:t>
            </w:r>
          </w:p>
          <w:p w14:paraId="3724097B" w14:textId="77777777" w:rsidR="008D7047" w:rsidRDefault="00314D15" w:rsidP="005944FB">
            <w:pPr>
              <w:jc w:val="both"/>
            </w:pPr>
            <w:r>
              <w:t>Information security incident management</w:t>
            </w:r>
          </w:p>
          <w:p w14:paraId="61EB005B" w14:textId="130799E0" w:rsidR="00314D15" w:rsidRDefault="00314D15" w:rsidP="005944FB">
            <w:pPr>
              <w:jc w:val="both"/>
            </w:pPr>
            <w:r>
              <w:t>Information security aspects of business continuity management</w:t>
            </w:r>
          </w:p>
        </w:tc>
      </w:tr>
    </w:tbl>
    <w:p w14:paraId="1FE3DC46" w14:textId="15AEE99D" w:rsidR="00A5682A" w:rsidRDefault="003A0977" w:rsidP="005944FB">
      <w:pPr>
        <w:jc w:val="both"/>
      </w:pPr>
      <w:r>
        <w:fldChar w:fldCharType="begin" w:fldLock="1"/>
      </w:r>
      <w:r w:rsidR="00FC3284">
        <w:instrText>ADDIN CSL_CITATION {"citationItems":[{"id":"ITEM-1","itemData":{"URL":"https://advisera.com/27001academy/iso-27001-controls/","accessed":{"date-parts":[["2020","11","4"]]},"id":"ITEM-1","issued":{"date-parts":[["0"]]},"title":"ISO 27001 controls – A short overview of Annex A","type":"webpage"},"uris":["http://www.mendeley.com/documents/?uuid=7e50be03-7e80-34b9-8c74-d1b92e4d9f10"]}],"mendeley":{"formattedCitation":"[26]","plainTextFormattedCitation":"[26]","previouslyFormattedCitation":"[26]"},"properties":{"noteIndex":0},"schema":"https://github.com/citation-style-language/schema/raw/master/csl-citation.json"}</w:instrText>
      </w:r>
      <w:r>
        <w:fldChar w:fldCharType="separate"/>
      </w:r>
      <w:r w:rsidR="000957BC" w:rsidRPr="000957BC">
        <w:rPr>
          <w:noProof/>
        </w:rPr>
        <w:t>[26]</w:t>
      </w:r>
      <w:r>
        <w:fldChar w:fldCharType="end"/>
      </w:r>
    </w:p>
    <w:p w14:paraId="3E9BA35F" w14:textId="08DBA9F9" w:rsidR="00A5682A" w:rsidRDefault="00952E22" w:rsidP="00781EA9">
      <w:pPr>
        <w:jc w:val="center"/>
      </w:pPr>
      <w:r>
        <w:rPr>
          <w:noProof/>
          <w:lang w:eastAsia="en-GB"/>
        </w:rPr>
        <w:lastRenderedPageBreak/>
        <w:drawing>
          <wp:inline distT="0" distB="0" distL="0" distR="0" wp14:anchorId="46E9511C" wp14:editId="761E70D6">
            <wp:extent cx="4359349" cy="2625945"/>
            <wp:effectExtent l="0" t="0" r="3175"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90703" cy="2644832"/>
                    </a:xfrm>
                    <a:prstGeom prst="rect">
                      <a:avLst/>
                    </a:prstGeom>
                  </pic:spPr>
                </pic:pic>
              </a:graphicData>
            </a:graphic>
          </wp:inline>
        </w:drawing>
      </w:r>
    </w:p>
    <w:p w14:paraId="6E145C0B" w14:textId="002E2C1D" w:rsidR="00952E22" w:rsidRDefault="00952E22" w:rsidP="00781EA9">
      <w:pPr>
        <w:jc w:val="center"/>
      </w:pPr>
      <w:r>
        <w:t xml:space="preserve">Figure 5 </w:t>
      </w:r>
      <w:r w:rsidR="003A0977">
        <w:fldChar w:fldCharType="begin" w:fldLock="1"/>
      </w:r>
      <w:r w:rsidR="00FC3284">
        <w:instrText>ADDIN CSL_CITATION {"citationItems":[{"id":"ITEM-1","itemData":{"URL":"https://advisera.com/27001academy/iso-27001-controls/","accessed":{"date-parts":[["2020","11","4"]]},"id":"ITEM-1","issued":{"date-parts":[["0"]]},"title":"ISO 27001 controls – A short overview of Annex A","type":"webpage"},"uris":["http://www.mendeley.com/documents/?uuid=7e50be03-7e80-34b9-8c74-d1b92e4d9f10"]}],"mendeley":{"formattedCitation":"[26]","plainTextFormattedCitation":"[26]","previouslyFormattedCitation":"[26]"},"properties":{"noteIndex":0},"schema":"https://github.com/citation-style-language/schema/raw/master/csl-citation.json"}</w:instrText>
      </w:r>
      <w:r w:rsidR="003A0977">
        <w:fldChar w:fldCharType="separate"/>
      </w:r>
      <w:r w:rsidR="000957BC" w:rsidRPr="000957BC">
        <w:rPr>
          <w:noProof/>
        </w:rPr>
        <w:t>[26]</w:t>
      </w:r>
      <w:r w:rsidR="003A0977">
        <w:fldChar w:fldCharType="end"/>
      </w:r>
    </w:p>
    <w:p w14:paraId="138633F1" w14:textId="0EED609A" w:rsidR="003A0977" w:rsidRDefault="003A0977" w:rsidP="005944FB">
      <w:pPr>
        <w:jc w:val="both"/>
      </w:pPr>
      <w:r>
        <w:t>Figure 5 highlighting th</w:t>
      </w:r>
      <w:r w:rsidR="00F92792">
        <w:t>at IT security is a whole business issue, not only the responsibility of IT</w:t>
      </w:r>
      <w:r w:rsidR="0084601E">
        <w:t>, and once again calls back to the weakness link citation</w:t>
      </w:r>
      <w:r w:rsidR="00F92792">
        <w:t>.</w:t>
      </w:r>
      <w:r w:rsidR="0084601E">
        <w:t xml:space="preserve">  All of these aspects would need to be adhered to</w:t>
      </w:r>
      <w:r w:rsidR="00C85E00">
        <w:t>, to ensure CoffeeCapulus was secure from Cyber Attack.</w:t>
      </w:r>
    </w:p>
    <w:p w14:paraId="200294E8" w14:textId="607BA52B" w:rsidR="004F0EFF" w:rsidRDefault="004F0EFF" w:rsidP="005944FB">
      <w:pPr>
        <w:pStyle w:val="Heading3"/>
        <w:jc w:val="both"/>
      </w:pPr>
      <w:bookmarkStart w:id="27" w:name="_Toc58313484"/>
      <w:r>
        <w:t>1.4.</w:t>
      </w:r>
      <w:r w:rsidR="00D84F71">
        <w:t>2</w:t>
      </w:r>
      <w:r>
        <w:t xml:space="preserve"> </w:t>
      </w:r>
      <w:r w:rsidR="001D1A1D">
        <w:t xml:space="preserve">Mitigating Techniques </w:t>
      </w:r>
      <w:r>
        <w:t>Technology</w:t>
      </w:r>
      <w:bookmarkEnd w:id="27"/>
    </w:p>
    <w:p w14:paraId="0B86FC21" w14:textId="548342D9" w:rsidR="001D1A1D" w:rsidRDefault="001D1A1D" w:rsidP="005944FB">
      <w:pPr>
        <w:jc w:val="both"/>
      </w:pPr>
    </w:p>
    <w:p w14:paraId="4AA855E6" w14:textId="1EDBD20E" w:rsidR="001D1A1D" w:rsidRDefault="0064571B" w:rsidP="005944FB">
      <w:pPr>
        <w:jc w:val="both"/>
      </w:pPr>
      <w:r>
        <w:t xml:space="preserve">Expanding on </w:t>
      </w:r>
      <w:r w:rsidR="00D35BBB">
        <w:t xml:space="preserve">the technology component of mitigating techniques, these are some of the </w:t>
      </w:r>
      <w:r w:rsidR="00863B75">
        <w:t xml:space="preserve">more popular </w:t>
      </w:r>
      <w:r w:rsidR="00D35BBB">
        <w:t xml:space="preserve">steps CoffeeCapulus </w:t>
      </w:r>
      <w:r w:rsidR="00EA5D2F">
        <w:t>should</w:t>
      </w:r>
      <w:r w:rsidR="00D35BBB">
        <w:t xml:space="preserve"> </w:t>
      </w:r>
      <w:r w:rsidR="00665578">
        <w:t xml:space="preserve">implement in </w:t>
      </w:r>
      <w:r w:rsidR="00D35BBB">
        <w:t xml:space="preserve">their </w:t>
      </w:r>
      <w:r w:rsidR="00704F5F">
        <w:t>environment</w:t>
      </w:r>
      <w:r w:rsidR="006B1C1E">
        <w:fldChar w:fldCharType="begin" w:fldLock="1"/>
      </w:r>
      <w:r w:rsidR="00FC3284">
        <w:instrText xml:space="preserve">ADDIN CSL_CITATION {"citationItems":[{"id":"ITEM-1","itemData":{"abstract":"NSA's Top Ten Mitigation Strategies counter a broad range of exploitation techniques used by Advanced Persistent Threat (APT) actors. NSA's mitigations set priorities for enterprise organizations to minimize mission impact. The mitigations also build upon the NIST Cybersecurity Framework functions to manage cybersecurity risk and promote a defense-in-depth security posture. The mitigation strategies are ranked by effectiveness against known APT tactics. Additional strategies and best practices will be required to mitigate the occurrence of new tactics. The cybersecurity functions are keyed as: </w:instrText>
      </w:r>
      <w:r w:rsidR="00FC3284">
        <w:instrText xml:space="preserve"> Identify, </w:instrText>
      </w:r>
      <w:r w:rsidR="00FC3284">
        <w:instrText xml:space="preserve"> Protect, </w:instrText>
      </w:r>
      <w:r w:rsidR="00FC3284">
        <w:instrText xml:space="preserve"> Detect, </w:instrText>
      </w:r>
      <w:r w:rsidR="00FC3284">
        <w:instrText xml:space="preserve"> Respond, </w:instrText>
      </w:r>
      <w:r w:rsidR="00FC3284">
        <w:instrText> Recover","id":"ITEM-1","issued":{"date-parts":[["0"]]},"title":"NSA'S Top Ten Cybersecurity Mitigation Strategies","type":"report"},"uris":["http://www.mendeley.com/documents/?uuid=58831d44-8ccc-39c8-adea-1b1888833947"]}],"mendeley":{"formattedCitation":"[27]","plainTextFormattedCitation":"[27]","previouslyFormattedCitation":"[27]"},"properties":{"noteIndex":0},"schema":"https://github.com/citation-style-language/schema/raw/master/csl-citation.json"}</w:instrText>
      </w:r>
      <w:r w:rsidR="006B1C1E">
        <w:fldChar w:fldCharType="separate"/>
      </w:r>
      <w:r w:rsidR="000957BC" w:rsidRPr="000957BC">
        <w:rPr>
          <w:noProof/>
        </w:rPr>
        <w:t>[27]</w:t>
      </w:r>
      <w:r w:rsidR="006B1C1E">
        <w:fldChar w:fldCharType="end"/>
      </w:r>
    </w:p>
    <w:p w14:paraId="25D3AFB9" w14:textId="12933418" w:rsidR="00C6286C" w:rsidRDefault="00E42A36" w:rsidP="005944FB">
      <w:pPr>
        <w:pStyle w:val="ListParagraph"/>
        <w:numPr>
          <w:ilvl w:val="0"/>
          <w:numId w:val="36"/>
        </w:numPr>
        <w:jc w:val="both"/>
      </w:pPr>
      <w:r>
        <w:t>P</w:t>
      </w:r>
      <w:r w:rsidR="00803AA8">
        <w:t>atch management</w:t>
      </w:r>
      <w:r w:rsidR="000572F6">
        <w:t>, as well as anti-virus, anti-malware programs</w:t>
      </w:r>
    </w:p>
    <w:p w14:paraId="372B5D21" w14:textId="6405111E" w:rsidR="00782741" w:rsidRDefault="00782741" w:rsidP="005944FB">
      <w:pPr>
        <w:pStyle w:val="ListParagraph"/>
        <w:numPr>
          <w:ilvl w:val="0"/>
          <w:numId w:val="36"/>
        </w:numPr>
        <w:jc w:val="both"/>
      </w:pPr>
      <w:r>
        <w:t xml:space="preserve">Defend </w:t>
      </w:r>
      <w:r w:rsidR="00E42A36">
        <w:t xml:space="preserve">and limit </w:t>
      </w:r>
      <w:r>
        <w:t>privileges and accounts</w:t>
      </w:r>
    </w:p>
    <w:p w14:paraId="46A54C20" w14:textId="1E2A5572" w:rsidR="00782741" w:rsidRDefault="00782741" w:rsidP="005944FB">
      <w:pPr>
        <w:pStyle w:val="ListParagraph"/>
        <w:numPr>
          <w:ilvl w:val="0"/>
          <w:numId w:val="36"/>
        </w:numPr>
        <w:jc w:val="both"/>
      </w:pPr>
      <w:r>
        <w:t>Enforce signed software execution policies</w:t>
      </w:r>
      <w:r w:rsidR="00E94507">
        <w:t xml:space="preserve"> and white listing of applications</w:t>
      </w:r>
    </w:p>
    <w:p w14:paraId="46DFF61C" w14:textId="57C3EB46" w:rsidR="00782741" w:rsidRDefault="00782741" w:rsidP="005944FB">
      <w:pPr>
        <w:pStyle w:val="ListParagraph"/>
        <w:numPr>
          <w:ilvl w:val="0"/>
          <w:numId w:val="36"/>
        </w:numPr>
        <w:jc w:val="both"/>
      </w:pPr>
      <w:r>
        <w:t xml:space="preserve">Exercise a system recovery </w:t>
      </w:r>
      <w:r w:rsidR="00E94507">
        <w:t>plan</w:t>
      </w:r>
    </w:p>
    <w:p w14:paraId="722EEB1F" w14:textId="439C0EC4" w:rsidR="00782741" w:rsidRDefault="00782741" w:rsidP="005944FB">
      <w:pPr>
        <w:pStyle w:val="ListParagraph"/>
        <w:numPr>
          <w:ilvl w:val="0"/>
          <w:numId w:val="36"/>
        </w:numPr>
        <w:jc w:val="both"/>
      </w:pPr>
      <w:r>
        <w:t>Actively manage systems and configurations</w:t>
      </w:r>
      <w:r w:rsidR="00503E21">
        <w:t xml:space="preserve"> with an asset management</w:t>
      </w:r>
    </w:p>
    <w:p w14:paraId="101C21F7" w14:textId="157E0C20" w:rsidR="00782741" w:rsidRDefault="00782741" w:rsidP="005944FB">
      <w:pPr>
        <w:pStyle w:val="ListParagraph"/>
        <w:numPr>
          <w:ilvl w:val="0"/>
          <w:numId w:val="36"/>
        </w:numPr>
        <w:jc w:val="both"/>
      </w:pPr>
      <w:r>
        <w:t xml:space="preserve">Continuously hunt for network </w:t>
      </w:r>
      <w:r w:rsidR="00730BEE">
        <w:t>intrusions</w:t>
      </w:r>
    </w:p>
    <w:p w14:paraId="0EFE0F71" w14:textId="3232E4B5" w:rsidR="00782741" w:rsidRDefault="00782741" w:rsidP="005944FB">
      <w:pPr>
        <w:pStyle w:val="ListParagraph"/>
        <w:numPr>
          <w:ilvl w:val="0"/>
          <w:numId w:val="36"/>
        </w:numPr>
        <w:jc w:val="both"/>
      </w:pPr>
      <w:r>
        <w:t xml:space="preserve">Leverage modern </w:t>
      </w:r>
      <w:r w:rsidR="00F4596F">
        <w:t>hardware</w:t>
      </w:r>
      <w:r>
        <w:t xml:space="preserve"> security </w:t>
      </w:r>
      <w:r w:rsidR="00F4596F">
        <w:t>features</w:t>
      </w:r>
    </w:p>
    <w:p w14:paraId="7C888A42" w14:textId="46B8A144" w:rsidR="006822B7" w:rsidRDefault="006822B7" w:rsidP="005944FB">
      <w:pPr>
        <w:pStyle w:val="ListParagraph"/>
        <w:numPr>
          <w:ilvl w:val="0"/>
          <w:numId w:val="36"/>
        </w:numPr>
        <w:jc w:val="both"/>
      </w:pPr>
      <w:r>
        <w:t xml:space="preserve">Segregate networks using application aware </w:t>
      </w:r>
      <w:r w:rsidR="00035D02">
        <w:t>defence</w:t>
      </w:r>
    </w:p>
    <w:p w14:paraId="6EEBC3D0" w14:textId="2BD017E0" w:rsidR="00155478" w:rsidRDefault="00155478" w:rsidP="005944FB">
      <w:pPr>
        <w:pStyle w:val="ListParagraph"/>
        <w:numPr>
          <w:ilvl w:val="0"/>
          <w:numId w:val="36"/>
        </w:numPr>
        <w:jc w:val="both"/>
      </w:pPr>
      <w:r>
        <w:t>Integrate threat reputations services</w:t>
      </w:r>
      <w:r w:rsidR="001408F8">
        <w:t xml:space="preserve"> and</w:t>
      </w:r>
      <w:r w:rsidR="00E43F96">
        <w:t xml:space="preserve"> filtering tools such as Proxy Servers</w:t>
      </w:r>
    </w:p>
    <w:p w14:paraId="388EF5D1" w14:textId="565E3B63" w:rsidR="00803AA8" w:rsidRPr="001D1A1D" w:rsidRDefault="00803AA8" w:rsidP="005944FB">
      <w:pPr>
        <w:pStyle w:val="ListParagraph"/>
        <w:numPr>
          <w:ilvl w:val="0"/>
          <w:numId w:val="36"/>
        </w:numPr>
        <w:jc w:val="both"/>
      </w:pPr>
      <w:r>
        <w:t>Enable strong passwords and multi factor authentication</w:t>
      </w:r>
    </w:p>
    <w:p w14:paraId="00459893" w14:textId="08E08FD2" w:rsidR="005A7FF9" w:rsidRDefault="005A7FF9" w:rsidP="005944FB">
      <w:pPr>
        <w:pStyle w:val="Heading3"/>
        <w:jc w:val="both"/>
      </w:pPr>
      <w:bookmarkStart w:id="28" w:name="_Toc58313485"/>
      <w:r>
        <w:t>1.</w:t>
      </w:r>
      <w:r w:rsidR="00E50B92">
        <w:t>5</w:t>
      </w:r>
      <w:r>
        <w:t xml:space="preserve"> Balancing</w:t>
      </w:r>
      <w:bookmarkEnd w:id="28"/>
    </w:p>
    <w:p w14:paraId="5E51B97B" w14:textId="77777777" w:rsidR="005A7FF9" w:rsidRPr="005A7FF9" w:rsidRDefault="005A7FF9" w:rsidP="005944FB">
      <w:pPr>
        <w:jc w:val="both"/>
      </w:pPr>
    </w:p>
    <w:p w14:paraId="554670ED" w14:textId="6BA43766" w:rsidR="00933911" w:rsidRDefault="00D8134E" w:rsidP="005944FB">
      <w:pPr>
        <w:jc w:val="both"/>
      </w:pPr>
      <w:r>
        <w:t xml:space="preserve">As recognised by the </w:t>
      </w:r>
      <w:r w:rsidR="00007720">
        <w:t>NCSC</w:t>
      </w:r>
      <w:r w:rsidR="00640537">
        <w:t xml:space="preserve">, </w:t>
      </w:r>
      <w:r w:rsidR="00007720">
        <w:t>security has to be balanced with usability</w:t>
      </w:r>
      <w:r w:rsidR="00055DD6">
        <w:t>, with u</w:t>
      </w:r>
      <w:r w:rsidR="00640537">
        <w:t xml:space="preserve">sability </w:t>
      </w:r>
      <w:r w:rsidR="00055DD6">
        <w:t xml:space="preserve">being </w:t>
      </w:r>
      <w:r w:rsidR="00007720">
        <w:t>central to security</w:t>
      </w:r>
      <w:r w:rsidR="00F238F7">
        <w:fldChar w:fldCharType="begin" w:fldLock="1"/>
      </w:r>
      <w:r w:rsidR="00FC3284">
        <w:instrText>ADDIN CSL_CITATION {"citationItems":[{"id":"ITEM-1","itemData":{"URL":"https://www.ncsc.gov.uk/blog-post/security-and-usability--you-can-have-it-all-","accessed":{"date-parts":[["2020","11","8"]]},"id":"ITEM-1","issued":{"date-parts":[["0"]]},"title":"Security and usability: you CAN have it all! - NCSC.GOV.UK","type":"webpage"},"uris":["http://www.mendeley.com/documents/?uuid=d347693e-e000-3443-813d-3e05a3c054cd"]}],"mendeley":{"formattedCitation":"[28]","plainTextFormattedCitation":"[28]","previouslyFormattedCitation":"[28]"},"properties":{"noteIndex":0},"schema":"https://github.com/citation-style-language/schema/raw/master/csl-citation.json"}</w:instrText>
      </w:r>
      <w:r w:rsidR="00F238F7">
        <w:fldChar w:fldCharType="separate"/>
      </w:r>
      <w:r w:rsidR="000957BC" w:rsidRPr="000957BC">
        <w:rPr>
          <w:noProof/>
        </w:rPr>
        <w:t>[28]</w:t>
      </w:r>
      <w:r w:rsidR="00F238F7">
        <w:fldChar w:fldCharType="end"/>
      </w:r>
      <w:r w:rsidR="00007720">
        <w:t>.</w:t>
      </w:r>
      <w:r w:rsidR="0033508B">
        <w:t xml:space="preserve">  Th</w:t>
      </w:r>
      <w:r w:rsidR="002F19AD">
        <w:t>e</w:t>
      </w:r>
      <w:r w:rsidR="0033508B">
        <w:t xml:space="preserve"> clearest example of this is a complex password policy, which will ultimately mean users cannot remember their passwords and therefore write them down, undermining </w:t>
      </w:r>
      <w:r w:rsidR="0068038E">
        <w:t xml:space="preserve">the original </w:t>
      </w:r>
      <w:r w:rsidR="0001557C">
        <w:t xml:space="preserve">efforts.  </w:t>
      </w:r>
      <w:r w:rsidR="0068038E">
        <w:t xml:space="preserve">If the IT </w:t>
      </w:r>
      <w:r w:rsidR="00B92895">
        <w:t>S</w:t>
      </w:r>
      <w:r w:rsidR="0068038E">
        <w:t xml:space="preserve">ecurity expert asks themselves, why </w:t>
      </w:r>
      <w:r w:rsidR="00B92895">
        <w:t xml:space="preserve">do most attacks leverage </w:t>
      </w:r>
      <w:r w:rsidR="00033C64">
        <w:t xml:space="preserve">social engineering, </w:t>
      </w:r>
      <w:r w:rsidR="00B92895">
        <w:t xml:space="preserve">it becomes clear why </w:t>
      </w:r>
      <w:r w:rsidR="00F238F7">
        <w:t xml:space="preserve">IT Security </w:t>
      </w:r>
      <w:r w:rsidR="00B92895">
        <w:t xml:space="preserve">experts </w:t>
      </w:r>
      <w:r w:rsidR="00475D82">
        <w:t>need to do the same in their field.</w:t>
      </w:r>
      <w:r w:rsidR="0094320C">
        <w:t xml:space="preserve">  </w:t>
      </w:r>
      <w:r w:rsidR="008E3C2A">
        <w:t xml:space="preserve">An example being if something is </w:t>
      </w:r>
      <w:r w:rsidR="00933911">
        <w:t>too</w:t>
      </w:r>
      <w:r w:rsidR="008E3C2A">
        <w:t xml:space="preserve"> difficult to do, a human will find another way to do it, even if this </w:t>
      </w:r>
      <w:r w:rsidR="00933911">
        <w:t>is insecure</w:t>
      </w:r>
      <w:r w:rsidR="00450358">
        <w:fldChar w:fldCharType="begin" w:fldLock="1"/>
      </w:r>
      <w:r w:rsidR="00FC3284">
        <w:instrText>ADDIN CSL_CITATION {"citationItems":[{"id":"ITEM-1","itemData":{"URL":"https://www.sciencedaily.com/releases/2017/02/170221101016.htm","accessed":{"date-parts":[["2020","11","8"]]},"id":"ITEM-1","issued":{"date-parts":[["0"]]},"title":"Humans are hard-wired to follow the path of least resistance -- ScienceDaily","type":"webpage"},"uris":["http://www.mendeley.com/documents/?uuid=1c648dc2-c304-3623-8380-c552efa69072"]}],"mendeley":{"formattedCitation":"[29]","plainTextFormattedCitation":"[29]","previouslyFormattedCitation":"[29]"},"properties":{"noteIndex":0},"schema":"https://github.com/citation-style-language/schema/raw/master/csl-citation.json"}</w:instrText>
      </w:r>
      <w:r w:rsidR="00450358">
        <w:fldChar w:fldCharType="separate"/>
      </w:r>
      <w:r w:rsidR="000957BC" w:rsidRPr="000957BC">
        <w:rPr>
          <w:noProof/>
        </w:rPr>
        <w:t>[29]</w:t>
      </w:r>
      <w:r w:rsidR="00450358">
        <w:fldChar w:fldCharType="end"/>
      </w:r>
      <w:r w:rsidR="00933911">
        <w:t>.</w:t>
      </w:r>
    </w:p>
    <w:p w14:paraId="364EB38B" w14:textId="2FA7A061" w:rsidR="00A41C8E" w:rsidRDefault="00BA1732" w:rsidP="005944FB">
      <w:pPr>
        <w:jc w:val="both"/>
      </w:pPr>
      <w:r>
        <w:t>CoffeeCapulus</w:t>
      </w:r>
      <w:r w:rsidR="0094320C">
        <w:t xml:space="preserve"> should </w:t>
      </w:r>
      <w:r w:rsidR="009B4E07">
        <w:t xml:space="preserve">do </w:t>
      </w:r>
      <w:r w:rsidR="00F05BEC">
        <w:t>the following to improve overall security</w:t>
      </w:r>
    </w:p>
    <w:p w14:paraId="75D431D1" w14:textId="25CE98B3" w:rsidR="0094320C" w:rsidRDefault="00B75F38" w:rsidP="005944FB">
      <w:pPr>
        <w:pStyle w:val="ListParagraph"/>
        <w:numPr>
          <w:ilvl w:val="0"/>
          <w:numId w:val="32"/>
        </w:numPr>
        <w:jc w:val="both"/>
      </w:pPr>
      <w:r>
        <w:t>Having an open dialogue with all business users</w:t>
      </w:r>
    </w:p>
    <w:p w14:paraId="725AF0A3" w14:textId="2E21C5C1" w:rsidR="00B75F38" w:rsidRDefault="00B75F38" w:rsidP="005944FB">
      <w:pPr>
        <w:pStyle w:val="ListParagraph"/>
        <w:numPr>
          <w:ilvl w:val="0"/>
          <w:numId w:val="32"/>
        </w:numPr>
        <w:jc w:val="both"/>
      </w:pPr>
      <w:r>
        <w:lastRenderedPageBreak/>
        <w:t>Be positive and welcoming</w:t>
      </w:r>
    </w:p>
    <w:p w14:paraId="60AC53CE" w14:textId="621C9676" w:rsidR="00B75F38" w:rsidRDefault="00B75F38" w:rsidP="005944FB">
      <w:pPr>
        <w:pStyle w:val="ListParagraph"/>
        <w:numPr>
          <w:ilvl w:val="0"/>
          <w:numId w:val="32"/>
        </w:numPr>
        <w:jc w:val="both"/>
      </w:pPr>
      <w:r>
        <w:t>Act upon the aforementioned</w:t>
      </w:r>
    </w:p>
    <w:p w14:paraId="65F57732" w14:textId="505819E1" w:rsidR="00094DA7" w:rsidRDefault="00CA6EB9" w:rsidP="005944FB">
      <w:pPr>
        <w:pStyle w:val="ListParagraph"/>
        <w:numPr>
          <w:ilvl w:val="0"/>
          <w:numId w:val="32"/>
        </w:numPr>
        <w:jc w:val="both"/>
      </w:pPr>
      <w:r>
        <w:t>Learn from the wider team to strive for workable securit</w:t>
      </w:r>
      <w:r w:rsidR="00F05BEC">
        <w:t>y</w:t>
      </w:r>
    </w:p>
    <w:p w14:paraId="33538D95" w14:textId="00383EF8" w:rsidR="005926F0" w:rsidRDefault="005926F0" w:rsidP="005944FB">
      <w:pPr>
        <w:pStyle w:val="Heading1"/>
        <w:jc w:val="both"/>
      </w:pPr>
      <w:bookmarkStart w:id="29" w:name="_Toc58313486"/>
      <w:r>
        <w:t>2. Network Security</w:t>
      </w:r>
      <w:bookmarkEnd w:id="29"/>
    </w:p>
    <w:p w14:paraId="0F5CAACE" w14:textId="491BC97A" w:rsidR="00E759EF" w:rsidRDefault="00E759EF" w:rsidP="005944FB">
      <w:pPr>
        <w:jc w:val="both"/>
      </w:pPr>
    </w:p>
    <w:p w14:paraId="4A0D3612" w14:textId="773D769F" w:rsidR="00823EE3" w:rsidRDefault="002646EF" w:rsidP="005944FB">
      <w:pPr>
        <w:jc w:val="both"/>
      </w:pPr>
      <w:r>
        <w:t xml:space="preserve">Driven by the above topics, the following network design is proposed for CoffeeCapulus to </w:t>
      </w:r>
      <w:r w:rsidR="00F85374">
        <w:t>overcome</w:t>
      </w:r>
      <w:r>
        <w:t xml:space="preserve"> the challenges faced, while </w:t>
      </w:r>
      <w:r w:rsidR="00F85374">
        <w:t>delivering unparalleled security.</w:t>
      </w:r>
    </w:p>
    <w:p w14:paraId="5DF38C07" w14:textId="184F56B3" w:rsidR="00B873F3" w:rsidRDefault="0007279E" w:rsidP="005944FB">
      <w:pPr>
        <w:pStyle w:val="Heading3"/>
        <w:jc w:val="both"/>
      </w:pPr>
      <w:bookmarkStart w:id="30" w:name="_Toc58313487"/>
      <w:r>
        <w:t xml:space="preserve">2.1 </w:t>
      </w:r>
      <w:commentRangeStart w:id="31"/>
      <w:r w:rsidR="00017B88">
        <w:t>CPT</w:t>
      </w:r>
      <w:commentRangeEnd w:id="31"/>
      <w:r w:rsidR="00FB6F5F">
        <w:rPr>
          <w:rStyle w:val="CommentReference"/>
          <w:rFonts w:asciiTheme="minorHAnsi" w:eastAsiaTheme="minorEastAsia" w:hAnsiTheme="minorHAnsi" w:cstheme="minorBidi"/>
          <w:color w:val="auto"/>
        </w:rPr>
        <w:commentReference w:id="31"/>
      </w:r>
      <w:r w:rsidR="00017B88">
        <w:t xml:space="preserve"> Design</w:t>
      </w:r>
      <w:bookmarkEnd w:id="30"/>
    </w:p>
    <w:p w14:paraId="1A64EF56" w14:textId="0BFC980B" w:rsidR="00BF2354" w:rsidRDefault="00BF2354" w:rsidP="005944FB">
      <w:pPr>
        <w:jc w:val="both"/>
      </w:pPr>
    </w:p>
    <w:p w14:paraId="74618F39" w14:textId="1E2E6431" w:rsidR="00F85374" w:rsidRDefault="00E924AC" w:rsidP="00892AAB">
      <w:pPr>
        <w:jc w:val="center"/>
      </w:pPr>
      <w:r>
        <w:rPr>
          <w:noProof/>
          <w:lang w:eastAsia="en-GB"/>
        </w:rPr>
        <w:drawing>
          <wp:inline distT="0" distB="0" distL="0" distR="0" wp14:anchorId="74C66049" wp14:editId="0B9F18F7">
            <wp:extent cx="5731510" cy="400812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008120"/>
                    </a:xfrm>
                    <a:prstGeom prst="rect">
                      <a:avLst/>
                    </a:prstGeom>
                  </pic:spPr>
                </pic:pic>
              </a:graphicData>
            </a:graphic>
          </wp:inline>
        </w:drawing>
      </w:r>
    </w:p>
    <w:p w14:paraId="2F61622B" w14:textId="785D797F" w:rsidR="00752954" w:rsidRDefault="00752954" w:rsidP="005944FB">
      <w:pPr>
        <w:pStyle w:val="Heading3"/>
        <w:jc w:val="both"/>
      </w:pPr>
      <w:bookmarkStart w:id="32" w:name="_Toc58313488"/>
      <w:r>
        <w:t xml:space="preserve">2.2 </w:t>
      </w:r>
      <w:r w:rsidR="00E12710">
        <w:t>Main network infrastructure</w:t>
      </w:r>
      <w:bookmarkEnd w:id="32"/>
    </w:p>
    <w:p w14:paraId="350AE5E3" w14:textId="05AAB6B1" w:rsidR="00A9011A" w:rsidRDefault="00A9011A" w:rsidP="005944FB">
      <w:pPr>
        <w:jc w:val="both"/>
      </w:pPr>
    </w:p>
    <w:p w14:paraId="012F5C80" w14:textId="45C6D190" w:rsidR="00257C43" w:rsidRDefault="00257C43" w:rsidP="005944FB">
      <w:pPr>
        <w:jc w:val="both"/>
      </w:pPr>
      <w:r>
        <w:t xml:space="preserve">The main network infrastructure is made up of the following </w:t>
      </w:r>
      <w:commentRangeStart w:id="33"/>
      <w:r>
        <w:t>components</w:t>
      </w:r>
      <w:commentRangeEnd w:id="33"/>
      <w:r w:rsidR="00FB6F5F">
        <w:rPr>
          <w:rStyle w:val="CommentReference"/>
        </w:rPr>
        <w:commentReference w:id="33"/>
      </w:r>
    </w:p>
    <w:p w14:paraId="7762571A" w14:textId="173CB6FB" w:rsidR="00257C43" w:rsidRDefault="00257C43" w:rsidP="005944FB">
      <w:pPr>
        <w:pStyle w:val="ListParagraph"/>
        <w:numPr>
          <w:ilvl w:val="0"/>
          <w:numId w:val="36"/>
        </w:numPr>
        <w:jc w:val="both"/>
      </w:pPr>
      <w:r>
        <w:t>Switche</w:t>
      </w:r>
      <w:r w:rsidR="00330840">
        <w:t>s</w:t>
      </w:r>
      <w:r w:rsidR="009D3676">
        <w:t xml:space="preserve">, </w:t>
      </w:r>
      <w:r w:rsidR="00330840">
        <w:t>routers</w:t>
      </w:r>
      <w:r w:rsidR="009D3676">
        <w:t xml:space="preserve"> and firewalls</w:t>
      </w:r>
      <w:r>
        <w:t>,</w:t>
      </w:r>
      <w:r w:rsidR="0071201F">
        <w:t xml:space="preserve"> which would have redundant power and network connections for resilience</w:t>
      </w:r>
      <w:r w:rsidR="00AD4E47">
        <w:t>,</w:t>
      </w:r>
      <w:r w:rsidR="00FA3D56">
        <w:t xml:space="preserve"> along with technologies like H</w:t>
      </w:r>
      <w:r w:rsidR="00AD4E47">
        <w:t>ot Standby Router Protocol (HSRP)</w:t>
      </w:r>
      <w:r w:rsidR="000E0B52">
        <w:fldChar w:fldCharType="begin" w:fldLock="1"/>
      </w:r>
      <w:r w:rsidR="00FC3284">
        <w:instrText>ADDIN CSL_CITATION {"citationItems":[{"id":"ITEM-1","itemData":{"URL":"https://www.cisco.com/c/en/us/td/docs/switches/lan/catalyst3560/software/release/12-2_52_se/configuration/guide/3560scg/swhsrp.html","accessed":{"date-parts":[["2020","11","11"]]},"id":"ITEM-1","issued":{"date-parts":[["0"]]},"title":"Catalyst 3560 Software Configuration Guide, Release 12.2(52)SE - Configuring HSRP [Cisco Catalyst 3560 Series Switches] - Cisco","type":"webpage"},"uris":["http://www.mendeley.com/documents/?uuid=e8331439-8550-3bd2-8cc1-705206c68b51"]}],"mendeley":{"formattedCitation":"[30]","plainTextFormattedCitation":"[30]","previouslyFormattedCitation":"[30]"},"properties":{"noteIndex":0},"schema":"https://github.com/citation-style-language/schema/raw/master/csl-citation.json"}</w:instrText>
      </w:r>
      <w:r w:rsidR="000E0B52">
        <w:fldChar w:fldCharType="separate"/>
      </w:r>
      <w:r w:rsidR="000957BC" w:rsidRPr="000957BC">
        <w:rPr>
          <w:noProof/>
        </w:rPr>
        <w:t>[30]</w:t>
      </w:r>
      <w:r w:rsidR="000E0B52">
        <w:fldChar w:fldCharType="end"/>
      </w:r>
      <w:r w:rsidR="00AD4E47">
        <w:t xml:space="preserve"> to ensure 5 9’s</w:t>
      </w:r>
      <w:r w:rsidR="0014619C">
        <w:fldChar w:fldCharType="begin" w:fldLock="1"/>
      </w:r>
      <w:r w:rsidR="00FC3284">
        <w:instrText>ADDIN CSL_CITATION {"citationItems":[{"id":"ITEM-1","itemData":{"URL":"https://en.wikipedia.org/wiki/High_availability","accessed":{"date-parts":[["2020","11","11"]]},"id":"ITEM-1","issued":{"date-parts":[["0"]]},"title":"High availability - Wikipedia","type":"webpage"},"uris":["http://www.mendeley.com/documents/?uuid=e46bca81-a53d-3d0b-8ce3-563f0ae40604"]}],"mendeley":{"formattedCitation":"[31]","plainTextFormattedCitation":"[31]","previouslyFormattedCitation":"[31]"},"properties":{"noteIndex":0},"schema":"https://github.com/citation-style-language/schema/raw/master/csl-citation.json"}</w:instrText>
      </w:r>
      <w:r w:rsidR="0014619C">
        <w:fldChar w:fldCharType="separate"/>
      </w:r>
      <w:r w:rsidR="000957BC" w:rsidRPr="000957BC">
        <w:rPr>
          <w:noProof/>
        </w:rPr>
        <w:t>[31]</w:t>
      </w:r>
      <w:r w:rsidR="0014619C">
        <w:fldChar w:fldCharType="end"/>
      </w:r>
      <w:r w:rsidR="002C4D00">
        <w:t>.  Remote management would be carried out via SSH</w:t>
      </w:r>
      <w:r w:rsidR="001E61E2">
        <w:fldChar w:fldCharType="begin" w:fldLock="1"/>
      </w:r>
      <w:r w:rsidR="00FC3284">
        <w:instrText>ADDIN CSL_CITATION {"citationItems":[{"id":"ITEM-1","itemData":{"URL":"https://en.wikipedia.org/wiki/SSH_(Secure_Shell)","accessed":{"date-parts":[["2020","11","11"]]},"id":"ITEM-1","issued":{"date-parts":[["0"]]},"title":"SSH (Secure Shell) - Wikipedia","type":"webpage"},"uris":["http://www.mendeley.com/documents/?uuid=61fcc86d-ed53-3f51-a723-7696c7ccac39"]}],"mendeley":{"formattedCitation":"[32]","plainTextFormattedCitation":"[32]","previouslyFormattedCitation":"[32]"},"properties":{"noteIndex":0},"schema":"https://github.com/citation-style-language/schema/raw/master/csl-citation.json"}</w:instrText>
      </w:r>
      <w:r w:rsidR="001E61E2">
        <w:fldChar w:fldCharType="separate"/>
      </w:r>
      <w:r w:rsidR="000957BC" w:rsidRPr="000957BC">
        <w:rPr>
          <w:noProof/>
        </w:rPr>
        <w:t>[32]</w:t>
      </w:r>
      <w:r w:rsidR="001E61E2">
        <w:fldChar w:fldCharType="end"/>
      </w:r>
      <w:r w:rsidR="002C4D00">
        <w:t xml:space="preserve"> </w:t>
      </w:r>
      <w:r w:rsidR="00D43EEE">
        <w:t>for the security benefits it brings</w:t>
      </w:r>
      <w:r w:rsidR="00362502">
        <w:t>, and telnet disabled</w:t>
      </w:r>
      <w:r w:rsidR="00213B11">
        <w:t>, along with encrypted passwords and message of the day warnings</w:t>
      </w:r>
      <w:r w:rsidR="00D43EEE">
        <w:t>.</w:t>
      </w:r>
    </w:p>
    <w:p w14:paraId="157888C0" w14:textId="559167BF" w:rsidR="00E56F90" w:rsidRDefault="00600F1B" w:rsidP="005944FB">
      <w:pPr>
        <w:pStyle w:val="ListParagraph"/>
        <w:numPr>
          <w:ilvl w:val="0"/>
          <w:numId w:val="36"/>
        </w:numPr>
        <w:jc w:val="both"/>
      </w:pPr>
      <w:r>
        <w:t>The net</w:t>
      </w:r>
      <w:r w:rsidR="00B94F82">
        <w:t>works would be segmented into four parts, o</w:t>
      </w:r>
      <w:r w:rsidR="00D512FF">
        <w:t>r</w:t>
      </w:r>
      <w:r w:rsidR="00B94F82">
        <w:t xml:space="preserve"> VLANs</w:t>
      </w:r>
      <w:r w:rsidR="00E0293A">
        <w:fldChar w:fldCharType="begin" w:fldLock="1"/>
      </w:r>
      <w:r w:rsidR="00FC3284">
        <w:instrText>ADDIN CSL_CITATION {"citationItems":[{"id":"ITEM-1","itemData":{"URL":"https://www.solarwindsmsp.com/blog/what-are-vlans","accessed":{"date-parts":[["2020","11","11"]]},"id":"ITEM-1","issued":{"date-parts":[["0"]]},"title":"What is VLAN? How VLAN Works and Common Examples | SolarWinds MSP","type":"webpage"},"uris":["http://www.mendeley.com/documents/?uuid=567135b4-9ed1-375e-bcf9-c4964fcefd31"]}],"mendeley":{"formattedCitation":"[33]","plainTextFormattedCitation":"[33]","previouslyFormattedCitation":"[33]"},"properties":{"noteIndex":0},"schema":"https://github.com/citation-style-language/schema/raw/master/csl-citation.json"}</w:instrText>
      </w:r>
      <w:r w:rsidR="00E0293A">
        <w:fldChar w:fldCharType="separate"/>
      </w:r>
      <w:r w:rsidR="000957BC" w:rsidRPr="000957BC">
        <w:rPr>
          <w:noProof/>
        </w:rPr>
        <w:t>[33]</w:t>
      </w:r>
      <w:r w:rsidR="00E0293A">
        <w:fldChar w:fldCharType="end"/>
      </w:r>
      <w:r w:rsidR="003A2BD8">
        <w:t xml:space="preserve"> to limit traffic between them,</w:t>
      </w:r>
      <w:r w:rsidR="00DF2C16">
        <w:t xml:space="preserve"> with the edge of the network being protected by two firewalls for resilience</w:t>
      </w:r>
      <w:r w:rsidR="0075623D">
        <w:t>.</w:t>
      </w:r>
      <w:r w:rsidR="009F1969">
        <w:t xml:space="preserve">  These are the main office (including corporate wireless), wireless for BYOD</w:t>
      </w:r>
      <w:r w:rsidR="006C1EAB">
        <w:t>, DMZ</w:t>
      </w:r>
      <w:r w:rsidR="006D7F30">
        <w:fldChar w:fldCharType="begin" w:fldLock="1"/>
      </w:r>
      <w:r w:rsidR="00FC3284">
        <w:instrText>ADDIN CSL_CITATION {"citationItems":[{"id":"ITEM-1","itemData":{"URL":"https://www.barracuda.com/glossary/dmz-network","accessed":{"date-parts":[["2020","11","11"]]},"id":"ITEM-1","issued":{"date-parts":[["0"]]},"title":"What is a DMZ (networking)? | Barracuda Networks","type":"webpage"},"uris":["http://www.mendeley.com/documents/?uuid=381c339b-da77-3e6f-915d-d7f3f537648b"]}],"mendeley":{"formattedCitation":"[34]","plainTextFormattedCitation":"[34]","previouslyFormattedCitation":"[34]"},"properties":{"noteIndex":0},"schema":"https://github.com/citation-style-language/schema/raw/master/csl-citation.json"}</w:instrText>
      </w:r>
      <w:r w:rsidR="006D7F30">
        <w:fldChar w:fldCharType="separate"/>
      </w:r>
      <w:r w:rsidR="000957BC" w:rsidRPr="000957BC">
        <w:rPr>
          <w:noProof/>
        </w:rPr>
        <w:t>[34]</w:t>
      </w:r>
      <w:r w:rsidR="006D7F30">
        <w:fldChar w:fldCharType="end"/>
      </w:r>
      <w:r w:rsidR="00F77FBB">
        <w:t xml:space="preserve"> (demilitarised zone)</w:t>
      </w:r>
      <w:r w:rsidR="006C1EAB">
        <w:t xml:space="preserve"> and Data Centre (protected by its own independent firewalls</w:t>
      </w:r>
      <w:r w:rsidR="0015045F">
        <w:t>)</w:t>
      </w:r>
      <w:r w:rsidR="006C1EAB">
        <w:t>.</w:t>
      </w:r>
    </w:p>
    <w:p w14:paraId="674D9632" w14:textId="3AF48E35" w:rsidR="00257C43" w:rsidRDefault="00257C43" w:rsidP="005944FB">
      <w:pPr>
        <w:pStyle w:val="ListParagraph"/>
        <w:numPr>
          <w:ilvl w:val="0"/>
          <w:numId w:val="36"/>
        </w:numPr>
        <w:jc w:val="both"/>
      </w:pPr>
      <w:r>
        <w:lastRenderedPageBreak/>
        <w:t>Servers,</w:t>
      </w:r>
      <w:r w:rsidR="000243B0">
        <w:t xml:space="preserve"> which would serve content to the </w:t>
      </w:r>
      <w:r w:rsidR="00127486">
        <w:t>network, for example DNS</w:t>
      </w:r>
      <w:r w:rsidR="0015045F">
        <w:t xml:space="preserve"> and</w:t>
      </w:r>
      <w:r w:rsidR="00127486">
        <w:t xml:space="preserve"> DHCP.</w:t>
      </w:r>
    </w:p>
    <w:p w14:paraId="6D5034F2" w14:textId="358F3A3A" w:rsidR="00257C43" w:rsidRDefault="005D3463" w:rsidP="005944FB">
      <w:pPr>
        <w:pStyle w:val="ListParagraph"/>
        <w:numPr>
          <w:ilvl w:val="0"/>
          <w:numId w:val="36"/>
        </w:numPr>
        <w:jc w:val="both"/>
      </w:pPr>
      <w:r>
        <w:t>Wireless access points</w:t>
      </w:r>
      <w:r w:rsidR="00127486">
        <w:t xml:space="preserve"> would be configured </w:t>
      </w:r>
      <w:r w:rsidR="00A10871">
        <w:t xml:space="preserve">to broadcast two SSIDs, one for Corporate </w:t>
      </w:r>
      <w:r w:rsidR="00A42266">
        <w:t>Wi-Fi</w:t>
      </w:r>
      <w:r w:rsidR="00A10871">
        <w:t>, protected by WPA2</w:t>
      </w:r>
      <w:r w:rsidR="0076715F">
        <w:t xml:space="preserve"> RADIUS</w:t>
      </w:r>
      <w:r w:rsidR="00A11CF5">
        <w:t xml:space="preserve"> (adding protection to brute force attacks</w:t>
      </w:r>
      <w:r w:rsidR="00926244">
        <w:t xml:space="preserve"> with lock out policies, and control over access with the requirement of bespoke usernames and passwords</w:t>
      </w:r>
      <w:r w:rsidR="007143D0">
        <w:fldChar w:fldCharType="begin" w:fldLock="1"/>
      </w:r>
      <w:r w:rsidR="00FC3284">
        <w:instrText>ADDIN CSL_CITATION {"citationItems":[{"id":"ITEM-1","itemData":{"URL":"https://superuser.com/questions/388175/is-radius-more-secure-than-psk","accessed":{"date-parts":[["2020","11","11"]]},"id":"ITEM-1","issued":{"date-parts":[["0"]]},"title":"wireless networking - Is RADIUS more secure than PSK? - Super User","type":"webpage"},"uris":["http://www.mendeley.com/documents/?uuid=56b3da59-0c77-3ff5-b1de-5efd2837edb4"]}],"mendeley":{"formattedCitation":"[35]","plainTextFormattedCitation":"[35]","previouslyFormattedCitation":"[35]"},"properties":{"noteIndex":0},"schema":"https://github.com/citation-style-language/schema/raw/master/csl-citation.json"}</w:instrText>
      </w:r>
      <w:r w:rsidR="007143D0">
        <w:fldChar w:fldCharType="separate"/>
      </w:r>
      <w:r w:rsidR="000957BC" w:rsidRPr="000957BC">
        <w:rPr>
          <w:noProof/>
        </w:rPr>
        <w:t>[35]</w:t>
      </w:r>
      <w:r w:rsidR="007143D0">
        <w:fldChar w:fldCharType="end"/>
      </w:r>
      <w:r w:rsidR="00926244">
        <w:t>)</w:t>
      </w:r>
      <w:r w:rsidR="0076715F">
        <w:t xml:space="preserve">, and one </w:t>
      </w:r>
      <w:r w:rsidR="00A42266">
        <w:t xml:space="preserve">for </w:t>
      </w:r>
      <w:r w:rsidR="009D5EAE">
        <w:t xml:space="preserve">BYOD </w:t>
      </w:r>
      <w:r w:rsidR="00A42266">
        <w:t>Wi-Fi configured using WPA2 PSK.</w:t>
      </w:r>
    </w:p>
    <w:p w14:paraId="4A99C4E9" w14:textId="0D6CB3E2" w:rsidR="005D3463" w:rsidRDefault="005D3463" w:rsidP="005944FB">
      <w:pPr>
        <w:pStyle w:val="ListParagraph"/>
        <w:numPr>
          <w:ilvl w:val="0"/>
          <w:numId w:val="36"/>
        </w:numPr>
        <w:jc w:val="both"/>
      </w:pPr>
      <w:r>
        <w:t>Cloud services</w:t>
      </w:r>
      <w:r w:rsidR="005431EB">
        <w:t xml:space="preserve">, which would provide the services CoffeeCapulus </w:t>
      </w:r>
      <w:r w:rsidR="005114EE">
        <w:t xml:space="preserve">currently </w:t>
      </w:r>
      <w:r w:rsidR="005431EB">
        <w:t xml:space="preserve">consume, </w:t>
      </w:r>
      <w:r w:rsidR="00CB5BB7">
        <w:t>IaaS, PaaS or SaaS</w:t>
      </w:r>
      <w:r w:rsidR="00E06A17">
        <w:fldChar w:fldCharType="begin" w:fldLock="1"/>
      </w:r>
      <w:r w:rsidR="00FC3284">
        <w:instrText>ADDIN CSL_CITATION {"citationItems":[{"id":"ITEM-1","itemData":{"URL":"https://azure.microsoft.com/en-gb/overview/what-is-iaas/","accessed":{"date-parts":[["2020","11","11"]]},"id":"ITEM-1","issued":{"date-parts":[["0"]]},"title":"What is IaaS? Infrastructure as a Service | Microsoft Azure","type":"webpage"},"uris":["http://www.mendeley.com/documents/?uuid=d71740ce-6bb9-3cfd-bb11-7cd0c2fd6227"]}],"mendeley":{"formattedCitation":"[36]","plainTextFormattedCitation":"[36]","previouslyFormattedCitation":"[36]"},"properties":{"noteIndex":0},"schema":"https://github.com/citation-style-language/schema/raw/master/csl-citation.json"}</w:instrText>
      </w:r>
      <w:r w:rsidR="00E06A17">
        <w:fldChar w:fldCharType="separate"/>
      </w:r>
      <w:r w:rsidR="000957BC" w:rsidRPr="000957BC">
        <w:rPr>
          <w:noProof/>
        </w:rPr>
        <w:t>[36]</w:t>
      </w:r>
      <w:r w:rsidR="00E06A17">
        <w:fldChar w:fldCharType="end"/>
      </w:r>
      <w:r w:rsidR="00CB5BB7">
        <w:t>.</w:t>
      </w:r>
    </w:p>
    <w:p w14:paraId="7CFBE5CE" w14:textId="69A589DA" w:rsidR="0067433E" w:rsidRDefault="00F13B6D" w:rsidP="005944FB">
      <w:pPr>
        <w:pStyle w:val="ListParagraph"/>
        <w:numPr>
          <w:ilvl w:val="0"/>
          <w:numId w:val="36"/>
        </w:numPr>
        <w:jc w:val="both"/>
      </w:pPr>
      <w:r>
        <w:t xml:space="preserve">Routers would be configured, </w:t>
      </w:r>
      <w:r w:rsidR="0025491B">
        <w:t xml:space="preserve">to </w:t>
      </w:r>
      <w:r>
        <w:t>force VPN tunnel mode</w:t>
      </w:r>
      <w:r w:rsidR="00AB4D9D">
        <w:fldChar w:fldCharType="begin" w:fldLock="1"/>
      </w:r>
      <w:r w:rsidR="00FC3284">
        <w:instrText>ADDIN CSL_CITATION {"citationItems":[{"id":"ITEM-1","itemData":{"URL":"https://cloud.ibm.com/docs/solution-tutorials?topic=solution-tutorials-configuring-IPSEC-VPN","accessed":{"date-parts":[["2020","11","11"]]},"id":"ITEM-1","issued":{"date-parts":[["0"]]},"title":"VPN into a secure private network","type":"webpage"},"uris":["http://www.mendeley.com/documents/?uuid=2ac9c0be-70f9-305f-9b24-8cbfa9e2d263"]}],"mendeley":{"formattedCitation":"[37]","plainTextFormattedCitation":"[37]","previouslyFormattedCitation":"[37]"},"properties":{"noteIndex":0},"schema":"https://github.com/citation-style-language/schema/raw/master/csl-citation.json"}</w:instrText>
      </w:r>
      <w:r w:rsidR="00AB4D9D">
        <w:fldChar w:fldCharType="separate"/>
      </w:r>
      <w:r w:rsidR="000957BC" w:rsidRPr="000957BC">
        <w:rPr>
          <w:noProof/>
        </w:rPr>
        <w:t>[37]</w:t>
      </w:r>
      <w:r w:rsidR="00AB4D9D">
        <w:fldChar w:fldCharType="end"/>
      </w:r>
      <w:r>
        <w:t xml:space="preserve"> when </w:t>
      </w:r>
      <w:r w:rsidR="0025491B">
        <w:t xml:space="preserve">working with services held on remote sites.  Users </w:t>
      </w:r>
      <w:r w:rsidR="001B7152">
        <w:t xml:space="preserve">devices would use </w:t>
      </w:r>
      <w:r w:rsidR="004F1029">
        <w:t>VPN</w:t>
      </w:r>
      <w:r w:rsidR="00386B50">
        <w:fldChar w:fldCharType="begin" w:fldLock="1"/>
      </w:r>
      <w:r w:rsidR="00FC3284">
        <w:instrText>ADDIN CSL_CITATION {"citationItems":[{"id":"ITEM-1","itemData":{"URL":"https://www.cisco.com/c/en_uk/products/security/anyconnect-secure-mobility-client/index.html","accessed":{"date-parts":[["2020","11","11"]]},"id":"ITEM-1","issued":{"date-parts":[["0"]]},"title":"Cisco AnyConnect Secure Mobility Client - Cisco","type":"webpage"},"uris":["http://www.mendeley.com/documents/?uuid=059e708c-def7-368b-b781-d6a98c1cfde8"]}],"mendeley":{"formattedCitation":"[38]","plainTextFormattedCitation":"[38]","previouslyFormattedCitation":"[38]"},"properties":{"noteIndex":0},"schema":"https://github.com/citation-style-language/schema/raw/master/csl-citation.json"}</w:instrText>
      </w:r>
      <w:r w:rsidR="00386B50">
        <w:fldChar w:fldCharType="separate"/>
      </w:r>
      <w:r w:rsidR="000957BC" w:rsidRPr="000957BC">
        <w:rPr>
          <w:noProof/>
        </w:rPr>
        <w:t>[38]</w:t>
      </w:r>
      <w:r w:rsidR="00386B50">
        <w:fldChar w:fldCharType="end"/>
      </w:r>
      <w:r w:rsidR="004F1029">
        <w:t xml:space="preserve"> services when connect</w:t>
      </w:r>
      <w:r w:rsidR="0078552D">
        <w:t>ing</w:t>
      </w:r>
      <w:r w:rsidR="004F1029">
        <w:t xml:space="preserve"> </w:t>
      </w:r>
      <w:r w:rsidR="00EA0F07">
        <w:t xml:space="preserve">over un </w:t>
      </w:r>
      <w:r w:rsidR="0078552D">
        <w:t>trusted</w:t>
      </w:r>
      <w:r w:rsidR="00EA0F07">
        <w:t xml:space="preserve"> networks </w:t>
      </w:r>
      <w:r w:rsidR="0078552D">
        <w:t xml:space="preserve">to </w:t>
      </w:r>
      <w:r w:rsidR="004F1029">
        <w:t>business</w:t>
      </w:r>
      <w:r w:rsidR="0078552D">
        <w:t xml:space="preserve"> resources.</w:t>
      </w:r>
    </w:p>
    <w:p w14:paraId="04DDC777" w14:textId="37D7ECD4" w:rsidR="005D3463" w:rsidRDefault="005D3463" w:rsidP="005944FB">
      <w:pPr>
        <w:jc w:val="both"/>
      </w:pPr>
      <w:r>
        <w:t xml:space="preserve">Where possible, the switches, routers and firewalls were configured using the </w:t>
      </w:r>
      <w:r w:rsidR="002946F2">
        <w:t xml:space="preserve">commands listed in Appendix </w:t>
      </w:r>
      <w:r w:rsidR="003D31B6">
        <w:t>F</w:t>
      </w:r>
      <w:r w:rsidR="002946F2">
        <w:t>.</w:t>
      </w:r>
    </w:p>
    <w:p w14:paraId="3431927A" w14:textId="5FADFFDB" w:rsidR="00096611" w:rsidRDefault="00096611" w:rsidP="005944FB">
      <w:pPr>
        <w:pStyle w:val="Heading3"/>
        <w:jc w:val="both"/>
      </w:pPr>
      <w:bookmarkStart w:id="34" w:name="_Toc58313489"/>
      <w:r>
        <w:t xml:space="preserve">2.3 </w:t>
      </w:r>
      <w:r w:rsidR="00D779E7">
        <w:t>Packet Filtering Firewalls</w:t>
      </w:r>
      <w:bookmarkEnd w:id="34"/>
    </w:p>
    <w:p w14:paraId="6141FE53" w14:textId="62FB086D" w:rsidR="001E712A" w:rsidRDefault="001E712A" w:rsidP="005944FB">
      <w:pPr>
        <w:jc w:val="both"/>
      </w:pPr>
    </w:p>
    <w:p w14:paraId="133072FE" w14:textId="4E8F7AFA" w:rsidR="00206774" w:rsidRDefault="00AA24EF" w:rsidP="005944FB">
      <w:pPr>
        <w:jc w:val="both"/>
      </w:pPr>
      <w:r>
        <w:t>A</w:t>
      </w:r>
      <w:r w:rsidR="00B02C43">
        <w:t xml:space="preserve">s requested </w:t>
      </w:r>
      <w:r w:rsidR="00F451AE">
        <w:t>for this report by CoffeeCapulus a brief explanation on</w:t>
      </w:r>
      <w:r>
        <w:t xml:space="preserve"> packet filtering firewall</w:t>
      </w:r>
      <w:r w:rsidR="00500FBF">
        <w:t>.  They</w:t>
      </w:r>
      <w:r>
        <w:t xml:space="preserve"> </w:t>
      </w:r>
      <w:r w:rsidR="00B14CC8">
        <w:t xml:space="preserve">examine all packets of information which pass over </w:t>
      </w:r>
      <w:r w:rsidR="003740C5">
        <w:t>them</w:t>
      </w:r>
      <w:r w:rsidR="00B14CC8">
        <w:t>.</w:t>
      </w:r>
      <w:r w:rsidR="0007433C">
        <w:t xml:space="preserve">  It then compares these packets, against defined rules created by IT security.  Depending on these rules the packet will either be accepted or denied.</w:t>
      </w:r>
    </w:p>
    <w:p w14:paraId="3C4D7D15" w14:textId="1847D72C" w:rsidR="00096611" w:rsidRDefault="00096611" w:rsidP="005944FB">
      <w:pPr>
        <w:pStyle w:val="Heading3"/>
        <w:jc w:val="both"/>
      </w:pPr>
      <w:bookmarkStart w:id="35" w:name="_Toc58313490"/>
      <w:r>
        <w:t xml:space="preserve">2.3.1 </w:t>
      </w:r>
      <w:r w:rsidR="00E673BC">
        <w:t>Advantages</w:t>
      </w:r>
      <w:bookmarkEnd w:id="35"/>
    </w:p>
    <w:p w14:paraId="5076FC6E" w14:textId="7172867F" w:rsidR="001E712A" w:rsidRDefault="001E712A" w:rsidP="005944FB">
      <w:pPr>
        <w:jc w:val="both"/>
      </w:pPr>
    </w:p>
    <w:p w14:paraId="519E99B8" w14:textId="6F026996" w:rsidR="00CC0BE7" w:rsidRDefault="00D67C1E" w:rsidP="005944FB">
      <w:pPr>
        <w:jc w:val="both"/>
      </w:pPr>
      <w:r>
        <w:t>Packet filtering firewalls have the following advantages</w:t>
      </w:r>
    </w:p>
    <w:p w14:paraId="462E7972" w14:textId="0E7ED77C" w:rsidR="00D67C1E" w:rsidRDefault="00D67C1E" w:rsidP="005944FB">
      <w:pPr>
        <w:jc w:val="both"/>
      </w:pPr>
      <w:r>
        <w:tab/>
        <w:t>*</w:t>
      </w:r>
      <w:r>
        <w:tab/>
        <w:t>They are cheap</w:t>
      </w:r>
    </w:p>
    <w:p w14:paraId="4A5FAFDF" w14:textId="032CFCDB" w:rsidR="009C77F5" w:rsidRDefault="009C77F5" w:rsidP="005944FB">
      <w:pPr>
        <w:ind w:left="1440" w:hanging="720"/>
        <w:jc w:val="both"/>
      </w:pPr>
      <w:r>
        <w:t>*</w:t>
      </w:r>
      <w:r>
        <w:tab/>
        <w:t>Efficient, rules are decided within a few milliseconds</w:t>
      </w:r>
      <w:r w:rsidR="00153479">
        <w:t xml:space="preserve"> (other firewalls have performance overheads)</w:t>
      </w:r>
    </w:p>
    <w:p w14:paraId="01867D3B" w14:textId="750F312E" w:rsidR="00D67C1E" w:rsidRDefault="00D67C1E" w:rsidP="005944FB">
      <w:pPr>
        <w:jc w:val="both"/>
      </w:pPr>
      <w:r>
        <w:tab/>
        <w:t>*</w:t>
      </w:r>
      <w:r>
        <w:tab/>
      </w:r>
      <w:r w:rsidR="00C856AA">
        <w:t>Transparent, only time they are apparent is when packets are dropped</w:t>
      </w:r>
    </w:p>
    <w:p w14:paraId="102C341D" w14:textId="4B41726C" w:rsidR="00096611" w:rsidRDefault="00096611" w:rsidP="005944FB">
      <w:pPr>
        <w:pStyle w:val="Heading3"/>
        <w:jc w:val="both"/>
      </w:pPr>
      <w:bookmarkStart w:id="36" w:name="_Toc58313491"/>
      <w:r>
        <w:t xml:space="preserve">2.3.2 </w:t>
      </w:r>
      <w:r w:rsidR="00E673BC">
        <w:t>Disadvantages</w:t>
      </w:r>
      <w:bookmarkEnd w:id="36"/>
    </w:p>
    <w:p w14:paraId="28CF7C84" w14:textId="6FED1AEC" w:rsidR="00E673BC" w:rsidRDefault="00E673BC" w:rsidP="005944FB">
      <w:pPr>
        <w:jc w:val="both"/>
      </w:pPr>
    </w:p>
    <w:p w14:paraId="762EC6DF" w14:textId="04364E81" w:rsidR="00153479" w:rsidRDefault="00153479" w:rsidP="005944FB">
      <w:pPr>
        <w:jc w:val="both"/>
      </w:pPr>
      <w:r>
        <w:t>Packet filtering firewalls have the following disadvantages</w:t>
      </w:r>
    </w:p>
    <w:p w14:paraId="326E6D1A" w14:textId="68A6D9BC" w:rsidR="00153479" w:rsidRDefault="00153479" w:rsidP="005944FB">
      <w:pPr>
        <w:ind w:left="1440" w:hanging="720"/>
        <w:jc w:val="both"/>
      </w:pPr>
      <w:r>
        <w:t>*</w:t>
      </w:r>
      <w:r>
        <w:tab/>
      </w:r>
      <w:r w:rsidR="008E5B01">
        <w:t>Data within the packet is trusted</w:t>
      </w:r>
      <w:r w:rsidR="00354EB2">
        <w:t>,</w:t>
      </w:r>
      <w:r w:rsidR="008E5B01">
        <w:t xml:space="preserve"> </w:t>
      </w:r>
      <w:r w:rsidR="004D51C1">
        <w:t>is it really port 80 HTTP</w:t>
      </w:r>
      <w:r w:rsidR="00354EB2">
        <w:t xml:space="preserve">, or </w:t>
      </w:r>
      <w:r w:rsidR="00A36E23">
        <w:t>is this being manipulated, “packet spoofing”</w:t>
      </w:r>
    </w:p>
    <w:p w14:paraId="53409D60" w14:textId="4D245A7F" w:rsidR="004D51C1" w:rsidRDefault="004D51C1" w:rsidP="005944FB">
      <w:pPr>
        <w:ind w:left="1440" w:hanging="720"/>
        <w:jc w:val="both"/>
      </w:pPr>
      <w:r>
        <w:t>*</w:t>
      </w:r>
      <w:r>
        <w:tab/>
      </w:r>
      <w:r w:rsidR="00C537B6">
        <w:t>Every packet is analysed in isolation</w:t>
      </w:r>
      <w:r w:rsidR="00DB73AE">
        <w:t xml:space="preserve"> (stateless</w:t>
      </w:r>
      <w:r w:rsidR="005746B7">
        <w:t xml:space="preserve">) therefore patterns of behaviour </w:t>
      </w:r>
      <w:r w:rsidR="007F1938">
        <w:t>cannot be built</w:t>
      </w:r>
      <w:r w:rsidR="0052549C">
        <w:t xml:space="preserve"> for context</w:t>
      </w:r>
    </w:p>
    <w:p w14:paraId="30BD4ADA" w14:textId="3D4FA49F" w:rsidR="004E5565" w:rsidRDefault="004E5565" w:rsidP="004E5565">
      <w:pPr>
        <w:jc w:val="both"/>
      </w:pPr>
      <w:r>
        <w:t xml:space="preserve">It would be recommended to </w:t>
      </w:r>
      <w:r w:rsidR="006C2674">
        <w:t>undertake</w:t>
      </w:r>
      <w:r>
        <w:t xml:space="preserve"> a fu</w:t>
      </w:r>
      <w:r w:rsidR="006C2674">
        <w:t xml:space="preserve">ll review of </w:t>
      </w:r>
      <w:r w:rsidR="006F4CCC">
        <w:t>current market technologies prior to any purchase</w:t>
      </w:r>
      <w:r w:rsidR="008061AC">
        <w:t xml:space="preserve"> as next generation firewalls </w:t>
      </w:r>
      <w:r w:rsidR="000F455D">
        <w:t>maybe</w:t>
      </w:r>
      <w:r w:rsidR="00FC3284">
        <w:t xml:space="preserve"> more appropriate for CoffeeCapulus</w:t>
      </w:r>
      <w:r w:rsidR="00FC3284">
        <w:fldChar w:fldCharType="begin" w:fldLock="1"/>
      </w:r>
      <w:r w:rsidR="00FC3284">
        <w:instrText>ADDIN CSL_CITATION {"citationItems":[{"id":"ITEM-1","itemData":{"URL":"https://www.cisco.com/c/en/us/products/security/firewalls/what-is-a-next-generation-firewall.html","accessed":{"date-parts":[["2020","12","3"]]},"id":"ITEM-1","issued":{"date-parts":[["0"]]},"title":"What Is a Next-Generation Firewall (NGFW)? - Cisco","type":"webpage"},"uris":["http://www.mendeley.com/documents/?uuid=b30d0740-e72a-3328-b8a1-24715723b8bb"]}],"mendeley":{"formattedCitation":"[39]","plainTextFormattedCitation":"[39]"},"properties":{"noteIndex":0},"schema":"https://github.com/citation-style-language/schema/raw/master/csl-citation.json"}</w:instrText>
      </w:r>
      <w:r w:rsidR="00FC3284">
        <w:fldChar w:fldCharType="separate"/>
      </w:r>
      <w:r w:rsidR="00FC3284" w:rsidRPr="00FC3284">
        <w:rPr>
          <w:noProof/>
        </w:rPr>
        <w:t>[39]</w:t>
      </w:r>
      <w:r w:rsidR="00FC3284">
        <w:fldChar w:fldCharType="end"/>
      </w:r>
      <w:r w:rsidR="00FC3284">
        <w:t>.</w:t>
      </w:r>
    </w:p>
    <w:p w14:paraId="1059CC86" w14:textId="370CCB0E" w:rsidR="00E673BC" w:rsidRDefault="00E673BC" w:rsidP="005944FB">
      <w:pPr>
        <w:pStyle w:val="Heading3"/>
        <w:jc w:val="both"/>
      </w:pPr>
      <w:bookmarkStart w:id="37" w:name="_Toc58313492"/>
      <w:r>
        <w:t xml:space="preserve">2.4 </w:t>
      </w:r>
      <w:r w:rsidR="00FB3781">
        <w:t xml:space="preserve">Physical </w:t>
      </w:r>
      <w:r w:rsidR="001E2AA0">
        <w:t>security</w:t>
      </w:r>
      <w:bookmarkEnd w:id="37"/>
    </w:p>
    <w:p w14:paraId="09800C05" w14:textId="62F67387" w:rsidR="00E673BC" w:rsidRDefault="00E673BC" w:rsidP="005944FB">
      <w:pPr>
        <w:jc w:val="both"/>
      </w:pPr>
    </w:p>
    <w:p w14:paraId="258DC509" w14:textId="0476051C" w:rsidR="003411A3" w:rsidRDefault="001E2AA0" w:rsidP="005944FB">
      <w:pPr>
        <w:jc w:val="both"/>
      </w:pPr>
      <w:r>
        <w:t xml:space="preserve">Describes the </w:t>
      </w:r>
      <w:r w:rsidR="0067613C">
        <w:t>real-world</w:t>
      </w:r>
      <w:r>
        <w:t xml:space="preserve"> protections put in place </w:t>
      </w:r>
      <w:r w:rsidR="00732CC3">
        <w:t>to complement the other areas of</w:t>
      </w:r>
      <w:r w:rsidR="0067613C">
        <w:t xml:space="preserve"> IT security.  </w:t>
      </w:r>
      <w:r w:rsidR="00732CC3">
        <w:t>These i</w:t>
      </w:r>
      <w:r w:rsidR="0067613C">
        <w:t>nclud</w:t>
      </w:r>
      <w:r w:rsidR="00732CC3">
        <w:t>e</w:t>
      </w:r>
      <w:r w:rsidR="0067613C">
        <w:t xml:space="preserve"> physical </w:t>
      </w:r>
      <w:r w:rsidR="00AB0CA4">
        <w:t>barriers</w:t>
      </w:r>
      <w:r w:rsidR="0006458F">
        <w:t xml:space="preserve"> such as locks</w:t>
      </w:r>
      <w:r w:rsidR="00EE59F2">
        <w:t xml:space="preserve">, </w:t>
      </w:r>
      <w:r w:rsidR="0069221A">
        <w:t xml:space="preserve">manned security, </w:t>
      </w:r>
      <w:r w:rsidR="00EE59F2">
        <w:t xml:space="preserve">as well as </w:t>
      </w:r>
      <w:r w:rsidR="009A49E6">
        <w:t>more modern systems such as</w:t>
      </w:r>
      <w:r w:rsidR="00C72C92">
        <w:t xml:space="preserve"> </w:t>
      </w:r>
      <w:r w:rsidR="00AB0CA4">
        <w:lastRenderedPageBreak/>
        <w:t>motion</w:t>
      </w:r>
      <w:r w:rsidR="00C72C92">
        <w:t xml:space="preserve"> </w:t>
      </w:r>
      <w:r w:rsidR="0031559B">
        <w:t xml:space="preserve">and environmental </w:t>
      </w:r>
      <w:r w:rsidR="00C72C92">
        <w:t>sensors.</w:t>
      </w:r>
      <w:r w:rsidR="00D41278">
        <w:t xml:space="preserve">  It is important to note that these intelligent systems, can also create a risk to the network and will need to be risk analysed, and maintain appropriately.</w:t>
      </w:r>
    </w:p>
    <w:p w14:paraId="23BAF8CE" w14:textId="296D22E9" w:rsidR="009C7ADA" w:rsidRDefault="003411A3" w:rsidP="005944FB">
      <w:pPr>
        <w:jc w:val="both"/>
      </w:pPr>
      <w:r>
        <w:t>Th</w:t>
      </w:r>
      <w:r w:rsidR="00BB0526">
        <w:t>e physical elements would require redundancy</w:t>
      </w:r>
      <w:r w:rsidR="008E0961">
        <w:t xml:space="preserve"> so there are no </w:t>
      </w:r>
      <w:r w:rsidR="00CD6DCA">
        <w:t>single points of failure</w:t>
      </w:r>
      <w:r w:rsidR="008E0961">
        <w:t xml:space="preserve"> (power, cooling)</w:t>
      </w:r>
      <w:r w:rsidR="00271AC0">
        <w:t xml:space="preserve"> </w:t>
      </w:r>
      <w:r w:rsidR="00BB0526">
        <w:t>and in themselves may provide that to the other aspects, such as a secondary data centre, or off-site backup</w:t>
      </w:r>
      <w:r w:rsidR="004362E1">
        <w:fldChar w:fldCharType="begin" w:fldLock="1"/>
      </w:r>
      <w:r w:rsidR="00FC3284">
        <w:instrText>ADDIN CSL_CITATION {"citationItems":[{"id":"ITEM-1","itemData":{"URL":"https://www.nakivo.com/blog/3-2-1-backup-rule-efficient-data-protection-strategy/","accessed":{"date-parts":[["2019","12","16"]]},"id":"ITEM-1","issued":{"date-parts":[["0"]]},"title":"The 3-2-1 Backup Rule – Data Protection Strategy","type":"webpage"},"uris":["http://www.mendeley.com/documents/?uuid=7c906c50-053f-3066-969c-731705eba5c2"]}],"mendeley":{"formattedCitation":"[40]","plainTextFormattedCitation":"[40]","previouslyFormattedCitation":"[39]"},"properties":{"noteIndex":0},"schema":"https://github.com/citation-style-language/schema/raw/master/csl-citation.json"}</w:instrText>
      </w:r>
      <w:r w:rsidR="004362E1">
        <w:fldChar w:fldCharType="separate"/>
      </w:r>
      <w:r w:rsidR="00FC3284" w:rsidRPr="00FC3284">
        <w:rPr>
          <w:noProof/>
        </w:rPr>
        <w:t>[40]</w:t>
      </w:r>
      <w:r w:rsidR="004362E1">
        <w:fldChar w:fldCharType="end"/>
      </w:r>
      <w:r w:rsidR="00BB0526">
        <w:t>.</w:t>
      </w:r>
    </w:p>
    <w:p w14:paraId="593C84E3" w14:textId="4CFACFBF" w:rsidR="005926F0" w:rsidRDefault="005926F0" w:rsidP="005944FB">
      <w:pPr>
        <w:pStyle w:val="Heading1"/>
        <w:jc w:val="both"/>
      </w:pPr>
      <w:bookmarkStart w:id="38" w:name="_Toc58313493"/>
      <w:r>
        <w:t>3. Information Security</w:t>
      </w:r>
      <w:bookmarkEnd w:id="38"/>
    </w:p>
    <w:p w14:paraId="78FF695D" w14:textId="19D3C160" w:rsidR="001B1D68" w:rsidRDefault="001B1D68" w:rsidP="005944FB">
      <w:pPr>
        <w:jc w:val="both"/>
      </w:pPr>
    </w:p>
    <w:p w14:paraId="6BAE3958" w14:textId="6AEE0806" w:rsidR="005D2D8B" w:rsidRDefault="005D2D8B" w:rsidP="005944FB">
      <w:pPr>
        <w:jc w:val="both"/>
      </w:pPr>
      <w:r>
        <w:t xml:space="preserve">Information security is </w:t>
      </w:r>
      <w:r w:rsidR="004E346C">
        <w:t xml:space="preserve">the part of IT security, which deals </w:t>
      </w:r>
      <w:r w:rsidR="002D3C90">
        <w:t>exclusively with processes designed for data.</w:t>
      </w:r>
      <w:r w:rsidR="00163002">
        <w:t xml:space="preserve">  </w:t>
      </w:r>
      <w:r w:rsidR="006E0FD7">
        <w:t>It includes da</w:t>
      </w:r>
      <w:r w:rsidR="001156BF">
        <w:t>ta encryption, hashing, tokenization and policy to protect data everywhere</w:t>
      </w:r>
      <w:r w:rsidR="00D84782">
        <w:fldChar w:fldCharType="begin" w:fldLock="1"/>
      </w:r>
      <w:r w:rsidR="00FC3284">
        <w:instrText>ADDIN CSL_CITATION {"citationItems":[{"id":"ITEM-1","itemData":{"URL":"https://www.microfocus.com/en-us/what-is/data-security","accessed":{"date-parts":[["2020","11","9"]]},"id":"ITEM-1","issued":{"date-parts":[["0"]]},"title":"What is Data Security? | Micro Focus","type":"webpage"},"uris":["http://www.mendeley.com/documents/?uuid=478f57cf-bb9a-3697-aa6a-63741b42b9da"]}],"mendeley":{"formattedCitation":"[41]","plainTextFormattedCitation":"[41]","previouslyFormattedCitation":"[40]"},"properties":{"noteIndex":0},"schema":"https://github.com/citation-style-language/schema/raw/master/csl-citation.json"}</w:instrText>
      </w:r>
      <w:r w:rsidR="00D84782">
        <w:fldChar w:fldCharType="separate"/>
      </w:r>
      <w:r w:rsidR="00FC3284" w:rsidRPr="00FC3284">
        <w:rPr>
          <w:noProof/>
        </w:rPr>
        <w:t>[41]</w:t>
      </w:r>
      <w:r w:rsidR="00D84782">
        <w:fldChar w:fldCharType="end"/>
      </w:r>
      <w:r w:rsidR="001156BF">
        <w:t>.</w:t>
      </w:r>
    </w:p>
    <w:p w14:paraId="79EE6E21" w14:textId="04615294" w:rsidR="00FB3781" w:rsidRDefault="00FB3781" w:rsidP="005944FB">
      <w:pPr>
        <w:pStyle w:val="Heading3"/>
        <w:jc w:val="both"/>
      </w:pPr>
      <w:bookmarkStart w:id="39" w:name="_Toc58313494"/>
      <w:r>
        <w:t>3.1 Principals of Data Encryption</w:t>
      </w:r>
      <w:bookmarkEnd w:id="39"/>
    </w:p>
    <w:p w14:paraId="6847C677" w14:textId="54235425" w:rsidR="00861653" w:rsidRDefault="00861653" w:rsidP="005944FB">
      <w:pPr>
        <w:jc w:val="both"/>
      </w:pPr>
    </w:p>
    <w:p w14:paraId="7DC293A6" w14:textId="796F90C7" w:rsidR="0053644C" w:rsidRDefault="007847DC" w:rsidP="005944FB">
      <w:pPr>
        <w:jc w:val="both"/>
      </w:pPr>
      <w:r>
        <w:t>Data encryption dates back as far as</w:t>
      </w:r>
      <w:r w:rsidR="00F54F1D">
        <w:t xml:space="preserve"> when</w:t>
      </w:r>
      <w:r>
        <w:t xml:space="preserve"> humans have wanted to share messages, but keep them secret from others</w:t>
      </w:r>
      <w:r w:rsidR="00F54F1D">
        <w:t xml:space="preserve">, this is known as Cryptography.  In </w:t>
      </w:r>
      <w:r w:rsidR="007F657F">
        <w:t>the</w:t>
      </w:r>
      <w:r w:rsidR="00F54F1D">
        <w:t xml:space="preserve"> simples</w:t>
      </w:r>
      <w:r w:rsidR="00C90023">
        <w:t>t form a rule</w:t>
      </w:r>
      <w:r w:rsidR="0053644C">
        <w:t xml:space="preserve"> know</w:t>
      </w:r>
      <w:r w:rsidR="007F657F">
        <w:t>n</w:t>
      </w:r>
      <w:r w:rsidR="0053644C">
        <w:t xml:space="preserve"> to both parties</w:t>
      </w:r>
      <w:r w:rsidR="00C90023">
        <w:t xml:space="preserve">, Cipher, changes the plain </w:t>
      </w:r>
      <w:r w:rsidR="00867DAA">
        <w:t>message into something else</w:t>
      </w:r>
      <w:r w:rsidR="005269F6">
        <w:t>.</w:t>
      </w:r>
      <w:r w:rsidR="0053644C">
        <w:t xml:space="preserve">  </w:t>
      </w:r>
      <w:r w:rsidR="00F00FA5">
        <w:t xml:space="preserve">As </w:t>
      </w:r>
      <w:r w:rsidR="00D53D76">
        <w:t xml:space="preserve">with all systems, weakness </w:t>
      </w:r>
      <w:r w:rsidR="005E2B63">
        <w:t>will be</w:t>
      </w:r>
      <w:r w:rsidR="00D53D76">
        <w:t xml:space="preserve"> found, and new systems developed to improve them.</w:t>
      </w:r>
    </w:p>
    <w:p w14:paraId="4FA6A40F" w14:textId="0B3EDB17" w:rsidR="00F00FA5" w:rsidRDefault="00D76245" w:rsidP="005944FB">
      <w:pPr>
        <w:jc w:val="both"/>
      </w:pPr>
      <w:r>
        <w:t xml:space="preserve">Simple </w:t>
      </w:r>
      <w:r w:rsidR="00D53D76">
        <w:t xml:space="preserve">Ciphers were </w:t>
      </w:r>
      <w:r w:rsidR="00BC2ED8">
        <w:t xml:space="preserve">enhanced </w:t>
      </w:r>
      <w:r w:rsidR="00D53D76">
        <w:t xml:space="preserve">with </w:t>
      </w:r>
      <w:r w:rsidR="00BC2ED8">
        <w:t xml:space="preserve">the use of </w:t>
      </w:r>
      <w:r w:rsidR="00D53D76">
        <w:t>“Keys”</w:t>
      </w:r>
      <w:r w:rsidR="00E45D0A">
        <w:t xml:space="preserve">, with the adoption of the Vigenere </w:t>
      </w:r>
      <w:r w:rsidR="00033F33">
        <w:t>Cipher</w:t>
      </w:r>
      <w:r w:rsidR="00CA0511">
        <w:t xml:space="preserve"> from the 16</w:t>
      </w:r>
      <w:r w:rsidR="00CA0511" w:rsidRPr="00CA0511">
        <w:rPr>
          <w:vertAlign w:val="superscript"/>
        </w:rPr>
        <w:t>th</w:t>
      </w:r>
      <w:r w:rsidR="00CA0511">
        <w:t xml:space="preserve"> century.  This</w:t>
      </w:r>
      <w:r w:rsidR="007D315E">
        <w:t xml:space="preserve"> key</w:t>
      </w:r>
      <w:r w:rsidR="00CA0511">
        <w:t xml:space="preserve"> </w:t>
      </w:r>
      <w:r w:rsidR="007D315E">
        <w:t>is</w:t>
      </w:r>
      <w:r w:rsidR="00CA0511">
        <w:t xml:space="preserve"> </w:t>
      </w:r>
      <w:r w:rsidR="002561F6">
        <w:t>used with a</w:t>
      </w:r>
      <w:r w:rsidR="00CA0511">
        <w:t xml:space="preserve"> </w:t>
      </w:r>
      <w:r w:rsidR="007D315E">
        <w:t xml:space="preserve">character </w:t>
      </w:r>
      <w:r w:rsidR="00CA0511">
        <w:t xml:space="preserve">map, which </w:t>
      </w:r>
      <w:r w:rsidR="00BC2ED8">
        <w:t xml:space="preserve">could be </w:t>
      </w:r>
      <w:r w:rsidR="00546929">
        <w:t xml:space="preserve">kept secret, and then a key could be shared between </w:t>
      </w:r>
      <w:r w:rsidR="002561F6">
        <w:t>the</w:t>
      </w:r>
      <w:r w:rsidR="00CA0511">
        <w:t xml:space="preserve"> sender</w:t>
      </w:r>
      <w:r w:rsidR="002561F6">
        <w:t xml:space="preserve"> and receiver to </w:t>
      </w:r>
      <w:r w:rsidR="008453FC">
        <w:t>encrypt</w:t>
      </w:r>
      <w:r w:rsidR="002561F6">
        <w:t xml:space="preserve"> or</w:t>
      </w:r>
      <w:r w:rsidR="008453FC">
        <w:t xml:space="preserve"> decrypt</w:t>
      </w:r>
      <w:r w:rsidR="00CA0511">
        <w:t xml:space="preserve"> </w:t>
      </w:r>
      <w:r w:rsidR="002561F6">
        <w:t>the message</w:t>
      </w:r>
      <w:r w:rsidR="00B94EFB">
        <w:t>.</w:t>
      </w:r>
    </w:p>
    <w:p w14:paraId="39F1EA3A" w14:textId="2EE05425" w:rsidR="0035421D" w:rsidRDefault="0035421D" w:rsidP="005944FB">
      <w:pPr>
        <w:jc w:val="both"/>
      </w:pPr>
      <w:r>
        <w:t xml:space="preserve">This process of weakness discovery and </w:t>
      </w:r>
      <w:r w:rsidR="005F4968">
        <w:t>improvement</w:t>
      </w:r>
      <w:r w:rsidR="00065B90">
        <w:t xml:space="preserve">s </w:t>
      </w:r>
      <w:r>
        <w:t>continue</w:t>
      </w:r>
      <w:r w:rsidR="00A53914">
        <w:t xml:space="preserve"> into modern encryption with </w:t>
      </w:r>
      <w:r w:rsidR="005E2B63">
        <w:t>Advanced Encryption Standard</w:t>
      </w:r>
      <w:r w:rsidR="007F26C1">
        <w:t xml:space="preserve"> (AES)</w:t>
      </w:r>
      <w:r w:rsidR="00B0125C">
        <w:t xml:space="preserve"> and</w:t>
      </w:r>
      <w:r w:rsidR="00704705">
        <w:t xml:space="preserve"> </w:t>
      </w:r>
      <w:r w:rsidR="007F26C1">
        <w:t>Rivest-Shamir-Adleman (RSA)</w:t>
      </w:r>
      <w:r w:rsidR="00CC4841">
        <w:t xml:space="preserve"> </w:t>
      </w:r>
      <w:r w:rsidR="00B0125C">
        <w:t xml:space="preserve">still using </w:t>
      </w:r>
      <w:r w:rsidR="00CD6AAA">
        <w:t>keys.</w:t>
      </w:r>
    </w:p>
    <w:p w14:paraId="14515E54" w14:textId="66F10165" w:rsidR="00F93F5E" w:rsidRDefault="00663A62" w:rsidP="005944FB">
      <w:pPr>
        <w:jc w:val="both"/>
      </w:pPr>
      <w:r>
        <w:t>The principals of data encryption are built on CIA, and include “non-repudiation”</w:t>
      </w:r>
      <w:r w:rsidR="00751631">
        <w:t xml:space="preserve"> where the sender cannot deny their ownership of</w:t>
      </w:r>
      <w:r w:rsidR="000F1443">
        <w:t xml:space="preserve"> their message or document</w:t>
      </w:r>
      <w:r w:rsidR="000F1443">
        <w:fldChar w:fldCharType="begin" w:fldLock="1"/>
      </w:r>
      <w:r w:rsidR="00FC3284">
        <w:instrText>ADDIN CSL_CITATION {"citationItems":[{"id":"ITEM-1","itemData":{"URL":"https://www.geeksforgeeks.org/cryptography-introduction/","accessed":{"date-parts":[["2020","11","11"]]},"id":"ITEM-1","issued":{"date-parts":[["0"]]},"title":"Cryptography Introduction - GeeksforGeeks","type":"webpage"},"uris":["http://www.mendeley.com/documents/?uuid=5de0fb2e-9c2e-3589-b26e-85782054a53d"]}],"mendeley":{"formattedCitation":"[42]","plainTextFormattedCitation":"[42]","previouslyFormattedCitation":"[41]"},"properties":{"noteIndex":0},"schema":"https://github.com/citation-style-language/schema/raw/master/csl-citation.json"}</w:instrText>
      </w:r>
      <w:r w:rsidR="000F1443">
        <w:fldChar w:fldCharType="separate"/>
      </w:r>
      <w:r w:rsidR="00FC3284" w:rsidRPr="00FC3284">
        <w:rPr>
          <w:noProof/>
        </w:rPr>
        <w:t>[42]</w:t>
      </w:r>
      <w:r w:rsidR="000F1443">
        <w:fldChar w:fldCharType="end"/>
      </w:r>
      <w:r w:rsidR="000F1443">
        <w:t>.</w:t>
      </w:r>
    </w:p>
    <w:p w14:paraId="3DAAC4A9" w14:textId="3CDA71B8" w:rsidR="001D798D" w:rsidRDefault="001D798D" w:rsidP="005944FB">
      <w:pPr>
        <w:pStyle w:val="Heading3"/>
        <w:jc w:val="both"/>
      </w:pPr>
      <w:bookmarkStart w:id="40" w:name="_Toc58313495"/>
      <w:r>
        <w:t>3.1.</w:t>
      </w:r>
      <w:r w:rsidR="00410523">
        <w:t>1</w:t>
      </w:r>
      <w:r>
        <w:t xml:space="preserve"> Implementation</w:t>
      </w:r>
      <w:bookmarkEnd w:id="40"/>
    </w:p>
    <w:p w14:paraId="55D42299" w14:textId="77777777" w:rsidR="00410523" w:rsidRDefault="00410523" w:rsidP="005944FB">
      <w:pPr>
        <w:jc w:val="both"/>
      </w:pPr>
    </w:p>
    <w:p w14:paraId="06F6A6C6" w14:textId="71834D39" w:rsidR="00CD6AAA" w:rsidRDefault="00C252B9" w:rsidP="005944FB">
      <w:pPr>
        <w:jc w:val="both"/>
      </w:pPr>
      <w:r>
        <w:t xml:space="preserve">Where </w:t>
      </w:r>
      <w:r w:rsidR="00CD12E8">
        <w:t>advantageous</w:t>
      </w:r>
      <w:r w:rsidR="006629C4">
        <w:t xml:space="preserve"> </w:t>
      </w:r>
      <w:r>
        <w:t xml:space="preserve">to do so, </w:t>
      </w:r>
      <w:r w:rsidR="006629C4">
        <w:t>data encrypt</w:t>
      </w:r>
      <w:r w:rsidR="00D21158">
        <w:t xml:space="preserve">ing should be </w:t>
      </w:r>
      <w:r w:rsidR="00F57C95">
        <w:t xml:space="preserve">implemented </w:t>
      </w:r>
      <w:r w:rsidR="0057774B">
        <w:t>in all</w:t>
      </w:r>
      <w:r w:rsidR="00F57C95">
        <w:t xml:space="preserve"> </w:t>
      </w:r>
      <w:r w:rsidR="00C461BE">
        <w:t>seven domains of IT infrastructure</w:t>
      </w:r>
      <w:r w:rsidR="001F1A02">
        <w:t xml:space="preserve">, </w:t>
      </w:r>
      <w:r w:rsidR="00C161C7">
        <w:t>at the various data states</w:t>
      </w:r>
      <w:r w:rsidR="00416A15">
        <w:fldChar w:fldCharType="begin" w:fldLock="1"/>
      </w:r>
      <w:r w:rsidR="00FC3284">
        <w:instrText>ADDIN CSL_CITATION {"citationItems":[{"id":"ITEM-1","itemData":{"URL":"https://www.cyberfore.com/post/securing-the-seven-domains-of-it-infrastructure","accessed":{"date-parts":[["2020","11","9"]]},"id":"ITEM-1","issued":{"date-parts":[["0"]]},"title":"Securing the Seven Domains of IT Infrastructure","type":"webpage"},"uris":["http://www.mendeley.com/documents/?uuid=36f82470-def9-32b0-923d-613ae0198e8f"]}],"mendeley":{"formattedCitation":"[43]","plainTextFormattedCitation":"[43]","previouslyFormattedCitation":"[42]"},"properties":{"noteIndex":0},"schema":"https://github.com/citation-style-language/schema/raw/master/csl-citation.json"}</w:instrText>
      </w:r>
      <w:r w:rsidR="00416A15">
        <w:fldChar w:fldCharType="separate"/>
      </w:r>
      <w:r w:rsidR="00FC3284" w:rsidRPr="00FC3284">
        <w:rPr>
          <w:noProof/>
        </w:rPr>
        <w:t>[43]</w:t>
      </w:r>
      <w:r w:rsidR="00416A15">
        <w:fldChar w:fldCharType="end"/>
      </w:r>
      <w:r w:rsidR="00C161C7">
        <w:t>.</w:t>
      </w:r>
      <w:r w:rsidR="00B4281D">
        <w:t xml:space="preserve">  </w:t>
      </w:r>
      <w:r w:rsidR="00E278D8">
        <w:t xml:space="preserve">The </w:t>
      </w:r>
      <w:r w:rsidR="00B4281D">
        <w:t xml:space="preserve">following </w:t>
      </w:r>
      <w:r w:rsidR="00E278D8">
        <w:t xml:space="preserve">are </w:t>
      </w:r>
      <w:r w:rsidR="00225740">
        <w:t>some techniques</w:t>
      </w:r>
      <w:r w:rsidR="00F82D0A">
        <w:t xml:space="preserve"> for</w:t>
      </w:r>
      <w:r w:rsidR="00E278D8">
        <w:t xml:space="preserve"> </w:t>
      </w:r>
      <w:r w:rsidR="00F82D0A">
        <w:t>CoffeeCapulus</w:t>
      </w:r>
      <w:r w:rsidR="008E6AE9">
        <w:t xml:space="preserve"> with </w:t>
      </w:r>
      <w:r w:rsidR="00D7143F">
        <w:t xml:space="preserve">fuller </w:t>
      </w:r>
      <w:r w:rsidR="008E6AE9">
        <w:t>in</w:t>
      </w:r>
      <w:r w:rsidR="00D7143F">
        <w:t>formation in</w:t>
      </w:r>
      <w:r w:rsidR="008E6AE9">
        <w:t xml:space="preserve"> Appendix D</w:t>
      </w:r>
      <w:r w:rsidR="00F82D0A">
        <w:t>.</w:t>
      </w:r>
    </w:p>
    <w:p w14:paraId="549E84FC" w14:textId="013755ED" w:rsidR="00F256D7" w:rsidRDefault="00F256D7" w:rsidP="005944FB">
      <w:pPr>
        <w:pStyle w:val="ListParagraph"/>
        <w:numPr>
          <w:ilvl w:val="0"/>
          <w:numId w:val="35"/>
        </w:numPr>
        <w:jc w:val="both"/>
      </w:pPr>
      <w:r>
        <w:t>Full disk encryption</w:t>
      </w:r>
    </w:p>
    <w:p w14:paraId="66534D19" w14:textId="64C96612" w:rsidR="0056270C" w:rsidRDefault="0056270C" w:rsidP="005944FB">
      <w:pPr>
        <w:pStyle w:val="ListParagraph"/>
        <w:numPr>
          <w:ilvl w:val="0"/>
          <w:numId w:val="35"/>
        </w:numPr>
        <w:jc w:val="both"/>
      </w:pPr>
      <w:r>
        <w:t>File level encryption</w:t>
      </w:r>
    </w:p>
    <w:p w14:paraId="6C2FFC88" w14:textId="0E22E945" w:rsidR="00C90F09" w:rsidRDefault="00F621DB" w:rsidP="005944FB">
      <w:pPr>
        <w:pStyle w:val="ListParagraph"/>
        <w:numPr>
          <w:ilvl w:val="0"/>
          <w:numId w:val="35"/>
        </w:numPr>
        <w:jc w:val="both"/>
      </w:pPr>
      <w:r>
        <w:t>Database encryption</w:t>
      </w:r>
    </w:p>
    <w:p w14:paraId="15AD3632" w14:textId="5B7C5166" w:rsidR="00C90F09" w:rsidRDefault="00145255" w:rsidP="00457BA7">
      <w:pPr>
        <w:jc w:val="center"/>
      </w:pPr>
      <w:commentRangeStart w:id="41"/>
      <w:r>
        <w:rPr>
          <w:noProof/>
          <w:lang w:eastAsia="en-GB"/>
        </w:rPr>
        <w:lastRenderedPageBreak/>
        <w:drawing>
          <wp:inline distT="0" distB="0" distL="0" distR="0" wp14:anchorId="351E8EE7" wp14:editId="543C2F46">
            <wp:extent cx="4157330" cy="211696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174284" cy="2125599"/>
                    </a:xfrm>
                    <a:prstGeom prst="rect">
                      <a:avLst/>
                    </a:prstGeom>
                  </pic:spPr>
                </pic:pic>
              </a:graphicData>
            </a:graphic>
          </wp:inline>
        </w:drawing>
      </w:r>
      <w:commentRangeEnd w:id="41"/>
      <w:r w:rsidR="00FB6F5F">
        <w:rPr>
          <w:rStyle w:val="CommentReference"/>
        </w:rPr>
        <w:commentReference w:id="41"/>
      </w:r>
      <w:r w:rsidR="00E74B89" w:rsidRPr="001B6F21">
        <w:rPr>
          <w:rFonts w:ascii="Calibri" w:hAnsi="Calibri" w:cs="Times New Roman"/>
          <w:noProof/>
          <w:szCs w:val="24"/>
        </w:rPr>
        <w:t>[20]</w:t>
      </w:r>
    </w:p>
    <w:p w14:paraId="6F50DB40" w14:textId="77777777" w:rsidR="00145255" w:rsidRPr="00F256D7" w:rsidRDefault="00145255" w:rsidP="005944FB">
      <w:pPr>
        <w:jc w:val="both"/>
      </w:pPr>
    </w:p>
    <w:p w14:paraId="0C3348C1" w14:textId="10A86CD4" w:rsidR="00BE75E3" w:rsidRDefault="00BE75E3" w:rsidP="005944FB">
      <w:pPr>
        <w:pStyle w:val="ListParagraph"/>
        <w:numPr>
          <w:ilvl w:val="0"/>
          <w:numId w:val="35"/>
        </w:numPr>
        <w:jc w:val="both"/>
      </w:pPr>
      <w:r>
        <w:t>Virtual private network</w:t>
      </w:r>
      <w:r w:rsidR="00352227">
        <w:t>s</w:t>
      </w:r>
      <w:r>
        <w:t xml:space="preserve"> (VPN)</w:t>
      </w:r>
      <w:r w:rsidR="00930A80">
        <w:t xml:space="preserve"> </w:t>
      </w:r>
      <w:r w:rsidR="009F6F11">
        <w:t>TLS</w:t>
      </w:r>
      <w:r w:rsidR="0096558D">
        <w:t xml:space="preserve"> or IPSec</w:t>
      </w:r>
      <w:r w:rsidR="00536B99">
        <w:fldChar w:fldCharType="begin" w:fldLock="1"/>
      </w:r>
      <w:r w:rsidR="00FC3284">
        <w:instrText>ADDIN CSL_CITATION {"citationItems":[{"id":"ITEM-1","itemData":{"URL":"https://www.ncsc.gov.uk/guidance/using-ipsec-protect-data","accessed":{"date-parts":[["2020","11","9"]]},"id":"ITEM-1","issued":{"date-parts":[["0"]]},"title":"Using IPsec to protect data - NCSC.GOV.UK","type":"webpage"},"uris":["http://www.mendeley.com/documents/?uuid=c52c30ae-a720-311a-9887-d9df32bcdb0f"]}],"mendeley":{"formattedCitation":"[44]","plainTextFormattedCitation":"[44]","previouslyFormattedCitation":"[43]"},"properties":{"noteIndex":0},"schema":"https://github.com/citation-style-language/schema/raw/master/csl-citation.json"}</w:instrText>
      </w:r>
      <w:r w:rsidR="00536B99">
        <w:fldChar w:fldCharType="separate"/>
      </w:r>
      <w:r w:rsidR="00FC3284" w:rsidRPr="00FC3284">
        <w:rPr>
          <w:noProof/>
        </w:rPr>
        <w:t>[44]</w:t>
      </w:r>
      <w:r w:rsidR="00536B99">
        <w:fldChar w:fldCharType="end"/>
      </w:r>
      <w:r w:rsidR="009F6F11">
        <w:t>.</w:t>
      </w:r>
    </w:p>
    <w:p w14:paraId="73CE1B7F" w14:textId="390A2440" w:rsidR="00145255" w:rsidRDefault="00145255" w:rsidP="005944FB">
      <w:pPr>
        <w:pStyle w:val="ListParagraph"/>
        <w:numPr>
          <w:ilvl w:val="0"/>
          <w:numId w:val="35"/>
        </w:numPr>
        <w:jc w:val="both"/>
      </w:pPr>
      <w:r>
        <w:t>Email encryption</w:t>
      </w:r>
    </w:p>
    <w:p w14:paraId="7FDF0AC7" w14:textId="0B26116B" w:rsidR="00A95C0C" w:rsidRDefault="00E65D14" w:rsidP="005944FB">
      <w:pPr>
        <w:pStyle w:val="ListParagraph"/>
        <w:numPr>
          <w:ilvl w:val="0"/>
          <w:numId w:val="35"/>
        </w:numPr>
        <w:jc w:val="both"/>
      </w:pPr>
      <w:r>
        <w:t>Managed File Transfer (MFT)</w:t>
      </w:r>
    </w:p>
    <w:p w14:paraId="42F8B52C" w14:textId="4B4B8F5E" w:rsidR="001B1838" w:rsidRDefault="00A95C0C" w:rsidP="00457BA7">
      <w:pPr>
        <w:jc w:val="center"/>
      </w:pPr>
      <w:r>
        <w:rPr>
          <w:noProof/>
          <w:lang w:eastAsia="en-GB"/>
        </w:rPr>
        <w:drawing>
          <wp:inline distT="0" distB="0" distL="0" distR="0" wp14:anchorId="68143E4F" wp14:editId="175CA1F3">
            <wp:extent cx="4061637" cy="2410955"/>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076627" cy="2419853"/>
                    </a:xfrm>
                    <a:prstGeom prst="rect">
                      <a:avLst/>
                    </a:prstGeom>
                  </pic:spPr>
                </pic:pic>
              </a:graphicData>
            </a:graphic>
          </wp:inline>
        </w:drawing>
      </w:r>
      <w:r w:rsidR="00E74B89" w:rsidRPr="001B6F21">
        <w:rPr>
          <w:rFonts w:ascii="Calibri" w:hAnsi="Calibri" w:cs="Times New Roman"/>
          <w:noProof/>
          <w:szCs w:val="24"/>
        </w:rPr>
        <w:t>[20]</w:t>
      </w:r>
    </w:p>
    <w:p w14:paraId="68DEF162" w14:textId="4E76F4BC" w:rsidR="00BE75E3" w:rsidRDefault="00907741" w:rsidP="005944FB">
      <w:pPr>
        <w:pStyle w:val="ListParagraph"/>
        <w:numPr>
          <w:ilvl w:val="0"/>
          <w:numId w:val="35"/>
        </w:numPr>
        <w:jc w:val="both"/>
      </w:pPr>
      <w:r>
        <w:t>Identify management</w:t>
      </w:r>
    </w:p>
    <w:p w14:paraId="1A7AA9C3" w14:textId="266B7F72" w:rsidR="002B2135" w:rsidRDefault="002B2135" w:rsidP="005944FB">
      <w:pPr>
        <w:pStyle w:val="ListParagraph"/>
        <w:numPr>
          <w:ilvl w:val="0"/>
          <w:numId w:val="35"/>
        </w:numPr>
        <w:jc w:val="both"/>
      </w:pPr>
      <w:r>
        <w:t xml:space="preserve">Conditional access / </w:t>
      </w:r>
      <w:r w:rsidR="00930A80">
        <w:t>role-based</w:t>
      </w:r>
      <w:r>
        <w:t xml:space="preserve"> access control (RBAC)</w:t>
      </w:r>
    </w:p>
    <w:p w14:paraId="195FBE75" w14:textId="0BAE5823" w:rsidR="00BF2F51" w:rsidRDefault="00346299" w:rsidP="005944FB">
      <w:pPr>
        <w:pStyle w:val="ListParagraph"/>
        <w:numPr>
          <w:ilvl w:val="0"/>
          <w:numId w:val="35"/>
        </w:numPr>
        <w:jc w:val="both"/>
      </w:pPr>
      <w:r>
        <w:t>Digital rights protection or Information Rights Management</w:t>
      </w:r>
    </w:p>
    <w:p w14:paraId="7F847D1F" w14:textId="2CC7F6C5" w:rsidR="00145255" w:rsidRPr="00145255" w:rsidRDefault="008C3A19" w:rsidP="00457BA7">
      <w:pPr>
        <w:jc w:val="center"/>
      </w:pPr>
      <w:r>
        <w:rPr>
          <w:noProof/>
          <w:lang w:eastAsia="en-GB"/>
        </w:rPr>
        <w:drawing>
          <wp:inline distT="0" distB="0" distL="0" distR="0" wp14:anchorId="3DDE3583" wp14:editId="2EB9F16E">
            <wp:extent cx="4093535" cy="2262758"/>
            <wp:effectExtent l="0" t="0" r="254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112301" cy="2273131"/>
                    </a:xfrm>
                    <a:prstGeom prst="rect">
                      <a:avLst/>
                    </a:prstGeom>
                  </pic:spPr>
                </pic:pic>
              </a:graphicData>
            </a:graphic>
          </wp:inline>
        </w:drawing>
      </w:r>
      <w:r w:rsidR="00E74B89" w:rsidRPr="001B6F21">
        <w:rPr>
          <w:rFonts w:ascii="Calibri" w:hAnsi="Calibri" w:cs="Times New Roman"/>
          <w:noProof/>
          <w:szCs w:val="24"/>
        </w:rPr>
        <w:t>[20]</w:t>
      </w:r>
    </w:p>
    <w:p w14:paraId="17FE0741" w14:textId="1159FC45" w:rsidR="001D798D" w:rsidRDefault="001D798D" w:rsidP="005944FB">
      <w:pPr>
        <w:pStyle w:val="Heading3"/>
        <w:jc w:val="both"/>
      </w:pPr>
      <w:bookmarkStart w:id="42" w:name="_Toc58313496"/>
      <w:r>
        <w:lastRenderedPageBreak/>
        <w:t xml:space="preserve">3.2 </w:t>
      </w:r>
      <w:r w:rsidR="00E32D94">
        <w:t>Information Security Policy</w:t>
      </w:r>
      <w:bookmarkEnd w:id="42"/>
    </w:p>
    <w:p w14:paraId="1F941847" w14:textId="5BF97820" w:rsidR="00E32D94" w:rsidRDefault="00E32D94" w:rsidP="005944FB">
      <w:pPr>
        <w:jc w:val="both"/>
      </w:pPr>
    </w:p>
    <w:p w14:paraId="0C8237FF" w14:textId="11CDC1CC" w:rsidR="00B42227" w:rsidRDefault="00B42227" w:rsidP="005944FB">
      <w:pPr>
        <w:jc w:val="both"/>
      </w:pPr>
      <w:r>
        <w:t xml:space="preserve">An Information Security Policy </w:t>
      </w:r>
      <w:r w:rsidR="00C07B8F">
        <w:t>is a rule set</w:t>
      </w:r>
      <w:r w:rsidR="004E7FAB">
        <w:t xml:space="preserve"> to guide users of IT assets in relation to their safe use.</w:t>
      </w:r>
      <w:r w:rsidR="00C65C5D">
        <w:t xml:space="preserve">  It will be bespoke</w:t>
      </w:r>
      <w:r w:rsidR="005D5580">
        <w:t xml:space="preserve"> </w:t>
      </w:r>
      <w:r w:rsidR="00C65C5D">
        <w:t>set o</w:t>
      </w:r>
      <w:r w:rsidR="005D5580">
        <w:t>f</w:t>
      </w:r>
      <w:r w:rsidR="00C65C5D">
        <w:t xml:space="preserve"> security protocols and procedures to be followed by </w:t>
      </w:r>
      <w:r w:rsidR="00AB771A">
        <w:t xml:space="preserve">all </w:t>
      </w:r>
      <w:r w:rsidR="00C65C5D">
        <w:t xml:space="preserve">employees </w:t>
      </w:r>
      <w:r w:rsidR="00120CF0">
        <w:t>as well as</w:t>
      </w:r>
      <w:r w:rsidR="00C65C5D">
        <w:t xml:space="preserve"> other</w:t>
      </w:r>
      <w:r w:rsidR="00AB771A">
        <w:t xml:space="preserve"> </w:t>
      </w:r>
      <w:r w:rsidR="00120CF0">
        <w:t>users</w:t>
      </w:r>
      <w:r w:rsidR="00C65C5D">
        <w:t>.</w:t>
      </w:r>
      <w:r w:rsidR="00C77248">
        <w:t xml:space="preserve">  It should be practical, </w:t>
      </w:r>
      <w:r w:rsidR="005D5580">
        <w:t>enforceable,</w:t>
      </w:r>
      <w:r w:rsidR="00C77248">
        <w:t xml:space="preserve"> and reviewed to keep it current, for the purpose of mitigating </w:t>
      </w:r>
      <w:r w:rsidR="00A504F5">
        <w:t>security breaches.</w:t>
      </w:r>
      <w:r w:rsidR="005D5580">
        <w:t xml:space="preserve">  The eight elements </w:t>
      </w:r>
      <w:r w:rsidR="00293F87">
        <w:t>required in the Security Policy are</w:t>
      </w:r>
      <w:r w:rsidR="003E0DBB">
        <w:fldChar w:fldCharType="begin" w:fldLock="1"/>
      </w:r>
      <w:r w:rsidR="00FC3284">
        <w:instrText>ADDIN CSL_CITATION {"citationItems":[{"id":"ITEM-1","itemData":{"URL":"https://www.exabeam.com/information-security/information-security-policy/","accessed":{"date-parts":[["2020","11","10"]]},"id":"ITEM-1","issued":{"date-parts":[["0"]]},"title":"Information Security Policy - Everything You Should Know | Exabeam","type":"webpage"},"uris":["http://www.mendeley.com/documents/?uuid=c7346acf-8ed1-3b92-99ff-32159583cca4"]}],"mendeley":{"formattedCitation":"[45]","plainTextFormattedCitation":"[45]","previouslyFormattedCitation":"[44]"},"properties":{"noteIndex":0},"schema":"https://github.com/citation-style-language/schema/raw/master/csl-citation.json"}</w:instrText>
      </w:r>
      <w:r w:rsidR="003E0DBB">
        <w:fldChar w:fldCharType="separate"/>
      </w:r>
      <w:r w:rsidR="00FC3284" w:rsidRPr="00FC3284">
        <w:rPr>
          <w:noProof/>
        </w:rPr>
        <w:t>[45]</w:t>
      </w:r>
      <w:r w:rsidR="003E0DBB">
        <w:fldChar w:fldCharType="end"/>
      </w:r>
    </w:p>
    <w:p w14:paraId="57244112" w14:textId="1270AD72" w:rsidR="007E286B" w:rsidRDefault="007E286B" w:rsidP="005944FB">
      <w:pPr>
        <w:pStyle w:val="ListParagraph"/>
        <w:numPr>
          <w:ilvl w:val="0"/>
          <w:numId w:val="45"/>
        </w:numPr>
        <w:jc w:val="both"/>
      </w:pPr>
      <w:r>
        <w:t>Purpose</w:t>
      </w:r>
    </w:p>
    <w:p w14:paraId="07BAB1DA" w14:textId="7A3EADC0" w:rsidR="007E286B" w:rsidRDefault="007E286B" w:rsidP="005944FB">
      <w:pPr>
        <w:pStyle w:val="ListParagraph"/>
        <w:numPr>
          <w:ilvl w:val="0"/>
          <w:numId w:val="45"/>
        </w:numPr>
        <w:jc w:val="both"/>
      </w:pPr>
      <w:r>
        <w:t>Audience</w:t>
      </w:r>
    </w:p>
    <w:p w14:paraId="519C9283" w14:textId="15CA0519" w:rsidR="007E286B" w:rsidRDefault="00A6023F" w:rsidP="005944FB">
      <w:pPr>
        <w:pStyle w:val="ListParagraph"/>
        <w:numPr>
          <w:ilvl w:val="0"/>
          <w:numId w:val="45"/>
        </w:numPr>
        <w:jc w:val="both"/>
      </w:pPr>
      <w:r>
        <w:t>Information Security Objective</w:t>
      </w:r>
    </w:p>
    <w:p w14:paraId="0B2BB47F" w14:textId="0710F2DA" w:rsidR="00A6023F" w:rsidRDefault="00A6023F" w:rsidP="005944FB">
      <w:pPr>
        <w:pStyle w:val="ListParagraph"/>
        <w:numPr>
          <w:ilvl w:val="0"/>
          <w:numId w:val="45"/>
        </w:numPr>
        <w:jc w:val="both"/>
      </w:pPr>
      <w:r>
        <w:t>Authority and access control</w:t>
      </w:r>
    </w:p>
    <w:p w14:paraId="0232570B" w14:textId="3694F299" w:rsidR="00A6023F" w:rsidRDefault="00A6023F" w:rsidP="005944FB">
      <w:pPr>
        <w:pStyle w:val="ListParagraph"/>
        <w:numPr>
          <w:ilvl w:val="0"/>
          <w:numId w:val="45"/>
        </w:numPr>
        <w:jc w:val="both"/>
      </w:pPr>
      <w:r>
        <w:t>Data classifications</w:t>
      </w:r>
    </w:p>
    <w:p w14:paraId="19B457B1" w14:textId="440E2E6D" w:rsidR="00A6023F" w:rsidRDefault="00A6023F" w:rsidP="005944FB">
      <w:pPr>
        <w:pStyle w:val="ListParagraph"/>
        <w:numPr>
          <w:ilvl w:val="0"/>
          <w:numId w:val="45"/>
        </w:numPr>
        <w:jc w:val="both"/>
      </w:pPr>
      <w:r>
        <w:t>Data support and operations</w:t>
      </w:r>
    </w:p>
    <w:p w14:paraId="6F17E476" w14:textId="5D638DBC" w:rsidR="00A6023F" w:rsidRDefault="00A6023F" w:rsidP="005944FB">
      <w:pPr>
        <w:pStyle w:val="ListParagraph"/>
        <w:numPr>
          <w:ilvl w:val="0"/>
          <w:numId w:val="45"/>
        </w:numPr>
        <w:jc w:val="both"/>
      </w:pPr>
      <w:r>
        <w:t>Security awareness and behaviour</w:t>
      </w:r>
    </w:p>
    <w:p w14:paraId="4F41456E" w14:textId="4BB63E2A" w:rsidR="00A6023F" w:rsidRDefault="00A6023F" w:rsidP="005944FB">
      <w:pPr>
        <w:pStyle w:val="ListParagraph"/>
        <w:numPr>
          <w:ilvl w:val="0"/>
          <w:numId w:val="45"/>
        </w:numPr>
        <w:jc w:val="both"/>
      </w:pPr>
      <w:r>
        <w:t>Responsibilities</w:t>
      </w:r>
    </w:p>
    <w:p w14:paraId="4443BFB7" w14:textId="5A751E7E" w:rsidR="00E8695A" w:rsidRDefault="00636CA5" w:rsidP="005944FB">
      <w:pPr>
        <w:jc w:val="both"/>
      </w:pPr>
      <w:r>
        <w:t>A</w:t>
      </w:r>
      <w:r w:rsidR="00F13CB8">
        <w:t xml:space="preserve"> template of an “Information security policy” is attached </w:t>
      </w:r>
      <w:r w:rsidR="0003570F">
        <w:t>as</w:t>
      </w:r>
      <w:r w:rsidR="00F13CB8">
        <w:t xml:space="preserve"> </w:t>
      </w:r>
      <w:r w:rsidR="0003570F">
        <w:t xml:space="preserve">Appendix </w:t>
      </w:r>
      <w:r w:rsidR="003D31B6">
        <w:t>E</w:t>
      </w:r>
      <w:r w:rsidR="003763A3">
        <w:fldChar w:fldCharType="begin" w:fldLock="1"/>
      </w:r>
      <w:r w:rsidR="00FC3284">
        <w:instrText>ADDIN CSL_CITATION {"citationItems":[{"id":"ITEM-1","itemData":{"URL":"https://whitefuse.com/blog/data-protection-policy-template","accessed":{"date-parts":[["2020","11","10"]]},"id":"ITEM-1","issued":{"date-parts":[["0"]]},"title":"Data Protection Policy: GDPR-ready template for membership organisations | White Fuse","type":"webpage"},"uris":["http://www.mendeley.com/documents/?uuid=2993babd-e96a-3b37-af2e-8ae6634cfa1e"]}],"mendeley":{"formattedCitation":"[46]","plainTextFormattedCitation":"[46]","previouslyFormattedCitation":"[45]"},"properties":{"noteIndex":0},"schema":"https://github.com/citation-style-language/schema/raw/master/csl-citation.json"}</w:instrText>
      </w:r>
      <w:r w:rsidR="003763A3">
        <w:fldChar w:fldCharType="separate"/>
      </w:r>
      <w:r w:rsidR="00FC3284" w:rsidRPr="00FC3284">
        <w:rPr>
          <w:noProof/>
        </w:rPr>
        <w:t>[46]</w:t>
      </w:r>
      <w:r w:rsidR="003763A3">
        <w:fldChar w:fldCharType="end"/>
      </w:r>
      <w:r w:rsidR="00F13CB8">
        <w:t xml:space="preserve"> which would be </w:t>
      </w:r>
      <w:r w:rsidR="0014363B">
        <w:t>completed</w:t>
      </w:r>
      <w:r w:rsidR="004E001C">
        <w:t xml:space="preserve"> in part</w:t>
      </w:r>
      <w:r w:rsidR="003831DF">
        <w:t xml:space="preserve"> with the Board</w:t>
      </w:r>
      <w:r w:rsidR="002946F2">
        <w:t xml:space="preserve"> members</w:t>
      </w:r>
      <w:r w:rsidR="003831DF">
        <w:t xml:space="preserve"> of CoffeeCapulus.</w:t>
      </w:r>
    </w:p>
    <w:p w14:paraId="44A346D5" w14:textId="77777777" w:rsidR="00195EF2" w:rsidRDefault="00195EF2" w:rsidP="005944FB">
      <w:pPr>
        <w:jc w:val="both"/>
      </w:pPr>
    </w:p>
    <w:p w14:paraId="71C77D48" w14:textId="2787745B" w:rsidR="00E32D94" w:rsidRDefault="00E32D94" w:rsidP="005944FB">
      <w:pPr>
        <w:pStyle w:val="Heading3"/>
        <w:jc w:val="both"/>
      </w:pPr>
      <w:bookmarkStart w:id="43" w:name="_Toc58313497"/>
      <w:r>
        <w:t>3.3 Mobile Device Management Software (Asset Tracking)</w:t>
      </w:r>
      <w:bookmarkEnd w:id="43"/>
    </w:p>
    <w:p w14:paraId="5F0FC924" w14:textId="46E12282" w:rsidR="0095253C" w:rsidRDefault="0095253C" w:rsidP="005944FB">
      <w:pPr>
        <w:jc w:val="both"/>
      </w:pPr>
    </w:p>
    <w:p w14:paraId="45F5B9DB" w14:textId="437B3946" w:rsidR="00195EF2" w:rsidRDefault="00195EF2" w:rsidP="005944FB">
      <w:pPr>
        <w:jc w:val="both"/>
      </w:pPr>
      <w:r>
        <w:t xml:space="preserve">CoffeeCapulus like many organisations have a requirement to enable </w:t>
      </w:r>
      <w:r w:rsidR="00F838B1">
        <w:t xml:space="preserve">staff members and </w:t>
      </w:r>
      <w:r w:rsidR="00D948F8">
        <w:t>service users</w:t>
      </w:r>
      <w:r w:rsidR="008B6CE4">
        <w:t xml:space="preserve"> to make use of their IT Infrastructure from their own </w:t>
      </w:r>
      <w:r w:rsidR="0076744A">
        <w:t>device’s</w:t>
      </w:r>
      <w:r w:rsidR="009C5309">
        <w:t xml:space="preserve"> </w:t>
      </w:r>
      <w:r w:rsidR="008B6CE4">
        <w:t>BYOD or BYOT.</w:t>
      </w:r>
    </w:p>
    <w:p w14:paraId="2334CFDB" w14:textId="5BFE6E09" w:rsidR="008B6CE4" w:rsidRDefault="00B228D2" w:rsidP="005944FB">
      <w:pPr>
        <w:jc w:val="both"/>
      </w:pPr>
      <w:r>
        <w:t>The adoption of BYO</w:t>
      </w:r>
      <w:r w:rsidR="00106835">
        <w:t xml:space="preserve">T starts with the creation of the appropriate policy, which </w:t>
      </w:r>
      <w:r w:rsidR="009D6BA2">
        <w:t xml:space="preserve">is </w:t>
      </w:r>
      <w:r w:rsidR="00600D67">
        <w:t>what the parties are permitted to do from these devices, what services and data will be exposed,</w:t>
      </w:r>
      <w:r w:rsidR="00521ED3">
        <w:t xml:space="preserve"> the level of control that will be placed over said devices and how the policy will be enforced</w:t>
      </w:r>
      <w:r w:rsidR="00D16EB5">
        <w:fldChar w:fldCharType="begin" w:fldLock="1"/>
      </w:r>
      <w:r w:rsidR="00FC3284">
        <w:instrText>ADDIN CSL_CITATION {"citationItems":[{"id":"ITEM-1","itemData":{"URL":"https://www.ncsc.gov.uk/collection/mobile-device-guidance/bring-your-own-device","accessed":{"date-parts":[["2020","11","10"]]},"id":"ITEM-1","issued":{"date-parts":[["0"]]},"title":"Bring Your Own Device (BYOD) - NCSC.GOV.UK","type":"webpage"},"uris":["http://www.mendeley.com/documents/?uuid=7703e37b-6c98-3969-937c-0965d2c8f4f7"]}],"mendeley":{"formattedCitation":"[47]","plainTextFormattedCitation":"[47]","previouslyFormattedCitation":"[46]"},"properties":{"noteIndex":0},"schema":"https://github.com/citation-style-language/schema/raw/master/csl-citation.json"}</w:instrText>
      </w:r>
      <w:r w:rsidR="00D16EB5">
        <w:fldChar w:fldCharType="separate"/>
      </w:r>
      <w:r w:rsidR="00FC3284" w:rsidRPr="00FC3284">
        <w:rPr>
          <w:noProof/>
        </w:rPr>
        <w:t>[47]</w:t>
      </w:r>
      <w:r w:rsidR="00D16EB5">
        <w:fldChar w:fldCharType="end"/>
      </w:r>
      <w:r w:rsidR="00521ED3">
        <w:t>.</w:t>
      </w:r>
    </w:p>
    <w:p w14:paraId="44D62D81" w14:textId="5B9A5C3A" w:rsidR="00CC2B96" w:rsidRDefault="00CC2B96" w:rsidP="005944FB">
      <w:pPr>
        <w:jc w:val="both"/>
      </w:pPr>
      <w:r>
        <w:t xml:space="preserve">A technological product will then be </w:t>
      </w:r>
      <w:r w:rsidR="004E79AE">
        <w:t>procured and</w:t>
      </w:r>
      <w:r>
        <w:t xml:space="preserve"> delivered to the organisation </w:t>
      </w:r>
      <w:r w:rsidR="00671246">
        <w:t xml:space="preserve">to </w:t>
      </w:r>
      <w:r w:rsidR="004E79AE">
        <w:t>enact</w:t>
      </w:r>
      <w:r w:rsidR="00671246">
        <w:t xml:space="preserve"> the requirements.</w:t>
      </w:r>
      <w:r w:rsidR="00F54BCF">
        <w:t xml:space="preserve">  These products, Mobile Device Management</w:t>
      </w:r>
      <w:r w:rsidR="00416353">
        <w:t xml:space="preserve"> (MDM)</w:t>
      </w:r>
      <w:r w:rsidR="00F54BCF">
        <w:t xml:space="preserve"> software, will protect data</w:t>
      </w:r>
      <w:r w:rsidR="00416353">
        <w:t xml:space="preserve"> and assets</w:t>
      </w:r>
      <w:r w:rsidR="00F54BCF">
        <w:t xml:space="preserve"> in a number of ways.  </w:t>
      </w:r>
      <w:r w:rsidR="006555AC">
        <w:t xml:space="preserve">Below is some of the </w:t>
      </w:r>
      <w:r w:rsidR="00CC7CA7">
        <w:t>common ways with more listed in Appendix G</w:t>
      </w:r>
      <w:r w:rsidR="004A3F1A">
        <w:fldChar w:fldCharType="begin" w:fldLock="1"/>
      </w:r>
      <w:r w:rsidR="00FC3284">
        <w:instrText>ADDIN CSL_CITATION {"citationItems":[{"id":"ITEM-1","itemData":{"URL":"https://assets.publishing.service.gov.uk/government/uploads/system/uploads/attachment_data/file/360960/BYOD_Guidance_-_Device_Security_Considerations.pdf","accessed":{"date-parts":[["2020","11","10"]]},"id":"ITEM-1","issued":{"date-parts":[["0"]]},"title":"(No Title)","type":"webpage"},"uris":["http://www.mendeley.com/documents/?uuid=dbdb540d-5ae9-376a-8615-43be0afcd3d4"]}],"mendeley":{"formattedCitation":"[48]","plainTextFormattedCitation":"[48]","previouslyFormattedCitation":"[47]"},"properties":{"noteIndex":0},"schema":"https://github.com/citation-style-language/schema/raw/master/csl-citation.json"}</w:instrText>
      </w:r>
      <w:r w:rsidR="004A3F1A">
        <w:fldChar w:fldCharType="separate"/>
      </w:r>
      <w:r w:rsidR="00FC3284" w:rsidRPr="00FC3284">
        <w:rPr>
          <w:noProof/>
        </w:rPr>
        <w:t>[48]</w:t>
      </w:r>
      <w:r w:rsidR="004A3F1A">
        <w:fldChar w:fldCharType="end"/>
      </w:r>
    </w:p>
    <w:p w14:paraId="29D40F4D" w14:textId="01C9F8A5" w:rsidR="008C0331" w:rsidRDefault="004A3F1A" w:rsidP="005944FB">
      <w:pPr>
        <w:pStyle w:val="ListParagraph"/>
        <w:numPr>
          <w:ilvl w:val="0"/>
          <w:numId w:val="35"/>
        </w:numPr>
        <w:jc w:val="both"/>
      </w:pPr>
      <w:r>
        <w:t>Data-in-Transit protection</w:t>
      </w:r>
      <w:r w:rsidR="00187D52">
        <w:t>; IPsec, SSL/TLS VPN, HTTPs</w:t>
      </w:r>
    </w:p>
    <w:p w14:paraId="69568598" w14:textId="56B412B3" w:rsidR="004A3F1A" w:rsidRDefault="004A3F1A" w:rsidP="005944FB">
      <w:pPr>
        <w:pStyle w:val="ListParagraph"/>
        <w:numPr>
          <w:ilvl w:val="0"/>
          <w:numId w:val="35"/>
        </w:numPr>
        <w:jc w:val="both"/>
      </w:pPr>
      <w:r>
        <w:t>Data-at-rest protection</w:t>
      </w:r>
      <w:r w:rsidR="00187D52">
        <w:t xml:space="preserve">; full disk or application encryption, </w:t>
      </w:r>
      <w:r w:rsidR="007F3468">
        <w:t>data segregation, backup, plus lock out and lock policies</w:t>
      </w:r>
    </w:p>
    <w:p w14:paraId="0B7FE73E" w14:textId="6E868D56" w:rsidR="004A3F1A" w:rsidRDefault="004A3F1A" w:rsidP="005944FB">
      <w:pPr>
        <w:pStyle w:val="ListParagraph"/>
        <w:numPr>
          <w:ilvl w:val="0"/>
          <w:numId w:val="35"/>
        </w:numPr>
        <w:jc w:val="both"/>
      </w:pPr>
      <w:r>
        <w:t>Authentication</w:t>
      </w:r>
      <w:r w:rsidR="007F3468">
        <w:t xml:space="preserve">; </w:t>
      </w:r>
      <w:r w:rsidR="00E81E9D">
        <w:t>by the user to the device, the device to the service and user to the service (backed by Multi Factor Authentication)</w:t>
      </w:r>
    </w:p>
    <w:p w14:paraId="69D70235" w14:textId="6CC79AF0" w:rsidR="004A3F1A" w:rsidRDefault="004A3F1A" w:rsidP="005944FB">
      <w:pPr>
        <w:pStyle w:val="ListParagraph"/>
        <w:numPr>
          <w:ilvl w:val="0"/>
          <w:numId w:val="35"/>
        </w:numPr>
        <w:jc w:val="both"/>
      </w:pPr>
      <w:r>
        <w:t>Incident response</w:t>
      </w:r>
      <w:r w:rsidR="00F85720">
        <w:t xml:space="preserve">; disable access to the BYOT system, remote wipe of business data and applications or remote wipe of all data, </w:t>
      </w:r>
      <w:r w:rsidR="00B42B9B">
        <w:t>geolocation services for escalation to third party (Police)</w:t>
      </w:r>
    </w:p>
    <w:p w14:paraId="24514999" w14:textId="618C8441" w:rsidR="00D42282" w:rsidRDefault="00D42282" w:rsidP="009B23E0">
      <w:pPr>
        <w:jc w:val="center"/>
      </w:pPr>
      <w:r>
        <w:rPr>
          <w:noProof/>
          <w:lang w:eastAsia="en-GB"/>
        </w:rPr>
        <w:lastRenderedPageBreak/>
        <w:drawing>
          <wp:inline distT="0" distB="0" distL="0" distR="0" wp14:anchorId="788E2BB4" wp14:editId="012F95C0">
            <wp:extent cx="2600325" cy="24955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600325" cy="2495550"/>
                    </a:xfrm>
                    <a:prstGeom prst="rect">
                      <a:avLst/>
                    </a:prstGeom>
                  </pic:spPr>
                </pic:pic>
              </a:graphicData>
            </a:graphic>
          </wp:inline>
        </w:drawing>
      </w:r>
    </w:p>
    <w:p w14:paraId="66BA9F28" w14:textId="7F72E0B5" w:rsidR="00D42282" w:rsidRDefault="00D42282" w:rsidP="009B23E0">
      <w:pPr>
        <w:jc w:val="center"/>
      </w:pPr>
      <w:r>
        <w:t xml:space="preserve">Figure 6 </w:t>
      </w:r>
      <w:r w:rsidR="00294AC8">
        <w:fldChar w:fldCharType="begin" w:fldLock="1"/>
      </w:r>
      <w:r w:rsidR="00FC3284">
        <w:instrText>ADDIN CSL_CITATION {"citationItems":[{"id":"ITEM-1","itemData":{"URL":"https://www.mobileiron.com/en/blog/mobileiron-named-leader-gartner-magic-quadrant-unified-endpoint-management-second-straight","accessed":{"date-parts":[["2020","11","10"]]},"id":"ITEM-1","issued":{"date-parts":[["0"]]},"title":"MobileIron Named a Leader in the Gartner Magic Quadrant for Unified Endpoint Management for the Second Straight Year | Mobileiron.com","type":"webpage"},"uris":["http://www.mendeley.com/documents/?uuid=a04c2801-f4d6-3278-a22f-18d747dd4a11"]}],"mendeley":{"formattedCitation":"[49]","plainTextFormattedCitation":"[49]","previouslyFormattedCitation":"[48]"},"properties":{"noteIndex":0},"schema":"https://github.com/citation-style-language/schema/raw/master/csl-citation.json"}</w:instrText>
      </w:r>
      <w:r w:rsidR="00294AC8">
        <w:fldChar w:fldCharType="separate"/>
      </w:r>
      <w:r w:rsidR="00FC3284" w:rsidRPr="00FC3284">
        <w:rPr>
          <w:noProof/>
        </w:rPr>
        <w:t>[49]</w:t>
      </w:r>
      <w:r w:rsidR="00294AC8">
        <w:fldChar w:fldCharType="end"/>
      </w:r>
    </w:p>
    <w:p w14:paraId="2ACA62E0" w14:textId="51CCB67C" w:rsidR="009D3281" w:rsidRDefault="00294AC8" w:rsidP="005944FB">
      <w:pPr>
        <w:jc w:val="both"/>
      </w:pPr>
      <w:r>
        <w:t xml:space="preserve">Figure 6 is </w:t>
      </w:r>
      <w:r w:rsidR="00AB4714">
        <w:t>a</w:t>
      </w:r>
      <w:r>
        <w:t xml:space="preserve"> Gar</w:t>
      </w:r>
      <w:r w:rsidR="00E9349E">
        <w:t>t</w:t>
      </w:r>
      <w:r>
        <w:t>ne</w:t>
      </w:r>
      <w:r w:rsidR="00E9349E">
        <w:t xml:space="preserve">r review, </w:t>
      </w:r>
      <w:r>
        <w:t>Magic Quadrant</w:t>
      </w:r>
      <w:r w:rsidR="00AB4714">
        <w:t>,</w:t>
      </w:r>
      <w:r w:rsidR="00E9349E">
        <w:t xml:space="preserve"> which scores </w:t>
      </w:r>
      <w:r w:rsidR="008347CB">
        <w:t xml:space="preserve">products against completeness and ability to execute in reference to their solution. </w:t>
      </w:r>
      <w:r w:rsidR="00B4701B">
        <w:t xml:space="preserve">CoffeeCapulus should tender and procure one of these products.  Taking </w:t>
      </w:r>
      <w:r w:rsidR="006B2BAC">
        <w:t xml:space="preserve">Microsoft </w:t>
      </w:r>
      <w:r w:rsidR="00B4701B">
        <w:t xml:space="preserve">as an example </w:t>
      </w:r>
      <w:r w:rsidR="00485D44">
        <w:t xml:space="preserve">CoffeeCapulus </w:t>
      </w:r>
      <w:r w:rsidR="00B4701B">
        <w:t xml:space="preserve">could </w:t>
      </w:r>
      <w:r w:rsidR="00485D44">
        <w:t xml:space="preserve">leverage their Cloud based system </w:t>
      </w:r>
      <w:r w:rsidR="00DB3CE1">
        <w:t>Intune.</w:t>
      </w:r>
    </w:p>
    <w:p w14:paraId="73DC0F97" w14:textId="6846987F" w:rsidR="00DB3CE1" w:rsidRDefault="009F1E0F" w:rsidP="005944FB">
      <w:pPr>
        <w:jc w:val="both"/>
      </w:pPr>
      <w:r>
        <w:t>F</w:t>
      </w:r>
      <w:r w:rsidR="00DB3CE1">
        <w:t xml:space="preserve">igure </w:t>
      </w:r>
      <w:r w:rsidR="00CB1850">
        <w:t>7, maps the components</w:t>
      </w:r>
      <w:r>
        <w:t xml:space="preserve"> In</w:t>
      </w:r>
      <w:r w:rsidR="00362B7B">
        <w:t>t</w:t>
      </w:r>
      <w:r>
        <w:t>une</w:t>
      </w:r>
    </w:p>
    <w:p w14:paraId="67172DA4" w14:textId="104B8CAC" w:rsidR="000964E0" w:rsidRDefault="000964E0" w:rsidP="00C56BB2">
      <w:pPr>
        <w:jc w:val="center"/>
      </w:pPr>
      <w:r>
        <w:rPr>
          <w:noProof/>
          <w:lang w:eastAsia="en-GB"/>
        </w:rPr>
        <w:drawing>
          <wp:inline distT="0" distB="0" distL="0" distR="0" wp14:anchorId="6B5E9AFF" wp14:editId="677E0EFF">
            <wp:extent cx="4984670" cy="4540102"/>
            <wp:effectExtent l="0" t="0" r="698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099970" cy="4645119"/>
                    </a:xfrm>
                    <a:prstGeom prst="rect">
                      <a:avLst/>
                    </a:prstGeom>
                  </pic:spPr>
                </pic:pic>
              </a:graphicData>
            </a:graphic>
          </wp:inline>
        </w:drawing>
      </w:r>
    </w:p>
    <w:p w14:paraId="3D60665F" w14:textId="5711BA7B" w:rsidR="000964E0" w:rsidRDefault="000964E0" w:rsidP="00C56BB2">
      <w:pPr>
        <w:jc w:val="center"/>
      </w:pPr>
      <w:r>
        <w:t xml:space="preserve">Figure 7 </w:t>
      </w:r>
      <w:r>
        <w:fldChar w:fldCharType="begin" w:fldLock="1"/>
      </w:r>
      <w:r w:rsidR="00FC3284">
        <w:instrText>ADDIN CSL_CITATION {"citationItems":[{"id":"ITEM-1","itemData":{"URL":"https://docs.microsoft.com/en-us/mem/intune/fundamentals/what-is-intune","accessed":{"date-parts":[["2020","11","10"]]},"id":"ITEM-1","issued":{"date-parts":[["0"]]},"title":"What is Microsoft Intune - Azure | Microsoft Docs","type":"webpage"},"uris":["http://www.mendeley.com/documents/?uuid=f8800b15-4e49-3671-b4f7-0dfcc3b2a418"]}],"mendeley":{"formattedCitation":"[50]","plainTextFormattedCitation":"[50]","previouslyFormattedCitation":"[49]"},"properties":{"noteIndex":0},"schema":"https://github.com/citation-style-language/schema/raw/master/csl-citation.json"}</w:instrText>
      </w:r>
      <w:r>
        <w:fldChar w:fldCharType="separate"/>
      </w:r>
      <w:r w:rsidR="00FC3284" w:rsidRPr="00FC3284">
        <w:rPr>
          <w:noProof/>
        </w:rPr>
        <w:t>[50]</w:t>
      </w:r>
      <w:r>
        <w:fldChar w:fldCharType="end"/>
      </w:r>
    </w:p>
    <w:p w14:paraId="6C08B6FC" w14:textId="0DD717E3" w:rsidR="0043110F" w:rsidRDefault="0043110F" w:rsidP="005944FB">
      <w:pPr>
        <w:pStyle w:val="Heading3"/>
        <w:jc w:val="both"/>
      </w:pPr>
      <w:bookmarkStart w:id="44" w:name="_Toc58313498"/>
      <w:r>
        <w:lastRenderedPageBreak/>
        <w:t>3.4 Retained Data</w:t>
      </w:r>
      <w:r w:rsidR="002E071C">
        <w:t xml:space="preserve"> (Mobile devices connecting to CoffeeCapulus)</w:t>
      </w:r>
      <w:bookmarkEnd w:id="44"/>
    </w:p>
    <w:p w14:paraId="14250A4C" w14:textId="77777777" w:rsidR="0043110F" w:rsidRPr="0043110F" w:rsidRDefault="0043110F" w:rsidP="005944FB">
      <w:pPr>
        <w:jc w:val="both"/>
      </w:pPr>
    </w:p>
    <w:p w14:paraId="76C4AA55" w14:textId="3F8B4B35" w:rsidR="00E32D94" w:rsidRDefault="00D47F8B" w:rsidP="005944FB">
      <w:pPr>
        <w:jc w:val="both"/>
      </w:pPr>
      <w:r>
        <w:t xml:space="preserve">Using </w:t>
      </w:r>
      <w:r w:rsidR="003B493D">
        <w:t>In</w:t>
      </w:r>
      <w:r w:rsidR="00362B7B">
        <w:t>t</w:t>
      </w:r>
      <w:r w:rsidR="003B493D">
        <w:t xml:space="preserve">une as </w:t>
      </w:r>
      <w:r w:rsidR="006428C9">
        <w:t>the</w:t>
      </w:r>
      <w:r w:rsidR="003B493D">
        <w:t xml:space="preserve"> example, CoffeeCapulus will retain data o</w:t>
      </w:r>
      <w:r w:rsidR="007456FB">
        <w:t>f</w:t>
      </w:r>
      <w:r w:rsidR="003B493D">
        <w:t xml:space="preserve"> the </w:t>
      </w:r>
      <w:r w:rsidR="006428C9">
        <w:t>user’s devices</w:t>
      </w:r>
      <w:r w:rsidR="003B493D">
        <w:t xml:space="preserve">.  These will </w:t>
      </w:r>
      <w:r w:rsidR="006428C9">
        <w:t>differ between a personal</w:t>
      </w:r>
      <w:r w:rsidR="000F2FAE">
        <w:t>, corporate-owned</w:t>
      </w:r>
      <w:r w:rsidR="00AF0231">
        <w:t xml:space="preserve"> fully managed and dedicated device, but include the</w:t>
      </w:r>
      <w:r w:rsidR="003B493D">
        <w:t xml:space="preserve"> Device model,</w:t>
      </w:r>
      <w:r w:rsidR="00A7712B">
        <w:t xml:space="preserve"> application inventory, </w:t>
      </w:r>
      <w:r w:rsidR="00AF0231">
        <w:t>owner</w:t>
      </w:r>
      <w:r w:rsidR="007456FB">
        <w:t xml:space="preserve">, </w:t>
      </w:r>
      <w:r w:rsidR="00AF0231">
        <w:t>IMEI</w:t>
      </w:r>
      <w:r w:rsidR="007456FB">
        <w:t xml:space="preserve"> etc</w:t>
      </w:r>
      <w:r w:rsidR="004E3D45">
        <w:fldChar w:fldCharType="begin" w:fldLock="1"/>
      </w:r>
      <w:r w:rsidR="00FC3284">
        <w:instrText>ADDIN CSL_CITATION {"citationItems":[{"id":"ITEM-1","itemData":{"URL":"https://docs.microsoft.com/en-us/mem/intune/user-help/what-info-can-your-company-see-when-you-enroll-your-device-in-intune","accessed":{"date-parts":[["2020","11","10"]]},"id":"ITEM-1","issued":{"date-parts":[["0"]]},"title":"What info can your company see when you enroll your device? | Microsoft Docs","type":"webpage"},"uris":["http://www.mendeley.com/documents/?uuid=59fb844f-2222-3839-82d5-8e34009a14ff"]}],"mendeley":{"formattedCitation":"[51]","plainTextFormattedCitation":"[51]","previouslyFormattedCitation":"[50]"},"properties":{"noteIndex":0},"schema":"https://github.com/citation-style-language/schema/raw/master/csl-citation.json"}</w:instrText>
      </w:r>
      <w:r w:rsidR="004E3D45">
        <w:fldChar w:fldCharType="separate"/>
      </w:r>
      <w:r w:rsidR="00FC3284" w:rsidRPr="00FC3284">
        <w:rPr>
          <w:noProof/>
        </w:rPr>
        <w:t>[51]</w:t>
      </w:r>
      <w:r w:rsidR="004E3D45">
        <w:fldChar w:fldCharType="end"/>
      </w:r>
      <w:r w:rsidR="00AF0231">
        <w:t>.</w:t>
      </w:r>
    </w:p>
    <w:p w14:paraId="381BFF6B" w14:textId="0F457D68" w:rsidR="0075760A" w:rsidRDefault="0075760A" w:rsidP="005944FB">
      <w:pPr>
        <w:jc w:val="both"/>
      </w:pPr>
      <w:r>
        <w:t xml:space="preserve">This information should be clearly </w:t>
      </w:r>
      <w:r w:rsidR="004E3D45">
        <w:t>described to the adopters of the service through the relevant policies</w:t>
      </w:r>
      <w:r w:rsidR="0073793D">
        <w:t xml:space="preserve"> and </w:t>
      </w:r>
      <w:r w:rsidR="00C26B63">
        <w:t>communication plans</w:t>
      </w:r>
      <w:r w:rsidR="004E3D45">
        <w:t>.</w:t>
      </w:r>
    </w:p>
    <w:p w14:paraId="16B4F660" w14:textId="7AE04E97" w:rsidR="008E02C6" w:rsidRPr="00E32D94" w:rsidRDefault="008E02C6" w:rsidP="005944FB">
      <w:pPr>
        <w:jc w:val="both"/>
      </w:pPr>
      <w:r>
        <w:t xml:space="preserve">Corporate data retained by the device after using the service, will be protected </w:t>
      </w:r>
      <w:r w:rsidR="00233D53">
        <w:t>using various methods referenced in section 3.</w:t>
      </w:r>
      <w:r w:rsidR="00200DD4">
        <w:t>3.</w:t>
      </w:r>
    </w:p>
    <w:p w14:paraId="2C7C306C" w14:textId="550C0665" w:rsidR="00F83092" w:rsidRDefault="00F83092" w:rsidP="005944FB">
      <w:pPr>
        <w:pStyle w:val="Heading1"/>
        <w:jc w:val="both"/>
      </w:pPr>
      <w:bookmarkStart w:id="45" w:name="_Toc58313499"/>
      <w:r>
        <w:t>4. Assumptions</w:t>
      </w:r>
      <w:bookmarkEnd w:id="45"/>
    </w:p>
    <w:p w14:paraId="22E3CB61" w14:textId="4CB6520E" w:rsidR="001D798D" w:rsidRDefault="001D798D" w:rsidP="005944FB">
      <w:pPr>
        <w:jc w:val="both"/>
      </w:pPr>
    </w:p>
    <w:p w14:paraId="0976B390" w14:textId="00F2C246" w:rsidR="000F06F3" w:rsidRDefault="00B24171" w:rsidP="005944FB">
      <w:pPr>
        <w:jc w:val="both"/>
      </w:pPr>
      <w:r>
        <w:t>CoffeeCapulus would make good use of a</w:t>
      </w:r>
      <w:r w:rsidR="00E1301B">
        <w:t>n</w:t>
      </w:r>
      <w:r>
        <w:t xml:space="preserve"> </w:t>
      </w:r>
      <w:r w:rsidR="00E1301B">
        <w:t>“</w:t>
      </w:r>
      <w:r>
        <w:t>Air Gap</w:t>
      </w:r>
      <w:r w:rsidR="00E1301B">
        <w:t>”</w:t>
      </w:r>
      <w:r>
        <w:t xml:space="preserve"> network</w:t>
      </w:r>
      <w:r w:rsidR="002953EB">
        <w:fldChar w:fldCharType="begin" w:fldLock="1"/>
      </w:r>
      <w:r w:rsidR="00FC3284">
        <w:instrText>ADDIN CSL_CITATION {"citationItems":[{"id":"ITEM-1","itemData":{"URL":"https://en.wikipedia.org/wiki/Air_gap_(networking)","accessed":{"date-parts":[["2020","11","11"]]},"id":"ITEM-1","issued":{"date-parts":[["0"]]},"title":"Air gap (networking) - Wikipedia","type":"webpage"},"uris":["http://www.mendeley.com/documents/?uuid=0d407666-a065-3225-b817-d316e49be3c5"]}],"mendeley":{"formattedCitation":"[52]","plainTextFormattedCitation":"[52]","previouslyFormattedCitation":"[51]"},"properties":{"noteIndex":0},"schema":"https://github.com/citation-style-language/schema/raw/master/csl-citation.json"}</w:instrText>
      </w:r>
      <w:r w:rsidR="002953EB">
        <w:fldChar w:fldCharType="separate"/>
      </w:r>
      <w:r w:rsidR="00FC3284" w:rsidRPr="00FC3284">
        <w:rPr>
          <w:noProof/>
        </w:rPr>
        <w:t>[52]</w:t>
      </w:r>
      <w:r w:rsidR="002953EB">
        <w:fldChar w:fldCharType="end"/>
      </w:r>
      <w:r>
        <w:t xml:space="preserve">.  </w:t>
      </w:r>
      <w:r w:rsidR="00E458D7">
        <w:t>The most s</w:t>
      </w:r>
      <w:r w:rsidR="00E1301B">
        <w:t xml:space="preserve">ensitive intellectual properties </w:t>
      </w:r>
      <w:r w:rsidR="00E458D7">
        <w:t xml:space="preserve">being </w:t>
      </w:r>
      <w:r w:rsidR="00E1301B">
        <w:t xml:space="preserve">disconnected from </w:t>
      </w:r>
      <w:r w:rsidR="00F522FF">
        <w:t>untrusted networks,</w:t>
      </w:r>
      <w:r w:rsidR="00BB0A3A">
        <w:t xml:space="preserve"> specifically the internet.</w:t>
      </w:r>
    </w:p>
    <w:p w14:paraId="66A0CE7C" w14:textId="486F9A45" w:rsidR="00974320" w:rsidRDefault="00974320" w:rsidP="005944FB">
      <w:pPr>
        <w:jc w:val="both"/>
      </w:pPr>
      <w:r>
        <w:t xml:space="preserve">All organizational, legal, </w:t>
      </w:r>
      <w:r w:rsidR="00C26B63">
        <w:t>physical,</w:t>
      </w:r>
      <w:r>
        <w:t xml:space="preserve"> and human resource issues would be </w:t>
      </w:r>
      <w:r w:rsidR="00A161B1">
        <w:t xml:space="preserve">given the full </w:t>
      </w:r>
      <w:r w:rsidR="008E34D3">
        <w:t>support</w:t>
      </w:r>
      <w:r w:rsidR="00A161B1">
        <w:t xml:space="preserve"> of</w:t>
      </w:r>
      <w:r w:rsidR="008E34D3">
        <w:t xml:space="preserve"> CoffeeCapulus senior teams</w:t>
      </w:r>
      <w:r w:rsidR="006B0B12">
        <w:t xml:space="preserve"> and ownership</w:t>
      </w:r>
      <w:r w:rsidR="008E34D3">
        <w:t xml:space="preserve">, </w:t>
      </w:r>
      <w:r w:rsidR="00AB6AC2">
        <w:t>this is paramount in creating world class security</w:t>
      </w:r>
      <w:r w:rsidR="00701FE5">
        <w:t>.</w:t>
      </w:r>
    </w:p>
    <w:p w14:paraId="3D23DBBF" w14:textId="64AD2EC0" w:rsidR="00C77926" w:rsidRDefault="00471D29" w:rsidP="005944FB">
      <w:pPr>
        <w:pStyle w:val="Heading1"/>
        <w:jc w:val="both"/>
      </w:pPr>
      <w:bookmarkStart w:id="46" w:name="_Toc58313500"/>
      <w:r>
        <w:t>5</w:t>
      </w:r>
      <w:r w:rsidR="009639D7">
        <w:t xml:space="preserve">. </w:t>
      </w:r>
      <w:commentRangeStart w:id="47"/>
      <w:r w:rsidR="009639D7">
        <w:t>Conclusion</w:t>
      </w:r>
      <w:commentRangeEnd w:id="47"/>
      <w:r w:rsidR="00FB6F5F">
        <w:rPr>
          <w:rStyle w:val="CommentReference"/>
          <w:rFonts w:asciiTheme="minorHAnsi" w:eastAsiaTheme="minorEastAsia" w:hAnsiTheme="minorHAnsi" w:cstheme="minorBidi"/>
          <w:color w:val="auto"/>
        </w:rPr>
        <w:commentReference w:id="47"/>
      </w:r>
      <w:r w:rsidR="009639D7">
        <w:t xml:space="preserve"> and Evaluation</w:t>
      </w:r>
      <w:bookmarkEnd w:id="46"/>
    </w:p>
    <w:p w14:paraId="263E24E9" w14:textId="084FE73E" w:rsidR="0052100B" w:rsidRDefault="0052100B" w:rsidP="005944FB">
      <w:pPr>
        <w:jc w:val="both"/>
      </w:pPr>
    </w:p>
    <w:p w14:paraId="1695E5AA" w14:textId="5B453DC9" w:rsidR="00FC2AA4" w:rsidRDefault="0052100B" w:rsidP="005944FB">
      <w:pPr>
        <w:jc w:val="both"/>
      </w:pPr>
      <w:r>
        <w:t xml:space="preserve">A </w:t>
      </w:r>
      <w:r w:rsidR="0073404A">
        <w:t xml:space="preserve">report </w:t>
      </w:r>
      <w:r w:rsidR="006314A9">
        <w:t>which is</w:t>
      </w:r>
      <w:r w:rsidR="0073404A">
        <w:t xml:space="preserve"> 3000 word</w:t>
      </w:r>
      <w:r w:rsidR="006314A9">
        <w:t>s</w:t>
      </w:r>
      <w:r>
        <w:t>, will take</w:t>
      </w:r>
      <w:r w:rsidR="00613B5F">
        <w:t xml:space="preserve"> around</w:t>
      </w:r>
      <w:r w:rsidR="006314A9">
        <w:t xml:space="preserve"> 12 minutes</w:t>
      </w:r>
      <w:r w:rsidR="00BB1BCF">
        <w:t xml:space="preserve"> to read</w:t>
      </w:r>
      <w:r w:rsidR="006314A9">
        <w:t xml:space="preserve">, in that same </w:t>
      </w:r>
      <w:r w:rsidR="004A473E">
        <w:t>length</w:t>
      </w:r>
      <w:r w:rsidR="00BB1BCF">
        <w:t xml:space="preserve"> of time</w:t>
      </w:r>
      <w:r w:rsidR="004A473E">
        <w:t xml:space="preserve"> </w:t>
      </w:r>
      <w:r w:rsidR="006314A9">
        <w:t xml:space="preserve">it </w:t>
      </w:r>
      <w:r w:rsidR="00613B5F">
        <w:t>was</w:t>
      </w:r>
      <w:r w:rsidR="006314A9">
        <w:t xml:space="preserve"> estimate </w:t>
      </w:r>
      <w:r w:rsidR="004A473E">
        <w:t xml:space="preserve">in 2019 </w:t>
      </w:r>
      <w:r w:rsidR="00956987">
        <w:t>26</w:t>
      </w:r>
      <w:r w:rsidR="004A473E">
        <w:t xml:space="preserve"> mil</w:t>
      </w:r>
      <w:r w:rsidR="00BB1BCF">
        <w:t xml:space="preserve">lion pounds was lost </w:t>
      </w:r>
      <w:r w:rsidR="006537B4">
        <w:t>to cyber criminals</w:t>
      </w:r>
      <w:r w:rsidR="006537B4">
        <w:fldChar w:fldCharType="begin" w:fldLock="1"/>
      </w:r>
      <w:r w:rsidR="00FC3284">
        <w:instrText>ADDIN CSL_CITATION {"citationItems":[{"id":"ITEM-1","itemData":{"URL":"https://www.infosecurity-magazine.com/news/cybercrime-costs-global-economy/","accessed":{"date-parts":[["2020","11","11"]]},"id":"ITEM-1","issued":{"date-parts":[["0"]]},"title":"Cybercrime Costs Global Economy $2.9m Per Minute - Infosecurity Magazine","type":"webpage"},"uris":["http://www.mendeley.com/documents/?uuid=7d185af2-f30e-3c51-8668-24c0aea6529b"]}],"mendeley":{"formattedCitation":"[53]","plainTextFormattedCitation":"[53]","previouslyFormattedCitation":"[52]"},"properties":{"noteIndex":0},"schema":"https://github.com/citation-style-language/schema/raw/master/csl-citation.json"}</w:instrText>
      </w:r>
      <w:r w:rsidR="006537B4">
        <w:fldChar w:fldCharType="separate"/>
      </w:r>
      <w:r w:rsidR="00FC3284" w:rsidRPr="00FC3284">
        <w:rPr>
          <w:noProof/>
        </w:rPr>
        <w:t>[53]</w:t>
      </w:r>
      <w:r w:rsidR="006537B4">
        <w:fldChar w:fldCharType="end"/>
      </w:r>
      <w:r w:rsidR="006537B4">
        <w:t>.</w:t>
      </w:r>
      <w:r w:rsidR="004978E6">
        <w:t xml:space="preserve">  It is easy to understand with this information why Cyber Security is </w:t>
      </w:r>
      <w:r w:rsidR="00DB145A">
        <w:t>so critically important.</w:t>
      </w:r>
    </w:p>
    <w:p w14:paraId="008A1B85" w14:textId="52F28635" w:rsidR="00DB145A" w:rsidRDefault="004E53A2" w:rsidP="005944FB">
      <w:pPr>
        <w:jc w:val="both"/>
      </w:pPr>
      <w:r>
        <w:t xml:space="preserve">Unfortunately, </w:t>
      </w:r>
      <w:r w:rsidR="00F650A5">
        <w:t xml:space="preserve">due to these large sums of money </w:t>
      </w:r>
      <w:r w:rsidR="00C16B78">
        <w:t>attackers</w:t>
      </w:r>
      <w:r w:rsidR="00243CC0">
        <w:t xml:space="preserve"> </w:t>
      </w:r>
      <w:r w:rsidR="00C70010">
        <w:t xml:space="preserve">reinvest in organisation and </w:t>
      </w:r>
      <w:r w:rsidR="00243CC0">
        <w:t xml:space="preserve">sophistication, </w:t>
      </w:r>
      <w:r w:rsidR="00F650A5">
        <w:t xml:space="preserve">which </w:t>
      </w:r>
      <w:r w:rsidR="002012DB">
        <w:t xml:space="preserve">makes </w:t>
      </w:r>
      <w:r w:rsidR="007A72D1">
        <w:t>IT</w:t>
      </w:r>
      <w:r w:rsidR="002012DB">
        <w:t xml:space="preserve"> security increasingly difficult</w:t>
      </w:r>
      <w:r w:rsidR="007A72D1">
        <w:t>.</w:t>
      </w:r>
    </w:p>
    <w:p w14:paraId="69EE6BCB" w14:textId="4E046202" w:rsidR="002D71EB" w:rsidRDefault="006178FB" w:rsidP="005944FB">
      <w:pPr>
        <w:jc w:val="both"/>
      </w:pPr>
      <w:r>
        <w:t xml:space="preserve">“A chain is as strong as its weakest link” may never have been truer, and for </w:t>
      </w:r>
      <w:r w:rsidR="005B541F">
        <w:t>CoffeeCapulus</w:t>
      </w:r>
      <w:r>
        <w:t xml:space="preserve"> </w:t>
      </w:r>
      <w:r w:rsidR="00085959">
        <w:t xml:space="preserve">to protect themselves they must implement and evolve </w:t>
      </w:r>
      <w:r w:rsidR="0076689E">
        <w:t xml:space="preserve">a full security model, such as ISO 27000, </w:t>
      </w:r>
      <w:r w:rsidR="005B541F">
        <w:t xml:space="preserve">across all </w:t>
      </w:r>
      <w:r w:rsidR="00EF1AFE">
        <w:t xml:space="preserve">of the </w:t>
      </w:r>
      <w:r w:rsidR="005B541F">
        <w:t>domains, for all data states</w:t>
      </w:r>
      <w:r w:rsidR="00AD7C1D">
        <w:t xml:space="preserve">, </w:t>
      </w:r>
      <w:r w:rsidR="0076689E">
        <w:t>w</w:t>
      </w:r>
      <w:r w:rsidR="00AD7C1D">
        <w:t xml:space="preserve">ith full engagement of </w:t>
      </w:r>
      <w:r w:rsidR="0076689E">
        <w:t>all business members</w:t>
      </w:r>
      <w:r w:rsidR="00AD7C1D">
        <w:t xml:space="preserve"> (enforced by business leadership)</w:t>
      </w:r>
      <w:r w:rsidR="0076689E">
        <w:t>.</w:t>
      </w:r>
    </w:p>
    <w:p w14:paraId="1930D626" w14:textId="7C183E9E" w:rsidR="00427B1D" w:rsidRDefault="00427B1D" w:rsidP="005944FB">
      <w:pPr>
        <w:jc w:val="both"/>
      </w:pPr>
      <w:r>
        <w:t xml:space="preserve">Although BYOT has its challenges, as with </w:t>
      </w:r>
      <w:r w:rsidR="00EB7139">
        <w:t>all technology it opens up a business to risk, which if handled correctly can be mitigated against for the betterment of the business.</w:t>
      </w:r>
    </w:p>
    <w:p w14:paraId="4D4BC52B" w14:textId="3A0CC24C" w:rsidR="001B2543" w:rsidRDefault="00B86681" w:rsidP="005944FB">
      <w:pPr>
        <w:pStyle w:val="Heading3"/>
        <w:jc w:val="both"/>
        <w:rPr>
          <w:rFonts w:eastAsia="Times New Roman"/>
        </w:rPr>
      </w:pPr>
      <w:bookmarkStart w:id="48" w:name="_Toc58313501"/>
      <w:r>
        <w:rPr>
          <w:rFonts w:eastAsia="Times New Roman"/>
        </w:rPr>
        <w:t xml:space="preserve">5.1 </w:t>
      </w:r>
      <w:r w:rsidR="001B2543" w:rsidRPr="003C71B9">
        <w:rPr>
          <w:rFonts w:eastAsia="Times New Roman"/>
        </w:rPr>
        <w:t>Future work</w:t>
      </w:r>
      <w:bookmarkEnd w:id="48"/>
    </w:p>
    <w:p w14:paraId="16869F53" w14:textId="77777777" w:rsidR="00AD7C1D" w:rsidRPr="00AD7C1D" w:rsidRDefault="00AD7C1D" w:rsidP="005944FB">
      <w:pPr>
        <w:jc w:val="both"/>
      </w:pPr>
    </w:p>
    <w:p w14:paraId="5714B579" w14:textId="02E21A3D" w:rsidR="00E05401" w:rsidRDefault="00434929" w:rsidP="005944FB">
      <w:pPr>
        <w:jc w:val="both"/>
      </w:pPr>
      <w:r>
        <w:t>Learn to configure the ASA’s</w:t>
      </w:r>
      <w:r w:rsidR="00AC5316">
        <w:t>, motd, line etc</w:t>
      </w:r>
      <w:r w:rsidR="008C5CCD">
        <w:t>,</w:t>
      </w:r>
      <w:r w:rsidR="00F457E5">
        <w:t xml:space="preserve"> </w:t>
      </w:r>
      <w:r>
        <w:t xml:space="preserve">configure VLAN’s correctly, so DMZ, Data Centre, BYOD traffic are all </w:t>
      </w:r>
      <w:r w:rsidR="00AC5316">
        <w:t>separated</w:t>
      </w:r>
      <w:r w:rsidR="00F457E5">
        <w:t>, p</w:t>
      </w:r>
      <w:r w:rsidR="00AC5316">
        <w:t xml:space="preserve">ut time outs on all the switches </w:t>
      </w:r>
      <w:r w:rsidR="000666AD">
        <w:t>vty</w:t>
      </w:r>
      <w:r w:rsidR="00AC5316">
        <w:t xml:space="preserve"> etc</w:t>
      </w:r>
      <w:r w:rsidR="00F457E5">
        <w:t xml:space="preserve">, </w:t>
      </w:r>
      <w:r w:rsidR="0092577A">
        <w:t>c</w:t>
      </w:r>
      <w:r w:rsidR="00674EE4">
        <w:t xml:space="preserve">onfigure all devices in packet tracer to have working IP addresses, so further testing could be done on the design (labs allowed this to be </w:t>
      </w:r>
      <w:r w:rsidR="002370D2">
        <w:t>undertaken</w:t>
      </w:r>
      <w:r w:rsidR="00674EE4">
        <w:t>)</w:t>
      </w:r>
      <w:r w:rsidR="002C34E2">
        <w:t>.</w:t>
      </w:r>
      <w:r w:rsidR="007B4215">
        <w:t xml:space="preserve">  Not just PC0 to PC1 ping, over layer 2.</w:t>
      </w:r>
      <w:r w:rsidR="008C5CCD">
        <w:t xml:space="preserve"> I believe this would be achieved using static routes.</w:t>
      </w:r>
    </w:p>
    <w:p w14:paraId="6D5EB7A0" w14:textId="1776D253" w:rsidR="002370D2" w:rsidRDefault="00FA0C0A" w:rsidP="005944FB">
      <w:pPr>
        <w:jc w:val="both"/>
      </w:pPr>
      <w:r>
        <w:t>Investigate how companies may use the dark web to store business data</w:t>
      </w:r>
      <w:r w:rsidR="001646F8">
        <w:t xml:space="preserve"> securely over and above random long URLs.</w:t>
      </w:r>
      <w:r w:rsidR="002370D2">
        <w:br w:type="page"/>
      </w:r>
    </w:p>
    <w:p w14:paraId="6FFC4EB5" w14:textId="12FA2B31" w:rsidR="000F1443" w:rsidRDefault="000F1443" w:rsidP="005944FB">
      <w:pPr>
        <w:pStyle w:val="Heading1"/>
        <w:jc w:val="both"/>
        <w:rPr>
          <w:rFonts w:eastAsia="Times New Roman"/>
        </w:rPr>
      </w:pPr>
      <w:bookmarkStart w:id="49" w:name="_Toc58313502"/>
      <w:r>
        <w:rPr>
          <w:rFonts w:eastAsia="Times New Roman"/>
        </w:rPr>
        <w:lastRenderedPageBreak/>
        <w:t>References</w:t>
      </w:r>
      <w:bookmarkEnd w:id="49"/>
    </w:p>
    <w:p w14:paraId="1B1D79B1" w14:textId="2EACC8D2" w:rsidR="00877A52" w:rsidRDefault="00877A52" w:rsidP="005944FB">
      <w:pPr>
        <w:jc w:val="both"/>
      </w:pPr>
    </w:p>
    <w:p w14:paraId="0D75B663" w14:textId="2C00768B" w:rsidR="00FC3284" w:rsidRPr="00FC3284" w:rsidRDefault="000F1443" w:rsidP="00FC3284">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FC3284" w:rsidRPr="00FC3284">
        <w:rPr>
          <w:rFonts w:ascii="Calibri" w:hAnsi="Calibri" w:cs="Calibri"/>
          <w:noProof/>
          <w:szCs w:val="24"/>
        </w:rPr>
        <w:t>[1]</w:t>
      </w:r>
      <w:r w:rsidR="00FC3284" w:rsidRPr="00FC3284">
        <w:rPr>
          <w:rFonts w:ascii="Calibri" w:hAnsi="Calibri" w:cs="Calibri"/>
          <w:noProof/>
          <w:szCs w:val="24"/>
        </w:rPr>
        <w:tab/>
        <w:t>“What Is IT Security? - Information Technology Security - Cisco.” [Online]. Available: https://www.cisco.com/c/en_uk/products/security/what-is-it-security.html. [Accessed: 31-Oct-2020].</w:t>
      </w:r>
    </w:p>
    <w:p w14:paraId="77E2A6FD"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[2]</w:t>
      </w:r>
      <w:r w:rsidRPr="00FC3284">
        <w:rPr>
          <w:rFonts w:ascii="Calibri" w:hAnsi="Calibri" w:cs="Calibri"/>
          <w:noProof/>
          <w:szCs w:val="24"/>
        </w:rPr>
        <w:tab/>
        <w:t>“Top 5 Computer Security Vulnerabilities.” [Online]. Available: https://www.compuquip.com/blog/computer-security-vulnerabilities. [Accessed: 01-Nov-2020].</w:t>
      </w:r>
    </w:p>
    <w:p w14:paraId="4D2D2C80"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[3]</w:t>
      </w:r>
      <w:r w:rsidRPr="00FC3284">
        <w:rPr>
          <w:rFonts w:ascii="Calibri" w:hAnsi="Calibri" w:cs="Calibri"/>
          <w:noProof/>
          <w:szCs w:val="24"/>
        </w:rPr>
        <w:tab/>
        <w:t>“The Human Factor in IT Security: How Employees are Making Businesses Vulnerable from Within | Kaspersky official blog.” [Online]. Available: https://www.kaspersky.com/blog/the-human-factor-in-it-security/. [Accessed: 01-Nov-2020].</w:t>
      </w:r>
    </w:p>
    <w:p w14:paraId="5910F640"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[4]</w:t>
      </w:r>
      <w:r w:rsidRPr="00FC3284">
        <w:rPr>
          <w:rFonts w:ascii="Calibri" w:hAnsi="Calibri" w:cs="Calibri"/>
          <w:noProof/>
          <w:szCs w:val="24"/>
        </w:rPr>
        <w:tab/>
        <w:t>T. Palmaers, “SANS Institute Information Security Reading Room Implementing a Vulnerability Management Process,” 2020.</w:t>
      </w:r>
    </w:p>
    <w:p w14:paraId="7AC3E796"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[5]</w:t>
      </w:r>
      <w:r w:rsidRPr="00FC3284">
        <w:rPr>
          <w:rFonts w:ascii="Calibri" w:hAnsi="Calibri" w:cs="Calibri"/>
          <w:noProof/>
          <w:szCs w:val="24"/>
        </w:rPr>
        <w:tab/>
        <w:t>“Threat (computer) - Wikipedia.” [Online]. Available: https://en.wikipedia.org/wiki/Threat_(computer). [Accessed: 01-Nov-2020].</w:t>
      </w:r>
    </w:p>
    <w:p w14:paraId="48986CBD"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[6]</w:t>
      </w:r>
      <w:r w:rsidRPr="00FC3284">
        <w:rPr>
          <w:rFonts w:ascii="Calibri" w:hAnsi="Calibri" w:cs="Calibri"/>
          <w:noProof/>
          <w:szCs w:val="24"/>
        </w:rPr>
        <w:tab/>
        <w:t>J. Bayne, “SANS Institute Information Security Reading Room An Overview of Threat and Risk Assessment,” 2020.</w:t>
      </w:r>
    </w:p>
    <w:p w14:paraId="1A906342"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[7]</w:t>
      </w:r>
      <w:r w:rsidRPr="00FC3284">
        <w:rPr>
          <w:rFonts w:ascii="Calibri" w:hAnsi="Calibri" w:cs="Calibri"/>
          <w:noProof/>
          <w:szCs w:val="24"/>
        </w:rPr>
        <w:tab/>
        <w:t>“Committee on National Security Systems Committee on National Security Systems (CNSS) Glossary,” 2015.</w:t>
      </w:r>
    </w:p>
    <w:p w14:paraId="303C913A"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[8]</w:t>
      </w:r>
      <w:r w:rsidRPr="00FC3284">
        <w:rPr>
          <w:rFonts w:ascii="Calibri" w:hAnsi="Calibri" w:cs="Calibri"/>
          <w:noProof/>
          <w:szCs w:val="24"/>
        </w:rPr>
        <w:tab/>
        <w:t>“Types of attackers - The Cyber Security Landscape.” [Online]. Available: https://www.futurelearn.com/courses/cyber-security-landscape/0/steps/60317. [Accessed: 03-Nov-2020].</w:t>
      </w:r>
    </w:p>
    <w:p w14:paraId="1E9C2508"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[9]</w:t>
      </w:r>
      <w:r w:rsidRPr="00FC3284">
        <w:rPr>
          <w:rFonts w:ascii="Calibri" w:hAnsi="Calibri" w:cs="Calibri"/>
          <w:noProof/>
          <w:szCs w:val="24"/>
        </w:rPr>
        <w:tab/>
        <w:t>“Computer worm - Wikipedia.” [Online]. Available: https://en.wikipedia.org/wiki/Computer_worm. [Accessed: 03-Nov-2020].</w:t>
      </w:r>
    </w:p>
    <w:p w14:paraId="674557E8"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[10]</w:t>
      </w:r>
      <w:r w:rsidRPr="00FC3284">
        <w:rPr>
          <w:rFonts w:ascii="Calibri" w:hAnsi="Calibri" w:cs="Calibri"/>
          <w:noProof/>
          <w:szCs w:val="24"/>
        </w:rPr>
        <w:tab/>
        <w:t>“What is a Botnet?” [Online]. Available: https://uk.norton.com/internetsecurity-malware-what-is-a-botnet.html. [Accessed: 03-Nov-2020].</w:t>
      </w:r>
    </w:p>
    <w:p w14:paraId="6A4A3B5E"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[11]</w:t>
      </w:r>
      <w:r w:rsidRPr="00FC3284">
        <w:rPr>
          <w:rFonts w:ascii="Calibri" w:hAnsi="Calibri" w:cs="Calibri"/>
          <w:noProof/>
          <w:szCs w:val="24"/>
        </w:rPr>
        <w:tab/>
        <w:t>“Coronavirus: Hackers targeted Covid vaccine supply ‘cold chain’ - BBC News.” [Online]. Available: https://www.bbc.co.uk/news/technology-55165552. [Accessed: 03-Dec-2020].</w:t>
      </w:r>
    </w:p>
    <w:p w14:paraId="3CD4680E"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[12]</w:t>
      </w:r>
      <w:r w:rsidRPr="00FC3284">
        <w:rPr>
          <w:rFonts w:ascii="Calibri" w:hAnsi="Calibri" w:cs="Calibri"/>
          <w:noProof/>
          <w:szCs w:val="24"/>
        </w:rPr>
        <w:tab/>
        <w:t>“Trickle-down Cyber Threats: From Nation State to Common Crim - F-Secure Blog.” [Online]. Available: https://blog.f-secure.com/trickle-down-cyber-threats-from-nation-state-to-common-crim/. [Accessed: 03-Nov-2020].</w:t>
      </w:r>
    </w:p>
    <w:p w14:paraId="3BA8B1EF"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[13]</w:t>
      </w:r>
      <w:r w:rsidRPr="00FC3284">
        <w:rPr>
          <w:rFonts w:ascii="Calibri" w:hAnsi="Calibri" w:cs="Calibri"/>
          <w:noProof/>
          <w:szCs w:val="24"/>
        </w:rPr>
        <w:tab/>
        <w:t>“Cyber Attack - What Are Common Cyberthreats? - Cisco.” [Online]. Available: https://www.cisco.com/c/en_uk/products/security/common-cyberattacks.html#~types-of-an-attack. [Accessed: 03-Nov-2020].</w:t>
      </w:r>
    </w:p>
    <w:p w14:paraId="51BEF74A"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[14]</w:t>
      </w:r>
      <w:r w:rsidRPr="00FC3284">
        <w:rPr>
          <w:rFonts w:ascii="Calibri" w:hAnsi="Calibri" w:cs="Calibri"/>
          <w:noProof/>
          <w:szCs w:val="24"/>
        </w:rPr>
        <w:tab/>
        <w:t>“Cyber Security Breaches Survey 2020 - GOV.UK.” [Online]. Available: https://www.gov.uk/government/publications/cyber-security-breaches-survey-2020/cyber-security-breaches-survey-2020#annex-b-guide-to-statistical-reliability. [Accessed: 03-Nov-2020].</w:t>
      </w:r>
    </w:p>
    <w:p w14:paraId="2621A714"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[15]</w:t>
      </w:r>
      <w:r w:rsidRPr="00FC3284">
        <w:rPr>
          <w:rFonts w:ascii="Calibri" w:hAnsi="Calibri" w:cs="Calibri"/>
          <w:noProof/>
          <w:szCs w:val="24"/>
        </w:rPr>
        <w:tab/>
        <w:t>“The principles,” 2020.</w:t>
      </w:r>
    </w:p>
    <w:p w14:paraId="741371E5"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[16]</w:t>
      </w:r>
      <w:r w:rsidRPr="00FC3284">
        <w:rPr>
          <w:rFonts w:ascii="Calibri" w:hAnsi="Calibri" w:cs="Calibri"/>
          <w:noProof/>
          <w:szCs w:val="24"/>
        </w:rPr>
        <w:tab/>
        <w:t>“ICO fines British Airways £20m for data breach affecting more than 400,000 customers,” 2020.</w:t>
      </w:r>
    </w:p>
    <w:p w14:paraId="290550E9"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lastRenderedPageBreak/>
        <w:t>[17]</w:t>
      </w:r>
      <w:r w:rsidRPr="00FC3284">
        <w:rPr>
          <w:rFonts w:ascii="Calibri" w:hAnsi="Calibri" w:cs="Calibri"/>
          <w:noProof/>
          <w:szCs w:val="24"/>
        </w:rPr>
        <w:tab/>
        <w:t>“Reducing your exposure to cyber attack - NCSC.GOV.UK.” [Online]. Available: https://www.ncsc.gov.uk/information/reducing-your-exposure-to-cyber-attack. [Accessed: 04-Nov-2020].</w:t>
      </w:r>
    </w:p>
    <w:p w14:paraId="4BFDB1B7"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[18]</w:t>
      </w:r>
      <w:r w:rsidRPr="00FC3284">
        <w:rPr>
          <w:rFonts w:ascii="Calibri" w:hAnsi="Calibri" w:cs="Calibri"/>
          <w:noProof/>
          <w:szCs w:val="24"/>
        </w:rPr>
        <w:tab/>
        <w:t>“Security,” 2020.</w:t>
      </w:r>
    </w:p>
    <w:p w14:paraId="5E97A6B9"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[19]</w:t>
      </w:r>
      <w:r w:rsidRPr="00FC3284">
        <w:rPr>
          <w:rFonts w:ascii="Calibri" w:hAnsi="Calibri" w:cs="Calibri"/>
          <w:noProof/>
          <w:szCs w:val="24"/>
        </w:rPr>
        <w:tab/>
        <w:t>“Confidentiality, Integrity, and Availability - Archive of obsolete content | MDN.” [Online]. Available: https://developer.mozilla.org/en-US/docs/Archive/Security/Confidentiality,_Integrity,_and_Availability. [Accessed: 01-Nov-2020].</w:t>
      </w:r>
    </w:p>
    <w:p w14:paraId="7AE400F6"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[20]</w:t>
      </w:r>
      <w:r w:rsidRPr="00FC3284">
        <w:rPr>
          <w:rFonts w:ascii="Calibri" w:hAnsi="Calibri" w:cs="Calibri"/>
          <w:noProof/>
          <w:szCs w:val="24"/>
        </w:rPr>
        <w:tab/>
        <w:t>“Security is Only as Strong as the Weakest Link - Infosecurity Magazine.” [Online]. Available: https://www.infosecurity-magazine.com/opinions/strong-weakest-link/. [Accessed: 04-Nov-2020].</w:t>
      </w:r>
    </w:p>
    <w:p w14:paraId="1805E3F1"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[21]</w:t>
      </w:r>
      <w:r w:rsidRPr="00FC3284">
        <w:rPr>
          <w:rFonts w:ascii="Calibri" w:hAnsi="Calibri" w:cs="Calibri"/>
          <w:noProof/>
          <w:szCs w:val="24"/>
        </w:rPr>
        <w:tab/>
        <w:t>“</w:t>
      </w:r>
      <w:r w:rsidRPr="00FC3284">
        <w:rPr>
          <w:rFonts w:ascii="Segoe UI Symbol" w:hAnsi="Segoe UI Symbol" w:cs="Segoe UI Symbol"/>
          <w:noProof/>
          <w:szCs w:val="24"/>
        </w:rPr>
        <w:t>➤</w:t>
      </w:r>
      <w:r w:rsidRPr="00FC3284">
        <w:rPr>
          <w:rFonts w:ascii="Calibri" w:hAnsi="Calibri" w:cs="Calibri"/>
          <w:noProof/>
          <w:szCs w:val="24"/>
        </w:rPr>
        <w:t>The Three States of Data Guide - Description and How to Secure them.” [Online]. Available: https://www.sealpath.com/protecting-the-three-states-of-data/. [Accessed: 01-Nov-2020].</w:t>
      </w:r>
    </w:p>
    <w:p w14:paraId="350650B8"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[22]</w:t>
      </w:r>
      <w:r w:rsidRPr="00FC3284">
        <w:rPr>
          <w:rFonts w:ascii="Calibri" w:hAnsi="Calibri" w:cs="Calibri"/>
          <w:noProof/>
          <w:szCs w:val="24"/>
        </w:rPr>
        <w:tab/>
        <w:t>“The three states of information | The University of Edinburgh.” [Online]. Available: https://www.ed.ac.uk/arts-humanities-soc-sci/about-us/information-security-and-governance/what-information-do-i-have-to-protect/the-three-states-of-information. [Accessed: 01-Nov-2020].</w:t>
      </w:r>
    </w:p>
    <w:p w14:paraId="4E537736"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[23]</w:t>
      </w:r>
      <w:r w:rsidRPr="00FC3284">
        <w:rPr>
          <w:rFonts w:ascii="Calibri" w:hAnsi="Calibri" w:cs="Calibri"/>
          <w:noProof/>
          <w:szCs w:val="24"/>
        </w:rPr>
        <w:tab/>
        <w:t>“The Three Dimensions of the Cybersecurity Cube - Swan Software Solutions.” [Online]. Available: https://swansoftwaresolutions.com/the-three-dimensions-of-the-cybersecurity-cube/. [Accessed: 08-Nov-2020].</w:t>
      </w:r>
    </w:p>
    <w:p w14:paraId="731140AF"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[24]</w:t>
      </w:r>
      <w:r w:rsidRPr="00FC3284">
        <w:rPr>
          <w:rFonts w:ascii="Calibri" w:hAnsi="Calibri" w:cs="Calibri"/>
          <w:noProof/>
          <w:szCs w:val="24"/>
        </w:rPr>
        <w:tab/>
        <w:t>“ISO 27001: The 14 Control Sets of Annex A Explained.” [Online]. Available: https://www.itgovernance.co.uk/blog/iso-27001-the-14-control-sets-of-annex-a-explained. [Accessed: 04-Nov-2020].</w:t>
      </w:r>
    </w:p>
    <w:p w14:paraId="77EB7341"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[25]</w:t>
      </w:r>
      <w:r w:rsidRPr="00FC3284">
        <w:rPr>
          <w:rFonts w:ascii="Calibri" w:hAnsi="Calibri" w:cs="Calibri"/>
          <w:noProof/>
          <w:szCs w:val="24"/>
        </w:rPr>
        <w:tab/>
        <w:t>“ISO 27001 requirements and structure.” [Online]. Available: https://advisera.com/27001academy/blog/2019/06/03/iso-27001-requirements-and-structure/. [Accessed: 04-Nov-2020].</w:t>
      </w:r>
    </w:p>
    <w:p w14:paraId="1EB18438"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[26]</w:t>
      </w:r>
      <w:r w:rsidRPr="00FC3284">
        <w:rPr>
          <w:rFonts w:ascii="Calibri" w:hAnsi="Calibri" w:cs="Calibri"/>
          <w:noProof/>
          <w:szCs w:val="24"/>
        </w:rPr>
        <w:tab/>
        <w:t>“ISO 27001 controls – A short overview of Annex A.” [Online]. Available: https://advisera.com/27001academy/iso-27001-controls/. [Accessed: 04-Nov-2020].</w:t>
      </w:r>
    </w:p>
    <w:p w14:paraId="1B2A18B6"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[27]</w:t>
      </w:r>
      <w:r w:rsidRPr="00FC3284">
        <w:rPr>
          <w:rFonts w:ascii="Calibri" w:hAnsi="Calibri" w:cs="Calibri"/>
          <w:noProof/>
          <w:szCs w:val="24"/>
        </w:rPr>
        <w:tab/>
        <w:t>“NSA’S Top Ten Cybersecurity Mitigation Strategies.”</w:t>
      </w:r>
    </w:p>
    <w:p w14:paraId="3902B2B8"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[28]</w:t>
      </w:r>
      <w:r w:rsidRPr="00FC3284">
        <w:rPr>
          <w:rFonts w:ascii="Calibri" w:hAnsi="Calibri" w:cs="Calibri"/>
          <w:noProof/>
          <w:szCs w:val="24"/>
        </w:rPr>
        <w:tab/>
        <w:t>“Security and usability: you CAN have it all! - NCSC.GOV.UK.” [Online]. Available: https://www.ncsc.gov.uk/blog-post/security-and-usability--you-can-have-it-all-. [Accessed: 08-Nov-2020].</w:t>
      </w:r>
    </w:p>
    <w:p w14:paraId="378F03F4"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[29]</w:t>
      </w:r>
      <w:r w:rsidRPr="00FC3284">
        <w:rPr>
          <w:rFonts w:ascii="Calibri" w:hAnsi="Calibri" w:cs="Calibri"/>
          <w:noProof/>
          <w:szCs w:val="24"/>
        </w:rPr>
        <w:tab/>
        <w:t>“Humans are hard-wired to follow the path of least resistance -- ScienceDaily.” [Online]. Available: https://www.sciencedaily.com/releases/2017/02/170221101016.htm. [Accessed: 08-Nov-2020].</w:t>
      </w:r>
    </w:p>
    <w:p w14:paraId="04976995"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[30]</w:t>
      </w:r>
      <w:r w:rsidRPr="00FC3284">
        <w:rPr>
          <w:rFonts w:ascii="Calibri" w:hAnsi="Calibri" w:cs="Calibri"/>
          <w:noProof/>
          <w:szCs w:val="24"/>
        </w:rPr>
        <w:tab/>
        <w:t>“Catalyst 3560 Software Configuration Guide, Release 12.2(52)SE - Configuring HSRP [Cisco Catalyst 3560 Series Switches] - Cisco.” [Online]. Available: https://www.cisco.com/c/en/us/td/docs/switches/lan/catalyst3560/software/release/12-2_52_se/configuration/guide/3560scg/swhsrp.html. [Accessed: 11-Nov-2020].</w:t>
      </w:r>
    </w:p>
    <w:p w14:paraId="3FBA269C"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[31]</w:t>
      </w:r>
      <w:r w:rsidRPr="00FC3284">
        <w:rPr>
          <w:rFonts w:ascii="Calibri" w:hAnsi="Calibri" w:cs="Calibri"/>
          <w:noProof/>
          <w:szCs w:val="24"/>
        </w:rPr>
        <w:tab/>
        <w:t>“High availability - Wikipedia.” [Online]. Available: https://en.wikipedia.org/wiki/High_availability. [Accessed: 11-Nov-2020].</w:t>
      </w:r>
    </w:p>
    <w:p w14:paraId="63681253"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lastRenderedPageBreak/>
        <w:t>[32]</w:t>
      </w:r>
      <w:r w:rsidRPr="00FC3284">
        <w:rPr>
          <w:rFonts w:ascii="Calibri" w:hAnsi="Calibri" w:cs="Calibri"/>
          <w:noProof/>
          <w:szCs w:val="24"/>
        </w:rPr>
        <w:tab/>
        <w:t>“SSH (Secure Shell) - Wikipedia.” [Online]. Available: https://en.wikipedia.org/wiki/SSH_(Secure_Shell). [Accessed: 11-Nov-2020].</w:t>
      </w:r>
    </w:p>
    <w:p w14:paraId="2A93EA52"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[33]</w:t>
      </w:r>
      <w:r w:rsidRPr="00FC3284">
        <w:rPr>
          <w:rFonts w:ascii="Calibri" w:hAnsi="Calibri" w:cs="Calibri"/>
          <w:noProof/>
          <w:szCs w:val="24"/>
        </w:rPr>
        <w:tab/>
        <w:t>“What is VLAN? How VLAN Works and Common Examples | SolarWinds MSP.” [Online]. Available: https://www.solarwindsmsp.com/blog/what-are-vlans. [Accessed: 11-Nov-2020].</w:t>
      </w:r>
    </w:p>
    <w:p w14:paraId="07912269"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[34]</w:t>
      </w:r>
      <w:r w:rsidRPr="00FC3284">
        <w:rPr>
          <w:rFonts w:ascii="Calibri" w:hAnsi="Calibri" w:cs="Calibri"/>
          <w:noProof/>
          <w:szCs w:val="24"/>
        </w:rPr>
        <w:tab/>
        <w:t>“What is a DMZ (networking)? | Barracuda Networks.” [Online]. Available: https://www.barracuda.com/glossary/dmz-network. [Accessed: 11-Nov-2020].</w:t>
      </w:r>
    </w:p>
    <w:p w14:paraId="65E1C8B8"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[35]</w:t>
      </w:r>
      <w:r w:rsidRPr="00FC3284">
        <w:rPr>
          <w:rFonts w:ascii="Calibri" w:hAnsi="Calibri" w:cs="Calibri"/>
          <w:noProof/>
          <w:szCs w:val="24"/>
        </w:rPr>
        <w:tab/>
        <w:t>“wireless networking - Is RADIUS more secure than PSK? - Super User.” [Online]. Available: https://superuser.com/questions/388175/is-radius-more-secure-than-psk. [Accessed: 11-Nov-2020].</w:t>
      </w:r>
    </w:p>
    <w:p w14:paraId="21DE2BFD"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[36]</w:t>
      </w:r>
      <w:r w:rsidRPr="00FC3284">
        <w:rPr>
          <w:rFonts w:ascii="Calibri" w:hAnsi="Calibri" w:cs="Calibri"/>
          <w:noProof/>
          <w:szCs w:val="24"/>
        </w:rPr>
        <w:tab/>
        <w:t>“What is IaaS? Infrastructure as a Service | Microsoft Azure.” [Online]. Available: https://azure.microsoft.com/en-gb/overview/what-is-iaas/. [Accessed: 11-Nov-2020].</w:t>
      </w:r>
    </w:p>
    <w:p w14:paraId="634A4706"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[37]</w:t>
      </w:r>
      <w:r w:rsidRPr="00FC3284">
        <w:rPr>
          <w:rFonts w:ascii="Calibri" w:hAnsi="Calibri" w:cs="Calibri"/>
          <w:noProof/>
          <w:szCs w:val="24"/>
        </w:rPr>
        <w:tab/>
        <w:t>“VPN into a secure private network.” [Online]. Available: https://cloud.ibm.com/docs/solution-tutorials?topic=solution-tutorials-configuring-IPSEC-VPN. [Accessed: 11-Nov-2020].</w:t>
      </w:r>
    </w:p>
    <w:p w14:paraId="3393A146"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[38]</w:t>
      </w:r>
      <w:r w:rsidRPr="00FC3284">
        <w:rPr>
          <w:rFonts w:ascii="Calibri" w:hAnsi="Calibri" w:cs="Calibri"/>
          <w:noProof/>
          <w:szCs w:val="24"/>
        </w:rPr>
        <w:tab/>
        <w:t>“Cisco AnyConnect Secure Mobility Client - Cisco.” [Online]. Available: https://www.cisco.com/c/en_uk/products/security/anyconnect-secure-mobility-client/index.html. [Accessed: 11-Nov-2020].</w:t>
      </w:r>
    </w:p>
    <w:p w14:paraId="419ECA14"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[39]</w:t>
      </w:r>
      <w:r w:rsidRPr="00FC3284">
        <w:rPr>
          <w:rFonts w:ascii="Calibri" w:hAnsi="Calibri" w:cs="Calibri"/>
          <w:noProof/>
          <w:szCs w:val="24"/>
        </w:rPr>
        <w:tab/>
        <w:t>“What Is a Next-Generation Firewall (NGFW)? - Cisco.” [Online]. Available: https://www.cisco.com/c/en/us/products/security/firewalls/what-is-a-next-generation-firewall.html. [Accessed: 03-Dec-2020].</w:t>
      </w:r>
    </w:p>
    <w:p w14:paraId="03BB3E55"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[40]</w:t>
      </w:r>
      <w:r w:rsidRPr="00FC3284">
        <w:rPr>
          <w:rFonts w:ascii="Calibri" w:hAnsi="Calibri" w:cs="Calibri"/>
          <w:noProof/>
          <w:szCs w:val="24"/>
        </w:rPr>
        <w:tab/>
        <w:t>“The 3-2-1 Backup Rule – Data Protection Strategy.” [Online]. Available: https://www.nakivo.com/blog/3-2-1-backup-rule-efficient-data-protection-strategy/. [Accessed: 16-Dec-2019].</w:t>
      </w:r>
    </w:p>
    <w:p w14:paraId="4152E6EB"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[41]</w:t>
      </w:r>
      <w:r w:rsidRPr="00FC3284">
        <w:rPr>
          <w:rFonts w:ascii="Calibri" w:hAnsi="Calibri" w:cs="Calibri"/>
          <w:noProof/>
          <w:szCs w:val="24"/>
        </w:rPr>
        <w:tab/>
        <w:t>“What is Data Security? | Micro Focus.” [Online]. Available: https://www.microfocus.com/en-us/what-is/data-security. [Accessed: 09-Nov-2020].</w:t>
      </w:r>
    </w:p>
    <w:p w14:paraId="2471AD60"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[42]</w:t>
      </w:r>
      <w:r w:rsidRPr="00FC3284">
        <w:rPr>
          <w:rFonts w:ascii="Calibri" w:hAnsi="Calibri" w:cs="Calibri"/>
          <w:noProof/>
          <w:szCs w:val="24"/>
        </w:rPr>
        <w:tab/>
        <w:t>“Cryptography Introduction - GeeksforGeeks.” [Online]. Available: https://www.geeksforgeeks.org/cryptography-introduction/. [Accessed: 11-Nov-2020].</w:t>
      </w:r>
    </w:p>
    <w:p w14:paraId="3814F3D9"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[43]</w:t>
      </w:r>
      <w:r w:rsidRPr="00FC3284">
        <w:rPr>
          <w:rFonts w:ascii="Calibri" w:hAnsi="Calibri" w:cs="Calibri"/>
          <w:noProof/>
          <w:szCs w:val="24"/>
        </w:rPr>
        <w:tab/>
        <w:t>“Securing the Seven Domains of IT Infrastructure.” [Online]. Available: https://www.cyberfore.com/post/securing-the-seven-domains-of-it-infrastructure. [Accessed: 09-Nov-2020].</w:t>
      </w:r>
    </w:p>
    <w:p w14:paraId="16DB999C"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[44]</w:t>
      </w:r>
      <w:r w:rsidRPr="00FC3284">
        <w:rPr>
          <w:rFonts w:ascii="Calibri" w:hAnsi="Calibri" w:cs="Calibri"/>
          <w:noProof/>
          <w:szCs w:val="24"/>
        </w:rPr>
        <w:tab/>
        <w:t>“Using IPsec to protect data - NCSC.GOV.UK.” [Online]. Available: https://www.ncsc.gov.uk/guidance/using-ipsec-protect-data. [Accessed: 09-Nov-2020].</w:t>
      </w:r>
    </w:p>
    <w:p w14:paraId="01A0BDFB"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[45]</w:t>
      </w:r>
      <w:r w:rsidRPr="00FC3284">
        <w:rPr>
          <w:rFonts w:ascii="Calibri" w:hAnsi="Calibri" w:cs="Calibri"/>
          <w:noProof/>
          <w:szCs w:val="24"/>
        </w:rPr>
        <w:tab/>
        <w:t>“Information Security Policy - Everything You Should Know | Exabeam.” [Online]. Available: https://www.exabeam.com/information-security/information-security-policy/. [Accessed: 10-Nov-2020].</w:t>
      </w:r>
    </w:p>
    <w:p w14:paraId="0EA50487"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[46]</w:t>
      </w:r>
      <w:r w:rsidRPr="00FC3284">
        <w:rPr>
          <w:rFonts w:ascii="Calibri" w:hAnsi="Calibri" w:cs="Calibri"/>
          <w:noProof/>
          <w:szCs w:val="24"/>
        </w:rPr>
        <w:tab/>
        <w:t>“Data Protection Policy: GDPR-ready template for membership organisations | White Fuse.” [Online]. Available: https://whitefuse.com/blog/data-protection-policy-template. [Accessed: 10-Nov-2020].</w:t>
      </w:r>
    </w:p>
    <w:p w14:paraId="6BAB6750"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[47]</w:t>
      </w:r>
      <w:r w:rsidRPr="00FC3284">
        <w:rPr>
          <w:rFonts w:ascii="Calibri" w:hAnsi="Calibri" w:cs="Calibri"/>
          <w:noProof/>
          <w:szCs w:val="24"/>
        </w:rPr>
        <w:tab/>
        <w:t>“Bring Your Own Device (BYOD) - NCSC.GOV.UK.” [Online]. Available: https://www.ncsc.gov.uk/collection/mobile-device-guidance/bring-your-own-device. [Accessed: 10-Nov-2020].</w:t>
      </w:r>
    </w:p>
    <w:p w14:paraId="29A75D37"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[48]</w:t>
      </w:r>
      <w:r w:rsidRPr="00FC3284">
        <w:rPr>
          <w:rFonts w:ascii="Calibri" w:hAnsi="Calibri" w:cs="Calibri"/>
          <w:noProof/>
          <w:szCs w:val="24"/>
        </w:rPr>
        <w:tab/>
        <w:t xml:space="preserve">“(No Title).” [Online]. Available: </w:t>
      </w:r>
      <w:r w:rsidRPr="00FC3284">
        <w:rPr>
          <w:rFonts w:ascii="Calibri" w:hAnsi="Calibri" w:cs="Calibri"/>
          <w:noProof/>
          <w:szCs w:val="24"/>
        </w:rPr>
        <w:lastRenderedPageBreak/>
        <w:t>https://assets.publishing.service.gov.uk/government/uploads/system/uploads/attachment_data/file/360960/BYOD_Guidance_-_Device_Security_Considerations.pdf. [Accessed: 10-Nov-2020].</w:t>
      </w:r>
    </w:p>
    <w:p w14:paraId="14AFCD7E"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[49]</w:t>
      </w:r>
      <w:r w:rsidRPr="00FC3284">
        <w:rPr>
          <w:rFonts w:ascii="Calibri" w:hAnsi="Calibri" w:cs="Calibri"/>
          <w:noProof/>
          <w:szCs w:val="24"/>
        </w:rPr>
        <w:tab/>
        <w:t>“MobileIron Named a Leader in the Gartner Magic Quadrant for Unified Endpoint Management for the Second Straight Year | Mobileiron.com.” [Online]. Available: https://www.mobileiron.com/en/blog/mobileiron-named-leader-gartner-magic-quadrant-unified-endpoint-management-second-straight. [Accessed: 10-Nov-2020].</w:t>
      </w:r>
    </w:p>
    <w:p w14:paraId="376B0B54"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[50]</w:t>
      </w:r>
      <w:r w:rsidRPr="00FC3284">
        <w:rPr>
          <w:rFonts w:ascii="Calibri" w:hAnsi="Calibri" w:cs="Calibri"/>
          <w:noProof/>
          <w:szCs w:val="24"/>
        </w:rPr>
        <w:tab/>
        <w:t>“What is Microsoft Intune - Azure | Microsoft Docs.” [Online]. Available: https://docs.microsoft.com/en-us/mem/intune/fundamentals/what-is-intune. [Accessed: 10-Nov-2020].</w:t>
      </w:r>
    </w:p>
    <w:p w14:paraId="209E63F8"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[51]</w:t>
      </w:r>
      <w:r w:rsidRPr="00FC3284">
        <w:rPr>
          <w:rFonts w:ascii="Calibri" w:hAnsi="Calibri" w:cs="Calibri"/>
          <w:noProof/>
          <w:szCs w:val="24"/>
        </w:rPr>
        <w:tab/>
        <w:t>“What info can your company see when you enroll your device? | Microsoft Docs.” [Online]. Available: https://docs.microsoft.com/en-us/mem/intune/user-help/what-info-can-your-company-see-when-you-enroll-your-device-in-intune. [Accessed: 10-Nov-2020].</w:t>
      </w:r>
    </w:p>
    <w:p w14:paraId="776DDB63"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[52]</w:t>
      </w:r>
      <w:r w:rsidRPr="00FC3284">
        <w:rPr>
          <w:rFonts w:ascii="Calibri" w:hAnsi="Calibri" w:cs="Calibri"/>
          <w:noProof/>
          <w:szCs w:val="24"/>
        </w:rPr>
        <w:tab/>
        <w:t>“Air gap (networking) - Wikipedia.” [Online]. Available: https://en.wikipedia.org/wiki/Air_gap_(networking). [Accessed: 11-Nov-2020].</w:t>
      </w:r>
    </w:p>
    <w:p w14:paraId="4C864AF1"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[53]</w:t>
      </w:r>
      <w:r w:rsidRPr="00FC3284">
        <w:rPr>
          <w:rFonts w:ascii="Calibri" w:hAnsi="Calibri" w:cs="Calibri"/>
          <w:noProof/>
          <w:szCs w:val="24"/>
        </w:rPr>
        <w:tab/>
        <w:t>“Cybercrime Costs Global Economy $2.9m Per Minute - Infosecurity Magazine.” [Online]. Available: https://www.infosecurity-magazine.com/news/cybercrime-costs-global-economy/. [Accessed: 11-Nov-2020].</w:t>
      </w:r>
    </w:p>
    <w:p w14:paraId="56F5E1A1"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[54]</w:t>
      </w:r>
      <w:r w:rsidRPr="00FC3284">
        <w:rPr>
          <w:rFonts w:ascii="Calibri" w:hAnsi="Calibri" w:cs="Calibri"/>
          <w:noProof/>
          <w:szCs w:val="24"/>
        </w:rPr>
        <w:tab/>
        <w:t>“Whaling: how it works, and what your organisation can do... - NCSC.GOV.UK.” [Online]. Available: https://www.ncsc.gov.uk/guidance/whaling-how-it-works-and-what-your-organisation-can-do-about-it. [Accessed: 03-Nov-2020].</w:t>
      </w:r>
    </w:p>
    <w:p w14:paraId="31DDD4C6"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szCs w:val="24"/>
        </w:rPr>
      </w:pPr>
      <w:r w:rsidRPr="00FC3284">
        <w:rPr>
          <w:rFonts w:ascii="Calibri" w:hAnsi="Calibri" w:cs="Calibri"/>
          <w:noProof/>
          <w:szCs w:val="24"/>
        </w:rPr>
        <w:t>[55]</w:t>
      </w:r>
      <w:r w:rsidRPr="00FC3284">
        <w:rPr>
          <w:rFonts w:ascii="Calibri" w:hAnsi="Calibri" w:cs="Calibri"/>
          <w:noProof/>
          <w:szCs w:val="24"/>
        </w:rPr>
        <w:tab/>
        <w:t>“What is ISO 27001? A beginner’s guide.” [Online]. Available: https://advisera.com/27001academy/what-is-iso-27001/. [Accessed: 04-Nov-2020].</w:t>
      </w:r>
    </w:p>
    <w:p w14:paraId="2638905D" w14:textId="77777777" w:rsidR="00FC3284" w:rsidRPr="00FC3284" w:rsidRDefault="00FC3284" w:rsidP="00FC3284">
      <w:pPr>
        <w:widowControl w:val="0"/>
        <w:autoSpaceDE w:val="0"/>
        <w:autoSpaceDN w:val="0"/>
        <w:adjustRightInd w:val="0"/>
        <w:spacing w:line="240" w:lineRule="auto"/>
        <w:ind w:left="640" w:hanging="640"/>
        <w:rPr>
          <w:rFonts w:ascii="Calibri" w:hAnsi="Calibri" w:cs="Calibri"/>
          <w:noProof/>
        </w:rPr>
      </w:pPr>
      <w:r w:rsidRPr="00FC3284">
        <w:rPr>
          <w:rFonts w:ascii="Calibri" w:hAnsi="Calibri" w:cs="Calibri"/>
          <w:noProof/>
          <w:szCs w:val="24"/>
        </w:rPr>
        <w:t>[56]</w:t>
      </w:r>
      <w:r w:rsidRPr="00FC3284">
        <w:rPr>
          <w:rFonts w:ascii="Calibri" w:hAnsi="Calibri" w:cs="Calibri"/>
          <w:noProof/>
          <w:szCs w:val="24"/>
        </w:rPr>
        <w:tab/>
        <w:t>“Using TLS to protect data - NCSC.GOV.UK.” [Online]. Available: https://www.ncsc.gov.uk/guidance/tls-external-facing-services. [Accessed: 09-Nov-2020].</w:t>
      </w:r>
    </w:p>
    <w:p w14:paraId="35A0DC9B" w14:textId="61BC9E1B" w:rsidR="00F24329" w:rsidRDefault="000F1443" w:rsidP="005944FB">
      <w:pPr>
        <w:jc w:val="both"/>
      </w:pPr>
      <w:r>
        <w:fldChar w:fldCharType="end"/>
      </w:r>
    </w:p>
    <w:p w14:paraId="1C0A5624" w14:textId="77777777" w:rsidR="00F24329" w:rsidRDefault="00F24329">
      <w:r>
        <w:br w:type="page"/>
      </w:r>
    </w:p>
    <w:p w14:paraId="2A58B6C6" w14:textId="70BE4049" w:rsidR="001B2543" w:rsidRDefault="001B2543" w:rsidP="005944FB">
      <w:pPr>
        <w:pStyle w:val="Heading1"/>
        <w:jc w:val="both"/>
        <w:rPr>
          <w:rFonts w:eastAsia="Times New Roman"/>
        </w:rPr>
      </w:pPr>
      <w:bookmarkStart w:id="50" w:name="_Toc58313503"/>
      <w:r w:rsidRPr="003C71B9">
        <w:rPr>
          <w:rFonts w:eastAsia="Times New Roman"/>
        </w:rPr>
        <w:lastRenderedPageBreak/>
        <w:t>Supporting material</w:t>
      </w:r>
      <w:bookmarkEnd w:id="50"/>
    </w:p>
    <w:p w14:paraId="49BFE0D1" w14:textId="5D0E5AEC" w:rsidR="008623C6" w:rsidRDefault="008623C6" w:rsidP="005944FB">
      <w:pPr>
        <w:jc w:val="both"/>
      </w:pPr>
    </w:p>
    <w:p w14:paraId="0AC3005B" w14:textId="31387D01" w:rsidR="00011B0B" w:rsidRDefault="00011B0B" w:rsidP="005944FB">
      <w:pPr>
        <w:jc w:val="both"/>
      </w:pPr>
      <w:r>
        <w:t>Appendix A</w:t>
      </w:r>
    </w:p>
    <w:p w14:paraId="5F204D41" w14:textId="2413E1AC" w:rsidR="00011B0B" w:rsidRDefault="00011B0B" w:rsidP="005944FB">
      <w:pPr>
        <w:jc w:val="both"/>
      </w:pPr>
      <w:r>
        <w:t>“</w:t>
      </w:r>
    </w:p>
    <w:p w14:paraId="1277B7E4" w14:textId="77777777" w:rsidR="00FF3028" w:rsidRDefault="00FF3028" w:rsidP="005944FB">
      <w:pPr>
        <w:jc w:val="both"/>
      </w:pPr>
      <w:r>
        <w:rPr>
          <w:noProof/>
          <w:lang w:eastAsia="en-GB"/>
        </w:rPr>
        <w:drawing>
          <wp:inline distT="0" distB="0" distL="0" distR="0" wp14:anchorId="063E38FC" wp14:editId="1C1CD40C">
            <wp:extent cx="441000" cy="4667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flipV="1">
                      <a:off x="0" y="0"/>
                      <a:ext cx="454165" cy="480658"/>
                    </a:xfrm>
                    <a:prstGeom prst="rect">
                      <a:avLst/>
                    </a:prstGeom>
                  </pic:spPr>
                </pic:pic>
              </a:graphicData>
            </a:graphic>
          </wp:inline>
        </w:drawing>
      </w:r>
    </w:p>
    <w:p w14:paraId="15D65316" w14:textId="77777777" w:rsidR="00FF3028" w:rsidRDefault="00FF3028" w:rsidP="005944FB">
      <w:pPr>
        <w:jc w:val="both"/>
      </w:pPr>
      <w:r>
        <w:t>Malware; malicious software, highlighted by the traditional virus, sensationalised by ransomware.  Will enter a network through a vulnerability, via a link usual activated by a user which then installs bad software.  Typically, it will then look to take down other components in the network, install other harmful more disruptive software, obtain information, and disrupt services on the device.</w:t>
      </w:r>
    </w:p>
    <w:p w14:paraId="5A3E41BE" w14:textId="77777777" w:rsidR="00FF3028" w:rsidRDefault="00FF3028" w:rsidP="005944FB">
      <w:pPr>
        <w:jc w:val="both"/>
      </w:pPr>
      <w:r>
        <w:rPr>
          <w:noProof/>
          <w:lang w:eastAsia="en-GB"/>
        </w:rPr>
        <w:drawing>
          <wp:inline distT="0" distB="0" distL="0" distR="0" wp14:anchorId="18FF8230" wp14:editId="1D323D43">
            <wp:extent cx="423114" cy="4095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48704" cy="434346"/>
                    </a:xfrm>
                    <a:prstGeom prst="rect">
                      <a:avLst/>
                    </a:prstGeom>
                  </pic:spPr>
                </pic:pic>
              </a:graphicData>
            </a:graphic>
          </wp:inline>
        </w:drawing>
      </w:r>
    </w:p>
    <w:p w14:paraId="216CEC31" w14:textId="77777777" w:rsidR="00FF3028" w:rsidRDefault="00FF3028" w:rsidP="005944FB">
      <w:pPr>
        <w:jc w:val="both"/>
      </w:pPr>
      <w:r>
        <w:t>Phishing; a communication such as an email, or txt message, which appears legitimate, but is from a malicious actor.  The activity will look to trick the receiver into handing over sensitive data, or gain access to installing software on the users machine.</w:t>
      </w:r>
    </w:p>
    <w:p w14:paraId="6AADE94B" w14:textId="77777777" w:rsidR="00FF3028" w:rsidRDefault="00FF3028" w:rsidP="005944FB">
      <w:pPr>
        <w:jc w:val="both"/>
      </w:pPr>
      <w:r>
        <w:rPr>
          <w:noProof/>
          <w:lang w:eastAsia="en-GB"/>
        </w:rPr>
        <w:drawing>
          <wp:inline distT="0" distB="0" distL="0" distR="0" wp14:anchorId="2B64F44E" wp14:editId="5AFD1A51">
            <wp:extent cx="384000" cy="381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99450" cy="396329"/>
                    </a:xfrm>
                    <a:prstGeom prst="rect">
                      <a:avLst/>
                    </a:prstGeom>
                  </pic:spPr>
                </pic:pic>
              </a:graphicData>
            </a:graphic>
          </wp:inline>
        </w:drawing>
      </w:r>
    </w:p>
    <w:p w14:paraId="2CDBC5C1" w14:textId="77777777" w:rsidR="00FF3028" w:rsidRDefault="00FF3028" w:rsidP="005944FB">
      <w:pPr>
        <w:jc w:val="both"/>
      </w:pPr>
      <w:r>
        <w:t>Man-in-the-middle attack; the eavesdropping attack, is where the attacker inserts themselves between client and receiver.  So they are able to intercept the information being sent, which they can then look to steal, or even change.  Like phishing, this can be used to ultimately install Malware.</w:t>
      </w:r>
    </w:p>
    <w:p w14:paraId="05215912" w14:textId="77777777" w:rsidR="00011B0B" w:rsidRDefault="00011B0B" w:rsidP="005944FB">
      <w:pPr>
        <w:jc w:val="both"/>
      </w:pPr>
      <w:r>
        <w:rPr>
          <w:noProof/>
          <w:lang w:eastAsia="en-GB"/>
        </w:rPr>
        <w:drawing>
          <wp:inline distT="0" distB="0" distL="0" distR="0" wp14:anchorId="2BD82618" wp14:editId="1E3A382B">
            <wp:extent cx="403412" cy="381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flipV="1">
                      <a:off x="0" y="0"/>
                      <a:ext cx="409949" cy="387174"/>
                    </a:xfrm>
                    <a:prstGeom prst="rect">
                      <a:avLst/>
                    </a:prstGeom>
                  </pic:spPr>
                </pic:pic>
              </a:graphicData>
            </a:graphic>
          </wp:inline>
        </w:drawing>
      </w:r>
    </w:p>
    <w:p w14:paraId="6B62C547" w14:textId="1085BDF3" w:rsidR="00011B0B" w:rsidRDefault="00011B0B" w:rsidP="005944FB">
      <w:pPr>
        <w:jc w:val="both"/>
      </w:pPr>
      <w:r>
        <w:t>Denial-of-service; is where an attacker will look to overwhelm the IT systems of a business, therefore stopping it being able to fulfil legitimate requests.  For example taking CoffeeCapulus website offline, leading to an immediate loss of revenue, longer term impact to the brand, or creating a distraction while under taking other activities (Whaling</w:t>
      </w:r>
      <w:r>
        <w:fldChar w:fldCharType="begin" w:fldLock="1"/>
      </w:r>
      <w:r w:rsidR="00FC3284">
        <w:instrText>ADDIN CSL_CITATION {"citationItems":[{"id":"ITEM-1","itemData":{"URL":"https://www.ncsc.gov.uk/guidance/whaling-how-it-works-and-what-your-organisation-can-do-about-it","accessed":{"date-parts":[["2020","11","3"]]},"id":"ITEM-1","issued":{"date-parts":[["0"]]},"title":"Whaling: how it works, and what your organisation can do... - NCSC.GOV.UK","type":"webpage"},"uris":["http://www.mendeley.com/documents/?uuid=ff94aa7e-8f5c-3441-a589-5e6933d46e9a"]}],"mendeley":{"formattedCitation":"[54]","plainTextFormattedCitation":"[54]","previouslyFormattedCitation":"[53]"},"properties":{"noteIndex":0},"schema":"https://github.com/citation-style-language/schema/raw/master/csl-citation.json"}</w:instrText>
      </w:r>
      <w:r>
        <w:fldChar w:fldCharType="separate"/>
      </w:r>
      <w:r w:rsidR="00FC3284" w:rsidRPr="00FC3284">
        <w:rPr>
          <w:noProof/>
        </w:rPr>
        <w:t>[54]</w:t>
      </w:r>
      <w:r>
        <w:fldChar w:fldCharType="end"/>
      </w:r>
      <w:r>
        <w:t>), or hoping to expose other vulnerabilities such as process break down.</w:t>
      </w:r>
    </w:p>
    <w:p w14:paraId="47372868" w14:textId="77777777" w:rsidR="00011B0B" w:rsidRDefault="00011B0B" w:rsidP="005944FB">
      <w:pPr>
        <w:jc w:val="both"/>
      </w:pPr>
      <w:r>
        <w:rPr>
          <w:noProof/>
          <w:lang w:eastAsia="en-GB"/>
        </w:rPr>
        <w:drawing>
          <wp:inline distT="0" distB="0" distL="0" distR="0" wp14:anchorId="3A898E1B" wp14:editId="4A1D7C66">
            <wp:extent cx="381000" cy="36285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flipV="1">
                      <a:off x="0" y="0"/>
                      <a:ext cx="399514" cy="380489"/>
                    </a:xfrm>
                    <a:prstGeom prst="rect">
                      <a:avLst/>
                    </a:prstGeom>
                  </pic:spPr>
                </pic:pic>
              </a:graphicData>
            </a:graphic>
          </wp:inline>
        </w:drawing>
      </w:r>
    </w:p>
    <w:p w14:paraId="2A16021D" w14:textId="77777777" w:rsidR="00011B0B" w:rsidRDefault="00011B0B" w:rsidP="005944FB">
      <w:pPr>
        <w:jc w:val="both"/>
      </w:pPr>
      <w:r>
        <w:t>SQL Injection; using internet facing services, to directly enter a business’s network, by taking advantage of unintentional software bugs, for example enter malicious code into a websites search box, allowing the extraction of information from databases behind the server which would not intentional be shared.</w:t>
      </w:r>
    </w:p>
    <w:p w14:paraId="295BCE54" w14:textId="77777777" w:rsidR="00011B0B" w:rsidRDefault="00011B0B" w:rsidP="005944FB">
      <w:pPr>
        <w:jc w:val="both"/>
      </w:pPr>
      <w:r>
        <w:rPr>
          <w:noProof/>
          <w:lang w:eastAsia="en-GB"/>
        </w:rPr>
        <w:drawing>
          <wp:inline distT="0" distB="0" distL="0" distR="0" wp14:anchorId="683A1FAE" wp14:editId="18DE531E">
            <wp:extent cx="352425" cy="338658"/>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60755" cy="346663"/>
                    </a:xfrm>
                    <a:prstGeom prst="rect">
                      <a:avLst/>
                    </a:prstGeom>
                  </pic:spPr>
                </pic:pic>
              </a:graphicData>
            </a:graphic>
          </wp:inline>
        </w:drawing>
      </w:r>
    </w:p>
    <w:p w14:paraId="2B3B21C2" w14:textId="65637E75" w:rsidR="00FF3028" w:rsidRDefault="00011B0B" w:rsidP="005944FB">
      <w:pPr>
        <w:jc w:val="both"/>
      </w:pPr>
      <w:r>
        <w:t xml:space="preserve">Zero-day exploit; is the name given to an attack which is carried out against a vulnerability, before the solution to the vulnerability can be implemented.  For example, an IOS 13 bug allowed an iPhone to be unlocked without the password, allowing the contacts to be read.  Until this was mitigated by Apple </w:t>
      </w:r>
      <w:r>
        <w:lastRenderedPageBreak/>
        <w:t>rolling out a software fix, or the business pushing the fix out to corporate devices, the vulnerability could be attacked.</w:t>
      </w:r>
    </w:p>
    <w:p w14:paraId="21BA5A27" w14:textId="15535F56" w:rsidR="00011B0B" w:rsidRDefault="00011B0B" w:rsidP="005944FB">
      <w:pPr>
        <w:jc w:val="both"/>
      </w:pPr>
      <w:r>
        <w:t>“</w:t>
      </w:r>
    </w:p>
    <w:p w14:paraId="2F5E0D0F" w14:textId="02EEF727" w:rsidR="007C3149" w:rsidRDefault="007C3149" w:rsidP="005944FB">
      <w:pPr>
        <w:jc w:val="both"/>
      </w:pPr>
      <w:r>
        <w:t>Appendix B</w:t>
      </w:r>
    </w:p>
    <w:p w14:paraId="248C3D81" w14:textId="1C30B7E6" w:rsidR="007C3149" w:rsidRDefault="007C3149" w:rsidP="005944FB">
      <w:pPr>
        <w:jc w:val="both"/>
      </w:pPr>
      <w:r>
        <w:t>“</w:t>
      </w:r>
    </w:p>
    <w:p w14:paraId="1FEA1BB1" w14:textId="77777777" w:rsidR="007C3149" w:rsidRDefault="007C3149" w:rsidP="005944FB">
      <w:pPr>
        <w:ind w:left="720"/>
        <w:jc w:val="both"/>
      </w:pPr>
      <w:r>
        <w:t>“1, Context of the organisation : define the scope of ISMS, audit internal and external issues, record the requirements of and any third parties</w:t>
      </w:r>
    </w:p>
    <w:p w14:paraId="733507CD" w14:textId="77777777" w:rsidR="007C3149" w:rsidRDefault="007C3149" w:rsidP="005944FB">
      <w:pPr>
        <w:ind w:left="720"/>
        <w:jc w:val="both"/>
      </w:pPr>
      <w:r>
        <w:t>2, Leadership : set out roles and responsibilities of business members, define top management ownership, creation of Information Security Policy.</w:t>
      </w:r>
    </w:p>
    <w:p w14:paraId="54792DA5" w14:textId="77777777" w:rsidR="007C3149" w:rsidRDefault="007C3149" w:rsidP="005944FB">
      <w:pPr>
        <w:ind w:left="720"/>
        <w:jc w:val="both"/>
      </w:pPr>
      <w:r>
        <w:t>3, Planning : defines the need for risk assessment, treatment, treatment plan, statement of applicability and setting the Information Security objectives.</w:t>
      </w:r>
    </w:p>
    <w:p w14:paraId="47D8FB9E" w14:textId="77777777" w:rsidR="007C3149" w:rsidRDefault="007C3149" w:rsidP="005944FB">
      <w:pPr>
        <w:ind w:left="720"/>
        <w:jc w:val="both"/>
      </w:pPr>
      <w:r>
        <w:t>4, Support : lay down the availability of resources, competencies, awareness, communications and control of documents / records.</w:t>
      </w:r>
    </w:p>
    <w:p w14:paraId="6A39ACB8" w14:textId="77777777" w:rsidR="007C3149" w:rsidRDefault="007C3149" w:rsidP="005944FB">
      <w:pPr>
        <w:ind w:left="720"/>
        <w:jc w:val="both"/>
      </w:pPr>
      <w:r>
        <w:t>5, Operation : implantation of risk assessment and treatment, as well as controls and other processes to reach information security objectives.</w:t>
      </w:r>
    </w:p>
    <w:p w14:paraId="41A40442" w14:textId="77777777" w:rsidR="007C3149" w:rsidRDefault="007C3149" w:rsidP="005944FB">
      <w:pPr>
        <w:ind w:left="720"/>
        <w:jc w:val="both"/>
      </w:pPr>
      <w:r>
        <w:t>6, Performance and evaluation : monitoring, measurement, analysis, evaluation, internal audit and management review.</w:t>
      </w:r>
    </w:p>
    <w:p w14:paraId="4C4423A7" w14:textId="37C0D2A3" w:rsidR="007C3149" w:rsidRDefault="007C3149" w:rsidP="005944FB">
      <w:pPr>
        <w:ind w:left="720"/>
        <w:jc w:val="both"/>
      </w:pPr>
      <w:r>
        <w:t>7, Improvement : requirements for nonconformities, corrections, corrective actions and continual improvement.”</w:t>
      </w:r>
      <w:r w:rsidRPr="00446557">
        <w:t xml:space="preserve"> </w:t>
      </w:r>
      <w:r>
        <w:fldChar w:fldCharType="begin" w:fldLock="1"/>
      </w:r>
      <w:r w:rsidR="00FC3284">
        <w:instrText>ADDIN CSL_CITATION {"citationItems":[{"id":"ITEM-1","itemData":{"URL":"https://advisera.com/27001academy/what-is-iso-27001/","accessed":{"date-parts":[["2020","11","4"]]},"id":"ITEM-1","issued":{"date-parts":[["0"]]},"title":"What is ISO 27001? A beginner’s guide.","type":"webpage"},"uris":["http://www.mendeley.com/documents/?uuid=02bb5ec8-2d6f-3f91-a1c6-d2be9ccdbe7d"]}],"mendeley":{"formattedCitation":"[55]","plainTextFormattedCitation":"[55]","previouslyFormattedCitation":"[54]"},"properties":{"noteIndex":0},"schema":"https://github.com/citation-style-language/schema/raw/master/csl-citation.json"}</w:instrText>
      </w:r>
      <w:r>
        <w:fldChar w:fldCharType="separate"/>
      </w:r>
      <w:r w:rsidR="00FC3284" w:rsidRPr="00FC3284">
        <w:rPr>
          <w:noProof/>
        </w:rPr>
        <w:t>[55]</w:t>
      </w:r>
      <w:r>
        <w:fldChar w:fldCharType="end"/>
      </w:r>
    </w:p>
    <w:p w14:paraId="140BB34C" w14:textId="6B7BC6C5" w:rsidR="007C3149" w:rsidRDefault="007C3149" w:rsidP="005944FB">
      <w:pPr>
        <w:jc w:val="both"/>
      </w:pPr>
      <w:r>
        <w:t>“</w:t>
      </w:r>
    </w:p>
    <w:p w14:paraId="06856862" w14:textId="01BEEE9C" w:rsidR="00DC27EA" w:rsidRDefault="00DC27EA" w:rsidP="005944FB">
      <w:pPr>
        <w:jc w:val="both"/>
      </w:pPr>
      <w:r>
        <w:t>Appendix C</w:t>
      </w:r>
    </w:p>
    <w:p w14:paraId="14D4826F" w14:textId="20E8B727" w:rsidR="00DC27EA" w:rsidRDefault="00DC27EA" w:rsidP="005944FB">
      <w:pPr>
        <w:jc w:val="both"/>
      </w:pPr>
      <w:r>
        <w:t>“</w:t>
      </w:r>
    </w:p>
    <w:p w14:paraId="601A5C54" w14:textId="77777777" w:rsidR="00DC27EA" w:rsidRDefault="00DC27EA" w:rsidP="005944FB">
      <w:pPr>
        <w:pStyle w:val="ListParagraph"/>
        <w:numPr>
          <w:ilvl w:val="0"/>
          <w:numId w:val="36"/>
        </w:numPr>
        <w:jc w:val="both"/>
      </w:pPr>
      <w:r>
        <w:t>Update and upgrade software immediately, patch management, as well as anti-virus, anti-malware programs</w:t>
      </w:r>
    </w:p>
    <w:p w14:paraId="6E54E5B8" w14:textId="77777777" w:rsidR="00DC27EA" w:rsidRDefault="00DC27EA" w:rsidP="005944FB">
      <w:pPr>
        <w:pStyle w:val="ListParagraph"/>
        <w:numPr>
          <w:ilvl w:val="0"/>
          <w:numId w:val="36"/>
        </w:numPr>
        <w:jc w:val="both"/>
      </w:pPr>
      <w:r>
        <w:t>Defend privileges and accounts, limited access to the administrative account, administrative group and break down administrator control into smaller roles, implementations of Privileged Access Management (PAM)</w:t>
      </w:r>
    </w:p>
    <w:p w14:paraId="49FDB090" w14:textId="77777777" w:rsidR="00DC27EA" w:rsidRDefault="00DC27EA" w:rsidP="005944FB">
      <w:pPr>
        <w:pStyle w:val="ListParagraph"/>
        <w:numPr>
          <w:ilvl w:val="0"/>
          <w:numId w:val="36"/>
        </w:numPr>
        <w:jc w:val="both"/>
      </w:pPr>
      <w:r>
        <w:t>Enforce signed software execution policies, and application white listing, through modern operating systems to ensure legitimacy of software installed on devices</w:t>
      </w:r>
    </w:p>
    <w:p w14:paraId="246B73BC" w14:textId="77777777" w:rsidR="00DC27EA" w:rsidRDefault="00DC27EA" w:rsidP="005944FB">
      <w:pPr>
        <w:pStyle w:val="ListParagraph"/>
        <w:numPr>
          <w:ilvl w:val="0"/>
          <w:numId w:val="36"/>
        </w:numPr>
        <w:jc w:val="both"/>
      </w:pPr>
      <w:r>
        <w:t>Exercise a system recovery plan, to ensure robust disaster recovery plans are working and kept up to date</w:t>
      </w:r>
    </w:p>
    <w:p w14:paraId="4943AA98" w14:textId="77777777" w:rsidR="00DC27EA" w:rsidRDefault="00DC27EA" w:rsidP="005944FB">
      <w:pPr>
        <w:pStyle w:val="ListParagraph"/>
        <w:numPr>
          <w:ilvl w:val="0"/>
          <w:numId w:val="36"/>
        </w:numPr>
        <w:jc w:val="both"/>
      </w:pPr>
      <w:r>
        <w:t>Actively manage systems and configurations with an asset management system, working from a known base line of assets, continually monitoring, and improving the estate</w:t>
      </w:r>
    </w:p>
    <w:p w14:paraId="43F46502" w14:textId="77777777" w:rsidR="00DC27EA" w:rsidRDefault="00DC27EA" w:rsidP="005944FB">
      <w:pPr>
        <w:pStyle w:val="ListParagraph"/>
        <w:numPr>
          <w:ilvl w:val="0"/>
          <w:numId w:val="36"/>
        </w:numPr>
        <w:jc w:val="both"/>
      </w:pPr>
      <w:r>
        <w:t>Continuously hunt for network intrusions, by assuming a breach has happened, using systems such as “Security information and event Management (SIEM), Endpoint Detection and Response (RDR) solutions.</w:t>
      </w:r>
    </w:p>
    <w:p w14:paraId="11D3C4C3" w14:textId="77777777" w:rsidR="00DC27EA" w:rsidRDefault="00DC27EA" w:rsidP="005944FB">
      <w:pPr>
        <w:pStyle w:val="ListParagraph"/>
        <w:numPr>
          <w:ilvl w:val="0"/>
          <w:numId w:val="36"/>
        </w:numPr>
        <w:jc w:val="both"/>
      </w:pPr>
      <w:r>
        <w:t>Leverage modern hardware security features, secure boot, trusted platform module, and refresh older non complaint hardware</w:t>
      </w:r>
    </w:p>
    <w:p w14:paraId="043027D0" w14:textId="77777777" w:rsidR="00DC27EA" w:rsidRDefault="00DC27EA" w:rsidP="005944FB">
      <w:pPr>
        <w:pStyle w:val="ListParagraph"/>
        <w:numPr>
          <w:ilvl w:val="0"/>
          <w:numId w:val="36"/>
        </w:numPr>
        <w:jc w:val="both"/>
      </w:pPr>
      <w:r>
        <w:t>Segregate networks using application aware defence</w:t>
      </w:r>
    </w:p>
    <w:p w14:paraId="4674082A" w14:textId="77777777" w:rsidR="00DC27EA" w:rsidRDefault="00DC27EA" w:rsidP="005944FB">
      <w:pPr>
        <w:pStyle w:val="ListParagraph"/>
        <w:numPr>
          <w:ilvl w:val="0"/>
          <w:numId w:val="36"/>
        </w:numPr>
        <w:jc w:val="both"/>
      </w:pPr>
      <w:r>
        <w:lastRenderedPageBreak/>
        <w:t>Integrate threat reputations services, allows for rapid response to global threats by reducing exposure by blocking DNS, URLS and IPs of known sources, as well as filtering tools such as Proxy Servers and Web Filtering</w:t>
      </w:r>
    </w:p>
    <w:p w14:paraId="6C6A1689" w14:textId="77777777" w:rsidR="00DC27EA" w:rsidRPr="001D1A1D" w:rsidRDefault="00DC27EA" w:rsidP="005944FB">
      <w:pPr>
        <w:pStyle w:val="ListParagraph"/>
        <w:numPr>
          <w:ilvl w:val="0"/>
          <w:numId w:val="36"/>
        </w:numPr>
        <w:jc w:val="both"/>
      </w:pPr>
      <w:r>
        <w:t>Enable strong passwords and multi factor authentication</w:t>
      </w:r>
    </w:p>
    <w:p w14:paraId="1AC70513" w14:textId="59EAFB89" w:rsidR="00DC27EA" w:rsidRDefault="00DC27EA" w:rsidP="005944FB">
      <w:pPr>
        <w:jc w:val="both"/>
      </w:pPr>
      <w:r>
        <w:t>“</w:t>
      </w:r>
    </w:p>
    <w:p w14:paraId="3263D83E" w14:textId="4BB34280" w:rsidR="008E6AE9" w:rsidRDefault="008E6AE9" w:rsidP="005944FB">
      <w:pPr>
        <w:jc w:val="both"/>
      </w:pPr>
      <w:r>
        <w:t>Appendix D</w:t>
      </w:r>
    </w:p>
    <w:p w14:paraId="370B0E1B" w14:textId="2D464DA9" w:rsidR="008E6AE9" w:rsidRDefault="008E6AE9" w:rsidP="005944FB">
      <w:pPr>
        <w:jc w:val="both"/>
      </w:pPr>
      <w:r>
        <w:t>“</w:t>
      </w:r>
    </w:p>
    <w:p w14:paraId="149E9E06" w14:textId="77777777" w:rsidR="00E64DBD" w:rsidRDefault="00E64DBD" w:rsidP="005944FB">
      <w:pPr>
        <w:pStyle w:val="ListParagraph"/>
        <w:numPr>
          <w:ilvl w:val="0"/>
          <w:numId w:val="35"/>
        </w:numPr>
        <w:jc w:val="both"/>
      </w:pPr>
      <w:r>
        <w:t>Full disk encryption.  Protects the internal hard disk being mounted in another machine and the contents read, by hiding the contents unless the password is presented.  Does not stop someone who knows the password for being dishonest, or data being moved off of the encrypted hard disk. User is only challenged when booting the device for the password, so is transparent.</w:t>
      </w:r>
    </w:p>
    <w:p w14:paraId="24210055" w14:textId="77777777" w:rsidR="00E64DBD" w:rsidRDefault="00E64DBD" w:rsidP="005944FB">
      <w:pPr>
        <w:pStyle w:val="ListParagraph"/>
        <w:numPr>
          <w:ilvl w:val="0"/>
          <w:numId w:val="35"/>
        </w:numPr>
        <w:jc w:val="both"/>
      </w:pPr>
      <w:r>
        <w:t>File level encryption, individual files are encrypted using public key / symmetric encryption.  This also protects the file in transit. Users require the key to unlock the file on the end point, this additional barrier means transparent access is lost.</w:t>
      </w:r>
    </w:p>
    <w:p w14:paraId="2116808B" w14:textId="77777777" w:rsidR="00E64DBD" w:rsidRDefault="00E64DBD" w:rsidP="005944FB">
      <w:pPr>
        <w:pStyle w:val="ListParagraph"/>
        <w:numPr>
          <w:ilvl w:val="0"/>
          <w:numId w:val="35"/>
        </w:numPr>
        <w:jc w:val="both"/>
      </w:pPr>
      <w:r>
        <w:t>Database encryption, protects the database files at rest.  Data is unencrypted during use and is therefore transparent to the user.</w:t>
      </w:r>
    </w:p>
    <w:p w14:paraId="774E08CB" w14:textId="77777777" w:rsidR="00E64DBD" w:rsidRDefault="00E64DBD" w:rsidP="005944FB">
      <w:pPr>
        <w:pStyle w:val="ListParagraph"/>
        <w:numPr>
          <w:ilvl w:val="0"/>
          <w:numId w:val="35"/>
        </w:numPr>
        <w:jc w:val="both"/>
      </w:pPr>
      <w:r>
        <w:t>Mobile Device Management (MDM), used to control data on mobile devices.  Corporations can set policies to all certain applications, block access to devices and force encryption of data which exists on them.</w:t>
      </w:r>
    </w:p>
    <w:p w14:paraId="07B44BB6" w14:textId="77777777" w:rsidR="00E64DBD" w:rsidRDefault="00E64DBD" w:rsidP="005944FB">
      <w:pPr>
        <w:pStyle w:val="ListParagraph"/>
        <w:numPr>
          <w:ilvl w:val="0"/>
          <w:numId w:val="35"/>
        </w:numPr>
        <w:jc w:val="both"/>
      </w:pPr>
      <w:r>
        <w:t>Data Leak Protection (DLPs), for data at rest, allows the discovery of sensitive data on the network, where it can then be deleted or blocked.</w:t>
      </w:r>
    </w:p>
    <w:p w14:paraId="2AC93140" w14:textId="184DF23D" w:rsidR="00E64DBD" w:rsidRDefault="00E64DBD" w:rsidP="005944FB">
      <w:pPr>
        <w:pStyle w:val="ListParagraph"/>
        <w:numPr>
          <w:ilvl w:val="0"/>
          <w:numId w:val="35"/>
        </w:numPr>
        <w:jc w:val="both"/>
      </w:pPr>
      <w:r>
        <w:t>Cloud Access Security Brokers (CASB), like DLPs but cloud focused</w:t>
      </w:r>
      <w:r>
        <w:fldChar w:fldCharType="begin" w:fldLock="1"/>
      </w:r>
      <w:r w:rsidR="00FC3284">
        <w:instrText>ADDIN CSL_CITATION {"citationItems":[{"id":"ITEM-1","itemData":{"URL":"https://www.sealpath.com/protecting-the-three-states-of-data/","accessed":{"date-parts":[["2020","11","1"]]},"id":"ITEM-1","issued":{"date-parts":[["0"]]},"title":"</w:instrText>
      </w:r>
      <w:r w:rsidR="00FC3284">
        <w:rPr>
          <w:rFonts w:ascii="Segoe UI Symbol" w:hAnsi="Segoe UI Symbol" w:cs="Segoe UI Symbol"/>
        </w:rPr>
        <w:instrText>➤</w:instrText>
      </w:r>
      <w:r w:rsidR="00FC3284">
        <w:instrText>The Three States of Data Guide - Description and How to Secure them","type":"webpage"},"uris":["http://www.mendeley.com/documents/?uuid=079db9b1-9f8e-38ee-aabc-8e3b9fac8755"]}],"mendeley":{"formattedCitation":"[21]","plainTextFormattedCitation":"[21]","previouslyFormattedCitation":"[21]"},"properties":{"noteIndex":0},"schema":"https://github.com/citation-style-language/schema/raw/master/csl-citation.json"}</w:instrText>
      </w:r>
      <w:r>
        <w:fldChar w:fldCharType="separate"/>
      </w:r>
      <w:r w:rsidR="000957BC" w:rsidRPr="000957BC">
        <w:rPr>
          <w:noProof/>
        </w:rPr>
        <w:t>[21]</w:t>
      </w:r>
      <w:r>
        <w:fldChar w:fldCharType="end"/>
      </w:r>
    </w:p>
    <w:p w14:paraId="03733D92" w14:textId="602FE72C" w:rsidR="00E64DBD" w:rsidRDefault="00E64DBD" w:rsidP="005944FB">
      <w:pPr>
        <w:pStyle w:val="ListParagraph"/>
        <w:numPr>
          <w:ilvl w:val="0"/>
          <w:numId w:val="35"/>
        </w:numPr>
        <w:jc w:val="both"/>
      </w:pPr>
      <w:r>
        <w:t>Virtual private networks (VPN), are solutions which set up a secure network connection between the users device and the corporate network using either TLS or IPSec.  Data is then encrypted between the devices, as it is sent across untrusted networks</w:t>
      </w:r>
      <w:r>
        <w:fldChar w:fldCharType="begin" w:fldLock="1"/>
      </w:r>
      <w:r w:rsidR="00FC3284">
        <w:instrText>ADDIN CSL_CITATION {"citationItems":[{"id":"ITEM-1","itemData":{"URL":"https://www.ncsc.gov.uk/guidance/tls-external-facing-services","accessed":{"date-parts":[["2020","11","9"]]},"id":"ITEM-1","issued":{"date-parts":[["0"]]},"title":"Using TLS to protect data - NCSC.GOV.UK","type":"webpage"},"uris":["http://www.mendeley.com/documents/?uuid=246a273d-8dd7-3b63-bd6b-729e991c0789"]}],"mendeley":{"formattedCitation":"[56]","plainTextFormattedCitation":"[56]","previouslyFormattedCitation":"[55]"},"properties":{"noteIndex":0},"schema":"https://github.com/citation-style-language/schema/raw/master/csl-citation.json"}</w:instrText>
      </w:r>
      <w:r>
        <w:fldChar w:fldCharType="separate"/>
      </w:r>
      <w:r w:rsidR="00FC3284" w:rsidRPr="00FC3284">
        <w:rPr>
          <w:noProof/>
        </w:rPr>
        <w:t>[56]</w:t>
      </w:r>
      <w:r>
        <w:fldChar w:fldCharType="end"/>
      </w:r>
      <w:r>
        <w:fldChar w:fldCharType="begin" w:fldLock="1"/>
      </w:r>
      <w:r w:rsidR="00FC3284">
        <w:instrText>ADDIN CSL_CITATION {"citationItems":[{"id":"ITEM-1","itemData":{"URL":"https://www.ncsc.gov.uk/guidance/using-ipsec-protect-data","accessed":{"date-parts":[["2020","11","9"]]},"id":"ITEM-1","issued":{"date-parts":[["0"]]},"title":"Using IPsec to protect data - NCSC.GOV.UK","type":"webpage"},"uris":["http://www.mendeley.com/documents/?uuid=c52c30ae-a720-311a-9887-d9df32bcdb0f"]}],"mendeley":{"formattedCitation":"[44]","plainTextFormattedCitation":"[44]","previouslyFormattedCitation":"[43]"},"properties":{"noteIndex":0},"schema":"https://github.com/citation-style-language/schema/raw/master/csl-citation.json"}</w:instrText>
      </w:r>
      <w:r>
        <w:fldChar w:fldCharType="separate"/>
      </w:r>
      <w:r w:rsidR="00FC3284" w:rsidRPr="00FC3284">
        <w:rPr>
          <w:noProof/>
        </w:rPr>
        <w:t>[44]</w:t>
      </w:r>
      <w:r>
        <w:fldChar w:fldCharType="end"/>
      </w:r>
      <w:r>
        <w:t>.</w:t>
      </w:r>
    </w:p>
    <w:p w14:paraId="770DAAEE" w14:textId="77777777" w:rsidR="00E64DBD" w:rsidRDefault="00E64DBD" w:rsidP="005944FB">
      <w:pPr>
        <w:pStyle w:val="ListParagraph"/>
        <w:numPr>
          <w:ilvl w:val="0"/>
          <w:numId w:val="35"/>
        </w:numPr>
        <w:jc w:val="both"/>
      </w:pPr>
      <w:r>
        <w:t>Email encryption, provides end to end protection for message bodies and attachments.  This can be based on Public Key Infrastructure (PKI), key based encryption.  It uses a private key (known only to you) and a public key (known to those to who you want to send to).  When the information is with the receiver, it can be shared unencrypted.</w:t>
      </w:r>
    </w:p>
    <w:p w14:paraId="626362B2" w14:textId="77777777" w:rsidR="00E64DBD" w:rsidRDefault="00E64DBD" w:rsidP="005944FB">
      <w:pPr>
        <w:pStyle w:val="ListParagraph"/>
        <w:numPr>
          <w:ilvl w:val="0"/>
          <w:numId w:val="35"/>
        </w:numPr>
        <w:jc w:val="both"/>
      </w:pPr>
      <w:r>
        <w:t>Managed File Transfer (MFT), secure alternative to FTP.  Files are uploaded to cloud storage, where time out rules etc can be applied, a generated link is then sent to the receiver who can download the file via HTTPS.  Once downloaded the file can be shared unencrypted.</w:t>
      </w:r>
    </w:p>
    <w:p w14:paraId="19CE38C8" w14:textId="77777777" w:rsidR="00E64DBD" w:rsidRDefault="00E64DBD" w:rsidP="005944FB">
      <w:pPr>
        <w:pStyle w:val="ListParagraph"/>
        <w:numPr>
          <w:ilvl w:val="0"/>
          <w:numId w:val="35"/>
        </w:numPr>
        <w:jc w:val="both"/>
      </w:pPr>
      <w:r>
        <w:t>DLP systems can be used to detect if and when secure data is being shared, by analysing the content of files.  These can then be flagged for investigation or blocked.</w:t>
      </w:r>
    </w:p>
    <w:p w14:paraId="17651CA3" w14:textId="77777777" w:rsidR="00E64DBD" w:rsidRDefault="00E64DBD" w:rsidP="005944FB">
      <w:pPr>
        <w:pStyle w:val="ListParagraph"/>
        <w:numPr>
          <w:ilvl w:val="0"/>
          <w:numId w:val="35"/>
        </w:numPr>
        <w:jc w:val="both"/>
      </w:pPr>
      <w:r>
        <w:t>CASB, again like DLP they offer similar functionality, but are applied by cloud providers.  For example if someone tries to download data from another country they would be blocked from doing so.</w:t>
      </w:r>
    </w:p>
    <w:p w14:paraId="1D0853BC" w14:textId="4FEAC0F0" w:rsidR="00E64DBD" w:rsidRDefault="00E64DBD" w:rsidP="005944FB">
      <w:pPr>
        <w:pStyle w:val="ListParagraph"/>
        <w:numPr>
          <w:ilvl w:val="0"/>
          <w:numId w:val="35"/>
        </w:numPr>
        <w:jc w:val="both"/>
      </w:pPr>
      <w:r>
        <w:t>In transit protection with digital rights, are systems which apply rules to the content, stopping content being printed, shared or downloaded further.</w:t>
      </w:r>
      <w:r>
        <w:fldChar w:fldCharType="begin" w:fldLock="1"/>
      </w:r>
      <w:r w:rsidR="00FC3284">
        <w:instrText>ADDIN CSL_CITATION {"citationItems":[{"id":"ITEM-1","itemData":{"URL":"https://www.sealpath.com/protecting-the-three-states-of-data/","accessed":{"date-parts":[["2020","11","1"]]},"id":"ITEM-1","issued":{"date-parts":[["0"]]},"title":"</w:instrText>
      </w:r>
      <w:r w:rsidR="00FC3284">
        <w:rPr>
          <w:rFonts w:ascii="Segoe UI Symbol" w:hAnsi="Segoe UI Symbol" w:cs="Segoe UI Symbol"/>
        </w:rPr>
        <w:instrText>➤</w:instrText>
      </w:r>
      <w:r w:rsidR="00FC3284">
        <w:instrText>The Three States of Data Guide - Description and How to Secure them","type":"webpage"},"uris":["http://www.mendeley.com/documents/?uuid=079db9b1-9f8e-38ee-aabc-8e3b9fac8755"]}],"mendeley":{"formattedCitation":"[21]","plainTextFormattedCitation":"[21]","previouslyFormattedCitation":"[21]"},"properties":{"noteIndex":0},"schema":"https://github.com/citation-style-language/schema/raw/master/csl-citation.json"}</w:instrText>
      </w:r>
      <w:r>
        <w:fldChar w:fldCharType="separate"/>
      </w:r>
      <w:r w:rsidR="000957BC" w:rsidRPr="000957BC">
        <w:rPr>
          <w:noProof/>
        </w:rPr>
        <w:t>[21]</w:t>
      </w:r>
      <w:r>
        <w:fldChar w:fldCharType="end"/>
      </w:r>
    </w:p>
    <w:p w14:paraId="638127D0" w14:textId="77777777" w:rsidR="00E64DBD" w:rsidRDefault="00E64DBD" w:rsidP="005944FB">
      <w:pPr>
        <w:pStyle w:val="ListParagraph"/>
        <w:numPr>
          <w:ilvl w:val="0"/>
          <w:numId w:val="35"/>
        </w:numPr>
        <w:jc w:val="both"/>
      </w:pPr>
      <w:r>
        <w:t>Identify management, to check that the user trying to access the data is who they claim to be and no identity theft has occurred.  Two factor authentication is an important aspect of this.</w:t>
      </w:r>
    </w:p>
    <w:p w14:paraId="6CE15291" w14:textId="77777777" w:rsidR="00E64DBD" w:rsidRDefault="00E64DBD" w:rsidP="005944FB">
      <w:pPr>
        <w:pStyle w:val="ListParagraph"/>
        <w:numPr>
          <w:ilvl w:val="0"/>
          <w:numId w:val="35"/>
        </w:numPr>
        <w:jc w:val="both"/>
      </w:pPr>
      <w:r>
        <w:t xml:space="preserve">Conditional access / role based access control (RBAC), rules which dictate where users are able to gain access to data from, and what they can do with it from those location.  Also the </w:t>
      </w:r>
      <w:r>
        <w:lastRenderedPageBreak/>
        <w:t>granular control of rights, for example breaking the role of administrator down into smaller defined roles, instead of blanket administrative access.</w:t>
      </w:r>
    </w:p>
    <w:p w14:paraId="1B29761F" w14:textId="61DB696F" w:rsidR="00E64DBD" w:rsidRDefault="00E64DBD" w:rsidP="005944FB">
      <w:pPr>
        <w:pStyle w:val="ListParagraph"/>
        <w:numPr>
          <w:ilvl w:val="0"/>
          <w:numId w:val="35"/>
        </w:numPr>
        <w:jc w:val="both"/>
      </w:pPr>
      <w:r>
        <w:t>Digital rights protection or Information Rights Management, setting specific rights to the actual data files, allow the full protection of the file from duplication or editing even when downloaded or shared further</w:t>
      </w:r>
      <w:r>
        <w:fldChar w:fldCharType="begin" w:fldLock="1"/>
      </w:r>
      <w:r w:rsidR="00FC3284">
        <w:instrText>ADDIN CSL_CITATION {"citationItems":[{"id":"ITEM-1","itemData":{"URL":"https://www.sealpath.com/protecting-the-three-states-of-data/","accessed":{"date-parts":[["2020","11","1"]]},"id":"ITEM-1","issued":{"date-parts":[["0"]]},"title":"</w:instrText>
      </w:r>
      <w:r w:rsidR="00FC3284">
        <w:rPr>
          <w:rFonts w:ascii="Segoe UI Symbol" w:hAnsi="Segoe UI Symbol" w:cs="Segoe UI Symbol"/>
        </w:rPr>
        <w:instrText>➤</w:instrText>
      </w:r>
      <w:r w:rsidR="00FC3284">
        <w:instrText>The Three States of Data Guide - Description and How to Secure them","type":"webpage"},"uris":["http://www.mendeley.com/documents/?uuid=079db9b1-9f8e-38ee-aabc-8e3b9fac8755"]}],"mendeley":{"formattedCitation":"[21]","plainTextFormattedCitation":"[21]","previouslyFormattedCitation":"[21]"},"properties":{"noteIndex":0},"schema":"https://github.com/citation-style-language/schema/raw/master/csl-citation.json"}</w:instrText>
      </w:r>
      <w:r>
        <w:fldChar w:fldCharType="separate"/>
      </w:r>
      <w:r w:rsidR="000957BC" w:rsidRPr="000957BC">
        <w:rPr>
          <w:noProof/>
        </w:rPr>
        <w:t>[21]</w:t>
      </w:r>
      <w:r>
        <w:fldChar w:fldCharType="end"/>
      </w:r>
      <w:r>
        <w:t>.</w:t>
      </w:r>
    </w:p>
    <w:p w14:paraId="7D1E0BDB" w14:textId="04B9CAFF" w:rsidR="008E6AE9" w:rsidRDefault="008E6AE9" w:rsidP="005944FB">
      <w:pPr>
        <w:jc w:val="both"/>
      </w:pPr>
    </w:p>
    <w:p w14:paraId="66AD449E" w14:textId="091E0BE5" w:rsidR="008E6AE9" w:rsidRDefault="008E6AE9" w:rsidP="005944FB">
      <w:pPr>
        <w:jc w:val="both"/>
      </w:pPr>
      <w:r>
        <w:t>“</w:t>
      </w:r>
    </w:p>
    <w:p w14:paraId="0F86911E" w14:textId="097DB9E7" w:rsidR="00CF30CB" w:rsidRPr="003B3DF6" w:rsidRDefault="00CF30CB" w:rsidP="005944FB">
      <w:pPr>
        <w:jc w:val="both"/>
      </w:pPr>
      <w:r>
        <w:t xml:space="preserve">Appendix </w:t>
      </w:r>
      <w:r w:rsidR="003D31B6">
        <w:t>E</w:t>
      </w:r>
    </w:p>
    <w:p w14:paraId="7E9E5D37" w14:textId="50C7EF3C" w:rsidR="003B3DF6" w:rsidRDefault="00A3465E" w:rsidP="005944FB">
      <w:pPr>
        <w:jc w:val="both"/>
      </w:pPr>
      <w:r>
        <w:t>“</w:t>
      </w:r>
    </w:p>
    <w:p w14:paraId="0B4EEB2A" w14:textId="77777777" w:rsidR="00A3465E" w:rsidRDefault="00A3465E" w:rsidP="005944FB">
      <w:pPr>
        <w:pStyle w:val="Title"/>
        <w:jc w:val="both"/>
      </w:pPr>
      <w:bookmarkStart w:id="51" w:name="_8vmm2jdzr2zf" w:colFirst="0" w:colLast="0"/>
      <w:bookmarkEnd w:id="51"/>
      <w:r>
        <w:t>Data Protection Policy</w:t>
      </w:r>
    </w:p>
    <w:p w14:paraId="6DA05B7C" w14:textId="77777777" w:rsidR="00A3465E" w:rsidRDefault="00A3465E" w:rsidP="005944FB">
      <w:pPr>
        <w:pStyle w:val="Subtitle"/>
        <w:jc w:val="both"/>
      </w:pPr>
      <w:bookmarkStart w:id="52" w:name="_5u1skrwby9s2" w:colFirst="0" w:colLast="0"/>
      <w:bookmarkEnd w:id="52"/>
      <w:r>
        <w:t>[Insert charity name]</w:t>
      </w:r>
    </w:p>
    <w:p w14:paraId="3BE28AD9" w14:textId="77777777" w:rsidR="00A3465E" w:rsidRDefault="00A3465E" w:rsidP="005944FB">
      <w:pPr>
        <w:pStyle w:val="Normal1"/>
        <w:jc w:val="both"/>
        <w:rPr>
          <w:color w:val="999999"/>
        </w:rPr>
      </w:pPr>
      <w:r>
        <w:rPr>
          <w:b/>
          <w:i/>
          <w:color w:val="999999"/>
          <w:sz w:val="18"/>
          <w:szCs w:val="18"/>
        </w:rPr>
        <w:t>Note about this policy template:</w:t>
      </w:r>
      <w:r>
        <w:rPr>
          <w:i/>
          <w:color w:val="999999"/>
          <w:sz w:val="18"/>
          <w:szCs w:val="18"/>
        </w:rPr>
        <w:t xml:space="preserve"> Lots of template policies are unhelpfully long and simply reiterate large portions of the legislation. This template is different: it aims to provide a concise and practical document that can be used by trustees of small charities as the foundation for a working Data Protection Policy. If you have any doubt about your legal obligations you should always check with a lawyer.</w:t>
      </w:r>
      <w:r>
        <w:rPr>
          <w:color w:val="999999"/>
        </w:rPr>
        <w:t xml:space="preserve"> </w:t>
      </w:r>
    </w:p>
    <w:tbl>
      <w:tblPr>
        <w:tblW w:w="5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85"/>
        <w:gridCol w:w="3720"/>
      </w:tblGrid>
      <w:tr w:rsidR="00A3465E" w14:paraId="149E3C44" w14:textId="77777777" w:rsidTr="00354EC2">
        <w:tc>
          <w:tcPr>
            <w:tcW w:w="1785" w:type="dxa"/>
            <w:shd w:val="clear" w:color="auto" w:fill="auto"/>
            <w:tcMar>
              <w:top w:w="100" w:type="dxa"/>
              <w:left w:w="100" w:type="dxa"/>
              <w:bottom w:w="100" w:type="dxa"/>
              <w:right w:w="100" w:type="dxa"/>
            </w:tcMar>
          </w:tcPr>
          <w:p w14:paraId="7CF588C3" w14:textId="77777777" w:rsidR="00A3465E" w:rsidRDefault="00A3465E" w:rsidP="005944FB">
            <w:pPr>
              <w:pStyle w:val="Normal1"/>
              <w:spacing w:after="0"/>
              <w:jc w:val="both"/>
            </w:pPr>
            <w:r>
              <w:t>Last updated</w:t>
            </w:r>
          </w:p>
        </w:tc>
        <w:tc>
          <w:tcPr>
            <w:tcW w:w="3720" w:type="dxa"/>
            <w:shd w:val="clear" w:color="auto" w:fill="auto"/>
            <w:tcMar>
              <w:top w:w="100" w:type="dxa"/>
              <w:left w:w="100" w:type="dxa"/>
              <w:bottom w:w="100" w:type="dxa"/>
              <w:right w:w="100" w:type="dxa"/>
            </w:tcMar>
          </w:tcPr>
          <w:p w14:paraId="728C8A30" w14:textId="77777777" w:rsidR="00A3465E" w:rsidRDefault="00A3465E" w:rsidP="005944FB">
            <w:pPr>
              <w:pStyle w:val="Normal1"/>
              <w:spacing w:after="0"/>
              <w:jc w:val="both"/>
            </w:pPr>
          </w:p>
        </w:tc>
      </w:tr>
    </w:tbl>
    <w:p w14:paraId="157AB4AD" w14:textId="77777777" w:rsidR="00A3465E" w:rsidRDefault="00A3465E" w:rsidP="005944FB">
      <w:pPr>
        <w:pStyle w:val="Heading2"/>
        <w:jc w:val="both"/>
      </w:pPr>
      <w:bookmarkStart w:id="53" w:name="_zes111bs1jla" w:colFirst="0" w:colLast="0"/>
      <w:bookmarkStart w:id="54" w:name="_Toc56022463"/>
      <w:bookmarkStart w:id="55" w:name="_Toc56024223"/>
      <w:bookmarkStart w:id="56" w:name="_Toc58313504"/>
      <w:bookmarkEnd w:id="53"/>
      <w:r>
        <w:t>Definitions</w:t>
      </w:r>
      <w:bookmarkEnd w:id="54"/>
      <w:bookmarkEnd w:id="55"/>
      <w:bookmarkEnd w:id="56"/>
    </w:p>
    <w:tbl>
      <w:tblPr>
        <w:tblW w:w="93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85"/>
        <w:gridCol w:w="7605"/>
      </w:tblGrid>
      <w:tr w:rsidR="00A3465E" w14:paraId="3F0368AA" w14:textId="77777777" w:rsidTr="00354EC2">
        <w:tc>
          <w:tcPr>
            <w:tcW w:w="1785" w:type="dxa"/>
            <w:shd w:val="clear" w:color="auto" w:fill="auto"/>
            <w:tcMar>
              <w:top w:w="100" w:type="dxa"/>
              <w:left w:w="100" w:type="dxa"/>
              <w:bottom w:w="100" w:type="dxa"/>
              <w:right w:w="100" w:type="dxa"/>
            </w:tcMar>
          </w:tcPr>
          <w:p w14:paraId="1F721EA0" w14:textId="77777777" w:rsidR="00A3465E" w:rsidRDefault="00A3465E" w:rsidP="005944FB">
            <w:pPr>
              <w:pStyle w:val="Normal1"/>
              <w:spacing w:after="0"/>
              <w:jc w:val="both"/>
              <w:rPr>
                <w:b/>
              </w:rPr>
            </w:pPr>
            <w:r>
              <w:rPr>
                <w:b/>
              </w:rPr>
              <w:t>Charity</w:t>
            </w:r>
          </w:p>
        </w:tc>
        <w:tc>
          <w:tcPr>
            <w:tcW w:w="7605" w:type="dxa"/>
            <w:shd w:val="clear" w:color="auto" w:fill="auto"/>
            <w:tcMar>
              <w:top w:w="100" w:type="dxa"/>
              <w:left w:w="100" w:type="dxa"/>
              <w:bottom w:w="100" w:type="dxa"/>
              <w:right w:w="100" w:type="dxa"/>
            </w:tcMar>
          </w:tcPr>
          <w:p w14:paraId="780DA86D" w14:textId="77777777" w:rsidR="00A3465E" w:rsidRDefault="00A3465E" w:rsidP="005944FB">
            <w:pPr>
              <w:pStyle w:val="Normal1"/>
              <w:spacing w:after="0"/>
              <w:jc w:val="both"/>
            </w:pPr>
            <w:r>
              <w:t>means [insert charity name], a registered charity.</w:t>
            </w:r>
          </w:p>
        </w:tc>
      </w:tr>
      <w:tr w:rsidR="00A3465E" w14:paraId="7CB6A601" w14:textId="77777777" w:rsidTr="00354EC2">
        <w:tc>
          <w:tcPr>
            <w:tcW w:w="1785" w:type="dxa"/>
            <w:shd w:val="clear" w:color="auto" w:fill="auto"/>
            <w:tcMar>
              <w:top w:w="100" w:type="dxa"/>
              <w:left w:w="100" w:type="dxa"/>
              <w:bottom w:w="100" w:type="dxa"/>
              <w:right w:w="100" w:type="dxa"/>
            </w:tcMar>
          </w:tcPr>
          <w:p w14:paraId="00D32065" w14:textId="77777777" w:rsidR="00A3465E" w:rsidRDefault="00A3465E" w:rsidP="005944FB">
            <w:pPr>
              <w:pStyle w:val="Normal1"/>
              <w:spacing w:after="0"/>
              <w:jc w:val="both"/>
              <w:rPr>
                <w:b/>
              </w:rPr>
            </w:pPr>
            <w:r>
              <w:rPr>
                <w:b/>
              </w:rPr>
              <w:t>GDPR</w:t>
            </w:r>
          </w:p>
        </w:tc>
        <w:tc>
          <w:tcPr>
            <w:tcW w:w="7605" w:type="dxa"/>
            <w:shd w:val="clear" w:color="auto" w:fill="auto"/>
            <w:tcMar>
              <w:top w:w="100" w:type="dxa"/>
              <w:left w:w="100" w:type="dxa"/>
              <w:bottom w:w="100" w:type="dxa"/>
              <w:right w:w="100" w:type="dxa"/>
            </w:tcMar>
          </w:tcPr>
          <w:p w14:paraId="3E8E85FA" w14:textId="77777777" w:rsidR="00A3465E" w:rsidRDefault="00A3465E" w:rsidP="005944FB">
            <w:pPr>
              <w:pStyle w:val="Normal1"/>
              <w:spacing w:after="0"/>
              <w:jc w:val="both"/>
            </w:pPr>
            <w:r>
              <w:t>means the General Data Protection Regulation.</w:t>
            </w:r>
          </w:p>
        </w:tc>
      </w:tr>
      <w:tr w:rsidR="00A3465E" w14:paraId="45B7C0CE" w14:textId="77777777" w:rsidTr="00354EC2">
        <w:tc>
          <w:tcPr>
            <w:tcW w:w="1785" w:type="dxa"/>
            <w:shd w:val="clear" w:color="auto" w:fill="auto"/>
            <w:tcMar>
              <w:top w:w="100" w:type="dxa"/>
              <w:left w:w="100" w:type="dxa"/>
              <w:bottom w:w="100" w:type="dxa"/>
              <w:right w:w="100" w:type="dxa"/>
            </w:tcMar>
          </w:tcPr>
          <w:p w14:paraId="060B6609" w14:textId="77777777" w:rsidR="00A3465E" w:rsidRDefault="00A3465E" w:rsidP="005944FB">
            <w:pPr>
              <w:pStyle w:val="Normal1"/>
              <w:spacing w:after="0"/>
              <w:jc w:val="both"/>
              <w:rPr>
                <w:b/>
              </w:rPr>
            </w:pPr>
            <w:r>
              <w:rPr>
                <w:b/>
              </w:rPr>
              <w:t>Responsible Person</w:t>
            </w:r>
          </w:p>
        </w:tc>
        <w:tc>
          <w:tcPr>
            <w:tcW w:w="7605" w:type="dxa"/>
            <w:shd w:val="clear" w:color="auto" w:fill="auto"/>
            <w:tcMar>
              <w:top w:w="100" w:type="dxa"/>
              <w:left w:w="100" w:type="dxa"/>
              <w:bottom w:w="100" w:type="dxa"/>
              <w:right w:w="100" w:type="dxa"/>
            </w:tcMar>
          </w:tcPr>
          <w:p w14:paraId="7E560982" w14:textId="77777777" w:rsidR="00A3465E" w:rsidRDefault="00A3465E" w:rsidP="005944FB">
            <w:pPr>
              <w:pStyle w:val="Normal1"/>
              <w:spacing w:after="0"/>
              <w:jc w:val="both"/>
            </w:pPr>
            <w:r>
              <w:t>means [insert name of person responsible for data protection within the Charity].</w:t>
            </w:r>
          </w:p>
        </w:tc>
      </w:tr>
      <w:tr w:rsidR="00A3465E" w14:paraId="14417EC4" w14:textId="77777777" w:rsidTr="00354EC2">
        <w:tc>
          <w:tcPr>
            <w:tcW w:w="1785" w:type="dxa"/>
            <w:shd w:val="clear" w:color="auto" w:fill="auto"/>
            <w:tcMar>
              <w:top w:w="100" w:type="dxa"/>
              <w:left w:w="100" w:type="dxa"/>
              <w:bottom w:w="100" w:type="dxa"/>
              <w:right w:w="100" w:type="dxa"/>
            </w:tcMar>
          </w:tcPr>
          <w:p w14:paraId="356C6CFD" w14:textId="77777777" w:rsidR="00A3465E" w:rsidRDefault="00A3465E" w:rsidP="005944FB">
            <w:pPr>
              <w:pStyle w:val="Normal1"/>
              <w:spacing w:after="0"/>
              <w:jc w:val="both"/>
              <w:rPr>
                <w:b/>
              </w:rPr>
            </w:pPr>
            <w:r>
              <w:rPr>
                <w:b/>
              </w:rPr>
              <w:t>Register of Systems</w:t>
            </w:r>
          </w:p>
        </w:tc>
        <w:tc>
          <w:tcPr>
            <w:tcW w:w="7605" w:type="dxa"/>
            <w:shd w:val="clear" w:color="auto" w:fill="auto"/>
            <w:tcMar>
              <w:top w:w="100" w:type="dxa"/>
              <w:left w:w="100" w:type="dxa"/>
              <w:bottom w:w="100" w:type="dxa"/>
              <w:right w:w="100" w:type="dxa"/>
            </w:tcMar>
          </w:tcPr>
          <w:p w14:paraId="1B9DEAB2" w14:textId="77777777" w:rsidR="00A3465E" w:rsidRDefault="00A3465E" w:rsidP="005944FB">
            <w:pPr>
              <w:pStyle w:val="Normal1"/>
              <w:spacing w:after="0"/>
              <w:jc w:val="both"/>
            </w:pPr>
            <w:r>
              <w:t>means a register of all systems or contexts in which personal data is processed by the Charity.</w:t>
            </w:r>
          </w:p>
        </w:tc>
      </w:tr>
    </w:tbl>
    <w:p w14:paraId="2FA8DF59" w14:textId="77777777" w:rsidR="00A3465E" w:rsidRDefault="00A3465E" w:rsidP="005944FB">
      <w:pPr>
        <w:pStyle w:val="Heading3"/>
        <w:jc w:val="both"/>
      </w:pPr>
      <w:bookmarkStart w:id="57" w:name="_rmom9bimq30r" w:colFirst="0" w:colLast="0"/>
      <w:bookmarkStart w:id="58" w:name="_Toc56022464"/>
      <w:bookmarkStart w:id="59" w:name="_Toc56024224"/>
      <w:bookmarkStart w:id="60" w:name="_Toc58313505"/>
      <w:bookmarkEnd w:id="57"/>
      <w:r>
        <w:t>1. Data protection principles</w:t>
      </w:r>
      <w:bookmarkEnd w:id="58"/>
      <w:bookmarkEnd w:id="59"/>
      <w:bookmarkEnd w:id="60"/>
    </w:p>
    <w:p w14:paraId="7C8D315F" w14:textId="77777777" w:rsidR="00A3465E" w:rsidRDefault="00A3465E" w:rsidP="005944FB">
      <w:pPr>
        <w:pStyle w:val="Normal1"/>
        <w:jc w:val="both"/>
      </w:pPr>
      <w:r>
        <w:t xml:space="preserve">The Charity is committed to processing data in accordance with its responsibilities under the GDPR. </w:t>
      </w:r>
    </w:p>
    <w:p w14:paraId="4FABF3C2" w14:textId="77777777" w:rsidR="00A3465E" w:rsidRDefault="00A3465E" w:rsidP="005944FB">
      <w:pPr>
        <w:pStyle w:val="Normal1"/>
        <w:jc w:val="both"/>
      </w:pPr>
      <w:r>
        <w:t>Article 5 of the GDPR requires that personal data shall be:</w:t>
      </w:r>
    </w:p>
    <w:p w14:paraId="12B34933" w14:textId="77777777" w:rsidR="00A3465E" w:rsidRDefault="00A3465E" w:rsidP="005944FB">
      <w:pPr>
        <w:pStyle w:val="Normal1"/>
        <w:numPr>
          <w:ilvl w:val="0"/>
          <w:numId w:val="39"/>
        </w:numPr>
        <w:contextualSpacing/>
        <w:jc w:val="both"/>
      </w:pPr>
      <w:r>
        <w:t>processed lawfully, fairly and in a transparent manner in relation to individuals;</w:t>
      </w:r>
    </w:p>
    <w:p w14:paraId="030BD657" w14:textId="77777777" w:rsidR="00A3465E" w:rsidRDefault="00A3465E" w:rsidP="005944FB">
      <w:pPr>
        <w:pStyle w:val="Normal1"/>
        <w:numPr>
          <w:ilvl w:val="0"/>
          <w:numId w:val="39"/>
        </w:numPr>
        <w:contextualSpacing/>
        <w:jc w:val="both"/>
      </w:pPr>
      <w:r>
        <w:t>collected for specified, explicit and legitimate purposes and not further processed in a manner that is incompatible with those purposes; further processing for archiving purposes in the public interest, scientific or historical research purposes or statistical purposes shall not be considered to be incompatible with the initial purposes;</w:t>
      </w:r>
    </w:p>
    <w:p w14:paraId="782A6C8B" w14:textId="77777777" w:rsidR="00A3465E" w:rsidRDefault="00A3465E" w:rsidP="005944FB">
      <w:pPr>
        <w:pStyle w:val="Normal1"/>
        <w:numPr>
          <w:ilvl w:val="0"/>
          <w:numId w:val="39"/>
        </w:numPr>
        <w:contextualSpacing/>
        <w:jc w:val="both"/>
      </w:pPr>
      <w:r>
        <w:t>adequate, relevant and limited to what is necessary in relation to the purposes for which they are processed;</w:t>
      </w:r>
    </w:p>
    <w:p w14:paraId="0E92FF65" w14:textId="77777777" w:rsidR="00A3465E" w:rsidRDefault="00A3465E" w:rsidP="005944FB">
      <w:pPr>
        <w:pStyle w:val="Normal1"/>
        <w:numPr>
          <w:ilvl w:val="0"/>
          <w:numId w:val="39"/>
        </w:numPr>
        <w:contextualSpacing/>
        <w:jc w:val="both"/>
      </w:pPr>
      <w:r>
        <w:lastRenderedPageBreak/>
        <w:t>accurate and, where necessary, kept up to date; every reasonable step must be taken to ensure that personal data that are inaccurate, having regard to the purposes for which they are processed, are erased or rectified without delay;</w:t>
      </w:r>
    </w:p>
    <w:p w14:paraId="385C89A7" w14:textId="77777777" w:rsidR="00A3465E" w:rsidRDefault="00A3465E" w:rsidP="005944FB">
      <w:pPr>
        <w:pStyle w:val="Normal1"/>
        <w:numPr>
          <w:ilvl w:val="0"/>
          <w:numId w:val="39"/>
        </w:numPr>
        <w:contextualSpacing/>
        <w:jc w:val="both"/>
      </w:pPr>
      <w:r>
        <w:t>kept in a form which permits identification of data subjects for no longer than is necessary for the purposes for which the personal data are processed; personal data may be stored for longer periods insofar as the personal data will be processed solely for archiving purposes in the public interest, scientific or historical research purposes or statistical purposes subject to implementation of the appropriate technical and organisational measures required by the GDPR in order to safeguard the rights and freedoms of individuals; and</w:t>
      </w:r>
    </w:p>
    <w:p w14:paraId="51199BD7" w14:textId="77777777" w:rsidR="00A3465E" w:rsidRDefault="00A3465E" w:rsidP="005944FB">
      <w:pPr>
        <w:pStyle w:val="Normal1"/>
        <w:numPr>
          <w:ilvl w:val="0"/>
          <w:numId w:val="39"/>
        </w:numPr>
        <w:contextualSpacing/>
        <w:jc w:val="both"/>
      </w:pPr>
      <w:r>
        <w:t>processed in a manner that ensures appropriate security of the personal data, including protection against unauthorised or unlawful processing and against accidental loss, destruction or damage, using appropriate technical or organisational measures.”</w:t>
      </w:r>
    </w:p>
    <w:p w14:paraId="5E7C6E94" w14:textId="77777777" w:rsidR="00A3465E" w:rsidRDefault="00A3465E" w:rsidP="005944FB">
      <w:pPr>
        <w:pStyle w:val="Heading3"/>
        <w:jc w:val="both"/>
      </w:pPr>
      <w:bookmarkStart w:id="61" w:name="_fc5gzqehz3ij" w:colFirst="0" w:colLast="0"/>
      <w:bookmarkStart w:id="62" w:name="_Toc56022465"/>
      <w:bookmarkStart w:id="63" w:name="_Toc56024225"/>
      <w:bookmarkStart w:id="64" w:name="_Toc58313506"/>
      <w:bookmarkEnd w:id="61"/>
      <w:r>
        <w:t>2. General provisions</w:t>
      </w:r>
      <w:bookmarkEnd w:id="62"/>
      <w:bookmarkEnd w:id="63"/>
      <w:bookmarkEnd w:id="64"/>
    </w:p>
    <w:p w14:paraId="66AB1E0C" w14:textId="77777777" w:rsidR="00A3465E" w:rsidRDefault="00A3465E" w:rsidP="005944FB">
      <w:pPr>
        <w:pStyle w:val="Normal1"/>
        <w:numPr>
          <w:ilvl w:val="0"/>
          <w:numId w:val="40"/>
        </w:numPr>
        <w:contextualSpacing/>
        <w:jc w:val="both"/>
      </w:pPr>
      <w:r>
        <w:t xml:space="preserve">This policy applies to all personal data processed by the Charity. </w:t>
      </w:r>
    </w:p>
    <w:p w14:paraId="4DAC9CFB" w14:textId="77777777" w:rsidR="00A3465E" w:rsidRDefault="00A3465E" w:rsidP="005944FB">
      <w:pPr>
        <w:pStyle w:val="Normal1"/>
        <w:numPr>
          <w:ilvl w:val="0"/>
          <w:numId w:val="40"/>
        </w:numPr>
        <w:contextualSpacing/>
        <w:jc w:val="both"/>
      </w:pPr>
      <w:r>
        <w:t xml:space="preserve">The Responsible Person shall take responsibility for the Charity’s ongoing compliance with this policy. </w:t>
      </w:r>
    </w:p>
    <w:p w14:paraId="720F353A" w14:textId="77777777" w:rsidR="00A3465E" w:rsidRDefault="00A3465E" w:rsidP="005944FB">
      <w:pPr>
        <w:pStyle w:val="Normal1"/>
        <w:numPr>
          <w:ilvl w:val="0"/>
          <w:numId w:val="40"/>
        </w:numPr>
        <w:contextualSpacing/>
        <w:jc w:val="both"/>
      </w:pPr>
      <w:r>
        <w:t xml:space="preserve">This policy shall be reviewed at least annually. </w:t>
      </w:r>
    </w:p>
    <w:p w14:paraId="4C79EF6D" w14:textId="77777777" w:rsidR="00A3465E" w:rsidRDefault="00A3465E" w:rsidP="005944FB">
      <w:pPr>
        <w:pStyle w:val="Normal1"/>
        <w:numPr>
          <w:ilvl w:val="0"/>
          <w:numId w:val="40"/>
        </w:numPr>
        <w:contextualSpacing/>
        <w:jc w:val="both"/>
      </w:pPr>
      <w:r>
        <w:t xml:space="preserve">The Charity shall register with the Information Commissioner’s Office as an organisation that processes personal data. </w:t>
      </w:r>
    </w:p>
    <w:p w14:paraId="7CE2FE16" w14:textId="77777777" w:rsidR="00A3465E" w:rsidRDefault="00A3465E" w:rsidP="005944FB">
      <w:pPr>
        <w:pStyle w:val="Heading3"/>
        <w:jc w:val="both"/>
      </w:pPr>
      <w:bookmarkStart w:id="65" w:name="_v7qymv8hp0gg" w:colFirst="0" w:colLast="0"/>
      <w:bookmarkStart w:id="66" w:name="_Toc56022466"/>
      <w:bookmarkStart w:id="67" w:name="_Toc56024226"/>
      <w:bookmarkStart w:id="68" w:name="_Toc58313507"/>
      <w:bookmarkEnd w:id="65"/>
      <w:r>
        <w:t>3. Lawful, fair and transparent processing</w:t>
      </w:r>
      <w:bookmarkEnd w:id="66"/>
      <w:bookmarkEnd w:id="67"/>
      <w:bookmarkEnd w:id="68"/>
      <w:r>
        <w:t xml:space="preserve"> </w:t>
      </w:r>
    </w:p>
    <w:p w14:paraId="2B3A9BDD" w14:textId="77777777" w:rsidR="00A3465E" w:rsidRDefault="00A3465E" w:rsidP="005944FB">
      <w:pPr>
        <w:pStyle w:val="Normal1"/>
        <w:numPr>
          <w:ilvl w:val="0"/>
          <w:numId w:val="42"/>
        </w:numPr>
        <w:contextualSpacing/>
        <w:jc w:val="both"/>
      </w:pPr>
      <w:r>
        <w:t xml:space="preserve">To ensure its processing of data is lawful, fair and transparent, the Charity shall maintain a Register of Systems. </w:t>
      </w:r>
    </w:p>
    <w:p w14:paraId="027A2928" w14:textId="77777777" w:rsidR="00A3465E" w:rsidRDefault="00A3465E" w:rsidP="005944FB">
      <w:pPr>
        <w:pStyle w:val="Normal1"/>
        <w:numPr>
          <w:ilvl w:val="0"/>
          <w:numId w:val="42"/>
        </w:numPr>
        <w:contextualSpacing/>
        <w:jc w:val="both"/>
      </w:pPr>
      <w:r>
        <w:t xml:space="preserve">The Register of Systems shall be reviewed at least annually. </w:t>
      </w:r>
    </w:p>
    <w:p w14:paraId="23899C07" w14:textId="77777777" w:rsidR="00A3465E" w:rsidRDefault="00A3465E" w:rsidP="005944FB">
      <w:pPr>
        <w:pStyle w:val="Normal1"/>
        <w:numPr>
          <w:ilvl w:val="0"/>
          <w:numId w:val="42"/>
        </w:numPr>
        <w:contextualSpacing/>
        <w:jc w:val="both"/>
      </w:pPr>
      <w:r>
        <w:t xml:space="preserve">Individuals have the right to access their personal data and any such requests made to the charity shall be dealt with in a timely manner. </w:t>
      </w:r>
    </w:p>
    <w:p w14:paraId="713390BC" w14:textId="77777777" w:rsidR="00A3465E" w:rsidRDefault="00A3465E" w:rsidP="005944FB">
      <w:pPr>
        <w:pStyle w:val="Heading3"/>
        <w:jc w:val="both"/>
      </w:pPr>
      <w:bookmarkStart w:id="69" w:name="_oz341whevwr0" w:colFirst="0" w:colLast="0"/>
      <w:bookmarkStart w:id="70" w:name="_Toc56022467"/>
      <w:bookmarkStart w:id="71" w:name="_Toc56024227"/>
      <w:bookmarkStart w:id="72" w:name="_Toc58313508"/>
      <w:bookmarkEnd w:id="69"/>
      <w:r>
        <w:t>4. Lawful purposes</w:t>
      </w:r>
      <w:bookmarkEnd w:id="70"/>
      <w:bookmarkEnd w:id="71"/>
      <w:bookmarkEnd w:id="72"/>
    </w:p>
    <w:p w14:paraId="6244651F" w14:textId="77777777" w:rsidR="00A3465E" w:rsidRDefault="00A3465E" w:rsidP="005944FB">
      <w:pPr>
        <w:pStyle w:val="Normal1"/>
        <w:numPr>
          <w:ilvl w:val="0"/>
          <w:numId w:val="44"/>
        </w:numPr>
        <w:contextualSpacing/>
        <w:jc w:val="both"/>
      </w:pPr>
      <w:r>
        <w:t>All data processed by the charity must be done on one of the following lawful bases: consent, contract, legal obligation, vital interests, public task or legitimate interests (</w:t>
      </w:r>
      <w:hyperlink r:id="rId29">
        <w:r>
          <w:rPr>
            <w:color w:val="1155CC"/>
            <w:u w:val="single"/>
          </w:rPr>
          <w:t>see ICO guidance for more information</w:t>
        </w:r>
      </w:hyperlink>
      <w:r>
        <w:t xml:space="preserve">). </w:t>
      </w:r>
    </w:p>
    <w:p w14:paraId="74E83498" w14:textId="77777777" w:rsidR="00A3465E" w:rsidRDefault="00A3465E" w:rsidP="005944FB">
      <w:pPr>
        <w:pStyle w:val="Normal1"/>
        <w:numPr>
          <w:ilvl w:val="0"/>
          <w:numId w:val="44"/>
        </w:numPr>
        <w:contextualSpacing/>
        <w:jc w:val="both"/>
      </w:pPr>
      <w:r>
        <w:t>The Charity shall note the appropriate lawful basis in the Register of Systems.</w:t>
      </w:r>
    </w:p>
    <w:p w14:paraId="0B369F5C" w14:textId="77777777" w:rsidR="00A3465E" w:rsidRDefault="00A3465E" w:rsidP="005944FB">
      <w:pPr>
        <w:pStyle w:val="Normal1"/>
        <w:numPr>
          <w:ilvl w:val="0"/>
          <w:numId w:val="44"/>
        </w:numPr>
        <w:contextualSpacing/>
        <w:jc w:val="both"/>
      </w:pPr>
      <w:r>
        <w:t xml:space="preserve">Where consent is relied upon as a lawful basis for processing data, evidence of opt-in  consent shall be kept with the personal data. </w:t>
      </w:r>
    </w:p>
    <w:p w14:paraId="498C54E1" w14:textId="77777777" w:rsidR="00A3465E" w:rsidRDefault="00A3465E" w:rsidP="005944FB">
      <w:pPr>
        <w:pStyle w:val="Normal1"/>
        <w:numPr>
          <w:ilvl w:val="0"/>
          <w:numId w:val="44"/>
        </w:numPr>
        <w:contextualSpacing/>
        <w:jc w:val="both"/>
      </w:pPr>
      <w:r>
        <w:t xml:space="preserve">Where communications are sent to individuals based on their consent, the option for the individual to revoke their consent should be clearly available and systems should be in place to ensure such revocation is reflected accurately in the Charity’s systems.  </w:t>
      </w:r>
    </w:p>
    <w:p w14:paraId="27A10804" w14:textId="77777777" w:rsidR="00A3465E" w:rsidRDefault="00A3465E" w:rsidP="005944FB">
      <w:pPr>
        <w:pStyle w:val="Heading3"/>
        <w:jc w:val="both"/>
      </w:pPr>
      <w:bookmarkStart w:id="73" w:name="_1iq7rjqlje2v" w:colFirst="0" w:colLast="0"/>
      <w:bookmarkStart w:id="74" w:name="_Toc56022468"/>
      <w:bookmarkStart w:id="75" w:name="_Toc56024228"/>
      <w:bookmarkStart w:id="76" w:name="_Toc58313509"/>
      <w:bookmarkEnd w:id="73"/>
      <w:r>
        <w:t>5. Data minimisation</w:t>
      </w:r>
      <w:bookmarkEnd w:id="74"/>
      <w:bookmarkEnd w:id="75"/>
      <w:bookmarkEnd w:id="76"/>
    </w:p>
    <w:p w14:paraId="67BD57D8" w14:textId="77777777" w:rsidR="00A3465E" w:rsidRDefault="00A3465E" w:rsidP="005944FB">
      <w:pPr>
        <w:pStyle w:val="Normal1"/>
        <w:numPr>
          <w:ilvl w:val="0"/>
          <w:numId w:val="37"/>
        </w:numPr>
        <w:contextualSpacing/>
        <w:jc w:val="both"/>
      </w:pPr>
      <w:r>
        <w:t xml:space="preserve">The Charity shall ensure that personal data are adequate, relevant and limited to what is necessary in relation to the purposes for which they are processed. </w:t>
      </w:r>
    </w:p>
    <w:p w14:paraId="65DFE3DD" w14:textId="77777777" w:rsidR="00A3465E" w:rsidRDefault="00A3465E" w:rsidP="005944FB">
      <w:pPr>
        <w:pStyle w:val="Normal1"/>
        <w:numPr>
          <w:ilvl w:val="0"/>
          <w:numId w:val="37"/>
        </w:numPr>
        <w:contextualSpacing/>
        <w:jc w:val="both"/>
      </w:pPr>
      <w:r>
        <w:t>[Add considerations relevant to the Charity’s particular systems]</w:t>
      </w:r>
    </w:p>
    <w:p w14:paraId="593592CA" w14:textId="77777777" w:rsidR="00A3465E" w:rsidRDefault="00A3465E" w:rsidP="005944FB">
      <w:pPr>
        <w:pStyle w:val="Heading3"/>
        <w:jc w:val="both"/>
      </w:pPr>
      <w:bookmarkStart w:id="77" w:name="_bkwsqo6gr3nc" w:colFirst="0" w:colLast="0"/>
      <w:bookmarkStart w:id="78" w:name="_Toc56022469"/>
      <w:bookmarkStart w:id="79" w:name="_Toc56024229"/>
      <w:bookmarkStart w:id="80" w:name="_Toc58313510"/>
      <w:bookmarkEnd w:id="77"/>
      <w:r>
        <w:lastRenderedPageBreak/>
        <w:t>6. Accuracy</w:t>
      </w:r>
      <w:bookmarkEnd w:id="78"/>
      <w:bookmarkEnd w:id="79"/>
      <w:bookmarkEnd w:id="80"/>
    </w:p>
    <w:p w14:paraId="774D32BC" w14:textId="77777777" w:rsidR="00A3465E" w:rsidRDefault="00A3465E" w:rsidP="005944FB">
      <w:pPr>
        <w:pStyle w:val="Normal1"/>
        <w:numPr>
          <w:ilvl w:val="0"/>
          <w:numId w:val="38"/>
        </w:numPr>
        <w:contextualSpacing/>
        <w:jc w:val="both"/>
      </w:pPr>
      <w:r>
        <w:t xml:space="preserve">The Charity shall take reasonable steps to ensure personal data is accurate. </w:t>
      </w:r>
    </w:p>
    <w:p w14:paraId="67A050F4" w14:textId="77777777" w:rsidR="00A3465E" w:rsidRDefault="00A3465E" w:rsidP="005944FB">
      <w:pPr>
        <w:pStyle w:val="Normal1"/>
        <w:numPr>
          <w:ilvl w:val="0"/>
          <w:numId w:val="38"/>
        </w:numPr>
        <w:contextualSpacing/>
        <w:jc w:val="both"/>
      </w:pPr>
      <w:r>
        <w:t xml:space="preserve">Where necessary for the lawful basis on which data is processed, steps shall be put in place to ensure that personal data is kept up to date. </w:t>
      </w:r>
    </w:p>
    <w:p w14:paraId="0C4E87D2" w14:textId="77777777" w:rsidR="00A3465E" w:rsidRDefault="00A3465E" w:rsidP="005944FB">
      <w:pPr>
        <w:pStyle w:val="Normal1"/>
        <w:numPr>
          <w:ilvl w:val="0"/>
          <w:numId w:val="38"/>
        </w:numPr>
        <w:contextualSpacing/>
        <w:jc w:val="both"/>
      </w:pPr>
      <w:r>
        <w:t>[Add considerations relevant to the Charity’s particular systems]</w:t>
      </w:r>
    </w:p>
    <w:p w14:paraId="3BBD3B56" w14:textId="77777777" w:rsidR="00A3465E" w:rsidRDefault="00A3465E" w:rsidP="005944FB">
      <w:pPr>
        <w:pStyle w:val="Heading3"/>
        <w:jc w:val="both"/>
      </w:pPr>
      <w:bookmarkStart w:id="81" w:name="_893ssflhrxil" w:colFirst="0" w:colLast="0"/>
      <w:bookmarkStart w:id="82" w:name="_Toc56022470"/>
      <w:bookmarkStart w:id="83" w:name="_Toc56024230"/>
      <w:bookmarkStart w:id="84" w:name="_Toc58313511"/>
      <w:bookmarkEnd w:id="81"/>
      <w:r>
        <w:t>7. Archiving / removal</w:t>
      </w:r>
      <w:bookmarkEnd w:id="82"/>
      <w:bookmarkEnd w:id="83"/>
      <w:bookmarkEnd w:id="84"/>
    </w:p>
    <w:p w14:paraId="659A26FC" w14:textId="77777777" w:rsidR="00A3465E" w:rsidRDefault="00A3465E" w:rsidP="005944FB">
      <w:pPr>
        <w:pStyle w:val="Normal1"/>
        <w:numPr>
          <w:ilvl w:val="0"/>
          <w:numId w:val="41"/>
        </w:numPr>
        <w:contextualSpacing/>
        <w:jc w:val="both"/>
      </w:pPr>
      <w:r>
        <w:t xml:space="preserve">To ensure that personal data is kept for no longer than necessary, the Charity shall put in place an archiving policy for each area in which personal data is processed and review this process annually. </w:t>
      </w:r>
    </w:p>
    <w:p w14:paraId="65D67C18" w14:textId="77777777" w:rsidR="00A3465E" w:rsidRDefault="00A3465E" w:rsidP="005944FB">
      <w:pPr>
        <w:pStyle w:val="Normal1"/>
        <w:numPr>
          <w:ilvl w:val="0"/>
          <w:numId w:val="41"/>
        </w:numPr>
        <w:contextualSpacing/>
        <w:jc w:val="both"/>
      </w:pPr>
      <w:r>
        <w:t xml:space="preserve">The archiving policy shall consider what data should/must be retained, for how long, and why. </w:t>
      </w:r>
    </w:p>
    <w:p w14:paraId="706389CB" w14:textId="77777777" w:rsidR="00A3465E" w:rsidRDefault="00A3465E" w:rsidP="005944FB">
      <w:pPr>
        <w:pStyle w:val="Heading3"/>
        <w:jc w:val="both"/>
      </w:pPr>
      <w:bookmarkStart w:id="85" w:name="_vqi3sa1963hz" w:colFirst="0" w:colLast="0"/>
      <w:bookmarkStart w:id="86" w:name="_Toc56022471"/>
      <w:bookmarkStart w:id="87" w:name="_Toc56024231"/>
      <w:bookmarkStart w:id="88" w:name="_Toc58313512"/>
      <w:bookmarkEnd w:id="85"/>
      <w:r>
        <w:t>8. Security</w:t>
      </w:r>
      <w:bookmarkEnd w:id="86"/>
      <w:bookmarkEnd w:id="87"/>
      <w:bookmarkEnd w:id="88"/>
    </w:p>
    <w:p w14:paraId="35AA3239" w14:textId="77777777" w:rsidR="00A3465E" w:rsidRDefault="00A3465E" w:rsidP="005944FB">
      <w:pPr>
        <w:pStyle w:val="Normal1"/>
        <w:numPr>
          <w:ilvl w:val="0"/>
          <w:numId w:val="43"/>
        </w:numPr>
        <w:contextualSpacing/>
        <w:jc w:val="both"/>
      </w:pPr>
      <w:r>
        <w:t xml:space="preserve">The Charity shall ensure that personal data is stored securely using modern software that is kept-up-to-date.  </w:t>
      </w:r>
    </w:p>
    <w:p w14:paraId="5D5589C0" w14:textId="77777777" w:rsidR="00A3465E" w:rsidRDefault="00A3465E" w:rsidP="005944FB">
      <w:pPr>
        <w:pStyle w:val="Normal1"/>
        <w:numPr>
          <w:ilvl w:val="0"/>
          <w:numId w:val="43"/>
        </w:numPr>
        <w:contextualSpacing/>
        <w:jc w:val="both"/>
      </w:pPr>
      <w:r>
        <w:t xml:space="preserve">Access to personal data shall be limited to personnel who need access and appropriate security should be in place to avoid unauthorised sharing of information. </w:t>
      </w:r>
    </w:p>
    <w:p w14:paraId="35926ACF" w14:textId="77777777" w:rsidR="00A3465E" w:rsidRDefault="00A3465E" w:rsidP="005944FB">
      <w:pPr>
        <w:pStyle w:val="Normal1"/>
        <w:numPr>
          <w:ilvl w:val="0"/>
          <w:numId w:val="43"/>
        </w:numPr>
        <w:contextualSpacing/>
        <w:jc w:val="both"/>
      </w:pPr>
      <w:r>
        <w:t xml:space="preserve">When personal data is deleted this should be done safely such that the data is irrecoverable. </w:t>
      </w:r>
    </w:p>
    <w:p w14:paraId="4D185BCB" w14:textId="77777777" w:rsidR="00A3465E" w:rsidRDefault="00A3465E" w:rsidP="005944FB">
      <w:pPr>
        <w:pStyle w:val="Normal1"/>
        <w:numPr>
          <w:ilvl w:val="0"/>
          <w:numId w:val="43"/>
        </w:numPr>
        <w:contextualSpacing/>
        <w:jc w:val="both"/>
      </w:pPr>
      <w:r>
        <w:t xml:space="preserve">Appropriate back-up and disaster recovery solutions shall be in place. </w:t>
      </w:r>
    </w:p>
    <w:p w14:paraId="3A86575C" w14:textId="77777777" w:rsidR="00A3465E" w:rsidRDefault="00A3465E" w:rsidP="005944FB">
      <w:pPr>
        <w:pStyle w:val="Heading3"/>
        <w:jc w:val="both"/>
      </w:pPr>
      <w:bookmarkStart w:id="89" w:name="_mblk3j3c3czg" w:colFirst="0" w:colLast="0"/>
      <w:bookmarkStart w:id="90" w:name="_Toc56022472"/>
      <w:bookmarkStart w:id="91" w:name="_Toc56024232"/>
      <w:bookmarkStart w:id="92" w:name="_Toc58313513"/>
      <w:bookmarkEnd w:id="89"/>
      <w:r>
        <w:t>9. Breach</w:t>
      </w:r>
      <w:bookmarkEnd w:id="90"/>
      <w:bookmarkEnd w:id="91"/>
      <w:bookmarkEnd w:id="92"/>
    </w:p>
    <w:p w14:paraId="4ED22B61" w14:textId="3F90A8DD" w:rsidR="00A3465E" w:rsidRDefault="00A3465E" w:rsidP="005944FB">
      <w:pPr>
        <w:pStyle w:val="Normal1"/>
        <w:jc w:val="both"/>
      </w:pPr>
      <w:r>
        <w:t>In the event of a breach of security leading to the accidental or unlawful destruction, loss, alteration, unauthorised disclosure of, or access to, personal data, the Charity shall promptly assess the risk to people’s rights and freedoms and if appropriate report this breach to the ICO (</w:t>
      </w:r>
      <w:r>
        <w:rPr>
          <w:color w:val="1155CC"/>
          <w:u w:val="single"/>
        </w:rPr>
        <w:t>more information on the ICO website</w:t>
      </w:r>
      <w:r>
        <w:t xml:space="preserve">). </w:t>
      </w:r>
    </w:p>
    <w:p w14:paraId="6FD70299" w14:textId="77777777" w:rsidR="00A3465E" w:rsidRDefault="00A3465E" w:rsidP="005944FB">
      <w:pPr>
        <w:pStyle w:val="Normal1"/>
        <w:jc w:val="both"/>
      </w:pPr>
    </w:p>
    <w:p w14:paraId="268BAA09" w14:textId="77777777" w:rsidR="00A3465E" w:rsidRDefault="00A3465E" w:rsidP="005944FB">
      <w:pPr>
        <w:pStyle w:val="Normal1"/>
        <w:jc w:val="both"/>
      </w:pPr>
      <w:r>
        <w:t>END OF POLICY</w:t>
      </w:r>
    </w:p>
    <w:p w14:paraId="2131B73A" w14:textId="63065558" w:rsidR="00A3465E" w:rsidRDefault="00A3465E" w:rsidP="005944FB">
      <w:pPr>
        <w:jc w:val="both"/>
      </w:pPr>
      <w:r>
        <w:t>“</w:t>
      </w:r>
    </w:p>
    <w:p w14:paraId="05050F27" w14:textId="4C41D203" w:rsidR="002946F2" w:rsidRDefault="002946F2" w:rsidP="005944FB">
      <w:pPr>
        <w:jc w:val="both"/>
      </w:pPr>
      <w:r>
        <w:t xml:space="preserve">Appendix </w:t>
      </w:r>
      <w:r w:rsidR="003D31B6">
        <w:t>F</w:t>
      </w:r>
    </w:p>
    <w:p w14:paraId="5FCC8439" w14:textId="33BD3BF0" w:rsidR="002946F2" w:rsidRDefault="002946F2" w:rsidP="005944FB">
      <w:pPr>
        <w:jc w:val="both"/>
      </w:pPr>
      <w:r>
        <w:t>“</w:t>
      </w:r>
    </w:p>
    <w:p w14:paraId="43DEA3A3" w14:textId="77777777" w:rsidR="002946F2" w:rsidRDefault="002946F2" w:rsidP="005944FB">
      <w:pPr>
        <w:pStyle w:val="ListParagraph"/>
        <w:numPr>
          <w:ilvl w:val="0"/>
          <w:numId w:val="36"/>
        </w:numPr>
        <w:jc w:val="both"/>
      </w:pPr>
      <w:r>
        <w:t>Set a device name - hostname *</w:t>
      </w:r>
    </w:p>
    <w:p w14:paraId="4F387596" w14:textId="77777777" w:rsidR="002946F2" w:rsidRDefault="002946F2" w:rsidP="005944FB">
      <w:pPr>
        <w:pStyle w:val="ListParagraph"/>
        <w:numPr>
          <w:ilvl w:val="0"/>
          <w:numId w:val="36"/>
        </w:numPr>
        <w:jc w:val="both"/>
      </w:pPr>
      <w:r>
        <w:t>Stop a mis typed command querying DNS - No ip domain-lookup</w:t>
      </w:r>
    </w:p>
    <w:p w14:paraId="4403DF5F" w14:textId="77777777" w:rsidR="002946F2" w:rsidRDefault="002946F2" w:rsidP="005944FB">
      <w:pPr>
        <w:pStyle w:val="ListParagraph"/>
        <w:numPr>
          <w:ilvl w:val="0"/>
          <w:numId w:val="36"/>
        </w:numPr>
        <w:jc w:val="both"/>
      </w:pPr>
      <w:r>
        <w:t>Set an encrypted password - Enable secret cisco12345</w:t>
      </w:r>
    </w:p>
    <w:p w14:paraId="639D1E38" w14:textId="77777777" w:rsidR="002946F2" w:rsidRDefault="002946F2" w:rsidP="005944FB">
      <w:pPr>
        <w:pStyle w:val="ListParagraph"/>
        <w:numPr>
          <w:ilvl w:val="0"/>
          <w:numId w:val="36"/>
        </w:numPr>
        <w:jc w:val="both"/>
      </w:pPr>
      <w:r>
        <w:t>Disable a  range of ports not in use - interface range FastEthernet 0/1 – 24 and shutdown (fastethernet can be replaced with gigabitethernet and likewise with the number range)</w:t>
      </w:r>
    </w:p>
    <w:p w14:paraId="1D9D3AF7" w14:textId="77777777" w:rsidR="002946F2" w:rsidRDefault="002946F2" w:rsidP="005944FB">
      <w:pPr>
        <w:pStyle w:val="ListParagraph"/>
        <w:numPr>
          <w:ilvl w:val="0"/>
          <w:numId w:val="36"/>
        </w:numPr>
        <w:jc w:val="both"/>
      </w:pPr>
      <w:r>
        <w:t>Set a password challenge for the terminal line - Line vty 0 4</w:t>
      </w:r>
    </w:p>
    <w:p w14:paraId="33EBC96F" w14:textId="77777777" w:rsidR="002946F2" w:rsidRDefault="002946F2" w:rsidP="005944FB">
      <w:pPr>
        <w:pStyle w:val="ListParagraph"/>
        <w:numPr>
          <w:ilvl w:val="0"/>
          <w:numId w:val="36"/>
        </w:numPr>
        <w:jc w:val="both"/>
      </w:pPr>
      <w:r>
        <w:t>Force the use of SSH when connect remotely - transport input ssh, with the password cisco</w:t>
      </w:r>
    </w:p>
    <w:p w14:paraId="779B6789" w14:textId="77777777" w:rsidR="002946F2" w:rsidRDefault="002946F2" w:rsidP="005944FB">
      <w:pPr>
        <w:pStyle w:val="ListParagraph"/>
        <w:numPr>
          <w:ilvl w:val="0"/>
          <w:numId w:val="36"/>
        </w:numPr>
        <w:jc w:val="both"/>
      </w:pPr>
      <w:r>
        <w:t>Set a password challenge for the console port - Line con 0, with the password cisco</w:t>
      </w:r>
    </w:p>
    <w:p w14:paraId="1FDFE629" w14:textId="77777777" w:rsidR="002946F2" w:rsidRDefault="002946F2" w:rsidP="005944FB">
      <w:pPr>
        <w:pStyle w:val="ListParagraph"/>
        <w:numPr>
          <w:ilvl w:val="0"/>
          <w:numId w:val="36"/>
        </w:numPr>
        <w:jc w:val="both"/>
      </w:pPr>
      <w:r>
        <w:t>Ensure all passwords are encrypted - Sevice password-encryption</w:t>
      </w:r>
    </w:p>
    <w:p w14:paraId="6B8D823E" w14:textId="77777777" w:rsidR="002946F2" w:rsidRDefault="002946F2" w:rsidP="005944FB">
      <w:pPr>
        <w:pStyle w:val="ListParagraph"/>
        <w:numPr>
          <w:ilvl w:val="0"/>
          <w:numId w:val="36"/>
        </w:numPr>
        <w:jc w:val="both"/>
      </w:pPr>
      <w:r>
        <w:lastRenderedPageBreak/>
        <w:t>Set a message at login to the device - #Banner motd #Unauthorized access is strictly prohibited, and the full force of the law will be used to prosecute anyone who attempts to do so# (for the legal reasons, of warning someone they should not be attempting access)</w:t>
      </w:r>
    </w:p>
    <w:p w14:paraId="2ECA6C13" w14:textId="77777777" w:rsidR="002946F2" w:rsidRDefault="002946F2" w:rsidP="005944FB">
      <w:pPr>
        <w:pStyle w:val="ListParagraph"/>
        <w:numPr>
          <w:ilvl w:val="0"/>
          <w:numId w:val="36"/>
        </w:numPr>
        <w:jc w:val="both"/>
      </w:pPr>
      <w:r>
        <w:t>Writing the changes to the memory of the device - write</w:t>
      </w:r>
    </w:p>
    <w:p w14:paraId="03FA15E0" w14:textId="6482EC58" w:rsidR="002946F2" w:rsidRDefault="002946F2" w:rsidP="005944FB">
      <w:pPr>
        <w:jc w:val="both"/>
      </w:pPr>
      <w:r>
        <w:t>“</w:t>
      </w:r>
    </w:p>
    <w:p w14:paraId="0DB1D41F" w14:textId="60079311" w:rsidR="00CC7CA7" w:rsidRDefault="00CC7CA7" w:rsidP="005944FB">
      <w:pPr>
        <w:jc w:val="both"/>
      </w:pPr>
      <w:r>
        <w:t>Appendix G</w:t>
      </w:r>
    </w:p>
    <w:p w14:paraId="1DA1ED16" w14:textId="02515CE6" w:rsidR="00CC7CA7" w:rsidRDefault="00CC7CA7" w:rsidP="005944FB">
      <w:pPr>
        <w:jc w:val="both"/>
      </w:pPr>
      <w:r>
        <w:t>“</w:t>
      </w:r>
    </w:p>
    <w:p w14:paraId="00F89E1F" w14:textId="77777777" w:rsidR="00CC7CA7" w:rsidRDefault="00CC7CA7" w:rsidP="005944FB">
      <w:pPr>
        <w:pStyle w:val="ListParagraph"/>
        <w:numPr>
          <w:ilvl w:val="0"/>
          <w:numId w:val="35"/>
        </w:numPr>
        <w:jc w:val="both"/>
      </w:pPr>
      <w:r>
        <w:t>Data-in-Transit protection; IPsec, SSL/TLS VPN, HTTPs</w:t>
      </w:r>
    </w:p>
    <w:p w14:paraId="5CD6CA03" w14:textId="77777777" w:rsidR="00CC7CA7" w:rsidRDefault="00CC7CA7" w:rsidP="005944FB">
      <w:pPr>
        <w:pStyle w:val="ListParagraph"/>
        <w:numPr>
          <w:ilvl w:val="0"/>
          <w:numId w:val="35"/>
        </w:numPr>
        <w:jc w:val="both"/>
      </w:pPr>
      <w:r>
        <w:t>Data-at-rest protection; full disk or application encryption, data segregation, backup, plus lock out and lock policies</w:t>
      </w:r>
    </w:p>
    <w:p w14:paraId="3710C6DF" w14:textId="77777777" w:rsidR="00CC7CA7" w:rsidRDefault="00CC7CA7" w:rsidP="005944FB">
      <w:pPr>
        <w:pStyle w:val="ListParagraph"/>
        <w:numPr>
          <w:ilvl w:val="0"/>
          <w:numId w:val="35"/>
        </w:numPr>
        <w:jc w:val="both"/>
      </w:pPr>
      <w:r>
        <w:t>Authentication; by the user to the device, the device to the service and user to the service (backed by Multi Factor Authentication)</w:t>
      </w:r>
    </w:p>
    <w:p w14:paraId="19AA2451" w14:textId="77777777" w:rsidR="00CC7CA7" w:rsidRDefault="00CC7CA7" w:rsidP="005944FB">
      <w:pPr>
        <w:pStyle w:val="ListParagraph"/>
        <w:numPr>
          <w:ilvl w:val="0"/>
          <w:numId w:val="35"/>
        </w:numPr>
        <w:jc w:val="both"/>
      </w:pPr>
      <w:r>
        <w:t>Secure boot; enablement of technologies to stop devices which use the from being tampered with, therefore leading to vulnerabilities</w:t>
      </w:r>
    </w:p>
    <w:p w14:paraId="2F3FFFF5" w14:textId="77777777" w:rsidR="00CC7CA7" w:rsidRDefault="00CC7CA7" w:rsidP="005944FB">
      <w:pPr>
        <w:pStyle w:val="ListParagraph"/>
        <w:numPr>
          <w:ilvl w:val="0"/>
          <w:numId w:val="35"/>
        </w:numPr>
        <w:jc w:val="both"/>
      </w:pPr>
      <w:r>
        <w:t>Platform integrity and application sandboxing; ensuring that devices remain in good condition, by forcing patching, looking for malware, and even containerising applications which contain corporate data so they are unable to interact with other partitions on the device</w:t>
      </w:r>
    </w:p>
    <w:p w14:paraId="454B2D40" w14:textId="77777777" w:rsidR="00CC7CA7" w:rsidRDefault="00CC7CA7" w:rsidP="005944FB">
      <w:pPr>
        <w:pStyle w:val="ListParagraph"/>
        <w:numPr>
          <w:ilvl w:val="0"/>
          <w:numId w:val="35"/>
        </w:numPr>
        <w:jc w:val="both"/>
      </w:pPr>
      <w:r>
        <w:t>Application white listing; ensuring that only pre approved applications can run on the device, therefore cutting down on installation of malware</w:t>
      </w:r>
    </w:p>
    <w:p w14:paraId="7013C285" w14:textId="77777777" w:rsidR="00CC7CA7" w:rsidRDefault="00CC7CA7" w:rsidP="005944FB">
      <w:pPr>
        <w:pStyle w:val="ListParagraph"/>
        <w:numPr>
          <w:ilvl w:val="0"/>
          <w:numId w:val="35"/>
        </w:numPr>
        <w:jc w:val="both"/>
      </w:pPr>
      <w:r>
        <w:t>Malicious code detection and prevention; leveraging the underlying platform to ensure integrity</w:t>
      </w:r>
    </w:p>
    <w:p w14:paraId="411A5317" w14:textId="77777777" w:rsidR="00CC7CA7" w:rsidRDefault="00CC7CA7" w:rsidP="005944FB">
      <w:pPr>
        <w:pStyle w:val="ListParagraph"/>
        <w:numPr>
          <w:ilvl w:val="0"/>
          <w:numId w:val="35"/>
        </w:numPr>
        <w:jc w:val="both"/>
      </w:pPr>
      <w:r>
        <w:t>Security policy enforcement; ensuring the content of rules in the BYOT policy are applied, for example “top secret data” could not be access via a “wireless network”</w:t>
      </w:r>
    </w:p>
    <w:p w14:paraId="29F26D0D" w14:textId="77777777" w:rsidR="00CC7CA7" w:rsidRDefault="00CC7CA7" w:rsidP="005944FB">
      <w:pPr>
        <w:pStyle w:val="ListParagraph"/>
        <w:numPr>
          <w:ilvl w:val="0"/>
          <w:numId w:val="35"/>
        </w:numPr>
        <w:jc w:val="both"/>
      </w:pPr>
      <w:r>
        <w:t>External interface protection; allows the control of the devices interfaces, such as Bluetooth and Near Field Communication (NFC) to stop data being transferred outside of protected zones</w:t>
      </w:r>
    </w:p>
    <w:p w14:paraId="544E6171" w14:textId="77777777" w:rsidR="00CC7CA7" w:rsidRDefault="00CC7CA7" w:rsidP="005944FB">
      <w:pPr>
        <w:pStyle w:val="ListParagraph"/>
        <w:numPr>
          <w:ilvl w:val="0"/>
          <w:numId w:val="35"/>
        </w:numPr>
        <w:jc w:val="both"/>
      </w:pPr>
      <w:r>
        <w:t>Device update policy; enforce operating system and application patching, failure to do so would stop the device being able to use the service</w:t>
      </w:r>
    </w:p>
    <w:p w14:paraId="5DFCFE19" w14:textId="77777777" w:rsidR="00CC7CA7" w:rsidRDefault="00CC7CA7" w:rsidP="005944FB">
      <w:pPr>
        <w:pStyle w:val="ListParagraph"/>
        <w:numPr>
          <w:ilvl w:val="0"/>
          <w:numId w:val="35"/>
        </w:numPr>
        <w:jc w:val="both"/>
      </w:pPr>
      <w:r>
        <w:t>Event collection for enterprise analysis; ensure the device remains in use by the user for the procured reason, and that no policies have been breached, for example leaver policy not followed as well as allowing IT Security to look for suspicious behaviour</w:t>
      </w:r>
    </w:p>
    <w:p w14:paraId="4DACDAF3" w14:textId="77777777" w:rsidR="00CC7CA7" w:rsidRDefault="00CC7CA7" w:rsidP="005944FB">
      <w:pPr>
        <w:pStyle w:val="ListParagraph"/>
        <w:numPr>
          <w:ilvl w:val="0"/>
          <w:numId w:val="35"/>
        </w:numPr>
        <w:jc w:val="both"/>
      </w:pPr>
      <w:r>
        <w:t>Incident response; disable access to the BYOT system, remote wipe of business data and applications or remote wipe of all data, geolocation services for escalation to third party (Police)</w:t>
      </w:r>
    </w:p>
    <w:p w14:paraId="06658DAB" w14:textId="7B587C42" w:rsidR="00CC7CA7" w:rsidRDefault="00CC7CA7" w:rsidP="005944FB">
      <w:pPr>
        <w:jc w:val="both"/>
      </w:pPr>
    </w:p>
    <w:p w14:paraId="6812397D" w14:textId="77777777" w:rsidR="006C53B0" w:rsidRDefault="00CC7CA7" w:rsidP="005944FB">
      <w:pPr>
        <w:jc w:val="both"/>
        <w:sectPr w:rsidR="006C53B0" w:rsidSect="002D31D6">
          <w:pgSz w:w="11906" w:h="16838"/>
          <w:pgMar w:top="1440" w:right="1440" w:bottom="1440" w:left="1440" w:header="708" w:footer="708" w:gutter="0"/>
          <w:pgNumType w:start="0"/>
          <w:cols w:space="708"/>
          <w:titlePg/>
          <w:docGrid w:linePitch="360"/>
        </w:sectPr>
      </w:pPr>
      <w:r>
        <w:t>“</w:t>
      </w:r>
    </w:p>
    <w:p w14:paraId="57C0A308" w14:textId="77777777" w:rsidR="006C53B0" w:rsidRPr="006C53B0" w:rsidRDefault="006C53B0" w:rsidP="006C53B0">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6C53B0" w:rsidRPr="006C53B0" w14:paraId="4323CB38" w14:textId="77777777" w:rsidTr="00481F5D">
        <w:trPr>
          <w:jc w:val="center"/>
        </w:trPr>
        <w:tc>
          <w:tcPr>
            <w:tcW w:w="10670" w:type="dxa"/>
            <w:shd w:val="clear" w:color="auto" w:fill="BFBFBF"/>
          </w:tcPr>
          <w:p w14:paraId="143B5475" w14:textId="77777777" w:rsidR="006C53B0" w:rsidRPr="006C53B0" w:rsidRDefault="006C53B0" w:rsidP="006C53B0">
            <w:pPr>
              <w:spacing w:after="0" w:line="240" w:lineRule="auto"/>
              <w:rPr>
                <w:rFonts w:ascii="Times New Roman" w:eastAsia="Times New Roman" w:hAnsi="Times New Roman" w:cs="Times New Roman"/>
                <w:sz w:val="20"/>
                <w:szCs w:val="20"/>
                <w:lang w:eastAsia="en-GB"/>
              </w:rPr>
            </w:pPr>
            <w:r w:rsidRPr="006C53B0">
              <w:rPr>
                <w:rFonts w:ascii="Times New Roman" w:eastAsia="Times New Roman" w:hAnsi="Times New Roman" w:cs="Times New Roman"/>
                <w:sz w:val="32"/>
                <w:szCs w:val="32"/>
                <w:lang w:eastAsia="en-GB"/>
              </w:rPr>
              <w:br w:type="page"/>
            </w:r>
            <w:r w:rsidRPr="006C53B0">
              <w:rPr>
                <w:rFonts w:ascii="Calibri" w:eastAsia="Times New Roman" w:hAnsi="Calibri" w:cs="Arial"/>
                <w:b/>
                <w:caps/>
                <w:sz w:val="40"/>
                <w:szCs w:val="20"/>
                <w:lang w:eastAsia="en-GB"/>
              </w:rPr>
              <w:t xml:space="preserve">                 marking criteria and Student FEEDBACK</w:t>
            </w:r>
          </w:p>
        </w:tc>
      </w:tr>
    </w:tbl>
    <w:p w14:paraId="4F37FE75" w14:textId="77777777" w:rsidR="006C53B0" w:rsidRPr="006C53B0" w:rsidRDefault="006C53B0" w:rsidP="006C53B0">
      <w:pPr>
        <w:spacing w:after="0" w:line="240" w:lineRule="auto"/>
        <w:rPr>
          <w:rFonts w:ascii="Times New Roman" w:eastAsia="Times New Roman" w:hAnsi="Times New Roman" w:cs="Times New Roman"/>
          <w:sz w:val="16"/>
          <w:szCs w:val="20"/>
          <w:lang w:eastAsia="en-GB"/>
        </w:rPr>
      </w:pPr>
    </w:p>
    <w:p w14:paraId="3229A38C" w14:textId="77777777" w:rsidR="006C53B0" w:rsidRPr="006C53B0" w:rsidRDefault="006C53B0" w:rsidP="006C53B0">
      <w:pPr>
        <w:spacing w:after="0" w:line="240" w:lineRule="auto"/>
        <w:jc w:val="both"/>
        <w:rPr>
          <w:rFonts w:ascii="Calibri" w:eastAsia="Times New Roman" w:hAnsi="Calibri" w:cs="Times New Roman"/>
          <w:sz w:val="20"/>
          <w:szCs w:val="20"/>
        </w:rPr>
      </w:pPr>
      <w:r w:rsidRPr="006C53B0">
        <w:rPr>
          <w:rFonts w:ascii="Calibri" w:eastAsia="Times New Roman" w:hAnsi="Calibri" w:cs="Times New Roman"/>
          <w:sz w:val="20"/>
          <w:szCs w:val="20"/>
        </w:rPr>
        <w:t xml:space="preserve">This section details the assessment criteria. The </w:t>
      </w:r>
      <w:r w:rsidRPr="006C53B0">
        <w:rPr>
          <w:rFonts w:ascii="Calibri" w:eastAsia="Times New Roman" w:hAnsi="Calibri" w:cs="Times New Roman"/>
          <w:i/>
          <w:sz w:val="20"/>
          <w:szCs w:val="20"/>
        </w:rPr>
        <w:t>extent</w:t>
      </w:r>
      <w:r w:rsidRPr="006C53B0">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27411EC" w14:textId="77777777" w:rsidR="006C53B0" w:rsidRPr="006C53B0" w:rsidRDefault="006C53B0" w:rsidP="006C53B0">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6C53B0" w:rsidRPr="006C53B0" w14:paraId="79A4EB62" w14:textId="77777777" w:rsidTr="00481F5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9E038F7" w14:textId="77777777" w:rsidR="006C53B0" w:rsidRPr="006C53B0" w:rsidRDefault="006C53B0" w:rsidP="006C53B0">
            <w:pPr>
              <w:spacing w:after="0" w:line="240" w:lineRule="auto"/>
              <w:rPr>
                <w:rFonts w:ascii="Calibri" w:eastAsia="Times New Roman" w:hAnsi="Calibri" w:cs="Times New Roman"/>
                <w:b/>
                <w:szCs w:val="20"/>
                <w:lang w:eastAsia="en-GB"/>
              </w:rPr>
            </w:pPr>
            <w:r w:rsidRPr="006C53B0">
              <w:rPr>
                <w:rFonts w:ascii="Calibri" w:eastAsia="Times New Roman" w:hAnsi="Calibri" w:cs="Times New Roman"/>
                <w:b/>
                <w:szCs w:val="16"/>
                <w:lang w:eastAsia="en-GB"/>
              </w:rPr>
              <w:t xml:space="preserve">Common Assessment Criteria </w:t>
            </w:r>
            <w:r w:rsidRPr="006C53B0">
              <w:rPr>
                <w:rFonts w:ascii="Calibri" w:eastAsia="Times New Roman" w:hAnsi="Calibri" w:cs="Times New Roman"/>
                <w:b/>
                <w:szCs w:val="20"/>
                <w:lang w:eastAsia="en-GB"/>
              </w:rPr>
              <w:t xml:space="preserve">Applied </w:t>
            </w:r>
            <w:bookmarkStart w:id="93" w:name="assessmentComponent"/>
            <w:bookmarkEnd w:id="93"/>
            <w:r w:rsidRPr="006C53B0">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9F63858" w14:textId="77777777" w:rsidR="006C53B0" w:rsidRPr="006C53B0" w:rsidRDefault="006C53B0" w:rsidP="006C53B0">
            <w:pPr>
              <w:spacing w:after="0" w:line="240" w:lineRule="auto"/>
              <w:ind w:left="34" w:right="113"/>
              <w:jc w:val="center"/>
              <w:rPr>
                <w:rFonts w:ascii="Calibri" w:eastAsia="Times New Roman" w:hAnsi="Calibri" w:cs="Times New Roman"/>
                <w:b/>
                <w:sz w:val="14"/>
                <w:szCs w:val="14"/>
                <w:lang w:eastAsia="en-GB"/>
              </w:rPr>
            </w:pPr>
            <w:r w:rsidRPr="006C53B0">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5DC65EE" w14:textId="77777777" w:rsidR="006C53B0" w:rsidRPr="006C53B0" w:rsidRDefault="006C53B0" w:rsidP="006C53B0">
            <w:pPr>
              <w:spacing w:after="0" w:line="240" w:lineRule="auto"/>
              <w:ind w:left="113" w:right="113"/>
              <w:jc w:val="center"/>
              <w:rPr>
                <w:rFonts w:ascii="Calibri" w:eastAsia="Times New Roman" w:hAnsi="Calibri" w:cs="Times New Roman"/>
                <w:b/>
                <w:sz w:val="14"/>
                <w:szCs w:val="14"/>
                <w:lang w:eastAsia="en-GB"/>
              </w:rPr>
            </w:pPr>
            <w:r w:rsidRPr="006C53B0">
              <w:rPr>
                <w:rFonts w:ascii="Calibri" w:eastAsia="Times New Roman" w:hAnsi="Calibri" w:cs="Times New Roman"/>
                <w:b/>
                <w:sz w:val="14"/>
                <w:szCs w:val="14"/>
                <w:lang w:eastAsia="en-GB"/>
              </w:rPr>
              <w:t xml:space="preserve">Marks </w:t>
            </w:r>
          </w:p>
          <w:p w14:paraId="133F2CC3" w14:textId="77777777" w:rsidR="006C53B0" w:rsidRPr="006C53B0" w:rsidRDefault="006C53B0" w:rsidP="006C53B0">
            <w:pPr>
              <w:spacing w:after="0" w:line="240" w:lineRule="auto"/>
              <w:ind w:left="113" w:right="113"/>
              <w:jc w:val="center"/>
              <w:rPr>
                <w:rFonts w:ascii="Calibri" w:eastAsia="Times New Roman" w:hAnsi="Calibri" w:cs="Times New Roman"/>
                <w:b/>
                <w:sz w:val="14"/>
                <w:szCs w:val="14"/>
                <w:lang w:eastAsia="en-GB"/>
              </w:rPr>
            </w:pPr>
            <w:r w:rsidRPr="006C53B0">
              <w:rPr>
                <w:rFonts w:ascii="Calibri" w:eastAsia="Times New Roman" w:hAnsi="Calibri" w:cs="Times New Roman"/>
                <w:b/>
                <w:sz w:val="14"/>
                <w:szCs w:val="14"/>
                <w:lang w:eastAsia="en-GB"/>
              </w:rPr>
              <w:t>awarded</w:t>
            </w:r>
          </w:p>
        </w:tc>
      </w:tr>
      <w:tr w:rsidR="006C53B0" w:rsidRPr="006C53B0" w14:paraId="295D8B5D" w14:textId="77777777" w:rsidTr="00481F5D">
        <w:trPr>
          <w:trHeight w:val="450"/>
        </w:trPr>
        <w:tc>
          <w:tcPr>
            <w:tcW w:w="4435" w:type="pct"/>
            <w:tcBorders>
              <w:top w:val="single" w:sz="4" w:space="0" w:color="auto"/>
              <w:left w:val="single" w:sz="4" w:space="0" w:color="auto"/>
              <w:right w:val="single" w:sz="4" w:space="0" w:color="auto"/>
            </w:tcBorders>
            <w:shd w:val="clear" w:color="auto" w:fill="D9D9D9"/>
          </w:tcPr>
          <w:p w14:paraId="46E717CC" w14:textId="77777777" w:rsidR="006C53B0" w:rsidRPr="006C53B0" w:rsidRDefault="006C53B0" w:rsidP="006C53B0">
            <w:pPr>
              <w:spacing w:after="0" w:line="240" w:lineRule="auto"/>
              <w:rPr>
                <w:rFonts w:ascii="Calibri" w:eastAsia="Times New Roman" w:hAnsi="Calibri" w:cs="Times New Roman"/>
                <w:b/>
                <w:sz w:val="16"/>
                <w:szCs w:val="16"/>
                <w:lang w:eastAsia="en-GB"/>
              </w:rPr>
            </w:pPr>
            <w:r w:rsidRPr="006C53B0">
              <w:rPr>
                <w:rFonts w:ascii="Calibri" w:eastAsia="Times New Roman" w:hAnsi="Calibri" w:cs="Times New Roman"/>
                <w:b/>
                <w:sz w:val="20"/>
                <w:szCs w:val="16"/>
                <w:lang w:eastAsia="en-GB"/>
              </w:rPr>
              <w:t>1. E</w:t>
            </w:r>
            <w:r w:rsidRPr="006C53B0">
              <w:rPr>
                <w:rFonts w:ascii="Calibri" w:eastAsia="Times New Roman" w:hAnsi="Calibri" w:cs="Times New Roman"/>
                <w:b/>
                <w:sz w:val="20"/>
                <w:szCs w:val="20"/>
                <w:lang w:eastAsia="en-GB"/>
              </w:rPr>
              <w:t>ngagement with Literature Skills</w:t>
            </w:r>
          </w:p>
          <w:p w14:paraId="2A88B711" w14:textId="77777777" w:rsidR="006C53B0" w:rsidRPr="006C53B0" w:rsidRDefault="006C53B0" w:rsidP="006C53B0">
            <w:pPr>
              <w:spacing w:after="120" w:line="240" w:lineRule="auto"/>
              <w:rPr>
                <w:rFonts w:ascii="Calibri" w:eastAsia="Times New Roman" w:hAnsi="Calibri" w:cs="Times New Roman"/>
                <w:sz w:val="14"/>
                <w:szCs w:val="14"/>
                <w:lang w:eastAsia="en-GB"/>
              </w:rPr>
            </w:pPr>
            <w:r w:rsidRPr="006C53B0">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9E3C55D" w14:textId="77777777" w:rsidR="006C53B0" w:rsidRPr="006C53B0" w:rsidRDefault="006C53B0" w:rsidP="006C53B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21777D9" w14:textId="77777777" w:rsidR="006C53B0" w:rsidRPr="006C53B0" w:rsidRDefault="006C53B0" w:rsidP="006C53B0">
            <w:pPr>
              <w:spacing w:after="0" w:line="240" w:lineRule="auto"/>
              <w:jc w:val="center"/>
              <w:rPr>
                <w:rFonts w:ascii="Calibri" w:eastAsia="Times New Roman" w:hAnsi="Calibri" w:cs="Times New Roman"/>
                <w:sz w:val="32"/>
                <w:szCs w:val="20"/>
                <w:lang w:eastAsia="en-GB"/>
              </w:rPr>
            </w:pPr>
          </w:p>
        </w:tc>
      </w:tr>
      <w:tr w:rsidR="006C53B0" w:rsidRPr="006C53B0" w14:paraId="481248A4" w14:textId="77777777" w:rsidTr="00481F5D">
        <w:trPr>
          <w:trHeight w:val="450"/>
        </w:trPr>
        <w:tc>
          <w:tcPr>
            <w:tcW w:w="4435" w:type="pct"/>
            <w:vMerge w:val="restart"/>
            <w:tcBorders>
              <w:top w:val="single" w:sz="4" w:space="0" w:color="auto"/>
              <w:left w:val="single" w:sz="4" w:space="0" w:color="auto"/>
              <w:right w:val="single" w:sz="4" w:space="0" w:color="auto"/>
            </w:tcBorders>
          </w:tcPr>
          <w:p w14:paraId="04B825DD" w14:textId="77777777" w:rsidR="006C53B0" w:rsidRPr="006C53B0" w:rsidRDefault="006C53B0" w:rsidP="006C53B0">
            <w:pPr>
              <w:spacing w:after="120" w:line="240" w:lineRule="auto"/>
              <w:rPr>
                <w:rFonts w:ascii="Calibri" w:eastAsia="Times New Roman" w:hAnsi="Calibri" w:cs="Times New Roman"/>
                <w:sz w:val="20"/>
                <w:szCs w:val="14"/>
                <w:lang w:eastAsia="en-GB"/>
              </w:rPr>
            </w:pPr>
            <w:bookmarkStart w:id="94" w:name="feedbackRIL"/>
            <w:bookmarkEnd w:id="94"/>
            <w:r w:rsidRPr="006C53B0">
              <w:rPr>
                <w:rFonts w:ascii="Calibri" w:eastAsia="Times New Roman" w:hAnsi="Calibri" w:cs="Times New Roman"/>
                <w:sz w:val="20"/>
                <w:szCs w:val="14"/>
                <w:lang w:eastAsia="en-GB"/>
              </w:rPr>
              <w:t>The key concepts discussed. You have used a number of reference sources.  However, you should consider using credible sources; academic journals are normally highly credible sources while websites require careful consideration/selection and should be used sparingly. Your research literature could have benefitted from peer reviewed articles/journal papers. (Grade mark: 66.67%)</w:t>
            </w:r>
          </w:p>
        </w:tc>
        <w:tc>
          <w:tcPr>
            <w:tcW w:w="283" w:type="pct"/>
            <w:tcBorders>
              <w:top w:val="single" w:sz="4" w:space="0" w:color="auto"/>
              <w:left w:val="single" w:sz="4" w:space="0" w:color="auto"/>
              <w:right w:val="single" w:sz="4" w:space="0" w:color="auto"/>
            </w:tcBorders>
          </w:tcPr>
          <w:p w14:paraId="27912FCE" w14:textId="77777777" w:rsidR="006C53B0" w:rsidRPr="006C53B0" w:rsidRDefault="006C53B0" w:rsidP="006C53B0">
            <w:pPr>
              <w:spacing w:after="0" w:line="240" w:lineRule="auto"/>
              <w:jc w:val="center"/>
              <w:rPr>
                <w:rFonts w:ascii="Calibri" w:eastAsia="Times New Roman" w:hAnsi="Calibri" w:cs="Times New Roman"/>
                <w:sz w:val="20"/>
                <w:szCs w:val="20"/>
                <w:lang w:eastAsia="en-GB"/>
              </w:rPr>
            </w:pPr>
            <w:bookmarkStart w:id="95" w:name="totalRIL"/>
            <w:bookmarkEnd w:id="95"/>
            <w:r w:rsidRPr="006C53B0">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7E3C53C" w14:textId="77777777" w:rsidR="006C53B0" w:rsidRPr="006C53B0" w:rsidRDefault="006C53B0" w:rsidP="006C53B0">
            <w:pPr>
              <w:spacing w:after="0" w:line="240" w:lineRule="auto"/>
              <w:jc w:val="center"/>
              <w:rPr>
                <w:rFonts w:ascii="Calibri" w:eastAsia="Times New Roman" w:hAnsi="Calibri" w:cs="Times New Roman"/>
                <w:sz w:val="20"/>
                <w:szCs w:val="20"/>
                <w:lang w:eastAsia="en-GB"/>
              </w:rPr>
            </w:pPr>
            <w:bookmarkStart w:id="96" w:name="markRIL"/>
            <w:bookmarkEnd w:id="96"/>
            <w:r w:rsidRPr="006C53B0">
              <w:rPr>
                <w:rFonts w:ascii="Calibri" w:eastAsia="Times New Roman" w:hAnsi="Calibri" w:cs="Times New Roman"/>
                <w:sz w:val="20"/>
                <w:szCs w:val="20"/>
                <w:lang w:eastAsia="en-GB"/>
              </w:rPr>
              <w:t>10</w:t>
            </w:r>
          </w:p>
        </w:tc>
      </w:tr>
      <w:tr w:rsidR="006C53B0" w:rsidRPr="006C53B0" w14:paraId="7F0E21AC" w14:textId="77777777" w:rsidTr="00481F5D">
        <w:trPr>
          <w:trHeight w:val="451"/>
        </w:trPr>
        <w:tc>
          <w:tcPr>
            <w:tcW w:w="4435" w:type="pct"/>
            <w:vMerge/>
            <w:tcBorders>
              <w:left w:val="single" w:sz="4" w:space="0" w:color="auto"/>
              <w:bottom w:val="single" w:sz="4" w:space="0" w:color="auto"/>
              <w:right w:val="single" w:sz="4" w:space="0" w:color="auto"/>
            </w:tcBorders>
          </w:tcPr>
          <w:p w14:paraId="00799E1D" w14:textId="77777777" w:rsidR="006C53B0" w:rsidRPr="006C53B0" w:rsidRDefault="006C53B0" w:rsidP="006C53B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4B36C8A" w14:textId="77777777" w:rsidR="006C53B0" w:rsidRPr="006C53B0" w:rsidRDefault="006C53B0" w:rsidP="006C53B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257D835" w14:textId="77777777" w:rsidR="006C53B0" w:rsidRPr="006C53B0" w:rsidRDefault="006C53B0" w:rsidP="006C53B0">
            <w:pPr>
              <w:spacing w:after="0" w:line="240" w:lineRule="auto"/>
              <w:jc w:val="center"/>
              <w:rPr>
                <w:rFonts w:ascii="Calibri" w:eastAsia="Times New Roman" w:hAnsi="Calibri" w:cs="Times New Roman"/>
                <w:sz w:val="32"/>
                <w:szCs w:val="20"/>
                <w:lang w:eastAsia="en-GB"/>
              </w:rPr>
            </w:pPr>
          </w:p>
        </w:tc>
      </w:tr>
      <w:tr w:rsidR="006C53B0" w:rsidRPr="006C53B0" w14:paraId="7ECDA066" w14:textId="77777777" w:rsidTr="00481F5D">
        <w:trPr>
          <w:trHeight w:val="450"/>
        </w:trPr>
        <w:tc>
          <w:tcPr>
            <w:tcW w:w="4435" w:type="pct"/>
            <w:tcBorders>
              <w:top w:val="single" w:sz="4" w:space="0" w:color="auto"/>
              <w:left w:val="single" w:sz="4" w:space="0" w:color="auto"/>
              <w:right w:val="single" w:sz="4" w:space="0" w:color="auto"/>
            </w:tcBorders>
            <w:shd w:val="clear" w:color="auto" w:fill="D9D9D9"/>
          </w:tcPr>
          <w:p w14:paraId="5C2EBB12" w14:textId="77777777" w:rsidR="006C53B0" w:rsidRPr="006C53B0" w:rsidRDefault="006C53B0" w:rsidP="006C53B0">
            <w:pPr>
              <w:spacing w:after="0" w:line="240" w:lineRule="auto"/>
              <w:rPr>
                <w:rFonts w:ascii="Calibri" w:eastAsia="Times New Roman" w:hAnsi="Calibri" w:cs="Times New Roman"/>
                <w:b/>
                <w:sz w:val="20"/>
                <w:szCs w:val="20"/>
                <w:lang w:eastAsia="en-GB"/>
              </w:rPr>
            </w:pPr>
            <w:r w:rsidRPr="006C53B0">
              <w:rPr>
                <w:rFonts w:ascii="Calibri" w:eastAsia="Times New Roman" w:hAnsi="Calibri" w:cs="Times New Roman"/>
                <w:b/>
                <w:sz w:val="20"/>
                <w:szCs w:val="16"/>
                <w:lang w:eastAsia="en-GB"/>
              </w:rPr>
              <w:t xml:space="preserve">2. </w:t>
            </w:r>
            <w:r w:rsidRPr="006C53B0">
              <w:rPr>
                <w:rFonts w:ascii="Calibri" w:eastAsia="Times New Roman" w:hAnsi="Calibri" w:cs="Times New Roman"/>
                <w:b/>
                <w:sz w:val="20"/>
                <w:szCs w:val="20"/>
                <w:lang w:eastAsia="en-GB"/>
              </w:rPr>
              <w:t>Knowledge and Understanding Skills</w:t>
            </w:r>
          </w:p>
          <w:p w14:paraId="07CB8E90" w14:textId="77777777" w:rsidR="006C53B0" w:rsidRPr="006C53B0" w:rsidRDefault="006C53B0" w:rsidP="006C53B0">
            <w:pPr>
              <w:spacing w:after="120" w:line="240" w:lineRule="auto"/>
              <w:rPr>
                <w:rFonts w:ascii="Calibri" w:eastAsia="Times New Roman" w:hAnsi="Calibri" w:cs="Times New Roman"/>
                <w:sz w:val="14"/>
                <w:szCs w:val="14"/>
                <w:lang w:eastAsia="en-GB"/>
              </w:rPr>
            </w:pPr>
            <w:r w:rsidRPr="006C53B0">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728E8CE" w14:textId="77777777" w:rsidR="006C53B0" w:rsidRPr="006C53B0" w:rsidRDefault="006C53B0" w:rsidP="006C53B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777ED0B" w14:textId="77777777" w:rsidR="006C53B0" w:rsidRPr="006C53B0" w:rsidRDefault="006C53B0" w:rsidP="006C53B0">
            <w:pPr>
              <w:spacing w:after="0" w:line="240" w:lineRule="auto"/>
              <w:jc w:val="center"/>
              <w:rPr>
                <w:rFonts w:ascii="Calibri" w:eastAsia="Times New Roman" w:hAnsi="Calibri" w:cs="Times New Roman"/>
                <w:sz w:val="32"/>
                <w:szCs w:val="20"/>
                <w:lang w:eastAsia="en-GB"/>
              </w:rPr>
            </w:pPr>
          </w:p>
        </w:tc>
      </w:tr>
      <w:tr w:rsidR="006C53B0" w:rsidRPr="006C53B0" w14:paraId="00279192" w14:textId="77777777" w:rsidTr="00481F5D">
        <w:trPr>
          <w:trHeight w:val="450"/>
        </w:trPr>
        <w:tc>
          <w:tcPr>
            <w:tcW w:w="4435" w:type="pct"/>
            <w:vMerge w:val="restart"/>
            <w:tcBorders>
              <w:top w:val="single" w:sz="4" w:space="0" w:color="auto"/>
              <w:left w:val="single" w:sz="4" w:space="0" w:color="auto"/>
              <w:right w:val="single" w:sz="4" w:space="0" w:color="auto"/>
            </w:tcBorders>
          </w:tcPr>
          <w:p w14:paraId="318F6E5A" w14:textId="77777777" w:rsidR="006C53B0" w:rsidRPr="006C53B0" w:rsidRDefault="006C53B0" w:rsidP="006C53B0">
            <w:pPr>
              <w:spacing w:after="120" w:line="240" w:lineRule="auto"/>
              <w:rPr>
                <w:rFonts w:ascii="Calibri" w:eastAsia="Times New Roman" w:hAnsi="Calibri" w:cs="Times New Roman"/>
                <w:sz w:val="20"/>
                <w:szCs w:val="14"/>
                <w:lang w:eastAsia="en-GB"/>
              </w:rPr>
            </w:pPr>
            <w:bookmarkStart w:id="97" w:name="feedbackKUS"/>
            <w:bookmarkEnd w:id="97"/>
            <w:r w:rsidRPr="006C53B0">
              <w:rPr>
                <w:rFonts w:ascii="Calibri" w:eastAsia="Times New Roman" w:hAnsi="Calibri" w:cs="Times New Roman"/>
                <w:sz w:val="20"/>
                <w:szCs w:val="14"/>
                <w:lang w:eastAsia="en-GB"/>
              </w:rPr>
              <w:t>You have demonstrated appropriated knowledge and understanding through your report.  You did not use the IEEE report format. (Grade mark: 73.33%)</w:t>
            </w:r>
          </w:p>
        </w:tc>
        <w:tc>
          <w:tcPr>
            <w:tcW w:w="283" w:type="pct"/>
            <w:tcBorders>
              <w:top w:val="single" w:sz="4" w:space="0" w:color="auto"/>
              <w:left w:val="single" w:sz="4" w:space="0" w:color="auto"/>
              <w:right w:val="single" w:sz="4" w:space="0" w:color="auto"/>
            </w:tcBorders>
          </w:tcPr>
          <w:p w14:paraId="668951ED" w14:textId="77777777" w:rsidR="006C53B0" w:rsidRPr="006C53B0" w:rsidRDefault="006C53B0" w:rsidP="006C53B0">
            <w:pPr>
              <w:spacing w:after="0" w:line="240" w:lineRule="auto"/>
              <w:jc w:val="center"/>
              <w:rPr>
                <w:rFonts w:ascii="Calibri" w:eastAsia="Times New Roman" w:hAnsi="Calibri" w:cs="Times New Roman"/>
                <w:sz w:val="20"/>
                <w:szCs w:val="20"/>
                <w:lang w:eastAsia="en-GB"/>
              </w:rPr>
            </w:pPr>
            <w:bookmarkStart w:id="98" w:name="totalKUS"/>
            <w:bookmarkEnd w:id="98"/>
            <w:r w:rsidRPr="006C53B0">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D18EC21" w14:textId="77777777" w:rsidR="006C53B0" w:rsidRPr="006C53B0" w:rsidRDefault="006C53B0" w:rsidP="006C53B0">
            <w:pPr>
              <w:spacing w:after="0" w:line="240" w:lineRule="auto"/>
              <w:jc w:val="center"/>
              <w:rPr>
                <w:rFonts w:ascii="Calibri" w:eastAsia="Times New Roman" w:hAnsi="Calibri" w:cs="Times New Roman"/>
                <w:sz w:val="20"/>
                <w:szCs w:val="20"/>
                <w:lang w:eastAsia="en-GB"/>
              </w:rPr>
            </w:pPr>
            <w:bookmarkStart w:id="99" w:name="markKUS"/>
            <w:bookmarkEnd w:id="99"/>
            <w:r w:rsidRPr="006C53B0">
              <w:rPr>
                <w:rFonts w:ascii="Calibri" w:eastAsia="Times New Roman" w:hAnsi="Calibri" w:cs="Times New Roman"/>
                <w:sz w:val="20"/>
                <w:szCs w:val="20"/>
                <w:lang w:eastAsia="en-GB"/>
              </w:rPr>
              <w:t>11</w:t>
            </w:r>
          </w:p>
        </w:tc>
      </w:tr>
      <w:tr w:rsidR="006C53B0" w:rsidRPr="006C53B0" w14:paraId="4C9567F1" w14:textId="77777777" w:rsidTr="00481F5D">
        <w:trPr>
          <w:trHeight w:val="451"/>
        </w:trPr>
        <w:tc>
          <w:tcPr>
            <w:tcW w:w="4435" w:type="pct"/>
            <w:vMerge/>
            <w:tcBorders>
              <w:left w:val="single" w:sz="4" w:space="0" w:color="auto"/>
              <w:bottom w:val="single" w:sz="4" w:space="0" w:color="auto"/>
              <w:right w:val="single" w:sz="4" w:space="0" w:color="auto"/>
            </w:tcBorders>
          </w:tcPr>
          <w:p w14:paraId="090850E1" w14:textId="77777777" w:rsidR="006C53B0" w:rsidRPr="006C53B0" w:rsidRDefault="006C53B0" w:rsidP="006C53B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F137C1E" w14:textId="77777777" w:rsidR="006C53B0" w:rsidRPr="006C53B0" w:rsidRDefault="006C53B0" w:rsidP="006C53B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98D4B7A" w14:textId="77777777" w:rsidR="006C53B0" w:rsidRPr="006C53B0" w:rsidRDefault="006C53B0" w:rsidP="006C53B0">
            <w:pPr>
              <w:spacing w:after="0" w:line="240" w:lineRule="auto"/>
              <w:jc w:val="center"/>
              <w:rPr>
                <w:rFonts w:ascii="Calibri" w:eastAsia="Times New Roman" w:hAnsi="Calibri" w:cs="Times New Roman"/>
                <w:sz w:val="32"/>
                <w:szCs w:val="20"/>
                <w:lang w:eastAsia="en-GB"/>
              </w:rPr>
            </w:pPr>
          </w:p>
        </w:tc>
      </w:tr>
      <w:tr w:rsidR="006C53B0" w:rsidRPr="006C53B0" w14:paraId="7EB53F4E" w14:textId="77777777" w:rsidTr="00481F5D">
        <w:trPr>
          <w:trHeight w:val="450"/>
        </w:trPr>
        <w:tc>
          <w:tcPr>
            <w:tcW w:w="4435" w:type="pct"/>
            <w:tcBorders>
              <w:top w:val="single" w:sz="4" w:space="0" w:color="auto"/>
              <w:left w:val="single" w:sz="4" w:space="0" w:color="auto"/>
              <w:right w:val="single" w:sz="4" w:space="0" w:color="auto"/>
            </w:tcBorders>
            <w:shd w:val="clear" w:color="auto" w:fill="D9D9D9"/>
          </w:tcPr>
          <w:p w14:paraId="1AC157D4" w14:textId="77777777" w:rsidR="006C53B0" w:rsidRPr="006C53B0" w:rsidRDefault="006C53B0" w:rsidP="006C53B0">
            <w:pPr>
              <w:spacing w:after="0" w:line="240" w:lineRule="auto"/>
              <w:rPr>
                <w:rFonts w:ascii="Calibri" w:eastAsia="Times New Roman" w:hAnsi="Calibri" w:cs="Times New Roman"/>
                <w:b/>
                <w:sz w:val="16"/>
                <w:szCs w:val="16"/>
                <w:lang w:eastAsia="en-GB"/>
              </w:rPr>
            </w:pPr>
            <w:r w:rsidRPr="006C53B0">
              <w:rPr>
                <w:rFonts w:ascii="Calibri" w:eastAsia="Times New Roman" w:hAnsi="Calibri" w:cs="Times New Roman"/>
                <w:b/>
                <w:sz w:val="20"/>
                <w:szCs w:val="16"/>
                <w:lang w:eastAsia="en-GB"/>
              </w:rPr>
              <w:t xml:space="preserve">3. </w:t>
            </w:r>
            <w:r w:rsidRPr="006C53B0">
              <w:rPr>
                <w:rFonts w:ascii="Calibri" w:eastAsia="Times New Roman" w:hAnsi="Calibri" w:cs="Times New Roman"/>
                <w:b/>
                <w:sz w:val="20"/>
                <w:szCs w:val="20"/>
                <w:lang w:eastAsia="en-GB"/>
              </w:rPr>
              <w:t>Cognitive and Intellectual Skills</w:t>
            </w:r>
          </w:p>
          <w:p w14:paraId="06531A3D" w14:textId="77777777" w:rsidR="006C53B0" w:rsidRPr="006C53B0" w:rsidRDefault="006C53B0" w:rsidP="006C53B0">
            <w:pPr>
              <w:spacing w:after="120" w:line="240" w:lineRule="auto"/>
              <w:rPr>
                <w:rFonts w:ascii="Calibri" w:eastAsia="Times New Roman" w:hAnsi="Calibri" w:cs="Times New Roman"/>
                <w:sz w:val="14"/>
                <w:szCs w:val="14"/>
                <w:lang w:eastAsia="en-GB"/>
              </w:rPr>
            </w:pPr>
            <w:r w:rsidRPr="006C53B0">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D224ECE" w14:textId="77777777" w:rsidR="006C53B0" w:rsidRPr="006C53B0" w:rsidRDefault="006C53B0" w:rsidP="006C53B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8361AF6" w14:textId="77777777" w:rsidR="006C53B0" w:rsidRPr="006C53B0" w:rsidRDefault="006C53B0" w:rsidP="006C53B0">
            <w:pPr>
              <w:spacing w:after="0" w:line="240" w:lineRule="auto"/>
              <w:jc w:val="center"/>
              <w:rPr>
                <w:rFonts w:ascii="Calibri" w:eastAsia="Times New Roman" w:hAnsi="Calibri" w:cs="Times New Roman"/>
                <w:sz w:val="32"/>
                <w:szCs w:val="20"/>
                <w:lang w:eastAsia="en-GB"/>
              </w:rPr>
            </w:pPr>
          </w:p>
        </w:tc>
      </w:tr>
      <w:tr w:rsidR="006C53B0" w:rsidRPr="006C53B0" w14:paraId="408DDDB6" w14:textId="77777777" w:rsidTr="00481F5D">
        <w:trPr>
          <w:trHeight w:val="450"/>
        </w:trPr>
        <w:tc>
          <w:tcPr>
            <w:tcW w:w="4435" w:type="pct"/>
            <w:vMerge w:val="restart"/>
            <w:tcBorders>
              <w:top w:val="single" w:sz="4" w:space="0" w:color="auto"/>
              <w:left w:val="single" w:sz="4" w:space="0" w:color="auto"/>
              <w:right w:val="single" w:sz="4" w:space="0" w:color="auto"/>
            </w:tcBorders>
          </w:tcPr>
          <w:p w14:paraId="0A4AA1C7" w14:textId="0DFC8E52" w:rsidR="006C53B0" w:rsidRPr="006C53B0" w:rsidRDefault="006C53B0" w:rsidP="006C53B0">
            <w:pPr>
              <w:spacing w:after="120" w:line="240" w:lineRule="auto"/>
              <w:rPr>
                <w:rFonts w:ascii="Calibri" w:eastAsia="Times New Roman" w:hAnsi="Calibri" w:cs="Times New Roman"/>
                <w:sz w:val="20"/>
                <w:szCs w:val="14"/>
                <w:lang w:eastAsia="en-GB"/>
              </w:rPr>
            </w:pPr>
            <w:bookmarkStart w:id="100" w:name="feedbackANA"/>
            <w:bookmarkEnd w:id="100"/>
            <w:r w:rsidRPr="006C53B0">
              <w:rPr>
                <w:rFonts w:ascii="Calibri" w:eastAsia="Times New Roman" w:hAnsi="Calibri" w:cs="Times New Roman"/>
                <w:sz w:val="20"/>
                <w:szCs w:val="14"/>
                <w:lang w:eastAsia="en-GB"/>
              </w:rPr>
              <w:t xml:space="preserve">See report comment relating to your abstract. Your Intro chapter need improvement, see comment within your report. Your discussions inter-relate to the case studies, you link your discussions with your diagrams/figures and refer to your appendix; very good. You have </w:t>
            </w:r>
            <w:r w:rsidR="00F35A72" w:rsidRPr="006C53B0">
              <w:rPr>
                <w:rFonts w:ascii="Calibri" w:eastAsia="Times New Roman" w:hAnsi="Calibri" w:cs="Times New Roman"/>
                <w:sz w:val="20"/>
                <w:szCs w:val="14"/>
                <w:lang w:eastAsia="en-GB"/>
              </w:rPr>
              <w:t>given</w:t>
            </w:r>
            <w:bookmarkStart w:id="101" w:name="_GoBack"/>
            <w:bookmarkEnd w:id="101"/>
            <w:r w:rsidRPr="006C53B0">
              <w:rPr>
                <w:rFonts w:ascii="Calibri" w:eastAsia="Times New Roman" w:hAnsi="Calibri" w:cs="Times New Roman"/>
                <w:sz w:val="20"/>
                <w:szCs w:val="14"/>
                <w:lang w:eastAsia="en-GB"/>
              </w:rPr>
              <w:t xml:space="preserve"> details about your practical design, well done. Your conclusion should sum up all the key aspect of your report. Evaluation done satisfactory. (Grade mark: 82.50%)</w:t>
            </w:r>
          </w:p>
        </w:tc>
        <w:tc>
          <w:tcPr>
            <w:tcW w:w="283" w:type="pct"/>
            <w:tcBorders>
              <w:top w:val="single" w:sz="4" w:space="0" w:color="auto"/>
              <w:left w:val="single" w:sz="4" w:space="0" w:color="auto"/>
              <w:right w:val="single" w:sz="4" w:space="0" w:color="auto"/>
            </w:tcBorders>
          </w:tcPr>
          <w:p w14:paraId="6C2D0E4E" w14:textId="77777777" w:rsidR="006C53B0" w:rsidRPr="006C53B0" w:rsidRDefault="006C53B0" w:rsidP="006C53B0">
            <w:pPr>
              <w:spacing w:after="0" w:line="240" w:lineRule="auto"/>
              <w:jc w:val="center"/>
              <w:rPr>
                <w:rFonts w:ascii="Calibri" w:eastAsia="Times New Roman" w:hAnsi="Calibri" w:cs="Times New Roman"/>
                <w:sz w:val="20"/>
                <w:szCs w:val="20"/>
                <w:lang w:eastAsia="en-GB"/>
              </w:rPr>
            </w:pPr>
            <w:bookmarkStart w:id="102" w:name="totalANA"/>
            <w:bookmarkEnd w:id="102"/>
            <w:r w:rsidRPr="006C53B0">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78ABD53" w14:textId="77777777" w:rsidR="006C53B0" w:rsidRPr="006C53B0" w:rsidRDefault="006C53B0" w:rsidP="006C53B0">
            <w:pPr>
              <w:spacing w:after="0" w:line="240" w:lineRule="auto"/>
              <w:jc w:val="center"/>
              <w:rPr>
                <w:rFonts w:ascii="Calibri" w:eastAsia="Times New Roman" w:hAnsi="Calibri" w:cs="Times New Roman"/>
                <w:sz w:val="20"/>
                <w:szCs w:val="20"/>
                <w:lang w:eastAsia="en-GB"/>
              </w:rPr>
            </w:pPr>
            <w:bookmarkStart w:id="103" w:name="markANA"/>
            <w:bookmarkEnd w:id="103"/>
            <w:r w:rsidRPr="006C53B0">
              <w:rPr>
                <w:rFonts w:ascii="Calibri" w:eastAsia="Times New Roman" w:hAnsi="Calibri" w:cs="Times New Roman"/>
                <w:sz w:val="20"/>
                <w:szCs w:val="20"/>
                <w:lang w:eastAsia="en-GB"/>
              </w:rPr>
              <w:t>33</w:t>
            </w:r>
          </w:p>
        </w:tc>
      </w:tr>
      <w:tr w:rsidR="006C53B0" w:rsidRPr="006C53B0" w14:paraId="454CF545" w14:textId="77777777" w:rsidTr="00481F5D">
        <w:trPr>
          <w:trHeight w:val="451"/>
        </w:trPr>
        <w:tc>
          <w:tcPr>
            <w:tcW w:w="4435" w:type="pct"/>
            <w:vMerge/>
            <w:tcBorders>
              <w:left w:val="single" w:sz="4" w:space="0" w:color="auto"/>
              <w:bottom w:val="single" w:sz="4" w:space="0" w:color="auto"/>
              <w:right w:val="single" w:sz="4" w:space="0" w:color="auto"/>
            </w:tcBorders>
          </w:tcPr>
          <w:p w14:paraId="1D7F70AD" w14:textId="77777777" w:rsidR="006C53B0" w:rsidRPr="006C53B0" w:rsidRDefault="006C53B0" w:rsidP="006C53B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D12635B" w14:textId="77777777" w:rsidR="006C53B0" w:rsidRPr="006C53B0" w:rsidRDefault="006C53B0" w:rsidP="006C53B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57A70FB" w14:textId="77777777" w:rsidR="006C53B0" w:rsidRPr="006C53B0" w:rsidRDefault="006C53B0" w:rsidP="006C53B0">
            <w:pPr>
              <w:spacing w:after="0" w:line="240" w:lineRule="auto"/>
              <w:jc w:val="center"/>
              <w:rPr>
                <w:rFonts w:ascii="Calibri" w:eastAsia="Times New Roman" w:hAnsi="Calibri" w:cs="Times New Roman"/>
                <w:sz w:val="32"/>
                <w:szCs w:val="20"/>
                <w:lang w:eastAsia="en-GB"/>
              </w:rPr>
            </w:pPr>
          </w:p>
        </w:tc>
      </w:tr>
      <w:tr w:rsidR="006C53B0" w:rsidRPr="006C53B0" w14:paraId="7147F3AE" w14:textId="77777777" w:rsidTr="00481F5D">
        <w:trPr>
          <w:trHeight w:val="450"/>
        </w:trPr>
        <w:tc>
          <w:tcPr>
            <w:tcW w:w="4435" w:type="pct"/>
            <w:tcBorders>
              <w:top w:val="single" w:sz="4" w:space="0" w:color="auto"/>
              <w:left w:val="single" w:sz="4" w:space="0" w:color="auto"/>
              <w:right w:val="single" w:sz="4" w:space="0" w:color="auto"/>
            </w:tcBorders>
            <w:shd w:val="clear" w:color="auto" w:fill="D9D9D9"/>
          </w:tcPr>
          <w:p w14:paraId="346A38BA" w14:textId="77777777" w:rsidR="006C53B0" w:rsidRPr="006C53B0" w:rsidRDefault="006C53B0" w:rsidP="006C53B0">
            <w:pPr>
              <w:spacing w:after="0" w:line="240" w:lineRule="auto"/>
              <w:rPr>
                <w:rFonts w:ascii="Calibri" w:eastAsia="Times New Roman" w:hAnsi="Calibri" w:cs="Times New Roman"/>
                <w:b/>
                <w:sz w:val="16"/>
                <w:szCs w:val="16"/>
                <w:lang w:eastAsia="en-GB"/>
              </w:rPr>
            </w:pPr>
            <w:r w:rsidRPr="006C53B0">
              <w:rPr>
                <w:rFonts w:ascii="Calibri" w:eastAsia="Times New Roman" w:hAnsi="Calibri" w:cs="Times New Roman"/>
                <w:b/>
                <w:sz w:val="20"/>
                <w:szCs w:val="16"/>
                <w:lang w:eastAsia="en-GB"/>
              </w:rPr>
              <w:t xml:space="preserve">4. </w:t>
            </w:r>
            <w:r w:rsidRPr="006C53B0">
              <w:rPr>
                <w:rFonts w:ascii="Calibri" w:eastAsia="Times New Roman" w:hAnsi="Calibri" w:cs="Times New Roman"/>
                <w:b/>
                <w:sz w:val="20"/>
                <w:szCs w:val="20"/>
                <w:lang w:eastAsia="en-GB"/>
              </w:rPr>
              <w:t>Practical Application Skills</w:t>
            </w:r>
          </w:p>
          <w:p w14:paraId="6A0EF72F" w14:textId="77777777" w:rsidR="006C53B0" w:rsidRPr="006C53B0" w:rsidRDefault="006C53B0" w:rsidP="006C53B0">
            <w:pPr>
              <w:spacing w:after="120" w:line="240" w:lineRule="auto"/>
              <w:rPr>
                <w:rFonts w:ascii="Calibri" w:eastAsia="Times New Roman" w:hAnsi="Calibri" w:cs="Times New Roman"/>
                <w:sz w:val="14"/>
                <w:szCs w:val="14"/>
                <w:lang w:eastAsia="en-GB"/>
              </w:rPr>
            </w:pPr>
            <w:r w:rsidRPr="006C53B0">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B2DA814" w14:textId="77777777" w:rsidR="006C53B0" w:rsidRPr="006C53B0" w:rsidRDefault="006C53B0" w:rsidP="006C53B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195F796" w14:textId="77777777" w:rsidR="006C53B0" w:rsidRPr="006C53B0" w:rsidRDefault="006C53B0" w:rsidP="006C53B0">
            <w:pPr>
              <w:spacing w:after="0" w:line="240" w:lineRule="auto"/>
              <w:jc w:val="center"/>
              <w:rPr>
                <w:rFonts w:ascii="Calibri" w:eastAsia="Times New Roman" w:hAnsi="Calibri" w:cs="Times New Roman"/>
                <w:sz w:val="32"/>
                <w:szCs w:val="20"/>
                <w:lang w:eastAsia="en-GB"/>
              </w:rPr>
            </w:pPr>
          </w:p>
        </w:tc>
      </w:tr>
      <w:tr w:rsidR="006C53B0" w:rsidRPr="006C53B0" w14:paraId="5E4293DB" w14:textId="77777777" w:rsidTr="00481F5D">
        <w:trPr>
          <w:trHeight w:val="451"/>
        </w:trPr>
        <w:tc>
          <w:tcPr>
            <w:tcW w:w="4435" w:type="pct"/>
            <w:vMerge w:val="restart"/>
            <w:tcBorders>
              <w:top w:val="single" w:sz="4" w:space="0" w:color="auto"/>
              <w:left w:val="single" w:sz="4" w:space="0" w:color="auto"/>
              <w:right w:val="single" w:sz="4" w:space="0" w:color="auto"/>
            </w:tcBorders>
          </w:tcPr>
          <w:p w14:paraId="705C5145" w14:textId="2CEC9AFC" w:rsidR="006C53B0" w:rsidRPr="006C53B0" w:rsidRDefault="006C53B0" w:rsidP="006C53B0">
            <w:pPr>
              <w:spacing w:after="120" w:line="240" w:lineRule="auto"/>
              <w:rPr>
                <w:rFonts w:ascii="Calibri" w:eastAsia="Times New Roman" w:hAnsi="Calibri" w:cs="Times New Roman"/>
                <w:sz w:val="20"/>
                <w:szCs w:val="14"/>
                <w:lang w:eastAsia="en-GB"/>
              </w:rPr>
            </w:pPr>
            <w:bookmarkStart w:id="104" w:name="feedbackPAD"/>
            <w:bookmarkEnd w:id="104"/>
            <w:r w:rsidRPr="006C53B0">
              <w:rPr>
                <w:rFonts w:ascii="Calibri" w:eastAsia="Times New Roman" w:hAnsi="Calibri" w:cs="Times New Roman"/>
                <w:sz w:val="20"/>
                <w:szCs w:val="14"/>
                <w:lang w:eastAsia="en-GB"/>
              </w:rPr>
              <w:t xml:space="preserve">Your practical design was done above expected level, with </w:t>
            </w:r>
            <w:r w:rsidR="00F35A72" w:rsidRPr="006C53B0">
              <w:rPr>
                <w:rFonts w:ascii="Calibri" w:eastAsia="Times New Roman" w:hAnsi="Calibri" w:cs="Times New Roman"/>
                <w:sz w:val="20"/>
                <w:szCs w:val="14"/>
                <w:lang w:eastAsia="en-GB"/>
              </w:rPr>
              <w:t>redundancy</w:t>
            </w:r>
            <w:r w:rsidRPr="006C53B0">
              <w:rPr>
                <w:rFonts w:ascii="Calibri" w:eastAsia="Times New Roman" w:hAnsi="Calibri" w:cs="Times New Roman"/>
                <w:sz w:val="20"/>
                <w:szCs w:val="14"/>
                <w:lang w:eastAsia="en-GB"/>
              </w:rPr>
              <w:t xml:space="preserve"> and other features. Security features and measures implemented.  You have given a discussion about your design within the report.  Excellent design. (Grade mark: 95.00%)</w:t>
            </w:r>
          </w:p>
        </w:tc>
        <w:tc>
          <w:tcPr>
            <w:tcW w:w="283" w:type="pct"/>
            <w:tcBorders>
              <w:top w:val="single" w:sz="4" w:space="0" w:color="auto"/>
              <w:left w:val="single" w:sz="4" w:space="0" w:color="auto"/>
              <w:right w:val="single" w:sz="4" w:space="0" w:color="auto"/>
            </w:tcBorders>
          </w:tcPr>
          <w:p w14:paraId="20A6C193" w14:textId="77777777" w:rsidR="006C53B0" w:rsidRPr="006C53B0" w:rsidRDefault="006C53B0" w:rsidP="006C53B0">
            <w:pPr>
              <w:spacing w:after="0" w:line="240" w:lineRule="auto"/>
              <w:jc w:val="center"/>
              <w:rPr>
                <w:rFonts w:ascii="Calibri" w:eastAsia="Times New Roman" w:hAnsi="Calibri" w:cs="Times New Roman"/>
                <w:sz w:val="20"/>
                <w:szCs w:val="20"/>
                <w:lang w:eastAsia="en-GB"/>
              </w:rPr>
            </w:pPr>
            <w:bookmarkStart w:id="105" w:name="totalPAD"/>
            <w:bookmarkEnd w:id="105"/>
            <w:r w:rsidRPr="006C53B0">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85CE178" w14:textId="77777777" w:rsidR="006C53B0" w:rsidRPr="006C53B0" w:rsidRDefault="006C53B0" w:rsidP="006C53B0">
            <w:pPr>
              <w:spacing w:after="0" w:line="240" w:lineRule="auto"/>
              <w:jc w:val="center"/>
              <w:rPr>
                <w:rFonts w:ascii="Calibri" w:eastAsia="Times New Roman" w:hAnsi="Calibri" w:cs="Times New Roman"/>
                <w:sz w:val="20"/>
                <w:szCs w:val="20"/>
                <w:lang w:eastAsia="en-GB"/>
              </w:rPr>
            </w:pPr>
            <w:bookmarkStart w:id="106" w:name="markPAD"/>
            <w:bookmarkEnd w:id="106"/>
            <w:r w:rsidRPr="006C53B0">
              <w:rPr>
                <w:rFonts w:ascii="Calibri" w:eastAsia="Times New Roman" w:hAnsi="Calibri" w:cs="Times New Roman"/>
                <w:sz w:val="20"/>
                <w:szCs w:val="20"/>
                <w:lang w:eastAsia="en-GB"/>
              </w:rPr>
              <w:t>19</w:t>
            </w:r>
          </w:p>
        </w:tc>
      </w:tr>
      <w:tr w:rsidR="006C53B0" w:rsidRPr="006C53B0" w14:paraId="48E88054" w14:textId="77777777" w:rsidTr="00481F5D">
        <w:trPr>
          <w:trHeight w:val="450"/>
        </w:trPr>
        <w:tc>
          <w:tcPr>
            <w:tcW w:w="4435" w:type="pct"/>
            <w:vMerge/>
            <w:tcBorders>
              <w:left w:val="single" w:sz="4" w:space="0" w:color="auto"/>
              <w:bottom w:val="single" w:sz="4" w:space="0" w:color="auto"/>
              <w:right w:val="single" w:sz="4" w:space="0" w:color="auto"/>
            </w:tcBorders>
          </w:tcPr>
          <w:p w14:paraId="3B2F1B8A" w14:textId="77777777" w:rsidR="006C53B0" w:rsidRPr="006C53B0" w:rsidRDefault="006C53B0" w:rsidP="006C53B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94054F4" w14:textId="77777777" w:rsidR="006C53B0" w:rsidRPr="006C53B0" w:rsidRDefault="006C53B0" w:rsidP="006C53B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407C39F" w14:textId="77777777" w:rsidR="006C53B0" w:rsidRPr="006C53B0" w:rsidRDefault="006C53B0" w:rsidP="006C53B0">
            <w:pPr>
              <w:spacing w:after="0" w:line="240" w:lineRule="auto"/>
              <w:jc w:val="center"/>
              <w:rPr>
                <w:rFonts w:ascii="Calibri" w:eastAsia="Times New Roman" w:hAnsi="Calibri" w:cs="Times New Roman"/>
                <w:sz w:val="32"/>
                <w:szCs w:val="20"/>
                <w:lang w:eastAsia="en-GB"/>
              </w:rPr>
            </w:pPr>
          </w:p>
        </w:tc>
      </w:tr>
      <w:tr w:rsidR="006C53B0" w:rsidRPr="006C53B0" w14:paraId="39E6E9E9" w14:textId="77777777" w:rsidTr="00481F5D">
        <w:trPr>
          <w:trHeight w:val="450"/>
        </w:trPr>
        <w:tc>
          <w:tcPr>
            <w:tcW w:w="4435" w:type="pct"/>
            <w:tcBorders>
              <w:top w:val="single" w:sz="4" w:space="0" w:color="auto"/>
              <w:left w:val="single" w:sz="4" w:space="0" w:color="auto"/>
              <w:right w:val="single" w:sz="4" w:space="0" w:color="auto"/>
            </w:tcBorders>
            <w:shd w:val="clear" w:color="auto" w:fill="D9D9D9"/>
          </w:tcPr>
          <w:p w14:paraId="1A9000FE" w14:textId="77777777" w:rsidR="006C53B0" w:rsidRPr="006C53B0" w:rsidRDefault="006C53B0" w:rsidP="006C53B0">
            <w:pPr>
              <w:spacing w:after="0" w:line="240" w:lineRule="auto"/>
              <w:rPr>
                <w:rFonts w:ascii="Calibri" w:eastAsia="Times New Roman" w:hAnsi="Calibri" w:cs="Times New Roman"/>
                <w:b/>
                <w:sz w:val="16"/>
                <w:szCs w:val="16"/>
                <w:lang w:eastAsia="en-GB"/>
              </w:rPr>
            </w:pPr>
            <w:r w:rsidRPr="006C53B0">
              <w:rPr>
                <w:rFonts w:ascii="Calibri" w:eastAsia="Times New Roman" w:hAnsi="Calibri" w:cs="Times New Roman"/>
                <w:b/>
                <w:sz w:val="20"/>
                <w:szCs w:val="16"/>
                <w:lang w:eastAsia="en-GB"/>
              </w:rPr>
              <w:t xml:space="preserve">5. </w:t>
            </w:r>
            <w:r w:rsidRPr="006C53B0">
              <w:rPr>
                <w:rFonts w:ascii="Calibri" w:eastAsia="Times New Roman" w:hAnsi="Calibri" w:cs="Times New Roman"/>
                <w:b/>
                <w:sz w:val="20"/>
                <w:szCs w:val="20"/>
                <w:lang w:eastAsia="en-GB"/>
              </w:rPr>
              <w:t>Transferable Skills for Life and Professional Practice</w:t>
            </w:r>
          </w:p>
          <w:p w14:paraId="2182C806" w14:textId="77777777" w:rsidR="006C53B0" w:rsidRPr="006C53B0" w:rsidRDefault="006C53B0" w:rsidP="006C53B0">
            <w:pPr>
              <w:spacing w:after="120" w:line="240" w:lineRule="auto"/>
              <w:rPr>
                <w:rFonts w:ascii="Calibri" w:eastAsia="Times New Roman" w:hAnsi="Calibri" w:cs="Times New Roman"/>
                <w:sz w:val="14"/>
                <w:szCs w:val="14"/>
                <w:lang w:eastAsia="en-GB"/>
              </w:rPr>
            </w:pPr>
            <w:r w:rsidRPr="006C53B0">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140470D" w14:textId="77777777" w:rsidR="006C53B0" w:rsidRPr="006C53B0" w:rsidRDefault="006C53B0" w:rsidP="006C53B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9F29265" w14:textId="77777777" w:rsidR="006C53B0" w:rsidRPr="006C53B0" w:rsidRDefault="006C53B0" w:rsidP="006C53B0">
            <w:pPr>
              <w:spacing w:after="0" w:line="240" w:lineRule="auto"/>
              <w:jc w:val="center"/>
              <w:rPr>
                <w:rFonts w:ascii="Calibri" w:eastAsia="Times New Roman" w:hAnsi="Calibri" w:cs="Times New Roman"/>
                <w:sz w:val="32"/>
                <w:szCs w:val="20"/>
                <w:lang w:eastAsia="en-GB"/>
              </w:rPr>
            </w:pPr>
          </w:p>
        </w:tc>
      </w:tr>
      <w:tr w:rsidR="006C53B0" w:rsidRPr="006C53B0" w14:paraId="4A8FFCC6" w14:textId="77777777" w:rsidTr="00481F5D">
        <w:trPr>
          <w:trHeight w:val="451"/>
        </w:trPr>
        <w:tc>
          <w:tcPr>
            <w:tcW w:w="4435" w:type="pct"/>
            <w:vMerge w:val="restart"/>
            <w:tcBorders>
              <w:top w:val="single" w:sz="4" w:space="0" w:color="auto"/>
              <w:left w:val="single" w:sz="4" w:space="0" w:color="auto"/>
              <w:right w:val="single" w:sz="4" w:space="0" w:color="auto"/>
            </w:tcBorders>
          </w:tcPr>
          <w:p w14:paraId="6AA8527A" w14:textId="0C027C0F" w:rsidR="006C53B0" w:rsidRPr="006C53B0" w:rsidRDefault="006C53B0" w:rsidP="006C53B0">
            <w:pPr>
              <w:spacing w:after="120" w:line="240" w:lineRule="auto"/>
              <w:rPr>
                <w:rFonts w:ascii="Calibri" w:eastAsia="Times New Roman" w:hAnsi="Calibri" w:cs="Times New Roman"/>
                <w:sz w:val="20"/>
                <w:szCs w:val="14"/>
                <w:lang w:eastAsia="en-GB"/>
              </w:rPr>
            </w:pPr>
            <w:bookmarkStart w:id="107" w:name="feedbackSPP"/>
            <w:bookmarkEnd w:id="107"/>
            <w:r w:rsidRPr="006C53B0">
              <w:rPr>
                <w:rFonts w:ascii="Calibri" w:eastAsia="Times New Roman" w:hAnsi="Calibri" w:cs="Times New Roman"/>
                <w:sz w:val="20"/>
                <w:szCs w:val="14"/>
                <w:lang w:eastAsia="en-GB"/>
              </w:rPr>
              <w:t xml:space="preserve">Your report flow, good report writing. </w:t>
            </w:r>
            <w:r w:rsidR="00F35A72" w:rsidRPr="006C53B0">
              <w:rPr>
                <w:rFonts w:ascii="Calibri" w:eastAsia="Times New Roman" w:hAnsi="Calibri" w:cs="Times New Roman"/>
                <w:sz w:val="20"/>
                <w:szCs w:val="14"/>
                <w:lang w:eastAsia="en-GB"/>
              </w:rPr>
              <w:t>Minor</w:t>
            </w:r>
            <w:r w:rsidRPr="006C53B0">
              <w:rPr>
                <w:rFonts w:ascii="Calibri" w:eastAsia="Times New Roman" w:hAnsi="Calibri" w:cs="Times New Roman"/>
                <w:sz w:val="20"/>
                <w:szCs w:val="14"/>
                <w:lang w:eastAsia="en-GB"/>
              </w:rPr>
              <w:t xml:space="preserve"> errors, spell out all acronyms used. (Grade mark: 80.00%)</w:t>
            </w:r>
          </w:p>
        </w:tc>
        <w:tc>
          <w:tcPr>
            <w:tcW w:w="283" w:type="pct"/>
            <w:tcBorders>
              <w:top w:val="single" w:sz="4" w:space="0" w:color="auto"/>
              <w:left w:val="single" w:sz="4" w:space="0" w:color="auto"/>
              <w:right w:val="single" w:sz="4" w:space="0" w:color="auto"/>
            </w:tcBorders>
          </w:tcPr>
          <w:p w14:paraId="5671136C" w14:textId="77777777" w:rsidR="006C53B0" w:rsidRPr="006C53B0" w:rsidRDefault="006C53B0" w:rsidP="006C53B0">
            <w:pPr>
              <w:spacing w:after="0" w:line="240" w:lineRule="auto"/>
              <w:jc w:val="center"/>
              <w:rPr>
                <w:rFonts w:ascii="Calibri" w:eastAsia="Times New Roman" w:hAnsi="Calibri" w:cs="Times New Roman"/>
                <w:sz w:val="20"/>
                <w:szCs w:val="20"/>
                <w:lang w:eastAsia="en-GB"/>
              </w:rPr>
            </w:pPr>
            <w:bookmarkStart w:id="108" w:name="totalSPP"/>
            <w:bookmarkEnd w:id="108"/>
            <w:r w:rsidRPr="006C53B0">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B02EECD" w14:textId="77777777" w:rsidR="006C53B0" w:rsidRPr="006C53B0" w:rsidRDefault="006C53B0" w:rsidP="006C53B0">
            <w:pPr>
              <w:spacing w:after="0" w:line="240" w:lineRule="auto"/>
              <w:jc w:val="center"/>
              <w:rPr>
                <w:rFonts w:ascii="Calibri" w:eastAsia="Times New Roman" w:hAnsi="Calibri" w:cs="Times New Roman"/>
                <w:sz w:val="20"/>
                <w:szCs w:val="20"/>
                <w:lang w:eastAsia="en-GB"/>
              </w:rPr>
            </w:pPr>
            <w:bookmarkStart w:id="109" w:name="markSPP"/>
            <w:bookmarkEnd w:id="109"/>
            <w:r w:rsidRPr="006C53B0">
              <w:rPr>
                <w:rFonts w:ascii="Calibri" w:eastAsia="Times New Roman" w:hAnsi="Calibri" w:cs="Times New Roman"/>
                <w:sz w:val="20"/>
                <w:szCs w:val="20"/>
                <w:lang w:eastAsia="en-GB"/>
              </w:rPr>
              <w:t>8</w:t>
            </w:r>
          </w:p>
        </w:tc>
      </w:tr>
      <w:tr w:rsidR="006C53B0" w:rsidRPr="006C53B0" w14:paraId="2881B930" w14:textId="77777777" w:rsidTr="00481F5D">
        <w:trPr>
          <w:trHeight w:val="450"/>
        </w:trPr>
        <w:tc>
          <w:tcPr>
            <w:tcW w:w="4435" w:type="pct"/>
            <w:vMerge/>
            <w:tcBorders>
              <w:left w:val="single" w:sz="4" w:space="0" w:color="auto"/>
              <w:bottom w:val="single" w:sz="4" w:space="0" w:color="auto"/>
              <w:right w:val="single" w:sz="4" w:space="0" w:color="auto"/>
            </w:tcBorders>
          </w:tcPr>
          <w:p w14:paraId="10E10AA7" w14:textId="77777777" w:rsidR="006C53B0" w:rsidRPr="006C53B0" w:rsidRDefault="006C53B0" w:rsidP="006C53B0">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4627087" w14:textId="77777777" w:rsidR="006C53B0" w:rsidRPr="006C53B0" w:rsidRDefault="006C53B0" w:rsidP="006C53B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F83A5EF" w14:textId="77777777" w:rsidR="006C53B0" w:rsidRPr="006C53B0" w:rsidRDefault="006C53B0" w:rsidP="006C53B0">
            <w:pPr>
              <w:spacing w:after="0" w:line="240" w:lineRule="auto"/>
              <w:jc w:val="center"/>
              <w:rPr>
                <w:rFonts w:ascii="Calibri" w:eastAsia="Times New Roman" w:hAnsi="Calibri" w:cs="Times New Roman"/>
                <w:sz w:val="20"/>
                <w:szCs w:val="20"/>
                <w:lang w:eastAsia="en-GB"/>
              </w:rPr>
            </w:pPr>
          </w:p>
        </w:tc>
      </w:tr>
    </w:tbl>
    <w:p w14:paraId="13AA278E" w14:textId="77777777" w:rsidR="006C53B0" w:rsidRPr="006C53B0" w:rsidRDefault="006C53B0" w:rsidP="006C53B0">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C53B0" w:rsidRPr="006C53B0" w14:paraId="7739D0E5" w14:textId="77777777" w:rsidTr="00481F5D">
        <w:trPr>
          <w:cantSplit/>
        </w:trPr>
        <w:tc>
          <w:tcPr>
            <w:tcW w:w="6062" w:type="dxa"/>
            <w:vMerge w:val="restart"/>
            <w:shd w:val="pct15" w:color="auto" w:fill="auto"/>
            <w:vAlign w:val="center"/>
          </w:tcPr>
          <w:p w14:paraId="01BC2025" w14:textId="77777777" w:rsidR="006C53B0" w:rsidRPr="006C53B0" w:rsidRDefault="006C53B0" w:rsidP="006C53B0">
            <w:pPr>
              <w:spacing w:after="0" w:line="240" w:lineRule="auto"/>
              <w:rPr>
                <w:rFonts w:ascii="Calibri" w:eastAsia="Times New Roman" w:hAnsi="Calibri" w:cs="Times New Roman"/>
                <w:sz w:val="16"/>
                <w:szCs w:val="16"/>
                <w:lang w:eastAsia="en-GB"/>
              </w:rPr>
            </w:pPr>
            <w:r w:rsidRPr="006C53B0">
              <w:rPr>
                <w:rFonts w:ascii="Calibri" w:eastAsia="Times New Roman" w:hAnsi="Calibri" w:cs="Arial"/>
                <w:b/>
                <w:bCs/>
                <w:lang w:eastAsia="en-GB"/>
              </w:rPr>
              <w:t xml:space="preserve">Assignment Mark </w:t>
            </w:r>
            <w:r w:rsidRPr="006C53B0">
              <w:rPr>
                <w:rFonts w:ascii="Calibri" w:eastAsia="Times New Roman" w:hAnsi="Calibri" w:cs="Arial"/>
                <w:bCs/>
                <w:lang w:eastAsia="en-GB"/>
              </w:rPr>
              <w:t>(</w:t>
            </w:r>
            <w:r w:rsidRPr="006C53B0">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929EFB4" w14:textId="77777777" w:rsidR="006C53B0" w:rsidRPr="006C53B0" w:rsidRDefault="006C53B0" w:rsidP="006C53B0">
            <w:pPr>
              <w:spacing w:after="0" w:line="240" w:lineRule="auto"/>
              <w:rPr>
                <w:rFonts w:ascii="Calibri" w:eastAsia="Times New Roman" w:hAnsi="Calibri" w:cs="Arial"/>
                <w:b/>
                <w:bCs/>
                <w:sz w:val="16"/>
                <w:szCs w:val="16"/>
                <w:lang w:eastAsia="en-GB"/>
              </w:rPr>
            </w:pPr>
            <w:r w:rsidRPr="006C53B0">
              <w:rPr>
                <w:rFonts w:ascii="Calibri" w:eastAsia="Times New Roman" w:hAnsi="Calibri" w:cs="Arial"/>
                <w:b/>
                <w:sz w:val="16"/>
                <w:szCs w:val="16"/>
                <w:lang w:eastAsia="en-GB"/>
              </w:rPr>
              <w:t>Late Submission Penalties (tick if appropriate)</w:t>
            </w:r>
          </w:p>
        </w:tc>
        <w:tc>
          <w:tcPr>
            <w:tcW w:w="1276" w:type="dxa"/>
            <w:vMerge w:val="restart"/>
            <w:vAlign w:val="center"/>
          </w:tcPr>
          <w:p w14:paraId="48DD9213" w14:textId="77777777" w:rsidR="006C53B0" w:rsidRPr="006C53B0" w:rsidRDefault="006C53B0" w:rsidP="006C53B0">
            <w:pPr>
              <w:spacing w:after="0" w:line="240" w:lineRule="auto"/>
              <w:jc w:val="right"/>
              <w:rPr>
                <w:rFonts w:ascii="Calibri" w:eastAsia="Times New Roman" w:hAnsi="Calibri" w:cs="Arial"/>
                <w:b/>
                <w:bCs/>
                <w:sz w:val="20"/>
                <w:szCs w:val="20"/>
                <w:lang w:eastAsia="en-GB"/>
              </w:rPr>
            </w:pPr>
            <w:bookmarkStart w:id="110" w:name="totalMark"/>
            <w:bookmarkEnd w:id="110"/>
            <w:r w:rsidRPr="006C53B0">
              <w:rPr>
                <w:rFonts w:ascii="Calibri" w:eastAsia="Times New Roman" w:hAnsi="Calibri" w:cs="Arial"/>
                <w:b/>
                <w:bCs/>
                <w:sz w:val="20"/>
                <w:szCs w:val="20"/>
                <w:lang w:eastAsia="en-GB"/>
              </w:rPr>
              <w:t>81%</w:t>
            </w:r>
          </w:p>
        </w:tc>
      </w:tr>
      <w:tr w:rsidR="006C53B0" w:rsidRPr="006C53B0" w14:paraId="4460BF24" w14:textId="77777777" w:rsidTr="00481F5D">
        <w:trPr>
          <w:cantSplit/>
        </w:trPr>
        <w:tc>
          <w:tcPr>
            <w:tcW w:w="6062" w:type="dxa"/>
            <w:vMerge/>
            <w:vAlign w:val="bottom"/>
          </w:tcPr>
          <w:p w14:paraId="000FD3E9" w14:textId="77777777" w:rsidR="006C53B0" w:rsidRPr="006C53B0" w:rsidRDefault="006C53B0" w:rsidP="006C53B0">
            <w:pPr>
              <w:spacing w:after="0" w:line="240" w:lineRule="auto"/>
              <w:rPr>
                <w:rFonts w:ascii="Calibri" w:eastAsia="Times New Roman" w:hAnsi="Calibri" w:cs="Arial"/>
                <w:sz w:val="20"/>
                <w:szCs w:val="20"/>
                <w:lang w:eastAsia="en-GB"/>
              </w:rPr>
            </w:pPr>
          </w:p>
        </w:tc>
        <w:tc>
          <w:tcPr>
            <w:tcW w:w="2903" w:type="dxa"/>
            <w:vAlign w:val="bottom"/>
          </w:tcPr>
          <w:p w14:paraId="7A4148B7" w14:textId="77777777" w:rsidR="006C53B0" w:rsidRPr="006C53B0" w:rsidRDefault="006C53B0" w:rsidP="006C53B0">
            <w:pPr>
              <w:spacing w:after="0" w:line="240" w:lineRule="auto"/>
              <w:rPr>
                <w:rFonts w:ascii="Calibri" w:eastAsia="Times New Roman" w:hAnsi="Calibri" w:cs="Arial"/>
                <w:b/>
                <w:bCs/>
                <w:sz w:val="16"/>
                <w:szCs w:val="16"/>
                <w:lang w:eastAsia="en-GB"/>
              </w:rPr>
            </w:pPr>
            <w:r w:rsidRPr="006C53B0">
              <w:rPr>
                <w:rFonts w:ascii="Calibri" w:eastAsia="Times New Roman" w:hAnsi="Calibri" w:cs="Arial"/>
                <w:sz w:val="16"/>
                <w:szCs w:val="16"/>
                <w:lang w:eastAsia="en-GB"/>
              </w:rPr>
              <w:t>Up to four weeks late</w:t>
            </w:r>
          </w:p>
        </w:tc>
        <w:tc>
          <w:tcPr>
            <w:tcW w:w="425" w:type="dxa"/>
            <w:vAlign w:val="bottom"/>
          </w:tcPr>
          <w:p w14:paraId="358F81BA" w14:textId="77777777" w:rsidR="006C53B0" w:rsidRPr="006C53B0" w:rsidRDefault="006C53B0" w:rsidP="006C53B0">
            <w:pPr>
              <w:spacing w:after="0" w:line="240" w:lineRule="auto"/>
              <w:jc w:val="center"/>
              <w:rPr>
                <w:rFonts w:ascii="Calibri" w:eastAsia="Times New Roman" w:hAnsi="Calibri" w:cs="Arial"/>
                <w:sz w:val="12"/>
                <w:szCs w:val="12"/>
                <w:lang w:eastAsia="en-GB"/>
              </w:rPr>
            </w:pPr>
            <w:bookmarkStart w:id="111" w:name="fourWeeksLate"/>
            <w:bookmarkEnd w:id="111"/>
          </w:p>
        </w:tc>
        <w:tc>
          <w:tcPr>
            <w:tcW w:w="1276" w:type="dxa"/>
            <w:vMerge/>
            <w:vAlign w:val="bottom"/>
          </w:tcPr>
          <w:p w14:paraId="5D709DC0" w14:textId="77777777" w:rsidR="006C53B0" w:rsidRPr="006C53B0" w:rsidRDefault="006C53B0" w:rsidP="006C53B0">
            <w:pPr>
              <w:spacing w:after="0" w:line="240" w:lineRule="auto"/>
              <w:ind w:leftChars="71" w:left="156"/>
              <w:rPr>
                <w:rFonts w:ascii="Calibri" w:eastAsia="Times New Roman" w:hAnsi="Calibri" w:cs="Arial"/>
                <w:sz w:val="20"/>
                <w:szCs w:val="20"/>
                <w:lang w:eastAsia="en-GB"/>
              </w:rPr>
            </w:pPr>
          </w:p>
        </w:tc>
      </w:tr>
      <w:tr w:rsidR="006C53B0" w:rsidRPr="006C53B0" w14:paraId="348597A3" w14:textId="77777777" w:rsidTr="00481F5D">
        <w:trPr>
          <w:cantSplit/>
        </w:trPr>
        <w:tc>
          <w:tcPr>
            <w:tcW w:w="6062" w:type="dxa"/>
            <w:vMerge/>
            <w:vAlign w:val="bottom"/>
          </w:tcPr>
          <w:p w14:paraId="4E91B39A" w14:textId="77777777" w:rsidR="006C53B0" w:rsidRPr="006C53B0" w:rsidRDefault="006C53B0" w:rsidP="006C53B0">
            <w:pPr>
              <w:spacing w:after="0" w:line="240" w:lineRule="auto"/>
              <w:rPr>
                <w:rFonts w:ascii="Calibri" w:eastAsia="Times New Roman" w:hAnsi="Calibri" w:cs="Arial"/>
                <w:sz w:val="20"/>
                <w:szCs w:val="20"/>
                <w:lang w:eastAsia="en-GB"/>
              </w:rPr>
            </w:pPr>
          </w:p>
        </w:tc>
        <w:tc>
          <w:tcPr>
            <w:tcW w:w="2903" w:type="dxa"/>
            <w:vAlign w:val="bottom"/>
          </w:tcPr>
          <w:p w14:paraId="46A3E786" w14:textId="77777777" w:rsidR="006C53B0" w:rsidRPr="006C53B0" w:rsidRDefault="006C53B0" w:rsidP="006C53B0">
            <w:pPr>
              <w:spacing w:after="0" w:line="240" w:lineRule="auto"/>
              <w:rPr>
                <w:rFonts w:ascii="Calibri" w:eastAsia="Times New Roman" w:hAnsi="Calibri" w:cs="Arial"/>
                <w:b/>
                <w:bCs/>
                <w:sz w:val="16"/>
                <w:szCs w:val="16"/>
                <w:lang w:eastAsia="en-GB"/>
              </w:rPr>
            </w:pPr>
            <w:r w:rsidRPr="006C53B0">
              <w:rPr>
                <w:rFonts w:ascii="Calibri" w:eastAsia="Times New Roman" w:hAnsi="Calibri" w:cs="Arial"/>
                <w:sz w:val="16"/>
                <w:szCs w:val="16"/>
                <w:lang w:eastAsia="en-GB"/>
              </w:rPr>
              <w:t>First Attempt?</w:t>
            </w:r>
          </w:p>
        </w:tc>
        <w:tc>
          <w:tcPr>
            <w:tcW w:w="425" w:type="dxa"/>
            <w:vAlign w:val="bottom"/>
          </w:tcPr>
          <w:p w14:paraId="18F5CB96" w14:textId="77777777" w:rsidR="006C53B0" w:rsidRPr="006C53B0" w:rsidRDefault="006C53B0" w:rsidP="006C53B0">
            <w:pPr>
              <w:spacing w:after="0" w:line="240" w:lineRule="auto"/>
              <w:jc w:val="center"/>
              <w:rPr>
                <w:rFonts w:ascii="Calibri" w:eastAsia="Times New Roman" w:hAnsi="Calibri" w:cs="Arial"/>
                <w:sz w:val="12"/>
                <w:szCs w:val="12"/>
                <w:lang w:eastAsia="en-GB"/>
              </w:rPr>
            </w:pPr>
            <w:bookmarkStart w:id="112" w:name="firstAttempt"/>
            <w:bookmarkEnd w:id="112"/>
          </w:p>
        </w:tc>
        <w:tc>
          <w:tcPr>
            <w:tcW w:w="1276" w:type="dxa"/>
            <w:vMerge/>
            <w:vAlign w:val="bottom"/>
          </w:tcPr>
          <w:p w14:paraId="288FED0B" w14:textId="77777777" w:rsidR="006C53B0" w:rsidRPr="006C53B0" w:rsidRDefault="006C53B0" w:rsidP="006C53B0">
            <w:pPr>
              <w:spacing w:after="0" w:line="240" w:lineRule="auto"/>
              <w:ind w:firstLineChars="141" w:firstLine="282"/>
              <w:rPr>
                <w:rFonts w:ascii="Calibri" w:eastAsia="Times New Roman" w:hAnsi="Calibri" w:cs="Arial"/>
                <w:sz w:val="20"/>
                <w:szCs w:val="20"/>
                <w:lang w:eastAsia="en-GB"/>
              </w:rPr>
            </w:pPr>
          </w:p>
        </w:tc>
      </w:tr>
    </w:tbl>
    <w:p w14:paraId="04171D7D" w14:textId="77777777" w:rsidR="006C53B0" w:rsidRPr="006C53B0" w:rsidRDefault="006C53B0" w:rsidP="006C53B0">
      <w:pPr>
        <w:spacing w:after="200" w:line="276" w:lineRule="auto"/>
        <w:rPr>
          <w:rFonts w:ascii="Calibri" w:eastAsia="Calibri" w:hAnsi="Calibri" w:cs="Times New Roman"/>
        </w:rPr>
      </w:pPr>
    </w:p>
    <w:p w14:paraId="0CA3E3F8" w14:textId="1676D691" w:rsidR="00CC7CA7" w:rsidRPr="003B3DF6" w:rsidRDefault="00CC7CA7" w:rsidP="005944FB">
      <w:pPr>
        <w:jc w:val="both"/>
      </w:pPr>
    </w:p>
    <w:sectPr w:rsidR="00CC7CA7" w:rsidRPr="003B3DF6" w:rsidSect="00C57238">
      <w:footerReference w:type="default" r:id="rId3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Carlene Campbell" w:date="2020-12-31T16:22:00Z" w:initials="CC">
    <w:p w14:paraId="78A01936" w14:textId="2D0D2C27" w:rsidR="00354EC2" w:rsidRDefault="00354EC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Abstract should be the last to be written. It should highlight the key contribution or the sales pitch of your report that will attract others to want to read it.</w:t>
      </w:r>
    </w:p>
  </w:comment>
  <w:comment w:id="7" w:author="Carlene Campbell" w:date="2020-12-31T16:26:00Z" w:initials="CC">
    <w:p w14:paraId="125C1286" w14:textId="5BA820BB" w:rsidR="00354EC2" w:rsidRDefault="00354EC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Introduction should give a background to the work along with some general research information of the subject areas followed by what the rest of the report will include. Your Intro chapter need improvement.</w:t>
      </w:r>
    </w:p>
  </w:comment>
  <w:comment w:id="8" w:author="Carlene Campbell" w:date="2020-12-31T16:29:00Z" w:initials="CC">
    <w:p w14:paraId="5BFC950D" w14:textId="6DE9953E" w:rsidR="00354EC2" w:rsidRDefault="00354EC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10" w:author="Carlene Campbell" w:date="2020-12-31T16:41:00Z" w:initials="CC">
    <w:p w14:paraId="4B64A5FF" w14:textId="4EFC847C" w:rsidR="00FB6F5F" w:rsidRDefault="00FB6F5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The research literature can be benefitted from peer reviewed articles/journal papers.</w:t>
      </w:r>
    </w:p>
  </w:comment>
  <w:comment w:id="13" w:author="Carlene Campbell" w:date="2020-12-31T16:30:00Z" w:initials="CC">
    <w:p w14:paraId="350F4CC8" w14:textId="6CE4AAD3" w:rsidR="00354EC2" w:rsidRDefault="00354EC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Good report writing, you refer to your figure in your explanation.</w:t>
      </w:r>
    </w:p>
  </w:comment>
  <w:comment w:id="20" w:author="Carlene Campbell" w:date="2020-12-31T16:32:00Z" w:initials="CC">
    <w:p w14:paraId="1B7A5251" w14:textId="26BF7775" w:rsidR="00354EC2" w:rsidRDefault="00354EC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It's good to relate to the case study in your discussion.</w:t>
      </w:r>
    </w:p>
  </w:comment>
  <w:comment w:id="26" w:author="Carlene Campbell" w:date="2020-12-31T16:33:00Z" w:initials="CC">
    <w:p w14:paraId="1A567D20" w14:textId="61CBD6CF" w:rsidR="00354EC2" w:rsidRDefault="00354EC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Good writing practice emulated.</w:t>
      </w:r>
    </w:p>
  </w:comment>
  <w:comment w:id="31" w:author="Carlene Campbell" w:date="2020-12-31T16:34:00Z" w:initials="CC">
    <w:p w14:paraId="5A94F5DB" w14:textId="3D6F71CC" w:rsidR="00FB6F5F" w:rsidRDefault="00FB6F5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33" w:author="Carlene Campbell" w:date="2020-12-31T16:35:00Z" w:initials="CC">
    <w:p w14:paraId="776D6816" w14:textId="6BDC3B11" w:rsidR="00FB6F5F" w:rsidRDefault="00FB6F5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Very good details information about your practical design</w:t>
      </w:r>
    </w:p>
  </w:comment>
  <w:comment w:id="41" w:author="Carlene Campbell" w:date="2020-12-31T16:37:00Z" w:initials="CC">
    <w:p w14:paraId="7AD2FB4D" w14:textId="35D1D1A8" w:rsidR="00FB6F5F" w:rsidRDefault="00FB6F5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 should number and name all your diagrams</w:t>
      </w:r>
    </w:p>
  </w:comment>
  <w:comment w:id="47" w:author="Carlene Campbell" w:date="2020-12-31T16:39:00Z" w:initials="CC">
    <w:p w14:paraId="4D64E8A1" w14:textId="05CAAD3D" w:rsidR="00FB6F5F" w:rsidRDefault="00FB6F5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Conclusion should sum up all the key aspect of your report. Evaluation done satisfactory.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8A01936" w15:done="0"/>
  <w15:commentEx w15:paraId="125C1286" w15:done="0"/>
  <w15:commentEx w15:paraId="5BFC950D" w15:done="0"/>
  <w15:commentEx w15:paraId="4B64A5FF" w15:done="0"/>
  <w15:commentEx w15:paraId="350F4CC8" w15:done="0"/>
  <w15:commentEx w15:paraId="1B7A5251" w15:done="0"/>
  <w15:commentEx w15:paraId="1A567D20" w15:done="0"/>
  <w15:commentEx w15:paraId="5A94F5DB" w15:done="0"/>
  <w15:commentEx w15:paraId="776D6816" w15:done="0"/>
  <w15:commentEx w15:paraId="7AD2FB4D" w15:done="0"/>
  <w15:commentEx w15:paraId="4D64E8A1"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D2ECA7" w14:textId="0D45EE99" w:rsidR="00C57238" w:rsidRDefault="001066CC">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2F3186">
      <w:rPr>
        <w:b/>
        <w:noProof/>
      </w:rPr>
      <w:t>29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F3186">
      <w:rPr>
        <w:b/>
        <w:noProof/>
      </w:rPr>
      <w:t>29</w:t>
    </w:r>
    <w:r>
      <w:rPr>
        <w:b/>
        <w:sz w:val="24"/>
        <w:szCs w:val="24"/>
      </w:rPr>
      <w:fldChar w:fldCharType="end"/>
    </w:r>
  </w:p>
  <w:p w14:paraId="07CD648A" w14:textId="77777777" w:rsidR="00C57238" w:rsidRDefault="001066CC">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C475C6"/>
    <w:multiLevelType w:val="hybridMultilevel"/>
    <w:tmpl w:val="F1CA60B0"/>
    <w:lvl w:ilvl="0" w:tplc="EA7E7BAC">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2676317"/>
    <w:multiLevelType w:val="multilevel"/>
    <w:tmpl w:val="C65C638A"/>
    <w:lvl w:ilvl="0">
      <w:start w:val="1"/>
      <w:numFmt w:val="decimal"/>
      <w:lvlText w:val="%1"/>
      <w:lvlJc w:val="left"/>
      <w:pPr>
        <w:ind w:left="660" w:hanging="660"/>
      </w:pPr>
      <w:rPr>
        <w:rFonts w:hint="default"/>
      </w:rPr>
    </w:lvl>
    <w:lvl w:ilvl="1">
      <w:start w:val="1"/>
      <w:numFmt w:val="decimal"/>
      <w:lvlText w:val="%1.%2"/>
      <w:lvlJc w:val="left"/>
      <w:pPr>
        <w:ind w:left="660" w:hanging="6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asciiTheme="majorHAnsi" w:hAnsiTheme="majorHAnsi" w:hint="default"/>
        <w:color w:val="4472C4" w:themeColor="accent1"/>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047A67AE"/>
    <w:multiLevelType w:val="multilevel"/>
    <w:tmpl w:val="BA746F4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93B442E"/>
    <w:multiLevelType w:val="hybridMultilevel"/>
    <w:tmpl w:val="914C9848"/>
    <w:lvl w:ilvl="0" w:tplc="A4BE8A84">
      <w:start w:val="1"/>
      <w:numFmt w:val="bullet"/>
      <w:lvlText w:val=""/>
      <w:lvlJc w:val="left"/>
      <w:pPr>
        <w:ind w:left="1440" w:hanging="360"/>
      </w:pPr>
      <w:rPr>
        <w:rFonts w:ascii="Symbol" w:eastAsiaTheme="minorEastAsia" w:hAnsi="Symbol"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EBE3085"/>
    <w:multiLevelType w:val="hybridMultilevel"/>
    <w:tmpl w:val="304C5D9C"/>
    <w:lvl w:ilvl="0" w:tplc="0409000F">
      <w:start w:val="1"/>
      <w:numFmt w:val="decimal"/>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9D52D428">
      <w:start w:val="1"/>
      <w:numFmt w:val="lowerRoman"/>
      <w:lvlText w:val="(%5)"/>
      <w:lvlJc w:val="left"/>
      <w:pPr>
        <w:tabs>
          <w:tab w:val="num" w:pos="3960"/>
        </w:tabs>
        <w:ind w:left="3960" w:hanging="720"/>
      </w:pPr>
      <w:rPr>
        <w:rFonts w:hint="default"/>
      </w:rPr>
    </w:lvl>
    <w:lvl w:ilvl="5" w:tplc="B4BCFF00">
      <w:start w:val="1"/>
      <w:numFmt w:val="lowerLetter"/>
      <w:lvlText w:val="(%6)"/>
      <w:lvlJc w:val="left"/>
      <w:pPr>
        <w:tabs>
          <w:tab w:val="num" w:pos="4680"/>
        </w:tabs>
        <w:ind w:left="4680" w:hanging="720"/>
      </w:pPr>
      <w:rPr>
        <w:rFonts w:hint="default"/>
      </w:rPr>
    </w:lvl>
    <w:lvl w:ilvl="6" w:tplc="0409000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482775B"/>
    <w:multiLevelType w:val="multilevel"/>
    <w:tmpl w:val="30987FE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15407AF0"/>
    <w:multiLevelType w:val="multilevel"/>
    <w:tmpl w:val="384C2EB2"/>
    <w:lvl w:ilvl="0">
      <w:start w:val="1"/>
      <w:numFmt w:val="decimal"/>
      <w:lvlText w:val="%1."/>
      <w:lvlJc w:val="left"/>
      <w:pPr>
        <w:ind w:left="720" w:hanging="360"/>
      </w:pPr>
      <w:rPr>
        <w:rFonts w:hint="default"/>
      </w:rPr>
    </w:lvl>
    <w:lvl w:ilvl="1">
      <w:start w:val="1"/>
      <w:numFmt w:val="decimal"/>
      <w:lvlText w:val="%1.%2"/>
      <w:lvlJc w:val="left"/>
      <w:pPr>
        <w:ind w:left="840" w:hanging="480"/>
      </w:p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16113336"/>
    <w:multiLevelType w:val="multilevel"/>
    <w:tmpl w:val="B2BC4F6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8" w15:restartNumberingAfterBreak="0">
    <w:nsid w:val="1DE50889"/>
    <w:multiLevelType w:val="hybridMultilevel"/>
    <w:tmpl w:val="5106D666"/>
    <w:lvl w:ilvl="0" w:tplc="1668FE9C">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FD3829"/>
    <w:multiLevelType w:val="hybridMultilevel"/>
    <w:tmpl w:val="D84687A0"/>
    <w:lvl w:ilvl="0" w:tplc="D1DA2190">
      <w:start w:val="3"/>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9F7BF4"/>
    <w:multiLevelType w:val="multilevel"/>
    <w:tmpl w:val="24E2457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1" w15:restartNumberingAfterBreak="0">
    <w:nsid w:val="25AD0750"/>
    <w:multiLevelType w:val="multilevel"/>
    <w:tmpl w:val="4B92B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FB67F8"/>
    <w:multiLevelType w:val="multilevel"/>
    <w:tmpl w:val="B6CE905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290B4FCD"/>
    <w:multiLevelType w:val="hybridMultilevel"/>
    <w:tmpl w:val="AD4E2A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535B60"/>
    <w:multiLevelType w:val="hybridMultilevel"/>
    <w:tmpl w:val="7EAAC3CA"/>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BF761DF"/>
    <w:multiLevelType w:val="multilevel"/>
    <w:tmpl w:val="E08C15E8"/>
    <w:lvl w:ilvl="0">
      <w:start w:val="1"/>
      <w:numFmt w:val="decimal"/>
      <w:lvlText w:val="%1"/>
      <w:lvlJc w:val="left"/>
      <w:pPr>
        <w:ind w:left="660" w:hanging="660"/>
      </w:pPr>
      <w:rPr>
        <w:rFonts w:hint="default"/>
      </w:rPr>
    </w:lvl>
    <w:lvl w:ilvl="1">
      <w:start w:val="1"/>
      <w:numFmt w:val="decimal"/>
      <w:lvlText w:val="%1.%2"/>
      <w:lvlJc w:val="left"/>
      <w:pPr>
        <w:ind w:left="660" w:hanging="66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2DE02B65"/>
    <w:multiLevelType w:val="hybridMultilevel"/>
    <w:tmpl w:val="41607CE4"/>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BBAEBD2A">
      <w:start w:val="1"/>
      <w:numFmt w:val="lowerLetter"/>
      <w:lvlText w:val="(%3)"/>
      <w:lvlJc w:val="left"/>
      <w:pPr>
        <w:tabs>
          <w:tab w:val="num" w:pos="2160"/>
        </w:tabs>
        <w:ind w:left="2160" w:hanging="36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E093ED9"/>
    <w:multiLevelType w:val="multilevel"/>
    <w:tmpl w:val="8C586CA0"/>
    <w:lvl w:ilvl="0">
      <w:start w:val="1"/>
      <w:numFmt w:val="decimal"/>
      <w:lvlText w:val="%1"/>
      <w:lvlJc w:val="left"/>
      <w:pPr>
        <w:ind w:left="600" w:hanging="600"/>
      </w:pPr>
      <w:rPr>
        <w:rFonts w:hint="default"/>
      </w:rPr>
    </w:lvl>
    <w:lvl w:ilvl="1">
      <w:start w:val="3"/>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2E54784E"/>
    <w:multiLevelType w:val="multilevel"/>
    <w:tmpl w:val="3782CDD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9" w15:restartNumberingAfterBreak="0">
    <w:nsid w:val="31356AEF"/>
    <w:multiLevelType w:val="hybridMultilevel"/>
    <w:tmpl w:val="9CF6106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84036BF"/>
    <w:multiLevelType w:val="hybridMultilevel"/>
    <w:tmpl w:val="6894626C"/>
    <w:lvl w:ilvl="0" w:tplc="A4BE8A84">
      <w:start w:val="1"/>
      <w:numFmt w:val="bullet"/>
      <w:lvlText w:val=""/>
      <w:lvlJc w:val="left"/>
      <w:pPr>
        <w:ind w:left="720" w:hanging="360"/>
      </w:pPr>
      <w:rPr>
        <w:rFonts w:ascii="Symbol" w:eastAsiaTheme="minorEastAsia"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3F6FC5"/>
    <w:multiLevelType w:val="multilevel"/>
    <w:tmpl w:val="328EC16E"/>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2" w15:restartNumberingAfterBreak="0">
    <w:nsid w:val="3C0D04EE"/>
    <w:multiLevelType w:val="multilevel"/>
    <w:tmpl w:val="7A74127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40886A8F"/>
    <w:multiLevelType w:val="multilevel"/>
    <w:tmpl w:val="6B3AFF9E"/>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4" w15:restartNumberingAfterBreak="0">
    <w:nsid w:val="40BC36A0"/>
    <w:multiLevelType w:val="hybridMultilevel"/>
    <w:tmpl w:val="B8D8B270"/>
    <w:lvl w:ilvl="0" w:tplc="A4BE8A84">
      <w:start w:val="1"/>
      <w:numFmt w:val="bullet"/>
      <w:lvlText w:val=""/>
      <w:lvlJc w:val="left"/>
      <w:pPr>
        <w:ind w:left="1440" w:hanging="360"/>
      </w:pPr>
      <w:rPr>
        <w:rFonts w:ascii="Symbol" w:eastAsiaTheme="minorEastAsia" w:hAnsi="Symbol"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44CD2B8D"/>
    <w:multiLevelType w:val="multilevel"/>
    <w:tmpl w:val="01FEBB3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7" w15:restartNumberingAfterBreak="0">
    <w:nsid w:val="498D6B22"/>
    <w:multiLevelType w:val="hybridMultilevel"/>
    <w:tmpl w:val="712E5250"/>
    <w:lvl w:ilvl="0" w:tplc="C0A4D016">
      <w:start w:val="1"/>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67380B"/>
    <w:multiLevelType w:val="multilevel"/>
    <w:tmpl w:val="7F8CBC48"/>
    <w:lvl w:ilvl="0">
      <w:start w:val="1"/>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9" w15:restartNumberingAfterBreak="0">
    <w:nsid w:val="53785F85"/>
    <w:multiLevelType w:val="hybridMultilevel"/>
    <w:tmpl w:val="C994E0BC"/>
    <w:lvl w:ilvl="0" w:tplc="1A2682AE">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0" w15:restartNumberingAfterBreak="0">
    <w:nsid w:val="5971157D"/>
    <w:multiLevelType w:val="hybridMultilevel"/>
    <w:tmpl w:val="12B654D8"/>
    <w:lvl w:ilvl="0" w:tplc="1A2682AE">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1" w15:restartNumberingAfterBreak="0">
    <w:nsid w:val="59D921C4"/>
    <w:multiLevelType w:val="hybridMultilevel"/>
    <w:tmpl w:val="A1BA0EEE"/>
    <w:lvl w:ilvl="0" w:tplc="F1865C62">
      <w:start w:val="3"/>
      <w:numFmt w:val="bullet"/>
      <w:lvlText w:val=""/>
      <w:lvlJc w:val="left"/>
      <w:pPr>
        <w:ind w:left="720" w:hanging="360"/>
      </w:pPr>
      <w:rPr>
        <w:rFonts w:ascii="Symbol" w:eastAsiaTheme="majorEastAsia" w:hAnsi="Symbol"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AB05794"/>
    <w:multiLevelType w:val="multilevel"/>
    <w:tmpl w:val="14C05132"/>
    <w:lvl w:ilvl="0">
      <w:start w:val="1"/>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3" w15:restartNumberingAfterBreak="0">
    <w:nsid w:val="5B307D59"/>
    <w:multiLevelType w:val="multilevel"/>
    <w:tmpl w:val="1C7C3886"/>
    <w:lvl w:ilvl="0">
      <w:start w:val="1"/>
      <w:numFmt w:val="decimal"/>
      <w:lvlText w:val="%1"/>
      <w:lvlJc w:val="left"/>
      <w:pPr>
        <w:ind w:left="660" w:hanging="660"/>
      </w:pPr>
      <w:rPr>
        <w:rFonts w:hint="default"/>
      </w:rPr>
    </w:lvl>
    <w:lvl w:ilvl="1">
      <w:start w:val="1"/>
      <w:numFmt w:val="decimal"/>
      <w:lvlText w:val="%1.%2"/>
      <w:lvlJc w:val="left"/>
      <w:pPr>
        <w:ind w:left="660" w:hanging="660"/>
      </w:pPr>
      <w:rPr>
        <w:rFonts w:hint="default"/>
      </w:rPr>
    </w:lvl>
    <w:lvl w:ilvl="2">
      <w:start w:val="3"/>
      <w:numFmt w:val="decimal"/>
      <w:lvlText w:val="%1.%2.%3"/>
      <w:lvlJc w:val="left"/>
      <w:pPr>
        <w:ind w:left="720" w:hanging="720"/>
      </w:pPr>
      <w:rPr>
        <w:rFonts w:hint="default"/>
      </w:rPr>
    </w:lvl>
    <w:lvl w:ilvl="3">
      <w:start w:val="3"/>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15:restartNumberingAfterBreak="0">
    <w:nsid w:val="6BA438BF"/>
    <w:multiLevelType w:val="multilevel"/>
    <w:tmpl w:val="84E0E51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35" w15:restartNumberingAfterBreak="0">
    <w:nsid w:val="759933FB"/>
    <w:multiLevelType w:val="multilevel"/>
    <w:tmpl w:val="C99CE164"/>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abstractNumId w:val="4"/>
  </w:num>
  <w:num w:numId="2">
    <w:abstractNumId w:val="16"/>
  </w:num>
  <w:num w:numId="3">
    <w:abstractNumId w:val="14"/>
  </w:num>
  <w:num w:numId="4">
    <w:abstractNumId w:val="29"/>
  </w:num>
  <w:num w:numId="5">
    <w:abstractNumId w:val="30"/>
  </w:num>
  <w:num w:numId="6">
    <w:abstractNumId w:val="5"/>
  </w:num>
  <w:num w:numId="7">
    <w:abstractNumId w:val="5"/>
  </w:num>
  <w:num w:numId="8">
    <w:abstractNumId w:val="5"/>
  </w:num>
  <w:num w:numId="9">
    <w:abstractNumId w:val="5"/>
  </w:num>
  <w:num w:numId="10">
    <w:abstractNumId w:val="5"/>
  </w:num>
  <w:num w:numId="11">
    <w:abstractNumId w:val="5"/>
  </w:num>
  <w:num w:numId="12">
    <w:abstractNumId w:val="5"/>
  </w:num>
  <w:num w:numId="13">
    <w:abstractNumId w:val="5"/>
  </w:num>
  <w:num w:numId="14">
    <w:abstractNumId w:val="5"/>
  </w:num>
  <w:num w:numId="15">
    <w:abstractNumId w:val="5"/>
  </w:num>
  <w:num w:numId="16">
    <w:abstractNumId w:val="2"/>
  </w:num>
  <w:num w:numId="17">
    <w:abstractNumId w:val="20"/>
  </w:num>
  <w:num w:numId="18">
    <w:abstractNumId w:val="19"/>
  </w:num>
  <w:num w:numId="19">
    <w:abstractNumId w:val="9"/>
  </w:num>
  <w:num w:numId="20">
    <w:abstractNumId w:val="11"/>
  </w:num>
  <w:num w:numId="21">
    <w:abstractNumId w:val="24"/>
  </w:num>
  <w:num w:numId="22">
    <w:abstractNumId w:val="3"/>
  </w:num>
  <w:num w:numId="23">
    <w:abstractNumId w:val="25"/>
  </w:num>
  <w:num w:numId="24">
    <w:abstractNumId w:val="12"/>
  </w:num>
  <w:num w:numId="25">
    <w:abstractNumId w:val="22"/>
  </w:num>
  <w:num w:numId="26">
    <w:abstractNumId w:val="32"/>
  </w:num>
  <w:num w:numId="27">
    <w:abstractNumId w:val="17"/>
  </w:num>
  <w:num w:numId="28">
    <w:abstractNumId w:val="28"/>
  </w:num>
  <w:num w:numId="29">
    <w:abstractNumId w:val="1"/>
  </w:num>
  <w:num w:numId="30">
    <w:abstractNumId w:val="15"/>
  </w:num>
  <w:num w:numId="31">
    <w:abstractNumId w:val="33"/>
  </w:num>
  <w:num w:numId="32">
    <w:abstractNumId w:val="0"/>
  </w:num>
  <w:num w:numId="33">
    <w:abstractNumId w:val="6"/>
  </w:num>
  <w:num w:numId="34">
    <w:abstractNumId w:val="31"/>
  </w:num>
  <w:num w:numId="35">
    <w:abstractNumId w:val="8"/>
  </w:num>
  <w:num w:numId="36">
    <w:abstractNumId w:val="27"/>
  </w:num>
  <w:num w:numId="37">
    <w:abstractNumId w:val="21"/>
  </w:num>
  <w:num w:numId="38">
    <w:abstractNumId w:val="7"/>
  </w:num>
  <w:num w:numId="39">
    <w:abstractNumId w:val="23"/>
  </w:num>
  <w:num w:numId="40">
    <w:abstractNumId w:val="35"/>
  </w:num>
  <w:num w:numId="41">
    <w:abstractNumId w:val="18"/>
  </w:num>
  <w:num w:numId="42">
    <w:abstractNumId w:val="10"/>
  </w:num>
  <w:num w:numId="43">
    <w:abstractNumId w:val="26"/>
  </w:num>
  <w:num w:numId="44">
    <w:abstractNumId w:val="34"/>
  </w:num>
  <w:num w:numId="45">
    <w:abstractNumId w:val="1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2543"/>
    <w:rsid w:val="000000DA"/>
    <w:rsid w:val="00000C49"/>
    <w:rsid w:val="00001A18"/>
    <w:rsid w:val="000068F5"/>
    <w:rsid w:val="00006FF7"/>
    <w:rsid w:val="00007720"/>
    <w:rsid w:val="00007F51"/>
    <w:rsid w:val="0001013D"/>
    <w:rsid w:val="00011B0B"/>
    <w:rsid w:val="000125C0"/>
    <w:rsid w:val="00012ED7"/>
    <w:rsid w:val="00013610"/>
    <w:rsid w:val="00014720"/>
    <w:rsid w:val="000147CD"/>
    <w:rsid w:val="00015448"/>
    <w:rsid w:val="0001557C"/>
    <w:rsid w:val="00017281"/>
    <w:rsid w:val="00017B88"/>
    <w:rsid w:val="0002149E"/>
    <w:rsid w:val="000223E1"/>
    <w:rsid w:val="00022CBD"/>
    <w:rsid w:val="00022D4C"/>
    <w:rsid w:val="000232BC"/>
    <w:rsid w:val="00023855"/>
    <w:rsid w:val="000243B0"/>
    <w:rsid w:val="0002498E"/>
    <w:rsid w:val="00025678"/>
    <w:rsid w:val="00025AFA"/>
    <w:rsid w:val="0003076D"/>
    <w:rsid w:val="00032249"/>
    <w:rsid w:val="00033C64"/>
    <w:rsid w:val="00033F33"/>
    <w:rsid w:val="00035184"/>
    <w:rsid w:val="0003570F"/>
    <w:rsid w:val="00035D02"/>
    <w:rsid w:val="00037618"/>
    <w:rsid w:val="000379AB"/>
    <w:rsid w:val="00037DDC"/>
    <w:rsid w:val="000415AB"/>
    <w:rsid w:val="00042117"/>
    <w:rsid w:val="00042DC8"/>
    <w:rsid w:val="0004405F"/>
    <w:rsid w:val="00045CA0"/>
    <w:rsid w:val="00046DDC"/>
    <w:rsid w:val="00047FDB"/>
    <w:rsid w:val="00050D6A"/>
    <w:rsid w:val="000519A1"/>
    <w:rsid w:val="00052233"/>
    <w:rsid w:val="00052B16"/>
    <w:rsid w:val="00052B90"/>
    <w:rsid w:val="00055DD6"/>
    <w:rsid w:val="00056F86"/>
    <w:rsid w:val="0005706D"/>
    <w:rsid w:val="000572F6"/>
    <w:rsid w:val="000575CD"/>
    <w:rsid w:val="00057A1B"/>
    <w:rsid w:val="00061DBB"/>
    <w:rsid w:val="00062D55"/>
    <w:rsid w:val="0006458F"/>
    <w:rsid w:val="00064A1F"/>
    <w:rsid w:val="00065B90"/>
    <w:rsid w:val="00066622"/>
    <w:rsid w:val="000666AD"/>
    <w:rsid w:val="000677FD"/>
    <w:rsid w:val="00067832"/>
    <w:rsid w:val="00071A72"/>
    <w:rsid w:val="00072602"/>
    <w:rsid w:val="0007279E"/>
    <w:rsid w:val="00072977"/>
    <w:rsid w:val="0007433C"/>
    <w:rsid w:val="00076EE5"/>
    <w:rsid w:val="00081212"/>
    <w:rsid w:val="00082EE1"/>
    <w:rsid w:val="0008509B"/>
    <w:rsid w:val="00085959"/>
    <w:rsid w:val="00085ADE"/>
    <w:rsid w:val="00085AEE"/>
    <w:rsid w:val="00090958"/>
    <w:rsid w:val="00094DA7"/>
    <w:rsid w:val="000957BC"/>
    <w:rsid w:val="000964E0"/>
    <w:rsid w:val="00096611"/>
    <w:rsid w:val="000968E8"/>
    <w:rsid w:val="00096939"/>
    <w:rsid w:val="00096A8B"/>
    <w:rsid w:val="00096D9F"/>
    <w:rsid w:val="000970EE"/>
    <w:rsid w:val="00097670"/>
    <w:rsid w:val="00097972"/>
    <w:rsid w:val="00097DED"/>
    <w:rsid w:val="000A0DC2"/>
    <w:rsid w:val="000A1694"/>
    <w:rsid w:val="000A1E02"/>
    <w:rsid w:val="000A1F8B"/>
    <w:rsid w:val="000A2A78"/>
    <w:rsid w:val="000A478A"/>
    <w:rsid w:val="000A5D35"/>
    <w:rsid w:val="000A6645"/>
    <w:rsid w:val="000A6683"/>
    <w:rsid w:val="000A7BFF"/>
    <w:rsid w:val="000B141D"/>
    <w:rsid w:val="000B1A45"/>
    <w:rsid w:val="000B2E06"/>
    <w:rsid w:val="000B3EFE"/>
    <w:rsid w:val="000B4E95"/>
    <w:rsid w:val="000B502C"/>
    <w:rsid w:val="000B640B"/>
    <w:rsid w:val="000C27CA"/>
    <w:rsid w:val="000C3797"/>
    <w:rsid w:val="000C4CF4"/>
    <w:rsid w:val="000C4EE3"/>
    <w:rsid w:val="000C52B2"/>
    <w:rsid w:val="000C53B7"/>
    <w:rsid w:val="000D00DD"/>
    <w:rsid w:val="000D1ECA"/>
    <w:rsid w:val="000D276F"/>
    <w:rsid w:val="000D2921"/>
    <w:rsid w:val="000D34D7"/>
    <w:rsid w:val="000D4F93"/>
    <w:rsid w:val="000D63A9"/>
    <w:rsid w:val="000D6910"/>
    <w:rsid w:val="000D69EA"/>
    <w:rsid w:val="000D743C"/>
    <w:rsid w:val="000E0798"/>
    <w:rsid w:val="000E0B52"/>
    <w:rsid w:val="000F06F3"/>
    <w:rsid w:val="000F1443"/>
    <w:rsid w:val="000F2853"/>
    <w:rsid w:val="000F2FAE"/>
    <w:rsid w:val="000F34E3"/>
    <w:rsid w:val="000F40A2"/>
    <w:rsid w:val="000F455D"/>
    <w:rsid w:val="000F45B8"/>
    <w:rsid w:val="000F477B"/>
    <w:rsid w:val="000F4821"/>
    <w:rsid w:val="000F61D6"/>
    <w:rsid w:val="000F6D1A"/>
    <w:rsid w:val="000F6F8B"/>
    <w:rsid w:val="0010504B"/>
    <w:rsid w:val="00105DD4"/>
    <w:rsid w:val="001066CC"/>
    <w:rsid w:val="00106835"/>
    <w:rsid w:val="00107BFC"/>
    <w:rsid w:val="0011045A"/>
    <w:rsid w:val="00110679"/>
    <w:rsid w:val="0011435E"/>
    <w:rsid w:val="00115097"/>
    <w:rsid w:val="001156BF"/>
    <w:rsid w:val="00115884"/>
    <w:rsid w:val="00120CF0"/>
    <w:rsid w:val="00123D7C"/>
    <w:rsid w:val="00123F69"/>
    <w:rsid w:val="00124E99"/>
    <w:rsid w:val="001256B3"/>
    <w:rsid w:val="00125E22"/>
    <w:rsid w:val="001267EC"/>
    <w:rsid w:val="00127486"/>
    <w:rsid w:val="0013114A"/>
    <w:rsid w:val="001325A5"/>
    <w:rsid w:val="00133310"/>
    <w:rsid w:val="001337DB"/>
    <w:rsid w:val="00135030"/>
    <w:rsid w:val="00135148"/>
    <w:rsid w:val="001408F8"/>
    <w:rsid w:val="0014363B"/>
    <w:rsid w:val="001441E0"/>
    <w:rsid w:val="0014498B"/>
    <w:rsid w:val="00144DA0"/>
    <w:rsid w:val="00145255"/>
    <w:rsid w:val="0014619C"/>
    <w:rsid w:val="00146A0A"/>
    <w:rsid w:val="0015045C"/>
    <w:rsid w:val="0015045F"/>
    <w:rsid w:val="001508E6"/>
    <w:rsid w:val="00152333"/>
    <w:rsid w:val="001527D3"/>
    <w:rsid w:val="00152C85"/>
    <w:rsid w:val="00153479"/>
    <w:rsid w:val="001536C6"/>
    <w:rsid w:val="00154EC3"/>
    <w:rsid w:val="00155478"/>
    <w:rsid w:val="00155E88"/>
    <w:rsid w:val="00160A7C"/>
    <w:rsid w:val="00161C89"/>
    <w:rsid w:val="001622F6"/>
    <w:rsid w:val="00162745"/>
    <w:rsid w:val="00163002"/>
    <w:rsid w:val="001644B9"/>
    <w:rsid w:val="001646F8"/>
    <w:rsid w:val="00164C51"/>
    <w:rsid w:val="001658EE"/>
    <w:rsid w:val="00165C28"/>
    <w:rsid w:val="00165E58"/>
    <w:rsid w:val="001663D3"/>
    <w:rsid w:val="00166937"/>
    <w:rsid w:val="00171587"/>
    <w:rsid w:val="001719E0"/>
    <w:rsid w:val="00171DA2"/>
    <w:rsid w:val="001731E7"/>
    <w:rsid w:val="00177C09"/>
    <w:rsid w:val="00180175"/>
    <w:rsid w:val="00181C08"/>
    <w:rsid w:val="00182991"/>
    <w:rsid w:val="001840F0"/>
    <w:rsid w:val="001847A9"/>
    <w:rsid w:val="00184A99"/>
    <w:rsid w:val="001857D2"/>
    <w:rsid w:val="0018765F"/>
    <w:rsid w:val="00187D52"/>
    <w:rsid w:val="001902A4"/>
    <w:rsid w:val="0019168E"/>
    <w:rsid w:val="00191AD9"/>
    <w:rsid w:val="0019252C"/>
    <w:rsid w:val="00193DBE"/>
    <w:rsid w:val="00194DDE"/>
    <w:rsid w:val="00195EF2"/>
    <w:rsid w:val="001A0E88"/>
    <w:rsid w:val="001A1BA2"/>
    <w:rsid w:val="001A3CD2"/>
    <w:rsid w:val="001A3FAB"/>
    <w:rsid w:val="001B0949"/>
    <w:rsid w:val="001B1838"/>
    <w:rsid w:val="001B1C4F"/>
    <w:rsid w:val="001B1D68"/>
    <w:rsid w:val="001B2543"/>
    <w:rsid w:val="001B6F21"/>
    <w:rsid w:val="001B7152"/>
    <w:rsid w:val="001C2E4A"/>
    <w:rsid w:val="001C4A58"/>
    <w:rsid w:val="001C4F14"/>
    <w:rsid w:val="001C5417"/>
    <w:rsid w:val="001C5782"/>
    <w:rsid w:val="001C5C44"/>
    <w:rsid w:val="001C69AD"/>
    <w:rsid w:val="001C7D46"/>
    <w:rsid w:val="001D058B"/>
    <w:rsid w:val="001D1A1D"/>
    <w:rsid w:val="001D4330"/>
    <w:rsid w:val="001D56BA"/>
    <w:rsid w:val="001D798D"/>
    <w:rsid w:val="001E1340"/>
    <w:rsid w:val="001E2422"/>
    <w:rsid w:val="001E2AA0"/>
    <w:rsid w:val="001E4305"/>
    <w:rsid w:val="001E4658"/>
    <w:rsid w:val="001E4972"/>
    <w:rsid w:val="001E6028"/>
    <w:rsid w:val="001E61E2"/>
    <w:rsid w:val="001E676A"/>
    <w:rsid w:val="001E67A9"/>
    <w:rsid w:val="001E704D"/>
    <w:rsid w:val="001E712A"/>
    <w:rsid w:val="001E7B58"/>
    <w:rsid w:val="001F03AD"/>
    <w:rsid w:val="001F1850"/>
    <w:rsid w:val="001F1979"/>
    <w:rsid w:val="001F1A02"/>
    <w:rsid w:val="001F2902"/>
    <w:rsid w:val="001F2DB1"/>
    <w:rsid w:val="001F31B9"/>
    <w:rsid w:val="001F31DA"/>
    <w:rsid w:val="001F5275"/>
    <w:rsid w:val="00200DD4"/>
    <w:rsid w:val="002012DB"/>
    <w:rsid w:val="00203989"/>
    <w:rsid w:val="00206392"/>
    <w:rsid w:val="00206774"/>
    <w:rsid w:val="0020754F"/>
    <w:rsid w:val="00207F53"/>
    <w:rsid w:val="0021144D"/>
    <w:rsid w:val="002121B7"/>
    <w:rsid w:val="002123F5"/>
    <w:rsid w:val="00212CB2"/>
    <w:rsid w:val="00213B11"/>
    <w:rsid w:val="00213B62"/>
    <w:rsid w:val="0021466C"/>
    <w:rsid w:val="002155F3"/>
    <w:rsid w:val="00215C2B"/>
    <w:rsid w:val="002227AC"/>
    <w:rsid w:val="00223DBB"/>
    <w:rsid w:val="002251D1"/>
    <w:rsid w:val="00225740"/>
    <w:rsid w:val="00226517"/>
    <w:rsid w:val="00226EDD"/>
    <w:rsid w:val="0023027D"/>
    <w:rsid w:val="002304D8"/>
    <w:rsid w:val="00230AD5"/>
    <w:rsid w:val="00230C1E"/>
    <w:rsid w:val="00230F47"/>
    <w:rsid w:val="00232426"/>
    <w:rsid w:val="002328D0"/>
    <w:rsid w:val="00232E1B"/>
    <w:rsid w:val="00233058"/>
    <w:rsid w:val="002334D5"/>
    <w:rsid w:val="00233C05"/>
    <w:rsid w:val="00233D53"/>
    <w:rsid w:val="00236925"/>
    <w:rsid w:val="00237032"/>
    <w:rsid w:val="002370D2"/>
    <w:rsid w:val="00237A5A"/>
    <w:rsid w:val="00237FB9"/>
    <w:rsid w:val="00242D1B"/>
    <w:rsid w:val="00243CC0"/>
    <w:rsid w:val="00243D7B"/>
    <w:rsid w:val="00243F78"/>
    <w:rsid w:val="00245A43"/>
    <w:rsid w:val="00247847"/>
    <w:rsid w:val="0025491B"/>
    <w:rsid w:val="00255F62"/>
    <w:rsid w:val="002561F6"/>
    <w:rsid w:val="00256798"/>
    <w:rsid w:val="00257C43"/>
    <w:rsid w:val="00260E1C"/>
    <w:rsid w:val="00262E81"/>
    <w:rsid w:val="00263AF5"/>
    <w:rsid w:val="002646EF"/>
    <w:rsid w:val="00264BC2"/>
    <w:rsid w:val="00267679"/>
    <w:rsid w:val="002678C9"/>
    <w:rsid w:val="002706E5"/>
    <w:rsid w:val="00271AC0"/>
    <w:rsid w:val="0027222C"/>
    <w:rsid w:val="002740E3"/>
    <w:rsid w:val="00274F23"/>
    <w:rsid w:val="0028095C"/>
    <w:rsid w:val="00280DF0"/>
    <w:rsid w:val="00282465"/>
    <w:rsid w:val="00282491"/>
    <w:rsid w:val="0028417A"/>
    <w:rsid w:val="00284F59"/>
    <w:rsid w:val="0028721E"/>
    <w:rsid w:val="0028726E"/>
    <w:rsid w:val="0028750A"/>
    <w:rsid w:val="002902DD"/>
    <w:rsid w:val="00291DF6"/>
    <w:rsid w:val="00291FE7"/>
    <w:rsid w:val="00293F87"/>
    <w:rsid w:val="002946F2"/>
    <w:rsid w:val="00294AC8"/>
    <w:rsid w:val="00294CAD"/>
    <w:rsid w:val="002953EB"/>
    <w:rsid w:val="00295580"/>
    <w:rsid w:val="00295BF2"/>
    <w:rsid w:val="00296598"/>
    <w:rsid w:val="00296B22"/>
    <w:rsid w:val="00296B94"/>
    <w:rsid w:val="00297B07"/>
    <w:rsid w:val="00297E8C"/>
    <w:rsid w:val="002A008F"/>
    <w:rsid w:val="002A233F"/>
    <w:rsid w:val="002A2BF9"/>
    <w:rsid w:val="002A3148"/>
    <w:rsid w:val="002A3CD2"/>
    <w:rsid w:val="002A5BC9"/>
    <w:rsid w:val="002A640A"/>
    <w:rsid w:val="002A7009"/>
    <w:rsid w:val="002A713E"/>
    <w:rsid w:val="002A717C"/>
    <w:rsid w:val="002A7766"/>
    <w:rsid w:val="002A783B"/>
    <w:rsid w:val="002B1494"/>
    <w:rsid w:val="002B2135"/>
    <w:rsid w:val="002C33CB"/>
    <w:rsid w:val="002C3494"/>
    <w:rsid w:val="002C34E2"/>
    <w:rsid w:val="002C4D00"/>
    <w:rsid w:val="002D1D67"/>
    <w:rsid w:val="002D2FF4"/>
    <w:rsid w:val="002D31D6"/>
    <w:rsid w:val="002D3B85"/>
    <w:rsid w:val="002D3C90"/>
    <w:rsid w:val="002D46D4"/>
    <w:rsid w:val="002D6252"/>
    <w:rsid w:val="002D71EB"/>
    <w:rsid w:val="002E071C"/>
    <w:rsid w:val="002E0DAF"/>
    <w:rsid w:val="002E213C"/>
    <w:rsid w:val="002E307A"/>
    <w:rsid w:val="002E46D4"/>
    <w:rsid w:val="002E470C"/>
    <w:rsid w:val="002E59F1"/>
    <w:rsid w:val="002F0691"/>
    <w:rsid w:val="002F19AD"/>
    <w:rsid w:val="002F3186"/>
    <w:rsid w:val="002F347C"/>
    <w:rsid w:val="002F3B0F"/>
    <w:rsid w:val="002F5D87"/>
    <w:rsid w:val="002F6146"/>
    <w:rsid w:val="00301695"/>
    <w:rsid w:val="00301E4A"/>
    <w:rsid w:val="00302468"/>
    <w:rsid w:val="00306622"/>
    <w:rsid w:val="00306826"/>
    <w:rsid w:val="00306B94"/>
    <w:rsid w:val="00307C48"/>
    <w:rsid w:val="00307C68"/>
    <w:rsid w:val="00312374"/>
    <w:rsid w:val="00313F09"/>
    <w:rsid w:val="00314234"/>
    <w:rsid w:val="00314279"/>
    <w:rsid w:val="00314D15"/>
    <w:rsid w:val="003154F9"/>
    <w:rsid w:val="0031559B"/>
    <w:rsid w:val="00315E12"/>
    <w:rsid w:val="003161AF"/>
    <w:rsid w:val="003163BD"/>
    <w:rsid w:val="00316DF9"/>
    <w:rsid w:val="00320558"/>
    <w:rsid w:val="00320AF9"/>
    <w:rsid w:val="003215CF"/>
    <w:rsid w:val="003221C3"/>
    <w:rsid w:val="0032290B"/>
    <w:rsid w:val="00322ABA"/>
    <w:rsid w:val="00325112"/>
    <w:rsid w:val="00325B05"/>
    <w:rsid w:val="00325B24"/>
    <w:rsid w:val="00326053"/>
    <w:rsid w:val="003262AA"/>
    <w:rsid w:val="00327CD6"/>
    <w:rsid w:val="0033071D"/>
    <w:rsid w:val="00330840"/>
    <w:rsid w:val="00330E7E"/>
    <w:rsid w:val="00334062"/>
    <w:rsid w:val="0033508B"/>
    <w:rsid w:val="00335521"/>
    <w:rsid w:val="0033676D"/>
    <w:rsid w:val="00336E3A"/>
    <w:rsid w:val="00336F06"/>
    <w:rsid w:val="00341150"/>
    <w:rsid w:val="003411A3"/>
    <w:rsid w:val="0034230F"/>
    <w:rsid w:val="00342E2E"/>
    <w:rsid w:val="00346299"/>
    <w:rsid w:val="00346757"/>
    <w:rsid w:val="0035052F"/>
    <w:rsid w:val="003506D0"/>
    <w:rsid w:val="00352227"/>
    <w:rsid w:val="0035421D"/>
    <w:rsid w:val="00354EB2"/>
    <w:rsid w:val="00354EC2"/>
    <w:rsid w:val="00356251"/>
    <w:rsid w:val="003577D9"/>
    <w:rsid w:val="003615AC"/>
    <w:rsid w:val="0036233D"/>
    <w:rsid w:val="00362502"/>
    <w:rsid w:val="00362B7B"/>
    <w:rsid w:val="00363AC8"/>
    <w:rsid w:val="00364447"/>
    <w:rsid w:val="00365473"/>
    <w:rsid w:val="003659CE"/>
    <w:rsid w:val="00367E9F"/>
    <w:rsid w:val="00370877"/>
    <w:rsid w:val="0037197D"/>
    <w:rsid w:val="0037246D"/>
    <w:rsid w:val="003740C5"/>
    <w:rsid w:val="003763A3"/>
    <w:rsid w:val="0038134C"/>
    <w:rsid w:val="003831DF"/>
    <w:rsid w:val="00384530"/>
    <w:rsid w:val="00386B50"/>
    <w:rsid w:val="00387287"/>
    <w:rsid w:val="003879E9"/>
    <w:rsid w:val="003900D8"/>
    <w:rsid w:val="00391822"/>
    <w:rsid w:val="00391CED"/>
    <w:rsid w:val="00391F38"/>
    <w:rsid w:val="0039302B"/>
    <w:rsid w:val="00396F78"/>
    <w:rsid w:val="003A0977"/>
    <w:rsid w:val="003A2673"/>
    <w:rsid w:val="003A2BD8"/>
    <w:rsid w:val="003A2F15"/>
    <w:rsid w:val="003A3296"/>
    <w:rsid w:val="003A4626"/>
    <w:rsid w:val="003A47C8"/>
    <w:rsid w:val="003A6279"/>
    <w:rsid w:val="003A7159"/>
    <w:rsid w:val="003A7AAF"/>
    <w:rsid w:val="003B093D"/>
    <w:rsid w:val="003B1E32"/>
    <w:rsid w:val="003B3DF6"/>
    <w:rsid w:val="003B493D"/>
    <w:rsid w:val="003B5DDC"/>
    <w:rsid w:val="003B6C3F"/>
    <w:rsid w:val="003B77F4"/>
    <w:rsid w:val="003C15BC"/>
    <w:rsid w:val="003C1618"/>
    <w:rsid w:val="003C1A60"/>
    <w:rsid w:val="003C2557"/>
    <w:rsid w:val="003C45CC"/>
    <w:rsid w:val="003D0C4F"/>
    <w:rsid w:val="003D1226"/>
    <w:rsid w:val="003D31B6"/>
    <w:rsid w:val="003D4C3D"/>
    <w:rsid w:val="003D5C4B"/>
    <w:rsid w:val="003D6AC7"/>
    <w:rsid w:val="003D703E"/>
    <w:rsid w:val="003D7E51"/>
    <w:rsid w:val="003E0DBB"/>
    <w:rsid w:val="003E243D"/>
    <w:rsid w:val="003E30A3"/>
    <w:rsid w:val="003E50DD"/>
    <w:rsid w:val="003E5B9D"/>
    <w:rsid w:val="003E60CC"/>
    <w:rsid w:val="003E6B7F"/>
    <w:rsid w:val="003E6C50"/>
    <w:rsid w:val="003F0066"/>
    <w:rsid w:val="003F07AA"/>
    <w:rsid w:val="004007EC"/>
    <w:rsid w:val="00400CB7"/>
    <w:rsid w:val="004040D7"/>
    <w:rsid w:val="004052FA"/>
    <w:rsid w:val="004058A6"/>
    <w:rsid w:val="00406F2B"/>
    <w:rsid w:val="00410523"/>
    <w:rsid w:val="004118EC"/>
    <w:rsid w:val="004124BC"/>
    <w:rsid w:val="00413673"/>
    <w:rsid w:val="00415132"/>
    <w:rsid w:val="00416353"/>
    <w:rsid w:val="00416A15"/>
    <w:rsid w:val="00416D9E"/>
    <w:rsid w:val="00417231"/>
    <w:rsid w:val="00417506"/>
    <w:rsid w:val="00417BFD"/>
    <w:rsid w:val="0042136A"/>
    <w:rsid w:val="004222D4"/>
    <w:rsid w:val="00422F0A"/>
    <w:rsid w:val="004241AA"/>
    <w:rsid w:val="00427084"/>
    <w:rsid w:val="004274A7"/>
    <w:rsid w:val="00427B1D"/>
    <w:rsid w:val="0043110F"/>
    <w:rsid w:val="0043381A"/>
    <w:rsid w:val="00434929"/>
    <w:rsid w:val="004362E1"/>
    <w:rsid w:val="00437646"/>
    <w:rsid w:val="00441691"/>
    <w:rsid w:val="0044497E"/>
    <w:rsid w:val="00445BBA"/>
    <w:rsid w:val="00446557"/>
    <w:rsid w:val="00450358"/>
    <w:rsid w:val="00451E33"/>
    <w:rsid w:val="00451FD2"/>
    <w:rsid w:val="004528E3"/>
    <w:rsid w:val="00452C4E"/>
    <w:rsid w:val="00454064"/>
    <w:rsid w:val="004544C6"/>
    <w:rsid w:val="00454BD0"/>
    <w:rsid w:val="0045531C"/>
    <w:rsid w:val="004565AF"/>
    <w:rsid w:val="00456857"/>
    <w:rsid w:val="00457968"/>
    <w:rsid w:val="00457BA7"/>
    <w:rsid w:val="00460577"/>
    <w:rsid w:val="0046090A"/>
    <w:rsid w:val="00461265"/>
    <w:rsid w:val="00461451"/>
    <w:rsid w:val="004622D0"/>
    <w:rsid w:val="004625AF"/>
    <w:rsid w:val="00462767"/>
    <w:rsid w:val="004641E3"/>
    <w:rsid w:val="00465244"/>
    <w:rsid w:val="004659F8"/>
    <w:rsid w:val="0046635D"/>
    <w:rsid w:val="00467FFA"/>
    <w:rsid w:val="00471A4A"/>
    <w:rsid w:val="00471D29"/>
    <w:rsid w:val="00471ECF"/>
    <w:rsid w:val="0047253F"/>
    <w:rsid w:val="00472B66"/>
    <w:rsid w:val="00474608"/>
    <w:rsid w:val="00475496"/>
    <w:rsid w:val="00475D82"/>
    <w:rsid w:val="00477B46"/>
    <w:rsid w:val="00480F85"/>
    <w:rsid w:val="004812ED"/>
    <w:rsid w:val="0048141F"/>
    <w:rsid w:val="0048211C"/>
    <w:rsid w:val="00482A51"/>
    <w:rsid w:val="00485D44"/>
    <w:rsid w:val="004870FB"/>
    <w:rsid w:val="00491881"/>
    <w:rsid w:val="004959C6"/>
    <w:rsid w:val="00495FC5"/>
    <w:rsid w:val="00496B70"/>
    <w:rsid w:val="004978E6"/>
    <w:rsid w:val="00497EF8"/>
    <w:rsid w:val="004A3242"/>
    <w:rsid w:val="004A3F1A"/>
    <w:rsid w:val="004A3F81"/>
    <w:rsid w:val="004A473E"/>
    <w:rsid w:val="004A5F4B"/>
    <w:rsid w:val="004A6EE5"/>
    <w:rsid w:val="004A726C"/>
    <w:rsid w:val="004B0B42"/>
    <w:rsid w:val="004B0D3B"/>
    <w:rsid w:val="004B107D"/>
    <w:rsid w:val="004B3CBF"/>
    <w:rsid w:val="004B744C"/>
    <w:rsid w:val="004B7AC3"/>
    <w:rsid w:val="004C19A2"/>
    <w:rsid w:val="004C6C0C"/>
    <w:rsid w:val="004D052B"/>
    <w:rsid w:val="004D0FF4"/>
    <w:rsid w:val="004D22DB"/>
    <w:rsid w:val="004D302A"/>
    <w:rsid w:val="004D42A4"/>
    <w:rsid w:val="004D4505"/>
    <w:rsid w:val="004D51C1"/>
    <w:rsid w:val="004D5584"/>
    <w:rsid w:val="004D7C73"/>
    <w:rsid w:val="004E001C"/>
    <w:rsid w:val="004E0111"/>
    <w:rsid w:val="004E0CDF"/>
    <w:rsid w:val="004E1136"/>
    <w:rsid w:val="004E17A6"/>
    <w:rsid w:val="004E2002"/>
    <w:rsid w:val="004E346C"/>
    <w:rsid w:val="004E3BC7"/>
    <w:rsid w:val="004E3D45"/>
    <w:rsid w:val="004E4299"/>
    <w:rsid w:val="004E5002"/>
    <w:rsid w:val="004E504E"/>
    <w:rsid w:val="004E53A2"/>
    <w:rsid w:val="004E5565"/>
    <w:rsid w:val="004E613D"/>
    <w:rsid w:val="004E639E"/>
    <w:rsid w:val="004E79AE"/>
    <w:rsid w:val="004E7FAB"/>
    <w:rsid w:val="004F0EFF"/>
    <w:rsid w:val="004F1029"/>
    <w:rsid w:val="004F7002"/>
    <w:rsid w:val="004F7032"/>
    <w:rsid w:val="004F77A6"/>
    <w:rsid w:val="004F7C1E"/>
    <w:rsid w:val="005007C5"/>
    <w:rsid w:val="00500FBF"/>
    <w:rsid w:val="00503A25"/>
    <w:rsid w:val="00503E21"/>
    <w:rsid w:val="00504515"/>
    <w:rsid w:val="00505CE5"/>
    <w:rsid w:val="005078B3"/>
    <w:rsid w:val="005114EE"/>
    <w:rsid w:val="0051174F"/>
    <w:rsid w:val="0051281B"/>
    <w:rsid w:val="005129EE"/>
    <w:rsid w:val="00513BFF"/>
    <w:rsid w:val="00515455"/>
    <w:rsid w:val="00516506"/>
    <w:rsid w:val="00517668"/>
    <w:rsid w:val="00517F02"/>
    <w:rsid w:val="005203E0"/>
    <w:rsid w:val="0052100B"/>
    <w:rsid w:val="00521305"/>
    <w:rsid w:val="00521ED3"/>
    <w:rsid w:val="005234C4"/>
    <w:rsid w:val="00523674"/>
    <w:rsid w:val="00523A1B"/>
    <w:rsid w:val="00523CC4"/>
    <w:rsid w:val="0052438D"/>
    <w:rsid w:val="0052530A"/>
    <w:rsid w:val="0052549C"/>
    <w:rsid w:val="005269F6"/>
    <w:rsid w:val="00526BE0"/>
    <w:rsid w:val="00527091"/>
    <w:rsid w:val="00527419"/>
    <w:rsid w:val="005275C4"/>
    <w:rsid w:val="00531B09"/>
    <w:rsid w:val="00533B46"/>
    <w:rsid w:val="005340F1"/>
    <w:rsid w:val="0053507F"/>
    <w:rsid w:val="0053644C"/>
    <w:rsid w:val="00536B99"/>
    <w:rsid w:val="00537AB3"/>
    <w:rsid w:val="0054243C"/>
    <w:rsid w:val="005431EB"/>
    <w:rsid w:val="00543382"/>
    <w:rsid w:val="00543CDC"/>
    <w:rsid w:val="00546929"/>
    <w:rsid w:val="005509C1"/>
    <w:rsid w:val="00551018"/>
    <w:rsid w:val="005533CC"/>
    <w:rsid w:val="005568C8"/>
    <w:rsid w:val="00557141"/>
    <w:rsid w:val="00557194"/>
    <w:rsid w:val="005577FA"/>
    <w:rsid w:val="0056270C"/>
    <w:rsid w:val="0056332E"/>
    <w:rsid w:val="00565807"/>
    <w:rsid w:val="00570600"/>
    <w:rsid w:val="00571DCF"/>
    <w:rsid w:val="00571FD3"/>
    <w:rsid w:val="00572160"/>
    <w:rsid w:val="0057453C"/>
    <w:rsid w:val="005746B7"/>
    <w:rsid w:val="0057498F"/>
    <w:rsid w:val="00575885"/>
    <w:rsid w:val="0057720B"/>
    <w:rsid w:val="0057774B"/>
    <w:rsid w:val="00580A08"/>
    <w:rsid w:val="0058147E"/>
    <w:rsid w:val="0058213F"/>
    <w:rsid w:val="00582216"/>
    <w:rsid w:val="005846D0"/>
    <w:rsid w:val="005848DA"/>
    <w:rsid w:val="00585679"/>
    <w:rsid w:val="00586ADC"/>
    <w:rsid w:val="00587756"/>
    <w:rsid w:val="00590085"/>
    <w:rsid w:val="00591019"/>
    <w:rsid w:val="005919C4"/>
    <w:rsid w:val="005926F0"/>
    <w:rsid w:val="00592CAE"/>
    <w:rsid w:val="00592EB4"/>
    <w:rsid w:val="00593972"/>
    <w:rsid w:val="00593A49"/>
    <w:rsid w:val="00593B53"/>
    <w:rsid w:val="005944FB"/>
    <w:rsid w:val="00594B12"/>
    <w:rsid w:val="005A1098"/>
    <w:rsid w:val="005A1185"/>
    <w:rsid w:val="005A1B3F"/>
    <w:rsid w:val="005A2B40"/>
    <w:rsid w:val="005A3E01"/>
    <w:rsid w:val="005A766E"/>
    <w:rsid w:val="005A7FF9"/>
    <w:rsid w:val="005B0CF5"/>
    <w:rsid w:val="005B3098"/>
    <w:rsid w:val="005B4657"/>
    <w:rsid w:val="005B541F"/>
    <w:rsid w:val="005B56E4"/>
    <w:rsid w:val="005B6946"/>
    <w:rsid w:val="005B6B8E"/>
    <w:rsid w:val="005B74D8"/>
    <w:rsid w:val="005B76B5"/>
    <w:rsid w:val="005C08CC"/>
    <w:rsid w:val="005C240B"/>
    <w:rsid w:val="005C3D22"/>
    <w:rsid w:val="005C4147"/>
    <w:rsid w:val="005C47F3"/>
    <w:rsid w:val="005C4BF3"/>
    <w:rsid w:val="005C6DF7"/>
    <w:rsid w:val="005C6F94"/>
    <w:rsid w:val="005C7C2B"/>
    <w:rsid w:val="005C7D2B"/>
    <w:rsid w:val="005D0B8B"/>
    <w:rsid w:val="005D155C"/>
    <w:rsid w:val="005D2D8B"/>
    <w:rsid w:val="005D3432"/>
    <w:rsid w:val="005D3463"/>
    <w:rsid w:val="005D42B8"/>
    <w:rsid w:val="005D5580"/>
    <w:rsid w:val="005E2B63"/>
    <w:rsid w:val="005E3D57"/>
    <w:rsid w:val="005E446D"/>
    <w:rsid w:val="005E629E"/>
    <w:rsid w:val="005E6621"/>
    <w:rsid w:val="005E7B0C"/>
    <w:rsid w:val="005E7D57"/>
    <w:rsid w:val="005F0FE5"/>
    <w:rsid w:val="005F161F"/>
    <w:rsid w:val="005F2926"/>
    <w:rsid w:val="005F3AFE"/>
    <w:rsid w:val="005F4968"/>
    <w:rsid w:val="005F4D9E"/>
    <w:rsid w:val="005F52C7"/>
    <w:rsid w:val="005F6F69"/>
    <w:rsid w:val="005F7C73"/>
    <w:rsid w:val="006005F6"/>
    <w:rsid w:val="00600D67"/>
    <w:rsid w:val="00600F1B"/>
    <w:rsid w:val="00601C14"/>
    <w:rsid w:val="00602EC7"/>
    <w:rsid w:val="006047BA"/>
    <w:rsid w:val="00610EB1"/>
    <w:rsid w:val="00610FA5"/>
    <w:rsid w:val="00612323"/>
    <w:rsid w:val="00612706"/>
    <w:rsid w:val="00613B5F"/>
    <w:rsid w:val="006162D5"/>
    <w:rsid w:val="00616E28"/>
    <w:rsid w:val="00616EAE"/>
    <w:rsid w:val="006178FB"/>
    <w:rsid w:val="00617DD2"/>
    <w:rsid w:val="00620396"/>
    <w:rsid w:val="00620486"/>
    <w:rsid w:val="00620953"/>
    <w:rsid w:val="00621197"/>
    <w:rsid w:val="0062303C"/>
    <w:rsid w:val="00625DCF"/>
    <w:rsid w:val="006266C4"/>
    <w:rsid w:val="00626A51"/>
    <w:rsid w:val="00626BBF"/>
    <w:rsid w:val="006314A9"/>
    <w:rsid w:val="00632FED"/>
    <w:rsid w:val="00633EB2"/>
    <w:rsid w:val="006347DC"/>
    <w:rsid w:val="00634DAC"/>
    <w:rsid w:val="00634DBC"/>
    <w:rsid w:val="00635050"/>
    <w:rsid w:val="00635CA8"/>
    <w:rsid w:val="006368DD"/>
    <w:rsid w:val="00636CA5"/>
    <w:rsid w:val="00640537"/>
    <w:rsid w:val="006408A0"/>
    <w:rsid w:val="00641739"/>
    <w:rsid w:val="006428B9"/>
    <w:rsid w:val="006428C9"/>
    <w:rsid w:val="006442A0"/>
    <w:rsid w:val="0064571B"/>
    <w:rsid w:val="00646E1B"/>
    <w:rsid w:val="006500BE"/>
    <w:rsid w:val="00652660"/>
    <w:rsid w:val="006537B4"/>
    <w:rsid w:val="00653806"/>
    <w:rsid w:val="0065541D"/>
    <w:rsid w:val="006555AC"/>
    <w:rsid w:val="00656B1C"/>
    <w:rsid w:val="00660CD9"/>
    <w:rsid w:val="00661263"/>
    <w:rsid w:val="006629C4"/>
    <w:rsid w:val="00663A62"/>
    <w:rsid w:val="00665578"/>
    <w:rsid w:val="00665F10"/>
    <w:rsid w:val="006675D0"/>
    <w:rsid w:val="00667F0E"/>
    <w:rsid w:val="006701ED"/>
    <w:rsid w:val="00670898"/>
    <w:rsid w:val="00670F42"/>
    <w:rsid w:val="00670F66"/>
    <w:rsid w:val="0067120F"/>
    <w:rsid w:val="00671246"/>
    <w:rsid w:val="00671816"/>
    <w:rsid w:val="00672712"/>
    <w:rsid w:val="006728BA"/>
    <w:rsid w:val="00673118"/>
    <w:rsid w:val="0067433E"/>
    <w:rsid w:val="00674406"/>
    <w:rsid w:val="00674EE4"/>
    <w:rsid w:val="0067613C"/>
    <w:rsid w:val="00676D40"/>
    <w:rsid w:val="00677697"/>
    <w:rsid w:val="00677CB6"/>
    <w:rsid w:val="0068034C"/>
    <w:rsid w:val="0068038E"/>
    <w:rsid w:val="006803E7"/>
    <w:rsid w:val="006812F2"/>
    <w:rsid w:val="006822B7"/>
    <w:rsid w:val="00683CA9"/>
    <w:rsid w:val="0068587C"/>
    <w:rsid w:val="00685D92"/>
    <w:rsid w:val="006870B4"/>
    <w:rsid w:val="006879EE"/>
    <w:rsid w:val="006919AE"/>
    <w:rsid w:val="0069221A"/>
    <w:rsid w:val="006933F7"/>
    <w:rsid w:val="00694237"/>
    <w:rsid w:val="00696254"/>
    <w:rsid w:val="00697532"/>
    <w:rsid w:val="006976E5"/>
    <w:rsid w:val="006A04AF"/>
    <w:rsid w:val="006A38F8"/>
    <w:rsid w:val="006A4695"/>
    <w:rsid w:val="006A4DAC"/>
    <w:rsid w:val="006A60EB"/>
    <w:rsid w:val="006A764C"/>
    <w:rsid w:val="006B0B12"/>
    <w:rsid w:val="006B0B27"/>
    <w:rsid w:val="006B0E08"/>
    <w:rsid w:val="006B1821"/>
    <w:rsid w:val="006B1C1E"/>
    <w:rsid w:val="006B2515"/>
    <w:rsid w:val="006B2BAC"/>
    <w:rsid w:val="006B3C51"/>
    <w:rsid w:val="006B4DE1"/>
    <w:rsid w:val="006B50DF"/>
    <w:rsid w:val="006B6364"/>
    <w:rsid w:val="006B7DAD"/>
    <w:rsid w:val="006C1ACB"/>
    <w:rsid w:val="006C1D38"/>
    <w:rsid w:val="006C1EAB"/>
    <w:rsid w:val="006C1EB1"/>
    <w:rsid w:val="006C2674"/>
    <w:rsid w:val="006C2745"/>
    <w:rsid w:val="006C29E0"/>
    <w:rsid w:val="006C2CCC"/>
    <w:rsid w:val="006C41E6"/>
    <w:rsid w:val="006C53B0"/>
    <w:rsid w:val="006C53FB"/>
    <w:rsid w:val="006C6634"/>
    <w:rsid w:val="006C696C"/>
    <w:rsid w:val="006C6DC8"/>
    <w:rsid w:val="006C7A69"/>
    <w:rsid w:val="006D24EA"/>
    <w:rsid w:val="006D27C3"/>
    <w:rsid w:val="006D37FE"/>
    <w:rsid w:val="006D4BDF"/>
    <w:rsid w:val="006D4EBC"/>
    <w:rsid w:val="006D5A71"/>
    <w:rsid w:val="006D6FB3"/>
    <w:rsid w:val="006D6FD4"/>
    <w:rsid w:val="006D7525"/>
    <w:rsid w:val="006D7F30"/>
    <w:rsid w:val="006E0FD7"/>
    <w:rsid w:val="006E1B25"/>
    <w:rsid w:val="006E2395"/>
    <w:rsid w:val="006E3DAB"/>
    <w:rsid w:val="006E3E85"/>
    <w:rsid w:val="006E5773"/>
    <w:rsid w:val="006E6A21"/>
    <w:rsid w:val="006F0A5C"/>
    <w:rsid w:val="006F23E5"/>
    <w:rsid w:val="006F3BFC"/>
    <w:rsid w:val="006F4CCC"/>
    <w:rsid w:val="006F53B2"/>
    <w:rsid w:val="006F6814"/>
    <w:rsid w:val="006F747D"/>
    <w:rsid w:val="006F7857"/>
    <w:rsid w:val="00701FE5"/>
    <w:rsid w:val="00704705"/>
    <w:rsid w:val="00704A19"/>
    <w:rsid w:val="00704F5F"/>
    <w:rsid w:val="00705367"/>
    <w:rsid w:val="00706A53"/>
    <w:rsid w:val="00710B96"/>
    <w:rsid w:val="00710F4F"/>
    <w:rsid w:val="0071201F"/>
    <w:rsid w:val="00712843"/>
    <w:rsid w:val="007129B4"/>
    <w:rsid w:val="007130CF"/>
    <w:rsid w:val="007143D0"/>
    <w:rsid w:val="00715FE0"/>
    <w:rsid w:val="007176B9"/>
    <w:rsid w:val="007200B9"/>
    <w:rsid w:val="007238E8"/>
    <w:rsid w:val="00723961"/>
    <w:rsid w:val="007246BE"/>
    <w:rsid w:val="00725BA1"/>
    <w:rsid w:val="00725BFC"/>
    <w:rsid w:val="00730BEE"/>
    <w:rsid w:val="00732C29"/>
    <w:rsid w:val="00732CC3"/>
    <w:rsid w:val="00733A5F"/>
    <w:rsid w:val="0073404A"/>
    <w:rsid w:val="0073530F"/>
    <w:rsid w:val="00735729"/>
    <w:rsid w:val="00736DAF"/>
    <w:rsid w:val="0073793D"/>
    <w:rsid w:val="0074098E"/>
    <w:rsid w:val="00740A7D"/>
    <w:rsid w:val="0074136D"/>
    <w:rsid w:val="007413E8"/>
    <w:rsid w:val="00742116"/>
    <w:rsid w:val="00744968"/>
    <w:rsid w:val="00744A10"/>
    <w:rsid w:val="007456FB"/>
    <w:rsid w:val="00750FD4"/>
    <w:rsid w:val="00751312"/>
    <w:rsid w:val="00751631"/>
    <w:rsid w:val="00752954"/>
    <w:rsid w:val="00753265"/>
    <w:rsid w:val="007544A5"/>
    <w:rsid w:val="00754B42"/>
    <w:rsid w:val="0075623D"/>
    <w:rsid w:val="00756FE2"/>
    <w:rsid w:val="0075760A"/>
    <w:rsid w:val="00757D1F"/>
    <w:rsid w:val="00757DD1"/>
    <w:rsid w:val="00760629"/>
    <w:rsid w:val="0076173D"/>
    <w:rsid w:val="00761896"/>
    <w:rsid w:val="00762267"/>
    <w:rsid w:val="00763A66"/>
    <w:rsid w:val="00765700"/>
    <w:rsid w:val="00766546"/>
    <w:rsid w:val="0076689E"/>
    <w:rsid w:val="0076715F"/>
    <w:rsid w:val="0076744A"/>
    <w:rsid w:val="00770732"/>
    <w:rsid w:val="00772983"/>
    <w:rsid w:val="00772B33"/>
    <w:rsid w:val="00773071"/>
    <w:rsid w:val="00775676"/>
    <w:rsid w:val="00777567"/>
    <w:rsid w:val="00777C15"/>
    <w:rsid w:val="007802DD"/>
    <w:rsid w:val="00780443"/>
    <w:rsid w:val="0078059D"/>
    <w:rsid w:val="007815B2"/>
    <w:rsid w:val="00781EA9"/>
    <w:rsid w:val="00782741"/>
    <w:rsid w:val="0078275D"/>
    <w:rsid w:val="00783CEC"/>
    <w:rsid w:val="00784785"/>
    <w:rsid w:val="007847DC"/>
    <w:rsid w:val="007850FF"/>
    <w:rsid w:val="0078552D"/>
    <w:rsid w:val="00785DE9"/>
    <w:rsid w:val="0078748C"/>
    <w:rsid w:val="007874C8"/>
    <w:rsid w:val="00793963"/>
    <w:rsid w:val="00793B71"/>
    <w:rsid w:val="007942DB"/>
    <w:rsid w:val="007963E2"/>
    <w:rsid w:val="00797E24"/>
    <w:rsid w:val="007A33F6"/>
    <w:rsid w:val="007A3FE6"/>
    <w:rsid w:val="007A72D1"/>
    <w:rsid w:val="007A7508"/>
    <w:rsid w:val="007A7604"/>
    <w:rsid w:val="007A777E"/>
    <w:rsid w:val="007B0951"/>
    <w:rsid w:val="007B4215"/>
    <w:rsid w:val="007C039C"/>
    <w:rsid w:val="007C2AD8"/>
    <w:rsid w:val="007C3149"/>
    <w:rsid w:val="007C3F8F"/>
    <w:rsid w:val="007C6300"/>
    <w:rsid w:val="007D1D28"/>
    <w:rsid w:val="007D2399"/>
    <w:rsid w:val="007D288B"/>
    <w:rsid w:val="007D28A5"/>
    <w:rsid w:val="007D315E"/>
    <w:rsid w:val="007D3E6B"/>
    <w:rsid w:val="007D4CFC"/>
    <w:rsid w:val="007D5470"/>
    <w:rsid w:val="007D5D85"/>
    <w:rsid w:val="007D6068"/>
    <w:rsid w:val="007D6B37"/>
    <w:rsid w:val="007E0C15"/>
    <w:rsid w:val="007E0CEA"/>
    <w:rsid w:val="007E184D"/>
    <w:rsid w:val="007E286B"/>
    <w:rsid w:val="007E6A87"/>
    <w:rsid w:val="007E7199"/>
    <w:rsid w:val="007F1938"/>
    <w:rsid w:val="007F26C1"/>
    <w:rsid w:val="007F2CB3"/>
    <w:rsid w:val="007F3247"/>
    <w:rsid w:val="007F3468"/>
    <w:rsid w:val="007F3D01"/>
    <w:rsid w:val="007F657F"/>
    <w:rsid w:val="007F6C32"/>
    <w:rsid w:val="00801207"/>
    <w:rsid w:val="00801EBA"/>
    <w:rsid w:val="00801FF2"/>
    <w:rsid w:val="00803AA8"/>
    <w:rsid w:val="00804DE3"/>
    <w:rsid w:val="00805103"/>
    <w:rsid w:val="0080596F"/>
    <w:rsid w:val="008061AC"/>
    <w:rsid w:val="00806F10"/>
    <w:rsid w:val="00807794"/>
    <w:rsid w:val="008105EA"/>
    <w:rsid w:val="008108FD"/>
    <w:rsid w:val="008125FD"/>
    <w:rsid w:val="00817A50"/>
    <w:rsid w:val="00823EE3"/>
    <w:rsid w:val="0082509D"/>
    <w:rsid w:val="00830785"/>
    <w:rsid w:val="0083122B"/>
    <w:rsid w:val="008320C9"/>
    <w:rsid w:val="00833743"/>
    <w:rsid w:val="008339E5"/>
    <w:rsid w:val="008347CB"/>
    <w:rsid w:val="00834F9B"/>
    <w:rsid w:val="00836E76"/>
    <w:rsid w:val="00841974"/>
    <w:rsid w:val="00841B78"/>
    <w:rsid w:val="00843280"/>
    <w:rsid w:val="008453FC"/>
    <w:rsid w:val="0084601E"/>
    <w:rsid w:val="00846988"/>
    <w:rsid w:val="008475AA"/>
    <w:rsid w:val="0084794D"/>
    <w:rsid w:val="0085204F"/>
    <w:rsid w:val="008524E0"/>
    <w:rsid w:val="00860609"/>
    <w:rsid w:val="00861653"/>
    <w:rsid w:val="008616B2"/>
    <w:rsid w:val="00861DD5"/>
    <w:rsid w:val="00861F70"/>
    <w:rsid w:val="008623C6"/>
    <w:rsid w:val="00862797"/>
    <w:rsid w:val="00862BB9"/>
    <w:rsid w:val="00863803"/>
    <w:rsid w:val="00863B75"/>
    <w:rsid w:val="00864170"/>
    <w:rsid w:val="00865455"/>
    <w:rsid w:val="00866520"/>
    <w:rsid w:val="00866723"/>
    <w:rsid w:val="00867543"/>
    <w:rsid w:val="00867DAA"/>
    <w:rsid w:val="008716C4"/>
    <w:rsid w:val="008724D5"/>
    <w:rsid w:val="00872534"/>
    <w:rsid w:val="00872553"/>
    <w:rsid w:val="008739FF"/>
    <w:rsid w:val="008755E4"/>
    <w:rsid w:val="0087620F"/>
    <w:rsid w:val="00876C37"/>
    <w:rsid w:val="00877152"/>
    <w:rsid w:val="00877A52"/>
    <w:rsid w:val="00877BE4"/>
    <w:rsid w:val="00881456"/>
    <w:rsid w:val="00881716"/>
    <w:rsid w:val="0088206F"/>
    <w:rsid w:val="00885E8A"/>
    <w:rsid w:val="008865C8"/>
    <w:rsid w:val="00887456"/>
    <w:rsid w:val="0089135B"/>
    <w:rsid w:val="00892AAB"/>
    <w:rsid w:val="008957B8"/>
    <w:rsid w:val="00895AD2"/>
    <w:rsid w:val="00895D34"/>
    <w:rsid w:val="0089643A"/>
    <w:rsid w:val="008964CC"/>
    <w:rsid w:val="00897B3F"/>
    <w:rsid w:val="008A0FA7"/>
    <w:rsid w:val="008A1DDF"/>
    <w:rsid w:val="008A2B44"/>
    <w:rsid w:val="008A5C8B"/>
    <w:rsid w:val="008A6389"/>
    <w:rsid w:val="008B171F"/>
    <w:rsid w:val="008B5D3F"/>
    <w:rsid w:val="008B629B"/>
    <w:rsid w:val="008B6CE4"/>
    <w:rsid w:val="008B6DA3"/>
    <w:rsid w:val="008B709F"/>
    <w:rsid w:val="008B75F0"/>
    <w:rsid w:val="008B7B57"/>
    <w:rsid w:val="008C0331"/>
    <w:rsid w:val="008C20C6"/>
    <w:rsid w:val="008C2EF7"/>
    <w:rsid w:val="008C2F5E"/>
    <w:rsid w:val="008C3A19"/>
    <w:rsid w:val="008C4385"/>
    <w:rsid w:val="008C4404"/>
    <w:rsid w:val="008C441E"/>
    <w:rsid w:val="008C5CCD"/>
    <w:rsid w:val="008C6030"/>
    <w:rsid w:val="008D3148"/>
    <w:rsid w:val="008D46DB"/>
    <w:rsid w:val="008D4728"/>
    <w:rsid w:val="008D4E86"/>
    <w:rsid w:val="008D4E9D"/>
    <w:rsid w:val="008D679F"/>
    <w:rsid w:val="008D7047"/>
    <w:rsid w:val="008D72DA"/>
    <w:rsid w:val="008D7CDF"/>
    <w:rsid w:val="008E02C6"/>
    <w:rsid w:val="008E04D5"/>
    <w:rsid w:val="008E07BD"/>
    <w:rsid w:val="008E0961"/>
    <w:rsid w:val="008E34D3"/>
    <w:rsid w:val="008E38F8"/>
    <w:rsid w:val="008E3C2A"/>
    <w:rsid w:val="008E3EB1"/>
    <w:rsid w:val="008E5B01"/>
    <w:rsid w:val="008E69BB"/>
    <w:rsid w:val="008E6AE9"/>
    <w:rsid w:val="008E731A"/>
    <w:rsid w:val="008F092D"/>
    <w:rsid w:val="008F2666"/>
    <w:rsid w:val="008F2B21"/>
    <w:rsid w:val="008F3EAC"/>
    <w:rsid w:val="008F57B3"/>
    <w:rsid w:val="008F699F"/>
    <w:rsid w:val="008F7C3E"/>
    <w:rsid w:val="00902A7E"/>
    <w:rsid w:val="009033CD"/>
    <w:rsid w:val="00904902"/>
    <w:rsid w:val="00904F97"/>
    <w:rsid w:val="009060E9"/>
    <w:rsid w:val="00907741"/>
    <w:rsid w:val="00912884"/>
    <w:rsid w:val="009136B8"/>
    <w:rsid w:val="009140B0"/>
    <w:rsid w:val="00914D42"/>
    <w:rsid w:val="00915298"/>
    <w:rsid w:val="009179AD"/>
    <w:rsid w:val="00922FAF"/>
    <w:rsid w:val="00923663"/>
    <w:rsid w:val="00924EE2"/>
    <w:rsid w:val="0092577A"/>
    <w:rsid w:val="00926244"/>
    <w:rsid w:val="00926D05"/>
    <w:rsid w:val="00930A80"/>
    <w:rsid w:val="009311B5"/>
    <w:rsid w:val="00931857"/>
    <w:rsid w:val="00933911"/>
    <w:rsid w:val="0093417E"/>
    <w:rsid w:val="0093665E"/>
    <w:rsid w:val="00936ABC"/>
    <w:rsid w:val="00936C15"/>
    <w:rsid w:val="00936F71"/>
    <w:rsid w:val="009375D7"/>
    <w:rsid w:val="00937F96"/>
    <w:rsid w:val="0094320C"/>
    <w:rsid w:val="00944E13"/>
    <w:rsid w:val="00946470"/>
    <w:rsid w:val="0095170C"/>
    <w:rsid w:val="00951CFE"/>
    <w:rsid w:val="00952230"/>
    <w:rsid w:val="0095253C"/>
    <w:rsid w:val="00952E22"/>
    <w:rsid w:val="009537A2"/>
    <w:rsid w:val="00956531"/>
    <w:rsid w:val="00956987"/>
    <w:rsid w:val="00957278"/>
    <w:rsid w:val="0096017B"/>
    <w:rsid w:val="00960E43"/>
    <w:rsid w:val="00961CBD"/>
    <w:rsid w:val="009620D0"/>
    <w:rsid w:val="009639D7"/>
    <w:rsid w:val="00963D2A"/>
    <w:rsid w:val="00964EDE"/>
    <w:rsid w:val="00965343"/>
    <w:rsid w:val="0096558D"/>
    <w:rsid w:val="00966CD7"/>
    <w:rsid w:val="009677A4"/>
    <w:rsid w:val="009713ED"/>
    <w:rsid w:val="00971860"/>
    <w:rsid w:val="00972993"/>
    <w:rsid w:val="00974320"/>
    <w:rsid w:val="0097493D"/>
    <w:rsid w:val="00975543"/>
    <w:rsid w:val="009775A4"/>
    <w:rsid w:val="00977A43"/>
    <w:rsid w:val="009843A2"/>
    <w:rsid w:val="009852EA"/>
    <w:rsid w:val="009874BD"/>
    <w:rsid w:val="0098753F"/>
    <w:rsid w:val="00991C98"/>
    <w:rsid w:val="0099327F"/>
    <w:rsid w:val="009933AB"/>
    <w:rsid w:val="009939B9"/>
    <w:rsid w:val="0099512C"/>
    <w:rsid w:val="0099544F"/>
    <w:rsid w:val="00995F92"/>
    <w:rsid w:val="00996971"/>
    <w:rsid w:val="00997C58"/>
    <w:rsid w:val="00997CD9"/>
    <w:rsid w:val="009A49E6"/>
    <w:rsid w:val="009A602B"/>
    <w:rsid w:val="009A7CA5"/>
    <w:rsid w:val="009B1706"/>
    <w:rsid w:val="009B23E0"/>
    <w:rsid w:val="009B2CD3"/>
    <w:rsid w:val="009B3C07"/>
    <w:rsid w:val="009B48FA"/>
    <w:rsid w:val="009B4E07"/>
    <w:rsid w:val="009B5FB2"/>
    <w:rsid w:val="009B61BD"/>
    <w:rsid w:val="009C0981"/>
    <w:rsid w:val="009C4940"/>
    <w:rsid w:val="009C5309"/>
    <w:rsid w:val="009C5C85"/>
    <w:rsid w:val="009C77F5"/>
    <w:rsid w:val="009C7ADA"/>
    <w:rsid w:val="009D05A9"/>
    <w:rsid w:val="009D0A0C"/>
    <w:rsid w:val="009D2A4D"/>
    <w:rsid w:val="009D2C51"/>
    <w:rsid w:val="009D2F40"/>
    <w:rsid w:val="009D3281"/>
    <w:rsid w:val="009D3676"/>
    <w:rsid w:val="009D5187"/>
    <w:rsid w:val="009D52C1"/>
    <w:rsid w:val="009D5927"/>
    <w:rsid w:val="009D5EAE"/>
    <w:rsid w:val="009D6BA2"/>
    <w:rsid w:val="009D737C"/>
    <w:rsid w:val="009E6154"/>
    <w:rsid w:val="009E6375"/>
    <w:rsid w:val="009E668E"/>
    <w:rsid w:val="009E7BF8"/>
    <w:rsid w:val="009F03C7"/>
    <w:rsid w:val="009F09D6"/>
    <w:rsid w:val="009F0C5A"/>
    <w:rsid w:val="009F12F9"/>
    <w:rsid w:val="009F1969"/>
    <w:rsid w:val="009F1E0F"/>
    <w:rsid w:val="009F21A8"/>
    <w:rsid w:val="009F21EA"/>
    <w:rsid w:val="009F4E91"/>
    <w:rsid w:val="009F6F11"/>
    <w:rsid w:val="009F7A45"/>
    <w:rsid w:val="00A00A4E"/>
    <w:rsid w:val="00A03D9A"/>
    <w:rsid w:val="00A04338"/>
    <w:rsid w:val="00A04BD6"/>
    <w:rsid w:val="00A0531E"/>
    <w:rsid w:val="00A07E27"/>
    <w:rsid w:val="00A10871"/>
    <w:rsid w:val="00A10B4D"/>
    <w:rsid w:val="00A10CC0"/>
    <w:rsid w:val="00A11CF5"/>
    <w:rsid w:val="00A12279"/>
    <w:rsid w:val="00A135DB"/>
    <w:rsid w:val="00A14890"/>
    <w:rsid w:val="00A15BB2"/>
    <w:rsid w:val="00A15F6B"/>
    <w:rsid w:val="00A161B1"/>
    <w:rsid w:val="00A17F6A"/>
    <w:rsid w:val="00A20F8C"/>
    <w:rsid w:val="00A242B6"/>
    <w:rsid w:val="00A24BB8"/>
    <w:rsid w:val="00A24E03"/>
    <w:rsid w:val="00A2582F"/>
    <w:rsid w:val="00A259B7"/>
    <w:rsid w:val="00A26381"/>
    <w:rsid w:val="00A2671C"/>
    <w:rsid w:val="00A27680"/>
    <w:rsid w:val="00A30C7A"/>
    <w:rsid w:val="00A30C84"/>
    <w:rsid w:val="00A32FCF"/>
    <w:rsid w:val="00A33011"/>
    <w:rsid w:val="00A33B50"/>
    <w:rsid w:val="00A33C3D"/>
    <w:rsid w:val="00A33D35"/>
    <w:rsid w:val="00A3465E"/>
    <w:rsid w:val="00A356BC"/>
    <w:rsid w:val="00A35E21"/>
    <w:rsid w:val="00A35EEF"/>
    <w:rsid w:val="00A36E23"/>
    <w:rsid w:val="00A37074"/>
    <w:rsid w:val="00A4089D"/>
    <w:rsid w:val="00A40D76"/>
    <w:rsid w:val="00A41A17"/>
    <w:rsid w:val="00A41C8E"/>
    <w:rsid w:val="00A42266"/>
    <w:rsid w:val="00A42B3F"/>
    <w:rsid w:val="00A43E8D"/>
    <w:rsid w:val="00A443C7"/>
    <w:rsid w:val="00A4529D"/>
    <w:rsid w:val="00A453E0"/>
    <w:rsid w:val="00A4570E"/>
    <w:rsid w:val="00A468D5"/>
    <w:rsid w:val="00A46D8E"/>
    <w:rsid w:val="00A46DC6"/>
    <w:rsid w:val="00A46EAE"/>
    <w:rsid w:val="00A504F5"/>
    <w:rsid w:val="00A508FB"/>
    <w:rsid w:val="00A51671"/>
    <w:rsid w:val="00A5270D"/>
    <w:rsid w:val="00A52EC0"/>
    <w:rsid w:val="00A53914"/>
    <w:rsid w:val="00A54B1B"/>
    <w:rsid w:val="00A5682A"/>
    <w:rsid w:val="00A57D69"/>
    <w:rsid w:val="00A6023F"/>
    <w:rsid w:val="00A61700"/>
    <w:rsid w:val="00A622A3"/>
    <w:rsid w:val="00A6293E"/>
    <w:rsid w:val="00A635C9"/>
    <w:rsid w:val="00A67B6E"/>
    <w:rsid w:val="00A71142"/>
    <w:rsid w:val="00A71296"/>
    <w:rsid w:val="00A71EDA"/>
    <w:rsid w:val="00A7241B"/>
    <w:rsid w:val="00A72568"/>
    <w:rsid w:val="00A72732"/>
    <w:rsid w:val="00A73648"/>
    <w:rsid w:val="00A755FA"/>
    <w:rsid w:val="00A7712B"/>
    <w:rsid w:val="00A806A4"/>
    <w:rsid w:val="00A806D4"/>
    <w:rsid w:val="00A81CEF"/>
    <w:rsid w:val="00A8297E"/>
    <w:rsid w:val="00A8362C"/>
    <w:rsid w:val="00A83BD1"/>
    <w:rsid w:val="00A83CAD"/>
    <w:rsid w:val="00A8622E"/>
    <w:rsid w:val="00A9011A"/>
    <w:rsid w:val="00A92ACC"/>
    <w:rsid w:val="00A93737"/>
    <w:rsid w:val="00A95C0C"/>
    <w:rsid w:val="00A96439"/>
    <w:rsid w:val="00A96D58"/>
    <w:rsid w:val="00A96F16"/>
    <w:rsid w:val="00AA24EF"/>
    <w:rsid w:val="00AA47AD"/>
    <w:rsid w:val="00AA4DFD"/>
    <w:rsid w:val="00AA579A"/>
    <w:rsid w:val="00AA6952"/>
    <w:rsid w:val="00AA7172"/>
    <w:rsid w:val="00AB0C77"/>
    <w:rsid w:val="00AB0CA4"/>
    <w:rsid w:val="00AB40C3"/>
    <w:rsid w:val="00AB4714"/>
    <w:rsid w:val="00AB4C4F"/>
    <w:rsid w:val="00AB4D9D"/>
    <w:rsid w:val="00AB6AC2"/>
    <w:rsid w:val="00AB771A"/>
    <w:rsid w:val="00AC0211"/>
    <w:rsid w:val="00AC1A08"/>
    <w:rsid w:val="00AC1E86"/>
    <w:rsid w:val="00AC3D9D"/>
    <w:rsid w:val="00AC4603"/>
    <w:rsid w:val="00AC4678"/>
    <w:rsid w:val="00AC480F"/>
    <w:rsid w:val="00AC5316"/>
    <w:rsid w:val="00AC6AAF"/>
    <w:rsid w:val="00AD1972"/>
    <w:rsid w:val="00AD2C64"/>
    <w:rsid w:val="00AD46F8"/>
    <w:rsid w:val="00AD47C9"/>
    <w:rsid w:val="00AD4E47"/>
    <w:rsid w:val="00AD5EA5"/>
    <w:rsid w:val="00AD7C1D"/>
    <w:rsid w:val="00AE0FF4"/>
    <w:rsid w:val="00AE1EDE"/>
    <w:rsid w:val="00AE2731"/>
    <w:rsid w:val="00AE3105"/>
    <w:rsid w:val="00AE408D"/>
    <w:rsid w:val="00AE69E6"/>
    <w:rsid w:val="00AF0231"/>
    <w:rsid w:val="00AF1D1D"/>
    <w:rsid w:val="00AF200E"/>
    <w:rsid w:val="00AF2826"/>
    <w:rsid w:val="00AF3762"/>
    <w:rsid w:val="00AF56FD"/>
    <w:rsid w:val="00AF5B8F"/>
    <w:rsid w:val="00AF76A6"/>
    <w:rsid w:val="00B0125C"/>
    <w:rsid w:val="00B015CE"/>
    <w:rsid w:val="00B02C43"/>
    <w:rsid w:val="00B04CCD"/>
    <w:rsid w:val="00B05A7D"/>
    <w:rsid w:val="00B074DF"/>
    <w:rsid w:val="00B110DA"/>
    <w:rsid w:val="00B1316F"/>
    <w:rsid w:val="00B1462D"/>
    <w:rsid w:val="00B147D6"/>
    <w:rsid w:val="00B14CC8"/>
    <w:rsid w:val="00B14E14"/>
    <w:rsid w:val="00B14F8B"/>
    <w:rsid w:val="00B16607"/>
    <w:rsid w:val="00B16976"/>
    <w:rsid w:val="00B228D2"/>
    <w:rsid w:val="00B24171"/>
    <w:rsid w:val="00B24AE6"/>
    <w:rsid w:val="00B24B8B"/>
    <w:rsid w:val="00B2655F"/>
    <w:rsid w:val="00B27439"/>
    <w:rsid w:val="00B2767F"/>
    <w:rsid w:val="00B30DDB"/>
    <w:rsid w:val="00B31344"/>
    <w:rsid w:val="00B328D3"/>
    <w:rsid w:val="00B32E37"/>
    <w:rsid w:val="00B3611A"/>
    <w:rsid w:val="00B40BD4"/>
    <w:rsid w:val="00B40C86"/>
    <w:rsid w:val="00B42227"/>
    <w:rsid w:val="00B4281D"/>
    <w:rsid w:val="00B42B9B"/>
    <w:rsid w:val="00B43BE6"/>
    <w:rsid w:val="00B44221"/>
    <w:rsid w:val="00B444C7"/>
    <w:rsid w:val="00B4619A"/>
    <w:rsid w:val="00B4701B"/>
    <w:rsid w:val="00B47ECA"/>
    <w:rsid w:val="00B5069B"/>
    <w:rsid w:val="00B50D9B"/>
    <w:rsid w:val="00B5193F"/>
    <w:rsid w:val="00B567B5"/>
    <w:rsid w:val="00B614F6"/>
    <w:rsid w:val="00B625CD"/>
    <w:rsid w:val="00B629F1"/>
    <w:rsid w:val="00B64E52"/>
    <w:rsid w:val="00B70132"/>
    <w:rsid w:val="00B70513"/>
    <w:rsid w:val="00B7104E"/>
    <w:rsid w:val="00B71F48"/>
    <w:rsid w:val="00B7252A"/>
    <w:rsid w:val="00B732E7"/>
    <w:rsid w:val="00B746FF"/>
    <w:rsid w:val="00B749DF"/>
    <w:rsid w:val="00B74CC5"/>
    <w:rsid w:val="00B75F38"/>
    <w:rsid w:val="00B77F4E"/>
    <w:rsid w:val="00B84C7D"/>
    <w:rsid w:val="00B85B08"/>
    <w:rsid w:val="00B86681"/>
    <w:rsid w:val="00B86A69"/>
    <w:rsid w:val="00B873F3"/>
    <w:rsid w:val="00B902EA"/>
    <w:rsid w:val="00B92260"/>
    <w:rsid w:val="00B92895"/>
    <w:rsid w:val="00B94E62"/>
    <w:rsid w:val="00B94EFB"/>
    <w:rsid w:val="00B94F82"/>
    <w:rsid w:val="00B9546E"/>
    <w:rsid w:val="00B9673C"/>
    <w:rsid w:val="00B97743"/>
    <w:rsid w:val="00B97ACF"/>
    <w:rsid w:val="00B97AE0"/>
    <w:rsid w:val="00BA1732"/>
    <w:rsid w:val="00BA1E2E"/>
    <w:rsid w:val="00BA2A53"/>
    <w:rsid w:val="00BA394C"/>
    <w:rsid w:val="00BA445A"/>
    <w:rsid w:val="00BA4C52"/>
    <w:rsid w:val="00BA4F1E"/>
    <w:rsid w:val="00BA66DC"/>
    <w:rsid w:val="00BB0526"/>
    <w:rsid w:val="00BB0A3A"/>
    <w:rsid w:val="00BB1BCF"/>
    <w:rsid w:val="00BB25F0"/>
    <w:rsid w:val="00BB2FE5"/>
    <w:rsid w:val="00BB36AE"/>
    <w:rsid w:val="00BB3FA8"/>
    <w:rsid w:val="00BB4C1E"/>
    <w:rsid w:val="00BB69BF"/>
    <w:rsid w:val="00BC0C0B"/>
    <w:rsid w:val="00BC299F"/>
    <w:rsid w:val="00BC2ED8"/>
    <w:rsid w:val="00BC4EA0"/>
    <w:rsid w:val="00BC54EE"/>
    <w:rsid w:val="00BC5E62"/>
    <w:rsid w:val="00BC6284"/>
    <w:rsid w:val="00BC6757"/>
    <w:rsid w:val="00BC7C56"/>
    <w:rsid w:val="00BC7DBB"/>
    <w:rsid w:val="00BD0849"/>
    <w:rsid w:val="00BD11BD"/>
    <w:rsid w:val="00BD134B"/>
    <w:rsid w:val="00BD4C63"/>
    <w:rsid w:val="00BE087E"/>
    <w:rsid w:val="00BE1733"/>
    <w:rsid w:val="00BE36A0"/>
    <w:rsid w:val="00BE468F"/>
    <w:rsid w:val="00BE4BC4"/>
    <w:rsid w:val="00BE514D"/>
    <w:rsid w:val="00BE589C"/>
    <w:rsid w:val="00BE6380"/>
    <w:rsid w:val="00BE75E3"/>
    <w:rsid w:val="00BE76B4"/>
    <w:rsid w:val="00BE7FDB"/>
    <w:rsid w:val="00BF2168"/>
    <w:rsid w:val="00BF2354"/>
    <w:rsid w:val="00BF2F51"/>
    <w:rsid w:val="00BF560D"/>
    <w:rsid w:val="00BF5998"/>
    <w:rsid w:val="00BF5CF8"/>
    <w:rsid w:val="00BF78B5"/>
    <w:rsid w:val="00BF7DA6"/>
    <w:rsid w:val="00C00462"/>
    <w:rsid w:val="00C007DD"/>
    <w:rsid w:val="00C018AC"/>
    <w:rsid w:val="00C04F60"/>
    <w:rsid w:val="00C052AC"/>
    <w:rsid w:val="00C0751D"/>
    <w:rsid w:val="00C07B8F"/>
    <w:rsid w:val="00C11B9A"/>
    <w:rsid w:val="00C12DE4"/>
    <w:rsid w:val="00C13145"/>
    <w:rsid w:val="00C140B1"/>
    <w:rsid w:val="00C144AF"/>
    <w:rsid w:val="00C158AF"/>
    <w:rsid w:val="00C161C7"/>
    <w:rsid w:val="00C1646C"/>
    <w:rsid w:val="00C16B1F"/>
    <w:rsid w:val="00C16B78"/>
    <w:rsid w:val="00C20340"/>
    <w:rsid w:val="00C22382"/>
    <w:rsid w:val="00C252B9"/>
    <w:rsid w:val="00C26B63"/>
    <w:rsid w:val="00C300C5"/>
    <w:rsid w:val="00C303EC"/>
    <w:rsid w:val="00C3055E"/>
    <w:rsid w:val="00C32B51"/>
    <w:rsid w:val="00C3379C"/>
    <w:rsid w:val="00C339EC"/>
    <w:rsid w:val="00C33D52"/>
    <w:rsid w:val="00C3457D"/>
    <w:rsid w:val="00C3572A"/>
    <w:rsid w:val="00C3655D"/>
    <w:rsid w:val="00C4048D"/>
    <w:rsid w:val="00C41272"/>
    <w:rsid w:val="00C41618"/>
    <w:rsid w:val="00C42227"/>
    <w:rsid w:val="00C461BE"/>
    <w:rsid w:val="00C4643D"/>
    <w:rsid w:val="00C46C8C"/>
    <w:rsid w:val="00C4730A"/>
    <w:rsid w:val="00C5081B"/>
    <w:rsid w:val="00C5085E"/>
    <w:rsid w:val="00C51D8B"/>
    <w:rsid w:val="00C52E1E"/>
    <w:rsid w:val="00C537B6"/>
    <w:rsid w:val="00C565D2"/>
    <w:rsid w:val="00C56BB2"/>
    <w:rsid w:val="00C57BDD"/>
    <w:rsid w:val="00C60A45"/>
    <w:rsid w:val="00C621BD"/>
    <w:rsid w:val="00C6286C"/>
    <w:rsid w:val="00C63023"/>
    <w:rsid w:val="00C63D2A"/>
    <w:rsid w:val="00C64216"/>
    <w:rsid w:val="00C65480"/>
    <w:rsid w:val="00C6550F"/>
    <w:rsid w:val="00C65C5D"/>
    <w:rsid w:val="00C70010"/>
    <w:rsid w:val="00C70225"/>
    <w:rsid w:val="00C71473"/>
    <w:rsid w:val="00C715DF"/>
    <w:rsid w:val="00C71A80"/>
    <w:rsid w:val="00C72C92"/>
    <w:rsid w:val="00C76BD1"/>
    <w:rsid w:val="00C77248"/>
    <w:rsid w:val="00C774C3"/>
    <w:rsid w:val="00C7775D"/>
    <w:rsid w:val="00C77926"/>
    <w:rsid w:val="00C802B4"/>
    <w:rsid w:val="00C80FA8"/>
    <w:rsid w:val="00C81606"/>
    <w:rsid w:val="00C81E56"/>
    <w:rsid w:val="00C82BA7"/>
    <w:rsid w:val="00C82F42"/>
    <w:rsid w:val="00C836E1"/>
    <w:rsid w:val="00C83742"/>
    <w:rsid w:val="00C856AA"/>
    <w:rsid w:val="00C85E00"/>
    <w:rsid w:val="00C86263"/>
    <w:rsid w:val="00C868D6"/>
    <w:rsid w:val="00C87333"/>
    <w:rsid w:val="00C87963"/>
    <w:rsid w:val="00C87E54"/>
    <w:rsid w:val="00C90023"/>
    <w:rsid w:val="00C90ECB"/>
    <w:rsid w:val="00C90F09"/>
    <w:rsid w:val="00C9224E"/>
    <w:rsid w:val="00C934BA"/>
    <w:rsid w:val="00C9467C"/>
    <w:rsid w:val="00C94BBD"/>
    <w:rsid w:val="00C979F8"/>
    <w:rsid w:val="00CA0343"/>
    <w:rsid w:val="00CA0511"/>
    <w:rsid w:val="00CA0979"/>
    <w:rsid w:val="00CA0A31"/>
    <w:rsid w:val="00CA6EB9"/>
    <w:rsid w:val="00CA7096"/>
    <w:rsid w:val="00CA732B"/>
    <w:rsid w:val="00CA7855"/>
    <w:rsid w:val="00CB1850"/>
    <w:rsid w:val="00CB27C6"/>
    <w:rsid w:val="00CB2AF9"/>
    <w:rsid w:val="00CB4486"/>
    <w:rsid w:val="00CB4677"/>
    <w:rsid w:val="00CB5138"/>
    <w:rsid w:val="00CB5B0A"/>
    <w:rsid w:val="00CB5BB7"/>
    <w:rsid w:val="00CB65FC"/>
    <w:rsid w:val="00CB738A"/>
    <w:rsid w:val="00CC0557"/>
    <w:rsid w:val="00CC09AA"/>
    <w:rsid w:val="00CC0BE7"/>
    <w:rsid w:val="00CC0DF5"/>
    <w:rsid w:val="00CC116B"/>
    <w:rsid w:val="00CC2B96"/>
    <w:rsid w:val="00CC38BF"/>
    <w:rsid w:val="00CC4841"/>
    <w:rsid w:val="00CC52DA"/>
    <w:rsid w:val="00CC558B"/>
    <w:rsid w:val="00CC7CA7"/>
    <w:rsid w:val="00CD066A"/>
    <w:rsid w:val="00CD12E8"/>
    <w:rsid w:val="00CD2E96"/>
    <w:rsid w:val="00CD6AAA"/>
    <w:rsid w:val="00CD6DCA"/>
    <w:rsid w:val="00CD708E"/>
    <w:rsid w:val="00CE4C60"/>
    <w:rsid w:val="00CE4FE1"/>
    <w:rsid w:val="00CE51AF"/>
    <w:rsid w:val="00CE71BF"/>
    <w:rsid w:val="00CE7875"/>
    <w:rsid w:val="00CF024F"/>
    <w:rsid w:val="00CF0AE3"/>
    <w:rsid w:val="00CF2926"/>
    <w:rsid w:val="00CF30CB"/>
    <w:rsid w:val="00CF3DA5"/>
    <w:rsid w:val="00CF3FAD"/>
    <w:rsid w:val="00CF4221"/>
    <w:rsid w:val="00CF50B2"/>
    <w:rsid w:val="00D018D7"/>
    <w:rsid w:val="00D03414"/>
    <w:rsid w:val="00D044C9"/>
    <w:rsid w:val="00D059AA"/>
    <w:rsid w:val="00D05BAE"/>
    <w:rsid w:val="00D0654F"/>
    <w:rsid w:val="00D06F94"/>
    <w:rsid w:val="00D07F96"/>
    <w:rsid w:val="00D11F98"/>
    <w:rsid w:val="00D12370"/>
    <w:rsid w:val="00D13353"/>
    <w:rsid w:val="00D156C6"/>
    <w:rsid w:val="00D15788"/>
    <w:rsid w:val="00D16708"/>
    <w:rsid w:val="00D16EB5"/>
    <w:rsid w:val="00D17176"/>
    <w:rsid w:val="00D20843"/>
    <w:rsid w:val="00D208C6"/>
    <w:rsid w:val="00D21158"/>
    <w:rsid w:val="00D2128C"/>
    <w:rsid w:val="00D21393"/>
    <w:rsid w:val="00D21449"/>
    <w:rsid w:val="00D21761"/>
    <w:rsid w:val="00D21D96"/>
    <w:rsid w:val="00D2255B"/>
    <w:rsid w:val="00D23FDD"/>
    <w:rsid w:val="00D24517"/>
    <w:rsid w:val="00D24C67"/>
    <w:rsid w:val="00D24DBF"/>
    <w:rsid w:val="00D24DF1"/>
    <w:rsid w:val="00D25E91"/>
    <w:rsid w:val="00D26497"/>
    <w:rsid w:val="00D279CC"/>
    <w:rsid w:val="00D316E0"/>
    <w:rsid w:val="00D32F13"/>
    <w:rsid w:val="00D33066"/>
    <w:rsid w:val="00D33804"/>
    <w:rsid w:val="00D3432B"/>
    <w:rsid w:val="00D35BBB"/>
    <w:rsid w:val="00D3684E"/>
    <w:rsid w:val="00D40701"/>
    <w:rsid w:val="00D41278"/>
    <w:rsid w:val="00D415D5"/>
    <w:rsid w:val="00D415E8"/>
    <w:rsid w:val="00D42282"/>
    <w:rsid w:val="00D429BE"/>
    <w:rsid w:val="00D42F58"/>
    <w:rsid w:val="00D4332B"/>
    <w:rsid w:val="00D435B8"/>
    <w:rsid w:val="00D43EEE"/>
    <w:rsid w:val="00D4557F"/>
    <w:rsid w:val="00D47815"/>
    <w:rsid w:val="00D47F8B"/>
    <w:rsid w:val="00D512FF"/>
    <w:rsid w:val="00D51AD9"/>
    <w:rsid w:val="00D524CF"/>
    <w:rsid w:val="00D525A1"/>
    <w:rsid w:val="00D52ED3"/>
    <w:rsid w:val="00D53D76"/>
    <w:rsid w:val="00D55B54"/>
    <w:rsid w:val="00D55F0F"/>
    <w:rsid w:val="00D570AD"/>
    <w:rsid w:val="00D578B6"/>
    <w:rsid w:val="00D60B6D"/>
    <w:rsid w:val="00D6699C"/>
    <w:rsid w:val="00D67C1E"/>
    <w:rsid w:val="00D70EAF"/>
    <w:rsid w:val="00D7107C"/>
    <w:rsid w:val="00D7143F"/>
    <w:rsid w:val="00D71506"/>
    <w:rsid w:val="00D72C25"/>
    <w:rsid w:val="00D739CA"/>
    <w:rsid w:val="00D74427"/>
    <w:rsid w:val="00D7490F"/>
    <w:rsid w:val="00D75080"/>
    <w:rsid w:val="00D75096"/>
    <w:rsid w:val="00D76245"/>
    <w:rsid w:val="00D77612"/>
    <w:rsid w:val="00D776F6"/>
    <w:rsid w:val="00D779E7"/>
    <w:rsid w:val="00D77B9C"/>
    <w:rsid w:val="00D8134E"/>
    <w:rsid w:val="00D82168"/>
    <w:rsid w:val="00D83F16"/>
    <w:rsid w:val="00D84782"/>
    <w:rsid w:val="00D84F71"/>
    <w:rsid w:val="00D85F5A"/>
    <w:rsid w:val="00D866DF"/>
    <w:rsid w:val="00D91674"/>
    <w:rsid w:val="00D91D6F"/>
    <w:rsid w:val="00D9217F"/>
    <w:rsid w:val="00D925B7"/>
    <w:rsid w:val="00D925CD"/>
    <w:rsid w:val="00D939DB"/>
    <w:rsid w:val="00D948F8"/>
    <w:rsid w:val="00D94EE9"/>
    <w:rsid w:val="00D951A7"/>
    <w:rsid w:val="00D95665"/>
    <w:rsid w:val="00D9683B"/>
    <w:rsid w:val="00D96C71"/>
    <w:rsid w:val="00D97D47"/>
    <w:rsid w:val="00DA2C21"/>
    <w:rsid w:val="00DA4C8D"/>
    <w:rsid w:val="00DA57F7"/>
    <w:rsid w:val="00DA72F9"/>
    <w:rsid w:val="00DA7DA2"/>
    <w:rsid w:val="00DB0F55"/>
    <w:rsid w:val="00DB1128"/>
    <w:rsid w:val="00DB145A"/>
    <w:rsid w:val="00DB2CEF"/>
    <w:rsid w:val="00DB3CE1"/>
    <w:rsid w:val="00DB49EE"/>
    <w:rsid w:val="00DB4D69"/>
    <w:rsid w:val="00DB73AE"/>
    <w:rsid w:val="00DC00AB"/>
    <w:rsid w:val="00DC0B0F"/>
    <w:rsid w:val="00DC0CD4"/>
    <w:rsid w:val="00DC27EA"/>
    <w:rsid w:val="00DC4FF7"/>
    <w:rsid w:val="00DC5CF1"/>
    <w:rsid w:val="00DC663E"/>
    <w:rsid w:val="00DC6861"/>
    <w:rsid w:val="00DC71DD"/>
    <w:rsid w:val="00DD0B7A"/>
    <w:rsid w:val="00DD0B91"/>
    <w:rsid w:val="00DD14A0"/>
    <w:rsid w:val="00DD2E58"/>
    <w:rsid w:val="00DD3418"/>
    <w:rsid w:val="00DD4038"/>
    <w:rsid w:val="00DD45BE"/>
    <w:rsid w:val="00DD576D"/>
    <w:rsid w:val="00DD6418"/>
    <w:rsid w:val="00DD7D95"/>
    <w:rsid w:val="00DE2732"/>
    <w:rsid w:val="00DE57C2"/>
    <w:rsid w:val="00DE604D"/>
    <w:rsid w:val="00DE667B"/>
    <w:rsid w:val="00DE6AEF"/>
    <w:rsid w:val="00DF07A1"/>
    <w:rsid w:val="00DF2C16"/>
    <w:rsid w:val="00DF30C8"/>
    <w:rsid w:val="00DF3B1F"/>
    <w:rsid w:val="00DF5458"/>
    <w:rsid w:val="00DF56CA"/>
    <w:rsid w:val="00DF7BC6"/>
    <w:rsid w:val="00DF7D34"/>
    <w:rsid w:val="00E018D4"/>
    <w:rsid w:val="00E0293A"/>
    <w:rsid w:val="00E036C1"/>
    <w:rsid w:val="00E03AE4"/>
    <w:rsid w:val="00E05401"/>
    <w:rsid w:val="00E05BDB"/>
    <w:rsid w:val="00E06A17"/>
    <w:rsid w:val="00E0796D"/>
    <w:rsid w:val="00E10DDA"/>
    <w:rsid w:val="00E124F9"/>
    <w:rsid w:val="00E12710"/>
    <w:rsid w:val="00E1301B"/>
    <w:rsid w:val="00E13EB4"/>
    <w:rsid w:val="00E161AA"/>
    <w:rsid w:val="00E20958"/>
    <w:rsid w:val="00E229C5"/>
    <w:rsid w:val="00E24C46"/>
    <w:rsid w:val="00E278D8"/>
    <w:rsid w:val="00E308DB"/>
    <w:rsid w:val="00E308FA"/>
    <w:rsid w:val="00E31215"/>
    <w:rsid w:val="00E31B46"/>
    <w:rsid w:val="00E32D94"/>
    <w:rsid w:val="00E33A03"/>
    <w:rsid w:val="00E36978"/>
    <w:rsid w:val="00E40DEC"/>
    <w:rsid w:val="00E42A36"/>
    <w:rsid w:val="00E42ED0"/>
    <w:rsid w:val="00E43F96"/>
    <w:rsid w:val="00E45716"/>
    <w:rsid w:val="00E458D7"/>
    <w:rsid w:val="00E45D0A"/>
    <w:rsid w:val="00E50B92"/>
    <w:rsid w:val="00E54FBA"/>
    <w:rsid w:val="00E55007"/>
    <w:rsid w:val="00E5547C"/>
    <w:rsid w:val="00E559CF"/>
    <w:rsid w:val="00E563AD"/>
    <w:rsid w:val="00E56F90"/>
    <w:rsid w:val="00E62100"/>
    <w:rsid w:val="00E6261A"/>
    <w:rsid w:val="00E6305B"/>
    <w:rsid w:val="00E6361E"/>
    <w:rsid w:val="00E64DBD"/>
    <w:rsid w:val="00E65D14"/>
    <w:rsid w:val="00E65FBF"/>
    <w:rsid w:val="00E66E92"/>
    <w:rsid w:val="00E673BC"/>
    <w:rsid w:val="00E708DB"/>
    <w:rsid w:val="00E70E8F"/>
    <w:rsid w:val="00E72D36"/>
    <w:rsid w:val="00E72D64"/>
    <w:rsid w:val="00E74B89"/>
    <w:rsid w:val="00E75702"/>
    <w:rsid w:val="00E759EF"/>
    <w:rsid w:val="00E75A53"/>
    <w:rsid w:val="00E8003D"/>
    <w:rsid w:val="00E80ABD"/>
    <w:rsid w:val="00E8192F"/>
    <w:rsid w:val="00E81E9D"/>
    <w:rsid w:val="00E84026"/>
    <w:rsid w:val="00E856FB"/>
    <w:rsid w:val="00E8650F"/>
    <w:rsid w:val="00E8695A"/>
    <w:rsid w:val="00E87663"/>
    <w:rsid w:val="00E87851"/>
    <w:rsid w:val="00E903C2"/>
    <w:rsid w:val="00E90E24"/>
    <w:rsid w:val="00E9228B"/>
    <w:rsid w:val="00E924AC"/>
    <w:rsid w:val="00E92562"/>
    <w:rsid w:val="00E9349E"/>
    <w:rsid w:val="00E934D0"/>
    <w:rsid w:val="00E94356"/>
    <w:rsid w:val="00E94507"/>
    <w:rsid w:val="00EA0F07"/>
    <w:rsid w:val="00EA5335"/>
    <w:rsid w:val="00EA5D2F"/>
    <w:rsid w:val="00EA5FE7"/>
    <w:rsid w:val="00EA6B31"/>
    <w:rsid w:val="00EB0B80"/>
    <w:rsid w:val="00EB297E"/>
    <w:rsid w:val="00EB3382"/>
    <w:rsid w:val="00EB396E"/>
    <w:rsid w:val="00EB3BA4"/>
    <w:rsid w:val="00EB49B0"/>
    <w:rsid w:val="00EB4CF0"/>
    <w:rsid w:val="00EB66C7"/>
    <w:rsid w:val="00EB7139"/>
    <w:rsid w:val="00EB7CFF"/>
    <w:rsid w:val="00EB7E4B"/>
    <w:rsid w:val="00EC6140"/>
    <w:rsid w:val="00EC6473"/>
    <w:rsid w:val="00ED1FF6"/>
    <w:rsid w:val="00ED2E3E"/>
    <w:rsid w:val="00ED3104"/>
    <w:rsid w:val="00ED4718"/>
    <w:rsid w:val="00ED5209"/>
    <w:rsid w:val="00ED667B"/>
    <w:rsid w:val="00ED7E19"/>
    <w:rsid w:val="00EE05A0"/>
    <w:rsid w:val="00EE2D06"/>
    <w:rsid w:val="00EE5259"/>
    <w:rsid w:val="00EE59F2"/>
    <w:rsid w:val="00EE5CD5"/>
    <w:rsid w:val="00EE72CA"/>
    <w:rsid w:val="00EE7E4D"/>
    <w:rsid w:val="00EF13DD"/>
    <w:rsid w:val="00EF1744"/>
    <w:rsid w:val="00EF1AFE"/>
    <w:rsid w:val="00EF2A71"/>
    <w:rsid w:val="00EF3044"/>
    <w:rsid w:val="00EF3701"/>
    <w:rsid w:val="00EF6F99"/>
    <w:rsid w:val="00EF7287"/>
    <w:rsid w:val="00F006C9"/>
    <w:rsid w:val="00F00FA5"/>
    <w:rsid w:val="00F01152"/>
    <w:rsid w:val="00F012CA"/>
    <w:rsid w:val="00F01C49"/>
    <w:rsid w:val="00F03CAE"/>
    <w:rsid w:val="00F0458A"/>
    <w:rsid w:val="00F04B07"/>
    <w:rsid w:val="00F053B0"/>
    <w:rsid w:val="00F055F5"/>
    <w:rsid w:val="00F05BEC"/>
    <w:rsid w:val="00F05C05"/>
    <w:rsid w:val="00F1003A"/>
    <w:rsid w:val="00F120FF"/>
    <w:rsid w:val="00F1235B"/>
    <w:rsid w:val="00F13107"/>
    <w:rsid w:val="00F13B6D"/>
    <w:rsid w:val="00F13CB8"/>
    <w:rsid w:val="00F15D20"/>
    <w:rsid w:val="00F15E36"/>
    <w:rsid w:val="00F15EC2"/>
    <w:rsid w:val="00F16DD7"/>
    <w:rsid w:val="00F16F4E"/>
    <w:rsid w:val="00F17159"/>
    <w:rsid w:val="00F1722D"/>
    <w:rsid w:val="00F17376"/>
    <w:rsid w:val="00F224F5"/>
    <w:rsid w:val="00F23498"/>
    <w:rsid w:val="00F238F7"/>
    <w:rsid w:val="00F24266"/>
    <w:rsid w:val="00F24329"/>
    <w:rsid w:val="00F2530E"/>
    <w:rsid w:val="00F256D7"/>
    <w:rsid w:val="00F257BF"/>
    <w:rsid w:val="00F261AB"/>
    <w:rsid w:val="00F32702"/>
    <w:rsid w:val="00F332A9"/>
    <w:rsid w:val="00F3435F"/>
    <w:rsid w:val="00F344F3"/>
    <w:rsid w:val="00F353D7"/>
    <w:rsid w:val="00F35A72"/>
    <w:rsid w:val="00F36449"/>
    <w:rsid w:val="00F376B7"/>
    <w:rsid w:val="00F428E5"/>
    <w:rsid w:val="00F44C62"/>
    <w:rsid w:val="00F451AE"/>
    <w:rsid w:val="00F45601"/>
    <w:rsid w:val="00F4570E"/>
    <w:rsid w:val="00F457E5"/>
    <w:rsid w:val="00F4596F"/>
    <w:rsid w:val="00F45E3A"/>
    <w:rsid w:val="00F46FA7"/>
    <w:rsid w:val="00F51AD0"/>
    <w:rsid w:val="00F51EF4"/>
    <w:rsid w:val="00F522FF"/>
    <w:rsid w:val="00F536D4"/>
    <w:rsid w:val="00F54BCF"/>
    <w:rsid w:val="00F54DF8"/>
    <w:rsid w:val="00F54F1D"/>
    <w:rsid w:val="00F55241"/>
    <w:rsid w:val="00F57AED"/>
    <w:rsid w:val="00F57C95"/>
    <w:rsid w:val="00F57F9B"/>
    <w:rsid w:val="00F60174"/>
    <w:rsid w:val="00F61C5F"/>
    <w:rsid w:val="00F621DB"/>
    <w:rsid w:val="00F650A5"/>
    <w:rsid w:val="00F6563C"/>
    <w:rsid w:val="00F657BB"/>
    <w:rsid w:val="00F65AAF"/>
    <w:rsid w:val="00F65EA5"/>
    <w:rsid w:val="00F67397"/>
    <w:rsid w:val="00F74D69"/>
    <w:rsid w:val="00F75A87"/>
    <w:rsid w:val="00F771D8"/>
    <w:rsid w:val="00F77CC1"/>
    <w:rsid w:val="00F77FBB"/>
    <w:rsid w:val="00F82D0A"/>
    <w:rsid w:val="00F83092"/>
    <w:rsid w:val="00F8362E"/>
    <w:rsid w:val="00F838B1"/>
    <w:rsid w:val="00F83D18"/>
    <w:rsid w:val="00F85374"/>
    <w:rsid w:val="00F85720"/>
    <w:rsid w:val="00F85B0D"/>
    <w:rsid w:val="00F85DED"/>
    <w:rsid w:val="00F86D96"/>
    <w:rsid w:val="00F86FCF"/>
    <w:rsid w:val="00F872FF"/>
    <w:rsid w:val="00F87758"/>
    <w:rsid w:val="00F90029"/>
    <w:rsid w:val="00F90B76"/>
    <w:rsid w:val="00F92792"/>
    <w:rsid w:val="00F92C1B"/>
    <w:rsid w:val="00F93279"/>
    <w:rsid w:val="00F93358"/>
    <w:rsid w:val="00F93F5E"/>
    <w:rsid w:val="00F95D55"/>
    <w:rsid w:val="00F97A7A"/>
    <w:rsid w:val="00FA0C0A"/>
    <w:rsid w:val="00FA164E"/>
    <w:rsid w:val="00FA3D56"/>
    <w:rsid w:val="00FA4191"/>
    <w:rsid w:val="00FA5EFA"/>
    <w:rsid w:val="00FA6578"/>
    <w:rsid w:val="00FA6DF7"/>
    <w:rsid w:val="00FB32E4"/>
    <w:rsid w:val="00FB3410"/>
    <w:rsid w:val="00FB3767"/>
    <w:rsid w:val="00FB3781"/>
    <w:rsid w:val="00FB6F5F"/>
    <w:rsid w:val="00FC2AA4"/>
    <w:rsid w:val="00FC2B7E"/>
    <w:rsid w:val="00FC3284"/>
    <w:rsid w:val="00FC452A"/>
    <w:rsid w:val="00FC4E24"/>
    <w:rsid w:val="00FC59AC"/>
    <w:rsid w:val="00FC5A5C"/>
    <w:rsid w:val="00FC7BAB"/>
    <w:rsid w:val="00FD0286"/>
    <w:rsid w:val="00FD25D0"/>
    <w:rsid w:val="00FD364C"/>
    <w:rsid w:val="00FD5830"/>
    <w:rsid w:val="00FD6C67"/>
    <w:rsid w:val="00FD71F2"/>
    <w:rsid w:val="00FE3572"/>
    <w:rsid w:val="00FE402C"/>
    <w:rsid w:val="00FE4D72"/>
    <w:rsid w:val="00FF11E4"/>
    <w:rsid w:val="00FF3028"/>
    <w:rsid w:val="00FF53F2"/>
    <w:rsid w:val="00FF5B86"/>
    <w:rsid w:val="00FF6921"/>
    <w:rsid w:val="5873B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4FA69"/>
  <w15:chartTrackingRefBased/>
  <w15:docId w15:val="{41E38C22-F3FD-424B-A0DD-F8BD8E9B4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8059D"/>
  </w:style>
  <w:style w:type="paragraph" w:styleId="Heading1">
    <w:name w:val="heading 1"/>
    <w:basedOn w:val="Normal"/>
    <w:next w:val="Normal"/>
    <w:link w:val="Heading1Char"/>
    <w:uiPriority w:val="9"/>
    <w:qFormat/>
    <w:rsid w:val="0078059D"/>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78059D"/>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8059D"/>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78059D"/>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unhideWhenUsed/>
    <w:qFormat/>
    <w:rsid w:val="0078059D"/>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78059D"/>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78059D"/>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78059D"/>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78059D"/>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qFormat/>
    <w:rsid w:val="0078059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78059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qFormat/>
    <w:rsid w:val="0078059D"/>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78059D"/>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78059D"/>
    <w:rPr>
      <w:i/>
      <w:iCs/>
    </w:rPr>
  </w:style>
  <w:style w:type="paragraph" w:customStyle="1" w:styleId="CoverHead1">
    <w:name w:val="Cover Head 1"/>
    <w:basedOn w:val="Normal"/>
    <w:link w:val="CoverHead1Char"/>
    <w:uiPriority w:val="10"/>
    <w:rsid w:val="00C4643D"/>
    <w:pPr>
      <w:spacing w:before="480" w:after="60" w:line="240" w:lineRule="auto"/>
    </w:pPr>
    <w:rPr>
      <w:color w:val="A6A6A6" w:themeColor="background1" w:themeShade="A6"/>
      <w:sz w:val="36"/>
      <w:szCs w:val="26"/>
      <w:lang w:val="en-US"/>
    </w:rPr>
  </w:style>
  <w:style w:type="paragraph" w:customStyle="1" w:styleId="CoverHead2">
    <w:name w:val="Cover Head 2"/>
    <w:basedOn w:val="Normal"/>
    <w:next w:val="Normal"/>
    <w:link w:val="CoverHead2Char"/>
    <w:uiPriority w:val="10"/>
    <w:rsid w:val="00C4643D"/>
    <w:pPr>
      <w:spacing w:line="240" w:lineRule="auto"/>
    </w:pPr>
    <w:rPr>
      <w:color w:val="4472C4" w:themeColor="accent1"/>
      <w:sz w:val="44"/>
      <w:szCs w:val="44"/>
      <w:lang w:val="en-US"/>
    </w:rPr>
  </w:style>
  <w:style w:type="character" w:customStyle="1" w:styleId="CoverHead1Char">
    <w:name w:val="Cover Head 1 Char"/>
    <w:basedOn w:val="DefaultParagraphFont"/>
    <w:link w:val="CoverHead1"/>
    <w:uiPriority w:val="10"/>
    <w:rsid w:val="00C4643D"/>
    <w:rPr>
      <w:color w:val="A6A6A6" w:themeColor="background1" w:themeShade="A6"/>
      <w:sz w:val="36"/>
      <w:szCs w:val="26"/>
      <w:lang w:val="en-US"/>
    </w:rPr>
  </w:style>
  <w:style w:type="character" w:customStyle="1" w:styleId="CoverHead2Char">
    <w:name w:val="Cover Head 2 Char"/>
    <w:basedOn w:val="DefaultParagraphFont"/>
    <w:link w:val="CoverHead2"/>
    <w:uiPriority w:val="10"/>
    <w:rsid w:val="00C4643D"/>
    <w:rPr>
      <w:color w:val="4472C4" w:themeColor="accent1"/>
      <w:sz w:val="44"/>
      <w:szCs w:val="44"/>
      <w:lang w:val="en-US"/>
    </w:rPr>
  </w:style>
  <w:style w:type="paragraph" w:styleId="NoSpacing">
    <w:name w:val="No Spacing"/>
    <w:link w:val="NoSpacingChar"/>
    <w:uiPriority w:val="1"/>
    <w:qFormat/>
    <w:rsid w:val="0078059D"/>
    <w:pPr>
      <w:spacing w:after="0" w:line="240" w:lineRule="auto"/>
    </w:pPr>
  </w:style>
  <w:style w:type="character" w:customStyle="1" w:styleId="NoSpacingChar">
    <w:name w:val="No Spacing Char"/>
    <w:basedOn w:val="DefaultParagraphFont"/>
    <w:link w:val="NoSpacing"/>
    <w:uiPriority w:val="1"/>
    <w:rsid w:val="006D4BDF"/>
  </w:style>
  <w:style w:type="character" w:customStyle="1" w:styleId="Heading1Char">
    <w:name w:val="Heading 1 Char"/>
    <w:basedOn w:val="DefaultParagraphFont"/>
    <w:link w:val="Heading1"/>
    <w:uiPriority w:val="9"/>
    <w:rsid w:val="0078059D"/>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78059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8059D"/>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78059D"/>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rsid w:val="0078059D"/>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78059D"/>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78059D"/>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78059D"/>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78059D"/>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78059D"/>
    <w:pPr>
      <w:spacing w:line="240" w:lineRule="auto"/>
    </w:pPr>
    <w:rPr>
      <w:b/>
      <w:bCs/>
      <w:smallCaps/>
      <w:color w:val="44546A" w:themeColor="text2"/>
    </w:rPr>
  </w:style>
  <w:style w:type="character" w:styleId="Strong">
    <w:name w:val="Strong"/>
    <w:basedOn w:val="DefaultParagraphFont"/>
    <w:uiPriority w:val="22"/>
    <w:qFormat/>
    <w:rsid w:val="0078059D"/>
    <w:rPr>
      <w:b/>
      <w:bCs/>
    </w:rPr>
  </w:style>
  <w:style w:type="paragraph" w:styleId="Quote">
    <w:name w:val="Quote"/>
    <w:basedOn w:val="Normal"/>
    <w:next w:val="Normal"/>
    <w:link w:val="QuoteChar"/>
    <w:uiPriority w:val="29"/>
    <w:qFormat/>
    <w:rsid w:val="0078059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78059D"/>
    <w:rPr>
      <w:color w:val="44546A" w:themeColor="text2"/>
      <w:sz w:val="24"/>
      <w:szCs w:val="24"/>
    </w:rPr>
  </w:style>
  <w:style w:type="paragraph" w:styleId="IntenseQuote">
    <w:name w:val="Intense Quote"/>
    <w:basedOn w:val="Normal"/>
    <w:next w:val="Normal"/>
    <w:link w:val="IntenseQuoteChar"/>
    <w:uiPriority w:val="30"/>
    <w:qFormat/>
    <w:rsid w:val="0078059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78059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78059D"/>
    <w:rPr>
      <w:i/>
      <w:iCs/>
      <w:color w:val="595959" w:themeColor="text1" w:themeTint="A6"/>
    </w:rPr>
  </w:style>
  <w:style w:type="character" w:styleId="IntenseEmphasis">
    <w:name w:val="Intense Emphasis"/>
    <w:basedOn w:val="DefaultParagraphFont"/>
    <w:uiPriority w:val="21"/>
    <w:qFormat/>
    <w:rsid w:val="0078059D"/>
    <w:rPr>
      <w:b/>
      <w:bCs/>
      <w:i/>
      <w:iCs/>
    </w:rPr>
  </w:style>
  <w:style w:type="character" w:styleId="SubtleReference">
    <w:name w:val="Subtle Reference"/>
    <w:basedOn w:val="DefaultParagraphFont"/>
    <w:uiPriority w:val="31"/>
    <w:qFormat/>
    <w:rsid w:val="0078059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8059D"/>
    <w:rPr>
      <w:b/>
      <w:bCs/>
      <w:smallCaps/>
      <w:color w:val="44546A" w:themeColor="text2"/>
      <w:u w:val="single"/>
    </w:rPr>
  </w:style>
  <w:style w:type="character" w:styleId="BookTitle">
    <w:name w:val="Book Title"/>
    <w:basedOn w:val="DefaultParagraphFont"/>
    <w:uiPriority w:val="33"/>
    <w:qFormat/>
    <w:rsid w:val="0078059D"/>
    <w:rPr>
      <w:b/>
      <w:bCs/>
      <w:smallCaps/>
      <w:spacing w:val="10"/>
    </w:rPr>
  </w:style>
  <w:style w:type="paragraph" w:styleId="TOCHeading">
    <w:name w:val="TOC Heading"/>
    <w:basedOn w:val="Heading1"/>
    <w:next w:val="Normal"/>
    <w:uiPriority w:val="39"/>
    <w:semiHidden/>
    <w:unhideWhenUsed/>
    <w:qFormat/>
    <w:rsid w:val="0078059D"/>
    <w:pPr>
      <w:outlineLvl w:val="9"/>
    </w:pPr>
  </w:style>
  <w:style w:type="paragraph" w:styleId="TOC1">
    <w:name w:val="toc 1"/>
    <w:basedOn w:val="Normal"/>
    <w:next w:val="Normal"/>
    <w:autoRedefine/>
    <w:uiPriority w:val="39"/>
    <w:unhideWhenUsed/>
    <w:rsid w:val="00924EE2"/>
    <w:pPr>
      <w:spacing w:after="100"/>
    </w:pPr>
  </w:style>
  <w:style w:type="character" w:styleId="Hyperlink">
    <w:name w:val="Hyperlink"/>
    <w:basedOn w:val="DefaultParagraphFont"/>
    <w:uiPriority w:val="99"/>
    <w:unhideWhenUsed/>
    <w:rsid w:val="00924EE2"/>
    <w:rPr>
      <w:color w:val="0563C1" w:themeColor="hyperlink"/>
      <w:u w:val="single"/>
    </w:rPr>
  </w:style>
  <w:style w:type="paragraph" w:styleId="TOC2">
    <w:name w:val="toc 2"/>
    <w:basedOn w:val="Normal"/>
    <w:next w:val="Normal"/>
    <w:autoRedefine/>
    <w:uiPriority w:val="39"/>
    <w:unhideWhenUsed/>
    <w:rsid w:val="005E7B0C"/>
    <w:pPr>
      <w:spacing w:after="100"/>
      <w:ind w:left="220"/>
    </w:pPr>
  </w:style>
  <w:style w:type="paragraph" w:styleId="ListParagraph">
    <w:name w:val="List Paragraph"/>
    <w:basedOn w:val="Normal"/>
    <w:uiPriority w:val="34"/>
    <w:qFormat/>
    <w:rsid w:val="00D12370"/>
    <w:pPr>
      <w:ind w:left="720"/>
      <w:contextualSpacing/>
    </w:pPr>
  </w:style>
  <w:style w:type="paragraph" w:styleId="TOC3">
    <w:name w:val="toc 3"/>
    <w:basedOn w:val="Normal"/>
    <w:next w:val="Normal"/>
    <w:autoRedefine/>
    <w:uiPriority w:val="39"/>
    <w:unhideWhenUsed/>
    <w:rsid w:val="00180175"/>
    <w:pPr>
      <w:spacing w:after="100"/>
      <w:ind w:left="440"/>
    </w:pPr>
  </w:style>
  <w:style w:type="paragraph" w:styleId="NormalWeb">
    <w:name w:val="Normal (Web)"/>
    <w:basedOn w:val="Normal"/>
    <w:uiPriority w:val="99"/>
    <w:unhideWhenUsed/>
    <w:rsid w:val="007200B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AF56FD"/>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1">
    <w:name w:val="Normal1"/>
    <w:rsid w:val="00A3465E"/>
    <w:pPr>
      <w:widowControl w:val="0"/>
      <w:pBdr>
        <w:top w:val="nil"/>
        <w:left w:val="nil"/>
        <w:bottom w:val="nil"/>
        <w:right w:val="nil"/>
        <w:between w:val="nil"/>
      </w:pBdr>
      <w:spacing w:after="200" w:line="240" w:lineRule="auto"/>
    </w:pPr>
    <w:rPr>
      <w:rFonts w:ascii="Open Sans" w:eastAsia="Open Sans" w:hAnsi="Open Sans" w:cs="Open Sans"/>
      <w:color w:val="43475B"/>
      <w:lang w:val="uz-Cyrl-UZ"/>
    </w:rPr>
  </w:style>
  <w:style w:type="character" w:styleId="CommentReference">
    <w:name w:val="annotation reference"/>
    <w:basedOn w:val="DefaultParagraphFont"/>
    <w:uiPriority w:val="99"/>
    <w:semiHidden/>
    <w:unhideWhenUsed/>
    <w:rsid w:val="000C3797"/>
    <w:rPr>
      <w:sz w:val="16"/>
      <w:szCs w:val="16"/>
    </w:rPr>
  </w:style>
  <w:style w:type="paragraph" w:styleId="CommentText">
    <w:name w:val="annotation text"/>
    <w:basedOn w:val="Normal"/>
    <w:link w:val="CommentTextChar"/>
    <w:uiPriority w:val="99"/>
    <w:semiHidden/>
    <w:unhideWhenUsed/>
    <w:rsid w:val="000C3797"/>
    <w:pPr>
      <w:spacing w:line="240" w:lineRule="auto"/>
    </w:pPr>
    <w:rPr>
      <w:sz w:val="20"/>
      <w:szCs w:val="20"/>
    </w:rPr>
  </w:style>
  <w:style w:type="character" w:customStyle="1" w:styleId="CommentTextChar">
    <w:name w:val="Comment Text Char"/>
    <w:basedOn w:val="DefaultParagraphFont"/>
    <w:link w:val="CommentText"/>
    <w:uiPriority w:val="99"/>
    <w:semiHidden/>
    <w:rsid w:val="000C3797"/>
    <w:rPr>
      <w:sz w:val="20"/>
      <w:szCs w:val="20"/>
    </w:rPr>
  </w:style>
  <w:style w:type="paragraph" w:styleId="CommentSubject">
    <w:name w:val="annotation subject"/>
    <w:basedOn w:val="CommentText"/>
    <w:next w:val="CommentText"/>
    <w:link w:val="CommentSubjectChar"/>
    <w:uiPriority w:val="99"/>
    <w:semiHidden/>
    <w:unhideWhenUsed/>
    <w:rsid w:val="000C3797"/>
    <w:rPr>
      <w:b/>
      <w:bCs/>
    </w:rPr>
  </w:style>
  <w:style w:type="character" w:customStyle="1" w:styleId="CommentSubjectChar">
    <w:name w:val="Comment Subject Char"/>
    <w:basedOn w:val="CommentTextChar"/>
    <w:link w:val="CommentSubject"/>
    <w:uiPriority w:val="99"/>
    <w:semiHidden/>
    <w:rsid w:val="000C3797"/>
    <w:rPr>
      <w:b/>
      <w:bCs/>
      <w:sz w:val="20"/>
      <w:szCs w:val="20"/>
    </w:rPr>
  </w:style>
  <w:style w:type="paragraph" w:styleId="BalloonText">
    <w:name w:val="Balloon Text"/>
    <w:basedOn w:val="Normal"/>
    <w:link w:val="BalloonTextChar"/>
    <w:uiPriority w:val="99"/>
    <w:semiHidden/>
    <w:unhideWhenUsed/>
    <w:rsid w:val="000C379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3797"/>
    <w:rPr>
      <w:rFonts w:ascii="Segoe UI" w:hAnsi="Segoe UI" w:cs="Segoe UI"/>
      <w:sz w:val="18"/>
      <w:szCs w:val="18"/>
    </w:rPr>
  </w:style>
  <w:style w:type="paragraph" w:customStyle="1" w:styleId="Footer1">
    <w:name w:val="Footer1"/>
    <w:basedOn w:val="Normal"/>
    <w:next w:val="Footer"/>
    <w:link w:val="FooterChar"/>
    <w:uiPriority w:val="99"/>
    <w:semiHidden/>
    <w:unhideWhenUsed/>
    <w:rsid w:val="006C53B0"/>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6C53B0"/>
  </w:style>
  <w:style w:type="paragraph" w:styleId="Footer">
    <w:name w:val="footer"/>
    <w:basedOn w:val="Normal"/>
    <w:link w:val="FooterChar1"/>
    <w:uiPriority w:val="99"/>
    <w:semiHidden/>
    <w:unhideWhenUsed/>
    <w:rsid w:val="006C53B0"/>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6C53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3883608">
      <w:bodyDiv w:val="1"/>
      <w:marLeft w:val="0"/>
      <w:marRight w:val="0"/>
      <w:marTop w:val="0"/>
      <w:marBottom w:val="0"/>
      <w:divBdr>
        <w:top w:val="none" w:sz="0" w:space="0" w:color="auto"/>
        <w:left w:val="none" w:sz="0" w:space="0" w:color="auto"/>
        <w:bottom w:val="none" w:sz="0" w:space="0" w:color="auto"/>
        <w:right w:val="none" w:sz="0" w:space="0" w:color="auto"/>
      </w:divBdr>
    </w:div>
    <w:div w:id="1366951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ico.org.uk/for-organisations/guide-to-the-general-data-protection-regulation-gdpr/lawful-basis-for-process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microsoft.com/office/2011/relationships/people" Target="peop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microsoft.com/office/2011/relationships/commentsExtended" Target="commentsExtended.xml"/><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bstract>
  <CompanyAddress/>
  <CompanyPhone/>
  <CompanyFax/>
  <CompanyEmail>1908119@student.uwtsd.ac.uk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5EC38C-4BE5-4D11-972A-CD8DAEE755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5918</TotalTime>
  <Pages>1</Pages>
  <Words>15272</Words>
  <Characters>87051</Characters>
  <Application>Microsoft Office Word</Application>
  <DocSecurity>0</DocSecurity>
  <Lines>725</Lines>
  <Paragraphs>204</Paragraphs>
  <ScaleCrop>false</ScaleCrop>
  <HeadingPairs>
    <vt:vector size="2" baseType="variant">
      <vt:variant>
        <vt:lpstr>Title</vt:lpstr>
      </vt:variant>
      <vt:variant>
        <vt:i4>1</vt:i4>
      </vt:variant>
    </vt:vector>
  </HeadingPairs>
  <TitlesOfParts>
    <vt:vector size="1" baseType="lpstr">
      <vt:lpstr>Reflection on Academic and Employability Skills</vt:lpstr>
    </vt:vector>
  </TitlesOfParts>
  <Company/>
  <LinksUpToDate>false</LinksUpToDate>
  <CharactersWithSpaces>102119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Academic and Employability Skills</dc:title>
  <dc:subject/>
  <dc:creator>Geraint Jones (1908119)</dc:creator>
  <cp:keywords/>
  <dc:description/>
  <cp:lastModifiedBy>Carlene Campbell</cp:lastModifiedBy>
  <cp:revision>2102</cp:revision>
  <dcterms:created xsi:type="dcterms:W3CDTF">2019-11-18T12:10:00Z</dcterms:created>
  <dcterms:modified xsi:type="dcterms:W3CDTF">2021-01-01T18:45:00Z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d6c68de8-c6df-331d-9c06-10997ca73f1b</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