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1F802" w14:textId="37B3F1C6" w:rsidR="008372AE" w:rsidRPr="00CA4E17" w:rsidRDefault="00A7256F" w:rsidP="00CA4E17">
      <w:pPr>
        <w:pStyle w:val="Title"/>
        <w:jc w:val="both"/>
        <w:rPr>
          <w:b/>
          <w:sz w:val="28"/>
          <w:u w:val="single"/>
        </w:rPr>
      </w:pPr>
      <w:r w:rsidRPr="00CA4E17">
        <w:rPr>
          <w:b/>
          <w:sz w:val="28"/>
          <w:u w:val="single"/>
        </w:rPr>
        <w:t>A critical evaluation and the identification of next teaching and learning steps focusing on a case study of an individual learner or a group of learners, based on an observed critical incident</w:t>
      </w:r>
    </w:p>
    <w:p w14:paraId="246AFDBA" w14:textId="77777777" w:rsidR="00A7256F" w:rsidRDefault="00A7256F" w:rsidP="00CA4E17">
      <w:pPr>
        <w:spacing w:line="360" w:lineRule="auto"/>
        <w:jc w:val="both"/>
        <w:rPr>
          <w:rFonts w:ascii="Arial" w:hAnsi="Arial" w:cs="Arial"/>
          <w:b/>
        </w:rPr>
      </w:pPr>
    </w:p>
    <w:p w14:paraId="59A384C9" w14:textId="77777777" w:rsidR="00A7256F" w:rsidRDefault="00A7256F" w:rsidP="00CA4E17">
      <w:pPr>
        <w:spacing w:line="360" w:lineRule="auto"/>
        <w:jc w:val="both"/>
        <w:rPr>
          <w:rFonts w:ascii="Arial" w:hAnsi="Arial" w:cs="Arial"/>
          <w:b/>
        </w:rPr>
      </w:pPr>
    </w:p>
    <w:p w14:paraId="131BE2F2" w14:textId="379491A0" w:rsidR="008372AE" w:rsidRPr="00182233" w:rsidRDefault="00A7256F" w:rsidP="00CA4E17">
      <w:pPr>
        <w:spacing w:line="360" w:lineRule="auto"/>
        <w:jc w:val="both"/>
        <w:rPr>
          <w:rFonts w:ascii="Arial" w:hAnsi="Arial" w:cs="Arial"/>
          <w:b/>
        </w:rPr>
      </w:pPr>
      <w:r w:rsidRPr="00182233">
        <w:rPr>
          <w:rFonts w:ascii="Arial" w:hAnsi="Arial" w:cs="Arial"/>
          <w:b/>
        </w:rPr>
        <w:t xml:space="preserve">Introduction </w:t>
      </w:r>
    </w:p>
    <w:p w14:paraId="232EFE56" w14:textId="657CE0A4" w:rsidR="001D34C9" w:rsidRPr="00CC1CF4" w:rsidRDefault="009A7095" w:rsidP="00CA4E17">
      <w:pPr>
        <w:spacing w:line="360" w:lineRule="auto"/>
        <w:jc w:val="both"/>
        <w:rPr>
          <w:rFonts w:ascii="Arial" w:hAnsi="Arial" w:cs="Arial"/>
        </w:rPr>
      </w:pPr>
      <w:r w:rsidRPr="00CC1CF4">
        <w:rPr>
          <w:rFonts w:ascii="Arial" w:hAnsi="Arial" w:cs="Arial"/>
        </w:rPr>
        <w:t>This study focuses on an individual lea</w:t>
      </w:r>
      <w:r w:rsidR="001D34C9" w:rsidRPr="00CC1CF4">
        <w:rPr>
          <w:rFonts w:ascii="Arial" w:hAnsi="Arial" w:cs="Arial"/>
        </w:rPr>
        <w:t xml:space="preserve">ner who was </w:t>
      </w:r>
      <w:r w:rsidRPr="00CC1CF4">
        <w:rPr>
          <w:rFonts w:ascii="Arial" w:hAnsi="Arial" w:cs="Arial"/>
        </w:rPr>
        <w:t xml:space="preserve">observed </w:t>
      </w:r>
      <w:r w:rsidR="001D34C9" w:rsidRPr="00CC1CF4">
        <w:rPr>
          <w:rFonts w:ascii="Arial" w:hAnsi="Arial" w:cs="Arial"/>
        </w:rPr>
        <w:t xml:space="preserve">during a </w:t>
      </w:r>
      <w:r w:rsidRPr="00CC1CF4">
        <w:rPr>
          <w:rFonts w:ascii="Arial" w:hAnsi="Arial" w:cs="Arial"/>
        </w:rPr>
        <w:t>critical incident within the classroom.</w:t>
      </w:r>
      <w:r w:rsidR="00F240D7" w:rsidRPr="00CC1CF4">
        <w:rPr>
          <w:rFonts w:ascii="Arial" w:hAnsi="Arial" w:cs="Arial"/>
        </w:rPr>
        <w:t xml:space="preserve"> An incident does not need to dramatic, an incident is likely to be typical rather than critical at first sight but becomes critical through analysis. By adding significance through processes of analysis, evaluation and reflection</w:t>
      </w:r>
      <w:r w:rsidR="00612968">
        <w:rPr>
          <w:rFonts w:ascii="Arial" w:hAnsi="Arial" w:cs="Arial"/>
        </w:rPr>
        <w:t xml:space="preserve">, </w:t>
      </w:r>
      <w:r w:rsidR="00F240D7" w:rsidRPr="00CC1CF4">
        <w:rPr>
          <w:rFonts w:ascii="Arial" w:hAnsi="Arial" w:cs="Arial"/>
        </w:rPr>
        <w:t>an</w:t>
      </w:r>
      <w:r w:rsidR="00612968">
        <w:rPr>
          <w:rFonts w:ascii="Arial" w:hAnsi="Arial" w:cs="Arial"/>
        </w:rPr>
        <w:t xml:space="preserve"> incident can help</w:t>
      </w:r>
      <w:r w:rsidR="00F240D7" w:rsidRPr="00CC1CF4">
        <w:rPr>
          <w:rFonts w:ascii="Arial" w:hAnsi="Arial" w:cs="Arial"/>
        </w:rPr>
        <w:t xml:space="preserve"> teachers can develop their professional understanding, practices and judgements.</w:t>
      </w:r>
      <w:r w:rsidR="00612968">
        <w:rPr>
          <w:rFonts w:ascii="Arial" w:hAnsi="Arial" w:cs="Arial"/>
        </w:rPr>
        <w:t xml:space="preserve"> Four observations were made, however only one incident. Incident B will be the focus of this study.</w:t>
      </w:r>
      <w:r w:rsidR="00F240D7" w:rsidRPr="00CC1CF4">
        <w:rPr>
          <w:rFonts w:ascii="Arial" w:hAnsi="Arial" w:cs="Arial"/>
        </w:rPr>
        <w:t xml:space="preserve"> </w:t>
      </w:r>
      <w:r w:rsidRPr="00CC1CF4">
        <w:rPr>
          <w:rFonts w:ascii="Arial" w:hAnsi="Arial" w:cs="Arial"/>
        </w:rPr>
        <w:t xml:space="preserve"> The critical incident is</w:t>
      </w:r>
      <w:r w:rsidR="00F240D7" w:rsidRPr="00CC1CF4">
        <w:rPr>
          <w:rFonts w:ascii="Arial" w:hAnsi="Arial" w:cs="Arial"/>
        </w:rPr>
        <w:t xml:space="preserve"> </w:t>
      </w:r>
      <w:r w:rsidRPr="00CC1CF4">
        <w:rPr>
          <w:rFonts w:ascii="Arial" w:hAnsi="Arial" w:cs="Arial"/>
        </w:rPr>
        <w:t>explained in context with Donaldson’s four purposes</w:t>
      </w:r>
      <w:r w:rsidR="001D34C9" w:rsidRPr="00CC1CF4">
        <w:rPr>
          <w:rFonts w:ascii="Arial" w:hAnsi="Arial" w:cs="Arial"/>
        </w:rPr>
        <w:t>, followed by a literature review exploring and challenging</w:t>
      </w:r>
      <w:r w:rsidR="00F240D7" w:rsidRPr="00CC1CF4">
        <w:rPr>
          <w:rFonts w:ascii="Arial" w:hAnsi="Arial" w:cs="Arial"/>
        </w:rPr>
        <w:t xml:space="preserve"> some theories to learning in relation to the incident.</w:t>
      </w:r>
      <w:r w:rsidR="001D34C9" w:rsidRPr="00CC1CF4">
        <w:rPr>
          <w:rFonts w:ascii="Arial" w:hAnsi="Arial" w:cs="Arial"/>
        </w:rPr>
        <w:t xml:space="preserve"> Finally</w:t>
      </w:r>
      <w:r w:rsidR="00612968">
        <w:rPr>
          <w:rFonts w:ascii="Arial" w:hAnsi="Arial" w:cs="Arial"/>
        </w:rPr>
        <w:t>,</w:t>
      </w:r>
      <w:r w:rsidR="001D34C9" w:rsidRPr="00CC1CF4">
        <w:rPr>
          <w:rFonts w:ascii="Arial" w:hAnsi="Arial" w:cs="Arial"/>
        </w:rPr>
        <w:t xml:space="preserve"> </w:t>
      </w:r>
      <w:r w:rsidR="000F078A" w:rsidRPr="00CC1CF4">
        <w:rPr>
          <w:rFonts w:ascii="Arial" w:hAnsi="Arial" w:cs="Arial"/>
        </w:rPr>
        <w:t>the</w:t>
      </w:r>
      <w:r w:rsidR="001D34C9" w:rsidRPr="00CC1CF4">
        <w:rPr>
          <w:rFonts w:ascii="Arial" w:hAnsi="Arial" w:cs="Arial"/>
        </w:rPr>
        <w:t xml:space="preserve"> critical evaluation</w:t>
      </w:r>
      <w:r w:rsidR="00F240D7" w:rsidRPr="00CC1CF4">
        <w:rPr>
          <w:rFonts w:ascii="Arial" w:hAnsi="Arial" w:cs="Arial"/>
        </w:rPr>
        <w:t xml:space="preserve"> </w:t>
      </w:r>
      <w:r w:rsidR="000F078A" w:rsidRPr="00CC1CF4">
        <w:rPr>
          <w:rFonts w:ascii="Arial" w:hAnsi="Arial" w:cs="Arial"/>
        </w:rPr>
        <w:t>and reflection</w:t>
      </w:r>
      <w:r w:rsidR="00BA62CB">
        <w:rPr>
          <w:rFonts w:ascii="Arial" w:hAnsi="Arial" w:cs="Arial"/>
        </w:rPr>
        <w:t xml:space="preserve"> looks back on the methods used during the research and the importance of reflective practices in order for teachers </w:t>
      </w:r>
      <w:r w:rsidR="000F078A" w:rsidRPr="00CC1CF4">
        <w:rPr>
          <w:rFonts w:ascii="Arial" w:hAnsi="Arial" w:cs="Arial"/>
        </w:rPr>
        <w:t>enhance their professional development.</w:t>
      </w:r>
      <w:r w:rsidR="00CC1CF4" w:rsidRPr="00CC1CF4">
        <w:rPr>
          <w:rFonts w:ascii="Arial" w:hAnsi="Arial" w:cs="Arial"/>
        </w:rPr>
        <w:t xml:space="preserve"> </w:t>
      </w:r>
      <w:r w:rsidR="000F078A" w:rsidRPr="00CC1CF4">
        <w:rPr>
          <w:rFonts w:ascii="Arial" w:hAnsi="Arial" w:cs="Arial"/>
        </w:rPr>
        <w:t xml:space="preserve">This </w:t>
      </w:r>
      <w:r w:rsidR="00F240D7" w:rsidRPr="00CC1CF4">
        <w:rPr>
          <w:rFonts w:ascii="Arial" w:hAnsi="Arial" w:cs="Arial"/>
        </w:rPr>
        <w:t>allows for next teaching and learning steps to be developed which can influence the learner and teacher with there being a strong emphasis on the four purposes and aims of the new 2022 curriculum in Wale</w:t>
      </w:r>
      <w:r w:rsidR="000F078A" w:rsidRPr="00CC1CF4">
        <w:rPr>
          <w:rFonts w:ascii="Arial" w:hAnsi="Arial" w:cs="Arial"/>
        </w:rPr>
        <w:t xml:space="preserve">s. </w:t>
      </w:r>
    </w:p>
    <w:p w14:paraId="46C466BA" w14:textId="550FD812" w:rsidR="008372AE" w:rsidRPr="00182233" w:rsidRDefault="008372AE" w:rsidP="00CA4E17">
      <w:pPr>
        <w:spacing w:line="360" w:lineRule="auto"/>
        <w:jc w:val="both"/>
        <w:rPr>
          <w:rFonts w:ascii="Arial" w:hAnsi="Arial" w:cs="Arial"/>
          <w:b/>
        </w:rPr>
      </w:pPr>
      <w:r w:rsidRPr="00182233">
        <w:rPr>
          <w:rFonts w:ascii="Arial" w:hAnsi="Arial" w:cs="Arial"/>
          <w:b/>
        </w:rPr>
        <w:t>Observation</w:t>
      </w:r>
    </w:p>
    <w:p w14:paraId="3AC0E67E" w14:textId="7CE4D09F" w:rsidR="008372AE" w:rsidRPr="00182233" w:rsidRDefault="008372AE" w:rsidP="00CA4E17">
      <w:pPr>
        <w:spacing w:line="360" w:lineRule="auto"/>
        <w:jc w:val="both"/>
        <w:rPr>
          <w:rFonts w:ascii="Arial" w:hAnsi="Arial" w:cs="Arial"/>
          <w:b/>
        </w:rPr>
      </w:pPr>
      <w:r w:rsidRPr="00182233">
        <w:rPr>
          <w:rFonts w:ascii="Arial" w:hAnsi="Arial" w:cs="Arial"/>
          <w:b/>
        </w:rPr>
        <w:t>School and class context</w:t>
      </w:r>
    </w:p>
    <w:p w14:paraId="77A5CD1A" w14:textId="18B2F115" w:rsidR="008372AE" w:rsidRPr="00182233" w:rsidRDefault="008372AE" w:rsidP="00CA4E17">
      <w:pPr>
        <w:spacing w:line="360" w:lineRule="auto"/>
        <w:jc w:val="both"/>
        <w:rPr>
          <w:rFonts w:ascii="Arial" w:hAnsi="Arial" w:cs="Arial"/>
        </w:rPr>
      </w:pPr>
      <w:r w:rsidRPr="00182233">
        <w:rPr>
          <w:rFonts w:ascii="Arial" w:hAnsi="Arial" w:cs="Arial"/>
        </w:rPr>
        <w:t>For the purpose of this study, in keeping with important confidential and ethical guidelines the school in question will be referred to as ‘X’</w:t>
      </w:r>
      <w:r w:rsidR="00BA62CB">
        <w:rPr>
          <w:rFonts w:ascii="Arial" w:hAnsi="Arial" w:cs="Arial"/>
        </w:rPr>
        <w:t>, the pupil as pupil ‘A’ and the teacher as teacher ‘Z’</w:t>
      </w:r>
      <w:r w:rsidRPr="00182233">
        <w:rPr>
          <w:rFonts w:ascii="Arial" w:hAnsi="Arial" w:cs="Arial"/>
        </w:rPr>
        <w:t>.</w:t>
      </w:r>
      <w:r w:rsidR="00106089" w:rsidRPr="00182233">
        <w:rPr>
          <w:rFonts w:ascii="Arial" w:hAnsi="Arial" w:cs="Arial"/>
        </w:rPr>
        <w:t xml:space="preserve"> (BERA</w:t>
      </w:r>
      <w:r w:rsidR="00A41612">
        <w:rPr>
          <w:rFonts w:ascii="Arial" w:hAnsi="Arial" w:cs="Arial"/>
        </w:rPr>
        <w:t>, 2018 p</w:t>
      </w:r>
      <w:r w:rsidR="002C00F4">
        <w:rPr>
          <w:rFonts w:ascii="Arial" w:hAnsi="Arial" w:cs="Arial"/>
        </w:rPr>
        <w:t>.</w:t>
      </w:r>
      <w:r w:rsidR="00106089" w:rsidRPr="00182233">
        <w:rPr>
          <w:rFonts w:ascii="Arial" w:hAnsi="Arial" w:cs="Arial"/>
        </w:rPr>
        <w:t xml:space="preserve">21 ) </w:t>
      </w:r>
      <w:r w:rsidRPr="00182233">
        <w:rPr>
          <w:rFonts w:ascii="Arial" w:hAnsi="Arial" w:cs="Arial"/>
        </w:rPr>
        <w:t xml:space="preserve"> School ‘X’ is an English medium community school, teaching mixed sex pupils aged 11 to 16 with 4</w:t>
      </w:r>
      <w:r w:rsidR="00FB41D1">
        <w:rPr>
          <w:rFonts w:ascii="Arial" w:hAnsi="Arial" w:cs="Arial"/>
        </w:rPr>
        <w:t>82</w:t>
      </w:r>
      <w:r w:rsidRPr="00182233">
        <w:rPr>
          <w:rFonts w:ascii="Arial" w:hAnsi="Arial" w:cs="Arial"/>
        </w:rPr>
        <w:t xml:space="preserve"> pupils. According to the last Estyn report, around 25% of pupils have an additional learning needs, whilst 4 % of pupils have statements of special educational needs. Both of these figures are higher than the national average by a few percent, however the number of pupils entitled to free school meals at 25% is significantly higher than the national average of 17.7%. Whilst this suggests the catchment area for the school may be areas that are socially deprived, the school successfully offers a curriculum that can cater for all pupils across the full ability range, including an Inclusion Zone for the pupils with moderate to severe learning difficulties. The year is organised into mixed ability groups. The school ethos is ‘Taking Pride in Achievement’.</w:t>
      </w:r>
      <w:r w:rsidR="003C367F">
        <w:rPr>
          <w:rFonts w:ascii="Arial" w:hAnsi="Arial" w:cs="Arial"/>
        </w:rPr>
        <w:t>(Estyn, 2013, p.1)</w:t>
      </w:r>
    </w:p>
    <w:p w14:paraId="2EBA4EFD" w14:textId="53731E23" w:rsidR="008372AE" w:rsidRPr="00182233" w:rsidRDefault="008372AE" w:rsidP="00CA4E17">
      <w:pPr>
        <w:spacing w:line="360" w:lineRule="auto"/>
        <w:jc w:val="both"/>
        <w:rPr>
          <w:rFonts w:ascii="Arial" w:hAnsi="Arial" w:cs="Arial"/>
        </w:rPr>
      </w:pPr>
      <w:r w:rsidRPr="00182233">
        <w:rPr>
          <w:rFonts w:ascii="Arial" w:hAnsi="Arial" w:cs="Arial"/>
        </w:rPr>
        <w:lastRenderedPageBreak/>
        <w:t xml:space="preserve">The individual observed for this study was an </w:t>
      </w:r>
      <w:r w:rsidR="003C367F" w:rsidRPr="00182233">
        <w:rPr>
          <w:rFonts w:ascii="Arial" w:hAnsi="Arial" w:cs="Arial"/>
        </w:rPr>
        <w:t>eleven-year-old</w:t>
      </w:r>
      <w:r w:rsidRPr="00182233">
        <w:rPr>
          <w:rFonts w:ascii="Arial" w:hAnsi="Arial" w:cs="Arial"/>
        </w:rPr>
        <w:t xml:space="preserve"> male, for the purpose of this study he will be referred to as p</w:t>
      </w:r>
      <w:r w:rsidR="00BA62CB">
        <w:rPr>
          <w:rFonts w:ascii="Arial" w:hAnsi="Arial" w:cs="Arial"/>
        </w:rPr>
        <w:t xml:space="preserve">upil </w:t>
      </w:r>
      <w:r w:rsidRPr="00182233">
        <w:rPr>
          <w:rFonts w:ascii="Arial" w:hAnsi="Arial" w:cs="Arial"/>
        </w:rPr>
        <w:t>‘A’. P</w:t>
      </w:r>
      <w:r w:rsidR="00BA62CB">
        <w:rPr>
          <w:rFonts w:ascii="Arial" w:hAnsi="Arial" w:cs="Arial"/>
        </w:rPr>
        <w:t>upil</w:t>
      </w:r>
      <w:r w:rsidRPr="00182233">
        <w:rPr>
          <w:rFonts w:ascii="Arial" w:hAnsi="Arial" w:cs="Arial"/>
        </w:rPr>
        <w:t xml:space="preserve"> ‘A’ is considered as an ALN student and is entitled to free school meals. He is in a mixed ability history group consisting of 10 males and 4 females.   </w:t>
      </w:r>
    </w:p>
    <w:p w14:paraId="6C90FB91" w14:textId="3E4BE45F" w:rsidR="008372AE" w:rsidRPr="00182233" w:rsidRDefault="008372AE" w:rsidP="00CA4E17">
      <w:pPr>
        <w:spacing w:line="360" w:lineRule="auto"/>
        <w:jc w:val="both"/>
        <w:rPr>
          <w:rFonts w:ascii="Arial" w:hAnsi="Arial" w:cs="Arial"/>
          <w:b/>
        </w:rPr>
      </w:pPr>
      <w:r w:rsidRPr="00182233">
        <w:rPr>
          <w:rFonts w:ascii="Arial" w:hAnsi="Arial" w:cs="Arial"/>
          <w:b/>
        </w:rPr>
        <w:t>Methodology</w:t>
      </w:r>
    </w:p>
    <w:p w14:paraId="3C751328" w14:textId="3A6C79D9" w:rsidR="008372AE" w:rsidRPr="00182233" w:rsidRDefault="008372AE" w:rsidP="00CA4E17">
      <w:pPr>
        <w:spacing w:line="360" w:lineRule="auto"/>
        <w:jc w:val="both"/>
        <w:rPr>
          <w:rFonts w:ascii="Arial" w:hAnsi="Arial" w:cs="Arial"/>
        </w:rPr>
      </w:pPr>
      <w:r w:rsidRPr="00182233">
        <w:rPr>
          <w:rFonts w:ascii="Arial" w:hAnsi="Arial" w:cs="Arial"/>
        </w:rPr>
        <w:t>Observation as a research technique is widely used by education researchers</w:t>
      </w:r>
      <w:r w:rsidR="00A41612">
        <w:rPr>
          <w:rFonts w:ascii="Arial" w:hAnsi="Arial" w:cs="Arial"/>
        </w:rPr>
        <w:t xml:space="preserve">. </w:t>
      </w:r>
      <w:r w:rsidRPr="00182233">
        <w:rPr>
          <w:rFonts w:ascii="Arial" w:hAnsi="Arial" w:cs="Arial"/>
        </w:rPr>
        <w:t xml:space="preserve">(Punch </w:t>
      </w:r>
      <w:r w:rsidR="00A41612">
        <w:rPr>
          <w:rFonts w:ascii="Arial" w:hAnsi="Arial" w:cs="Arial"/>
        </w:rPr>
        <w:t>and</w:t>
      </w:r>
      <w:r w:rsidRPr="00182233">
        <w:rPr>
          <w:rFonts w:ascii="Arial" w:hAnsi="Arial" w:cs="Arial"/>
        </w:rPr>
        <w:t xml:space="preserve"> </w:t>
      </w:r>
      <w:proofErr w:type="spellStart"/>
      <w:r w:rsidRPr="00182233">
        <w:rPr>
          <w:rFonts w:ascii="Arial" w:hAnsi="Arial" w:cs="Arial"/>
        </w:rPr>
        <w:t>Oancea</w:t>
      </w:r>
      <w:proofErr w:type="spellEnd"/>
      <w:r w:rsidR="00A41612">
        <w:rPr>
          <w:rFonts w:ascii="Arial" w:hAnsi="Arial" w:cs="Arial"/>
        </w:rPr>
        <w:t>,</w:t>
      </w:r>
      <w:r w:rsidRPr="00182233">
        <w:rPr>
          <w:rFonts w:ascii="Arial" w:hAnsi="Arial" w:cs="Arial"/>
        </w:rPr>
        <w:t xml:space="preserve"> 2014</w:t>
      </w:r>
      <w:r w:rsidR="00A41612">
        <w:rPr>
          <w:rFonts w:ascii="Arial" w:hAnsi="Arial" w:cs="Arial"/>
        </w:rPr>
        <w:t>, p</w:t>
      </w:r>
      <w:r w:rsidRPr="00182233">
        <w:rPr>
          <w:rFonts w:ascii="Arial" w:hAnsi="Arial" w:cs="Arial"/>
        </w:rPr>
        <w:t>194) Observations can be structured or unstructured and overt or covert. A structured observation will be organised ahead of data collection, the concepts for describing and analysing will be the focus of the researcher from the start of the observation whereas an unstructured observation observes what is taking place before deciding on a significance for the research. (Cohen, Manion &amp; Morrison,2009</w:t>
      </w:r>
      <w:r w:rsidR="00A41612">
        <w:rPr>
          <w:rFonts w:ascii="Arial" w:hAnsi="Arial" w:cs="Arial"/>
        </w:rPr>
        <w:t xml:space="preserve"> p</w:t>
      </w:r>
      <w:r w:rsidRPr="00182233">
        <w:rPr>
          <w:rFonts w:ascii="Arial" w:hAnsi="Arial" w:cs="Arial"/>
        </w:rPr>
        <w:t>378) By focusing on large patterns of behaviour as events naturally unfold cases for analysis emerge as they naturally occur during the observation</w:t>
      </w:r>
      <w:r w:rsidR="00A41612">
        <w:rPr>
          <w:rFonts w:ascii="Arial" w:hAnsi="Arial" w:cs="Arial"/>
        </w:rPr>
        <w:t xml:space="preserve"> </w:t>
      </w:r>
      <w:r w:rsidR="00A41612" w:rsidRPr="00182233">
        <w:rPr>
          <w:rFonts w:ascii="Arial" w:hAnsi="Arial" w:cs="Arial"/>
        </w:rPr>
        <w:t xml:space="preserve">(Punch </w:t>
      </w:r>
      <w:r w:rsidR="00A41612">
        <w:rPr>
          <w:rFonts w:ascii="Arial" w:hAnsi="Arial" w:cs="Arial"/>
        </w:rPr>
        <w:t>and</w:t>
      </w:r>
      <w:r w:rsidR="00A41612" w:rsidRPr="00182233">
        <w:rPr>
          <w:rFonts w:ascii="Arial" w:hAnsi="Arial" w:cs="Arial"/>
        </w:rPr>
        <w:t xml:space="preserve"> </w:t>
      </w:r>
      <w:proofErr w:type="spellStart"/>
      <w:r w:rsidR="00A41612" w:rsidRPr="00182233">
        <w:rPr>
          <w:rFonts w:ascii="Arial" w:hAnsi="Arial" w:cs="Arial"/>
        </w:rPr>
        <w:t>Oancea</w:t>
      </w:r>
      <w:proofErr w:type="spellEnd"/>
      <w:r w:rsidR="00A41612">
        <w:rPr>
          <w:rFonts w:ascii="Arial" w:hAnsi="Arial" w:cs="Arial"/>
        </w:rPr>
        <w:t>,</w:t>
      </w:r>
      <w:r w:rsidR="00A41612" w:rsidRPr="00182233">
        <w:rPr>
          <w:rFonts w:ascii="Arial" w:hAnsi="Arial" w:cs="Arial"/>
        </w:rPr>
        <w:t xml:space="preserve"> 2014</w:t>
      </w:r>
      <w:r w:rsidR="00A41612">
        <w:rPr>
          <w:rFonts w:ascii="Arial" w:hAnsi="Arial" w:cs="Arial"/>
        </w:rPr>
        <w:t>, p.</w:t>
      </w:r>
      <w:r w:rsidRPr="00182233">
        <w:rPr>
          <w:rFonts w:ascii="Arial" w:hAnsi="Arial" w:cs="Arial"/>
        </w:rPr>
        <w:t>97). An overt observation requires the role of the researcher and purpose of research to be disclosed to all participants, in contrast to covert observations where the subjects are un aware they are being observed</w:t>
      </w:r>
      <w:r w:rsidR="00A41612">
        <w:rPr>
          <w:rFonts w:ascii="Arial" w:hAnsi="Arial" w:cs="Arial"/>
        </w:rPr>
        <w:t xml:space="preserve">. </w:t>
      </w:r>
      <w:r w:rsidR="00A41612" w:rsidRPr="00182233">
        <w:rPr>
          <w:rFonts w:ascii="Arial" w:hAnsi="Arial" w:cs="Arial"/>
        </w:rPr>
        <w:t xml:space="preserve">(Punch </w:t>
      </w:r>
      <w:r w:rsidR="00A41612">
        <w:rPr>
          <w:rFonts w:ascii="Arial" w:hAnsi="Arial" w:cs="Arial"/>
        </w:rPr>
        <w:t>and</w:t>
      </w:r>
      <w:r w:rsidR="00A41612" w:rsidRPr="00182233">
        <w:rPr>
          <w:rFonts w:ascii="Arial" w:hAnsi="Arial" w:cs="Arial"/>
        </w:rPr>
        <w:t xml:space="preserve"> </w:t>
      </w:r>
      <w:proofErr w:type="spellStart"/>
      <w:r w:rsidR="00A41612" w:rsidRPr="00182233">
        <w:rPr>
          <w:rFonts w:ascii="Arial" w:hAnsi="Arial" w:cs="Arial"/>
        </w:rPr>
        <w:t>Oancea</w:t>
      </w:r>
      <w:proofErr w:type="spellEnd"/>
      <w:r w:rsidR="00A41612">
        <w:rPr>
          <w:rFonts w:ascii="Arial" w:hAnsi="Arial" w:cs="Arial"/>
        </w:rPr>
        <w:t>,</w:t>
      </w:r>
      <w:r w:rsidR="00A41612" w:rsidRPr="00182233">
        <w:rPr>
          <w:rFonts w:ascii="Arial" w:hAnsi="Arial" w:cs="Arial"/>
        </w:rPr>
        <w:t xml:space="preserve"> 2014</w:t>
      </w:r>
      <w:r w:rsidR="00A41612">
        <w:rPr>
          <w:rFonts w:ascii="Arial" w:hAnsi="Arial" w:cs="Arial"/>
        </w:rPr>
        <w:t>, p</w:t>
      </w:r>
      <w:r w:rsidR="00A41612" w:rsidRPr="00182233">
        <w:rPr>
          <w:rFonts w:ascii="Arial" w:hAnsi="Arial" w:cs="Arial"/>
        </w:rPr>
        <w:t xml:space="preserve">194) </w:t>
      </w:r>
      <w:r w:rsidRPr="00182233">
        <w:rPr>
          <w:rFonts w:ascii="Arial" w:hAnsi="Arial" w:cs="Arial"/>
        </w:rPr>
        <w:t xml:space="preserve"> </w:t>
      </w:r>
    </w:p>
    <w:p w14:paraId="726CB7CD" w14:textId="2FBED8D4" w:rsidR="008372AE" w:rsidRPr="00182233" w:rsidRDefault="008372AE" w:rsidP="00CA4E17">
      <w:pPr>
        <w:spacing w:line="360" w:lineRule="auto"/>
        <w:jc w:val="both"/>
        <w:rPr>
          <w:rFonts w:ascii="Arial" w:hAnsi="Arial" w:cs="Arial"/>
        </w:rPr>
      </w:pPr>
      <w:r w:rsidRPr="00182233">
        <w:rPr>
          <w:rFonts w:ascii="Arial" w:hAnsi="Arial" w:cs="Arial"/>
        </w:rPr>
        <w:t>There are many advantages of observations, for example it allows the researcher to gather ‘live data’ from ‘’natural’ social situations, behaviours that potentially may have gone unnoticed may be brought to the attention of the researcher. (</w:t>
      </w:r>
      <w:r w:rsidR="00A41612">
        <w:rPr>
          <w:rFonts w:ascii="Arial" w:hAnsi="Arial" w:cs="Arial"/>
        </w:rPr>
        <w:t>Bartlett, 2009,</w:t>
      </w:r>
      <w:r w:rsidRPr="00182233">
        <w:rPr>
          <w:rFonts w:ascii="Arial" w:hAnsi="Arial" w:cs="Arial"/>
        </w:rPr>
        <w:t xml:space="preserve"> </w:t>
      </w:r>
      <w:r w:rsidR="00A41612">
        <w:rPr>
          <w:rFonts w:ascii="Arial" w:hAnsi="Arial" w:cs="Arial"/>
        </w:rPr>
        <w:t>p.</w:t>
      </w:r>
      <w:r w:rsidRPr="00182233">
        <w:rPr>
          <w:rFonts w:ascii="Arial" w:hAnsi="Arial" w:cs="Arial"/>
        </w:rPr>
        <w:t>107) It also has the potential to produce more authentic data than methods such as questionnaires, especially in terms of recording non-verbal behaviour (</w:t>
      </w:r>
      <w:r w:rsidR="00A41612">
        <w:rPr>
          <w:rFonts w:ascii="Arial" w:hAnsi="Arial" w:cs="Arial"/>
        </w:rPr>
        <w:t>Cohen, Manion and Morrison, 2009, p.</w:t>
      </w:r>
      <w:r w:rsidRPr="00182233">
        <w:rPr>
          <w:rFonts w:ascii="Arial" w:hAnsi="Arial" w:cs="Arial"/>
        </w:rPr>
        <w:t>378)</w:t>
      </w:r>
    </w:p>
    <w:p w14:paraId="4FD41E3F" w14:textId="53FE594D" w:rsidR="008372AE" w:rsidRPr="00182233" w:rsidRDefault="008372AE" w:rsidP="00CA4E17">
      <w:pPr>
        <w:spacing w:line="360" w:lineRule="auto"/>
        <w:jc w:val="both"/>
        <w:rPr>
          <w:rFonts w:ascii="Arial" w:hAnsi="Arial" w:cs="Arial"/>
        </w:rPr>
      </w:pPr>
      <w:r w:rsidRPr="00182233">
        <w:rPr>
          <w:rFonts w:ascii="Arial" w:hAnsi="Arial" w:cs="Arial"/>
        </w:rPr>
        <w:t>However, observing ‘live and natural’ situations’ may bring difficulties, for example gaining access to the setting, difficulties in recording the data, as an observer there is a risk of bias; selective attention, attention deficit and selective memory are all potential complications that may impact the data.  (</w:t>
      </w:r>
      <w:r w:rsidR="00A41612">
        <w:rPr>
          <w:rFonts w:ascii="Arial" w:hAnsi="Arial" w:cs="Arial"/>
        </w:rPr>
        <w:t xml:space="preserve">Cohen, Manion and Morrison, 2009, </w:t>
      </w:r>
      <w:r w:rsidRPr="00182233">
        <w:rPr>
          <w:rFonts w:ascii="Arial" w:hAnsi="Arial" w:cs="Arial"/>
        </w:rPr>
        <w:t>410) There is a risk that the observer may affect the situation in an overt observation</w:t>
      </w:r>
      <w:r w:rsidR="002F2DF4" w:rsidRPr="00182233">
        <w:rPr>
          <w:rFonts w:ascii="Arial" w:hAnsi="Arial" w:cs="Arial"/>
        </w:rPr>
        <w:t xml:space="preserve"> </w:t>
      </w:r>
      <w:r w:rsidRPr="00182233">
        <w:rPr>
          <w:rFonts w:ascii="Arial" w:hAnsi="Arial" w:cs="Arial"/>
        </w:rPr>
        <w:t>and the ethical issues if people don’t know they are being observed in a covert observation.</w:t>
      </w:r>
      <w:r w:rsidR="002F2DF4" w:rsidRPr="00182233">
        <w:rPr>
          <w:rFonts w:ascii="Arial" w:hAnsi="Arial" w:cs="Arial"/>
        </w:rPr>
        <w:t xml:space="preserve"> A</w:t>
      </w:r>
      <w:r w:rsidRPr="00182233">
        <w:rPr>
          <w:rFonts w:ascii="Arial" w:hAnsi="Arial" w:cs="Arial"/>
        </w:rPr>
        <w:t xml:space="preserve">ttempts to justify covert research are based on the fact that it overcomes the potential problem Hawthorne effect which may occur from overt observations; if the researcher believes the individual would change their behaviour if they knew they were being </w:t>
      </w:r>
      <w:r w:rsidR="003C367F" w:rsidRPr="00182233">
        <w:rPr>
          <w:rFonts w:ascii="Arial" w:hAnsi="Arial" w:cs="Arial"/>
        </w:rPr>
        <w:t>observed</w:t>
      </w:r>
      <w:r w:rsidR="003C367F">
        <w:rPr>
          <w:rFonts w:ascii="Arial" w:hAnsi="Arial" w:cs="Arial"/>
        </w:rPr>
        <w:t>.</w:t>
      </w:r>
      <w:r w:rsidR="003C367F" w:rsidRPr="00182233">
        <w:rPr>
          <w:rFonts w:ascii="Arial" w:hAnsi="Arial" w:cs="Arial"/>
        </w:rPr>
        <w:t xml:space="preserve"> (</w:t>
      </w:r>
      <w:r w:rsidR="00A41612">
        <w:rPr>
          <w:rFonts w:ascii="Arial" w:hAnsi="Arial" w:cs="Arial"/>
        </w:rPr>
        <w:t>Cohen, Manion and Morrison, 2009,</w:t>
      </w:r>
      <w:r w:rsidR="003C367F">
        <w:rPr>
          <w:rFonts w:ascii="Arial" w:hAnsi="Arial" w:cs="Arial"/>
        </w:rPr>
        <w:t xml:space="preserve"> p.</w:t>
      </w:r>
      <w:r w:rsidRPr="00182233">
        <w:rPr>
          <w:rFonts w:ascii="Arial" w:hAnsi="Arial" w:cs="Arial"/>
        </w:rPr>
        <w:t xml:space="preserve">409) </w:t>
      </w:r>
    </w:p>
    <w:p w14:paraId="6A036BD8" w14:textId="109E81D0" w:rsidR="008372AE" w:rsidRPr="00182233" w:rsidRDefault="002F2DF4" w:rsidP="00CA4E17">
      <w:pPr>
        <w:spacing w:line="360" w:lineRule="auto"/>
        <w:jc w:val="both"/>
        <w:rPr>
          <w:rFonts w:ascii="Arial" w:hAnsi="Arial" w:cs="Arial"/>
        </w:rPr>
      </w:pPr>
      <w:r w:rsidRPr="00182233">
        <w:rPr>
          <w:rFonts w:ascii="Arial" w:hAnsi="Arial" w:cs="Arial"/>
        </w:rPr>
        <w:t xml:space="preserve">The observation carried out was unstructured and covert. Ethical considerations were made by seeking permission from the teacher of the class I was </w:t>
      </w:r>
      <w:r w:rsidR="003C367F" w:rsidRPr="00182233">
        <w:rPr>
          <w:rFonts w:ascii="Arial" w:hAnsi="Arial" w:cs="Arial"/>
        </w:rPr>
        <w:t>observing,</w:t>
      </w:r>
      <w:r w:rsidRPr="00182233">
        <w:rPr>
          <w:rFonts w:ascii="Arial" w:hAnsi="Arial" w:cs="Arial"/>
        </w:rPr>
        <w:t xml:space="preserve"> and data was collected through observation notes (see </w:t>
      </w:r>
      <w:r w:rsidR="003C367F" w:rsidRPr="00182233">
        <w:rPr>
          <w:rFonts w:ascii="Arial" w:hAnsi="Arial" w:cs="Arial"/>
        </w:rPr>
        <w:t>appendices</w:t>
      </w:r>
      <w:r w:rsidRPr="00182233">
        <w:rPr>
          <w:rFonts w:ascii="Arial" w:hAnsi="Arial" w:cs="Arial"/>
        </w:rPr>
        <w:t xml:space="preserve">) in keeping with the BERA guidelines on </w:t>
      </w:r>
      <w:r w:rsidR="007C1E7D" w:rsidRPr="00182233">
        <w:rPr>
          <w:rFonts w:ascii="Arial" w:hAnsi="Arial" w:cs="Arial"/>
        </w:rPr>
        <w:t xml:space="preserve">anonymity of the school, teachers and pupils. </w:t>
      </w:r>
    </w:p>
    <w:p w14:paraId="3E76F202" w14:textId="77777777" w:rsidR="00CC1CF4" w:rsidRDefault="008372AE" w:rsidP="00CA4E17">
      <w:pPr>
        <w:spacing w:line="360" w:lineRule="auto"/>
        <w:jc w:val="both"/>
        <w:rPr>
          <w:rFonts w:ascii="Arial" w:hAnsi="Arial" w:cs="Arial"/>
          <w:b/>
        </w:rPr>
      </w:pPr>
      <w:r w:rsidRPr="00182233">
        <w:rPr>
          <w:rFonts w:ascii="Arial" w:hAnsi="Arial" w:cs="Arial"/>
          <w:b/>
        </w:rPr>
        <w:lastRenderedPageBreak/>
        <w:t>Critical incident linked to Donaldson’s Four Purposes</w:t>
      </w:r>
    </w:p>
    <w:p w14:paraId="41F2B84A" w14:textId="2DB0D176" w:rsidR="008372AE" w:rsidRPr="00CC1CF4" w:rsidRDefault="008372AE" w:rsidP="00CA4E17">
      <w:pPr>
        <w:spacing w:line="360" w:lineRule="auto"/>
        <w:jc w:val="both"/>
        <w:rPr>
          <w:rFonts w:ascii="Arial" w:hAnsi="Arial" w:cs="Arial"/>
          <w:b/>
        </w:rPr>
      </w:pPr>
      <w:r w:rsidRPr="00182233">
        <w:rPr>
          <w:rFonts w:ascii="Arial" w:hAnsi="Arial" w:cs="Arial"/>
        </w:rPr>
        <w:t xml:space="preserve">The critical incident occurred several times during the lesson. When the pupils were given a task to get on with pupil ‘A’ repeatedly </w:t>
      </w:r>
      <w:r w:rsidR="00BA62CB">
        <w:rPr>
          <w:rFonts w:ascii="Arial" w:hAnsi="Arial" w:cs="Arial"/>
        </w:rPr>
        <w:t>called</w:t>
      </w:r>
      <w:r w:rsidRPr="00182233">
        <w:rPr>
          <w:rFonts w:ascii="Arial" w:hAnsi="Arial" w:cs="Arial"/>
        </w:rPr>
        <w:t xml:space="preserve"> out to the teacher, despite there being a ‘hands up’ policy, “Sir, look how much I’ve done”, “Sir, look I’ve finished”, “Sir, come and see if my work is right”.  Each time the pupil called out he received a positive response from the teacher, “Well done”, “</w:t>
      </w:r>
      <w:r w:rsidR="00BA62CB">
        <w:rPr>
          <w:rFonts w:ascii="Arial" w:hAnsi="Arial" w:cs="Arial"/>
        </w:rPr>
        <w:t>Good Boy</w:t>
      </w:r>
      <w:r w:rsidRPr="00182233">
        <w:rPr>
          <w:rFonts w:ascii="Arial" w:hAnsi="Arial" w:cs="Arial"/>
        </w:rPr>
        <w:t xml:space="preserve">”, “Excellent” but at no point did the teacher read what the child had written, check the work or remind the pupil of the hands up policy. </w:t>
      </w:r>
    </w:p>
    <w:p w14:paraId="41E812C0" w14:textId="3F6875FF" w:rsidR="008372AE" w:rsidRPr="00182233" w:rsidRDefault="008372AE" w:rsidP="00CA4E17">
      <w:pPr>
        <w:spacing w:line="360" w:lineRule="auto"/>
        <w:jc w:val="both"/>
        <w:rPr>
          <w:rFonts w:ascii="Arial" w:hAnsi="Arial" w:cs="Arial"/>
        </w:rPr>
      </w:pPr>
      <w:r w:rsidRPr="00182233">
        <w:rPr>
          <w:rFonts w:ascii="Arial" w:hAnsi="Arial" w:cs="Arial"/>
        </w:rPr>
        <w:t>There are several areas of research that could be undertaken based on the critical incident. Firstly, the use of praise and recognition in the classroom, its effects and a child’s reliance on it. Secondly, the issue of low self-esteem in a classroom, the affect it can have on a child’s learning and its importance which, until recently, may have been over looked by teachers. It important to acknowledge that self</w:t>
      </w:r>
      <w:r w:rsidR="00BA62CB">
        <w:rPr>
          <w:rFonts w:ascii="Arial" w:hAnsi="Arial" w:cs="Arial"/>
        </w:rPr>
        <w:t>-</w:t>
      </w:r>
      <w:r w:rsidRPr="00182233">
        <w:rPr>
          <w:rFonts w:ascii="Arial" w:hAnsi="Arial" w:cs="Arial"/>
        </w:rPr>
        <w:t>esteem cannot be observed, it must be inferred either from a self- report or from observation. ( Lawrence</w:t>
      </w:r>
      <w:r w:rsidR="00A41612">
        <w:rPr>
          <w:rFonts w:ascii="Arial" w:hAnsi="Arial" w:cs="Arial"/>
        </w:rPr>
        <w:t>, 2006,</w:t>
      </w:r>
      <w:r w:rsidRPr="00182233">
        <w:rPr>
          <w:rFonts w:ascii="Arial" w:hAnsi="Arial" w:cs="Arial"/>
        </w:rPr>
        <w:t xml:space="preserve"> </w:t>
      </w:r>
      <w:r w:rsidR="00A41612">
        <w:rPr>
          <w:rFonts w:ascii="Arial" w:hAnsi="Arial" w:cs="Arial"/>
        </w:rPr>
        <w:t>p.</w:t>
      </w:r>
      <w:r w:rsidRPr="00182233">
        <w:rPr>
          <w:rFonts w:ascii="Arial" w:hAnsi="Arial" w:cs="Arial"/>
        </w:rPr>
        <w:t>54) From the observation made I have inferred that there is a possibility the child has low self</w:t>
      </w:r>
      <w:r w:rsidR="00BA62CB">
        <w:rPr>
          <w:rFonts w:ascii="Arial" w:hAnsi="Arial" w:cs="Arial"/>
        </w:rPr>
        <w:t>-</w:t>
      </w:r>
      <w:r w:rsidRPr="00182233">
        <w:rPr>
          <w:rFonts w:ascii="Arial" w:hAnsi="Arial" w:cs="Arial"/>
        </w:rPr>
        <w:t xml:space="preserve">esteem from the behaviour that was displayed but it is not confirmed. Thirdly, the issue of classroom management, issues in dealing with the attention seeking child and compliance to classroom rules.  </w:t>
      </w:r>
    </w:p>
    <w:p w14:paraId="7F242504" w14:textId="671A7254" w:rsidR="008372AE" w:rsidRPr="00182233" w:rsidRDefault="008372AE" w:rsidP="00CA4E17">
      <w:pPr>
        <w:spacing w:line="360" w:lineRule="auto"/>
        <w:jc w:val="both"/>
        <w:rPr>
          <w:rFonts w:ascii="Arial" w:hAnsi="Arial" w:cs="Arial"/>
        </w:rPr>
      </w:pPr>
      <w:r w:rsidRPr="00182233">
        <w:rPr>
          <w:rFonts w:ascii="Arial" w:hAnsi="Arial" w:cs="Arial"/>
        </w:rPr>
        <w:t>In 2014, a review of the curriculum by Professor Donaldson set out what the purpose of education should be in Wales, in order to shape a successful and exciting future for the children and young people . (</w:t>
      </w:r>
      <w:r w:rsidR="00032613">
        <w:rPr>
          <w:rFonts w:ascii="Arial" w:hAnsi="Arial" w:cs="Arial"/>
        </w:rPr>
        <w:t>Donaldson</w:t>
      </w:r>
      <w:r w:rsidR="00436483">
        <w:rPr>
          <w:rFonts w:ascii="Arial" w:hAnsi="Arial" w:cs="Arial"/>
        </w:rPr>
        <w:t>, 201</w:t>
      </w:r>
      <w:r w:rsidR="00032613">
        <w:rPr>
          <w:rFonts w:ascii="Arial" w:hAnsi="Arial" w:cs="Arial"/>
        </w:rPr>
        <w:t>5</w:t>
      </w:r>
      <w:r w:rsidR="00436483">
        <w:rPr>
          <w:rFonts w:ascii="Arial" w:hAnsi="Arial" w:cs="Arial"/>
        </w:rPr>
        <w:t xml:space="preserve"> p,</w:t>
      </w:r>
      <w:r w:rsidR="00032613">
        <w:rPr>
          <w:rFonts w:ascii="Arial" w:hAnsi="Arial" w:cs="Arial"/>
        </w:rPr>
        <w:t>5</w:t>
      </w:r>
      <w:r w:rsidRPr="00182233">
        <w:rPr>
          <w:rFonts w:ascii="Arial" w:hAnsi="Arial" w:cs="Arial"/>
        </w:rPr>
        <w:t xml:space="preserve"> )In the report, ‘Successful futures’, it was agreed that the curriculum should meet four purposes that should underpin all teaching and learning in Wales. The four purposes mean that all children and young people will be </w:t>
      </w:r>
    </w:p>
    <w:p w14:paraId="28ACFF6B" w14:textId="77777777" w:rsidR="008372AE" w:rsidRPr="00182233" w:rsidRDefault="008372AE" w:rsidP="00CA4E17">
      <w:pPr>
        <w:pStyle w:val="ListParagraph"/>
        <w:numPr>
          <w:ilvl w:val="0"/>
          <w:numId w:val="1"/>
        </w:numPr>
        <w:spacing w:line="360" w:lineRule="auto"/>
        <w:jc w:val="both"/>
        <w:rPr>
          <w:rFonts w:ascii="Arial" w:hAnsi="Arial" w:cs="Arial"/>
        </w:rPr>
      </w:pPr>
      <w:r w:rsidRPr="00182233">
        <w:rPr>
          <w:rFonts w:ascii="Arial" w:hAnsi="Arial" w:cs="Arial"/>
        </w:rPr>
        <w:t>Ambitious, capable learners ready to learn throughout their lives</w:t>
      </w:r>
    </w:p>
    <w:p w14:paraId="0FCF742E" w14:textId="77777777" w:rsidR="008372AE" w:rsidRPr="00182233" w:rsidRDefault="008372AE" w:rsidP="00CA4E17">
      <w:pPr>
        <w:pStyle w:val="ListParagraph"/>
        <w:numPr>
          <w:ilvl w:val="0"/>
          <w:numId w:val="1"/>
        </w:numPr>
        <w:spacing w:line="360" w:lineRule="auto"/>
        <w:jc w:val="both"/>
        <w:rPr>
          <w:rFonts w:ascii="Arial" w:hAnsi="Arial" w:cs="Arial"/>
        </w:rPr>
      </w:pPr>
      <w:r w:rsidRPr="00182233">
        <w:rPr>
          <w:rFonts w:ascii="Arial" w:hAnsi="Arial" w:cs="Arial"/>
        </w:rPr>
        <w:t xml:space="preserve">Enterprising, creative contributors ready to play a full part in life and work </w:t>
      </w:r>
    </w:p>
    <w:p w14:paraId="24A8C70E" w14:textId="77777777" w:rsidR="008372AE" w:rsidRPr="00182233" w:rsidRDefault="008372AE" w:rsidP="00CA4E17">
      <w:pPr>
        <w:pStyle w:val="ListParagraph"/>
        <w:numPr>
          <w:ilvl w:val="0"/>
          <w:numId w:val="1"/>
        </w:numPr>
        <w:spacing w:line="360" w:lineRule="auto"/>
        <w:jc w:val="both"/>
        <w:rPr>
          <w:rFonts w:ascii="Arial" w:hAnsi="Arial" w:cs="Arial"/>
        </w:rPr>
      </w:pPr>
      <w:r w:rsidRPr="00182233">
        <w:rPr>
          <w:rFonts w:ascii="Arial" w:hAnsi="Arial" w:cs="Arial"/>
        </w:rPr>
        <w:t>Healthy confident individuals ready to lead fulfilling lives as valued members of society</w:t>
      </w:r>
    </w:p>
    <w:p w14:paraId="79E91C5B" w14:textId="042C8E58" w:rsidR="008372AE" w:rsidRPr="00182233" w:rsidRDefault="008372AE" w:rsidP="00CA4E17">
      <w:pPr>
        <w:pStyle w:val="ListParagraph"/>
        <w:numPr>
          <w:ilvl w:val="0"/>
          <w:numId w:val="1"/>
        </w:numPr>
        <w:spacing w:line="360" w:lineRule="auto"/>
        <w:jc w:val="both"/>
        <w:rPr>
          <w:rFonts w:ascii="Arial" w:hAnsi="Arial" w:cs="Arial"/>
        </w:rPr>
      </w:pPr>
      <w:r w:rsidRPr="00182233">
        <w:rPr>
          <w:rFonts w:ascii="Arial" w:hAnsi="Arial" w:cs="Arial"/>
        </w:rPr>
        <w:t>Ethical, informed citizens ready to be citizens of Wales and the world. (</w:t>
      </w:r>
      <w:r w:rsidR="00032613">
        <w:rPr>
          <w:rFonts w:ascii="Arial" w:hAnsi="Arial" w:cs="Arial"/>
        </w:rPr>
        <w:t>Donaldson 2015</w:t>
      </w:r>
      <w:r w:rsidRPr="00182233">
        <w:rPr>
          <w:rFonts w:ascii="Arial" w:hAnsi="Arial" w:cs="Arial"/>
        </w:rPr>
        <w:t>,</w:t>
      </w:r>
      <w:r w:rsidR="00032613">
        <w:rPr>
          <w:rFonts w:ascii="Arial" w:hAnsi="Arial" w:cs="Arial"/>
        </w:rPr>
        <w:t>p.</w:t>
      </w:r>
      <w:r w:rsidRPr="00182233">
        <w:rPr>
          <w:rFonts w:ascii="Arial" w:hAnsi="Arial" w:cs="Arial"/>
        </w:rPr>
        <w:t xml:space="preserve"> 29)</w:t>
      </w:r>
    </w:p>
    <w:p w14:paraId="7EF1B8B4" w14:textId="41F572FD" w:rsidR="008372AE" w:rsidRPr="00182233" w:rsidRDefault="008372AE" w:rsidP="00CA4E17">
      <w:pPr>
        <w:spacing w:line="360" w:lineRule="auto"/>
        <w:jc w:val="both"/>
        <w:rPr>
          <w:rFonts w:ascii="Arial" w:hAnsi="Arial" w:cs="Arial"/>
        </w:rPr>
      </w:pPr>
      <w:r w:rsidRPr="00182233">
        <w:rPr>
          <w:rFonts w:ascii="Arial" w:hAnsi="Arial" w:cs="Arial"/>
        </w:rPr>
        <w:t>The critical incident observed relates to Donaldson’s four purposes in the following areas. If praise and recognition are given to readily, then the child may not be encouraged to give of his best but be satisfied with the results of too limited an effort, (Pringle</w:t>
      </w:r>
      <w:r w:rsidR="00436483">
        <w:rPr>
          <w:rFonts w:ascii="Arial" w:hAnsi="Arial" w:cs="Arial"/>
        </w:rPr>
        <w:t>, 1980, p.</w:t>
      </w:r>
      <w:r w:rsidRPr="00182233">
        <w:rPr>
          <w:rFonts w:ascii="Arial" w:hAnsi="Arial" w:cs="Arial"/>
        </w:rPr>
        <w:t xml:space="preserve">98) This would highlight an area for suggestions to improve in order to promote the need for ambitious capable learners who set themselves high standards and seek and enjoy challenges. (successful </w:t>
      </w:r>
      <w:r w:rsidR="003C367F" w:rsidRPr="00182233">
        <w:rPr>
          <w:rFonts w:ascii="Arial" w:hAnsi="Arial" w:cs="Arial"/>
        </w:rPr>
        <w:t>futures</w:t>
      </w:r>
      <w:r w:rsidRPr="00182233">
        <w:rPr>
          <w:rFonts w:ascii="Arial" w:hAnsi="Arial" w:cs="Arial"/>
        </w:rPr>
        <w:t xml:space="preserve"> 29). Secondly, the learner observed appeared to be a dependant learner, dependant on other people for praise and a sense of self-esteem, the issue of low self</w:t>
      </w:r>
      <w:r w:rsidR="00FB63FD" w:rsidRPr="00182233">
        <w:rPr>
          <w:rFonts w:ascii="Arial" w:hAnsi="Arial" w:cs="Arial"/>
        </w:rPr>
        <w:t xml:space="preserve">- </w:t>
      </w:r>
      <w:r w:rsidRPr="00182233">
        <w:rPr>
          <w:rFonts w:ascii="Arial" w:hAnsi="Arial" w:cs="Arial"/>
        </w:rPr>
        <w:t xml:space="preserve">esteem within a classroom is of vital importance to encourage learners to be healthy confident </w:t>
      </w:r>
      <w:r w:rsidRPr="00182233">
        <w:rPr>
          <w:rFonts w:ascii="Arial" w:hAnsi="Arial" w:cs="Arial"/>
        </w:rPr>
        <w:lastRenderedPageBreak/>
        <w:t>individuals. Research of ways in which the teacher can boost the pupil’s self-esteem, thus helping to create the resilient learner is of vital importance. (</w:t>
      </w:r>
      <w:r w:rsidR="00AE557E">
        <w:rPr>
          <w:rFonts w:ascii="Arial" w:hAnsi="Arial" w:cs="Arial"/>
        </w:rPr>
        <w:t>H</w:t>
      </w:r>
      <w:r w:rsidRPr="00182233">
        <w:rPr>
          <w:rFonts w:ascii="Arial" w:hAnsi="Arial" w:cs="Arial"/>
        </w:rPr>
        <w:t>utchings</w:t>
      </w:r>
      <w:r w:rsidR="00AE557E">
        <w:rPr>
          <w:rFonts w:ascii="Arial" w:hAnsi="Arial" w:cs="Arial"/>
        </w:rPr>
        <w:t xml:space="preserve">, </w:t>
      </w:r>
      <w:r w:rsidR="00F36010">
        <w:rPr>
          <w:rFonts w:ascii="Arial" w:hAnsi="Arial" w:cs="Arial"/>
        </w:rPr>
        <w:t>2008,</w:t>
      </w:r>
      <w:r w:rsidRPr="00182233">
        <w:rPr>
          <w:rFonts w:ascii="Arial" w:hAnsi="Arial" w:cs="Arial"/>
        </w:rPr>
        <w:t xml:space="preserve"> </w:t>
      </w:r>
      <w:r w:rsidR="00F36010">
        <w:rPr>
          <w:rFonts w:ascii="Arial" w:hAnsi="Arial" w:cs="Arial"/>
        </w:rPr>
        <w:t>p.</w:t>
      </w:r>
      <w:r w:rsidRPr="00182233">
        <w:rPr>
          <w:rFonts w:ascii="Arial" w:hAnsi="Arial" w:cs="Arial"/>
        </w:rPr>
        <w:t>148) Children must be encouraged to build their mental and emotional well- being, developing confidence, resilience and empathy and having the skills and knowledge to manage everyday life as independently as they can. (</w:t>
      </w:r>
      <w:r w:rsidR="00032613">
        <w:rPr>
          <w:rFonts w:ascii="Arial" w:hAnsi="Arial" w:cs="Arial"/>
        </w:rPr>
        <w:t>Donaldson, 2015,</w:t>
      </w:r>
      <w:r w:rsidRPr="00182233">
        <w:rPr>
          <w:rFonts w:ascii="Arial" w:hAnsi="Arial" w:cs="Arial"/>
        </w:rPr>
        <w:t xml:space="preserve"> </w:t>
      </w:r>
      <w:r w:rsidR="00032613">
        <w:rPr>
          <w:rFonts w:ascii="Arial" w:hAnsi="Arial" w:cs="Arial"/>
        </w:rPr>
        <w:t>p.</w:t>
      </w:r>
      <w:r w:rsidRPr="00182233">
        <w:rPr>
          <w:rFonts w:ascii="Arial" w:hAnsi="Arial" w:cs="Arial"/>
        </w:rPr>
        <w:t xml:space="preserve">30). </w:t>
      </w:r>
    </w:p>
    <w:p w14:paraId="1A47D617" w14:textId="04B3A462" w:rsidR="008372AE" w:rsidRPr="00182233" w:rsidRDefault="008372AE" w:rsidP="00CA4E17">
      <w:pPr>
        <w:spacing w:line="360" w:lineRule="auto"/>
        <w:jc w:val="both"/>
        <w:rPr>
          <w:rFonts w:ascii="Arial" w:hAnsi="Arial" w:cs="Arial"/>
        </w:rPr>
      </w:pPr>
      <w:r w:rsidRPr="00182233">
        <w:rPr>
          <w:rFonts w:ascii="Arial" w:hAnsi="Arial" w:cs="Arial"/>
        </w:rPr>
        <w:t>If children can be helped to understand themselves better and improve their self-esteem they are going to be in a stronger position to be able to cope with the inevitable stresses of life and ultimately grow to be better citizens of Wales and the world which relates to the four purposes as well as helping</w:t>
      </w:r>
      <w:r w:rsidRPr="00182233">
        <w:rPr>
          <w:rFonts w:ascii="Arial" w:eastAsia="Times New Roman" w:hAnsi="Arial" w:cs="Arial"/>
          <w:lang w:val="en-US" w:eastAsia="en-GB"/>
        </w:rPr>
        <w:t xml:space="preserve"> </w:t>
      </w:r>
      <w:r w:rsidR="00BA62CB">
        <w:rPr>
          <w:rFonts w:ascii="Arial" w:eastAsia="Times New Roman" w:hAnsi="Arial" w:cs="Arial"/>
          <w:lang w:val="en-US" w:eastAsia="en-GB"/>
        </w:rPr>
        <w:t>them</w:t>
      </w:r>
      <w:r w:rsidRPr="00182233">
        <w:rPr>
          <w:rFonts w:ascii="Arial" w:eastAsia="Times New Roman" w:hAnsi="Arial" w:cs="Arial"/>
          <w:lang w:val="en-US" w:eastAsia="en-GB"/>
        </w:rPr>
        <w:t xml:space="preserve"> </w:t>
      </w:r>
      <w:r w:rsidR="00BA62CB">
        <w:rPr>
          <w:rFonts w:ascii="Arial" w:eastAsia="Times New Roman" w:hAnsi="Arial" w:cs="Arial"/>
          <w:lang w:val="en-US" w:eastAsia="en-GB"/>
        </w:rPr>
        <w:t>become</w:t>
      </w:r>
      <w:r w:rsidRPr="00182233">
        <w:rPr>
          <w:rFonts w:ascii="Arial" w:eastAsia="Times New Roman" w:hAnsi="Arial" w:cs="Arial"/>
          <w:lang w:val="en-US" w:eastAsia="en-GB"/>
        </w:rPr>
        <w:t xml:space="preserve"> healthy confident individuals who are ready to lead fulfilling lives as valued members of society.</w:t>
      </w:r>
      <w:r w:rsidRPr="00182233">
        <w:rPr>
          <w:rFonts w:ascii="Arial" w:hAnsi="Arial" w:cs="Arial"/>
        </w:rPr>
        <w:t>(Lawrence</w:t>
      </w:r>
      <w:r w:rsidR="00BA62CB">
        <w:rPr>
          <w:rFonts w:ascii="Arial" w:hAnsi="Arial" w:cs="Arial"/>
        </w:rPr>
        <w:t xml:space="preserve">, 2006, </w:t>
      </w:r>
      <w:proofErr w:type="spellStart"/>
      <w:r w:rsidR="00BA62CB">
        <w:rPr>
          <w:rFonts w:ascii="Arial" w:hAnsi="Arial" w:cs="Arial"/>
        </w:rPr>
        <w:t>p.</w:t>
      </w:r>
      <w:r w:rsidRPr="00182233">
        <w:rPr>
          <w:rFonts w:ascii="Arial" w:hAnsi="Arial" w:cs="Arial"/>
        </w:rPr>
        <w:t>xvii</w:t>
      </w:r>
      <w:proofErr w:type="spellEnd"/>
      <w:r w:rsidRPr="00182233">
        <w:rPr>
          <w:rFonts w:ascii="Arial" w:hAnsi="Arial" w:cs="Arial"/>
        </w:rPr>
        <w:t xml:space="preserve">) A continuing theme throughout Donaldson’s successful futures report is the importance of well-being and mental health. School’s need to care for children and young people’s physical and mental health. Independence, self- reliance and respect for others should be fostered throughout the teaching and learning process. </w:t>
      </w:r>
      <w:r w:rsidR="003C367F" w:rsidRPr="00182233">
        <w:rPr>
          <w:rFonts w:ascii="Arial" w:hAnsi="Arial" w:cs="Arial"/>
        </w:rPr>
        <w:t>(</w:t>
      </w:r>
      <w:r w:rsidR="00032613">
        <w:rPr>
          <w:rFonts w:ascii="Arial" w:hAnsi="Arial" w:cs="Arial"/>
        </w:rPr>
        <w:t xml:space="preserve">Donaldson, 2015, </w:t>
      </w:r>
      <w:r w:rsidR="003C367F">
        <w:rPr>
          <w:rFonts w:ascii="Arial" w:hAnsi="Arial" w:cs="Arial"/>
        </w:rPr>
        <w:t>p.</w:t>
      </w:r>
      <w:r w:rsidRPr="00182233">
        <w:rPr>
          <w:rFonts w:ascii="Arial" w:hAnsi="Arial" w:cs="Arial"/>
        </w:rPr>
        <w:t>28)</w:t>
      </w:r>
    </w:p>
    <w:p w14:paraId="2E6DA958" w14:textId="70ECFDF6" w:rsidR="008372AE" w:rsidRPr="00697E54" w:rsidRDefault="008372AE" w:rsidP="00CA4E17">
      <w:pPr>
        <w:shd w:val="clear" w:color="auto" w:fill="FFFFFF"/>
        <w:spacing w:before="100" w:beforeAutospacing="1" w:after="100" w:afterAutospacing="1" w:line="360" w:lineRule="auto"/>
        <w:jc w:val="both"/>
        <w:rPr>
          <w:rFonts w:ascii="Arial" w:eastAsia="Times New Roman" w:hAnsi="Arial" w:cs="Arial"/>
          <w:lang w:val="en-US" w:eastAsia="en-GB"/>
        </w:rPr>
      </w:pPr>
      <w:bookmarkStart w:id="0" w:name="_Hlk22843020"/>
      <w:r w:rsidRPr="00182233">
        <w:rPr>
          <w:rFonts w:ascii="Arial" w:hAnsi="Arial" w:cs="Arial"/>
          <w:b/>
        </w:rPr>
        <w:t>Literature Review</w:t>
      </w:r>
    </w:p>
    <w:p w14:paraId="209A2BFC" w14:textId="3B491AC5" w:rsidR="008372AE" w:rsidRPr="00182233" w:rsidRDefault="00796F5C" w:rsidP="00CA4E17">
      <w:pPr>
        <w:spacing w:line="360" w:lineRule="auto"/>
        <w:jc w:val="both"/>
        <w:rPr>
          <w:rFonts w:ascii="Arial" w:hAnsi="Arial" w:cs="Arial"/>
        </w:rPr>
      </w:pPr>
      <w:r w:rsidRPr="00182233">
        <w:rPr>
          <w:rFonts w:ascii="Arial" w:hAnsi="Arial" w:cs="Arial"/>
        </w:rPr>
        <w:t>Pringle (</w:t>
      </w:r>
      <w:r w:rsidR="00436483">
        <w:rPr>
          <w:rFonts w:ascii="Arial" w:hAnsi="Arial" w:cs="Arial"/>
        </w:rPr>
        <w:t>1980</w:t>
      </w:r>
      <w:r w:rsidRPr="00182233">
        <w:rPr>
          <w:rFonts w:ascii="Arial" w:hAnsi="Arial" w:cs="Arial"/>
        </w:rPr>
        <w:t>) notes that t</w:t>
      </w:r>
      <w:r w:rsidR="008372AE" w:rsidRPr="00182233">
        <w:rPr>
          <w:rFonts w:ascii="Arial" w:hAnsi="Arial" w:cs="Arial"/>
        </w:rPr>
        <w:t>here are four basic emotional needs which have to be met from the beginning of life; the need for love and security, for new experiences, for praise and recognition and for responsibility. (</w:t>
      </w:r>
      <w:r w:rsidR="00436483">
        <w:rPr>
          <w:rFonts w:ascii="Arial" w:hAnsi="Arial" w:cs="Arial"/>
        </w:rPr>
        <w:t>p.</w:t>
      </w:r>
      <w:r w:rsidR="008372AE" w:rsidRPr="00182233">
        <w:rPr>
          <w:rFonts w:ascii="Arial" w:hAnsi="Arial" w:cs="Arial"/>
        </w:rPr>
        <w:t>149) The role of the teacher in meeting the need for praise and recognition is vital due to the amount of time a child spends in a classroom. (Pringle</w:t>
      </w:r>
      <w:r w:rsidR="00A90B52">
        <w:rPr>
          <w:rFonts w:ascii="Arial" w:hAnsi="Arial" w:cs="Arial"/>
        </w:rPr>
        <w:t xml:space="preserve"> 1980,</w:t>
      </w:r>
      <w:r w:rsidR="008372AE" w:rsidRPr="00182233">
        <w:rPr>
          <w:rFonts w:ascii="Arial" w:hAnsi="Arial" w:cs="Arial"/>
        </w:rPr>
        <w:t xml:space="preserve"> </w:t>
      </w:r>
      <w:r w:rsidR="00A90B52">
        <w:rPr>
          <w:rFonts w:ascii="Arial" w:hAnsi="Arial" w:cs="Arial"/>
        </w:rPr>
        <w:t>p.</w:t>
      </w:r>
      <w:r w:rsidR="008372AE" w:rsidRPr="00182233">
        <w:rPr>
          <w:rFonts w:ascii="Arial" w:hAnsi="Arial" w:cs="Arial"/>
        </w:rPr>
        <w:t xml:space="preserve">152) The use of praise and recognition in a classroom is </w:t>
      </w:r>
      <w:r w:rsidRPr="00182233">
        <w:rPr>
          <w:rFonts w:ascii="Arial" w:hAnsi="Arial" w:cs="Arial"/>
        </w:rPr>
        <w:t>widely used throughout s</w:t>
      </w:r>
      <w:r w:rsidR="008372AE" w:rsidRPr="00182233">
        <w:rPr>
          <w:rFonts w:ascii="Arial" w:hAnsi="Arial" w:cs="Arial"/>
        </w:rPr>
        <w:t>chool ‘X’</w:t>
      </w:r>
      <w:r w:rsidRPr="00182233">
        <w:rPr>
          <w:rFonts w:ascii="Arial" w:hAnsi="Arial" w:cs="Arial"/>
        </w:rPr>
        <w:t>,</w:t>
      </w:r>
      <w:r w:rsidR="008372AE" w:rsidRPr="00182233">
        <w:rPr>
          <w:rFonts w:ascii="Arial" w:hAnsi="Arial" w:cs="Arial"/>
        </w:rPr>
        <w:t xml:space="preserve"> </w:t>
      </w:r>
      <w:r w:rsidRPr="00182233">
        <w:rPr>
          <w:rFonts w:ascii="Arial" w:hAnsi="Arial" w:cs="Arial"/>
        </w:rPr>
        <w:t>they have a merit system in place for good work</w:t>
      </w:r>
      <w:r w:rsidR="008372AE" w:rsidRPr="00182233">
        <w:rPr>
          <w:rFonts w:ascii="Arial" w:hAnsi="Arial" w:cs="Arial"/>
        </w:rPr>
        <w:t xml:space="preserve"> which in turn earn pupil</w:t>
      </w:r>
      <w:r w:rsidR="00FB63FD" w:rsidRPr="00182233">
        <w:rPr>
          <w:rFonts w:ascii="Arial" w:hAnsi="Arial" w:cs="Arial"/>
        </w:rPr>
        <w:t>’</w:t>
      </w:r>
      <w:r w:rsidR="008372AE" w:rsidRPr="00182233">
        <w:rPr>
          <w:rFonts w:ascii="Arial" w:hAnsi="Arial" w:cs="Arial"/>
        </w:rPr>
        <w:t>s rewards throughout the school year</w:t>
      </w:r>
      <w:r w:rsidRPr="00182233">
        <w:rPr>
          <w:rFonts w:ascii="Arial" w:hAnsi="Arial" w:cs="Arial"/>
        </w:rPr>
        <w:t xml:space="preserve">, written praise is given in the </w:t>
      </w:r>
      <w:r w:rsidR="003C367F" w:rsidRPr="00182233">
        <w:rPr>
          <w:rFonts w:ascii="Arial" w:hAnsi="Arial" w:cs="Arial"/>
        </w:rPr>
        <w:t>pupils’</w:t>
      </w:r>
      <w:r w:rsidRPr="00182233">
        <w:rPr>
          <w:rFonts w:ascii="Arial" w:hAnsi="Arial" w:cs="Arial"/>
        </w:rPr>
        <w:t xml:space="preserve"> exercise books and</w:t>
      </w:r>
      <w:r w:rsidR="008372AE" w:rsidRPr="00182233">
        <w:rPr>
          <w:rFonts w:ascii="Arial" w:hAnsi="Arial" w:cs="Arial"/>
        </w:rPr>
        <w:t xml:space="preserve"> verbal praise is given throughout the lesson. This provides opportunities to establish a positive attitude to learning and where necessary to improve or rebuild the foundation for a child’s self- esteem and attitude to effort and achievement. (Pringle</w:t>
      </w:r>
      <w:r w:rsidR="00A90B52">
        <w:rPr>
          <w:rFonts w:ascii="Arial" w:hAnsi="Arial" w:cs="Arial"/>
        </w:rPr>
        <w:t xml:space="preserve"> 1980, p.</w:t>
      </w:r>
      <w:r w:rsidR="008372AE" w:rsidRPr="00182233">
        <w:rPr>
          <w:rFonts w:ascii="Arial" w:hAnsi="Arial" w:cs="Arial"/>
        </w:rPr>
        <w:t xml:space="preserve"> 152). This system of reward based on desired behaviour is an example of the behaviourist theory of learning. Skinner developed an idea of operant conditioning, based on Thorndike’s law of effect (1898). This occurs where an individual makes association between behaviour and the consequence of that behaviour. (Skinner</w:t>
      </w:r>
      <w:r w:rsidR="00A90B52">
        <w:rPr>
          <w:rFonts w:ascii="Arial" w:hAnsi="Arial" w:cs="Arial"/>
        </w:rPr>
        <w:t>,1953 p.</w:t>
      </w:r>
      <w:r w:rsidR="008372AE" w:rsidRPr="00182233">
        <w:rPr>
          <w:rFonts w:ascii="Arial" w:hAnsi="Arial" w:cs="Arial"/>
        </w:rPr>
        <w:t xml:space="preserve">91) </w:t>
      </w:r>
    </w:p>
    <w:p w14:paraId="4B79B213" w14:textId="0AC11A89" w:rsidR="003F5AA4" w:rsidRDefault="008372AE" w:rsidP="00CA4E17">
      <w:pPr>
        <w:spacing w:line="360" w:lineRule="auto"/>
        <w:jc w:val="both"/>
        <w:rPr>
          <w:rFonts w:ascii="Arial" w:hAnsi="Arial" w:cs="Arial"/>
        </w:rPr>
      </w:pPr>
      <w:r w:rsidRPr="00182233">
        <w:rPr>
          <w:rFonts w:ascii="Arial" w:hAnsi="Arial" w:cs="Arial"/>
        </w:rPr>
        <w:t>According to behaviourism, behaviour was likely to occur again because of events which strengthened the behaviour, Pavlov named the events ‘reinforcement’ (Skinner</w:t>
      </w:r>
      <w:r w:rsidR="00A90B52">
        <w:rPr>
          <w:rFonts w:ascii="Arial" w:hAnsi="Arial" w:cs="Arial"/>
        </w:rPr>
        <w:t>, 1953, p.</w:t>
      </w:r>
      <w:r w:rsidRPr="00182233">
        <w:rPr>
          <w:rFonts w:ascii="Arial" w:hAnsi="Arial" w:cs="Arial"/>
        </w:rPr>
        <w:t xml:space="preserve"> 65). Behaviours that have been positively or negatively reinforced increase the probability the behaviour will occur again, punishment, (both positive and negative) decreases the probability of behaviour occurring again.  Positive indicates the application of a stimulus; Negative </w:t>
      </w:r>
      <w:r w:rsidRPr="00182233">
        <w:rPr>
          <w:rFonts w:ascii="Arial" w:hAnsi="Arial" w:cs="Arial"/>
        </w:rPr>
        <w:lastRenderedPageBreak/>
        <w:t xml:space="preserve">indicates the withholding of a stimulus. Therefore, according to behaviourism learners require some reward or reinforcement for learning and learning has occurred when there is a change in behaviour. </w:t>
      </w:r>
      <w:r w:rsidR="003F5AA4" w:rsidRPr="00182233">
        <w:rPr>
          <w:rFonts w:ascii="Arial" w:hAnsi="Arial" w:cs="Arial"/>
        </w:rPr>
        <w:t>Applying the behaviourist theory to the critical incident a possible explanation for pupil ‘A’ seeking the teachers praise or recognition could be linked to past experiences where teacher ‘Z’ has awarded praise, recognition or merits for good work, therefore encouraging the behaviour of</w:t>
      </w:r>
      <w:r w:rsidR="00BA62CB">
        <w:rPr>
          <w:rFonts w:ascii="Arial" w:hAnsi="Arial" w:cs="Arial"/>
        </w:rPr>
        <w:t xml:space="preserve"> drawing attention to</w:t>
      </w:r>
      <w:r w:rsidR="003F5AA4" w:rsidRPr="00182233">
        <w:rPr>
          <w:rFonts w:ascii="Arial" w:hAnsi="Arial" w:cs="Arial"/>
        </w:rPr>
        <w:t xml:space="preserve"> comple</w:t>
      </w:r>
      <w:r w:rsidR="00BA62CB">
        <w:rPr>
          <w:rFonts w:ascii="Arial" w:hAnsi="Arial" w:cs="Arial"/>
        </w:rPr>
        <w:t>ted</w:t>
      </w:r>
      <w:r w:rsidR="003F5AA4" w:rsidRPr="00182233">
        <w:rPr>
          <w:rFonts w:ascii="Arial" w:hAnsi="Arial" w:cs="Arial"/>
        </w:rPr>
        <w:t xml:space="preserve"> work to happen again. </w:t>
      </w:r>
    </w:p>
    <w:p w14:paraId="1EE7FDF7" w14:textId="20956204" w:rsidR="003F5AA4" w:rsidRPr="00182233" w:rsidRDefault="00F9709F" w:rsidP="00CA4E17">
      <w:pPr>
        <w:spacing w:line="360" w:lineRule="auto"/>
        <w:jc w:val="both"/>
        <w:rPr>
          <w:rFonts w:ascii="Arial" w:hAnsi="Arial" w:cs="Arial"/>
        </w:rPr>
      </w:pPr>
      <w:r w:rsidRPr="00182233">
        <w:rPr>
          <w:rFonts w:ascii="Arial" w:hAnsi="Arial" w:cs="Arial"/>
        </w:rPr>
        <w:t>The characteristics of a person with high self</w:t>
      </w:r>
      <w:r>
        <w:rPr>
          <w:rFonts w:ascii="Arial" w:hAnsi="Arial" w:cs="Arial"/>
        </w:rPr>
        <w:t>-</w:t>
      </w:r>
      <w:r w:rsidRPr="00182233">
        <w:rPr>
          <w:rFonts w:ascii="Arial" w:hAnsi="Arial" w:cs="Arial"/>
        </w:rPr>
        <w:t>esteem are self-acceptance, respect for the needs of others and the ability to emphasise, children who possess these characteristics will be confident enthusiastic individuals ready for school, new experiences and ready for work. (</w:t>
      </w:r>
      <w:r>
        <w:rPr>
          <w:rFonts w:ascii="Arial" w:hAnsi="Arial" w:cs="Arial"/>
        </w:rPr>
        <w:t>Lawrence, 2006, p.</w:t>
      </w:r>
      <w:r w:rsidRPr="00182233">
        <w:rPr>
          <w:rFonts w:ascii="Arial" w:hAnsi="Arial" w:cs="Arial"/>
        </w:rPr>
        <w:t>8</w:t>
      </w:r>
      <w:r>
        <w:rPr>
          <w:rFonts w:ascii="Arial" w:hAnsi="Arial" w:cs="Arial"/>
        </w:rPr>
        <w:t xml:space="preserve">3) </w:t>
      </w:r>
      <w:r w:rsidR="00BA62CB">
        <w:rPr>
          <w:rFonts w:ascii="Arial" w:hAnsi="Arial" w:cs="Arial"/>
        </w:rPr>
        <w:t>Lawrence (2006) suggests that i</w:t>
      </w:r>
      <w:r w:rsidR="003F5AA4" w:rsidRPr="00182233">
        <w:rPr>
          <w:rFonts w:ascii="Arial" w:hAnsi="Arial" w:cs="Arial"/>
        </w:rPr>
        <w:t>n an attempt to compen</w:t>
      </w:r>
      <w:r w:rsidR="00A90B52">
        <w:rPr>
          <w:rFonts w:ascii="Arial" w:hAnsi="Arial" w:cs="Arial"/>
        </w:rPr>
        <w:t>s</w:t>
      </w:r>
      <w:r w:rsidR="003F5AA4" w:rsidRPr="00182233">
        <w:rPr>
          <w:rFonts w:ascii="Arial" w:hAnsi="Arial" w:cs="Arial"/>
        </w:rPr>
        <w:t>ate for threats to self</w:t>
      </w:r>
      <w:r w:rsidR="003C367F">
        <w:rPr>
          <w:rFonts w:ascii="Arial" w:hAnsi="Arial" w:cs="Arial"/>
        </w:rPr>
        <w:t>-</w:t>
      </w:r>
      <w:r w:rsidR="003F5AA4" w:rsidRPr="00182233">
        <w:rPr>
          <w:rFonts w:ascii="Arial" w:hAnsi="Arial" w:cs="Arial"/>
        </w:rPr>
        <w:t xml:space="preserve">esteem, pupils may react in a defensive way, masked by an apparent confidence the child underneath a brash exterior could feel inadequate </w:t>
      </w:r>
      <w:r w:rsidR="003C367F">
        <w:rPr>
          <w:rFonts w:ascii="Arial" w:hAnsi="Arial" w:cs="Arial"/>
        </w:rPr>
        <w:t xml:space="preserve"> </w:t>
      </w:r>
      <w:r w:rsidR="00BA62CB">
        <w:rPr>
          <w:rFonts w:ascii="Arial" w:hAnsi="Arial" w:cs="Arial"/>
        </w:rPr>
        <w:t>(p.</w:t>
      </w:r>
      <w:r w:rsidR="003F5AA4" w:rsidRPr="00182233">
        <w:rPr>
          <w:rFonts w:ascii="Arial" w:hAnsi="Arial" w:cs="Arial"/>
        </w:rPr>
        <w:t xml:space="preserve">134). </w:t>
      </w:r>
      <w:r w:rsidR="00BA62CB">
        <w:rPr>
          <w:rFonts w:ascii="Arial" w:hAnsi="Arial" w:cs="Arial"/>
        </w:rPr>
        <w:t>Therefore, in</w:t>
      </w:r>
      <w:r w:rsidR="003F5AA4" w:rsidRPr="00182233">
        <w:rPr>
          <w:rFonts w:ascii="Arial" w:hAnsi="Arial" w:cs="Arial"/>
        </w:rPr>
        <w:t xml:space="preserve"> this incident the pupil calling out in class could be inferred as an apparent confidence from lack of self</w:t>
      </w:r>
      <w:r w:rsidR="003C367F">
        <w:rPr>
          <w:rFonts w:ascii="Arial" w:hAnsi="Arial" w:cs="Arial"/>
        </w:rPr>
        <w:t>-</w:t>
      </w:r>
      <w:r w:rsidR="003F5AA4" w:rsidRPr="00182233">
        <w:rPr>
          <w:rFonts w:ascii="Arial" w:hAnsi="Arial" w:cs="Arial"/>
        </w:rPr>
        <w:t>esteem. Rogers (2012) notes that frequent calling out is behaviour which indicates attention seeking. (</w:t>
      </w:r>
      <w:r w:rsidR="00A90B52">
        <w:rPr>
          <w:rFonts w:ascii="Arial" w:hAnsi="Arial" w:cs="Arial"/>
        </w:rPr>
        <w:t>p.</w:t>
      </w:r>
      <w:r w:rsidR="003F5AA4" w:rsidRPr="00182233">
        <w:rPr>
          <w:rFonts w:ascii="Arial" w:hAnsi="Arial" w:cs="Arial"/>
        </w:rPr>
        <w:t>27) This is another example of the pupil being a dependant learner. Rogers</w:t>
      </w:r>
      <w:r w:rsidR="00A90B52">
        <w:rPr>
          <w:rFonts w:ascii="Arial" w:hAnsi="Arial" w:cs="Arial"/>
        </w:rPr>
        <w:t xml:space="preserve"> (2012)</w:t>
      </w:r>
      <w:r w:rsidR="003F5AA4" w:rsidRPr="00182233">
        <w:rPr>
          <w:rFonts w:ascii="Arial" w:hAnsi="Arial" w:cs="Arial"/>
        </w:rPr>
        <w:t xml:space="preserve"> notes that a pupil may not be aware of his attention seeking behaviour, however any reinforcement that he receives strengthened the attention seeking behaviour. (</w:t>
      </w:r>
      <w:r w:rsidR="00A90B52">
        <w:rPr>
          <w:rFonts w:ascii="Arial" w:hAnsi="Arial" w:cs="Arial"/>
        </w:rPr>
        <w:t>p.</w:t>
      </w:r>
      <w:r w:rsidR="003F5AA4" w:rsidRPr="00182233">
        <w:rPr>
          <w:rFonts w:ascii="Arial" w:hAnsi="Arial" w:cs="Arial"/>
        </w:rPr>
        <w:t xml:space="preserve">28) In this incident the teacher responded to the pupil each time he called out, therefore reinforcing that behaviour. This is an example of Skinners operant conditioning theory. </w:t>
      </w:r>
    </w:p>
    <w:p w14:paraId="46DF0FEE" w14:textId="50E18D3B" w:rsidR="00862917" w:rsidRPr="00182233" w:rsidRDefault="008372AE" w:rsidP="00CA4E17">
      <w:pPr>
        <w:spacing w:line="360" w:lineRule="auto"/>
        <w:jc w:val="both"/>
        <w:rPr>
          <w:rFonts w:ascii="Arial" w:hAnsi="Arial" w:cs="Arial"/>
        </w:rPr>
      </w:pPr>
      <w:r w:rsidRPr="00182233">
        <w:rPr>
          <w:rFonts w:ascii="Arial" w:hAnsi="Arial" w:cs="Arial"/>
        </w:rPr>
        <w:t>A criticism of the behaviourist theory is that attempts to explain reasons for behaviour based on external consequences. Abraham H. Maslow felt as though conditioning theories did not adequately capture the complexity of human behaviour.</w:t>
      </w:r>
      <w:bookmarkStart w:id="1" w:name="_Hlk23022058"/>
      <w:r w:rsidR="004100BB" w:rsidRPr="00182233">
        <w:rPr>
          <w:rFonts w:ascii="Arial" w:hAnsi="Arial" w:cs="Arial"/>
        </w:rPr>
        <w:t xml:space="preserve"> </w:t>
      </w:r>
      <w:r w:rsidR="00862917" w:rsidRPr="00182233">
        <w:rPr>
          <w:rFonts w:ascii="Arial" w:hAnsi="Arial" w:cs="Arial"/>
        </w:rPr>
        <w:t xml:space="preserve">In contrast to Skinners </w:t>
      </w:r>
      <w:r w:rsidR="00A90B52" w:rsidRPr="00182233">
        <w:rPr>
          <w:rFonts w:ascii="Arial" w:hAnsi="Arial" w:cs="Arial"/>
        </w:rPr>
        <w:t>behaviourist</w:t>
      </w:r>
      <w:r w:rsidR="00862917" w:rsidRPr="00182233">
        <w:rPr>
          <w:rFonts w:ascii="Arial" w:hAnsi="Arial" w:cs="Arial"/>
        </w:rPr>
        <w:t xml:space="preserve"> theory Maslow adopts a holistic approach to education and learning. Maslow looked at the complete physical, emotional, social and intellectual qualities of and individual and how they impact on </w:t>
      </w:r>
      <w:r w:rsidR="003C367F" w:rsidRPr="00182233">
        <w:rPr>
          <w:rFonts w:ascii="Arial" w:hAnsi="Arial" w:cs="Arial"/>
        </w:rPr>
        <w:t>learning. (</w:t>
      </w:r>
      <w:r w:rsidR="005E52DC" w:rsidRPr="00182233">
        <w:rPr>
          <w:rFonts w:ascii="Arial" w:hAnsi="Arial" w:cs="Arial"/>
        </w:rPr>
        <w:t>Saul McLeod</w:t>
      </w:r>
      <w:r w:rsidR="003233E5">
        <w:rPr>
          <w:rFonts w:ascii="Arial" w:hAnsi="Arial" w:cs="Arial"/>
        </w:rPr>
        <w:t>,</w:t>
      </w:r>
      <w:r w:rsidR="005E52DC" w:rsidRPr="00182233">
        <w:rPr>
          <w:rFonts w:ascii="Arial" w:hAnsi="Arial" w:cs="Arial"/>
        </w:rPr>
        <w:t xml:space="preserve"> 2018</w:t>
      </w:r>
      <w:r w:rsidR="003233E5">
        <w:rPr>
          <w:rFonts w:ascii="Arial" w:hAnsi="Arial" w:cs="Arial"/>
        </w:rPr>
        <w:t>,</w:t>
      </w:r>
      <w:r w:rsidR="00BA62CB">
        <w:rPr>
          <w:rFonts w:ascii="Arial" w:hAnsi="Arial" w:cs="Arial"/>
        </w:rPr>
        <w:t xml:space="preserve"> </w:t>
      </w:r>
      <w:r w:rsidR="003233E5">
        <w:rPr>
          <w:rFonts w:ascii="Arial" w:hAnsi="Arial" w:cs="Arial"/>
        </w:rPr>
        <w:t>p.12</w:t>
      </w:r>
      <w:r w:rsidR="005E52DC" w:rsidRPr="00182233">
        <w:rPr>
          <w:rFonts w:ascii="Arial" w:hAnsi="Arial" w:cs="Arial"/>
        </w:rPr>
        <w:t>)</w:t>
      </w:r>
      <w:r w:rsidR="00862917" w:rsidRPr="00182233">
        <w:rPr>
          <w:rFonts w:ascii="Arial" w:hAnsi="Arial" w:cs="Arial"/>
        </w:rPr>
        <w:t xml:space="preserve"> Maslow suggests that students with low self esteem will not progress at optimum rate until their self esteem is strengthened. Maslow (1971</w:t>
      </w:r>
      <w:r w:rsidR="00BA62CB">
        <w:rPr>
          <w:rFonts w:ascii="Arial" w:hAnsi="Arial" w:cs="Arial"/>
        </w:rPr>
        <w:t xml:space="preserve">) cited in McLeod (2018) </w:t>
      </w:r>
      <w:r w:rsidR="00862917" w:rsidRPr="00182233">
        <w:rPr>
          <w:rFonts w:ascii="Arial" w:hAnsi="Arial" w:cs="Arial"/>
        </w:rPr>
        <w:t xml:space="preserve">argued than a humanistic approach to education would help develop students who are stronger, healthier, independent, with increased personal responsibility, with a rational set of values and people would begin to actively change they society in which they lived. </w:t>
      </w:r>
      <w:r w:rsidR="003C367F">
        <w:rPr>
          <w:rFonts w:ascii="Arial" w:hAnsi="Arial" w:cs="Arial"/>
        </w:rPr>
        <w:t>(</w:t>
      </w:r>
      <w:r w:rsidR="003C367F" w:rsidRPr="00182233">
        <w:rPr>
          <w:rFonts w:ascii="Arial" w:hAnsi="Arial" w:cs="Arial"/>
        </w:rPr>
        <w:t>p</w:t>
      </w:r>
      <w:r w:rsidR="00BA62CB">
        <w:rPr>
          <w:rFonts w:ascii="Arial" w:hAnsi="Arial" w:cs="Arial"/>
        </w:rPr>
        <w:t>,12</w:t>
      </w:r>
      <w:r w:rsidR="003C367F" w:rsidRPr="00182233">
        <w:rPr>
          <w:rFonts w:ascii="Arial" w:hAnsi="Arial" w:cs="Arial"/>
        </w:rPr>
        <w:t>)</w:t>
      </w:r>
    </w:p>
    <w:p w14:paraId="04C8DB6A" w14:textId="2C8BD4E5" w:rsidR="00AB1C70" w:rsidRPr="00182233" w:rsidRDefault="00164500" w:rsidP="00CA4E17">
      <w:pPr>
        <w:spacing w:line="360" w:lineRule="auto"/>
        <w:jc w:val="both"/>
        <w:rPr>
          <w:rFonts w:ascii="Arial" w:hAnsi="Arial" w:cs="Arial"/>
        </w:rPr>
      </w:pPr>
      <w:r w:rsidRPr="00182233">
        <w:rPr>
          <w:rFonts w:ascii="Arial" w:hAnsi="Arial" w:cs="Arial"/>
        </w:rPr>
        <w:t xml:space="preserve">There are clear common themes between </w:t>
      </w:r>
      <w:r w:rsidR="003C367F" w:rsidRPr="00182233">
        <w:rPr>
          <w:rFonts w:ascii="Arial" w:hAnsi="Arial" w:cs="Arial"/>
        </w:rPr>
        <w:t>Maslow’s</w:t>
      </w:r>
      <w:r w:rsidRPr="00182233">
        <w:rPr>
          <w:rFonts w:ascii="Arial" w:hAnsi="Arial" w:cs="Arial"/>
        </w:rPr>
        <w:t xml:space="preserve"> ideas, and the aim of the new curriculum in terms of meeting the aims of the four purposes.</w:t>
      </w:r>
      <w:r w:rsidR="001B3501" w:rsidRPr="00182233">
        <w:rPr>
          <w:rFonts w:ascii="Arial" w:hAnsi="Arial" w:cs="Arial"/>
        </w:rPr>
        <w:t xml:space="preserve"> </w:t>
      </w:r>
      <w:r w:rsidR="00FB5E6A" w:rsidRPr="00182233">
        <w:rPr>
          <w:rFonts w:ascii="Arial" w:hAnsi="Arial" w:cs="Arial"/>
        </w:rPr>
        <w:t xml:space="preserve">Another education researcher that </w:t>
      </w:r>
      <w:r w:rsidR="00475849" w:rsidRPr="00182233">
        <w:rPr>
          <w:rFonts w:ascii="Arial" w:hAnsi="Arial" w:cs="Arial"/>
        </w:rPr>
        <w:t>a</w:t>
      </w:r>
      <w:r w:rsidR="00FB5E6A" w:rsidRPr="00182233">
        <w:rPr>
          <w:rFonts w:ascii="Arial" w:hAnsi="Arial" w:cs="Arial"/>
        </w:rPr>
        <w:t xml:space="preserve">dopts a holistic approach to education is </w:t>
      </w:r>
      <w:proofErr w:type="spellStart"/>
      <w:r w:rsidR="005E52DC" w:rsidRPr="00182233">
        <w:rPr>
          <w:rFonts w:ascii="Arial" w:hAnsi="Arial" w:cs="Arial"/>
        </w:rPr>
        <w:t>Bronfenbrenners</w:t>
      </w:r>
      <w:proofErr w:type="spellEnd"/>
      <w:r w:rsidR="005E52DC" w:rsidRPr="00182233">
        <w:rPr>
          <w:rFonts w:ascii="Arial" w:hAnsi="Arial" w:cs="Arial"/>
        </w:rPr>
        <w:t xml:space="preserve"> (2005</w:t>
      </w:r>
      <w:r w:rsidR="00FB5E6A" w:rsidRPr="00182233">
        <w:rPr>
          <w:rFonts w:ascii="Arial" w:hAnsi="Arial" w:cs="Arial"/>
        </w:rPr>
        <w:t xml:space="preserve">). His </w:t>
      </w:r>
      <w:r w:rsidR="005E52DC" w:rsidRPr="00182233">
        <w:rPr>
          <w:rFonts w:ascii="Arial" w:hAnsi="Arial" w:cs="Arial"/>
        </w:rPr>
        <w:t>ecological approach suggests that all aspects of learning are interconnected, as a learner lives within a complex series of interactive systems. (</w:t>
      </w:r>
      <w:r w:rsidR="00F36010">
        <w:rPr>
          <w:rFonts w:ascii="Arial" w:hAnsi="Arial" w:cs="Arial"/>
        </w:rPr>
        <w:t>H</w:t>
      </w:r>
      <w:r w:rsidR="005E52DC" w:rsidRPr="00182233">
        <w:rPr>
          <w:rFonts w:ascii="Arial" w:hAnsi="Arial" w:cs="Arial"/>
        </w:rPr>
        <w:t>utchings</w:t>
      </w:r>
      <w:r w:rsidR="00F36010">
        <w:rPr>
          <w:rFonts w:ascii="Arial" w:hAnsi="Arial" w:cs="Arial"/>
        </w:rPr>
        <w:t>, 2008,</w:t>
      </w:r>
      <w:r w:rsidR="005E52DC" w:rsidRPr="00182233">
        <w:rPr>
          <w:rFonts w:ascii="Arial" w:hAnsi="Arial" w:cs="Arial"/>
        </w:rPr>
        <w:t xml:space="preserve"> </w:t>
      </w:r>
      <w:r w:rsidR="00F36010">
        <w:rPr>
          <w:rFonts w:ascii="Arial" w:hAnsi="Arial" w:cs="Arial"/>
        </w:rPr>
        <w:t>p.</w:t>
      </w:r>
      <w:r w:rsidR="005E52DC" w:rsidRPr="00182233">
        <w:rPr>
          <w:rFonts w:ascii="Arial" w:hAnsi="Arial" w:cs="Arial"/>
        </w:rPr>
        <w:t xml:space="preserve">144) There are four systems that impact a child; the </w:t>
      </w:r>
      <w:r w:rsidR="005E52DC" w:rsidRPr="00182233">
        <w:rPr>
          <w:rFonts w:ascii="Arial" w:hAnsi="Arial" w:cs="Arial"/>
        </w:rPr>
        <w:lastRenderedPageBreak/>
        <w:t xml:space="preserve">microsystem which related to the child’s own close family and friends, the mesosystem which relates to the child’s extended family, friends and teachers, the ecosystem which refers to the cultural system outside the family and the macrosystem which refers to the larger society such as government policies that affect experiences of education. </w:t>
      </w:r>
    </w:p>
    <w:p w14:paraId="069D3798" w14:textId="36E6BDA5" w:rsidR="008372AE" w:rsidRPr="00182233" w:rsidRDefault="00AB1C70" w:rsidP="00CA4E17">
      <w:pPr>
        <w:spacing w:line="360" w:lineRule="auto"/>
        <w:jc w:val="both"/>
        <w:rPr>
          <w:rFonts w:ascii="Arial" w:hAnsi="Arial" w:cs="Arial"/>
        </w:rPr>
      </w:pPr>
      <w:r w:rsidRPr="00182233">
        <w:rPr>
          <w:rFonts w:ascii="Arial" w:hAnsi="Arial" w:cs="Arial"/>
        </w:rPr>
        <w:t xml:space="preserve">Based on </w:t>
      </w:r>
      <w:proofErr w:type="spellStart"/>
      <w:r w:rsidRPr="00182233">
        <w:rPr>
          <w:rFonts w:ascii="Arial" w:hAnsi="Arial" w:cs="Arial"/>
        </w:rPr>
        <w:t>Bronfrenbrenners</w:t>
      </w:r>
      <w:proofErr w:type="spellEnd"/>
      <w:r w:rsidRPr="00182233">
        <w:rPr>
          <w:rFonts w:ascii="Arial" w:hAnsi="Arial" w:cs="Arial"/>
        </w:rPr>
        <w:t xml:space="preserve"> approach, Pringle</w:t>
      </w:r>
      <w:r w:rsidR="003233E5">
        <w:rPr>
          <w:rFonts w:ascii="Arial" w:hAnsi="Arial" w:cs="Arial"/>
        </w:rPr>
        <w:t xml:space="preserve"> (1980)</w:t>
      </w:r>
      <w:r w:rsidRPr="00182233">
        <w:rPr>
          <w:rFonts w:ascii="Arial" w:hAnsi="Arial" w:cs="Arial"/>
        </w:rPr>
        <w:t xml:space="preserve"> argue</w:t>
      </w:r>
      <w:r w:rsidR="00FB5E6A" w:rsidRPr="00182233">
        <w:rPr>
          <w:rFonts w:ascii="Arial" w:hAnsi="Arial" w:cs="Arial"/>
        </w:rPr>
        <w:t>s</w:t>
      </w:r>
      <w:r w:rsidRPr="00182233">
        <w:rPr>
          <w:rFonts w:ascii="Arial" w:hAnsi="Arial" w:cs="Arial"/>
        </w:rPr>
        <w:t xml:space="preserve"> that low self</w:t>
      </w:r>
      <w:r w:rsidR="003C367F">
        <w:rPr>
          <w:rFonts w:ascii="Arial" w:hAnsi="Arial" w:cs="Arial"/>
        </w:rPr>
        <w:t xml:space="preserve">- </w:t>
      </w:r>
      <w:r w:rsidRPr="00182233">
        <w:rPr>
          <w:rFonts w:ascii="Arial" w:hAnsi="Arial" w:cs="Arial"/>
        </w:rPr>
        <w:t xml:space="preserve">esteem can originate from the </w:t>
      </w:r>
      <w:r w:rsidR="008372AE" w:rsidRPr="00182233">
        <w:rPr>
          <w:rFonts w:ascii="Arial" w:hAnsi="Arial" w:cs="Arial"/>
        </w:rPr>
        <w:t>microsystem</w:t>
      </w:r>
      <w:r w:rsidR="00FB5E6A" w:rsidRPr="00182233">
        <w:rPr>
          <w:rFonts w:ascii="Arial" w:hAnsi="Arial" w:cs="Arial"/>
        </w:rPr>
        <w:t>,</w:t>
      </w:r>
      <w:r w:rsidR="00E4344D">
        <w:rPr>
          <w:rFonts w:ascii="Arial" w:hAnsi="Arial" w:cs="Arial"/>
        </w:rPr>
        <w:t xml:space="preserve"> with s</w:t>
      </w:r>
      <w:r w:rsidR="00E4344D" w:rsidRPr="00182233">
        <w:rPr>
          <w:rFonts w:ascii="Arial" w:hAnsi="Arial" w:cs="Arial"/>
        </w:rPr>
        <w:t>ome children enter</w:t>
      </w:r>
      <w:r w:rsidR="00E4344D">
        <w:rPr>
          <w:rFonts w:ascii="Arial" w:hAnsi="Arial" w:cs="Arial"/>
        </w:rPr>
        <w:t>ing</w:t>
      </w:r>
      <w:r w:rsidR="00E4344D" w:rsidRPr="00182233">
        <w:rPr>
          <w:rFonts w:ascii="Arial" w:hAnsi="Arial" w:cs="Arial"/>
        </w:rPr>
        <w:t xml:space="preserve"> school with already low self- esteem which can result in the pupil needing to seek praise and approval as observed in this incident. (</w:t>
      </w:r>
      <w:r w:rsidR="00E4344D">
        <w:rPr>
          <w:rFonts w:ascii="Arial" w:hAnsi="Arial" w:cs="Arial"/>
        </w:rPr>
        <w:t>p.</w:t>
      </w:r>
      <w:r w:rsidR="00E4344D" w:rsidRPr="00182233">
        <w:rPr>
          <w:rFonts w:ascii="Arial" w:hAnsi="Arial" w:cs="Arial"/>
        </w:rPr>
        <w:t xml:space="preserve">98) </w:t>
      </w:r>
      <w:r w:rsidR="00E4344D">
        <w:rPr>
          <w:rFonts w:ascii="Arial" w:hAnsi="Arial" w:cs="Arial"/>
          <w:lang w:val="en"/>
        </w:rPr>
        <w:t>S</w:t>
      </w:r>
      <w:r w:rsidR="00475849" w:rsidRPr="00182233">
        <w:rPr>
          <w:rFonts w:ascii="Arial" w:hAnsi="Arial" w:cs="Arial"/>
          <w:lang w:val="en"/>
        </w:rPr>
        <w:t>tudies suggest</w:t>
      </w:r>
      <w:r w:rsidR="00E4344D">
        <w:rPr>
          <w:rFonts w:ascii="Arial" w:hAnsi="Arial" w:cs="Arial"/>
          <w:lang w:val="en"/>
        </w:rPr>
        <w:t xml:space="preserve"> </w:t>
      </w:r>
      <w:r w:rsidR="00475849" w:rsidRPr="00182233">
        <w:rPr>
          <w:rFonts w:ascii="Arial" w:hAnsi="Arial" w:cs="Arial"/>
          <w:lang w:val="en"/>
        </w:rPr>
        <w:t>that</w:t>
      </w:r>
      <w:r w:rsidR="00E4344D">
        <w:rPr>
          <w:rFonts w:ascii="Arial" w:hAnsi="Arial" w:cs="Arial"/>
          <w:lang w:val="en"/>
        </w:rPr>
        <w:t xml:space="preserve"> </w:t>
      </w:r>
      <w:r w:rsidR="00475849" w:rsidRPr="00182233">
        <w:rPr>
          <w:rFonts w:ascii="Arial" w:hAnsi="Arial" w:cs="Arial"/>
          <w:lang w:val="en"/>
        </w:rPr>
        <w:t xml:space="preserve">many self- esteem problems in the classroom, and the need for pupils to seek praise and approval originate from parents thriving on their children seeking parental approval. </w:t>
      </w:r>
      <w:r w:rsidR="00475849" w:rsidRPr="00182233">
        <w:rPr>
          <w:rFonts w:ascii="Arial" w:hAnsi="Arial" w:cs="Arial"/>
        </w:rPr>
        <w:t>(</w:t>
      </w:r>
      <w:r w:rsidR="00E4344D" w:rsidRPr="00182233">
        <w:rPr>
          <w:rFonts w:ascii="Arial" w:hAnsi="Arial" w:cs="Arial"/>
        </w:rPr>
        <w:t>Pringle</w:t>
      </w:r>
      <w:r w:rsidR="00E4344D">
        <w:rPr>
          <w:rFonts w:ascii="Arial" w:hAnsi="Arial" w:cs="Arial"/>
        </w:rPr>
        <w:t xml:space="preserve">. 1980, </w:t>
      </w:r>
      <w:r w:rsidR="003233E5">
        <w:rPr>
          <w:rFonts w:ascii="Arial" w:hAnsi="Arial" w:cs="Arial"/>
        </w:rPr>
        <w:t>p.</w:t>
      </w:r>
      <w:r w:rsidR="00475849" w:rsidRPr="00182233">
        <w:rPr>
          <w:rFonts w:ascii="Arial" w:hAnsi="Arial" w:cs="Arial"/>
        </w:rPr>
        <w:t xml:space="preserve">98) </w:t>
      </w:r>
      <w:r w:rsidR="00FB5E6A" w:rsidRPr="00182233">
        <w:rPr>
          <w:rFonts w:ascii="Arial" w:hAnsi="Arial" w:cs="Arial"/>
        </w:rPr>
        <w:t xml:space="preserve">as </w:t>
      </w:r>
      <w:r w:rsidRPr="00182233">
        <w:rPr>
          <w:rFonts w:ascii="Arial" w:hAnsi="Arial" w:cs="Arial"/>
        </w:rPr>
        <w:t>A</w:t>
      </w:r>
      <w:r w:rsidR="008372AE" w:rsidRPr="00182233">
        <w:rPr>
          <w:rFonts w:ascii="Arial" w:hAnsi="Arial" w:cs="Arial"/>
        </w:rPr>
        <w:t xml:space="preserve"> child of school age continues to be affected mainly by the significant people in their life including parents and peers. (Lawrence. 13) Therefore, teachers</w:t>
      </w:r>
      <w:r w:rsidRPr="00182233">
        <w:rPr>
          <w:rFonts w:ascii="Arial" w:hAnsi="Arial" w:cs="Arial"/>
        </w:rPr>
        <w:t>,</w:t>
      </w:r>
      <w:r w:rsidR="008372AE" w:rsidRPr="00182233">
        <w:rPr>
          <w:rFonts w:ascii="Arial" w:hAnsi="Arial" w:cs="Arial"/>
        </w:rPr>
        <w:t xml:space="preserve"> as part of the mesosystem are</w:t>
      </w:r>
      <w:bookmarkStart w:id="2" w:name="_Hlk23020229"/>
      <w:r w:rsidR="008372AE" w:rsidRPr="00182233">
        <w:rPr>
          <w:rFonts w:ascii="Arial" w:hAnsi="Arial" w:cs="Arial"/>
        </w:rPr>
        <w:t xml:space="preserve"> in a powerful position to influence a child’s self- esteem, in turn influencing their achievements and behaviou</w:t>
      </w:r>
      <w:r w:rsidR="003C367F">
        <w:rPr>
          <w:rFonts w:ascii="Arial" w:hAnsi="Arial" w:cs="Arial"/>
        </w:rPr>
        <w:t xml:space="preserve">r. </w:t>
      </w:r>
      <w:r w:rsidR="008372AE" w:rsidRPr="00182233">
        <w:rPr>
          <w:rFonts w:ascii="Arial" w:hAnsi="Arial" w:cs="Arial"/>
        </w:rPr>
        <w:t>(Lawrence</w:t>
      </w:r>
      <w:r w:rsidR="003233E5">
        <w:rPr>
          <w:rFonts w:ascii="Arial" w:hAnsi="Arial" w:cs="Arial"/>
        </w:rPr>
        <w:t>, 2006,</w:t>
      </w:r>
      <w:r w:rsidR="008372AE" w:rsidRPr="00182233">
        <w:rPr>
          <w:rFonts w:ascii="Arial" w:hAnsi="Arial" w:cs="Arial"/>
        </w:rPr>
        <w:t xml:space="preserve"> </w:t>
      </w:r>
      <w:r w:rsidR="003233E5">
        <w:rPr>
          <w:rFonts w:ascii="Arial" w:hAnsi="Arial" w:cs="Arial"/>
        </w:rPr>
        <w:t>p.</w:t>
      </w:r>
      <w:r w:rsidR="008372AE" w:rsidRPr="00182233">
        <w:rPr>
          <w:rFonts w:ascii="Arial" w:hAnsi="Arial" w:cs="Arial"/>
        </w:rPr>
        <w:t xml:space="preserve">16). Furthermore, as part of the macrosystem, the 2004 </w:t>
      </w:r>
      <w:r w:rsidR="003C367F" w:rsidRPr="00182233">
        <w:rPr>
          <w:rFonts w:ascii="Arial" w:hAnsi="Arial" w:cs="Arial"/>
        </w:rPr>
        <w:t>Children’s</w:t>
      </w:r>
      <w:r w:rsidR="008372AE" w:rsidRPr="00182233">
        <w:rPr>
          <w:rFonts w:ascii="Arial" w:hAnsi="Arial" w:cs="Arial"/>
        </w:rPr>
        <w:t xml:space="preserve"> Act and the policy document for Every Child Matters extend beyond purely educational concerns to encompass targets for holistic development for children across a range of identifiable areas of need both academic and social. (Bianchi</w:t>
      </w:r>
      <w:r w:rsidR="00F36010">
        <w:rPr>
          <w:rFonts w:ascii="Arial" w:hAnsi="Arial" w:cs="Arial"/>
        </w:rPr>
        <w:t>, 2008, p.</w:t>
      </w:r>
      <w:r w:rsidR="008372AE" w:rsidRPr="00182233">
        <w:rPr>
          <w:rFonts w:ascii="Arial" w:hAnsi="Arial" w:cs="Arial"/>
        </w:rPr>
        <w:t>172).</w:t>
      </w:r>
      <w:r w:rsidR="00475849" w:rsidRPr="00182233">
        <w:rPr>
          <w:rFonts w:ascii="Arial" w:hAnsi="Arial" w:cs="Arial"/>
        </w:rPr>
        <w:t xml:space="preserve"> The new curriculum is considered part of the macrosystem, the aims of the curriculum and the four purposes embody a holistic approach to a child development and learning. </w:t>
      </w:r>
    </w:p>
    <w:bookmarkEnd w:id="1"/>
    <w:bookmarkEnd w:id="2"/>
    <w:p w14:paraId="06E742B4" w14:textId="23658055" w:rsidR="008372AE" w:rsidRPr="00182233" w:rsidRDefault="005E52DC" w:rsidP="00CA4E17">
      <w:pPr>
        <w:spacing w:line="360" w:lineRule="auto"/>
        <w:jc w:val="both"/>
        <w:rPr>
          <w:rFonts w:ascii="Arial" w:hAnsi="Arial" w:cs="Arial"/>
        </w:rPr>
      </w:pPr>
      <w:r w:rsidRPr="00182233">
        <w:rPr>
          <w:rFonts w:ascii="Arial" w:hAnsi="Arial" w:cs="Arial"/>
        </w:rPr>
        <w:t>I</w:t>
      </w:r>
      <w:r w:rsidR="008372AE" w:rsidRPr="00182233">
        <w:rPr>
          <w:rFonts w:ascii="Arial" w:hAnsi="Arial" w:cs="Arial"/>
        </w:rPr>
        <w:t>t is useful for teachers to be aware of the various influences that have formed the current level of a child’ s self- esteem before they enter school. (Lawrence</w:t>
      </w:r>
      <w:r w:rsidR="003233E5">
        <w:rPr>
          <w:rFonts w:ascii="Arial" w:hAnsi="Arial" w:cs="Arial"/>
        </w:rPr>
        <w:t>, 2006, p.</w:t>
      </w:r>
      <w:r w:rsidR="008372AE" w:rsidRPr="00182233">
        <w:rPr>
          <w:rFonts w:ascii="Arial" w:hAnsi="Arial" w:cs="Arial"/>
        </w:rPr>
        <w:t xml:space="preserve">41). Gamage (1986) </w:t>
      </w:r>
      <w:r w:rsidR="00641DBD">
        <w:rPr>
          <w:rFonts w:ascii="Arial" w:hAnsi="Arial" w:cs="Arial"/>
        </w:rPr>
        <w:t xml:space="preserve">cited in Lawrence (2006) </w:t>
      </w:r>
      <w:r w:rsidR="008372AE" w:rsidRPr="00182233">
        <w:rPr>
          <w:rFonts w:ascii="Arial" w:hAnsi="Arial" w:cs="Arial"/>
        </w:rPr>
        <w:t>argued that as a teacher it is easy to be caught up with the traditional behaviourist philosophy, absent guidelines on how to teach self- esteem could be a potential reason for teachers being unaware of its importance. (</w:t>
      </w:r>
      <w:r w:rsidR="00641DBD">
        <w:rPr>
          <w:rFonts w:ascii="Arial" w:hAnsi="Arial" w:cs="Arial"/>
        </w:rPr>
        <w:t xml:space="preserve">Lawrence, 2006, </w:t>
      </w:r>
      <w:proofErr w:type="spellStart"/>
      <w:r w:rsidR="00641DBD">
        <w:rPr>
          <w:rFonts w:ascii="Arial" w:hAnsi="Arial" w:cs="Arial"/>
        </w:rPr>
        <w:t>p.</w:t>
      </w:r>
      <w:r w:rsidR="008372AE" w:rsidRPr="00182233">
        <w:rPr>
          <w:rFonts w:ascii="Arial" w:hAnsi="Arial" w:cs="Arial"/>
        </w:rPr>
        <w:t>xvi</w:t>
      </w:r>
      <w:proofErr w:type="spellEnd"/>
      <w:r w:rsidR="008372AE" w:rsidRPr="00182233">
        <w:rPr>
          <w:rFonts w:ascii="Arial" w:hAnsi="Arial" w:cs="Arial"/>
        </w:rPr>
        <w:t>) However, a study by Denis Lawrence in 1970 highlighted the importance of self-esteem for UK educationalists. Lawrence’s evidence points to a positive correlation between self- esteem and achievement and a positive correlation between self-esteem and children’s behaviour. (Lawrence</w:t>
      </w:r>
      <w:r w:rsidR="003233E5">
        <w:rPr>
          <w:rFonts w:ascii="Arial" w:hAnsi="Arial" w:cs="Arial"/>
        </w:rPr>
        <w:t>, 2006, p.</w:t>
      </w:r>
      <w:r w:rsidR="008372AE" w:rsidRPr="00182233">
        <w:rPr>
          <w:rFonts w:ascii="Arial" w:hAnsi="Arial" w:cs="Arial"/>
        </w:rPr>
        <w:t>15)</w:t>
      </w:r>
    </w:p>
    <w:p w14:paraId="70F69E79" w14:textId="0FF53268" w:rsidR="008372AE" w:rsidRPr="00182233" w:rsidRDefault="007C1E7D" w:rsidP="00CA4E17">
      <w:pPr>
        <w:spacing w:line="360" w:lineRule="auto"/>
        <w:jc w:val="both"/>
        <w:rPr>
          <w:rFonts w:ascii="Arial" w:hAnsi="Arial" w:cs="Arial"/>
        </w:rPr>
      </w:pPr>
      <w:r w:rsidRPr="00182233">
        <w:rPr>
          <w:rFonts w:ascii="Arial" w:hAnsi="Arial" w:cs="Arial"/>
        </w:rPr>
        <w:t xml:space="preserve">A child with low self-esteem may display dependant behaviours such as the reliance on praise. </w:t>
      </w:r>
      <w:r w:rsidR="00E30ED6" w:rsidRPr="00182233">
        <w:rPr>
          <w:rFonts w:ascii="Arial" w:hAnsi="Arial" w:cs="Arial"/>
        </w:rPr>
        <w:t xml:space="preserve">Pringle </w:t>
      </w:r>
      <w:r w:rsidR="00A42692" w:rsidRPr="00182233">
        <w:rPr>
          <w:rFonts w:ascii="Arial" w:hAnsi="Arial" w:cs="Arial"/>
        </w:rPr>
        <w:t>questions whether the need for praise and recognition can be over satisfied.  If praise is given to readily then the child may not be encouraged to give of his best but be satisfied with the results of too limited an effort. (Pringle</w:t>
      </w:r>
      <w:r w:rsidR="003233E5">
        <w:rPr>
          <w:rFonts w:ascii="Arial" w:hAnsi="Arial" w:cs="Arial"/>
        </w:rPr>
        <w:t>, 1980, p.</w:t>
      </w:r>
      <w:r w:rsidR="00A42692" w:rsidRPr="00182233">
        <w:rPr>
          <w:rFonts w:ascii="Arial" w:hAnsi="Arial" w:cs="Arial"/>
        </w:rPr>
        <w:t xml:space="preserve">98) Furthermore, </w:t>
      </w:r>
      <w:r w:rsidR="008372AE" w:rsidRPr="00182233">
        <w:rPr>
          <w:rFonts w:ascii="Arial" w:hAnsi="Arial" w:cs="Arial"/>
        </w:rPr>
        <w:t xml:space="preserve">Lawrence </w:t>
      </w:r>
      <w:r w:rsidR="003233E5">
        <w:rPr>
          <w:rFonts w:ascii="Arial" w:hAnsi="Arial" w:cs="Arial"/>
        </w:rPr>
        <w:t xml:space="preserve">(2006) </w:t>
      </w:r>
      <w:r w:rsidR="008372AE" w:rsidRPr="00182233">
        <w:rPr>
          <w:rFonts w:ascii="Arial" w:hAnsi="Arial" w:cs="Arial"/>
        </w:rPr>
        <w:t>argues that the teacher should be looking to praise effort and behaviour rather than achievement. (</w:t>
      </w:r>
      <w:r w:rsidR="003233E5">
        <w:rPr>
          <w:rFonts w:ascii="Arial" w:hAnsi="Arial" w:cs="Arial"/>
        </w:rPr>
        <w:t>p.</w:t>
      </w:r>
      <w:r w:rsidR="008372AE" w:rsidRPr="00182233">
        <w:rPr>
          <w:rFonts w:ascii="Arial" w:hAnsi="Arial" w:cs="Arial"/>
        </w:rPr>
        <w:t>76). There are studies which suggest praising for achievement rather than effort has the potential to damage self</w:t>
      </w:r>
      <w:r w:rsidR="003C367F">
        <w:rPr>
          <w:rFonts w:ascii="Arial" w:hAnsi="Arial" w:cs="Arial"/>
        </w:rPr>
        <w:t>-</w:t>
      </w:r>
      <w:r w:rsidR="008372AE" w:rsidRPr="00182233">
        <w:rPr>
          <w:rFonts w:ascii="Arial" w:hAnsi="Arial" w:cs="Arial"/>
        </w:rPr>
        <w:t>esteem and motivation (Pringle</w:t>
      </w:r>
      <w:r w:rsidR="003233E5">
        <w:rPr>
          <w:rFonts w:ascii="Arial" w:hAnsi="Arial" w:cs="Arial"/>
        </w:rPr>
        <w:t>, 1980, p.</w:t>
      </w:r>
      <w:r w:rsidR="008372AE" w:rsidRPr="00182233">
        <w:rPr>
          <w:rFonts w:ascii="Arial" w:hAnsi="Arial" w:cs="Arial"/>
        </w:rPr>
        <w:t xml:space="preserve">101) However, </w:t>
      </w:r>
      <w:r w:rsidR="008372AE" w:rsidRPr="00182233">
        <w:rPr>
          <w:rFonts w:ascii="Arial" w:hAnsi="Arial" w:cs="Arial"/>
        </w:rPr>
        <w:lastRenderedPageBreak/>
        <w:t>the use of encouragement instead of praise is argued to maintain and strengthen self</w:t>
      </w:r>
      <w:r w:rsidR="00A42692" w:rsidRPr="00182233">
        <w:rPr>
          <w:rFonts w:ascii="Arial" w:hAnsi="Arial" w:cs="Arial"/>
        </w:rPr>
        <w:t>-</w:t>
      </w:r>
      <w:r w:rsidR="008372AE" w:rsidRPr="00182233">
        <w:rPr>
          <w:rFonts w:ascii="Arial" w:hAnsi="Arial" w:cs="Arial"/>
        </w:rPr>
        <w:t>esteem by providing feedback to a pupils effort or actions.  (Rogers</w:t>
      </w:r>
      <w:r w:rsidR="003233E5">
        <w:rPr>
          <w:rFonts w:ascii="Arial" w:hAnsi="Arial" w:cs="Arial"/>
        </w:rPr>
        <w:t>, 2012,</w:t>
      </w:r>
      <w:r w:rsidR="008372AE" w:rsidRPr="00182233">
        <w:rPr>
          <w:rFonts w:ascii="Arial" w:hAnsi="Arial" w:cs="Arial"/>
        </w:rPr>
        <w:t xml:space="preserve"> </w:t>
      </w:r>
      <w:r w:rsidR="003233E5">
        <w:rPr>
          <w:rFonts w:ascii="Arial" w:hAnsi="Arial" w:cs="Arial"/>
        </w:rPr>
        <w:t>p.</w:t>
      </w:r>
      <w:r w:rsidR="008372AE" w:rsidRPr="00182233">
        <w:rPr>
          <w:rFonts w:ascii="Arial" w:hAnsi="Arial" w:cs="Arial"/>
        </w:rPr>
        <w:t>228). This would be especially beneficial in terms of</w:t>
      </w:r>
      <w:r w:rsidR="00E30ED6" w:rsidRPr="00182233">
        <w:rPr>
          <w:rFonts w:ascii="Arial" w:hAnsi="Arial" w:cs="Arial"/>
        </w:rPr>
        <w:t xml:space="preserve"> additional learning needs pupils</w:t>
      </w:r>
      <w:r w:rsidR="008372AE" w:rsidRPr="00182233">
        <w:rPr>
          <w:rFonts w:ascii="Arial" w:hAnsi="Arial" w:cs="Arial"/>
        </w:rPr>
        <w:t xml:space="preserve"> as whatever small success they achieve inevitably demand far more effort and perseverance; yet in many cases they receive less reward because they achieve less.</w:t>
      </w:r>
      <w:r w:rsidR="003233E5">
        <w:rPr>
          <w:rFonts w:ascii="Arial" w:hAnsi="Arial" w:cs="Arial"/>
        </w:rPr>
        <w:t xml:space="preserve"> </w:t>
      </w:r>
      <w:r w:rsidR="008372AE" w:rsidRPr="00182233">
        <w:rPr>
          <w:rFonts w:ascii="Arial" w:hAnsi="Arial" w:cs="Arial"/>
        </w:rPr>
        <w:t>(Pringle</w:t>
      </w:r>
      <w:r w:rsidR="003233E5">
        <w:rPr>
          <w:rFonts w:ascii="Arial" w:hAnsi="Arial" w:cs="Arial"/>
        </w:rPr>
        <w:t>,</w:t>
      </w:r>
      <w:r w:rsidR="008372AE" w:rsidRPr="00182233">
        <w:rPr>
          <w:rFonts w:ascii="Arial" w:hAnsi="Arial" w:cs="Arial"/>
        </w:rPr>
        <w:t xml:space="preserve"> 1980</w:t>
      </w:r>
      <w:r w:rsidR="003233E5">
        <w:rPr>
          <w:rFonts w:ascii="Arial" w:hAnsi="Arial" w:cs="Arial"/>
        </w:rPr>
        <w:t>, p.9</w:t>
      </w:r>
      <w:r w:rsidR="008372AE" w:rsidRPr="00182233">
        <w:rPr>
          <w:rFonts w:ascii="Arial" w:hAnsi="Arial" w:cs="Arial"/>
        </w:rPr>
        <w:t>7)</w:t>
      </w:r>
    </w:p>
    <w:p w14:paraId="579ADAF3" w14:textId="211FB831" w:rsidR="00060D83" w:rsidRPr="00182233" w:rsidRDefault="008372AE" w:rsidP="00CA4E17">
      <w:pPr>
        <w:spacing w:line="360" w:lineRule="auto"/>
        <w:jc w:val="both"/>
        <w:rPr>
          <w:rFonts w:ascii="Arial" w:hAnsi="Arial" w:cs="Arial"/>
        </w:rPr>
      </w:pPr>
      <w:r w:rsidRPr="00182233">
        <w:rPr>
          <w:rFonts w:ascii="Arial" w:hAnsi="Arial" w:cs="Arial"/>
        </w:rPr>
        <w:t xml:space="preserve">Strengthening self-esteem through encouragement for effort and behaviour rather than praise for achievement has many benefits. There is a need to recognise that failure is an inevitable part of growing up, and teachers have a role in showing children the process of coping with failure and building resilience. If children can be helped to understand themselves better and improve their </w:t>
      </w:r>
      <w:r w:rsidR="003C367F" w:rsidRPr="00182233">
        <w:rPr>
          <w:rFonts w:ascii="Arial" w:hAnsi="Arial" w:cs="Arial"/>
        </w:rPr>
        <w:t>self-esteem,</w:t>
      </w:r>
      <w:r w:rsidRPr="00182233">
        <w:rPr>
          <w:rFonts w:ascii="Arial" w:hAnsi="Arial" w:cs="Arial"/>
        </w:rPr>
        <w:t xml:space="preserve"> they are going to be in a stronger position to be able to cope with the inevitable stresses of life and ultimately grow to be better citizens of the world. (Lawrence</w:t>
      </w:r>
      <w:r w:rsidR="003233E5">
        <w:rPr>
          <w:rFonts w:ascii="Arial" w:hAnsi="Arial" w:cs="Arial"/>
        </w:rPr>
        <w:t xml:space="preserve">, 206, </w:t>
      </w:r>
      <w:r w:rsidRPr="00182233">
        <w:rPr>
          <w:rFonts w:ascii="Arial" w:hAnsi="Arial" w:cs="Arial"/>
        </w:rPr>
        <w:t xml:space="preserve">xvii) </w:t>
      </w:r>
    </w:p>
    <w:p w14:paraId="34877139" w14:textId="66AAB374" w:rsidR="00A71D23" w:rsidRPr="00182233" w:rsidRDefault="00060D83" w:rsidP="00CA4E17">
      <w:pPr>
        <w:spacing w:line="360" w:lineRule="auto"/>
        <w:jc w:val="both"/>
        <w:rPr>
          <w:rFonts w:ascii="Arial" w:hAnsi="Arial" w:cs="Arial"/>
        </w:rPr>
      </w:pPr>
      <w:r w:rsidRPr="00182233">
        <w:rPr>
          <w:rFonts w:ascii="Arial" w:hAnsi="Arial" w:cs="Arial"/>
        </w:rPr>
        <w:t>W</w:t>
      </w:r>
      <w:r w:rsidR="003F5AA4" w:rsidRPr="00182233">
        <w:rPr>
          <w:rFonts w:ascii="Arial" w:hAnsi="Arial" w:cs="Arial"/>
        </w:rPr>
        <w:t>hen a child’s self-esteem is enhanced, so is the capacity for learning and growth. (Rogers</w:t>
      </w:r>
      <w:r w:rsidR="003233E5">
        <w:rPr>
          <w:rFonts w:ascii="Arial" w:hAnsi="Arial" w:cs="Arial"/>
        </w:rPr>
        <w:t>, 2012, p.</w:t>
      </w:r>
      <w:r w:rsidR="003F5AA4" w:rsidRPr="00182233">
        <w:rPr>
          <w:rFonts w:ascii="Arial" w:hAnsi="Arial" w:cs="Arial"/>
        </w:rPr>
        <w:t>224)</w:t>
      </w:r>
      <w:r w:rsidRPr="00182233">
        <w:rPr>
          <w:rFonts w:ascii="Arial" w:hAnsi="Arial" w:cs="Arial"/>
        </w:rPr>
        <w:t xml:space="preserve"> Therefore, teachers have an important role to play in helping children develop their self esteem within the classroom</w:t>
      </w:r>
      <w:r w:rsidR="00A71D23" w:rsidRPr="00182233">
        <w:rPr>
          <w:rFonts w:ascii="Arial" w:hAnsi="Arial" w:cs="Arial"/>
        </w:rPr>
        <w:t>. As part of the UNCRC equal opportunity to education is a fundamental right of every child, however, Pringle argues we must act as if all children were equal and then respect as well as accept and cater for their differences. (Pringle</w:t>
      </w:r>
      <w:r w:rsidR="003233E5">
        <w:rPr>
          <w:rFonts w:ascii="Arial" w:hAnsi="Arial" w:cs="Arial"/>
        </w:rPr>
        <w:t xml:space="preserve">, 1980, p. </w:t>
      </w:r>
      <w:r w:rsidR="00A71D23" w:rsidRPr="00182233">
        <w:rPr>
          <w:rFonts w:ascii="Arial" w:hAnsi="Arial" w:cs="Arial"/>
        </w:rPr>
        <w:t xml:space="preserve">97) </w:t>
      </w:r>
    </w:p>
    <w:p w14:paraId="5570FEF3" w14:textId="79CD3D6D" w:rsidR="008372AE" w:rsidRPr="003C367F" w:rsidRDefault="008372AE" w:rsidP="00CA4E17">
      <w:pPr>
        <w:spacing w:line="360" w:lineRule="auto"/>
        <w:jc w:val="both"/>
        <w:rPr>
          <w:rFonts w:ascii="Arial" w:hAnsi="Arial" w:cs="Arial"/>
        </w:rPr>
      </w:pPr>
      <w:r w:rsidRPr="00182233">
        <w:rPr>
          <w:rFonts w:ascii="Arial" w:hAnsi="Arial" w:cs="Arial"/>
          <w:b/>
        </w:rPr>
        <w:t>Reflection, Evaluation and Next Steps</w:t>
      </w:r>
    </w:p>
    <w:p w14:paraId="00928FD7" w14:textId="13E2672C" w:rsidR="00BD49E9" w:rsidRDefault="007E2D37" w:rsidP="00CA4E17">
      <w:pPr>
        <w:spacing w:line="360" w:lineRule="auto"/>
        <w:jc w:val="both"/>
        <w:rPr>
          <w:rFonts w:ascii="Arial" w:hAnsi="Arial" w:cs="Arial"/>
        </w:rPr>
      </w:pPr>
      <w:r w:rsidRPr="00182233">
        <w:rPr>
          <w:rFonts w:ascii="Arial" w:hAnsi="Arial" w:cs="Arial"/>
        </w:rPr>
        <w:t>The process of reflection allows the teacher to draw upon their own classroom experiences to enhance their professional development. (Tripp p.2) C</w:t>
      </w:r>
      <w:r w:rsidR="008372AE" w:rsidRPr="00182233">
        <w:rPr>
          <w:rFonts w:ascii="Arial" w:hAnsi="Arial" w:cs="Arial"/>
        </w:rPr>
        <w:t>ritical reflection on experience</w:t>
      </w:r>
      <w:r w:rsidR="00A71D23" w:rsidRPr="00182233">
        <w:rPr>
          <w:rFonts w:ascii="Arial" w:hAnsi="Arial" w:cs="Arial"/>
        </w:rPr>
        <w:t xml:space="preserve"> </w:t>
      </w:r>
      <w:r w:rsidR="008372AE" w:rsidRPr="00182233">
        <w:rPr>
          <w:rFonts w:ascii="Arial" w:hAnsi="Arial" w:cs="Arial"/>
        </w:rPr>
        <w:t xml:space="preserve">is a key concept which </w:t>
      </w:r>
      <w:r w:rsidR="00A71D23" w:rsidRPr="00182233">
        <w:rPr>
          <w:rFonts w:ascii="Arial" w:hAnsi="Arial" w:cs="Arial"/>
        </w:rPr>
        <w:t>is crucial to</w:t>
      </w:r>
      <w:r w:rsidR="008372AE" w:rsidRPr="00182233">
        <w:rPr>
          <w:rFonts w:ascii="Arial" w:hAnsi="Arial" w:cs="Arial"/>
        </w:rPr>
        <w:t xml:space="preserve"> transformative learning</w:t>
      </w:r>
      <w:r w:rsidR="00FF224E" w:rsidRPr="00182233">
        <w:rPr>
          <w:rFonts w:ascii="Arial" w:hAnsi="Arial" w:cs="Arial"/>
        </w:rPr>
        <w:t xml:space="preserve">. </w:t>
      </w:r>
      <w:r w:rsidR="008372AE" w:rsidRPr="00182233">
        <w:rPr>
          <w:rFonts w:ascii="Arial" w:hAnsi="Arial" w:cs="Arial"/>
        </w:rPr>
        <w:t>(</w:t>
      </w:r>
      <w:r w:rsidR="00F36010">
        <w:rPr>
          <w:rFonts w:ascii="Arial" w:hAnsi="Arial" w:cs="Arial"/>
        </w:rPr>
        <w:t>Hutchings, 2008, p.</w:t>
      </w:r>
      <w:r w:rsidR="008372AE" w:rsidRPr="00182233">
        <w:rPr>
          <w:rFonts w:ascii="Arial" w:hAnsi="Arial" w:cs="Arial"/>
        </w:rPr>
        <w:t>142)</w:t>
      </w:r>
      <w:r w:rsidR="00F36010">
        <w:rPr>
          <w:rFonts w:ascii="Arial" w:hAnsi="Arial" w:cs="Arial"/>
        </w:rPr>
        <w:t xml:space="preserve"> </w:t>
      </w:r>
      <w:r w:rsidR="008372AE" w:rsidRPr="00182233">
        <w:rPr>
          <w:rFonts w:ascii="Arial" w:hAnsi="Arial" w:cs="Arial"/>
        </w:rPr>
        <w:t>Transformative learning is a point in time when</w:t>
      </w:r>
      <w:r w:rsidR="00A71D23" w:rsidRPr="00182233">
        <w:rPr>
          <w:rFonts w:ascii="Arial" w:hAnsi="Arial" w:cs="Arial"/>
        </w:rPr>
        <w:t xml:space="preserve">, </w:t>
      </w:r>
      <w:r w:rsidR="008372AE" w:rsidRPr="00182233">
        <w:rPr>
          <w:rFonts w:ascii="Arial" w:hAnsi="Arial" w:cs="Arial"/>
        </w:rPr>
        <w:t>cognitive, emotional and social theorie</w:t>
      </w:r>
      <w:r w:rsidR="00A71D23" w:rsidRPr="00182233">
        <w:rPr>
          <w:rFonts w:ascii="Arial" w:hAnsi="Arial" w:cs="Arial"/>
        </w:rPr>
        <w:t>s undergo d</w:t>
      </w:r>
      <w:r w:rsidR="008372AE" w:rsidRPr="00182233">
        <w:rPr>
          <w:rFonts w:ascii="Arial" w:hAnsi="Arial" w:cs="Arial"/>
        </w:rPr>
        <w:t>ramatic changes. (</w:t>
      </w:r>
      <w:r w:rsidR="00F36010">
        <w:rPr>
          <w:rFonts w:ascii="Arial" w:hAnsi="Arial" w:cs="Arial"/>
        </w:rPr>
        <w:t>Hutchings, 2008,</w:t>
      </w:r>
      <w:r w:rsidR="008372AE" w:rsidRPr="00182233">
        <w:rPr>
          <w:rFonts w:ascii="Arial" w:hAnsi="Arial" w:cs="Arial"/>
        </w:rPr>
        <w:t xml:space="preserve"> </w:t>
      </w:r>
      <w:r w:rsidR="00F36010">
        <w:rPr>
          <w:rFonts w:ascii="Arial" w:hAnsi="Arial" w:cs="Arial"/>
        </w:rPr>
        <w:t>p.143</w:t>
      </w:r>
      <w:r w:rsidR="008372AE" w:rsidRPr="00182233">
        <w:rPr>
          <w:rFonts w:ascii="Arial" w:hAnsi="Arial" w:cs="Arial"/>
        </w:rPr>
        <w:t>) Arguably</w:t>
      </w:r>
      <w:r w:rsidR="00A71D23" w:rsidRPr="00182233">
        <w:rPr>
          <w:rFonts w:ascii="Arial" w:hAnsi="Arial" w:cs="Arial"/>
        </w:rPr>
        <w:t xml:space="preserve">, this is happening in the current moment and is at the </w:t>
      </w:r>
      <w:r w:rsidR="008372AE" w:rsidRPr="00182233">
        <w:rPr>
          <w:rFonts w:ascii="Arial" w:hAnsi="Arial" w:cs="Arial"/>
        </w:rPr>
        <w:t xml:space="preserve">very heart of the new </w:t>
      </w:r>
      <w:r w:rsidR="00A71D23" w:rsidRPr="00182233">
        <w:rPr>
          <w:rFonts w:ascii="Arial" w:hAnsi="Arial" w:cs="Arial"/>
        </w:rPr>
        <w:t xml:space="preserve">2022 </w:t>
      </w:r>
      <w:r w:rsidR="008372AE" w:rsidRPr="00182233">
        <w:rPr>
          <w:rFonts w:ascii="Arial" w:hAnsi="Arial" w:cs="Arial"/>
        </w:rPr>
        <w:t>curriculum</w:t>
      </w:r>
      <w:r w:rsidR="00A71D23" w:rsidRPr="00182233">
        <w:rPr>
          <w:rFonts w:ascii="Arial" w:hAnsi="Arial" w:cs="Arial"/>
        </w:rPr>
        <w:t xml:space="preserve"> proposals. </w:t>
      </w:r>
      <w:r w:rsidR="008372AE" w:rsidRPr="00182233">
        <w:rPr>
          <w:rFonts w:ascii="Arial" w:hAnsi="Arial" w:cs="Arial"/>
        </w:rPr>
        <w:t xml:space="preserve"> </w:t>
      </w:r>
      <w:r w:rsidR="00BA2F37" w:rsidRPr="00182233">
        <w:rPr>
          <w:rFonts w:ascii="Arial" w:hAnsi="Arial" w:cs="Arial"/>
        </w:rPr>
        <w:t xml:space="preserve">The Assisted Reflections Conclusions allow enquiry </w:t>
      </w:r>
      <w:r w:rsidR="00BD49E9" w:rsidRPr="00182233">
        <w:rPr>
          <w:rFonts w:ascii="Arial" w:hAnsi="Arial" w:cs="Arial"/>
        </w:rPr>
        <w:t xml:space="preserve">into what happened, what knowledge can be enhanced and how it will have practical application by shaping future decisions or teaching. (Punch </w:t>
      </w:r>
      <w:proofErr w:type="spellStart"/>
      <w:r w:rsidR="00BD49E9" w:rsidRPr="00182233">
        <w:rPr>
          <w:rFonts w:ascii="Arial" w:hAnsi="Arial" w:cs="Arial"/>
        </w:rPr>
        <w:t>Oancea</w:t>
      </w:r>
      <w:proofErr w:type="spellEnd"/>
      <w:r w:rsidR="003233E5">
        <w:rPr>
          <w:rFonts w:ascii="Arial" w:hAnsi="Arial" w:cs="Arial"/>
        </w:rPr>
        <w:t>,</w:t>
      </w:r>
      <w:r w:rsidR="00BD49E9" w:rsidRPr="00182233">
        <w:rPr>
          <w:rFonts w:ascii="Arial" w:hAnsi="Arial" w:cs="Arial"/>
        </w:rPr>
        <w:t xml:space="preserve"> 2014</w:t>
      </w:r>
      <w:r w:rsidR="003233E5">
        <w:rPr>
          <w:rFonts w:ascii="Arial" w:hAnsi="Arial" w:cs="Arial"/>
        </w:rPr>
        <w:t>,</w:t>
      </w:r>
      <w:r w:rsidR="00BD49E9" w:rsidRPr="00182233">
        <w:rPr>
          <w:rFonts w:ascii="Arial" w:hAnsi="Arial" w:cs="Arial"/>
        </w:rPr>
        <w:t xml:space="preserve"> </w:t>
      </w:r>
      <w:r w:rsidR="003233E5">
        <w:rPr>
          <w:rFonts w:ascii="Arial" w:hAnsi="Arial" w:cs="Arial"/>
        </w:rPr>
        <w:t>p.</w:t>
      </w:r>
      <w:r w:rsidR="00BD49E9" w:rsidRPr="00182233">
        <w:rPr>
          <w:rFonts w:ascii="Arial" w:hAnsi="Arial" w:cs="Arial"/>
        </w:rPr>
        <w:t xml:space="preserve">172) </w:t>
      </w:r>
      <w:r w:rsidR="006C41C5">
        <w:rPr>
          <w:rFonts w:ascii="Arial" w:hAnsi="Arial" w:cs="Arial"/>
        </w:rPr>
        <w:t xml:space="preserve">There are several models of reflection, most are cyclical in nature meaning a practitioner </w:t>
      </w:r>
      <w:r w:rsidR="00BA2F37" w:rsidRPr="00182233">
        <w:rPr>
          <w:rFonts w:ascii="Arial" w:hAnsi="Arial" w:cs="Arial"/>
        </w:rPr>
        <w:t>should move between action and reflection in a cycle of enquiry. When action is reflected on, teachers can alter the ways in which they do something, or if it went well, make sure they do it again. An important feature of reflection conclusions is that</w:t>
      </w:r>
      <w:r w:rsidR="00D3201E">
        <w:rPr>
          <w:rFonts w:ascii="Arial" w:hAnsi="Arial" w:cs="Arial"/>
        </w:rPr>
        <w:t xml:space="preserve"> they are an ongoing process that</w:t>
      </w:r>
      <w:r w:rsidR="00BA2F37" w:rsidRPr="00182233">
        <w:rPr>
          <w:rFonts w:ascii="Arial" w:hAnsi="Arial" w:cs="Arial"/>
        </w:rPr>
        <w:t xml:space="preserve"> focused on the next </w:t>
      </w:r>
      <w:r w:rsidR="003C367F" w:rsidRPr="00182233">
        <w:rPr>
          <w:rFonts w:ascii="Arial" w:hAnsi="Arial" w:cs="Arial"/>
        </w:rPr>
        <w:t>steps</w:t>
      </w:r>
      <w:r w:rsidR="006C41C5">
        <w:rPr>
          <w:rFonts w:ascii="Arial" w:hAnsi="Arial" w:cs="Arial"/>
        </w:rPr>
        <w:t xml:space="preserve">. </w:t>
      </w:r>
    </w:p>
    <w:p w14:paraId="5D17A0BB" w14:textId="5AB40C2C" w:rsidR="00D3201E" w:rsidRPr="00182233" w:rsidRDefault="00D3201E" w:rsidP="00CA4E17">
      <w:pPr>
        <w:spacing w:line="360" w:lineRule="auto"/>
        <w:jc w:val="both"/>
        <w:rPr>
          <w:rFonts w:ascii="Arial" w:hAnsi="Arial" w:cs="Arial"/>
        </w:rPr>
      </w:pPr>
      <w:r>
        <w:rPr>
          <w:rFonts w:ascii="Arial" w:hAnsi="Arial" w:cs="Arial"/>
        </w:rPr>
        <w:t>The advantages of using reflective practices is that it can improve the quality of teaching, as well as developing problem</w:t>
      </w:r>
      <w:r w:rsidR="003C367F">
        <w:rPr>
          <w:rFonts w:ascii="Arial" w:hAnsi="Arial" w:cs="Arial"/>
        </w:rPr>
        <w:t xml:space="preserve">- </w:t>
      </w:r>
      <w:r>
        <w:rPr>
          <w:rFonts w:ascii="Arial" w:hAnsi="Arial" w:cs="Arial"/>
        </w:rPr>
        <w:t xml:space="preserve">solving skills and professional judgement. It also gives the practitioners control and ownership of their learning. However, issues with reflective practices </w:t>
      </w:r>
      <w:r>
        <w:rPr>
          <w:rFonts w:ascii="Arial" w:hAnsi="Arial" w:cs="Arial"/>
        </w:rPr>
        <w:lastRenderedPageBreak/>
        <w:t>can arise due to it being time coming and emotionally draining. However, reflective practices, can act as an effective means of professional development when applied selectively and alongside other methods of development including observation. (Reflective Practice, 2015, p15)</w:t>
      </w:r>
    </w:p>
    <w:p w14:paraId="34F146DC" w14:textId="09D5395B" w:rsidR="008372AE" w:rsidRPr="00182233" w:rsidRDefault="00BD49E9" w:rsidP="00CA4E17">
      <w:pPr>
        <w:spacing w:line="360" w:lineRule="auto"/>
        <w:jc w:val="both"/>
        <w:rPr>
          <w:rFonts w:ascii="Arial" w:hAnsi="Arial" w:cs="Arial"/>
        </w:rPr>
      </w:pPr>
      <w:r w:rsidRPr="00182233">
        <w:rPr>
          <w:rFonts w:ascii="Arial" w:hAnsi="Arial" w:cs="Arial"/>
        </w:rPr>
        <w:t>The focus of the inquiry has a strong link to my personal practice</w:t>
      </w:r>
      <w:r w:rsidR="00C950EF" w:rsidRPr="00182233">
        <w:rPr>
          <w:rFonts w:ascii="Arial" w:hAnsi="Arial" w:cs="Arial"/>
        </w:rPr>
        <w:t>,</w:t>
      </w:r>
      <w:r w:rsidRPr="00182233">
        <w:rPr>
          <w:rFonts w:ascii="Arial" w:hAnsi="Arial" w:cs="Arial"/>
        </w:rPr>
        <w:t xml:space="preserve"> a</w:t>
      </w:r>
      <w:r w:rsidR="008372AE" w:rsidRPr="00182233">
        <w:rPr>
          <w:rFonts w:ascii="Arial" w:hAnsi="Arial" w:cs="Arial"/>
        </w:rPr>
        <w:t xml:space="preserve">s part of the new curriculum, Donaldson wants learners that are resilient, like a challenge and are willing to give things a go. </w:t>
      </w:r>
      <w:r w:rsidR="00F36010">
        <w:rPr>
          <w:rFonts w:ascii="Arial" w:hAnsi="Arial" w:cs="Arial"/>
        </w:rPr>
        <w:t>(H</w:t>
      </w:r>
      <w:r w:rsidR="008372AE" w:rsidRPr="00182233">
        <w:rPr>
          <w:rFonts w:ascii="Arial" w:hAnsi="Arial" w:cs="Arial"/>
        </w:rPr>
        <w:t>utchings</w:t>
      </w:r>
      <w:r w:rsidR="00F36010">
        <w:rPr>
          <w:rFonts w:ascii="Arial" w:hAnsi="Arial" w:cs="Arial"/>
        </w:rPr>
        <w:t>, 2008,</w:t>
      </w:r>
      <w:r w:rsidR="008372AE" w:rsidRPr="00182233">
        <w:rPr>
          <w:rFonts w:ascii="Arial" w:hAnsi="Arial" w:cs="Arial"/>
        </w:rPr>
        <w:t xml:space="preserve"> </w:t>
      </w:r>
      <w:r w:rsidR="00F36010">
        <w:rPr>
          <w:rFonts w:ascii="Arial" w:hAnsi="Arial" w:cs="Arial"/>
        </w:rPr>
        <w:t>p.</w:t>
      </w:r>
      <w:r w:rsidR="008372AE" w:rsidRPr="00182233">
        <w:rPr>
          <w:rFonts w:ascii="Arial" w:hAnsi="Arial" w:cs="Arial"/>
        </w:rPr>
        <w:t>148).  Therefore, children who are identified as having low self</w:t>
      </w:r>
      <w:r w:rsidR="003C367F">
        <w:rPr>
          <w:rFonts w:ascii="Arial" w:hAnsi="Arial" w:cs="Arial"/>
        </w:rPr>
        <w:t>-</w:t>
      </w:r>
      <w:r w:rsidR="008372AE" w:rsidRPr="00182233">
        <w:rPr>
          <w:rFonts w:ascii="Arial" w:hAnsi="Arial" w:cs="Arial"/>
        </w:rPr>
        <w:t>esteem in the classroom need to be encouraged to build their mental and emotional well- being, develop confidence, resilience and empathy and have the skills and knowledge to manage everyday life as independently as they can. (</w:t>
      </w:r>
      <w:r w:rsidR="00032613">
        <w:rPr>
          <w:rFonts w:ascii="Arial" w:hAnsi="Arial" w:cs="Arial"/>
        </w:rPr>
        <w:t>Donaldson, 2015, p.</w:t>
      </w:r>
      <w:r w:rsidR="008372AE" w:rsidRPr="00182233">
        <w:rPr>
          <w:rFonts w:ascii="Arial" w:hAnsi="Arial" w:cs="Arial"/>
        </w:rPr>
        <w:t xml:space="preserve">30). </w:t>
      </w:r>
      <w:r w:rsidRPr="00182233">
        <w:rPr>
          <w:rFonts w:ascii="Arial" w:hAnsi="Arial" w:cs="Arial"/>
        </w:rPr>
        <w:t>A</w:t>
      </w:r>
      <w:r w:rsidR="00C950EF" w:rsidRPr="00182233">
        <w:rPr>
          <w:rFonts w:ascii="Arial" w:hAnsi="Arial" w:cs="Arial"/>
        </w:rPr>
        <w:t xml:space="preserve">s a teacher can have such a large effect on a </w:t>
      </w:r>
      <w:r w:rsidR="003C367F" w:rsidRPr="00182233">
        <w:rPr>
          <w:rFonts w:ascii="Arial" w:hAnsi="Arial" w:cs="Arial"/>
        </w:rPr>
        <w:t>pupil’s</w:t>
      </w:r>
      <w:r w:rsidR="00C950EF" w:rsidRPr="00182233">
        <w:rPr>
          <w:rFonts w:ascii="Arial" w:hAnsi="Arial" w:cs="Arial"/>
        </w:rPr>
        <w:t xml:space="preserve"> self</w:t>
      </w:r>
      <w:r w:rsidR="003C367F">
        <w:rPr>
          <w:rFonts w:ascii="Arial" w:hAnsi="Arial" w:cs="Arial"/>
        </w:rPr>
        <w:t>-</w:t>
      </w:r>
      <w:r w:rsidR="00C950EF" w:rsidRPr="00182233">
        <w:rPr>
          <w:rFonts w:ascii="Arial" w:hAnsi="Arial" w:cs="Arial"/>
        </w:rPr>
        <w:t>esteem t</w:t>
      </w:r>
      <w:r w:rsidR="008372AE" w:rsidRPr="00182233">
        <w:rPr>
          <w:rFonts w:ascii="Arial" w:hAnsi="Arial" w:cs="Arial"/>
        </w:rPr>
        <w:t>he next step is to identify areas for possible ways in which</w:t>
      </w:r>
      <w:r w:rsidR="00641DBD">
        <w:rPr>
          <w:rFonts w:ascii="Arial" w:hAnsi="Arial" w:cs="Arial"/>
        </w:rPr>
        <w:t xml:space="preserve"> </w:t>
      </w:r>
      <w:r w:rsidR="008372AE" w:rsidRPr="00182233">
        <w:rPr>
          <w:rFonts w:ascii="Arial" w:hAnsi="Arial" w:cs="Arial"/>
        </w:rPr>
        <w:t>a pupils</w:t>
      </w:r>
      <w:r w:rsidR="003C367F">
        <w:rPr>
          <w:rFonts w:ascii="Arial" w:hAnsi="Arial" w:cs="Arial"/>
        </w:rPr>
        <w:t>’</w:t>
      </w:r>
      <w:r w:rsidR="008372AE" w:rsidRPr="00182233">
        <w:rPr>
          <w:rFonts w:ascii="Arial" w:hAnsi="Arial" w:cs="Arial"/>
        </w:rPr>
        <w:t xml:space="preserve"> self-esteem</w:t>
      </w:r>
      <w:r w:rsidR="00641DBD">
        <w:rPr>
          <w:rFonts w:ascii="Arial" w:hAnsi="Arial" w:cs="Arial"/>
        </w:rPr>
        <w:t xml:space="preserve"> can be boosted.</w:t>
      </w:r>
    </w:p>
    <w:p w14:paraId="27382756" w14:textId="127621A0" w:rsidR="008372AE" w:rsidRPr="00182233" w:rsidRDefault="008372AE" w:rsidP="00CA4E17">
      <w:pPr>
        <w:tabs>
          <w:tab w:val="left" w:pos="1739"/>
        </w:tabs>
        <w:spacing w:line="360" w:lineRule="auto"/>
        <w:jc w:val="both"/>
        <w:rPr>
          <w:rFonts w:ascii="Arial" w:hAnsi="Arial" w:cs="Arial"/>
        </w:rPr>
      </w:pPr>
      <w:r w:rsidRPr="00182233">
        <w:rPr>
          <w:rFonts w:ascii="Arial" w:hAnsi="Arial" w:cs="Arial"/>
        </w:rPr>
        <w:t>Suggestions for the next steps of teaching and learning to strengthen self</w:t>
      </w:r>
      <w:r w:rsidR="003C367F">
        <w:rPr>
          <w:rFonts w:ascii="Arial" w:hAnsi="Arial" w:cs="Arial"/>
        </w:rPr>
        <w:t>-</w:t>
      </w:r>
      <w:r w:rsidRPr="00182233">
        <w:rPr>
          <w:rFonts w:ascii="Arial" w:hAnsi="Arial" w:cs="Arial"/>
        </w:rPr>
        <w:t>esteem focus on the following areas: the use of</w:t>
      </w:r>
      <w:r w:rsidR="00F240D7" w:rsidRPr="00182233">
        <w:rPr>
          <w:rFonts w:ascii="Arial" w:hAnsi="Arial" w:cs="Arial"/>
        </w:rPr>
        <w:t xml:space="preserve"> constructive</w:t>
      </w:r>
      <w:r w:rsidRPr="00182233">
        <w:rPr>
          <w:rFonts w:ascii="Arial" w:hAnsi="Arial" w:cs="Arial"/>
        </w:rPr>
        <w:t xml:space="preserve"> encouragement</w:t>
      </w:r>
      <w:r w:rsidR="007E2D37" w:rsidRPr="00182233">
        <w:rPr>
          <w:rFonts w:ascii="Arial" w:hAnsi="Arial" w:cs="Arial"/>
        </w:rPr>
        <w:t xml:space="preserve">, </w:t>
      </w:r>
      <w:r w:rsidRPr="00182233">
        <w:rPr>
          <w:rFonts w:ascii="Arial" w:hAnsi="Arial" w:cs="Arial"/>
        </w:rPr>
        <w:t>classroom management techniques,</w:t>
      </w:r>
      <w:r w:rsidR="007E2D37" w:rsidRPr="00182233">
        <w:rPr>
          <w:rFonts w:ascii="Arial" w:hAnsi="Arial" w:cs="Arial"/>
        </w:rPr>
        <w:t xml:space="preserve"> </w:t>
      </w:r>
      <w:r w:rsidR="00F240D7" w:rsidRPr="00182233">
        <w:rPr>
          <w:rFonts w:ascii="Arial" w:hAnsi="Arial" w:cs="Arial"/>
        </w:rPr>
        <w:t xml:space="preserve">development of </w:t>
      </w:r>
      <w:r w:rsidR="007E2D37" w:rsidRPr="00182233">
        <w:rPr>
          <w:rFonts w:ascii="Arial" w:hAnsi="Arial" w:cs="Arial"/>
        </w:rPr>
        <w:t xml:space="preserve">personal qualities </w:t>
      </w:r>
      <w:r w:rsidR="00F240D7" w:rsidRPr="00182233">
        <w:rPr>
          <w:rFonts w:ascii="Arial" w:hAnsi="Arial" w:cs="Arial"/>
        </w:rPr>
        <w:t>as a t</w:t>
      </w:r>
      <w:r w:rsidRPr="00182233">
        <w:rPr>
          <w:rFonts w:ascii="Arial" w:hAnsi="Arial" w:cs="Arial"/>
        </w:rPr>
        <w:t>eacher and the implementation of self</w:t>
      </w:r>
      <w:r w:rsidR="003C367F">
        <w:rPr>
          <w:rFonts w:ascii="Arial" w:hAnsi="Arial" w:cs="Arial"/>
        </w:rPr>
        <w:t>-</w:t>
      </w:r>
      <w:r w:rsidRPr="00182233">
        <w:rPr>
          <w:rFonts w:ascii="Arial" w:hAnsi="Arial" w:cs="Arial"/>
        </w:rPr>
        <w:t>esteem enhancing programmes</w:t>
      </w:r>
      <w:r w:rsidR="007E2D37" w:rsidRPr="00182233">
        <w:rPr>
          <w:rFonts w:ascii="Arial" w:hAnsi="Arial" w:cs="Arial"/>
        </w:rPr>
        <w:t>.</w:t>
      </w:r>
    </w:p>
    <w:p w14:paraId="3049D7AC" w14:textId="788DBCA7" w:rsidR="008372AE" w:rsidRPr="00182233" w:rsidRDefault="008372AE" w:rsidP="00CA4E17">
      <w:pPr>
        <w:tabs>
          <w:tab w:val="left" w:pos="1739"/>
        </w:tabs>
        <w:spacing w:line="360" w:lineRule="auto"/>
        <w:jc w:val="both"/>
        <w:rPr>
          <w:rFonts w:ascii="Arial" w:hAnsi="Arial" w:cs="Arial"/>
        </w:rPr>
      </w:pPr>
      <w:r w:rsidRPr="00182233">
        <w:rPr>
          <w:rFonts w:ascii="Arial" w:hAnsi="Arial" w:cs="Arial"/>
        </w:rPr>
        <w:t>When feedback is given, self -esteem can be increased through the use of encouragement. For example, when pupil ‘A’ showed the teacher how much he had written, rather reply with “Good Boy”, a more effective acknowledgement such as “Yes, that is right” may have been more effective. Giving an incorrect answer does not make a student ‘bad’, in the same way that giving a correct answer doesn’t make the child ‘good’. Global terms such as the word ‘good’, evaluate a student person whereas encouragement focuses on effort. Rogers</w:t>
      </w:r>
      <w:r w:rsidR="00032613">
        <w:rPr>
          <w:rFonts w:ascii="Arial" w:hAnsi="Arial" w:cs="Arial"/>
        </w:rPr>
        <w:t>(2012)</w:t>
      </w:r>
      <w:r w:rsidRPr="00182233">
        <w:rPr>
          <w:rFonts w:ascii="Arial" w:hAnsi="Arial" w:cs="Arial"/>
        </w:rPr>
        <w:t xml:space="preserve"> argues that students also appreciate written encouragement to their parents. </w:t>
      </w:r>
      <w:r w:rsidR="003233E5">
        <w:rPr>
          <w:rFonts w:ascii="Arial" w:hAnsi="Arial" w:cs="Arial"/>
        </w:rPr>
        <w:t xml:space="preserve">(p.228) </w:t>
      </w:r>
      <w:r w:rsidRPr="00182233">
        <w:rPr>
          <w:rFonts w:ascii="Arial" w:hAnsi="Arial" w:cs="Arial"/>
        </w:rPr>
        <w:t>Therefore a possible step that teacher ‘Z’ could take is to inform the parents of pupil ‘A’s effort and behaviour.</w:t>
      </w:r>
    </w:p>
    <w:p w14:paraId="1BE3BBA0" w14:textId="21D3F798" w:rsidR="008372AE" w:rsidRPr="00182233" w:rsidRDefault="008372AE" w:rsidP="00CA4E17">
      <w:pPr>
        <w:tabs>
          <w:tab w:val="left" w:pos="1739"/>
        </w:tabs>
        <w:spacing w:line="360" w:lineRule="auto"/>
        <w:jc w:val="both"/>
        <w:rPr>
          <w:rFonts w:ascii="Arial" w:hAnsi="Arial" w:cs="Arial"/>
        </w:rPr>
      </w:pPr>
      <w:r w:rsidRPr="00182233">
        <w:rPr>
          <w:rFonts w:ascii="Arial" w:hAnsi="Arial" w:cs="Arial"/>
        </w:rPr>
        <w:t>Formative feedback constructs part of the principle of assessment for learning, in order for feedback to be constructive, the pupil needs to be aware of the success criteria and progression steps.  Rogers</w:t>
      </w:r>
      <w:r w:rsidR="00680461">
        <w:rPr>
          <w:rFonts w:ascii="Arial" w:hAnsi="Arial" w:cs="Arial"/>
        </w:rPr>
        <w:t xml:space="preserve"> (2012)</w:t>
      </w:r>
      <w:r w:rsidRPr="00182233">
        <w:rPr>
          <w:rFonts w:ascii="Arial" w:hAnsi="Arial" w:cs="Arial"/>
        </w:rPr>
        <w:t xml:space="preserve"> suggests that the use of self or peer assessment can help the pupil become less reliant on the teacher for praise (</w:t>
      </w:r>
      <w:r w:rsidR="00680461">
        <w:rPr>
          <w:rFonts w:ascii="Arial" w:hAnsi="Arial" w:cs="Arial"/>
        </w:rPr>
        <w:t>p.</w:t>
      </w:r>
      <w:r w:rsidRPr="00182233">
        <w:rPr>
          <w:rFonts w:ascii="Arial" w:hAnsi="Arial" w:cs="Arial"/>
        </w:rPr>
        <w:t>210). This is a key principle in the new 2022 curriculum in Wales that the use of self and peer assessment will encourage pupils to take responsibility for their own learning, promoting independent learning, in addition to developing positive attitudes towards giving and receiving feedback. (</w:t>
      </w:r>
      <w:r w:rsidR="00032D75">
        <w:rPr>
          <w:rFonts w:ascii="Arial" w:hAnsi="Arial" w:cs="Arial"/>
        </w:rPr>
        <w:t>Donaldson, 2015, p.80</w:t>
      </w:r>
      <w:r w:rsidRPr="00182233">
        <w:rPr>
          <w:rFonts w:ascii="Arial" w:hAnsi="Arial" w:cs="Arial"/>
        </w:rPr>
        <w:t xml:space="preserve">) A suggestion would be to ensure that each pupil </w:t>
      </w:r>
      <w:r w:rsidR="00BD49E9" w:rsidRPr="00182233">
        <w:rPr>
          <w:rFonts w:ascii="Arial" w:hAnsi="Arial" w:cs="Arial"/>
        </w:rPr>
        <w:t>is</w:t>
      </w:r>
      <w:r w:rsidRPr="00182233">
        <w:rPr>
          <w:rFonts w:ascii="Arial" w:hAnsi="Arial" w:cs="Arial"/>
        </w:rPr>
        <w:t xml:space="preserve"> given the success criteria and </w:t>
      </w:r>
      <w:r w:rsidR="00CA5B03" w:rsidRPr="00182233">
        <w:rPr>
          <w:rFonts w:ascii="Arial" w:hAnsi="Arial" w:cs="Arial"/>
        </w:rPr>
        <w:t xml:space="preserve">encourage </w:t>
      </w:r>
      <w:r w:rsidRPr="00182233">
        <w:rPr>
          <w:rFonts w:ascii="Arial" w:hAnsi="Arial" w:cs="Arial"/>
        </w:rPr>
        <w:t>them to either carry out self or peer assessment of work</w:t>
      </w:r>
      <w:r w:rsidR="007E2D37" w:rsidRPr="00182233">
        <w:rPr>
          <w:rFonts w:ascii="Arial" w:hAnsi="Arial" w:cs="Arial"/>
        </w:rPr>
        <w:t>.</w:t>
      </w:r>
    </w:p>
    <w:p w14:paraId="77F58F9A" w14:textId="792AE20B" w:rsidR="008372AE" w:rsidRPr="00182233" w:rsidRDefault="008372AE" w:rsidP="00CA4E17">
      <w:pPr>
        <w:tabs>
          <w:tab w:val="left" w:pos="1739"/>
        </w:tabs>
        <w:spacing w:line="360" w:lineRule="auto"/>
        <w:jc w:val="both"/>
        <w:rPr>
          <w:rFonts w:ascii="Arial" w:hAnsi="Arial" w:cs="Arial"/>
        </w:rPr>
      </w:pPr>
      <w:r w:rsidRPr="00182233">
        <w:rPr>
          <w:rFonts w:ascii="Arial" w:hAnsi="Arial" w:cs="Arial"/>
        </w:rPr>
        <w:lastRenderedPageBreak/>
        <w:t>In this incident the pupil</w:t>
      </w:r>
      <w:r w:rsidR="007E2D37" w:rsidRPr="00182233">
        <w:rPr>
          <w:rFonts w:ascii="Arial" w:hAnsi="Arial" w:cs="Arial"/>
        </w:rPr>
        <w:t xml:space="preserve"> was</w:t>
      </w:r>
      <w:r w:rsidRPr="00182233">
        <w:rPr>
          <w:rFonts w:ascii="Arial" w:hAnsi="Arial" w:cs="Arial"/>
        </w:rPr>
        <w:t xml:space="preserve"> calling out in class</w:t>
      </w:r>
      <w:r w:rsidR="007E2D37" w:rsidRPr="00182233">
        <w:rPr>
          <w:rFonts w:ascii="Arial" w:hAnsi="Arial" w:cs="Arial"/>
        </w:rPr>
        <w:t>,</w:t>
      </w:r>
      <w:r w:rsidRPr="00182233">
        <w:rPr>
          <w:rFonts w:ascii="Arial" w:hAnsi="Arial" w:cs="Arial"/>
        </w:rPr>
        <w:t xml:space="preserve"> </w:t>
      </w:r>
      <w:r w:rsidR="007E2D37" w:rsidRPr="00182233">
        <w:rPr>
          <w:rFonts w:ascii="Arial" w:hAnsi="Arial" w:cs="Arial"/>
        </w:rPr>
        <w:t xml:space="preserve">although the pupil may not be aware of his attention seeking behaviour any reinforcement that he receives strengthened the attention seeking behaviour. </w:t>
      </w:r>
      <w:r w:rsidRPr="00182233">
        <w:rPr>
          <w:rFonts w:ascii="Arial" w:hAnsi="Arial" w:cs="Arial"/>
        </w:rPr>
        <w:t>Therefore</w:t>
      </w:r>
      <w:r w:rsidR="003C367F">
        <w:rPr>
          <w:rFonts w:ascii="Arial" w:hAnsi="Arial" w:cs="Arial"/>
        </w:rPr>
        <w:t>,</w:t>
      </w:r>
      <w:r w:rsidRPr="00182233">
        <w:rPr>
          <w:rFonts w:ascii="Arial" w:hAnsi="Arial" w:cs="Arial"/>
        </w:rPr>
        <w:t xml:space="preserve"> next steps could also focus on cues for getting teacher assistance, during the on-task phase of the lesson. Rogers</w:t>
      </w:r>
      <w:r w:rsidR="00680461">
        <w:rPr>
          <w:rFonts w:ascii="Arial" w:hAnsi="Arial" w:cs="Arial"/>
        </w:rPr>
        <w:t xml:space="preserve"> (2012)</w:t>
      </w:r>
      <w:r w:rsidRPr="00182233">
        <w:rPr>
          <w:rFonts w:ascii="Arial" w:hAnsi="Arial" w:cs="Arial"/>
        </w:rPr>
        <w:t xml:space="preserve"> emphasises the need for teachers to teach the whole class fair routines for getting teacher assistant and feedback. (</w:t>
      </w:r>
      <w:r w:rsidR="00680461">
        <w:rPr>
          <w:rFonts w:ascii="Arial" w:hAnsi="Arial" w:cs="Arial"/>
        </w:rPr>
        <w:t>p.</w:t>
      </w:r>
      <w:r w:rsidRPr="00182233">
        <w:rPr>
          <w:rFonts w:ascii="Arial" w:hAnsi="Arial" w:cs="Arial"/>
        </w:rPr>
        <w:t>210) Although there is a hands</w:t>
      </w:r>
      <w:r w:rsidR="003C367F">
        <w:rPr>
          <w:rFonts w:ascii="Arial" w:hAnsi="Arial" w:cs="Arial"/>
        </w:rPr>
        <w:t>’</w:t>
      </w:r>
      <w:r w:rsidRPr="00182233">
        <w:rPr>
          <w:rFonts w:ascii="Arial" w:hAnsi="Arial" w:cs="Arial"/>
        </w:rPr>
        <w:t xml:space="preserve"> up and wait rule, there is perhaps a need for it to be re instituted in the classroom. Once reinstituted if pupil ‘A’ calls out he should be reminded of the rule, with a simple positive reminder such as, “Remember our rule for…”. (</w:t>
      </w:r>
      <w:r w:rsidR="00680461">
        <w:rPr>
          <w:rFonts w:ascii="Arial" w:hAnsi="Arial" w:cs="Arial"/>
        </w:rPr>
        <w:t>Rogers, 2012, p.</w:t>
      </w:r>
      <w:r w:rsidRPr="00182233">
        <w:rPr>
          <w:rFonts w:ascii="Arial" w:hAnsi="Arial" w:cs="Arial"/>
        </w:rPr>
        <w:t xml:space="preserve">210)  </w:t>
      </w:r>
    </w:p>
    <w:p w14:paraId="65D30263" w14:textId="334D373A" w:rsidR="00680461" w:rsidRDefault="008372AE" w:rsidP="00CA4E17">
      <w:pPr>
        <w:tabs>
          <w:tab w:val="left" w:pos="1739"/>
        </w:tabs>
        <w:spacing w:line="360" w:lineRule="auto"/>
        <w:jc w:val="both"/>
        <w:rPr>
          <w:rFonts w:ascii="Arial" w:hAnsi="Arial" w:cs="Arial"/>
        </w:rPr>
      </w:pPr>
      <w:r w:rsidRPr="00182233">
        <w:rPr>
          <w:rFonts w:ascii="Arial" w:hAnsi="Arial" w:cs="Arial"/>
        </w:rPr>
        <w:t>However, some children’s self</w:t>
      </w:r>
      <w:r w:rsidR="003C367F">
        <w:rPr>
          <w:rFonts w:ascii="Arial" w:hAnsi="Arial" w:cs="Arial"/>
        </w:rPr>
        <w:t>-</w:t>
      </w:r>
      <w:r w:rsidRPr="00182233">
        <w:rPr>
          <w:rFonts w:ascii="Arial" w:hAnsi="Arial" w:cs="Arial"/>
        </w:rPr>
        <w:t>esteem may be so low for there may be a need for self</w:t>
      </w:r>
      <w:r w:rsidR="003C367F">
        <w:rPr>
          <w:rFonts w:ascii="Arial" w:hAnsi="Arial" w:cs="Arial"/>
        </w:rPr>
        <w:t>-</w:t>
      </w:r>
      <w:r w:rsidRPr="00182233">
        <w:rPr>
          <w:rFonts w:ascii="Arial" w:hAnsi="Arial" w:cs="Arial"/>
        </w:rPr>
        <w:t>esteem enhancing activities. (Lawrence</w:t>
      </w:r>
      <w:r w:rsidR="00680461">
        <w:rPr>
          <w:rFonts w:ascii="Arial" w:hAnsi="Arial" w:cs="Arial"/>
        </w:rPr>
        <w:t>, 2006,</w:t>
      </w:r>
      <w:r w:rsidRPr="00182233">
        <w:rPr>
          <w:rFonts w:ascii="Arial" w:hAnsi="Arial" w:cs="Arial"/>
        </w:rPr>
        <w:t xml:space="preserve"> </w:t>
      </w:r>
      <w:r w:rsidR="00680461">
        <w:rPr>
          <w:rFonts w:ascii="Arial" w:hAnsi="Arial" w:cs="Arial"/>
        </w:rPr>
        <w:t>p.</w:t>
      </w:r>
      <w:r w:rsidRPr="00182233">
        <w:rPr>
          <w:rFonts w:ascii="Arial" w:hAnsi="Arial" w:cs="Arial"/>
        </w:rPr>
        <w:t>84) Research suggests that the need for self- esteem programmes in school is well established</w:t>
      </w:r>
      <w:r w:rsidR="00641DBD">
        <w:rPr>
          <w:rFonts w:ascii="Arial" w:hAnsi="Arial" w:cs="Arial"/>
        </w:rPr>
        <w:t xml:space="preserve">. </w:t>
      </w:r>
      <w:r w:rsidRPr="00182233">
        <w:rPr>
          <w:rFonts w:ascii="Arial" w:hAnsi="Arial" w:cs="Arial"/>
        </w:rPr>
        <w:t>In experiments teachers regularly mentioned a reduction in behavioural difficulties amongst those that had been on the self</w:t>
      </w:r>
      <w:r w:rsidR="003C367F">
        <w:rPr>
          <w:rFonts w:ascii="Arial" w:hAnsi="Arial" w:cs="Arial"/>
        </w:rPr>
        <w:t>-</w:t>
      </w:r>
      <w:r w:rsidRPr="00182233">
        <w:rPr>
          <w:rFonts w:ascii="Arial" w:hAnsi="Arial" w:cs="Arial"/>
        </w:rPr>
        <w:t>esteem enhancing programme. (Lawrence</w:t>
      </w:r>
      <w:r w:rsidR="00680461">
        <w:rPr>
          <w:rFonts w:ascii="Arial" w:hAnsi="Arial" w:cs="Arial"/>
        </w:rPr>
        <w:t>, 2006, p.</w:t>
      </w:r>
      <w:r w:rsidRPr="00182233">
        <w:rPr>
          <w:rFonts w:ascii="Arial" w:hAnsi="Arial" w:cs="Arial"/>
        </w:rPr>
        <w:t>15)</w:t>
      </w:r>
      <w:r w:rsidR="007E2D37" w:rsidRPr="00182233">
        <w:rPr>
          <w:rFonts w:ascii="Arial" w:hAnsi="Arial" w:cs="Arial"/>
        </w:rPr>
        <w:t xml:space="preserve"> </w:t>
      </w:r>
      <w:r w:rsidR="00A90F6D" w:rsidRPr="00182233">
        <w:rPr>
          <w:rFonts w:ascii="Arial" w:hAnsi="Arial" w:cs="Arial"/>
        </w:rPr>
        <w:t>However, t</w:t>
      </w:r>
      <w:r w:rsidR="007E2D37" w:rsidRPr="00182233">
        <w:rPr>
          <w:rFonts w:ascii="Arial" w:hAnsi="Arial" w:cs="Arial"/>
        </w:rPr>
        <w:t>he scope for discussing self</w:t>
      </w:r>
      <w:r w:rsidR="003C367F">
        <w:rPr>
          <w:rFonts w:ascii="Arial" w:hAnsi="Arial" w:cs="Arial"/>
        </w:rPr>
        <w:t>-</w:t>
      </w:r>
      <w:r w:rsidR="007E2D37" w:rsidRPr="00182233">
        <w:rPr>
          <w:rFonts w:ascii="Arial" w:hAnsi="Arial" w:cs="Arial"/>
        </w:rPr>
        <w:t>esteem enhancement programmes are out o</w:t>
      </w:r>
      <w:r w:rsidR="00A90F6D" w:rsidRPr="00182233">
        <w:rPr>
          <w:rFonts w:ascii="Arial" w:hAnsi="Arial" w:cs="Arial"/>
        </w:rPr>
        <w:t xml:space="preserve">f reach for </w:t>
      </w:r>
      <w:r w:rsidR="007E2D37" w:rsidRPr="00182233">
        <w:rPr>
          <w:rFonts w:ascii="Arial" w:hAnsi="Arial" w:cs="Arial"/>
        </w:rPr>
        <w:t>this study</w:t>
      </w:r>
      <w:r w:rsidR="00641DBD">
        <w:rPr>
          <w:rFonts w:ascii="Arial" w:hAnsi="Arial" w:cs="Arial"/>
        </w:rPr>
        <w:t xml:space="preserve"> at the current time. </w:t>
      </w:r>
      <w:r w:rsidR="007E2D37" w:rsidRPr="00182233">
        <w:rPr>
          <w:rFonts w:ascii="Arial" w:hAnsi="Arial" w:cs="Arial"/>
        </w:rPr>
        <w:t xml:space="preserve"> </w:t>
      </w:r>
      <w:r w:rsidR="00641DBD">
        <w:rPr>
          <w:rFonts w:ascii="Arial" w:hAnsi="Arial" w:cs="Arial"/>
        </w:rPr>
        <w:t>H</w:t>
      </w:r>
      <w:r w:rsidR="007E2D37" w:rsidRPr="00182233">
        <w:rPr>
          <w:rFonts w:ascii="Arial" w:hAnsi="Arial" w:cs="Arial"/>
        </w:rPr>
        <w:t>owever, t</w:t>
      </w:r>
      <w:r w:rsidRPr="00182233">
        <w:rPr>
          <w:rFonts w:ascii="Arial" w:hAnsi="Arial" w:cs="Arial"/>
        </w:rPr>
        <w:t xml:space="preserve">he results </w:t>
      </w:r>
      <w:r w:rsidR="00680461">
        <w:rPr>
          <w:rFonts w:ascii="Arial" w:hAnsi="Arial" w:cs="Arial"/>
        </w:rPr>
        <w:t xml:space="preserve">from Lawrence’s study </w:t>
      </w:r>
      <w:r w:rsidRPr="00182233">
        <w:rPr>
          <w:rFonts w:ascii="Arial" w:hAnsi="Arial" w:cs="Arial"/>
        </w:rPr>
        <w:t>conclude that when there is a positive relationship between teacher and pupil a chid sel</w:t>
      </w:r>
      <w:r w:rsidR="003C367F">
        <w:rPr>
          <w:rFonts w:ascii="Arial" w:hAnsi="Arial" w:cs="Arial"/>
        </w:rPr>
        <w:t>f-</w:t>
      </w:r>
      <w:r w:rsidRPr="00182233">
        <w:rPr>
          <w:rFonts w:ascii="Arial" w:hAnsi="Arial" w:cs="Arial"/>
        </w:rPr>
        <w:t xml:space="preserve">esteem is positively </w:t>
      </w:r>
      <w:r w:rsidR="00680461">
        <w:rPr>
          <w:rFonts w:ascii="Arial" w:hAnsi="Arial" w:cs="Arial"/>
        </w:rPr>
        <w:t>a</w:t>
      </w:r>
      <w:r w:rsidRPr="00182233">
        <w:rPr>
          <w:rFonts w:ascii="Arial" w:hAnsi="Arial" w:cs="Arial"/>
        </w:rPr>
        <w:t>ffected. (</w:t>
      </w:r>
      <w:r w:rsidR="00680461">
        <w:rPr>
          <w:rFonts w:ascii="Arial" w:hAnsi="Arial" w:cs="Arial"/>
        </w:rPr>
        <w:t>p.</w:t>
      </w:r>
      <w:r w:rsidRPr="00182233">
        <w:rPr>
          <w:rFonts w:ascii="Arial" w:hAnsi="Arial" w:cs="Arial"/>
        </w:rPr>
        <w:t>67) Carl Rogers (1961)</w:t>
      </w:r>
      <w:r w:rsidR="00CA6BCD">
        <w:rPr>
          <w:rFonts w:ascii="Arial" w:hAnsi="Arial" w:cs="Arial"/>
        </w:rPr>
        <w:t xml:space="preserve"> quoted in Lawrence (2006)</w:t>
      </w:r>
      <w:r w:rsidRPr="00182233">
        <w:rPr>
          <w:rFonts w:ascii="Arial" w:hAnsi="Arial" w:cs="Arial"/>
        </w:rPr>
        <w:t xml:space="preserve"> sets out three personal characteristics that are involved in the establishment of a positive relationship in teaching, they are ‘acceptance’, ‘genuineness’ and ‘empathy’.  Where there is an ethos of acceptance, where teachers are genuine and empathic, there will be a self-esteem enhancing ethos in their classroom.</w:t>
      </w:r>
      <w:r w:rsidR="00CA6BCD">
        <w:rPr>
          <w:rFonts w:ascii="Arial" w:hAnsi="Arial" w:cs="Arial"/>
        </w:rPr>
        <w:t xml:space="preserve"> (p.68)</w:t>
      </w:r>
      <w:r w:rsidRPr="00182233">
        <w:rPr>
          <w:rFonts w:ascii="Arial" w:hAnsi="Arial" w:cs="Arial"/>
        </w:rPr>
        <w:t xml:space="preserve"> </w:t>
      </w:r>
      <w:r w:rsidR="007E2D37" w:rsidRPr="00182233">
        <w:rPr>
          <w:rFonts w:ascii="Arial" w:hAnsi="Arial" w:cs="Arial"/>
        </w:rPr>
        <w:t>Therefore, i</w:t>
      </w:r>
      <w:r w:rsidRPr="00182233">
        <w:rPr>
          <w:rFonts w:ascii="Arial" w:hAnsi="Arial" w:cs="Arial"/>
        </w:rPr>
        <w:t>n terms of my own personal development</w:t>
      </w:r>
      <w:r w:rsidR="00F240D7" w:rsidRPr="00182233">
        <w:rPr>
          <w:rFonts w:ascii="Arial" w:hAnsi="Arial" w:cs="Arial"/>
        </w:rPr>
        <w:t xml:space="preserve">, </w:t>
      </w:r>
      <w:r w:rsidR="002D7FA3" w:rsidRPr="00182233">
        <w:rPr>
          <w:rFonts w:ascii="Arial" w:hAnsi="Arial" w:cs="Arial"/>
        </w:rPr>
        <w:t>there is strong evidence to suggest that without teachers themselves being confident and having high self</w:t>
      </w:r>
      <w:r w:rsidR="003C367F">
        <w:rPr>
          <w:rFonts w:ascii="Arial" w:hAnsi="Arial" w:cs="Arial"/>
        </w:rPr>
        <w:t>-</w:t>
      </w:r>
      <w:r w:rsidR="002D7FA3" w:rsidRPr="00182233">
        <w:rPr>
          <w:rFonts w:ascii="Arial" w:hAnsi="Arial" w:cs="Arial"/>
        </w:rPr>
        <w:t>esteem, they are not likely to be able to enhance the self</w:t>
      </w:r>
      <w:r w:rsidR="003C367F">
        <w:rPr>
          <w:rFonts w:ascii="Arial" w:hAnsi="Arial" w:cs="Arial"/>
        </w:rPr>
        <w:t>-</w:t>
      </w:r>
      <w:r w:rsidR="002D7FA3" w:rsidRPr="00182233">
        <w:rPr>
          <w:rFonts w:ascii="Arial" w:hAnsi="Arial" w:cs="Arial"/>
        </w:rPr>
        <w:t>esteem in their p</w:t>
      </w:r>
      <w:r w:rsidR="00440137" w:rsidRPr="00182233">
        <w:rPr>
          <w:rFonts w:ascii="Arial" w:hAnsi="Arial" w:cs="Arial"/>
        </w:rPr>
        <w:t>u</w:t>
      </w:r>
      <w:r w:rsidR="002D7FA3" w:rsidRPr="00182233">
        <w:rPr>
          <w:rFonts w:ascii="Arial" w:hAnsi="Arial" w:cs="Arial"/>
        </w:rPr>
        <w:t>pils</w:t>
      </w:r>
      <w:r w:rsidR="00641DBD">
        <w:rPr>
          <w:rFonts w:ascii="Arial" w:hAnsi="Arial" w:cs="Arial"/>
        </w:rPr>
        <w:t xml:space="preserve">, so I will take steps to develop my knowledge of self- concept theory and ensure that I take measures to boost my own self- esteem. One way I will do that is  the </w:t>
      </w:r>
      <w:r w:rsidR="00440137" w:rsidRPr="00182233">
        <w:rPr>
          <w:rFonts w:ascii="Arial" w:hAnsi="Arial" w:cs="Arial"/>
        </w:rPr>
        <w:t>continu</w:t>
      </w:r>
      <w:r w:rsidR="00641DBD">
        <w:rPr>
          <w:rFonts w:ascii="Arial" w:hAnsi="Arial" w:cs="Arial"/>
        </w:rPr>
        <w:t>ing</w:t>
      </w:r>
      <w:r w:rsidR="00440137" w:rsidRPr="00182233">
        <w:rPr>
          <w:rFonts w:ascii="Arial" w:hAnsi="Arial" w:cs="Arial"/>
        </w:rPr>
        <w:t xml:space="preserve"> </w:t>
      </w:r>
      <w:r w:rsidR="00641DBD">
        <w:rPr>
          <w:rFonts w:ascii="Arial" w:hAnsi="Arial" w:cs="Arial"/>
        </w:rPr>
        <w:t>us</w:t>
      </w:r>
      <w:r w:rsidR="00440137" w:rsidRPr="00182233">
        <w:rPr>
          <w:rFonts w:ascii="Arial" w:hAnsi="Arial" w:cs="Arial"/>
        </w:rPr>
        <w:t xml:space="preserve">e </w:t>
      </w:r>
      <w:r w:rsidR="00641DBD">
        <w:rPr>
          <w:rFonts w:ascii="Arial" w:hAnsi="Arial" w:cs="Arial"/>
        </w:rPr>
        <w:t xml:space="preserve"> of </w:t>
      </w:r>
      <w:r w:rsidR="00440137" w:rsidRPr="00182233">
        <w:rPr>
          <w:rFonts w:ascii="Arial" w:hAnsi="Arial" w:cs="Arial"/>
        </w:rPr>
        <w:t>the ARC models of</w:t>
      </w:r>
      <w:r w:rsidR="00A90F6D" w:rsidRPr="00182233">
        <w:rPr>
          <w:rFonts w:ascii="Arial" w:hAnsi="Arial" w:cs="Arial"/>
        </w:rPr>
        <w:t xml:space="preserve"> refection for my </w:t>
      </w:r>
      <w:r w:rsidR="007E2D37" w:rsidRPr="00182233">
        <w:rPr>
          <w:rFonts w:ascii="Arial" w:hAnsi="Arial" w:cs="Arial"/>
        </w:rPr>
        <w:t xml:space="preserve">professional </w:t>
      </w:r>
      <w:r w:rsidR="00A90F6D" w:rsidRPr="00182233">
        <w:rPr>
          <w:rFonts w:ascii="Arial" w:hAnsi="Arial" w:cs="Arial"/>
        </w:rPr>
        <w:t xml:space="preserve">development. </w:t>
      </w:r>
      <w:bookmarkEnd w:id="0"/>
    </w:p>
    <w:p w14:paraId="4390CA5F" w14:textId="77777777" w:rsidR="007D6D81" w:rsidRDefault="007D6D81" w:rsidP="00CA4E17">
      <w:pPr>
        <w:tabs>
          <w:tab w:val="left" w:pos="1739"/>
        </w:tabs>
        <w:spacing w:line="360" w:lineRule="auto"/>
        <w:jc w:val="both"/>
        <w:rPr>
          <w:rFonts w:ascii="Arial" w:hAnsi="Arial" w:cs="Arial"/>
          <w:b/>
        </w:rPr>
      </w:pPr>
    </w:p>
    <w:p w14:paraId="22F04D3E" w14:textId="34C34DEA" w:rsidR="00680461" w:rsidRPr="003C367F" w:rsidRDefault="00680461" w:rsidP="00CA4E17">
      <w:pPr>
        <w:tabs>
          <w:tab w:val="left" w:pos="1739"/>
        </w:tabs>
        <w:spacing w:line="360" w:lineRule="auto"/>
        <w:jc w:val="both"/>
        <w:rPr>
          <w:rFonts w:ascii="Arial" w:hAnsi="Arial" w:cs="Arial"/>
          <w:b/>
        </w:rPr>
      </w:pPr>
      <w:r w:rsidRPr="003C367F">
        <w:rPr>
          <w:rFonts w:ascii="Arial" w:hAnsi="Arial" w:cs="Arial"/>
          <w:b/>
        </w:rPr>
        <w:t>Conclusion</w:t>
      </w:r>
    </w:p>
    <w:p w14:paraId="03C18475" w14:textId="528D1DE7" w:rsidR="00680461" w:rsidRDefault="00680461" w:rsidP="00CA4E17">
      <w:pPr>
        <w:tabs>
          <w:tab w:val="left" w:pos="1739"/>
        </w:tabs>
        <w:spacing w:line="360" w:lineRule="auto"/>
        <w:jc w:val="both"/>
        <w:rPr>
          <w:rFonts w:ascii="Arial" w:hAnsi="Arial" w:cs="Arial"/>
        </w:rPr>
      </w:pPr>
      <w:r>
        <w:rPr>
          <w:rFonts w:ascii="Arial" w:hAnsi="Arial" w:cs="Arial"/>
        </w:rPr>
        <w:t>The use of observing a ‘live’ and ‘natural’ environment in order to analyse a critical incident has allowed an in-depth research into the use of praise within a classroom, a child’s reliance on it due to issues of self- esteem and ways in which the self-esteem of pupils can not only be maintained but also boosted</w:t>
      </w:r>
      <w:r w:rsidR="006C41C5">
        <w:rPr>
          <w:rFonts w:ascii="Arial" w:hAnsi="Arial" w:cs="Arial"/>
        </w:rPr>
        <w:t xml:space="preserve"> by the teacher</w:t>
      </w:r>
      <w:r>
        <w:rPr>
          <w:rFonts w:ascii="Arial" w:hAnsi="Arial" w:cs="Arial"/>
        </w:rPr>
        <w:t>. The use of reflective practice</w:t>
      </w:r>
      <w:r w:rsidR="00914232">
        <w:rPr>
          <w:rFonts w:ascii="Arial" w:hAnsi="Arial" w:cs="Arial"/>
        </w:rPr>
        <w:t>s</w:t>
      </w:r>
      <w:r>
        <w:rPr>
          <w:rFonts w:ascii="Arial" w:hAnsi="Arial" w:cs="Arial"/>
        </w:rPr>
        <w:t xml:space="preserve"> help</w:t>
      </w:r>
      <w:r w:rsidR="006C41C5">
        <w:rPr>
          <w:rFonts w:ascii="Arial" w:hAnsi="Arial" w:cs="Arial"/>
        </w:rPr>
        <w:t xml:space="preserve"> to</w:t>
      </w:r>
      <w:r>
        <w:rPr>
          <w:rFonts w:ascii="Arial" w:hAnsi="Arial" w:cs="Arial"/>
        </w:rPr>
        <w:t xml:space="preserve"> develop ideas and suggestions for the next steps of teaching and learnin</w:t>
      </w:r>
      <w:r w:rsidR="006C41C5">
        <w:rPr>
          <w:rFonts w:ascii="Arial" w:hAnsi="Arial" w:cs="Arial"/>
        </w:rPr>
        <w:t>g. C</w:t>
      </w:r>
      <w:r w:rsidR="00914232">
        <w:rPr>
          <w:rFonts w:ascii="Arial" w:hAnsi="Arial" w:cs="Arial"/>
        </w:rPr>
        <w:t xml:space="preserve">ritical reflection </w:t>
      </w:r>
      <w:r w:rsidR="006C41C5">
        <w:rPr>
          <w:rFonts w:ascii="Arial" w:hAnsi="Arial" w:cs="Arial"/>
        </w:rPr>
        <w:t xml:space="preserve">allows me </w:t>
      </w:r>
      <w:r w:rsidR="00914232">
        <w:rPr>
          <w:rFonts w:ascii="Arial" w:hAnsi="Arial" w:cs="Arial"/>
        </w:rPr>
        <w:t xml:space="preserve">to challenge my own assumptions as well as assumptions of others. In this study my initial assumption of pupil ‘X’ was that he was very confident, of high intelligence, and a bit of a show </w:t>
      </w:r>
      <w:r w:rsidR="00914232">
        <w:rPr>
          <w:rFonts w:ascii="Arial" w:hAnsi="Arial" w:cs="Arial"/>
        </w:rPr>
        <w:lastRenderedPageBreak/>
        <w:t>off. However</w:t>
      </w:r>
      <w:r w:rsidR="006C41C5">
        <w:rPr>
          <w:rFonts w:ascii="Arial" w:hAnsi="Arial" w:cs="Arial"/>
        </w:rPr>
        <w:t>,</w:t>
      </w:r>
      <w:r w:rsidR="00914232">
        <w:rPr>
          <w:rFonts w:ascii="Arial" w:hAnsi="Arial" w:cs="Arial"/>
        </w:rPr>
        <w:t xml:space="preserve"> through the study I have concluded that in in fact the behaviour the pupil displayed was typical of someone with low self</w:t>
      </w:r>
      <w:r w:rsidR="00F53474">
        <w:rPr>
          <w:rFonts w:ascii="Arial" w:hAnsi="Arial" w:cs="Arial"/>
        </w:rPr>
        <w:t xml:space="preserve">- </w:t>
      </w:r>
      <w:r w:rsidR="00914232">
        <w:rPr>
          <w:rFonts w:ascii="Arial" w:hAnsi="Arial" w:cs="Arial"/>
        </w:rPr>
        <w:t>esteem, therefore my initial judgements were most likely wrong. This o</w:t>
      </w:r>
      <w:r>
        <w:rPr>
          <w:rFonts w:ascii="Arial" w:hAnsi="Arial" w:cs="Arial"/>
        </w:rPr>
        <w:t xml:space="preserve">pportunity to learn and develop </w:t>
      </w:r>
      <w:r w:rsidR="00914232">
        <w:rPr>
          <w:rFonts w:ascii="Arial" w:hAnsi="Arial" w:cs="Arial"/>
        </w:rPr>
        <w:t xml:space="preserve">means </w:t>
      </w:r>
      <w:r>
        <w:rPr>
          <w:rFonts w:ascii="Arial" w:hAnsi="Arial" w:cs="Arial"/>
        </w:rPr>
        <w:t>that I can provide the best for my pupils</w:t>
      </w:r>
      <w:r w:rsidR="006C41C5">
        <w:rPr>
          <w:rFonts w:ascii="Arial" w:hAnsi="Arial" w:cs="Arial"/>
        </w:rPr>
        <w:t xml:space="preserve"> when I begin teaching.</w:t>
      </w:r>
      <w:r w:rsidR="00823BE5">
        <w:rPr>
          <w:rFonts w:ascii="Arial" w:hAnsi="Arial" w:cs="Arial"/>
        </w:rPr>
        <w:t xml:space="preserve"> Reflective practice is one of </w:t>
      </w:r>
      <w:r w:rsidR="00F53474">
        <w:rPr>
          <w:rFonts w:ascii="Arial" w:hAnsi="Arial" w:cs="Arial"/>
        </w:rPr>
        <w:t>give</w:t>
      </w:r>
      <w:r w:rsidR="00823BE5">
        <w:rPr>
          <w:rFonts w:ascii="Arial" w:hAnsi="Arial" w:cs="Arial"/>
        </w:rPr>
        <w:t xml:space="preserve"> </w:t>
      </w:r>
      <w:r w:rsidR="00F53474">
        <w:rPr>
          <w:rFonts w:ascii="Arial" w:hAnsi="Arial" w:cs="Arial"/>
        </w:rPr>
        <w:t>p</w:t>
      </w:r>
      <w:r w:rsidR="00823BE5">
        <w:rPr>
          <w:rFonts w:ascii="Arial" w:hAnsi="Arial" w:cs="Arial"/>
        </w:rPr>
        <w:t>rofessional standards for teaching and leadership</w:t>
      </w:r>
      <w:r w:rsidR="00F53474">
        <w:rPr>
          <w:rFonts w:ascii="Arial" w:hAnsi="Arial" w:cs="Arial"/>
        </w:rPr>
        <w:t xml:space="preserve"> elements, in addition to values and qualities that encourage teachers to be the best they can be. In the reflective section I have reflected on qualities and values which</w:t>
      </w:r>
      <w:r w:rsidR="003C367F">
        <w:rPr>
          <w:rFonts w:ascii="Arial" w:hAnsi="Arial" w:cs="Arial"/>
        </w:rPr>
        <w:t xml:space="preserve"> I can develop personally to ensure I am giving my pupil the best learning experience, suited to their individual needs, that I can deliver. </w:t>
      </w:r>
    </w:p>
    <w:p w14:paraId="7B1F26C3" w14:textId="00811FCB" w:rsidR="00823BE5" w:rsidRDefault="00823BE5" w:rsidP="00CA4E17">
      <w:pPr>
        <w:tabs>
          <w:tab w:val="left" w:pos="1739"/>
        </w:tabs>
        <w:spacing w:line="360" w:lineRule="auto"/>
        <w:jc w:val="both"/>
        <w:rPr>
          <w:rFonts w:ascii="Arial" w:hAnsi="Arial" w:cs="Arial"/>
        </w:rPr>
      </w:pPr>
    </w:p>
    <w:p w14:paraId="74AD5FAC" w14:textId="3A3C3AC7" w:rsidR="00D20986" w:rsidRDefault="00D20986" w:rsidP="00CA4E17">
      <w:pPr>
        <w:tabs>
          <w:tab w:val="left" w:pos="1739"/>
        </w:tabs>
        <w:spacing w:line="360" w:lineRule="auto"/>
        <w:jc w:val="both"/>
        <w:rPr>
          <w:rFonts w:ascii="Arial" w:hAnsi="Arial" w:cs="Arial"/>
        </w:rPr>
      </w:pPr>
    </w:p>
    <w:p w14:paraId="33A7BBE3" w14:textId="44DFB3E7" w:rsidR="00D20986" w:rsidRDefault="00D20986" w:rsidP="00CA4E17">
      <w:pPr>
        <w:tabs>
          <w:tab w:val="left" w:pos="1739"/>
        </w:tabs>
        <w:spacing w:line="360" w:lineRule="auto"/>
        <w:jc w:val="both"/>
        <w:rPr>
          <w:rFonts w:ascii="Arial" w:hAnsi="Arial" w:cs="Arial"/>
        </w:rPr>
      </w:pPr>
    </w:p>
    <w:p w14:paraId="550586D9" w14:textId="50131C2E" w:rsidR="00D20986" w:rsidRDefault="00D20986" w:rsidP="00CA4E17">
      <w:pPr>
        <w:tabs>
          <w:tab w:val="left" w:pos="1739"/>
        </w:tabs>
        <w:spacing w:line="360" w:lineRule="auto"/>
        <w:jc w:val="both"/>
        <w:rPr>
          <w:rFonts w:ascii="Arial" w:hAnsi="Arial" w:cs="Arial"/>
        </w:rPr>
      </w:pPr>
    </w:p>
    <w:p w14:paraId="082CF964" w14:textId="40681B4A" w:rsidR="00D20986" w:rsidRDefault="00D20986" w:rsidP="00CA4E17">
      <w:pPr>
        <w:tabs>
          <w:tab w:val="left" w:pos="1739"/>
        </w:tabs>
        <w:spacing w:line="360" w:lineRule="auto"/>
        <w:jc w:val="both"/>
        <w:rPr>
          <w:rFonts w:ascii="Arial" w:hAnsi="Arial" w:cs="Arial"/>
        </w:rPr>
      </w:pPr>
    </w:p>
    <w:p w14:paraId="74EBB4EE" w14:textId="11890081" w:rsidR="00D20986" w:rsidRDefault="00D20986" w:rsidP="00CA4E17">
      <w:pPr>
        <w:tabs>
          <w:tab w:val="left" w:pos="1739"/>
        </w:tabs>
        <w:spacing w:line="360" w:lineRule="auto"/>
        <w:jc w:val="both"/>
        <w:rPr>
          <w:rFonts w:ascii="Arial" w:hAnsi="Arial" w:cs="Arial"/>
        </w:rPr>
      </w:pPr>
    </w:p>
    <w:p w14:paraId="02436918" w14:textId="77777777" w:rsidR="00CA6BCD" w:rsidRDefault="00CA6BCD" w:rsidP="00CA4E17">
      <w:pPr>
        <w:tabs>
          <w:tab w:val="left" w:pos="1739"/>
        </w:tabs>
        <w:spacing w:line="360" w:lineRule="auto"/>
        <w:jc w:val="both"/>
        <w:rPr>
          <w:rFonts w:ascii="Arial" w:hAnsi="Arial" w:cs="Arial"/>
        </w:rPr>
      </w:pPr>
    </w:p>
    <w:p w14:paraId="2131046E" w14:textId="77777777" w:rsidR="007D6D81" w:rsidRDefault="007D6D81" w:rsidP="00CA4E17">
      <w:pPr>
        <w:tabs>
          <w:tab w:val="left" w:pos="1739"/>
        </w:tabs>
        <w:spacing w:line="360" w:lineRule="auto"/>
        <w:jc w:val="both"/>
        <w:rPr>
          <w:rFonts w:ascii="Arial" w:hAnsi="Arial" w:cs="Arial"/>
        </w:rPr>
      </w:pPr>
    </w:p>
    <w:p w14:paraId="074C9867" w14:textId="77777777" w:rsidR="007D6D81" w:rsidRDefault="007D6D81" w:rsidP="00CA4E17">
      <w:pPr>
        <w:tabs>
          <w:tab w:val="left" w:pos="1739"/>
        </w:tabs>
        <w:spacing w:line="360" w:lineRule="auto"/>
        <w:jc w:val="both"/>
        <w:rPr>
          <w:rFonts w:ascii="Arial" w:hAnsi="Arial" w:cs="Arial"/>
        </w:rPr>
      </w:pPr>
    </w:p>
    <w:p w14:paraId="524A43CB" w14:textId="77777777" w:rsidR="007D6D81" w:rsidRDefault="007D6D81" w:rsidP="00CA4E17">
      <w:pPr>
        <w:tabs>
          <w:tab w:val="left" w:pos="1739"/>
        </w:tabs>
        <w:spacing w:line="360" w:lineRule="auto"/>
        <w:jc w:val="both"/>
        <w:rPr>
          <w:rFonts w:ascii="Arial" w:hAnsi="Arial" w:cs="Arial"/>
        </w:rPr>
      </w:pPr>
    </w:p>
    <w:p w14:paraId="51C544D6" w14:textId="77777777" w:rsidR="007D6D81" w:rsidRDefault="007D6D81" w:rsidP="00CA4E17">
      <w:pPr>
        <w:tabs>
          <w:tab w:val="left" w:pos="1739"/>
        </w:tabs>
        <w:spacing w:line="360" w:lineRule="auto"/>
        <w:jc w:val="both"/>
        <w:rPr>
          <w:rFonts w:ascii="Arial" w:hAnsi="Arial" w:cs="Arial"/>
        </w:rPr>
      </w:pPr>
    </w:p>
    <w:p w14:paraId="3B63C6A9" w14:textId="77777777" w:rsidR="007D6D81" w:rsidRDefault="007D6D81" w:rsidP="00CA4E17">
      <w:pPr>
        <w:tabs>
          <w:tab w:val="left" w:pos="1739"/>
        </w:tabs>
        <w:spacing w:line="360" w:lineRule="auto"/>
        <w:jc w:val="both"/>
        <w:rPr>
          <w:rFonts w:ascii="Arial" w:hAnsi="Arial" w:cs="Arial"/>
        </w:rPr>
      </w:pPr>
    </w:p>
    <w:p w14:paraId="2504770B" w14:textId="77777777" w:rsidR="007D6D81" w:rsidRDefault="007D6D81" w:rsidP="00CA4E17">
      <w:pPr>
        <w:tabs>
          <w:tab w:val="left" w:pos="1739"/>
        </w:tabs>
        <w:spacing w:line="360" w:lineRule="auto"/>
        <w:jc w:val="both"/>
        <w:rPr>
          <w:rFonts w:ascii="Arial" w:hAnsi="Arial" w:cs="Arial"/>
        </w:rPr>
      </w:pPr>
    </w:p>
    <w:p w14:paraId="38321D3F" w14:textId="77777777" w:rsidR="007D6D81" w:rsidRDefault="007D6D81" w:rsidP="00CA4E17">
      <w:pPr>
        <w:tabs>
          <w:tab w:val="left" w:pos="1739"/>
        </w:tabs>
        <w:spacing w:line="360" w:lineRule="auto"/>
        <w:jc w:val="both"/>
        <w:rPr>
          <w:rFonts w:ascii="Arial" w:hAnsi="Arial" w:cs="Arial"/>
        </w:rPr>
      </w:pPr>
    </w:p>
    <w:p w14:paraId="2A3A9E37" w14:textId="77777777" w:rsidR="00FB41D1" w:rsidRDefault="00FB41D1" w:rsidP="00CA4E17">
      <w:pPr>
        <w:tabs>
          <w:tab w:val="left" w:pos="1739"/>
        </w:tabs>
        <w:spacing w:line="360" w:lineRule="auto"/>
        <w:jc w:val="both"/>
        <w:rPr>
          <w:rFonts w:ascii="Arial" w:hAnsi="Arial" w:cs="Arial"/>
          <w:b/>
        </w:rPr>
      </w:pPr>
    </w:p>
    <w:p w14:paraId="62BDE08A" w14:textId="77777777" w:rsidR="00FB41D1" w:rsidRDefault="00FB41D1" w:rsidP="00CA4E17">
      <w:pPr>
        <w:tabs>
          <w:tab w:val="left" w:pos="1739"/>
        </w:tabs>
        <w:spacing w:line="360" w:lineRule="auto"/>
        <w:jc w:val="both"/>
        <w:rPr>
          <w:rFonts w:ascii="Arial" w:hAnsi="Arial" w:cs="Arial"/>
          <w:b/>
        </w:rPr>
      </w:pPr>
    </w:p>
    <w:p w14:paraId="4768DB69" w14:textId="77777777" w:rsidR="00FB41D1" w:rsidRDefault="00FB41D1" w:rsidP="00CA4E17">
      <w:pPr>
        <w:tabs>
          <w:tab w:val="left" w:pos="1739"/>
        </w:tabs>
        <w:spacing w:line="360" w:lineRule="auto"/>
        <w:jc w:val="both"/>
        <w:rPr>
          <w:rFonts w:ascii="Arial" w:hAnsi="Arial" w:cs="Arial"/>
          <w:b/>
        </w:rPr>
      </w:pPr>
    </w:p>
    <w:p w14:paraId="1445373F" w14:textId="77777777" w:rsidR="00FB41D1" w:rsidRDefault="00FB41D1" w:rsidP="00CA4E17">
      <w:pPr>
        <w:tabs>
          <w:tab w:val="left" w:pos="1739"/>
        </w:tabs>
        <w:spacing w:line="360" w:lineRule="auto"/>
        <w:jc w:val="both"/>
        <w:rPr>
          <w:rFonts w:ascii="Arial" w:hAnsi="Arial" w:cs="Arial"/>
          <w:b/>
        </w:rPr>
      </w:pPr>
    </w:p>
    <w:p w14:paraId="48C460B5" w14:textId="77777777" w:rsidR="00FB41D1" w:rsidRDefault="00FB41D1" w:rsidP="00CA4E17">
      <w:pPr>
        <w:tabs>
          <w:tab w:val="left" w:pos="1739"/>
        </w:tabs>
        <w:spacing w:line="360" w:lineRule="auto"/>
        <w:jc w:val="both"/>
        <w:rPr>
          <w:rFonts w:ascii="Arial" w:hAnsi="Arial" w:cs="Arial"/>
          <w:b/>
        </w:rPr>
      </w:pPr>
    </w:p>
    <w:p w14:paraId="23F3964C" w14:textId="77777777" w:rsidR="00FB41D1" w:rsidRDefault="00FB41D1" w:rsidP="00CA4E17">
      <w:pPr>
        <w:tabs>
          <w:tab w:val="left" w:pos="1739"/>
        </w:tabs>
        <w:spacing w:line="360" w:lineRule="auto"/>
        <w:jc w:val="both"/>
        <w:rPr>
          <w:rFonts w:ascii="Arial" w:hAnsi="Arial" w:cs="Arial"/>
          <w:b/>
        </w:rPr>
      </w:pPr>
    </w:p>
    <w:p w14:paraId="05CDDE65" w14:textId="77777777" w:rsidR="00FB41D1" w:rsidRDefault="00FB41D1" w:rsidP="00CA4E17">
      <w:pPr>
        <w:tabs>
          <w:tab w:val="left" w:pos="1739"/>
        </w:tabs>
        <w:spacing w:line="360" w:lineRule="auto"/>
        <w:jc w:val="both"/>
        <w:rPr>
          <w:rFonts w:ascii="Arial" w:hAnsi="Arial" w:cs="Arial"/>
          <w:b/>
        </w:rPr>
      </w:pPr>
    </w:p>
    <w:p w14:paraId="413009CE" w14:textId="77777777" w:rsidR="00FB41D1" w:rsidRDefault="00FB41D1" w:rsidP="00CA4E17">
      <w:pPr>
        <w:tabs>
          <w:tab w:val="left" w:pos="1739"/>
        </w:tabs>
        <w:spacing w:line="360" w:lineRule="auto"/>
        <w:jc w:val="both"/>
        <w:rPr>
          <w:rFonts w:ascii="Arial" w:hAnsi="Arial" w:cs="Arial"/>
          <w:b/>
        </w:rPr>
      </w:pPr>
    </w:p>
    <w:p w14:paraId="125D38A5" w14:textId="77777777" w:rsidR="00FB41D1" w:rsidRDefault="00FB41D1" w:rsidP="00CA4E17">
      <w:pPr>
        <w:tabs>
          <w:tab w:val="left" w:pos="1739"/>
        </w:tabs>
        <w:spacing w:line="360" w:lineRule="auto"/>
        <w:jc w:val="both"/>
        <w:rPr>
          <w:rFonts w:ascii="Arial" w:hAnsi="Arial" w:cs="Arial"/>
          <w:b/>
        </w:rPr>
      </w:pPr>
    </w:p>
    <w:p w14:paraId="3CA2F261" w14:textId="14BF9555" w:rsidR="00D20986" w:rsidRPr="007D6D81" w:rsidRDefault="00D20986" w:rsidP="00FB41D1">
      <w:pPr>
        <w:tabs>
          <w:tab w:val="left" w:pos="1739"/>
        </w:tabs>
        <w:spacing w:line="360" w:lineRule="auto"/>
        <w:rPr>
          <w:rFonts w:ascii="Arial" w:hAnsi="Arial" w:cs="Arial"/>
          <w:b/>
        </w:rPr>
      </w:pPr>
      <w:r w:rsidRPr="007D6D81">
        <w:rPr>
          <w:rFonts w:ascii="Arial" w:hAnsi="Arial" w:cs="Arial"/>
          <w:b/>
        </w:rPr>
        <w:t xml:space="preserve">Reference List </w:t>
      </w:r>
      <w:r w:rsidR="00FB41D1">
        <w:rPr>
          <w:rFonts w:ascii="Arial" w:hAnsi="Arial" w:cs="Arial"/>
          <w:b/>
        </w:rPr>
        <w:t>and Bibliography</w:t>
      </w:r>
    </w:p>
    <w:p w14:paraId="1C03F408" w14:textId="2307E825" w:rsidR="00331D57" w:rsidRDefault="00331D57" w:rsidP="00FB41D1">
      <w:pPr>
        <w:tabs>
          <w:tab w:val="left" w:pos="1739"/>
        </w:tabs>
        <w:spacing w:line="360" w:lineRule="auto"/>
        <w:rPr>
          <w:rFonts w:ascii="Arial" w:hAnsi="Arial" w:cs="Arial"/>
        </w:rPr>
      </w:pPr>
      <w:r>
        <w:rPr>
          <w:rFonts w:ascii="Arial" w:hAnsi="Arial" w:cs="Arial"/>
        </w:rPr>
        <w:t xml:space="preserve">Bianchi, J.. (2008) ‘Cultural connections in Learning’, in Ward, S (ed.). </w:t>
      </w:r>
      <w:r w:rsidRPr="00331D57">
        <w:rPr>
          <w:rFonts w:ascii="Arial" w:hAnsi="Arial" w:cs="Arial"/>
          <w:i/>
        </w:rPr>
        <w:t>A students guide to Education Studies</w:t>
      </w:r>
      <w:r>
        <w:rPr>
          <w:rFonts w:ascii="Arial" w:hAnsi="Arial" w:cs="Arial"/>
        </w:rPr>
        <w:t xml:space="preserve">. Oxon: Routledge. </w:t>
      </w:r>
    </w:p>
    <w:p w14:paraId="1708A575" w14:textId="77777777" w:rsidR="007D6D81" w:rsidRDefault="007D6D81" w:rsidP="00FB41D1">
      <w:pPr>
        <w:tabs>
          <w:tab w:val="left" w:pos="1739"/>
        </w:tabs>
        <w:spacing w:line="360" w:lineRule="auto"/>
        <w:rPr>
          <w:rFonts w:ascii="Arial" w:hAnsi="Arial" w:cs="Arial"/>
        </w:rPr>
      </w:pPr>
      <w:r>
        <w:rPr>
          <w:rFonts w:ascii="Arial" w:hAnsi="Arial" w:cs="Arial"/>
        </w:rPr>
        <w:t xml:space="preserve">British Educational Research Association (BERA) (2018) </w:t>
      </w:r>
      <w:r w:rsidRPr="00697E54">
        <w:rPr>
          <w:rFonts w:ascii="Arial" w:hAnsi="Arial" w:cs="Arial"/>
          <w:i/>
        </w:rPr>
        <w:t>Ethical Guidelines for Educational Research</w:t>
      </w:r>
      <w:r>
        <w:rPr>
          <w:rFonts w:ascii="Arial" w:hAnsi="Arial" w:cs="Arial"/>
          <w:i/>
        </w:rPr>
        <w:t xml:space="preserve">, </w:t>
      </w:r>
      <w:r>
        <w:rPr>
          <w:rFonts w:ascii="Arial" w:hAnsi="Arial" w:cs="Arial"/>
        </w:rPr>
        <w:t xml:space="preserve">Fourth edition, London. Available at: </w:t>
      </w:r>
      <w:hyperlink r:id="rId8" w:history="1">
        <w:r w:rsidRPr="002F06AD">
          <w:rPr>
            <w:rStyle w:val="Hyperlink"/>
            <w:rFonts w:ascii="Arial" w:hAnsi="Arial" w:cs="Arial"/>
          </w:rPr>
          <w:t>https://www.bera.ac.uk/researchers-resources/publications/ethical-guidlines-for-educational-research-2018</w:t>
        </w:r>
      </w:hyperlink>
      <w:r>
        <w:rPr>
          <w:rFonts w:ascii="Arial" w:hAnsi="Arial" w:cs="Arial"/>
        </w:rPr>
        <w:t xml:space="preserve">. (Accessed 14 October 2019) </w:t>
      </w:r>
    </w:p>
    <w:p w14:paraId="73ED2225" w14:textId="77777777" w:rsidR="007D6D81" w:rsidRDefault="007D6D81" w:rsidP="00FB41D1">
      <w:pPr>
        <w:tabs>
          <w:tab w:val="left" w:pos="1739"/>
        </w:tabs>
        <w:spacing w:line="360" w:lineRule="auto"/>
        <w:rPr>
          <w:rFonts w:ascii="Arial" w:hAnsi="Arial" w:cs="Arial"/>
        </w:rPr>
      </w:pPr>
      <w:r>
        <w:rPr>
          <w:rFonts w:ascii="Arial" w:hAnsi="Arial" w:cs="Arial"/>
        </w:rPr>
        <w:t xml:space="preserve">Cohen, L and Manion, L and Morrison, K. (2007) </w:t>
      </w:r>
      <w:r w:rsidRPr="00331D57">
        <w:rPr>
          <w:rFonts w:ascii="Arial" w:hAnsi="Arial" w:cs="Arial"/>
          <w:i/>
        </w:rPr>
        <w:t>Research Methods in Education</w:t>
      </w:r>
      <w:r>
        <w:rPr>
          <w:rFonts w:ascii="Arial" w:hAnsi="Arial" w:cs="Arial"/>
        </w:rPr>
        <w:t xml:space="preserve">. Oxon : Routledge. </w:t>
      </w:r>
    </w:p>
    <w:p w14:paraId="4A44AD2D" w14:textId="0AAF621D" w:rsidR="007D6D81" w:rsidRDefault="007D6D81" w:rsidP="00FB41D1">
      <w:pPr>
        <w:tabs>
          <w:tab w:val="left" w:pos="1739"/>
        </w:tabs>
        <w:spacing w:line="360" w:lineRule="auto"/>
        <w:rPr>
          <w:rFonts w:ascii="Arial" w:hAnsi="Arial" w:cs="Arial"/>
        </w:rPr>
      </w:pPr>
      <w:r>
        <w:rPr>
          <w:rFonts w:ascii="Arial" w:hAnsi="Arial" w:cs="Arial"/>
        </w:rPr>
        <w:t xml:space="preserve">Donaldson, G, (2015) </w:t>
      </w:r>
      <w:r w:rsidRPr="007D6D81">
        <w:rPr>
          <w:rFonts w:ascii="Arial" w:hAnsi="Arial" w:cs="Arial"/>
          <w:i/>
        </w:rPr>
        <w:t>Successful Futures : Independent Review of the Curriculum and Assessment Arrangements in Wales</w:t>
      </w:r>
      <w:r>
        <w:rPr>
          <w:rFonts w:ascii="Arial" w:hAnsi="Arial" w:cs="Arial"/>
        </w:rPr>
        <w:t xml:space="preserve">. Available at: </w:t>
      </w:r>
      <w:hyperlink r:id="rId9" w:history="1">
        <w:r w:rsidRPr="002F06AD">
          <w:rPr>
            <w:rStyle w:val="Hyperlink"/>
            <w:rFonts w:ascii="Arial" w:hAnsi="Arial" w:cs="Arial"/>
          </w:rPr>
          <w:t>https://gov.wales/docs/dcells/publications/150225-successful-futures-en-.pdf</w:t>
        </w:r>
      </w:hyperlink>
      <w:r>
        <w:rPr>
          <w:rFonts w:ascii="Arial" w:hAnsi="Arial" w:cs="Arial"/>
        </w:rPr>
        <w:t>. (Accessed 20 September 2019)</w:t>
      </w:r>
    </w:p>
    <w:p w14:paraId="0553A989" w14:textId="23820737" w:rsidR="00FB41D1" w:rsidRDefault="00FB41D1" w:rsidP="00FB41D1">
      <w:pPr>
        <w:tabs>
          <w:tab w:val="left" w:pos="1739"/>
        </w:tabs>
        <w:spacing w:line="360" w:lineRule="auto"/>
        <w:rPr>
          <w:rFonts w:ascii="Arial" w:hAnsi="Arial" w:cs="Arial"/>
        </w:rPr>
      </w:pPr>
      <w:r>
        <w:rPr>
          <w:rFonts w:ascii="Arial" w:hAnsi="Arial" w:cs="Arial"/>
        </w:rPr>
        <w:t xml:space="preserve">Estyn (2013) </w:t>
      </w:r>
      <w:r w:rsidRPr="00FB41D1">
        <w:rPr>
          <w:rFonts w:ascii="Arial" w:hAnsi="Arial" w:cs="Arial"/>
          <w:i/>
        </w:rPr>
        <w:t>A Report on (Schools name cannot be inserted due to anonymity)</w:t>
      </w:r>
      <w:r>
        <w:rPr>
          <w:rFonts w:ascii="Arial" w:hAnsi="Arial" w:cs="Arial"/>
        </w:rPr>
        <w:t xml:space="preserve">. </w:t>
      </w:r>
    </w:p>
    <w:p w14:paraId="546F3AF8" w14:textId="77777777" w:rsidR="007D6D81" w:rsidRPr="008372AE" w:rsidRDefault="007D6D81" w:rsidP="00FB41D1">
      <w:pPr>
        <w:tabs>
          <w:tab w:val="left" w:pos="1739"/>
        </w:tabs>
        <w:spacing w:line="360" w:lineRule="auto"/>
        <w:rPr>
          <w:rFonts w:ascii="Arial" w:hAnsi="Arial" w:cs="Arial"/>
        </w:rPr>
      </w:pPr>
      <w:r>
        <w:rPr>
          <w:rFonts w:ascii="Arial" w:hAnsi="Arial" w:cs="Arial"/>
        </w:rPr>
        <w:t xml:space="preserve">Hutchings, M. (2008) ‘The Ecology of Learning’, in Ward, S (ed.). </w:t>
      </w:r>
      <w:r w:rsidRPr="00331D57">
        <w:rPr>
          <w:rFonts w:ascii="Arial" w:hAnsi="Arial" w:cs="Arial"/>
          <w:i/>
        </w:rPr>
        <w:t>A students guide to Education Studies</w:t>
      </w:r>
      <w:r>
        <w:rPr>
          <w:rFonts w:ascii="Arial" w:hAnsi="Arial" w:cs="Arial"/>
        </w:rPr>
        <w:t xml:space="preserve">. Oxon: Routledge. </w:t>
      </w:r>
    </w:p>
    <w:p w14:paraId="18953C42" w14:textId="77777777" w:rsidR="007D6D81" w:rsidRDefault="007D6D81" w:rsidP="00FB41D1">
      <w:pPr>
        <w:tabs>
          <w:tab w:val="left" w:pos="1739"/>
        </w:tabs>
        <w:spacing w:line="360" w:lineRule="auto"/>
        <w:rPr>
          <w:rFonts w:ascii="Arial" w:hAnsi="Arial" w:cs="Arial"/>
        </w:rPr>
      </w:pPr>
      <w:r>
        <w:rPr>
          <w:rFonts w:ascii="Arial" w:hAnsi="Arial" w:cs="Arial"/>
        </w:rPr>
        <w:t xml:space="preserve">Lawrence, D.(2006) </w:t>
      </w:r>
      <w:r w:rsidRPr="00B45E3D">
        <w:rPr>
          <w:rFonts w:ascii="Arial" w:hAnsi="Arial" w:cs="Arial"/>
          <w:i/>
        </w:rPr>
        <w:t>Enhancing Self- Esteem in the Classroom</w:t>
      </w:r>
      <w:r>
        <w:rPr>
          <w:rFonts w:ascii="Arial" w:hAnsi="Arial" w:cs="Arial"/>
        </w:rPr>
        <w:t>. London : Sage.</w:t>
      </w:r>
    </w:p>
    <w:p w14:paraId="21F97C6A" w14:textId="77777777" w:rsidR="007D6D81" w:rsidRDefault="007D6D81" w:rsidP="00FB41D1">
      <w:pPr>
        <w:tabs>
          <w:tab w:val="left" w:pos="1739"/>
        </w:tabs>
        <w:spacing w:line="360" w:lineRule="auto"/>
        <w:rPr>
          <w:rFonts w:ascii="Arial" w:hAnsi="Arial" w:cs="Arial"/>
        </w:rPr>
      </w:pPr>
      <w:r>
        <w:rPr>
          <w:rFonts w:ascii="Arial" w:hAnsi="Arial" w:cs="Arial"/>
        </w:rPr>
        <w:t xml:space="preserve">McLeod, S. (2018) ‘Maslow’s Hierarchy of Needs’, Simply Psychology. Available at : </w:t>
      </w:r>
      <w:hyperlink r:id="rId10" w:history="1">
        <w:r w:rsidRPr="002F06AD">
          <w:rPr>
            <w:rStyle w:val="Hyperlink"/>
            <w:rFonts w:ascii="Arial" w:hAnsi="Arial" w:cs="Arial"/>
          </w:rPr>
          <w:t>https://www.simplypsuchology.org/simplypsychology.org-Maslows-Hierarchy-of-Needs.pdf</w:t>
        </w:r>
      </w:hyperlink>
      <w:r>
        <w:rPr>
          <w:rFonts w:ascii="Arial" w:hAnsi="Arial" w:cs="Arial"/>
        </w:rPr>
        <w:t xml:space="preserve">. (Accessed : 14 October 2019) </w:t>
      </w:r>
    </w:p>
    <w:p w14:paraId="263395BD" w14:textId="77777777" w:rsidR="007D6D81" w:rsidRDefault="007D6D81" w:rsidP="00FB41D1">
      <w:pPr>
        <w:tabs>
          <w:tab w:val="left" w:pos="1739"/>
        </w:tabs>
        <w:spacing w:line="360" w:lineRule="auto"/>
        <w:rPr>
          <w:rFonts w:ascii="Arial" w:hAnsi="Arial" w:cs="Arial"/>
        </w:rPr>
      </w:pPr>
      <w:r>
        <w:rPr>
          <w:rFonts w:ascii="Arial" w:hAnsi="Arial" w:cs="Arial"/>
        </w:rPr>
        <w:t xml:space="preserve">Pringle, M. (1980) </w:t>
      </w:r>
      <w:r w:rsidRPr="00331D57">
        <w:rPr>
          <w:rFonts w:ascii="Arial" w:hAnsi="Arial" w:cs="Arial"/>
          <w:i/>
        </w:rPr>
        <w:t>The Needs of Children</w:t>
      </w:r>
      <w:r>
        <w:rPr>
          <w:rFonts w:ascii="Arial" w:hAnsi="Arial" w:cs="Arial"/>
        </w:rPr>
        <w:t>. London :Hutchinson &amp; Co.</w:t>
      </w:r>
    </w:p>
    <w:p w14:paraId="502D0691" w14:textId="77777777" w:rsidR="007D6D81" w:rsidRDefault="007D6D81" w:rsidP="00FB41D1">
      <w:pPr>
        <w:tabs>
          <w:tab w:val="left" w:pos="1739"/>
        </w:tabs>
        <w:spacing w:line="360" w:lineRule="auto"/>
        <w:rPr>
          <w:rFonts w:ascii="Arial" w:hAnsi="Arial" w:cs="Arial"/>
        </w:rPr>
      </w:pPr>
      <w:r>
        <w:rPr>
          <w:rFonts w:ascii="Arial" w:hAnsi="Arial" w:cs="Arial"/>
        </w:rPr>
        <w:t xml:space="preserve">Punch, K.F and </w:t>
      </w:r>
      <w:proofErr w:type="spellStart"/>
      <w:r>
        <w:rPr>
          <w:rFonts w:ascii="Arial" w:hAnsi="Arial" w:cs="Arial"/>
        </w:rPr>
        <w:t>Oancea</w:t>
      </w:r>
      <w:proofErr w:type="spellEnd"/>
      <w:r>
        <w:rPr>
          <w:rFonts w:ascii="Arial" w:hAnsi="Arial" w:cs="Arial"/>
        </w:rPr>
        <w:t xml:space="preserve">, A. (2014) </w:t>
      </w:r>
      <w:r w:rsidRPr="00331D57">
        <w:rPr>
          <w:rFonts w:ascii="Arial" w:hAnsi="Arial" w:cs="Arial"/>
          <w:i/>
        </w:rPr>
        <w:t>Introduction to Research Methods in Education</w:t>
      </w:r>
      <w:r>
        <w:rPr>
          <w:rFonts w:ascii="Arial" w:hAnsi="Arial" w:cs="Arial"/>
        </w:rPr>
        <w:t>. London : Sage.</w:t>
      </w:r>
    </w:p>
    <w:p w14:paraId="41ACC7EE" w14:textId="77777777" w:rsidR="007D6D81" w:rsidRPr="008372AE" w:rsidRDefault="007D6D81" w:rsidP="00FB41D1">
      <w:pPr>
        <w:tabs>
          <w:tab w:val="left" w:pos="1739"/>
        </w:tabs>
        <w:spacing w:line="360" w:lineRule="auto"/>
        <w:rPr>
          <w:rFonts w:ascii="Arial" w:hAnsi="Arial" w:cs="Arial"/>
        </w:rPr>
      </w:pPr>
      <w:r>
        <w:rPr>
          <w:rFonts w:ascii="Arial" w:hAnsi="Arial" w:cs="Arial"/>
        </w:rPr>
        <w:t xml:space="preserve">Rogers, B. (2012) </w:t>
      </w:r>
      <w:r w:rsidRPr="00B45E3D">
        <w:rPr>
          <w:rFonts w:ascii="Arial" w:hAnsi="Arial" w:cs="Arial"/>
          <w:i/>
        </w:rPr>
        <w:t>You Know The Fair Rule : Effective Behaviour management in Schools</w:t>
      </w:r>
      <w:r>
        <w:rPr>
          <w:rFonts w:ascii="Arial" w:hAnsi="Arial" w:cs="Arial"/>
        </w:rPr>
        <w:t xml:space="preserve">. Edinburgh : Pearson. </w:t>
      </w:r>
    </w:p>
    <w:p w14:paraId="5099D514" w14:textId="470BF858" w:rsidR="00331D57" w:rsidRDefault="007D6D81" w:rsidP="00FB41D1">
      <w:pPr>
        <w:tabs>
          <w:tab w:val="left" w:pos="1739"/>
        </w:tabs>
        <w:spacing w:line="360" w:lineRule="auto"/>
        <w:rPr>
          <w:rFonts w:ascii="Arial" w:hAnsi="Arial" w:cs="Arial"/>
        </w:rPr>
      </w:pPr>
      <w:r>
        <w:rPr>
          <w:rFonts w:ascii="Arial" w:hAnsi="Arial" w:cs="Arial"/>
        </w:rPr>
        <w:t>S</w:t>
      </w:r>
      <w:r w:rsidR="00331D57">
        <w:rPr>
          <w:rFonts w:ascii="Arial" w:hAnsi="Arial" w:cs="Arial"/>
        </w:rPr>
        <w:t xml:space="preserve">kinner, B. (1953) </w:t>
      </w:r>
      <w:r w:rsidR="00331D57" w:rsidRPr="00331D57">
        <w:rPr>
          <w:rFonts w:ascii="Arial" w:hAnsi="Arial" w:cs="Arial"/>
          <w:i/>
        </w:rPr>
        <w:t>Science and Human Behaviour</w:t>
      </w:r>
      <w:r w:rsidR="00331D57">
        <w:rPr>
          <w:rFonts w:ascii="Arial" w:hAnsi="Arial" w:cs="Arial"/>
        </w:rPr>
        <w:t>. USA: The Macmillan Company.</w:t>
      </w:r>
    </w:p>
    <w:p w14:paraId="2F278817" w14:textId="77777777" w:rsidR="00107D09" w:rsidRDefault="00107D09" w:rsidP="00CA4E17">
      <w:pPr>
        <w:tabs>
          <w:tab w:val="left" w:pos="1739"/>
        </w:tabs>
        <w:spacing w:line="360" w:lineRule="auto"/>
        <w:jc w:val="both"/>
        <w:rPr>
          <w:rFonts w:ascii="Arial" w:hAnsi="Arial" w:cs="Arial"/>
        </w:rPr>
      </w:pPr>
      <w:bookmarkStart w:id="3" w:name="_GoBack"/>
      <w:bookmarkEnd w:id="3"/>
    </w:p>
    <w:p w14:paraId="6D398216" w14:textId="3E8F3068" w:rsidR="00107D09" w:rsidRPr="00697E54" w:rsidRDefault="00107D09" w:rsidP="00CA4E17">
      <w:pPr>
        <w:tabs>
          <w:tab w:val="left" w:pos="1739"/>
        </w:tabs>
        <w:spacing w:line="360" w:lineRule="auto"/>
        <w:jc w:val="both"/>
        <w:rPr>
          <w:rFonts w:ascii="Arial" w:hAnsi="Arial" w:cs="Arial"/>
        </w:rPr>
      </w:pPr>
      <w:r>
        <w:rPr>
          <w:rFonts w:ascii="Arial" w:hAnsi="Arial" w:cs="Arial"/>
          <w:noProof/>
        </w:rPr>
        <w:lastRenderedPageBreak/>
        <w:drawing>
          <wp:inline distT="0" distB="0" distL="0" distR="0" wp14:anchorId="232382C5" wp14:editId="6C3B3BA0">
            <wp:extent cx="5731510" cy="76422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5033713_768372556928377_5136071958714122240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5966" cy="7648166"/>
                    </a:xfrm>
                    <a:prstGeom prst="rect">
                      <a:avLst/>
                    </a:prstGeom>
                  </pic:spPr>
                </pic:pic>
              </a:graphicData>
            </a:graphic>
          </wp:inline>
        </w:drawing>
      </w:r>
      <w:r>
        <w:rPr>
          <w:rFonts w:ascii="Arial" w:hAnsi="Arial" w:cs="Arial"/>
          <w:noProof/>
        </w:rPr>
        <w:lastRenderedPageBreak/>
        <w:drawing>
          <wp:inline distT="0" distB="0" distL="0" distR="0" wp14:anchorId="378F11A2" wp14:editId="3CED21F0">
            <wp:extent cx="5731510" cy="76422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3230972_532318234217986_5941267937464680448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ascii="Arial" w:hAnsi="Arial" w:cs="Arial"/>
          <w:noProof/>
        </w:rPr>
        <w:lastRenderedPageBreak/>
        <w:drawing>
          <wp:inline distT="0" distB="0" distL="0" distR="0" wp14:anchorId="7BD5FCBB" wp14:editId="6047956A">
            <wp:extent cx="5731510" cy="7243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4168379_419473965434652_2161978909220929536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243640"/>
                    </a:xfrm>
                    <a:prstGeom prst="rect">
                      <a:avLst/>
                    </a:prstGeom>
                  </pic:spPr>
                </pic:pic>
              </a:graphicData>
            </a:graphic>
          </wp:inline>
        </w:drawing>
      </w:r>
      <w:r>
        <w:rPr>
          <w:rFonts w:ascii="Arial" w:hAnsi="Arial" w:cs="Arial"/>
          <w:noProof/>
        </w:rPr>
        <w:lastRenderedPageBreak/>
        <w:drawing>
          <wp:inline distT="0" distB="0" distL="0" distR="0" wp14:anchorId="378E079D" wp14:editId="2A386DD8">
            <wp:extent cx="5731510" cy="76422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5594304_406963646666681_6850877203995951104_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ascii="Arial" w:hAnsi="Arial" w:cs="Arial"/>
          <w:noProof/>
        </w:rPr>
        <w:lastRenderedPageBreak/>
        <w:drawing>
          <wp:inline distT="0" distB="0" distL="0" distR="0" wp14:anchorId="0DA06623" wp14:editId="50972CA6">
            <wp:extent cx="5731510" cy="76422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6612149_476712003189672_8844330852176363520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107D09" w:rsidRPr="00697E5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BFC07" w14:textId="77777777" w:rsidR="00B907AC" w:rsidRDefault="00B907AC" w:rsidP="008372AE">
      <w:pPr>
        <w:spacing w:after="0" w:line="240" w:lineRule="auto"/>
      </w:pPr>
      <w:r>
        <w:separator/>
      </w:r>
    </w:p>
  </w:endnote>
  <w:endnote w:type="continuationSeparator" w:id="0">
    <w:p w14:paraId="47D1A7F8" w14:textId="77777777" w:rsidR="00B907AC" w:rsidRDefault="00B907AC" w:rsidP="00837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9C7C5" w14:textId="77777777" w:rsidR="00B907AC" w:rsidRDefault="00B907AC" w:rsidP="008372AE">
      <w:pPr>
        <w:spacing w:after="0" w:line="240" w:lineRule="auto"/>
      </w:pPr>
      <w:r>
        <w:separator/>
      </w:r>
    </w:p>
  </w:footnote>
  <w:footnote w:type="continuationSeparator" w:id="0">
    <w:p w14:paraId="1F11FF1D" w14:textId="77777777" w:rsidR="00B907AC" w:rsidRDefault="00B907AC" w:rsidP="008372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FA0B6" w14:textId="77777777" w:rsidR="00440137" w:rsidRDefault="00440137" w:rsidP="00EA5D30">
    <w:pPr>
      <w:pStyle w:val="Header"/>
      <w:tabs>
        <w:tab w:val="left" w:pos="8743"/>
      </w:tabs>
    </w:pPr>
  </w:p>
  <w:p w14:paraId="7EC9946A" w14:textId="06CA32E8" w:rsidR="00440137" w:rsidRDefault="00440137" w:rsidP="00EA5D30">
    <w:pPr>
      <w:pStyle w:val="Header"/>
      <w:tabs>
        <w:tab w:val="left" w:pos="8743"/>
      </w:tabs>
    </w:pPr>
    <w:r>
      <w:t>ECAD6007</w:t>
    </w:r>
    <w:r>
      <w:tab/>
      <w:t xml:space="preserve">                                                                                                                                                   1401508</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D05A7"/>
    <w:multiLevelType w:val="hybridMultilevel"/>
    <w:tmpl w:val="5E36DA0E"/>
    <w:lvl w:ilvl="0" w:tplc="0CD005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EB2734"/>
    <w:multiLevelType w:val="multilevel"/>
    <w:tmpl w:val="6BC8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AE"/>
    <w:rsid w:val="00032613"/>
    <w:rsid w:val="00032D75"/>
    <w:rsid w:val="00043E75"/>
    <w:rsid w:val="00060D83"/>
    <w:rsid w:val="000F078A"/>
    <w:rsid w:val="00106089"/>
    <w:rsid w:val="00107D09"/>
    <w:rsid w:val="00164500"/>
    <w:rsid w:val="00182233"/>
    <w:rsid w:val="001B3501"/>
    <w:rsid w:val="001D34C9"/>
    <w:rsid w:val="001D3E2A"/>
    <w:rsid w:val="001F0859"/>
    <w:rsid w:val="00211062"/>
    <w:rsid w:val="002C00F4"/>
    <w:rsid w:val="002D7FA3"/>
    <w:rsid w:val="002F2DF4"/>
    <w:rsid w:val="0032145D"/>
    <w:rsid w:val="003233E5"/>
    <w:rsid w:val="00331D57"/>
    <w:rsid w:val="003C367F"/>
    <w:rsid w:val="003D706A"/>
    <w:rsid w:val="003F5AA4"/>
    <w:rsid w:val="00404751"/>
    <w:rsid w:val="004100BB"/>
    <w:rsid w:val="00436483"/>
    <w:rsid w:val="00440137"/>
    <w:rsid w:val="004545D1"/>
    <w:rsid w:val="00475849"/>
    <w:rsid w:val="005E52DC"/>
    <w:rsid w:val="00612968"/>
    <w:rsid w:val="00641DBD"/>
    <w:rsid w:val="00680461"/>
    <w:rsid w:val="00697E54"/>
    <w:rsid w:val="006C41C5"/>
    <w:rsid w:val="006D2276"/>
    <w:rsid w:val="00765D80"/>
    <w:rsid w:val="00796F5C"/>
    <w:rsid w:val="007C1E7D"/>
    <w:rsid w:val="007D6D81"/>
    <w:rsid w:val="007E2D2C"/>
    <w:rsid w:val="007E2D37"/>
    <w:rsid w:val="00823BE5"/>
    <w:rsid w:val="008372AE"/>
    <w:rsid w:val="00862917"/>
    <w:rsid w:val="008E61E9"/>
    <w:rsid w:val="00914232"/>
    <w:rsid w:val="00943B1C"/>
    <w:rsid w:val="00952F8B"/>
    <w:rsid w:val="00973FCB"/>
    <w:rsid w:val="009A5159"/>
    <w:rsid w:val="009A7095"/>
    <w:rsid w:val="00A41612"/>
    <w:rsid w:val="00A42692"/>
    <w:rsid w:val="00A71D23"/>
    <w:rsid w:val="00A7256F"/>
    <w:rsid w:val="00A90B52"/>
    <w:rsid w:val="00A90F6D"/>
    <w:rsid w:val="00AB1C70"/>
    <w:rsid w:val="00AE557E"/>
    <w:rsid w:val="00B25305"/>
    <w:rsid w:val="00B45E3D"/>
    <w:rsid w:val="00B907AC"/>
    <w:rsid w:val="00BA2F37"/>
    <w:rsid w:val="00BA62CB"/>
    <w:rsid w:val="00BD49E9"/>
    <w:rsid w:val="00C950EF"/>
    <w:rsid w:val="00CA4E17"/>
    <w:rsid w:val="00CA5B03"/>
    <w:rsid w:val="00CA6BCD"/>
    <w:rsid w:val="00CC1CF4"/>
    <w:rsid w:val="00CD2275"/>
    <w:rsid w:val="00D20986"/>
    <w:rsid w:val="00D3201E"/>
    <w:rsid w:val="00D737F1"/>
    <w:rsid w:val="00E30ED6"/>
    <w:rsid w:val="00E4344D"/>
    <w:rsid w:val="00EA5D30"/>
    <w:rsid w:val="00F240D7"/>
    <w:rsid w:val="00F36010"/>
    <w:rsid w:val="00F53474"/>
    <w:rsid w:val="00F9709F"/>
    <w:rsid w:val="00FB41D1"/>
    <w:rsid w:val="00FB5E6A"/>
    <w:rsid w:val="00FB63FD"/>
    <w:rsid w:val="00FF2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871BC"/>
  <w15:chartTrackingRefBased/>
  <w15:docId w15:val="{1B87AC05-365D-496C-8399-B67A7539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2AE"/>
  </w:style>
  <w:style w:type="paragraph" w:styleId="Heading1">
    <w:name w:val="heading 1"/>
    <w:basedOn w:val="Normal"/>
    <w:next w:val="Normal"/>
    <w:link w:val="Heading1Char"/>
    <w:uiPriority w:val="9"/>
    <w:qFormat/>
    <w:rsid w:val="00331D5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72AE"/>
    <w:pPr>
      <w:ind w:left="720"/>
      <w:contextualSpacing/>
    </w:pPr>
  </w:style>
  <w:style w:type="paragraph" w:styleId="FootnoteText">
    <w:name w:val="footnote text"/>
    <w:basedOn w:val="Normal"/>
    <w:link w:val="FootnoteTextChar"/>
    <w:uiPriority w:val="99"/>
    <w:semiHidden/>
    <w:unhideWhenUsed/>
    <w:rsid w:val="008372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2AE"/>
    <w:rPr>
      <w:sz w:val="20"/>
      <w:szCs w:val="20"/>
    </w:rPr>
  </w:style>
  <w:style w:type="character" w:styleId="FootnoteReference">
    <w:name w:val="footnote reference"/>
    <w:basedOn w:val="DefaultParagraphFont"/>
    <w:uiPriority w:val="99"/>
    <w:semiHidden/>
    <w:unhideWhenUsed/>
    <w:rsid w:val="008372AE"/>
    <w:rPr>
      <w:vertAlign w:val="superscript"/>
    </w:rPr>
  </w:style>
  <w:style w:type="paragraph" w:styleId="Header">
    <w:name w:val="header"/>
    <w:basedOn w:val="Normal"/>
    <w:link w:val="HeaderChar"/>
    <w:uiPriority w:val="99"/>
    <w:unhideWhenUsed/>
    <w:rsid w:val="00837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2AE"/>
  </w:style>
  <w:style w:type="paragraph" w:styleId="Footer">
    <w:name w:val="footer"/>
    <w:basedOn w:val="Normal"/>
    <w:link w:val="FooterChar"/>
    <w:uiPriority w:val="99"/>
    <w:unhideWhenUsed/>
    <w:rsid w:val="00A72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56F"/>
  </w:style>
  <w:style w:type="paragraph" w:styleId="Title">
    <w:name w:val="Title"/>
    <w:basedOn w:val="Normal"/>
    <w:next w:val="Normal"/>
    <w:link w:val="TitleChar"/>
    <w:uiPriority w:val="10"/>
    <w:qFormat/>
    <w:rsid w:val="00A725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56F"/>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106089"/>
    <w:rPr>
      <w:sz w:val="16"/>
      <w:szCs w:val="16"/>
    </w:rPr>
  </w:style>
  <w:style w:type="paragraph" w:styleId="CommentText">
    <w:name w:val="annotation text"/>
    <w:basedOn w:val="Normal"/>
    <w:link w:val="CommentTextChar"/>
    <w:uiPriority w:val="99"/>
    <w:semiHidden/>
    <w:unhideWhenUsed/>
    <w:rsid w:val="00106089"/>
    <w:pPr>
      <w:spacing w:line="240" w:lineRule="auto"/>
    </w:pPr>
    <w:rPr>
      <w:sz w:val="20"/>
      <w:szCs w:val="20"/>
    </w:rPr>
  </w:style>
  <w:style w:type="character" w:customStyle="1" w:styleId="CommentTextChar">
    <w:name w:val="Comment Text Char"/>
    <w:basedOn w:val="DefaultParagraphFont"/>
    <w:link w:val="CommentText"/>
    <w:uiPriority w:val="99"/>
    <w:semiHidden/>
    <w:rsid w:val="00106089"/>
    <w:rPr>
      <w:sz w:val="20"/>
      <w:szCs w:val="20"/>
    </w:rPr>
  </w:style>
  <w:style w:type="paragraph" w:styleId="CommentSubject">
    <w:name w:val="annotation subject"/>
    <w:basedOn w:val="CommentText"/>
    <w:next w:val="CommentText"/>
    <w:link w:val="CommentSubjectChar"/>
    <w:uiPriority w:val="99"/>
    <w:semiHidden/>
    <w:unhideWhenUsed/>
    <w:rsid w:val="00106089"/>
    <w:rPr>
      <w:b/>
      <w:bCs/>
    </w:rPr>
  </w:style>
  <w:style w:type="character" w:customStyle="1" w:styleId="CommentSubjectChar">
    <w:name w:val="Comment Subject Char"/>
    <w:basedOn w:val="CommentTextChar"/>
    <w:link w:val="CommentSubject"/>
    <w:uiPriority w:val="99"/>
    <w:semiHidden/>
    <w:rsid w:val="00106089"/>
    <w:rPr>
      <w:b/>
      <w:bCs/>
      <w:sz w:val="20"/>
      <w:szCs w:val="20"/>
    </w:rPr>
  </w:style>
  <w:style w:type="paragraph" w:styleId="BalloonText">
    <w:name w:val="Balloon Text"/>
    <w:basedOn w:val="Normal"/>
    <w:link w:val="BalloonTextChar"/>
    <w:uiPriority w:val="99"/>
    <w:semiHidden/>
    <w:unhideWhenUsed/>
    <w:rsid w:val="001060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089"/>
    <w:rPr>
      <w:rFonts w:ascii="Segoe UI" w:hAnsi="Segoe UI" w:cs="Segoe UI"/>
      <w:sz w:val="18"/>
      <w:szCs w:val="18"/>
    </w:rPr>
  </w:style>
  <w:style w:type="character" w:customStyle="1" w:styleId="Heading1Char">
    <w:name w:val="Heading 1 Char"/>
    <w:basedOn w:val="DefaultParagraphFont"/>
    <w:link w:val="Heading1"/>
    <w:uiPriority w:val="9"/>
    <w:rsid w:val="00331D5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1D57"/>
  </w:style>
  <w:style w:type="character" w:styleId="Hyperlink">
    <w:name w:val="Hyperlink"/>
    <w:basedOn w:val="DefaultParagraphFont"/>
    <w:uiPriority w:val="99"/>
    <w:unhideWhenUsed/>
    <w:rsid w:val="00697E54"/>
    <w:rPr>
      <w:color w:val="0563C1" w:themeColor="hyperlink"/>
      <w:u w:val="single"/>
    </w:rPr>
  </w:style>
  <w:style w:type="character" w:styleId="UnresolvedMention">
    <w:name w:val="Unresolved Mention"/>
    <w:basedOn w:val="DefaultParagraphFont"/>
    <w:uiPriority w:val="99"/>
    <w:semiHidden/>
    <w:unhideWhenUsed/>
    <w:rsid w:val="00697E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2611954">
      <w:bodyDiv w:val="1"/>
      <w:marLeft w:val="0"/>
      <w:marRight w:val="0"/>
      <w:marTop w:val="0"/>
      <w:marBottom w:val="0"/>
      <w:divBdr>
        <w:top w:val="none" w:sz="0" w:space="0" w:color="auto"/>
        <w:left w:val="none" w:sz="0" w:space="0" w:color="auto"/>
        <w:bottom w:val="none" w:sz="0" w:space="0" w:color="auto"/>
        <w:right w:val="none" w:sz="0" w:space="0" w:color="auto"/>
      </w:divBdr>
    </w:div>
    <w:div w:id="159994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lines-for-educational-research-2018" TargetMode="Externa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hyperlink" Target="https://www.simplypsuchology.org/simplypsychology.org-Maslows-Hierarchy-of-Needs.pdf" TargetMode="External"/><Relationship Id="rId4" Type="http://schemas.openxmlformats.org/officeDocument/2006/relationships/settings" Target="settings.xml"/><Relationship Id="rId9" Type="http://schemas.openxmlformats.org/officeDocument/2006/relationships/hyperlink" Target="https://gov.wales/docs/dcells/publications/150225-successful-futures-en-.pdf" TargetMode="Externa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Hut08</b:Tag>
    <b:SourceType>Book</b:SourceType>
    <b:Guid>{495C1056-B89F-4870-B071-C849AA00D7F8}</b:Guid>
    <b:Author>
      <b:Author>
        <b:NameList>
          <b:Person>
            <b:Last>Hutchings</b:Last>
            <b:First>Mim</b:First>
          </b:Person>
        </b:NameList>
      </b:Author>
      <b:Editor>
        <b:NameList>
          <b:Person>
            <b:Last>Ward</b:Last>
            <b:First>Stephen</b:First>
          </b:Person>
        </b:NameList>
      </b:Editor>
    </b:Author>
    <b:Title>The Ecology of Learning</b:Title>
    <b:Year>2008</b:Year>
    <b:City>Oxon</b:City>
    <b:Publisher>Routledge</b:Publisher>
    <b:Edition>2</b:Edition>
    <b:RefOrder>1</b:RefOrder>
  </b:Source>
</b:Sources>
</file>

<file path=customXml/itemProps1.xml><?xml version="1.0" encoding="utf-8"?>
<ds:datastoreItem xmlns:ds="http://schemas.openxmlformats.org/officeDocument/2006/customXml" ds:itemID="{BD86BFE9-E8EA-FB49-9B1A-6B20F8710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4286</Words>
  <Characters>24431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Miller</dc:creator>
  <cp:keywords/>
  <dc:description/>
  <cp:lastModifiedBy>Microsoft Office User</cp:lastModifiedBy>
  <cp:revision>2</cp:revision>
  <dcterms:created xsi:type="dcterms:W3CDTF">2019-10-29T23:43:00Z</dcterms:created>
  <dcterms:modified xsi:type="dcterms:W3CDTF">2019-10-29T23:43:00Z</dcterms:modified>
</cp:coreProperties>
</file>