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95ABA" w14:textId="36D8CDC2" w:rsidR="00DB7C05" w:rsidRPr="007D6C09" w:rsidRDefault="00983D87">
      <w:pPr>
        <w:rPr>
          <w:b/>
          <w:bCs/>
          <w:u w:val="single"/>
          <w:lang w:val="en-GB"/>
        </w:rPr>
      </w:pPr>
      <w:proofErr w:type="spellStart"/>
      <w:r w:rsidRPr="007D6C09">
        <w:rPr>
          <w:b/>
          <w:bCs/>
          <w:u w:val="single"/>
          <w:lang w:val="en-GB"/>
        </w:rPr>
        <w:t>Rhan</w:t>
      </w:r>
      <w:proofErr w:type="spellEnd"/>
      <w:r w:rsidRPr="007D6C09">
        <w:rPr>
          <w:b/>
          <w:bCs/>
          <w:u w:val="single"/>
          <w:lang w:val="en-GB"/>
        </w:rPr>
        <w:t xml:space="preserve"> 1</w:t>
      </w:r>
    </w:p>
    <w:p w14:paraId="2F95499C" w14:textId="57A377DD" w:rsidR="00AD6FA1" w:rsidRDefault="00AD6FA1" w:rsidP="00AD6FA1">
      <w:pPr>
        <w:rPr>
          <w:lang w:val="en-GB"/>
        </w:rPr>
      </w:pPr>
      <w:proofErr w:type="spellStart"/>
      <w:r w:rsidRPr="00AD6FA1">
        <w:rPr>
          <w:lang w:val="en-GB"/>
        </w:rPr>
        <w:t>Yn</w:t>
      </w:r>
      <w:proofErr w:type="spellEnd"/>
      <w:r w:rsidRPr="00AD6FA1">
        <w:rPr>
          <w:lang w:val="en-GB"/>
        </w:rPr>
        <w:t xml:space="preserve"> </w:t>
      </w:r>
      <w:proofErr w:type="spellStart"/>
      <w:r w:rsidRPr="00AD6FA1">
        <w:rPr>
          <w:lang w:val="en-GB"/>
        </w:rPr>
        <w:t>ôl</w:t>
      </w:r>
      <w:proofErr w:type="spellEnd"/>
      <w:r w:rsidRPr="00AD6FA1">
        <w:rPr>
          <w:lang w:val="en-GB"/>
        </w:rPr>
        <w:t xml:space="preserve"> </w:t>
      </w:r>
      <w:proofErr w:type="spellStart"/>
      <w:r w:rsidRPr="00AD6FA1">
        <w:rPr>
          <w:lang w:val="en-GB"/>
        </w:rPr>
        <w:t>G</w:t>
      </w:r>
      <w:r w:rsidR="00F76D5A">
        <w:rPr>
          <w:lang w:val="en-GB"/>
        </w:rPr>
        <w:t>ilian</w:t>
      </w:r>
      <w:proofErr w:type="spellEnd"/>
      <w:r w:rsidR="00F76D5A">
        <w:rPr>
          <w:lang w:val="en-GB"/>
        </w:rPr>
        <w:t xml:space="preserve"> </w:t>
      </w:r>
      <w:r w:rsidRPr="00AD6FA1">
        <w:rPr>
          <w:lang w:val="en-GB"/>
        </w:rPr>
        <w:t>Pugh</w:t>
      </w:r>
      <w:r w:rsidR="00F76D5A">
        <w:rPr>
          <w:lang w:val="en-GB"/>
        </w:rPr>
        <w:t xml:space="preserve"> (2001)</w:t>
      </w:r>
      <w:r w:rsidRPr="00AD6FA1">
        <w:rPr>
          <w:lang w:val="en-GB"/>
        </w:rPr>
        <w:t xml:space="preserve"> </w:t>
      </w:r>
      <w:proofErr w:type="spellStart"/>
      <w:r w:rsidRPr="00AD6FA1">
        <w:rPr>
          <w:lang w:val="en-GB"/>
        </w:rPr>
        <w:t>ystyr</w:t>
      </w:r>
      <w:proofErr w:type="spellEnd"/>
      <w:r w:rsidRPr="00AD6FA1">
        <w:rPr>
          <w:lang w:val="en-GB"/>
        </w:rPr>
        <w:t xml:space="preserve"> </w:t>
      </w:r>
      <w:proofErr w:type="spellStart"/>
      <w:r w:rsidRPr="00AD6FA1">
        <w:rPr>
          <w:lang w:val="en-GB"/>
        </w:rPr>
        <w:t>Cwricwla</w:t>
      </w:r>
      <w:proofErr w:type="spellEnd"/>
      <w:r w:rsidRPr="00AD6FA1">
        <w:rPr>
          <w:lang w:val="en-GB"/>
        </w:rPr>
        <w:t xml:space="preserve"> </w:t>
      </w:r>
      <w:proofErr w:type="spellStart"/>
      <w:r w:rsidRPr="00AD6FA1">
        <w:rPr>
          <w:lang w:val="en-GB"/>
        </w:rPr>
        <w:t>yw</w:t>
      </w:r>
      <w:proofErr w:type="spellEnd"/>
      <w:r w:rsidRPr="00AD6FA1">
        <w:rPr>
          <w:lang w:val="en-GB"/>
        </w:rPr>
        <w:t xml:space="preserve"> </w:t>
      </w:r>
      <w:proofErr w:type="spellStart"/>
      <w:r w:rsidRPr="00AD6FA1">
        <w:rPr>
          <w:lang w:val="en-GB"/>
        </w:rPr>
        <w:t>cwrs</w:t>
      </w:r>
      <w:proofErr w:type="spellEnd"/>
      <w:r w:rsidRPr="00AD6FA1">
        <w:rPr>
          <w:lang w:val="en-GB"/>
        </w:rPr>
        <w:t xml:space="preserve"> </w:t>
      </w:r>
      <w:proofErr w:type="spellStart"/>
      <w:r w:rsidRPr="00AD6FA1">
        <w:rPr>
          <w:lang w:val="en-GB"/>
        </w:rPr>
        <w:t>astudio</w:t>
      </w:r>
      <w:proofErr w:type="spellEnd"/>
      <w:r w:rsidRPr="00AD6FA1">
        <w:rPr>
          <w:lang w:val="en-GB"/>
        </w:rPr>
        <w:t xml:space="preserve">. </w:t>
      </w:r>
      <w:proofErr w:type="spellStart"/>
      <w:r w:rsidRPr="00AD6FA1">
        <w:rPr>
          <w:lang w:val="en-GB"/>
        </w:rPr>
        <w:t>Cwricwla</w:t>
      </w:r>
      <w:proofErr w:type="spellEnd"/>
      <w:r w:rsidRPr="00AD6FA1">
        <w:rPr>
          <w:lang w:val="en-GB"/>
        </w:rPr>
        <w:t xml:space="preserve"> </w:t>
      </w:r>
      <w:proofErr w:type="spellStart"/>
      <w:r w:rsidRPr="00AD6FA1">
        <w:rPr>
          <w:lang w:val="en-GB"/>
        </w:rPr>
        <w:t>blynyddoedd</w:t>
      </w:r>
      <w:proofErr w:type="spellEnd"/>
      <w:r w:rsidRPr="00AD6FA1">
        <w:rPr>
          <w:lang w:val="en-GB"/>
        </w:rPr>
        <w:t xml:space="preserve"> </w:t>
      </w:r>
      <w:proofErr w:type="spellStart"/>
      <w:r w:rsidRPr="00AD6FA1">
        <w:rPr>
          <w:lang w:val="en-GB"/>
        </w:rPr>
        <w:t>cynnar</w:t>
      </w:r>
      <w:proofErr w:type="spellEnd"/>
      <w:r w:rsidRPr="00AD6FA1">
        <w:rPr>
          <w:lang w:val="en-GB"/>
        </w:rPr>
        <w:t xml:space="preserve"> </w:t>
      </w:r>
      <w:proofErr w:type="spellStart"/>
      <w:r w:rsidRPr="00AD6FA1">
        <w:rPr>
          <w:lang w:val="en-GB"/>
        </w:rPr>
        <w:t>yw’r</w:t>
      </w:r>
      <w:proofErr w:type="spellEnd"/>
      <w:r w:rsidRPr="00AD6FA1">
        <w:rPr>
          <w:lang w:val="en-GB"/>
        </w:rPr>
        <w:t xml:space="preserve"> </w:t>
      </w:r>
      <w:proofErr w:type="spellStart"/>
      <w:r w:rsidRPr="00AD6FA1">
        <w:rPr>
          <w:lang w:val="en-GB"/>
        </w:rPr>
        <w:t>pethau</w:t>
      </w:r>
      <w:proofErr w:type="spellEnd"/>
      <w:r w:rsidRPr="00AD6FA1">
        <w:rPr>
          <w:lang w:val="en-GB"/>
        </w:rPr>
        <w:t xml:space="preserve"> </w:t>
      </w:r>
      <w:proofErr w:type="spellStart"/>
      <w:r w:rsidRPr="00AD6FA1">
        <w:rPr>
          <w:lang w:val="en-GB"/>
        </w:rPr>
        <w:t>mae</w:t>
      </w:r>
      <w:proofErr w:type="spellEnd"/>
      <w:r w:rsidRPr="00AD6FA1">
        <w:rPr>
          <w:lang w:val="en-GB"/>
        </w:rPr>
        <w:t xml:space="preserve"> plant </w:t>
      </w:r>
      <w:proofErr w:type="spellStart"/>
      <w:r w:rsidRPr="00AD6FA1">
        <w:rPr>
          <w:lang w:val="en-GB"/>
        </w:rPr>
        <w:t>yn</w:t>
      </w:r>
      <w:proofErr w:type="spellEnd"/>
      <w:r w:rsidRPr="00AD6FA1">
        <w:rPr>
          <w:lang w:val="en-GB"/>
        </w:rPr>
        <w:t xml:space="preserve"> </w:t>
      </w:r>
      <w:proofErr w:type="spellStart"/>
      <w:r w:rsidRPr="00AD6FA1">
        <w:rPr>
          <w:lang w:val="en-GB"/>
        </w:rPr>
        <w:t>gwneud</w:t>
      </w:r>
      <w:proofErr w:type="spellEnd"/>
      <w:r w:rsidRPr="00AD6FA1">
        <w:rPr>
          <w:lang w:val="en-GB"/>
        </w:rPr>
        <w:t xml:space="preserve">, </w:t>
      </w:r>
      <w:proofErr w:type="spellStart"/>
      <w:r w:rsidRPr="00AD6FA1">
        <w:rPr>
          <w:lang w:val="en-GB"/>
        </w:rPr>
        <w:t>gweld</w:t>
      </w:r>
      <w:proofErr w:type="spellEnd"/>
      <w:r w:rsidRPr="00AD6FA1">
        <w:rPr>
          <w:lang w:val="en-GB"/>
        </w:rPr>
        <w:t xml:space="preserve">, </w:t>
      </w:r>
      <w:proofErr w:type="spellStart"/>
      <w:r w:rsidRPr="00AD6FA1">
        <w:rPr>
          <w:lang w:val="en-GB"/>
        </w:rPr>
        <w:t>clywed</w:t>
      </w:r>
      <w:proofErr w:type="spellEnd"/>
      <w:r w:rsidRPr="00AD6FA1">
        <w:rPr>
          <w:lang w:val="en-GB"/>
        </w:rPr>
        <w:t xml:space="preserve"> a </w:t>
      </w:r>
      <w:proofErr w:type="spellStart"/>
      <w:r w:rsidRPr="00AD6FA1">
        <w:rPr>
          <w:lang w:val="en-GB"/>
        </w:rPr>
        <w:t>theimlo</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ei</w:t>
      </w:r>
      <w:proofErr w:type="spellEnd"/>
      <w:r w:rsidRPr="00AD6FA1">
        <w:rPr>
          <w:lang w:val="en-GB"/>
        </w:rPr>
        <w:t xml:space="preserve"> </w:t>
      </w:r>
      <w:proofErr w:type="spellStart"/>
      <w:r w:rsidRPr="00AD6FA1">
        <w:rPr>
          <w:lang w:val="en-GB"/>
        </w:rPr>
        <w:t>lleoliad</w:t>
      </w:r>
      <w:proofErr w:type="spellEnd"/>
      <w:r w:rsidRPr="00AD6FA1">
        <w:rPr>
          <w:lang w:val="en-GB"/>
        </w:rPr>
        <w:t xml:space="preserve">. </w:t>
      </w:r>
      <w:proofErr w:type="spellStart"/>
      <w:r w:rsidRPr="00AD6FA1">
        <w:rPr>
          <w:lang w:val="en-GB"/>
        </w:rPr>
        <w:t>Dywed</w:t>
      </w:r>
      <w:proofErr w:type="spellEnd"/>
      <w:r w:rsidRPr="00AD6FA1">
        <w:rPr>
          <w:lang w:val="en-GB"/>
        </w:rPr>
        <w:t xml:space="preserve"> Tina Bruce (1987. P. 65) </w:t>
      </w:r>
      <w:proofErr w:type="spellStart"/>
      <w:r w:rsidRPr="00AD6FA1">
        <w:rPr>
          <w:lang w:val="en-GB"/>
        </w:rPr>
        <w:t>dylai</w:t>
      </w:r>
      <w:proofErr w:type="spellEnd"/>
      <w:r w:rsidRPr="00AD6FA1">
        <w:rPr>
          <w:lang w:val="en-GB"/>
        </w:rPr>
        <w:t xml:space="preserve"> </w:t>
      </w:r>
      <w:proofErr w:type="spellStart"/>
      <w:r w:rsidRPr="00AD6FA1">
        <w:rPr>
          <w:lang w:val="en-GB"/>
        </w:rPr>
        <w:t>cwricwla</w:t>
      </w:r>
      <w:proofErr w:type="spellEnd"/>
      <w:r w:rsidRPr="00AD6FA1">
        <w:rPr>
          <w:lang w:val="en-GB"/>
        </w:rPr>
        <w:t xml:space="preserve"> </w:t>
      </w:r>
      <w:proofErr w:type="spellStart"/>
      <w:r w:rsidRPr="00AD6FA1">
        <w:rPr>
          <w:lang w:val="en-GB"/>
        </w:rPr>
        <w:t>cael</w:t>
      </w:r>
      <w:proofErr w:type="spellEnd"/>
      <w:r w:rsidRPr="00AD6FA1">
        <w:rPr>
          <w:lang w:val="en-GB"/>
        </w:rPr>
        <w:t xml:space="preserve"> </w:t>
      </w:r>
      <w:proofErr w:type="spellStart"/>
      <w:r w:rsidRPr="00AD6FA1">
        <w:rPr>
          <w:lang w:val="en-GB"/>
        </w:rPr>
        <w:t>ei</w:t>
      </w:r>
      <w:proofErr w:type="spellEnd"/>
      <w:r w:rsidRPr="00AD6FA1">
        <w:rPr>
          <w:lang w:val="en-GB"/>
        </w:rPr>
        <w:t xml:space="preserve"> </w:t>
      </w:r>
      <w:proofErr w:type="spellStart"/>
      <w:r w:rsidRPr="00AD6FA1">
        <w:rPr>
          <w:lang w:val="en-GB"/>
        </w:rPr>
        <w:t>datblygu</w:t>
      </w:r>
      <w:proofErr w:type="spellEnd"/>
      <w:r w:rsidRPr="00AD6FA1">
        <w:rPr>
          <w:lang w:val="en-GB"/>
        </w:rPr>
        <w:t xml:space="preserve"> </w:t>
      </w:r>
      <w:proofErr w:type="spellStart"/>
      <w:r w:rsidRPr="00AD6FA1">
        <w:rPr>
          <w:lang w:val="en-GB"/>
        </w:rPr>
        <w:t>o’r</w:t>
      </w:r>
      <w:proofErr w:type="spellEnd"/>
      <w:r w:rsidRPr="00AD6FA1">
        <w:rPr>
          <w:lang w:val="en-GB"/>
        </w:rPr>
        <w:t xml:space="preserve"> </w:t>
      </w:r>
      <w:proofErr w:type="spellStart"/>
      <w:r w:rsidRPr="00AD6FA1">
        <w:rPr>
          <w:lang w:val="en-GB"/>
        </w:rPr>
        <w:t>plentyn</w:t>
      </w:r>
      <w:proofErr w:type="spellEnd"/>
      <w:r w:rsidRPr="00AD6FA1">
        <w:rPr>
          <w:lang w:val="en-GB"/>
        </w:rPr>
        <w:t xml:space="preserve"> </w:t>
      </w:r>
      <w:proofErr w:type="spellStart"/>
      <w:r w:rsidRPr="00AD6FA1">
        <w:rPr>
          <w:lang w:val="en-GB"/>
        </w:rPr>
        <w:t>a’r</w:t>
      </w:r>
      <w:proofErr w:type="spellEnd"/>
      <w:r w:rsidRPr="00AD6FA1">
        <w:rPr>
          <w:lang w:val="en-GB"/>
        </w:rPr>
        <w:t xml:space="preserve"> </w:t>
      </w:r>
      <w:proofErr w:type="spellStart"/>
      <w:r w:rsidRPr="00AD6FA1">
        <w:rPr>
          <w:lang w:val="en-GB"/>
        </w:rPr>
        <w:t>prosesau</w:t>
      </w:r>
      <w:proofErr w:type="spellEnd"/>
      <w:r w:rsidRPr="00AD6FA1">
        <w:rPr>
          <w:lang w:val="en-GB"/>
        </w:rPr>
        <w:t xml:space="preserve"> </w:t>
      </w:r>
      <w:proofErr w:type="spellStart"/>
      <w:r w:rsidRPr="00AD6FA1">
        <w:rPr>
          <w:lang w:val="en-GB"/>
        </w:rPr>
        <w:t>a’r</w:t>
      </w:r>
      <w:proofErr w:type="spellEnd"/>
      <w:r w:rsidRPr="00AD6FA1">
        <w:rPr>
          <w:lang w:val="en-GB"/>
        </w:rPr>
        <w:t xml:space="preserve"> </w:t>
      </w:r>
      <w:proofErr w:type="spellStart"/>
      <w:r w:rsidRPr="00AD6FA1">
        <w:rPr>
          <w:lang w:val="en-GB"/>
        </w:rPr>
        <w:t>strwythurau</w:t>
      </w:r>
      <w:proofErr w:type="spellEnd"/>
      <w:r w:rsidRPr="00AD6FA1">
        <w:rPr>
          <w:lang w:val="en-GB"/>
        </w:rPr>
        <w:t xml:space="preserve"> o </w:t>
      </w:r>
      <w:proofErr w:type="spellStart"/>
      <w:r w:rsidRPr="00AD6FA1">
        <w:rPr>
          <w:lang w:val="en-GB"/>
        </w:rPr>
        <w:t>fewn</w:t>
      </w:r>
      <w:proofErr w:type="spellEnd"/>
      <w:r w:rsidRPr="00AD6FA1">
        <w:rPr>
          <w:lang w:val="en-GB"/>
        </w:rPr>
        <w:t xml:space="preserve"> y </w:t>
      </w:r>
      <w:proofErr w:type="spellStart"/>
      <w:r w:rsidRPr="00AD6FA1">
        <w:rPr>
          <w:lang w:val="en-GB"/>
        </w:rPr>
        <w:t>plentyn</w:t>
      </w:r>
      <w:proofErr w:type="spellEnd"/>
      <w:r w:rsidRPr="00AD6FA1">
        <w:rPr>
          <w:lang w:val="en-GB"/>
        </w:rPr>
        <w:t xml:space="preserve">, y </w:t>
      </w:r>
      <w:proofErr w:type="spellStart"/>
      <w:r w:rsidRPr="00AD6FA1">
        <w:rPr>
          <w:lang w:val="en-GB"/>
        </w:rPr>
        <w:t>wybodaeth</w:t>
      </w:r>
      <w:proofErr w:type="spellEnd"/>
      <w:r w:rsidRPr="00AD6FA1">
        <w:rPr>
          <w:lang w:val="en-GB"/>
        </w:rPr>
        <w:t xml:space="preserve"> </w:t>
      </w:r>
      <w:proofErr w:type="spellStart"/>
      <w:r w:rsidRPr="00AD6FA1">
        <w:rPr>
          <w:lang w:val="en-GB"/>
        </w:rPr>
        <w:t>sydd</w:t>
      </w:r>
      <w:proofErr w:type="spellEnd"/>
      <w:r w:rsidRPr="00AD6FA1">
        <w:rPr>
          <w:lang w:val="en-GB"/>
        </w:rPr>
        <w:t xml:space="preserve"> </w:t>
      </w:r>
      <w:proofErr w:type="spellStart"/>
      <w:r w:rsidRPr="00AD6FA1">
        <w:rPr>
          <w:lang w:val="en-GB"/>
        </w:rPr>
        <w:t>gan</w:t>
      </w:r>
      <w:proofErr w:type="spellEnd"/>
      <w:r w:rsidRPr="00AD6FA1">
        <w:rPr>
          <w:lang w:val="en-GB"/>
        </w:rPr>
        <w:t xml:space="preserve"> y </w:t>
      </w:r>
      <w:proofErr w:type="spellStart"/>
      <w:r w:rsidRPr="00AD6FA1">
        <w:rPr>
          <w:lang w:val="en-GB"/>
        </w:rPr>
        <w:t>plentyn</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barod</w:t>
      </w:r>
      <w:proofErr w:type="spellEnd"/>
      <w:r w:rsidRPr="00AD6FA1">
        <w:rPr>
          <w:lang w:val="en-GB"/>
        </w:rPr>
        <w:t xml:space="preserve"> a </w:t>
      </w:r>
      <w:proofErr w:type="spellStart"/>
      <w:r w:rsidRPr="00AD6FA1">
        <w:rPr>
          <w:lang w:val="en-GB"/>
        </w:rPr>
        <w:t>gwybodaeth</w:t>
      </w:r>
      <w:proofErr w:type="spellEnd"/>
      <w:r w:rsidRPr="00AD6FA1">
        <w:rPr>
          <w:lang w:val="en-GB"/>
        </w:rPr>
        <w:t xml:space="preserve"> </w:t>
      </w:r>
      <w:proofErr w:type="spellStart"/>
      <w:r w:rsidRPr="00AD6FA1">
        <w:rPr>
          <w:lang w:val="en-GB"/>
        </w:rPr>
        <w:t>bydd</w:t>
      </w:r>
      <w:proofErr w:type="spellEnd"/>
      <w:r w:rsidRPr="00AD6FA1">
        <w:rPr>
          <w:lang w:val="en-GB"/>
        </w:rPr>
        <w:t xml:space="preserve"> </w:t>
      </w:r>
      <w:proofErr w:type="spellStart"/>
      <w:r w:rsidRPr="00AD6FA1">
        <w:rPr>
          <w:lang w:val="en-GB"/>
        </w:rPr>
        <w:t>plentyn</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ei</w:t>
      </w:r>
      <w:proofErr w:type="spellEnd"/>
      <w:r w:rsidRPr="00AD6FA1">
        <w:rPr>
          <w:lang w:val="en-GB"/>
        </w:rPr>
        <w:t xml:space="preserve"> </w:t>
      </w:r>
      <w:proofErr w:type="spellStart"/>
      <w:r w:rsidRPr="00AD6FA1">
        <w:rPr>
          <w:lang w:val="en-GB"/>
        </w:rPr>
        <w:t>chaffael</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gymwys</w:t>
      </w:r>
      <w:proofErr w:type="spellEnd"/>
      <w:r w:rsidRPr="00AD6FA1">
        <w:rPr>
          <w:lang w:val="en-GB"/>
        </w:rPr>
        <w:t xml:space="preserve"> </w:t>
      </w:r>
      <w:proofErr w:type="spellStart"/>
      <w:r w:rsidRPr="00AD6FA1">
        <w:rPr>
          <w:lang w:val="en-GB"/>
        </w:rPr>
        <w:t>ond</w:t>
      </w:r>
      <w:proofErr w:type="spellEnd"/>
      <w:r w:rsidRPr="00AD6FA1">
        <w:rPr>
          <w:lang w:val="en-GB"/>
        </w:rPr>
        <w:t xml:space="preserve"> </w:t>
      </w:r>
      <w:proofErr w:type="spellStart"/>
      <w:r w:rsidRPr="00AD6FA1">
        <w:rPr>
          <w:lang w:val="en-GB"/>
        </w:rPr>
        <w:t>gyda</w:t>
      </w:r>
      <w:proofErr w:type="spellEnd"/>
      <w:r w:rsidRPr="00AD6FA1">
        <w:rPr>
          <w:lang w:val="en-GB"/>
        </w:rPr>
        <w:t xml:space="preserve"> </w:t>
      </w:r>
      <w:proofErr w:type="spellStart"/>
      <w:r w:rsidRPr="00AD6FA1">
        <w:rPr>
          <w:lang w:val="en-GB"/>
        </w:rPr>
        <w:t>dychymyg</w:t>
      </w:r>
      <w:proofErr w:type="spellEnd"/>
      <w:r w:rsidRPr="00AD6FA1">
        <w:rPr>
          <w:lang w:val="en-GB"/>
        </w:rPr>
        <w:t xml:space="preserve">. </w:t>
      </w:r>
      <w:proofErr w:type="spellStart"/>
      <w:r w:rsidRPr="00AD6FA1">
        <w:rPr>
          <w:lang w:val="en-GB"/>
        </w:rPr>
        <w:t>Gellir</w:t>
      </w:r>
      <w:proofErr w:type="spellEnd"/>
      <w:r w:rsidRPr="00AD6FA1">
        <w:rPr>
          <w:lang w:val="en-GB"/>
        </w:rPr>
        <w:t xml:space="preserve"> </w:t>
      </w:r>
      <w:proofErr w:type="spellStart"/>
      <w:r w:rsidRPr="00AD6FA1">
        <w:rPr>
          <w:lang w:val="en-GB"/>
        </w:rPr>
        <w:t>gweld</w:t>
      </w:r>
      <w:proofErr w:type="spellEnd"/>
      <w:r w:rsidRPr="00AD6FA1">
        <w:rPr>
          <w:lang w:val="en-GB"/>
        </w:rPr>
        <w:t xml:space="preserve"> </w:t>
      </w:r>
      <w:proofErr w:type="spellStart"/>
      <w:r w:rsidRPr="00AD6FA1">
        <w:rPr>
          <w:lang w:val="en-GB"/>
        </w:rPr>
        <w:t>blociau</w:t>
      </w:r>
      <w:proofErr w:type="spellEnd"/>
      <w:r w:rsidRPr="00AD6FA1">
        <w:rPr>
          <w:lang w:val="en-GB"/>
        </w:rPr>
        <w:t xml:space="preserve"> </w:t>
      </w:r>
      <w:proofErr w:type="spellStart"/>
      <w:r w:rsidRPr="00AD6FA1">
        <w:rPr>
          <w:lang w:val="en-GB"/>
        </w:rPr>
        <w:t>adeiladu</w:t>
      </w:r>
      <w:proofErr w:type="spellEnd"/>
      <w:r w:rsidRPr="00AD6FA1">
        <w:rPr>
          <w:lang w:val="en-GB"/>
        </w:rPr>
        <w:t xml:space="preserve"> </w:t>
      </w:r>
      <w:proofErr w:type="spellStart"/>
      <w:r w:rsidRPr="00AD6FA1">
        <w:rPr>
          <w:lang w:val="en-GB"/>
        </w:rPr>
        <w:t>sylfaenol</w:t>
      </w:r>
      <w:proofErr w:type="spellEnd"/>
      <w:r w:rsidRPr="00AD6FA1">
        <w:rPr>
          <w:lang w:val="en-GB"/>
        </w:rPr>
        <w:t xml:space="preserve"> </w:t>
      </w:r>
      <w:proofErr w:type="spellStart"/>
      <w:r w:rsidRPr="00AD6FA1">
        <w:rPr>
          <w:lang w:val="en-GB"/>
        </w:rPr>
        <w:t>cwricwlwm</w:t>
      </w:r>
      <w:proofErr w:type="spellEnd"/>
      <w:r w:rsidRPr="00AD6FA1">
        <w:rPr>
          <w:lang w:val="en-GB"/>
        </w:rPr>
        <w:t xml:space="preserve"> </w:t>
      </w:r>
      <w:proofErr w:type="spellStart"/>
      <w:r w:rsidRPr="00AD6FA1">
        <w:rPr>
          <w:lang w:val="en-GB"/>
        </w:rPr>
        <w:t>fel</w:t>
      </w:r>
      <w:proofErr w:type="spellEnd"/>
      <w:r w:rsidRPr="00AD6FA1">
        <w:rPr>
          <w:lang w:val="en-GB"/>
        </w:rPr>
        <w:t xml:space="preserve"> y </w:t>
      </w:r>
      <w:proofErr w:type="spellStart"/>
      <w:r w:rsidRPr="00AD6FA1">
        <w:rPr>
          <w:lang w:val="en-GB"/>
        </w:rPr>
        <w:t>wybodaeth</w:t>
      </w:r>
      <w:proofErr w:type="spellEnd"/>
      <w:r w:rsidRPr="00AD6FA1">
        <w:rPr>
          <w:lang w:val="en-GB"/>
        </w:rPr>
        <w:t xml:space="preserve">, </w:t>
      </w:r>
      <w:proofErr w:type="spellStart"/>
      <w:r w:rsidRPr="00AD6FA1">
        <w:rPr>
          <w:lang w:val="en-GB"/>
        </w:rPr>
        <w:t>sgiliau</w:t>
      </w:r>
      <w:proofErr w:type="spellEnd"/>
      <w:r w:rsidRPr="00AD6FA1">
        <w:rPr>
          <w:lang w:val="en-GB"/>
        </w:rPr>
        <w:t xml:space="preserve">, </w:t>
      </w:r>
      <w:proofErr w:type="spellStart"/>
      <w:r w:rsidRPr="00AD6FA1">
        <w:rPr>
          <w:lang w:val="en-GB"/>
        </w:rPr>
        <w:t>cysyniadau</w:t>
      </w:r>
      <w:proofErr w:type="spellEnd"/>
      <w:r w:rsidRPr="00AD6FA1">
        <w:rPr>
          <w:lang w:val="en-GB"/>
        </w:rPr>
        <w:t>/</w:t>
      </w:r>
      <w:proofErr w:type="spellStart"/>
      <w:r w:rsidRPr="00AD6FA1">
        <w:rPr>
          <w:lang w:val="en-GB"/>
        </w:rPr>
        <w:t>dealltwriaeth</w:t>
      </w:r>
      <w:proofErr w:type="spellEnd"/>
      <w:r w:rsidRPr="00AD6FA1">
        <w:rPr>
          <w:lang w:val="en-GB"/>
        </w:rPr>
        <w:t xml:space="preserve"> ac </w:t>
      </w:r>
      <w:proofErr w:type="spellStart"/>
      <w:r w:rsidRPr="00AD6FA1">
        <w:rPr>
          <w:lang w:val="en-GB"/>
        </w:rPr>
        <w:t>agweddau</w:t>
      </w:r>
      <w:proofErr w:type="spellEnd"/>
      <w:r w:rsidRPr="00AD6FA1">
        <w:rPr>
          <w:lang w:val="en-GB"/>
        </w:rPr>
        <w:t xml:space="preserve">. </w:t>
      </w:r>
      <w:proofErr w:type="spellStart"/>
      <w:r w:rsidRPr="00AD6FA1">
        <w:rPr>
          <w:lang w:val="en-GB"/>
        </w:rPr>
        <w:t>Gwelir</w:t>
      </w:r>
      <w:proofErr w:type="spellEnd"/>
      <w:r w:rsidRPr="00AD6FA1">
        <w:rPr>
          <w:lang w:val="en-GB"/>
        </w:rPr>
        <w:t xml:space="preserve"> </w:t>
      </w:r>
      <w:proofErr w:type="spellStart"/>
      <w:r w:rsidRPr="00AD6FA1">
        <w:rPr>
          <w:lang w:val="en-GB"/>
        </w:rPr>
        <w:t>cwricwla</w:t>
      </w:r>
      <w:proofErr w:type="spellEnd"/>
      <w:r w:rsidRPr="00AD6FA1">
        <w:rPr>
          <w:lang w:val="en-GB"/>
        </w:rPr>
        <w:t xml:space="preserve"> </w:t>
      </w:r>
      <w:proofErr w:type="spellStart"/>
      <w:r w:rsidRPr="00AD6FA1">
        <w:rPr>
          <w:lang w:val="en-GB"/>
        </w:rPr>
        <w:t>fel</w:t>
      </w:r>
      <w:proofErr w:type="spellEnd"/>
      <w:r w:rsidRPr="00AD6FA1">
        <w:rPr>
          <w:lang w:val="en-GB"/>
        </w:rPr>
        <w:t xml:space="preserve"> proses o </w:t>
      </w:r>
      <w:proofErr w:type="spellStart"/>
      <w:r w:rsidRPr="00AD6FA1">
        <w:rPr>
          <w:lang w:val="en-GB"/>
        </w:rPr>
        <w:t>ddysgu</w:t>
      </w:r>
      <w:proofErr w:type="spellEnd"/>
      <w:r w:rsidRPr="00AD6FA1">
        <w:rPr>
          <w:lang w:val="en-GB"/>
        </w:rPr>
        <w:t xml:space="preserve"> ac </w:t>
      </w:r>
      <w:proofErr w:type="spellStart"/>
      <w:r w:rsidRPr="00AD6FA1">
        <w:rPr>
          <w:lang w:val="en-GB"/>
        </w:rPr>
        <w:t>addysgu</w:t>
      </w:r>
      <w:proofErr w:type="spellEnd"/>
      <w:r w:rsidRPr="00AD6FA1">
        <w:rPr>
          <w:lang w:val="en-GB"/>
        </w:rPr>
        <w:t xml:space="preserve">, </w:t>
      </w:r>
      <w:proofErr w:type="spellStart"/>
      <w:r w:rsidRPr="00AD6FA1">
        <w:rPr>
          <w:lang w:val="en-GB"/>
        </w:rPr>
        <w:t>wrth</w:t>
      </w:r>
      <w:proofErr w:type="spellEnd"/>
      <w:r w:rsidRPr="00AD6FA1">
        <w:rPr>
          <w:lang w:val="en-GB"/>
        </w:rPr>
        <w:t xml:space="preserve"> </w:t>
      </w:r>
      <w:proofErr w:type="spellStart"/>
      <w:r w:rsidRPr="00AD6FA1">
        <w:rPr>
          <w:lang w:val="en-GB"/>
        </w:rPr>
        <w:t>i</w:t>
      </w:r>
      <w:proofErr w:type="spellEnd"/>
      <w:r w:rsidRPr="00AD6FA1">
        <w:rPr>
          <w:lang w:val="en-GB"/>
        </w:rPr>
        <w:t xml:space="preserve"> </w:t>
      </w:r>
      <w:proofErr w:type="spellStart"/>
      <w:r w:rsidRPr="00AD6FA1">
        <w:rPr>
          <w:lang w:val="en-GB"/>
        </w:rPr>
        <w:t>blant</w:t>
      </w:r>
      <w:proofErr w:type="spellEnd"/>
      <w:r w:rsidRPr="00AD6FA1">
        <w:rPr>
          <w:lang w:val="en-GB"/>
        </w:rPr>
        <w:t xml:space="preserve"> </w:t>
      </w:r>
      <w:proofErr w:type="spellStart"/>
      <w:r w:rsidRPr="00AD6FA1">
        <w:rPr>
          <w:lang w:val="en-GB"/>
        </w:rPr>
        <w:t>profiadu</w:t>
      </w:r>
      <w:proofErr w:type="spellEnd"/>
      <w:r w:rsidRPr="00AD6FA1">
        <w:rPr>
          <w:lang w:val="en-GB"/>
        </w:rPr>
        <w:t xml:space="preserve"> </w:t>
      </w:r>
      <w:proofErr w:type="spellStart"/>
      <w:r w:rsidRPr="00AD6FA1">
        <w:rPr>
          <w:lang w:val="en-GB"/>
        </w:rPr>
        <w:t>pethau</w:t>
      </w:r>
      <w:proofErr w:type="spellEnd"/>
      <w:r w:rsidRPr="00AD6FA1">
        <w:rPr>
          <w:lang w:val="en-GB"/>
        </w:rPr>
        <w:t xml:space="preserve"> Newydd </w:t>
      </w:r>
      <w:proofErr w:type="spellStart"/>
      <w:r w:rsidRPr="00AD6FA1">
        <w:rPr>
          <w:lang w:val="en-GB"/>
        </w:rPr>
        <w:t>mae</w:t>
      </w:r>
      <w:proofErr w:type="spellEnd"/>
      <w:r w:rsidRPr="00AD6FA1">
        <w:rPr>
          <w:lang w:val="en-GB"/>
        </w:rPr>
        <w:t xml:space="preserve">’ </w:t>
      </w:r>
      <w:proofErr w:type="spellStart"/>
      <w:r w:rsidRPr="00AD6FA1">
        <w:rPr>
          <w:lang w:val="en-GB"/>
        </w:rPr>
        <w:t>cyfle</w:t>
      </w:r>
      <w:proofErr w:type="spellEnd"/>
      <w:r w:rsidRPr="00AD6FA1">
        <w:rPr>
          <w:lang w:val="en-GB"/>
        </w:rPr>
        <w:t xml:space="preserve"> </w:t>
      </w:r>
      <w:proofErr w:type="spellStart"/>
      <w:r w:rsidRPr="00AD6FA1">
        <w:rPr>
          <w:lang w:val="en-GB"/>
        </w:rPr>
        <w:t>i</w:t>
      </w:r>
      <w:proofErr w:type="spellEnd"/>
      <w:r w:rsidRPr="00AD6FA1">
        <w:rPr>
          <w:lang w:val="en-GB"/>
        </w:rPr>
        <w:t xml:space="preserve"> </w:t>
      </w:r>
      <w:proofErr w:type="spellStart"/>
      <w:r w:rsidRPr="00AD6FA1">
        <w:rPr>
          <w:lang w:val="en-GB"/>
        </w:rPr>
        <w:t>ddysgu</w:t>
      </w:r>
      <w:proofErr w:type="spellEnd"/>
      <w:r w:rsidRPr="00AD6FA1">
        <w:rPr>
          <w:lang w:val="en-GB"/>
        </w:rPr>
        <w:t xml:space="preserve">, </w:t>
      </w:r>
      <w:proofErr w:type="spellStart"/>
      <w:r w:rsidRPr="00AD6FA1">
        <w:rPr>
          <w:lang w:val="en-GB"/>
        </w:rPr>
        <w:t>gan</w:t>
      </w:r>
      <w:proofErr w:type="spellEnd"/>
      <w:r w:rsidRPr="00AD6FA1">
        <w:rPr>
          <w:lang w:val="en-GB"/>
        </w:rPr>
        <w:t xml:space="preserve"> </w:t>
      </w:r>
      <w:proofErr w:type="spellStart"/>
      <w:r w:rsidRPr="00AD6FA1">
        <w:rPr>
          <w:lang w:val="en-GB"/>
        </w:rPr>
        <w:t>fod</w:t>
      </w:r>
      <w:proofErr w:type="spellEnd"/>
      <w:r w:rsidRPr="00AD6FA1">
        <w:rPr>
          <w:lang w:val="en-GB"/>
        </w:rPr>
        <w:t xml:space="preserve"> </w:t>
      </w:r>
      <w:proofErr w:type="spellStart"/>
      <w:r w:rsidRPr="00AD6FA1">
        <w:rPr>
          <w:lang w:val="en-GB"/>
        </w:rPr>
        <w:t>pob</w:t>
      </w:r>
      <w:proofErr w:type="spellEnd"/>
      <w:r w:rsidRPr="00AD6FA1">
        <w:rPr>
          <w:lang w:val="en-GB"/>
        </w:rPr>
        <w:t xml:space="preserve"> </w:t>
      </w:r>
      <w:proofErr w:type="spellStart"/>
      <w:r w:rsidRPr="00AD6FA1">
        <w:rPr>
          <w:lang w:val="en-GB"/>
        </w:rPr>
        <w:t>plentyn</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unigryw</w:t>
      </w:r>
      <w:proofErr w:type="spellEnd"/>
      <w:r w:rsidRPr="00AD6FA1">
        <w:rPr>
          <w:lang w:val="en-GB"/>
        </w:rPr>
        <w:t xml:space="preserve"> </w:t>
      </w:r>
      <w:proofErr w:type="spellStart"/>
      <w:r w:rsidRPr="00AD6FA1">
        <w:rPr>
          <w:lang w:val="en-GB"/>
        </w:rPr>
        <w:t>maent</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ceisio</w:t>
      </w:r>
      <w:proofErr w:type="spellEnd"/>
      <w:r w:rsidRPr="00AD6FA1">
        <w:rPr>
          <w:lang w:val="en-GB"/>
        </w:rPr>
        <w:t xml:space="preserve"> </w:t>
      </w:r>
      <w:proofErr w:type="spellStart"/>
      <w:r w:rsidRPr="00AD6FA1">
        <w:rPr>
          <w:lang w:val="en-GB"/>
        </w:rPr>
        <w:t>gwneud</w:t>
      </w:r>
      <w:proofErr w:type="spellEnd"/>
      <w:r w:rsidRPr="00AD6FA1">
        <w:rPr>
          <w:lang w:val="en-GB"/>
        </w:rPr>
        <w:t xml:space="preserve"> </w:t>
      </w:r>
      <w:proofErr w:type="spellStart"/>
      <w:r w:rsidRPr="00AD6FA1">
        <w:rPr>
          <w:lang w:val="en-GB"/>
        </w:rPr>
        <w:t>synnwyr</w:t>
      </w:r>
      <w:proofErr w:type="spellEnd"/>
      <w:r w:rsidRPr="00AD6FA1">
        <w:rPr>
          <w:lang w:val="en-GB"/>
        </w:rPr>
        <w:t xml:space="preserve"> </w:t>
      </w:r>
      <w:proofErr w:type="spellStart"/>
      <w:r w:rsidRPr="00AD6FA1">
        <w:rPr>
          <w:lang w:val="en-GB"/>
        </w:rPr>
        <w:t>o’r</w:t>
      </w:r>
      <w:proofErr w:type="spellEnd"/>
      <w:r w:rsidRPr="00AD6FA1">
        <w:rPr>
          <w:lang w:val="en-GB"/>
        </w:rPr>
        <w:t xml:space="preserve"> </w:t>
      </w:r>
      <w:proofErr w:type="spellStart"/>
      <w:r w:rsidRPr="00AD6FA1">
        <w:rPr>
          <w:lang w:val="en-GB"/>
        </w:rPr>
        <w:t>profiad</w:t>
      </w:r>
      <w:proofErr w:type="spellEnd"/>
      <w:r w:rsidRPr="00AD6FA1">
        <w:rPr>
          <w:lang w:val="en-GB"/>
        </w:rPr>
        <w:t xml:space="preserve"> </w:t>
      </w:r>
      <w:proofErr w:type="spellStart"/>
      <w:r w:rsidRPr="00AD6FA1">
        <w:rPr>
          <w:lang w:val="en-GB"/>
        </w:rPr>
        <w:t>hwnnw</w:t>
      </w:r>
      <w:proofErr w:type="spellEnd"/>
      <w:r w:rsidRPr="00AD6FA1">
        <w:rPr>
          <w:lang w:val="en-GB"/>
        </w:rPr>
        <w:t xml:space="preserve"> </w:t>
      </w:r>
      <w:proofErr w:type="spellStart"/>
      <w:r w:rsidRPr="00AD6FA1">
        <w:rPr>
          <w:lang w:val="en-GB"/>
        </w:rPr>
        <w:t>yng</w:t>
      </w:r>
      <w:proofErr w:type="spellEnd"/>
      <w:r w:rsidRPr="00AD6FA1">
        <w:rPr>
          <w:lang w:val="en-GB"/>
        </w:rPr>
        <w:t xml:space="preserve"> </w:t>
      </w:r>
      <w:proofErr w:type="spellStart"/>
      <w:r w:rsidRPr="00AD6FA1">
        <w:rPr>
          <w:lang w:val="en-GB"/>
        </w:rPr>
        <w:t>ngoleuni</w:t>
      </w:r>
      <w:proofErr w:type="spellEnd"/>
      <w:r w:rsidRPr="00AD6FA1">
        <w:rPr>
          <w:lang w:val="en-GB"/>
        </w:rPr>
        <w:t xml:space="preserve"> </w:t>
      </w:r>
      <w:proofErr w:type="spellStart"/>
      <w:r w:rsidRPr="00AD6FA1">
        <w:rPr>
          <w:lang w:val="en-GB"/>
        </w:rPr>
        <w:t>dysgu</w:t>
      </w:r>
      <w:proofErr w:type="spellEnd"/>
      <w:r w:rsidRPr="00AD6FA1">
        <w:rPr>
          <w:lang w:val="en-GB"/>
        </w:rPr>
        <w:t xml:space="preserve"> </w:t>
      </w:r>
      <w:proofErr w:type="spellStart"/>
      <w:r w:rsidRPr="00AD6FA1">
        <w:rPr>
          <w:lang w:val="en-GB"/>
        </w:rPr>
        <w:t>cynharach</w:t>
      </w:r>
      <w:proofErr w:type="spellEnd"/>
      <w:r w:rsidRPr="00AD6FA1">
        <w:rPr>
          <w:lang w:val="en-GB"/>
        </w:rPr>
        <w:t xml:space="preserve">. Felly </w:t>
      </w:r>
      <w:proofErr w:type="spellStart"/>
      <w:r w:rsidRPr="00AD6FA1">
        <w:rPr>
          <w:lang w:val="en-GB"/>
        </w:rPr>
        <w:t>yn</w:t>
      </w:r>
      <w:proofErr w:type="spellEnd"/>
      <w:r w:rsidRPr="00AD6FA1">
        <w:rPr>
          <w:lang w:val="en-GB"/>
        </w:rPr>
        <w:t xml:space="preserve"> </w:t>
      </w:r>
      <w:proofErr w:type="spellStart"/>
      <w:r w:rsidRPr="00AD6FA1">
        <w:rPr>
          <w:lang w:val="en-GB"/>
        </w:rPr>
        <w:t>lleoliadau</w:t>
      </w:r>
      <w:proofErr w:type="spellEnd"/>
      <w:r w:rsidRPr="00AD6FA1">
        <w:rPr>
          <w:lang w:val="en-GB"/>
        </w:rPr>
        <w:t xml:space="preserve"> </w:t>
      </w:r>
      <w:proofErr w:type="spellStart"/>
      <w:r w:rsidRPr="00AD6FA1">
        <w:rPr>
          <w:lang w:val="en-GB"/>
        </w:rPr>
        <w:t>cwricwlwm</w:t>
      </w:r>
      <w:proofErr w:type="spellEnd"/>
      <w:r w:rsidRPr="00AD6FA1">
        <w:rPr>
          <w:lang w:val="en-GB"/>
        </w:rPr>
        <w:t xml:space="preserve"> </w:t>
      </w:r>
      <w:proofErr w:type="spellStart"/>
      <w:r w:rsidRPr="00AD6FA1">
        <w:rPr>
          <w:lang w:val="en-GB"/>
        </w:rPr>
        <w:t>canllaw</w:t>
      </w:r>
      <w:proofErr w:type="spellEnd"/>
      <w:r w:rsidRPr="00AD6FA1">
        <w:rPr>
          <w:lang w:val="en-GB"/>
        </w:rPr>
        <w:t xml:space="preserve"> </w:t>
      </w:r>
      <w:proofErr w:type="spellStart"/>
      <w:r w:rsidRPr="00AD6FA1">
        <w:rPr>
          <w:lang w:val="en-GB"/>
        </w:rPr>
        <w:t>canolog</w:t>
      </w:r>
      <w:proofErr w:type="spellEnd"/>
      <w:r w:rsidRPr="00AD6FA1">
        <w:rPr>
          <w:lang w:val="en-GB"/>
        </w:rPr>
        <w:t xml:space="preserve"> </w:t>
      </w:r>
      <w:proofErr w:type="spellStart"/>
      <w:r w:rsidRPr="00AD6FA1">
        <w:rPr>
          <w:lang w:val="en-GB"/>
        </w:rPr>
        <w:t>i</w:t>
      </w:r>
      <w:proofErr w:type="spellEnd"/>
      <w:r w:rsidRPr="00AD6FA1">
        <w:rPr>
          <w:lang w:val="en-GB"/>
        </w:rPr>
        <w:t xml:space="preserve"> bob </w:t>
      </w:r>
      <w:proofErr w:type="spellStart"/>
      <w:r w:rsidRPr="00AD6FA1">
        <w:rPr>
          <w:lang w:val="en-GB"/>
        </w:rPr>
        <w:t>addysgwyr</w:t>
      </w:r>
      <w:proofErr w:type="spellEnd"/>
      <w:r w:rsidRPr="00AD6FA1">
        <w:rPr>
          <w:lang w:val="en-GB"/>
        </w:rPr>
        <w:t xml:space="preserve"> </w:t>
      </w:r>
      <w:proofErr w:type="spellStart"/>
      <w:r w:rsidRPr="00AD6FA1">
        <w:rPr>
          <w:lang w:val="en-GB"/>
        </w:rPr>
        <w:t>ynglŷn</w:t>
      </w:r>
      <w:proofErr w:type="spellEnd"/>
      <w:r w:rsidRPr="00AD6FA1">
        <w:rPr>
          <w:lang w:val="en-GB"/>
        </w:rPr>
        <w:t xml:space="preserve"> </w:t>
      </w:r>
      <w:proofErr w:type="spellStart"/>
      <w:r w:rsidRPr="00AD6FA1">
        <w:rPr>
          <w:lang w:val="en-GB"/>
        </w:rPr>
        <w:t>â’r</w:t>
      </w:r>
      <w:proofErr w:type="spellEnd"/>
      <w:r w:rsidRPr="00AD6FA1">
        <w:rPr>
          <w:lang w:val="en-GB"/>
        </w:rPr>
        <w:t xml:space="preserve"> </w:t>
      </w:r>
      <w:proofErr w:type="spellStart"/>
      <w:r w:rsidRPr="00AD6FA1">
        <w:rPr>
          <w:lang w:val="en-GB"/>
        </w:rPr>
        <w:t>hyn</w:t>
      </w:r>
      <w:proofErr w:type="spellEnd"/>
      <w:r w:rsidRPr="00AD6FA1">
        <w:rPr>
          <w:lang w:val="en-GB"/>
        </w:rPr>
        <w:t xml:space="preserve"> </w:t>
      </w:r>
      <w:proofErr w:type="spellStart"/>
      <w:r w:rsidRPr="00AD6FA1">
        <w:rPr>
          <w:lang w:val="en-GB"/>
        </w:rPr>
        <w:t>sy’n</w:t>
      </w:r>
      <w:proofErr w:type="spellEnd"/>
      <w:r w:rsidRPr="00AD6FA1">
        <w:rPr>
          <w:lang w:val="en-GB"/>
        </w:rPr>
        <w:t xml:space="preserve"> </w:t>
      </w:r>
      <w:proofErr w:type="spellStart"/>
      <w:r w:rsidRPr="00AD6FA1">
        <w:rPr>
          <w:lang w:val="en-GB"/>
        </w:rPr>
        <w:t>hanfodol</w:t>
      </w:r>
      <w:proofErr w:type="spellEnd"/>
      <w:r w:rsidRPr="00AD6FA1">
        <w:rPr>
          <w:lang w:val="en-GB"/>
        </w:rPr>
        <w:t xml:space="preserve"> </w:t>
      </w:r>
      <w:proofErr w:type="spellStart"/>
      <w:r w:rsidRPr="00AD6FA1">
        <w:rPr>
          <w:lang w:val="en-GB"/>
        </w:rPr>
        <w:t>ar</w:t>
      </w:r>
      <w:proofErr w:type="spellEnd"/>
      <w:r w:rsidRPr="00AD6FA1">
        <w:rPr>
          <w:lang w:val="en-GB"/>
        </w:rPr>
        <w:t xml:space="preserve"> </w:t>
      </w:r>
      <w:proofErr w:type="spellStart"/>
      <w:r w:rsidRPr="00AD6FA1">
        <w:rPr>
          <w:lang w:val="en-GB"/>
        </w:rPr>
        <w:t>gyfer</w:t>
      </w:r>
      <w:proofErr w:type="spellEnd"/>
      <w:r w:rsidRPr="00AD6FA1">
        <w:rPr>
          <w:lang w:val="en-GB"/>
        </w:rPr>
        <w:t xml:space="preserve"> </w:t>
      </w:r>
      <w:proofErr w:type="spellStart"/>
      <w:r w:rsidRPr="00AD6FA1">
        <w:rPr>
          <w:lang w:val="en-GB"/>
        </w:rPr>
        <w:t>addysgu</w:t>
      </w:r>
      <w:proofErr w:type="spellEnd"/>
      <w:r w:rsidRPr="00AD6FA1">
        <w:rPr>
          <w:lang w:val="en-GB"/>
        </w:rPr>
        <w:t xml:space="preserve"> a </w:t>
      </w:r>
      <w:proofErr w:type="spellStart"/>
      <w:r w:rsidRPr="00AD6FA1">
        <w:rPr>
          <w:lang w:val="en-GB"/>
        </w:rPr>
        <w:t>dysgu</w:t>
      </w:r>
      <w:proofErr w:type="spellEnd"/>
      <w:r w:rsidRPr="00AD6FA1">
        <w:rPr>
          <w:lang w:val="en-GB"/>
        </w:rPr>
        <w:t xml:space="preserve">, </w:t>
      </w:r>
      <w:proofErr w:type="spellStart"/>
      <w:r w:rsidRPr="00AD6FA1">
        <w:rPr>
          <w:lang w:val="en-GB"/>
        </w:rPr>
        <w:t>fel</w:t>
      </w:r>
      <w:proofErr w:type="spellEnd"/>
      <w:r w:rsidRPr="00AD6FA1">
        <w:rPr>
          <w:lang w:val="en-GB"/>
        </w:rPr>
        <w:t xml:space="preserve"> bod </w:t>
      </w:r>
      <w:proofErr w:type="spellStart"/>
      <w:r w:rsidRPr="00AD6FA1">
        <w:rPr>
          <w:lang w:val="en-GB"/>
        </w:rPr>
        <w:t>gan</w:t>
      </w:r>
      <w:proofErr w:type="spellEnd"/>
      <w:r w:rsidRPr="00AD6FA1">
        <w:rPr>
          <w:lang w:val="en-GB"/>
        </w:rPr>
        <w:t xml:space="preserve"> bob </w:t>
      </w:r>
      <w:proofErr w:type="spellStart"/>
      <w:r w:rsidRPr="00AD6FA1">
        <w:rPr>
          <w:lang w:val="en-GB"/>
        </w:rPr>
        <w:t>myfyriwr</w:t>
      </w:r>
      <w:proofErr w:type="spellEnd"/>
      <w:r w:rsidRPr="00AD6FA1">
        <w:rPr>
          <w:lang w:val="en-GB"/>
        </w:rPr>
        <w:t xml:space="preserve"> </w:t>
      </w:r>
      <w:proofErr w:type="spellStart"/>
      <w:r w:rsidRPr="00AD6FA1">
        <w:rPr>
          <w:lang w:val="en-GB"/>
        </w:rPr>
        <w:t>fynediad</w:t>
      </w:r>
      <w:proofErr w:type="spellEnd"/>
      <w:r w:rsidRPr="00AD6FA1">
        <w:rPr>
          <w:lang w:val="en-GB"/>
        </w:rPr>
        <w:t xml:space="preserve"> at </w:t>
      </w:r>
      <w:proofErr w:type="spellStart"/>
      <w:r w:rsidRPr="00AD6FA1">
        <w:rPr>
          <w:lang w:val="en-GB"/>
        </w:rPr>
        <w:t>brofiadau</w:t>
      </w:r>
      <w:proofErr w:type="spellEnd"/>
      <w:r w:rsidRPr="00AD6FA1">
        <w:rPr>
          <w:lang w:val="en-GB"/>
        </w:rPr>
        <w:t xml:space="preserve"> </w:t>
      </w:r>
      <w:proofErr w:type="spellStart"/>
      <w:r w:rsidRPr="00AD6FA1">
        <w:rPr>
          <w:lang w:val="en-GB"/>
        </w:rPr>
        <w:t>academaidd</w:t>
      </w:r>
      <w:proofErr w:type="spellEnd"/>
      <w:r w:rsidRPr="00AD6FA1">
        <w:rPr>
          <w:lang w:val="en-GB"/>
        </w:rPr>
        <w:t xml:space="preserve"> </w:t>
      </w:r>
      <w:proofErr w:type="spellStart"/>
      <w:r w:rsidRPr="00AD6FA1">
        <w:rPr>
          <w:lang w:val="en-GB"/>
        </w:rPr>
        <w:t>trylwyr</w:t>
      </w:r>
      <w:proofErr w:type="spellEnd"/>
      <w:r w:rsidRPr="00AD6FA1">
        <w:rPr>
          <w:lang w:val="en-GB"/>
        </w:rPr>
        <w:t xml:space="preserve">. Er </w:t>
      </w:r>
      <w:proofErr w:type="spellStart"/>
      <w:r w:rsidRPr="00AD6FA1">
        <w:rPr>
          <w:lang w:val="en-GB"/>
        </w:rPr>
        <w:t>mwyn</w:t>
      </w:r>
      <w:proofErr w:type="spellEnd"/>
      <w:r w:rsidRPr="00AD6FA1">
        <w:rPr>
          <w:lang w:val="en-GB"/>
        </w:rPr>
        <w:t xml:space="preserve"> </w:t>
      </w:r>
      <w:proofErr w:type="spellStart"/>
      <w:r w:rsidRPr="00AD6FA1">
        <w:rPr>
          <w:lang w:val="en-GB"/>
        </w:rPr>
        <w:t>sicrhau</w:t>
      </w:r>
      <w:proofErr w:type="spellEnd"/>
      <w:r w:rsidRPr="00AD6FA1">
        <w:rPr>
          <w:lang w:val="en-GB"/>
        </w:rPr>
        <w:t xml:space="preserve"> </w:t>
      </w:r>
      <w:proofErr w:type="spellStart"/>
      <w:r w:rsidRPr="00AD6FA1">
        <w:rPr>
          <w:lang w:val="en-GB"/>
        </w:rPr>
        <w:t>cwricwla</w:t>
      </w:r>
      <w:proofErr w:type="spellEnd"/>
      <w:r w:rsidRPr="00AD6FA1">
        <w:rPr>
          <w:lang w:val="en-GB"/>
        </w:rPr>
        <w:t xml:space="preserve"> </w:t>
      </w:r>
      <w:proofErr w:type="spellStart"/>
      <w:r w:rsidRPr="00AD6FA1">
        <w:rPr>
          <w:lang w:val="en-GB"/>
        </w:rPr>
        <w:t>blynyddoedd</w:t>
      </w:r>
      <w:proofErr w:type="spellEnd"/>
      <w:r w:rsidRPr="00AD6FA1">
        <w:rPr>
          <w:lang w:val="en-GB"/>
        </w:rPr>
        <w:t xml:space="preserve"> </w:t>
      </w:r>
      <w:proofErr w:type="spellStart"/>
      <w:r w:rsidRPr="00AD6FA1">
        <w:rPr>
          <w:lang w:val="en-GB"/>
        </w:rPr>
        <w:t>cynnar</w:t>
      </w:r>
      <w:proofErr w:type="spellEnd"/>
      <w:r w:rsidRPr="00AD6FA1">
        <w:rPr>
          <w:lang w:val="en-GB"/>
        </w:rPr>
        <w:t xml:space="preserve"> </w:t>
      </w:r>
      <w:proofErr w:type="spellStart"/>
      <w:r w:rsidRPr="00AD6FA1">
        <w:rPr>
          <w:lang w:val="en-GB"/>
        </w:rPr>
        <w:t>llwyddiannus</w:t>
      </w:r>
      <w:proofErr w:type="spellEnd"/>
      <w:r w:rsidRPr="00AD6FA1">
        <w:rPr>
          <w:lang w:val="en-GB"/>
        </w:rPr>
        <w:t xml:space="preserve"> </w:t>
      </w:r>
      <w:proofErr w:type="spellStart"/>
      <w:r w:rsidRPr="00AD6FA1">
        <w:rPr>
          <w:lang w:val="en-GB"/>
        </w:rPr>
        <w:t>dywed</w:t>
      </w:r>
      <w:proofErr w:type="spellEnd"/>
      <w:r w:rsidRPr="00AD6FA1">
        <w:rPr>
          <w:lang w:val="en-GB"/>
        </w:rPr>
        <w:t xml:space="preserve"> </w:t>
      </w:r>
      <w:proofErr w:type="spellStart"/>
      <w:r w:rsidRPr="00AD6FA1">
        <w:rPr>
          <w:lang w:val="en-GB"/>
        </w:rPr>
        <w:t>G</w:t>
      </w:r>
      <w:r w:rsidR="005F74F0">
        <w:rPr>
          <w:lang w:val="en-GB"/>
        </w:rPr>
        <w:t>ilian</w:t>
      </w:r>
      <w:proofErr w:type="spellEnd"/>
      <w:r w:rsidRPr="00AD6FA1">
        <w:rPr>
          <w:lang w:val="en-GB"/>
        </w:rPr>
        <w:t xml:space="preserve"> Pugh (2001) bod </w:t>
      </w:r>
      <w:proofErr w:type="spellStart"/>
      <w:r w:rsidRPr="00AD6FA1">
        <w:rPr>
          <w:lang w:val="en-GB"/>
        </w:rPr>
        <w:t>ên</w:t>
      </w:r>
      <w:proofErr w:type="spellEnd"/>
      <w:r w:rsidRPr="00AD6FA1">
        <w:rPr>
          <w:lang w:val="en-GB"/>
        </w:rPr>
        <w:t xml:space="preserve"> </w:t>
      </w:r>
      <w:proofErr w:type="spellStart"/>
      <w:r w:rsidRPr="00AD6FA1">
        <w:rPr>
          <w:lang w:val="en-GB"/>
        </w:rPr>
        <w:t>dibynnu</w:t>
      </w:r>
      <w:proofErr w:type="spellEnd"/>
      <w:r w:rsidRPr="00AD6FA1">
        <w:rPr>
          <w:lang w:val="en-GB"/>
        </w:rPr>
        <w:t xml:space="preserve"> </w:t>
      </w:r>
      <w:proofErr w:type="spellStart"/>
      <w:r w:rsidRPr="00AD6FA1">
        <w:rPr>
          <w:lang w:val="en-GB"/>
        </w:rPr>
        <w:t>ar</w:t>
      </w:r>
      <w:proofErr w:type="spellEnd"/>
      <w:r w:rsidRPr="00AD6FA1">
        <w:rPr>
          <w:lang w:val="en-GB"/>
        </w:rPr>
        <w:t xml:space="preserve"> </w:t>
      </w:r>
      <w:proofErr w:type="spellStart"/>
      <w:r w:rsidRPr="00AD6FA1">
        <w:rPr>
          <w:lang w:val="en-GB"/>
        </w:rPr>
        <w:t>hyfforddiant</w:t>
      </w:r>
      <w:proofErr w:type="spellEnd"/>
      <w:r w:rsidRPr="00AD6FA1">
        <w:rPr>
          <w:lang w:val="en-GB"/>
        </w:rPr>
        <w:t xml:space="preserve"> staff, </w:t>
      </w:r>
      <w:proofErr w:type="spellStart"/>
      <w:r w:rsidRPr="00AD6FA1">
        <w:rPr>
          <w:lang w:val="en-GB"/>
        </w:rPr>
        <w:t>ansawdd</w:t>
      </w:r>
      <w:proofErr w:type="spellEnd"/>
      <w:r w:rsidRPr="00AD6FA1">
        <w:rPr>
          <w:lang w:val="en-GB"/>
        </w:rPr>
        <w:t xml:space="preserve"> </w:t>
      </w:r>
      <w:proofErr w:type="spellStart"/>
      <w:r w:rsidRPr="00AD6FA1">
        <w:rPr>
          <w:lang w:val="en-GB"/>
        </w:rPr>
        <w:t>lleoliad</w:t>
      </w:r>
      <w:proofErr w:type="spellEnd"/>
      <w:r w:rsidRPr="00AD6FA1">
        <w:rPr>
          <w:lang w:val="en-GB"/>
        </w:rPr>
        <w:t xml:space="preserve">, </w:t>
      </w:r>
      <w:proofErr w:type="spellStart"/>
      <w:r w:rsidRPr="00AD6FA1">
        <w:rPr>
          <w:lang w:val="en-GB"/>
        </w:rPr>
        <w:t>yr</w:t>
      </w:r>
      <w:proofErr w:type="spellEnd"/>
      <w:r w:rsidRPr="00AD6FA1">
        <w:rPr>
          <w:lang w:val="en-GB"/>
        </w:rPr>
        <w:t xml:space="preserve"> </w:t>
      </w:r>
      <w:proofErr w:type="spellStart"/>
      <w:r w:rsidRPr="00AD6FA1">
        <w:rPr>
          <w:lang w:val="en-GB"/>
        </w:rPr>
        <w:t>awyr</w:t>
      </w:r>
      <w:proofErr w:type="spellEnd"/>
      <w:r w:rsidRPr="00AD6FA1">
        <w:rPr>
          <w:lang w:val="en-GB"/>
        </w:rPr>
        <w:t xml:space="preserve"> </w:t>
      </w:r>
      <w:proofErr w:type="spellStart"/>
      <w:r w:rsidRPr="00AD6FA1">
        <w:rPr>
          <w:lang w:val="en-GB"/>
        </w:rPr>
        <w:t>agored</w:t>
      </w:r>
      <w:proofErr w:type="spellEnd"/>
      <w:r w:rsidRPr="00AD6FA1">
        <w:rPr>
          <w:lang w:val="en-GB"/>
        </w:rPr>
        <w:t xml:space="preserve"> a </w:t>
      </w:r>
      <w:proofErr w:type="spellStart"/>
      <w:r w:rsidRPr="00AD6FA1">
        <w:rPr>
          <w:lang w:val="en-GB"/>
        </w:rPr>
        <w:t>pha</w:t>
      </w:r>
      <w:proofErr w:type="spellEnd"/>
      <w:r w:rsidRPr="00AD6FA1">
        <w:rPr>
          <w:lang w:val="en-GB"/>
        </w:rPr>
        <w:t xml:space="preserve"> </w:t>
      </w:r>
      <w:proofErr w:type="spellStart"/>
      <w:r w:rsidRPr="00AD6FA1">
        <w:rPr>
          <w:lang w:val="en-GB"/>
        </w:rPr>
        <w:t>gyfleoedd</w:t>
      </w:r>
      <w:proofErr w:type="spellEnd"/>
      <w:r w:rsidRPr="00AD6FA1">
        <w:rPr>
          <w:lang w:val="en-GB"/>
        </w:rPr>
        <w:t xml:space="preserve"> </w:t>
      </w:r>
      <w:proofErr w:type="spellStart"/>
      <w:r w:rsidRPr="00AD6FA1">
        <w:rPr>
          <w:lang w:val="en-GB"/>
        </w:rPr>
        <w:t>sydd</w:t>
      </w:r>
      <w:proofErr w:type="spellEnd"/>
      <w:r w:rsidRPr="00AD6FA1">
        <w:rPr>
          <w:lang w:val="en-GB"/>
        </w:rPr>
        <w:t xml:space="preserve"> </w:t>
      </w:r>
      <w:proofErr w:type="spellStart"/>
      <w:r w:rsidRPr="00AD6FA1">
        <w:rPr>
          <w:lang w:val="en-GB"/>
        </w:rPr>
        <w:t>ar</w:t>
      </w:r>
      <w:proofErr w:type="spellEnd"/>
      <w:r w:rsidRPr="00AD6FA1">
        <w:rPr>
          <w:lang w:val="en-GB"/>
        </w:rPr>
        <w:t xml:space="preserve"> </w:t>
      </w:r>
      <w:proofErr w:type="spellStart"/>
      <w:r w:rsidRPr="00AD6FA1">
        <w:rPr>
          <w:lang w:val="en-GB"/>
        </w:rPr>
        <w:t>gael</w:t>
      </w:r>
      <w:proofErr w:type="spellEnd"/>
      <w:r w:rsidRPr="00AD6FA1">
        <w:rPr>
          <w:lang w:val="en-GB"/>
        </w:rPr>
        <w:t xml:space="preserve"> </w:t>
      </w:r>
      <w:proofErr w:type="spellStart"/>
      <w:r w:rsidRPr="00AD6FA1">
        <w:rPr>
          <w:lang w:val="en-GB"/>
        </w:rPr>
        <w:t>i</w:t>
      </w:r>
      <w:proofErr w:type="spellEnd"/>
      <w:r w:rsidRPr="00AD6FA1">
        <w:rPr>
          <w:lang w:val="en-GB"/>
        </w:rPr>
        <w:t xml:space="preserve"> </w:t>
      </w:r>
      <w:proofErr w:type="spellStart"/>
      <w:r w:rsidRPr="00AD6FA1">
        <w:rPr>
          <w:lang w:val="en-GB"/>
        </w:rPr>
        <w:t>blant</w:t>
      </w:r>
      <w:proofErr w:type="spellEnd"/>
      <w:r w:rsidRPr="00AD6FA1">
        <w:rPr>
          <w:lang w:val="en-GB"/>
        </w:rPr>
        <w:t xml:space="preserve">. </w:t>
      </w:r>
      <w:proofErr w:type="spellStart"/>
      <w:r w:rsidRPr="00AD6FA1">
        <w:rPr>
          <w:lang w:val="en-GB"/>
        </w:rPr>
        <w:t>Fodd</w:t>
      </w:r>
      <w:proofErr w:type="spellEnd"/>
      <w:r w:rsidRPr="00AD6FA1">
        <w:rPr>
          <w:lang w:val="en-GB"/>
        </w:rPr>
        <w:t xml:space="preserve"> </w:t>
      </w:r>
      <w:proofErr w:type="spellStart"/>
      <w:r w:rsidRPr="00AD6FA1">
        <w:rPr>
          <w:lang w:val="en-GB"/>
        </w:rPr>
        <w:t>bynnag</w:t>
      </w:r>
      <w:proofErr w:type="spellEnd"/>
      <w:r w:rsidRPr="00AD6FA1">
        <w:rPr>
          <w:lang w:val="en-GB"/>
        </w:rPr>
        <w:t xml:space="preserve"> </w:t>
      </w:r>
      <w:proofErr w:type="spellStart"/>
      <w:r w:rsidRPr="00AD6FA1">
        <w:rPr>
          <w:lang w:val="en-GB"/>
        </w:rPr>
        <w:t>mae</w:t>
      </w:r>
      <w:proofErr w:type="spellEnd"/>
      <w:r w:rsidRPr="00AD6FA1">
        <w:rPr>
          <w:lang w:val="en-GB"/>
        </w:rPr>
        <w:t xml:space="preserve"> </w:t>
      </w:r>
      <w:proofErr w:type="spellStart"/>
      <w:r w:rsidRPr="00AD6FA1">
        <w:rPr>
          <w:lang w:val="en-GB"/>
        </w:rPr>
        <w:t>cwricwlwm</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rhedeg</w:t>
      </w:r>
      <w:proofErr w:type="spellEnd"/>
      <w:r w:rsidRPr="00AD6FA1">
        <w:rPr>
          <w:lang w:val="en-GB"/>
        </w:rPr>
        <w:t xml:space="preserve"> </w:t>
      </w:r>
      <w:proofErr w:type="spellStart"/>
      <w:r w:rsidRPr="00AD6FA1">
        <w:rPr>
          <w:lang w:val="en-GB"/>
        </w:rPr>
        <w:t>yn</w:t>
      </w:r>
      <w:proofErr w:type="spellEnd"/>
      <w:r w:rsidRPr="00AD6FA1">
        <w:rPr>
          <w:lang w:val="en-GB"/>
        </w:rPr>
        <w:t xml:space="preserve"> well </w:t>
      </w:r>
      <w:proofErr w:type="spellStart"/>
      <w:r w:rsidRPr="00AD6FA1">
        <w:rPr>
          <w:lang w:val="en-GB"/>
        </w:rPr>
        <w:t>heb</w:t>
      </w:r>
      <w:proofErr w:type="spellEnd"/>
      <w:r w:rsidRPr="00AD6FA1">
        <w:rPr>
          <w:lang w:val="en-GB"/>
        </w:rPr>
        <w:t xml:space="preserve"> </w:t>
      </w:r>
      <w:proofErr w:type="spellStart"/>
      <w:r w:rsidRPr="00AD6FA1">
        <w:rPr>
          <w:lang w:val="en-GB"/>
        </w:rPr>
        <w:t>ddisgwyliadau</w:t>
      </w:r>
      <w:proofErr w:type="spellEnd"/>
      <w:r w:rsidRPr="00AD6FA1">
        <w:rPr>
          <w:lang w:val="en-GB"/>
        </w:rPr>
        <w:t xml:space="preserve"> am </w:t>
      </w:r>
      <w:proofErr w:type="spellStart"/>
      <w:r w:rsidRPr="00AD6FA1">
        <w:rPr>
          <w:lang w:val="en-GB"/>
        </w:rPr>
        <w:t>blant</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hytrach</w:t>
      </w:r>
      <w:proofErr w:type="spellEnd"/>
      <w:r w:rsidRPr="00AD6FA1">
        <w:rPr>
          <w:lang w:val="en-GB"/>
        </w:rPr>
        <w:t xml:space="preserve"> </w:t>
      </w:r>
      <w:proofErr w:type="spellStart"/>
      <w:r w:rsidRPr="00AD6FA1">
        <w:rPr>
          <w:lang w:val="en-GB"/>
        </w:rPr>
        <w:t>canmol</w:t>
      </w:r>
      <w:proofErr w:type="spellEnd"/>
      <w:r w:rsidRPr="00AD6FA1">
        <w:rPr>
          <w:lang w:val="en-GB"/>
        </w:rPr>
        <w:t xml:space="preserve"> </w:t>
      </w:r>
      <w:proofErr w:type="spellStart"/>
      <w:r w:rsidRPr="00AD6FA1">
        <w:rPr>
          <w:lang w:val="en-GB"/>
        </w:rPr>
        <w:t>eu</w:t>
      </w:r>
      <w:proofErr w:type="spellEnd"/>
      <w:r w:rsidRPr="00AD6FA1">
        <w:rPr>
          <w:lang w:val="en-GB"/>
        </w:rPr>
        <w:t xml:space="preserve"> </w:t>
      </w:r>
      <w:proofErr w:type="spellStart"/>
      <w:r w:rsidRPr="00AD6FA1">
        <w:rPr>
          <w:lang w:val="en-GB"/>
        </w:rPr>
        <w:t>cryfderau</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lle</w:t>
      </w:r>
      <w:proofErr w:type="spellEnd"/>
      <w:r w:rsidR="005F74F0">
        <w:rPr>
          <w:lang w:val="en-GB"/>
        </w:rPr>
        <w:t>,</w:t>
      </w:r>
      <w:r w:rsidRPr="00AD6FA1">
        <w:rPr>
          <w:lang w:val="en-GB"/>
        </w:rPr>
        <w:t xml:space="preserve"> </w:t>
      </w:r>
      <w:proofErr w:type="spellStart"/>
      <w:r w:rsidRPr="00AD6FA1">
        <w:rPr>
          <w:lang w:val="en-GB"/>
        </w:rPr>
        <w:t>i</w:t>
      </w:r>
      <w:proofErr w:type="spellEnd"/>
      <w:r w:rsidRPr="00AD6FA1">
        <w:rPr>
          <w:lang w:val="en-GB"/>
        </w:rPr>
        <w:t xml:space="preserve"> </w:t>
      </w:r>
      <w:proofErr w:type="spellStart"/>
      <w:r w:rsidRPr="00AD6FA1">
        <w:rPr>
          <w:lang w:val="en-GB"/>
        </w:rPr>
        <w:t>annog</w:t>
      </w:r>
      <w:proofErr w:type="spellEnd"/>
      <w:r w:rsidRPr="00AD6FA1">
        <w:rPr>
          <w:lang w:val="en-GB"/>
        </w:rPr>
        <w:t xml:space="preserve"> </w:t>
      </w:r>
      <w:proofErr w:type="spellStart"/>
      <w:r w:rsidRPr="00AD6FA1">
        <w:rPr>
          <w:lang w:val="en-GB"/>
        </w:rPr>
        <w:t>nhw</w:t>
      </w:r>
      <w:proofErr w:type="spellEnd"/>
      <w:r w:rsidRPr="00AD6FA1">
        <w:rPr>
          <w:lang w:val="en-GB"/>
        </w:rPr>
        <w:t xml:space="preserve"> </w:t>
      </w:r>
      <w:proofErr w:type="spellStart"/>
      <w:r w:rsidRPr="00AD6FA1">
        <w:rPr>
          <w:lang w:val="en-GB"/>
        </w:rPr>
        <w:t>i</w:t>
      </w:r>
      <w:proofErr w:type="spellEnd"/>
      <w:r w:rsidRPr="00AD6FA1">
        <w:rPr>
          <w:lang w:val="en-GB"/>
        </w:rPr>
        <w:t xml:space="preserve"> </w:t>
      </w:r>
      <w:proofErr w:type="spellStart"/>
      <w:r w:rsidRPr="00AD6FA1">
        <w:rPr>
          <w:lang w:val="en-GB"/>
        </w:rPr>
        <w:t>ddatblygu</w:t>
      </w:r>
      <w:proofErr w:type="spellEnd"/>
      <w:r w:rsidRPr="00AD6FA1">
        <w:rPr>
          <w:lang w:val="en-GB"/>
        </w:rPr>
        <w:t xml:space="preserve"> </w:t>
      </w:r>
      <w:proofErr w:type="spellStart"/>
      <w:r w:rsidRPr="00AD6FA1">
        <w:rPr>
          <w:lang w:val="en-GB"/>
        </w:rPr>
        <w:t>ymhellach</w:t>
      </w:r>
      <w:proofErr w:type="spellEnd"/>
      <w:r w:rsidRPr="00AD6FA1">
        <w:rPr>
          <w:lang w:val="en-GB"/>
        </w:rPr>
        <w:t>.</w:t>
      </w:r>
    </w:p>
    <w:p w14:paraId="36475A7C" w14:textId="144148AE" w:rsidR="00733350" w:rsidRDefault="00DF3BA9">
      <w:pPr>
        <w:rPr>
          <w:lang w:val="en-GB"/>
        </w:rPr>
      </w:pPr>
      <w:r>
        <w:rPr>
          <w:lang w:val="en-GB"/>
        </w:rPr>
        <w:tab/>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gwricwla</w:t>
      </w:r>
      <w:proofErr w:type="spellEnd"/>
      <w:r w:rsidR="00AD6FA1" w:rsidRPr="00AD6FA1">
        <w:rPr>
          <w:lang w:val="en-GB"/>
        </w:rPr>
        <w:t xml:space="preserve"> </w:t>
      </w:r>
      <w:proofErr w:type="spellStart"/>
      <w:r w:rsidR="00AD6FA1" w:rsidRPr="00AD6FA1">
        <w:rPr>
          <w:lang w:val="en-GB"/>
        </w:rPr>
        <w:t>blynyddoedd</w:t>
      </w:r>
      <w:proofErr w:type="spellEnd"/>
      <w:r w:rsidR="00AD6FA1" w:rsidRPr="00AD6FA1">
        <w:rPr>
          <w:lang w:val="en-GB"/>
        </w:rPr>
        <w:t xml:space="preserve"> </w:t>
      </w:r>
      <w:proofErr w:type="spellStart"/>
      <w:r w:rsidR="00AD6FA1" w:rsidRPr="00AD6FA1">
        <w:rPr>
          <w:lang w:val="en-GB"/>
        </w:rPr>
        <w:t>cynnar</w:t>
      </w:r>
      <w:proofErr w:type="spellEnd"/>
      <w:r w:rsidR="00AD6FA1" w:rsidRPr="00AD6FA1">
        <w:rPr>
          <w:lang w:val="en-GB"/>
        </w:rPr>
        <w:t xml:space="preserve"> </w:t>
      </w:r>
      <w:proofErr w:type="spellStart"/>
      <w:r w:rsidR="00AD6FA1" w:rsidRPr="00AD6FA1">
        <w:rPr>
          <w:lang w:val="en-GB"/>
        </w:rPr>
        <w:t>mae</w:t>
      </w:r>
      <w:proofErr w:type="spellEnd"/>
      <w:r w:rsidR="00AD6FA1" w:rsidRPr="00AD6FA1">
        <w:rPr>
          <w:lang w:val="en-GB"/>
        </w:rPr>
        <w:t xml:space="preserve"> </w:t>
      </w:r>
      <w:proofErr w:type="spellStart"/>
      <w:r w:rsidR="00AD6FA1" w:rsidRPr="00AD6FA1">
        <w:rPr>
          <w:lang w:val="en-GB"/>
        </w:rPr>
        <w:t>chwarae</w:t>
      </w:r>
      <w:proofErr w:type="spellEnd"/>
      <w:r w:rsidR="00AD6FA1" w:rsidRPr="00AD6FA1">
        <w:rPr>
          <w:lang w:val="en-GB"/>
        </w:rPr>
        <w:t xml:space="preserve">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rhan</w:t>
      </w:r>
      <w:proofErr w:type="spellEnd"/>
      <w:r w:rsidR="00AD6FA1" w:rsidRPr="00AD6FA1">
        <w:rPr>
          <w:lang w:val="en-GB"/>
        </w:rPr>
        <w:t xml:space="preserve"> </w:t>
      </w:r>
      <w:proofErr w:type="spellStart"/>
      <w:r w:rsidR="00AD6FA1" w:rsidRPr="00AD6FA1">
        <w:rPr>
          <w:lang w:val="en-GB"/>
        </w:rPr>
        <w:t>hynod</w:t>
      </w:r>
      <w:proofErr w:type="spellEnd"/>
      <w:r w:rsidR="00AD6FA1" w:rsidRPr="00AD6FA1">
        <w:rPr>
          <w:lang w:val="en-GB"/>
        </w:rPr>
        <w:t xml:space="preserve"> o </w:t>
      </w:r>
      <w:proofErr w:type="spellStart"/>
      <w:r w:rsidR="00AD6FA1" w:rsidRPr="00AD6FA1">
        <w:rPr>
          <w:lang w:val="en-GB"/>
        </w:rPr>
        <w:t>bwysig</w:t>
      </w:r>
      <w:proofErr w:type="spellEnd"/>
      <w:r w:rsidR="00AD6FA1" w:rsidRPr="00AD6FA1">
        <w:rPr>
          <w:lang w:val="en-GB"/>
        </w:rPr>
        <w:t xml:space="preserve">.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ôl</w:t>
      </w:r>
      <w:proofErr w:type="spellEnd"/>
      <w:r w:rsidR="00AD6FA1" w:rsidRPr="00AD6FA1">
        <w:rPr>
          <w:lang w:val="en-GB"/>
        </w:rPr>
        <w:t xml:space="preserve"> </w:t>
      </w:r>
      <w:proofErr w:type="spellStart"/>
      <w:r w:rsidR="00AD6FA1" w:rsidRPr="00AD6FA1">
        <w:rPr>
          <w:lang w:val="en-GB"/>
        </w:rPr>
        <w:t>Jona</w:t>
      </w:r>
      <w:proofErr w:type="spellEnd"/>
      <w:r w:rsidR="00AD6FA1" w:rsidRPr="00AD6FA1">
        <w:rPr>
          <w:lang w:val="en-GB"/>
        </w:rPr>
        <w:t xml:space="preserve"> K (2010) </w:t>
      </w:r>
      <w:proofErr w:type="spellStart"/>
      <w:r w:rsidR="00AD6FA1" w:rsidRPr="00AD6FA1">
        <w:rPr>
          <w:lang w:val="en-GB"/>
        </w:rPr>
        <w:t>mae</w:t>
      </w:r>
      <w:proofErr w:type="spellEnd"/>
      <w:r w:rsidR="00AD6FA1" w:rsidRPr="00AD6FA1">
        <w:rPr>
          <w:lang w:val="en-GB"/>
        </w:rPr>
        <w:t xml:space="preserve"> </w:t>
      </w:r>
      <w:proofErr w:type="spellStart"/>
      <w:r w:rsidR="00AD6FA1" w:rsidRPr="00AD6FA1">
        <w:rPr>
          <w:lang w:val="en-GB"/>
        </w:rPr>
        <w:t>chwarae</w:t>
      </w:r>
      <w:proofErr w:type="spellEnd"/>
      <w:r w:rsidR="00AD6FA1" w:rsidRPr="00AD6FA1">
        <w:rPr>
          <w:lang w:val="en-GB"/>
        </w:rPr>
        <w:t xml:space="preserve">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bwysig</w:t>
      </w:r>
      <w:proofErr w:type="spellEnd"/>
      <w:r w:rsidR="00AD6FA1" w:rsidRPr="00AD6FA1">
        <w:rPr>
          <w:lang w:val="en-GB"/>
        </w:rPr>
        <w:t xml:space="preserve"> am </w:t>
      </w:r>
      <w:proofErr w:type="spellStart"/>
      <w:r w:rsidR="00AD6FA1" w:rsidRPr="00AD6FA1">
        <w:rPr>
          <w:lang w:val="en-GB"/>
        </w:rPr>
        <w:t>ddatblygiad</w:t>
      </w:r>
      <w:proofErr w:type="spellEnd"/>
      <w:r w:rsidR="00AD6FA1" w:rsidRPr="00AD6FA1">
        <w:rPr>
          <w:lang w:val="en-GB"/>
        </w:rPr>
        <w:t xml:space="preserve"> plant, </w:t>
      </w:r>
      <w:proofErr w:type="spellStart"/>
      <w:r w:rsidR="00AD6FA1" w:rsidRPr="00AD6FA1">
        <w:rPr>
          <w:lang w:val="en-GB"/>
        </w:rPr>
        <w:t>sgiliau</w:t>
      </w:r>
      <w:proofErr w:type="spellEnd"/>
      <w:r w:rsidR="00AD6FA1" w:rsidRPr="00AD6FA1">
        <w:rPr>
          <w:lang w:val="en-GB"/>
        </w:rPr>
        <w:t xml:space="preserve"> </w:t>
      </w:r>
      <w:proofErr w:type="spellStart"/>
      <w:r w:rsidR="00AD6FA1" w:rsidRPr="00AD6FA1">
        <w:rPr>
          <w:lang w:val="en-GB"/>
        </w:rPr>
        <w:t>iaith</w:t>
      </w:r>
      <w:proofErr w:type="spellEnd"/>
      <w:r w:rsidR="00AD6FA1" w:rsidRPr="00AD6FA1">
        <w:rPr>
          <w:lang w:val="en-GB"/>
        </w:rPr>
        <w:t xml:space="preserve"> a </w:t>
      </w:r>
      <w:proofErr w:type="spellStart"/>
      <w:r w:rsidR="00AD6FA1" w:rsidRPr="00AD6FA1">
        <w:rPr>
          <w:lang w:val="en-GB"/>
        </w:rPr>
        <w:t>chymdeithasu</w:t>
      </w:r>
      <w:proofErr w:type="spellEnd"/>
      <w:r w:rsidR="00AD6FA1" w:rsidRPr="00AD6FA1">
        <w:rPr>
          <w:lang w:val="en-GB"/>
        </w:rPr>
        <w:t xml:space="preserve">, </w:t>
      </w:r>
      <w:proofErr w:type="spellStart"/>
      <w:r w:rsidR="00AD6FA1" w:rsidRPr="00AD6FA1">
        <w:rPr>
          <w:lang w:val="en-GB"/>
        </w:rPr>
        <w:t>dysgu</w:t>
      </w:r>
      <w:proofErr w:type="spellEnd"/>
      <w:r w:rsidR="00AD6FA1" w:rsidRPr="00AD6FA1">
        <w:rPr>
          <w:lang w:val="en-GB"/>
        </w:rPr>
        <w:t xml:space="preserve"> am y </w:t>
      </w:r>
      <w:proofErr w:type="spellStart"/>
      <w:r w:rsidR="00AD6FA1" w:rsidRPr="00AD6FA1">
        <w:rPr>
          <w:lang w:val="en-GB"/>
        </w:rPr>
        <w:t>byd</w:t>
      </w:r>
      <w:proofErr w:type="spellEnd"/>
      <w:r w:rsidR="00AD6FA1" w:rsidRPr="00AD6FA1">
        <w:rPr>
          <w:lang w:val="en-GB"/>
        </w:rPr>
        <w:t xml:space="preserve"> o </w:t>
      </w:r>
      <w:proofErr w:type="spellStart"/>
      <w:r w:rsidR="00AD6FA1" w:rsidRPr="00AD6FA1">
        <w:rPr>
          <w:lang w:val="en-GB"/>
        </w:rPr>
        <w:t>amgylch</w:t>
      </w:r>
      <w:proofErr w:type="spellEnd"/>
      <w:r w:rsidR="00AD6FA1" w:rsidRPr="00AD6FA1">
        <w:rPr>
          <w:lang w:val="en-GB"/>
        </w:rPr>
        <w:t xml:space="preserve"> </w:t>
      </w:r>
      <w:proofErr w:type="spellStart"/>
      <w:r w:rsidR="00AD6FA1" w:rsidRPr="00AD6FA1">
        <w:rPr>
          <w:lang w:val="en-GB"/>
        </w:rPr>
        <w:t>a’i</w:t>
      </w:r>
      <w:proofErr w:type="spellEnd"/>
      <w:r w:rsidR="00AD6FA1" w:rsidRPr="00AD6FA1">
        <w:rPr>
          <w:lang w:val="en-GB"/>
        </w:rPr>
        <w:t xml:space="preserve"> </w:t>
      </w:r>
      <w:proofErr w:type="spellStart"/>
      <w:r w:rsidR="00AD6FA1" w:rsidRPr="00AD6FA1">
        <w:rPr>
          <w:lang w:val="en-GB"/>
        </w:rPr>
        <w:t>rhan</w:t>
      </w:r>
      <w:proofErr w:type="spellEnd"/>
      <w:r w:rsidR="00AD6FA1" w:rsidRPr="00AD6FA1">
        <w:rPr>
          <w:lang w:val="en-GB"/>
        </w:rPr>
        <w:t xml:space="preserve"> </w:t>
      </w:r>
      <w:proofErr w:type="spellStart"/>
      <w:r w:rsidR="00AD6FA1" w:rsidRPr="00AD6FA1">
        <w:rPr>
          <w:lang w:val="en-GB"/>
        </w:rPr>
        <w:t>ynddo</w:t>
      </w:r>
      <w:proofErr w:type="spellEnd"/>
      <w:r w:rsidR="00AD6FA1" w:rsidRPr="00AD6FA1">
        <w:rPr>
          <w:lang w:val="en-GB"/>
        </w:rPr>
        <w:t xml:space="preserve">, </w:t>
      </w:r>
      <w:proofErr w:type="spellStart"/>
      <w:r w:rsidR="00AD6FA1" w:rsidRPr="00AD6FA1">
        <w:rPr>
          <w:lang w:val="en-GB"/>
        </w:rPr>
        <w:t>sgiliau</w:t>
      </w:r>
      <w:proofErr w:type="spellEnd"/>
      <w:r w:rsidR="00AD6FA1" w:rsidRPr="00AD6FA1">
        <w:rPr>
          <w:lang w:val="en-GB"/>
        </w:rPr>
        <w:t xml:space="preserve"> </w:t>
      </w:r>
      <w:proofErr w:type="spellStart"/>
      <w:r w:rsidR="00AD6FA1" w:rsidRPr="00AD6FA1">
        <w:rPr>
          <w:lang w:val="en-GB"/>
        </w:rPr>
        <w:t>modur</w:t>
      </w:r>
      <w:proofErr w:type="spellEnd"/>
      <w:r w:rsidR="00AD6FA1" w:rsidRPr="00AD6FA1">
        <w:rPr>
          <w:lang w:val="en-GB"/>
        </w:rPr>
        <w:t xml:space="preserve"> a </w:t>
      </w:r>
      <w:proofErr w:type="spellStart"/>
      <w:r w:rsidR="00AD6FA1" w:rsidRPr="00AD6FA1">
        <w:rPr>
          <w:lang w:val="en-GB"/>
        </w:rPr>
        <w:t>meddwl</w:t>
      </w:r>
      <w:proofErr w:type="spellEnd"/>
      <w:r w:rsidR="00AD6FA1" w:rsidRPr="00AD6FA1">
        <w:rPr>
          <w:lang w:val="en-GB"/>
        </w:rPr>
        <w:t xml:space="preserve"> </w:t>
      </w:r>
      <w:proofErr w:type="spellStart"/>
      <w:r w:rsidR="00AD6FA1" w:rsidRPr="00AD6FA1">
        <w:rPr>
          <w:lang w:val="en-GB"/>
        </w:rPr>
        <w:t>gwybyddol</w:t>
      </w:r>
      <w:proofErr w:type="spellEnd"/>
      <w:r w:rsidR="00AD6FA1" w:rsidRPr="00AD6FA1">
        <w:rPr>
          <w:lang w:val="en-GB"/>
        </w:rPr>
        <w:t xml:space="preserve">. Mae </w:t>
      </w:r>
      <w:proofErr w:type="spellStart"/>
      <w:r w:rsidR="00AD6FA1" w:rsidRPr="00AD6FA1">
        <w:rPr>
          <w:lang w:val="en-GB"/>
        </w:rPr>
        <w:t>chwarae</w:t>
      </w:r>
      <w:proofErr w:type="spellEnd"/>
      <w:r w:rsidR="00AD6FA1" w:rsidRPr="00AD6FA1">
        <w:rPr>
          <w:lang w:val="en-GB"/>
        </w:rPr>
        <w:t xml:space="preserve">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caniatáu</w:t>
      </w:r>
      <w:proofErr w:type="spellEnd"/>
      <w:r w:rsidR="00AD6FA1" w:rsidRPr="00AD6FA1">
        <w:rPr>
          <w:lang w:val="en-GB"/>
        </w:rPr>
        <w:t xml:space="preserve"> </w:t>
      </w:r>
      <w:proofErr w:type="spellStart"/>
      <w:r w:rsidR="00AD6FA1" w:rsidRPr="00AD6FA1">
        <w:rPr>
          <w:lang w:val="en-GB"/>
        </w:rPr>
        <w:t>i</w:t>
      </w:r>
      <w:proofErr w:type="spellEnd"/>
      <w:r w:rsidR="00AD6FA1" w:rsidRPr="00AD6FA1">
        <w:rPr>
          <w:lang w:val="en-GB"/>
        </w:rPr>
        <w:t xml:space="preserve"> </w:t>
      </w:r>
      <w:proofErr w:type="spellStart"/>
      <w:r w:rsidR="00AD6FA1" w:rsidRPr="00AD6FA1">
        <w:rPr>
          <w:lang w:val="en-GB"/>
        </w:rPr>
        <w:t>blant</w:t>
      </w:r>
      <w:proofErr w:type="spellEnd"/>
      <w:r w:rsidR="00AD6FA1" w:rsidRPr="00AD6FA1">
        <w:rPr>
          <w:lang w:val="en-GB"/>
        </w:rPr>
        <w:t xml:space="preserve"> </w:t>
      </w:r>
      <w:proofErr w:type="spellStart"/>
      <w:r w:rsidR="00AD6FA1" w:rsidRPr="00AD6FA1">
        <w:rPr>
          <w:lang w:val="en-GB"/>
        </w:rPr>
        <w:t>ddysgu</w:t>
      </w:r>
      <w:proofErr w:type="spellEnd"/>
      <w:r w:rsidR="00AD6FA1" w:rsidRPr="00AD6FA1">
        <w:rPr>
          <w:lang w:val="en-GB"/>
        </w:rPr>
        <w:t xml:space="preserve"> </w:t>
      </w:r>
      <w:proofErr w:type="spellStart"/>
      <w:r w:rsidR="00AD6FA1" w:rsidRPr="00AD6FA1">
        <w:rPr>
          <w:lang w:val="en-GB"/>
        </w:rPr>
        <w:t>sut</w:t>
      </w:r>
      <w:proofErr w:type="spellEnd"/>
      <w:r w:rsidR="00AD6FA1" w:rsidRPr="00AD6FA1">
        <w:rPr>
          <w:lang w:val="en-GB"/>
        </w:rPr>
        <w:t xml:space="preserve"> </w:t>
      </w:r>
      <w:proofErr w:type="spellStart"/>
      <w:r w:rsidR="00AD6FA1" w:rsidRPr="00AD6FA1">
        <w:rPr>
          <w:lang w:val="en-GB"/>
        </w:rPr>
        <w:t>i</w:t>
      </w:r>
      <w:proofErr w:type="spellEnd"/>
      <w:r w:rsidR="00AD6FA1" w:rsidRPr="00AD6FA1">
        <w:rPr>
          <w:lang w:val="en-GB"/>
        </w:rPr>
        <w:t xml:space="preserve"> </w:t>
      </w:r>
      <w:proofErr w:type="spellStart"/>
      <w:r w:rsidR="00AD6FA1" w:rsidRPr="00AD6FA1">
        <w:rPr>
          <w:lang w:val="en-GB"/>
        </w:rPr>
        <w:t>gyfleu</w:t>
      </w:r>
      <w:proofErr w:type="spellEnd"/>
      <w:r w:rsidR="00AD6FA1" w:rsidRPr="00AD6FA1">
        <w:rPr>
          <w:lang w:val="en-GB"/>
        </w:rPr>
        <w:t xml:space="preserve"> </w:t>
      </w:r>
      <w:proofErr w:type="spellStart"/>
      <w:r w:rsidR="00AD6FA1" w:rsidRPr="00AD6FA1">
        <w:rPr>
          <w:lang w:val="en-GB"/>
        </w:rPr>
        <w:t>emosiynau</w:t>
      </w:r>
      <w:proofErr w:type="spellEnd"/>
      <w:r w:rsidR="00AD6FA1" w:rsidRPr="00AD6FA1">
        <w:rPr>
          <w:lang w:val="en-GB"/>
        </w:rPr>
        <w:t xml:space="preserve">, </w:t>
      </w:r>
      <w:proofErr w:type="spellStart"/>
      <w:r w:rsidR="00AD6FA1" w:rsidRPr="00AD6FA1">
        <w:rPr>
          <w:lang w:val="en-GB"/>
        </w:rPr>
        <w:t>i</w:t>
      </w:r>
      <w:proofErr w:type="spellEnd"/>
      <w:r w:rsidR="00AD6FA1" w:rsidRPr="00AD6FA1">
        <w:rPr>
          <w:lang w:val="en-GB"/>
        </w:rPr>
        <w:t xml:space="preserve"> </w:t>
      </w:r>
      <w:proofErr w:type="spellStart"/>
      <w:r w:rsidR="00AD6FA1" w:rsidRPr="00AD6FA1">
        <w:rPr>
          <w:lang w:val="en-GB"/>
        </w:rPr>
        <w:t>feddwl</w:t>
      </w:r>
      <w:proofErr w:type="spellEnd"/>
      <w:r w:rsidR="00AD6FA1" w:rsidRPr="00AD6FA1">
        <w:rPr>
          <w:lang w:val="en-GB"/>
        </w:rPr>
        <w:t xml:space="preserve">, bod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greadigol</w:t>
      </w:r>
      <w:proofErr w:type="spellEnd"/>
      <w:r w:rsidR="00AD6FA1" w:rsidRPr="00AD6FA1">
        <w:rPr>
          <w:lang w:val="en-GB"/>
        </w:rPr>
        <w:t xml:space="preserve"> a </w:t>
      </w:r>
      <w:proofErr w:type="spellStart"/>
      <w:r w:rsidR="00AD6FA1" w:rsidRPr="00AD6FA1">
        <w:rPr>
          <w:lang w:val="en-GB"/>
        </w:rPr>
        <w:t>sut</w:t>
      </w:r>
      <w:proofErr w:type="spellEnd"/>
      <w:r w:rsidR="00AD6FA1" w:rsidRPr="00AD6FA1">
        <w:rPr>
          <w:lang w:val="en-GB"/>
        </w:rPr>
        <w:t xml:space="preserve"> </w:t>
      </w:r>
      <w:proofErr w:type="spellStart"/>
      <w:r w:rsidR="00AD6FA1" w:rsidRPr="00AD6FA1">
        <w:rPr>
          <w:lang w:val="en-GB"/>
        </w:rPr>
        <w:t>i</w:t>
      </w:r>
      <w:proofErr w:type="spellEnd"/>
      <w:r w:rsidR="00AD6FA1" w:rsidRPr="00AD6FA1">
        <w:rPr>
          <w:lang w:val="en-GB"/>
        </w:rPr>
        <w:t xml:space="preserve"> </w:t>
      </w:r>
      <w:proofErr w:type="spellStart"/>
      <w:r w:rsidR="00AD6FA1" w:rsidRPr="00AD6FA1">
        <w:rPr>
          <w:lang w:val="en-GB"/>
        </w:rPr>
        <w:t>ddatrys</w:t>
      </w:r>
      <w:proofErr w:type="spellEnd"/>
      <w:r w:rsidR="00AD6FA1" w:rsidRPr="00AD6FA1">
        <w:rPr>
          <w:lang w:val="en-GB"/>
        </w:rPr>
        <w:t xml:space="preserve"> </w:t>
      </w:r>
      <w:proofErr w:type="spellStart"/>
      <w:r w:rsidR="00AD6FA1" w:rsidRPr="00AD6FA1">
        <w:rPr>
          <w:lang w:val="en-GB"/>
        </w:rPr>
        <w:t>problemau</w:t>
      </w:r>
      <w:proofErr w:type="spellEnd"/>
      <w:r w:rsidR="00AD6FA1" w:rsidRPr="00AD6FA1">
        <w:rPr>
          <w:lang w:val="en-GB"/>
        </w:rPr>
        <w:t xml:space="preserve">. </w:t>
      </w:r>
      <w:proofErr w:type="spellStart"/>
      <w:r w:rsidR="00AD6FA1" w:rsidRPr="00AD6FA1">
        <w:rPr>
          <w:lang w:val="en-GB"/>
        </w:rPr>
        <w:t>Wrth</w:t>
      </w:r>
      <w:proofErr w:type="spellEnd"/>
      <w:r w:rsidR="00AD6FA1" w:rsidRPr="00AD6FA1">
        <w:rPr>
          <w:lang w:val="en-GB"/>
        </w:rPr>
        <w:t xml:space="preserve"> I </w:t>
      </w:r>
      <w:proofErr w:type="spellStart"/>
      <w:r w:rsidR="00AD6FA1" w:rsidRPr="00AD6FA1">
        <w:rPr>
          <w:lang w:val="en-GB"/>
        </w:rPr>
        <w:t>blant</w:t>
      </w:r>
      <w:proofErr w:type="spellEnd"/>
      <w:r w:rsidR="00AD6FA1" w:rsidRPr="00AD6FA1">
        <w:rPr>
          <w:lang w:val="en-GB"/>
        </w:rPr>
        <w:t xml:space="preserve"> </w:t>
      </w:r>
      <w:proofErr w:type="spellStart"/>
      <w:r w:rsidR="00AD6FA1" w:rsidRPr="00AD6FA1">
        <w:rPr>
          <w:lang w:val="en-GB"/>
        </w:rPr>
        <w:t>arwain</w:t>
      </w:r>
      <w:proofErr w:type="spellEnd"/>
      <w:r w:rsidR="00AD6FA1" w:rsidRPr="00AD6FA1">
        <w:rPr>
          <w:lang w:val="en-GB"/>
        </w:rPr>
        <w:t xml:space="preserve"> </w:t>
      </w:r>
      <w:proofErr w:type="spellStart"/>
      <w:r w:rsidR="00AD6FA1" w:rsidRPr="00AD6FA1">
        <w:rPr>
          <w:lang w:val="en-GB"/>
        </w:rPr>
        <w:t>eu</w:t>
      </w:r>
      <w:proofErr w:type="spellEnd"/>
      <w:r w:rsidR="00AD6FA1" w:rsidRPr="00AD6FA1">
        <w:rPr>
          <w:lang w:val="en-GB"/>
        </w:rPr>
        <w:t xml:space="preserve"> </w:t>
      </w:r>
      <w:proofErr w:type="spellStart"/>
      <w:r w:rsidR="00AD6FA1" w:rsidRPr="00AD6FA1">
        <w:rPr>
          <w:lang w:val="en-GB"/>
        </w:rPr>
        <w:t>chwarae</w:t>
      </w:r>
      <w:proofErr w:type="spellEnd"/>
      <w:r w:rsidR="00AD6FA1" w:rsidRPr="00AD6FA1">
        <w:rPr>
          <w:lang w:val="en-GB"/>
        </w:rPr>
        <w:t xml:space="preserve"> </w:t>
      </w:r>
      <w:proofErr w:type="spellStart"/>
      <w:r w:rsidR="00AD6FA1" w:rsidRPr="00AD6FA1">
        <w:rPr>
          <w:lang w:val="en-GB"/>
        </w:rPr>
        <w:t>maent</w:t>
      </w:r>
      <w:proofErr w:type="spellEnd"/>
      <w:r w:rsidR="00AD6FA1" w:rsidRPr="00AD6FA1">
        <w:rPr>
          <w:lang w:val="en-GB"/>
        </w:rPr>
        <w:t xml:space="preserve">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ehangu</w:t>
      </w:r>
      <w:proofErr w:type="spellEnd"/>
      <w:r w:rsidR="00AD6FA1" w:rsidRPr="00AD6FA1">
        <w:rPr>
          <w:lang w:val="en-GB"/>
        </w:rPr>
        <w:t xml:space="preserve"> </w:t>
      </w:r>
      <w:proofErr w:type="spellStart"/>
      <w:r w:rsidR="00AD6FA1" w:rsidRPr="00AD6FA1">
        <w:rPr>
          <w:lang w:val="en-GB"/>
        </w:rPr>
        <w:t>ei</w:t>
      </w:r>
      <w:proofErr w:type="spellEnd"/>
      <w:r w:rsidR="00AD6FA1" w:rsidRPr="00AD6FA1">
        <w:rPr>
          <w:lang w:val="en-GB"/>
        </w:rPr>
        <w:t xml:space="preserve"> </w:t>
      </w:r>
      <w:proofErr w:type="spellStart"/>
      <w:r w:rsidR="00AD6FA1" w:rsidRPr="00AD6FA1">
        <w:rPr>
          <w:lang w:val="en-GB"/>
        </w:rPr>
        <w:t>datblygiad</w:t>
      </w:r>
      <w:proofErr w:type="spellEnd"/>
      <w:r w:rsidR="00AD6FA1" w:rsidRPr="00AD6FA1">
        <w:rPr>
          <w:lang w:val="en-GB"/>
        </w:rPr>
        <w:t xml:space="preserve">. </w:t>
      </w:r>
      <w:proofErr w:type="spellStart"/>
      <w:r w:rsidR="00AD6FA1" w:rsidRPr="00AD6FA1">
        <w:rPr>
          <w:lang w:val="en-GB"/>
        </w:rPr>
        <w:t>Fodd</w:t>
      </w:r>
      <w:proofErr w:type="spellEnd"/>
      <w:r w:rsidR="00AD6FA1" w:rsidRPr="00AD6FA1">
        <w:rPr>
          <w:lang w:val="en-GB"/>
        </w:rPr>
        <w:t xml:space="preserve"> </w:t>
      </w:r>
      <w:proofErr w:type="spellStart"/>
      <w:r w:rsidR="00AD6FA1" w:rsidRPr="00AD6FA1">
        <w:rPr>
          <w:lang w:val="en-GB"/>
        </w:rPr>
        <w:t>bynnag</w:t>
      </w:r>
      <w:proofErr w:type="spellEnd"/>
      <w:r w:rsidR="00AD6FA1" w:rsidRPr="00AD6FA1">
        <w:rPr>
          <w:lang w:val="en-GB"/>
        </w:rPr>
        <w:t xml:space="preserve"> </w:t>
      </w:r>
      <w:proofErr w:type="spellStart"/>
      <w:r w:rsidR="00AD6FA1" w:rsidRPr="00AD6FA1">
        <w:rPr>
          <w:lang w:val="en-GB"/>
        </w:rPr>
        <w:t>i</w:t>
      </w:r>
      <w:proofErr w:type="spellEnd"/>
      <w:r w:rsidR="00AD6FA1" w:rsidRPr="00AD6FA1">
        <w:rPr>
          <w:lang w:val="en-GB"/>
        </w:rPr>
        <w:t xml:space="preserve"> </w:t>
      </w:r>
      <w:proofErr w:type="spellStart"/>
      <w:r w:rsidR="00AD6FA1" w:rsidRPr="00AD6FA1">
        <w:rPr>
          <w:lang w:val="en-GB"/>
        </w:rPr>
        <w:t>annog</w:t>
      </w:r>
      <w:proofErr w:type="spellEnd"/>
      <w:r w:rsidR="00AD6FA1" w:rsidRPr="00AD6FA1">
        <w:rPr>
          <w:lang w:val="en-GB"/>
        </w:rPr>
        <w:t xml:space="preserve"> </w:t>
      </w:r>
      <w:proofErr w:type="spellStart"/>
      <w:r w:rsidR="00AD6FA1" w:rsidRPr="00AD6FA1">
        <w:rPr>
          <w:lang w:val="en-GB"/>
        </w:rPr>
        <w:t>hwn</w:t>
      </w:r>
      <w:proofErr w:type="spellEnd"/>
      <w:r w:rsidR="00AD6FA1" w:rsidRPr="00AD6FA1">
        <w:rPr>
          <w:lang w:val="en-GB"/>
        </w:rPr>
        <w:t xml:space="preserve"> </w:t>
      </w:r>
      <w:proofErr w:type="spellStart"/>
      <w:r w:rsidR="00AD6FA1" w:rsidRPr="00AD6FA1">
        <w:rPr>
          <w:lang w:val="en-GB"/>
        </w:rPr>
        <w:t>mae</w:t>
      </w:r>
      <w:proofErr w:type="spellEnd"/>
      <w:r w:rsidR="00AD6FA1" w:rsidRPr="00AD6FA1">
        <w:rPr>
          <w:lang w:val="en-GB"/>
        </w:rPr>
        <w:t xml:space="preserve"> </w:t>
      </w:r>
      <w:proofErr w:type="spellStart"/>
      <w:r w:rsidR="00AD6FA1" w:rsidRPr="00AD6FA1">
        <w:rPr>
          <w:lang w:val="en-GB"/>
        </w:rPr>
        <w:t>rôl</w:t>
      </w:r>
      <w:proofErr w:type="spellEnd"/>
      <w:r w:rsidR="00AD6FA1" w:rsidRPr="00AD6FA1">
        <w:rPr>
          <w:lang w:val="en-GB"/>
        </w:rPr>
        <w:t xml:space="preserve"> </w:t>
      </w:r>
      <w:proofErr w:type="spellStart"/>
      <w:r w:rsidR="00AD6FA1" w:rsidRPr="00AD6FA1">
        <w:rPr>
          <w:lang w:val="en-GB"/>
        </w:rPr>
        <w:t>yr</w:t>
      </w:r>
      <w:proofErr w:type="spellEnd"/>
      <w:r w:rsidR="00AD6FA1" w:rsidRPr="00AD6FA1">
        <w:rPr>
          <w:lang w:val="en-GB"/>
        </w:rPr>
        <w:t xml:space="preserve"> </w:t>
      </w:r>
      <w:proofErr w:type="spellStart"/>
      <w:r w:rsidR="00AD6FA1" w:rsidRPr="00AD6FA1">
        <w:rPr>
          <w:lang w:val="en-GB"/>
        </w:rPr>
        <w:t>oedolyn</w:t>
      </w:r>
      <w:proofErr w:type="spellEnd"/>
      <w:r w:rsidR="00AD6FA1" w:rsidRPr="00AD6FA1">
        <w:rPr>
          <w:lang w:val="en-GB"/>
        </w:rPr>
        <w:t xml:space="preserve">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bwysig</w:t>
      </w:r>
      <w:proofErr w:type="spellEnd"/>
      <w:r w:rsidR="00AD6FA1" w:rsidRPr="00AD6FA1">
        <w:rPr>
          <w:lang w:val="en-GB"/>
        </w:rPr>
        <w:t xml:space="preserve"> </w:t>
      </w:r>
      <w:proofErr w:type="spellStart"/>
      <w:r w:rsidR="00AD6FA1" w:rsidRPr="00AD6FA1">
        <w:rPr>
          <w:lang w:val="en-GB"/>
        </w:rPr>
        <w:t>i</w:t>
      </w:r>
      <w:proofErr w:type="spellEnd"/>
      <w:r w:rsidR="00AD6FA1" w:rsidRPr="00AD6FA1">
        <w:rPr>
          <w:lang w:val="en-GB"/>
        </w:rPr>
        <w:t xml:space="preserve"> </w:t>
      </w:r>
      <w:proofErr w:type="spellStart"/>
      <w:r w:rsidR="00AD6FA1" w:rsidRPr="00AD6FA1">
        <w:rPr>
          <w:lang w:val="en-GB"/>
        </w:rPr>
        <w:t>ddarparu</w:t>
      </w:r>
      <w:proofErr w:type="spellEnd"/>
      <w:r w:rsidR="00AD6FA1" w:rsidRPr="00AD6FA1">
        <w:rPr>
          <w:lang w:val="en-GB"/>
        </w:rPr>
        <w:t xml:space="preserve"> </w:t>
      </w:r>
      <w:proofErr w:type="spellStart"/>
      <w:r w:rsidR="00AD6FA1" w:rsidRPr="00AD6FA1">
        <w:rPr>
          <w:lang w:val="en-GB"/>
        </w:rPr>
        <w:t>deunyddiau</w:t>
      </w:r>
      <w:proofErr w:type="spellEnd"/>
      <w:r w:rsidR="00AD6FA1" w:rsidRPr="00AD6FA1">
        <w:rPr>
          <w:lang w:val="en-GB"/>
        </w:rPr>
        <w:t xml:space="preserve"> pen </w:t>
      </w:r>
      <w:proofErr w:type="spellStart"/>
      <w:r w:rsidR="00AD6FA1" w:rsidRPr="00AD6FA1">
        <w:rPr>
          <w:lang w:val="en-GB"/>
        </w:rPr>
        <w:t>agored</w:t>
      </w:r>
      <w:proofErr w:type="spellEnd"/>
      <w:r w:rsidR="00AD6FA1" w:rsidRPr="00AD6FA1">
        <w:rPr>
          <w:lang w:val="en-GB"/>
        </w:rPr>
        <w:t xml:space="preserve"> a </w:t>
      </w:r>
      <w:proofErr w:type="spellStart"/>
      <w:r w:rsidR="00AD6FA1" w:rsidRPr="00AD6FA1">
        <w:rPr>
          <w:lang w:val="en-GB"/>
        </w:rPr>
        <w:t>lleoliad</w:t>
      </w:r>
      <w:proofErr w:type="spellEnd"/>
      <w:r w:rsidR="00AD6FA1" w:rsidRPr="00AD6FA1">
        <w:rPr>
          <w:lang w:val="en-GB"/>
        </w:rPr>
        <w:t xml:space="preserve"> </w:t>
      </w:r>
      <w:proofErr w:type="spellStart"/>
      <w:proofErr w:type="gramStart"/>
      <w:r w:rsidR="00AD6FA1" w:rsidRPr="00AD6FA1">
        <w:rPr>
          <w:lang w:val="en-GB"/>
        </w:rPr>
        <w:t>llwyddiannus</w:t>
      </w:r>
      <w:proofErr w:type="spellEnd"/>
      <w:r w:rsidR="00AD6FA1" w:rsidRPr="00AD6FA1">
        <w:rPr>
          <w:lang w:val="en-GB"/>
        </w:rPr>
        <w:t xml:space="preserve">  â</w:t>
      </w:r>
      <w:proofErr w:type="gramEnd"/>
      <w:r w:rsidR="00AD6FA1" w:rsidRPr="00AD6FA1">
        <w:rPr>
          <w:lang w:val="en-GB"/>
        </w:rPr>
        <w:t xml:space="preserve"> </w:t>
      </w:r>
      <w:proofErr w:type="spellStart"/>
      <w:r w:rsidR="00AD6FA1" w:rsidRPr="00AD6FA1">
        <w:rPr>
          <w:lang w:val="en-GB"/>
        </w:rPr>
        <w:t>chyfleoedd</w:t>
      </w:r>
      <w:proofErr w:type="spellEnd"/>
      <w:r w:rsidR="00AD6FA1" w:rsidRPr="00AD6FA1">
        <w:rPr>
          <w:lang w:val="en-GB"/>
        </w:rPr>
        <w:t xml:space="preserve"> </w:t>
      </w:r>
      <w:proofErr w:type="spellStart"/>
      <w:r w:rsidR="00AD6FA1" w:rsidRPr="00AD6FA1">
        <w:rPr>
          <w:lang w:val="en-GB"/>
        </w:rPr>
        <w:t>i</w:t>
      </w:r>
      <w:proofErr w:type="spellEnd"/>
      <w:r w:rsidR="00AD6FA1" w:rsidRPr="00AD6FA1">
        <w:rPr>
          <w:lang w:val="en-GB"/>
        </w:rPr>
        <w:t xml:space="preserve"> </w:t>
      </w:r>
      <w:proofErr w:type="spellStart"/>
      <w:r w:rsidR="00AD6FA1" w:rsidRPr="00AD6FA1">
        <w:rPr>
          <w:lang w:val="en-GB"/>
        </w:rPr>
        <w:t>ysgogi</w:t>
      </w:r>
      <w:proofErr w:type="spellEnd"/>
      <w:r w:rsidR="00AD6FA1" w:rsidRPr="00AD6FA1">
        <w:rPr>
          <w:lang w:val="en-GB"/>
        </w:rPr>
        <w:t xml:space="preserve"> </w:t>
      </w:r>
      <w:proofErr w:type="spellStart"/>
      <w:r w:rsidR="00AD6FA1" w:rsidRPr="00AD6FA1">
        <w:rPr>
          <w:lang w:val="en-GB"/>
        </w:rPr>
        <w:t>dysgu</w:t>
      </w:r>
      <w:proofErr w:type="spellEnd"/>
      <w:r w:rsidR="00AD6FA1" w:rsidRPr="00AD6FA1">
        <w:rPr>
          <w:lang w:val="en-GB"/>
        </w:rPr>
        <w:t xml:space="preserve"> </w:t>
      </w:r>
      <w:proofErr w:type="spellStart"/>
      <w:r w:rsidR="00AD6FA1" w:rsidRPr="00AD6FA1">
        <w:rPr>
          <w:lang w:val="en-GB"/>
        </w:rPr>
        <w:t>trwy</w:t>
      </w:r>
      <w:proofErr w:type="spellEnd"/>
      <w:r w:rsidR="00AD6FA1" w:rsidRPr="00AD6FA1">
        <w:rPr>
          <w:lang w:val="en-GB"/>
        </w:rPr>
        <w:t xml:space="preserve"> </w:t>
      </w:r>
      <w:proofErr w:type="spellStart"/>
      <w:r w:rsidR="00AD6FA1" w:rsidRPr="00AD6FA1">
        <w:rPr>
          <w:lang w:val="en-GB"/>
        </w:rPr>
        <w:t>chwarae</w:t>
      </w:r>
      <w:proofErr w:type="spellEnd"/>
      <w:r w:rsidR="00AD6FA1" w:rsidRPr="00AD6FA1">
        <w:rPr>
          <w:lang w:val="en-GB"/>
        </w:rPr>
        <w:t xml:space="preserve">. </w:t>
      </w:r>
      <w:proofErr w:type="spellStart"/>
      <w:r w:rsidR="00AD6FA1" w:rsidRPr="00AD6FA1">
        <w:rPr>
          <w:lang w:val="en-GB"/>
        </w:rPr>
        <w:t>Gwelwn</w:t>
      </w:r>
      <w:proofErr w:type="spellEnd"/>
      <w:r w:rsidR="00AD6FA1" w:rsidRPr="00AD6FA1">
        <w:rPr>
          <w:lang w:val="en-GB"/>
        </w:rPr>
        <w:t xml:space="preserve"> </w:t>
      </w:r>
      <w:proofErr w:type="spellStart"/>
      <w:r w:rsidR="00AD6FA1" w:rsidRPr="00AD6FA1">
        <w:rPr>
          <w:lang w:val="en-GB"/>
        </w:rPr>
        <w:t>debygrwydd</w:t>
      </w:r>
      <w:proofErr w:type="spellEnd"/>
      <w:r w:rsidR="00AD6FA1" w:rsidRPr="00AD6FA1">
        <w:rPr>
          <w:lang w:val="en-GB"/>
        </w:rPr>
        <w:t xml:space="preserve">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theori</w:t>
      </w:r>
      <w:proofErr w:type="spellEnd"/>
      <w:r w:rsidR="00AD6FA1" w:rsidRPr="00AD6FA1">
        <w:rPr>
          <w:lang w:val="en-GB"/>
        </w:rPr>
        <w:t xml:space="preserve"> Piaget (1962) </w:t>
      </w:r>
      <w:proofErr w:type="spellStart"/>
      <w:r w:rsidR="00AD6FA1" w:rsidRPr="00AD6FA1">
        <w:rPr>
          <w:lang w:val="en-GB"/>
        </w:rPr>
        <w:t>dywed</w:t>
      </w:r>
      <w:proofErr w:type="spellEnd"/>
      <w:r w:rsidR="00AD6FA1" w:rsidRPr="00AD6FA1">
        <w:rPr>
          <w:lang w:val="en-GB"/>
        </w:rPr>
        <w:t xml:space="preserve"> </w:t>
      </w:r>
      <w:proofErr w:type="spellStart"/>
      <w:r w:rsidR="00AD6FA1" w:rsidRPr="00AD6FA1">
        <w:rPr>
          <w:lang w:val="en-GB"/>
        </w:rPr>
        <w:t>gwelir</w:t>
      </w:r>
      <w:proofErr w:type="spellEnd"/>
      <w:r w:rsidR="00AD6FA1" w:rsidRPr="00AD6FA1">
        <w:rPr>
          <w:lang w:val="en-GB"/>
        </w:rPr>
        <w:t xml:space="preserve"> </w:t>
      </w:r>
      <w:proofErr w:type="spellStart"/>
      <w:r w:rsidR="00AD6FA1" w:rsidRPr="00AD6FA1">
        <w:rPr>
          <w:lang w:val="en-GB"/>
        </w:rPr>
        <w:t>chwarae</w:t>
      </w:r>
      <w:proofErr w:type="spellEnd"/>
      <w:r w:rsidR="00AD6FA1" w:rsidRPr="00AD6FA1">
        <w:rPr>
          <w:lang w:val="en-GB"/>
        </w:rPr>
        <w:t xml:space="preserve"> </w:t>
      </w:r>
      <w:proofErr w:type="spellStart"/>
      <w:r w:rsidR="00AD6FA1" w:rsidRPr="00AD6FA1">
        <w:rPr>
          <w:lang w:val="en-GB"/>
        </w:rPr>
        <w:t>fel</w:t>
      </w:r>
      <w:proofErr w:type="spellEnd"/>
      <w:r w:rsidR="00AD6FA1" w:rsidRPr="00AD6FA1">
        <w:rPr>
          <w:lang w:val="en-GB"/>
        </w:rPr>
        <w:t xml:space="preserve"> </w:t>
      </w:r>
      <w:proofErr w:type="spellStart"/>
      <w:r w:rsidR="00AD6FA1" w:rsidRPr="00AD6FA1">
        <w:rPr>
          <w:lang w:val="en-GB"/>
        </w:rPr>
        <w:t>rhan</w:t>
      </w:r>
      <w:proofErr w:type="spellEnd"/>
      <w:r w:rsidR="00AD6FA1" w:rsidRPr="00AD6FA1">
        <w:rPr>
          <w:lang w:val="en-GB"/>
        </w:rPr>
        <w:t xml:space="preserve"> </w:t>
      </w:r>
      <w:proofErr w:type="spellStart"/>
      <w:r w:rsidR="00AD6FA1" w:rsidRPr="00AD6FA1">
        <w:rPr>
          <w:lang w:val="en-GB"/>
        </w:rPr>
        <w:t>annatod</w:t>
      </w:r>
      <w:proofErr w:type="spellEnd"/>
      <w:r w:rsidR="00AD6FA1" w:rsidRPr="00AD6FA1">
        <w:rPr>
          <w:lang w:val="en-GB"/>
        </w:rPr>
        <w:t xml:space="preserve"> o </w:t>
      </w:r>
      <w:proofErr w:type="spellStart"/>
      <w:r w:rsidR="00AD6FA1" w:rsidRPr="00AD6FA1">
        <w:rPr>
          <w:lang w:val="en-GB"/>
        </w:rPr>
        <w:t>ddatblygiad</w:t>
      </w:r>
      <w:proofErr w:type="spellEnd"/>
      <w:r w:rsidR="00AD6FA1" w:rsidRPr="00AD6FA1">
        <w:rPr>
          <w:lang w:val="en-GB"/>
        </w:rPr>
        <w:t xml:space="preserve"> </w:t>
      </w:r>
      <w:proofErr w:type="spellStart"/>
      <w:r w:rsidR="00AD6FA1" w:rsidRPr="00AD6FA1">
        <w:rPr>
          <w:lang w:val="en-GB"/>
        </w:rPr>
        <w:t>deallusrwydd</w:t>
      </w:r>
      <w:proofErr w:type="spellEnd"/>
      <w:r w:rsidR="00AD6FA1" w:rsidRPr="00AD6FA1">
        <w:rPr>
          <w:lang w:val="en-GB"/>
        </w:rPr>
        <w:t xml:space="preserve"> </w:t>
      </w:r>
      <w:proofErr w:type="spellStart"/>
      <w:r w:rsidR="00AD6FA1" w:rsidRPr="00AD6FA1">
        <w:rPr>
          <w:lang w:val="en-GB"/>
        </w:rPr>
        <w:t>mewn</w:t>
      </w:r>
      <w:proofErr w:type="spellEnd"/>
      <w:r w:rsidR="00AD6FA1" w:rsidRPr="00AD6FA1">
        <w:rPr>
          <w:lang w:val="en-GB"/>
        </w:rPr>
        <w:t xml:space="preserve"> plant. Mae </w:t>
      </w:r>
      <w:proofErr w:type="spellStart"/>
      <w:r w:rsidR="00AD6FA1" w:rsidRPr="00AD6FA1">
        <w:rPr>
          <w:lang w:val="en-GB"/>
        </w:rPr>
        <w:t>ei</w:t>
      </w:r>
      <w:proofErr w:type="spellEnd"/>
      <w:r w:rsidR="00AD6FA1" w:rsidRPr="00AD6FA1">
        <w:rPr>
          <w:lang w:val="en-GB"/>
        </w:rPr>
        <w:t xml:space="preserve"> </w:t>
      </w:r>
      <w:proofErr w:type="spellStart"/>
      <w:r w:rsidR="00AD6FA1" w:rsidRPr="00AD6FA1">
        <w:rPr>
          <w:lang w:val="en-GB"/>
        </w:rPr>
        <w:t>damcaniaeth</w:t>
      </w:r>
      <w:proofErr w:type="spellEnd"/>
      <w:r w:rsidR="00AD6FA1" w:rsidRPr="00AD6FA1">
        <w:rPr>
          <w:lang w:val="en-GB"/>
        </w:rPr>
        <w:t xml:space="preserve"> o </w:t>
      </w:r>
      <w:proofErr w:type="spellStart"/>
      <w:r w:rsidR="00AD6FA1" w:rsidRPr="00AD6FA1">
        <w:rPr>
          <w:lang w:val="en-GB"/>
        </w:rPr>
        <w:t>chwarae</w:t>
      </w:r>
      <w:proofErr w:type="spellEnd"/>
      <w:r w:rsidR="00AD6FA1" w:rsidRPr="00AD6FA1">
        <w:rPr>
          <w:lang w:val="en-GB"/>
        </w:rPr>
        <w:t xml:space="preserve">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dadlau</w:t>
      </w:r>
      <w:proofErr w:type="spellEnd"/>
      <w:r w:rsidR="00AD6FA1" w:rsidRPr="00AD6FA1">
        <w:rPr>
          <w:lang w:val="en-GB"/>
        </w:rPr>
        <w:t xml:space="preserve"> </w:t>
      </w:r>
      <w:proofErr w:type="spellStart"/>
      <w:r w:rsidR="00AD6FA1" w:rsidRPr="00AD6FA1">
        <w:rPr>
          <w:lang w:val="en-GB"/>
        </w:rPr>
        <w:t>wrth</w:t>
      </w:r>
      <w:proofErr w:type="spellEnd"/>
      <w:r w:rsidR="00AD6FA1" w:rsidRPr="00AD6FA1">
        <w:rPr>
          <w:lang w:val="en-GB"/>
        </w:rPr>
        <w:t xml:space="preserve"> </w:t>
      </w:r>
      <w:proofErr w:type="spellStart"/>
      <w:r w:rsidR="00AD6FA1" w:rsidRPr="00AD6FA1">
        <w:rPr>
          <w:lang w:val="en-GB"/>
        </w:rPr>
        <w:t>i’r</w:t>
      </w:r>
      <w:proofErr w:type="spellEnd"/>
      <w:r w:rsidR="00AD6FA1" w:rsidRPr="00AD6FA1">
        <w:rPr>
          <w:lang w:val="en-GB"/>
        </w:rPr>
        <w:t xml:space="preserve"> </w:t>
      </w:r>
      <w:proofErr w:type="spellStart"/>
      <w:r w:rsidR="00AD6FA1" w:rsidRPr="00AD6FA1">
        <w:rPr>
          <w:lang w:val="en-GB"/>
        </w:rPr>
        <w:t>plentyn</w:t>
      </w:r>
      <w:proofErr w:type="spellEnd"/>
      <w:r w:rsidR="00AD6FA1" w:rsidRPr="00AD6FA1">
        <w:rPr>
          <w:lang w:val="en-GB"/>
        </w:rPr>
        <w:t xml:space="preserve"> </w:t>
      </w:r>
      <w:proofErr w:type="spellStart"/>
      <w:r w:rsidR="00AD6FA1" w:rsidRPr="00AD6FA1">
        <w:rPr>
          <w:lang w:val="en-GB"/>
        </w:rPr>
        <w:t>aeddfedu</w:t>
      </w:r>
      <w:proofErr w:type="spellEnd"/>
      <w:r w:rsidR="00AD6FA1" w:rsidRPr="00AD6FA1">
        <w:rPr>
          <w:lang w:val="en-GB"/>
        </w:rPr>
        <w:t xml:space="preserve"> </w:t>
      </w:r>
      <w:proofErr w:type="spellStart"/>
      <w:r w:rsidR="00AD6FA1" w:rsidRPr="00AD6FA1">
        <w:rPr>
          <w:lang w:val="en-GB"/>
        </w:rPr>
        <w:t>dylai</w:t>
      </w:r>
      <w:proofErr w:type="spellEnd"/>
      <w:r w:rsidR="00AD6FA1" w:rsidRPr="00AD6FA1">
        <w:rPr>
          <w:lang w:val="en-GB"/>
        </w:rPr>
        <w:t xml:space="preserve"> </w:t>
      </w:r>
      <w:proofErr w:type="spellStart"/>
      <w:r w:rsidR="00AD6FA1" w:rsidRPr="00AD6FA1">
        <w:rPr>
          <w:lang w:val="en-GB"/>
        </w:rPr>
        <w:t>hamgylch</w:t>
      </w:r>
      <w:proofErr w:type="spellEnd"/>
      <w:r w:rsidR="00AD6FA1" w:rsidRPr="00AD6FA1">
        <w:rPr>
          <w:lang w:val="en-GB"/>
        </w:rPr>
        <w:t xml:space="preserve"> </w:t>
      </w:r>
      <w:proofErr w:type="spellStart"/>
      <w:r w:rsidR="00AD6FA1" w:rsidRPr="00AD6FA1">
        <w:rPr>
          <w:lang w:val="en-GB"/>
        </w:rPr>
        <w:t>a’u</w:t>
      </w:r>
      <w:proofErr w:type="spellEnd"/>
      <w:r w:rsidR="00AD6FA1" w:rsidRPr="00AD6FA1">
        <w:rPr>
          <w:lang w:val="en-GB"/>
        </w:rPr>
        <w:t xml:space="preserve"> </w:t>
      </w:r>
      <w:proofErr w:type="spellStart"/>
      <w:r w:rsidR="00AD6FA1" w:rsidRPr="00AD6FA1">
        <w:rPr>
          <w:lang w:val="en-GB"/>
        </w:rPr>
        <w:t>chwarae</w:t>
      </w:r>
      <w:proofErr w:type="spellEnd"/>
      <w:r w:rsidR="00AD6FA1" w:rsidRPr="00AD6FA1">
        <w:rPr>
          <w:lang w:val="en-GB"/>
        </w:rPr>
        <w:t xml:space="preserve"> </w:t>
      </w:r>
      <w:proofErr w:type="spellStart"/>
      <w:r w:rsidR="00AD6FA1" w:rsidRPr="00AD6FA1">
        <w:rPr>
          <w:lang w:val="en-GB"/>
        </w:rPr>
        <w:t>annog</w:t>
      </w:r>
      <w:proofErr w:type="spellEnd"/>
      <w:r w:rsidR="00AD6FA1" w:rsidRPr="00AD6FA1">
        <w:rPr>
          <w:lang w:val="en-GB"/>
        </w:rPr>
        <w:t xml:space="preserve"> </w:t>
      </w:r>
      <w:proofErr w:type="spellStart"/>
      <w:r w:rsidR="00AD6FA1" w:rsidRPr="00AD6FA1">
        <w:rPr>
          <w:lang w:val="en-GB"/>
        </w:rPr>
        <w:t>datblygiad</w:t>
      </w:r>
      <w:proofErr w:type="spellEnd"/>
      <w:r w:rsidR="00AD6FA1" w:rsidRPr="00AD6FA1">
        <w:rPr>
          <w:lang w:val="en-GB"/>
        </w:rPr>
        <w:t xml:space="preserve"> </w:t>
      </w:r>
      <w:proofErr w:type="spellStart"/>
      <w:r w:rsidR="00AD6FA1" w:rsidRPr="00AD6FA1">
        <w:rPr>
          <w:lang w:val="en-GB"/>
        </w:rPr>
        <w:t>gwybyddol</w:t>
      </w:r>
      <w:proofErr w:type="spellEnd"/>
      <w:r w:rsidR="00AD6FA1" w:rsidRPr="00AD6FA1">
        <w:rPr>
          <w:lang w:val="en-GB"/>
        </w:rPr>
        <w:t xml:space="preserve"> ac </w:t>
      </w:r>
      <w:proofErr w:type="spellStart"/>
      <w:r w:rsidR="00AD6FA1" w:rsidRPr="00AD6FA1">
        <w:rPr>
          <w:lang w:val="en-GB"/>
        </w:rPr>
        <w:t>iaith</w:t>
      </w:r>
      <w:proofErr w:type="spellEnd"/>
      <w:r w:rsidR="00AD6FA1" w:rsidRPr="00AD6FA1">
        <w:rPr>
          <w:lang w:val="en-GB"/>
        </w:rPr>
        <w:t xml:space="preserve"> </w:t>
      </w:r>
      <w:proofErr w:type="spellStart"/>
      <w:r w:rsidR="00AD6FA1" w:rsidRPr="00AD6FA1">
        <w:rPr>
          <w:lang w:val="en-GB"/>
        </w:rPr>
        <w:t>bellach</w:t>
      </w:r>
      <w:proofErr w:type="spellEnd"/>
      <w:r w:rsidR="00AD6FA1" w:rsidRPr="00AD6FA1">
        <w:rPr>
          <w:lang w:val="en-GB"/>
        </w:rPr>
        <w:t xml:space="preserve">. </w:t>
      </w:r>
      <w:proofErr w:type="spellStart"/>
      <w:r w:rsidR="00AD6FA1" w:rsidRPr="00AD6FA1">
        <w:rPr>
          <w:lang w:val="en-GB"/>
        </w:rPr>
        <w:t>Ymhellach</w:t>
      </w:r>
      <w:proofErr w:type="spellEnd"/>
      <w:r w:rsidR="00AD6FA1" w:rsidRPr="00AD6FA1">
        <w:rPr>
          <w:lang w:val="en-GB"/>
        </w:rPr>
        <w:t xml:space="preserve"> </w:t>
      </w:r>
      <w:proofErr w:type="spellStart"/>
      <w:r w:rsidR="00AD6FA1" w:rsidRPr="00AD6FA1">
        <w:rPr>
          <w:lang w:val="en-GB"/>
        </w:rPr>
        <w:t>cytuna</w:t>
      </w:r>
      <w:proofErr w:type="spellEnd"/>
      <w:r w:rsidR="00AD6FA1" w:rsidRPr="00AD6FA1">
        <w:rPr>
          <w:lang w:val="en-GB"/>
        </w:rPr>
        <w:t xml:space="preserve"> S</w:t>
      </w:r>
      <w:r w:rsidR="00F76D5A">
        <w:rPr>
          <w:lang w:val="en-GB"/>
        </w:rPr>
        <w:t>usan</w:t>
      </w:r>
      <w:r w:rsidR="00AD6FA1" w:rsidRPr="00AD6FA1">
        <w:rPr>
          <w:lang w:val="en-GB"/>
        </w:rPr>
        <w:t xml:space="preserve"> Isaacs (1971) </w:t>
      </w:r>
      <w:proofErr w:type="spellStart"/>
      <w:r w:rsidR="00AD6FA1" w:rsidRPr="00AD6FA1">
        <w:rPr>
          <w:lang w:val="en-GB"/>
        </w:rPr>
        <w:t>dylai</w:t>
      </w:r>
      <w:proofErr w:type="spellEnd"/>
      <w:r w:rsidR="00AD6FA1" w:rsidRPr="00AD6FA1">
        <w:rPr>
          <w:lang w:val="en-GB"/>
        </w:rPr>
        <w:t xml:space="preserve"> </w:t>
      </w:r>
      <w:proofErr w:type="spellStart"/>
      <w:r w:rsidR="00AD6FA1" w:rsidRPr="00AD6FA1">
        <w:rPr>
          <w:lang w:val="en-GB"/>
        </w:rPr>
        <w:t>chwarae</w:t>
      </w:r>
      <w:proofErr w:type="spellEnd"/>
      <w:r w:rsidR="00AD6FA1" w:rsidRPr="00AD6FA1">
        <w:rPr>
          <w:lang w:val="en-GB"/>
        </w:rPr>
        <w:t xml:space="preserve"> plant </w:t>
      </w:r>
      <w:proofErr w:type="spellStart"/>
      <w:r w:rsidR="00AD6FA1" w:rsidRPr="00AD6FA1">
        <w:rPr>
          <w:lang w:val="en-GB"/>
        </w:rPr>
        <w:t>cael</w:t>
      </w:r>
      <w:proofErr w:type="spellEnd"/>
      <w:r w:rsidR="00AD6FA1" w:rsidRPr="00AD6FA1">
        <w:rPr>
          <w:lang w:val="en-GB"/>
        </w:rPr>
        <w:t xml:space="preserve"> </w:t>
      </w:r>
      <w:proofErr w:type="spellStart"/>
      <w:r w:rsidR="00AD6FA1" w:rsidRPr="00AD6FA1">
        <w:rPr>
          <w:lang w:val="en-GB"/>
        </w:rPr>
        <w:t>ei</w:t>
      </w:r>
      <w:proofErr w:type="spellEnd"/>
      <w:r w:rsidR="00AD6FA1" w:rsidRPr="00AD6FA1">
        <w:rPr>
          <w:lang w:val="en-GB"/>
        </w:rPr>
        <w:t xml:space="preserve"> </w:t>
      </w:r>
      <w:proofErr w:type="spellStart"/>
      <w:r w:rsidR="00AD6FA1" w:rsidRPr="00AD6FA1">
        <w:rPr>
          <w:lang w:val="en-GB"/>
        </w:rPr>
        <w:t>barchu</w:t>
      </w:r>
      <w:proofErr w:type="spellEnd"/>
      <w:r w:rsidR="00AD6FA1" w:rsidRPr="00AD6FA1">
        <w:rPr>
          <w:lang w:val="en-GB"/>
        </w:rPr>
        <w:t xml:space="preserve"> </w:t>
      </w:r>
      <w:proofErr w:type="spellStart"/>
      <w:r w:rsidR="00AD6FA1" w:rsidRPr="00AD6FA1">
        <w:rPr>
          <w:lang w:val="en-GB"/>
        </w:rPr>
        <w:t>a’i</w:t>
      </w:r>
      <w:proofErr w:type="spellEnd"/>
      <w:r w:rsidR="00AD6FA1" w:rsidRPr="00AD6FA1">
        <w:rPr>
          <w:lang w:val="en-GB"/>
        </w:rPr>
        <w:t xml:space="preserve"> </w:t>
      </w:r>
      <w:proofErr w:type="spellStart"/>
      <w:r w:rsidR="00AD6FA1" w:rsidRPr="00AD6FA1">
        <w:rPr>
          <w:lang w:val="en-GB"/>
        </w:rPr>
        <w:t>adael</w:t>
      </w:r>
      <w:proofErr w:type="spellEnd"/>
      <w:r w:rsidR="00AD6FA1" w:rsidRPr="00AD6FA1">
        <w:rPr>
          <w:lang w:val="en-GB"/>
        </w:rPr>
        <w:t xml:space="preserve"> </w:t>
      </w:r>
      <w:proofErr w:type="spellStart"/>
      <w:r w:rsidR="00AD6FA1" w:rsidRPr="00AD6FA1">
        <w:rPr>
          <w:lang w:val="en-GB"/>
        </w:rPr>
        <w:t>yn</w:t>
      </w:r>
      <w:proofErr w:type="spellEnd"/>
      <w:r w:rsidR="00AD6FA1" w:rsidRPr="00AD6FA1">
        <w:rPr>
          <w:lang w:val="en-GB"/>
        </w:rPr>
        <w:t xml:space="preserve"> </w:t>
      </w:r>
      <w:proofErr w:type="spellStart"/>
      <w:r w:rsidR="00AD6FA1" w:rsidRPr="00AD6FA1">
        <w:rPr>
          <w:lang w:val="en-GB"/>
        </w:rPr>
        <w:t>rhydd</w:t>
      </w:r>
      <w:proofErr w:type="spellEnd"/>
      <w:r w:rsidR="00AD6FA1" w:rsidRPr="00AD6FA1">
        <w:rPr>
          <w:lang w:val="en-GB"/>
        </w:rPr>
        <w:t xml:space="preserve"> </w:t>
      </w:r>
      <w:proofErr w:type="spellStart"/>
      <w:r w:rsidR="00AD6FA1" w:rsidRPr="00AD6FA1">
        <w:rPr>
          <w:lang w:val="en-GB"/>
        </w:rPr>
        <w:t>i</w:t>
      </w:r>
      <w:proofErr w:type="spellEnd"/>
      <w:r w:rsidR="00AD6FA1" w:rsidRPr="00AD6FA1">
        <w:rPr>
          <w:lang w:val="en-GB"/>
        </w:rPr>
        <w:t xml:space="preserve"> </w:t>
      </w:r>
      <w:proofErr w:type="spellStart"/>
      <w:r w:rsidR="00AD6FA1" w:rsidRPr="00AD6FA1">
        <w:rPr>
          <w:lang w:val="en-GB"/>
        </w:rPr>
        <w:t>esblygu</w:t>
      </w:r>
      <w:proofErr w:type="spellEnd"/>
      <w:r w:rsidR="00AD6FA1" w:rsidRPr="00AD6FA1">
        <w:rPr>
          <w:lang w:val="en-GB"/>
        </w:rPr>
        <w:t xml:space="preserve"> </w:t>
      </w:r>
      <w:proofErr w:type="spellStart"/>
      <w:r w:rsidR="00AD6FA1" w:rsidRPr="00AD6FA1">
        <w:rPr>
          <w:lang w:val="en-GB"/>
        </w:rPr>
        <w:t>ar</w:t>
      </w:r>
      <w:proofErr w:type="spellEnd"/>
      <w:r w:rsidR="00AD6FA1" w:rsidRPr="00AD6FA1">
        <w:rPr>
          <w:lang w:val="en-GB"/>
        </w:rPr>
        <w:t xml:space="preserve"> </w:t>
      </w:r>
      <w:proofErr w:type="spellStart"/>
      <w:r w:rsidR="00AD6FA1" w:rsidRPr="00AD6FA1">
        <w:rPr>
          <w:lang w:val="en-GB"/>
        </w:rPr>
        <w:t>delerau</w:t>
      </w:r>
      <w:proofErr w:type="spellEnd"/>
      <w:r w:rsidR="00AD6FA1" w:rsidRPr="00AD6FA1">
        <w:rPr>
          <w:lang w:val="en-GB"/>
        </w:rPr>
        <w:t xml:space="preserve"> </w:t>
      </w:r>
      <w:proofErr w:type="spellStart"/>
      <w:r w:rsidR="00AD6FA1" w:rsidRPr="00AD6FA1">
        <w:rPr>
          <w:lang w:val="en-GB"/>
        </w:rPr>
        <w:t>eu</w:t>
      </w:r>
      <w:proofErr w:type="spellEnd"/>
      <w:r w:rsidR="00AD6FA1" w:rsidRPr="00AD6FA1">
        <w:rPr>
          <w:lang w:val="en-GB"/>
        </w:rPr>
        <w:t xml:space="preserve"> </w:t>
      </w:r>
      <w:proofErr w:type="spellStart"/>
      <w:r w:rsidR="00AD6FA1" w:rsidRPr="00AD6FA1">
        <w:rPr>
          <w:lang w:val="en-GB"/>
        </w:rPr>
        <w:t>hunan</w:t>
      </w:r>
      <w:proofErr w:type="spellEnd"/>
      <w:r w:rsidR="00AD6FA1" w:rsidRPr="00AD6FA1">
        <w:rPr>
          <w:lang w:val="en-GB"/>
        </w:rPr>
        <w:t xml:space="preserve"> </w:t>
      </w:r>
      <w:proofErr w:type="spellStart"/>
      <w:r w:rsidR="00AD6FA1" w:rsidRPr="00AD6FA1">
        <w:rPr>
          <w:lang w:val="en-GB"/>
        </w:rPr>
        <w:t>oherwydd</w:t>
      </w:r>
      <w:proofErr w:type="spellEnd"/>
      <w:r w:rsidR="00AD6FA1" w:rsidRPr="00AD6FA1">
        <w:rPr>
          <w:lang w:val="en-GB"/>
        </w:rPr>
        <w:t xml:space="preserve"> </w:t>
      </w:r>
      <w:proofErr w:type="spellStart"/>
      <w:r w:rsidR="00AD6FA1" w:rsidRPr="00AD6FA1">
        <w:rPr>
          <w:lang w:val="en-GB"/>
        </w:rPr>
        <w:t>chwarae</w:t>
      </w:r>
      <w:proofErr w:type="spellEnd"/>
      <w:r w:rsidR="00AD6FA1" w:rsidRPr="00AD6FA1">
        <w:rPr>
          <w:lang w:val="en-GB"/>
        </w:rPr>
        <w:t xml:space="preserve"> </w:t>
      </w:r>
      <w:proofErr w:type="spellStart"/>
      <w:r w:rsidR="00AD6FA1" w:rsidRPr="00AD6FA1">
        <w:rPr>
          <w:lang w:val="en-GB"/>
        </w:rPr>
        <w:t>sydd</w:t>
      </w:r>
      <w:proofErr w:type="spellEnd"/>
      <w:r w:rsidR="00AD6FA1" w:rsidRPr="00AD6FA1">
        <w:rPr>
          <w:lang w:val="en-GB"/>
        </w:rPr>
        <w:t xml:space="preserve"> </w:t>
      </w:r>
      <w:proofErr w:type="spellStart"/>
      <w:r w:rsidR="00AD6FA1" w:rsidRPr="00AD6FA1">
        <w:rPr>
          <w:lang w:val="en-GB"/>
        </w:rPr>
        <w:t>ar</w:t>
      </w:r>
      <w:proofErr w:type="spellEnd"/>
      <w:r w:rsidR="00AD6FA1" w:rsidRPr="00AD6FA1">
        <w:rPr>
          <w:lang w:val="en-GB"/>
        </w:rPr>
        <w:t xml:space="preserve"> </w:t>
      </w:r>
      <w:proofErr w:type="spellStart"/>
      <w:r w:rsidR="00AD6FA1" w:rsidRPr="00AD6FA1">
        <w:rPr>
          <w:lang w:val="en-GB"/>
        </w:rPr>
        <w:t>werth</w:t>
      </w:r>
      <w:proofErr w:type="spellEnd"/>
      <w:r w:rsidR="00AD6FA1" w:rsidRPr="00AD6FA1">
        <w:rPr>
          <w:lang w:val="en-GB"/>
        </w:rPr>
        <w:t xml:space="preserve"> </w:t>
      </w:r>
      <w:proofErr w:type="spellStart"/>
      <w:r w:rsidR="00AD6FA1" w:rsidRPr="00AD6FA1">
        <w:rPr>
          <w:lang w:val="en-GB"/>
        </w:rPr>
        <w:t>mwyaf</w:t>
      </w:r>
      <w:proofErr w:type="spellEnd"/>
      <w:r w:rsidR="00AD6FA1" w:rsidRPr="00AD6FA1">
        <w:rPr>
          <w:lang w:val="en-GB"/>
        </w:rPr>
        <w:t xml:space="preserve"> </w:t>
      </w:r>
      <w:proofErr w:type="spellStart"/>
      <w:r w:rsidR="00AD6FA1" w:rsidRPr="00AD6FA1">
        <w:rPr>
          <w:lang w:val="en-GB"/>
        </w:rPr>
        <w:t>i</w:t>
      </w:r>
      <w:proofErr w:type="spellEnd"/>
      <w:r w:rsidR="00AD6FA1" w:rsidRPr="00AD6FA1">
        <w:rPr>
          <w:lang w:val="en-GB"/>
        </w:rPr>
        <w:t xml:space="preserve"> </w:t>
      </w:r>
      <w:proofErr w:type="spellStart"/>
      <w:r w:rsidR="00AD6FA1" w:rsidRPr="00AD6FA1">
        <w:rPr>
          <w:lang w:val="en-GB"/>
        </w:rPr>
        <w:t>blentyn</w:t>
      </w:r>
      <w:proofErr w:type="spellEnd"/>
      <w:r w:rsidR="00AD6FA1" w:rsidRPr="00AD6FA1">
        <w:rPr>
          <w:lang w:val="en-GB"/>
        </w:rPr>
        <w:t xml:space="preserve"> </w:t>
      </w:r>
      <w:proofErr w:type="spellStart"/>
      <w:r w:rsidR="00AD6FA1" w:rsidRPr="00AD6FA1">
        <w:rPr>
          <w:lang w:val="en-GB"/>
        </w:rPr>
        <w:t>ifanc</w:t>
      </w:r>
      <w:proofErr w:type="spellEnd"/>
      <w:r w:rsidR="00AD6FA1" w:rsidRPr="00AD6FA1">
        <w:rPr>
          <w:lang w:val="en-GB"/>
        </w:rPr>
        <w:t xml:space="preserve"> pan </w:t>
      </w:r>
      <w:proofErr w:type="spellStart"/>
      <w:r w:rsidR="00AD6FA1" w:rsidRPr="00AD6FA1">
        <w:rPr>
          <w:lang w:val="en-GB"/>
        </w:rPr>
        <w:t>mae’n</w:t>
      </w:r>
      <w:proofErr w:type="spellEnd"/>
      <w:r w:rsidR="00AD6FA1" w:rsidRPr="00AD6FA1">
        <w:rPr>
          <w:lang w:val="en-GB"/>
        </w:rPr>
        <w:t xml:space="preserve"> </w:t>
      </w:r>
      <w:proofErr w:type="spellStart"/>
      <w:r w:rsidR="00AD6FA1" w:rsidRPr="00AD6FA1">
        <w:rPr>
          <w:lang w:val="en-GB"/>
        </w:rPr>
        <w:t>rhydd</w:t>
      </w:r>
      <w:proofErr w:type="spellEnd"/>
      <w:r w:rsidR="00AD6FA1" w:rsidRPr="00AD6FA1">
        <w:rPr>
          <w:lang w:val="en-GB"/>
        </w:rPr>
        <w:t xml:space="preserve"> </w:t>
      </w:r>
      <w:proofErr w:type="gramStart"/>
      <w:r w:rsidR="00AD6FA1" w:rsidRPr="00AD6FA1">
        <w:rPr>
          <w:lang w:val="en-GB"/>
        </w:rPr>
        <w:t>a</w:t>
      </w:r>
      <w:proofErr w:type="gramEnd"/>
      <w:r w:rsidR="00AD6FA1" w:rsidRPr="00AD6FA1">
        <w:rPr>
          <w:lang w:val="en-GB"/>
        </w:rPr>
        <w:t xml:space="preserve"> </w:t>
      </w:r>
      <w:proofErr w:type="spellStart"/>
      <w:r w:rsidR="00AD6FA1" w:rsidRPr="00AD6FA1">
        <w:rPr>
          <w:lang w:val="en-GB"/>
        </w:rPr>
        <w:t>yw</w:t>
      </w:r>
      <w:proofErr w:type="spellEnd"/>
      <w:r w:rsidR="00AD6FA1" w:rsidRPr="00AD6FA1">
        <w:rPr>
          <w:lang w:val="en-GB"/>
        </w:rPr>
        <w:t xml:space="preserve"> </w:t>
      </w:r>
      <w:proofErr w:type="spellStart"/>
      <w:r w:rsidR="00AD6FA1" w:rsidRPr="00AD6FA1">
        <w:rPr>
          <w:lang w:val="en-GB"/>
        </w:rPr>
        <w:t>hunan</w:t>
      </w:r>
      <w:proofErr w:type="spellEnd"/>
      <w:r w:rsidR="00AD6FA1" w:rsidRPr="00AD6FA1">
        <w:rPr>
          <w:lang w:val="en-GB"/>
        </w:rPr>
        <w:t>.</w:t>
      </w:r>
    </w:p>
    <w:p w14:paraId="047DB1EE" w14:textId="4C3A9961" w:rsidR="00B96E09" w:rsidRDefault="00AD6FA1" w:rsidP="00B96E09">
      <w:pPr>
        <w:ind w:firstLine="720"/>
      </w:pPr>
      <w:r w:rsidRPr="00AD6FA1">
        <w:t>Fodd bynnag gellid mynd mor bell a dweud nad yw pob ymarferydd yn y cwricwla blynyddoedd cynnar yn deall y pwysigrwydd o chwarae i ddatblygiad plentyn. Dywed yn adroddiad y cyfnod sylfaen un o nodau nhw oedd cael dull gweithredu seiliedig ar y chwarae tuag at addysgu a dysgu, ond roedd yna ansicrwydd yn y maes ‘Dysgu trwy chwarae’. Credaf rhai pennaeth wrth ddechrau dysgu trwy chwarae bydden arwain at ddirywiad mewn cyflawniad addysgol mewn llythrennedd a mathemateg am nad oedd plant yn deall gwahaniaeth rhwng chwarae, chwarae pur a dysgu gweithredol.</w:t>
      </w:r>
      <w:r>
        <w:t xml:space="preserve"> </w:t>
      </w:r>
      <w:r w:rsidRPr="00AD6FA1">
        <w:t>Yn ystod cyfnod sylfaen mae’n glir nad oedd ymarferydd/pennaeth wedi derbyn digon o hyfforddiant, dywed ‘documentation is too lengthy, that there are to many booklets and they often arrived too late to allow practioners the opportunity to familiarise themselves’. O ganlyniad nad oedd staff yn deall sut yn union i amgylchynu dysgu o gwmpas chwarae. Felly dawn glir wrth drawsnewid i’r cwricwla newydd nad oedd staff wedi cael ei hyfforddi’n iawn yn y cyfnod sylfaen o ganlyniad i amser a chael amser bant yn ysgolion i fynychu cyrsiau, maent wedi cael effaith negatif ar y cwricwlwm newydd. (Llywodraeth Cymru, 2015).</w:t>
      </w:r>
    </w:p>
    <w:p w14:paraId="1BEE0235" w14:textId="68B3132D" w:rsidR="00B96E09" w:rsidRDefault="00AD6FA1" w:rsidP="00B96E09">
      <w:pPr>
        <w:ind w:firstLine="720"/>
      </w:pPr>
      <w:proofErr w:type="spellStart"/>
      <w:r w:rsidRPr="00AD6FA1">
        <w:rPr>
          <w:lang w:val="en-GB"/>
        </w:rPr>
        <w:t>Soniwyd</w:t>
      </w:r>
      <w:proofErr w:type="spellEnd"/>
      <w:r w:rsidRPr="00AD6FA1">
        <w:rPr>
          <w:lang w:val="en-GB"/>
        </w:rPr>
        <w:t xml:space="preserve"> </w:t>
      </w:r>
      <w:proofErr w:type="spellStart"/>
      <w:r w:rsidRPr="00AD6FA1">
        <w:rPr>
          <w:lang w:val="en-GB"/>
        </w:rPr>
        <w:t>yn</w:t>
      </w:r>
      <w:proofErr w:type="spellEnd"/>
      <w:r w:rsidRPr="00AD6FA1">
        <w:rPr>
          <w:lang w:val="en-GB"/>
        </w:rPr>
        <w:t xml:space="preserve"> </w:t>
      </w:r>
      <w:proofErr w:type="spellStart"/>
      <w:r w:rsidRPr="00AD6FA1">
        <w:rPr>
          <w:lang w:val="en-GB"/>
        </w:rPr>
        <w:t>adroddiad</w:t>
      </w:r>
      <w:proofErr w:type="spellEnd"/>
      <w:r w:rsidRPr="00AD6FA1">
        <w:rPr>
          <w:lang w:val="en-GB"/>
        </w:rPr>
        <w:t xml:space="preserve"> </w:t>
      </w:r>
      <w:proofErr w:type="spellStart"/>
      <w:r w:rsidRPr="00AD6FA1">
        <w:rPr>
          <w:lang w:val="en-GB"/>
        </w:rPr>
        <w:t>Donaoldson</w:t>
      </w:r>
      <w:proofErr w:type="spellEnd"/>
      <w:r w:rsidRPr="00AD6FA1">
        <w:rPr>
          <w:lang w:val="en-GB"/>
        </w:rPr>
        <w:t xml:space="preserve"> (</w:t>
      </w:r>
      <w:r w:rsidR="00096D78">
        <w:rPr>
          <w:lang w:val="en-GB"/>
        </w:rPr>
        <w:t>2020</w:t>
      </w:r>
      <w:r w:rsidRPr="00AD6FA1">
        <w:rPr>
          <w:lang w:val="en-GB"/>
        </w:rPr>
        <w:t xml:space="preserve">) bod </w:t>
      </w:r>
      <w:proofErr w:type="spellStart"/>
      <w:r w:rsidRPr="00AD6FA1">
        <w:rPr>
          <w:lang w:val="en-GB"/>
        </w:rPr>
        <w:t>diffyg</w:t>
      </w:r>
      <w:proofErr w:type="spellEnd"/>
      <w:r w:rsidRPr="00AD6FA1">
        <w:rPr>
          <w:lang w:val="en-GB"/>
        </w:rPr>
        <w:t xml:space="preserve"> </w:t>
      </w:r>
      <w:proofErr w:type="spellStart"/>
      <w:r w:rsidRPr="00AD6FA1">
        <w:rPr>
          <w:lang w:val="en-GB"/>
        </w:rPr>
        <w:t>dealltwriaeth</w:t>
      </w:r>
      <w:proofErr w:type="spellEnd"/>
      <w:r w:rsidRPr="00AD6FA1">
        <w:rPr>
          <w:lang w:val="en-GB"/>
        </w:rPr>
        <w:t xml:space="preserve"> o </w:t>
      </w:r>
      <w:proofErr w:type="spellStart"/>
      <w:r w:rsidRPr="00AD6FA1">
        <w:rPr>
          <w:lang w:val="en-GB"/>
        </w:rPr>
        <w:t>beth</w:t>
      </w:r>
      <w:proofErr w:type="spellEnd"/>
      <w:r w:rsidRPr="00AD6FA1">
        <w:rPr>
          <w:lang w:val="en-GB"/>
        </w:rPr>
        <w:t xml:space="preserve"> </w:t>
      </w:r>
      <w:proofErr w:type="spellStart"/>
      <w:r w:rsidRPr="00AD6FA1">
        <w:rPr>
          <w:lang w:val="en-GB"/>
        </w:rPr>
        <w:t>yw</w:t>
      </w:r>
      <w:proofErr w:type="spellEnd"/>
      <w:r w:rsidRPr="00AD6FA1">
        <w:rPr>
          <w:lang w:val="en-GB"/>
        </w:rPr>
        <w:t xml:space="preserve"> </w:t>
      </w:r>
      <w:proofErr w:type="spellStart"/>
      <w:r w:rsidRPr="00AD6FA1">
        <w:rPr>
          <w:lang w:val="en-GB"/>
        </w:rPr>
        <w:t>cwricwlwm</w:t>
      </w:r>
      <w:proofErr w:type="spellEnd"/>
      <w:r w:rsidRPr="00AD6FA1">
        <w:rPr>
          <w:lang w:val="en-GB"/>
        </w:rPr>
        <w:t xml:space="preserve"> </w:t>
      </w:r>
      <w:proofErr w:type="spellStart"/>
      <w:r w:rsidRPr="00AD6FA1">
        <w:rPr>
          <w:lang w:val="en-GB"/>
        </w:rPr>
        <w:t>derbyniol</w:t>
      </w:r>
      <w:proofErr w:type="spellEnd"/>
      <w:r w:rsidRPr="00AD6FA1">
        <w:rPr>
          <w:lang w:val="en-GB"/>
        </w:rPr>
        <w:t xml:space="preserve"> </w:t>
      </w:r>
      <w:proofErr w:type="spellStart"/>
      <w:r w:rsidRPr="00AD6FA1">
        <w:rPr>
          <w:lang w:val="en-GB"/>
        </w:rPr>
        <w:t>sydd</w:t>
      </w:r>
      <w:proofErr w:type="spellEnd"/>
      <w:r w:rsidRPr="00AD6FA1">
        <w:rPr>
          <w:lang w:val="en-GB"/>
        </w:rPr>
        <w:t xml:space="preserve"> </w:t>
      </w:r>
      <w:proofErr w:type="spellStart"/>
      <w:r w:rsidRPr="00AD6FA1">
        <w:rPr>
          <w:lang w:val="en-GB"/>
        </w:rPr>
        <w:t>wedi</w:t>
      </w:r>
      <w:proofErr w:type="spellEnd"/>
      <w:r w:rsidRPr="00AD6FA1">
        <w:rPr>
          <w:lang w:val="en-GB"/>
        </w:rPr>
        <w:t xml:space="preserve"> </w:t>
      </w:r>
      <w:proofErr w:type="spellStart"/>
      <w:r w:rsidRPr="00AD6FA1">
        <w:rPr>
          <w:lang w:val="en-GB"/>
        </w:rPr>
        <w:t>arwain</w:t>
      </w:r>
      <w:proofErr w:type="spellEnd"/>
      <w:r w:rsidRPr="00AD6FA1">
        <w:rPr>
          <w:lang w:val="en-GB"/>
        </w:rPr>
        <w:t xml:space="preserve"> at </w:t>
      </w:r>
      <w:proofErr w:type="spellStart"/>
      <w:r w:rsidRPr="00AD6FA1">
        <w:rPr>
          <w:lang w:val="en-GB"/>
        </w:rPr>
        <w:t>anghysondeb</w:t>
      </w:r>
      <w:proofErr w:type="spellEnd"/>
      <w:r w:rsidRPr="00AD6FA1">
        <w:rPr>
          <w:lang w:val="en-GB"/>
        </w:rPr>
        <w:t xml:space="preserve"> </w:t>
      </w:r>
      <w:proofErr w:type="spellStart"/>
      <w:r w:rsidRPr="00AD6FA1">
        <w:rPr>
          <w:lang w:val="en-GB"/>
        </w:rPr>
        <w:t>annerbyniol</w:t>
      </w:r>
      <w:proofErr w:type="spellEnd"/>
      <w:r w:rsidRPr="00AD6FA1">
        <w:rPr>
          <w:lang w:val="en-GB"/>
        </w:rPr>
        <w:t xml:space="preserve">. At </w:t>
      </w:r>
      <w:proofErr w:type="spellStart"/>
      <w:r w:rsidRPr="00AD6FA1">
        <w:rPr>
          <w:lang w:val="en-GB"/>
        </w:rPr>
        <w:t>hyn</w:t>
      </w:r>
      <w:proofErr w:type="spellEnd"/>
      <w:r w:rsidRPr="00AD6FA1">
        <w:rPr>
          <w:lang w:val="en-GB"/>
        </w:rPr>
        <w:t xml:space="preserve"> </w:t>
      </w:r>
      <w:proofErr w:type="spellStart"/>
      <w:r w:rsidRPr="00AD6FA1">
        <w:rPr>
          <w:lang w:val="en-GB"/>
        </w:rPr>
        <w:t>dywed</w:t>
      </w:r>
      <w:proofErr w:type="spellEnd"/>
      <w:r w:rsidRPr="00AD6FA1">
        <w:rPr>
          <w:lang w:val="en-GB"/>
        </w:rPr>
        <w:t xml:space="preserve"> </w:t>
      </w:r>
      <w:proofErr w:type="spellStart"/>
      <w:r w:rsidRPr="00AD6FA1">
        <w:rPr>
          <w:lang w:val="en-GB"/>
        </w:rPr>
        <w:t>llywodraeth</w:t>
      </w:r>
      <w:proofErr w:type="spellEnd"/>
      <w:r w:rsidRPr="00AD6FA1">
        <w:rPr>
          <w:lang w:val="en-GB"/>
        </w:rPr>
        <w:t xml:space="preserve"> Cymru</w:t>
      </w:r>
      <w:r w:rsidR="00096D78">
        <w:rPr>
          <w:lang w:val="en-GB"/>
        </w:rPr>
        <w:t xml:space="preserve"> (2020)</w:t>
      </w:r>
      <w:r w:rsidRPr="00AD6FA1">
        <w:rPr>
          <w:lang w:val="en-GB"/>
        </w:rPr>
        <w:t xml:space="preserve"> </w:t>
      </w:r>
      <w:proofErr w:type="spellStart"/>
      <w:r w:rsidRPr="00AD6FA1">
        <w:rPr>
          <w:lang w:val="en-GB"/>
        </w:rPr>
        <w:t>ar</w:t>
      </w:r>
      <w:proofErr w:type="spellEnd"/>
      <w:r w:rsidRPr="00AD6FA1">
        <w:rPr>
          <w:lang w:val="en-GB"/>
        </w:rPr>
        <w:t xml:space="preserve"> </w:t>
      </w:r>
      <w:proofErr w:type="spellStart"/>
      <w:r w:rsidRPr="00AD6FA1">
        <w:rPr>
          <w:lang w:val="en-GB"/>
        </w:rPr>
        <w:t>ôl</w:t>
      </w:r>
      <w:proofErr w:type="spellEnd"/>
      <w:r w:rsidRPr="00AD6FA1">
        <w:rPr>
          <w:lang w:val="en-GB"/>
        </w:rPr>
        <w:t xml:space="preserve"> </w:t>
      </w:r>
      <w:proofErr w:type="spellStart"/>
      <w:r w:rsidRPr="00AD6FA1">
        <w:rPr>
          <w:lang w:val="en-GB"/>
        </w:rPr>
        <w:t>dadansoddi'r</w:t>
      </w:r>
      <w:proofErr w:type="spellEnd"/>
      <w:r w:rsidRPr="00AD6FA1">
        <w:rPr>
          <w:lang w:val="en-GB"/>
        </w:rPr>
        <w:t xml:space="preserve"> </w:t>
      </w:r>
      <w:proofErr w:type="spellStart"/>
      <w:r w:rsidRPr="00AD6FA1">
        <w:rPr>
          <w:lang w:val="en-GB"/>
        </w:rPr>
        <w:t>cwricwla</w:t>
      </w:r>
      <w:proofErr w:type="spellEnd"/>
      <w:r w:rsidRPr="00AD6FA1">
        <w:rPr>
          <w:lang w:val="en-GB"/>
        </w:rPr>
        <w:t xml:space="preserve"> Newydd </w:t>
      </w:r>
      <w:proofErr w:type="spellStart"/>
      <w:r w:rsidRPr="00AD6FA1">
        <w:rPr>
          <w:lang w:val="en-GB"/>
        </w:rPr>
        <w:t>wnaeth</w:t>
      </w:r>
      <w:proofErr w:type="spellEnd"/>
      <w:r w:rsidRPr="00AD6FA1">
        <w:rPr>
          <w:lang w:val="en-GB"/>
        </w:rPr>
        <w:t xml:space="preserve"> </w:t>
      </w:r>
      <w:proofErr w:type="spellStart"/>
      <w:r w:rsidRPr="00AD6FA1">
        <w:rPr>
          <w:lang w:val="en-GB"/>
        </w:rPr>
        <w:t>nifer</w:t>
      </w:r>
      <w:proofErr w:type="spellEnd"/>
      <w:r w:rsidRPr="00AD6FA1">
        <w:rPr>
          <w:lang w:val="en-GB"/>
        </w:rPr>
        <w:t xml:space="preserve"> o </w:t>
      </w:r>
      <w:proofErr w:type="spellStart"/>
      <w:r w:rsidRPr="00AD6FA1">
        <w:rPr>
          <w:lang w:val="en-GB"/>
        </w:rPr>
        <w:t>leoliadau</w:t>
      </w:r>
      <w:proofErr w:type="spellEnd"/>
      <w:r w:rsidRPr="00AD6FA1">
        <w:rPr>
          <w:lang w:val="en-GB"/>
        </w:rPr>
        <w:t xml:space="preserve"> </w:t>
      </w:r>
      <w:proofErr w:type="spellStart"/>
      <w:r w:rsidRPr="00AD6FA1">
        <w:rPr>
          <w:lang w:val="en-GB"/>
        </w:rPr>
        <w:t>dweud</w:t>
      </w:r>
      <w:proofErr w:type="spellEnd"/>
      <w:r w:rsidRPr="00AD6FA1">
        <w:rPr>
          <w:lang w:val="en-GB"/>
        </w:rPr>
        <w:t xml:space="preserve"> </w:t>
      </w:r>
      <w:proofErr w:type="spellStart"/>
      <w:r w:rsidRPr="00AD6FA1">
        <w:rPr>
          <w:lang w:val="en-GB"/>
        </w:rPr>
        <w:t>roedd</w:t>
      </w:r>
      <w:proofErr w:type="spellEnd"/>
      <w:r w:rsidRPr="00AD6FA1">
        <w:rPr>
          <w:lang w:val="en-GB"/>
        </w:rPr>
        <w:t xml:space="preserve"> </w:t>
      </w:r>
      <w:proofErr w:type="spellStart"/>
      <w:r w:rsidRPr="00AD6FA1">
        <w:rPr>
          <w:lang w:val="en-GB"/>
        </w:rPr>
        <w:t>diffyg</w:t>
      </w:r>
      <w:proofErr w:type="spellEnd"/>
      <w:r w:rsidRPr="00AD6FA1">
        <w:rPr>
          <w:lang w:val="en-GB"/>
        </w:rPr>
        <w:t xml:space="preserve"> </w:t>
      </w:r>
      <w:proofErr w:type="spellStart"/>
      <w:r w:rsidRPr="00AD6FA1">
        <w:rPr>
          <w:lang w:val="en-GB"/>
        </w:rPr>
        <w:t>dealltwriaeth</w:t>
      </w:r>
      <w:proofErr w:type="spellEnd"/>
      <w:r w:rsidRPr="00AD6FA1">
        <w:rPr>
          <w:lang w:val="en-GB"/>
        </w:rPr>
        <w:t xml:space="preserve"> a </w:t>
      </w:r>
      <w:proofErr w:type="spellStart"/>
      <w:r w:rsidRPr="00AD6FA1">
        <w:rPr>
          <w:lang w:val="en-GB"/>
        </w:rPr>
        <w:t>hyfforddiant</w:t>
      </w:r>
      <w:proofErr w:type="spellEnd"/>
      <w:r w:rsidRPr="00AD6FA1">
        <w:rPr>
          <w:lang w:val="en-GB"/>
        </w:rPr>
        <w:t xml:space="preserve"> staff. I </w:t>
      </w:r>
      <w:proofErr w:type="spellStart"/>
      <w:r w:rsidRPr="00AD6FA1">
        <w:rPr>
          <w:lang w:val="en-GB"/>
        </w:rPr>
        <w:t>gefnogi</w:t>
      </w:r>
      <w:proofErr w:type="spellEnd"/>
      <w:r w:rsidRPr="00AD6FA1">
        <w:rPr>
          <w:lang w:val="en-GB"/>
        </w:rPr>
        <w:t xml:space="preserve"> </w:t>
      </w:r>
      <w:proofErr w:type="spellStart"/>
      <w:proofErr w:type="gramStart"/>
      <w:r w:rsidRPr="00AD6FA1">
        <w:rPr>
          <w:lang w:val="en-GB"/>
        </w:rPr>
        <w:t>hyn</w:t>
      </w:r>
      <w:proofErr w:type="spellEnd"/>
      <w:r w:rsidRPr="00AD6FA1">
        <w:rPr>
          <w:lang w:val="en-GB"/>
        </w:rPr>
        <w:t xml:space="preserve"> </w:t>
      </w:r>
      <w:r>
        <w:rPr>
          <w:lang w:val="en-GB"/>
        </w:rPr>
        <w:t xml:space="preserve"> </w:t>
      </w:r>
      <w:r w:rsidR="00D23168">
        <w:rPr>
          <w:lang w:val="en-GB"/>
        </w:rPr>
        <w:t>‘</w:t>
      </w:r>
      <w:proofErr w:type="gramEnd"/>
      <w:r w:rsidR="00D23168">
        <w:t>Whilst a lot of work has been put into drafting the guidance around the curriculum, this alone will not change the education system. There needs to be funding and training opportunities to match the ambition’ (teaching union</w:t>
      </w:r>
      <w:r w:rsidR="00C91A4A">
        <w:t>, response 2240).</w:t>
      </w:r>
      <w:r w:rsidR="00062685" w:rsidRPr="00062685">
        <w:t xml:space="preserve"> Er bod y cwricwla yn rhoi rhyddid i athrawon i ddylunio eu cwricwla eu hunain, bydd yna amrywiaeth o sut wnaeth </w:t>
      </w:r>
      <w:r w:rsidR="00062685" w:rsidRPr="00062685">
        <w:lastRenderedPageBreak/>
        <w:t xml:space="preserve">rhedeg am fod athrawon efo diddordebau gwahanol. Ond nad yw pob athro wedi derbyn hyfforddiant na chymorth er mwyn sicrhau bod y cwricwlwm a dylunnir yn cynnwys y 4 diben, chwarae yn yr awyr agored ar feysydd gwahanol i annog datblygiad plant, felly gwelir bod yr hyblygrwydd yma wedi cael effaith negatif. Cytuna </w:t>
      </w:r>
      <w:r w:rsidR="00832771">
        <w:t>Jane Gatley</w:t>
      </w:r>
      <w:r w:rsidR="00062685" w:rsidRPr="00062685">
        <w:t xml:space="preserve"> (2020) wrth i athrawon cael cyfle i ddylunio cwricwlwm eu hunan maent yn rhoi llawer o straen ar ysgolion ac athrawon i benderfynu sut i weithredu’r cwricwlwm Cymreig newydd</w:t>
      </w:r>
      <w:r w:rsidR="00254344">
        <w:t xml:space="preserve">. </w:t>
      </w:r>
      <w:r w:rsidR="00062685" w:rsidRPr="00062685">
        <w:t>Heb hyfforddiant gall bod yn aneglur am y berthynas rhwng y pedwar pwrpas a’r meysydd dysgu a phrofiad, felly bydd athrawon efo tasg o ddatrys anawsterau eu hunain. O ganlyniad bydd unigolion yn dod i gasgliadau gwahanol ynglŷn â sut i weithredu’r cwricwlwm. Mae hyn yn peryglu tanseilio fframwaith cyffredin y cwricwlwm Cymreig newydd gan y gallai myfyrwyr mewn ysgolion gwahanol dod ar draws cwricwla gwahanol. Mae hyn yn ganlyniad o ddiffyg hyfforddiant ar gyfle i athrawon mynd ar gyrsiau i addysgu eu hunan.</w:t>
      </w:r>
    </w:p>
    <w:p w14:paraId="05866818" w14:textId="10540BCE" w:rsidR="00096D78" w:rsidRDefault="00062685" w:rsidP="00096D78">
      <w:r w:rsidRPr="00062685">
        <w:t xml:space="preserve">Fodd bynnag dywed Sinnema C (2020) bod hyblygrwydd y cwricwlwm wedi cael effaith positif ar y plant a staff. Wrth i athrawon derbyn hyblygrwydd maent yn cydnabod ymreolaeth broffesiynol sy’n cynyddu eu hymdeimlad o reolaeth ac felly eu teimlad o foddhad. Gwelir yr athrawon fel newid positif wrth iddyn nhw allu ymateb i anghenion a buddiannau lleol. Oblegid hyn wrth edrych ar adroddiadau gan Raglen Ryngwladol Asesu Myfyrwyr (PISA) dywed bod cysylltiad rhwng ymreolaeth ac atebolrwydd a gwell perfformiad gan fyfyrwyr. Wrth i blant dewis eu cwricwla maent yn fwy hapus i ddysgu am yr hyn dewiswyd am eu bod yn rhan o ddiddordeb nhw, sy’n hannog nhw </w:t>
      </w:r>
      <w:r w:rsidR="00096D78">
        <w:t xml:space="preserve">i </w:t>
      </w:r>
      <w:r w:rsidRPr="00062685">
        <w:t xml:space="preserve">eisiau dysgu. </w:t>
      </w:r>
      <w:r w:rsidR="008547BE" w:rsidRPr="008547BE">
        <w:t>Pan gafodd y cwricwlwm ei chynnig dywedodd Llywodraeth Cymru (2022) bydd y llywodraeth yn cynnig cymorth a deunyddiau i gefnogi athrawon i allu dylunio cwricwlwm ei hunan. Gwnaeth penaethiaid ymweld â’r llywodraeth a thrafod beth oedd staff nhw yn ansicr o. O ganlyniad dywedodd y Llywodraeth</w:t>
      </w:r>
      <w:r w:rsidR="00096D78">
        <w:t xml:space="preserve"> Cymru (2020)</w:t>
      </w:r>
      <w:r w:rsidR="008547BE" w:rsidRPr="008547BE">
        <w:t xml:space="preserve"> bydden datblygu adnoddau fydd ar gael i bob ysgol a lleoliad, bydden posib cael mynediad trwy hwb, bydd hwn yn cynnwys astudiaethau achos ymarferol ac adnoddau eraill a bydd yn man dechrau i staff. Fodd bynnag er hynny nad yw pob lleoliad/ysgol yn hyderus yn addysgu'r cwricwlwm, cefnoga adroddiad Donaldson hyn.</w:t>
      </w:r>
    </w:p>
    <w:p w14:paraId="624FFCFB" w14:textId="51A21B1F" w:rsidR="0038498D" w:rsidRDefault="008547BE" w:rsidP="00062685">
      <w:pPr>
        <w:ind w:firstLine="720"/>
      </w:pPr>
      <w:r w:rsidRPr="008547BE">
        <w:t xml:space="preserve"> Gwelir nad yw athrawon wedi derbyn yr hyfforddiant dylai i allu dysgu plant y cwricwlwm newydd i Gymru, gall hyn fod o ddiffyg cyllid. I gefnogi dywed </w:t>
      </w:r>
      <w:r w:rsidR="00067666">
        <w:t>Sally Power</w:t>
      </w:r>
      <w:r w:rsidRPr="008547BE">
        <w:t xml:space="preserve"> (2020) o ganlyniad i ddiffyg cyllid yn ysgolion nad yw’n bosib i ysgolion cyflwyno’r cwricwlwm yn effeithiol. Nad yw ysgolion yn derbyn digon o gyllid i allu cynnig profiadau uniongyrchol i blant er enghraifft mynd a nhw ar dripiau, i’r theatr</w:t>
      </w:r>
      <w:r w:rsidR="00096D78">
        <w:t xml:space="preserve"> a</w:t>
      </w:r>
      <w:r w:rsidRPr="008547BE">
        <w:t xml:space="preserve"> llefydd hanesyddol. Yn y cwricwlwm newydd mae yna syniad o gyfoethogi, y syniad o gynnig cyfleoedd i blant efallai nad yw wedi profiadu o blaen.</w:t>
      </w:r>
      <w:r w:rsidR="00521FB7">
        <w:t xml:space="preserve"> Dywed </w:t>
      </w:r>
      <w:r w:rsidR="00067666">
        <w:t xml:space="preserve">Sally </w:t>
      </w:r>
      <w:r w:rsidR="00A7347E">
        <w:t xml:space="preserve">Power </w:t>
      </w:r>
      <w:r w:rsidR="00521FB7">
        <w:t>(</w:t>
      </w:r>
      <w:r w:rsidR="00A7347E">
        <w:t>2020</w:t>
      </w:r>
      <w:r w:rsidR="00521FB7">
        <w:t>) bydd y cyfe i brofi gweithgaredda</w:t>
      </w:r>
      <w:r w:rsidR="00096D78">
        <w:t xml:space="preserve">u </w:t>
      </w:r>
      <w:r w:rsidR="00521FB7">
        <w:t>cread</w:t>
      </w:r>
      <w:r w:rsidR="00B85CE5">
        <w:t>i</w:t>
      </w:r>
      <w:r w:rsidR="00521FB7">
        <w:t xml:space="preserve">gol a dibrofiad o fudd i fyfyrwyr difreintiedig. Felly heb aillddosbarthu adnoddau a cyllid, mae’n anodd gweld sut fydd y cwricwlwm newydd yn newid. </w:t>
      </w:r>
      <w:r w:rsidR="00B85CE5">
        <w:t>Gwnaeth llywodraeth Cymru rhoi £45 miliwn o gyllid refeniw i helpu gefnogi cyllidebau ysgolion, gan gynorthwyo ysgolion wrth iddynt ddeilio ag effeithiau y pandemig ac i baratoi am ofynion y gwricwlwm newydd. Dywed Jeremy Miles (2022) mae rhaid sicrhau ein bod yn parhau i gynllunio ar gyfer y dyfodol, a helpu pob lleoliad addysg.</w:t>
      </w:r>
      <w:r w:rsidRPr="008547BE">
        <w:t xml:space="preserve"> Felly er i ysgolion derbyn cyllid i gefnogi eu gwaith ar y cwricwlwm newydd, gall maint y cyllid fod yn wahanol yn dibynnu ar ffactorau perthnasol, gan gynnwys maint yr ysgol a’r angen am gefnogaeth wedi’i dargedu. Felly yn rhai ysgolion bydd rhan fwyaf o’r cyllid yn cael ei wario ar wella ardaloedd megis tu-allan i blant allu dysgu trwy chwarae. Dywed Llywodraeth Cymru (2022) bwriad y cyllid oedd darparu gefnogaeth i athrawon ac ysgolion er mwyn datblygu eu dysgwyr a’u galluogi i symud ymlaen. Fodd bynnag dawn amlwg yn rhai ysgolion, mae’r cyllid dim wedi bod yn ddigon i athrawon allu mynd i gyrsiau i wella eu dealltwriaeth ar ddylunio'r cwricwlwm newydd yn effeithiol a hefyd addysgu eu hunan ar bwysigrwydd dysgu trwy chwarae. Yn rhai ysgolion dim ond un athro bydd allu mynd ar gwrs oherwydd diffyg cyllid, ac yna adrodd nôl i gyd-weithwyr. Ni fydd pawb yn gweld hyn yn effeithiol oherwydd gall fod ansicrwydd yna os mae’r person wedi cam-ddeall neu ddeall yn ffordd wahanol. I </w:t>
      </w:r>
      <w:r w:rsidRPr="008547BE">
        <w:lastRenderedPageBreak/>
        <w:t xml:space="preserve">gymharu â Chwricwlwm Te Whariki, gwelwn effeithlonrwydd cwricwlwm trwy ansawdd. Yn gwricwlwm mae ansawdd strwythurol yn cynnwys adnoddau meithrin, cwricwlwm, addysg staff, a chymhareb oedolion-plentyn. </w:t>
      </w:r>
      <w:r w:rsidR="00096D78">
        <w:t>M</w:t>
      </w:r>
      <w:r w:rsidRPr="008547BE">
        <w:t xml:space="preserve">ae Te whariki yn sicrhau bod yna staff sydd wedi cael ei hyfforddi’n dda, ac sydd wedi ymrwymo i’w gwaith gyda phlant. Wrth i bethau datblygu mae Te Whariki yn sicrhau datblygiad staff sy’n sicrhau parhad a throsiant isel i staff, felly mae pawb yn dysgu a’i gilydd. </w:t>
      </w:r>
      <w:r w:rsidR="00096D78">
        <w:t>M</w:t>
      </w:r>
      <w:r w:rsidRPr="008547BE">
        <w:t>aent yn wyliadwrus i anghenion plant sy’n newid yn gyflym.  Bydd y Llywodraeth yn mesur yr ansawdd yn dermau gost er mwyn allu weithio mas gyllid. Wrth wneud hyn maent yn gallu sicrhau staff sydd wedi cymhwyso’n dda, gan wella staff yn barhaus gyda chymwysterau priodol, hyfforddiant, sgiliau, gwybodaeth a dealltwriaeth glir o’r rolau a’u cyfrifoldebau. Dawn amlwg y rheswm mae Te Whariki yn llwyddiannus yw oherwydd mae digon o gyllid a staff i allu derbyn hyfforddiant a chael amser i wneud, sy’n cyferbynnu ar gwricwlwm newydd i Gymr</w:t>
      </w:r>
      <w:r w:rsidR="00096D78">
        <w:t>u. (Ruby Veazely, 2022).</w:t>
      </w:r>
    </w:p>
    <w:p w14:paraId="6DDC71C1" w14:textId="48861F99" w:rsidR="00A64561" w:rsidRPr="007D6C09" w:rsidRDefault="00A64561" w:rsidP="00B96E09">
      <w:pPr>
        <w:rPr>
          <w:b/>
          <w:bCs/>
          <w:u w:val="single"/>
        </w:rPr>
      </w:pPr>
      <w:r w:rsidRPr="007D6C09">
        <w:rPr>
          <w:b/>
          <w:bCs/>
          <w:u w:val="single"/>
        </w:rPr>
        <w:t>Rhan 2</w:t>
      </w:r>
    </w:p>
    <w:p w14:paraId="040596D7" w14:textId="6B604EDC" w:rsidR="008547BE" w:rsidRDefault="00096D78" w:rsidP="00B96E09">
      <w:r>
        <w:t>Y</w:t>
      </w:r>
      <w:r w:rsidR="00B7034E">
        <w:t>n ail, p</w:t>
      </w:r>
      <w:r w:rsidR="008547BE" w:rsidRPr="008547BE">
        <w:t>wynt canolog i’w ystyried wrth drin a thrafod asesu ac arsylwi yw’r plentyn unigryw. Mae pob plentyn gyda neu heb anabledd deallusol, yn unigryw. Mae gan blant lefel a rhinweddau eu hunain, ac yn datblygu ar gyflymder eu hunain. (</w:t>
      </w:r>
      <w:r w:rsidR="008547BE" w:rsidRPr="008547BE">
        <w:tab/>
        <w:t xml:space="preserve">Marieke Nijland, dim dyddiad). Mae pob plentyn unigryw sy’n dysgu’n gyson, yn gallu bod yn wydn, yn alluog, hyderus a hunan-sicr. Felly wrth ystyried y plentyn unigryw mae rhaid ystyried ffactorau arall megis perthnasau positif, iddyn nhw allu dysgu i fod yn gryf ac annibynnol. Hefyd amgylcheddau llawn cyfleoedd mae plant yn dysgu a datblygu’n dda, wrth i brofiadau ymateb i’w anghenion unigol. (Early Education, 2012). Mae nifer o ffactorau yn gallu effeithio tyfiant a datblygant blant megis amgylchedd, rhyw, ymarfer, maeth, diwylliant, mae’n bwysig i staff ystyried y pethau yma wrth arsylwi plant, am fod plant yn unigryw efo ffactorau gwahanol yn effeithio ar ei datblygiad. Fodd bynnag nad yw tracio yn ystyried datblygiad y plentyn, megis eu cryfderau ond yn hytrach yr hyn nad allyn’t cyrraedd. (Glenda MacNaughton, 2007). </w:t>
      </w:r>
    </w:p>
    <w:p w14:paraId="4BE72B4A" w14:textId="77777777" w:rsidR="00B7034E" w:rsidRDefault="008547BE" w:rsidP="00B96E09">
      <w:r w:rsidRPr="008547BE">
        <w:t>Yn flynyddoedd cynnar mae’n hynod o bwysig i arsylwi plant. Wrth arsylwi mae’n broses o roi sylw cyfansymiol, a ffocws i’r plentyn er mwyn dysgu am y plentyn uniongyrchol. Dysgu o’u hymddangosiad, eu symudiadau, y synau wnânt, eu hymadroddion, eu gweithredoedd, eu chwarae, defnydd o iaith, sut mae’n cymdeithasu, sut mae'n rhyngweithio ar amgylchedd a phob agwedd o’u profiad byw. (Gill Butler, 2015). O ganlyniad mae ymarferydd/athrawon yn gallu amgylchynu eu gwaith megis creu cwricwlwm o gwmpas anghenion y plentyn unigryw, gan ystyried ei diddordebau a'u cryfderau a gwendidau. Yn arbennig mae’n bwysig cofio am y plentyn unigryw gan fod nifer o ffactorau yn gallu effeithio ar y ffordd mae plentyn yn datblygu, ac fel athro dylid cefnogi pob plentyn a’i chredoau, diwylliant, perthnasau ac ati a sicrhau bod pob plentyn unigryw yn cael ei gefnogi a’i herio i ddatblygu’n effeithiol (Julie Dalton, 2022). Yn ôl Julie Dalton (2022) dylai arsylwi plant yn flynyddoedd cynnar wrth iddynt weithredu a rhyngweithio yn eu chwarae, eu gweithgareddau bob dydd a gweithgareddau wedi’i chynllunio. Fodd bynnag mae’n bwysig bod yn</w:t>
      </w:r>
      <w:r w:rsidR="00B7034E">
        <w:t>a</w:t>
      </w:r>
      <w:r w:rsidRPr="008547BE">
        <w:t xml:space="preserve"> staff yn nabod ei phlant yn dda, i wybod ar ba adegau i arsylwi nhw am fod ffactorau yn gallu effeithio ar ddatblygiad plant a'i ymddygiad. Er enghraifft gall rhai plant dod mewn heb frecwast i ysgol neu heb wres yn y tŷ sydd yn cael effaith negatif ar ymddygiad y plentyn unigryw, felly nad yw’n cael llun clir o ddatblygiad nhw a beth maent yn gwybod yn wirioneddol. Gwêl tebygrwydd yn hierarchaeth anghenion Maslow (1943) mae rhaid i unigolion fodloni yn anghenion lefel is cyn symud ymlaen i ddiwallu anghenion lefel uwch. Rhai o’r anghenion yw cariad, diogelwch, iechyd, felly os nad yw plentyn yn derbyn yr anghenion yma mae’n anodd iddyn nhw berfformio i yw potensial llawn yn ysgol. Yn y cwricwlwm newydd i Gymru rôl yr ymarferydd yw cynllunio a chynnig dysgu effeithiol sy’n briodol i oedran a datblygiad pob dysgwr unigol. Dylai ymarferydd gwneud plant </w:t>
      </w:r>
      <w:r w:rsidRPr="008547BE">
        <w:lastRenderedPageBreak/>
        <w:t>gwerthfawrogi lle maen nhw yn eu dysgu, lle mae angen iddyn nhw fynd nesaf a sut byddan yn cyrraedd yno. Dylai’r ymarferwyr cefnogi a herio dysgwyr yn effeithiol i sicrhau bod pob un yn gwneud cynnydd.</w:t>
      </w:r>
    </w:p>
    <w:p w14:paraId="5C7700FB" w14:textId="472CB2BC" w:rsidR="00DD72D6" w:rsidRPr="00761583" w:rsidRDefault="008547BE" w:rsidP="00B7034E">
      <w:pPr>
        <w:ind w:firstLine="720"/>
      </w:pPr>
      <w:r w:rsidRPr="008547BE">
        <w:t xml:space="preserve"> Dywed Llywodraeth Cymru (2022) dylai ymarferydd cyflawni hyn trwy werthuso’r dysgu, gan gynnwys arsylwi, holi a thrafod. Mae arsylwi yn ffurf o asesu, wrth i ymarferydd defnyddio’r wybodaeth a gafwyd o arsylwi mae’n bosib llywio’r camau nesaf mewn addysgu. Un ffurf o arsylwi yw arsylwi di-strwythr, mae ymarferydd yn arsylwi wrth i   ddigwyddiadau/gweithgareddau digwydd. Nod y math yma o arsylwi yw casglu beth mae plant yn ei wneud y lleoliad ar ddiwrnod penodol, wrth iddynt gymryd rhan mewn gweithgaredd. Y nod yw casglu tystiolaeth sy’n cefnogi gweithgaredd ac ymddygiad plentyn, gellir defnyddio deunyddiau arall megis ffotograffau, fideos neu luniadau.</w:t>
      </w:r>
      <w:r w:rsidR="00E0549F">
        <w:t xml:space="preserve"> Mae math yma o arsylwi yn buddiol am nad yw’n cymryd llawer o amser gan ei fod yn digwydd wrth i’r ddigwyddiad digwydd, nad oes angen baratoi, o ganlyniad maen bosib i ymaferydd dal ymddygiad annisgwyl neu newidiadau mewn gweithgaredd. </w:t>
      </w:r>
      <w:r w:rsidR="00D07CA0">
        <w:t xml:space="preserve">Yr anfanteision i’r dull yma, mae’n dibynnu ar eich ymenydd i gofio yr arsylwi, wrth ysgrifennu nodiadau wrth arsylwi gall fod yn dryslyd os nad yw wedi cael ei trefnu yn glir. </w:t>
      </w:r>
      <w:r w:rsidR="00E0549F">
        <w:t>(Ioanna Palaiologau, 2012).</w:t>
      </w:r>
      <w:r w:rsidR="00D07CA0">
        <w:t xml:space="preserve"> Gwel gwahaniaeth yn ffordd </w:t>
      </w:r>
      <w:r w:rsidR="00DD3CB6">
        <w:t>mae cwricwlwm Te Whariki yn arsylwi plant, maent yn gwneud trwy ‘stori naratif’</w:t>
      </w:r>
      <w:r w:rsidR="00C516E1" w:rsidRPr="00C516E1">
        <w:t xml:space="preserve">. Mae’r athrawon yn arsylwi plant ac ysgrifennu ‘straeon’ naratif er mwyn dehongli’r dysgu sy’n digwydd mewn sefyllfaoedd penodol. Mae’r stori yn gallu fod yn un paragraff neu un tudalen. Mae’n stori dysgu pan fydd yr addysgwyr yn ychwanegu eu dehongliad o gymwyseddau ac agwedd y plentyn tuag at ddysgu megis dewrder, chwilfrydedd a dyfalbarhad. Gall cynnwys ffotograffau neu fideo, wedyn bydd y stori orffenedig yn cael ei rhannu gyda’r plentyn a’r teulu, gyda chopi ychwanegol yn bortffolio'r plentyn. I gymharu ag arsylwi yn </w:t>
      </w:r>
      <w:r w:rsidR="00B7034E">
        <w:t>Ngh</w:t>
      </w:r>
      <w:r w:rsidR="00C516E1" w:rsidRPr="00C516E1">
        <w:t xml:space="preserve">ymru mae hyn yn ffordd effeithiol wrth gael partneriaethau positif wrth i bawb bod rhan o ddatblygiad y plentyn megis yr athro, rhieni ar blentyn unigol. (Margaret Carr a Helen Penn, 1999). </w:t>
      </w:r>
      <w:r w:rsidR="00C714C4">
        <w:t xml:space="preserve"> </w:t>
      </w:r>
    </w:p>
    <w:p w14:paraId="0DEF4AA9" w14:textId="1F65E46B" w:rsidR="00C516E1" w:rsidRDefault="00C516E1" w:rsidP="00B7034E">
      <w:pPr>
        <w:ind w:firstLine="720"/>
      </w:pPr>
      <w:r w:rsidRPr="00C516E1">
        <w:t xml:space="preserve">Yn y cwricwlwm newydd i Gymru mae ffyrdd newydd o dracio plant, mae dilyniant dysgwyr ar hyd continwwm o ddysgu o oedran 3 i 16 yn ganolog i gwricwlwm Gymru. Mae asesu yn chwarae rhan sylfaenol wrth alluogi pob dysgwr unigol i wneud cyflymder priodol, gan sicrhau eu bod yn cael eu cefnogi a’u herio yn unol. Gwêl gwahaniaeth nawr i gymharu ar gyfnod sylfaen. Yn y cyfnod sylfaen caiff plant ei thracio i gadw nod o gynnydd nhw. Caiff ei alw yn ‘Target Tracker’, caiff ei ddiweddaru ar ddiwedd pob tymor. Mae hyn yn darparu taflen gryno ar gyfer pob plentyn sy’n bwydo i mewn i’r broses asesu a thracio ysgolion. </w:t>
      </w:r>
      <w:r w:rsidR="0072071B">
        <w:t xml:space="preserve">( S, Audley, 2020). </w:t>
      </w:r>
      <w:r w:rsidR="00FE7432" w:rsidRPr="00FE7432">
        <w:rPr>
          <w:sz w:val="24"/>
          <w:szCs w:val="24"/>
        </w:rPr>
        <w:t>Dywed rhai athrawon ‘</w:t>
      </w:r>
      <w:r w:rsidR="00FE7432" w:rsidRPr="00FE7432">
        <w:rPr>
          <w:color w:val="000000"/>
        </w:rPr>
        <w:t>The collection and analysing of data is just too overwhelming. It makes you constantly think of how to </w:t>
      </w:r>
      <w:r w:rsidR="00FE7432" w:rsidRPr="00FE7432">
        <w:rPr>
          <w:rStyle w:val="Emphasis"/>
          <w:color w:val="000000"/>
        </w:rPr>
        <w:t>improve</w:t>
      </w:r>
      <w:r w:rsidR="00FE7432" w:rsidRPr="00FE7432">
        <w:rPr>
          <w:color w:val="000000"/>
        </w:rPr>
        <w:t xml:space="preserve"> it and what to do with this group and how to plug this hole and that one.’ </w:t>
      </w:r>
      <w:r w:rsidRPr="00C516E1">
        <w:rPr>
          <w:color w:val="000000"/>
        </w:rPr>
        <w:t xml:space="preserve">Gwêl nad oedd athrawon efo digon o amser i dracio plant am ei fod yn lot o waith. Dylai plant cael ei thracio drwy’r amser, ac yna mae rhaid ychwanegu data pawb ar ddiwedd pob tymor ar y thaciwr ysgol, dawn amlwg gwêl fel lot o waith papur. </w:t>
      </w:r>
      <w:r w:rsidR="00FE7432">
        <w:rPr>
          <w:color w:val="000000"/>
        </w:rPr>
        <w:t>(Guy Roberts-Holmes a Alice Bradbury, 2016).</w:t>
      </w:r>
      <w:r w:rsidR="00B7034E">
        <w:t xml:space="preserve"> </w:t>
      </w:r>
      <w:r w:rsidRPr="00C516E1">
        <w:t xml:space="preserve">Erbyn nawr datblygwyd canllawiau i ystyried anghenion pob dysgwr ac mae’n cydnabod y bydd eu hunaniaeth, iaith, gallu, cefndir a dysgu blaenorol, yn ogystal â’r cymorth y gall fod ei angen arnynt, yn wahanol yn ôl eu hamgylchiadau penodol. </w:t>
      </w:r>
      <w:r w:rsidR="00B7034E">
        <w:t xml:space="preserve">Ni fydd plant yn cael ei tracio gyda list checio. </w:t>
      </w:r>
      <w:r w:rsidRPr="00C516E1">
        <w:t>Mae asesu nawr yn sicrhau bod pob plentyn unigryw yn cael ei gefnogi a’i herio yn unol â hynny. Dylai datblygu darlun cyfannol o’r dysgwr megis eu cryfderau, y ffordd mae'n dysgu, meysydd i’w datblygu er mwyn llywio’r camau nesaf wrth ddysgu ac addysgu. (Llywodraeth Cymru, 2020). Mae’r cwricwlwm newydd yn ystyried y plentyn unigryw trwy ffocysu mwy ar beth maent yn gallu neud yn hytrach ar yr hun mae methu. Caiff hyn effaith positif ar blant oherwydd gall teimlo’n falch o’r hyn allent neud, ond hefyd gwybod lle mae angen gweithio, a fydd yn neud nhw’n fwy hapus i ddysgu am nad yw’n cael ei thynnu lawr oherwydd ei wendidau ond yn hytrach ei chanmol</w:t>
      </w:r>
      <w:r>
        <w:t>. Cysyllta â theori Ken Robinsons</w:t>
      </w:r>
      <w:r w:rsidR="00B7034E">
        <w:t xml:space="preserve"> (2010)</w:t>
      </w:r>
      <w:r>
        <w:t xml:space="preserve">, ni ddylid plant cael ei thracio. Ni ddylid athrawon gwneud dyfarniad ar gyflawniad </w:t>
      </w:r>
      <w:r>
        <w:lastRenderedPageBreak/>
        <w:t xml:space="preserve">cyffredinol dysgwr ar oedran penodol, neu feini prawf am fod plant yn unigryw ac yn datblygu ar gyflymder ei hunan, er enghraifft bydd plant sydd ag anghenion dysgu ychwanegol yn datblygu yn wahanol. </w:t>
      </w:r>
    </w:p>
    <w:p w14:paraId="44074C2C" w14:textId="25546A1D" w:rsidR="00ED0104" w:rsidRDefault="00C516E1" w:rsidP="00B7034E">
      <w:pPr>
        <w:ind w:firstLine="720"/>
      </w:pPr>
      <w:r>
        <w:t>Dylai plant ac anghenion dysgu ychwanegol cael ei asesu yn wahanol, dylai pob plentyn gael ei sgrinio’n rheolaidd ar gyfer anghenion iechyd, gan gynnwys gwiriadau clyw a golwg, fel rhan o wasanaethau gofal iechyd arferol, cyn gynted ag yr amheuir oedi datblygiadol neu anableddau posibl dylai rhieni a meddygon geisio asesiadau manwl. O ganlyniad mae’n bosib adnabod anableddau megis dallineb, byddardod, anableddau corfforol, nam ar leferydd ac iaith, aflonyddwch dysgu penodol. (Lorrie Shepard. et al, 1998). Gan wybod bod plentyn ac anghenion dysgu ychwanegol</w:t>
      </w:r>
      <w:r w:rsidR="009F1AD2">
        <w:t xml:space="preserve"> </w:t>
      </w:r>
      <w:r w:rsidRPr="00C516E1">
        <w:t>mae’n bosib cefnogi nhw. Yn y cwricwlwm newydd caiff ‘The ALN legislative framework’ eu creu, ei nod yw sicrhau bod pob dysgwr sydd ag ADY yn cael eu cefnogi i oresgyn rhwystrau rhag dysgu a’u bod yn gallu cyflawni i'w potensial llawn. Bydd ymarferydd yn sicrhau hyn trwy broses gydweithredol o asesu, cynllunio a monitro’r cymorth a ddarperir i ddysgwyr ADY sy’n hwyluso ymyriadau cynnar, amserol ac effeithiol. Mae’n system deg a thryloyw ar gyfer darparu gwybodaeth a chyngor, i ac i ddatrys pryderon ac apeliadau. Hyd yn oed bod pob plentyn yn unigryw, caiff hyn cymryd mewn i ystyriaeth yn y cwricwlwm newydd, wrth asesu plant a chreu tasgau sy’n addas ar gyfer ei datblygiad. O ganlyniad i’r cwricwlwm newydd nad yw’n ffocysu gormod ar beth nad yw’n gallu neud ond yn hytrach ei galluoedd nawr.</w:t>
      </w:r>
    </w:p>
    <w:p w14:paraId="29B11832" w14:textId="70F187A7" w:rsidR="00E32128" w:rsidRDefault="00E32128" w:rsidP="00E32128">
      <w:pPr>
        <w:rPr>
          <w:b/>
          <w:bCs/>
          <w:u w:val="single"/>
        </w:rPr>
      </w:pPr>
      <w:r w:rsidRPr="00E32128">
        <w:rPr>
          <w:b/>
          <w:bCs/>
          <w:u w:val="single"/>
        </w:rPr>
        <w:t>Rhan 3</w:t>
      </w:r>
    </w:p>
    <w:p w14:paraId="7CEE01FB" w14:textId="1BDD8DFE" w:rsidR="00E32128" w:rsidRPr="00E32128" w:rsidRDefault="000252B9" w:rsidP="00E32128">
      <w:pPr>
        <w:rPr>
          <w:b/>
          <w:bCs/>
          <w:u w:val="single"/>
        </w:rPr>
      </w:pPr>
      <w:r>
        <w:rPr>
          <w:b/>
          <w:bCs/>
          <w:u w:val="single"/>
        </w:rPr>
        <w:t>Datblygu Gwyddonwyr Bach anturus yn y awyr agored</w:t>
      </w:r>
    </w:p>
    <w:p w14:paraId="3A9A1E51" w14:textId="33C1766C" w:rsidR="00D06E5C" w:rsidRPr="00D06E5C" w:rsidRDefault="00D06E5C" w:rsidP="00E9272C">
      <w:pPr>
        <w:rPr>
          <w:u w:val="single"/>
        </w:rPr>
      </w:pPr>
      <w:r w:rsidRPr="00D06E5C">
        <w:rPr>
          <w:u w:val="single"/>
        </w:rPr>
        <w:t>Beth mae plant yn datblygu wrth chwarae yn yr awyr agored?</w:t>
      </w:r>
    </w:p>
    <w:p w14:paraId="2BB9D81C" w14:textId="164990E4" w:rsidR="00E32128" w:rsidRDefault="00042298" w:rsidP="00E9272C">
      <w:r>
        <w:rPr>
          <w:noProof/>
        </w:rPr>
        <w:drawing>
          <wp:anchor distT="0" distB="0" distL="114300" distR="114300" simplePos="0" relativeHeight="251658240" behindDoc="1" locked="0" layoutInCell="1" allowOverlap="1" wp14:anchorId="07F99B90" wp14:editId="05482ECE">
            <wp:simplePos x="0" y="0"/>
            <wp:positionH relativeFrom="column">
              <wp:posOffset>514350</wp:posOffset>
            </wp:positionH>
            <wp:positionV relativeFrom="page">
              <wp:posOffset>7905750</wp:posOffset>
            </wp:positionV>
            <wp:extent cx="3738880" cy="2395220"/>
            <wp:effectExtent l="0" t="0" r="0" b="5080"/>
            <wp:wrapTight wrapText="bothSides">
              <wp:wrapPolygon edited="0">
                <wp:start x="0" y="0"/>
                <wp:lineTo x="0" y="21474"/>
                <wp:lineTo x="21461" y="21474"/>
                <wp:lineTo x="21461" y="0"/>
                <wp:lineTo x="0" y="0"/>
              </wp:wrapPolygon>
            </wp:wrapTight>
            <wp:docPr id="1" name="Picture 1" descr="The 7 Major Benefits of Outdoor Play For Children - BKK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 Major Benefits of Outdoor Play For Children - BKK Ki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38880" cy="2395220"/>
                    </a:xfrm>
                    <a:prstGeom prst="rect">
                      <a:avLst/>
                    </a:prstGeom>
                    <a:noFill/>
                    <a:ln>
                      <a:noFill/>
                    </a:ln>
                  </pic:spPr>
                </pic:pic>
              </a:graphicData>
            </a:graphic>
          </wp:anchor>
        </w:drawing>
      </w:r>
      <w:r w:rsidR="002934D8" w:rsidRPr="002934D8">
        <w:t xml:space="preserve">Mae chwarae yn yr awyr agored yn rhan hanfodol o ddatblygiad ymennydd, corff ac addysg plant. Wrth i blant chwarae maent yn caffael gwybodaeth drwy brofiad, trwy chwarae, arbrofi, archwilio a darganfyddiad. I bwysleisio credai Piaget </w:t>
      </w:r>
      <w:r w:rsidR="000252B9">
        <w:t xml:space="preserve">seicolegydd o’r Swistr </w:t>
      </w:r>
      <w:r w:rsidR="002934D8" w:rsidRPr="002934D8">
        <w:t>(1980) bod plant yn actio fel gwyddonwyr bach wrth iddyn nhw archwilio ei amgylchedd i ehangu ei dealltwriaeth. Felly gwêl bod plant wrth iddyn nhw chwarae yn dysgu am yr hun o gwmpas yn hytrach o rieni neu athrawon. Mae ymchwil yn dangos bod lawer o dasgau sylfaenol mae rhaid plant eu cyflawni megis archwilio, cymryd risg, datblygiad echddygol man a gros a gwybodaeth, gellir dysgu yn fwy effeithiol wrth chwarae yn yr awyr agored. (Christy Adams. et al, 2012).  Fel gweithgaredd naturiol a chymhellol, mae chwarae’n hyrwyddo gwybyddol, corfforol, cymdeithasol a lles emosiynol, gan gynnig yr amodau angenrheidiol i blant ffynnu a dysgu. Wrth i blant cael ei chyfyngu o chwarae yn yr awyr agored maent yn colli mas ar brofiadau, datrys problemau, meddwl yn greadigol, cymdeithasu ag eraill, dysgu am eu galluoedd ar fyd o amgylch.  O oedran cynnar, mae posibilrwydd o brofi sawl cyfle wrth chwarae anstrwythuredig, lle gall y plentyn benderfynu beth i’w wneud, gyda phwy? a sut?, yn hyrwyddo hunan-barch positif, ymreolaeth a hyder. (Gabriela Bento a Gisela Dias, 2016).</w:t>
      </w:r>
    </w:p>
    <w:p w14:paraId="593ED653" w14:textId="2A2C520E" w:rsidR="00D47A9D" w:rsidRDefault="00D47A9D" w:rsidP="00E9272C"/>
    <w:p w14:paraId="5824438F" w14:textId="7C283858" w:rsidR="00D47A9D" w:rsidRDefault="00D47A9D" w:rsidP="00E9272C"/>
    <w:p w14:paraId="079F1473" w14:textId="2BE829BC" w:rsidR="00D47A9D" w:rsidRDefault="00D47A9D" w:rsidP="00E9272C"/>
    <w:p w14:paraId="41969C35" w14:textId="5855DB53" w:rsidR="00D47A9D" w:rsidRDefault="00D47A9D" w:rsidP="00E9272C"/>
    <w:p w14:paraId="1D2F59C1" w14:textId="77777777" w:rsidR="00D47A9D" w:rsidRDefault="00D47A9D" w:rsidP="00E9272C"/>
    <w:p w14:paraId="653BEB23" w14:textId="77777777" w:rsidR="000252B9" w:rsidRDefault="00042298" w:rsidP="00E9272C">
      <w:r>
        <w:rPr>
          <w:noProof/>
        </w:rPr>
        <mc:AlternateContent>
          <mc:Choice Requires="wps">
            <w:drawing>
              <wp:anchor distT="0" distB="0" distL="114300" distR="114300" simplePos="0" relativeHeight="251659264" behindDoc="0" locked="0" layoutInCell="1" allowOverlap="1" wp14:anchorId="0D2DBB9C" wp14:editId="0A83DF19">
                <wp:simplePos x="0" y="0"/>
                <wp:positionH relativeFrom="column">
                  <wp:posOffset>4314825</wp:posOffset>
                </wp:positionH>
                <wp:positionV relativeFrom="paragraph">
                  <wp:posOffset>731520</wp:posOffset>
                </wp:positionV>
                <wp:extent cx="1162050" cy="552450"/>
                <wp:effectExtent l="0" t="0" r="0" b="0"/>
                <wp:wrapNone/>
                <wp:docPr id="2" name="Text Box 2"/>
                <wp:cNvGraphicFramePr/>
                <a:graphic xmlns:a="http://schemas.openxmlformats.org/drawingml/2006/main">
                  <a:graphicData uri="http://schemas.microsoft.com/office/word/2010/wordprocessingShape">
                    <wps:wsp>
                      <wps:cNvSpPr txBox="1"/>
                      <wps:spPr>
                        <a:xfrm>
                          <a:off x="0" y="0"/>
                          <a:ext cx="1162050" cy="5524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B8749F5" w14:textId="700FBF05" w:rsidR="00042298" w:rsidRPr="000252B9" w:rsidRDefault="000252B9">
                            <w:pPr>
                              <w:rPr>
                                <w:lang w:val="en-GB"/>
                              </w:rPr>
                            </w:pPr>
                            <w:r>
                              <w:rPr>
                                <w:lang w:val="en-GB"/>
                              </w:rPr>
                              <w:t>BKK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D2DBB9C" id="_x0000_t202" coordsize="21600,21600" o:spt="202" path="m,l,21600r21600,l21600,xe">
                <v:stroke joinstyle="miter"/>
                <v:path gradientshapeok="t" o:connecttype="rect"/>
              </v:shapetype>
              <v:shape id="Text Box 2" o:spid="_x0000_s1026" type="#_x0000_t202" style="position:absolute;margin-left:339.75pt;margin-top:57.6pt;width:91.5pt;height:4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" filled="f" stroked="f">
                <v:textbox>
                  <w:txbxContent>
                    <w:p w14:paraId="6B8749F5" w14:textId="700FBF05" w:rsidR="00042298" w:rsidRPr="000252B9" w:rsidRDefault="000252B9">
                      <w:pPr>
                        <w:rPr>
                          <w:lang w:val="en-GB"/>
                        </w:rPr>
                      </w:pPr>
                      <w:r>
                        <w:rPr>
                          <w:lang w:val="en-GB"/>
                        </w:rPr>
                        <w:t>BKK (2022)</w:t>
                      </w:r>
                    </w:p>
                  </w:txbxContent>
                </v:textbox>
              </v:shape>
            </w:pict>
          </mc:Fallback>
        </mc:AlternateContent>
      </w:r>
    </w:p>
    <w:p w14:paraId="15AA7B05" w14:textId="29DB82F6" w:rsidR="002A0531" w:rsidRPr="000252B9" w:rsidRDefault="002A0531" w:rsidP="00E9272C">
      <w:pPr>
        <w:rPr>
          <w:u w:val="single"/>
        </w:rPr>
      </w:pPr>
      <w:r w:rsidRPr="000252B9">
        <w:rPr>
          <w:u w:val="single"/>
        </w:rPr>
        <w:lastRenderedPageBreak/>
        <w:t>Pam mae’n buddiol i babies?</w:t>
      </w:r>
    </w:p>
    <w:p w14:paraId="1FF06786" w14:textId="66814EC5" w:rsidR="00405621" w:rsidRDefault="002934D8" w:rsidP="00E9272C">
      <w:r w:rsidRPr="002934D8">
        <w:t>Mae amser yn yr awyr agored i fabis yn tawelu ei natur oherwydd yr amgylchedd synhwyraidd. Yn yr awyr agored mae nifer o bethau i fabis clywed, teimlo a gweld mae digon o bethau i archwilio. Mae hyn yn bwysig am fod plant yn dysgu ac ennill profiadau trwy eu synhwyrau. (NCT, 2017) Wrth i fabis archwilio'r hyn o gwmpas maent yn archwilio ei galluoedd a herio ei hunan ar yr un pryd. Er enghraifft mae chwarae yn y mwd yn galluogi babanod i drochi eu corff yn llawn mewn profiad ystyrlon a deniadol. Yna, wrth ychwanegu elfennau fel yr haul, glaw ysgafn, gwynt a synau naturiol, mae’r elfennau yma yn ehangu synhwyrau babis. Mae babis yn gallu gwneud synnwyr o’i byd o oedran ifanc, dylai babis gael yr un cyfle i allu datblygu’n llwyddiannus trwy chwarae yn yr awyr agored. Budd yw mai babis yn datblygu ei sgiliau modur, dylai babis cael cyfle i allu defnyddio ei chorff a datblygu ei sgiliau modur a gros</w:t>
      </w:r>
      <w:r w:rsidR="00405621">
        <w:t xml:space="preserve">. </w:t>
      </w:r>
      <w:r w:rsidRPr="002934D8">
        <w:t>Wrth i blant defnyddio ei dwylo ddarganfod trysorau naturiol megis dail, acorns, maent yn dysgu sut i ddefnyddio ei dwylo yn effeithiol, sy’n annog datblygiad sgiliau echddygol. Wrth iddyn nhw gropian dros dir anwastad maent yn datblygu sgiliau gros, mae cropion yn cryfhau a datblygu dwylo plant a bydd yn helpu dal gwrthrychau bach. Mae babis yn datblygu sgiliau lleferydd, wrth iddyn nhw wrando ar synau gwahanol ac ymateb iddynt hwy trwy wenu neu grio, mae’n step gyntaf i ddatblygiad iaith.  (Angela J, Hanscom, 2016). Mae'r awyr agored yn annog bywyd iachus, trwy weithgareddau ffisegol a herio</w:t>
      </w:r>
      <w:r>
        <w:t>l</w:t>
      </w:r>
      <w:r w:rsidRPr="002934D8">
        <w:t>. Wrth fod yn yr awyr agored maent yn helpu plant cysgu, bwyta a byw yn fwy iachus, sy’n annog arferion iach. (NCT, 2017).</w:t>
      </w:r>
    </w:p>
    <w:p w14:paraId="41B6DAF3" w14:textId="56AE2AC8" w:rsidR="00D06E5C" w:rsidRPr="000252B9" w:rsidRDefault="009545CD" w:rsidP="00E9272C">
      <w:r>
        <w:t xml:space="preserve"> </w:t>
      </w:r>
      <w:r w:rsidR="00D412F3" w:rsidRPr="000252B9">
        <w:rPr>
          <w:u w:val="single"/>
        </w:rPr>
        <w:t xml:space="preserve">Sut i annog chwarae yn y awyr agored a </w:t>
      </w:r>
      <w:r w:rsidR="000252B9">
        <w:rPr>
          <w:u w:val="single"/>
        </w:rPr>
        <w:t>chwarae risg</w:t>
      </w:r>
      <w:r w:rsidR="00D412F3" w:rsidRPr="000252B9">
        <w:rPr>
          <w:u w:val="single"/>
        </w:rPr>
        <w:t>?</w:t>
      </w:r>
    </w:p>
    <w:p w14:paraId="774DB209" w14:textId="383D3356" w:rsidR="00DC0F8E" w:rsidRDefault="00DC0F8E" w:rsidP="00E9272C">
      <w:r>
        <w:t>Dywed Fredrick Froebel</w:t>
      </w:r>
      <w:r w:rsidR="000252B9">
        <w:t xml:space="preserve"> addysgwyr o’r Almaen a dyfeisiodd kindergarten</w:t>
      </w:r>
      <w:r>
        <w:t xml:space="preserve"> (</w:t>
      </w:r>
      <w:r w:rsidR="002934D8">
        <w:t>1836</w:t>
      </w:r>
      <w:r>
        <w:t xml:space="preserve">) ‘Outdoor play is about potential – the potential of spaces to engage children’s imagination, curiosity and creativity and foster their health and well-being. As Froebel argued, the quality of the environment and the interactions within it are crucial’. </w:t>
      </w:r>
    </w:p>
    <w:p w14:paraId="253175D0" w14:textId="6179D5CE" w:rsidR="002934D8" w:rsidRDefault="002934D8" w:rsidP="00E9272C">
      <w:r w:rsidRPr="002934D8">
        <w:t xml:space="preserve">Rôl yr oedolyn yw creu amgylchedd llawn cyfleoedd i blant, ardal lle mae plant yn gallu herio’u hunan. Dylai ardal awyr agored cynnig ardal lawn cyfleoedd i fod yn swnllyd, corfforol ac afieithus. I ychwanegu dylai plant cael cyfle i gysylltu â phethau naturiol a byw, i gwestiynu eu chwilfrydedd a’u diddordeb gyda phob peth sy’n perthyn i’r byd naturiol. Mae’n bwysig clywed plant yn dweud, PAM? </w:t>
      </w:r>
      <w:r>
        <w:t xml:space="preserve">I weld ei chwilfrydedd. </w:t>
      </w:r>
      <w:r w:rsidRPr="002934D8">
        <w:t xml:space="preserve">Yn ardal gyfoethog dylai plant cael rhyddid i fod yn chwilfrydig, archwiliol, anturus, arloesol a blêr. Gan gynnwys ystod helaeth o brofiadau go iawn sy’n berthnasol ac ystyrlon. Cyfleoedd i ryngweithio i adeiladu perthnasau positif a lle sy’n cwrdd ar ffordd mae plant yn dysgu orau a chaniatáu iddyn nhw fynegi teimladau, meddyliau a syniadau mewn ffordd sy’n siwtio nhw. (Jan White, 2014). </w:t>
      </w:r>
    </w:p>
    <w:p w14:paraId="291F7C51" w14:textId="77777777" w:rsidR="002934D8" w:rsidRDefault="002934D8" w:rsidP="00E9272C">
      <w:r w:rsidRPr="002934D8">
        <w:t xml:space="preserve">Adnoddau sy’n annog y buddiannau yma yw rhannau rhydd. Mae rhannau rhydd yn creu amgylcheddau cyfoethog i adael plant chwarae yn unrhyw ffordd hoffant. Felly gall nodwedd o fewn amgylchedd awyr agored cael nifer o ddefnyddiau gwahanol yn seiliedig ar ganfyddiadau plant o’r hyn allai fod. Mae adnoddau penagored yn cynnig cyfle i blant i chwarae yn anstrwythuredig sydd ddim yn cael ei ddominyddu gan oedolion. (Caileigh Flannigan a Beverlie Dietze, 2017). Wrth gynnig adnoddau yma mae oedolion yn gadael plant arwain ei chwarae, i fod yn greadigol. Er enghraifft gall plant esgus bod dail, acorns, brigau yn fwyd ac esgus creu bwyd i’w gilydd sydd hefyd yn annog rhyngweithio ag eraill. Mae plant angen cyfleoedd i ddatblygu perchnogaeth o’r amgylchedd lle maen nhw’n chwarae. </w:t>
      </w:r>
    </w:p>
    <w:p w14:paraId="64B030F7" w14:textId="696A2BCE" w:rsidR="003348F8" w:rsidRDefault="00AF0B26" w:rsidP="00E9272C">
      <w:r>
        <w:t>Rhannau rhydd-</w:t>
      </w:r>
    </w:p>
    <w:p w14:paraId="30F2D59A" w14:textId="4A55DEEB" w:rsidR="00AF0B26" w:rsidRDefault="00AF0B26" w:rsidP="00AF0B26">
      <w:pPr>
        <w:pStyle w:val="ListParagraph"/>
        <w:numPr>
          <w:ilvl w:val="0"/>
          <w:numId w:val="1"/>
        </w:numPr>
      </w:pPr>
      <w:r>
        <w:t>Adnoddau naturiol- gwellt, mwd a chonau pinwydd</w:t>
      </w:r>
    </w:p>
    <w:p w14:paraId="5B55B9FB" w14:textId="1C2732E8" w:rsidR="00AF0B26" w:rsidRDefault="00AF0B26" w:rsidP="00AF0B26">
      <w:pPr>
        <w:pStyle w:val="ListParagraph"/>
        <w:numPr>
          <w:ilvl w:val="0"/>
          <w:numId w:val="1"/>
        </w:numPr>
      </w:pPr>
      <w:r>
        <w:t>Deunyddiau ac offer adeiladu- planciau, hoelion, morthwylion</w:t>
      </w:r>
    </w:p>
    <w:p w14:paraId="26D8B218" w14:textId="74E19F04" w:rsidR="00AF0B26" w:rsidRDefault="00AF0B26" w:rsidP="00AF0B26">
      <w:pPr>
        <w:pStyle w:val="ListParagraph"/>
        <w:numPr>
          <w:ilvl w:val="0"/>
          <w:numId w:val="1"/>
        </w:numPr>
      </w:pPr>
      <w:r>
        <w:lastRenderedPageBreak/>
        <w:t>Deunyddiau sgrap- hen deiars, pibau</w:t>
      </w:r>
    </w:p>
    <w:p w14:paraId="0E9E6580" w14:textId="664916DF" w:rsidR="00AF0B26" w:rsidRDefault="00AF0B26" w:rsidP="00AF0B26">
      <w:pPr>
        <w:pStyle w:val="ListParagraph"/>
        <w:numPr>
          <w:ilvl w:val="0"/>
          <w:numId w:val="1"/>
        </w:numPr>
      </w:pPr>
      <w:r>
        <w:t>Gwrthrychau a ganfuwyd ar hap</w:t>
      </w:r>
    </w:p>
    <w:p w14:paraId="1CFF4D1E" w14:textId="1443A68F" w:rsidR="00AF0B26" w:rsidRDefault="00AF0B26" w:rsidP="00AF0B26">
      <w:r>
        <w:t xml:space="preserve">Heb meddwl dyma pethau rydych yn gweld pob dydd, ac mae nhw am ddim. Nid os angen talu i gynnig posibilrwyddau ddi-ddiwedd i blant. </w:t>
      </w:r>
    </w:p>
    <w:p w14:paraId="042E488A" w14:textId="09714283" w:rsidR="003771E1" w:rsidRDefault="0065647D" w:rsidP="00E9272C">
      <w:r>
        <w:t>Beth yw chwarae risg?</w:t>
      </w:r>
      <w:r>
        <w:br/>
      </w:r>
      <w:r w:rsidR="00042298" w:rsidRPr="00042298">
        <w:t xml:space="preserve">Diffinnir chwarae peryglus fel chwarae sy’n cynnig cyfleoedd i herio, profi ffiniau, archwilio a dysgu am anaf. Drwy chwarae risg yn yr awyr agored, gall plant gael mynediad at fecanweithiau esblygiadol i nodi risg, addasu a herio ei hunan. Yn unol â hynny mae modd sy’n lleihau ffobia neu gyfyngiadau yn ddiweddarach mewn bywyd. Dylai chwarae risg fod yn gyffrous ac actif i blant. Er enghraifft wrth i blentyn dringo coeden i’r uchder sy’n addas iddyn nhw maent yn agored i risg o ganlyniad maen posib datblygu dyfarniad, asesu risg a phrofi ei gallu corfforol. Mae plant yn deall eu cymwyseddau personol, mae plant yn deall ei ffiniau a phryd i herio ei hunan. Mae plant hefyd yn dysgu bod cyfoedion nhw ar lefelau gwahanol o ran risg a lle maent yn gysurus. </w:t>
      </w:r>
      <w:r w:rsidR="00A9713C">
        <w:t xml:space="preserve">(Mariana Brussoni, 2012) </w:t>
      </w:r>
      <w:r w:rsidR="003771E1">
        <w:t>Mae yna 6 math o chwarae risg</w:t>
      </w:r>
      <w:r w:rsidR="00A9713C">
        <w:t>-</w:t>
      </w:r>
    </w:p>
    <w:p w14:paraId="7B248D4B" w14:textId="6829676F" w:rsidR="003771E1" w:rsidRDefault="003771E1" w:rsidP="003771E1">
      <w:pPr>
        <w:pStyle w:val="ListParagraph"/>
        <w:numPr>
          <w:ilvl w:val="0"/>
          <w:numId w:val="2"/>
        </w:numPr>
      </w:pPr>
      <w:r>
        <w:t>Uchder- dringo, neidio</w:t>
      </w:r>
    </w:p>
    <w:p w14:paraId="1772019E" w14:textId="500070E1" w:rsidR="003771E1" w:rsidRDefault="003771E1" w:rsidP="003771E1">
      <w:pPr>
        <w:pStyle w:val="ListParagraph"/>
        <w:numPr>
          <w:ilvl w:val="0"/>
          <w:numId w:val="2"/>
        </w:numPr>
      </w:pPr>
      <w:r>
        <w:t>Cyflymder-sleid, rhedeg</w:t>
      </w:r>
    </w:p>
    <w:p w14:paraId="3BF739B6" w14:textId="4F920194" w:rsidR="003771E1" w:rsidRDefault="003771E1" w:rsidP="003771E1">
      <w:pPr>
        <w:pStyle w:val="ListParagraph"/>
        <w:numPr>
          <w:ilvl w:val="0"/>
          <w:numId w:val="2"/>
        </w:numPr>
      </w:pPr>
      <w:r>
        <w:t>Gwrthrychau peryglus- cyllell, rhaff</w:t>
      </w:r>
    </w:p>
    <w:p w14:paraId="2F536894" w14:textId="134C54BA" w:rsidR="003771E1" w:rsidRDefault="003771E1" w:rsidP="003771E1">
      <w:pPr>
        <w:pStyle w:val="ListParagraph"/>
        <w:numPr>
          <w:ilvl w:val="0"/>
          <w:numId w:val="2"/>
        </w:numPr>
      </w:pPr>
      <w:r>
        <w:t>Elfennau peryglus- dwr, tan</w:t>
      </w:r>
    </w:p>
    <w:p w14:paraId="725B2295" w14:textId="626BE86A" w:rsidR="003771E1" w:rsidRDefault="003771E1" w:rsidP="003771E1">
      <w:pPr>
        <w:pStyle w:val="ListParagraph"/>
        <w:numPr>
          <w:ilvl w:val="0"/>
          <w:numId w:val="2"/>
        </w:numPr>
      </w:pPr>
      <w:r>
        <w:t>Mynd ar goll- edrych ar mannau newydd.</w:t>
      </w:r>
    </w:p>
    <w:p w14:paraId="60C01AAC" w14:textId="4E9AD4FC" w:rsidR="003771E1" w:rsidRDefault="008225B2" w:rsidP="003771E1">
      <w:pPr>
        <w:pStyle w:val="ListParagraph"/>
        <w:numPr>
          <w:ilvl w:val="0"/>
          <w:numId w:val="2"/>
        </w:numPr>
      </w:pPr>
      <w:r>
        <w:t>Esgus ymladd-swordplay</w:t>
      </w:r>
    </w:p>
    <w:p w14:paraId="24E9AB47" w14:textId="03F2D96F" w:rsidR="008225B2" w:rsidRDefault="00A9713C" w:rsidP="008225B2">
      <w:r>
        <w:t>(Nevin J Harper, 2017)</w:t>
      </w:r>
    </w:p>
    <w:p w14:paraId="0D33A1AB" w14:textId="57D787D6" w:rsidR="00042298" w:rsidRDefault="00042298" w:rsidP="008225B2">
      <w:r w:rsidRPr="00042298">
        <w:t>Fodd bynnag, mae rhai oedolion yn cyfyngu plant o risg oherwydd maent yn poeni am y posibilrwydd o anaf difrifol neu fod rhywun yn mynd i ddweud wrth awdurdodau am adael ei phlentyn fentro. Mae oedolion yn gallu cynyddu risg o anaf a niwed gan eu bod yn anwybyddu galluoedd a dewisiadau plant. Sut bydd plant yn dysgu amdanyn nhw eu hunain a sut mae'r byd yn gweithio os yw oedolyn yn dweud wrthyn nhw'n gyson beth i'w wneud a sut i'w wneud? (Child in the city, 2017)</w:t>
      </w:r>
      <w:r>
        <w:t>.</w:t>
      </w:r>
    </w:p>
    <w:p w14:paraId="0F06F92B" w14:textId="2142729C" w:rsidR="002F70E9" w:rsidRPr="00042298" w:rsidRDefault="004611CB" w:rsidP="008225B2">
      <w:pPr>
        <w:rPr>
          <w:u w:val="single"/>
        </w:rPr>
      </w:pPr>
      <w:r w:rsidRPr="00042298">
        <w:rPr>
          <w:u w:val="single"/>
        </w:rPr>
        <w:t xml:space="preserve">Ble mae’r cyfleoedd yma yn posib? </w:t>
      </w:r>
    </w:p>
    <w:p w14:paraId="65141880" w14:textId="70211099" w:rsidR="00240562" w:rsidRDefault="00042298" w:rsidP="008225B2">
      <w:r w:rsidRPr="00042298">
        <w:t>Mae ysgol goedwig yn broses ysbrydoledig sy’n cynnig cyfleoedd i bob oedan i gyflawni a datblygu hyder drwy ddysgu ymarferol mewn amgylchedd cyfoethog. Caiff plant cyfle i brofiad</w:t>
      </w:r>
      <w:r>
        <w:t>u</w:t>
      </w:r>
      <w:r w:rsidRPr="00042298">
        <w:t xml:space="preserve"> pob tymor, pob tywydd sydd yn annog nhw dysgu am newidiadau. Mae plant yn cael eu hannog i archwilio a chwarae yn yr amgylchedd naturiol er enghraifft dringo coed a thasgu yn fwd. Yn ardal risg caiff plant ei thrin mwy fel plant galluog wrth iddyn nhw allu helpu cynnig tan a thostio marshmallows. Nod ysgolion goedwig yw datblygu hunan hyder, sgiliau annibynnol a hunan-barch plant.  Yn debyg yn Denmarc maent yn defnyddio dull Sgandinafaidd i greu ardaloedd naturiol llawn cyfleoedd i b</w:t>
      </w:r>
      <w:r>
        <w:t>l</w:t>
      </w:r>
      <w:r w:rsidRPr="00042298">
        <w:t>ant ifanc. Ond mae pob lleoliad yn dibynnu ar ble y mae wedi’i leoli megis ardal wledig, lled-wledig neu drefol, nad oes un yr un peth. Yn Denmarc yn rhai o ysgolion goedwig mae rhai</w:t>
      </w:r>
      <w:r>
        <w:t>d</w:t>
      </w:r>
      <w:r w:rsidRPr="00042298">
        <w:t xml:space="preserve"> dal bws ac yn llefydd trefol bydd athrawon yn defnyddio rhandiroedd. Mae rhai lleoliadau yn defnyddio jyst yr ardal sydd ar gael, ond defnyddir hyn bob dydd trwy’r flwyddyn. (Jane Williams-Siegfredsen, 2017).</w:t>
      </w:r>
      <w:r>
        <w:t xml:space="preserve"> Felly dawn glir nad os ots maent y ardal agored mae plant dal yn gallu gwithio i yw potensial llawn wrth fod tu allan.</w:t>
      </w:r>
    </w:p>
    <w:p w14:paraId="538802F7" w14:textId="1AFA123C" w:rsidR="00240562" w:rsidRDefault="00240562" w:rsidP="008225B2">
      <w:r>
        <w:t>Darllen pellach:</w:t>
      </w:r>
      <w:r>
        <w:br/>
      </w:r>
      <w:hyperlink r:id="rId8" w:history="1">
        <w:r>
          <w:rPr>
            <w:rStyle w:val="Hyperlink"/>
          </w:rPr>
          <w:t>Learning outdoors: the Forest School approach: Education 3-13: Vol 37, No 1 (tandfonline.com)</w:t>
        </w:r>
      </w:hyperlink>
    </w:p>
    <w:p w14:paraId="069A5055" w14:textId="4742D3EC" w:rsidR="00240562" w:rsidRDefault="00240562" w:rsidP="008225B2">
      <w:hyperlink r:id="rId9" w:history="1">
        <w:r w:rsidRPr="00FE2F44">
          <w:rPr>
            <w:rStyle w:val="Hyperlink"/>
          </w:rPr>
          <w:t>https://creativestarlearning.co.uk/wp-content/uploads/2020/05/Loose-Parts-Toolkit.pdf</w:t>
        </w:r>
      </w:hyperlink>
      <w:r>
        <w:t xml:space="preserve"> </w:t>
      </w:r>
    </w:p>
    <w:p w14:paraId="69C8D98D" w14:textId="1979D1F8" w:rsidR="000252B9" w:rsidRDefault="000252B9" w:rsidP="008225B2">
      <w:r>
        <w:t xml:space="preserve">Fideo ar ysgolion Coedwig- </w:t>
      </w:r>
      <w:hyperlink r:id="rId10" w:history="1">
        <w:r>
          <w:rPr>
            <w:rStyle w:val="Hyperlink"/>
          </w:rPr>
          <w:t>Forest School Benefits – The ripple effects of Forest School programmes - YouTube</w:t>
        </w:r>
      </w:hyperlink>
    </w:p>
    <w:p w14:paraId="300BCFAE" w14:textId="77777777" w:rsidR="00042298" w:rsidRDefault="00042298" w:rsidP="008225B2">
      <w:pPr>
        <w:rPr>
          <w:u w:val="single"/>
        </w:rPr>
      </w:pPr>
    </w:p>
    <w:p w14:paraId="2045D23C" w14:textId="77777777" w:rsidR="00042298" w:rsidRDefault="00042298" w:rsidP="008225B2">
      <w:pPr>
        <w:rPr>
          <w:u w:val="single"/>
        </w:rPr>
      </w:pPr>
    </w:p>
    <w:p w14:paraId="3DE07E29" w14:textId="77777777" w:rsidR="00042298" w:rsidRDefault="00042298" w:rsidP="008225B2">
      <w:pPr>
        <w:rPr>
          <w:u w:val="single"/>
        </w:rPr>
      </w:pPr>
    </w:p>
    <w:p w14:paraId="13EA360E" w14:textId="77777777" w:rsidR="00042298" w:rsidRDefault="00042298" w:rsidP="008225B2">
      <w:pPr>
        <w:rPr>
          <w:u w:val="single"/>
        </w:rPr>
      </w:pPr>
    </w:p>
    <w:p w14:paraId="78508AB2" w14:textId="77777777" w:rsidR="00042298" w:rsidRDefault="00042298" w:rsidP="008225B2">
      <w:pPr>
        <w:rPr>
          <w:u w:val="single"/>
        </w:rPr>
      </w:pPr>
    </w:p>
    <w:p w14:paraId="40A53C28" w14:textId="77777777" w:rsidR="00042298" w:rsidRDefault="00042298" w:rsidP="008225B2">
      <w:pPr>
        <w:rPr>
          <w:u w:val="single"/>
        </w:rPr>
      </w:pPr>
    </w:p>
    <w:p w14:paraId="3D84DF48" w14:textId="77777777" w:rsidR="00042298" w:rsidRDefault="00042298" w:rsidP="008225B2">
      <w:pPr>
        <w:rPr>
          <w:u w:val="single"/>
        </w:rPr>
      </w:pPr>
    </w:p>
    <w:p w14:paraId="3CDA2BD5" w14:textId="77777777" w:rsidR="00042298" w:rsidRDefault="00042298" w:rsidP="008225B2">
      <w:pPr>
        <w:rPr>
          <w:u w:val="single"/>
        </w:rPr>
      </w:pPr>
    </w:p>
    <w:p w14:paraId="0F481702" w14:textId="77777777" w:rsidR="00042298" w:rsidRDefault="00042298" w:rsidP="008225B2">
      <w:pPr>
        <w:rPr>
          <w:u w:val="single"/>
        </w:rPr>
      </w:pPr>
    </w:p>
    <w:p w14:paraId="3F84FE80" w14:textId="77777777" w:rsidR="00042298" w:rsidRDefault="00042298" w:rsidP="008225B2">
      <w:pPr>
        <w:rPr>
          <w:u w:val="single"/>
        </w:rPr>
      </w:pPr>
    </w:p>
    <w:p w14:paraId="48AA4818" w14:textId="77777777" w:rsidR="00042298" w:rsidRDefault="00042298" w:rsidP="008225B2">
      <w:pPr>
        <w:rPr>
          <w:u w:val="single"/>
        </w:rPr>
      </w:pPr>
    </w:p>
    <w:p w14:paraId="5FF8D991" w14:textId="77777777" w:rsidR="00042298" w:rsidRDefault="00042298" w:rsidP="008225B2">
      <w:pPr>
        <w:rPr>
          <w:u w:val="single"/>
        </w:rPr>
      </w:pPr>
    </w:p>
    <w:p w14:paraId="2156ABFE" w14:textId="77777777" w:rsidR="00042298" w:rsidRDefault="00042298" w:rsidP="008225B2">
      <w:pPr>
        <w:rPr>
          <w:u w:val="single"/>
        </w:rPr>
      </w:pPr>
    </w:p>
    <w:p w14:paraId="455E9FD5" w14:textId="77777777" w:rsidR="00042298" w:rsidRDefault="00042298" w:rsidP="008225B2">
      <w:pPr>
        <w:rPr>
          <w:u w:val="single"/>
        </w:rPr>
      </w:pPr>
    </w:p>
    <w:p w14:paraId="157244EE" w14:textId="77777777" w:rsidR="00042298" w:rsidRDefault="00042298" w:rsidP="008225B2">
      <w:pPr>
        <w:rPr>
          <w:u w:val="single"/>
        </w:rPr>
      </w:pPr>
    </w:p>
    <w:p w14:paraId="19566C09" w14:textId="77777777" w:rsidR="00042298" w:rsidRDefault="00042298" w:rsidP="008225B2">
      <w:pPr>
        <w:rPr>
          <w:u w:val="single"/>
        </w:rPr>
      </w:pPr>
    </w:p>
    <w:p w14:paraId="4A9FE4B3" w14:textId="77777777" w:rsidR="00042298" w:rsidRDefault="00042298" w:rsidP="008225B2">
      <w:pPr>
        <w:rPr>
          <w:u w:val="single"/>
        </w:rPr>
      </w:pPr>
    </w:p>
    <w:p w14:paraId="1903AD16" w14:textId="77777777" w:rsidR="00042298" w:rsidRDefault="00042298" w:rsidP="008225B2">
      <w:pPr>
        <w:rPr>
          <w:u w:val="single"/>
        </w:rPr>
      </w:pPr>
    </w:p>
    <w:p w14:paraId="3CCECBFE" w14:textId="77777777" w:rsidR="00042298" w:rsidRDefault="00042298" w:rsidP="008225B2">
      <w:pPr>
        <w:rPr>
          <w:u w:val="single"/>
        </w:rPr>
      </w:pPr>
    </w:p>
    <w:p w14:paraId="6815EB66" w14:textId="77777777" w:rsidR="00042298" w:rsidRDefault="00042298" w:rsidP="008225B2">
      <w:pPr>
        <w:rPr>
          <w:u w:val="single"/>
        </w:rPr>
      </w:pPr>
    </w:p>
    <w:p w14:paraId="607DE4F6" w14:textId="77777777" w:rsidR="00042298" w:rsidRDefault="00042298" w:rsidP="008225B2">
      <w:pPr>
        <w:rPr>
          <w:u w:val="single"/>
        </w:rPr>
      </w:pPr>
    </w:p>
    <w:p w14:paraId="312ED740" w14:textId="77777777" w:rsidR="00042298" w:rsidRDefault="00042298" w:rsidP="008225B2">
      <w:pPr>
        <w:rPr>
          <w:u w:val="single"/>
        </w:rPr>
      </w:pPr>
    </w:p>
    <w:p w14:paraId="5FD8BE8C" w14:textId="77777777" w:rsidR="00042298" w:rsidRDefault="00042298" w:rsidP="008225B2">
      <w:pPr>
        <w:rPr>
          <w:u w:val="single"/>
        </w:rPr>
      </w:pPr>
    </w:p>
    <w:p w14:paraId="0556BFF1" w14:textId="77777777" w:rsidR="00042298" w:rsidRDefault="00042298" w:rsidP="008225B2">
      <w:pPr>
        <w:rPr>
          <w:u w:val="single"/>
        </w:rPr>
      </w:pPr>
    </w:p>
    <w:p w14:paraId="78677CC8" w14:textId="77777777" w:rsidR="00042298" w:rsidRDefault="00042298" w:rsidP="008225B2">
      <w:pPr>
        <w:rPr>
          <w:u w:val="single"/>
        </w:rPr>
      </w:pPr>
    </w:p>
    <w:p w14:paraId="4786A772" w14:textId="77777777" w:rsidR="00042298" w:rsidRDefault="00042298" w:rsidP="008225B2">
      <w:pPr>
        <w:rPr>
          <w:u w:val="single"/>
        </w:rPr>
      </w:pPr>
    </w:p>
    <w:p w14:paraId="77998F8A" w14:textId="77777777" w:rsidR="00F24C55" w:rsidRDefault="00F24C55" w:rsidP="008225B2">
      <w:pPr>
        <w:rPr>
          <w:u w:val="single"/>
        </w:rPr>
      </w:pPr>
    </w:p>
    <w:p w14:paraId="6A90D18B" w14:textId="77777777" w:rsidR="00F24C55" w:rsidRDefault="00F24C55" w:rsidP="008225B2">
      <w:pPr>
        <w:rPr>
          <w:u w:val="single"/>
        </w:rPr>
      </w:pPr>
    </w:p>
    <w:p w14:paraId="322E02B0" w14:textId="59248F0D" w:rsidR="00F76D5A" w:rsidRDefault="00BA2163" w:rsidP="008225B2">
      <w:pPr>
        <w:rPr>
          <w:u w:val="single"/>
        </w:rPr>
      </w:pPr>
      <w:r>
        <w:rPr>
          <w:u w:val="single"/>
        </w:rPr>
        <w:lastRenderedPageBreak/>
        <w:t>R</w:t>
      </w:r>
      <w:r w:rsidRPr="00BA2163">
        <w:rPr>
          <w:u w:val="single"/>
        </w:rPr>
        <w:t>hestr cyfeirnodi</w:t>
      </w:r>
      <w:r>
        <w:rPr>
          <w:u w:val="single"/>
        </w:rPr>
        <w:t xml:space="preserve"> </w:t>
      </w:r>
    </w:p>
    <w:p w14:paraId="0163ACC0" w14:textId="77777777" w:rsidR="00F24C55" w:rsidRDefault="00F24C55" w:rsidP="00E77988"/>
    <w:p w14:paraId="67E70003" w14:textId="77777777" w:rsidR="00F24C55" w:rsidRDefault="00F24C55" w:rsidP="00E77988">
      <w:r>
        <w:t xml:space="preserve">Audley, S (2020) </w:t>
      </w:r>
      <w:r w:rsidRPr="005F74F0">
        <w:rPr>
          <w:i/>
          <w:iCs/>
        </w:rPr>
        <w:t>Early years founation stage.</w:t>
      </w:r>
      <w:r>
        <w:t xml:space="preserve"> Ar gael o: </w:t>
      </w:r>
      <w:hyperlink r:id="rId11" w:history="1">
        <w:r>
          <w:rPr>
            <w:rStyle w:val="Hyperlink"/>
          </w:rPr>
          <w:t>KIDSCAPE (rowlatts-tmet.uk)</w:t>
        </w:r>
      </w:hyperlink>
      <w:r>
        <w:t xml:space="preserve"> (Darllenwyd ar: 20ain o Hydref).</w:t>
      </w:r>
    </w:p>
    <w:p w14:paraId="23F8711F" w14:textId="77777777" w:rsidR="00F24C55" w:rsidRDefault="00F24C55" w:rsidP="00E77988">
      <w:r>
        <w:t xml:space="preserve">Bento, G. a Dias, G. (2016) </w:t>
      </w:r>
      <w:r w:rsidRPr="005F74F0">
        <w:rPr>
          <w:i/>
          <w:iCs/>
        </w:rPr>
        <w:t>The importance of outdoor play for young childrens healthy development.</w:t>
      </w:r>
      <w:r>
        <w:t xml:space="preserve"> Ar gael o: </w:t>
      </w:r>
      <w:hyperlink r:id="rId12" w:history="1">
        <w:r>
          <w:rPr>
            <w:rStyle w:val="Hyperlink"/>
          </w:rPr>
          <w:t>1-s2.0-S2444866416301234-main.pdf</w:t>
        </w:r>
      </w:hyperlink>
      <w:r>
        <w:t xml:space="preserve"> (Darllenwyd ar: 20ain o Hydref).</w:t>
      </w:r>
    </w:p>
    <w:p w14:paraId="0D188523" w14:textId="77777777" w:rsidR="00F24C55" w:rsidRDefault="00F24C55" w:rsidP="009F3755">
      <w:pPr>
        <w:tabs>
          <w:tab w:val="center" w:pos="4513"/>
        </w:tabs>
      </w:pPr>
      <w:r>
        <w:t xml:space="preserve">BKK KIDS (2022) Llun o blant yn chwarae yn y dwr [llun]. </w:t>
      </w:r>
    </w:p>
    <w:p w14:paraId="00B83F26" w14:textId="77777777" w:rsidR="00F24C55" w:rsidRDefault="00F24C55" w:rsidP="00E77988">
      <w:r>
        <w:t xml:space="preserve">Butler, G (2015) </w:t>
      </w:r>
      <w:r w:rsidRPr="005F74F0">
        <w:rPr>
          <w:i/>
          <w:iCs/>
        </w:rPr>
        <w:t>Observing children and families</w:t>
      </w:r>
      <w:r>
        <w:t xml:space="preserve">. Ar gael o: </w:t>
      </w:r>
      <w:hyperlink r:id="rId13" w:anchor="v=onepage&amp;q&amp;f=true" w:history="1">
        <w:r>
          <w:rPr>
            <w:rStyle w:val="Hyperlink"/>
          </w:rPr>
          <w:t>Observing Children and Families: Beyond the Surface - Gill Butler - Google Books</w:t>
        </w:r>
      </w:hyperlink>
      <w:r>
        <w:t xml:space="preserve"> (Darllenwyd ar: 19eg o Hydref).</w:t>
      </w:r>
    </w:p>
    <w:p w14:paraId="375B4775" w14:textId="77777777" w:rsidR="00F24C55" w:rsidRDefault="00F24C55" w:rsidP="00E77988">
      <w:r>
        <w:t xml:space="preserve">Carr, M. a Penn, H (1999) </w:t>
      </w:r>
      <w:r w:rsidRPr="005F74F0">
        <w:rPr>
          <w:i/>
          <w:iCs/>
        </w:rPr>
        <w:t>Early childhood services, theory, policy and practice</w:t>
      </w:r>
      <w:r>
        <w:t xml:space="preserve">. Ar gael o: </w:t>
      </w:r>
      <w:hyperlink r:id="rId14" w:anchor="v=onepage&amp;q&amp;f=false" w:history="1">
        <w:r>
          <w:rPr>
            <w:rStyle w:val="Hyperlink"/>
          </w:rPr>
          <w:t>EBOOK: EARLY CHILDHOOD SERVICES - Helen Penn - Google Books</w:t>
        </w:r>
      </w:hyperlink>
      <w:r>
        <w:t xml:space="preserve"> (Darllenwyd ar: 18fed o Hydref).</w:t>
      </w:r>
    </w:p>
    <w:p w14:paraId="43D12540" w14:textId="77777777" w:rsidR="00F24C55" w:rsidRDefault="00F24C55" w:rsidP="009F3755">
      <w:pPr>
        <w:tabs>
          <w:tab w:val="center" w:pos="4513"/>
        </w:tabs>
      </w:pPr>
      <w:r>
        <w:t xml:space="preserve">Casey, T. a Robertson, J. (2016) </w:t>
      </w:r>
      <w:r w:rsidRPr="005F74F0">
        <w:rPr>
          <w:i/>
          <w:iCs/>
        </w:rPr>
        <w:t>Loose parts play</w:t>
      </w:r>
      <w:r>
        <w:t xml:space="preserve">. Ar gael o: </w:t>
      </w:r>
      <w:hyperlink r:id="rId15" w:history="1">
        <w:r>
          <w:rPr>
            <w:rStyle w:val="Hyperlink"/>
          </w:rPr>
          <w:t>Loose-Parts-Toolkit.pdf (creativestarlearning.co.uk)</w:t>
        </w:r>
      </w:hyperlink>
      <w:r>
        <w:t xml:space="preserve"> (Darllenwyd ar: 18fed o Hydref).</w:t>
      </w:r>
    </w:p>
    <w:p w14:paraId="498EF412" w14:textId="77777777" w:rsidR="00F24C55" w:rsidRDefault="00F24C55" w:rsidP="009F3755">
      <w:pPr>
        <w:tabs>
          <w:tab w:val="center" w:pos="4513"/>
        </w:tabs>
      </w:pPr>
      <w:r>
        <w:t xml:space="preserve">Child in the city (2017) </w:t>
      </w:r>
      <w:r w:rsidRPr="005F74F0">
        <w:rPr>
          <w:i/>
          <w:iCs/>
        </w:rPr>
        <w:t>How to talk to parents about ‘Risky play’</w:t>
      </w:r>
      <w:r>
        <w:t xml:space="preserve">. Ar gael o: </w:t>
      </w:r>
      <w:hyperlink r:id="rId16" w:history="1">
        <w:r>
          <w:rPr>
            <w:rStyle w:val="Hyperlink"/>
          </w:rPr>
          <w:t>How to talk to parents about ‘risky play’ – Child in the City</w:t>
        </w:r>
      </w:hyperlink>
      <w:r>
        <w:t xml:space="preserve"> (Darllenwyd ar: 22ain o Hydref).</w:t>
      </w:r>
    </w:p>
    <w:p w14:paraId="0C363EFE" w14:textId="77777777" w:rsidR="00F24C55" w:rsidRDefault="00F24C55" w:rsidP="00E77988">
      <w:r>
        <w:t>Dalton, J (2022</w:t>
      </w:r>
      <w:r w:rsidRPr="005F74F0">
        <w:rPr>
          <w:i/>
          <w:iCs/>
        </w:rPr>
        <w:t>) The Unique child</w:t>
      </w:r>
      <w:r>
        <w:t xml:space="preserve">. Ar gael o: </w:t>
      </w:r>
      <w:hyperlink r:id="rId17" w:history="1">
        <w:r>
          <w:rPr>
            <w:rStyle w:val="Hyperlink"/>
          </w:rPr>
          <w:t>10.4324_9781351181648-3_chapterpdf.pdf</w:t>
        </w:r>
      </w:hyperlink>
      <w:r>
        <w:t xml:space="preserve"> (Darllenwyd ar: 19eg o Hydref).</w:t>
      </w:r>
    </w:p>
    <w:p w14:paraId="181B51B2" w14:textId="77777777" w:rsidR="00F24C55" w:rsidRDefault="00F24C55" w:rsidP="001E07E5">
      <w:r>
        <w:t xml:space="preserve">David, T (2005) </w:t>
      </w:r>
      <w:r w:rsidRPr="005F74F0">
        <w:rPr>
          <w:i/>
          <w:iCs/>
        </w:rPr>
        <w:t>Early years pioneers: Susan Isaacs</w:t>
      </w:r>
      <w:r>
        <w:t xml:space="preserve">. Ar gael o: </w:t>
      </w:r>
      <w:hyperlink r:id="rId18" w:history="1">
        <w:r>
          <w:rPr>
            <w:rStyle w:val="Hyperlink"/>
          </w:rPr>
          <w:t>Early Years Pioneers: Susan Isaacs | Nursery World</w:t>
        </w:r>
      </w:hyperlink>
      <w:r>
        <w:t xml:space="preserve"> (Darllenwyd ar: 22ain o Hydref).</w:t>
      </w:r>
    </w:p>
    <w:p w14:paraId="6B19CEB6" w14:textId="77777777" w:rsidR="00F24C55" w:rsidRDefault="00F24C55" w:rsidP="00E77988">
      <w:r>
        <w:t xml:space="preserve">Early Education (2012) </w:t>
      </w:r>
      <w:r w:rsidRPr="005F74F0">
        <w:rPr>
          <w:i/>
          <w:iCs/>
        </w:rPr>
        <w:t>Development matters in the early years foundation stage</w:t>
      </w:r>
      <w:r>
        <w:t xml:space="preserve">. Ar gael o: </w:t>
      </w:r>
      <w:hyperlink r:id="rId19" w:history="1">
        <w:r>
          <w:rPr>
            <w:rStyle w:val="Hyperlink"/>
          </w:rPr>
          <w:t>Development-Matters-FINAL-PRINT-AMENDED.pdf (foundationyears.org.uk)</w:t>
        </w:r>
      </w:hyperlink>
      <w:r>
        <w:t xml:space="preserve"> (Darllenwyd ar: 21ain o Hydref).</w:t>
      </w:r>
    </w:p>
    <w:p w14:paraId="581C0D08" w14:textId="77777777" w:rsidR="00F24C55" w:rsidRDefault="00F24C55" w:rsidP="00E77988">
      <w:r>
        <w:t xml:space="preserve">Edgar, L., Rheta, A. a Berkley, A (dim dyddiad) </w:t>
      </w:r>
      <w:r w:rsidRPr="005F74F0">
        <w:rPr>
          <w:i/>
          <w:iCs/>
        </w:rPr>
        <w:t>The importance of outddor play and its impact on brain development in children.</w:t>
      </w:r>
      <w:r>
        <w:t xml:space="preserve"> Ar gael o: </w:t>
      </w:r>
      <w:hyperlink r:id="rId20" w:history="1">
        <w:r>
          <w:rPr>
            <w:rStyle w:val="Hyperlink"/>
          </w:rPr>
          <w:t>the-importance-of-outdoor-play-and-its-impact-on-brain-development-in-children.pdf (umkc.edu)</w:t>
        </w:r>
      </w:hyperlink>
      <w:r>
        <w:t xml:space="preserve"> (Darllenwyd ar: 20ain o Hydref).</w:t>
      </w:r>
    </w:p>
    <w:p w14:paraId="472CE1EB" w14:textId="77777777" w:rsidR="00F24C55" w:rsidRDefault="00F24C55" w:rsidP="00E77988">
      <w:r>
        <w:t xml:space="preserve">Evans, G (2021) </w:t>
      </w:r>
      <w:r w:rsidRPr="005F74F0">
        <w:rPr>
          <w:i/>
          <w:iCs/>
        </w:rPr>
        <w:t>Back to the future? Reflections on three phases of education policy reform in wales and their implications for teachers.</w:t>
      </w:r>
      <w:r>
        <w:t xml:space="preserve"> Ar gael o: </w:t>
      </w:r>
      <w:hyperlink r:id="rId21" w:history="1">
        <w:r>
          <w:rPr>
            <w:rStyle w:val="Hyperlink"/>
          </w:rPr>
          <w:t>Back to the future? Reflections on three phases of education policy reform in Wales and their implications for teachers (springer.com)</w:t>
        </w:r>
      </w:hyperlink>
      <w:r>
        <w:t xml:space="preserve"> (Darllenwyd ar: 20ain o Hydref). </w:t>
      </w:r>
    </w:p>
    <w:p w14:paraId="1FE3D16F" w14:textId="77777777" w:rsidR="00F24C55" w:rsidRDefault="00F24C55" w:rsidP="009F3755">
      <w:pPr>
        <w:tabs>
          <w:tab w:val="center" w:pos="4513"/>
        </w:tabs>
      </w:pPr>
      <w:r>
        <w:t>Flannigan, C. a Dietze, B. (2017</w:t>
      </w:r>
      <w:r w:rsidRPr="005F74F0">
        <w:rPr>
          <w:i/>
          <w:iCs/>
        </w:rPr>
        <w:t>) Children, outdoor play and loose parts</w:t>
      </w:r>
      <w:r>
        <w:t xml:space="preserve">. Ar gael o: </w:t>
      </w:r>
      <w:hyperlink r:id="rId22" w:history="1">
        <w:r>
          <w:rPr>
            <w:rStyle w:val="Hyperlink"/>
          </w:rPr>
          <w:t>18103-Article Text-17156-1-10-20180317 (1).pdf</w:t>
        </w:r>
      </w:hyperlink>
      <w:r>
        <w:t xml:space="preserve"> (Darllenwyd ar: 22ain o Hydref).</w:t>
      </w:r>
    </w:p>
    <w:p w14:paraId="01E659BB" w14:textId="77777777" w:rsidR="00F24C55" w:rsidRPr="00E77988" w:rsidRDefault="00F24C55" w:rsidP="009F3755">
      <w:pPr>
        <w:tabs>
          <w:tab w:val="center" w:pos="4513"/>
        </w:tabs>
      </w:pPr>
      <w:r>
        <w:t xml:space="preserve">Forest school Lou (2021) </w:t>
      </w:r>
      <w:r w:rsidRPr="000252B9">
        <w:rPr>
          <w:i/>
          <w:iCs/>
        </w:rPr>
        <w:t>Forest School Benefits- The ripple effects of forest school programmes</w:t>
      </w:r>
      <w:r>
        <w:t xml:space="preserve"> [fideo]. Youtube. </w:t>
      </w:r>
      <w:hyperlink r:id="rId23" w:history="1">
        <w:r>
          <w:rPr>
            <w:rStyle w:val="Hyperlink"/>
          </w:rPr>
          <w:t>Forest School Benefits – The ripple effects of Forest School programmes - YouTube</w:t>
        </w:r>
      </w:hyperlink>
    </w:p>
    <w:p w14:paraId="7D0D1C91" w14:textId="77777777" w:rsidR="00F24C55" w:rsidRDefault="00F24C55" w:rsidP="001E07E5">
      <w:r>
        <w:t xml:space="preserve">Gatley, J (2020) </w:t>
      </w:r>
      <w:r w:rsidRPr="005F74F0">
        <w:rPr>
          <w:i/>
          <w:iCs/>
        </w:rPr>
        <w:t>Can the new curriculum achieve its purposes?</w:t>
      </w:r>
      <w:r>
        <w:t xml:space="preserve"> Ar gael o: </w:t>
      </w:r>
      <w:hyperlink r:id="rId24" w:history="1">
        <w:r>
          <w:rPr>
            <w:rStyle w:val="Hyperlink"/>
          </w:rPr>
          <w:t>Can the New Welsh Curriculum achieve its purposes? - Gatley - 2020 - The Curriculum Journal - Wiley Online Library</w:t>
        </w:r>
      </w:hyperlink>
      <w:r>
        <w:t xml:space="preserve"> (Darllenwyd ar: 20ain o Hydref).</w:t>
      </w:r>
    </w:p>
    <w:p w14:paraId="7B0DEB5F" w14:textId="77777777" w:rsidR="00F24C55" w:rsidRDefault="00F24C55" w:rsidP="009F3755">
      <w:pPr>
        <w:tabs>
          <w:tab w:val="center" w:pos="4513"/>
        </w:tabs>
      </w:pPr>
      <w:r>
        <w:lastRenderedPageBreak/>
        <w:t>Hanscom, A J (2016</w:t>
      </w:r>
      <w:r w:rsidRPr="005F74F0">
        <w:rPr>
          <w:i/>
          <w:iCs/>
        </w:rPr>
        <w:t>) Balanced and barefoot: How unrestricted and outdoor play makes for strong, confident and capable children</w:t>
      </w:r>
      <w:r>
        <w:t>. Ar gael o:</w:t>
      </w:r>
      <w:r w:rsidRPr="009F3755">
        <w:t xml:space="preserve"> </w:t>
      </w:r>
      <w:hyperlink r:id="rId25" w:history="1">
        <w:r>
          <w:rPr>
            <w:rStyle w:val="Hyperlink"/>
          </w:rPr>
          <w:t>Balanced and Barefoot: How Unrestricted Outdoor Play Makes for Strong ... - Angela J. Hanscom - Google Books</w:t>
        </w:r>
      </w:hyperlink>
      <w:r>
        <w:t xml:space="preserve"> (Darllenwyd ar: 21ain o Hydref). </w:t>
      </w:r>
    </w:p>
    <w:p w14:paraId="600BA6A7" w14:textId="77777777" w:rsidR="00F24C55" w:rsidRDefault="00F24C55" w:rsidP="009F3755">
      <w:pPr>
        <w:tabs>
          <w:tab w:val="center" w:pos="4513"/>
        </w:tabs>
      </w:pPr>
      <w:r>
        <w:t xml:space="preserve">Harper,  J N (20170 </w:t>
      </w:r>
      <w:r w:rsidRPr="005F74F0">
        <w:rPr>
          <w:i/>
          <w:iCs/>
        </w:rPr>
        <w:t>Outdoor risky play and healthy child devlopment in the shadow of the “risk society”: A forest and nature school perspective</w:t>
      </w:r>
      <w:r>
        <w:t xml:space="preserve">. Ar gael o: </w:t>
      </w:r>
      <w:hyperlink r:id="rId26" w:history="1">
        <w:r>
          <w:rPr>
            <w:rStyle w:val="Hyperlink"/>
          </w:rPr>
          <w:t>Outdoor risky play and healthy child development in the shadow of the “risk society”: A forest and nature school perspective: Child &amp; Youth Services: Vol 38, No 4 (tandfonline.com)</w:t>
        </w:r>
      </w:hyperlink>
      <w:r>
        <w:t xml:space="preserve"> (Darllenwyd ar: 20ain o Hydref).</w:t>
      </w:r>
    </w:p>
    <w:p w14:paraId="3A053A59" w14:textId="77777777" w:rsidR="00F24C55" w:rsidRDefault="00F24C55" w:rsidP="009F3755">
      <w:pPr>
        <w:tabs>
          <w:tab w:val="center" w:pos="4513"/>
        </w:tabs>
      </w:pPr>
      <w:r>
        <w:t xml:space="preserve">Karaca, N. H. (2020). </w:t>
      </w:r>
      <w:r w:rsidRPr="005F74F0">
        <w:rPr>
          <w:i/>
          <w:iCs/>
        </w:rPr>
        <w:t>Development Process of “Scale for the Attitudes towards Risky Play at Early Childhood</w:t>
      </w:r>
      <w:r w:rsidRPr="005F74F0">
        <w:rPr>
          <w:i/>
          <w:iCs/>
        </w:rPr>
        <w:t>.</w:t>
      </w:r>
      <w:r>
        <w:t xml:space="preserve"> Ar gael o: </w:t>
      </w:r>
      <w:hyperlink r:id="rId27" w:history="1">
        <w:r>
          <w:rPr>
            <w:rStyle w:val="Hyperlink"/>
          </w:rPr>
          <w:t>1132824 (ijcer.net)</w:t>
        </w:r>
      </w:hyperlink>
      <w:r>
        <w:t xml:space="preserve"> (Darllenwyd ar: 20ain o Hydref).</w:t>
      </w:r>
    </w:p>
    <w:p w14:paraId="759C2E76" w14:textId="77777777" w:rsidR="00F24C55" w:rsidRDefault="00F24C55" w:rsidP="001E07E5">
      <w:r>
        <w:t xml:space="preserve">Llywodraeth Cymru (2020) </w:t>
      </w:r>
      <w:r w:rsidRPr="005F74F0">
        <w:rPr>
          <w:i/>
          <w:iCs/>
        </w:rPr>
        <w:t>Curriculum for Wales: Overview</w:t>
      </w:r>
      <w:r>
        <w:t xml:space="preserve">. Ar gael o: </w:t>
      </w:r>
      <w:hyperlink r:id="rId28" w:history="1">
        <w:r>
          <w:rPr>
            <w:rStyle w:val="Hyperlink"/>
          </w:rPr>
          <w:t>Curriculum for Wales: overview | GOV.WALES</w:t>
        </w:r>
      </w:hyperlink>
      <w:r>
        <w:t xml:space="preserve"> (Darllenwyd ar: 22ain o Hydref).</w:t>
      </w:r>
    </w:p>
    <w:p w14:paraId="03AF65AC" w14:textId="77777777" w:rsidR="00F24C55" w:rsidRDefault="00F24C55" w:rsidP="00E77988">
      <w:r>
        <w:t>Llywodraeth Cymru (2020</w:t>
      </w:r>
      <w:r w:rsidRPr="005F74F0">
        <w:rPr>
          <w:i/>
          <w:iCs/>
        </w:rPr>
        <w:t>) Supporting learner progression: assesment guidance</w:t>
      </w:r>
      <w:r>
        <w:t xml:space="preserve">. Ar gael o: </w:t>
      </w:r>
      <w:hyperlink r:id="rId29" w:anchor="key-principles-and-purpose-of-assessment" w:history="1">
        <w:r>
          <w:rPr>
            <w:rStyle w:val="Hyperlink"/>
          </w:rPr>
          <w:t>Supporting learner progression assessment guidance - Hwb (gov.wales)</w:t>
        </w:r>
      </w:hyperlink>
      <w:r>
        <w:t xml:space="preserve"> (Darllenwyd ar: 20ain o Hydref).</w:t>
      </w:r>
    </w:p>
    <w:p w14:paraId="7ADC343F" w14:textId="77777777" w:rsidR="00F24C55" w:rsidRDefault="00F24C55" w:rsidP="00E77988">
      <w:r>
        <w:t xml:space="preserve">Llywodraeth Cymru (2022) </w:t>
      </w:r>
      <w:r w:rsidRPr="005F74F0">
        <w:rPr>
          <w:i/>
          <w:iCs/>
        </w:rPr>
        <w:t>Curriculum for Wales: The journey to curriculum roll-out.</w:t>
      </w:r>
      <w:r>
        <w:t xml:space="preserve"> Ar gael o: </w:t>
      </w:r>
      <w:hyperlink r:id="rId30" w:anchor="guidance-on-using-funding" w:history="1">
        <w:r>
          <w:rPr>
            <w:rStyle w:val="Hyperlink"/>
          </w:rPr>
          <w:t>Curriculum for Wales: the journey to curriculum roll-out - Hwb (gov.wales)</w:t>
        </w:r>
      </w:hyperlink>
      <w:r>
        <w:t xml:space="preserve"> (Darllenwyd ar: 22ain o Hydref). </w:t>
      </w:r>
    </w:p>
    <w:p w14:paraId="6CCD6100" w14:textId="77777777" w:rsidR="00F24C55" w:rsidRDefault="00F24C55" w:rsidP="001E07E5">
      <w:r>
        <w:t>Llywodraeth Cymru (2022</w:t>
      </w:r>
      <w:r w:rsidRPr="005F74F0">
        <w:rPr>
          <w:i/>
          <w:iCs/>
        </w:rPr>
        <w:t>) Curriculum for Wales-towards September 2022: what you need to know and do.</w:t>
      </w:r>
      <w:r>
        <w:t xml:space="preserve"> Ar gael o: </w:t>
      </w:r>
      <w:hyperlink r:id="rId31" w:history="1">
        <w:r>
          <w:rPr>
            <w:rStyle w:val="Hyperlink"/>
          </w:rPr>
          <w:t>Curriculum for Wales – towards September 2022: what you need to know and do | GOV.WALES</w:t>
        </w:r>
      </w:hyperlink>
      <w:r>
        <w:t xml:space="preserve"> (Darllenwyd ar: 22ain o Hydref).</w:t>
      </w:r>
    </w:p>
    <w:p w14:paraId="1E0F309E" w14:textId="77777777" w:rsidR="00F24C55" w:rsidRDefault="00F24C55" w:rsidP="00E77988">
      <w:r>
        <w:t>Llywodraeth Cymru (2022</w:t>
      </w:r>
      <w:r w:rsidRPr="005F74F0">
        <w:rPr>
          <w:i/>
          <w:iCs/>
        </w:rPr>
        <w:t xml:space="preserve">) Over £100m of new funding will help make school and colleges covid-secure. </w:t>
      </w:r>
      <w:r>
        <w:t xml:space="preserve">Ar gael o: </w:t>
      </w:r>
      <w:hyperlink r:id="rId32" w:history="1">
        <w:r>
          <w:rPr>
            <w:rStyle w:val="Hyperlink"/>
          </w:rPr>
          <w:t>Over £100m of new funding will help make schools and colleges Covid-secure | GOV.WALES</w:t>
        </w:r>
      </w:hyperlink>
      <w:r>
        <w:t xml:space="preserve"> (Darllenwyd ar: 20ain o Hydref).</w:t>
      </w:r>
    </w:p>
    <w:p w14:paraId="47C8DB5D" w14:textId="77777777" w:rsidR="00F24C55" w:rsidRDefault="00F24C55" w:rsidP="00E77988">
      <w:r>
        <w:t xml:space="preserve">Llywodraeth Cymru (2022) </w:t>
      </w:r>
      <w:r w:rsidRPr="005F74F0">
        <w:rPr>
          <w:i/>
          <w:iCs/>
        </w:rPr>
        <w:t>The additionl learning needs transformtion programme: frequently asked questions</w:t>
      </w:r>
      <w:r>
        <w:t xml:space="preserve">. Ar gael o: </w:t>
      </w:r>
      <w:hyperlink r:id="rId33" w:anchor=":~:text=The%20additional%20learning%20needs%20(ALN,%2For%20disabilities%20(LDD)." w:history="1">
        <w:r>
          <w:rPr>
            <w:rStyle w:val="Hyperlink"/>
          </w:rPr>
          <w:t>The additional learning needs transformation programme: frequently asked questions [HTML] | GOV.WALES</w:t>
        </w:r>
      </w:hyperlink>
      <w:r>
        <w:t xml:space="preserve"> (Darllenwyd ar: 18fed o Hydref).</w:t>
      </w:r>
    </w:p>
    <w:p w14:paraId="7F9460F0" w14:textId="77777777" w:rsidR="00F24C55" w:rsidRDefault="00F24C55" w:rsidP="009F3755">
      <w:pPr>
        <w:tabs>
          <w:tab w:val="center" w:pos="4513"/>
        </w:tabs>
      </w:pPr>
      <w:r>
        <w:t xml:space="preserve">Mackinder, M. (2020) </w:t>
      </w:r>
      <w:r w:rsidRPr="005F74F0">
        <w:rPr>
          <w:i/>
          <w:iCs/>
        </w:rPr>
        <w:t>Degrees of difference. A case study of forest school in England and Denmark. Doctoral thesis, University of Leicester</w:t>
      </w:r>
      <w:r>
        <w:t xml:space="preserve">. Ar gael o: </w:t>
      </w:r>
      <w:hyperlink r:id="rId34" w:history="1">
        <w:r>
          <w:rPr>
            <w:rStyle w:val="Hyperlink"/>
          </w:rPr>
          <w:t>Mackinder_degrees of difference.pdf (guildhe.ac.uk)</w:t>
        </w:r>
      </w:hyperlink>
      <w:r>
        <w:t xml:space="preserve"> (Darllenwyd ar: 21ain o Hydref). </w:t>
      </w:r>
    </w:p>
    <w:p w14:paraId="7A57D570" w14:textId="77777777" w:rsidR="00F24C55" w:rsidRDefault="00F24C55" w:rsidP="00E77988">
      <w:r>
        <w:t>MacNaughton, G., Hughes, P. a Smith, K (2007</w:t>
      </w:r>
      <w:r w:rsidRPr="005F74F0">
        <w:rPr>
          <w:i/>
          <w:iCs/>
        </w:rPr>
        <w:t>) Young childrens rights and oublic policy: practices and possibilities for citizenship in the early years</w:t>
      </w:r>
      <w:r>
        <w:t xml:space="preserve">. Ar gael o: </w:t>
      </w:r>
      <w:hyperlink r:id="rId35" w:history="1">
        <w:r>
          <w:rPr>
            <w:rStyle w:val="Hyperlink"/>
          </w:rPr>
          <w:t>Young Children's Rights and Public Policy: Practices and Possibilities for Citizenship in the Early Years - MacNaughton - 2007 - Children &amp; Society - Wiley Online Library</w:t>
        </w:r>
      </w:hyperlink>
      <w:r>
        <w:t xml:space="preserve"> (Darllenwyd ar: 20ain o Hydref). </w:t>
      </w:r>
    </w:p>
    <w:p w14:paraId="16A42C71" w14:textId="77777777" w:rsidR="00F24C55" w:rsidRDefault="00F24C55" w:rsidP="00E77988">
      <w:r>
        <w:t>McLeod, S (2007</w:t>
      </w:r>
      <w:r w:rsidRPr="005F74F0">
        <w:rPr>
          <w:i/>
          <w:iCs/>
        </w:rPr>
        <w:t>) Maslow’s Hierarchy of needs</w:t>
      </w:r>
      <w:r>
        <w:t xml:space="preserve">. Ar gael o: </w:t>
      </w:r>
      <w:hyperlink r:id="rId36" w:history="1">
        <w:r>
          <w:rPr>
            <w:rStyle w:val="Hyperlink"/>
          </w:rPr>
          <w:t>Maslow's Hierarchy of Needs - Simply Psychology</w:t>
        </w:r>
      </w:hyperlink>
      <w:r>
        <w:t xml:space="preserve"> (Darllenwyd ar: 18fed o Hydref).</w:t>
      </w:r>
    </w:p>
    <w:p w14:paraId="33499D2E" w14:textId="77777777" w:rsidR="00F24C55" w:rsidRDefault="00F24C55" w:rsidP="001E07E5">
      <w:r>
        <w:t>Mickelburgh, J (2018</w:t>
      </w:r>
      <w:r w:rsidRPr="005F74F0">
        <w:rPr>
          <w:i/>
          <w:iCs/>
        </w:rPr>
        <w:t>) Educational Pioneers: Susan Isaacs, 1885-1948.</w:t>
      </w:r>
      <w:r>
        <w:t xml:space="preserve"> Ar gael o: </w:t>
      </w:r>
      <w:hyperlink r:id="rId37" w:history="1">
        <w:r w:rsidRPr="00FE2F44">
          <w:rPr>
            <w:rStyle w:val="Hyperlink"/>
          </w:rPr>
          <w:t>https://eyfs.info/articles.html/teaching-and-learning/educational-pioneers-susan-isaacs-1885-1948-r40/</w:t>
        </w:r>
      </w:hyperlink>
      <w:r>
        <w:t xml:space="preserve"> (Darllenwyd ar: 23ain o Hydref).</w:t>
      </w:r>
    </w:p>
    <w:p w14:paraId="2A1FB50B" w14:textId="77777777" w:rsidR="00F24C55" w:rsidRDefault="00F24C55" w:rsidP="00E77988">
      <w:r>
        <w:t>Nijland, M., Meer, M. a Onderwater, Y (Dim dyddiad</w:t>
      </w:r>
      <w:r w:rsidRPr="005F74F0">
        <w:rPr>
          <w:i/>
          <w:iCs/>
        </w:rPr>
        <w:t>) Unique child</w:t>
      </w:r>
      <w:r>
        <w:t xml:space="preserve">. Ar gael o: </w:t>
      </w:r>
      <w:hyperlink r:id="rId38" w:history="1">
        <w:r>
          <w:rPr>
            <w:rStyle w:val="Hyperlink"/>
          </w:rPr>
          <w:t>Unique Child - Marieke Nijland, Mila Van Der Meer, Yolanda Onderwater - Google Books</w:t>
        </w:r>
      </w:hyperlink>
      <w:r>
        <w:t xml:space="preserve"> (Darllenwyd ar: 20ain o Hydref).</w:t>
      </w:r>
    </w:p>
    <w:p w14:paraId="1D713DD7" w14:textId="77777777" w:rsidR="00F24C55" w:rsidRDefault="00F24C55" w:rsidP="009F3755">
      <w:pPr>
        <w:tabs>
          <w:tab w:val="center" w:pos="4513"/>
        </w:tabs>
      </w:pPr>
      <w:r>
        <w:lastRenderedPageBreak/>
        <w:t>O’Brien, L (2007</w:t>
      </w:r>
      <w:r w:rsidRPr="005F74F0">
        <w:rPr>
          <w:i/>
          <w:iCs/>
        </w:rPr>
        <w:t>) Learning outdoors: the forest school approach.</w:t>
      </w:r>
      <w:r>
        <w:t xml:space="preserve"> Ar gael o: </w:t>
      </w:r>
      <w:hyperlink r:id="rId39" w:history="1">
        <w:r>
          <w:rPr>
            <w:rStyle w:val="Hyperlink"/>
          </w:rPr>
          <w:t>Learning outdoors: the Forest School approach: Education 3-13: Vol 37, No 1 (tandfonline.com)</w:t>
        </w:r>
      </w:hyperlink>
      <w:r>
        <w:t xml:space="preserve"> (Darllenwyd ar: 20ain o Hydref).</w:t>
      </w:r>
    </w:p>
    <w:p w14:paraId="1C5E2897" w14:textId="77777777" w:rsidR="00F24C55" w:rsidRDefault="00F24C55" w:rsidP="001E07E5">
      <w:r>
        <w:t xml:space="preserve">O’Prey, L. et al. (2019) </w:t>
      </w:r>
      <w:r w:rsidRPr="005F74F0">
        <w:rPr>
          <w:i/>
          <w:iCs/>
        </w:rPr>
        <w:t>Curriculum for Wales 2022 Feedback Analysis</w:t>
      </w:r>
      <w:r>
        <w:t xml:space="preserve">. Ar gael o: </w:t>
      </w:r>
      <w:hyperlink r:id="rId40" w:history="1">
        <w:r>
          <w:rPr>
            <w:rStyle w:val="Hyperlink"/>
          </w:rPr>
          <w:t>MergedFile (gov.wales)</w:t>
        </w:r>
      </w:hyperlink>
      <w:r>
        <w:t xml:space="preserve"> (Darllenwyd ar: 22ain o Hydref). </w:t>
      </w:r>
    </w:p>
    <w:p w14:paraId="6347E745" w14:textId="77777777" w:rsidR="00F24C55" w:rsidRDefault="00F24C55" w:rsidP="00E77988">
      <w:r>
        <w:t xml:space="preserve">Palaiologau, I (2012) </w:t>
      </w:r>
      <w:r w:rsidRPr="005F74F0">
        <w:rPr>
          <w:i/>
          <w:iCs/>
        </w:rPr>
        <w:t>Child observation for the early years</w:t>
      </w:r>
      <w:r>
        <w:t xml:space="preserve">. Ar gael o: </w:t>
      </w:r>
      <w:hyperlink r:id="rId41" w:anchor="v=onepage&amp;q=different%20forms%20of%20observation%20early%20years&amp;f=true" w:history="1">
        <w:r>
          <w:rPr>
            <w:rStyle w:val="Hyperlink"/>
          </w:rPr>
          <w:t>Child Observation for the Early Years - Ioanna Palaiologou - Google Books</w:t>
        </w:r>
      </w:hyperlink>
      <w:r>
        <w:t xml:space="preserve"> (Darllenwyd ar: 18fed o Hydref).</w:t>
      </w:r>
    </w:p>
    <w:p w14:paraId="588027AB" w14:textId="77777777" w:rsidR="00F24C55" w:rsidRDefault="00F24C55" w:rsidP="001E07E5">
      <w:r>
        <w:t>Power, S., Newton, N. a Taylor, C. (2020</w:t>
      </w:r>
      <w:r w:rsidRPr="005F74F0">
        <w:rPr>
          <w:i/>
          <w:iCs/>
        </w:rPr>
        <w:t>) ‘</w:t>
      </w:r>
      <w:r>
        <w:rPr>
          <w:i/>
          <w:iCs/>
        </w:rPr>
        <w:t>S</w:t>
      </w:r>
      <w:r w:rsidRPr="005F74F0">
        <w:rPr>
          <w:i/>
          <w:iCs/>
        </w:rPr>
        <w:t>uccesful futures’ for all in Wales? The challenges of curriculum reform for addressing educationnal inequalities.</w:t>
      </w:r>
      <w:r>
        <w:t xml:space="preserve"> Ar gael o: </w:t>
      </w:r>
      <w:hyperlink r:id="rId42" w:history="1">
        <w:r>
          <w:rPr>
            <w:rStyle w:val="Hyperlink"/>
          </w:rPr>
          <w:t>‘Successful futures’ for all in Wales? The challenges of curriculum reform for addressing educational inequalities - Power - 2020 - The Curriculum Journal - Wiley Online Library</w:t>
        </w:r>
      </w:hyperlink>
      <w:r>
        <w:t xml:space="preserve"> (Darllenwyd ar: 20ain o Hydref).</w:t>
      </w:r>
    </w:p>
    <w:p w14:paraId="477EB0A6" w14:textId="77777777" w:rsidR="00F24C55" w:rsidRDefault="00F24C55" w:rsidP="008225B2">
      <w:r w:rsidRPr="00F76D5A">
        <w:t xml:space="preserve">Pugh, G (2001) </w:t>
      </w:r>
      <w:r w:rsidRPr="005F74F0">
        <w:rPr>
          <w:i/>
          <w:iCs/>
        </w:rPr>
        <w:t>Contemporay issues in the early yeras: working collaboratively for children</w:t>
      </w:r>
      <w:r>
        <w:t>. Ar gael o:</w:t>
      </w:r>
      <w:r w:rsidRPr="00F76D5A">
        <w:t xml:space="preserve"> </w:t>
      </w:r>
      <w:hyperlink r:id="rId43" w:history="1">
        <w:r>
          <w:rPr>
            <w:rStyle w:val="Hyperlink"/>
          </w:rPr>
          <w:t>Contemporary Issues in the Early Years: Working Collaboratively for Children - Google Books</w:t>
        </w:r>
      </w:hyperlink>
      <w:r>
        <w:t xml:space="preserve"> (Darllenwyd ar: 22ain o Hydref).</w:t>
      </w:r>
    </w:p>
    <w:p w14:paraId="624BAEDD" w14:textId="77777777" w:rsidR="00F24C55" w:rsidRDefault="00F24C55" w:rsidP="00E77988">
      <w:r>
        <w:t>Reynolds, A (2021</w:t>
      </w:r>
      <w:r w:rsidRPr="005F74F0">
        <w:rPr>
          <w:i/>
          <w:iCs/>
        </w:rPr>
        <w:t>) What are Piagets stages of development, and what are examples of each?</w:t>
      </w:r>
      <w:r>
        <w:t xml:space="preserve"> Ar gael o: </w:t>
      </w:r>
      <w:hyperlink r:id="rId44" w:history="1">
        <w:r>
          <w:rPr>
            <w:rStyle w:val="Hyperlink"/>
          </w:rPr>
          <w:t>Piaget stages of development: The 4 stages and tips for each (medicalnewstoday.com)</w:t>
        </w:r>
      </w:hyperlink>
      <w:r>
        <w:t xml:space="preserve"> (Darllenwyd ar: 20ain o Hydref).</w:t>
      </w:r>
    </w:p>
    <w:p w14:paraId="0C8036F8" w14:textId="77777777" w:rsidR="00F24C55" w:rsidRDefault="00F24C55" w:rsidP="00E77988">
      <w:r>
        <w:t xml:space="preserve">Roberts-Holmes, G. a Bradbury, A (2016) </w:t>
      </w:r>
      <w:r w:rsidRPr="005F74F0">
        <w:rPr>
          <w:i/>
          <w:iCs/>
        </w:rPr>
        <w:t xml:space="preserve">The datafication of early yers education and its impact upon pedagogy. </w:t>
      </w:r>
      <w:r>
        <w:t xml:space="preserve">Ar gael o: </w:t>
      </w:r>
      <w:hyperlink r:id="rId45" w:history="1">
        <w:r>
          <w:rPr>
            <w:rStyle w:val="Hyperlink"/>
          </w:rPr>
          <w:t>The datafication of early years education and its impact upon pedagogy - Guy Roberts-Holmes, Alice Bradbury, 2016 (sagepub.com)</w:t>
        </w:r>
      </w:hyperlink>
      <w:r>
        <w:t xml:space="preserve"> (Darllenwyd ar: 19eg o Hydref).</w:t>
      </w:r>
    </w:p>
    <w:p w14:paraId="2DC9840A" w14:textId="77777777" w:rsidR="00F24C55" w:rsidRDefault="00F24C55" w:rsidP="009F3755">
      <w:pPr>
        <w:tabs>
          <w:tab w:val="center" w:pos="4513"/>
        </w:tabs>
      </w:pPr>
      <w:r w:rsidRPr="00E50159">
        <w:t>Robinson, K. (2010) ‘</w:t>
      </w:r>
      <w:r w:rsidRPr="005F74F0">
        <w:rPr>
          <w:i/>
          <w:iCs/>
        </w:rPr>
        <w:t>RSA ANIMATE: Changing Education Paradigms’</w:t>
      </w:r>
      <w:r w:rsidRPr="00E50159">
        <w:t xml:space="preserve"> [YOUTUBE]. RSA Animate. Available at: https://www.youtube.com/watch?v=zDZFcDGpL4U  </w:t>
      </w:r>
      <w:r>
        <w:t>[Darllenwyd ar: 20ain o Hydref].</w:t>
      </w:r>
    </w:p>
    <w:p w14:paraId="26DB3319" w14:textId="77777777" w:rsidR="00F24C55" w:rsidRDefault="00F24C55" w:rsidP="00E77988">
      <w:r>
        <w:t xml:space="preserve">Sinnema, C., Nieveen, N. a Priestley, M (2020) </w:t>
      </w:r>
      <w:r w:rsidRPr="005F74F0">
        <w:rPr>
          <w:i/>
          <w:iCs/>
        </w:rPr>
        <w:t>Succesful futures, succesful curriculum: what can Wales learn from international curriculum reforms?</w:t>
      </w:r>
      <w:r>
        <w:t xml:space="preserve"> Ar gael o: </w:t>
      </w:r>
      <w:hyperlink r:id="rId46" w:history="1">
        <w:r>
          <w:rPr>
            <w:rStyle w:val="Hyperlink"/>
          </w:rPr>
          <w:t>Successful futures, successful curriculum: What can Wales learn from international curriculum reforms? - Sinnema - 2020 - The Curriculum Journal - Wiley Online Library</w:t>
        </w:r>
      </w:hyperlink>
      <w:r>
        <w:t xml:space="preserve"> (Darllenwyd ar: 22ain o Hydref).</w:t>
      </w:r>
    </w:p>
    <w:p w14:paraId="42441A27" w14:textId="77777777" w:rsidR="00F24C55" w:rsidRDefault="00F24C55" w:rsidP="001E07E5">
      <w:r>
        <w:t xml:space="preserve">Taylor, C. et al. (2015) </w:t>
      </w:r>
      <w:r w:rsidRPr="005F74F0">
        <w:rPr>
          <w:i/>
          <w:iCs/>
        </w:rPr>
        <w:t>Evaluting the Foundation Phase</w:t>
      </w:r>
      <w:r>
        <w:t xml:space="preserve">. Ar gael o: </w:t>
      </w:r>
      <w:hyperlink r:id="rId47" w:history="1">
        <w:r>
          <w:rPr>
            <w:rStyle w:val="Hyperlink"/>
          </w:rPr>
          <w:t>150514-foundation-phase-final-en_Redacted (1).pdf</w:t>
        </w:r>
      </w:hyperlink>
      <w:r>
        <w:t xml:space="preserve"> (Darllenwyd ar: 20ain o Hydref).</w:t>
      </w:r>
    </w:p>
    <w:p w14:paraId="49AC1C5D" w14:textId="77777777" w:rsidR="00F24C55" w:rsidRDefault="00F24C55" w:rsidP="009F3755">
      <w:pPr>
        <w:tabs>
          <w:tab w:val="center" w:pos="4513"/>
        </w:tabs>
      </w:pPr>
      <w:r>
        <w:t xml:space="preserve">Tovey, H (2016) </w:t>
      </w:r>
      <w:r>
        <w:rPr>
          <w:i/>
          <w:iCs/>
        </w:rPr>
        <w:t>O</w:t>
      </w:r>
      <w:r w:rsidRPr="005F74F0">
        <w:rPr>
          <w:i/>
          <w:iCs/>
        </w:rPr>
        <w:t>utdoor play and exploration</w:t>
      </w:r>
      <w:r>
        <w:t xml:space="preserve">. Ar gael o: </w:t>
      </w:r>
      <w:hyperlink r:id="rId48" w:history="1">
        <w:r>
          <w:rPr>
            <w:rStyle w:val="Hyperlink"/>
          </w:rPr>
          <w:t>Layout 1 (froebel.org.uk)</w:t>
        </w:r>
      </w:hyperlink>
      <w:r>
        <w:t xml:space="preserve"> (Darllenwyd ar: 21ain o Hydref). </w:t>
      </w:r>
    </w:p>
    <w:p w14:paraId="6AC8FF96" w14:textId="77777777" w:rsidR="00F24C55" w:rsidRDefault="00F24C55" w:rsidP="00E77988">
      <w:r>
        <w:t xml:space="preserve">Veazely, R (2022) </w:t>
      </w:r>
      <w:r w:rsidRPr="005F74F0">
        <w:rPr>
          <w:i/>
          <w:iCs/>
        </w:rPr>
        <w:t>Te whariki: what is New Zealand’s early years curriculum?</w:t>
      </w:r>
      <w:r>
        <w:t xml:space="preserve"> Ar gael o: </w:t>
      </w:r>
      <w:hyperlink r:id="rId49" w:history="1">
        <w:r>
          <w:rPr>
            <w:rStyle w:val="Hyperlink"/>
          </w:rPr>
          <w:t>Te Whāriki: What is New</w:t>
        </w:r>
        <w:r>
          <w:rPr>
            <w:rStyle w:val="Hyperlink"/>
          </w:rPr>
          <w:t xml:space="preserve"> </w:t>
        </w:r>
        <w:r>
          <w:rPr>
            <w:rStyle w:val="Hyperlink"/>
          </w:rPr>
          <w:t>Zealand’s Early Years Curriculum? (famly.co)</w:t>
        </w:r>
      </w:hyperlink>
      <w:r>
        <w:t xml:space="preserve"> (Darllenwyd ar: 19eg o Hydref).</w:t>
      </w:r>
    </w:p>
    <w:p w14:paraId="3C021B99" w14:textId="77777777" w:rsidR="00F24C55" w:rsidRDefault="00F24C55" w:rsidP="009F3755">
      <w:pPr>
        <w:tabs>
          <w:tab w:val="center" w:pos="4513"/>
        </w:tabs>
      </w:pPr>
      <w:r>
        <w:t xml:space="preserve">White, J (2014) </w:t>
      </w:r>
      <w:r w:rsidRPr="005F74F0">
        <w:rPr>
          <w:i/>
          <w:iCs/>
        </w:rPr>
        <w:t>Playing and learning outdoors</w:t>
      </w:r>
      <w:r>
        <w:t xml:space="preserve">. Ar gael o: </w:t>
      </w:r>
      <w:hyperlink r:id="rId50" w:history="1">
        <w:r>
          <w:rPr>
            <w:rStyle w:val="Hyperlink"/>
          </w:rPr>
          <w:t>9780203105429_previewpdf.pdf</w:t>
        </w:r>
      </w:hyperlink>
      <w:r>
        <w:t xml:space="preserve"> (Darllenwyd ar: 22ain o Hydref). </w:t>
      </w:r>
      <w:r>
        <w:br/>
      </w:r>
    </w:p>
    <w:p w14:paraId="37E98B08" w14:textId="77777777" w:rsidR="00F24C55" w:rsidRDefault="00F24C55" w:rsidP="009F3755">
      <w:pPr>
        <w:tabs>
          <w:tab w:val="center" w:pos="4513"/>
        </w:tabs>
      </w:pPr>
      <w:r>
        <w:t>Williams-Siegfredsen, J (2017</w:t>
      </w:r>
      <w:r w:rsidRPr="005F74F0">
        <w:rPr>
          <w:i/>
          <w:iCs/>
        </w:rPr>
        <w:t>) Understanding the danish forest school approach</w:t>
      </w:r>
      <w:r>
        <w:t xml:space="preserve">. Ar gael o: </w:t>
      </w:r>
      <w:hyperlink r:id="rId51" w:history="1">
        <w:r>
          <w:rPr>
            <w:rStyle w:val="Hyperlink"/>
          </w:rPr>
          <w:t>9781315542027_previewpdf (2).pdf</w:t>
        </w:r>
      </w:hyperlink>
      <w:r>
        <w:t xml:space="preserve"> (Darllenwyd ar: 19eg o Hydref).</w:t>
      </w:r>
    </w:p>
    <w:sectPr w:rsidR="00F24C55">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2173EA" w14:textId="77777777" w:rsidR="002064AE" w:rsidRDefault="002064AE" w:rsidP="000252B9">
      <w:pPr>
        <w:spacing w:after="0" w:line="240" w:lineRule="auto"/>
      </w:pPr>
      <w:r>
        <w:separator/>
      </w:r>
    </w:p>
  </w:endnote>
  <w:endnote w:type="continuationSeparator" w:id="0">
    <w:p w14:paraId="76C9C28A" w14:textId="77777777" w:rsidR="002064AE" w:rsidRDefault="002064AE" w:rsidP="00025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0942907"/>
      <w:docPartObj>
        <w:docPartGallery w:val="Page Numbers (Bottom of Page)"/>
        <w:docPartUnique/>
      </w:docPartObj>
    </w:sdtPr>
    <w:sdtEndPr>
      <w:rPr>
        <w:noProof/>
      </w:rPr>
    </w:sdtEndPr>
    <w:sdtContent>
      <w:p w14:paraId="5424C92A" w14:textId="78CF927E" w:rsidR="000252B9" w:rsidRDefault="000252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3277EF" w14:textId="77777777" w:rsidR="000252B9" w:rsidRDefault="00025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12A7FD" w14:textId="77777777" w:rsidR="002064AE" w:rsidRDefault="002064AE" w:rsidP="000252B9">
      <w:pPr>
        <w:spacing w:after="0" w:line="240" w:lineRule="auto"/>
      </w:pPr>
      <w:r>
        <w:separator/>
      </w:r>
    </w:p>
  </w:footnote>
  <w:footnote w:type="continuationSeparator" w:id="0">
    <w:p w14:paraId="1E85588C" w14:textId="77777777" w:rsidR="002064AE" w:rsidRDefault="002064AE" w:rsidP="00025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30AE96" w14:textId="552C73BB" w:rsidR="000252B9" w:rsidRPr="000252B9" w:rsidRDefault="000252B9">
    <w:pPr>
      <w:pStyle w:val="Header"/>
      <w:rPr>
        <w:lang w:val="en-GB"/>
      </w:rPr>
    </w:pPr>
    <w:r>
      <w:rPr>
        <w:lang w:val="en-GB"/>
      </w:rPr>
      <w:t>2004327</w:t>
    </w:r>
    <w:r w:rsidRPr="000252B9">
      <w:rPr>
        <w:lang w:val="en-GB"/>
      </w:rPr>
      <w:ptab w:relativeTo="margin" w:alignment="center" w:leader="none"/>
    </w:r>
    <w:r>
      <w:rPr>
        <w:lang w:val="en-GB"/>
      </w:rPr>
      <w:t>ECEY6010C</w:t>
    </w:r>
    <w:r w:rsidRPr="000252B9">
      <w:rPr>
        <w:lang w:val="en-GB"/>
      </w:rPr>
      <w:ptab w:relativeTo="margin" w:alignment="right" w:leader="none"/>
    </w:r>
    <w:r>
      <w:rPr>
        <w:lang w:val="en-GB"/>
      </w:rPr>
      <w:t>4453 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4C6B32"/>
    <w:multiLevelType w:val="hybridMultilevel"/>
    <w:tmpl w:val="48B84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F2796E"/>
    <w:multiLevelType w:val="hybridMultilevel"/>
    <w:tmpl w:val="934E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D87"/>
    <w:rsid w:val="0000049A"/>
    <w:rsid w:val="0001258F"/>
    <w:rsid w:val="000252B9"/>
    <w:rsid w:val="000263B4"/>
    <w:rsid w:val="00042298"/>
    <w:rsid w:val="00062685"/>
    <w:rsid w:val="00067666"/>
    <w:rsid w:val="0007567B"/>
    <w:rsid w:val="00096D78"/>
    <w:rsid w:val="000A07D1"/>
    <w:rsid w:val="000B1962"/>
    <w:rsid w:val="000F15B9"/>
    <w:rsid w:val="001004AA"/>
    <w:rsid w:val="00133FAE"/>
    <w:rsid w:val="00134A1C"/>
    <w:rsid w:val="001732EA"/>
    <w:rsid w:val="001758CB"/>
    <w:rsid w:val="00184C68"/>
    <w:rsid w:val="0018630A"/>
    <w:rsid w:val="001921EF"/>
    <w:rsid w:val="001A75AA"/>
    <w:rsid w:val="001E07E5"/>
    <w:rsid w:val="002064AE"/>
    <w:rsid w:val="0022709F"/>
    <w:rsid w:val="00240562"/>
    <w:rsid w:val="00254344"/>
    <w:rsid w:val="00256EBF"/>
    <w:rsid w:val="002934D8"/>
    <w:rsid w:val="002A0531"/>
    <w:rsid w:val="002B6E8A"/>
    <w:rsid w:val="002C11BE"/>
    <w:rsid w:val="002F70E9"/>
    <w:rsid w:val="00315480"/>
    <w:rsid w:val="003264BE"/>
    <w:rsid w:val="0033443C"/>
    <w:rsid w:val="003348F8"/>
    <w:rsid w:val="003771E1"/>
    <w:rsid w:val="0038498D"/>
    <w:rsid w:val="003B2ABF"/>
    <w:rsid w:val="00405621"/>
    <w:rsid w:val="00417E4B"/>
    <w:rsid w:val="00417FBE"/>
    <w:rsid w:val="00442F35"/>
    <w:rsid w:val="004544EB"/>
    <w:rsid w:val="004611CB"/>
    <w:rsid w:val="004E5CBE"/>
    <w:rsid w:val="00521FB7"/>
    <w:rsid w:val="00541B18"/>
    <w:rsid w:val="00560946"/>
    <w:rsid w:val="005864C8"/>
    <w:rsid w:val="00590102"/>
    <w:rsid w:val="00596323"/>
    <w:rsid w:val="005A2D35"/>
    <w:rsid w:val="005F74F0"/>
    <w:rsid w:val="00651746"/>
    <w:rsid w:val="0065647D"/>
    <w:rsid w:val="00656688"/>
    <w:rsid w:val="006658A1"/>
    <w:rsid w:val="006904DA"/>
    <w:rsid w:val="006C3815"/>
    <w:rsid w:val="006E340E"/>
    <w:rsid w:val="00713E9E"/>
    <w:rsid w:val="0072071B"/>
    <w:rsid w:val="00733350"/>
    <w:rsid w:val="00734AAD"/>
    <w:rsid w:val="00761583"/>
    <w:rsid w:val="0079235D"/>
    <w:rsid w:val="007B3E7B"/>
    <w:rsid w:val="007C042A"/>
    <w:rsid w:val="007D6C09"/>
    <w:rsid w:val="007F7D33"/>
    <w:rsid w:val="00806BFA"/>
    <w:rsid w:val="008225B2"/>
    <w:rsid w:val="00825819"/>
    <w:rsid w:val="00832771"/>
    <w:rsid w:val="00851979"/>
    <w:rsid w:val="008547BE"/>
    <w:rsid w:val="00864A82"/>
    <w:rsid w:val="00873806"/>
    <w:rsid w:val="008E6ADD"/>
    <w:rsid w:val="00940CAD"/>
    <w:rsid w:val="00950282"/>
    <w:rsid w:val="009545CD"/>
    <w:rsid w:val="00983D87"/>
    <w:rsid w:val="009A606A"/>
    <w:rsid w:val="009A7DE4"/>
    <w:rsid w:val="009D7A30"/>
    <w:rsid w:val="009F1AD2"/>
    <w:rsid w:val="009F3755"/>
    <w:rsid w:val="00A630C2"/>
    <w:rsid w:val="00A64561"/>
    <w:rsid w:val="00A72EE5"/>
    <w:rsid w:val="00A7347E"/>
    <w:rsid w:val="00A86CE7"/>
    <w:rsid w:val="00A9713C"/>
    <w:rsid w:val="00AA5906"/>
    <w:rsid w:val="00AB62A4"/>
    <w:rsid w:val="00AD3A60"/>
    <w:rsid w:val="00AD6FA1"/>
    <w:rsid w:val="00AF0B26"/>
    <w:rsid w:val="00B16D47"/>
    <w:rsid w:val="00B7034E"/>
    <w:rsid w:val="00B778CB"/>
    <w:rsid w:val="00B85CE5"/>
    <w:rsid w:val="00B96E09"/>
    <w:rsid w:val="00BA2163"/>
    <w:rsid w:val="00BB10D5"/>
    <w:rsid w:val="00BC10BC"/>
    <w:rsid w:val="00BC7A76"/>
    <w:rsid w:val="00BE1589"/>
    <w:rsid w:val="00BF0324"/>
    <w:rsid w:val="00C118CF"/>
    <w:rsid w:val="00C17221"/>
    <w:rsid w:val="00C24E5E"/>
    <w:rsid w:val="00C40172"/>
    <w:rsid w:val="00C516E1"/>
    <w:rsid w:val="00C714C4"/>
    <w:rsid w:val="00C91A4A"/>
    <w:rsid w:val="00CC073B"/>
    <w:rsid w:val="00CD7143"/>
    <w:rsid w:val="00D00C9F"/>
    <w:rsid w:val="00D06E5C"/>
    <w:rsid w:val="00D076BB"/>
    <w:rsid w:val="00D07CA0"/>
    <w:rsid w:val="00D177BC"/>
    <w:rsid w:val="00D23168"/>
    <w:rsid w:val="00D412F3"/>
    <w:rsid w:val="00D47A9D"/>
    <w:rsid w:val="00D547D5"/>
    <w:rsid w:val="00DA58B8"/>
    <w:rsid w:val="00DB7C05"/>
    <w:rsid w:val="00DC0F8E"/>
    <w:rsid w:val="00DD3CB6"/>
    <w:rsid w:val="00DD577D"/>
    <w:rsid w:val="00DD72D6"/>
    <w:rsid w:val="00DF3BA9"/>
    <w:rsid w:val="00E0549F"/>
    <w:rsid w:val="00E10FD2"/>
    <w:rsid w:val="00E32128"/>
    <w:rsid w:val="00E50159"/>
    <w:rsid w:val="00E77988"/>
    <w:rsid w:val="00E9272C"/>
    <w:rsid w:val="00E9344B"/>
    <w:rsid w:val="00EB6F72"/>
    <w:rsid w:val="00ED0104"/>
    <w:rsid w:val="00F24C55"/>
    <w:rsid w:val="00F30C3E"/>
    <w:rsid w:val="00F41E04"/>
    <w:rsid w:val="00F53019"/>
    <w:rsid w:val="00F76D5A"/>
    <w:rsid w:val="00FE7432"/>
    <w:rsid w:val="00FF1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A4CAF"/>
  <w15:chartTrackingRefBased/>
  <w15:docId w15:val="{CE1381F5-F43F-4DFC-A427-E99CABCA3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1E07E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E7432"/>
    <w:rPr>
      <w:i/>
      <w:iCs/>
    </w:rPr>
  </w:style>
  <w:style w:type="paragraph" w:styleId="ListParagraph">
    <w:name w:val="List Paragraph"/>
    <w:basedOn w:val="Normal"/>
    <w:uiPriority w:val="34"/>
    <w:qFormat/>
    <w:rsid w:val="00AF0B26"/>
    <w:pPr>
      <w:ind w:left="720"/>
      <w:contextualSpacing/>
    </w:pPr>
  </w:style>
  <w:style w:type="character" w:styleId="Hyperlink">
    <w:name w:val="Hyperlink"/>
    <w:basedOn w:val="DefaultParagraphFont"/>
    <w:uiPriority w:val="99"/>
    <w:unhideWhenUsed/>
    <w:rsid w:val="00240562"/>
    <w:rPr>
      <w:color w:val="0000FF"/>
      <w:u w:val="single"/>
    </w:rPr>
  </w:style>
  <w:style w:type="character" w:styleId="UnresolvedMention">
    <w:name w:val="Unresolved Mention"/>
    <w:basedOn w:val="DefaultParagraphFont"/>
    <w:uiPriority w:val="99"/>
    <w:semiHidden/>
    <w:unhideWhenUsed/>
    <w:rsid w:val="00240562"/>
    <w:rPr>
      <w:color w:val="605E5C"/>
      <w:shd w:val="clear" w:color="auto" w:fill="E1DFDD"/>
    </w:rPr>
  </w:style>
  <w:style w:type="character" w:customStyle="1" w:styleId="Heading1Char">
    <w:name w:val="Heading 1 Char"/>
    <w:basedOn w:val="DefaultParagraphFont"/>
    <w:link w:val="Heading1"/>
    <w:uiPriority w:val="9"/>
    <w:rsid w:val="001E07E5"/>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096D78"/>
    <w:rPr>
      <w:color w:val="954F72" w:themeColor="followedHyperlink"/>
      <w:u w:val="single"/>
    </w:rPr>
  </w:style>
  <w:style w:type="paragraph" w:styleId="Header">
    <w:name w:val="header"/>
    <w:basedOn w:val="Normal"/>
    <w:link w:val="HeaderChar"/>
    <w:uiPriority w:val="99"/>
    <w:unhideWhenUsed/>
    <w:rsid w:val="00025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2B9"/>
    <w:rPr>
      <w:lang w:val="cy-GB"/>
    </w:rPr>
  </w:style>
  <w:style w:type="paragraph" w:styleId="Footer">
    <w:name w:val="footer"/>
    <w:basedOn w:val="Normal"/>
    <w:link w:val="FooterChar"/>
    <w:uiPriority w:val="99"/>
    <w:unhideWhenUsed/>
    <w:rsid w:val="00025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2B9"/>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319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DGMnDAAAQBAJ&amp;oi=fnd&amp;pg=PT5&amp;dq=observing+the+unique+child&amp;ots=vGel6jYIaj&amp;sig=tmvPX9jm3GSmK0CLAPqLpxiGHig" TargetMode="External"/><Relationship Id="rId18" Type="http://schemas.openxmlformats.org/officeDocument/2006/relationships/hyperlink" Target="https://www.nurseryworld.co.uk/features/article/early-years-pioneers-susan-isaacs" TargetMode="External"/><Relationship Id="rId26" Type="http://schemas.openxmlformats.org/officeDocument/2006/relationships/hyperlink" Target="https://www.tandfonline.com/doi/pdf/10.1080/0145935X.2017.1412825?needAccess=true" TargetMode="External"/><Relationship Id="rId39" Type="http://schemas.openxmlformats.org/officeDocument/2006/relationships/hyperlink" Target="https://www.tandfonline.com/doi/abs/10.1080/03004270802291798" TargetMode="External"/><Relationship Id="rId21" Type="http://schemas.openxmlformats.org/officeDocument/2006/relationships/hyperlink" Target="https://link.springer.com/content/pdf/10.1007/s10833-021-09422-6.pdf" TargetMode="External"/><Relationship Id="rId34" Type="http://schemas.openxmlformats.org/officeDocument/2006/relationships/hyperlink" Target="https://bgro.repository.guildhe.ac.uk/id/eprint/811/1/Mackinder_degrees%20of%20difference.pdf" TargetMode="External"/><Relationship Id="rId42" Type="http://schemas.openxmlformats.org/officeDocument/2006/relationships/hyperlink" Target="https://bera-journals.onlinelibrary.wiley.com/doi/full/10.1002/curj.39?saml_referrer" TargetMode="External"/><Relationship Id="rId47" Type="http://schemas.openxmlformats.org/officeDocument/2006/relationships/hyperlink" Target="file:///C:\Users\Tamzin%20Watson\Downloads\150514-foundation-phase-final-en_Redacted%20(1).pdf" TargetMode="External"/><Relationship Id="rId50" Type="http://schemas.openxmlformats.org/officeDocument/2006/relationships/hyperlink" Target="file:///C:\Users\Tamzin%20Watson\Downloads\9780203105429_previewpdf.pdf" TargetMode="External"/><Relationship Id="rId55"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file:///C:\Users\Tamzin%20Watson\Downloads\1-s2.0-S2444866416301234-main.pdf" TargetMode="External"/><Relationship Id="rId17" Type="http://schemas.openxmlformats.org/officeDocument/2006/relationships/hyperlink" Target="file:///C:\Users\Tamzin%20Watson\Downloads\10.4324_9781351181648-3_chapterpdf.pdf" TargetMode="External"/><Relationship Id="rId25" Type="http://schemas.openxmlformats.org/officeDocument/2006/relationships/hyperlink" Target="https://books.google.co.uk/books?id=WaK0CwAAQBAJ&amp;dq=is+outdoor+play+important+for+%22babies%22&amp;lr=&amp;source=gbs_navlinks_s" TargetMode="External"/><Relationship Id="rId33" Type="http://schemas.openxmlformats.org/officeDocument/2006/relationships/hyperlink" Target="https://gov.wales/additional-learning-needs-transformation-programme-frequently-asked-questions-html" TargetMode="External"/><Relationship Id="rId38" Type="http://schemas.openxmlformats.org/officeDocument/2006/relationships/hyperlink" Target="https://books.google.co.uk/books?id=mduCDwAAQBAJ&amp;dq=definition+of+the+unique+child+&amp;lr=&amp;source=gbs_navlinks_s" TargetMode="External"/><Relationship Id="rId46" Type="http://schemas.openxmlformats.org/officeDocument/2006/relationships/hyperlink" Target="https://bera-journals.onlinelibrary.wiley.com/doi/pdf/10.1002/curj.17?saml_referrer" TargetMode="External"/><Relationship Id="rId2" Type="http://schemas.openxmlformats.org/officeDocument/2006/relationships/styles" Target="styles.xml"/><Relationship Id="rId16" Type="http://schemas.openxmlformats.org/officeDocument/2006/relationships/hyperlink" Target="https://www.childinthecity.org/2017/09/08/how-to-talk-to-parents-about-risky-play/?gdpr=accept" TargetMode="External"/><Relationship Id="rId20" Type="http://schemas.openxmlformats.org/officeDocument/2006/relationships/hyperlink" Target="https://seswps.umkc.edu/docs/berkley-items/the-importance-of-outdoor-play-and-its-impact-on-brain-development-in-children.pdf" TargetMode="External"/><Relationship Id="rId29" Type="http://schemas.openxmlformats.org/officeDocument/2006/relationships/hyperlink" Target="https://hwb.gov.wales/curriculum-for-wales/assessment-arrangements/supporting-learner-progression-assessment-guidance" TargetMode="External"/><Relationship Id="rId41" Type="http://schemas.openxmlformats.org/officeDocument/2006/relationships/hyperlink" Target="https://books.google.co.uk/books?hl=en&amp;lr=&amp;id=UBV73fpe4H4C&amp;oi=fnd&amp;pg=PP1&amp;dq=different+forms+of+observation+early+years&amp;ots=NwksCyrSSo&amp;sig=4eKUdrzqvzVBSdBbuRv_VZkZg84"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owlatts-tmet.uk/wp-content/uploads/2021/02/RMPA-EYFS-Policy-Feb-2021-update.pdf" TargetMode="External"/><Relationship Id="rId24" Type="http://schemas.openxmlformats.org/officeDocument/2006/relationships/hyperlink" Target="https://bera-journals.onlinelibrary.wiley.com/doi/full/10.1002/curj.26" TargetMode="External"/><Relationship Id="rId32" Type="http://schemas.openxmlformats.org/officeDocument/2006/relationships/hyperlink" Target="https://gov.wales/over-100m-new-funding-will-help-make-schools-and-colleges-covid-secure" TargetMode="External"/><Relationship Id="rId37" Type="http://schemas.openxmlformats.org/officeDocument/2006/relationships/hyperlink" Target="https://eyfs.info/articles.html/teaching-and-learning/educational-pioneers-susan-isaacs-1885-1948-r40/" TargetMode="External"/><Relationship Id="rId40" Type="http://schemas.openxmlformats.org/officeDocument/2006/relationships/hyperlink" Target="https://gov.wales/sites/default/files/consultations/2019-10/curriculum-wales-2022-feedback-analysis.pdf" TargetMode="External"/><Relationship Id="rId45" Type="http://schemas.openxmlformats.org/officeDocument/2006/relationships/hyperlink" Target="https://journals.sagepub.com/doi/epub/10.1177/1365480216651519" TargetMode="External"/><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reativestarlearning.co.uk/wp-content/uploads/2020/05/Loose-Parts-Toolkit.pdf" TargetMode="External"/><Relationship Id="rId23" Type="http://schemas.openxmlformats.org/officeDocument/2006/relationships/hyperlink" Target="https://www.youtube.com/watch?v=S4DIs0BL0xE" TargetMode="External"/><Relationship Id="rId28" Type="http://schemas.openxmlformats.org/officeDocument/2006/relationships/hyperlink" Target="https://gov.wales/curriculum-wales-overview" TargetMode="External"/><Relationship Id="rId36" Type="http://schemas.openxmlformats.org/officeDocument/2006/relationships/hyperlink" Target="https://www.simplypsychology.org/maslow.html" TargetMode="External"/><Relationship Id="rId49" Type="http://schemas.openxmlformats.org/officeDocument/2006/relationships/hyperlink" Target="https://www.famly.co/blog/te-whariki-new-zealand-early-years-curriculum" TargetMode="External"/><Relationship Id="rId10" Type="http://schemas.openxmlformats.org/officeDocument/2006/relationships/hyperlink" Target="https://www.youtube.com/watch?v=S4DIs0BL0xE" TargetMode="External"/><Relationship Id="rId19" Type="http://schemas.openxmlformats.org/officeDocument/2006/relationships/hyperlink" Target="https://foundationyears.org.uk/files/2012/03/Development-Matters-FINAL-PRINT-AMENDED.pdf" TargetMode="External"/><Relationship Id="rId31" Type="http://schemas.openxmlformats.org/officeDocument/2006/relationships/hyperlink" Target="https://gov.wales/curriculum-wales-towards-september-2022-what-you-need-know-and-do" TargetMode="External"/><Relationship Id="rId44" Type="http://schemas.openxmlformats.org/officeDocument/2006/relationships/hyperlink" Target="https://www.medicalnewstoday.com/articles/325030"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reativestarlearning.co.uk/wp-content/uploads/2020/05/Loose-Parts-Toolkit.pdf" TargetMode="External"/><Relationship Id="rId14" Type="http://schemas.openxmlformats.org/officeDocument/2006/relationships/hyperlink" Target="https://books.google.co.uk/books?id=DppEBgAAQBAJ&amp;printsec=frontcover&amp;source=gbs_ge_summary_r&amp;cad=0" TargetMode="External"/><Relationship Id="rId22" Type="http://schemas.openxmlformats.org/officeDocument/2006/relationships/hyperlink" Target="file:///C:\Users\Tamzin%20Watson\Downloads\18103-Article%20Text-17156-1-10-20180317%20(1).pdf" TargetMode="External"/><Relationship Id="rId27" Type="http://schemas.openxmlformats.org/officeDocument/2006/relationships/hyperlink" Target="http://ijcer.net/en/download/article-file/1132824" TargetMode="External"/><Relationship Id="rId30" Type="http://schemas.openxmlformats.org/officeDocument/2006/relationships/hyperlink" Target="https://hwb.gov.wales/curriculum-for-wales/curriculum-for-wales-the-journey-to-curriculum-roll-out" TargetMode="External"/><Relationship Id="rId35" Type="http://schemas.openxmlformats.org/officeDocument/2006/relationships/hyperlink" Target="https://onlinelibrary.wiley.com/doi/full/10.1111/j.1099-0860.2007.00096.x?saml_referrer" TargetMode="External"/><Relationship Id="rId43" Type="http://schemas.openxmlformats.org/officeDocument/2006/relationships/hyperlink" Target="https://books.google.co.uk/books?id=hl_UmJDJxfAC&amp;dq=early+years+curriculum+success&amp;lr=&amp;source=gbs_navlinks_s" TargetMode="External"/><Relationship Id="rId48" Type="http://schemas.openxmlformats.org/officeDocument/2006/relationships/hyperlink" Target="https://www.froebel.org.uk/uploads/documents/FT-Outdoor-Play-Pamphlet.pdf" TargetMode="External"/><Relationship Id="rId8" Type="http://schemas.openxmlformats.org/officeDocument/2006/relationships/hyperlink" Target="https://www.tandfonline.com/doi/abs/10.1080/03004270802291798" TargetMode="External"/><Relationship Id="rId51" Type="http://schemas.openxmlformats.org/officeDocument/2006/relationships/hyperlink" Target="file:///C:\Users\Tamzin%20Watson\Downloads\9781315542027_previewpdf%20(2).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1301</TotalTime>
  <Pages>11</Pages>
  <Words>6059</Words>
  <Characters>34539</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Naomi Watson (2004327)</dc:creator>
  <cp:keywords/>
  <dc:description/>
  <cp:lastModifiedBy>Tamzin Watson (2004327)</cp:lastModifiedBy>
  <cp:revision>6</cp:revision>
  <dcterms:created xsi:type="dcterms:W3CDTF">2022-10-28T16:43:00Z</dcterms:created>
  <dcterms:modified xsi:type="dcterms:W3CDTF">2022-10-29T14:25:00Z</dcterms:modified>
</cp:coreProperties>
</file>