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263F17" w14:textId="77777777" w:rsidR="00C770AD" w:rsidRDefault="00C770AD" w:rsidP="00C770AD">
      <w:pPr>
        <w:spacing w:line="360" w:lineRule="auto"/>
        <w:jc w:val="center"/>
        <w:rPr>
          <w:rFonts w:ascii="Times New Roman" w:hAnsi="Times New Roman" w:cs="Times New Roman"/>
          <w:b/>
          <w:sz w:val="36"/>
        </w:rPr>
      </w:pPr>
    </w:p>
    <w:p w14:paraId="344F3EDB" w14:textId="77777777" w:rsidR="00C770AD" w:rsidRDefault="00C770AD" w:rsidP="00C770AD">
      <w:pPr>
        <w:spacing w:line="360" w:lineRule="auto"/>
        <w:jc w:val="center"/>
        <w:rPr>
          <w:rFonts w:ascii="Times New Roman" w:hAnsi="Times New Roman" w:cs="Times New Roman"/>
          <w:b/>
          <w:sz w:val="36"/>
        </w:rPr>
      </w:pPr>
    </w:p>
    <w:p w14:paraId="5F2B27CE" w14:textId="77777777" w:rsidR="00C770AD" w:rsidRDefault="00C770AD" w:rsidP="00C770AD">
      <w:pPr>
        <w:spacing w:line="360" w:lineRule="auto"/>
        <w:jc w:val="center"/>
        <w:rPr>
          <w:rFonts w:ascii="Times New Roman" w:hAnsi="Times New Roman" w:cs="Times New Roman"/>
          <w:b/>
          <w:sz w:val="36"/>
        </w:rPr>
      </w:pPr>
    </w:p>
    <w:p w14:paraId="15A2F848" w14:textId="77777777" w:rsidR="00C770AD" w:rsidRDefault="00C770AD" w:rsidP="00C770AD">
      <w:pPr>
        <w:spacing w:line="360" w:lineRule="auto"/>
        <w:jc w:val="center"/>
        <w:rPr>
          <w:rFonts w:ascii="Times New Roman" w:hAnsi="Times New Roman" w:cs="Times New Roman"/>
          <w:b/>
          <w:sz w:val="36"/>
        </w:rPr>
      </w:pPr>
    </w:p>
    <w:p w14:paraId="281BB1F5" w14:textId="77777777" w:rsidR="00C770AD" w:rsidRDefault="00C770AD" w:rsidP="00C770AD">
      <w:pPr>
        <w:spacing w:line="360" w:lineRule="auto"/>
        <w:jc w:val="center"/>
        <w:rPr>
          <w:rFonts w:ascii="Times New Roman" w:hAnsi="Times New Roman" w:cs="Times New Roman"/>
          <w:b/>
          <w:sz w:val="36"/>
        </w:rPr>
      </w:pPr>
    </w:p>
    <w:p w14:paraId="4986C8A3" w14:textId="77777777" w:rsidR="00C770AD" w:rsidRDefault="00C770AD" w:rsidP="00C770AD">
      <w:pPr>
        <w:spacing w:line="360" w:lineRule="auto"/>
        <w:jc w:val="center"/>
        <w:rPr>
          <w:rFonts w:ascii="Times New Roman" w:hAnsi="Times New Roman" w:cs="Times New Roman"/>
          <w:b/>
          <w:sz w:val="36"/>
        </w:rPr>
      </w:pPr>
    </w:p>
    <w:p w14:paraId="52CBFDBD" w14:textId="77777777" w:rsidR="00C770AD" w:rsidRDefault="00C770AD" w:rsidP="00C770AD">
      <w:pPr>
        <w:spacing w:line="360" w:lineRule="auto"/>
        <w:jc w:val="center"/>
        <w:rPr>
          <w:rFonts w:ascii="Times New Roman" w:hAnsi="Times New Roman" w:cs="Times New Roman"/>
          <w:b/>
          <w:sz w:val="36"/>
        </w:rPr>
      </w:pPr>
    </w:p>
    <w:p w14:paraId="60589626" w14:textId="51F6F821" w:rsidR="00616486" w:rsidRDefault="00616486" w:rsidP="00C770AD">
      <w:pPr>
        <w:spacing w:line="360" w:lineRule="auto"/>
        <w:jc w:val="center"/>
        <w:rPr>
          <w:rFonts w:ascii="Times New Roman" w:hAnsi="Times New Roman" w:cs="Times New Roman"/>
          <w:b/>
          <w:sz w:val="36"/>
        </w:rPr>
      </w:pPr>
      <w:r>
        <w:rPr>
          <w:rFonts w:ascii="Times New Roman" w:hAnsi="Times New Roman" w:cs="Times New Roman"/>
          <w:b/>
          <w:sz w:val="36"/>
        </w:rPr>
        <w:t>Module: Introduction to Research-BMHP5005_BIRM</w:t>
      </w:r>
    </w:p>
    <w:p w14:paraId="76D22468" w14:textId="5223D68D" w:rsidR="00C770AD" w:rsidRDefault="00616486" w:rsidP="00C770AD">
      <w:pPr>
        <w:spacing w:line="360" w:lineRule="auto"/>
        <w:jc w:val="center"/>
        <w:rPr>
          <w:rFonts w:ascii="Times New Roman" w:hAnsi="Times New Roman" w:cs="Times New Roman"/>
          <w:b/>
          <w:sz w:val="36"/>
        </w:rPr>
      </w:pPr>
      <w:r>
        <w:rPr>
          <w:rFonts w:ascii="Times New Roman" w:hAnsi="Times New Roman" w:cs="Times New Roman"/>
          <w:b/>
          <w:sz w:val="36"/>
        </w:rPr>
        <w:t xml:space="preserve"> Topic: Analys</w:t>
      </w:r>
      <w:r w:rsidRPr="00C770AD">
        <w:rPr>
          <w:rFonts w:ascii="Times New Roman" w:hAnsi="Times New Roman" w:cs="Times New Roman"/>
          <w:b/>
          <w:sz w:val="36"/>
        </w:rPr>
        <w:t>ing</w:t>
      </w:r>
      <w:r w:rsidR="00C770AD" w:rsidRPr="00C770AD">
        <w:rPr>
          <w:rFonts w:ascii="Times New Roman" w:hAnsi="Times New Roman" w:cs="Times New Roman"/>
          <w:b/>
          <w:sz w:val="36"/>
        </w:rPr>
        <w:t xml:space="preserve"> the role and significance of enhanced physical health in eliminating anxiety and depression</w:t>
      </w:r>
    </w:p>
    <w:p w14:paraId="43EAD3D0" w14:textId="15D7D23D" w:rsidR="00616486" w:rsidRDefault="00616486" w:rsidP="00C770AD">
      <w:pPr>
        <w:spacing w:line="360" w:lineRule="auto"/>
        <w:jc w:val="center"/>
        <w:rPr>
          <w:rFonts w:ascii="Times New Roman" w:hAnsi="Times New Roman" w:cs="Times New Roman"/>
          <w:b/>
          <w:sz w:val="36"/>
        </w:rPr>
      </w:pPr>
      <w:r>
        <w:rPr>
          <w:rFonts w:ascii="Times New Roman" w:hAnsi="Times New Roman" w:cs="Times New Roman"/>
          <w:b/>
          <w:sz w:val="36"/>
        </w:rPr>
        <w:t>Student: Nahar sultana Sumi-2122279</w:t>
      </w:r>
    </w:p>
    <w:p w14:paraId="13A91C8B" w14:textId="23487F67" w:rsidR="00616486" w:rsidRDefault="00616486" w:rsidP="00C770AD">
      <w:pPr>
        <w:spacing w:line="360" w:lineRule="auto"/>
        <w:jc w:val="center"/>
        <w:rPr>
          <w:rFonts w:ascii="Times New Roman" w:hAnsi="Times New Roman" w:cs="Times New Roman"/>
          <w:b/>
          <w:sz w:val="36"/>
        </w:rPr>
      </w:pPr>
      <w:r>
        <w:rPr>
          <w:rFonts w:ascii="Times New Roman" w:hAnsi="Times New Roman" w:cs="Times New Roman"/>
          <w:b/>
          <w:sz w:val="36"/>
        </w:rPr>
        <w:t>Lecturer: Neale Haddon</w:t>
      </w:r>
    </w:p>
    <w:p w14:paraId="76CBA76F" w14:textId="12582137" w:rsidR="00EA0572" w:rsidRPr="00EA0572" w:rsidRDefault="00EA0572" w:rsidP="00EA0572">
      <w:pPr>
        <w:jc w:val="center"/>
        <w:rPr>
          <w:rFonts w:ascii="Times New Roman" w:hAnsi="Times New Roman" w:cs="Times New Roman"/>
          <w:b/>
          <w:sz w:val="28"/>
        </w:rPr>
      </w:pPr>
    </w:p>
    <w:p w14:paraId="7DE33EB0" w14:textId="77777777" w:rsidR="00EA0572" w:rsidRDefault="00EA0572" w:rsidP="00EA0572">
      <w:pPr>
        <w:spacing w:line="360" w:lineRule="auto"/>
        <w:rPr>
          <w:rFonts w:ascii="Times New Roman" w:hAnsi="Times New Roman" w:cs="Times New Roman"/>
          <w:b/>
          <w:sz w:val="36"/>
        </w:rPr>
      </w:pPr>
    </w:p>
    <w:p w14:paraId="11E8DF66" w14:textId="77777777" w:rsidR="00C770AD" w:rsidRDefault="00C770AD">
      <w:pPr>
        <w:widowControl/>
        <w:autoSpaceDE/>
        <w:autoSpaceDN/>
        <w:spacing w:after="160" w:line="259" w:lineRule="auto"/>
        <w:rPr>
          <w:rFonts w:ascii="Times New Roman" w:hAnsi="Times New Roman" w:cs="Times New Roman"/>
          <w:b/>
          <w:sz w:val="36"/>
        </w:rPr>
      </w:pPr>
      <w:r>
        <w:rPr>
          <w:rFonts w:ascii="Times New Roman" w:hAnsi="Times New Roman" w:cs="Times New Roman"/>
          <w:b/>
          <w:sz w:val="36"/>
        </w:rPr>
        <w:br w:type="page"/>
      </w:r>
    </w:p>
    <w:sdt>
      <w:sdtPr>
        <w:rPr>
          <w:rFonts w:ascii="Cambria" w:eastAsia="Cambria" w:hAnsi="Cambria" w:cs="Cambria"/>
          <w:color w:val="auto"/>
          <w:sz w:val="22"/>
          <w:szCs w:val="22"/>
        </w:rPr>
        <w:id w:val="828174322"/>
        <w:docPartObj>
          <w:docPartGallery w:val="Table of Contents"/>
          <w:docPartUnique/>
        </w:docPartObj>
      </w:sdtPr>
      <w:sdtEndPr>
        <w:rPr>
          <w:b/>
          <w:bCs/>
          <w:noProof/>
        </w:rPr>
      </w:sdtEndPr>
      <w:sdtContent>
        <w:p w14:paraId="2DCF1077" w14:textId="77777777" w:rsidR="00C35016" w:rsidRPr="00874C14" w:rsidRDefault="00C35016" w:rsidP="00874C14">
          <w:pPr>
            <w:pStyle w:val="TOCHeading"/>
            <w:spacing w:line="360" w:lineRule="auto"/>
            <w:jc w:val="both"/>
            <w:rPr>
              <w:rFonts w:ascii="Arial" w:hAnsi="Arial" w:cs="Arial"/>
              <w:b/>
              <w:color w:val="auto"/>
              <w:sz w:val="24"/>
              <w:szCs w:val="24"/>
            </w:rPr>
          </w:pPr>
          <w:r w:rsidRPr="00874C14">
            <w:rPr>
              <w:rFonts w:ascii="Arial" w:hAnsi="Arial" w:cs="Arial"/>
              <w:b/>
              <w:color w:val="auto"/>
              <w:sz w:val="24"/>
              <w:szCs w:val="24"/>
            </w:rPr>
            <w:t>Table of Contents</w:t>
          </w:r>
        </w:p>
        <w:p w14:paraId="7BB778D9" w14:textId="77777777" w:rsidR="00874C14" w:rsidRPr="00874C14" w:rsidRDefault="00C35016" w:rsidP="00874C14">
          <w:pPr>
            <w:pStyle w:val="TOC1"/>
            <w:tabs>
              <w:tab w:val="right" w:leader="dot" w:pos="9016"/>
            </w:tabs>
            <w:spacing w:line="360" w:lineRule="auto"/>
            <w:jc w:val="both"/>
            <w:rPr>
              <w:rFonts w:ascii="Arial" w:eastAsiaTheme="minorEastAsia" w:hAnsi="Arial" w:cs="Arial"/>
              <w:noProof/>
              <w:sz w:val="24"/>
              <w:szCs w:val="24"/>
              <w:lang w:eastAsia="en-IN"/>
            </w:rPr>
          </w:pPr>
          <w:r w:rsidRPr="00874C14">
            <w:rPr>
              <w:rFonts w:ascii="Arial" w:hAnsi="Arial" w:cs="Arial"/>
              <w:sz w:val="24"/>
              <w:szCs w:val="24"/>
            </w:rPr>
            <w:fldChar w:fldCharType="begin"/>
          </w:r>
          <w:r w:rsidRPr="00874C14">
            <w:rPr>
              <w:rFonts w:ascii="Arial" w:hAnsi="Arial" w:cs="Arial"/>
              <w:sz w:val="24"/>
              <w:szCs w:val="24"/>
            </w:rPr>
            <w:instrText xml:space="preserve"> TOC \o "1-3" \h \z \u </w:instrText>
          </w:r>
          <w:r w:rsidRPr="00874C14">
            <w:rPr>
              <w:rFonts w:ascii="Arial" w:hAnsi="Arial" w:cs="Arial"/>
              <w:sz w:val="24"/>
              <w:szCs w:val="24"/>
            </w:rPr>
            <w:fldChar w:fldCharType="separate"/>
          </w:r>
          <w:hyperlink w:anchor="_Toc140768197" w:history="1">
            <w:r w:rsidR="00874C14" w:rsidRPr="00874C14">
              <w:rPr>
                <w:rStyle w:val="Hyperlink"/>
                <w:rFonts w:ascii="Arial" w:hAnsi="Arial" w:cs="Arial"/>
                <w:noProof/>
                <w:sz w:val="24"/>
                <w:szCs w:val="24"/>
              </w:rPr>
              <w:t>Literature review</w:t>
            </w:r>
            <w:r w:rsidR="00874C14" w:rsidRPr="00874C14">
              <w:rPr>
                <w:rFonts w:ascii="Arial" w:hAnsi="Arial" w:cs="Arial"/>
                <w:noProof/>
                <w:webHidden/>
                <w:sz w:val="24"/>
                <w:szCs w:val="24"/>
              </w:rPr>
              <w:tab/>
            </w:r>
            <w:r w:rsidR="00874C14" w:rsidRPr="00874C14">
              <w:rPr>
                <w:rFonts w:ascii="Arial" w:hAnsi="Arial" w:cs="Arial"/>
                <w:noProof/>
                <w:webHidden/>
                <w:sz w:val="24"/>
                <w:szCs w:val="24"/>
              </w:rPr>
              <w:fldChar w:fldCharType="begin"/>
            </w:r>
            <w:r w:rsidR="00874C14" w:rsidRPr="00874C14">
              <w:rPr>
                <w:rFonts w:ascii="Arial" w:hAnsi="Arial" w:cs="Arial"/>
                <w:noProof/>
                <w:webHidden/>
                <w:sz w:val="24"/>
                <w:szCs w:val="24"/>
              </w:rPr>
              <w:instrText xml:space="preserve"> PAGEREF _Toc140768197 \h </w:instrText>
            </w:r>
            <w:r w:rsidR="00874C14" w:rsidRPr="00874C14">
              <w:rPr>
                <w:rFonts w:ascii="Arial" w:hAnsi="Arial" w:cs="Arial"/>
                <w:noProof/>
                <w:webHidden/>
                <w:sz w:val="24"/>
                <w:szCs w:val="24"/>
              </w:rPr>
            </w:r>
            <w:r w:rsidR="00874C14" w:rsidRPr="00874C14">
              <w:rPr>
                <w:rFonts w:ascii="Arial" w:hAnsi="Arial" w:cs="Arial"/>
                <w:noProof/>
                <w:webHidden/>
                <w:sz w:val="24"/>
                <w:szCs w:val="24"/>
              </w:rPr>
              <w:fldChar w:fldCharType="separate"/>
            </w:r>
            <w:r w:rsidR="00874C14" w:rsidRPr="00874C14">
              <w:rPr>
                <w:rFonts w:ascii="Arial" w:hAnsi="Arial" w:cs="Arial"/>
                <w:noProof/>
                <w:webHidden/>
                <w:sz w:val="24"/>
                <w:szCs w:val="24"/>
              </w:rPr>
              <w:t>3</w:t>
            </w:r>
            <w:r w:rsidR="00874C14" w:rsidRPr="00874C14">
              <w:rPr>
                <w:rFonts w:ascii="Arial" w:hAnsi="Arial" w:cs="Arial"/>
                <w:noProof/>
                <w:webHidden/>
                <w:sz w:val="24"/>
                <w:szCs w:val="24"/>
              </w:rPr>
              <w:fldChar w:fldCharType="end"/>
            </w:r>
          </w:hyperlink>
        </w:p>
        <w:p w14:paraId="48A411F2" w14:textId="77777777" w:rsidR="00874C14" w:rsidRPr="00874C14" w:rsidRDefault="008515FE" w:rsidP="00874C14">
          <w:pPr>
            <w:pStyle w:val="TOC2"/>
            <w:tabs>
              <w:tab w:val="right" w:leader="dot" w:pos="9016"/>
            </w:tabs>
            <w:spacing w:line="360" w:lineRule="auto"/>
            <w:jc w:val="both"/>
            <w:rPr>
              <w:rFonts w:ascii="Arial" w:eastAsiaTheme="minorEastAsia" w:hAnsi="Arial" w:cs="Arial"/>
              <w:noProof/>
              <w:sz w:val="24"/>
              <w:szCs w:val="24"/>
              <w:lang w:eastAsia="en-IN"/>
            </w:rPr>
          </w:pPr>
          <w:hyperlink w:anchor="_Toc140768198" w:history="1">
            <w:r w:rsidR="00874C14" w:rsidRPr="00874C14">
              <w:rPr>
                <w:rStyle w:val="Hyperlink"/>
                <w:rFonts w:ascii="Arial" w:hAnsi="Arial" w:cs="Arial"/>
                <w:noProof/>
                <w:sz w:val="24"/>
                <w:szCs w:val="24"/>
              </w:rPr>
              <w:t>Introduction</w:t>
            </w:r>
            <w:r w:rsidR="00874C14" w:rsidRPr="00874C14">
              <w:rPr>
                <w:rFonts w:ascii="Arial" w:hAnsi="Arial" w:cs="Arial"/>
                <w:noProof/>
                <w:webHidden/>
                <w:sz w:val="24"/>
                <w:szCs w:val="24"/>
              </w:rPr>
              <w:tab/>
            </w:r>
            <w:r w:rsidR="00874C14" w:rsidRPr="00874C14">
              <w:rPr>
                <w:rFonts w:ascii="Arial" w:hAnsi="Arial" w:cs="Arial"/>
                <w:noProof/>
                <w:webHidden/>
                <w:sz w:val="24"/>
                <w:szCs w:val="24"/>
              </w:rPr>
              <w:fldChar w:fldCharType="begin"/>
            </w:r>
            <w:r w:rsidR="00874C14" w:rsidRPr="00874C14">
              <w:rPr>
                <w:rFonts w:ascii="Arial" w:hAnsi="Arial" w:cs="Arial"/>
                <w:noProof/>
                <w:webHidden/>
                <w:sz w:val="24"/>
                <w:szCs w:val="24"/>
              </w:rPr>
              <w:instrText xml:space="preserve"> PAGEREF _Toc140768198 \h </w:instrText>
            </w:r>
            <w:r w:rsidR="00874C14" w:rsidRPr="00874C14">
              <w:rPr>
                <w:rFonts w:ascii="Arial" w:hAnsi="Arial" w:cs="Arial"/>
                <w:noProof/>
                <w:webHidden/>
                <w:sz w:val="24"/>
                <w:szCs w:val="24"/>
              </w:rPr>
            </w:r>
            <w:r w:rsidR="00874C14" w:rsidRPr="00874C14">
              <w:rPr>
                <w:rFonts w:ascii="Arial" w:hAnsi="Arial" w:cs="Arial"/>
                <w:noProof/>
                <w:webHidden/>
                <w:sz w:val="24"/>
                <w:szCs w:val="24"/>
              </w:rPr>
              <w:fldChar w:fldCharType="separate"/>
            </w:r>
            <w:r w:rsidR="00874C14" w:rsidRPr="00874C14">
              <w:rPr>
                <w:rFonts w:ascii="Arial" w:hAnsi="Arial" w:cs="Arial"/>
                <w:noProof/>
                <w:webHidden/>
                <w:sz w:val="24"/>
                <w:szCs w:val="24"/>
              </w:rPr>
              <w:t>3</w:t>
            </w:r>
            <w:r w:rsidR="00874C14" w:rsidRPr="00874C14">
              <w:rPr>
                <w:rFonts w:ascii="Arial" w:hAnsi="Arial" w:cs="Arial"/>
                <w:noProof/>
                <w:webHidden/>
                <w:sz w:val="24"/>
                <w:szCs w:val="24"/>
              </w:rPr>
              <w:fldChar w:fldCharType="end"/>
            </w:r>
          </w:hyperlink>
        </w:p>
        <w:p w14:paraId="59514728" w14:textId="77777777" w:rsidR="00874C14" w:rsidRPr="00874C14" w:rsidRDefault="008515FE" w:rsidP="00874C14">
          <w:pPr>
            <w:pStyle w:val="TOC2"/>
            <w:tabs>
              <w:tab w:val="right" w:leader="dot" w:pos="9016"/>
            </w:tabs>
            <w:spacing w:line="360" w:lineRule="auto"/>
            <w:jc w:val="both"/>
            <w:rPr>
              <w:rFonts w:ascii="Arial" w:eastAsiaTheme="minorEastAsia" w:hAnsi="Arial" w:cs="Arial"/>
              <w:noProof/>
              <w:sz w:val="24"/>
              <w:szCs w:val="24"/>
              <w:lang w:eastAsia="en-IN"/>
            </w:rPr>
          </w:pPr>
          <w:hyperlink w:anchor="_Toc140768199" w:history="1">
            <w:r w:rsidR="00874C14" w:rsidRPr="00874C14">
              <w:rPr>
                <w:rStyle w:val="Hyperlink"/>
                <w:rFonts w:ascii="Arial" w:hAnsi="Arial" w:cs="Arial"/>
                <w:noProof/>
                <w:sz w:val="24"/>
                <w:szCs w:val="24"/>
              </w:rPr>
              <w:t>Background and rationale</w:t>
            </w:r>
            <w:r w:rsidR="00874C14" w:rsidRPr="00874C14">
              <w:rPr>
                <w:rFonts w:ascii="Arial" w:hAnsi="Arial" w:cs="Arial"/>
                <w:noProof/>
                <w:webHidden/>
                <w:sz w:val="24"/>
                <w:szCs w:val="24"/>
              </w:rPr>
              <w:tab/>
            </w:r>
            <w:r w:rsidR="00874C14" w:rsidRPr="00874C14">
              <w:rPr>
                <w:rFonts w:ascii="Arial" w:hAnsi="Arial" w:cs="Arial"/>
                <w:noProof/>
                <w:webHidden/>
                <w:sz w:val="24"/>
                <w:szCs w:val="24"/>
              </w:rPr>
              <w:fldChar w:fldCharType="begin"/>
            </w:r>
            <w:r w:rsidR="00874C14" w:rsidRPr="00874C14">
              <w:rPr>
                <w:rFonts w:ascii="Arial" w:hAnsi="Arial" w:cs="Arial"/>
                <w:noProof/>
                <w:webHidden/>
                <w:sz w:val="24"/>
                <w:szCs w:val="24"/>
              </w:rPr>
              <w:instrText xml:space="preserve"> PAGEREF _Toc140768199 \h </w:instrText>
            </w:r>
            <w:r w:rsidR="00874C14" w:rsidRPr="00874C14">
              <w:rPr>
                <w:rFonts w:ascii="Arial" w:hAnsi="Arial" w:cs="Arial"/>
                <w:noProof/>
                <w:webHidden/>
                <w:sz w:val="24"/>
                <w:szCs w:val="24"/>
              </w:rPr>
            </w:r>
            <w:r w:rsidR="00874C14" w:rsidRPr="00874C14">
              <w:rPr>
                <w:rFonts w:ascii="Arial" w:hAnsi="Arial" w:cs="Arial"/>
                <w:noProof/>
                <w:webHidden/>
                <w:sz w:val="24"/>
                <w:szCs w:val="24"/>
              </w:rPr>
              <w:fldChar w:fldCharType="separate"/>
            </w:r>
            <w:r w:rsidR="00874C14" w:rsidRPr="00874C14">
              <w:rPr>
                <w:rFonts w:ascii="Arial" w:hAnsi="Arial" w:cs="Arial"/>
                <w:noProof/>
                <w:webHidden/>
                <w:sz w:val="24"/>
                <w:szCs w:val="24"/>
              </w:rPr>
              <w:t>4</w:t>
            </w:r>
            <w:r w:rsidR="00874C14" w:rsidRPr="00874C14">
              <w:rPr>
                <w:rFonts w:ascii="Arial" w:hAnsi="Arial" w:cs="Arial"/>
                <w:noProof/>
                <w:webHidden/>
                <w:sz w:val="24"/>
                <w:szCs w:val="24"/>
              </w:rPr>
              <w:fldChar w:fldCharType="end"/>
            </w:r>
          </w:hyperlink>
        </w:p>
        <w:p w14:paraId="1E23A5FF" w14:textId="77777777" w:rsidR="00874C14" w:rsidRPr="00874C14" w:rsidRDefault="008515FE" w:rsidP="00874C14">
          <w:pPr>
            <w:pStyle w:val="TOC2"/>
            <w:tabs>
              <w:tab w:val="right" w:leader="dot" w:pos="9016"/>
            </w:tabs>
            <w:spacing w:line="360" w:lineRule="auto"/>
            <w:jc w:val="both"/>
            <w:rPr>
              <w:rFonts w:ascii="Arial" w:eastAsiaTheme="minorEastAsia" w:hAnsi="Arial" w:cs="Arial"/>
              <w:noProof/>
              <w:sz w:val="24"/>
              <w:szCs w:val="24"/>
              <w:lang w:eastAsia="en-IN"/>
            </w:rPr>
          </w:pPr>
          <w:hyperlink w:anchor="_Toc140768200" w:history="1">
            <w:r w:rsidR="00874C14" w:rsidRPr="00874C14">
              <w:rPr>
                <w:rStyle w:val="Hyperlink"/>
                <w:rFonts w:ascii="Arial" w:hAnsi="Arial" w:cs="Arial"/>
                <w:noProof/>
                <w:sz w:val="24"/>
                <w:szCs w:val="24"/>
              </w:rPr>
              <w:t>Methodology</w:t>
            </w:r>
            <w:r w:rsidR="00874C14" w:rsidRPr="00874C14">
              <w:rPr>
                <w:rFonts w:ascii="Arial" w:hAnsi="Arial" w:cs="Arial"/>
                <w:noProof/>
                <w:webHidden/>
                <w:sz w:val="24"/>
                <w:szCs w:val="24"/>
              </w:rPr>
              <w:tab/>
            </w:r>
            <w:r w:rsidR="00874C14" w:rsidRPr="00874C14">
              <w:rPr>
                <w:rFonts w:ascii="Arial" w:hAnsi="Arial" w:cs="Arial"/>
                <w:noProof/>
                <w:webHidden/>
                <w:sz w:val="24"/>
                <w:szCs w:val="24"/>
              </w:rPr>
              <w:fldChar w:fldCharType="begin"/>
            </w:r>
            <w:r w:rsidR="00874C14" w:rsidRPr="00874C14">
              <w:rPr>
                <w:rFonts w:ascii="Arial" w:hAnsi="Arial" w:cs="Arial"/>
                <w:noProof/>
                <w:webHidden/>
                <w:sz w:val="24"/>
                <w:szCs w:val="24"/>
              </w:rPr>
              <w:instrText xml:space="preserve"> PAGEREF _Toc140768200 \h </w:instrText>
            </w:r>
            <w:r w:rsidR="00874C14" w:rsidRPr="00874C14">
              <w:rPr>
                <w:rFonts w:ascii="Arial" w:hAnsi="Arial" w:cs="Arial"/>
                <w:noProof/>
                <w:webHidden/>
                <w:sz w:val="24"/>
                <w:szCs w:val="24"/>
              </w:rPr>
            </w:r>
            <w:r w:rsidR="00874C14" w:rsidRPr="00874C14">
              <w:rPr>
                <w:rFonts w:ascii="Arial" w:hAnsi="Arial" w:cs="Arial"/>
                <w:noProof/>
                <w:webHidden/>
                <w:sz w:val="24"/>
                <w:szCs w:val="24"/>
              </w:rPr>
              <w:fldChar w:fldCharType="separate"/>
            </w:r>
            <w:r w:rsidR="00874C14" w:rsidRPr="00874C14">
              <w:rPr>
                <w:rFonts w:ascii="Arial" w:hAnsi="Arial" w:cs="Arial"/>
                <w:noProof/>
                <w:webHidden/>
                <w:sz w:val="24"/>
                <w:szCs w:val="24"/>
              </w:rPr>
              <w:t>5</w:t>
            </w:r>
            <w:r w:rsidR="00874C14" w:rsidRPr="00874C14">
              <w:rPr>
                <w:rFonts w:ascii="Arial" w:hAnsi="Arial" w:cs="Arial"/>
                <w:noProof/>
                <w:webHidden/>
                <w:sz w:val="24"/>
                <w:szCs w:val="24"/>
              </w:rPr>
              <w:fldChar w:fldCharType="end"/>
            </w:r>
          </w:hyperlink>
        </w:p>
        <w:p w14:paraId="58A3E0A8" w14:textId="77777777" w:rsidR="00874C14" w:rsidRPr="00874C14" w:rsidRDefault="008515FE" w:rsidP="00874C14">
          <w:pPr>
            <w:pStyle w:val="TOC2"/>
            <w:tabs>
              <w:tab w:val="right" w:leader="dot" w:pos="9016"/>
            </w:tabs>
            <w:spacing w:line="360" w:lineRule="auto"/>
            <w:jc w:val="both"/>
            <w:rPr>
              <w:rFonts w:ascii="Arial" w:eastAsiaTheme="minorEastAsia" w:hAnsi="Arial" w:cs="Arial"/>
              <w:noProof/>
              <w:sz w:val="24"/>
              <w:szCs w:val="24"/>
              <w:lang w:eastAsia="en-IN"/>
            </w:rPr>
          </w:pPr>
          <w:hyperlink w:anchor="_Toc140768201" w:history="1">
            <w:r w:rsidR="00874C14" w:rsidRPr="00874C14">
              <w:rPr>
                <w:rStyle w:val="Hyperlink"/>
                <w:rFonts w:ascii="Arial" w:hAnsi="Arial" w:cs="Arial"/>
                <w:noProof/>
                <w:sz w:val="24"/>
                <w:szCs w:val="24"/>
              </w:rPr>
              <w:t>Results and findings</w:t>
            </w:r>
            <w:r w:rsidR="00874C14" w:rsidRPr="00874C14">
              <w:rPr>
                <w:rFonts w:ascii="Arial" w:hAnsi="Arial" w:cs="Arial"/>
                <w:noProof/>
                <w:webHidden/>
                <w:sz w:val="24"/>
                <w:szCs w:val="24"/>
              </w:rPr>
              <w:tab/>
            </w:r>
            <w:r w:rsidR="00874C14" w:rsidRPr="00874C14">
              <w:rPr>
                <w:rFonts w:ascii="Arial" w:hAnsi="Arial" w:cs="Arial"/>
                <w:noProof/>
                <w:webHidden/>
                <w:sz w:val="24"/>
                <w:szCs w:val="24"/>
              </w:rPr>
              <w:fldChar w:fldCharType="begin"/>
            </w:r>
            <w:r w:rsidR="00874C14" w:rsidRPr="00874C14">
              <w:rPr>
                <w:rFonts w:ascii="Arial" w:hAnsi="Arial" w:cs="Arial"/>
                <w:noProof/>
                <w:webHidden/>
                <w:sz w:val="24"/>
                <w:szCs w:val="24"/>
              </w:rPr>
              <w:instrText xml:space="preserve"> PAGEREF _Toc140768201 \h </w:instrText>
            </w:r>
            <w:r w:rsidR="00874C14" w:rsidRPr="00874C14">
              <w:rPr>
                <w:rFonts w:ascii="Arial" w:hAnsi="Arial" w:cs="Arial"/>
                <w:noProof/>
                <w:webHidden/>
                <w:sz w:val="24"/>
                <w:szCs w:val="24"/>
              </w:rPr>
            </w:r>
            <w:r w:rsidR="00874C14" w:rsidRPr="00874C14">
              <w:rPr>
                <w:rFonts w:ascii="Arial" w:hAnsi="Arial" w:cs="Arial"/>
                <w:noProof/>
                <w:webHidden/>
                <w:sz w:val="24"/>
                <w:szCs w:val="24"/>
              </w:rPr>
              <w:fldChar w:fldCharType="separate"/>
            </w:r>
            <w:r w:rsidR="00874C14" w:rsidRPr="00874C14">
              <w:rPr>
                <w:rFonts w:ascii="Arial" w:hAnsi="Arial" w:cs="Arial"/>
                <w:noProof/>
                <w:webHidden/>
                <w:sz w:val="24"/>
                <w:szCs w:val="24"/>
              </w:rPr>
              <w:t>8</w:t>
            </w:r>
            <w:r w:rsidR="00874C14" w:rsidRPr="00874C14">
              <w:rPr>
                <w:rFonts w:ascii="Arial" w:hAnsi="Arial" w:cs="Arial"/>
                <w:noProof/>
                <w:webHidden/>
                <w:sz w:val="24"/>
                <w:szCs w:val="24"/>
              </w:rPr>
              <w:fldChar w:fldCharType="end"/>
            </w:r>
          </w:hyperlink>
        </w:p>
        <w:p w14:paraId="21EE6FA4" w14:textId="77777777" w:rsidR="00874C14" w:rsidRPr="00874C14" w:rsidRDefault="008515FE" w:rsidP="00874C14">
          <w:pPr>
            <w:pStyle w:val="TOC2"/>
            <w:tabs>
              <w:tab w:val="right" w:leader="dot" w:pos="9016"/>
            </w:tabs>
            <w:spacing w:line="360" w:lineRule="auto"/>
            <w:jc w:val="both"/>
            <w:rPr>
              <w:rFonts w:ascii="Arial" w:eastAsiaTheme="minorEastAsia" w:hAnsi="Arial" w:cs="Arial"/>
              <w:noProof/>
              <w:sz w:val="24"/>
              <w:szCs w:val="24"/>
              <w:lang w:eastAsia="en-IN"/>
            </w:rPr>
          </w:pPr>
          <w:hyperlink w:anchor="_Toc140768202" w:history="1">
            <w:r w:rsidR="00874C14" w:rsidRPr="00874C14">
              <w:rPr>
                <w:rStyle w:val="Hyperlink"/>
                <w:rFonts w:ascii="Arial" w:hAnsi="Arial" w:cs="Arial"/>
                <w:noProof/>
                <w:sz w:val="24"/>
                <w:szCs w:val="24"/>
              </w:rPr>
              <w:t>Conclusion and Recommendations</w:t>
            </w:r>
            <w:r w:rsidR="00874C14" w:rsidRPr="00874C14">
              <w:rPr>
                <w:rFonts w:ascii="Arial" w:hAnsi="Arial" w:cs="Arial"/>
                <w:noProof/>
                <w:webHidden/>
                <w:sz w:val="24"/>
                <w:szCs w:val="24"/>
              </w:rPr>
              <w:tab/>
            </w:r>
            <w:r w:rsidR="00874C14" w:rsidRPr="00874C14">
              <w:rPr>
                <w:rFonts w:ascii="Arial" w:hAnsi="Arial" w:cs="Arial"/>
                <w:noProof/>
                <w:webHidden/>
                <w:sz w:val="24"/>
                <w:szCs w:val="24"/>
              </w:rPr>
              <w:fldChar w:fldCharType="begin"/>
            </w:r>
            <w:r w:rsidR="00874C14" w:rsidRPr="00874C14">
              <w:rPr>
                <w:rFonts w:ascii="Arial" w:hAnsi="Arial" w:cs="Arial"/>
                <w:noProof/>
                <w:webHidden/>
                <w:sz w:val="24"/>
                <w:szCs w:val="24"/>
              </w:rPr>
              <w:instrText xml:space="preserve"> PAGEREF _Toc140768202 \h </w:instrText>
            </w:r>
            <w:r w:rsidR="00874C14" w:rsidRPr="00874C14">
              <w:rPr>
                <w:rFonts w:ascii="Arial" w:hAnsi="Arial" w:cs="Arial"/>
                <w:noProof/>
                <w:webHidden/>
                <w:sz w:val="24"/>
                <w:szCs w:val="24"/>
              </w:rPr>
            </w:r>
            <w:r w:rsidR="00874C14" w:rsidRPr="00874C14">
              <w:rPr>
                <w:rFonts w:ascii="Arial" w:hAnsi="Arial" w:cs="Arial"/>
                <w:noProof/>
                <w:webHidden/>
                <w:sz w:val="24"/>
                <w:szCs w:val="24"/>
              </w:rPr>
              <w:fldChar w:fldCharType="separate"/>
            </w:r>
            <w:r w:rsidR="00874C14" w:rsidRPr="00874C14">
              <w:rPr>
                <w:rFonts w:ascii="Arial" w:hAnsi="Arial" w:cs="Arial"/>
                <w:noProof/>
                <w:webHidden/>
                <w:sz w:val="24"/>
                <w:szCs w:val="24"/>
              </w:rPr>
              <w:t>10</w:t>
            </w:r>
            <w:r w:rsidR="00874C14" w:rsidRPr="00874C14">
              <w:rPr>
                <w:rFonts w:ascii="Arial" w:hAnsi="Arial" w:cs="Arial"/>
                <w:noProof/>
                <w:webHidden/>
                <w:sz w:val="24"/>
                <w:szCs w:val="24"/>
              </w:rPr>
              <w:fldChar w:fldCharType="end"/>
            </w:r>
          </w:hyperlink>
        </w:p>
        <w:p w14:paraId="533D9B8D" w14:textId="77777777" w:rsidR="00874C14" w:rsidRPr="00874C14" w:rsidRDefault="008515FE" w:rsidP="00874C14">
          <w:pPr>
            <w:pStyle w:val="TOC1"/>
            <w:tabs>
              <w:tab w:val="right" w:leader="dot" w:pos="9016"/>
            </w:tabs>
            <w:spacing w:line="360" w:lineRule="auto"/>
            <w:jc w:val="both"/>
            <w:rPr>
              <w:rFonts w:ascii="Arial" w:eastAsiaTheme="minorEastAsia" w:hAnsi="Arial" w:cs="Arial"/>
              <w:noProof/>
              <w:sz w:val="24"/>
              <w:szCs w:val="24"/>
              <w:lang w:eastAsia="en-IN"/>
            </w:rPr>
          </w:pPr>
          <w:hyperlink w:anchor="_Toc140768203" w:history="1">
            <w:r w:rsidR="00874C14" w:rsidRPr="00874C14">
              <w:rPr>
                <w:rStyle w:val="Hyperlink"/>
                <w:rFonts w:ascii="Arial" w:hAnsi="Arial" w:cs="Arial"/>
                <w:noProof/>
                <w:sz w:val="24"/>
                <w:szCs w:val="24"/>
              </w:rPr>
              <w:t>References</w:t>
            </w:r>
            <w:r w:rsidR="00874C14" w:rsidRPr="00874C14">
              <w:rPr>
                <w:rFonts w:ascii="Arial" w:hAnsi="Arial" w:cs="Arial"/>
                <w:noProof/>
                <w:webHidden/>
                <w:sz w:val="24"/>
                <w:szCs w:val="24"/>
              </w:rPr>
              <w:tab/>
            </w:r>
            <w:r w:rsidR="00874C14" w:rsidRPr="00874C14">
              <w:rPr>
                <w:rFonts w:ascii="Arial" w:hAnsi="Arial" w:cs="Arial"/>
                <w:noProof/>
                <w:webHidden/>
                <w:sz w:val="24"/>
                <w:szCs w:val="24"/>
              </w:rPr>
              <w:fldChar w:fldCharType="begin"/>
            </w:r>
            <w:r w:rsidR="00874C14" w:rsidRPr="00874C14">
              <w:rPr>
                <w:rFonts w:ascii="Arial" w:hAnsi="Arial" w:cs="Arial"/>
                <w:noProof/>
                <w:webHidden/>
                <w:sz w:val="24"/>
                <w:szCs w:val="24"/>
              </w:rPr>
              <w:instrText xml:space="preserve"> PAGEREF _Toc140768203 \h </w:instrText>
            </w:r>
            <w:r w:rsidR="00874C14" w:rsidRPr="00874C14">
              <w:rPr>
                <w:rFonts w:ascii="Arial" w:hAnsi="Arial" w:cs="Arial"/>
                <w:noProof/>
                <w:webHidden/>
                <w:sz w:val="24"/>
                <w:szCs w:val="24"/>
              </w:rPr>
            </w:r>
            <w:r w:rsidR="00874C14" w:rsidRPr="00874C14">
              <w:rPr>
                <w:rFonts w:ascii="Arial" w:hAnsi="Arial" w:cs="Arial"/>
                <w:noProof/>
                <w:webHidden/>
                <w:sz w:val="24"/>
                <w:szCs w:val="24"/>
              </w:rPr>
              <w:fldChar w:fldCharType="separate"/>
            </w:r>
            <w:r w:rsidR="00874C14" w:rsidRPr="00874C14">
              <w:rPr>
                <w:rFonts w:ascii="Arial" w:hAnsi="Arial" w:cs="Arial"/>
                <w:noProof/>
                <w:webHidden/>
                <w:sz w:val="24"/>
                <w:szCs w:val="24"/>
              </w:rPr>
              <w:t>12</w:t>
            </w:r>
            <w:r w:rsidR="00874C14" w:rsidRPr="00874C14">
              <w:rPr>
                <w:rFonts w:ascii="Arial" w:hAnsi="Arial" w:cs="Arial"/>
                <w:noProof/>
                <w:webHidden/>
                <w:sz w:val="24"/>
                <w:szCs w:val="24"/>
              </w:rPr>
              <w:fldChar w:fldCharType="end"/>
            </w:r>
          </w:hyperlink>
        </w:p>
        <w:p w14:paraId="7D855A2B" w14:textId="77777777" w:rsidR="00C35016" w:rsidRDefault="00C35016" w:rsidP="00874C14">
          <w:pPr>
            <w:spacing w:line="360" w:lineRule="auto"/>
            <w:jc w:val="both"/>
          </w:pPr>
          <w:r w:rsidRPr="00874C14">
            <w:rPr>
              <w:rFonts w:ascii="Arial" w:hAnsi="Arial" w:cs="Arial"/>
              <w:b/>
              <w:bCs/>
              <w:noProof/>
              <w:sz w:val="24"/>
              <w:szCs w:val="24"/>
            </w:rPr>
            <w:fldChar w:fldCharType="end"/>
          </w:r>
        </w:p>
      </w:sdtContent>
    </w:sdt>
    <w:p w14:paraId="7FE11DAD" w14:textId="77777777" w:rsidR="00C35016" w:rsidRDefault="00C35016">
      <w:pPr>
        <w:widowControl/>
        <w:autoSpaceDE/>
        <w:autoSpaceDN/>
        <w:spacing w:after="160" w:line="259" w:lineRule="auto"/>
        <w:rPr>
          <w:rFonts w:ascii="Times New Roman" w:hAnsi="Times New Roman" w:cs="Times New Roman"/>
          <w:b/>
          <w:sz w:val="28"/>
        </w:rPr>
      </w:pPr>
      <w:r>
        <w:rPr>
          <w:rFonts w:ascii="Times New Roman" w:hAnsi="Times New Roman" w:cs="Times New Roman"/>
          <w:b/>
          <w:sz w:val="28"/>
        </w:rPr>
        <w:br w:type="page"/>
      </w:r>
    </w:p>
    <w:p w14:paraId="7BEE6973" w14:textId="52B9A114" w:rsidR="003E0D2F" w:rsidRPr="00C15D4D" w:rsidRDefault="003E0D2F" w:rsidP="00E30FD3">
      <w:pPr>
        <w:pStyle w:val="Heading1"/>
        <w:rPr>
          <w:rFonts w:ascii="Arial" w:hAnsi="Arial" w:cs="Arial"/>
          <w:sz w:val="24"/>
          <w:szCs w:val="28"/>
        </w:rPr>
      </w:pPr>
    </w:p>
    <w:p w14:paraId="04505FEF" w14:textId="77777777" w:rsidR="00C770AD" w:rsidRPr="00C15D4D" w:rsidRDefault="00C770AD" w:rsidP="00AB2D8E">
      <w:pPr>
        <w:pStyle w:val="Heading2"/>
      </w:pPr>
      <w:bookmarkStart w:id="0" w:name="_Toc140768198"/>
      <w:r w:rsidRPr="00C15D4D">
        <w:t>Introduction</w:t>
      </w:r>
      <w:bookmarkEnd w:id="0"/>
      <w:r w:rsidRPr="00C15D4D">
        <w:t xml:space="preserve"> </w:t>
      </w:r>
    </w:p>
    <w:p w14:paraId="1A7D10BE" w14:textId="75C442F2" w:rsidR="004A5EA5" w:rsidRPr="00C15D4D" w:rsidRDefault="007B125A" w:rsidP="00B04986">
      <w:pPr>
        <w:spacing w:line="360" w:lineRule="auto"/>
        <w:jc w:val="both"/>
        <w:rPr>
          <w:rFonts w:ascii="Arial" w:hAnsi="Arial" w:cs="Arial"/>
          <w:sz w:val="24"/>
        </w:rPr>
      </w:pPr>
      <w:r w:rsidRPr="00C15D4D">
        <w:rPr>
          <w:rFonts w:ascii="Arial" w:hAnsi="Arial" w:cs="Arial"/>
          <w:sz w:val="24"/>
        </w:rPr>
        <w:t>Anxiety</w:t>
      </w:r>
      <w:r w:rsidR="00EE3D7F" w:rsidRPr="00C15D4D">
        <w:rPr>
          <w:rFonts w:ascii="Arial" w:hAnsi="Arial" w:cs="Arial"/>
          <w:sz w:val="24"/>
        </w:rPr>
        <w:t xml:space="preserve"> and depression are two common concerned diseases among young people, children</w:t>
      </w:r>
      <w:r w:rsidRPr="00C15D4D">
        <w:rPr>
          <w:rFonts w:ascii="Arial" w:hAnsi="Arial" w:cs="Arial"/>
          <w:sz w:val="24"/>
        </w:rPr>
        <w:t>,</w:t>
      </w:r>
      <w:r w:rsidR="00EE3D7F" w:rsidRPr="00C15D4D">
        <w:rPr>
          <w:rFonts w:ascii="Arial" w:hAnsi="Arial" w:cs="Arial"/>
          <w:sz w:val="24"/>
        </w:rPr>
        <w:t xml:space="preserve"> and families. </w:t>
      </w:r>
      <w:r w:rsidR="00F5521D" w:rsidRPr="00C15D4D">
        <w:rPr>
          <w:rFonts w:ascii="Arial" w:hAnsi="Arial" w:cs="Arial"/>
          <w:sz w:val="24"/>
        </w:rPr>
        <w:t xml:space="preserve">Enhancing physical health tends to play a significant role in addressing this common concerned disease among the children </w:t>
      </w:r>
      <w:r w:rsidR="000F7BDE" w:rsidRPr="00C15D4D">
        <w:rPr>
          <w:rFonts w:ascii="Arial" w:hAnsi="Arial" w:cs="Arial"/>
          <w:sz w:val="24"/>
        </w:rPr>
        <w:t xml:space="preserve">and </w:t>
      </w:r>
      <w:r w:rsidR="00F5521D" w:rsidRPr="00C15D4D">
        <w:rPr>
          <w:rFonts w:ascii="Arial" w:hAnsi="Arial" w:cs="Arial"/>
          <w:sz w:val="24"/>
        </w:rPr>
        <w:t xml:space="preserve">young adults and </w:t>
      </w:r>
      <w:r w:rsidR="000F7BDE" w:rsidRPr="00C15D4D">
        <w:rPr>
          <w:rFonts w:ascii="Arial" w:hAnsi="Arial" w:cs="Arial"/>
          <w:sz w:val="24"/>
        </w:rPr>
        <w:t>reducing</w:t>
      </w:r>
      <w:r w:rsidR="00F5521D" w:rsidRPr="00C15D4D">
        <w:rPr>
          <w:rFonts w:ascii="Arial" w:hAnsi="Arial" w:cs="Arial"/>
          <w:sz w:val="24"/>
        </w:rPr>
        <w:t xml:space="preserve"> it to a great extent. </w:t>
      </w:r>
      <w:r w:rsidR="008A11AF" w:rsidRPr="00C15D4D">
        <w:rPr>
          <w:rFonts w:ascii="Arial" w:hAnsi="Arial" w:cs="Arial"/>
          <w:sz w:val="24"/>
        </w:rPr>
        <w:t xml:space="preserve">It has also been observed that during the unprecedented advent of </w:t>
      </w:r>
      <w:r w:rsidR="00420DA0" w:rsidRPr="00C15D4D">
        <w:rPr>
          <w:rFonts w:ascii="Arial" w:hAnsi="Arial" w:cs="Arial"/>
          <w:sz w:val="24"/>
        </w:rPr>
        <w:t xml:space="preserve">the </w:t>
      </w:r>
      <w:r w:rsidR="008A11AF" w:rsidRPr="00C15D4D">
        <w:rPr>
          <w:rFonts w:ascii="Arial" w:hAnsi="Arial" w:cs="Arial"/>
          <w:sz w:val="24"/>
        </w:rPr>
        <w:t>global pandemic</w:t>
      </w:r>
      <w:r w:rsidR="00420DA0" w:rsidRPr="00C15D4D">
        <w:rPr>
          <w:rFonts w:ascii="Arial" w:hAnsi="Arial" w:cs="Arial"/>
          <w:sz w:val="24"/>
        </w:rPr>
        <w:t>,</w:t>
      </w:r>
      <w:r w:rsidR="008A11AF" w:rsidRPr="00C15D4D">
        <w:rPr>
          <w:rFonts w:ascii="Arial" w:hAnsi="Arial" w:cs="Arial"/>
          <w:sz w:val="24"/>
        </w:rPr>
        <w:t xml:space="preserve"> people experienced depression and anxiety among young adults and elders </w:t>
      </w:r>
      <w:r w:rsidR="00A540B4" w:rsidRPr="00C15D4D">
        <w:rPr>
          <w:rFonts w:ascii="Arial" w:hAnsi="Arial" w:cs="Arial"/>
          <w:sz w:val="24"/>
        </w:rPr>
        <w:t xml:space="preserve">that also affected their physical health as well. </w:t>
      </w:r>
      <w:r w:rsidR="002F7C33" w:rsidRPr="00C15D4D">
        <w:rPr>
          <w:rFonts w:ascii="Arial" w:hAnsi="Arial" w:cs="Arial"/>
          <w:sz w:val="24"/>
        </w:rPr>
        <w:t>D</w:t>
      </w:r>
      <w:r w:rsidR="00A540B4" w:rsidRPr="00C15D4D">
        <w:rPr>
          <w:rFonts w:ascii="Arial" w:hAnsi="Arial" w:cs="Arial"/>
          <w:sz w:val="24"/>
        </w:rPr>
        <w:t>uring the pandemic</w:t>
      </w:r>
      <w:r w:rsidR="00193E38" w:rsidRPr="00C15D4D">
        <w:rPr>
          <w:rFonts w:ascii="Arial" w:hAnsi="Arial" w:cs="Arial"/>
          <w:sz w:val="24"/>
        </w:rPr>
        <w:t>,</w:t>
      </w:r>
      <w:r w:rsidR="00A540B4" w:rsidRPr="00C15D4D">
        <w:rPr>
          <w:rFonts w:ascii="Arial" w:hAnsi="Arial" w:cs="Arial"/>
          <w:sz w:val="24"/>
        </w:rPr>
        <w:t xml:space="preserve"> most of the people well adapting healthier </w:t>
      </w:r>
      <w:r w:rsidR="00193E38" w:rsidRPr="00C15D4D">
        <w:rPr>
          <w:rFonts w:ascii="Arial" w:hAnsi="Arial" w:cs="Arial"/>
          <w:sz w:val="24"/>
        </w:rPr>
        <w:t>lifestyles</w:t>
      </w:r>
      <w:r w:rsidR="00A540B4" w:rsidRPr="00C15D4D">
        <w:rPr>
          <w:rFonts w:ascii="Arial" w:hAnsi="Arial" w:cs="Arial"/>
          <w:sz w:val="24"/>
        </w:rPr>
        <w:t xml:space="preserve"> due to the global </w:t>
      </w:r>
      <w:r w:rsidR="002F7C33" w:rsidRPr="00C15D4D">
        <w:rPr>
          <w:rFonts w:ascii="Arial" w:hAnsi="Arial" w:cs="Arial"/>
          <w:sz w:val="24"/>
        </w:rPr>
        <w:t>lockdown</w:t>
      </w:r>
      <w:r w:rsidR="00A540B4" w:rsidRPr="00C15D4D">
        <w:rPr>
          <w:rFonts w:ascii="Arial" w:hAnsi="Arial" w:cs="Arial"/>
          <w:sz w:val="24"/>
        </w:rPr>
        <w:t xml:space="preserve"> which also optimized their </w:t>
      </w:r>
      <w:r w:rsidR="002F7C33" w:rsidRPr="00C15D4D">
        <w:rPr>
          <w:rFonts w:ascii="Arial" w:hAnsi="Arial" w:cs="Arial"/>
          <w:sz w:val="24"/>
        </w:rPr>
        <w:t>physical</w:t>
      </w:r>
      <w:r w:rsidR="00A540B4" w:rsidRPr="00C15D4D">
        <w:rPr>
          <w:rFonts w:ascii="Arial" w:hAnsi="Arial" w:cs="Arial"/>
          <w:sz w:val="24"/>
        </w:rPr>
        <w:t xml:space="preserve"> and mental </w:t>
      </w:r>
      <w:r w:rsidR="002F7C33" w:rsidRPr="00C15D4D">
        <w:rPr>
          <w:rFonts w:ascii="Arial" w:hAnsi="Arial" w:cs="Arial"/>
          <w:sz w:val="24"/>
        </w:rPr>
        <w:t>well-being</w:t>
      </w:r>
      <w:r w:rsidR="00A540B4" w:rsidRPr="00C15D4D">
        <w:rPr>
          <w:rFonts w:ascii="Arial" w:hAnsi="Arial" w:cs="Arial"/>
          <w:sz w:val="24"/>
        </w:rPr>
        <w:t xml:space="preserve"> that addressed their early stage of depression and anxiety to a great extent </w:t>
      </w:r>
      <w:r w:rsidR="008A11AF" w:rsidRPr="00C15D4D">
        <w:rPr>
          <w:rFonts w:ascii="Arial" w:hAnsi="Arial" w:cs="Arial"/>
          <w:sz w:val="24"/>
        </w:rPr>
        <w:t xml:space="preserve">(Brailovskaia </w:t>
      </w:r>
      <w:r w:rsidR="008A11AF" w:rsidRPr="00C15D4D">
        <w:rPr>
          <w:rFonts w:ascii="Arial" w:hAnsi="Arial" w:cs="Arial"/>
          <w:i/>
          <w:sz w:val="24"/>
        </w:rPr>
        <w:t>et al.,</w:t>
      </w:r>
      <w:r w:rsidR="008A11AF" w:rsidRPr="00C15D4D">
        <w:rPr>
          <w:rFonts w:ascii="Arial" w:hAnsi="Arial" w:cs="Arial"/>
          <w:sz w:val="24"/>
        </w:rPr>
        <w:t xml:space="preserve"> 2022).</w:t>
      </w:r>
      <w:r w:rsidR="00420DA0" w:rsidRPr="00C15D4D">
        <w:rPr>
          <w:rFonts w:ascii="Arial" w:hAnsi="Arial" w:cs="Arial"/>
          <w:sz w:val="24"/>
        </w:rPr>
        <w:t xml:space="preserve"> </w:t>
      </w:r>
      <w:r w:rsidR="00F5521D" w:rsidRPr="00C15D4D">
        <w:rPr>
          <w:rFonts w:ascii="Arial" w:hAnsi="Arial" w:cs="Arial"/>
          <w:sz w:val="24"/>
        </w:rPr>
        <w:t xml:space="preserve">They are often considered </w:t>
      </w:r>
      <w:r w:rsidR="00616486">
        <w:rPr>
          <w:rFonts w:ascii="Arial" w:hAnsi="Arial" w:cs="Arial"/>
          <w:sz w:val="24"/>
        </w:rPr>
        <w:t>separate concepts but tend</w:t>
      </w:r>
      <w:r w:rsidR="00F5521D" w:rsidRPr="00C15D4D">
        <w:rPr>
          <w:rFonts w:ascii="Arial" w:hAnsi="Arial" w:cs="Arial"/>
          <w:sz w:val="24"/>
        </w:rPr>
        <w:t xml:space="preserve"> to go hand in hand. As </w:t>
      </w:r>
      <w:r w:rsidR="00616486">
        <w:rPr>
          <w:rFonts w:ascii="Arial" w:hAnsi="Arial" w:cs="Arial"/>
          <w:sz w:val="24"/>
        </w:rPr>
        <w:t>the World Health Organization (WHO) expressed</w:t>
      </w:r>
      <w:r w:rsidR="00F5521D" w:rsidRPr="00C15D4D">
        <w:rPr>
          <w:rFonts w:ascii="Arial" w:hAnsi="Arial" w:cs="Arial"/>
          <w:sz w:val="24"/>
        </w:rPr>
        <w:t>, health is a state of complete mental, p</w:t>
      </w:r>
      <w:r w:rsidR="00E530D7" w:rsidRPr="00C15D4D">
        <w:rPr>
          <w:rFonts w:ascii="Arial" w:hAnsi="Arial" w:cs="Arial"/>
          <w:sz w:val="24"/>
        </w:rPr>
        <w:t>hysical, and social well-being.</w:t>
      </w:r>
      <w:r w:rsidR="00F5521D" w:rsidRPr="00C15D4D">
        <w:rPr>
          <w:rFonts w:ascii="Arial" w:hAnsi="Arial" w:cs="Arial"/>
          <w:sz w:val="24"/>
        </w:rPr>
        <w:t xml:space="preserve"> The connection between physical health and mental well-being may go deeper done it can be realized. Taking effective care of physical health is evident to have an optimized impact on the mental well-being of an individual and vice versa. It can be considered that good physical health helps alleviated the chronic symptoms of anxiety or depression, while mental health disorders can worsen the physical health of an individual. The relationship can be considered intrinsic which states staying physically healthy is highly important.  However, it is also being observed that several young adults and adults are struggling to maintain good health or a healthy quality of life and this can be for diverse reasons. Based on aged care, community service and healthcare settings are considered effective for helping the Patience with the use of health programmes that support their social, physical, psychological, and emotional needs</w:t>
      </w:r>
      <w:r w:rsidR="00E530D7" w:rsidRPr="00C15D4D">
        <w:rPr>
          <w:rFonts w:ascii="Arial" w:hAnsi="Arial" w:cs="Arial"/>
          <w:sz w:val="24"/>
        </w:rPr>
        <w:t xml:space="preserve"> (</w:t>
      </w:r>
      <w:r w:rsidR="00E530D7" w:rsidRPr="00C15D4D">
        <w:rPr>
          <w:rFonts w:ascii="Arial" w:hAnsi="Arial" w:cs="Arial"/>
          <w:sz w:val="24"/>
          <w:szCs w:val="24"/>
        </w:rPr>
        <w:t>Boyel, 2020</w:t>
      </w:r>
      <w:r w:rsidR="00E530D7" w:rsidRPr="00C15D4D">
        <w:rPr>
          <w:rFonts w:ascii="Arial" w:hAnsi="Arial" w:cs="Arial"/>
          <w:sz w:val="24"/>
        </w:rPr>
        <w:t>)</w:t>
      </w:r>
      <w:r w:rsidR="00F5521D" w:rsidRPr="00C15D4D">
        <w:rPr>
          <w:rFonts w:ascii="Arial" w:hAnsi="Arial" w:cs="Arial"/>
          <w:sz w:val="24"/>
        </w:rPr>
        <w:t>.</w:t>
      </w:r>
      <w:r w:rsidR="00E530D7" w:rsidRPr="00C15D4D">
        <w:rPr>
          <w:rFonts w:ascii="Arial" w:hAnsi="Arial" w:cs="Arial"/>
          <w:sz w:val="24"/>
        </w:rPr>
        <w:t xml:space="preserve"> </w:t>
      </w:r>
      <w:r w:rsidR="00A948E0" w:rsidRPr="00C15D4D">
        <w:rPr>
          <w:rFonts w:ascii="Arial" w:hAnsi="Arial" w:cs="Arial"/>
          <w:sz w:val="24"/>
        </w:rPr>
        <w:t xml:space="preserve">This literature provides </w:t>
      </w:r>
      <w:r w:rsidR="003050FA" w:rsidRPr="00C15D4D">
        <w:rPr>
          <w:rFonts w:ascii="Arial" w:hAnsi="Arial" w:cs="Arial"/>
          <w:sz w:val="24"/>
        </w:rPr>
        <w:t>an</w:t>
      </w:r>
      <w:r w:rsidR="00000741" w:rsidRPr="00C15D4D">
        <w:rPr>
          <w:rFonts w:ascii="Arial" w:hAnsi="Arial" w:cs="Arial"/>
          <w:sz w:val="24"/>
        </w:rPr>
        <w:t xml:space="preserve"> in-depth</w:t>
      </w:r>
      <w:r w:rsidR="00A948E0" w:rsidRPr="00C15D4D">
        <w:rPr>
          <w:rFonts w:ascii="Arial" w:hAnsi="Arial" w:cs="Arial"/>
          <w:sz w:val="24"/>
        </w:rPr>
        <w:t xml:space="preserve"> understanding of various perceptions regarding the topic from different authors and their perspectives regarding the significance of enhancing physical health that can effectively eradicate the increasing rate of anxiety and depression among children, young adults, and families.</w:t>
      </w:r>
      <w:r w:rsidR="00C35C9E" w:rsidRPr="00C15D4D">
        <w:rPr>
          <w:rFonts w:ascii="Arial" w:hAnsi="Arial" w:cs="Arial"/>
          <w:sz w:val="24"/>
        </w:rPr>
        <w:t xml:space="preserve"> </w:t>
      </w:r>
      <w:r w:rsidR="00572E4C" w:rsidRPr="00C15D4D">
        <w:rPr>
          <w:rFonts w:ascii="Arial" w:hAnsi="Arial" w:cs="Arial"/>
          <w:sz w:val="24"/>
        </w:rPr>
        <w:t>Using various articles and published journals and blogs, the data supports the research topic which makes it easier to comprehend and maintain authentication through ethical consideration.</w:t>
      </w:r>
    </w:p>
    <w:p w14:paraId="4AF81659" w14:textId="77777777" w:rsidR="00C770AD" w:rsidRPr="00C15D4D" w:rsidRDefault="00C770AD" w:rsidP="00AB2D8E">
      <w:pPr>
        <w:pStyle w:val="Heading2"/>
      </w:pPr>
      <w:bookmarkStart w:id="1" w:name="_Toc140768199"/>
      <w:r w:rsidRPr="00C15D4D">
        <w:t>Background and rationale</w:t>
      </w:r>
      <w:bookmarkEnd w:id="1"/>
    </w:p>
    <w:p w14:paraId="2A7E3F8E" w14:textId="77777777" w:rsidR="00252B36" w:rsidRPr="00C15D4D" w:rsidRDefault="00AD30CB" w:rsidP="00FB6F31">
      <w:pPr>
        <w:spacing w:line="360" w:lineRule="auto"/>
        <w:jc w:val="both"/>
        <w:rPr>
          <w:rFonts w:ascii="Arial" w:hAnsi="Arial" w:cs="Arial"/>
          <w:sz w:val="24"/>
          <w:lang w:val="en-IN"/>
        </w:rPr>
      </w:pPr>
      <w:r w:rsidRPr="00C15D4D">
        <w:rPr>
          <w:rFonts w:ascii="Arial" w:hAnsi="Arial" w:cs="Arial"/>
          <w:sz w:val="24"/>
          <w:lang w:val="en-IN"/>
        </w:rPr>
        <w:t xml:space="preserve">Depression and anxiety are said to be two crucial mental disorders that are considered </w:t>
      </w:r>
      <w:r w:rsidRPr="00C15D4D">
        <w:rPr>
          <w:rFonts w:ascii="Arial" w:hAnsi="Arial" w:cs="Arial"/>
          <w:sz w:val="24"/>
          <w:lang w:val="en-IN"/>
        </w:rPr>
        <w:lastRenderedPageBreak/>
        <w:t>complicated and highly influenced by certain factors like biological, social, and psychological. The treatment associated with anxiety and depression can be categorized into two which include psychotherapy and medication.</w:t>
      </w:r>
      <w:r w:rsidR="00FB6F31" w:rsidRPr="00C15D4D">
        <w:rPr>
          <w:rFonts w:ascii="Arial" w:hAnsi="Arial" w:cs="Arial"/>
          <w:sz w:val="24"/>
          <w:lang w:val="en-IN"/>
        </w:rPr>
        <w:t xml:space="preserve"> The traditional treatment techniques mainly emphasize psychotherapy, and psychological interventions or approaches in order to address the concerned disorder and mitigate it. However, based on the current studies and research along with technological advancement it also highlights that the impact of increasing physical health can be effective and create an optimistic impact on the mental health of a patient</w:t>
      </w:r>
      <w:r w:rsidR="00AF7D44" w:rsidRPr="00C15D4D">
        <w:rPr>
          <w:rFonts w:ascii="Arial" w:hAnsi="Arial" w:cs="Arial"/>
          <w:sz w:val="24"/>
          <w:lang w:val="en-IN"/>
        </w:rPr>
        <w:t xml:space="preserve"> (</w:t>
      </w:r>
      <w:r w:rsidR="00AF7D44" w:rsidRPr="00C15D4D">
        <w:rPr>
          <w:rFonts w:ascii="Arial" w:hAnsi="Arial" w:cs="Arial"/>
          <w:color w:val="222222"/>
          <w:sz w:val="24"/>
          <w:szCs w:val="24"/>
          <w:shd w:val="clear" w:color="auto" w:fill="FFFFFF"/>
        </w:rPr>
        <w:t xml:space="preserve">Mahindru </w:t>
      </w:r>
      <w:r w:rsidR="00AF7D44" w:rsidRPr="00C15D4D">
        <w:rPr>
          <w:rFonts w:ascii="Arial" w:hAnsi="Arial" w:cs="Arial"/>
          <w:i/>
          <w:color w:val="222222"/>
          <w:sz w:val="24"/>
          <w:szCs w:val="24"/>
          <w:shd w:val="clear" w:color="auto" w:fill="FFFFFF"/>
        </w:rPr>
        <w:t>et al.,</w:t>
      </w:r>
      <w:r w:rsidR="00AF7D44" w:rsidRPr="00C15D4D">
        <w:rPr>
          <w:rFonts w:ascii="Arial" w:hAnsi="Arial" w:cs="Arial"/>
          <w:color w:val="222222"/>
          <w:sz w:val="24"/>
          <w:szCs w:val="24"/>
          <w:shd w:val="clear" w:color="auto" w:fill="FFFFFF"/>
        </w:rPr>
        <w:t xml:space="preserve"> 2023</w:t>
      </w:r>
      <w:r w:rsidR="00AF7D44" w:rsidRPr="00C15D4D">
        <w:rPr>
          <w:rFonts w:ascii="Arial" w:hAnsi="Arial" w:cs="Arial"/>
          <w:sz w:val="24"/>
          <w:lang w:val="en-IN"/>
        </w:rPr>
        <w:t>)</w:t>
      </w:r>
      <w:r w:rsidR="00FB6F31" w:rsidRPr="00C15D4D">
        <w:rPr>
          <w:rFonts w:ascii="Arial" w:hAnsi="Arial" w:cs="Arial"/>
          <w:sz w:val="24"/>
          <w:lang w:val="en-IN"/>
        </w:rPr>
        <w:t>. It can be said that when the physical health of an individual is healthier and fit due to regular exercise, sufficient sleep, following balance nutrition and other effective aspects can sure an optimized impact on the individual's mood and emotional stability which connects with their mental health well-being. Other than that diagnostics are also effective in detecting depression among children and young adults which helps to start their treatment at the initial age in order to eliminate the effectiveness of anxiety and depression on mental health.</w:t>
      </w:r>
      <w:r w:rsidR="00EA0084" w:rsidRPr="00C15D4D">
        <w:rPr>
          <w:rFonts w:ascii="Arial" w:hAnsi="Arial" w:cs="Arial"/>
          <w:sz w:val="24"/>
          <w:lang w:val="en-IN"/>
        </w:rPr>
        <w:t xml:space="preserve"> These people aim to explore the significant role of enhanced physical health that optimizes the mental health of individuals that are suffering from complicated multifactorial disorders like depression and anxiety. This research also aims to seek the potential strategies that can be recommended in order to be integrated into physical activities for promoting healthier lifestyles and treatment plans associated with mental health in order to address anxiety and depression among children, young adults, and elders.</w:t>
      </w:r>
      <w:r w:rsidR="007B1262" w:rsidRPr="00C15D4D">
        <w:rPr>
          <w:rFonts w:ascii="Arial" w:hAnsi="Arial" w:cs="Arial"/>
          <w:sz w:val="24"/>
          <w:lang w:val="en-IN"/>
        </w:rPr>
        <w:t xml:space="preserve"> </w:t>
      </w:r>
      <w:r w:rsidR="00A26195" w:rsidRPr="00C15D4D">
        <w:rPr>
          <w:rFonts w:ascii="Arial" w:hAnsi="Arial" w:cs="Arial"/>
          <w:sz w:val="24"/>
          <w:lang w:val="en-IN"/>
        </w:rPr>
        <w:t xml:space="preserve">As </w:t>
      </w:r>
      <w:r w:rsidR="00892239" w:rsidRPr="00C15D4D">
        <w:rPr>
          <w:rFonts w:ascii="Arial" w:hAnsi="Arial" w:cs="Arial"/>
          <w:sz w:val="24"/>
          <w:lang w:val="en-IN"/>
        </w:rPr>
        <w:t>exp</w:t>
      </w:r>
      <w:r w:rsidR="00A26195" w:rsidRPr="00C15D4D">
        <w:rPr>
          <w:rFonts w:ascii="Arial" w:hAnsi="Arial" w:cs="Arial"/>
          <w:sz w:val="24"/>
          <w:lang w:val="en-IN"/>
        </w:rPr>
        <w:t xml:space="preserve">ressed by </w:t>
      </w:r>
      <w:r w:rsidR="00A26195" w:rsidRPr="00C15D4D">
        <w:rPr>
          <w:rFonts w:ascii="Arial" w:hAnsi="Arial" w:cs="Arial"/>
          <w:color w:val="222222"/>
          <w:sz w:val="24"/>
          <w:szCs w:val="24"/>
          <w:shd w:val="clear" w:color="auto" w:fill="FFFFFF"/>
        </w:rPr>
        <w:t>Divers</w:t>
      </w:r>
      <w:r w:rsidR="00A46904" w:rsidRPr="00C15D4D">
        <w:rPr>
          <w:rFonts w:ascii="Arial" w:hAnsi="Arial" w:cs="Arial"/>
          <w:color w:val="222222"/>
          <w:sz w:val="24"/>
          <w:szCs w:val="24"/>
          <w:shd w:val="clear" w:color="auto" w:fill="FFFFFF"/>
        </w:rPr>
        <w:t xml:space="preserve"> </w:t>
      </w:r>
      <w:r w:rsidR="00A46904" w:rsidRPr="00C15D4D">
        <w:rPr>
          <w:rFonts w:ascii="Arial" w:hAnsi="Arial" w:cs="Arial"/>
          <w:i/>
          <w:color w:val="222222"/>
          <w:sz w:val="24"/>
          <w:szCs w:val="24"/>
          <w:shd w:val="clear" w:color="auto" w:fill="FFFFFF"/>
        </w:rPr>
        <w:t>et al.,</w:t>
      </w:r>
      <w:r w:rsidR="00A26195" w:rsidRPr="00C15D4D">
        <w:rPr>
          <w:rFonts w:ascii="Arial" w:hAnsi="Arial" w:cs="Arial"/>
          <w:color w:val="222222"/>
          <w:sz w:val="24"/>
          <w:szCs w:val="24"/>
          <w:shd w:val="clear" w:color="auto" w:fill="FFFFFF"/>
        </w:rPr>
        <w:t xml:space="preserve"> (2022), </w:t>
      </w:r>
      <w:r w:rsidR="00A46904" w:rsidRPr="00C15D4D">
        <w:rPr>
          <w:rFonts w:ascii="Arial" w:hAnsi="Arial" w:cs="Arial"/>
          <w:sz w:val="24"/>
          <w:lang w:val="en-IN"/>
        </w:rPr>
        <w:t>in</w:t>
      </w:r>
      <w:r w:rsidR="007B1262" w:rsidRPr="00C15D4D">
        <w:rPr>
          <w:rFonts w:ascii="Arial" w:hAnsi="Arial" w:cs="Arial"/>
          <w:sz w:val="24"/>
          <w:lang w:val="en-IN"/>
        </w:rPr>
        <w:t xml:space="preserve"> nonclinical examination, it has been seen that the significant effect of physical exercise on an individual reflects their physical and mental well-being. Regular physical activities can lead to extensive improvement in the functioning of the main stress response system which is called the hypothalamic pituitary adrenal axis. Physical health and activities are shown to help with improving several psychotic disorders and the sleep of individuals that are suffering from anxiety and depression. </w:t>
      </w:r>
      <w:r w:rsidR="00936CD6" w:rsidRPr="00C15D4D">
        <w:rPr>
          <w:rFonts w:ascii="Arial" w:hAnsi="Arial" w:cs="Arial"/>
          <w:sz w:val="24"/>
          <w:lang w:val="en-IN"/>
        </w:rPr>
        <w:t xml:space="preserve">In a similar context, another author </w:t>
      </w:r>
      <w:r w:rsidR="00721B54" w:rsidRPr="00C15D4D">
        <w:rPr>
          <w:rFonts w:ascii="Arial" w:hAnsi="Arial" w:cs="Arial"/>
          <w:color w:val="222222"/>
          <w:sz w:val="24"/>
          <w:szCs w:val="24"/>
          <w:shd w:val="clear" w:color="auto" w:fill="FFFFFF"/>
        </w:rPr>
        <w:t xml:space="preserve">Philippot </w:t>
      </w:r>
      <w:r w:rsidR="00721B54" w:rsidRPr="00C15D4D">
        <w:rPr>
          <w:rFonts w:ascii="Arial" w:hAnsi="Arial" w:cs="Arial"/>
          <w:i/>
          <w:color w:val="222222"/>
          <w:sz w:val="24"/>
          <w:szCs w:val="24"/>
          <w:shd w:val="clear" w:color="auto" w:fill="FFFFFF"/>
        </w:rPr>
        <w:t>et al.,</w:t>
      </w:r>
      <w:r w:rsidR="00936CD6" w:rsidRPr="00C15D4D">
        <w:rPr>
          <w:rFonts w:ascii="Arial" w:hAnsi="Arial" w:cs="Arial"/>
          <w:color w:val="222222"/>
          <w:sz w:val="24"/>
          <w:szCs w:val="24"/>
          <w:shd w:val="clear" w:color="auto" w:fill="FFFFFF"/>
        </w:rPr>
        <w:t xml:space="preserve"> (2022), states that</w:t>
      </w:r>
      <w:r w:rsidR="00936CD6" w:rsidRPr="00C15D4D">
        <w:rPr>
          <w:rFonts w:ascii="Arial" w:hAnsi="Arial" w:cs="Arial"/>
          <w:sz w:val="24"/>
          <w:lang w:val="en-IN"/>
        </w:rPr>
        <w:t xml:space="preserve"> </w:t>
      </w:r>
      <w:r w:rsidR="00AD393A" w:rsidRPr="00C15D4D">
        <w:rPr>
          <w:rFonts w:ascii="Arial" w:hAnsi="Arial" w:cs="Arial"/>
          <w:sz w:val="24"/>
          <w:lang w:val="en-IN"/>
        </w:rPr>
        <w:t>r</w:t>
      </w:r>
      <w:r w:rsidR="007B1262" w:rsidRPr="00C15D4D">
        <w:rPr>
          <w:rFonts w:ascii="Arial" w:hAnsi="Arial" w:cs="Arial"/>
          <w:sz w:val="24"/>
          <w:lang w:val="en-IN"/>
        </w:rPr>
        <w:t>egular physical exercise and yoga may also help them in managing their emotions mood, and cravings for substances that may adversely impact the physical and mental well-being of the individual. It is evidently suggested that enhancing physical activities can result in optimizing physical health which helps in improving the stress response system in the body addressing the occurrence of anxiety and depression.</w:t>
      </w:r>
    </w:p>
    <w:p w14:paraId="485901A7" w14:textId="4324648D" w:rsidR="00C24D27" w:rsidRPr="00C15D4D" w:rsidRDefault="009747E2" w:rsidP="00FB6F31">
      <w:pPr>
        <w:spacing w:line="360" w:lineRule="auto"/>
        <w:jc w:val="both"/>
        <w:rPr>
          <w:rFonts w:ascii="Arial" w:hAnsi="Arial" w:cs="Arial"/>
          <w:sz w:val="24"/>
          <w:lang w:val="en-IN"/>
        </w:rPr>
      </w:pPr>
      <w:r w:rsidRPr="00C15D4D">
        <w:rPr>
          <w:rFonts w:ascii="Arial" w:hAnsi="Arial" w:cs="Arial"/>
          <w:sz w:val="24"/>
          <w:lang w:val="en-IN"/>
        </w:rPr>
        <w:t xml:space="preserve">On the basis of </w:t>
      </w:r>
      <w:r w:rsidR="001D521F" w:rsidRPr="00C15D4D">
        <w:rPr>
          <w:rFonts w:ascii="Arial" w:hAnsi="Arial" w:cs="Arial"/>
          <w:color w:val="222222"/>
          <w:sz w:val="24"/>
          <w:szCs w:val="24"/>
          <w:shd w:val="clear" w:color="auto" w:fill="FFFFFF"/>
        </w:rPr>
        <w:t>Singh</w:t>
      </w:r>
      <w:r w:rsidR="007050D9" w:rsidRPr="00C15D4D">
        <w:rPr>
          <w:rFonts w:ascii="Arial" w:hAnsi="Arial" w:cs="Arial"/>
          <w:i/>
          <w:color w:val="222222"/>
          <w:sz w:val="24"/>
          <w:szCs w:val="24"/>
          <w:shd w:val="clear" w:color="auto" w:fill="FFFFFF"/>
        </w:rPr>
        <w:t xml:space="preserve"> et al.,</w:t>
      </w:r>
      <w:r w:rsidR="007050D9" w:rsidRPr="00C15D4D">
        <w:rPr>
          <w:rFonts w:ascii="Arial" w:hAnsi="Arial" w:cs="Arial"/>
          <w:color w:val="222222"/>
          <w:sz w:val="24"/>
          <w:szCs w:val="24"/>
          <w:shd w:val="clear" w:color="auto" w:fill="FFFFFF"/>
        </w:rPr>
        <w:t xml:space="preserve"> </w:t>
      </w:r>
      <w:r w:rsidR="001D521F" w:rsidRPr="00C15D4D">
        <w:rPr>
          <w:rFonts w:ascii="Arial" w:hAnsi="Arial" w:cs="Arial"/>
          <w:color w:val="222222"/>
          <w:sz w:val="24"/>
          <w:szCs w:val="24"/>
          <w:shd w:val="clear" w:color="auto" w:fill="FFFFFF"/>
        </w:rPr>
        <w:t xml:space="preserve"> (2023),</w:t>
      </w:r>
      <w:r w:rsidR="0046629E" w:rsidRPr="00C15D4D">
        <w:rPr>
          <w:rFonts w:ascii="Arial" w:hAnsi="Arial" w:cs="Arial"/>
          <w:color w:val="222222"/>
          <w:sz w:val="24"/>
          <w:szCs w:val="24"/>
          <w:shd w:val="clear" w:color="auto" w:fill="FFFFFF"/>
        </w:rPr>
        <w:t xml:space="preserve"> </w:t>
      </w:r>
      <w:r w:rsidR="0046629E" w:rsidRPr="00C15D4D">
        <w:rPr>
          <w:rFonts w:ascii="Arial" w:hAnsi="Arial" w:cs="Arial"/>
          <w:sz w:val="24"/>
          <w:lang w:val="en-IN"/>
        </w:rPr>
        <w:t>d</w:t>
      </w:r>
      <w:r w:rsidR="00C6606D" w:rsidRPr="00C15D4D">
        <w:rPr>
          <w:rFonts w:ascii="Arial" w:hAnsi="Arial" w:cs="Arial"/>
          <w:sz w:val="24"/>
          <w:lang w:val="en-IN"/>
        </w:rPr>
        <w:t xml:space="preserve">epression and anxiety are considered to be two </w:t>
      </w:r>
      <w:r w:rsidR="00C6606D" w:rsidRPr="00C15D4D">
        <w:rPr>
          <w:rFonts w:ascii="Arial" w:hAnsi="Arial" w:cs="Arial"/>
          <w:sz w:val="24"/>
          <w:lang w:val="en-IN"/>
        </w:rPr>
        <w:lastRenderedPageBreak/>
        <w:t xml:space="preserve">prevalent mental health disorders that </w:t>
      </w:r>
      <w:r w:rsidR="00EA0084" w:rsidRPr="00C15D4D">
        <w:rPr>
          <w:rFonts w:ascii="Arial" w:hAnsi="Arial" w:cs="Arial"/>
          <w:sz w:val="24"/>
          <w:lang w:val="en-IN"/>
        </w:rPr>
        <w:t>are</w:t>
      </w:r>
      <w:r w:rsidR="00C6606D" w:rsidRPr="00C15D4D">
        <w:rPr>
          <w:rFonts w:ascii="Arial" w:hAnsi="Arial" w:cs="Arial"/>
          <w:sz w:val="24"/>
          <w:lang w:val="en-IN"/>
        </w:rPr>
        <w:t xml:space="preserve"> affecting millions of populations across the world that primarily includes children, young adults</w:t>
      </w:r>
      <w:r w:rsidR="00EA0084" w:rsidRPr="00C15D4D">
        <w:rPr>
          <w:rFonts w:ascii="Arial" w:hAnsi="Arial" w:cs="Arial"/>
          <w:sz w:val="24"/>
          <w:lang w:val="en-IN"/>
        </w:rPr>
        <w:t>,</w:t>
      </w:r>
      <w:r w:rsidR="00C6606D" w:rsidRPr="00C15D4D">
        <w:rPr>
          <w:rFonts w:ascii="Arial" w:hAnsi="Arial" w:cs="Arial"/>
          <w:sz w:val="24"/>
          <w:lang w:val="en-IN"/>
        </w:rPr>
        <w:t xml:space="preserve"> </w:t>
      </w:r>
      <w:r w:rsidR="00EA0084" w:rsidRPr="00C15D4D">
        <w:rPr>
          <w:rFonts w:ascii="Arial" w:hAnsi="Arial" w:cs="Arial"/>
          <w:sz w:val="24"/>
          <w:lang w:val="en-IN"/>
        </w:rPr>
        <w:t>and</w:t>
      </w:r>
      <w:r w:rsidR="00C6606D" w:rsidRPr="00C15D4D">
        <w:rPr>
          <w:rFonts w:ascii="Arial" w:hAnsi="Arial" w:cs="Arial"/>
          <w:sz w:val="24"/>
          <w:lang w:val="en-IN"/>
        </w:rPr>
        <w:t xml:space="preserve"> elders. Over the years, there are several treatments which </w:t>
      </w:r>
      <w:r w:rsidR="003B723D" w:rsidRPr="00C15D4D">
        <w:rPr>
          <w:rFonts w:ascii="Arial" w:hAnsi="Arial" w:cs="Arial"/>
          <w:sz w:val="24"/>
          <w:lang w:val="en-IN"/>
        </w:rPr>
        <w:t>have</w:t>
      </w:r>
      <w:r w:rsidR="00C6606D" w:rsidRPr="00C15D4D">
        <w:rPr>
          <w:rFonts w:ascii="Arial" w:hAnsi="Arial" w:cs="Arial"/>
          <w:sz w:val="24"/>
          <w:lang w:val="en-IN"/>
        </w:rPr>
        <w:t xml:space="preserve"> been introduced in order to address the occurrence of depression and anxiety which includes medication, therapy, </w:t>
      </w:r>
      <w:r w:rsidR="00EA0084" w:rsidRPr="00C15D4D">
        <w:rPr>
          <w:rFonts w:ascii="Arial" w:hAnsi="Arial" w:cs="Arial"/>
          <w:sz w:val="24"/>
          <w:lang w:val="en-IN"/>
        </w:rPr>
        <w:t xml:space="preserve">and </w:t>
      </w:r>
      <w:r w:rsidR="003B723D" w:rsidRPr="00C15D4D">
        <w:rPr>
          <w:rFonts w:ascii="Arial" w:hAnsi="Arial" w:cs="Arial"/>
          <w:sz w:val="24"/>
          <w:lang w:val="en-IN"/>
        </w:rPr>
        <w:t>age</w:t>
      </w:r>
      <w:r w:rsidR="00C6606D" w:rsidRPr="00C15D4D">
        <w:rPr>
          <w:rFonts w:ascii="Arial" w:hAnsi="Arial" w:cs="Arial"/>
          <w:sz w:val="24"/>
          <w:lang w:val="en-IN"/>
        </w:rPr>
        <w:t xml:space="preserve"> change in lifestyle. The </w:t>
      </w:r>
      <w:r w:rsidR="00EA0084" w:rsidRPr="00C15D4D">
        <w:rPr>
          <w:rFonts w:ascii="Arial" w:hAnsi="Arial" w:cs="Arial"/>
          <w:sz w:val="24"/>
          <w:lang w:val="en-IN"/>
        </w:rPr>
        <w:t>rationale</w:t>
      </w:r>
      <w:r w:rsidR="00C6606D" w:rsidRPr="00C15D4D">
        <w:rPr>
          <w:rFonts w:ascii="Arial" w:hAnsi="Arial" w:cs="Arial"/>
          <w:sz w:val="24"/>
          <w:lang w:val="en-IN"/>
        </w:rPr>
        <w:t xml:space="preserve"> of this research significantly demonstrates the importance of enhancing physical health in order to eradicate the rising rate </w:t>
      </w:r>
      <w:r w:rsidR="00EA0084" w:rsidRPr="00C15D4D">
        <w:rPr>
          <w:rFonts w:ascii="Arial" w:hAnsi="Arial" w:cs="Arial"/>
          <w:sz w:val="24"/>
          <w:lang w:val="en-IN"/>
        </w:rPr>
        <w:t>of</w:t>
      </w:r>
      <w:r w:rsidR="00C6606D" w:rsidRPr="00C15D4D">
        <w:rPr>
          <w:rFonts w:ascii="Arial" w:hAnsi="Arial" w:cs="Arial"/>
          <w:sz w:val="24"/>
          <w:lang w:val="en-IN"/>
        </w:rPr>
        <w:t xml:space="preserve"> anxiety and depression among children at the earlier ages, young adults</w:t>
      </w:r>
      <w:r w:rsidR="00EA0084" w:rsidRPr="00C15D4D">
        <w:rPr>
          <w:rFonts w:ascii="Arial" w:hAnsi="Arial" w:cs="Arial"/>
          <w:sz w:val="24"/>
          <w:lang w:val="en-IN"/>
        </w:rPr>
        <w:t>,</w:t>
      </w:r>
      <w:r w:rsidR="00C6606D" w:rsidRPr="00C15D4D">
        <w:rPr>
          <w:rFonts w:ascii="Arial" w:hAnsi="Arial" w:cs="Arial"/>
          <w:sz w:val="24"/>
          <w:lang w:val="en-IN"/>
        </w:rPr>
        <w:t xml:space="preserve"> and elders</w:t>
      </w:r>
      <w:r w:rsidR="006B6B21" w:rsidRPr="00C15D4D">
        <w:rPr>
          <w:rFonts w:ascii="Arial" w:hAnsi="Arial" w:cs="Arial"/>
          <w:sz w:val="24"/>
          <w:lang w:val="en-IN"/>
        </w:rPr>
        <w:t xml:space="preserve"> (</w:t>
      </w:r>
      <w:r w:rsidR="006B6B21" w:rsidRPr="00C15D4D">
        <w:rPr>
          <w:rFonts w:ascii="Arial" w:hAnsi="Arial" w:cs="Arial"/>
          <w:color w:val="222222"/>
          <w:sz w:val="24"/>
          <w:szCs w:val="24"/>
          <w:shd w:val="clear" w:color="auto" w:fill="FFFFFF"/>
        </w:rPr>
        <w:t xml:space="preserve">Lu </w:t>
      </w:r>
      <w:r w:rsidR="006B6B21" w:rsidRPr="00C15D4D">
        <w:rPr>
          <w:rFonts w:ascii="Arial" w:hAnsi="Arial" w:cs="Arial"/>
          <w:i/>
          <w:color w:val="222222"/>
          <w:sz w:val="24"/>
          <w:szCs w:val="24"/>
          <w:shd w:val="clear" w:color="auto" w:fill="FFFFFF"/>
        </w:rPr>
        <w:t>et al.,</w:t>
      </w:r>
      <w:r w:rsidR="006B6B21" w:rsidRPr="00C15D4D">
        <w:rPr>
          <w:rFonts w:ascii="Arial" w:hAnsi="Arial" w:cs="Arial"/>
          <w:color w:val="222222"/>
          <w:sz w:val="24"/>
          <w:szCs w:val="24"/>
          <w:shd w:val="clear" w:color="auto" w:fill="FFFFFF"/>
        </w:rPr>
        <w:t xml:space="preserve"> 2023</w:t>
      </w:r>
      <w:r w:rsidR="006B6B21" w:rsidRPr="00C15D4D">
        <w:rPr>
          <w:rFonts w:ascii="Arial" w:hAnsi="Arial" w:cs="Arial"/>
          <w:sz w:val="24"/>
          <w:lang w:val="en-IN"/>
        </w:rPr>
        <w:t>)</w:t>
      </w:r>
      <w:r w:rsidR="00C6606D" w:rsidRPr="00C15D4D">
        <w:rPr>
          <w:rFonts w:ascii="Arial" w:hAnsi="Arial" w:cs="Arial"/>
          <w:sz w:val="24"/>
          <w:lang w:val="en-IN"/>
        </w:rPr>
        <w:t xml:space="preserve">.  The significance of this research also </w:t>
      </w:r>
      <w:r w:rsidR="00EA0084" w:rsidRPr="00C15D4D">
        <w:rPr>
          <w:rFonts w:ascii="Arial" w:hAnsi="Arial" w:cs="Arial"/>
          <w:sz w:val="24"/>
          <w:lang w:val="en-IN"/>
        </w:rPr>
        <w:t>portrays</w:t>
      </w:r>
      <w:r w:rsidR="00C6606D" w:rsidRPr="00C15D4D">
        <w:rPr>
          <w:rFonts w:ascii="Arial" w:hAnsi="Arial" w:cs="Arial"/>
          <w:sz w:val="24"/>
          <w:lang w:val="en-IN"/>
        </w:rPr>
        <w:t xml:space="preserve"> the importance of engaging </w:t>
      </w:r>
      <w:r w:rsidR="00EA0084" w:rsidRPr="00C15D4D">
        <w:rPr>
          <w:rFonts w:ascii="Arial" w:hAnsi="Arial" w:cs="Arial"/>
          <w:sz w:val="24"/>
          <w:lang w:val="en-IN"/>
        </w:rPr>
        <w:t xml:space="preserve">in </w:t>
      </w:r>
      <w:r w:rsidR="00C6606D" w:rsidRPr="00C15D4D">
        <w:rPr>
          <w:rFonts w:ascii="Arial" w:hAnsi="Arial" w:cs="Arial"/>
          <w:sz w:val="24"/>
          <w:lang w:val="en-IN"/>
        </w:rPr>
        <w:t xml:space="preserve">regular physical activities and maintenance of a healthier lifestyle can be highly beneficial for the individuals in order to reduce </w:t>
      </w:r>
      <w:r w:rsidR="00EA0084" w:rsidRPr="00C15D4D">
        <w:rPr>
          <w:rFonts w:ascii="Arial" w:hAnsi="Arial" w:cs="Arial"/>
          <w:sz w:val="24"/>
          <w:lang w:val="en-IN"/>
        </w:rPr>
        <w:t>their</w:t>
      </w:r>
      <w:r w:rsidR="00C6606D" w:rsidRPr="00C15D4D">
        <w:rPr>
          <w:rFonts w:ascii="Arial" w:hAnsi="Arial" w:cs="Arial"/>
          <w:sz w:val="24"/>
          <w:lang w:val="en-IN"/>
        </w:rPr>
        <w:t xml:space="preserve"> anxiety, stress, and depression. Promoting exercise and healthy </w:t>
      </w:r>
      <w:r w:rsidR="00616486" w:rsidRPr="00C15D4D">
        <w:rPr>
          <w:rFonts w:ascii="Arial" w:hAnsi="Arial" w:cs="Arial"/>
          <w:sz w:val="24"/>
          <w:lang w:val="en-IN"/>
        </w:rPr>
        <w:t>behaviour</w:t>
      </w:r>
      <w:r w:rsidR="00C6606D" w:rsidRPr="00C15D4D">
        <w:rPr>
          <w:rFonts w:ascii="Arial" w:hAnsi="Arial" w:cs="Arial"/>
          <w:sz w:val="24"/>
          <w:lang w:val="en-IN"/>
        </w:rPr>
        <w:t xml:space="preserve"> </w:t>
      </w:r>
      <w:r w:rsidR="00EA0084" w:rsidRPr="00C15D4D">
        <w:rPr>
          <w:rFonts w:ascii="Arial" w:hAnsi="Arial" w:cs="Arial"/>
          <w:sz w:val="24"/>
          <w:lang w:val="en-IN"/>
        </w:rPr>
        <w:t>also stimulates the release of c</w:t>
      </w:r>
      <w:r w:rsidR="00C6606D" w:rsidRPr="00C15D4D">
        <w:rPr>
          <w:rFonts w:ascii="Arial" w:hAnsi="Arial" w:cs="Arial"/>
          <w:sz w:val="24"/>
          <w:lang w:val="en-IN"/>
        </w:rPr>
        <w:t xml:space="preserve">hemicals in the body such as Endorphins and serotonin which </w:t>
      </w:r>
      <w:r w:rsidR="00EA0084" w:rsidRPr="00C15D4D">
        <w:rPr>
          <w:rFonts w:ascii="Arial" w:hAnsi="Arial" w:cs="Arial"/>
          <w:sz w:val="24"/>
          <w:lang w:val="en-IN"/>
        </w:rPr>
        <w:t>that</w:t>
      </w:r>
      <w:r w:rsidR="00C6606D" w:rsidRPr="00C15D4D">
        <w:rPr>
          <w:rFonts w:ascii="Arial" w:hAnsi="Arial" w:cs="Arial"/>
          <w:sz w:val="24"/>
          <w:lang w:val="en-IN"/>
        </w:rPr>
        <w:t xml:space="preserve"> </w:t>
      </w:r>
      <w:r w:rsidR="00EA0084" w:rsidRPr="00C15D4D">
        <w:rPr>
          <w:rFonts w:ascii="Arial" w:hAnsi="Arial" w:cs="Arial"/>
          <w:sz w:val="24"/>
          <w:lang w:val="en-IN"/>
        </w:rPr>
        <w:t>make</w:t>
      </w:r>
      <w:r w:rsidR="00C6606D" w:rsidRPr="00C15D4D">
        <w:rPr>
          <w:rFonts w:ascii="Arial" w:hAnsi="Arial" w:cs="Arial"/>
          <w:sz w:val="24"/>
          <w:lang w:val="en-IN"/>
        </w:rPr>
        <w:t xml:space="preserve"> an individual happy and </w:t>
      </w:r>
      <w:r w:rsidR="00EA0084" w:rsidRPr="00C15D4D">
        <w:rPr>
          <w:rFonts w:ascii="Arial" w:hAnsi="Arial" w:cs="Arial"/>
          <w:sz w:val="24"/>
          <w:lang w:val="en-IN"/>
        </w:rPr>
        <w:t>help</w:t>
      </w:r>
      <w:r w:rsidR="00C6606D" w:rsidRPr="00C15D4D">
        <w:rPr>
          <w:rFonts w:ascii="Arial" w:hAnsi="Arial" w:cs="Arial"/>
          <w:sz w:val="24"/>
          <w:lang w:val="en-IN"/>
        </w:rPr>
        <w:t xml:space="preserve"> to </w:t>
      </w:r>
      <w:r w:rsidR="00EA0084" w:rsidRPr="00C15D4D">
        <w:rPr>
          <w:rFonts w:ascii="Arial" w:hAnsi="Arial" w:cs="Arial"/>
          <w:sz w:val="24"/>
          <w:lang w:val="en-IN"/>
        </w:rPr>
        <w:t>stabilize</w:t>
      </w:r>
      <w:r w:rsidR="00C6606D" w:rsidRPr="00C15D4D">
        <w:rPr>
          <w:rFonts w:ascii="Arial" w:hAnsi="Arial" w:cs="Arial"/>
          <w:sz w:val="24"/>
          <w:lang w:val="en-IN"/>
        </w:rPr>
        <w:t xml:space="preserve"> their mood and well-being. It also helps </w:t>
      </w:r>
      <w:r w:rsidR="00EA0084" w:rsidRPr="00C15D4D">
        <w:rPr>
          <w:rFonts w:ascii="Arial" w:hAnsi="Arial" w:cs="Arial"/>
          <w:sz w:val="24"/>
          <w:lang w:val="en-IN"/>
        </w:rPr>
        <w:t>other systems</w:t>
      </w:r>
      <w:r w:rsidR="00C6606D" w:rsidRPr="00C15D4D">
        <w:rPr>
          <w:rFonts w:ascii="Arial" w:hAnsi="Arial" w:cs="Arial"/>
          <w:sz w:val="24"/>
          <w:lang w:val="en-IN"/>
        </w:rPr>
        <w:t xml:space="preserve"> in the body to function effectively. These chemicals are also crucial because it focuses on </w:t>
      </w:r>
      <w:r w:rsidR="00EA0084" w:rsidRPr="00C15D4D">
        <w:rPr>
          <w:rFonts w:ascii="Arial" w:hAnsi="Arial" w:cs="Arial"/>
          <w:sz w:val="24"/>
          <w:lang w:val="en-IN"/>
        </w:rPr>
        <w:t>pain relief and stress relief</w:t>
      </w:r>
      <w:r w:rsidR="00326C19" w:rsidRPr="00C15D4D">
        <w:rPr>
          <w:rFonts w:ascii="Arial" w:hAnsi="Arial" w:cs="Arial"/>
          <w:sz w:val="24"/>
          <w:lang w:val="en-IN"/>
        </w:rPr>
        <w:t xml:space="preserve"> (</w:t>
      </w:r>
      <w:r w:rsidR="00326C19" w:rsidRPr="00C15D4D">
        <w:rPr>
          <w:rFonts w:ascii="Arial" w:hAnsi="Arial" w:cs="Arial"/>
          <w:color w:val="222222"/>
          <w:sz w:val="24"/>
          <w:szCs w:val="24"/>
          <w:shd w:val="clear" w:color="auto" w:fill="FFFFFF"/>
        </w:rPr>
        <w:t xml:space="preserve">Xie </w:t>
      </w:r>
      <w:r w:rsidR="00326C19" w:rsidRPr="00C15D4D">
        <w:rPr>
          <w:rFonts w:ascii="Arial" w:hAnsi="Arial" w:cs="Arial"/>
          <w:i/>
          <w:color w:val="222222"/>
          <w:sz w:val="24"/>
          <w:szCs w:val="24"/>
          <w:shd w:val="clear" w:color="auto" w:fill="FFFFFF"/>
        </w:rPr>
        <w:t>et al.,</w:t>
      </w:r>
      <w:r w:rsidR="00326C19" w:rsidRPr="00C15D4D">
        <w:rPr>
          <w:rFonts w:ascii="Arial" w:hAnsi="Arial" w:cs="Arial"/>
          <w:color w:val="222222"/>
          <w:sz w:val="24"/>
          <w:szCs w:val="24"/>
          <w:shd w:val="clear" w:color="auto" w:fill="FFFFFF"/>
        </w:rPr>
        <w:t xml:space="preserve"> 2023</w:t>
      </w:r>
      <w:r w:rsidR="00326C19" w:rsidRPr="00C15D4D">
        <w:rPr>
          <w:rFonts w:ascii="Arial" w:hAnsi="Arial" w:cs="Arial"/>
          <w:sz w:val="24"/>
          <w:lang w:val="en-IN"/>
        </w:rPr>
        <w:t>)</w:t>
      </w:r>
      <w:r w:rsidR="00EA0084" w:rsidRPr="00C15D4D">
        <w:rPr>
          <w:rFonts w:ascii="Arial" w:hAnsi="Arial" w:cs="Arial"/>
          <w:sz w:val="24"/>
          <w:lang w:val="en-IN"/>
        </w:rPr>
        <w:t>.</w:t>
      </w:r>
      <w:r w:rsidR="00C6606D" w:rsidRPr="00C15D4D">
        <w:rPr>
          <w:rFonts w:ascii="Arial" w:hAnsi="Arial" w:cs="Arial"/>
          <w:sz w:val="24"/>
          <w:lang w:val="en-IN"/>
        </w:rPr>
        <w:t xml:space="preserve"> This study also illustrates the relationship between mental health and physical health in terms of areas that </w:t>
      </w:r>
      <w:r w:rsidR="00EA0084" w:rsidRPr="00C15D4D">
        <w:rPr>
          <w:rFonts w:ascii="Arial" w:hAnsi="Arial" w:cs="Arial"/>
          <w:sz w:val="24"/>
          <w:lang w:val="en-IN"/>
        </w:rPr>
        <w:t>include</w:t>
      </w:r>
      <w:r w:rsidR="00C6606D" w:rsidRPr="00C15D4D">
        <w:rPr>
          <w:rFonts w:ascii="Arial" w:hAnsi="Arial" w:cs="Arial"/>
          <w:sz w:val="24"/>
          <w:lang w:val="en-IN"/>
        </w:rPr>
        <w:t xml:space="preserve"> stress reduction, </w:t>
      </w:r>
      <w:r w:rsidR="00EA0084" w:rsidRPr="00C15D4D">
        <w:rPr>
          <w:rFonts w:ascii="Arial" w:hAnsi="Arial" w:cs="Arial"/>
          <w:sz w:val="24"/>
          <w:lang w:val="en-IN"/>
        </w:rPr>
        <w:t>neurobiological</w:t>
      </w:r>
      <w:r w:rsidR="00C6606D" w:rsidRPr="00C15D4D">
        <w:rPr>
          <w:rFonts w:ascii="Arial" w:hAnsi="Arial" w:cs="Arial"/>
          <w:sz w:val="24"/>
          <w:lang w:val="en-IN"/>
        </w:rPr>
        <w:t xml:space="preserve"> impact former </w:t>
      </w:r>
      <w:r w:rsidR="00EA0084" w:rsidRPr="00C15D4D">
        <w:rPr>
          <w:rFonts w:ascii="Arial" w:hAnsi="Arial" w:cs="Arial"/>
          <w:sz w:val="24"/>
          <w:lang w:val="en-IN"/>
        </w:rPr>
        <w:t>and</w:t>
      </w:r>
      <w:r w:rsidR="00C6606D" w:rsidRPr="00C15D4D">
        <w:rPr>
          <w:rFonts w:ascii="Arial" w:hAnsi="Arial" w:cs="Arial"/>
          <w:sz w:val="24"/>
          <w:lang w:val="en-IN"/>
        </w:rPr>
        <w:t xml:space="preserve"> psychosocial factors. The </w:t>
      </w:r>
      <w:r w:rsidR="00EA0084" w:rsidRPr="00C15D4D">
        <w:rPr>
          <w:rFonts w:ascii="Arial" w:hAnsi="Arial" w:cs="Arial"/>
          <w:sz w:val="24"/>
          <w:lang w:val="en-IN"/>
        </w:rPr>
        <w:t>rationale</w:t>
      </w:r>
      <w:r w:rsidR="00C6606D" w:rsidRPr="00C15D4D">
        <w:rPr>
          <w:rFonts w:ascii="Arial" w:hAnsi="Arial" w:cs="Arial"/>
          <w:sz w:val="24"/>
          <w:lang w:val="en-IN"/>
        </w:rPr>
        <w:t xml:space="preserve"> of the research also signifies the implications of adequate treatment that will contribute </w:t>
      </w:r>
      <w:r w:rsidR="00EA0084" w:rsidRPr="00C15D4D">
        <w:rPr>
          <w:rFonts w:ascii="Arial" w:hAnsi="Arial" w:cs="Arial"/>
          <w:sz w:val="24"/>
          <w:lang w:val="en-IN"/>
        </w:rPr>
        <w:t>to</w:t>
      </w:r>
      <w:r w:rsidR="00C6606D" w:rsidRPr="00C15D4D">
        <w:rPr>
          <w:rFonts w:ascii="Arial" w:hAnsi="Arial" w:cs="Arial"/>
          <w:sz w:val="24"/>
          <w:lang w:val="en-IN"/>
        </w:rPr>
        <w:t xml:space="preserve"> addressing depression and anxiety among children, young adults, and elders. It can be considered that the combination of traditional treatment techniques </w:t>
      </w:r>
      <w:r w:rsidR="00EA0084" w:rsidRPr="00C15D4D">
        <w:rPr>
          <w:rFonts w:ascii="Arial" w:hAnsi="Arial" w:cs="Arial"/>
          <w:sz w:val="24"/>
          <w:lang w:val="en-IN"/>
        </w:rPr>
        <w:t xml:space="preserve">and </w:t>
      </w:r>
      <w:r w:rsidR="00C6606D" w:rsidRPr="00C15D4D">
        <w:rPr>
          <w:rFonts w:ascii="Arial" w:hAnsi="Arial" w:cs="Arial"/>
          <w:sz w:val="24"/>
          <w:lang w:val="en-IN"/>
        </w:rPr>
        <w:t>an intervention of enhanced physical health can effectively bring major improvement among the individuals that are suffering from these chronic mental disorders. Not only that these suitable techniques of treatment will also help in detecting the early symptoms among the children and address it effectively with proper medications as well</w:t>
      </w:r>
      <w:r w:rsidR="00A74DE7" w:rsidRPr="00C15D4D">
        <w:rPr>
          <w:rFonts w:ascii="Arial" w:hAnsi="Arial" w:cs="Arial"/>
          <w:sz w:val="24"/>
          <w:lang w:val="en-IN"/>
        </w:rPr>
        <w:t xml:space="preserve"> (</w:t>
      </w:r>
      <w:r w:rsidR="00A74DE7" w:rsidRPr="00C15D4D">
        <w:rPr>
          <w:rFonts w:ascii="Arial" w:hAnsi="Arial" w:cs="Arial"/>
          <w:sz w:val="24"/>
        </w:rPr>
        <w:t>healthline.com. 2023</w:t>
      </w:r>
      <w:r w:rsidR="00A74DE7" w:rsidRPr="00C15D4D">
        <w:rPr>
          <w:rFonts w:ascii="Arial" w:hAnsi="Arial" w:cs="Arial"/>
          <w:sz w:val="24"/>
          <w:lang w:val="en-IN"/>
        </w:rPr>
        <w:t>)</w:t>
      </w:r>
      <w:r w:rsidR="00C6606D" w:rsidRPr="00C15D4D">
        <w:rPr>
          <w:rFonts w:ascii="Arial" w:hAnsi="Arial" w:cs="Arial"/>
          <w:sz w:val="24"/>
          <w:lang w:val="en-IN"/>
        </w:rPr>
        <w:t>.</w:t>
      </w:r>
      <w:r w:rsidR="00EA0084" w:rsidRPr="00C15D4D">
        <w:rPr>
          <w:rFonts w:ascii="Arial" w:hAnsi="Arial" w:cs="Arial"/>
          <w:sz w:val="24"/>
          <w:lang w:val="en-IN"/>
        </w:rPr>
        <w:t xml:space="preserve"> </w:t>
      </w:r>
    </w:p>
    <w:p w14:paraId="19A1400F" w14:textId="77777777" w:rsidR="00C770AD" w:rsidRPr="00C15D4D" w:rsidRDefault="00C770AD" w:rsidP="00AB2D8E">
      <w:pPr>
        <w:pStyle w:val="Heading2"/>
      </w:pPr>
      <w:bookmarkStart w:id="2" w:name="_Toc140768200"/>
      <w:r w:rsidRPr="00C15D4D">
        <w:t>Methodology</w:t>
      </w:r>
      <w:bookmarkEnd w:id="2"/>
      <w:r w:rsidRPr="00C15D4D">
        <w:t xml:space="preserve"> </w:t>
      </w:r>
    </w:p>
    <w:p w14:paraId="5A233180" w14:textId="77777777" w:rsidR="00375744" w:rsidRPr="00C15D4D" w:rsidRDefault="00375744" w:rsidP="00D55DBF">
      <w:pPr>
        <w:spacing w:line="360" w:lineRule="auto"/>
        <w:jc w:val="both"/>
        <w:rPr>
          <w:rFonts w:ascii="Arial" w:hAnsi="Arial" w:cs="Arial"/>
          <w:b/>
          <w:sz w:val="24"/>
          <w:lang w:val="en-IN"/>
        </w:rPr>
      </w:pPr>
      <w:r w:rsidRPr="00C15D4D">
        <w:rPr>
          <w:rFonts w:ascii="Arial" w:hAnsi="Arial" w:cs="Arial"/>
          <w:b/>
          <w:sz w:val="24"/>
          <w:lang w:val="en-IN"/>
        </w:rPr>
        <w:t xml:space="preserve">Research </w:t>
      </w:r>
      <w:r w:rsidR="003B0F6B" w:rsidRPr="00C15D4D">
        <w:rPr>
          <w:rFonts w:ascii="Arial" w:hAnsi="Arial" w:cs="Arial"/>
          <w:b/>
          <w:sz w:val="24"/>
          <w:lang w:val="en-IN"/>
        </w:rPr>
        <w:t>Philosophy</w:t>
      </w:r>
    </w:p>
    <w:p w14:paraId="132EE23B" w14:textId="77777777" w:rsidR="00BE3DDD" w:rsidRPr="00C15D4D" w:rsidRDefault="00BD2842" w:rsidP="00D55DBF">
      <w:pPr>
        <w:spacing w:line="360" w:lineRule="auto"/>
        <w:jc w:val="both"/>
        <w:rPr>
          <w:rFonts w:ascii="Arial" w:hAnsi="Arial" w:cs="Arial"/>
          <w:sz w:val="24"/>
          <w:lang w:val="en-IN"/>
        </w:rPr>
      </w:pPr>
      <w:r w:rsidRPr="00C15D4D">
        <w:rPr>
          <w:rFonts w:ascii="Arial" w:hAnsi="Arial" w:cs="Arial"/>
          <w:sz w:val="24"/>
          <w:lang w:val="en-IN"/>
        </w:rPr>
        <w:t xml:space="preserve">Research philosophy’s one of the significant part of the methodology in which it provides a logical understanding of the data that has been used for supporting the research topic. </w:t>
      </w:r>
      <w:r w:rsidR="00301730" w:rsidRPr="00C15D4D">
        <w:rPr>
          <w:rFonts w:ascii="Arial" w:hAnsi="Arial" w:cs="Arial"/>
          <w:sz w:val="24"/>
          <w:lang w:val="en-IN"/>
        </w:rPr>
        <w:t xml:space="preserve">According to </w:t>
      </w:r>
      <w:r w:rsidR="00301730" w:rsidRPr="00C15D4D">
        <w:rPr>
          <w:rFonts w:ascii="Arial" w:hAnsi="Arial" w:cs="Arial"/>
          <w:color w:val="222222"/>
          <w:sz w:val="24"/>
          <w:szCs w:val="20"/>
          <w:shd w:val="clear" w:color="auto" w:fill="FFFFFF"/>
        </w:rPr>
        <w:t xml:space="preserve">Van der Walt, (2020), </w:t>
      </w:r>
      <w:r w:rsidR="00301730" w:rsidRPr="00C15D4D">
        <w:rPr>
          <w:rFonts w:ascii="Arial" w:hAnsi="Arial" w:cs="Arial"/>
          <w:sz w:val="24"/>
          <w:lang w:val="en-IN"/>
        </w:rPr>
        <w:t>using</w:t>
      </w:r>
      <w:r w:rsidRPr="00C15D4D">
        <w:rPr>
          <w:rFonts w:ascii="Arial" w:hAnsi="Arial" w:cs="Arial"/>
          <w:sz w:val="24"/>
          <w:lang w:val="en-IN"/>
        </w:rPr>
        <w:t xml:space="preserve"> the interpretivism method as the suitable research philosophy in this paper helps him understand the experience of individuals that are suffering from anxiety and depression. It also helps to comprehend their perception regarding physical health which influences their mental health. </w:t>
      </w:r>
      <w:r w:rsidRPr="00C15D4D">
        <w:rPr>
          <w:rFonts w:ascii="Arial" w:hAnsi="Arial" w:cs="Arial"/>
          <w:sz w:val="24"/>
          <w:lang w:val="en-IN"/>
        </w:rPr>
        <w:lastRenderedPageBreak/>
        <w:t xml:space="preserve">Selecting </w:t>
      </w:r>
      <w:r w:rsidR="003B0F6B" w:rsidRPr="00C15D4D">
        <w:rPr>
          <w:rFonts w:ascii="Arial" w:hAnsi="Arial" w:cs="Arial"/>
          <w:sz w:val="24"/>
          <w:lang w:val="en-IN"/>
        </w:rPr>
        <w:t xml:space="preserve">an </w:t>
      </w:r>
      <w:r w:rsidRPr="00C15D4D">
        <w:rPr>
          <w:rFonts w:ascii="Arial" w:hAnsi="Arial" w:cs="Arial"/>
          <w:sz w:val="24"/>
          <w:lang w:val="en-IN"/>
        </w:rPr>
        <w:t xml:space="preserve">interpretivism research philosophy can be considered suitable for this paper as it will help the researchers to provide logical justification </w:t>
      </w:r>
      <w:r w:rsidR="003B0F6B" w:rsidRPr="00C15D4D">
        <w:rPr>
          <w:rFonts w:ascii="Arial" w:hAnsi="Arial" w:cs="Arial"/>
          <w:sz w:val="24"/>
          <w:lang w:val="en-IN"/>
        </w:rPr>
        <w:t>for</w:t>
      </w:r>
      <w:r w:rsidRPr="00C15D4D">
        <w:rPr>
          <w:rFonts w:ascii="Arial" w:hAnsi="Arial" w:cs="Arial"/>
          <w:sz w:val="24"/>
          <w:lang w:val="en-IN"/>
        </w:rPr>
        <w:t xml:space="preserve"> the data that has been gathered from different sources in order to support the research topic. It also provides </w:t>
      </w:r>
      <w:r w:rsidR="003B0F6B" w:rsidRPr="00C15D4D">
        <w:rPr>
          <w:rFonts w:ascii="Arial" w:hAnsi="Arial" w:cs="Arial"/>
          <w:sz w:val="24"/>
          <w:lang w:val="en-IN"/>
        </w:rPr>
        <w:t xml:space="preserve">a </w:t>
      </w:r>
      <w:r w:rsidRPr="00C15D4D">
        <w:rPr>
          <w:rFonts w:ascii="Arial" w:hAnsi="Arial" w:cs="Arial"/>
          <w:sz w:val="24"/>
          <w:lang w:val="en-IN"/>
        </w:rPr>
        <w:t xml:space="preserve">better </w:t>
      </w:r>
      <w:r w:rsidR="003B0F6B" w:rsidRPr="00C15D4D">
        <w:rPr>
          <w:rFonts w:ascii="Arial" w:hAnsi="Arial" w:cs="Arial"/>
          <w:sz w:val="24"/>
          <w:lang w:val="en-IN"/>
        </w:rPr>
        <w:t>understanding</w:t>
      </w:r>
      <w:r w:rsidRPr="00C15D4D">
        <w:rPr>
          <w:rFonts w:ascii="Arial" w:hAnsi="Arial" w:cs="Arial"/>
          <w:sz w:val="24"/>
          <w:lang w:val="en-IN"/>
        </w:rPr>
        <w:t xml:space="preserve"> </w:t>
      </w:r>
      <w:r w:rsidR="003B0F6B" w:rsidRPr="00C15D4D">
        <w:rPr>
          <w:rFonts w:ascii="Arial" w:hAnsi="Arial" w:cs="Arial"/>
          <w:sz w:val="24"/>
          <w:lang w:val="en-IN"/>
        </w:rPr>
        <w:t xml:space="preserve">of </w:t>
      </w:r>
      <w:r w:rsidRPr="00C15D4D">
        <w:rPr>
          <w:rFonts w:ascii="Arial" w:hAnsi="Arial" w:cs="Arial"/>
          <w:sz w:val="24"/>
          <w:lang w:val="en-IN"/>
        </w:rPr>
        <w:t xml:space="preserve">the significance of enhancing the physical health of individuals </w:t>
      </w:r>
      <w:r w:rsidR="003B0F6B" w:rsidRPr="00C15D4D">
        <w:rPr>
          <w:rFonts w:ascii="Arial" w:hAnsi="Arial" w:cs="Arial"/>
          <w:sz w:val="24"/>
          <w:lang w:val="en-IN"/>
        </w:rPr>
        <w:t>which</w:t>
      </w:r>
      <w:r w:rsidRPr="00C15D4D">
        <w:rPr>
          <w:rFonts w:ascii="Arial" w:hAnsi="Arial" w:cs="Arial"/>
          <w:sz w:val="24"/>
          <w:lang w:val="en-IN"/>
        </w:rPr>
        <w:t xml:space="preserve"> will optimize their mental health in order to address anxiety and depression.</w:t>
      </w:r>
    </w:p>
    <w:p w14:paraId="08A9A609" w14:textId="77777777" w:rsidR="00375744" w:rsidRPr="00C15D4D" w:rsidRDefault="00375744" w:rsidP="00D55DBF">
      <w:pPr>
        <w:spacing w:line="360" w:lineRule="auto"/>
        <w:jc w:val="both"/>
        <w:rPr>
          <w:rFonts w:ascii="Arial" w:hAnsi="Arial" w:cs="Arial"/>
          <w:b/>
          <w:sz w:val="24"/>
          <w:lang w:val="en-IN"/>
        </w:rPr>
      </w:pPr>
      <w:r w:rsidRPr="00C15D4D">
        <w:rPr>
          <w:rFonts w:ascii="Arial" w:hAnsi="Arial" w:cs="Arial"/>
          <w:b/>
          <w:sz w:val="24"/>
          <w:lang w:val="en-IN"/>
        </w:rPr>
        <w:t xml:space="preserve">Research design </w:t>
      </w:r>
    </w:p>
    <w:p w14:paraId="6F536E60" w14:textId="41F9046E" w:rsidR="003B0F6B" w:rsidRPr="00C15D4D" w:rsidRDefault="007C134A" w:rsidP="00D55DBF">
      <w:pPr>
        <w:spacing w:line="360" w:lineRule="auto"/>
        <w:jc w:val="both"/>
        <w:rPr>
          <w:rFonts w:ascii="Arial" w:hAnsi="Arial" w:cs="Arial"/>
          <w:sz w:val="24"/>
          <w:lang w:val="en-IN"/>
        </w:rPr>
      </w:pPr>
      <w:r w:rsidRPr="00C15D4D">
        <w:rPr>
          <w:rFonts w:ascii="Arial" w:hAnsi="Arial" w:cs="Arial"/>
          <w:sz w:val="24"/>
          <w:lang w:val="en-IN"/>
        </w:rPr>
        <w:t xml:space="preserve">It is another important </w:t>
      </w:r>
      <w:r w:rsidR="000A2780" w:rsidRPr="00C15D4D">
        <w:rPr>
          <w:rFonts w:ascii="Arial" w:hAnsi="Arial" w:cs="Arial"/>
          <w:sz w:val="24"/>
          <w:lang w:val="en-IN"/>
        </w:rPr>
        <w:t xml:space="preserve">aspect </w:t>
      </w:r>
      <w:r w:rsidR="0028135C" w:rsidRPr="00C15D4D">
        <w:rPr>
          <w:rFonts w:ascii="Arial" w:hAnsi="Arial" w:cs="Arial"/>
          <w:sz w:val="24"/>
          <w:lang w:val="en-IN"/>
        </w:rPr>
        <w:t>of</w:t>
      </w:r>
      <w:r w:rsidR="000A2780" w:rsidRPr="00C15D4D">
        <w:rPr>
          <w:rFonts w:ascii="Arial" w:hAnsi="Arial" w:cs="Arial"/>
          <w:sz w:val="24"/>
          <w:lang w:val="en-IN"/>
        </w:rPr>
        <w:t xml:space="preserve"> the research methodology</w:t>
      </w:r>
      <w:r w:rsidR="007E38FC" w:rsidRPr="00C15D4D">
        <w:rPr>
          <w:rFonts w:ascii="Arial" w:hAnsi="Arial" w:cs="Arial"/>
          <w:sz w:val="24"/>
          <w:lang w:val="en-IN"/>
        </w:rPr>
        <w:t xml:space="preserve">. This </w:t>
      </w:r>
      <w:r w:rsidR="0028135C" w:rsidRPr="00C15D4D">
        <w:rPr>
          <w:rFonts w:ascii="Arial" w:hAnsi="Arial" w:cs="Arial"/>
          <w:sz w:val="24"/>
          <w:lang w:val="en-IN"/>
        </w:rPr>
        <w:t>research</w:t>
      </w:r>
      <w:r w:rsidR="007E38FC" w:rsidRPr="00C15D4D">
        <w:rPr>
          <w:rFonts w:ascii="Arial" w:hAnsi="Arial" w:cs="Arial"/>
          <w:sz w:val="24"/>
          <w:lang w:val="en-IN"/>
        </w:rPr>
        <w:t xml:space="preserve"> paper utilized the descriptive research design. It can be considered suitable for this </w:t>
      </w:r>
      <w:r w:rsidR="0028135C" w:rsidRPr="00C15D4D">
        <w:rPr>
          <w:rFonts w:ascii="Arial" w:hAnsi="Arial" w:cs="Arial"/>
          <w:sz w:val="24"/>
          <w:lang w:val="en-IN"/>
        </w:rPr>
        <w:t>research</w:t>
      </w:r>
      <w:r w:rsidR="007E38FC" w:rsidRPr="00C15D4D">
        <w:rPr>
          <w:rFonts w:ascii="Arial" w:hAnsi="Arial" w:cs="Arial"/>
          <w:sz w:val="24"/>
          <w:lang w:val="en-IN"/>
        </w:rPr>
        <w:t xml:space="preserve"> </w:t>
      </w:r>
      <w:r w:rsidR="0028135C" w:rsidRPr="00C15D4D">
        <w:rPr>
          <w:rFonts w:ascii="Arial" w:hAnsi="Arial" w:cs="Arial"/>
          <w:sz w:val="24"/>
          <w:lang w:val="en-IN"/>
        </w:rPr>
        <w:t>because</w:t>
      </w:r>
      <w:r w:rsidR="007E38FC" w:rsidRPr="00C15D4D">
        <w:rPr>
          <w:rFonts w:ascii="Arial" w:hAnsi="Arial" w:cs="Arial"/>
          <w:sz w:val="24"/>
          <w:lang w:val="en-IN"/>
        </w:rPr>
        <w:t xml:space="preserve"> </w:t>
      </w:r>
      <w:r w:rsidR="002A64B6" w:rsidRPr="00C15D4D">
        <w:rPr>
          <w:rFonts w:ascii="Arial" w:hAnsi="Arial" w:cs="Arial"/>
          <w:sz w:val="24"/>
          <w:lang w:val="en-IN"/>
        </w:rPr>
        <w:t xml:space="preserve">descriptive research design is considered to be systematic in terms of obtaining information that is relevant to the phenomenon and situation of the research topic. It helps in answering what, where, when, and how questions regarding the issue the topic is discussing. Selecting this research design enabled the researchers to identify the key characteristics that are effective in understanding the significance of enhancing physical activities </w:t>
      </w:r>
      <w:r w:rsidR="00E83FB5" w:rsidRPr="00C15D4D">
        <w:rPr>
          <w:rFonts w:ascii="Arial" w:hAnsi="Arial" w:cs="Arial"/>
          <w:sz w:val="24"/>
          <w:lang w:val="en-IN"/>
        </w:rPr>
        <w:t>and a</w:t>
      </w:r>
      <w:r w:rsidR="002A64B6" w:rsidRPr="00C15D4D">
        <w:rPr>
          <w:rFonts w:ascii="Arial" w:hAnsi="Arial" w:cs="Arial"/>
          <w:sz w:val="24"/>
          <w:lang w:val="en-IN"/>
        </w:rPr>
        <w:t xml:space="preserve"> healthier lifestyle that can eradicate the occurrence of anxiety and depression among individuals. One of the main </w:t>
      </w:r>
      <w:r w:rsidR="00E83FB5" w:rsidRPr="00C15D4D">
        <w:rPr>
          <w:rFonts w:ascii="Arial" w:hAnsi="Arial" w:cs="Arial"/>
          <w:sz w:val="24"/>
          <w:lang w:val="en-IN"/>
        </w:rPr>
        <w:t>advantages</w:t>
      </w:r>
      <w:r w:rsidR="002A64B6" w:rsidRPr="00C15D4D">
        <w:rPr>
          <w:rFonts w:ascii="Arial" w:hAnsi="Arial" w:cs="Arial"/>
          <w:sz w:val="24"/>
          <w:lang w:val="en-IN"/>
        </w:rPr>
        <w:t xml:space="preserve"> of using descriptive research in this research paper is that it enables the researchers to </w:t>
      </w:r>
      <w:r w:rsidR="00616486" w:rsidRPr="00C15D4D">
        <w:rPr>
          <w:rFonts w:ascii="Arial" w:hAnsi="Arial" w:cs="Arial"/>
          <w:sz w:val="24"/>
          <w:lang w:val="en-IN"/>
        </w:rPr>
        <w:t>analyse</w:t>
      </w:r>
      <w:r w:rsidR="002A64B6" w:rsidRPr="00C15D4D">
        <w:rPr>
          <w:rFonts w:ascii="Arial" w:hAnsi="Arial" w:cs="Arial"/>
          <w:sz w:val="24"/>
          <w:lang w:val="en-IN"/>
        </w:rPr>
        <w:t xml:space="preserve"> the facts </w:t>
      </w:r>
      <w:r w:rsidR="00E83FB5" w:rsidRPr="00C15D4D">
        <w:rPr>
          <w:rFonts w:ascii="Arial" w:hAnsi="Arial" w:cs="Arial"/>
          <w:sz w:val="24"/>
          <w:lang w:val="en-IN"/>
        </w:rPr>
        <w:t>and</w:t>
      </w:r>
      <w:r w:rsidR="002A64B6" w:rsidRPr="00C15D4D">
        <w:rPr>
          <w:rFonts w:ascii="Arial" w:hAnsi="Arial" w:cs="Arial"/>
          <w:sz w:val="24"/>
          <w:lang w:val="en-IN"/>
        </w:rPr>
        <w:t xml:space="preserve"> information that has been gathered from different sources and develop our </w:t>
      </w:r>
      <w:r w:rsidR="00E83FB5" w:rsidRPr="00C15D4D">
        <w:rPr>
          <w:rFonts w:ascii="Arial" w:hAnsi="Arial" w:cs="Arial"/>
          <w:sz w:val="24"/>
          <w:lang w:val="en-IN"/>
        </w:rPr>
        <w:t>in-depth</w:t>
      </w:r>
      <w:r w:rsidR="002A64B6" w:rsidRPr="00C15D4D">
        <w:rPr>
          <w:rFonts w:ascii="Arial" w:hAnsi="Arial" w:cs="Arial"/>
          <w:sz w:val="24"/>
          <w:lang w:val="en-IN"/>
        </w:rPr>
        <w:t xml:space="preserve"> understanding </w:t>
      </w:r>
      <w:r w:rsidR="00E83FB5" w:rsidRPr="00C15D4D">
        <w:rPr>
          <w:rFonts w:ascii="Arial" w:hAnsi="Arial" w:cs="Arial"/>
          <w:sz w:val="24"/>
          <w:lang w:val="en-IN"/>
        </w:rPr>
        <w:t>of</w:t>
      </w:r>
      <w:r w:rsidR="002A64B6" w:rsidRPr="00C15D4D">
        <w:rPr>
          <w:rFonts w:ascii="Arial" w:hAnsi="Arial" w:cs="Arial"/>
          <w:sz w:val="24"/>
          <w:lang w:val="en-IN"/>
        </w:rPr>
        <w:t xml:space="preserve"> the topic of anxiety and depression that is adversely affecting the children and young adults mental and physical health.</w:t>
      </w:r>
    </w:p>
    <w:p w14:paraId="6EBE412C" w14:textId="77777777" w:rsidR="00375744" w:rsidRPr="00C15D4D" w:rsidRDefault="00375744" w:rsidP="00D55DBF">
      <w:pPr>
        <w:spacing w:line="360" w:lineRule="auto"/>
        <w:jc w:val="both"/>
        <w:rPr>
          <w:rFonts w:ascii="Arial" w:hAnsi="Arial" w:cs="Arial"/>
          <w:b/>
          <w:sz w:val="24"/>
          <w:lang w:val="en-IN"/>
        </w:rPr>
      </w:pPr>
      <w:r w:rsidRPr="00C15D4D">
        <w:rPr>
          <w:rFonts w:ascii="Arial" w:hAnsi="Arial" w:cs="Arial"/>
          <w:b/>
          <w:sz w:val="24"/>
          <w:lang w:val="en-IN"/>
        </w:rPr>
        <w:t>Research approach</w:t>
      </w:r>
      <w:r w:rsidR="00782D37" w:rsidRPr="00C15D4D">
        <w:rPr>
          <w:rFonts w:ascii="Arial" w:hAnsi="Arial" w:cs="Arial"/>
          <w:b/>
          <w:sz w:val="24"/>
          <w:lang w:val="en-IN"/>
        </w:rPr>
        <w:t xml:space="preserve"> </w:t>
      </w:r>
    </w:p>
    <w:p w14:paraId="13D72F32" w14:textId="1C1BC851" w:rsidR="00BD7139" w:rsidRPr="00C15D4D" w:rsidRDefault="00301730" w:rsidP="00D55DBF">
      <w:pPr>
        <w:spacing w:line="360" w:lineRule="auto"/>
        <w:jc w:val="both"/>
        <w:rPr>
          <w:rFonts w:ascii="Arial" w:hAnsi="Arial" w:cs="Arial"/>
          <w:sz w:val="24"/>
          <w:lang w:val="en-IN"/>
        </w:rPr>
      </w:pPr>
      <w:r w:rsidRPr="00C15D4D">
        <w:rPr>
          <w:rFonts w:ascii="Arial" w:hAnsi="Arial" w:cs="Arial"/>
          <w:sz w:val="24"/>
          <w:lang w:val="en-IN"/>
        </w:rPr>
        <w:t xml:space="preserve">The use of an inductive research approach in this research paper is considered to be the method of developing theories and generalizations on the basis of the observation made regarding the occurrence of rapid concern disorders such as depression and anxiety among children, young adults, and elders. </w:t>
      </w:r>
      <w:r w:rsidR="00100EAB" w:rsidRPr="00C15D4D">
        <w:rPr>
          <w:rFonts w:ascii="Arial" w:hAnsi="Arial" w:cs="Arial"/>
          <w:sz w:val="24"/>
          <w:lang w:val="en-IN"/>
        </w:rPr>
        <w:t xml:space="preserve">As </w:t>
      </w:r>
      <w:r w:rsidR="000B5373" w:rsidRPr="00C15D4D">
        <w:rPr>
          <w:rFonts w:ascii="Arial" w:hAnsi="Arial" w:cs="Arial"/>
          <w:sz w:val="24"/>
          <w:lang w:val="en-IN"/>
        </w:rPr>
        <w:t>it has been put forward</w:t>
      </w:r>
      <w:r w:rsidR="00100EAB" w:rsidRPr="00C15D4D">
        <w:rPr>
          <w:rFonts w:ascii="Arial" w:hAnsi="Arial" w:cs="Arial"/>
          <w:sz w:val="24"/>
          <w:lang w:val="en-IN"/>
        </w:rPr>
        <w:t xml:space="preserve"> by </w:t>
      </w:r>
      <w:r w:rsidR="00100EAB" w:rsidRPr="00C15D4D">
        <w:rPr>
          <w:rFonts w:ascii="Arial" w:hAnsi="Arial" w:cs="Arial"/>
          <w:color w:val="222222"/>
          <w:sz w:val="24"/>
          <w:szCs w:val="20"/>
          <w:shd w:val="clear" w:color="auto" w:fill="FFFFFF"/>
        </w:rPr>
        <w:t xml:space="preserve">Corley </w:t>
      </w:r>
      <w:r w:rsidR="00100EAB" w:rsidRPr="00C15D4D">
        <w:rPr>
          <w:rFonts w:ascii="Arial" w:hAnsi="Arial" w:cs="Arial"/>
          <w:i/>
          <w:color w:val="222222"/>
          <w:sz w:val="24"/>
          <w:szCs w:val="20"/>
          <w:shd w:val="clear" w:color="auto" w:fill="FFFFFF"/>
        </w:rPr>
        <w:t>et al.,</w:t>
      </w:r>
      <w:r w:rsidR="00100EAB" w:rsidRPr="00C15D4D">
        <w:rPr>
          <w:rFonts w:ascii="Arial" w:hAnsi="Arial" w:cs="Arial"/>
          <w:color w:val="222222"/>
          <w:sz w:val="24"/>
          <w:szCs w:val="20"/>
          <w:shd w:val="clear" w:color="auto" w:fill="FFFFFF"/>
        </w:rPr>
        <w:t xml:space="preserve"> (2021), </w:t>
      </w:r>
      <w:r w:rsidR="00100EAB" w:rsidRPr="00C15D4D">
        <w:rPr>
          <w:rFonts w:ascii="Arial" w:hAnsi="Arial" w:cs="Arial"/>
          <w:sz w:val="24"/>
          <w:lang w:val="en-IN"/>
        </w:rPr>
        <w:t>using</w:t>
      </w:r>
      <w:r w:rsidRPr="00C15D4D">
        <w:rPr>
          <w:rFonts w:ascii="Arial" w:hAnsi="Arial" w:cs="Arial"/>
          <w:sz w:val="24"/>
          <w:lang w:val="en-IN"/>
        </w:rPr>
        <w:t xml:space="preserve"> the inductive research approach the data collection and identification of data patterns will form new theories or hypotheses that will help in better understanding and justification of the data. It also enables the researchers to draw conclusions by going through the specific facts regarding the research topic. In other words, the inductive research approach is considered as an investigation pattern that starts with the observation of the situation in order to develop and test the theories regarding it.</w:t>
      </w:r>
    </w:p>
    <w:p w14:paraId="413A4E88" w14:textId="77777777" w:rsidR="00375744" w:rsidRPr="00C15D4D" w:rsidRDefault="00375744" w:rsidP="00D55DBF">
      <w:pPr>
        <w:spacing w:line="360" w:lineRule="auto"/>
        <w:jc w:val="both"/>
        <w:rPr>
          <w:rFonts w:ascii="Arial" w:hAnsi="Arial" w:cs="Arial"/>
          <w:b/>
          <w:sz w:val="24"/>
          <w:lang w:val="en-IN"/>
        </w:rPr>
      </w:pPr>
      <w:r w:rsidRPr="00C15D4D">
        <w:rPr>
          <w:rFonts w:ascii="Arial" w:hAnsi="Arial" w:cs="Arial"/>
          <w:b/>
          <w:sz w:val="24"/>
          <w:lang w:val="en-IN"/>
        </w:rPr>
        <w:t xml:space="preserve">Data collection </w:t>
      </w:r>
    </w:p>
    <w:p w14:paraId="74E3882D" w14:textId="15DE61EB" w:rsidR="00301730" w:rsidRPr="00C15D4D" w:rsidRDefault="00DB3861" w:rsidP="00D55DBF">
      <w:pPr>
        <w:spacing w:line="360" w:lineRule="auto"/>
        <w:jc w:val="both"/>
        <w:rPr>
          <w:rFonts w:ascii="Arial" w:hAnsi="Arial" w:cs="Arial"/>
          <w:sz w:val="24"/>
          <w:lang w:val="en-IN"/>
        </w:rPr>
      </w:pPr>
      <w:r w:rsidRPr="00C15D4D">
        <w:rPr>
          <w:rFonts w:ascii="Arial" w:hAnsi="Arial" w:cs="Arial"/>
          <w:sz w:val="24"/>
          <w:lang w:val="en-IN"/>
        </w:rPr>
        <w:t xml:space="preserve">Data collection is another essential aspect of research methodology as it illustrates </w:t>
      </w:r>
      <w:r w:rsidRPr="00C15D4D">
        <w:rPr>
          <w:rFonts w:ascii="Arial" w:hAnsi="Arial" w:cs="Arial"/>
          <w:sz w:val="24"/>
          <w:lang w:val="en-IN"/>
        </w:rPr>
        <w:lastRenderedPageBreak/>
        <w:t>the data pattern based on which the research makes its analysis and draws conclusions regarding the research topic.  Selecting the secondary data collection method is considered to be suitable for this research paper. The secondary data collection is mainly done through books, journals, articles, and different published writings in which the information is already existing collected by other people for different purposes and illustrated their perceptions. Using secondary data analysis in this research helps the researchers to make their observations regarding the occurrence of anxiety and depression among children, young adults, and elders and we take the root cause of this mental disorder that is also adversely affecting their physical health conditions. Through the secondary data collection, it is also comprehended that there are several ways of addressing anxiety and depression through different research and observations.</w:t>
      </w:r>
    </w:p>
    <w:p w14:paraId="57EC1F35" w14:textId="77777777" w:rsidR="00375744" w:rsidRPr="00C15D4D" w:rsidRDefault="00375744" w:rsidP="00D55DBF">
      <w:pPr>
        <w:spacing w:line="360" w:lineRule="auto"/>
        <w:jc w:val="both"/>
        <w:rPr>
          <w:rFonts w:ascii="Arial" w:hAnsi="Arial" w:cs="Arial"/>
          <w:b/>
          <w:sz w:val="24"/>
          <w:lang w:val="en-IN"/>
        </w:rPr>
      </w:pPr>
      <w:r w:rsidRPr="00C15D4D">
        <w:rPr>
          <w:rFonts w:ascii="Arial" w:hAnsi="Arial" w:cs="Arial"/>
          <w:b/>
          <w:sz w:val="24"/>
          <w:lang w:val="en-IN"/>
        </w:rPr>
        <w:t>Data analysis</w:t>
      </w:r>
      <w:r w:rsidR="00782D37" w:rsidRPr="00C15D4D">
        <w:rPr>
          <w:rFonts w:ascii="Arial" w:hAnsi="Arial" w:cs="Arial"/>
          <w:b/>
          <w:sz w:val="24"/>
          <w:lang w:val="en-IN"/>
        </w:rPr>
        <w:t xml:space="preserve"> </w:t>
      </w:r>
    </w:p>
    <w:p w14:paraId="18760DA5" w14:textId="1DD2D9B5" w:rsidR="00DB3861" w:rsidRPr="00C15D4D" w:rsidRDefault="001D3FEE" w:rsidP="00D55DBF">
      <w:pPr>
        <w:spacing w:line="360" w:lineRule="auto"/>
        <w:jc w:val="both"/>
        <w:rPr>
          <w:rFonts w:ascii="Arial" w:hAnsi="Arial" w:cs="Arial"/>
          <w:sz w:val="24"/>
          <w:lang w:val="en-IN"/>
        </w:rPr>
      </w:pPr>
      <w:r w:rsidRPr="00C15D4D">
        <w:rPr>
          <w:rFonts w:ascii="Arial" w:hAnsi="Arial" w:cs="Arial"/>
          <w:sz w:val="24"/>
          <w:lang w:val="en-IN"/>
        </w:rPr>
        <w:t xml:space="preserve">It is another important part of research methodology in which the data that has been gathered from the secondary collection method is </w:t>
      </w:r>
      <w:r w:rsidR="00616486" w:rsidRPr="00C15D4D">
        <w:rPr>
          <w:rFonts w:ascii="Arial" w:hAnsi="Arial" w:cs="Arial"/>
          <w:sz w:val="24"/>
          <w:lang w:val="en-IN"/>
        </w:rPr>
        <w:t>analysed</w:t>
      </w:r>
      <w:r w:rsidRPr="00C15D4D">
        <w:rPr>
          <w:rFonts w:ascii="Arial" w:hAnsi="Arial" w:cs="Arial"/>
          <w:sz w:val="24"/>
          <w:lang w:val="en-IN"/>
        </w:rPr>
        <w:t xml:space="preserve"> to provide justification and</w:t>
      </w:r>
      <w:r w:rsidR="00C90720" w:rsidRPr="00C15D4D">
        <w:rPr>
          <w:rFonts w:ascii="Arial" w:hAnsi="Arial" w:cs="Arial"/>
          <w:sz w:val="24"/>
          <w:lang w:val="en-IN"/>
        </w:rPr>
        <w:t xml:space="preserve"> support to the research topic.</w:t>
      </w:r>
      <w:r w:rsidRPr="00C15D4D">
        <w:rPr>
          <w:rFonts w:ascii="Arial" w:hAnsi="Arial" w:cs="Arial"/>
          <w:sz w:val="24"/>
          <w:lang w:val="en-IN"/>
        </w:rPr>
        <w:t xml:space="preserve"> Using secondary quantitative data analysis is considered suitable for this research paper as it has used existing data that illustrates the observation and demonstration of </w:t>
      </w:r>
      <w:r w:rsidR="00836822" w:rsidRPr="00C15D4D">
        <w:rPr>
          <w:rFonts w:ascii="Arial" w:hAnsi="Arial" w:cs="Arial"/>
          <w:sz w:val="24"/>
          <w:lang w:val="en-IN"/>
        </w:rPr>
        <w:t>the</w:t>
      </w:r>
      <w:r w:rsidR="006D7790" w:rsidRPr="00C15D4D">
        <w:rPr>
          <w:rFonts w:ascii="Arial" w:hAnsi="Arial" w:cs="Arial"/>
          <w:sz w:val="24"/>
          <w:lang w:val="en-IN"/>
        </w:rPr>
        <w:t xml:space="preserve"> perception</w:t>
      </w:r>
      <w:r w:rsidRPr="00C15D4D">
        <w:rPr>
          <w:rFonts w:ascii="Arial" w:hAnsi="Arial" w:cs="Arial"/>
          <w:sz w:val="24"/>
          <w:lang w:val="en-IN"/>
        </w:rPr>
        <w:t xml:space="preserve"> of people regarding their health condition both physical and mental</w:t>
      </w:r>
      <w:r w:rsidR="00C90720" w:rsidRPr="00C15D4D">
        <w:rPr>
          <w:rFonts w:ascii="Arial" w:hAnsi="Arial" w:cs="Arial"/>
          <w:sz w:val="24"/>
          <w:lang w:val="en-IN"/>
        </w:rPr>
        <w:t xml:space="preserve"> (Ruggiano, and Perry, 2019)</w:t>
      </w:r>
      <w:r w:rsidRPr="00C15D4D">
        <w:rPr>
          <w:rFonts w:ascii="Arial" w:hAnsi="Arial" w:cs="Arial"/>
          <w:sz w:val="24"/>
          <w:lang w:val="en-IN"/>
        </w:rPr>
        <w:t xml:space="preserve">. It also provides </w:t>
      </w:r>
      <w:r w:rsidR="006D7790" w:rsidRPr="00C15D4D">
        <w:rPr>
          <w:rFonts w:ascii="Arial" w:hAnsi="Arial" w:cs="Arial"/>
          <w:sz w:val="24"/>
          <w:lang w:val="en-IN"/>
        </w:rPr>
        <w:t xml:space="preserve">a </w:t>
      </w:r>
      <w:r w:rsidRPr="00C15D4D">
        <w:rPr>
          <w:rFonts w:ascii="Arial" w:hAnsi="Arial" w:cs="Arial"/>
          <w:sz w:val="24"/>
          <w:lang w:val="en-IN"/>
        </w:rPr>
        <w:t xml:space="preserve">better analysis </w:t>
      </w:r>
      <w:r w:rsidR="006D7790" w:rsidRPr="00C15D4D">
        <w:rPr>
          <w:rFonts w:ascii="Arial" w:hAnsi="Arial" w:cs="Arial"/>
          <w:sz w:val="24"/>
          <w:lang w:val="en-IN"/>
        </w:rPr>
        <w:t>of</w:t>
      </w:r>
      <w:r w:rsidRPr="00C15D4D">
        <w:rPr>
          <w:rFonts w:ascii="Arial" w:hAnsi="Arial" w:cs="Arial"/>
          <w:sz w:val="24"/>
          <w:lang w:val="en-IN"/>
        </w:rPr>
        <w:t xml:space="preserve"> the treatment techniques that include traditional intervention of enhanced physical health that optimizes the mental and physical condition of individuals that are suffering from anxiety </w:t>
      </w:r>
      <w:r w:rsidR="006D7790" w:rsidRPr="00C15D4D">
        <w:rPr>
          <w:rFonts w:ascii="Arial" w:hAnsi="Arial" w:cs="Arial"/>
          <w:sz w:val="24"/>
          <w:lang w:val="en-IN"/>
        </w:rPr>
        <w:t>and</w:t>
      </w:r>
      <w:r w:rsidRPr="00C15D4D">
        <w:rPr>
          <w:rFonts w:ascii="Arial" w:hAnsi="Arial" w:cs="Arial"/>
          <w:sz w:val="24"/>
          <w:lang w:val="en-IN"/>
        </w:rPr>
        <w:t xml:space="preserve"> depression.</w:t>
      </w:r>
    </w:p>
    <w:p w14:paraId="03F6412C" w14:textId="77777777" w:rsidR="00375744" w:rsidRPr="00C15D4D" w:rsidRDefault="00375744" w:rsidP="00D55DBF">
      <w:pPr>
        <w:spacing w:line="360" w:lineRule="auto"/>
        <w:jc w:val="both"/>
        <w:rPr>
          <w:rFonts w:ascii="Arial" w:hAnsi="Arial" w:cs="Arial"/>
          <w:b/>
          <w:sz w:val="24"/>
          <w:lang w:val="en-IN"/>
        </w:rPr>
      </w:pPr>
      <w:r w:rsidRPr="00C15D4D">
        <w:rPr>
          <w:rFonts w:ascii="Arial" w:hAnsi="Arial" w:cs="Arial"/>
          <w:b/>
          <w:sz w:val="24"/>
          <w:lang w:val="en-IN"/>
        </w:rPr>
        <w:t xml:space="preserve">Ethical consideration </w:t>
      </w:r>
    </w:p>
    <w:p w14:paraId="192EDA60" w14:textId="77777777" w:rsidR="00595966" w:rsidRPr="00C15D4D" w:rsidRDefault="002F01D9" w:rsidP="00D55DBF">
      <w:pPr>
        <w:spacing w:line="360" w:lineRule="auto"/>
        <w:jc w:val="both"/>
        <w:rPr>
          <w:rFonts w:ascii="Arial" w:hAnsi="Arial" w:cs="Arial"/>
          <w:sz w:val="24"/>
          <w:lang w:val="en-IN"/>
        </w:rPr>
      </w:pPr>
      <w:r w:rsidRPr="00C15D4D">
        <w:rPr>
          <w:rFonts w:ascii="Arial" w:hAnsi="Arial" w:cs="Arial"/>
          <w:sz w:val="24"/>
          <w:lang w:val="en-IN"/>
        </w:rPr>
        <w:t>This research has followed ethical principles in order to maintain</w:t>
      </w:r>
      <w:r w:rsidR="0022416A" w:rsidRPr="00C15D4D">
        <w:rPr>
          <w:rFonts w:ascii="Arial" w:hAnsi="Arial" w:cs="Arial"/>
          <w:sz w:val="24"/>
          <w:lang w:val="en-IN"/>
        </w:rPr>
        <w:t xml:space="preserve"> the </w:t>
      </w:r>
      <w:r w:rsidRPr="00C15D4D">
        <w:rPr>
          <w:rFonts w:ascii="Arial" w:hAnsi="Arial" w:cs="Arial"/>
          <w:sz w:val="24"/>
          <w:lang w:val="en-IN"/>
        </w:rPr>
        <w:t xml:space="preserve">confidentiality of the data that has been collected from various sources in order to provide support to the research topic. Following ethical consideration in the research also enable to </w:t>
      </w:r>
      <w:r w:rsidR="0022416A" w:rsidRPr="00C15D4D">
        <w:rPr>
          <w:rFonts w:ascii="Arial" w:hAnsi="Arial" w:cs="Arial"/>
          <w:sz w:val="24"/>
          <w:lang w:val="en-IN"/>
        </w:rPr>
        <w:t>implementation</w:t>
      </w:r>
      <w:r w:rsidRPr="00C15D4D">
        <w:rPr>
          <w:rFonts w:ascii="Arial" w:hAnsi="Arial" w:cs="Arial"/>
          <w:sz w:val="24"/>
          <w:lang w:val="en-IN"/>
        </w:rPr>
        <w:t xml:space="preserve"> </w:t>
      </w:r>
      <w:r w:rsidR="0022416A" w:rsidRPr="00C15D4D">
        <w:rPr>
          <w:rFonts w:ascii="Arial" w:hAnsi="Arial" w:cs="Arial"/>
          <w:sz w:val="24"/>
          <w:lang w:val="en-IN"/>
        </w:rPr>
        <w:t xml:space="preserve">of </w:t>
      </w:r>
      <w:r w:rsidRPr="00C15D4D">
        <w:rPr>
          <w:rFonts w:ascii="Arial" w:hAnsi="Arial" w:cs="Arial"/>
          <w:sz w:val="24"/>
          <w:lang w:val="en-IN"/>
        </w:rPr>
        <w:t xml:space="preserve">certain measures like the implementation of </w:t>
      </w:r>
      <w:r w:rsidR="0022416A" w:rsidRPr="00C15D4D">
        <w:rPr>
          <w:rFonts w:ascii="Arial" w:hAnsi="Arial" w:cs="Arial"/>
          <w:sz w:val="24"/>
          <w:lang w:val="en-IN"/>
        </w:rPr>
        <w:t xml:space="preserve">the </w:t>
      </w:r>
      <w:r w:rsidRPr="00C15D4D">
        <w:rPr>
          <w:rFonts w:ascii="Arial" w:hAnsi="Arial" w:cs="Arial"/>
          <w:sz w:val="24"/>
          <w:lang w:val="en-IN"/>
        </w:rPr>
        <w:t xml:space="preserve">Data Protection Act </w:t>
      </w:r>
      <w:r w:rsidR="0022416A" w:rsidRPr="00C15D4D">
        <w:rPr>
          <w:rFonts w:ascii="Arial" w:hAnsi="Arial" w:cs="Arial"/>
          <w:sz w:val="24"/>
          <w:lang w:val="en-IN"/>
        </w:rPr>
        <w:t>2018 that</w:t>
      </w:r>
      <w:r w:rsidRPr="00C15D4D">
        <w:rPr>
          <w:rFonts w:ascii="Arial" w:hAnsi="Arial" w:cs="Arial"/>
          <w:sz w:val="24"/>
          <w:lang w:val="en-IN"/>
        </w:rPr>
        <w:t xml:space="preserve"> can securely handle the data in order to prevent it from </w:t>
      </w:r>
      <w:r w:rsidR="0022416A" w:rsidRPr="00C15D4D">
        <w:rPr>
          <w:rFonts w:ascii="Arial" w:hAnsi="Arial" w:cs="Arial"/>
          <w:sz w:val="24"/>
          <w:lang w:val="en-IN"/>
        </w:rPr>
        <w:t>being maliciously</w:t>
      </w:r>
      <w:r w:rsidRPr="00C15D4D">
        <w:rPr>
          <w:rFonts w:ascii="Arial" w:hAnsi="Arial" w:cs="Arial"/>
          <w:sz w:val="24"/>
          <w:lang w:val="en-IN"/>
        </w:rPr>
        <w:t xml:space="preserve"> </w:t>
      </w:r>
      <w:r w:rsidR="0022416A" w:rsidRPr="00C15D4D">
        <w:rPr>
          <w:rFonts w:ascii="Arial" w:hAnsi="Arial" w:cs="Arial"/>
          <w:sz w:val="24"/>
          <w:lang w:val="en-IN"/>
        </w:rPr>
        <w:t>used</w:t>
      </w:r>
      <w:r w:rsidRPr="00C15D4D">
        <w:rPr>
          <w:rFonts w:ascii="Arial" w:hAnsi="Arial" w:cs="Arial"/>
          <w:sz w:val="24"/>
          <w:lang w:val="en-IN"/>
        </w:rPr>
        <w:t xml:space="preserve"> by </w:t>
      </w:r>
      <w:r w:rsidR="0022416A" w:rsidRPr="00C15D4D">
        <w:rPr>
          <w:rFonts w:ascii="Arial" w:hAnsi="Arial" w:cs="Arial"/>
          <w:sz w:val="24"/>
          <w:lang w:val="en-IN"/>
        </w:rPr>
        <w:t>unauthorized</w:t>
      </w:r>
      <w:r w:rsidRPr="00C15D4D">
        <w:rPr>
          <w:rFonts w:ascii="Arial" w:hAnsi="Arial" w:cs="Arial"/>
          <w:sz w:val="24"/>
          <w:lang w:val="en-IN"/>
        </w:rPr>
        <w:t xml:space="preserve"> access. Ethical consideration in this research also helped the researchers to elaborate </w:t>
      </w:r>
      <w:r w:rsidR="0022416A" w:rsidRPr="00C15D4D">
        <w:rPr>
          <w:rFonts w:ascii="Arial" w:hAnsi="Arial" w:cs="Arial"/>
          <w:sz w:val="24"/>
          <w:lang w:val="en-IN"/>
        </w:rPr>
        <w:t xml:space="preserve">on </w:t>
      </w:r>
      <w:r w:rsidRPr="00C15D4D">
        <w:rPr>
          <w:rFonts w:ascii="Arial" w:hAnsi="Arial" w:cs="Arial"/>
          <w:sz w:val="24"/>
          <w:lang w:val="en-IN"/>
        </w:rPr>
        <w:t xml:space="preserve">the research topic and enable </w:t>
      </w:r>
      <w:r w:rsidR="0022416A" w:rsidRPr="00C15D4D">
        <w:rPr>
          <w:rFonts w:ascii="Arial" w:hAnsi="Arial" w:cs="Arial"/>
          <w:sz w:val="24"/>
          <w:lang w:val="en-IN"/>
        </w:rPr>
        <w:t xml:space="preserve">a </w:t>
      </w:r>
      <w:r w:rsidRPr="00C15D4D">
        <w:rPr>
          <w:rFonts w:ascii="Arial" w:hAnsi="Arial" w:cs="Arial"/>
          <w:sz w:val="24"/>
          <w:lang w:val="en-IN"/>
        </w:rPr>
        <w:t xml:space="preserve">better understanding </w:t>
      </w:r>
      <w:r w:rsidR="0022416A" w:rsidRPr="00C15D4D">
        <w:rPr>
          <w:rFonts w:ascii="Arial" w:hAnsi="Arial" w:cs="Arial"/>
          <w:sz w:val="24"/>
          <w:lang w:val="en-IN"/>
        </w:rPr>
        <w:t>of</w:t>
      </w:r>
      <w:r w:rsidRPr="00C15D4D">
        <w:rPr>
          <w:rFonts w:ascii="Arial" w:hAnsi="Arial" w:cs="Arial"/>
          <w:sz w:val="24"/>
          <w:lang w:val="en-IN"/>
        </w:rPr>
        <w:t xml:space="preserve"> mental health management.</w:t>
      </w:r>
    </w:p>
    <w:p w14:paraId="357C60DA" w14:textId="77777777" w:rsidR="00A4021D" w:rsidRPr="00AB2D8E" w:rsidRDefault="00A4021D" w:rsidP="00AB2D8E">
      <w:pPr>
        <w:pStyle w:val="Heading2"/>
      </w:pPr>
      <w:bookmarkStart w:id="3" w:name="_Toc140768201"/>
      <w:r w:rsidRPr="00AB2D8E">
        <w:t>Results and findings</w:t>
      </w:r>
      <w:bookmarkEnd w:id="3"/>
    </w:p>
    <w:p w14:paraId="7F9C6C13" w14:textId="291415D9" w:rsidR="00A4021D" w:rsidRPr="00CF5855" w:rsidRDefault="00A4021D" w:rsidP="00A4021D">
      <w:pPr>
        <w:spacing w:line="360" w:lineRule="auto"/>
        <w:jc w:val="both"/>
        <w:rPr>
          <w:rFonts w:ascii="Arial" w:hAnsi="Arial" w:cs="Arial"/>
          <w:sz w:val="24"/>
          <w:szCs w:val="24"/>
        </w:rPr>
      </w:pPr>
      <w:r w:rsidRPr="00CF5855">
        <w:rPr>
          <w:rFonts w:ascii="Arial" w:hAnsi="Arial" w:cs="Arial"/>
          <w:sz w:val="24"/>
          <w:szCs w:val="24"/>
        </w:rPr>
        <w:t xml:space="preserve">It is observed that enhanced physical health tends to play an integral role specifically </w:t>
      </w:r>
      <w:r w:rsidRPr="00CF5855">
        <w:rPr>
          <w:rFonts w:ascii="Arial" w:hAnsi="Arial" w:cs="Arial"/>
          <w:sz w:val="24"/>
          <w:szCs w:val="24"/>
        </w:rPr>
        <w:lastRenderedPageBreak/>
        <w:t xml:space="preserve">in eradicating or in some cases </w:t>
      </w:r>
      <w:r w:rsidR="00616486" w:rsidRPr="00CF5855">
        <w:rPr>
          <w:rFonts w:ascii="Arial" w:hAnsi="Arial" w:cs="Arial"/>
          <w:sz w:val="24"/>
          <w:szCs w:val="24"/>
        </w:rPr>
        <w:t>minimizing</w:t>
      </w:r>
      <w:r w:rsidRPr="00CF5855">
        <w:rPr>
          <w:rFonts w:ascii="Arial" w:hAnsi="Arial" w:cs="Arial"/>
          <w:sz w:val="24"/>
          <w:szCs w:val="24"/>
        </w:rPr>
        <w:t xml:space="preserve"> the levels of anxiety as well as depression. On the basis of the above discussion</w:t>
      </w:r>
      <w:r w:rsidR="00616486">
        <w:rPr>
          <w:rFonts w:ascii="Arial" w:hAnsi="Arial" w:cs="Arial"/>
          <w:sz w:val="24"/>
          <w:szCs w:val="24"/>
        </w:rPr>
        <w:t>,</w:t>
      </w:r>
      <w:r w:rsidRPr="00CF5855">
        <w:rPr>
          <w:rFonts w:ascii="Arial" w:hAnsi="Arial" w:cs="Arial"/>
          <w:sz w:val="24"/>
          <w:szCs w:val="24"/>
        </w:rPr>
        <w:t xml:space="preserve"> it can be </w:t>
      </w:r>
      <w:r w:rsidR="00616486" w:rsidRPr="00CF5855">
        <w:rPr>
          <w:rFonts w:ascii="Arial" w:hAnsi="Arial" w:cs="Arial"/>
          <w:sz w:val="24"/>
          <w:szCs w:val="24"/>
        </w:rPr>
        <w:t>analyses</w:t>
      </w:r>
      <w:r w:rsidR="00616486">
        <w:rPr>
          <w:rFonts w:ascii="Arial" w:hAnsi="Arial" w:cs="Arial"/>
          <w:sz w:val="24"/>
          <w:szCs w:val="24"/>
        </w:rPr>
        <w:t xml:space="preserve"> </w:t>
      </w:r>
      <w:r w:rsidRPr="00CF5855">
        <w:rPr>
          <w:rFonts w:ascii="Arial" w:hAnsi="Arial" w:cs="Arial"/>
          <w:sz w:val="24"/>
          <w:szCs w:val="24"/>
        </w:rPr>
        <w:t xml:space="preserve">that tends to prevail a crucial connection between mental well-being and physical health. It can be pointed out that improving the physical health of any particular individual can have a constructive influence on mental health. In this scenario it can be put forward that in order to maintain enhanced physical health undertaking different kinds of physical exercises can play a significant role in mental well-being and at the same time can </w:t>
      </w:r>
      <w:r w:rsidR="00616486">
        <w:rPr>
          <w:rFonts w:ascii="Arial" w:hAnsi="Arial" w:cs="Arial"/>
          <w:sz w:val="24"/>
          <w:szCs w:val="24"/>
        </w:rPr>
        <w:t>relieve</w:t>
      </w:r>
      <w:r w:rsidRPr="00CF5855">
        <w:rPr>
          <w:rFonts w:ascii="Arial" w:hAnsi="Arial" w:cs="Arial"/>
          <w:sz w:val="24"/>
          <w:szCs w:val="24"/>
        </w:rPr>
        <w:t xml:space="preserve"> certain kinds of symptoms associated with a wide variety of mental health settings such as depression as well as anxiety. It has to be kept in mind that while physical health benefits of exercise are frequently observed the association between exercise as well as mental health is often considered to be overlooked. </w:t>
      </w:r>
      <w:r w:rsidRPr="002677FD">
        <w:rPr>
          <w:rFonts w:ascii="Arial" w:hAnsi="Arial" w:cs="Arial"/>
          <w:sz w:val="24"/>
          <w:szCs w:val="24"/>
        </w:rPr>
        <w:t>According to</w:t>
      </w:r>
      <w:r w:rsidRPr="00CF5855">
        <w:rPr>
          <w:rFonts w:ascii="Arial" w:hAnsi="Arial" w:cs="Arial"/>
          <w:sz w:val="24"/>
          <w:szCs w:val="24"/>
        </w:rPr>
        <w:t xml:space="preserve"> </w:t>
      </w:r>
      <w:r w:rsidRPr="002677FD">
        <w:rPr>
          <w:rFonts w:ascii="Arial" w:hAnsi="Arial" w:cs="Arial"/>
          <w:color w:val="222222"/>
          <w:sz w:val="24"/>
          <w:szCs w:val="20"/>
          <w:shd w:val="clear" w:color="auto" w:fill="FFFFFF"/>
        </w:rPr>
        <w:t>Mikkelsen</w:t>
      </w:r>
      <w:r>
        <w:rPr>
          <w:rFonts w:ascii="Arial" w:hAnsi="Arial" w:cs="Arial"/>
          <w:sz w:val="24"/>
          <w:szCs w:val="24"/>
        </w:rPr>
        <w:t xml:space="preserve"> </w:t>
      </w:r>
      <w:r w:rsidRPr="002677FD">
        <w:rPr>
          <w:rFonts w:ascii="Arial" w:hAnsi="Arial" w:cs="Arial"/>
          <w:i/>
          <w:sz w:val="24"/>
          <w:szCs w:val="24"/>
        </w:rPr>
        <w:t>et al.</w:t>
      </w:r>
      <w:r>
        <w:rPr>
          <w:rFonts w:ascii="Arial" w:hAnsi="Arial" w:cs="Arial"/>
          <w:sz w:val="24"/>
          <w:szCs w:val="24"/>
        </w:rPr>
        <w:t xml:space="preserve"> (2017) </w:t>
      </w:r>
      <w:r w:rsidRPr="00CF5855">
        <w:rPr>
          <w:rFonts w:ascii="Arial" w:hAnsi="Arial" w:cs="Arial"/>
          <w:sz w:val="24"/>
          <w:szCs w:val="24"/>
        </w:rPr>
        <w:t xml:space="preserve">mental health professionals in most cases tend to prescribe exercise specifically as part of the treatment for certain specific mental illnesses. This is mainly due to the fact that exercises possess the capability of decreasing a certain level of sensitivity to the reaction of the body of human being towards anxiety and depression. In addition to that exercising on a regular basis can assist individuals in the ease symptoms of certain other additional go occurring circumstances. Physical activities tend to assist individuals in managing and also minimising their levels of stress. It is necessary to shed light on the fact that engaging in different kinds of exercises tends to release attention and in doing so upholds a certain level of relaxation. </w:t>
      </w:r>
      <w:r w:rsidRPr="002677FD">
        <w:rPr>
          <w:rFonts w:ascii="Arial" w:hAnsi="Arial" w:cs="Arial"/>
          <w:sz w:val="24"/>
          <w:szCs w:val="24"/>
        </w:rPr>
        <w:t>It is put forward by</w:t>
      </w:r>
      <w:r w:rsidRPr="00CF5855">
        <w:rPr>
          <w:rFonts w:ascii="Arial" w:hAnsi="Arial" w:cs="Arial"/>
          <w:sz w:val="24"/>
          <w:szCs w:val="24"/>
        </w:rPr>
        <w:t xml:space="preserve"> </w:t>
      </w:r>
      <w:r w:rsidRPr="002677FD">
        <w:rPr>
          <w:rFonts w:ascii="Arial" w:hAnsi="Arial" w:cs="Arial"/>
          <w:color w:val="222222"/>
          <w:sz w:val="24"/>
          <w:szCs w:val="20"/>
          <w:shd w:val="clear" w:color="auto" w:fill="FFFFFF"/>
        </w:rPr>
        <w:t>Zeng</w:t>
      </w:r>
      <w:r w:rsidRPr="00CF5855">
        <w:rPr>
          <w:rFonts w:ascii="Arial" w:hAnsi="Arial" w:cs="Arial"/>
          <w:sz w:val="24"/>
          <w:szCs w:val="24"/>
        </w:rPr>
        <w:t xml:space="preserve"> </w:t>
      </w:r>
      <w:r w:rsidRPr="002677FD">
        <w:rPr>
          <w:rFonts w:ascii="Arial" w:hAnsi="Arial" w:cs="Arial"/>
          <w:i/>
          <w:sz w:val="24"/>
          <w:szCs w:val="24"/>
        </w:rPr>
        <w:t>et al.</w:t>
      </w:r>
      <w:r>
        <w:rPr>
          <w:rFonts w:ascii="Arial" w:hAnsi="Arial" w:cs="Arial"/>
          <w:sz w:val="24"/>
          <w:szCs w:val="24"/>
        </w:rPr>
        <w:t xml:space="preserve"> (2018) </w:t>
      </w:r>
      <w:r w:rsidRPr="00CF5855">
        <w:rPr>
          <w:rFonts w:ascii="Arial" w:hAnsi="Arial" w:cs="Arial"/>
          <w:sz w:val="24"/>
          <w:szCs w:val="24"/>
        </w:rPr>
        <w:t xml:space="preserve">that exercising on a regular basis poses the capability of not only enhancing the quality of sleep but also significant for overall mental well-being. Minimising the levels of stress has a significant impact on the symptoms of anxiety as well as depression. </w:t>
      </w:r>
      <w:r w:rsidRPr="002677FD">
        <w:rPr>
          <w:rFonts w:ascii="Arial" w:hAnsi="Arial" w:cs="Arial"/>
          <w:sz w:val="24"/>
          <w:szCs w:val="24"/>
        </w:rPr>
        <w:t>Researchers</w:t>
      </w:r>
      <w:r w:rsidRPr="00CF5855">
        <w:rPr>
          <w:rFonts w:ascii="Arial" w:hAnsi="Arial" w:cs="Arial"/>
          <w:sz w:val="24"/>
          <w:szCs w:val="24"/>
        </w:rPr>
        <w:t xml:space="preserve"> often tend to point out the fact that a much lower level of self-esteem can often result in an emergence of depression as well as anxiety. In this regards it can be highlighted that positive body image along with the aspects of self-esteem often tend to pose as protective factors against different kinds of negative life events as well as depression. When individuals tend to face certain kinds of challenges then in that case those individuals who tend to possess much higher level of self-esteem are observed to be much better equipped specifically in terms of coping up and adopting to the circumstances which further can help in preventing the feelings of despair that in turn is considered to be related to depression. Hence it can be said that in order to maintain a positive body image different kinds of physical activities can play a pivotal role not only in maintaining the self-esteem of </w:t>
      </w:r>
      <w:r w:rsidRPr="00CF5855">
        <w:rPr>
          <w:rFonts w:ascii="Arial" w:hAnsi="Arial" w:cs="Arial"/>
          <w:sz w:val="24"/>
          <w:szCs w:val="24"/>
        </w:rPr>
        <w:lastRenderedPageBreak/>
        <w:t xml:space="preserve">individuals but also assist in minimising the levels of depression as well as anxiety. Enhanced physical health that is mainly achieved as an outcome of appropriate physical activities on a daily basis is also regarded augment </w:t>
      </w:r>
      <w:r w:rsidR="00616486">
        <w:rPr>
          <w:rFonts w:ascii="Arial" w:hAnsi="Arial" w:cs="Arial"/>
          <w:sz w:val="24"/>
          <w:szCs w:val="24"/>
        </w:rPr>
        <w:t xml:space="preserve">the </w:t>
      </w:r>
      <w:r w:rsidRPr="00CF5855">
        <w:rPr>
          <w:rFonts w:ascii="Arial" w:hAnsi="Arial" w:cs="Arial"/>
          <w:sz w:val="24"/>
          <w:szCs w:val="24"/>
        </w:rPr>
        <w:t xml:space="preserve">quality of sleep restorative sleep tends to enable the brain as well as the body of human beings order to recharge which further </w:t>
      </w:r>
      <w:r w:rsidR="00616486">
        <w:rPr>
          <w:rFonts w:ascii="Arial" w:hAnsi="Arial" w:cs="Arial"/>
          <w:sz w:val="24"/>
          <w:szCs w:val="24"/>
        </w:rPr>
        <w:t>leads</w:t>
      </w:r>
      <w:r w:rsidRPr="00CF5855">
        <w:rPr>
          <w:rFonts w:ascii="Arial" w:hAnsi="Arial" w:cs="Arial"/>
          <w:sz w:val="24"/>
          <w:szCs w:val="24"/>
        </w:rPr>
        <w:t xml:space="preserve"> towards </w:t>
      </w:r>
      <w:r w:rsidR="00616486">
        <w:rPr>
          <w:rFonts w:ascii="Arial" w:hAnsi="Arial" w:cs="Arial"/>
          <w:sz w:val="24"/>
          <w:szCs w:val="24"/>
        </w:rPr>
        <w:t xml:space="preserve">the </w:t>
      </w:r>
      <w:r w:rsidRPr="00CF5855">
        <w:rPr>
          <w:rFonts w:ascii="Arial" w:hAnsi="Arial" w:cs="Arial"/>
          <w:sz w:val="24"/>
          <w:szCs w:val="24"/>
        </w:rPr>
        <w:t>advent of</w:t>
      </w:r>
      <w:r w:rsidR="00616486">
        <w:rPr>
          <w:rFonts w:ascii="Arial" w:hAnsi="Arial" w:cs="Arial"/>
          <w:sz w:val="24"/>
          <w:szCs w:val="24"/>
        </w:rPr>
        <w:t xml:space="preserve"> </w:t>
      </w:r>
      <w:r w:rsidRPr="00CF5855">
        <w:rPr>
          <w:rFonts w:ascii="Arial" w:hAnsi="Arial" w:cs="Arial"/>
          <w:sz w:val="24"/>
          <w:szCs w:val="24"/>
        </w:rPr>
        <w:t xml:space="preserve">enhanced moods in </w:t>
      </w:r>
      <w:r>
        <w:rPr>
          <w:rFonts w:ascii="Arial" w:hAnsi="Arial" w:cs="Arial"/>
          <w:sz w:val="24"/>
          <w:szCs w:val="24"/>
        </w:rPr>
        <w:t>addition to cognitive functions (</w:t>
      </w:r>
      <w:r w:rsidRPr="002677FD">
        <w:rPr>
          <w:rFonts w:ascii="Arial" w:hAnsi="Arial" w:cs="Arial"/>
          <w:color w:val="222222"/>
          <w:sz w:val="24"/>
          <w:szCs w:val="20"/>
          <w:shd w:val="clear" w:color="auto" w:fill="FFFFFF"/>
        </w:rPr>
        <w:t>Tasci</w:t>
      </w:r>
      <w:r>
        <w:rPr>
          <w:rFonts w:ascii="Arial" w:hAnsi="Arial" w:cs="Arial"/>
          <w:color w:val="222222"/>
          <w:sz w:val="24"/>
          <w:szCs w:val="20"/>
          <w:shd w:val="clear" w:color="auto" w:fill="FFFFFF"/>
        </w:rPr>
        <w:t xml:space="preserve"> </w:t>
      </w:r>
      <w:r w:rsidRPr="002677FD">
        <w:rPr>
          <w:rFonts w:ascii="Arial" w:hAnsi="Arial" w:cs="Arial"/>
          <w:i/>
          <w:color w:val="222222"/>
          <w:sz w:val="24"/>
          <w:szCs w:val="20"/>
          <w:shd w:val="clear" w:color="auto" w:fill="FFFFFF"/>
        </w:rPr>
        <w:t>et al.,</w:t>
      </w:r>
      <w:r>
        <w:rPr>
          <w:rFonts w:ascii="Arial" w:hAnsi="Arial" w:cs="Arial"/>
          <w:color w:val="222222"/>
          <w:sz w:val="24"/>
          <w:szCs w:val="20"/>
          <w:shd w:val="clear" w:color="auto" w:fill="FFFFFF"/>
        </w:rPr>
        <w:t xml:space="preserve"> 2019</w:t>
      </w:r>
      <w:r>
        <w:rPr>
          <w:rFonts w:ascii="Arial" w:hAnsi="Arial" w:cs="Arial"/>
          <w:sz w:val="24"/>
          <w:szCs w:val="24"/>
        </w:rPr>
        <w:t>).</w:t>
      </w:r>
      <w:r w:rsidRPr="00CF5855">
        <w:rPr>
          <w:rFonts w:ascii="Arial" w:hAnsi="Arial" w:cs="Arial"/>
          <w:sz w:val="24"/>
          <w:szCs w:val="24"/>
        </w:rPr>
        <w:t xml:space="preserve"> </w:t>
      </w:r>
      <w:r w:rsidRPr="00CF5855">
        <w:rPr>
          <w:rFonts w:ascii="Arial" w:hAnsi="Arial" w:cs="Arial"/>
          <w:color w:val="000000"/>
          <w:sz w:val="24"/>
          <w:szCs w:val="24"/>
        </w:rPr>
        <w:t xml:space="preserve">In order to </w:t>
      </w:r>
      <w:r w:rsidR="00616486">
        <w:rPr>
          <w:rFonts w:ascii="Arial" w:hAnsi="Arial" w:cs="Arial"/>
          <w:color w:val="000000"/>
          <w:sz w:val="24"/>
          <w:szCs w:val="24"/>
        </w:rPr>
        <w:t xml:space="preserve">do </w:t>
      </w:r>
      <w:r w:rsidRPr="00CF5855">
        <w:rPr>
          <w:rFonts w:ascii="Arial" w:hAnsi="Arial" w:cs="Arial"/>
          <w:color w:val="000000"/>
          <w:sz w:val="24"/>
          <w:szCs w:val="24"/>
        </w:rPr>
        <w:t xml:space="preserve">physical activities it is necessary to take into account the cognitive theory of depression. This particular theoretical framework seeks towards explaining the development as well as maintenance of depression. This theoretical framework is extensively grounded on the idea that certain ways in which individuals think about themselves along with the overall world can have a profound impact on their </w:t>
      </w:r>
      <w:r w:rsidR="00616486">
        <w:rPr>
          <w:rFonts w:ascii="Arial" w:hAnsi="Arial" w:cs="Arial"/>
          <w:color w:val="000000"/>
          <w:sz w:val="24"/>
          <w:szCs w:val="24"/>
        </w:rPr>
        <w:t>behaviors</w:t>
      </w:r>
      <w:r w:rsidRPr="00CF5855">
        <w:rPr>
          <w:rFonts w:ascii="Arial" w:hAnsi="Arial" w:cs="Arial"/>
          <w:color w:val="000000"/>
          <w:sz w:val="24"/>
          <w:szCs w:val="24"/>
        </w:rPr>
        <w:t xml:space="preserve"> as well as emotional experiences. </w:t>
      </w:r>
      <w:r w:rsidR="00616486">
        <w:rPr>
          <w:rFonts w:ascii="Arial" w:hAnsi="Arial" w:cs="Arial"/>
          <w:color w:val="000000"/>
          <w:sz w:val="24"/>
          <w:szCs w:val="24"/>
        </w:rPr>
        <w:t>The cognitive</w:t>
      </w:r>
      <w:r w:rsidRPr="00CF5855">
        <w:rPr>
          <w:rFonts w:ascii="Arial" w:hAnsi="Arial" w:cs="Arial"/>
          <w:color w:val="000000"/>
          <w:sz w:val="24"/>
          <w:szCs w:val="24"/>
        </w:rPr>
        <w:t xml:space="preserve"> theory of depression tends to posit the fact that the thoughts, inferences, attitudes as well as interpretations of individuals along with the ways in which they tend to attend to as well as recall information can upsurge their risk of depression. In this context</w:t>
      </w:r>
      <w:r w:rsidR="00616486">
        <w:rPr>
          <w:rFonts w:ascii="Arial" w:hAnsi="Arial" w:cs="Arial"/>
          <w:color w:val="000000"/>
          <w:sz w:val="24"/>
          <w:szCs w:val="24"/>
        </w:rPr>
        <w:t>,</w:t>
      </w:r>
      <w:r w:rsidRPr="00CF5855">
        <w:rPr>
          <w:rFonts w:ascii="Arial" w:hAnsi="Arial" w:cs="Arial"/>
          <w:color w:val="000000"/>
          <w:sz w:val="24"/>
          <w:szCs w:val="24"/>
        </w:rPr>
        <w:t xml:space="preserve"> it can be pointed out that Undertaking physical activities on a regular basis can help individuals in coping up with their negative thoughts and enhance cognitive functions as well as memory. It has to be kept in mind that enhanced cognitive capabilities can enable individuals to cope up in an enhanced way with their levels of stress and in doing so manage their emotions in a more effective</w:t>
      </w:r>
      <w:r>
        <w:rPr>
          <w:rFonts w:ascii="Arial" w:hAnsi="Arial" w:cs="Arial"/>
          <w:color w:val="000000"/>
          <w:sz w:val="24"/>
          <w:szCs w:val="24"/>
        </w:rPr>
        <w:t xml:space="preserve"> (</w:t>
      </w:r>
      <w:r>
        <w:rPr>
          <w:rFonts w:ascii="Arial" w:hAnsi="Arial" w:cs="Arial"/>
          <w:color w:val="222222"/>
          <w:sz w:val="24"/>
          <w:szCs w:val="20"/>
          <w:shd w:val="clear" w:color="auto" w:fill="FFFFFF"/>
        </w:rPr>
        <w:t>LeMoult</w:t>
      </w:r>
      <w:r w:rsidRPr="00961AF9">
        <w:rPr>
          <w:rFonts w:ascii="Arial" w:hAnsi="Arial" w:cs="Arial"/>
          <w:color w:val="222222"/>
          <w:sz w:val="24"/>
          <w:szCs w:val="20"/>
          <w:shd w:val="clear" w:color="auto" w:fill="FFFFFF"/>
        </w:rPr>
        <w:t xml:space="preserve"> and Gotlib</w:t>
      </w:r>
      <w:r>
        <w:rPr>
          <w:rFonts w:ascii="Arial" w:hAnsi="Arial" w:cs="Arial"/>
          <w:color w:val="222222"/>
          <w:sz w:val="24"/>
          <w:szCs w:val="20"/>
          <w:shd w:val="clear" w:color="auto" w:fill="FFFFFF"/>
        </w:rPr>
        <w:t>, 2019</w:t>
      </w:r>
      <w:r>
        <w:rPr>
          <w:rFonts w:ascii="Arial" w:hAnsi="Arial" w:cs="Arial"/>
          <w:color w:val="000000"/>
          <w:sz w:val="24"/>
          <w:szCs w:val="24"/>
        </w:rPr>
        <w:t>).</w:t>
      </w:r>
    </w:p>
    <w:p w14:paraId="2EEB0FC9" w14:textId="7CDB62E1" w:rsidR="00A4021D" w:rsidRPr="002677FD" w:rsidRDefault="00A4021D" w:rsidP="00A4021D">
      <w:pPr>
        <w:spacing w:line="360" w:lineRule="auto"/>
        <w:jc w:val="both"/>
        <w:rPr>
          <w:rFonts w:ascii="Arial" w:hAnsi="Arial" w:cs="Arial"/>
          <w:sz w:val="24"/>
        </w:rPr>
      </w:pPr>
      <w:r w:rsidRPr="002677FD">
        <w:rPr>
          <w:rFonts w:ascii="Arial" w:hAnsi="Arial" w:cs="Arial"/>
          <w:color w:val="222222"/>
          <w:sz w:val="24"/>
          <w:szCs w:val="20"/>
          <w:shd w:val="clear" w:color="auto" w:fill="FFFFFF"/>
        </w:rPr>
        <w:t>Morres</w:t>
      </w:r>
      <w:r w:rsidRPr="002677FD">
        <w:rPr>
          <w:rFonts w:ascii="Arial" w:hAnsi="Arial" w:cs="Arial"/>
          <w:sz w:val="24"/>
        </w:rPr>
        <w:t xml:space="preserve"> </w:t>
      </w:r>
      <w:r w:rsidRPr="002677FD">
        <w:rPr>
          <w:rFonts w:ascii="Arial" w:hAnsi="Arial" w:cs="Arial"/>
          <w:i/>
          <w:sz w:val="24"/>
        </w:rPr>
        <w:t>et al.</w:t>
      </w:r>
      <w:r>
        <w:rPr>
          <w:rFonts w:ascii="Arial" w:hAnsi="Arial" w:cs="Arial"/>
          <w:sz w:val="24"/>
        </w:rPr>
        <w:t xml:space="preserve"> (2019) mentions that e</w:t>
      </w:r>
      <w:r w:rsidRPr="002677FD">
        <w:rPr>
          <w:rFonts w:ascii="Arial" w:hAnsi="Arial" w:cs="Arial"/>
          <w:sz w:val="24"/>
        </w:rPr>
        <w:t xml:space="preserve">xercise is not merely about increasing capacity as well as muscle size.  Individuals who tend to exercise on a regular basis are observed to possess enhanced mental health. Those individuals not only feel more energetic all throughout the day but also sleep better at night and at the same time possess much sharper memories and along with that for this construct if thoughts regarding themselves as well as their lives. Physical activities can have an immense positive influence on the facets of depression, anxiety and in doing so enhances memory and assist individuals in boosting their overall mood. </w:t>
      </w:r>
      <w:r w:rsidRPr="002677FD">
        <w:rPr>
          <w:rFonts w:ascii="Arial" w:hAnsi="Arial" w:cs="Arial"/>
          <w:sz w:val="24"/>
          <w:lang w:val="en-IN"/>
        </w:rPr>
        <w:t xml:space="preserve">Promoting </w:t>
      </w:r>
      <w:r w:rsidRPr="002677FD">
        <w:rPr>
          <w:rFonts w:ascii="Arial" w:hAnsi="Arial" w:cs="Arial"/>
          <w:sz w:val="24"/>
        </w:rPr>
        <w:t>different kinds of physical activities</w:t>
      </w:r>
      <w:r w:rsidRPr="002677FD">
        <w:rPr>
          <w:rFonts w:ascii="Arial" w:hAnsi="Arial" w:cs="Arial"/>
          <w:sz w:val="24"/>
          <w:lang w:val="en-IN"/>
        </w:rPr>
        <w:t xml:space="preserve"> and healthy </w:t>
      </w:r>
      <w:r w:rsidR="00616486" w:rsidRPr="002677FD">
        <w:rPr>
          <w:rFonts w:ascii="Arial" w:hAnsi="Arial" w:cs="Arial"/>
          <w:sz w:val="24"/>
          <w:lang w:val="en-IN"/>
        </w:rPr>
        <w:t>behaviour</w:t>
      </w:r>
      <w:r w:rsidRPr="002677FD">
        <w:rPr>
          <w:rFonts w:ascii="Arial" w:hAnsi="Arial" w:cs="Arial"/>
          <w:sz w:val="24"/>
          <w:lang w:val="en-IN"/>
        </w:rPr>
        <w:t xml:space="preserve"> </w:t>
      </w:r>
      <w:r w:rsidRPr="002677FD">
        <w:rPr>
          <w:rFonts w:ascii="Arial" w:hAnsi="Arial" w:cs="Arial"/>
          <w:sz w:val="24"/>
        </w:rPr>
        <w:t>tends to</w:t>
      </w:r>
      <w:r w:rsidRPr="002677FD">
        <w:rPr>
          <w:rFonts w:ascii="Arial" w:hAnsi="Arial" w:cs="Arial"/>
          <w:sz w:val="24"/>
          <w:lang w:val="en-IN"/>
        </w:rPr>
        <w:t xml:space="preserve"> </w:t>
      </w:r>
      <w:r w:rsidRPr="002677FD">
        <w:rPr>
          <w:rFonts w:ascii="Arial" w:hAnsi="Arial" w:cs="Arial"/>
          <w:sz w:val="24"/>
        </w:rPr>
        <w:t>encourage</w:t>
      </w:r>
      <w:r w:rsidRPr="002677FD">
        <w:rPr>
          <w:rFonts w:ascii="Arial" w:hAnsi="Arial" w:cs="Arial"/>
          <w:sz w:val="24"/>
          <w:lang w:val="en-IN"/>
        </w:rPr>
        <w:t xml:space="preserve"> the </w:t>
      </w:r>
      <w:r w:rsidRPr="002677FD">
        <w:rPr>
          <w:rFonts w:ascii="Arial" w:hAnsi="Arial" w:cs="Arial"/>
          <w:sz w:val="24"/>
        </w:rPr>
        <w:t>discharge</w:t>
      </w:r>
      <w:r w:rsidRPr="002677FD">
        <w:rPr>
          <w:rFonts w:ascii="Arial" w:hAnsi="Arial" w:cs="Arial"/>
          <w:sz w:val="24"/>
          <w:lang w:val="en-IN"/>
        </w:rPr>
        <w:t xml:space="preserve"> of chemicals in the body </w:t>
      </w:r>
      <w:r w:rsidRPr="002677FD">
        <w:rPr>
          <w:rFonts w:ascii="Arial" w:hAnsi="Arial" w:cs="Arial"/>
          <w:sz w:val="24"/>
        </w:rPr>
        <w:t>including e</w:t>
      </w:r>
      <w:r w:rsidR="00616486" w:rsidRPr="002677FD">
        <w:rPr>
          <w:rFonts w:ascii="Arial" w:hAnsi="Arial" w:cs="Arial"/>
          <w:sz w:val="24"/>
          <w:lang w:val="en-IN"/>
        </w:rPr>
        <w:t>endorphins</w:t>
      </w:r>
      <w:r w:rsidRPr="002677FD">
        <w:rPr>
          <w:rFonts w:ascii="Arial" w:hAnsi="Arial" w:cs="Arial"/>
          <w:sz w:val="24"/>
          <w:lang w:val="en-IN"/>
        </w:rPr>
        <w:t xml:space="preserve"> </w:t>
      </w:r>
      <w:r w:rsidRPr="002677FD">
        <w:rPr>
          <w:rFonts w:ascii="Arial" w:hAnsi="Arial" w:cs="Arial"/>
          <w:sz w:val="24"/>
        </w:rPr>
        <w:t>as well as</w:t>
      </w:r>
      <w:r w:rsidRPr="002677FD">
        <w:rPr>
          <w:rFonts w:ascii="Arial" w:hAnsi="Arial" w:cs="Arial"/>
          <w:sz w:val="24"/>
          <w:lang w:val="en-IN"/>
        </w:rPr>
        <w:t xml:space="preserve"> serotonin that </w:t>
      </w:r>
      <w:r w:rsidRPr="002677FD">
        <w:rPr>
          <w:rFonts w:ascii="Arial" w:hAnsi="Arial" w:cs="Arial"/>
          <w:sz w:val="24"/>
        </w:rPr>
        <w:t xml:space="preserve">further </w:t>
      </w:r>
      <w:r w:rsidRPr="002677FD">
        <w:rPr>
          <w:rFonts w:ascii="Arial" w:hAnsi="Arial" w:cs="Arial"/>
          <w:sz w:val="24"/>
          <w:lang w:val="en-IN"/>
        </w:rPr>
        <w:t xml:space="preserve">make an individual happy </w:t>
      </w:r>
      <w:r w:rsidRPr="002677FD">
        <w:rPr>
          <w:rFonts w:ascii="Arial" w:hAnsi="Arial" w:cs="Arial"/>
          <w:sz w:val="24"/>
        </w:rPr>
        <w:t>and in addition to</w:t>
      </w:r>
      <w:r w:rsidRPr="002677FD">
        <w:rPr>
          <w:rFonts w:ascii="Arial" w:hAnsi="Arial" w:cs="Arial"/>
          <w:sz w:val="24"/>
          <w:lang w:val="en-IN"/>
        </w:rPr>
        <w:t xml:space="preserve"> </w:t>
      </w:r>
      <w:r w:rsidRPr="002677FD">
        <w:rPr>
          <w:rFonts w:ascii="Arial" w:hAnsi="Arial" w:cs="Arial"/>
          <w:sz w:val="24"/>
        </w:rPr>
        <w:t>that aid</w:t>
      </w:r>
      <w:r w:rsidRPr="002677FD">
        <w:rPr>
          <w:rFonts w:ascii="Arial" w:hAnsi="Arial" w:cs="Arial"/>
          <w:sz w:val="24"/>
          <w:lang w:val="en-IN"/>
        </w:rPr>
        <w:t xml:space="preserve"> </w:t>
      </w:r>
      <w:r w:rsidRPr="002677FD">
        <w:rPr>
          <w:rFonts w:ascii="Arial" w:hAnsi="Arial" w:cs="Arial"/>
          <w:sz w:val="24"/>
        </w:rPr>
        <w:t>in</w:t>
      </w:r>
      <w:r w:rsidRPr="002677FD">
        <w:rPr>
          <w:rFonts w:ascii="Arial" w:hAnsi="Arial" w:cs="Arial"/>
          <w:sz w:val="24"/>
          <w:lang w:val="en-IN"/>
        </w:rPr>
        <w:t xml:space="preserve"> </w:t>
      </w:r>
      <w:r w:rsidRPr="002677FD">
        <w:rPr>
          <w:rFonts w:ascii="Arial" w:hAnsi="Arial" w:cs="Arial"/>
          <w:sz w:val="24"/>
        </w:rPr>
        <w:t>alleviating</w:t>
      </w:r>
      <w:r w:rsidRPr="002677FD">
        <w:rPr>
          <w:rFonts w:ascii="Arial" w:hAnsi="Arial" w:cs="Arial"/>
          <w:sz w:val="24"/>
          <w:lang w:val="en-IN"/>
        </w:rPr>
        <w:t xml:space="preserve"> their mood and </w:t>
      </w:r>
      <w:r w:rsidRPr="002677FD">
        <w:rPr>
          <w:rFonts w:ascii="Arial" w:hAnsi="Arial" w:cs="Arial"/>
          <w:sz w:val="24"/>
        </w:rPr>
        <w:t xml:space="preserve">overall </w:t>
      </w:r>
      <w:r w:rsidRPr="002677FD">
        <w:rPr>
          <w:rFonts w:ascii="Arial" w:hAnsi="Arial" w:cs="Arial"/>
          <w:sz w:val="24"/>
          <w:lang w:val="en-IN"/>
        </w:rPr>
        <w:t xml:space="preserve">well-being. </w:t>
      </w:r>
      <w:r w:rsidRPr="002677FD">
        <w:rPr>
          <w:rFonts w:ascii="Arial" w:hAnsi="Arial" w:cs="Arial"/>
          <w:sz w:val="24"/>
        </w:rPr>
        <w:t xml:space="preserve">Physical activities can be considered a powerful fighter of depression for a wide variety of reasons. It possess the capability of upholding certain kinds of alterations in the brain involving neural growth, minimised level of inflammation and at the same time novel patterns of activity that tend to uphold the feelings of come as well as well-being. </w:t>
      </w:r>
      <w:r w:rsidRPr="002677FD">
        <w:rPr>
          <w:rFonts w:ascii="Arial" w:hAnsi="Arial" w:cs="Arial"/>
          <w:sz w:val="24"/>
        </w:rPr>
        <w:lastRenderedPageBreak/>
        <w:t xml:space="preserve">Enhanced physical health achieved </w:t>
      </w:r>
      <w:r w:rsidR="00616486" w:rsidRPr="002677FD">
        <w:rPr>
          <w:rFonts w:ascii="Arial" w:hAnsi="Arial" w:cs="Arial"/>
          <w:sz w:val="24"/>
        </w:rPr>
        <w:t>by</w:t>
      </w:r>
      <w:r w:rsidRPr="002677FD">
        <w:rPr>
          <w:rFonts w:ascii="Arial" w:hAnsi="Arial" w:cs="Arial"/>
          <w:sz w:val="24"/>
        </w:rPr>
        <w:t xml:space="preserve"> proper diet as well as physical activities helps in releasing crucial chemicals in the brain of individuals that further tends to energise</w:t>
      </w:r>
      <w:bookmarkStart w:id="4" w:name="_GoBack"/>
      <w:bookmarkEnd w:id="4"/>
      <w:r w:rsidRPr="002677FD">
        <w:rPr>
          <w:rFonts w:ascii="Arial" w:hAnsi="Arial" w:cs="Arial"/>
          <w:sz w:val="24"/>
        </w:rPr>
        <w:t xml:space="preserve"> their spirits and in doing so make them feel good. Physical activities can also serve as a mode of destruction which can enable individuals to discover certain amount of quiet time in order to break out of the cycle of different kinds of negative thoughts that are observed to feed depression as well as anxiety. In the opinion of physical activities can be considered as a natural and most essentially effective treatment for anti-anxiety. This is mainly due to the fact that physical activities help individuals in relieving the tension as well as stress and in doing so comprehensively boost both physical and mental energy and along with that augments the overall well-being of individual</w:t>
      </w:r>
      <w:r>
        <w:rPr>
          <w:rFonts w:ascii="Arial" w:hAnsi="Arial" w:cs="Arial"/>
          <w:sz w:val="24"/>
        </w:rPr>
        <w:t>s via the release of endorphins (</w:t>
      </w:r>
      <w:r w:rsidRPr="002677FD">
        <w:rPr>
          <w:rFonts w:ascii="Arial" w:hAnsi="Arial" w:cs="Arial"/>
          <w:color w:val="222222"/>
          <w:sz w:val="24"/>
          <w:szCs w:val="20"/>
          <w:shd w:val="clear" w:color="auto" w:fill="FFFFFF"/>
        </w:rPr>
        <w:t>Pascoe</w:t>
      </w:r>
      <w:r>
        <w:rPr>
          <w:rFonts w:ascii="Arial" w:hAnsi="Arial" w:cs="Arial"/>
          <w:color w:val="222222"/>
          <w:sz w:val="24"/>
          <w:szCs w:val="20"/>
          <w:shd w:val="clear" w:color="auto" w:fill="FFFFFF"/>
        </w:rPr>
        <w:t xml:space="preserve"> </w:t>
      </w:r>
      <w:r w:rsidRPr="002677FD">
        <w:rPr>
          <w:rFonts w:ascii="Arial" w:hAnsi="Arial" w:cs="Arial"/>
          <w:color w:val="222222"/>
          <w:sz w:val="24"/>
          <w:szCs w:val="20"/>
          <w:shd w:val="clear" w:color="auto" w:fill="FFFFFF"/>
        </w:rPr>
        <w:t>and Parker</w:t>
      </w:r>
      <w:r>
        <w:rPr>
          <w:rFonts w:ascii="Arial" w:hAnsi="Arial" w:cs="Arial"/>
          <w:color w:val="222222"/>
          <w:sz w:val="24"/>
          <w:szCs w:val="20"/>
          <w:shd w:val="clear" w:color="auto" w:fill="FFFFFF"/>
        </w:rPr>
        <w:t>, 2019</w:t>
      </w:r>
      <w:r>
        <w:rPr>
          <w:rFonts w:ascii="Arial" w:hAnsi="Arial" w:cs="Arial"/>
          <w:sz w:val="24"/>
        </w:rPr>
        <w:t>).</w:t>
      </w:r>
      <w:r w:rsidRPr="002677FD">
        <w:rPr>
          <w:rFonts w:ascii="Arial" w:hAnsi="Arial" w:cs="Arial"/>
          <w:sz w:val="24"/>
        </w:rPr>
        <w:t xml:space="preserve"> </w:t>
      </w:r>
    </w:p>
    <w:p w14:paraId="0AC967AB" w14:textId="77777777" w:rsidR="00A4021D" w:rsidRPr="00A4021D" w:rsidRDefault="00A4021D" w:rsidP="00D55DBF">
      <w:pPr>
        <w:spacing w:line="360" w:lineRule="auto"/>
        <w:jc w:val="both"/>
        <w:rPr>
          <w:rFonts w:ascii="Arial" w:hAnsi="Arial" w:cs="Arial"/>
          <w:sz w:val="24"/>
        </w:rPr>
      </w:pPr>
      <w:r w:rsidRPr="00EC6C64">
        <w:rPr>
          <w:rFonts w:ascii="Arial" w:hAnsi="Arial" w:cs="Arial"/>
          <w:sz w:val="24"/>
        </w:rPr>
        <w:t xml:space="preserve"> </w:t>
      </w:r>
      <w:r w:rsidRPr="002677FD">
        <w:rPr>
          <w:rFonts w:ascii="Arial" w:hAnsi="Arial" w:cs="Arial"/>
          <w:sz w:val="24"/>
        </w:rPr>
        <w:t>As per</w:t>
      </w:r>
      <w:r w:rsidRPr="00EC6C64">
        <w:rPr>
          <w:rFonts w:ascii="Arial" w:hAnsi="Arial" w:cs="Arial"/>
          <w:sz w:val="24"/>
        </w:rPr>
        <w:t xml:space="preserve"> </w:t>
      </w:r>
      <w:r w:rsidRPr="002677FD">
        <w:rPr>
          <w:rFonts w:ascii="Arial" w:hAnsi="Arial" w:cs="Arial"/>
          <w:color w:val="222222"/>
          <w:sz w:val="24"/>
          <w:szCs w:val="20"/>
          <w:shd w:val="clear" w:color="auto" w:fill="FFFFFF"/>
        </w:rPr>
        <w:t>Venkatesh</w:t>
      </w:r>
      <w:r w:rsidRPr="00EC6C64">
        <w:rPr>
          <w:rFonts w:ascii="Arial" w:hAnsi="Arial" w:cs="Arial"/>
          <w:sz w:val="24"/>
        </w:rPr>
        <w:t xml:space="preserve"> </w:t>
      </w:r>
      <w:r w:rsidRPr="002677FD">
        <w:rPr>
          <w:rFonts w:ascii="Arial" w:hAnsi="Arial" w:cs="Arial"/>
          <w:i/>
          <w:sz w:val="24"/>
        </w:rPr>
        <w:t>et al.</w:t>
      </w:r>
      <w:r>
        <w:rPr>
          <w:rFonts w:ascii="Arial" w:hAnsi="Arial" w:cs="Arial"/>
          <w:sz w:val="24"/>
        </w:rPr>
        <w:t xml:space="preserve"> (2020) </w:t>
      </w:r>
      <w:r w:rsidRPr="00EC6C64">
        <w:rPr>
          <w:rFonts w:ascii="Arial" w:hAnsi="Arial" w:cs="Arial"/>
          <w:sz w:val="24"/>
        </w:rPr>
        <w:t>when physical body of individual tends to feel better then in that case mental body also tends to improve. In this context it can be pointed out that physical activities help in preventing and at the same time enhancing a wide range of health issues involving high blood pressure, diabetes etc. An upsurge in the level of blood flow to the brain tends to have a profound impact on the physiologically activity towards stress. Appropriate physical activities are absorbed to release endorphins along with other natural brain chemicals that possess the capability of augmenting a sense of overall well-being of individuals. Physical activities are also considered assist individuals before this a fulfilment from increased level of self-sufficiency, an upsurge in the level of self-confidence as well as social interaction which further helps in minimising the levels of depression and anxiety and in doing so also eliminates the chances of these mental health issues.</w:t>
      </w:r>
    </w:p>
    <w:p w14:paraId="6B9AAFD5" w14:textId="77777777" w:rsidR="00C770AD" w:rsidRPr="00823B48" w:rsidRDefault="00003F36" w:rsidP="00AB2D8E">
      <w:pPr>
        <w:pStyle w:val="Heading2"/>
      </w:pPr>
      <w:bookmarkStart w:id="5" w:name="_Toc140768202"/>
      <w:r>
        <w:t>Conclusion and R</w:t>
      </w:r>
      <w:r w:rsidR="00C770AD" w:rsidRPr="00823B48">
        <w:t>ecommendations</w:t>
      </w:r>
      <w:bookmarkEnd w:id="5"/>
      <w:r w:rsidR="00C770AD" w:rsidRPr="00823B48">
        <w:t xml:space="preserve"> </w:t>
      </w:r>
    </w:p>
    <w:p w14:paraId="28587EBC" w14:textId="77777777" w:rsidR="007749F5" w:rsidRPr="00823B48" w:rsidRDefault="007749F5" w:rsidP="007749F5">
      <w:pPr>
        <w:widowControl/>
        <w:autoSpaceDE/>
        <w:autoSpaceDN/>
        <w:spacing w:after="160" w:line="360" w:lineRule="auto"/>
        <w:jc w:val="both"/>
        <w:rPr>
          <w:rFonts w:ascii="Arial" w:hAnsi="Arial" w:cs="Arial"/>
          <w:sz w:val="24"/>
        </w:rPr>
      </w:pPr>
      <w:r w:rsidRPr="00823B48">
        <w:rPr>
          <w:rFonts w:ascii="Arial" w:hAnsi="Arial" w:cs="Arial"/>
          <w:sz w:val="24"/>
        </w:rPr>
        <w:t>Through</w:t>
      </w:r>
      <w:r w:rsidR="00390432" w:rsidRPr="00823B48">
        <w:rPr>
          <w:rFonts w:ascii="Arial" w:hAnsi="Arial" w:cs="Arial"/>
          <w:sz w:val="24"/>
        </w:rPr>
        <w:t>out</w:t>
      </w:r>
      <w:r w:rsidRPr="00823B48">
        <w:rPr>
          <w:rFonts w:ascii="Arial" w:hAnsi="Arial" w:cs="Arial"/>
          <w:sz w:val="24"/>
        </w:rPr>
        <w:t xml:space="preserve"> the </w:t>
      </w:r>
      <w:r w:rsidR="005B6783" w:rsidRPr="00823B48">
        <w:rPr>
          <w:rFonts w:ascii="Arial" w:hAnsi="Arial" w:cs="Arial"/>
          <w:sz w:val="24"/>
        </w:rPr>
        <w:t>paper</w:t>
      </w:r>
      <w:r w:rsidRPr="00823B48">
        <w:rPr>
          <w:rFonts w:ascii="Arial" w:hAnsi="Arial" w:cs="Arial"/>
          <w:sz w:val="24"/>
        </w:rPr>
        <w:t xml:space="preserve">, it is </w:t>
      </w:r>
      <w:r w:rsidR="00B55F55" w:rsidRPr="00823B48">
        <w:rPr>
          <w:rFonts w:ascii="Arial" w:hAnsi="Arial" w:cs="Arial"/>
          <w:sz w:val="24"/>
        </w:rPr>
        <w:t>concluded</w:t>
      </w:r>
      <w:r w:rsidRPr="00823B48">
        <w:rPr>
          <w:rFonts w:ascii="Arial" w:hAnsi="Arial" w:cs="Arial"/>
          <w:sz w:val="24"/>
        </w:rPr>
        <w:t xml:space="preserve"> that prioritizing physical health is highly essential in order to address the occurrence of anxiety and depression among children, young adults, and elders. From the </w:t>
      </w:r>
      <w:r w:rsidR="00D2058C">
        <w:rPr>
          <w:rFonts w:ascii="Arial" w:hAnsi="Arial" w:cs="Arial"/>
          <w:sz w:val="24"/>
        </w:rPr>
        <w:t>paper</w:t>
      </w:r>
      <w:r w:rsidRPr="00823B48">
        <w:rPr>
          <w:rFonts w:ascii="Arial" w:hAnsi="Arial" w:cs="Arial"/>
          <w:sz w:val="24"/>
        </w:rPr>
        <w:t>,</w:t>
      </w:r>
      <w:r w:rsidR="00D2058C">
        <w:rPr>
          <w:rFonts w:ascii="Arial" w:hAnsi="Arial" w:cs="Arial"/>
          <w:sz w:val="24"/>
        </w:rPr>
        <w:t xml:space="preserve"> it is also concluded that</w:t>
      </w:r>
      <w:r w:rsidRPr="00823B48">
        <w:rPr>
          <w:rFonts w:ascii="Arial" w:hAnsi="Arial" w:cs="Arial"/>
          <w:sz w:val="24"/>
        </w:rPr>
        <w:t xml:space="preserve"> it is essential that in order to improve physical health it is essential to maintain the mental well-being of the individuals that are suffering from anxiety and depression as well. In order to promote physical health it is necessary for every individual to comprehend from this research that adapting a healthier lifestyle, regular exercise, following a healthier diet plan, etc. Are highly necessary to address anxiety and depression to a great extent. </w:t>
      </w:r>
    </w:p>
    <w:p w14:paraId="6602AB9D" w14:textId="77777777" w:rsidR="004F32E6" w:rsidRPr="007749F5" w:rsidRDefault="00B82A06" w:rsidP="007749F5">
      <w:pPr>
        <w:widowControl/>
        <w:autoSpaceDE/>
        <w:autoSpaceDN/>
        <w:spacing w:after="160" w:line="360" w:lineRule="auto"/>
        <w:jc w:val="both"/>
        <w:rPr>
          <w:rFonts w:ascii="Times New Roman" w:eastAsiaTheme="majorEastAsia" w:hAnsi="Times New Roman" w:cs="Times New Roman"/>
          <w:b/>
          <w:sz w:val="32"/>
          <w:szCs w:val="32"/>
          <w:lang w:val="en-IN"/>
        </w:rPr>
      </w:pPr>
      <w:r w:rsidRPr="00823B48">
        <w:rPr>
          <w:rFonts w:ascii="Arial" w:hAnsi="Arial" w:cs="Arial"/>
          <w:sz w:val="24"/>
        </w:rPr>
        <w:lastRenderedPageBreak/>
        <w:t>The symptoms of depression and anxiety can linger for a long term among children, young adults</w:t>
      </w:r>
      <w:r w:rsidR="00472F7A" w:rsidRPr="00823B48">
        <w:rPr>
          <w:rFonts w:ascii="Arial" w:hAnsi="Arial" w:cs="Arial"/>
          <w:sz w:val="24"/>
        </w:rPr>
        <w:t>,</w:t>
      </w:r>
      <w:r w:rsidRPr="00823B48">
        <w:rPr>
          <w:rFonts w:ascii="Arial" w:hAnsi="Arial" w:cs="Arial"/>
          <w:sz w:val="24"/>
        </w:rPr>
        <w:t xml:space="preserve"> and elders which can worsen </w:t>
      </w:r>
      <w:r w:rsidR="0000740E" w:rsidRPr="00823B48">
        <w:rPr>
          <w:rFonts w:ascii="Arial" w:hAnsi="Arial" w:cs="Arial"/>
          <w:sz w:val="24"/>
        </w:rPr>
        <w:t>their</w:t>
      </w:r>
      <w:r w:rsidRPr="00823B48">
        <w:rPr>
          <w:rFonts w:ascii="Arial" w:hAnsi="Arial" w:cs="Arial"/>
          <w:sz w:val="24"/>
        </w:rPr>
        <w:t xml:space="preserve"> mental and physical health </w:t>
      </w:r>
      <w:r w:rsidR="0000740E" w:rsidRPr="00823B48">
        <w:rPr>
          <w:rFonts w:ascii="Arial" w:hAnsi="Arial" w:cs="Arial"/>
          <w:sz w:val="24"/>
        </w:rPr>
        <w:t>conditions</w:t>
      </w:r>
      <w:r w:rsidRPr="00823B48">
        <w:rPr>
          <w:rFonts w:ascii="Arial" w:hAnsi="Arial" w:cs="Arial"/>
          <w:sz w:val="24"/>
        </w:rPr>
        <w:t xml:space="preserve">. Some effective </w:t>
      </w:r>
      <w:r w:rsidR="0000740E" w:rsidRPr="00823B48">
        <w:rPr>
          <w:rFonts w:ascii="Arial" w:hAnsi="Arial" w:cs="Arial"/>
          <w:sz w:val="24"/>
        </w:rPr>
        <w:t>recommendations</w:t>
      </w:r>
      <w:r w:rsidRPr="00823B48">
        <w:rPr>
          <w:rFonts w:ascii="Arial" w:hAnsi="Arial" w:cs="Arial"/>
          <w:sz w:val="24"/>
        </w:rPr>
        <w:t xml:space="preserve"> that can be followed by every individual to address depression and anxiety at the starting point such as </w:t>
      </w:r>
      <w:r w:rsidR="0000740E" w:rsidRPr="00823B48">
        <w:rPr>
          <w:rFonts w:ascii="Arial" w:hAnsi="Arial" w:cs="Arial"/>
          <w:sz w:val="24"/>
        </w:rPr>
        <w:t>prioritizing</w:t>
      </w:r>
      <w:r w:rsidRPr="00823B48">
        <w:rPr>
          <w:rFonts w:ascii="Arial" w:hAnsi="Arial" w:cs="Arial"/>
          <w:sz w:val="24"/>
        </w:rPr>
        <w:t xml:space="preserve"> sleep can be beneficial </w:t>
      </w:r>
      <w:r w:rsidR="0000740E" w:rsidRPr="00823B48">
        <w:rPr>
          <w:rFonts w:ascii="Arial" w:hAnsi="Arial" w:cs="Arial"/>
          <w:sz w:val="24"/>
        </w:rPr>
        <w:t>to</w:t>
      </w:r>
      <w:r w:rsidRPr="00823B48">
        <w:rPr>
          <w:rFonts w:ascii="Arial" w:hAnsi="Arial" w:cs="Arial"/>
          <w:sz w:val="24"/>
        </w:rPr>
        <w:t xml:space="preserve"> maintain good mental health. </w:t>
      </w:r>
      <w:r w:rsidR="0026143F">
        <w:rPr>
          <w:rFonts w:ascii="Arial" w:hAnsi="Arial" w:cs="Arial"/>
          <w:sz w:val="24"/>
        </w:rPr>
        <w:t>G</w:t>
      </w:r>
      <w:r w:rsidR="0026143F" w:rsidRPr="00823B48">
        <w:rPr>
          <w:rFonts w:ascii="Arial" w:hAnsi="Arial" w:cs="Arial"/>
          <w:sz w:val="24"/>
        </w:rPr>
        <w:t xml:space="preserve">oing outside </w:t>
      </w:r>
      <w:r w:rsidR="0026143F">
        <w:rPr>
          <w:rFonts w:ascii="Arial" w:hAnsi="Arial" w:cs="Arial"/>
          <w:sz w:val="24"/>
        </w:rPr>
        <w:t>and</w:t>
      </w:r>
      <w:r w:rsidR="0026143F" w:rsidRPr="00823B48">
        <w:rPr>
          <w:rFonts w:ascii="Arial" w:hAnsi="Arial" w:cs="Arial"/>
          <w:sz w:val="24"/>
        </w:rPr>
        <w:t xml:space="preserve"> </w:t>
      </w:r>
      <w:r w:rsidR="0026143F">
        <w:rPr>
          <w:rFonts w:ascii="Arial" w:hAnsi="Arial" w:cs="Arial"/>
          <w:sz w:val="24"/>
        </w:rPr>
        <w:t>s</w:t>
      </w:r>
      <w:r w:rsidRPr="00823B48">
        <w:rPr>
          <w:rFonts w:ascii="Arial" w:hAnsi="Arial" w:cs="Arial"/>
          <w:sz w:val="24"/>
        </w:rPr>
        <w:t>tayin</w:t>
      </w:r>
      <w:r w:rsidR="0026143F">
        <w:rPr>
          <w:rFonts w:ascii="Arial" w:hAnsi="Arial" w:cs="Arial"/>
          <w:sz w:val="24"/>
        </w:rPr>
        <w:t>g active</w:t>
      </w:r>
      <w:r w:rsidR="009107F6">
        <w:rPr>
          <w:rFonts w:ascii="Arial" w:hAnsi="Arial" w:cs="Arial"/>
          <w:sz w:val="24"/>
        </w:rPr>
        <w:t xml:space="preserve"> and fit</w:t>
      </w:r>
      <w:r w:rsidR="00862F40">
        <w:rPr>
          <w:rFonts w:ascii="Arial" w:hAnsi="Arial" w:cs="Arial"/>
          <w:sz w:val="24"/>
        </w:rPr>
        <w:t xml:space="preserve"> through regular exercise and yoga</w:t>
      </w:r>
      <w:r w:rsidR="00C85BA4">
        <w:rPr>
          <w:rFonts w:ascii="Arial" w:hAnsi="Arial" w:cs="Arial"/>
          <w:sz w:val="24"/>
        </w:rPr>
        <w:t xml:space="preserve"> can</w:t>
      </w:r>
      <w:r w:rsidRPr="00823B48">
        <w:rPr>
          <w:rFonts w:ascii="Arial" w:hAnsi="Arial" w:cs="Arial"/>
          <w:sz w:val="24"/>
        </w:rPr>
        <w:t xml:space="preserve"> also </w:t>
      </w:r>
      <w:r w:rsidR="006E6C09">
        <w:rPr>
          <w:rFonts w:ascii="Arial" w:hAnsi="Arial" w:cs="Arial"/>
          <w:sz w:val="24"/>
        </w:rPr>
        <w:t xml:space="preserve">be </w:t>
      </w:r>
      <w:r w:rsidRPr="00823B48">
        <w:rPr>
          <w:rFonts w:ascii="Arial" w:hAnsi="Arial" w:cs="Arial"/>
          <w:sz w:val="24"/>
        </w:rPr>
        <w:t>beneficial for children and young adults</w:t>
      </w:r>
      <w:r w:rsidR="00092B40">
        <w:rPr>
          <w:rFonts w:ascii="Arial" w:hAnsi="Arial" w:cs="Arial"/>
          <w:sz w:val="24"/>
        </w:rPr>
        <w:t xml:space="preserve"> that are suffering from depression and </w:t>
      </w:r>
      <w:r w:rsidR="0099542A">
        <w:rPr>
          <w:rFonts w:ascii="Arial" w:hAnsi="Arial" w:cs="Arial"/>
          <w:sz w:val="24"/>
        </w:rPr>
        <w:t>anxiety</w:t>
      </w:r>
      <w:r w:rsidR="00092B40">
        <w:rPr>
          <w:rFonts w:ascii="Arial" w:hAnsi="Arial" w:cs="Arial"/>
          <w:sz w:val="24"/>
        </w:rPr>
        <w:t>. It is because</w:t>
      </w:r>
      <w:r w:rsidRPr="00823B48">
        <w:rPr>
          <w:rFonts w:ascii="Arial" w:hAnsi="Arial" w:cs="Arial"/>
          <w:sz w:val="24"/>
        </w:rPr>
        <w:t xml:space="preserve"> it will stimulate the body to produce happy hormones </w:t>
      </w:r>
      <w:r w:rsidR="00DB7F1D">
        <w:rPr>
          <w:rFonts w:ascii="Arial" w:hAnsi="Arial" w:cs="Arial"/>
          <w:sz w:val="24"/>
        </w:rPr>
        <w:t>like</w:t>
      </w:r>
      <w:r w:rsidRPr="00823B48">
        <w:rPr>
          <w:rFonts w:ascii="Arial" w:hAnsi="Arial" w:cs="Arial"/>
          <w:sz w:val="24"/>
        </w:rPr>
        <w:t xml:space="preserve"> serotonin and endorphins which will have </w:t>
      </w:r>
      <w:r w:rsidR="0000740E" w:rsidRPr="00823B48">
        <w:rPr>
          <w:rFonts w:ascii="Arial" w:hAnsi="Arial" w:cs="Arial"/>
          <w:sz w:val="24"/>
        </w:rPr>
        <w:t>an</w:t>
      </w:r>
      <w:r w:rsidRPr="00823B48">
        <w:rPr>
          <w:rFonts w:ascii="Arial" w:hAnsi="Arial" w:cs="Arial"/>
          <w:sz w:val="24"/>
        </w:rPr>
        <w:t xml:space="preserve"> optimal impact on the mind and it will also reduce stress. These happy hormones actively move in the body and help to reduce fatigue, elevate mood </w:t>
      </w:r>
      <w:r w:rsidR="00472F7A" w:rsidRPr="00823B48">
        <w:rPr>
          <w:rFonts w:ascii="Arial" w:hAnsi="Arial" w:cs="Arial"/>
          <w:sz w:val="24"/>
        </w:rPr>
        <w:t>and</w:t>
      </w:r>
      <w:r w:rsidRPr="00823B48">
        <w:rPr>
          <w:rFonts w:ascii="Arial" w:hAnsi="Arial" w:cs="Arial"/>
          <w:sz w:val="24"/>
        </w:rPr>
        <w:t xml:space="preserve"> emotions, and decrease tension. Focusing on good nutrition is one of the important ways towards a healthier way of living that is beneficial in elim</w:t>
      </w:r>
      <w:r w:rsidR="0006362D" w:rsidRPr="00823B48">
        <w:rPr>
          <w:rFonts w:ascii="Arial" w:hAnsi="Arial" w:cs="Arial"/>
          <w:sz w:val="24"/>
        </w:rPr>
        <w:t>inating depression and anxiety.</w:t>
      </w:r>
      <w:r w:rsidRPr="00823B48">
        <w:rPr>
          <w:rFonts w:ascii="Arial" w:hAnsi="Arial" w:cs="Arial"/>
          <w:sz w:val="24"/>
        </w:rPr>
        <w:t xml:space="preserve"> Avoiding or limiting the consumption of alcohol or other toxic substances can also increase calmness and reduce restlessness in the body.  Practicing meditation is another practical we of addressing depression and anxiety as it helps in bringing a sense of relaxation among the young adults and helps them reduce stress from the workload and helps calm anxiety.</w:t>
      </w:r>
      <w:r w:rsidR="004F32E6" w:rsidRPr="007749F5">
        <w:rPr>
          <w:rFonts w:ascii="Times New Roman" w:hAnsi="Times New Roman" w:cs="Times New Roman"/>
          <w:sz w:val="24"/>
        </w:rPr>
        <w:br w:type="page"/>
      </w:r>
    </w:p>
    <w:p w14:paraId="0F7EA484" w14:textId="77777777" w:rsidR="00D2095F" w:rsidRDefault="00D2095F" w:rsidP="006C2BE6">
      <w:pPr>
        <w:pStyle w:val="Heading1"/>
      </w:pPr>
      <w:bookmarkStart w:id="6" w:name="_Toc140768203"/>
      <w:r>
        <w:lastRenderedPageBreak/>
        <w:t>References</w:t>
      </w:r>
      <w:bookmarkEnd w:id="6"/>
      <w:r>
        <w:t xml:space="preserve"> </w:t>
      </w:r>
    </w:p>
    <w:p w14:paraId="087A26CF" w14:textId="77777777" w:rsidR="009A412B" w:rsidRPr="009A412B" w:rsidRDefault="009A412B" w:rsidP="009A412B">
      <w:pPr>
        <w:spacing w:line="360" w:lineRule="auto"/>
        <w:jc w:val="both"/>
        <w:rPr>
          <w:rFonts w:ascii="Arial" w:eastAsia="Times New Roman" w:hAnsi="Arial" w:cs="Arial"/>
          <w:sz w:val="24"/>
          <w:szCs w:val="24"/>
          <w:lang w:val="en-IN"/>
        </w:rPr>
      </w:pPr>
      <w:r w:rsidRPr="009A412B">
        <w:rPr>
          <w:rFonts w:ascii="Arial" w:hAnsi="Arial" w:cs="Arial"/>
          <w:sz w:val="24"/>
          <w:szCs w:val="24"/>
        </w:rPr>
        <w:t xml:space="preserve">Boyel, C., 2020. The importance of physical and mental health in at-risk communities. In the Loop. </w:t>
      </w:r>
      <w:hyperlink r:id="rId8" w:history="1">
        <w:r w:rsidRPr="009A412B">
          <w:rPr>
            <w:rStyle w:val="Hyperlink"/>
            <w:rFonts w:ascii="Arial" w:hAnsi="Arial" w:cs="Arial"/>
            <w:sz w:val="24"/>
            <w:szCs w:val="24"/>
          </w:rPr>
          <w:t>https://www.opencolleges.edu.au/blog/2020/10/16/importance-physical-mental-health-risk-communities/</w:t>
        </w:r>
      </w:hyperlink>
      <w:r w:rsidRPr="009A412B">
        <w:rPr>
          <w:rFonts w:ascii="Arial" w:hAnsi="Arial" w:cs="Arial"/>
          <w:sz w:val="24"/>
          <w:szCs w:val="24"/>
        </w:rPr>
        <w:t xml:space="preserve"> </w:t>
      </w:r>
    </w:p>
    <w:p w14:paraId="512F9848" w14:textId="77777777" w:rsidR="009A412B" w:rsidRPr="009A412B" w:rsidRDefault="009A412B" w:rsidP="009A412B">
      <w:pPr>
        <w:spacing w:line="360" w:lineRule="auto"/>
        <w:jc w:val="both"/>
        <w:rPr>
          <w:rFonts w:ascii="Arial" w:hAnsi="Arial" w:cs="Arial"/>
          <w:color w:val="222222"/>
          <w:sz w:val="24"/>
          <w:szCs w:val="24"/>
          <w:shd w:val="clear" w:color="auto" w:fill="FFFFFF"/>
        </w:rPr>
      </w:pPr>
      <w:r w:rsidRPr="009A412B">
        <w:rPr>
          <w:rFonts w:ascii="Arial" w:hAnsi="Arial" w:cs="Arial"/>
          <w:color w:val="222222"/>
          <w:sz w:val="24"/>
          <w:szCs w:val="24"/>
          <w:shd w:val="clear" w:color="auto" w:fill="FFFFFF"/>
        </w:rPr>
        <w:t>Brailovskaia, J., Truskauskaite-Kuneviciene, I., Kazlauskas, E., Gelezelyte, O., Teismann, T. and Margraf, J., 2022. Physical activity, mental and physical health during the Covid-19 outbreak: longitudinal predictors of suicide ideation in Germany. </w:t>
      </w:r>
      <w:r w:rsidRPr="009A412B">
        <w:rPr>
          <w:rFonts w:ascii="Arial" w:hAnsi="Arial" w:cs="Arial"/>
          <w:i/>
          <w:iCs/>
          <w:color w:val="222222"/>
          <w:sz w:val="24"/>
          <w:szCs w:val="24"/>
          <w:shd w:val="clear" w:color="auto" w:fill="FFFFFF"/>
        </w:rPr>
        <w:t>Journal of Public Health</w:t>
      </w:r>
      <w:r w:rsidRPr="009A412B">
        <w:rPr>
          <w:rFonts w:ascii="Arial" w:hAnsi="Arial" w:cs="Arial"/>
          <w:color w:val="222222"/>
          <w:sz w:val="24"/>
          <w:szCs w:val="24"/>
          <w:shd w:val="clear" w:color="auto" w:fill="FFFFFF"/>
        </w:rPr>
        <w:t>, pp.1-11.</w:t>
      </w:r>
    </w:p>
    <w:p w14:paraId="29F1EE21" w14:textId="77777777" w:rsidR="009A412B" w:rsidRPr="009A412B" w:rsidRDefault="009A412B" w:rsidP="009A412B">
      <w:pPr>
        <w:spacing w:line="360" w:lineRule="auto"/>
        <w:jc w:val="both"/>
        <w:rPr>
          <w:rFonts w:ascii="Arial" w:hAnsi="Arial" w:cs="Arial"/>
          <w:color w:val="222222"/>
          <w:sz w:val="24"/>
          <w:szCs w:val="24"/>
          <w:shd w:val="clear" w:color="auto" w:fill="FFFFFF"/>
        </w:rPr>
      </w:pPr>
      <w:r w:rsidRPr="009A412B">
        <w:rPr>
          <w:rFonts w:ascii="Arial" w:hAnsi="Arial" w:cs="Arial"/>
          <w:color w:val="222222"/>
          <w:sz w:val="24"/>
          <w:szCs w:val="24"/>
          <w:shd w:val="clear" w:color="auto" w:fill="FFFFFF"/>
        </w:rPr>
        <w:t>Corley, K., Bansal, P. and Yu, H., 2021. An editorial perspective on judging the quality of inductive research when the methodological straightjacket is loosened. </w:t>
      </w:r>
      <w:r w:rsidRPr="009A412B">
        <w:rPr>
          <w:rFonts w:ascii="Arial" w:hAnsi="Arial" w:cs="Arial"/>
          <w:i/>
          <w:iCs/>
          <w:color w:val="222222"/>
          <w:sz w:val="24"/>
          <w:szCs w:val="24"/>
          <w:shd w:val="clear" w:color="auto" w:fill="FFFFFF"/>
        </w:rPr>
        <w:t>Strategic Organization</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19</w:t>
      </w:r>
      <w:r w:rsidRPr="009A412B">
        <w:rPr>
          <w:rFonts w:ascii="Arial" w:hAnsi="Arial" w:cs="Arial"/>
          <w:color w:val="222222"/>
          <w:sz w:val="24"/>
          <w:szCs w:val="24"/>
          <w:shd w:val="clear" w:color="auto" w:fill="FFFFFF"/>
        </w:rPr>
        <w:t xml:space="preserve">(1), pp.161-175. </w:t>
      </w:r>
    </w:p>
    <w:p w14:paraId="41493803" w14:textId="77777777" w:rsidR="009A412B" w:rsidRPr="009A412B" w:rsidRDefault="009A412B" w:rsidP="009A412B">
      <w:pPr>
        <w:spacing w:line="360" w:lineRule="auto"/>
        <w:jc w:val="both"/>
        <w:rPr>
          <w:rFonts w:ascii="Arial" w:hAnsi="Arial" w:cs="Arial"/>
          <w:color w:val="222222"/>
          <w:sz w:val="24"/>
          <w:szCs w:val="24"/>
          <w:shd w:val="clear" w:color="auto" w:fill="FFFFFF"/>
        </w:rPr>
      </w:pPr>
      <w:r w:rsidRPr="009A412B">
        <w:rPr>
          <w:rFonts w:ascii="Arial" w:hAnsi="Arial" w:cs="Arial"/>
          <w:color w:val="222222"/>
          <w:sz w:val="24"/>
          <w:szCs w:val="24"/>
          <w:shd w:val="clear" w:color="auto" w:fill="FFFFFF"/>
        </w:rPr>
        <w:t>Divers, R., Robinson, A., Miller, L., De Vito, A.N., Pugh, E. and Calamia, M., 2022. Beyond depression: examining the role of anxiety and anxiety sensitivity on subjective cognition and functioning in older adults. </w:t>
      </w:r>
      <w:r w:rsidRPr="009A412B">
        <w:rPr>
          <w:rFonts w:ascii="Arial" w:hAnsi="Arial" w:cs="Arial"/>
          <w:i/>
          <w:iCs/>
          <w:color w:val="222222"/>
          <w:sz w:val="24"/>
          <w:szCs w:val="24"/>
          <w:shd w:val="clear" w:color="auto" w:fill="FFFFFF"/>
        </w:rPr>
        <w:t>Aging &amp; Mental Health</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26</w:t>
      </w:r>
      <w:r w:rsidRPr="009A412B">
        <w:rPr>
          <w:rFonts w:ascii="Arial" w:hAnsi="Arial" w:cs="Arial"/>
          <w:color w:val="222222"/>
          <w:sz w:val="24"/>
          <w:szCs w:val="24"/>
          <w:shd w:val="clear" w:color="auto" w:fill="FFFFFF"/>
        </w:rPr>
        <w:t>(11), pp.2300-2306.</w:t>
      </w:r>
    </w:p>
    <w:p w14:paraId="30F6A4A1" w14:textId="77777777" w:rsidR="009A412B" w:rsidRPr="009A412B" w:rsidRDefault="009A412B" w:rsidP="009A412B">
      <w:pPr>
        <w:spacing w:line="360" w:lineRule="auto"/>
        <w:jc w:val="both"/>
        <w:rPr>
          <w:rFonts w:ascii="Arial" w:eastAsia="Times New Roman" w:hAnsi="Arial" w:cs="Arial"/>
          <w:sz w:val="24"/>
          <w:szCs w:val="24"/>
        </w:rPr>
      </w:pPr>
      <w:r w:rsidRPr="009A412B">
        <w:rPr>
          <w:rFonts w:ascii="Arial" w:hAnsi="Arial" w:cs="Arial"/>
          <w:color w:val="222222"/>
          <w:sz w:val="24"/>
          <w:szCs w:val="24"/>
          <w:shd w:val="clear" w:color="auto" w:fill="FFFFFF"/>
        </w:rPr>
        <w:t>Hasan, N., Rana, R.U., Chowdhury, S., Dola, A.J. and Rony, M.K.K., 2021. Ethical considerations in research. </w:t>
      </w:r>
      <w:r w:rsidRPr="009A412B">
        <w:rPr>
          <w:rFonts w:ascii="Arial" w:hAnsi="Arial" w:cs="Arial"/>
          <w:i/>
          <w:iCs/>
          <w:color w:val="222222"/>
          <w:sz w:val="24"/>
          <w:szCs w:val="24"/>
          <w:shd w:val="clear" w:color="auto" w:fill="FFFFFF"/>
        </w:rPr>
        <w:t>Journal of Nursing Research, Patient Safety and Practise (JNRPSP) 2799-1210</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1</w:t>
      </w:r>
      <w:r w:rsidRPr="009A412B">
        <w:rPr>
          <w:rFonts w:ascii="Arial" w:hAnsi="Arial" w:cs="Arial"/>
          <w:color w:val="222222"/>
          <w:sz w:val="24"/>
          <w:szCs w:val="24"/>
          <w:shd w:val="clear" w:color="auto" w:fill="FFFFFF"/>
        </w:rPr>
        <w:t xml:space="preserve">(01), pp.1-4. </w:t>
      </w:r>
    </w:p>
    <w:p w14:paraId="011690A7" w14:textId="77777777" w:rsidR="009A412B" w:rsidRPr="009A412B" w:rsidRDefault="009A412B" w:rsidP="009A412B">
      <w:pPr>
        <w:spacing w:line="360" w:lineRule="auto"/>
        <w:jc w:val="both"/>
        <w:rPr>
          <w:rFonts w:ascii="Arial" w:eastAsia="Times New Roman" w:hAnsi="Arial" w:cs="Arial"/>
          <w:sz w:val="24"/>
          <w:szCs w:val="24"/>
        </w:rPr>
      </w:pPr>
      <w:r w:rsidRPr="009A412B">
        <w:rPr>
          <w:rFonts w:ascii="Arial" w:hAnsi="Arial" w:cs="Arial"/>
          <w:sz w:val="24"/>
          <w:szCs w:val="24"/>
        </w:rPr>
        <w:t xml:space="preserve">healthline.com. 2023. Depression and Anxiety: How to Identify and Treat Coexisting Symptoms. Healthline. </w:t>
      </w:r>
      <w:hyperlink r:id="rId9" w:history="1">
        <w:r w:rsidRPr="009A412B">
          <w:rPr>
            <w:rStyle w:val="Hyperlink"/>
            <w:rFonts w:ascii="Arial" w:hAnsi="Arial" w:cs="Arial"/>
            <w:sz w:val="24"/>
            <w:szCs w:val="24"/>
          </w:rPr>
          <w:t>https://www.healthline.com/health/mental-health/depression-and-anxiety</w:t>
        </w:r>
      </w:hyperlink>
      <w:r w:rsidRPr="009A412B">
        <w:rPr>
          <w:rFonts w:ascii="Arial" w:hAnsi="Arial" w:cs="Arial"/>
          <w:sz w:val="24"/>
          <w:szCs w:val="24"/>
        </w:rPr>
        <w:t xml:space="preserve"> </w:t>
      </w:r>
    </w:p>
    <w:p w14:paraId="59B81A2D" w14:textId="77777777" w:rsidR="009A412B" w:rsidRPr="009A412B" w:rsidRDefault="009A412B" w:rsidP="009A412B">
      <w:pPr>
        <w:spacing w:line="360" w:lineRule="auto"/>
        <w:jc w:val="both"/>
        <w:rPr>
          <w:rFonts w:ascii="Arial" w:hAnsi="Arial" w:cs="Arial"/>
          <w:sz w:val="28"/>
        </w:rPr>
      </w:pPr>
      <w:r w:rsidRPr="009A412B">
        <w:rPr>
          <w:rFonts w:ascii="Arial" w:hAnsi="Arial" w:cs="Arial"/>
          <w:color w:val="222222"/>
          <w:sz w:val="24"/>
          <w:szCs w:val="24"/>
          <w:shd w:val="clear" w:color="auto" w:fill="FFFFFF"/>
        </w:rPr>
        <w:t>LeMoult, J. and Gotlib, I.H., 2019. Depression: A cognitive perspective. </w:t>
      </w:r>
      <w:r w:rsidRPr="009A412B">
        <w:rPr>
          <w:rFonts w:ascii="Arial" w:hAnsi="Arial" w:cs="Arial"/>
          <w:i/>
          <w:iCs/>
          <w:color w:val="222222"/>
          <w:sz w:val="24"/>
          <w:szCs w:val="24"/>
          <w:shd w:val="clear" w:color="auto" w:fill="FFFFFF"/>
        </w:rPr>
        <w:t>Clinical</w:t>
      </w:r>
      <w:r w:rsidRPr="009A412B">
        <w:rPr>
          <w:rFonts w:ascii="Arial" w:hAnsi="Arial" w:cs="Arial"/>
          <w:i/>
          <w:iCs/>
          <w:color w:val="222222"/>
          <w:sz w:val="24"/>
          <w:szCs w:val="20"/>
          <w:shd w:val="clear" w:color="auto" w:fill="FFFFFF"/>
        </w:rPr>
        <w:t xml:space="preserve"> psychology review</w:t>
      </w:r>
      <w:r w:rsidRPr="009A412B">
        <w:rPr>
          <w:rFonts w:ascii="Arial" w:hAnsi="Arial" w:cs="Arial"/>
          <w:color w:val="222222"/>
          <w:sz w:val="24"/>
          <w:szCs w:val="20"/>
          <w:shd w:val="clear" w:color="auto" w:fill="FFFFFF"/>
        </w:rPr>
        <w:t>, </w:t>
      </w:r>
      <w:r w:rsidRPr="009A412B">
        <w:rPr>
          <w:rFonts w:ascii="Arial" w:hAnsi="Arial" w:cs="Arial"/>
          <w:i/>
          <w:iCs/>
          <w:color w:val="222222"/>
          <w:sz w:val="24"/>
          <w:szCs w:val="20"/>
          <w:shd w:val="clear" w:color="auto" w:fill="FFFFFF"/>
        </w:rPr>
        <w:t>69</w:t>
      </w:r>
      <w:r w:rsidRPr="009A412B">
        <w:rPr>
          <w:rFonts w:ascii="Arial" w:hAnsi="Arial" w:cs="Arial"/>
          <w:color w:val="222222"/>
          <w:sz w:val="24"/>
          <w:szCs w:val="20"/>
          <w:shd w:val="clear" w:color="auto" w:fill="FFFFFF"/>
        </w:rPr>
        <w:t>, pp.51-66.</w:t>
      </w:r>
    </w:p>
    <w:p w14:paraId="06D12371" w14:textId="77777777" w:rsidR="009A412B" w:rsidRPr="009A412B" w:rsidRDefault="009A412B" w:rsidP="009A412B">
      <w:pPr>
        <w:spacing w:line="360" w:lineRule="auto"/>
        <w:jc w:val="both"/>
        <w:rPr>
          <w:rFonts w:ascii="Arial" w:hAnsi="Arial" w:cs="Arial"/>
          <w:color w:val="222222"/>
          <w:sz w:val="24"/>
          <w:szCs w:val="24"/>
          <w:shd w:val="clear" w:color="auto" w:fill="FFFFFF"/>
        </w:rPr>
      </w:pPr>
      <w:r w:rsidRPr="009A412B">
        <w:rPr>
          <w:rFonts w:ascii="Arial" w:hAnsi="Arial" w:cs="Arial"/>
          <w:color w:val="222222"/>
          <w:sz w:val="24"/>
          <w:szCs w:val="24"/>
          <w:shd w:val="clear" w:color="auto" w:fill="FFFFFF"/>
        </w:rPr>
        <w:t>Lu, L., Shen, H., Tan, L., Huang, Q., Chen, Q., Liang, M., He, L. and Zhou, Y., 2023. Prevalence and factors associated with anxiety and depression among community-dwelling older adults in Hunan, China: a cross-sectional study. </w:t>
      </w:r>
      <w:r w:rsidRPr="009A412B">
        <w:rPr>
          <w:rFonts w:ascii="Arial" w:hAnsi="Arial" w:cs="Arial"/>
          <w:i/>
          <w:iCs/>
          <w:color w:val="222222"/>
          <w:sz w:val="24"/>
          <w:szCs w:val="24"/>
          <w:shd w:val="clear" w:color="auto" w:fill="FFFFFF"/>
        </w:rPr>
        <w:t>BMC psychiatry</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23</w:t>
      </w:r>
      <w:r w:rsidRPr="009A412B">
        <w:rPr>
          <w:rFonts w:ascii="Arial" w:hAnsi="Arial" w:cs="Arial"/>
          <w:color w:val="222222"/>
          <w:sz w:val="24"/>
          <w:szCs w:val="24"/>
          <w:shd w:val="clear" w:color="auto" w:fill="FFFFFF"/>
        </w:rPr>
        <w:t>(1), pp.1-15.</w:t>
      </w:r>
    </w:p>
    <w:p w14:paraId="204964FE" w14:textId="77777777" w:rsidR="009A412B" w:rsidRPr="009A412B" w:rsidRDefault="009A412B" w:rsidP="009A412B">
      <w:pPr>
        <w:spacing w:line="360" w:lineRule="auto"/>
        <w:jc w:val="both"/>
        <w:rPr>
          <w:rFonts w:ascii="Arial" w:eastAsia="Times New Roman" w:hAnsi="Arial" w:cs="Arial"/>
          <w:color w:val="05506F"/>
          <w:sz w:val="24"/>
          <w:szCs w:val="24"/>
        </w:rPr>
      </w:pPr>
      <w:r w:rsidRPr="009A412B">
        <w:rPr>
          <w:rFonts w:ascii="Arial" w:hAnsi="Arial" w:cs="Arial"/>
          <w:color w:val="222222"/>
          <w:sz w:val="24"/>
          <w:szCs w:val="24"/>
          <w:shd w:val="clear" w:color="auto" w:fill="FFFFFF"/>
        </w:rPr>
        <w:t>Mahindru, A., Patil, P. and Agrawal, V., 2023. Role of physical activity on mental health and well-being: a review. </w:t>
      </w:r>
      <w:r w:rsidRPr="009A412B">
        <w:rPr>
          <w:rFonts w:ascii="Arial" w:hAnsi="Arial" w:cs="Arial"/>
          <w:i/>
          <w:iCs/>
          <w:color w:val="222222"/>
          <w:sz w:val="24"/>
          <w:szCs w:val="24"/>
          <w:shd w:val="clear" w:color="auto" w:fill="FFFFFF"/>
        </w:rPr>
        <w:t>Cureus</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15</w:t>
      </w:r>
      <w:r w:rsidRPr="009A412B">
        <w:rPr>
          <w:rFonts w:ascii="Arial" w:hAnsi="Arial" w:cs="Arial"/>
          <w:color w:val="222222"/>
          <w:sz w:val="24"/>
          <w:szCs w:val="24"/>
          <w:shd w:val="clear" w:color="auto" w:fill="FFFFFF"/>
        </w:rPr>
        <w:t>(1).</w:t>
      </w:r>
    </w:p>
    <w:p w14:paraId="3AB42DEE" w14:textId="77777777" w:rsidR="009A412B" w:rsidRPr="009A412B" w:rsidRDefault="009A412B" w:rsidP="009A412B">
      <w:pPr>
        <w:spacing w:line="360" w:lineRule="auto"/>
        <w:jc w:val="both"/>
        <w:rPr>
          <w:rFonts w:ascii="Arial" w:hAnsi="Arial" w:cs="Arial"/>
          <w:color w:val="222222"/>
          <w:sz w:val="24"/>
          <w:szCs w:val="24"/>
          <w:shd w:val="clear" w:color="auto" w:fill="FFFFFF"/>
        </w:rPr>
      </w:pPr>
      <w:r w:rsidRPr="009A412B">
        <w:rPr>
          <w:rFonts w:ascii="Arial" w:hAnsi="Arial" w:cs="Arial"/>
          <w:color w:val="222222"/>
          <w:sz w:val="24"/>
          <w:szCs w:val="24"/>
          <w:shd w:val="clear" w:color="auto" w:fill="FFFFFF"/>
        </w:rPr>
        <w:t>Mikkelsen, K., Stojanovska, L., Polenakovic, M., Bosevski, M. and Apostolopoulos, V., 2017. Exercise and mental health. </w:t>
      </w:r>
      <w:r w:rsidRPr="009A412B">
        <w:rPr>
          <w:rFonts w:ascii="Arial" w:hAnsi="Arial" w:cs="Arial"/>
          <w:i/>
          <w:iCs/>
          <w:color w:val="222222"/>
          <w:sz w:val="24"/>
          <w:szCs w:val="24"/>
          <w:shd w:val="clear" w:color="auto" w:fill="FFFFFF"/>
        </w:rPr>
        <w:t>Maturitas</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106</w:t>
      </w:r>
      <w:r w:rsidRPr="009A412B">
        <w:rPr>
          <w:rFonts w:ascii="Arial" w:hAnsi="Arial" w:cs="Arial"/>
          <w:color w:val="222222"/>
          <w:sz w:val="24"/>
          <w:szCs w:val="24"/>
          <w:shd w:val="clear" w:color="auto" w:fill="FFFFFF"/>
        </w:rPr>
        <w:t>, pp.48-56.</w:t>
      </w:r>
    </w:p>
    <w:p w14:paraId="2D52CC25" w14:textId="77777777" w:rsidR="009A412B" w:rsidRPr="009A412B" w:rsidRDefault="009A412B" w:rsidP="009A412B">
      <w:pPr>
        <w:spacing w:line="360" w:lineRule="auto"/>
        <w:jc w:val="both"/>
        <w:rPr>
          <w:rFonts w:ascii="Arial" w:hAnsi="Arial" w:cs="Arial"/>
          <w:color w:val="222222"/>
          <w:sz w:val="24"/>
          <w:szCs w:val="24"/>
          <w:shd w:val="clear" w:color="auto" w:fill="FFFFFF"/>
        </w:rPr>
      </w:pPr>
      <w:r w:rsidRPr="009A412B">
        <w:rPr>
          <w:rFonts w:ascii="Arial" w:hAnsi="Arial" w:cs="Arial"/>
          <w:color w:val="222222"/>
          <w:sz w:val="24"/>
          <w:szCs w:val="24"/>
          <w:shd w:val="clear" w:color="auto" w:fill="FFFFFF"/>
        </w:rPr>
        <w:t>Morres, I.D., Hatzigeorgiadis, A., Stathi, A., Comoutos, N., Arpin</w:t>
      </w:r>
      <w:r w:rsidRPr="009A412B">
        <w:rPr>
          <w:rFonts w:ascii="Cambria Math" w:hAnsi="Cambria Math" w:cs="Cambria Math"/>
          <w:color w:val="222222"/>
          <w:sz w:val="24"/>
          <w:szCs w:val="24"/>
          <w:shd w:val="clear" w:color="auto" w:fill="FFFFFF"/>
        </w:rPr>
        <w:t>‐</w:t>
      </w:r>
      <w:r w:rsidRPr="009A412B">
        <w:rPr>
          <w:rFonts w:ascii="Arial" w:hAnsi="Arial" w:cs="Arial"/>
          <w:color w:val="222222"/>
          <w:sz w:val="24"/>
          <w:szCs w:val="24"/>
          <w:shd w:val="clear" w:color="auto" w:fill="FFFFFF"/>
        </w:rPr>
        <w:t xml:space="preserve">Cribbie, C., Krommidas, C. and Theodorakis, Y., 2019. Aerobic exercise for adult patients with </w:t>
      </w:r>
      <w:r w:rsidRPr="009A412B">
        <w:rPr>
          <w:rFonts w:ascii="Arial" w:hAnsi="Arial" w:cs="Arial"/>
          <w:color w:val="222222"/>
          <w:sz w:val="24"/>
          <w:szCs w:val="24"/>
          <w:shd w:val="clear" w:color="auto" w:fill="FFFFFF"/>
        </w:rPr>
        <w:lastRenderedPageBreak/>
        <w:t>major depressive disorder in mental health services: A systematic review and meta</w:t>
      </w:r>
      <w:r w:rsidRPr="009A412B">
        <w:rPr>
          <w:rFonts w:ascii="Cambria Math" w:hAnsi="Cambria Math" w:cs="Cambria Math"/>
          <w:color w:val="222222"/>
          <w:sz w:val="24"/>
          <w:szCs w:val="24"/>
          <w:shd w:val="clear" w:color="auto" w:fill="FFFFFF"/>
        </w:rPr>
        <w:t>‐</w:t>
      </w:r>
      <w:r w:rsidRPr="009A412B">
        <w:rPr>
          <w:rFonts w:ascii="Arial" w:hAnsi="Arial" w:cs="Arial"/>
          <w:color w:val="222222"/>
          <w:sz w:val="24"/>
          <w:szCs w:val="24"/>
          <w:shd w:val="clear" w:color="auto" w:fill="FFFFFF"/>
        </w:rPr>
        <w:t>analysis. </w:t>
      </w:r>
      <w:r w:rsidRPr="009A412B">
        <w:rPr>
          <w:rFonts w:ascii="Arial" w:hAnsi="Arial" w:cs="Arial"/>
          <w:i/>
          <w:iCs/>
          <w:color w:val="222222"/>
          <w:sz w:val="24"/>
          <w:szCs w:val="24"/>
          <w:shd w:val="clear" w:color="auto" w:fill="FFFFFF"/>
        </w:rPr>
        <w:t>Depression and anxiety</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36</w:t>
      </w:r>
      <w:r w:rsidRPr="009A412B">
        <w:rPr>
          <w:rFonts w:ascii="Arial" w:hAnsi="Arial" w:cs="Arial"/>
          <w:color w:val="222222"/>
          <w:sz w:val="24"/>
          <w:szCs w:val="24"/>
          <w:shd w:val="clear" w:color="auto" w:fill="FFFFFF"/>
        </w:rPr>
        <w:t>(1), pp.39-53.</w:t>
      </w:r>
    </w:p>
    <w:p w14:paraId="5C6E6242" w14:textId="77777777" w:rsidR="009A412B" w:rsidRPr="009A412B" w:rsidRDefault="008515FE" w:rsidP="009A412B">
      <w:pPr>
        <w:spacing w:line="360" w:lineRule="auto"/>
        <w:jc w:val="both"/>
        <w:rPr>
          <w:rFonts w:ascii="Arial" w:hAnsi="Arial" w:cs="Arial"/>
          <w:bCs/>
          <w:spacing w:val="15"/>
          <w:sz w:val="24"/>
          <w:szCs w:val="24"/>
        </w:rPr>
      </w:pPr>
      <w:hyperlink r:id="rId10" w:history="1">
        <w:r w:rsidR="009A412B" w:rsidRPr="009A412B">
          <w:rPr>
            <w:rStyle w:val="Hyperlink"/>
            <w:rFonts w:ascii="Arial" w:hAnsi="Arial" w:cs="Arial"/>
            <w:color w:val="000000"/>
            <w:spacing w:val="-2"/>
            <w:sz w:val="24"/>
            <w:szCs w:val="24"/>
            <w:shd w:val="clear" w:color="auto" w:fill="FFFFFF"/>
          </w:rPr>
          <w:t>Oberheu</w:t>
        </w:r>
      </w:hyperlink>
      <w:r w:rsidR="009A412B" w:rsidRPr="009A412B">
        <w:rPr>
          <w:rFonts w:ascii="Arial" w:hAnsi="Arial" w:cs="Arial"/>
          <w:color w:val="000000"/>
          <w:spacing w:val="-2"/>
          <w:sz w:val="24"/>
          <w:szCs w:val="24"/>
          <w:shd w:val="clear" w:color="auto" w:fill="FFFFFF"/>
        </w:rPr>
        <w:t xml:space="preserve">, M. A., 2019. </w:t>
      </w:r>
      <w:r w:rsidR="009A412B" w:rsidRPr="009A412B">
        <w:rPr>
          <w:rFonts w:ascii="Arial" w:hAnsi="Arial" w:cs="Arial"/>
          <w:bCs/>
          <w:spacing w:val="15"/>
          <w:sz w:val="24"/>
          <w:szCs w:val="24"/>
        </w:rPr>
        <w:t xml:space="preserve">How your mental health affects your physical health. NC POINT OF BLUE. </w:t>
      </w:r>
      <w:hyperlink r:id="rId11" w:history="1">
        <w:r w:rsidR="009A412B" w:rsidRPr="009A412B">
          <w:rPr>
            <w:rStyle w:val="Hyperlink"/>
            <w:rFonts w:ascii="Arial" w:hAnsi="Arial" w:cs="Arial"/>
            <w:bCs/>
            <w:spacing w:val="15"/>
            <w:sz w:val="24"/>
            <w:szCs w:val="24"/>
          </w:rPr>
          <w:t>https://blog.bcbsnc.com/2019/05/mental-health-affects-physical-health/</w:t>
        </w:r>
      </w:hyperlink>
      <w:r w:rsidR="009A412B" w:rsidRPr="009A412B">
        <w:rPr>
          <w:rFonts w:ascii="Arial" w:hAnsi="Arial" w:cs="Arial"/>
          <w:bCs/>
          <w:spacing w:val="15"/>
          <w:sz w:val="24"/>
          <w:szCs w:val="24"/>
        </w:rPr>
        <w:t xml:space="preserve"> </w:t>
      </w:r>
    </w:p>
    <w:p w14:paraId="11BC6E5F" w14:textId="77777777" w:rsidR="009A412B" w:rsidRPr="009A412B" w:rsidRDefault="009A412B" w:rsidP="009A412B">
      <w:pPr>
        <w:spacing w:line="360" w:lineRule="auto"/>
        <w:jc w:val="both"/>
        <w:rPr>
          <w:rFonts w:ascii="Arial" w:hAnsi="Arial" w:cs="Arial"/>
          <w:sz w:val="24"/>
          <w:szCs w:val="24"/>
        </w:rPr>
      </w:pPr>
      <w:r w:rsidRPr="009A412B">
        <w:rPr>
          <w:rFonts w:ascii="Arial" w:hAnsi="Arial" w:cs="Arial"/>
          <w:color w:val="222222"/>
          <w:sz w:val="24"/>
          <w:szCs w:val="24"/>
          <w:shd w:val="clear" w:color="auto" w:fill="FFFFFF"/>
        </w:rPr>
        <w:t>Pascoe, M.C. and Parker, A.G., 2019. Physical activity and exercise as a universal depression prevention in young people: A narrative review. </w:t>
      </w:r>
      <w:r w:rsidRPr="009A412B">
        <w:rPr>
          <w:rFonts w:ascii="Arial" w:hAnsi="Arial" w:cs="Arial"/>
          <w:i/>
          <w:iCs/>
          <w:color w:val="222222"/>
          <w:sz w:val="24"/>
          <w:szCs w:val="24"/>
          <w:shd w:val="clear" w:color="auto" w:fill="FFFFFF"/>
        </w:rPr>
        <w:t>Early intervention in psychiatry</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13</w:t>
      </w:r>
      <w:r w:rsidRPr="009A412B">
        <w:rPr>
          <w:rFonts w:ascii="Arial" w:hAnsi="Arial" w:cs="Arial"/>
          <w:color w:val="222222"/>
          <w:sz w:val="24"/>
          <w:szCs w:val="24"/>
          <w:shd w:val="clear" w:color="auto" w:fill="FFFFFF"/>
        </w:rPr>
        <w:t>(4), pp.733-739.</w:t>
      </w:r>
    </w:p>
    <w:p w14:paraId="04E2F7AD" w14:textId="77777777" w:rsidR="009A412B" w:rsidRPr="009A412B" w:rsidRDefault="009A412B" w:rsidP="009A412B">
      <w:pPr>
        <w:spacing w:line="360" w:lineRule="auto"/>
        <w:jc w:val="both"/>
        <w:rPr>
          <w:rFonts w:ascii="Arial" w:hAnsi="Arial" w:cs="Arial"/>
          <w:color w:val="222222"/>
          <w:sz w:val="24"/>
          <w:szCs w:val="24"/>
          <w:shd w:val="clear" w:color="auto" w:fill="FFFFFF"/>
        </w:rPr>
      </w:pPr>
      <w:r w:rsidRPr="009A412B">
        <w:rPr>
          <w:rFonts w:ascii="Arial" w:hAnsi="Arial" w:cs="Arial"/>
          <w:color w:val="222222"/>
          <w:sz w:val="24"/>
          <w:szCs w:val="24"/>
          <w:shd w:val="clear" w:color="auto" w:fill="FFFFFF"/>
        </w:rPr>
        <w:t>Philippot, A., Dubois, V., Lambrechts, K., Grogna, D., Robert, A., Jonckheer, U., Chakib, W., Beine, A., Bleyenheuft, Y. and De Volder, A.G., 2022. Impact of physical exercise on depression and anxiety in adolescent inpatients: A randomized controlled trial. </w:t>
      </w:r>
      <w:r w:rsidRPr="009A412B">
        <w:rPr>
          <w:rFonts w:ascii="Arial" w:hAnsi="Arial" w:cs="Arial"/>
          <w:i/>
          <w:iCs/>
          <w:color w:val="222222"/>
          <w:sz w:val="24"/>
          <w:szCs w:val="24"/>
          <w:shd w:val="clear" w:color="auto" w:fill="FFFFFF"/>
        </w:rPr>
        <w:t>Journal of affective disorders</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301</w:t>
      </w:r>
      <w:r w:rsidRPr="009A412B">
        <w:rPr>
          <w:rFonts w:ascii="Arial" w:hAnsi="Arial" w:cs="Arial"/>
          <w:color w:val="222222"/>
          <w:sz w:val="24"/>
          <w:szCs w:val="24"/>
          <w:shd w:val="clear" w:color="auto" w:fill="FFFFFF"/>
        </w:rPr>
        <w:t>, pp.145-153.</w:t>
      </w:r>
    </w:p>
    <w:p w14:paraId="12444E10" w14:textId="77777777" w:rsidR="009A412B" w:rsidRPr="009A412B" w:rsidRDefault="009A412B" w:rsidP="009A412B">
      <w:pPr>
        <w:spacing w:line="360" w:lineRule="auto"/>
        <w:jc w:val="both"/>
        <w:rPr>
          <w:rFonts w:ascii="Arial" w:hAnsi="Arial" w:cs="Arial"/>
          <w:sz w:val="24"/>
          <w:szCs w:val="24"/>
        </w:rPr>
      </w:pPr>
      <w:r w:rsidRPr="009A412B">
        <w:rPr>
          <w:rFonts w:ascii="Arial" w:hAnsi="Arial" w:cs="Arial"/>
          <w:color w:val="222222"/>
          <w:sz w:val="24"/>
          <w:szCs w:val="24"/>
          <w:shd w:val="clear" w:color="auto" w:fill="FFFFFF"/>
        </w:rPr>
        <w:t>Ruggiano, N. and Perry, T.E., 2019. Conducting secondary analysis of qualitative data: Should we, can we, and how?. </w:t>
      </w:r>
      <w:r w:rsidRPr="009A412B">
        <w:rPr>
          <w:rFonts w:ascii="Arial" w:hAnsi="Arial" w:cs="Arial"/>
          <w:i/>
          <w:iCs/>
          <w:color w:val="222222"/>
          <w:sz w:val="24"/>
          <w:szCs w:val="24"/>
          <w:shd w:val="clear" w:color="auto" w:fill="FFFFFF"/>
        </w:rPr>
        <w:t>Qualitative Social Work</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18</w:t>
      </w:r>
      <w:r w:rsidRPr="009A412B">
        <w:rPr>
          <w:rFonts w:ascii="Arial" w:hAnsi="Arial" w:cs="Arial"/>
          <w:color w:val="222222"/>
          <w:sz w:val="24"/>
          <w:szCs w:val="24"/>
          <w:shd w:val="clear" w:color="auto" w:fill="FFFFFF"/>
        </w:rPr>
        <w:t>(1), pp.81-97.</w:t>
      </w:r>
    </w:p>
    <w:p w14:paraId="617387B7" w14:textId="77777777" w:rsidR="009A412B" w:rsidRPr="009A412B" w:rsidRDefault="009A412B" w:rsidP="009A412B">
      <w:pPr>
        <w:spacing w:line="360" w:lineRule="auto"/>
        <w:jc w:val="both"/>
        <w:rPr>
          <w:rFonts w:ascii="Arial" w:hAnsi="Arial" w:cs="Arial"/>
          <w:color w:val="222222"/>
          <w:sz w:val="24"/>
          <w:szCs w:val="24"/>
          <w:shd w:val="clear" w:color="auto" w:fill="FFFFFF"/>
        </w:rPr>
      </w:pPr>
      <w:r w:rsidRPr="009A412B">
        <w:rPr>
          <w:rFonts w:ascii="Arial" w:hAnsi="Arial" w:cs="Arial"/>
          <w:color w:val="222222"/>
          <w:sz w:val="24"/>
          <w:szCs w:val="24"/>
          <w:shd w:val="clear" w:color="auto" w:fill="FFFFFF"/>
        </w:rPr>
        <w:t>Singh, B., Olds, T., Curtis, R., Dumuid, D., Virgara, R., Watson, A., Szeto, K., O'Connor, E., Ferguson, T., Eglitis, E. and Miatke, A., 2023. Effectiveness of physical activity interventions for improving depression, anxiety and distress: an overview of systematic reviews. </w:t>
      </w:r>
      <w:r w:rsidRPr="009A412B">
        <w:rPr>
          <w:rFonts w:ascii="Arial" w:hAnsi="Arial" w:cs="Arial"/>
          <w:i/>
          <w:iCs/>
          <w:color w:val="222222"/>
          <w:sz w:val="24"/>
          <w:szCs w:val="24"/>
          <w:shd w:val="clear" w:color="auto" w:fill="FFFFFF"/>
        </w:rPr>
        <w:t>British Journal of Sports Medicine</w:t>
      </w:r>
      <w:r w:rsidRPr="009A412B">
        <w:rPr>
          <w:rFonts w:ascii="Arial" w:hAnsi="Arial" w:cs="Arial"/>
          <w:color w:val="222222"/>
          <w:sz w:val="24"/>
          <w:szCs w:val="24"/>
          <w:shd w:val="clear" w:color="auto" w:fill="FFFFFF"/>
        </w:rPr>
        <w:t>.</w:t>
      </w:r>
    </w:p>
    <w:p w14:paraId="282A5165" w14:textId="77777777" w:rsidR="009A412B" w:rsidRPr="009A412B" w:rsidRDefault="009A412B" w:rsidP="009A412B">
      <w:pPr>
        <w:spacing w:line="360" w:lineRule="auto"/>
        <w:jc w:val="both"/>
        <w:rPr>
          <w:rFonts w:ascii="Arial" w:hAnsi="Arial" w:cs="Arial"/>
          <w:sz w:val="24"/>
          <w:szCs w:val="24"/>
        </w:rPr>
      </w:pPr>
      <w:r w:rsidRPr="009A412B">
        <w:rPr>
          <w:rFonts w:ascii="Arial" w:hAnsi="Arial" w:cs="Arial"/>
          <w:color w:val="222222"/>
          <w:sz w:val="24"/>
          <w:szCs w:val="24"/>
          <w:shd w:val="clear" w:color="auto" w:fill="FFFFFF"/>
        </w:rPr>
        <w:t>Tasci, G., Baykara, S., Gurok, M.G. and Atmaca, M., 2019. Effect of exercise on therapeutic response in depression treatment. </w:t>
      </w:r>
      <w:r w:rsidRPr="009A412B">
        <w:rPr>
          <w:rFonts w:ascii="Arial" w:hAnsi="Arial" w:cs="Arial"/>
          <w:i/>
          <w:iCs/>
          <w:color w:val="222222"/>
          <w:sz w:val="24"/>
          <w:szCs w:val="24"/>
          <w:shd w:val="clear" w:color="auto" w:fill="FFFFFF"/>
        </w:rPr>
        <w:t>Psychiatry and clinical psychopharmacology</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29</w:t>
      </w:r>
      <w:r w:rsidRPr="009A412B">
        <w:rPr>
          <w:rFonts w:ascii="Arial" w:hAnsi="Arial" w:cs="Arial"/>
          <w:color w:val="222222"/>
          <w:sz w:val="24"/>
          <w:szCs w:val="24"/>
          <w:shd w:val="clear" w:color="auto" w:fill="FFFFFF"/>
        </w:rPr>
        <w:t>(2), pp.137-143.</w:t>
      </w:r>
    </w:p>
    <w:p w14:paraId="7A816854" w14:textId="77777777" w:rsidR="009A412B" w:rsidRPr="009A412B" w:rsidRDefault="009A412B" w:rsidP="009A412B">
      <w:pPr>
        <w:spacing w:line="360" w:lineRule="auto"/>
        <w:jc w:val="both"/>
        <w:rPr>
          <w:rFonts w:ascii="Arial" w:hAnsi="Arial" w:cs="Arial"/>
          <w:sz w:val="24"/>
          <w:szCs w:val="24"/>
        </w:rPr>
      </w:pPr>
      <w:r w:rsidRPr="009A412B">
        <w:rPr>
          <w:rFonts w:ascii="Arial" w:hAnsi="Arial" w:cs="Arial"/>
          <w:sz w:val="24"/>
          <w:szCs w:val="24"/>
        </w:rPr>
        <w:t>uhc.com. 2022.</w:t>
      </w:r>
      <w:r w:rsidRPr="009A412B">
        <w:rPr>
          <w:rFonts w:ascii="Arial" w:eastAsia="Times New Roman" w:hAnsi="Arial" w:cs="Arial"/>
          <w:color w:val="05506F"/>
          <w:sz w:val="24"/>
          <w:szCs w:val="24"/>
        </w:rPr>
        <w:t xml:space="preserve"> </w:t>
      </w:r>
      <w:r w:rsidRPr="009A412B">
        <w:rPr>
          <w:rFonts w:ascii="Arial" w:hAnsi="Arial" w:cs="Arial"/>
          <w:sz w:val="24"/>
          <w:szCs w:val="24"/>
        </w:rPr>
        <w:t xml:space="preserve">5 lifestyle changes that may help with managing anxiety or depression. UHC. </w:t>
      </w:r>
      <w:hyperlink r:id="rId12" w:history="1">
        <w:r w:rsidRPr="009A412B">
          <w:rPr>
            <w:rStyle w:val="Hyperlink"/>
            <w:rFonts w:ascii="Arial" w:hAnsi="Arial" w:cs="Arial"/>
            <w:sz w:val="24"/>
            <w:szCs w:val="24"/>
          </w:rPr>
          <w:t>https://www.uhc.com/news-articles/healthy-living/coping-with-anxiety-depression</w:t>
        </w:r>
      </w:hyperlink>
      <w:r w:rsidRPr="009A412B">
        <w:rPr>
          <w:rFonts w:ascii="Arial" w:hAnsi="Arial" w:cs="Arial"/>
          <w:sz w:val="24"/>
          <w:szCs w:val="24"/>
        </w:rPr>
        <w:t xml:space="preserve"> </w:t>
      </w:r>
    </w:p>
    <w:p w14:paraId="518C5A26" w14:textId="77777777" w:rsidR="009A412B" w:rsidRPr="009A412B" w:rsidRDefault="009A412B" w:rsidP="009A412B">
      <w:pPr>
        <w:spacing w:line="360" w:lineRule="auto"/>
        <w:jc w:val="both"/>
        <w:rPr>
          <w:rFonts w:ascii="Arial" w:hAnsi="Arial" w:cs="Arial"/>
          <w:color w:val="222222"/>
          <w:sz w:val="24"/>
          <w:szCs w:val="24"/>
          <w:shd w:val="clear" w:color="auto" w:fill="FFFFFF"/>
        </w:rPr>
      </w:pPr>
      <w:r w:rsidRPr="009A412B">
        <w:rPr>
          <w:rFonts w:ascii="Arial" w:hAnsi="Arial" w:cs="Arial"/>
          <w:color w:val="222222"/>
          <w:sz w:val="24"/>
          <w:szCs w:val="24"/>
          <w:shd w:val="clear" w:color="auto" w:fill="FFFFFF"/>
        </w:rPr>
        <w:t>Van der Walt, J.L., 2020. Interpretivism-constructivism as a research method in the humanities and social sciences–more to it than meets the eye. </w:t>
      </w:r>
      <w:r w:rsidRPr="009A412B">
        <w:rPr>
          <w:rFonts w:ascii="Arial" w:hAnsi="Arial" w:cs="Arial"/>
          <w:i/>
          <w:iCs/>
          <w:color w:val="222222"/>
          <w:sz w:val="24"/>
          <w:szCs w:val="24"/>
          <w:shd w:val="clear" w:color="auto" w:fill="FFFFFF"/>
        </w:rPr>
        <w:t>International Journal of Philosophy and Theology</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8</w:t>
      </w:r>
      <w:r w:rsidRPr="009A412B">
        <w:rPr>
          <w:rFonts w:ascii="Arial" w:hAnsi="Arial" w:cs="Arial"/>
          <w:color w:val="222222"/>
          <w:sz w:val="24"/>
          <w:szCs w:val="24"/>
          <w:shd w:val="clear" w:color="auto" w:fill="FFFFFF"/>
        </w:rPr>
        <w:t>(1), pp.59-68.</w:t>
      </w:r>
    </w:p>
    <w:p w14:paraId="106B328F" w14:textId="77777777" w:rsidR="009A412B" w:rsidRPr="009A412B" w:rsidRDefault="009A412B" w:rsidP="009A412B">
      <w:pPr>
        <w:spacing w:line="360" w:lineRule="auto"/>
        <w:jc w:val="both"/>
        <w:rPr>
          <w:rFonts w:ascii="Arial" w:hAnsi="Arial" w:cs="Arial"/>
          <w:color w:val="222222"/>
          <w:sz w:val="24"/>
          <w:szCs w:val="24"/>
          <w:shd w:val="clear" w:color="auto" w:fill="FFFFFF"/>
        </w:rPr>
      </w:pPr>
      <w:r w:rsidRPr="009A412B">
        <w:rPr>
          <w:rFonts w:ascii="Arial" w:hAnsi="Arial" w:cs="Arial"/>
          <w:color w:val="222222"/>
          <w:sz w:val="24"/>
          <w:szCs w:val="24"/>
          <w:shd w:val="clear" w:color="auto" w:fill="FFFFFF"/>
        </w:rPr>
        <w:t>Venkatesh, A., Edirappuli, S.D., Pedersen Zaman, H. and Zaman, R., 2020. The effect of exercise on mental health: a focus on inflammatory mechanisms. </w:t>
      </w:r>
      <w:r w:rsidRPr="009A412B">
        <w:rPr>
          <w:rFonts w:ascii="Arial" w:hAnsi="Arial" w:cs="Arial"/>
          <w:i/>
          <w:iCs/>
          <w:color w:val="222222"/>
          <w:sz w:val="24"/>
          <w:szCs w:val="24"/>
          <w:shd w:val="clear" w:color="auto" w:fill="FFFFFF"/>
        </w:rPr>
        <w:t>Psychiatria Danubina</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32</w:t>
      </w:r>
      <w:r w:rsidRPr="009A412B">
        <w:rPr>
          <w:rFonts w:ascii="Arial" w:hAnsi="Arial" w:cs="Arial"/>
          <w:color w:val="222222"/>
          <w:sz w:val="24"/>
          <w:szCs w:val="24"/>
          <w:shd w:val="clear" w:color="auto" w:fill="FFFFFF"/>
        </w:rPr>
        <w:t>(suppl. 1), pp.105-113.</w:t>
      </w:r>
    </w:p>
    <w:p w14:paraId="7B7F47C0" w14:textId="77777777" w:rsidR="009A412B" w:rsidRPr="009A412B" w:rsidRDefault="009A412B" w:rsidP="009A412B">
      <w:pPr>
        <w:spacing w:line="360" w:lineRule="auto"/>
        <w:jc w:val="both"/>
        <w:rPr>
          <w:rFonts w:ascii="Arial" w:hAnsi="Arial" w:cs="Arial"/>
          <w:color w:val="222222"/>
          <w:sz w:val="24"/>
          <w:szCs w:val="24"/>
          <w:shd w:val="clear" w:color="auto" w:fill="FFFFFF"/>
        </w:rPr>
      </w:pPr>
      <w:r w:rsidRPr="009A412B">
        <w:rPr>
          <w:rFonts w:ascii="Arial" w:hAnsi="Arial" w:cs="Arial"/>
          <w:color w:val="222222"/>
          <w:sz w:val="24"/>
          <w:szCs w:val="24"/>
          <w:shd w:val="clear" w:color="auto" w:fill="FFFFFF"/>
        </w:rPr>
        <w:t>Xie, Q., Guan, Y., Hofmann, S.G., Jiang, T. and Liu, X., 2023. The potential mediating role of anxiety sensitivity in the impact of mindfulness training on anxiety and depression severity and impairment: A randomized controlled trial. </w:t>
      </w:r>
      <w:r w:rsidRPr="009A412B">
        <w:rPr>
          <w:rFonts w:ascii="Arial" w:hAnsi="Arial" w:cs="Arial"/>
          <w:i/>
          <w:iCs/>
          <w:color w:val="222222"/>
          <w:sz w:val="24"/>
          <w:szCs w:val="24"/>
          <w:shd w:val="clear" w:color="auto" w:fill="FFFFFF"/>
        </w:rPr>
        <w:t>Scandinavian Journal of Psychology</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64</w:t>
      </w:r>
      <w:r w:rsidRPr="009A412B">
        <w:rPr>
          <w:rFonts w:ascii="Arial" w:hAnsi="Arial" w:cs="Arial"/>
          <w:color w:val="222222"/>
          <w:sz w:val="24"/>
          <w:szCs w:val="24"/>
          <w:shd w:val="clear" w:color="auto" w:fill="FFFFFF"/>
        </w:rPr>
        <w:t>(1), pp.21-29.</w:t>
      </w:r>
    </w:p>
    <w:p w14:paraId="5CF08C9B" w14:textId="77777777" w:rsidR="009A412B" w:rsidRPr="009A412B" w:rsidRDefault="009A412B" w:rsidP="009A412B">
      <w:pPr>
        <w:spacing w:line="360" w:lineRule="auto"/>
        <w:jc w:val="both"/>
        <w:rPr>
          <w:rFonts w:ascii="Arial" w:hAnsi="Arial" w:cs="Arial"/>
          <w:color w:val="222222"/>
          <w:sz w:val="24"/>
          <w:szCs w:val="24"/>
          <w:shd w:val="clear" w:color="auto" w:fill="FFFFFF"/>
        </w:rPr>
      </w:pPr>
      <w:r w:rsidRPr="009A412B">
        <w:rPr>
          <w:rFonts w:ascii="Arial" w:hAnsi="Arial" w:cs="Arial"/>
          <w:color w:val="222222"/>
          <w:sz w:val="24"/>
          <w:szCs w:val="24"/>
          <w:shd w:val="clear" w:color="auto" w:fill="FFFFFF"/>
        </w:rPr>
        <w:lastRenderedPageBreak/>
        <w:t>Zeng, N., Pope, Z., Lee, J.E. and Gao, Z., 2018. Virtual reality exercise for anxiety and depression: A preliminary review of current research in an emerging field. </w:t>
      </w:r>
      <w:r w:rsidRPr="009A412B">
        <w:rPr>
          <w:rFonts w:ascii="Arial" w:hAnsi="Arial" w:cs="Arial"/>
          <w:i/>
          <w:iCs/>
          <w:color w:val="222222"/>
          <w:sz w:val="24"/>
          <w:szCs w:val="24"/>
          <w:shd w:val="clear" w:color="auto" w:fill="FFFFFF"/>
        </w:rPr>
        <w:t>Journal of clinical medicine</w:t>
      </w:r>
      <w:r w:rsidRPr="009A412B">
        <w:rPr>
          <w:rFonts w:ascii="Arial" w:hAnsi="Arial" w:cs="Arial"/>
          <w:color w:val="222222"/>
          <w:sz w:val="24"/>
          <w:szCs w:val="24"/>
          <w:shd w:val="clear" w:color="auto" w:fill="FFFFFF"/>
        </w:rPr>
        <w:t>, </w:t>
      </w:r>
      <w:r w:rsidRPr="009A412B">
        <w:rPr>
          <w:rFonts w:ascii="Arial" w:hAnsi="Arial" w:cs="Arial"/>
          <w:i/>
          <w:iCs/>
          <w:color w:val="222222"/>
          <w:sz w:val="24"/>
          <w:szCs w:val="24"/>
          <w:shd w:val="clear" w:color="auto" w:fill="FFFFFF"/>
        </w:rPr>
        <w:t>7</w:t>
      </w:r>
      <w:r w:rsidRPr="009A412B">
        <w:rPr>
          <w:rFonts w:ascii="Arial" w:hAnsi="Arial" w:cs="Arial"/>
          <w:color w:val="222222"/>
          <w:sz w:val="24"/>
          <w:szCs w:val="24"/>
          <w:shd w:val="clear" w:color="auto" w:fill="FFFFFF"/>
        </w:rPr>
        <w:t>(3), p.42.</w:t>
      </w:r>
    </w:p>
    <w:p w14:paraId="134EF9E4" w14:textId="77777777" w:rsidR="00786B70" w:rsidRDefault="00786B70" w:rsidP="00782D37">
      <w:pPr>
        <w:rPr>
          <w:rFonts w:eastAsia="Times New Roman"/>
          <w:lang w:val="en-IN"/>
        </w:rPr>
      </w:pPr>
    </w:p>
    <w:p w14:paraId="57D562AA" w14:textId="77777777" w:rsidR="00782D37" w:rsidRPr="00782D37" w:rsidRDefault="00782D37" w:rsidP="00782D37">
      <w:pPr>
        <w:spacing w:line="360" w:lineRule="auto"/>
        <w:jc w:val="both"/>
        <w:rPr>
          <w:rFonts w:ascii="Times New Roman" w:eastAsia="Times New Roman" w:hAnsi="Times New Roman" w:cs="Times New Roman"/>
          <w:color w:val="05506F"/>
          <w:sz w:val="24"/>
          <w:szCs w:val="24"/>
        </w:rPr>
      </w:pPr>
    </w:p>
    <w:p w14:paraId="3036EE7F" w14:textId="77777777" w:rsidR="00B70AA9" w:rsidRPr="00C770AD" w:rsidRDefault="00B70AA9" w:rsidP="00B70AA9">
      <w:pPr>
        <w:spacing w:line="360" w:lineRule="auto"/>
        <w:jc w:val="both"/>
        <w:rPr>
          <w:rFonts w:ascii="Times New Roman" w:hAnsi="Times New Roman" w:cs="Times New Roman"/>
          <w:b/>
          <w:sz w:val="36"/>
        </w:rPr>
      </w:pPr>
    </w:p>
    <w:sectPr w:rsidR="00B70AA9" w:rsidRPr="00C770AD">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A7B8D" w14:textId="77777777" w:rsidR="008515FE" w:rsidRDefault="008515FE" w:rsidP="00FB0221">
      <w:r>
        <w:separator/>
      </w:r>
    </w:p>
  </w:endnote>
  <w:endnote w:type="continuationSeparator" w:id="0">
    <w:p w14:paraId="6D9DE1A1" w14:textId="77777777" w:rsidR="008515FE" w:rsidRDefault="008515FE" w:rsidP="00FB0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6BC9F" w14:textId="77777777" w:rsidR="00520C04" w:rsidRDefault="00520C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96802" w14:textId="77777777" w:rsidR="00520C04" w:rsidRDefault="00520C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C646A" w14:textId="77777777" w:rsidR="00520C04" w:rsidRDefault="00520C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B5A12" w14:textId="77777777" w:rsidR="008515FE" w:rsidRDefault="008515FE" w:rsidP="00FB0221">
      <w:r>
        <w:separator/>
      </w:r>
    </w:p>
  </w:footnote>
  <w:footnote w:type="continuationSeparator" w:id="0">
    <w:p w14:paraId="287E2243" w14:textId="77777777" w:rsidR="008515FE" w:rsidRDefault="008515FE" w:rsidP="00FB02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3C616" w14:textId="77777777" w:rsidR="00520C04" w:rsidRDefault="00520C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905232"/>
      <w:docPartObj>
        <w:docPartGallery w:val="Page Numbers (Top of Page)"/>
        <w:docPartUnique/>
      </w:docPartObj>
    </w:sdtPr>
    <w:sdtEndPr>
      <w:rPr>
        <w:noProof/>
      </w:rPr>
    </w:sdtEndPr>
    <w:sdtContent>
      <w:p w14:paraId="20F8C559" w14:textId="5B3D8778" w:rsidR="00520C04" w:rsidRDefault="00520C04">
        <w:pPr>
          <w:pStyle w:val="Header"/>
          <w:jc w:val="right"/>
        </w:pPr>
        <w:r>
          <w:fldChar w:fldCharType="begin"/>
        </w:r>
        <w:r>
          <w:instrText xml:space="preserve"> PAGE   \* MERGEFORMAT </w:instrText>
        </w:r>
        <w:r>
          <w:fldChar w:fldCharType="separate"/>
        </w:r>
        <w:r w:rsidR="005474FD">
          <w:rPr>
            <w:noProof/>
          </w:rPr>
          <w:t>12</w:t>
        </w:r>
        <w:r>
          <w:rPr>
            <w:noProof/>
          </w:rPr>
          <w:fldChar w:fldCharType="end"/>
        </w:r>
      </w:p>
    </w:sdtContent>
  </w:sdt>
  <w:p w14:paraId="02B7B1F7" w14:textId="77777777" w:rsidR="00520C04" w:rsidRDefault="00520C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471" w14:textId="77777777" w:rsidR="00520C04" w:rsidRDefault="00520C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91AC7"/>
    <w:multiLevelType w:val="multilevel"/>
    <w:tmpl w:val="FA10D2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5B14151"/>
    <w:multiLevelType w:val="hybridMultilevel"/>
    <w:tmpl w:val="5BFE7B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F131DCB"/>
    <w:multiLevelType w:val="hybridMultilevel"/>
    <w:tmpl w:val="7AA818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33E2241"/>
    <w:multiLevelType w:val="hybridMultilevel"/>
    <w:tmpl w:val="BE880E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9BF327F"/>
    <w:multiLevelType w:val="hybridMultilevel"/>
    <w:tmpl w:val="4A5876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EC8314F"/>
    <w:multiLevelType w:val="hybridMultilevel"/>
    <w:tmpl w:val="BFF258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50644CC"/>
    <w:multiLevelType w:val="multilevel"/>
    <w:tmpl w:val="1AEAD0C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6"/>
  </w:num>
  <w:num w:numId="3">
    <w:abstractNumId w:val="2"/>
  </w:num>
  <w:num w:numId="4">
    <w:abstractNumId w:val="0"/>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D56"/>
    <w:rsid w:val="00000741"/>
    <w:rsid w:val="0000096A"/>
    <w:rsid w:val="00003F36"/>
    <w:rsid w:val="00006933"/>
    <w:rsid w:val="0000740E"/>
    <w:rsid w:val="00017E61"/>
    <w:rsid w:val="000207DE"/>
    <w:rsid w:val="00022A65"/>
    <w:rsid w:val="00034D8B"/>
    <w:rsid w:val="00037BF8"/>
    <w:rsid w:val="00052801"/>
    <w:rsid w:val="00053FD3"/>
    <w:rsid w:val="00055FA1"/>
    <w:rsid w:val="0006362D"/>
    <w:rsid w:val="000833C8"/>
    <w:rsid w:val="0008436D"/>
    <w:rsid w:val="00087728"/>
    <w:rsid w:val="00092B40"/>
    <w:rsid w:val="00097436"/>
    <w:rsid w:val="000A1061"/>
    <w:rsid w:val="000A2780"/>
    <w:rsid w:val="000A409D"/>
    <w:rsid w:val="000A79E3"/>
    <w:rsid w:val="000B5170"/>
    <w:rsid w:val="000B5373"/>
    <w:rsid w:val="000B6853"/>
    <w:rsid w:val="000D19E8"/>
    <w:rsid w:val="000D1F6C"/>
    <w:rsid w:val="000D3291"/>
    <w:rsid w:val="000D5870"/>
    <w:rsid w:val="000D6137"/>
    <w:rsid w:val="000F0FCC"/>
    <w:rsid w:val="000F1486"/>
    <w:rsid w:val="000F78BE"/>
    <w:rsid w:val="000F7BDE"/>
    <w:rsid w:val="00100471"/>
    <w:rsid w:val="00100EAB"/>
    <w:rsid w:val="00104B5E"/>
    <w:rsid w:val="00117DFE"/>
    <w:rsid w:val="001202DD"/>
    <w:rsid w:val="00126FFA"/>
    <w:rsid w:val="00132555"/>
    <w:rsid w:val="0013594C"/>
    <w:rsid w:val="00136F19"/>
    <w:rsid w:val="0014005E"/>
    <w:rsid w:val="00140E7F"/>
    <w:rsid w:val="00142082"/>
    <w:rsid w:val="001421ED"/>
    <w:rsid w:val="00146AB9"/>
    <w:rsid w:val="00151BDA"/>
    <w:rsid w:val="00151FCE"/>
    <w:rsid w:val="00155843"/>
    <w:rsid w:val="001605A8"/>
    <w:rsid w:val="00166976"/>
    <w:rsid w:val="00175AD4"/>
    <w:rsid w:val="001765DE"/>
    <w:rsid w:val="00181922"/>
    <w:rsid w:val="00187CF8"/>
    <w:rsid w:val="00193112"/>
    <w:rsid w:val="00193E38"/>
    <w:rsid w:val="001A538A"/>
    <w:rsid w:val="001A60A3"/>
    <w:rsid w:val="001B0E54"/>
    <w:rsid w:val="001B351F"/>
    <w:rsid w:val="001B6D2D"/>
    <w:rsid w:val="001C03E5"/>
    <w:rsid w:val="001C2F63"/>
    <w:rsid w:val="001C7C45"/>
    <w:rsid w:val="001D0B35"/>
    <w:rsid w:val="001D0D8C"/>
    <w:rsid w:val="001D2E83"/>
    <w:rsid w:val="001D3FEE"/>
    <w:rsid w:val="001D5077"/>
    <w:rsid w:val="001D521F"/>
    <w:rsid w:val="001D6577"/>
    <w:rsid w:val="001D7891"/>
    <w:rsid w:val="001E0A05"/>
    <w:rsid w:val="001F6285"/>
    <w:rsid w:val="00206B5A"/>
    <w:rsid w:val="00210507"/>
    <w:rsid w:val="0021455F"/>
    <w:rsid w:val="00214757"/>
    <w:rsid w:val="0022416A"/>
    <w:rsid w:val="00231C2B"/>
    <w:rsid w:val="002367E0"/>
    <w:rsid w:val="00243FD2"/>
    <w:rsid w:val="00252B36"/>
    <w:rsid w:val="00256910"/>
    <w:rsid w:val="0026143F"/>
    <w:rsid w:val="002615ED"/>
    <w:rsid w:val="00264BF0"/>
    <w:rsid w:val="002705C6"/>
    <w:rsid w:val="0027139D"/>
    <w:rsid w:val="00271BD4"/>
    <w:rsid w:val="00273853"/>
    <w:rsid w:val="0027582C"/>
    <w:rsid w:val="00276B94"/>
    <w:rsid w:val="0028135C"/>
    <w:rsid w:val="002820B4"/>
    <w:rsid w:val="002901FB"/>
    <w:rsid w:val="00291E6B"/>
    <w:rsid w:val="0029561D"/>
    <w:rsid w:val="002A0349"/>
    <w:rsid w:val="002A0366"/>
    <w:rsid w:val="002A1AA0"/>
    <w:rsid w:val="002A2783"/>
    <w:rsid w:val="002A3885"/>
    <w:rsid w:val="002A5BB1"/>
    <w:rsid w:val="002A64B6"/>
    <w:rsid w:val="002B2FA3"/>
    <w:rsid w:val="002B781B"/>
    <w:rsid w:val="002B7E38"/>
    <w:rsid w:val="002C153F"/>
    <w:rsid w:val="002C35D2"/>
    <w:rsid w:val="002C45C7"/>
    <w:rsid w:val="002D24E8"/>
    <w:rsid w:val="002D46DA"/>
    <w:rsid w:val="002E3864"/>
    <w:rsid w:val="002E7057"/>
    <w:rsid w:val="002F01D9"/>
    <w:rsid w:val="002F426D"/>
    <w:rsid w:val="002F61CE"/>
    <w:rsid w:val="002F648E"/>
    <w:rsid w:val="002F66A8"/>
    <w:rsid w:val="002F7C33"/>
    <w:rsid w:val="00301730"/>
    <w:rsid w:val="0030431D"/>
    <w:rsid w:val="003050FA"/>
    <w:rsid w:val="003068AD"/>
    <w:rsid w:val="00311BD9"/>
    <w:rsid w:val="00311F06"/>
    <w:rsid w:val="00315830"/>
    <w:rsid w:val="00317277"/>
    <w:rsid w:val="00321C19"/>
    <w:rsid w:val="00326C19"/>
    <w:rsid w:val="003300BE"/>
    <w:rsid w:val="0033735E"/>
    <w:rsid w:val="0034699C"/>
    <w:rsid w:val="00350190"/>
    <w:rsid w:val="003508F3"/>
    <w:rsid w:val="00361211"/>
    <w:rsid w:val="003622AE"/>
    <w:rsid w:val="00364FC2"/>
    <w:rsid w:val="003716DC"/>
    <w:rsid w:val="00375744"/>
    <w:rsid w:val="003837A7"/>
    <w:rsid w:val="00387D34"/>
    <w:rsid w:val="00390432"/>
    <w:rsid w:val="00395262"/>
    <w:rsid w:val="00395F8E"/>
    <w:rsid w:val="003A64EE"/>
    <w:rsid w:val="003B0F6B"/>
    <w:rsid w:val="003B213E"/>
    <w:rsid w:val="003B6565"/>
    <w:rsid w:val="003B723D"/>
    <w:rsid w:val="003D0EBE"/>
    <w:rsid w:val="003D1695"/>
    <w:rsid w:val="003D173A"/>
    <w:rsid w:val="003D3EB5"/>
    <w:rsid w:val="003D4D19"/>
    <w:rsid w:val="003E0D2F"/>
    <w:rsid w:val="003E3158"/>
    <w:rsid w:val="003E6250"/>
    <w:rsid w:val="003E687C"/>
    <w:rsid w:val="003F4CEC"/>
    <w:rsid w:val="00401226"/>
    <w:rsid w:val="00401FDF"/>
    <w:rsid w:val="00420DA0"/>
    <w:rsid w:val="004329D5"/>
    <w:rsid w:val="00435BEF"/>
    <w:rsid w:val="004420AF"/>
    <w:rsid w:val="00444849"/>
    <w:rsid w:val="00464BCC"/>
    <w:rsid w:val="0046629E"/>
    <w:rsid w:val="00472F7A"/>
    <w:rsid w:val="004735BA"/>
    <w:rsid w:val="00477AC5"/>
    <w:rsid w:val="00487489"/>
    <w:rsid w:val="004908ED"/>
    <w:rsid w:val="004916DF"/>
    <w:rsid w:val="00491D04"/>
    <w:rsid w:val="00495F67"/>
    <w:rsid w:val="004A14BA"/>
    <w:rsid w:val="004A2CFD"/>
    <w:rsid w:val="004A5EA5"/>
    <w:rsid w:val="004A7322"/>
    <w:rsid w:val="004B1CB1"/>
    <w:rsid w:val="004B36C6"/>
    <w:rsid w:val="004B7887"/>
    <w:rsid w:val="004C2A81"/>
    <w:rsid w:val="004D1C96"/>
    <w:rsid w:val="004F00EE"/>
    <w:rsid w:val="004F32E6"/>
    <w:rsid w:val="004F5B17"/>
    <w:rsid w:val="004F7088"/>
    <w:rsid w:val="00501BAA"/>
    <w:rsid w:val="005106C1"/>
    <w:rsid w:val="00510A81"/>
    <w:rsid w:val="00520C04"/>
    <w:rsid w:val="005340C3"/>
    <w:rsid w:val="00534131"/>
    <w:rsid w:val="00535321"/>
    <w:rsid w:val="005474FD"/>
    <w:rsid w:val="00560794"/>
    <w:rsid w:val="00561F02"/>
    <w:rsid w:val="005623FF"/>
    <w:rsid w:val="00567582"/>
    <w:rsid w:val="00567DBB"/>
    <w:rsid w:val="00572684"/>
    <w:rsid w:val="00572E4C"/>
    <w:rsid w:val="00574698"/>
    <w:rsid w:val="00576137"/>
    <w:rsid w:val="00582D9A"/>
    <w:rsid w:val="00591083"/>
    <w:rsid w:val="00595966"/>
    <w:rsid w:val="005963E8"/>
    <w:rsid w:val="005A077A"/>
    <w:rsid w:val="005A5558"/>
    <w:rsid w:val="005B23FE"/>
    <w:rsid w:val="005B485C"/>
    <w:rsid w:val="005B6783"/>
    <w:rsid w:val="005C05D6"/>
    <w:rsid w:val="005C62B5"/>
    <w:rsid w:val="005D1F98"/>
    <w:rsid w:val="005F3F0B"/>
    <w:rsid w:val="005F462F"/>
    <w:rsid w:val="005F5482"/>
    <w:rsid w:val="0060311B"/>
    <w:rsid w:val="00607042"/>
    <w:rsid w:val="0060787C"/>
    <w:rsid w:val="00616486"/>
    <w:rsid w:val="00623A02"/>
    <w:rsid w:val="006258E2"/>
    <w:rsid w:val="00630594"/>
    <w:rsid w:val="006342AB"/>
    <w:rsid w:val="006417B4"/>
    <w:rsid w:val="00644708"/>
    <w:rsid w:val="00654C16"/>
    <w:rsid w:val="0066292C"/>
    <w:rsid w:val="0066585E"/>
    <w:rsid w:val="006679B9"/>
    <w:rsid w:val="0067337A"/>
    <w:rsid w:val="00676051"/>
    <w:rsid w:val="006A2163"/>
    <w:rsid w:val="006B0AE5"/>
    <w:rsid w:val="006B6B21"/>
    <w:rsid w:val="006C1AA8"/>
    <w:rsid w:val="006C2404"/>
    <w:rsid w:val="006C2BE6"/>
    <w:rsid w:val="006C4288"/>
    <w:rsid w:val="006C4DD3"/>
    <w:rsid w:val="006C5372"/>
    <w:rsid w:val="006D27E2"/>
    <w:rsid w:val="006D455F"/>
    <w:rsid w:val="006D7790"/>
    <w:rsid w:val="006E0406"/>
    <w:rsid w:val="006E1CFF"/>
    <w:rsid w:val="006E6C09"/>
    <w:rsid w:val="006F3A08"/>
    <w:rsid w:val="006F7743"/>
    <w:rsid w:val="00703949"/>
    <w:rsid w:val="007050D9"/>
    <w:rsid w:val="00706E3E"/>
    <w:rsid w:val="00710DF8"/>
    <w:rsid w:val="00710F93"/>
    <w:rsid w:val="00712649"/>
    <w:rsid w:val="00712B70"/>
    <w:rsid w:val="00721B54"/>
    <w:rsid w:val="00722743"/>
    <w:rsid w:val="007235FD"/>
    <w:rsid w:val="007266E5"/>
    <w:rsid w:val="007270D3"/>
    <w:rsid w:val="007337D2"/>
    <w:rsid w:val="007357AB"/>
    <w:rsid w:val="00755EDE"/>
    <w:rsid w:val="007628C2"/>
    <w:rsid w:val="00771759"/>
    <w:rsid w:val="0077467B"/>
    <w:rsid w:val="007749F5"/>
    <w:rsid w:val="00782D37"/>
    <w:rsid w:val="00786086"/>
    <w:rsid w:val="00786B70"/>
    <w:rsid w:val="007A48CE"/>
    <w:rsid w:val="007A72B1"/>
    <w:rsid w:val="007A754F"/>
    <w:rsid w:val="007B0744"/>
    <w:rsid w:val="007B125A"/>
    <w:rsid w:val="007B1262"/>
    <w:rsid w:val="007B1543"/>
    <w:rsid w:val="007B304D"/>
    <w:rsid w:val="007B3ECD"/>
    <w:rsid w:val="007C134A"/>
    <w:rsid w:val="007D5F47"/>
    <w:rsid w:val="007E38FC"/>
    <w:rsid w:val="007E6119"/>
    <w:rsid w:val="007F12D2"/>
    <w:rsid w:val="007F1B9A"/>
    <w:rsid w:val="007F1C3B"/>
    <w:rsid w:val="00802118"/>
    <w:rsid w:val="00803316"/>
    <w:rsid w:val="0082076B"/>
    <w:rsid w:val="00821DE5"/>
    <w:rsid w:val="00823B48"/>
    <w:rsid w:val="00824C27"/>
    <w:rsid w:val="0083194F"/>
    <w:rsid w:val="00832F41"/>
    <w:rsid w:val="00836822"/>
    <w:rsid w:val="00836EA8"/>
    <w:rsid w:val="00844C05"/>
    <w:rsid w:val="00845F99"/>
    <w:rsid w:val="008515FE"/>
    <w:rsid w:val="0085742C"/>
    <w:rsid w:val="0085783E"/>
    <w:rsid w:val="00862F40"/>
    <w:rsid w:val="00865622"/>
    <w:rsid w:val="0086707E"/>
    <w:rsid w:val="00874C14"/>
    <w:rsid w:val="008752E6"/>
    <w:rsid w:val="0087580A"/>
    <w:rsid w:val="00881B75"/>
    <w:rsid w:val="008908D4"/>
    <w:rsid w:val="00892239"/>
    <w:rsid w:val="00893C64"/>
    <w:rsid w:val="008970A6"/>
    <w:rsid w:val="008A11AF"/>
    <w:rsid w:val="008A179C"/>
    <w:rsid w:val="008A7464"/>
    <w:rsid w:val="008B320C"/>
    <w:rsid w:val="008C1016"/>
    <w:rsid w:val="008C228A"/>
    <w:rsid w:val="008D203F"/>
    <w:rsid w:val="008D45FE"/>
    <w:rsid w:val="008D5A5F"/>
    <w:rsid w:val="008D5C70"/>
    <w:rsid w:val="008E57DE"/>
    <w:rsid w:val="008F2F34"/>
    <w:rsid w:val="008F758A"/>
    <w:rsid w:val="008F7ACE"/>
    <w:rsid w:val="00902B80"/>
    <w:rsid w:val="00904A78"/>
    <w:rsid w:val="009107F6"/>
    <w:rsid w:val="00914267"/>
    <w:rsid w:val="00915B6E"/>
    <w:rsid w:val="009328AE"/>
    <w:rsid w:val="00936CD6"/>
    <w:rsid w:val="00937A99"/>
    <w:rsid w:val="0094374E"/>
    <w:rsid w:val="00945DFF"/>
    <w:rsid w:val="0094736D"/>
    <w:rsid w:val="00952C62"/>
    <w:rsid w:val="00962D66"/>
    <w:rsid w:val="00970896"/>
    <w:rsid w:val="0097469B"/>
    <w:rsid w:val="009747E2"/>
    <w:rsid w:val="009750FC"/>
    <w:rsid w:val="0098102A"/>
    <w:rsid w:val="00981D3E"/>
    <w:rsid w:val="00983E80"/>
    <w:rsid w:val="009920F6"/>
    <w:rsid w:val="0099542A"/>
    <w:rsid w:val="009A3D56"/>
    <w:rsid w:val="009A412B"/>
    <w:rsid w:val="009A4457"/>
    <w:rsid w:val="009A5B7D"/>
    <w:rsid w:val="009A76A4"/>
    <w:rsid w:val="009B0C8F"/>
    <w:rsid w:val="009B0ED8"/>
    <w:rsid w:val="009B4D73"/>
    <w:rsid w:val="009B50F4"/>
    <w:rsid w:val="009B537C"/>
    <w:rsid w:val="009C3389"/>
    <w:rsid w:val="009C50D7"/>
    <w:rsid w:val="009D5685"/>
    <w:rsid w:val="009D5B68"/>
    <w:rsid w:val="009E0A13"/>
    <w:rsid w:val="009E332F"/>
    <w:rsid w:val="009F23BD"/>
    <w:rsid w:val="009F60A7"/>
    <w:rsid w:val="009F64B2"/>
    <w:rsid w:val="00A068B1"/>
    <w:rsid w:val="00A06DB8"/>
    <w:rsid w:val="00A071F4"/>
    <w:rsid w:val="00A12D83"/>
    <w:rsid w:val="00A14540"/>
    <w:rsid w:val="00A17917"/>
    <w:rsid w:val="00A23D3A"/>
    <w:rsid w:val="00A26195"/>
    <w:rsid w:val="00A32580"/>
    <w:rsid w:val="00A33160"/>
    <w:rsid w:val="00A4021D"/>
    <w:rsid w:val="00A46646"/>
    <w:rsid w:val="00A46904"/>
    <w:rsid w:val="00A47D1F"/>
    <w:rsid w:val="00A512D9"/>
    <w:rsid w:val="00A540B4"/>
    <w:rsid w:val="00A54560"/>
    <w:rsid w:val="00A74DE7"/>
    <w:rsid w:val="00A83032"/>
    <w:rsid w:val="00A869D3"/>
    <w:rsid w:val="00A93330"/>
    <w:rsid w:val="00A948E0"/>
    <w:rsid w:val="00AA1AD0"/>
    <w:rsid w:val="00AA344C"/>
    <w:rsid w:val="00AB0954"/>
    <w:rsid w:val="00AB2D8E"/>
    <w:rsid w:val="00AB6466"/>
    <w:rsid w:val="00AC4140"/>
    <w:rsid w:val="00AD30CB"/>
    <w:rsid w:val="00AD393A"/>
    <w:rsid w:val="00AD41CE"/>
    <w:rsid w:val="00AD68D6"/>
    <w:rsid w:val="00AE17E1"/>
    <w:rsid w:val="00AE4DBC"/>
    <w:rsid w:val="00AF7D44"/>
    <w:rsid w:val="00B04986"/>
    <w:rsid w:val="00B04A50"/>
    <w:rsid w:val="00B154C8"/>
    <w:rsid w:val="00B15D7A"/>
    <w:rsid w:val="00B22C42"/>
    <w:rsid w:val="00B23821"/>
    <w:rsid w:val="00B35A5E"/>
    <w:rsid w:val="00B35CA4"/>
    <w:rsid w:val="00B35E89"/>
    <w:rsid w:val="00B431E3"/>
    <w:rsid w:val="00B47B80"/>
    <w:rsid w:val="00B50D6A"/>
    <w:rsid w:val="00B55F55"/>
    <w:rsid w:val="00B57ED6"/>
    <w:rsid w:val="00B61ECE"/>
    <w:rsid w:val="00B6296A"/>
    <w:rsid w:val="00B636F2"/>
    <w:rsid w:val="00B64FF9"/>
    <w:rsid w:val="00B70AA9"/>
    <w:rsid w:val="00B73434"/>
    <w:rsid w:val="00B82116"/>
    <w:rsid w:val="00B82A06"/>
    <w:rsid w:val="00B9004F"/>
    <w:rsid w:val="00B94C78"/>
    <w:rsid w:val="00B96C5D"/>
    <w:rsid w:val="00BA28D5"/>
    <w:rsid w:val="00BB05FD"/>
    <w:rsid w:val="00BB0C3A"/>
    <w:rsid w:val="00BB4C44"/>
    <w:rsid w:val="00BC5E97"/>
    <w:rsid w:val="00BD05AD"/>
    <w:rsid w:val="00BD2842"/>
    <w:rsid w:val="00BD4307"/>
    <w:rsid w:val="00BD7139"/>
    <w:rsid w:val="00BE29BD"/>
    <w:rsid w:val="00BE3DDD"/>
    <w:rsid w:val="00BF09CC"/>
    <w:rsid w:val="00BF489B"/>
    <w:rsid w:val="00BF5D8D"/>
    <w:rsid w:val="00C01BAC"/>
    <w:rsid w:val="00C1084B"/>
    <w:rsid w:val="00C13781"/>
    <w:rsid w:val="00C14708"/>
    <w:rsid w:val="00C14977"/>
    <w:rsid w:val="00C15D4D"/>
    <w:rsid w:val="00C22F09"/>
    <w:rsid w:val="00C24D27"/>
    <w:rsid w:val="00C25CA7"/>
    <w:rsid w:val="00C33956"/>
    <w:rsid w:val="00C35016"/>
    <w:rsid w:val="00C35C9E"/>
    <w:rsid w:val="00C468B6"/>
    <w:rsid w:val="00C47985"/>
    <w:rsid w:val="00C5204F"/>
    <w:rsid w:val="00C579E8"/>
    <w:rsid w:val="00C57B55"/>
    <w:rsid w:val="00C622B1"/>
    <w:rsid w:val="00C6606D"/>
    <w:rsid w:val="00C71CE1"/>
    <w:rsid w:val="00C7248D"/>
    <w:rsid w:val="00C76EBE"/>
    <w:rsid w:val="00C770AD"/>
    <w:rsid w:val="00C770B4"/>
    <w:rsid w:val="00C7776D"/>
    <w:rsid w:val="00C81A60"/>
    <w:rsid w:val="00C85BA4"/>
    <w:rsid w:val="00C90720"/>
    <w:rsid w:val="00C94A1A"/>
    <w:rsid w:val="00CA14E5"/>
    <w:rsid w:val="00CB6553"/>
    <w:rsid w:val="00CC4A2C"/>
    <w:rsid w:val="00CC54BD"/>
    <w:rsid w:val="00CC6431"/>
    <w:rsid w:val="00CD627C"/>
    <w:rsid w:val="00CD6981"/>
    <w:rsid w:val="00CE16C4"/>
    <w:rsid w:val="00CE5BE9"/>
    <w:rsid w:val="00CE7416"/>
    <w:rsid w:val="00CE7E73"/>
    <w:rsid w:val="00CE7FEE"/>
    <w:rsid w:val="00D16643"/>
    <w:rsid w:val="00D2058C"/>
    <w:rsid w:val="00D2095F"/>
    <w:rsid w:val="00D26EFD"/>
    <w:rsid w:val="00D32919"/>
    <w:rsid w:val="00D33337"/>
    <w:rsid w:val="00D37442"/>
    <w:rsid w:val="00D3773F"/>
    <w:rsid w:val="00D54D0B"/>
    <w:rsid w:val="00D55DBF"/>
    <w:rsid w:val="00D61AF9"/>
    <w:rsid w:val="00D6263B"/>
    <w:rsid w:val="00D73D98"/>
    <w:rsid w:val="00D85593"/>
    <w:rsid w:val="00D876EA"/>
    <w:rsid w:val="00DA4925"/>
    <w:rsid w:val="00DB028D"/>
    <w:rsid w:val="00DB1BF1"/>
    <w:rsid w:val="00DB3861"/>
    <w:rsid w:val="00DB4617"/>
    <w:rsid w:val="00DB7F1D"/>
    <w:rsid w:val="00DC61B1"/>
    <w:rsid w:val="00DC7A3D"/>
    <w:rsid w:val="00DD3F09"/>
    <w:rsid w:val="00DF1FAB"/>
    <w:rsid w:val="00DF42FE"/>
    <w:rsid w:val="00E0088B"/>
    <w:rsid w:val="00E01DF3"/>
    <w:rsid w:val="00E02587"/>
    <w:rsid w:val="00E04830"/>
    <w:rsid w:val="00E04CFC"/>
    <w:rsid w:val="00E06A22"/>
    <w:rsid w:val="00E07402"/>
    <w:rsid w:val="00E11F5B"/>
    <w:rsid w:val="00E1734C"/>
    <w:rsid w:val="00E203B7"/>
    <w:rsid w:val="00E22200"/>
    <w:rsid w:val="00E22D12"/>
    <w:rsid w:val="00E23709"/>
    <w:rsid w:val="00E26AF4"/>
    <w:rsid w:val="00E30DCA"/>
    <w:rsid w:val="00E30FD3"/>
    <w:rsid w:val="00E43694"/>
    <w:rsid w:val="00E4783A"/>
    <w:rsid w:val="00E530D7"/>
    <w:rsid w:val="00E561CD"/>
    <w:rsid w:val="00E72828"/>
    <w:rsid w:val="00E82635"/>
    <w:rsid w:val="00E83FB5"/>
    <w:rsid w:val="00E90603"/>
    <w:rsid w:val="00E90C31"/>
    <w:rsid w:val="00E95652"/>
    <w:rsid w:val="00E9597C"/>
    <w:rsid w:val="00E97D47"/>
    <w:rsid w:val="00EA0084"/>
    <w:rsid w:val="00EA0572"/>
    <w:rsid w:val="00EA6A17"/>
    <w:rsid w:val="00EA6AC0"/>
    <w:rsid w:val="00EB1057"/>
    <w:rsid w:val="00EC106D"/>
    <w:rsid w:val="00EC2086"/>
    <w:rsid w:val="00EC4B20"/>
    <w:rsid w:val="00ED7511"/>
    <w:rsid w:val="00EE3D7F"/>
    <w:rsid w:val="00F13B2F"/>
    <w:rsid w:val="00F14626"/>
    <w:rsid w:val="00F22282"/>
    <w:rsid w:val="00F22E2A"/>
    <w:rsid w:val="00F22F78"/>
    <w:rsid w:val="00F32A4E"/>
    <w:rsid w:val="00F455C4"/>
    <w:rsid w:val="00F461FA"/>
    <w:rsid w:val="00F5521D"/>
    <w:rsid w:val="00F63330"/>
    <w:rsid w:val="00F64316"/>
    <w:rsid w:val="00F64B98"/>
    <w:rsid w:val="00F67042"/>
    <w:rsid w:val="00F73120"/>
    <w:rsid w:val="00F73916"/>
    <w:rsid w:val="00F7482F"/>
    <w:rsid w:val="00F81B98"/>
    <w:rsid w:val="00F81F3C"/>
    <w:rsid w:val="00F85708"/>
    <w:rsid w:val="00F976DB"/>
    <w:rsid w:val="00FA20D9"/>
    <w:rsid w:val="00FB0221"/>
    <w:rsid w:val="00FB370A"/>
    <w:rsid w:val="00FB4455"/>
    <w:rsid w:val="00FB5BF8"/>
    <w:rsid w:val="00FB5CE1"/>
    <w:rsid w:val="00FB673E"/>
    <w:rsid w:val="00FB6C25"/>
    <w:rsid w:val="00FB6F31"/>
    <w:rsid w:val="00FC4E70"/>
    <w:rsid w:val="00FC6D98"/>
    <w:rsid w:val="00FD7E16"/>
    <w:rsid w:val="00FE574D"/>
    <w:rsid w:val="00FE6E49"/>
    <w:rsid w:val="00FE7161"/>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24A02"/>
  <w15:docId w15:val="{0DE36E35-28A7-4C5C-B85C-4DFEEA869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E0D2F"/>
    <w:pPr>
      <w:widowControl w:val="0"/>
      <w:autoSpaceDE w:val="0"/>
      <w:autoSpaceDN w:val="0"/>
      <w:spacing w:after="0" w:line="240" w:lineRule="auto"/>
    </w:pPr>
    <w:rPr>
      <w:rFonts w:ascii="Cambria" w:eastAsia="Cambria" w:hAnsi="Cambria" w:cs="Cambria"/>
      <w:lang w:val="en-US"/>
    </w:rPr>
  </w:style>
  <w:style w:type="paragraph" w:styleId="Heading1">
    <w:name w:val="heading 1"/>
    <w:basedOn w:val="Normal"/>
    <w:next w:val="Normal"/>
    <w:link w:val="Heading1Char"/>
    <w:autoRedefine/>
    <w:uiPriority w:val="9"/>
    <w:qFormat/>
    <w:rsid w:val="004D1C96"/>
    <w:pPr>
      <w:keepNext/>
      <w:keepLines/>
      <w:widowControl/>
      <w:autoSpaceDE/>
      <w:autoSpaceDN/>
      <w:spacing w:before="240" w:line="360" w:lineRule="auto"/>
      <w:jc w:val="both"/>
      <w:outlineLvl w:val="0"/>
    </w:pPr>
    <w:rPr>
      <w:rFonts w:ascii="Times New Roman" w:eastAsiaTheme="majorEastAsia" w:hAnsi="Times New Roman" w:cstheme="majorBidi"/>
      <w:b/>
      <w:sz w:val="28"/>
      <w:szCs w:val="32"/>
      <w:lang w:val="en-IN"/>
    </w:rPr>
  </w:style>
  <w:style w:type="paragraph" w:styleId="Heading2">
    <w:name w:val="heading 2"/>
    <w:basedOn w:val="Normal"/>
    <w:next w:val="Normal"/>
    <w:link w:val="Heading2Char"/>
    <w:autoRedefine/>
    <w:uiPriority w:val="9"/>
    <w:unhideWhenUsed/>
    <w:qFormat/>
    <w:rsid w:val="00AB2D8E"/>
    <w:pPr>
      <w:keepNext/>
      <w:keepLines/>
      <w:widowControl/>
      <w:autoSpaceDE/>
      <w:autoSpaceDN/>
      <w:spacing w:before="40" w:line="360" w:lineRule="auto"/>
      <w:jc w:val="both"/>
      <w:outlineLvl w:val="1"/>
    </w:pPr>
    <w:rPr>
      <w:rFonts w:ascii="Arial" w:eastAsiaTheme="majorEastAsia" w:hAnsi="Arial" w:cs="Arial"/>
      <w:b/>
      <w:sz w:val="24"/>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C9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B2D8E"/>
    <w:rPr>
      <w:rFonts w:ascii="Arial" w:eastAsiaTheme="majorEastAsia" w:hAnsi="Arial" w:cs="Arial"/>
      <w:b/>
      <w:sz w:val="24"/>
      <w:szCs w:val="26"/>
    </w:rPr>
  </w:style>
  <w:style w:type="paragraph" w:styleId="Header">
    <w:name w:val="header"/>
    <w:basedOn w:val="Normal"/>
    <w:link w:val="HeaderChar"/>
    <w:uiPriority w:val="99"/>
    <w:unhideWhenUsed/>
    <w:rsid w:val="00FB0221"/>
    <w:pPr>
      <w:widowControl/>
      <w:tabs>
        <w:tab w:val="center" w:pos="4513"/>
        <w:tab w:val="right" w:pos="9026"/>
      </w:tabs>
      <w:autoSpaceDE/>
      <w:autoSpaceDN/>
    </w:pPr>
    <w:rPr>
      <w:rFonts w:asciiTheme="minorHAnsi" w:eastAsiaTheme="minorHAnsi" w:hAnsiTheme="minorHAnsi" w:cstheme="minorBidi"/>
      <w:lang w:val="en-IN"/>
    </w:rPr>
  </w:style>
  <w:style w:type="character" w:customStyle="1" w:styleId="HeaderChar">
    <w:name w:val="Header Char"/>
    <w:basedOn w:val="DefaultParagraphFont"/>
    <w:link w:val="Header"/>
    <w:uiPriority w:val="99"/>
    <w:rsid w:val="00FB0221"/>
  </w:style>
  <w:style w:type="paragraph" w:styleId="Footer">
    <w:name w:val="footer"/>
    <w:basedOn w:val="Normal"/>
    <w:link w:val="FooterChar"/>
    <w:uiPriority w:val="99"/>
    <w:unhideWhenUsed/>
    <w:rsid w:val="00FB0221"/>
    <w:pPr>
      <w:widowControl/>
      <w:tabs>
        <w:tab w:val="center" w:pos="4513"/>
        <w:tab w:val="right" w:pos="9026"/>
      </w:tabs>
      <w:autoSpaceDE/>
      <w:autoSpaceDN/>
    </w:pPr>
    <w:rPr>
      <w:rFonts w:asciiTheme="minorHAnsi" w:eastAsiaTheme="minorHAnsi" w:hAnsiTheme="minorHAnsi" w:cstheme="minorBidi"/>
      <w:lang w:val="en-IN"/>
    </w:rPr>
  </w:style>
  <w:style w:type="character" w:customStyle="1" w:styleId="FooterChar">
    <w:name w:val="Footer Char"/>
    <w:basedOn w:val="DefaultParagraphFont"/>
    <w:link w:val="Footer"/>
    <w:uiPriority w:val="99"/>
    <w:rsid w:val="00FB0221"/>
  </w:style>
  <w:style w:type="paragraph" w:styleId="Title">
    <w:name w:val="Title"/>
    <w:basedOn w:val="Normal"/>
    <w:next w:val="Normal"/>
    <w:link w:val="TitleChar"/>
    <w:uiPriority w:val="10"/>
    <w:qFormat/>
    <w:rsid w:val="00BC5E97"/>
    <w:pPr>
      <w:widowControl/>
      <w:autoSpaceDE/>
      <w:autoSpaceDN/>
      <w:contextualSpacing/>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BC5E9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6679B9"/>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679B9"/>
    <w:pPr>
      <w:widowControl/>
      <w:autoSpaceDE/>
      <w:autoSpaceDN/>
      <w:spacing w:after="100" w:line="259" w:lineRule="auto"/>
    </w:pPr>
    <w:rPr>
      <w:rFonts w:asciiTheme="minorHAnsi" w:eastAsiaTheme="minorHAnsi" w:hAnsiTheme="minorHAnsi" w:cstheme="minorBidi"/>
      <w:lang w:val="en-IN"/>
    </w:rPr>
  </w:style>
  <w:style w:type="character" w:styleId="Hyperlink">
    <w:name w:val="Hyperlink"/>
    <w:basedOn w:val="DefaultParagraphFont"/>
    <w:uiPriority w:val="99"/>
    <w:unhideWhenUsed/>
    <w:rsid w:val="006679B9"/>
    <w:rPr>
      <w:color w:val="0563C1" w:themeColor="hyperlink"/>
      <w:u w:val="single"/>
    </w:rPr>
  </w:style>
  <w:style w:type="paragraph" w:styleId="NormalWeb">
    <w:name w:val="Normal (Web)"/>
    <w:basedOn w:val="Normal"/>
    <w:uiPriority w:val="99"/>
    <w:semiHidden/>
    <w:unhideWhenUsed/>
    <w:rsid w:val="00132555"/>
    <w:pPr>
      <w:spacing w:before="100" w:beforeAutospacing="1" w:after="100" w:afterAutospacing="1"/>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3D3EB5"/>
    <w:pPr>
      <w:widowControl/>
      <w:autoSpaceDE/>
      <w:autoSpaceDN/>
      <w:spacing w:after="160" w:line="259" w:lineRule="auto"/>
      <w:ind w:left="720"/>
      <w:contextualSpacing/>
    </w:pPr>
    <w:rPr>
      <w:rFonts w:asciiTheme="minorHAnsi" w:eastAsiaTheme="minorHAnsi" w:hAnsiTheme="minorHAnsi" w:cstheme="minorBidi"/>
      <w:lang w:val="en-IN"/>
    </w:rPr>
  </w:style>
  <w:style w:type="paragraph" w:styleId="TOC2">
    <w:name w:val="toc 2"/>
    <w:basedOn w:val="Normal"/>
    <w:next w:val="Normal"/>
    <w:autoRedefine/>
    <w:uiPriority w:val="39"/>
    <w:unhideWhenUsed/>
    <w:rsid w:val="00832F41"/>
    <w:pPr>
      <w:widowControl/>
      <w:autoSpaceDE/>
      <w:autoSpaceDN/>
      <w:spacing w:after="100" w:line="259" w:lineRule="auto"/>
      <w:ind w:left="220"/>
    </w:pPr>
    <w:rPr>
      <w:rFonts w:asciiTheme="minorHAnsi" w:eastAsiaTheme="minorHAnsi" w:hAnsiTheme="minorHAnsi" w:cstheme="minorBidi"/>
      <w:lang w:val="en-IN"/>
    </w:rPr>
  </w:style>
  <w:style w:type="table" w:styleId="TableGrid">
    <w:name w:val="Table Grid"/>
    <w:basedOn w:val="TableNormal"/>
    <w:uiPriority w:val="39"/>
    <w:rsid w:val="003E0D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E0D2F"/>
    <w:pPr>
      <w:ind w:left="110"/>
    </w:pPr>
  </w:style>
  <w:style w:type="paragraph" w:styleId="NoSpacing">
    <w:name w:val="No Spacing"/>
    <w:uiPriority w:val="1"/>
    <w:qFormat/>
    <w:rsid w:val="00C25CA7"/>
    <w:pPr>
      <w:widowControl w:val="0"/>
      <w:autoSpaceDE w:val="0"/>
      <w:autoSpaceDN w:val="0"/>
      <w:spacing w:after="0" w:line="240" w:lineRule="auto"/>
    </w:pPr>
    <w:rPr>
      <w:rFonts w:ascii="Cambria" w:eastAsia="Cambria" w:hAnsi="Cambria" w:cs="Cambria"/>
      <w:lang w:val="en-US"/>
    </w:rPr>
  </w:style>
  <w:style w:type="paragraph" w:styleId="BalloonText">
    <w:name w:val="Balloon Text"/>
    <w:basedOn w:val="Normal"/>
    <w:link w:val="BalloonTextChar"/>
    <w:uiPriority w:val="99"/>
    <w:semiHidden/>
    <w:unhideWhenUsed/>
    <w:rsid w:val="00A4021D"/>
    <w:rPr>
      <w:rFonts w:ascii="Tahoma" w:hAnsi="Tahoma" w:cs="Tahoma"/>
      <w:sz w:val="16"/>
      <w:szCs w:val="16"/>
    </w:rPr>
  </w:style>
  <w:style w:type="character" w:customStyle="1" w:styleId="BalloonTextChar">
    <w:name w:val="Balloon Text Char"/>
    <w:basedOn w:val="DefaultParagraphFont"/>
    <w:link w:val="BalloonText"/>
    <w:uiPriority w:val="99"/>
    <w:semiHidden/>
    <w:rsid w:val="00A4021D"/>
    <w:rPr>
      <w:rFonts w:ascii="Tahoma" w:eastAsia="Cambri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939423">
      <w:bodyDiv w:val="1"/>
      <w:marLeft w:val="0"/>
      <w:marRight w:val="0"/>
      <w:marTop w:val="0"/>
      <w:marBottom w:val="0"/>
      <w:divBdr>
        <w:top w:val="none" w:sz="0" w:space="0" w:color="auto"/>
        <w:left w:val="none" w:sz="0" w:space="0" w:color="auto"/>
        <w:bottom w:val="none" w:sz="0" w:space="0" w:color="auto"/>
        <w:right w:val="none" w:sz="0" w:space="0" w:color="auto"/>
      </w:divBdr>
    </w:div>
    <w:div w:id="376928152">
      <w:bodyDiv w:val="1"/>
      <w:marLeft w:val="0"/>
      <w:marRight w:val="0"/>
      <w:marTop w:val="0"/>
      <w:marBottom w:val="0"/>
      <w:divBdr>
        <w:top w:val="none" w:sz="0" w:space="0" w:color="auto"/>
        <w:left w:val="none" w:sz="0" w:space="0" w:color="auto"/>
        <w:bottom w:val="none" w:sz="0" w:space="0" w:color="auto"/>
        <w:right w:val="none" w:sz="0" w:space="0" w:color="auto"/>
      </w:divBdr>
    </w:div>
    <w:div w:id="444354384">
      <w:bodyDiv w:val="1"/>
      <w:marLeft w:val="0"/>
      <w:marRight w:val="0"/>
      <w:marTop w:val="0"/>
      <w:marBottom w:val="0"/>
      <w:divBdr>
        <w:top w:val="none" w:sz="0" w:space="0" w:color="auto"/>
        <w:left w:val="none" w:sz="0" w:space="0" w:color="auto"/>
        <w:bottom w:val="none" w:sz="0" w:space="0" w:color="auto"/>
        <w:right w:val="none" w:sz="0" w:space="0" w:color="auto"/>
      </w:divBdr>
    </w:div>
    <w:div w:id="526215988">
      <w:bodyDiv w:val="1"/>
      <w:marLeft w:val="0"/>
      <w:marRight w:val="0"/>
      <w:marTop w:val="0"/>
      <w:marBottom w:val="0"/>
      <w:divBdr>
        <w:top w:val="none" w:sz="0" w:space="0" w:color="auto"/>
        <w:left w:val="none" w:sz="0" w:space="0" w:color="auto"/>
        <w:bottom w:val="none" w:sz="0" w:space="0" w:color="auto"/>
        <w:right w:val="none" w:sz="0" w:space="0" w:color="auto"/>
      </w:divBdr>
    </w:div>
    <w:div w:id="626669445">
      <w:bodyDiv w:val="1"/>
      <w:marLeft w:val="0"/>
      <w:marRight w:val="0"/>
      <w:marTop w:val="0"/>
      <w:marBottom w:val="0"/>
      <w:divBdr>
        <w:top w:val="none" w:sz="0" w:space="0" w:color="auto"/>
        <w:left w:val="none" w:sz="0" w:space="0" w:color="auto"/>
        <w:bottom w:val="none" w:sz="0" w:space="0" w:color="auto"/>
        <w:right w:val="none" w:sz="0" w:space="0" w:color="auto"/>
      </w:divBdr>
    </w:div>
    <w:div w:id="1330449413">
      <w:bodyDiv w:val="1"/>
      <w:marLeft w:val="0"/>
      <w:marRight w:val="0"/>
      <w:marTop w:val="0"/>
      <w:marBottom w:val="0"/>
      <w:divBdr>
        <w:top w:val="none" w:sz="0" w:space="0" w:color="auto"/>
        <w:left w:val="none" w:sz="0" w:space="0" w:color="auto"/>
        <w:bottom w:val="none" w:sz="0" w:space="0" w:color="auto"/>
        <w:right w:val="none" w:sz="0" w:space="0" w:color="auto"/>
      </w:divBdr>
    </w:div>
    <w:div w:id="1801725313">
      <w:bodyDiv w:val="1"/>
      <w:marLeft w:val="0"/>
      <w:marRight w:val="0"/>
      <w:marTop w:val="0"/>
      <w:marBottom w:val="0"/>
      <w:divBdr>
        <w:top w:val="none" w:sz="0" w:space="0" w:color="auto"/>
        <w:left w:val="none" w:sz="0" w:space="0" w:color="auto"/>
        <w:bottom w:val="none" w:sz="0" w:space="0" w:color="auto"/>
        <w:right w:val="none" w:sz="0" w:space="0" w:color="auto"/>
      </w:divBdr>
    </w:div>
    <w:div w:id="1888100940">
      <w:bodyDiv w:val="1"/>
      <w:marLeft w:val="0"/>
      <w:marRight w:val="0"/>
      <w:marTop w:val="0"/>
      <w:marBottom w:val="0"/>
      <w:divBdr>
        <w:top w:val="none" w:sz="0" w:space="0" w:color="auto"/>
        <w:left w:val="none" w:sz="0" w:space="0" w:color="auto"/>
        <w:bottom w:val="none" w:sz="0" w:space="0" w:color="auto"/>
        <w:right w:val="none" w:sz="0" w:space="0" w:color="auto"/>
      </w:divBdr>
    </w:div>
    <w:div w:id="2033147580">
      <w:bodyDiv w:val="1"/>
      <w:marLeft w:val="0"/>
      <w:marRight w:val="0"/>
      <w:marTop w:val="0"/>
      <w:marBottom w:val="0"/>
      <w:divBdr>
        <w:top w:val="none" w:sz="0" w:space="0" w:color="auto"/>
        <w:left w:val="none" w:sz="0" w:space="0" w:color="auto"/>
        <w:bottom w:val="none" w:sz="0" w:space="0" w:color="auto"/>
        <w:right w:val="none" w:sz="0" w:space="0" w:color="auto"/>
      </w:divBdr>
    </w:div>
    <w:div w:id="207940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colleges.edu.au/blog/2020/10/16/importance-physical-mental-health-risk-communitie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hc.com/news-articles/healthy-living/coping-with-anxiety-depressio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bcbsnc.com/2019/05/mental-health-affects-physical-healt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log.bcbsnc.com/author/anne-marie-oberhe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ealthline.com/health/mental-health/depression-and-anxiety"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B72D-E538-4924-9784-C205598AA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4295</Words>
  <Characters>24488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Namrata-PC</dc:creator>
  <cp:keywords/>
  <dc:description/>
  <cp:lastModifiedBy>nahar sumi</cp:lastModifiedBy>
  <cp:revision>2</cp:revision>
  <dcterms:created xsi:type="dcterms:W3CDTF">2023-07-21T12:07:00Z</dcterms:created>
  <dcterms:modified xsi:type="dcterms:W3CDTF">2023-07-21T12:07:00Z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150e90e1277821ff801d00a486810fb980b7021e87bd5e6b27e90494202a66b3</vt:lpwstr>
  </property>
</Properties>
</file>