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2A030" w14:textId="77777777" w:rsidR="00A616E9" w:rsidRPr="00C415AD" w:rsidRDefault="00A616E9" w:rsidP="00C720AB">
      <w:pPr>
        <w:jc w:val="both"/>
        <w:rPr>
          <w:rFonts w:asciiTheme="majorBidi" w:hAnsiTheme="majorBidi" w:cstheme="majorBidi"/>
          <w:b/>
          <w:bCs/>
          <w:sz w:val="24"/>
          <w:szCs w:val="24"/>
        </w:rPr>
      </w:pPr>
    </w:p>
    <w:p w14:paraId="7223AB02" w14:textId="77777777" w:rsidR="006C1F10" w:rsidRPr="00C415AD" w:rsidRDefault="006C1F10" w:rsidP="00C720AB">
      <w:pPr>
        <w:jc w:val="both"/>
        <w:rPr>
          <w:rFonts w:asciiTheme="majorBidi" w:hAnsiTheme="majorBidi" w:cstheme="majorBidi"/>
          <w:b/>
          <w:bCs/>
          <w:sz w:val="24"/>
          <w:szCs w:val="24"/>
        </w:rPr>
      </w:pPr>
    </w:p>
    <w:p w14:paraId="0DD8E1C9" w14:textId="77777777" w:rsidR="00A74730" w:rsidRPr="00C415AD" w:rsidRDefault="00A74730" w:rsidP="00A74730">
      <w:pPr>
        <w:jc w:val="both"/>
        <w:rPr>
          <w:rFonts w:asciiTheme="majorBidi" w:hAnsiTheme="majorBidi" w:cstheme="majorBidi"/>
          <w:sz w:val="24"/>
          <w:szCs w:val="24"/>
        </w:rPr>
      </w:pPr>
      <w:r w:rsidRPr="00C415AD">
        <w:rPr>
          <w:rFonts w:asciiTheme="majorBidi" w:hAnsiTheme="majorBidi" w:cstheme="majorBidi"/>
          <w:b/>
          <w:bCs/>
          <w:sz w:val="24"/>
          <w:szCs w:val="24"/>
        </w:rPr>
        <w:t>AI Tool Acknowledgement &amp; Disclaimer</w:t>
      </w:r>
    </w:p>
    <w:p w14:paraId="545A9E8E" w14:textId="77777777" w:rsidR="00A74730" w:rsidRPr="00C415AD" w:rsidRDefault="00A74730" w:rsidP="00A74730">
      <w:pPr>
        <w:jc w:val="both"/>
        <w:rPr>
          <w:rFonts w:asciiTheme="majorBidi" w:hAnsiTheme="majorBidi" w:cstheme="majorBidi"/>
          <w:sz w:val="24"/>
          <w:szCs w:val="24"/>
        </w:rPr>
      </w:pPr>
    </w:p>
    <w:p w14:paraId="338192D1" w14:textId="4CAEB860" w:rsidR="00A74730" w:rsidRPr="00C415AD" w:rsidRDefault="00A74730" w:rsidP="00A74730">
      <w:pPr>
        <w:pStyle w:val="ListParagraph"/>
        <w:numPr>
          <w:ilvl w:val="0"/>
          <w:numId w:val="5"/>
        </w:numPr>
        <w:spacing w:line="259" w:lineRule="auto"/>
        <w:jc w:val="both"/>
        <w:rPr>
          <w:rFonts w:asciiTheme="majorBidi" w:hAnsiTheme="majorBidi" w:cstheme="majorBidi"/>
        </w:rPr>
      </w:pPr>
      <w:r w:rsidRPr="00C415AD">
        <w:rPr>
          <w:rFonts w:asciiTheme="majorBidi" w:hAnsiTheme="majorBidi" w:cstheme="majorBidi"/>
        </w:rPr>
        <w:t xml:space="preserve">I acknowledge the use of </w:t>
      </w:r>
      <w:r w:rsidRPr="00C415AD">
        <w:rPr>
          <w:rFonts w:asciiTheme="majorBidi" w:hAnsiTheme="majorBidi" w:cstheme="majorBidi"/>
          <w:b/>
          <w:bCs/>
        </w:rPr>
        <w:t>ChatGPT</w:t>
      </w:r>
      <w:r w:rsidRPr="00C415AD">
        <w:rPr>
          <w:rFonts w:asciiTheme="majorBidi" w:hAnsiTheme="majorBidi" w:cstheme="majorBidi"/>
        </w:rPr>
        <w:t xml:space="preserve"> (</w:t>
      </w:r>
      <w:hyperlink r:id="rId5" w:tgtFrame="_new" w:history="1">
        <w:r w:rsidRPr="00C415AD">
          <w:rPr>
            <w:rStyle w:val="Hyperlink"/>
            <w:rFonts w:asciiTheme="majorBidi" w:hAnsiTheme="majorBidi" w:cstheme="majorBidi"/>
          </w:rPr>
          <w:t>https://chatgpt.com/</w:t>
        </w:r>
      </w:hyperlink>
      <w:r w:rsidRPr="00C415AD">
        <w:rPr>
          <w:rFonts w:asciiTheme="majorBidi" w:hAnsiTheme="majorBidi" w:cstheme="majorBidi"/>
        </w:rPr>
        <w:t xml:space="preserve">) on multiple occasions on </w:t>
      </w:r>
      <w:r w:rsidR="00BC6C79" w:rsidRPr="00C415AD">
        <w:rPr>
          <w:rFonts w:asciiTheme="majorBidi" w:hAnsiTheme="majorBidi" w:cstheme="majorBidi"/>
        </w:rPr>
        <w:t>May</w:t>
      </w:r>
      <w:r w:rsidR="00A650DB" w:rsidRPr="00C415AD">
        <w:rPr>
          <w:rFonts w:asciiTheme="majorBidi" w:hAnsiTheme="majorBidi" w:cstheme="majorBidi"/>
        </w:rPr>
        <w:t xml:space="preserve"> and June</w:t>
      </w:r>
      <w:r w:rsidRPr="00C415AD">
        <w:rPr>
          <w:rFonts w:asciiTheme="majorBidi" w:hAnsiTheme="majorBidi" w:cstheme="majorBidi"/>
        </w:rPr>
        <w:t xml:space="preserve"> </w:t>
      </w:r>
      <w:proofErr w:type="gramStart"/>
      <w:r w:rsidRPr="00C415AD">
        <w:rPr>
          <w:rFonts w:asciiTheme="majorBidi" w:hAnsiTheme="majorBidi" w:cstheme="majorBidi"/>
        </w:rPr>
        <w:t>of  2026</w:t>
      </w:r>
      <w:proofErr w:type="gramEnd"/>
      <w:r w:rsidRPr="00C415AD">
        <w:rPr>
          <w:rFonts w:asciiTheme="majorBidi" w:hAnsiTheme="majorBidi" w:cstheme="majorBidi"/>
        </w:rPr>
        <w:t xml:space="preserve"> to support my work. I used the following prompt:</w:t>
      </w:r>
    </w:p>
    <w:p w14:paraId="0CEA1E9E" w14:textId="77777777" w:rsidR="00A74730" w:rsidRPr="00C415AD" w:rsidRDefault="00A74730" w:rsidP="00A74730">
      <w:pPr>
        <w:numPr>
          <w:ilvl w:val="0"/>
          <w:numId w:val="4"/>
        </w:numPr>
        <w:jc w:val="both"/>
        <w:rPr>
          <w:rFonts w:asciiTheme="majorBidi" w:hAnsiTheme="majorBidi" w:cstheme="majorBidi"/>
          <w:sz w:val="24"/>
          <w:szCs w:val="24"/>
        </w:rPr>
      </w:pPr>
      <w:r w:rsidRPr="00C415AD">
        <w:rPr>
          <w:rFonts w:asciiTheme="majorBidi" w:hAnsiTheme="majorBidi" w:cstheme="majorBidi"/>
          <w:sz w:val="24"/>
          <w:szCs w:val="24"/>
        </w:rPr>
        <w:t>Summarize the following session’s transcriptions into lecture notes that are academic and useful for studying and revision. Try not summarizing much while keeping the key insights from the session.</w:t>
      </w:r>
    </w:p>
    <w:p w14:paraId="0CA539D7" w14:textId="77777777" w:rsidR="00A74730" w:rsidRPr="00C415AD" w:rsidRDefault="00A74730" w:rsidP="00A74730">
      <w:pPr>
        <w:numPr>
          <w:ilvl w:val="0"/>
          <w:numId w:val="4"/>
        </w:numPr>
        <w:jc w:val="both"/>
        <w:rPr>
          <w:rFonts w:asciiTheme="majorBidi" w:hAnsiTheme="majorBidi" w:cstheme="majorBidi"/>
          <w:sz w:val="24"/>
          <w:szCs w:val="24"/>
        </w:rPr>
      </w:pPr>
      <w:r w:rsidRPr="00C415AD">
        <w:rPr>
          <w:rFonts w:asciiTheme="majorBidi" w:hAnsiTheme="majorBidi" w:cstheme="majorBidi"/>
          <w:sz w:val="24"/>
          <w:szCs w:val="24"/>
        </w:rPr>
        <w:t>Summarize the following chapter into a comprehensive study note with the key insights and takeaways.</w:t>
      </w:r>
    </w:p>
    <w:p w14:paraId="39A8A78D" w14:textId="6B81666B" w:rsidR="00A74730" w:rsidRPr="00C415AD" w:rsidRDefault="00A74730" w:rsidP="00A74730">
      <w:pPr>
        <w:numPr>
          <w:ilvl w:val="0"/>
          <w:numId w:val="4"/>
        </w:numPr>
        <w:jc w:val="both"/>
        <w:rPr>
          <w:rFonts w:asciiTheme="majorBidi" w:hAnsiTheme="majorBidi" w:cstheme="majorBidi"/>
          <w:sz w:val="24"/>
          <w:szCs w:val="24"/>
        </w:rPr>
      </w:pPr>
      <w:r w:rsidRPr="00C415AD">
        <w:rPr>
          <w:rFonts w:asciiTheme="majorBidi" w:hAnsiTheme="majorBidi" w:cstheme="majorBidi"/>
          <w:sz w:val="24"/>
          <w:szCs w:val="24"/>
        </w:rPr>
        <w:t>Suggest articles, and other academic references related to</w:t>
      </w:r>
      <w:r w:rsidR="00560D9F" w:rsidRPr="00C415AD">
        <w:rPr>
          <w:rFonts w:asciiTheme="majorBidi" w:hAnsiTheme="majorBidi" w:cstheme="majorBidi"/>
          <w:sz w:val="24"/>
          <w:szCs w:val="24"/>
        </w:rPr>
        <w:t xml:space="preserve"> environmental loss,</w:t>
      </w:r>
      <w:r w:rsidRPr="00C415AD">
        <w:rPr>
          <w:rFonts w:asciiTheme="majorBidi" w:hAnsiTheme="majorBidi" w:cstheme="majorBidi"/>
          <w:sz w:val="24"/>
          <w:szCs w:val="24"/>
        </w:rPr>
        <w:t xml:space="preserve"> well-being and dignity/relationships/general definitions</w:t>
      </w:r>
    </w:p>
    <w:p w14:paraId="163099C7" w14:textId="77777777" w:rsidR="00A74730" w:rsidRPr="00C415AD" w:rsidRDefault="00A74730" w:rsidP="00A74730">
      <w:pPr>
        <w:numPr>
          <w:ilvl w:val="0"/>
          <w:numId w:val="4"/>
        </w:numPr>
        <w:tabs>
          <w:tab w:val="num" w:pos="720"/>
        </w:tabs>
        <w:jc w:val="both"/>
        <w:rPr>
          <w:rFonts w:asciiTheme="majorBidi" w:hAnsiTheme="majorBidi" w:cstheme="majorBidi"/>
          <w:sz w:val="24"/>
          <w:szCs w:val="24"/>
        </w:rPr>
      </w:pPr>
      <w:r w:rsidRPr="00C415AD">
        <w:rPr>
          <w:rFonts w:asciiTheme="majorBidi" w:hAnsiTheme="majorBidi" w:cstheme="majorBidi"/>
          <w:sz w:val="24"/>
          <w:szCs w:val="24"/>
        </w:rPr>
        <w:t>Refine the structure, clarity, and academic tone of my written content. Check for any suggestions related to refining grammatic, sentence structures or spellings. Please highlight the suggested changes in bold.</w:t>
      </w:r>
    </w:p>
    <w:p w14:paraId="3D74E95E" w14:textId="77777777" w:rsidR="00A74730" w:rsidRPr="00C415AD" w:rsidRDefault="00A74730" w:rsidP="00A74730">
      <w:pPr>
        <w:pStyle w:val="NormalWeb"/>
        <w:jc w:val="both"/>
        <w:rPr>
          <w:rFonts w:asciiTheme="majorBidi" w:hAnsiTheme="majorBidi" w:cstheme="majorBidi"/>
        </w:rPr>
      </w:pPr>
      <w:r w:rsidRPr="00C415AD">
        <w:rPr>
          <w:rFonts w:asciiTheme="majorBidi" w:hAnsiTheme="majorBidi" w:cstheme="majorBidi"/>
        </w:rPr>
        <w:t xml:space="preserve">I confirm that I have </w:t>
      </w:r>
      <w:r w:rsidRPr="00C415AD">
        <w:rPr>
          <w:rStyle w:val="Strong"/>
          <w:rFonts w:asciiTheme="majorBidi" w:eastAsiaTheme="majorEastAsia" w:hAnsiTheme="majorBidi" w:cstheme="majorBidi"/>
          <w:b w:val="0"/>
          <w:bCs w:val="0"/>
        </w:rPr>
        <w:t>not presented any AI-generated or AI-assisted materials as my own work.</w:t>
      </w:r>
      <w:r w:rsidRPr="00C415AD">
        <w:rPr>
          <w:rFonts w:asciiTheme="majorBidi" w:hAnsiTheme="majorBidi" w:cstheme="majorBidi"/>
        </w:rPr>
        <w:t xml:space="preserve"> I confirm I have </w:t>
      </w:r>
      <w:r w:rsidRPr="00C415AD">
        <w:rPr>
          <w:rStyle w:val="Strong"/>
          <w:rFonts w:asciiTheme="majorBidi" w:eastAsiaTheme="majorEastAsia" w:hAnsiTheme="majorBidi" w:cstheme="majorBidi"/>
          <w:b w:val="0"/>
          <w:bCs w:val="0"/>
        </w:rPr>
        <w:t>copies of all drafts, notes, and other resources</w:t>
      </w:r>
      <w:r w:rsidRPr="00C415AD">
        <w:rPr>
          <w:rFonts w:asciiTheme="majorBidi" w:hAnsiTheme="majorBidi" w:cstheme="majorBidi"/>
        </w:rPr>
        <w:t xml:space="preserve"> used before, and after, the use of AI tools which I may be asked to provide in evidence.</w:t>
      </w:r>
    </w:p>
    <w:p w14:paraId="718A4FD3" w14:textId="77777777" w:rsidR="006C1F10" w:rsidRPr="00C415AD" w:rsidRDefault="006C1F10" w:rsidP="00C720AB">
      <w:pPr>
        <w:jc w:val="both"/>
        <w:rPr>
          <w:rFonts w:asciiTheme="majorBidi" w:hAnsiTheme="majorBidi" w:cstheme="majorBidi"/>
          <w:b/>
          <w:bCs/>
          <w:sz w:val="24"/>
          <w:szCs w:val="24"/>
        </w:rPr>
      </w:pPr>
    </w:p>
    <w:p w14:paraId="4B214322" w14:textId="77777777" w:rsidR="006C1F10" w:rsidRPr="00C415AD" w:rsidRDefault="006C1F10" w:rsidP="00C720AB">
      <w:pPr>
        <w:jc w:val="both"/>
        <w:rPr>
          <w:rFonts w:asciiTheme="majorBidi" w:hAnsiTheme="majorBidi" w:cstheme="majorBidi"/>
          <w:b/>
          <w:bCs/>
          <w:sz w:val="24"/>
          <w:szCs w:val="24"/>
        </w:rPr>
      </w:pPr>
    </w:p>
    <w:p w14:paraId="454C579F" w14:textId="77777777" w:rsidR="00A74730" w:rsidRPr="00C415AD" w:rsidRDefault="00A74730" w:rsidP="00C720AB">
      <w:pPr>
        <w:jc w:val="both"/>
        <w:rPr>
          <w:rFonts w:asciiTheme="majorBidi" w:hAnsiTheme="majorBidi" w:cstheme="majorBidi"/>
          <w:b/>
          <w:bCs/>
          <w:sz w:val="24"/>
          <w:szCs w:val="24"/>
        </w:rPr>
      </w:pPr>
    </w:p>
    <w:p w14:paraId="17DA076A" w14:textId="77777777" w:rsidR="00A74730" w:rsidRPr="00C415AD" w:rsidRDefault="00A74730" w:rsidP="00C720AB">
      <w:pPr>
        <w:jc w:val="both"/>
        <w:rPr>
          <w:rFonts w:asciiTheme="majorBidi" w:hAnsiTheme="majorBidi" w:cstheme="majorBidi"/>
          <w:b/>
          <w:bCs/>
          <w:sz w:val="24"/>
          <w:szCs w:val="24"/>
        </w:rPr>
      </w:pPr>
    </w:p>
    <w:p w14:paraId="1C160058" w14:textId="77777777" w:rsidR="00A74730" w:rsidRPr="00C415AD" w:rsidRDefault="00A74730" w:rsidP="00C720AB">
      <w:pPr>
        <w:jc w:val="both"/>
        <w:rPr>
          <w:rFonts w:asciiTheme="majorBidi" w:hAnsiTheme="majorBidi" w:cstheme="majorBidi"/>
          <w:b/>
          <w:bCs/>
          <w:sz w:val="24"/>
          <w:szCs w:val="24"/>
        </w:rPr>
      </w:pPr>
    </w:p>
    <w:p w14:paraId="2B8886BB" w14:textId="77777777" w:rsidR="00A74730" w:rsidRPr="00C415AD" w:rsidRDefault="00A74730" w:rsidP="00C720AB">
      <w:pPr>
        <w:jc w:val="both"/>
        <w:rPr>
          <w:rFonts w:asciiTheme="majorBidi" w:hAnsiTheme="majorBidi" w:cstheme="majorBidi"/>
          <w:b/>
          <w:bCs/>
          <w:sz w:val="24"/>
          <w:szCs w:val="24"/>
        </w:rPr>
      </w:pPr>
    </w:p>
    <w:p w14:paraId="7BAD2893" w14:textId="77777777" w:rsidR="00A74730" w:rsidRPr="00C415AD" w:rsidRDefault="00A74730" w:rsidP="00C720AB">
      <w:pPr>
        <w:jc w:val="both"/>
        <w:rPr>
          <w:rFonts w:asciiTheme="majorBidi" w:hAnsiTheme="majorBidi" w:cstheme="majorBidi"/>
          <w:b/>
          <w:bCs/>
          <w:sz w:val="24"/>
          <w:szCs w:val="24"/>
        </w:rPr>
      </w:pPr>
    </w:p>
    <w:p w14:paraId="72EE246E" w14:textId="77777777" w:rsidR="00A74730" w:rsidRPr="00C415AD" w:rsidRDefault="00A74730" w:rsidP="00C720AB">
      <w:pPr>
        <w:jc w:val="both"/>
        <w:rPr>
          <w:rFonts w:asciiTheme="majorBidi" w:hAnsiTheme="majorBidi" w:cstheme="majorBidi"/>
          <w:b/>
          <w:bCs/>
          <w:sz w:val="24"/>
          <w:szCs w:val="24"/>
        </w:rPr>
      </w:pPr>
    </w:p>
    <w:p w14:paraId="3D581D3F" w14:textId="77777777" w:rsidR="00A74730" w:rsidRPr="00C415AD" w:rsidRDefault="00A74730" w:rsidP="00C720AB">
      <w:pPr>
        <w:jc w:val="both"/>
        <w:rPr>
          <w:rFonts w:asciiTheme="majorBidi" w:hAnsiTheme="majorBidi" w:cstheme="majorBidi"/>
          <w:b/>
          <w:bCs/>
          <w:sz w:val="24"/>
          <w:szCs w:val="24"/>
        </w:rPr>
      </w:pPr>
    </w:p>
    <w:p w14:paraId="1A9086DC" w14:textId="77777777" w:rsidR="00A74730" w:rsidRPr="00C415AD" w:rsidRDefault="00A74730" w:rsidP="00C720AB">
      <w:pPr>
        <w:jc w:val="both"/>
        <w:rPr>
          <w:rFonts w:asciiTheme="majorBidi" w:hAnsiTheme="majorBidi" w:cstheme="majorBidi"/>
          <w:b/>
          <w:bCs/>
          <w:sz w:val="24"/>
          <w:szCs w:val="24"/>
        </w:rPr>
      </w:pPr>
    </w:p>
    <w:p w14:paraId="4B3A2731" w14:textId="77777777" w:rsidR="00A74730" w:rsidRPr="00C415AD" w:rsidRDefault="00A74730" w:rsidP="00C720AB">
      <w:pPr>
        <w:jc w:val="both"/>
        <w:rPr>
          <w:rFonts w:asciiTheme="majorBidi" w:hAnsiTheme="majorBidi" w:cstheme="majorBidi"/>
          <w:b/>
          <w:bCs/>
          <w:sz w:val="24"/>
          <w:szCs w:val="24"/>
        </w:rPr>
      </w:pPr>
    </w:p>
    <w:p w14:paraId="089F57FB" w14:textId="77777777" w:rsidR="00A74730" w:rsidRPr="00C415AD" w:rsidRDefault="00A74730" w:rsidP="00C720AB">
      <w:pPr>
        <w:jc w:val="both"/>
        <w:rPr>
          <w:rFonts w:asciiTheme="majorBidi" w:hAnsiTheme="majorBidi" w:cstheme="majorBidi"/>
          <w:b/>
          <w:bCs/>
          <w:sz w:val="24"/>
          <w:szCs w:val="24"/>
        </w:rPr>
      </w:pPr>
    </w:p>
    <w:p w14:paraId="4330E042" w14:textId="77777777" w:rsidR="00A74730" w:rsidRPr="00C415AD" w:rsidRDefault="00A74730" w:rsidP="00C720AB">
      <w:pPr>
        <w:jc w:val="both"/>
        <w:rPr>
          <w:rFonts w:asciiTheme="majorBidi" w:hAnsiTheme="majorBidi" w:cstheme="majorBidi"/>
          <w:b/>
          <w:bCs/>
          <w:sz w:val="24"/>
          <w:szCs w:val="24"/>
        </w:rPr>
      </w:pPr>
    </w:p>
    <w:p w14:paraId="4B9291B3" w14:textId="77777777" w:rsidR="00A74730" w:rsidRPr="00C415AD" w:rsidRDefault="00A74730" w:rsidP="00C720AB">
      <w:pPr>
        <w:jc w:val="both"/>
        <w:rPr>
          <w:rFonts w:asciiTheme="majorBidi" w:hAnsiTheme="majorBidi" w:cstheme="majorBidi"/>
          <w:b/>
          <w:bCs/>
          <w:sz w:val="24"/>
          <w:szCs w:val="24"/>
        </w:rPr>
      </w:pPr>
    </w:p>
    <w:p w14:paraId="143542DC" w14:textId="77777777" w:rsidR="00A74730" w:rsidRPr="00C415AD" w:rsidRDefault="00A74730" w:rsidP="00C720AB">
      <w:pPr>
        <w:jc w:val="both"/>
        <w:rPr>
          <w:rFonts w:asciiTheme="majorBidi" w:hAnsiTheme="majorBidi" w:cstheme="majorBidi"/>
          <w:b/>
          <w:bCs/>
          <w:sz w:val="24"/>
          <w:szCs w:val="24"/>
        </w:rPr>
      </w:pPr>
    </w:p>
    <w:p w14:paraId="32B96809" w14:textId="77777777" w:rsidR="00A74730" w:rsidRPr="00C415AD" w:rsidRDefault="00A74730" w:rsidP="00C720AB">
      <w:pPr>
        <w:jc w:val="both"/>
        <w:rPr>
          <w:rFonts w:asciiTheme="majorBidi" w:hAnsiTheme="majorBidi" w:cstheme="majorBidi"/>
          <w:b/>
          <w:bCs/>
          <w:sz w:val="24"/>
          <w:szCs w:val="24"/>
        </w:rPr>
      </w:pPr>
    </w:p>
    <w:p w14:paraId="22AF5343" w14:textId="77777777" w:rsidR="006C1F10" w:rsidRPr="00C415AD" w:rsidRDefault="006C1F10" w:rsidP="00C720AB">
      <w:pPr>
        <w:jc w:val="both"/>
        <w:rPr>
          <w:rFonts w:asciiTheme="majorBidi" w:hAnsiTheme="majorBidi" w:cstheme="majorBidi"/>
          <w:b/>
          <w:bCs/>
          <w:sz w:val="24"/>
          <w:szCs w:val="24"/>
        </w:rPr>
      </w:pPr>
    </w:p>
    <w:p w14:paraId="6B355A0D" w14:textId="77777777" w:rsidR="006C1F10" w:rsidRPr="00C415AD" w:rsidRDefault="006C1F10" w:rsidP="00C720AB">
      <w:pPr>
        <w:jc w:val="both"/>
        <w:rPr>
          <w:rFonts w:asciiTheme="majorBidi" w:hAnsiTheme="majorBidi" w:cstheme="majorBidi"/>
          <w:b/>
          <w:bCs/>
          <w:sz w:val="24"/>
          <w:szCs w:val="24"/>
        </w:rPr>
      </w:pPr>
    </w:p>
    <w:p w14:paraId="4AEFCD89" w14:textId="77777777" w:rsidR="00A616E9" w:rsidRPr="00C415AD" w:rsidRDefault="00A616E9" w:rsidP="00C720AB">
      <w:pPr>
        <w:jc w:val="both"/>
        <w:rPr>
          <w:rFonts w:asciiTheme="majorBidi" w:hAnsiTheme="majorBidi" w:cstheme="majorBidi"/>
          <w:b/>
          <w:bCs/>
          <w:sz w:val="24"/>
          <w:szCs w:val="24"/>
        </w:rPr>
      </w:pPr>
    </w:p>
    <w:p w14:paraId="1AF8EE85" w14:textId="77777777" w:rsidR="006C1F10" w:rsidRPr="00C415AD" w:rsidRDefault="006C1F10" w:rsidP="00CA49AC">
      <w:pPr>
        <w:jc w:val="center"/>
        <w:rPr>
          <w:rFonts w:asciiTheme="majorBidi" w:hAnsiTheme="majorBidi" w:cstheme="majorBidi"/>
          <w:b/>
          <w:bCs/>
          <w:sz w:val="40"/>
          <w:szCs w:val="40"/>
        </w:rPr>
      </w:pPr>
      <w:r w:rsidRPr="00C415AD">
        <w:rPr>
          <w:rFonts w:asciiTheme="majorBidi" w:hAnsiTheme="majorBidi" w:cstheme="majorBidi"/>
          <w:b/>
          <w:bCs/>
          <w:sz w:val="40"/>
          <w:szCs w:val="40"/>
        </w:rPr>
        <w:t xml:space="preserve">Environmental Loss as Concealed Violence: </w:t>
      </w:r>
      <w:r w:rsidRPr="00C415AD">
        <w:rPr>
          <w:rFonts w:asciiTheme="majorBidi" w:hAnsiTheme="majorBidi" w:cstheme="majorBidi"/>
          <w:sz w:val="40"/>
          <w:szCs w:val="40"/>
        </w:rPr>
        <w:t>Well-Being, Belonging, and Place-Making in Peace Studies</w:t>
      </w:r>
    </w:p>
    <w:p w14:paraId="3C48DB7E" w14:textId="77777777" w:rsidR="00A616E9" w:rsidRPr="00C415AD" w:rsidRDefault="00A616E9" w:rsidP="00C720AB">
      <w:pPr>
        <w:jc w:val="both"/>
        <w:rPr>
          <w:rFonts w:asciiTheme="majorBidi" w:hAnsiTheme="majorBidi" w:cstheme="majorBidi"/>
          <w:b/>
          <w:bCs/>
          <w:sz w:val="24"/>
          <w:szCs w:val="24"/>
        </w:rPr>
      </w:pPr>
    </w:p>
    <w:p w14:paraId="12A75003" w14:textId="77777777" w:rsidR="006C1F10" w:rsidRPr="00C415AD" w:rsidRDefault="006C1F10" w:rsidP="00C720AB">
      <w:pPr>
        <w:jc w:val="both"/>
        <w:rPr>
          <w:rFonts w:asciiTheme="majorBidi" w:hAnsiTheme="majorBidi" w:cstheme="majorBidi"/>
          <w:b/>
          <w:bCs/>
          <w:sz w:val="24"/>
          <w:szCs w:val="24"/>
        </w:rPr>
      </w:pPr>
    </w:p>
    <w:p w14:paraId="4028D142" w14:textId="77777777" w:rsidR="006C1F10" w:rsidRPr="00C415AD" w:rsidRDefault="006C1F10" w:rsidP="00C720AB">
      <w:pPr>
        <w:jc w:val="both"/>
        <w:rPr>
          <w:rFonts w:asciiTheme="majorBidi" w:hAnsiTheme="majorBidi" w:cstheme="majorBidi"/>
          <w:b/>
          <w:bCs/>
          <w:sz w:val="24"/>
          <w:szCs w:val="24"/>
        </w:rPr>
      </w:pPr>
    </w:p>
    <w:p w14:paraId="44B05BC5" w14:textId="77777777" w:rsidR="006C1F10" w:rsidRPr="00C415AD" w:rsidRDefault="006C1F10" w:rsidP="00C720AB">
      <w:pPr>
        <w:jc w:val="both"/>
        <w:rPr>
          <w:rFonts w:asciiTheme="majorBidi" w:hAnsiTheme="majorBidi" w:cstheme="majorBidi"/>
          <w:b/>
          <w:bCs/>
          <w:sz w:val="24"/>
          <w:szCs w:val="24"/>
        </w:rPr>
      </w:pPr>
    </w:p>
    <w:p w14:paraId="27995BF0" w14:textId="77777777" w:rsidR="006C1F10" w:rsidRPr="00C415AD" w:rsidRDefault="006C1F10" w:rsidP="00C720AB">
      <w:pPr>
        <w:jc w:val="both"/>
        <w:rPr>
          <w:rFonts w:asciiTheme="majorBidi" w:hAnsiTheme="majorBidi" w:cstheme="majorBidi"/>
          <w:b/>
          <w:bCs/>
          <w:sz w:val="24"/>
          <w:szCs w:val="24"/>
        </w:rPr>
      </w:pPr>
    </w:p>
    <w:p w14:paraId="29AD080A" w14:textId="77777777" w:rsidR="006C1F10" w:rsidRPr="00C415AD" w:rsidRDefault="006C1F10" w:rsidP="00C720AB">
      <w:pPr>
        <w:jc w:val="both"/>
        <w:rPr>
          <w:rFonts w:asciiTheme="majorBidi" w:hAnsiTheme="majorBidi" w:cstheme="majorBidi"/>
          <w:b/>
          <w:bCs/>
          <w:sz w:val="24"/>
          <w:szCs w:val="24"/>
        </w:rPr>
      </w:pPr>
    </w:p>
    <w:p w14:paraId="7BF7D1B5" w14:textId="77777777" w:rsidR="006C1F10" w:rsidRPr="00C415AD" w:rsidRDefault="006C1F10" w:rsidP="00C720AB">
      <w:pPr>
        <w:jc w:val="both"/>
        <w:rPr>
          <w:rFonts w:asciiTheme="majorBidi" w:hAnsiTheme="majorBidi" w:cstheme="majorBidi"/>
          <w:b/>
          <w:bCs/>
          <w:sz w:val="24"/>
          <w:szCs w:val="24"/>
        </w:rPr>
      </w:pPr>
    </w:p>
    <w:p w14:paraId="1D727B6A" w14:textId="77777777" w:rsidR="0026516F" w:rsidRPr="00C415AD" w:rsidRDefault="0026516F" w:rsidP="00C720AB">
      <w:pPr>
        <w:jc w:val="both"/>
        <w:rPr>
          <w:rFonts w:asciiTheme="majorBidi" w:hAnsiTheme="majorBidi" w:cstheme="majorBidi"/>
          <w:b/>
          <w:bCs/>
          <w:sz w:val="24"/>
          <w:szCs w:val="24"/>
        </w:rPr>
      </w:pPr>
    </w:p>
    <w:p w14:paraId="060413D1" w14:textId="77777777" w:rsidR="006C1F10" w:rsidRPr="00C415AD" w:rsidRDefault="006C1F10" w:rsidP="00C720AB">
      <w:pPr>
        <w:jc w:val="both"/>
        <w:rPr>
          <w:rFonts w:asciiTheme="majorBidi" w:hAnsiTheme="majorBidi" w:cstheme="majorBidi"/>
          <w:b/>
          <w:bCs/>
          <w:sz w:val="24"/>
          <w:szCs w:val="24"/>
        </w:rPr>
      </w:pPr>
    </w:p>
    <w:p w14:paraId="3DCD8E59" w14:textId="77777777" w:rsidR="006C1F10" w:rsidRPr="00C415AD" w:rsidRDefault="006C1F10" w:rsidP="00C720AB">
      <w:pPr>
        <w:jc w:val="both"/>
        <w:rPr>
          <w:rFonts w:asciiTheme="majorBidi" w:hAnsiTheme="majorBidi" w:cstheme="majorBidi"/>
          <w:b/>
          <w:bCs/>
          <w:sz w:val="24"/>
          <w:szCs w:val="24"/>
        </w:rPr>
      </w:pPr>
    </w:p>
    <w:p w14:paraId="30922C39" w14:textId="77777777" w:rsidR="00A616E9" w:rsidRPr="00C415AD" w:rsidRDefault="00A616E9" w:rsidP="00C720AB">
      <w:pPr>
        <w:jc w:val="both"/>
        <w:rPr>
          <w:rFonts w:asciiTheme="majorBidi" w:hAnsiTheme="majorBidi" w:cstheme="majorBidi"/>
          <w:b/>
          <w:bCs/>
          <w:sz w:val="24"/>
          <w:szCs w:val="24"/>
        </w:rPr>
      </w:pPr>
    </w:p>
    <w:p w14:paraId="38080EBB" w14:textId="77777777" w:rsidR="00A616E9" w:rsidRPr="00C415AD" w:rsidRDefault="00A616E9" w:rsidP="00C720AB">
      <w:pPr>
        <w:jc w:val="both"/>
        <w:rPr>
          <w:rFonts w:asciiTheme="majorBidi" w:hAnsiTheme="majorBidi" w:cstheme="majorBidi"/>
          <w:sz w:val="24"/>
          <w:szCs w:val="24"/>
        </w:rPr>
      </w:pPr>
      <w:r w:rsidRPr="00C415AD">
        <w:rPr>
          <w:rFonts w:asciiTheme="majorBidi" w:hAnsiTheme="majorBidi" w:cstheme="majorBidi"/>
          <w:b/>
          <w:bCs/>
          <w:sz w:val="24"/>
          <w:szCs w:val="24"/>
        </w:rPr>
        <w:t xml:space="preserve">Your Name: </w:t>
      </w:r>
      <w:r w:rsidRPr="00C415AD">
        <w:rPr>
          <w:rFonts w:asciiTheme="majorBidi" w:hAnsiTheme="majorBidi" w:cstheme="majorBidi"/>
          <w:sz w:val="24"/>
          <w:szCs w:val="24"/>
        </w:rPr>
        <w:t>Mohamad Ghabris</w:t>
      </w:r>
    </w:p>
    <w:p w14:paraId="2829E5BD" w14:textId="77777777" w:rsidR="00A616E9" w:rsidRPr="00C415AD" w:rsidRDefault="00A616E9" w:rsidP="00C720AB">
      <w:pPr>
        <w:jc w:val="both"/>
        <w:rPr>
          <w:rFonts w:asciiTheme="majorBidi" w:hAnsiTheme="majorBidi" w:cstheme="majorBidi"/>
          <w:b/>
          <w:bCs/>
          <w:sz w:val="24"/>
          <w:szCs w:val="24"/>
        </w:rPr>
      </w:pPr>
      <w:r w:rsidRPr="00C415AD">
        <w:rPr>
          <w:rFonts w:asciiTheme="majorBidi" w:hAnsiTheme="majorBidi" w:cstheme="majorBidi"/>
          <w:b/>
          <w:bCs/>
          <w:sz w:val="24"/>
          <w:szCs w:val="24"/>
        </w:rPr>
        <w:t xml:space="preserve">Student ID: </w:t>
      </w:r>
      <w:r w:rsidRPr="00C415AD">
        <w:rPr>
          <w:rFonts w:asciiTheme="majorBidi" w:hAnsiTheme="majorBidi" w:cstheme="majorBidi"/>
          <w:sz w:val="24"/>
          <w:szCs w:val="24"/>
        </w:rPr>
        <w:t>2502666</w:t>
      </w:r>
    </w:p>
    <w:p w14:paraId="6A5F5A46" w14:textId="77777777" w:rsidR="00A616E9" w:rsidRPr="00C415AD" w:rsidRDefault="00A616E9" w:rsidP="00C720AB">
      <w:pPr>
        <w:jc w:val="both"/>
        <w:rPr>
          <w:rFonts w:asciiTheme="majorBidi" w:hAnsiTheme="majorBidi" w:cstheme="majorBidi"/>
          <w:b/>
          <w:bCs/>
          <w:sz w:val="24"/>
          <w:szCs w:val="24"/>
        </w:rPr>
      </w:pPr>
      <w:r w:rsidRPr="00C415AD">
        <w:rPr>
          <w:rFonts w:asciiTheme="majorBidi" w:hAnsiTheme="majorBidi" w:cstheme="majorBidi"/>
          <w:b/>
          <w:bCs/>
          <w:sz w:val="24"/>
          <w:szCs w:val="24"/>
        </w:rPr>
        <w:t xml:space="preserve">Course Title: </w:t>
      </w:r>
      <w:r w:rsidRPr="00C415AD">
        <w:rPr>
          <w:rFonts w:asciiTheme="majorBidi" w:hAnsiTheme="majorBidi" w:cstheme="majorBidi"/>
          <w:sz w:val="24"/>
          <w:szCs w:val="24"/>
        </w:rPr>
        <w:t>Peace from the Perspectives of Well-Being: Theory and Practice (HPPC7002)</w:t>
      </w:r>
    </w:p>
    <w:p w14:paraId="67172EBB" w14:textId="77777777" w:rsidR="00A616E9" w:rsidRPr="00C415AD" w:rsidRDefault="00A616E9" w:rsidP="00C720AB">
      <w:pPr>
        <w:jc w:val="both"/>
        <w:rPr>
          <w:rFonts w:asciiTheme="majorBidi" w:hAnsiTheme="majorBidi" w:cstheme="majorBidi"/>
          <w:b/>
          <w:bCs/>
          <w:sz w:val="24"/>
          <w:szCs w:val="24"/>
        </w:rPr>
      </w:pPr>
      <w:r w:rsidRPr="00C415AD">
        <w:rPr>
          <w:rFonts w:asciiTheme="majorBidi" w:hAnsiTheme="majorBidi" w:cstheme="majorBidi"/>
          <w:b/>
          <w:bCs/>
          <w:sz w:val="24"/>
          <w:szCs w:val="24"/>
        </w:rPr>
        <w:t xml:space="preserve">Instructor: </w:t>
      </w:r>
      <w:r w:rsidRPr="00C415AD">
        <w:rPr>
          <w:rFonts w:asciiTheme="majorBidi" w:hAnsiTheme="majorBidi" w:cstheme="majorBidi"/>
          <w:sz w:val="24"/>
          <w:szCs w:val="24"/>
        </w:rPr>
        <w:t xml:space="preserve">Dr. </w:t>
      </w:r>
      <w:proofErr w:type="spellStart"/>
      <w:r w:rsidRPr="00C415AD">
        <w:rPr>
          <w:rFonts w:asciiTheme="majorBidi" w:hAnsiTheme="majorBidi" w:cstheme="majorBidi"/>
          <w:sz w:val="24"/>
          <w:szCs w:val="24"/>
        </w:rPr>
        <w:t>Scherto</w:t>
      </w:r>
      <w:proofErr w:type="spellEnd"/>
      <w:r w:rsidRPr="00C415AD">
        <w:rPr>
          <w:rFonts w:asciiTheme="majorBidi" w:hAnsiTheme="majorBidi" w:cstheme="majorBidi"/>
          <w:sz w:val="24"/>
          <w:szCs w:val="24"/>
        </w:rPr>
        <w:t xml:space="preserve"> Gill</w:t>
      </w:r>
    </w:p>
    <w:p w14:paraId="7F68AD12" w14:textId="77777777" w:rsidR="00A616E9" w:rsidRPr="00C415AD" w:rsidRDefault="00A616E9" w:rsidP="00C720AB">
      <w:pPr>
        <w:jc w:val="both"/>
        <w:rPr>
          <w:rFonts w:asciiTheme="majorBidi" w:hAnsiTheme="majorBidi" w:cstheme="majorBidi"/>
          <w:sz w:val="24"/>
          <w:szCs w:val="24"/>
        </w:rPr>
      </w:pPr>
      <w:r w:rsidRPr="00C415AD">
        <w:rPr>
          <w:rFonts w:asciiTheme="majorBidi" w:hAnsiTheme="majorBidi" w:cstheme="majorBidi"/>
          <w:b/>
          <w:bCs/>
          <w:sz w:val="24"/>
          <w:szCs w:val="24"/>
        </w:rPr>
        <w:t xml:space="preserve">Institution: </w:t>
      </w:r>
      <w:r w:rsidRPr="00C415AD">
        <w:rPr>
          <w:rFonts w:asciiTheme="majorBidi" w:hAnsiTheme="majorBidi" w:cstheme="majorBidi"/>
          <w:sz w:val="24"/>
          <w:szCs w:val="24"/>
        </w:rPr>
        <w:t>University of Wales Trinity Saint David</w:t>
      </w:r>
    </w:p>
    <w:p w14:paraId="6DC49661" w14:textId="77D6DA41" w:rsidR="00A616E9" w:rsidRPr="00C415AD" w:rsidRDefault="00A616E9" w:rsidP="00C720AB">
      <w:pPr>
        <w:jc w:val="both"/>
        <w:rPr>
          <w:rFonts w:asciiTheme="majorBidi" w:hAnsiTheme="majorBidi" w:cstheme="majorBidi"/>
          <w:sz w:val="24"/>
          <w:szCs w:val="24"/>
        </w:rPr>
      </w:pPr>
      <w:r w:rsidRPr="00C415AD">
        <w:rPr>
          <w:rFonts w:asciiTheme="majorBidi" w:hAnsiTheme="majorBidi" w:cstheme="majorBidi"/>
          <w:b/>
          <w:bCs/>
          <w:sz w:val="24"/>
          <w:szCs w:val="24"/>
        </w:rPr>
        <w:t xml:space="preserve">Date of Submission: </w:t>
      </w:r>
      <w:r w:rsidR="0068214F" w:rsidRPr="00C415AD">
        <w:rPr>
          <w:rFonts w:asciiTheme="majorBidi" w:hAnsiTheme="majorBidi" w:cstheme="majorBidi"/>
          <w:sz w:val="24"/>
          <w:szCs w:val="24"/>
        </w:rPr>
        <w:t>21</w:t>
      </w:r>
      <w:r w:rsidR="0068214F" w:rsidRPr="00C415AD">
        <w:rPr>
          <w:rFonts w:asciiTheme="majorBidi" w:hAnsiTheme="majorBidi" w:cstheme="majorBidi"/>
          <w:sz w:val="24"/>
          <w:szCs w:val="24"/>
          <w:vertAlign w:val="superscript"/>
        </w:rPr>
        <w:t>st</w:t>
      </w:r>
      <w:r w:rsidRPr="00C415AD">
        <w:rPr>
          <w:rFonts w:asciiTheme="majorBidi" w:hAnsiTheme="majorBidi" w:cstheme="majorBidi"/>
          <w:sz w:val="24"/>
          <w:szCs w:val="24"/>
        </w:rPr>
        <w:t xml:space="preserve"> of </w:t>
      </w:r>
      <w:r w:rsidR="006C1F10" w:rsidRPr="00C415AD">
        <w:rPr>
          <w:rFonts w:asciiTheme="majorBidi" w:hAnsiTheme="majorBidi" w:cstheme="majorBidi"/>
          <w:sz w:val="24"/>
          <w:szCs w:val="24"/>
        </w:rPr>
        <w:t>June</w:t>
      </w:r>
      <w:r w:rsidRPr="00C415AD">
        <w:rPr>
          <w:rFonts w:asciiTheme="majorBidi" w:hAnsiTheme="majorBidi" w:cstheme="majorBidi"/>
          <w:sz w:val="24"/>
          <w:szCs w:val="24"/>
        </w:rPr>
        <w:t xml:space="preserve"> 2026</w:t>
      </w:r>
    </w:p>
    <w:p w14:paraId="163AF1C4" w14:textId="77777777" w:rsidR="00CA49AC" w:rsidRPr="00C415AD" w:rsidRDefault="00CA49AC" w:rsidP="00C720AB">
      <w:pPr>
        <w:jc w:val="both"/>
        <w:rPr>
          <w:rFonts w:asciiTheme="majorBidi" w:hAnsiTheme="majorBidi" w:cstheme="majorBidi"/>
          <w:sz w:val="24"/>
          <w:szCs w:val="24"/>
        </w:rPr>
      </w:pPr>
    </w:p>
    <w:p w14:paraId="02354685" w14:textId="77777777" w:rsidR="00CA49AC" w:rsidRPr="00C415AD" w:rsidRDefault="00CA49AC" w:rsidP="00C720AB">
      <w:pPr>
        <w:jc w:val="both"/>
        <w:rPr>
          <w:rFonts w:asciiTheme="majorBidi" w:hAnsiTheme="majorBidi" w:cstheme="majorBidi"/>
          <w:sz w:val="24"/>
          <w:szCs w:val="24"/>
        </w:rPr>
      </w:pPr>
    </w:p>
    <w:p w14:paraId="25BBE805" w14:textId="2C2E7EA9" w:rsidR="006C1F10" w:rsidRPr="00C415AD" w:rsidRDefault="006C1F10" w:rsidP="00C720AB">
      <w:pPr>
        <w:pStyle w:val="ListParagraph"/>
        <w:numPr>
          <w:ilvl w:val="0"/>
          <w:numId w:val="1"/>
        </w:numPr>
        <w:jc w:val="both"/>
        <w:rPr>
          <w:rFonts w:asciiTheme="majorBidi" w:hAnsiTheme="majorBidi" w:cstheme="majorBidi"/>
          <w:b/>
          <w:bCs/>
          <w:sz w:val="28"/>
          <w:szCs w:val="28"/>
        </w:rPr>
      </w:pPr>
      <w:r w:rsidRPr="00C415AD">
        <w:rPr>
          <w:rFonts w:asciiTheme="majorBidi" w:hAnsiTheme="majorBidi" w:cstheme="majorBidi"/>
          <w:b/>
          <w:bCs/>
          <w:sz w:val="28"/>
          <w:szCs w:val="28"/>
        </w:rPr>
        <w:lastRenderedPageBreak/>
        <w:t>Introduction</w:t>
      </w:r>
    </w:p>
    <w:p w14:paraId="49B5AADB" w14:textId="153FBBAD" w:rsidR="003009D6" w:rsidRPr="00C415AD" w:rsidRDefault="00CB1C7E" w:rsidP="00C720AB">
      <w:pPr>
        <w:ind w:firstLine="360"/>
        <w:jc w:val="both"/>
        <w:rPr>
          <w:rFonts w:asciiTheme="majorBidi" w:hAnsiTheme="majorBidi" w:cstheme="majorBidi"/>
          <w:sz w:val="24"/>
          <w:szCs w:val="24"/>
        </w:rPr>
      </w:pPr>
      <w:r w:rsidRPr="00C415AD">
        <w:rPr>
          <w:rFonts w:asciiTheme="majorBidi" w:hAnsiTheme="majorBidi" w:cstheme="majorBidi"/>
          <w:sz w:val="24"/>
          <w:szCs w:val="24"/>
        </w:rPr>
        <w:t>Environmental destruction is often treated as a secondary effect in the context of war or poli</w:t>
      </w:r>
      <w:r w:rsidR="00D6522A" w:rsidRPr="00C415AD">
        <w:rPr>
          <w:rFonts w:asciiTheme="majorBidi" w:hAnsiTheme="majorBidi" w:cstheme="majorBidi"/>
          <w:sz w:val="24"/>
          <w:szCs w:val="24"/>
        </w:rPr>
        <w:t xml:space="preserve">tical crisis. </w:t>
      </w:r>
      <w:r w:rsidR="00E4342E" w:rsidRPr="00C415AD">
        <w:rPr>
          <w:rFonts w:asciiTheme="majorBidi" w:hAnsiTheme="majorBidi" w:cstheme="majorBidi"/>
          <w:sz w:val="24"/>
          <w:szCs w:val="24"/>
        </w:rPr>
        <w:t xml:space="preserve">It is usually framed as material loss including damaged land, burned forests, </w:t>
      </w:r>
      <w:r w:rsidR="00832060" w:rsidRPr="00C415AD">
        <w:rPr>
          <w:rFonts w:asciiTheme="majorBidi" w:hAnsiTheme="majorBidi" w:cstheme="majorBidi"/>
          <w:sz w:val="24"/>
          <w:szCs w:val="24"/>
        </w:rPr>
        <w:t>polluted</w:t>
      </w:r>
      <w:r w:rsidR="00E4342E" w:rsidRPr="00C415AD">
        <w:rPr>
          <w:rFonts w:asciiTheme="majorBidi" w:hAnsiTheme="majorBidi" w:cstheme="majorBidi"/>
          <w:sz w:val="24"/>
          <w:szCs w:val="24"/>
        </w:rPr>
        <w:t xml:space="preserve"> water, damaged crops, or </w:t>
      </w:r>
      <w:r w:rsidR="00832060" w:rsidRPr="00C415AD">
        <w:rPr>
          <w:rFonts w:asciiTheme="majorBidi" w:hAnsiTheme="majorBidi" w:cstheme="majorBidi"/>
          <w:sz w:val="24"/>
          <w:szCs w:val="24"/>
        </w:rPr>
        <w:t xml:space="preserve">destroyed livelihoods. </w:t>
      </w:r>
      <w:r w:rsidR="00C17511" w:rsidRPr="00C415AD">
        <w:rPr>
          <w:rFonts w:asciiTheme="majorBidi" w:hAnsiTheme="majorBidi" w:cstheme="majorBidi"/>
          <w:sz w:val="24"/>
          <w:szCs w:val="24"/>
        </w:rPr>
        <w:t>Hence, environmental loss can be understood as a form of concealed violence</w:t>
      </w:r>
      <w:r w:rsidR="001134F5" w:rsidRPr="00C415AD">
        <w:rPr>
          <w:rFonts w:asciiTheme="majorBidi" w:hAnsiTheme="majorBidi" w:cstheme="majorBidi"/>
          <w:sz w:val="24"/>
          <w:szCs w:val="24"/>
        </w:rPr>
        <w:t xml:space="preserve">. In peace studies, </w:t>
      </w:r>
      <w:r w:rsidR="00304C25" w:rsidRPr="00C415AD">
        <w:rPr>
          <w:rFonts w:asciiTheme="majorBidi" w:hAnsiTheme="majorBidi" w:cstheme="majorBidi"/>
          <w:sz w:val="24"/>
          <w:szCs w:val="24"/>
        </w:rPr>
        <w:t xml:space="preserve">the harm of </w:t>
      </w:r>
      <w:r w:rsidR="001134F5" w:rsidRPr="00C415AD">
        <w:rPr>
          <w:rFonts w:asciiTheme="majorBidi" w:hAnsiTheme="majorBidi" w:cstheme="majorBidi"/>
          <w:sz w:val="24"/>
          <w:szCs w:val="24"/>
        </w:rPr>
        <w:t>env</w:t>
      </w:r>
      <w:r w:rsidR="00124EB4" w:rsidRPr="00C415AD">
        <w:rPr>
          <w:rFonts w:asciiTheme="majorBidi" w:hAnsiTheme="majorBidi" w:cstheme="majorBidi"/>
          <w:sz w:val="24"/>
          <w:szCs w:val="24"/>
        </w:rPr>
        <w:t xml:space="preserve">ironmental loss </w:t>
      </w:r>
      <w:r w:rsidR="00304C25" w:rsidRPr="00C415AD">
        <w:rPr>
          <w:rFonts w:asciiTheme="majorBidi" w:hAnsiTheme="majorBidi" w:cstheme="majorBidi"/>
          <w:sz w:val="24"/>
          <w:szCs w:val="24"/>
        </w:rPr>
        <w:t xml:space="preserve">has a deep impact </w:t>
      </w:r>
      <w:r w:rsidR="003009D6" w:rsidRPr="00C415AD">
        <w:rPr>
          <w:rFonts w:asciiTheme="majorBidi" w:hAnsiTheme="majorBidi" w:cstheme="majorBidi"/>
          <w:sz w:val="24"/>
          <w:szCs w:val="24"/>
        </w:rPr>
        <w:t>on conditions</w:t>
      </w:r>
      <w:r w:rsidR="00292E53" w:rsidRPr="00C415AD">
        <w:rPr>
          <w:rFonts w:asciiTheme="majorBidi" w:hAnsiTheme="majorBidi" w:cstheme="majorBidi"/>
          <w:sz w:val="24"/>
          <w:szCs w:val="24"/>
        </w:rPr>
        <w:t xml:space="preserve"> that allow people and communities to live well. </w:t>
      </w:r>
      <w:r w:rsidR="003009D6" w:rsidRPr="00C415AD">
        <w:rPr>
          <w:rFonts w:asciiTheme="majorBidi" w:hAnsiTheme="majorBidi" w:cstheme="majorBidi"/>
          <w:sz w:val="24"/>
          <w:szCs w:val="24"/>
        </w:rPr>
        <w:t xml:space="preserve">These conditions </w:t>
      </w:r>
      <w:r w:rsidR="00D95D5A" w:rsidRPr="00C415AD">
        <w:rPr>
          <w:rFonts w:asciiTheme="majorBidi" w:hAnsiTheme="majorBidi" w:cstheme="majorBidi"/>
          <w:sz w:val="24"/>
          <w:szCs w:val="24"/>
        </w:rPr>
        <w:t>encompass</w:t>
      </w:r>
      <w:r w:rsidR="003009D6" w:rsidRPr="00C415AD">
        <w:rPr>
          <w:rFonts w:asciiTheme="majorBidi" w:hAnsiTheme="majorBidi" w:cstheme="majorBidi"/>
          <w:sz w:val="24"/>
          <w:szCs w:val="24"/>
        </w:rPr>
        <w:t xml:space="preserve"> belonging, memory, identity, well-being, and a sense of connection to place.</w:t>
      </w:r>
    </w:p>
    <w:p w14:paraId="634C37B5" w14:textId="0B33F6F1" w:rsidR="00D95D5A" w:rsidRPr="00C415AD" w:rsidRDefault="00A55C58" w:rsidP="00C720AB">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This argument </w:t>
      </w:r>
      <w:r w:rsidR="007122BC" w:rsidRPr="00C415AD">
        <w:rPr>
          <w:rFonts w:asciiTheme="majorBidi" w:hAnsiTheme="majorBidi" w:cstheme="majorBidi"/>
          <w:sz w:val="24"/>
          <w:szCs w:val="24"/>
        </w:rPr>
        <w:t xml:space="preserve">builds on Johan Galtung’s wider definition of violence. For </w:t>
      </w:r>
      <w:r w:rsidR="00AE7D78" w:rsidRPr="00C415AD">
        <w:rPr>
          <w:rFonts w:asciiTheme="majorBidi" w:hAnsiTheme="majorBidi" w:cstheme="majorBidi"/>
          <w:sz w:val="24"/>
          <w:szCs w:val="24"/>
        </w:rPr>
        <w:t xml:space="preserve">Galtung, violence becomes present when people’s “actual somatic and mental realizations are below their potential realizations” (1969, p. 168). </w:t>
      </w:r>
      <w:r w:rsidR="005B1074" w:rsidRPr="00C415AD">
        <w:rPr>
          <w:rFonts w:asciiTheme="majorBidi" w:hAnsiTheme="majorBidi" w:cstheme="majorBidi"/>
          <w:sz w:val="24"/>
          <w:szCs w:val="24"/>
        </w:rPr>
        <w:t xml:space="preserve">This definition provides a broader outlook in which it </w:t>
      </w:r>
      <w:r w:rsidR="00D2117D" w:rsidRPr="00C415AD">
        <w:rPr>
          <w:rFonts w:asciiTheme="majorBidi" w:hAnsiTheme="majorBidi" w:cstheme="majorBidi"/>
          <w:sz w:val="24"/>
          <w:szCs w:val="24"/>
        </w:rPr>
        <w:t>moves</w:t>
      </w:r>
      <w:r w:rsidR="005B1074" w:rsidRPr="00C415AD">
        <w:rPr>
          <w:rFonts w:asciiTheme="majorBidi" w:hAnsiTheme="majorBidi" w:cstheme="majorBidi"/>
          <w:sz w:val="24"/>
          <w:szCs w:val="24"/>
        </w:rPr>
        <w:t xml:space="preserve"> beyond visible injury or killing</w:t>
      </w:r>
      <w:r w:rsidR="005B4212" w:rsidRPr="00C415AD">
        <w:rPr>
          <w:rFonts w:asciiTheme="majorBidi" w:hAnsiTheme="majorBidi" w:cstheme="majorBidi"/>
          <w:sz w:val="24"/>
          <w:szCs w:val="24"/>
        </w:rPr>
        <w:t xml:space="preserve">, allowing peace </w:t>
      </w:r>
      <w:r w:rsidR="00443FD6" w:rsidRPr="00C415AD">
        <w:rPr>
          <w:rFonts w:asciiTheme="majorBidi" w:hAnsiTheme="majorBidi" w:cstheme="majorBidi"/>
          <w:sz w:val="24"/>
          <w:szCs w:val="24"/>
        </w:rPr>
        <w:t>studies</w:t>
      </w:r>
      <w:r w:rsidR="005B4212" w:rsidRPr="00C415AD">
        <w:rPr>
          <w:rFonts w:asciiTheme="majorBidi" w:hAnsiTheme="majorBidi" w:cstheme="majorBidi"/>
          <w:sz w:val="24"/>
          <w:szCs w:val="24"/>
        </w:rPr>
        <w:t xml:space="preserve"> to examine forms of harm that are normalized, indirect, or hidden within </w:t>
      </w:r>
      <w:r w:rsidR="00443FD6" w:rsidRPr="00C415AD">
        <w:rPr>
          <w:rFonts w:asciiTheme="majorBidi" w:hAnsiTheme="majorBidi" w:cstheme="majorBidi"/>
          <w:sz w:val="24"/>
          <w:szCs w:val="24"/>
        </w:rPr>
        <w:t>social or political settings.</w:t>
      </w:r>
      <w:r w:rsidR="00A850BC" w:rsidRPr="00C415AD">
        <w:rPr>
          <w:rFonts w:asciiTheme="majorBidi" w:hAnsiTheme="majorBidi" w:cstheme="majorBidi"/>
          <w:sz w:val="24"/>
          <w:szCs w:val="24"/>
        </w:rPr>
        <w:t xml:space="preserve"> It allows us to see </w:t>
      </w:r>
      <w:r w:rsidR="00A15100" w:rsidRPr="00C415AD">
        <w:rPr>
          <w:rFonts w:asciiTheme="majorBidi" w:hAnsiTheme="majorBidi" w:cstheme="majorBidi"/>
          <w:sz w:val="24"/>
          <w:szCs w:val="24"/>
        </w:rPr>
        <w:t xml:space="preserve">an </w:t>
      </w:r>
      <w:r w:rsidR="00373644" w:rsidRPr="00C415AD">
        <w:rPr>
          <w:rFonts w:asciiTheme="majorBidi" w:hAnsiTheme="majorBidi" w:cstheme="majorBidi"/>
          <w:sz w:val="24"/>
          <w:szCs w:val="24"/>
        </w:rPr>
        <w:t>indirect</w:t>
      </w:r>
      <w:r w:rsidR="00A15100" w:rsidRPr="00C415AD">
        <w:rPr>
          <w:rFonts w:asciiTheme="majorBidi" w:hAnsiTheme="majorBidi" w:cstheme="majorBidi"/>
          <w:sz w:val="24"/>
          <w:szCs w:val="24"/>
        </w:rPr>
        <w:t xml:space="preserve"> dimension </w:t>
      </w:r>
      <w:r w:rsidR="00373644" w:rsidRPr="00C415AD">
        <w:rPr>
          <w:rFonts w:asciiTheme="majorBidi" w:hAnsiTheme="majorBidi" w:cstheme="majorBidi"/>
          <w:sz w:val="24"/>
          <w:szCs w:val="24"/>
        </w:rPr>
        <w:t>of violence</w:t>
      </w:r>
      <w:r w:rsidR="00286036" w:rsidRPr="00C415AD">
        <w:rPr>
          <w:rFonts w:asciiTheme="majorBidi" w:hAnsiTheme="majorBidi" w:cstheme="majorBidi"/>
          <w:sz w:val="24"/>
          <w:szCs w:val="24"/>
        </w:rPr>
        <w:t>:</w:t>
      </w:r>
      <w:r w:rsidR="00373644" w:rsidRPr="00C415AD">
        <w:rPr>
          <w:rFonts w:asciiTheme="majorBidi" w:hAnsiTheme="majorBidi" w:cstheme="majorBidi"/>
          <w:sz w:val="24"/>
          <w:szCs w:val="24"/>
        </w:rPr>
        <w:t xml:space="preserve"> the </w:t>
      </w:r>
      <w:r w:rsidR="00432F93" w:rsidRPr="00C415AD">
        <w:rPr>
          <w:rFonts w:asciiTheme="majorBidi" w:hAnsiTheme="majorBidi" w:cstheme="majorBidi"/>
          <w:sz w:val="24"/>
          <w:szCs w:val="24"/>
        </w:rPr>
        <w:t xml:space="preserve">destruction of people’s ability to live and thrive </w:t>
      </w:r>
      <w:r w:rsidR="007E347C" w:rsidRPr="00C415AD">
        <w:rPr>
          <w:rFonts w:asciiTheme="majorBidi" w:hAnsiTheme="majorBidi" w:cstheme="majorBidi"/>
          <w:sz w:val="24"/>
          <w:szCs w:val="24"/>
        </w:rPr>
        <w:t>with dignity.</w:t>
      </w:r>
      <w:r w:rsidR="000A196A" w:rsidRPr="00C415AD">
        <w:rPr>
          <w:rFonts w:asciiTheme="majorBidi" w:hAnsiTheme="majorBidi" w:cstheme="majorBidi"/>
          <w:sz w:val="24"/>
          <w:szCs w:val="24"/>
        </w:rPr>
        <w:t xml:space="preserve"> Within such an understanding, environmental loss </w:t>
      </w:r>
      <w:r w:rsidR="00C95BD5" w:rsidRPr="00C415AD">
        <w:rPr>
          <w:rFonts w:asciiTheme="majorBidi" w:hAnsiTheme="majorBidi" w:cstheme="majorBidi"/>
          <w:sz w:val="24"/>
          <w:szCs w:val="24"/>
        </w:rPr>
        <w:t xml:space="preserve">reduces people’s ability to live safely, </w:t>
      </w:r>
      <w:r w:rsidR="00017CBE" w:rsidRPr="00C415AD">
        <w:rPr>
          <w:rFonts w:asciiTheme="majorBidi" w:hAnsiTheme="majorBidi" w:cstheme="majorBidi"/>
          <w:sz w:val="24"/>
          <w:szCs w:val="24"/>
        </w:rPr>
        <w:t>weakens</w:t>
      </w:r>
      <w:r w:rsidR="00C95BD5" w:rsidRPr="00C415AD">
        <w:rPr>
          <w:rFonts w:asciiTheme="majorBidi" w:hAnsiTheme="majorBidi" w:cstheme="majorBidi"/>
          <w:sz w:val="24"/>
          <w:szCs w:val="24"/>
        </w:rPr>
        <w:t xml:space="preserve"> people's </w:t>
      </w:r>
      <w:r w:rsidR="00F72390" w:rsidRPr="00C415AD">
        <w:rPr>
          <w:rFonts w:asciiTheme="majorBidi" w:hAnsiTheme="majorBidi" w:cstheme="majorBidi"/>
          <w:sz w:val="24"/>
          <w:szCs w:val="24"/>
        </w:rPr>
        <w:t xml:space="preserve">connection to their land </w:t>
      </w:r>
      <w:r w:rsidR="00CC3357" w:rsidRPr="00C415AD">
        <w:rPr>
          <w:rFonts w:asciiTheme="majorBidi" w:hAnsiTheme="majorBidi" w:cstheme="majorBidi"/>
          <w:sz w:val="24"/>
          <w:szCs w:val="24"/>
        </w:rPr>
        <w:t>and sense of community to one another.</w:t>
      </w:r>
    </w:p>
    <w:p w14:paraId="0CB920BD" w14:textId="6AAD66EB" w:rsidR="00CC3357" w:rsidRPr="00C415AD" w:rsidRDefault="00CC3357" w:rsidP="00C720AB">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Environmental harm </w:t>
      </w:r>
      <w:r w:rsidR="003075A5" w:rsidRPr="00C415AD">
        <w:rPr>
          <w:rFonts w:asciiTheme="majorBidi" w:hAnsiTheme="majorBidi" w:cstheme="majorBidi"/>
          <w:sz w:val="24"/>
          <w:szCs w:val="24"/>
        </w:rPr>
        <w:t xml:space="preserve">is often </w:t>
      </w:r>
      <w:r w:rsidR="00351FBF" w:rsidRPr="00C415AD">
        <w:rPr>
          <w:rFonts w:asciiTheme="majorBidi" w:hAnsiTheme="majorBidi" w:cstheme="majorBidi"/>
          <w:sz w:val="24"/>
          <w:szCs w:val="24"/>
        </w:rPr>
        <w:t>hidden</w:t>
      </w:r>
      <w:r w:rsidR="003075A5" w:rsidRPr="00C415AD">
        <w:rPr>
          <w:rFonts w:asciiTheme="majorBidi" w:hAnsiTheme="majorBidi" w:cstheme="majorBidi"/>
          <w:sz w:val="24"/>
          <w:szCs w:val="24"/>
        </w:rPr>
        <w:t xml:space="preserve"> due to its impact that unfold</w:t>
      </w:r>
      <w:r w:rsidR="00C522C8" w:rsidRPr="00C415AD">
        <w:rPr>
          <w:rFonts w:asciiTheme="majorBidi" w:hAnsiTheme="majorBidi" w:cstheme="majorBidi"/>
          <w:sz w:val="24"/>
          <w:szCs w:val="24"/>
        </w:rPr>
        <w:t>s</w:t>
      </w:r>
      <w:r w:rsidR="003075A5" w:rsidRPr="00C415AD">
        <w:rPr>
          <w:rFonts w:asciiTheme="majorBidi" w:hAnsiTheme="majorBidi" w:cstheme="majorBidi"/>
          <w:sz w:val="24"/>
          <w:szCs w:val="24"/>
        </w:rPr>
        <w:t xml:space="preserve"> </w:t>
      </w:r>
      <w:r w:rsidR="00AE15E5" w:rsidRPr="00C415AD">
        <w:rPr>
          <w:rFonts w:asciiTheme="majorBidi" w:hAnsiTheme="majorBidi" w:cstheme="majorBidi"/>
          <w:sz w:val="24"/>
          <w:szCs w:val="24"/>
        </w:rPr>
        <w:t>over time</w:t>
      </w:r>
      <w:r w:rsidR="00D34C9D" w:rsidRPr="00C415AD">
        <w:rPr>
          <w:rFonts w:asciiTheme="majorBidi" w:hAnsiTheme="majorBidi" w:cstheme="majorBidi"/>
          <w:sz w:val="24"/>
          <w:szCs w:val="24"/>
        </w:rPr>
        <w:t xml:space="preserve">. </w:t>
      </w:r>
      <w:r w:rsidR="008751F2" w:rsidRPr="00C415AD">
        <w:rPr>
          <w:rFonts w:asciiTheme="majorBidi" w:hAnsiTheme="majorBidi" w:cstheme="majorBidi"/>
          <w:sz w:val="24"/>
          <w:szCs w:val="24"/>
        </w:rPr>
        <w:t xml:space="preserve">Rob Nixon discusses slow violence and </w:t>
      </w:r>
      <w:r w:rsidR="009960CE" w:rsidRPr="00C415AD">
        <w:rPr>
          <w:rFonts w:asciiTheme="majorBidi" w:hAnsiTheme="majorBidi" w:cstheme="majorBidi"/>
          <w:sz w:val="24"/>
          <w:szCs w:val="24"/>
        </w:rPr>
        <w:t xml:space="preserve">defines it as “a violence that occurs gradually and out of sight” and as “delayed destruction that is dispersed across time and space” (2011, p. 2). </w:t>
      </w:r>
      <w:r w:rsidR="00234FED" w:rsidRPr="00C415AD">
        <w:rPr>
          <w:rFonts w:asciiTheme="majorBidi" w:hAnsiTheme="majorBidi" w:cstheme="majorBidi"/>
          <w:sz w:val="24"/>
          <w:szCs w:val="24"/>
        </w:rPr>
        <w:t xml:space="preserve">This definition is relevant to understanding environmental loss </w:t>
      </w:r>
      <w:r w:rsidR="00B82B3D" w:rsidRPr="00C415AD">
        <w:rPr>
          <w:rFonts w:asciiTheme="majorBidi" w:hAnsiTheme="majorBidi" w:cstheme="majorBidi"/>
          <w:sz w:val="24"/>
          <w:szCs w:val="24"/>
        </w:rPr>
        <w:t xml:space="preserve">and its impact </w:t>
      </w:r>
      <w:r w:rsidR="004A60C2" w:rsidRPr="00C415AD">
        <w:rPr>
          <w:rFonts w:asciiTheme="majorBidi" w:hAnsiTheme="majorBidi" w:cstheme="majorBidi"/>
          <w:sz w:val="24"/>
          <w:szCs w:val="24"/>
        </w:rPr>
        <w:t>in</w:t>
      </w:r>
      <w:r w:rsidR="00B82B3D" w:rsidRPr="00C415AD">
        <w:rPr>
          <w:rFonts w:asciiTheme="majorBidi" w:hAnsiTheme="majorBidi" w:cstheme="majorBidi"/>
          <w:sz w:val="24"/>
          <w:szCs w:val="24"/>
        </w:rPr>
        <w:t xml:space="preserve"> the </w:t>
      </w:r>
      <w:r w:rsidR="00FC0887" w:rsidRPr="00C415AD">
        <w:rPr>
          <w:rFonts w:asciiTheme="majorBidi" w:hAnsiTheme="majorBidi" w:cstheme="majorBidi"/>
          <w:sz w:val="24"/>
          <w:szCs w:val="24"/>
        </w:rPr>
        <w:t>long run</w:t>
      </w:r>
      <w:r w:rsidR="00A26EBD" w:rsidRPr="00C415AD">
        <w:rPr>
          <w:rFonts w:asciiTheme="majorBidi" w:hAnsiTheme="majorBidi" w:cstheme="majorBidi"/>
          <w:sz w:val="24"/>
          <w:szCs w:val="24"/>
        </w:rPr>
        <w:t xml:space="preserve"> from burned land, damaged soil, lost harvests, contaminated areas, and destroyed ecosystems </w:t>
      </w:r>
      <w:r w:rsidR="0052095F" w:rsidRPr="00C415AD">
        <w:rPr>
          <w:rFonts w:asciiTheme="majorBidi" w:hAnsiTheme="majorBidi" w:cstheme="majorBidi"/>
          <w:sz w:val="24"/>
          <w:szCs w:val="24"/>
        </w:rPr>
        <w:t xml:space="preserve">that would </w:t>
      </w:r>
      <w:r w:rsidR="00FC0887" w:rsidRPr="00C415AD">
        <w:rPr>
          <w:rFonts w:asciiTheme="majorBidi" w:hAnsiTheme="majorBidi" w:cstheme="majorBidi"/>
          <w:sz w:val="24"/>
          <w:szCs w:val="24"/>
        </w:rPr>
        <w:t>take</w:t>
      </w:r>
      <w:r w:rsidR="0052095F" w:rsidRPr="00C415AD">
        <w:rPr>
          <w:rFonts w:asciiTheme="majorBidi" w:hAnsiTheme="majorBidi" w:cstheme="majorBidi"/>
          <w:sz w:val="24"/>
          <w:szCs w:val="24"/>
        </w:rPr>
        <w:t xml:space="preserve"> years to recover. </w:t>
      </w:r>
      <w:r w:rsidR="004F6B09" w:rsidRPr="00C415AD">
        <w:rPr>
          <w:rFonts w:asciiTheme="majorBidi" w:hAnsiTheme="majorBidi" w:cstheme="majorBidi"/>
          <w:sz w:val="24"/>
          <w:szCs w:val="24"/>
        </w:rPr>
        <w:t xml:space="preserve">Such harm can </w:t>
      </w:r>
      <w:r w:rsidR="00FC0887" w:rsidRPr="00C415AD">
        <w:rPr>
          <w:rFonts w:asciiTheme="majorBidi" w:hAnsiTheme="majorBidi" w:cstheme="majorBidi"/>
          <w:sz w:val="24"/>
          <w:szCs w:val="24"/>
        </w:rPr>
        <w:t>affect</w:t>
      </w:r>
      <w:r w:rsidR="004F6B09" w:rsidRPr="00C415AD">
        <w:rPr>
          <w:rFonts w:asciiTheme="majorBidi" w:hAnsiTheme="majorBidi" w:cstheme="majorBidi"/>
          <w:sz w:val="24"/>
          <w:szCs w:val="24"/>
        </w:rPr>
        <w:t xml:space="preserve"> and shape people’s lives for years</w:t>
      </w:r>
      <w:r w:rsidR="00C17B99" w:rsidRPr="00C415AD">
        <w:rPr>
          <w:rFonts w:asciiTheme="majorBidi" w:hAnsiTheme="majorBidi" w:cstheme="majorBidi"/>
          <w:sz w:val="24"/>
          <w:szCs w:val="24"/>
        </w:rPr>
        <w:t xml:space="preserve">, </w:t>
      </w:r>
      <w:r w:rsidR="00C65649" w:rsidRPr="00C415AD">
        <w:rPr>
          <w:rFonts w:asciiTheme="majorBidi" w:hAnsiTheme="majorBidi" w:cstheme="majorBidi"/>
          <w:sz w:val="24"/>
          <w:szCs w:val="24"/>
        </w:rPr>
        <w:t xml:space="preserve">which is </w:t>
      </w:r>
      <w:r w:rsidR="00B641A5" w:rsidRPr="00C415AD">
        <w:rPr>
          <w:rFonts w:asciiTheme="majorBidi" w:hAnsiTheme="majorBidi" w:cstheme="majorBidi"/>
          <w:sz w:val="24"/>
          <w:szCs w:val="24"/>
        </w:rPr>
        <w:t>not only limited to</w:t>
      </w:r>
      <w:r w:rsidR="00C17B99" w:rsidRPr="00C415AD">
        <w:rPr>
          <w:rFonts w:asciiTheme="majorBidi" w:hAnsiTheme="majorBidi" w:cstheme="majorBidi"/>
          <w:sz w:val="24"/>
          <w:szCs w:val="24"/>
        </w:rPr>
        <w:t xml:space="preserve"> ecological </w:t>
      </w:r>
      <w:r w:rsidR="00FA3DE8" w:rsidRPr="00C415AD">
        <w:rPr>
          <w:rFonts w:asciiTheme="majorBidi" w:hAnsiTheme="majorBidi" w:cstheme="majorBidi"/>
          <w:sz w:val="24"/>
          <w:szCs w:val="24"/>
        </w:rPr>
        <w:t xml:space="preserve">destruction </w:t>
      </w:r>
      <w:r w:rsidR="00B641A5" w:rsidRPr="00C415AD">
        <w:rPr>
          <w:rFonts w:asciiTheme="majorBidi" w:hAnsiTheme="majorBidi" w:cstheme="majorBidi"/>
          <w:sz w:val="24"/>
          <w:szCs w:val="24"/>
        </w:rPr>
        <w:t xml:space="preserve">but also </w:t>
      </w:r>
      <w:r w:rsidR="009E3DEF" w:rsidRPr="00C415AD">
        <w:rPr>
          <w:rFonts w:asciiTheme="majorBidi" w:hAnsiTheme="majorBidi" w:cstheme="majorBidi"/>
          <w:sz w:val="24"/>
          <w:szCs w:val="24"/>
        </w:rPr>
        <w:t xml:space="preserve">to </w:t>
      </w:r>
      <w:r w:rsidR="00F124EE" w:rsidRPr="00C415AD">
        <w:rPr>
          <w:rFonts w:asciiTheme="majorBidi" w:hAnsiTheme="majorBidi" w:cstheme="majorBidi"/>
          <w:sz w:val="24"/>
          <w:szCs w:val="24"/>
        </w:rPr>
        <w:t xml:space="preserve">social, </w:t>
      </w:r>
      <w:r w:rsidR="00FC0887" w:rsidRPr="00C415AD">
        <w:rPr>
          <w:rFonts w:asciiTheme="majorBidi" w:hAnsiTheme="majorBidi" w:cstheme="majorBidi"/>
          <w:sz w:val="24"/>
          <w:szCs w:val="24"/>
        </w:rPr>
        <w:t>economic, and psychological</w:t>
      </w:r>
      <w:r w:rsidR="009E3DEF" w:rsidRPr="00C415AD">
        <w:rPr>
          <w:rFonts w:asciiTheme="majorBidi" w:hAnsiTheme="majorBidi" w:cstheme="majorBidi"/>
          <w:sz w:val="24"/>
          <w:szCs w:val="24"/>
        </w:rPr>
        <w:t xml:space="preserve"> ones.</w:t>
      </w:r>
      <w:r w:rsidR="00892A7E" w:rsidRPr="00C415AD">
        <w:rPr>
          <w:rFonts w:asciiTheme="majorBidi" w:hAnsiTheme="majorBidi" w:cstheme="majorBidi"/>
          <w:sz w:val="24"/>
          <w:szCs w:val="24"/>
        </w:rPr>
        <w:t xml:space="preserve"> </w:t>
      </w:r>
    </w:p>
    <w:p w14:paraId="61106758" w14:textId="7C3C54BD" w:rsidR="00FF5845" w:rsidRPr="00C415AD" w:rsidRDefault="009D7EAB" w:rsidP="00C720AB">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This essay also focuses on place-making, in which place is not only about physical land, </w:t>
      </w:r>
      <w:proofErr w:type="gramStart"/>
      <w:r w:rsidRPr="00C415AD">
        <w:rPr>
          <w:rFonts w:asciiTheme="majorBidi" w:hAnsiTheme="majorBidi" w:cstheme="majorBidi"/>
          <w:sz w:val="24"/>
          <w:szCs w:val="24"/>
        </w:rPr>
        <w:t>it is</w:t>
      </w:r>
      <w:proofErr w:type="gramEnd"/>
      <w:r w:rsidRPr="00C415AD">
        <w:rPr>
          <w:rFonts w:asciiTheme="majorBidi" w:hAnsiTheme="majorBidi" w:cstheme="majorBidi"/>
          <w:sz w:val="24"/>
          <w:szCs w:val="24"/>
        </w:rPr>
        <w:t xml:space="preserve"> </w:t>
      </w:r>
      <w:r w:rsidR="00C11F37" w:rsidRPr="00C415AD">
        <w:rPr>
          <w:rFonts w:asciiTheme="majorBidi" w:hAnsiTheme="majorBidi" w:cstheme="majorBidi"/>
          <w:sz w:val="24"/>
          <w:szCs w:val="24"/>
        </w:rPr>
        <w:t xml:space="preserve">also about where people gather, work, remember, mourn, celebrate, and build community. According to </w:t>
      </w:r>
      <w:proofErr w:type="spellStart"/>
      <w:r w:rsidR="00C11F37" w:rsidRPr="00C415AD">
        <w:rPr>
          <w:rFonts w:asciiTheme="majorBidi" w:hAnsiTheme="majorBidi" w:cstheme="majorBidi"/>
          <w:sz w:val="24"/>
          <w:szCs w:val="24"/>
        </w:rPr>
        <w:t>Scannel</w:t>
      </w:r>
      <w:proofErr w:type="spellEnd"/>
      <w:r w:rsidR="00C11F37" w:rsidRPr="00C415AD">
        <w:rPr>
          <w:rFonts w:asciiTheme="majorBidi" w:hAnsiTheme="majorBidi" w:cstheme="majorBidi"/>
          <w:sz w:val="24"/>
          <w:szCs w:val="24"/>
        </w:rPr>
        <w:t xml:space="preserve"> and Gifford</w:t>
      </w:r>
      <w:r w:rsidR="00133680" w:rsidRPr="00C415AD">
        <w:rPr>
          <w:rFonts w:asciiTheme="majorBidi" w:hAnsiTheme="majorBidi" w:cstheme="majorBidi"/>
          <w:sz w:val="24"/>
          <w:szCs w:val="24"/>
        </w:rPr>
        <w:t xml:space="preserve">, </w:t>
      </w:r>
      <w:r w:rsidR="00D91932" w:rsidRPr="00C415AD">
        <w:rPr>
          <w:rFonts w:asciiTheme="majorBidi" w:hAnsiTheme="majorBidi" w:cstheme="majorBidi"/>
          <w:sz w:val="24"/>
          <w:szCs w:val="24"/>
        </w:rPr>
        <w:t xml:space="preserve">place </w:t>
      </w:r>
      <w:r w:rsidR="00692996" w:rsidRPr="00C415AD">
        <w:rPr>
          <w:rFonts w:asciiTheme="majorBidi" w:hAnsiTheme="majorBidi" w:cstheme="majorBidi"/>
          <w:sz w:val="24"/>
          <w:szCs w:val="24"/>
        </w:rPr>
        <w:t>attachment</w:t>
      </w:r>
      <w:r w:rsidR="00133680" w:rsidRPr="00C415AD">
        <w:rPr>
          <w:rFonts w:asciiTheme="majorBidi" w:hAnsiTheme="majorBidi" w:cstheme="majorBidi"/>
          <w:sz w:val="24"/>
          <w:szCs w:val="24"/>
        </w:rPr>
        <w:t xml:space="preserve"> is described</w:t>
      </w:r>
      <w:r w:rsidR="00D91932" w:rsidRPr="00C415AD">
        <w:rPr>
          <w:rFonts w:asciiTheme="majorBidi" w:hAnsiTheme="majorBidi" w:cstheme="majorBidi"/>
          <w:sz w:val="24"/>
          <w:szCs w:val="24"/>
        </w:rPr>
        <w:t xml:space="preserve"> </w:t>
      </w:r>
      <w:r w:rsidR="00A47DC3" w:rsidRPr="00C415AD">
        <w:rPr>
          <w:rFonts w:asciiTheme="majorBidi" w:hAnsiTheme="majorBidi" w:cstheme="majorBidi"/>
          <w:sz w:val="24"/>
          <w:szCs w:val="24"/>
        </w:rPr>
        <w:t xml:space="preserve">as the “bonding that occurs between individuals and their meaningful environments” (2010, p. 1). </w:t>
      </w:r>
      <w:r w:rsidR="00A55199" w:rsidRPr="00C415AD">
        <w:rPr>
          <w:rFonts w:asciiTheme="majorBidi" w:hAnsiTheme="majorBidi" w:cstheme="majorBidi"/>
          <w:sz w:val="24"/>
          <w:szCs w:val="24"/>
        </w:rPr>
        <w:t xml:space="preserve">They further elaborate </w:t>
      </w:r>
      <w:r w:rsidR="003458B8" w:rsidRPr="00C415AD">
        <w:rPr>
          <w:rFonts w:asciiTheme="majorBidi" w:hAnsiTheme="majorBidi" w:cstheme="majorBidi"/>
          <w:sz w:val="24"/>
          <w:szCs w:val="24"/>
        </w:rPr>
        <w:t>that</w:t>
      </w:r>
      <w:r w:rsidR="00A55199" w:rsidRPr="00C415AD">
        <w:rPr>
          <w:rFonts w:asciiTheme="majorBidi" w:hAnsiTheme="majorBidi" w:cstheme="majorBidi"/>
          <w:sz w:val="24"/>
          <w:szCs w:val="24"/>
        </w:rPr>
        <w:t xml:space="preserve"> attachment consist</w:t>
      </w:r>
      <w:r w:rsidR="003458B8" w:rsidRPr="00C415AD">
        <w:rPr>
          <w:rFonts w:asciiTheme="majorBidi" w:hAnsiTheme="majorBidi" w:cstheme="majorBidi"/>
          <w:sz w:val="24"/>
          <w:szCs w:val="24"/>
        </w:rPr>
        <w:t>s</w:t>
      </w:r>
      <w:r w:rsidR="00A55199" w:rsidRPr="00C415AD">
        <w:rPr>
          <w:rFonts w:asciiTheme="majorBidi" w:hAnsiTheme="majorBidi" w:cstheme="majorBidi"/>
          <w:sz w:val="24"/>
          <w:szCs w:val="24"/>
        </w:rPr>
        <w:t xml:space="preserve"> </w:t>
      </w:r>
      <w:r w:rsidR="00BC1C5F" w:rsidRPr="00C415AD">
        <w:rPr>
          <w:rFonts w:asciiTheme="majorBidi" w:hAnsiTheme="majorBidi" w:cstheme="majorBidi"/>
          <w:sz w:val="24"/>
          <w:szCs w:val="24"/>
        </w:rPr>
        <w:t>of and shaped by social, physical, emotional, cognitive and behavioral dimensions</w:t>
      </w:r>
      <w:r w:rsidR="003458B8" w:rsidRPr="00C415AD">
        <w:rPr>
          <w:rFonts w:asciiTheme="majorBidi" w:hAnsiTheme="majorBidi" w:cstheme="majorBidi"/>
          <w:sz w:val="24"/>
          <w:szCs w:val="24"/>
        </w:rPr>
        <w:t xml:space="preserve"> (Scannell &amp; Gifford, 2010, p. 2).</w:t>
      </w:r>
      <w:r w:rsidR="00BB513B" w:rsidRPr="00C415AD">
        <w:rPr>
          <w:rFonts w:asciiTheme="majorBidi" w:hAnsiTheme="majorBidi" w:cstheme="majorBidi"/>
          <w:sz w:val="24"/>
          <w:szCs w:val="24"/>
        </w:rPr>
        <w:t xml:space="preserve"> When farms, forests, olive </w:t>
      </w:r>
      <w:r w:rsidR="00133680" w:rsidRPr="00C415AD">
        <w:rPr>
          <w:rFonts w:asciiTheme="majorBidi" w:hAnsiTheme="majorBidi" w:cstheme="majorBidi"/>
          <w:sz w:val="24"/>
          <w:szCs w:val="24"/>
        </w:rPr>
        <w:t>groves</w:t>
      </w:r>
      <w:r w:rsidR="00E46B6B" w:rsidRPr="00C415AD">
        <w:rPr>
          <w:rFonts w:asciiTheme="majorBidi" w:hAnsiTheme="majorBidi" w:cstheme="majorBidi"/>
          <w:sz w:val="24"/>
          <w:szCs w:val="24"/>
        </w:rPr>
        <w:t>, villages, and public spaces are destroyed, communities do</w:t>
      </w:r>
      <w:r w:rsidR="00133680" w:rsidRPr="00C415AD">
        <w:rPr>
          <w:rFonts w:asciiTheme="majorBidi" w:hAnsiTheme="majorBidi" w:cstheme="majorBidi"/>
          <w:sz w:val="24"/>
          <w:szCs w:val="24"/>
        </w:rPr>
        <w:t xml:space="preserve"> no</w:t>
      </w:r>
      <w:r w:rsidR="00E46B6B" w:rsidRPr="00C415AD">
        <w:rPr>
          <w:rFonts w:asciiTheme="majorBidi" w:hAnsiTheme="majorBidi" w:cstheme="majorBidi"/>
          <w:sz w:val="24"/>
          <w:szCs w:val="24"/>
        </w:rPr>
        <w:t xml:space="preserve">t only lose resources, but they also lose </w:t>
      </w:r>
      <w:r w:rsidR="00FF5845" w:rsidRPr="00C415AD">
        <w:rPr>
          <w:rFonts w:asciiTheme="majorBidi" w:hAnsiTheme="majorBidi" w:cstheme="majorBidi"/>
          <w:sz w:val="24"/>
          <w:szCs w:val="24"/>
        </w:rPr>
        <w:t>spaces of belonging and continuity.</w:t>
      </w:r>
    </w:p>
    <w:p w14:paraId="3E25107B" w14:textId="67CB47BE" w:rsidR="00892A7E" w:rsidRPr="00C415AD" w:rsidRDefault="00065C86" w:rsidP="00C720AB">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 </w:t>
      </w:r>
      <w:r w:rsidR="00826256" w:rsidRPr="00C415AD">
        <w:rPr>
          <w:rFonts w:asciiTheme="majorBidi" w:hAnsiTheme="majorBidi" w:cstheme="majorBidi"/>
          <w:sz w:val="24"/>
          <w:szCs w:val="24"/>
        </w:rPr>
        <w:t xml:space="preserve">For this argument, Lebanon offers a relevant and compatible case study through </w:t>
      </w:r>
      <w:r w:rsidR="00C867FE" w:rsidRPr="00C415AD">
        <w:rPr>
          <w:rFonts w:asciiTheme="majorBidi" w:hAnsiTheme="majorBidi" w:cstheme="majorBidi"/>
          <w:sz w:val="24"/>
          <w:szCs w:val="24"/>
        </w:rPr>
        <w:t>the</w:t>
      </w:r>
      <w:r w:rsidR="00D82EC7" w:rsidRPr="00C415AD">
        <w:rPr>
          <w:rFonts w:asciiTheme="majorBidi" w:hAnsiTheme="majorBidi" w:cstheme="majorBidi"/>
          <w:sz w:val="24"/>
          <w:szCs w:val="24"/>
        </w:rPr>
        <w:t xml:space="preserve"> reflection and analysis of the</w:t>
      </w:r>
      <w:r w:rsidR="00C867FE" w:rsidRPr="00C415AD">
        <w:rPr>
          <w:rFonts w:asciiTheme="majorBidi" w:hAnsiTheme="majorBidi" w:cstheme="majorBidi"/>
          <w:sz w:val="24"/>
          <w:szCs w:val="24"/>
        </w:rPr>
        <w:t xml:space="preserve"> 2024</w:t>
      </w:r>
      <w:r w:rsidR="0064379B" w:rsidRPr="00C415AD">
        <w:rPr>
          <w:rFonts w:asciiTheme="majorBidi" w:hAnsiTheme="majorBidi" w:cstheme="majorBidi"/>
          <w:sz w:val="24"/>
          <w:szCs w:val="24"/>
        </w:rPr>
        <w:t xml:space="preserve"> war</w:t>
      </w:r>
      <w:r w:rsidR="00C867FE" w:rsidRPr="00C415AD">
        <w:rPr>
          <w:rFonts w:asciiTheme="majorBidi" w:hAnsiTheme="majorBidi" w:cstheme="majorBidi"/>
          <w:sz w:val="24"/>
          <w:szCs w:val="24"/>
        </w:rPr>
        <w:t xml:space="preserve"> and </w:t>
      </w:r>
      <w:r w:rsidR="0064379B" w:rsidRPr="00C415AD">
        <w:rPr>
          <w:rFonts w:asciiTheme="majorBidi" w:hAnsiTheme="majorBidi" w:cstheme="majorBidi"/>
          <w:sz w:val="24"/>
          <w:szCs w:val="24"/>
        </w:rPr>
        <w:t xml:space="preserve">the environmental recovery assessment documented </w:t>
      </w:r>
      <w:r w:rsidR="00920E87" w:rsidRPr="00C415AD">
        <w:rPr>
          <w:rFonts w:asciiTheme="majorBidi" w:hAnsiTheme="majorBidi" w:cstheme="majorBidi"/>
          <w:sz w:val="24"/>
          <w:szCs w:val="24"/>
        </w:rPr>
        <w:t>during the current</w:t>
      </w:r>
      <w:r w:rsidR="0064379B" w:rsidRPr="00C415AD">
        <w:rPr>
          <w:rFonts w:asciiTheme="majorBidi" w:hAnsiTheme="majorBidi" w:cstheme="majorBidi"/>
          <w:sz w:val="24"/>
          <w:szCs w:val="24"/>
        </w:rPr>
        <w:t xml:space="preserve"> </w:t>
      </w:r>
      <w:r w:rsidR="00C867FE" w:rsidRPr="00C415AD">
        <w:rPr>
          <w:rFonts w:asciiTheme="majorBidi" w:hAnsiTheme="majorBidi" w:cstheme="majorBidi"/>
          <w:sz w:val="24"/>
          <w:szCs w:val="24"/>
        </w:rPr>
        <w:t>2026</w:t>
      </w:r>
      <w:r w:rsidR="00920E87" w:rsidRPr="00C415AD">
        <w:rPr>
          <w:rFonts w:asciiTheme="majorBidi" w:hAnsiTheme="majorBidi" w:cstheme="majorBidi"/>
          <w:sz w:val="24"/>
          <w:szCs w:val="24"/>
        </w:rPr>
        <w:t xml:space="preserve"> </w:t>
      </w:r>
      <w:r w:rsidR="00BC2697" w:rsidRPr="00C415AD">
        <w:rPr>
          <w:rFonts w:asciiTheme="majorBidi" w:hAnsiTheme="majorBidi" w:cstheme="majorBidi"/>
          <w:sz w:val="24"/>
          <w:szCs w:val="24"/>
        </w:rPr>
        <w:t>war</w:t>
      </w:r>
      <w:r w:rsidR="00D82EC7" w:rsidRPr="00C415AD">
        <w:rPr>
          <w:rFonts w:asciiTheme="majorBidi" w:hAnsiTheme="majorBidi" w:cstheme="majorBidi"/>
          <w:sz w:val="24"/>
          <w:szCs w:val="24"/>
        </w:rPr>
        <w:t xml:space="preserve">. Through the recent war, Lebanon suffered and still suffering severe environmental and agricultural damage including harm to olive orchards, forests, </w:t>
      </w:r>
      <w:r w:rsidR="00676C18" w:rsidRPr="00C415AD">
        <w:rPr>
          <w:rFonts w:asciiTheme="majorBidi" w:hAnsiTheme="majorBidi" w:cstheme="majorBidi"/>
          <w:sz w:val="24"/>
          <w:szCs w:val="24"/>
        </w:rPr>
        <w:t xml:space="preserve">and </w:t>
      </w:r>
      <w:r w:rsidR="00FE7A39" w:rsidRPr="00C415AD">
        <w:rPr>
          <w:rFonts w:asciiTheme="majorBidi" w:hAnsiTheme="majorBidi" w:cstheme="majorBidi"/>
          <w:sz w:val="24"/>
          <w:szCs w:val="24"/>
        </w:rPr>
        <w:t>farmlands</w:t>
      </w:r>
      <w:r w:rsidR="00676C18" w:rsidRPr="00C415AD">
        <w:rPr>
          <w:rFonts w:asciiTheme="majorBidi" w:hAnsiTheme="majorBidi" w:cstheme="majorBidi"/>
          <w:sz w:val="24"/>
          <w:szCs w:val="24"/>
        </w:rPr>
        <w:t>.</w:t>
      </w:r>
      <w:r w:rsidR="00FE7A39" w:rsidRPr="00C415AD">
        <w:rPr>
          <w:rFonts w:asciiTheme="majorBidi" w:hAnsiTheme="majorBidi" w:cstheme="majorBidi"/>
          <w:sz w:val="24"/>
          <w:szCs w:val="24"/>
        </w:rPr>
        <w:t xml:space="preserve"> In addition to the </w:t>
      </w:r>
      <w:r w:rsidR="004A6C6C" w:rsidRPr="00C415AD">
        <w:rPr>
          <w:rFonts w:asciiTheme="majorBidi" w:hAnsiTheme="majorBidi" w:cstheme="majorBidi"/>
          <w:sz w:val="24"/>
          <w:szCs w:val="24"/>
        </w:rPr>
        <w:t>targeting and destruction of cultural and heritage buildings, ancient ruins, religious monuments, and shared public spaces. A loss not limited to material loss, but also to memory, belonging, shared identity, and sense of community.</w:t>
      </w:r>
      <w:r w:rsidR="00676C18" w:rsidRPr="00C415AD">
        <w:rPr>
          <w:rFonts w:asciiTheme="majorBidi" w:hAnsiTheme="majorBidi" w:cstheme="majorBidi"/>
          <w:sz w:val="24"/>
          <w:szCs w:val="24"/>
        </w:rPr>
        <w:t xml:space="preserve"> </w:t>
      </w:r>
    </w:p>
    <w:p w14:paraId="44848613" w14:textId="188C561A" w:rsidR="00676C18" w:rsidRDefault="00B01232" w:rsidP="00C720AB">
      <w:pPr>
        <w:ind w:firstLine="360"/>
        <w:jc w:val="both"/>
        <w:rPr>
          <w:rFonts w:asciiTheme="majorBidi" w:hAnsiTheme="majorBidi" w:cstheme="majorBidi"/>
          <w:sz w:val="24"/>
          <w:szCs w:val="24"/>
        </w:rPr>
      </w:pPr>
      <w:r w:rsidRPr="00C415AD">
        <w:rPr>
          <w:rFonts w:asciiTheme="majorBidi" w:hAnsiTheme="majorBidi" w:cstheme="majorBidi"/>
          <w:sz w:val="24"/>
          <w:szCs w:val="24"/>
        </w:rPr>
        <w:t>The core question of this essay is therefore: Can environmental loss be understood in peace studies as a form of hidden violence because of its effects on well-being, belonging, and connection to place?</w:t>
      </w:r>
      <w:r w:rsidR="00FE7A39" w:rsidRPr="00C415AD">
        <w:rPr>
          <w:rFonts w:asciiTheme="majorBidi" w:hAnsiTheme="majorBidi" w:cstheme="majorBidi"/>
          <w:sz w:val="24"/>
          <w:szCs w:val="24"/>
        </w:rPr>
        <w:t xml:space="preserve"> The essay </w:t>
      </w:r>
      <w:r w:rsidR="00E95BAF" w:rsidRPr="00C415AD">
        <w:rPr>
          <w:rFonts w:asciiTheme="majorBidi" w:hAnsiTheme="majorBidi" w:cstheme="majorBidi"/>
          <w:sz w:val="24"/>
          <w:szCs w:val="24"/>
        </w:rPr>
        <w:t xml:space="preserve">therefore </w:t>
      </w:r>
      <w:r w:rsidR="00FE7A39" w:rsidRPr="00C415AD">
        <w:rPr>
          <w:rFonts w:asciiTheme="majorBidi" w:hAnsiTheme="majorBidi" w:cstheme="majorBidi"/>
          <w:sz w:val="24"/>
          <w:szCs w:val="24"/>
        </w:rPr>
        <w:t xml:space="preserve">argues that it can, since environmental loss is a concealed form of </w:t>
      </w:r>
      <w:r w:rsidR="00FE7A39" w:rsidRPr="00C415AD">
        <w:rPr>
          <w:rFonts w:asciiTheme="majorBidi" w:hAnsiTheme="majorBidi" w:cstheme="majorBidi"/>
          <w:sz w:val="24"/>
          <w:szCs w:val="24"/>
        </w:rPr>
        <w:lastRenderedPageBreak/>
        <w:t xml:space="preserve">violence </w:t>
      </w:r>
      <w:r w:rsidR="00BC2697" w:rsidRPr="00C415AD">
        <w:rPr>
          <w:rFonts w:asciiTheme="majorBidi" w:hAnsiTheme="majorBidi" w:cstheme="majorBidi"/>
          <w:sz w:val="24"/>
          <w:szCs w:val="24"/>
        </w:rPr>
        <w:t>which</w:t>
      </w:r>
      <w:r w:rsidR="00BC1FF4" w:rsidRPr="00C415AD">
        <w:rPr>
          <w:rFonts w:asciiTheme="majorBidi" w:hAnsiTheme="majorBidi" w:cstheme="majorBidi"/>
          <w:sz w:val="24"/>
          <w:szCs w:val="24"/>
        </w:rPr>
        <w:t xml:space="preserve"> </w:t>
      </w:r>
      <w:r w:rsidR="00FE7A39" w:rsidRPr="00C415AD">
        <w:rPr>
          <w:rFonts w:asciiTheme="majorBidi" w:hAnsiTheme="majorBidi" w:cstheme="majorBidi"/>
          <w:sz w:val="24"/>
          <w:szCs w:val="24"/>
        </w:rPr>
        <w:t>destr</w:t>
      </w:r>
      <w:r w:rsidR="00E95BAF" w:rsidRPr="00C415AD">
        <w:rPr>
          <w:rFonts w:asciiTheme="majorBidi" w:hAnsiTheme="majorBidi" w:cstheme="majorBidi"/>
          <w:sz w:val="24"/>
          <w:szCs w:val="24"/>
        </w:rPr>
        <w:t>uction is</w:t>
      </w:r>
      <w:r w:rsidR="00FE7A39" w:rsidRPr="00C415AD">
        <w:rPr>
          <w:rFonts w:asciiTheme="majorBidi" w:hAnsiTheme="majorBidi" w:cstheme="majorBidi"/>
          <w:sz w:val="24"/>
          <w:szCs w:val="24"/>
        </w:rPr>
        <w:t xml:space="preserve"> not only</w:t>
      </w:r>
      <w:r w:rsidR="00E95BAF" w:rsidRPr="00C415AD">
        <w:rPr>
          <w:rFonts w:asciiTheme="majorBidi" w:hAnsiTheme="majorBidi" w:cstheme="majorBidi"/>
          <w:sz w:val="24"/>
          <w:szCs w:val="24"/>
        </w:rPr>
        <w:t xml:space="preserve"> limited to</w:t>
      </w:r>
      <w:r w:rsidR="00FE7A39" w:rsidRPr="00C415AD">
        <w:rPr>
          <w:rFonts w:asciiTheme="majorBidi" w:hAnsiTheme="majorBidi" w:cstheme="majorBidi"/>
          <w:sz w:val="24"/>
          <w:szCs w:val="24"/>
        </w:rPr>
        <w:t xml:space="preserve"> ecosystems, but also </w:t>
      </w:r>
      <w:r w:rsidR="00E5786D" w:rsidRPr="00C415AD">
        <w:rPr>
          <w:rFonts w:asciiTheme="majorBidi" w:hAnsiTheme="majorBidi" w:cstheme="majorBidi"/>
          <w:sz w:val="24"/>
          <w:szCs w:val="24"/>
        </w:rPr>
        <w:t>impact</w:t>
      </w:r>
      <w:r w:rsidR="00FE7A39" w:rsidRPr="00C415AD">
        <w:rPr>
          <w:rFonts w:asciiTheme="majorBidi" w:hAnsiTheme="majorBidi" w:cstheme="majorBidi"/>
          <w:sz w:val="24"/>
          <w:szCs w:val="24"/>
        </w:rPr>
        <w:t xml:space="preserve"> places through which communities relate, belong, and coexist. </w:t>
      </w:r>
    </w:p>
    <w:p w14:paraId="6235FBF5" w14:textId="77777777" w:rsidR="00E5786D" w:rsidRPr="00C415AD" w:rsidRDefault="00E5786D" w:rsidP="00C720AB">
      <w:pPr>
        <w:ind w:firstLine="360"/>
        <w:jc w:val="both"/>
        <w:rPr>
          <w:rFonts w:asciiTheme="majorBidi" w:hAnsiTheme="majorBidi" w:cstheme="majorBidi"/>
          <w:sz w:val="24"/>
          <w:szCs w:val="24"/>
        </w:rPr>
      </w:pPr>
    </w:p>
    <w:p w14:paraId="49441C72" w14:textId="020A8AAE" w:rsidR="00F544F3" w:rsidRPr="00C415AD" w:rsidRDefault="009241E5" w:rsidP="00C720AB">
      <w:pPr>
        <w:pStyle w:val="ListParagraph"/>
        <w:numPr>
          <w:ilvl w:val="0"/>
          <w:numId w:val="1"/>
        </w:numPr>
        <w:jc w:val="both"/>
        <w:rPr>
          <w:rFonts w:asciiTheme="majorBidi" w:hAnsiTheme="majorBidi" w:cstheme="majorBidi"/>
          <w:b/>
          <w:bCs/>
          <w:sz w:val="28"/>
          <w:szCs w:val="28"/>
        </w:rPr>
      </w:pPr>
      <w:r w:rsidRPr="00C415AD">
        <w:rPr>
          <w:rFonts w:asciiTheme="majorBidi" w:hAnsiTheme="majorBidi" w:cstheme="majorBidi"/>
          <w:b/>
          <w:bCs/>
          <w:sz w:val="28"/>
          <w:szCs w:val="28"/>
        </w:rPr>
        <w:t>Literature Review</w:t>
      </w:r>
    </w:p>
    <w:p w14:paraId="35B023BB" w14:textId="1FDA19EE" w:rsidR="006C1F10" w:rsidRPr="00C415AD" w:rsidRDefault="009241E5" w:rsidP="00C720AB">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understanding of environmental loss as a form of violence fits well </w:t>
      </w:r>
      <w:r w:rsidR="00D631B9" w:rsidRPr="00C415AD">
        <w:rPr>
          <w:rFonts w:asciiTheme="majorBidi" w:hAnsiTheme="majorBidi" w:cstheme="majorBidi"/>
          <w:sz w:val="24"/>
          <w:szCs w:val="24"/>
        </w:rPr>
        <w:t>with</w:t>
      </w:r>
      <w:r w:rsidRPr="00C415AD">
        <w:rPr>
          <w:rFonts w:asciiTheme="majorBidi" w:hAnsiTheme="majorBidi" w:cstheme="majorBidi"/>
          <w:sz w:val="24"/>
          <w:szCs w:val="24"/>
        </w:rPr>
        <w:t xml:space="preserve">in the framework of peace studies, since </w:t>
      </w:r>
      <w:r w:rsidR="00F072EB" w:rsidRPr="00C415AD">
        <w:rPr>
          <w:rFonts w:asciiTheme="majorBidi" w:hAnsiTheme="majorBidi" w:cstheme="majorBidi"/>
          <w:sz w:val="24"/>
          <w:szCs w:val="24"/>
        </w:rPr>
        <w:t>i</w:t>
      </w:r>
      <w:r w:rsidRPr="00C415AD">
        <w:rPr>
          <w:rFonts w:asciiTheme="majorBidi" w:hAnsiTheme="majorBidi" w:cstheme="majorBidi"/>
          <w:sz w:val="24"/>
          <w:szCs w:val="24"/>
        </w:rPr>
        <w:t>n such</w:t>
      </w:r>
      <w:r w:rsidR="00F072EB" w:rsidRPr="00C415AD">
        <w:rPr>
          <w:rFonts w:asciiTheme="majorBidi" w:hAnsiTheme="majorBidi" w:cstheme="majorBidi"/>
          <w:sz w:val="24"/>
          <w:szCs w:val="24"/>
        </w:rPr>
        <w:t xml:space="preserve"> a</w:t>
      </w:r>
      <w:r w:rsidRPr="00C415AD">
        <w:rPr>
          <w:rFonts w:asciiTheme="majorBidi" w:hAnsiTheme="majorBidi" w:cstheme="majorBidi"/>
          <w:sz w:val="24"/>
          <w:szCs w:val="24"/>
        </w:rPr>
        <w:t xml:space="preserve"> framework violence is not limited to direct physical harm. According to Johan Galtung, he argues that violence manifests when “the actual level falls below the potential level” of human realization due to the destruction of resources, insight, or </w:t>
      </w:r>
      <w:r w:rsidR="00DD75C5" w:rsidRPr="00C415AD">
        <w:rPr>
          <w:rFonts w:asciiTheme="majorBidi" w:hAnsiTheme="majorBidi" w:cstheme="majorBidi"/>
          <w:sz w:val="24"/>
          <w:szCs w:val="24"/>
        </w:rPr>
        <w:t>necessary conditions are destroyed or withheld</w:t>
      </w:r>
      <w:r w:rsidRPr="00C415AD">
        <w:rPr>
          <w:rFonts w:asciiTheme="majorBidi" w:hAnsiTheme="majorBidi" w:cstheme="majorBidi"/>
          <w:sz w:val="24"/>
          <w:szCs w:val="24"/>
        </w:rPr>
        <w:t xml:space="preserve"> (1969, p. 169). </w:t>
      </w:r>
      <w:r w:rsidR="00481DCE" w:rsidRPr="00C415AD">
        <w:rPr>
          <w:rFonts w:asciiTheme="majorBidi" w:hAnsiTheme="majorBidi" w:cstheme="majorBidi"/>
          <w:sz w:val="24"/>
          <w:szCs w:val="24"/>
        </w:rPr>
        <w:t>This</w:t>
      </w:r>
      <w:r w:rsidRPr="00C415AD">
        <w:rPr>
          <w:rFonts w:asciiTheme="majorBidi" w:hAnsiTheme="majorBidi" w:cstheme="majorBidi"/>
          <w:sz w:val="24"/>
          <w:szCs w:val="24"/>
        </w:rPr>
        <w:t xml:space="preserve"> definition supports this essay’s claim since environmental destruction can hinder people’s ability to live safely, access livelihoods, and </w:t>
      </w:r>
      <w:r w:rsidR="006C3CE9" w:rsidRPr="00C415AD">
        <w:rPr>
          <w:rFonts w:asciiTheme="majorBidi" w:hAnsiTheme="majorBidi" w:cstheme="majorBidi"/>
          <w:sz w:val="24"/>
          <w:szCs w:val="24"/>
        </w:rPr>
        <w:t>jeopardize</w:t>
      </w:r>
      <w:r w:rsidRPr="00C415AD">
        <w:rPr>
          <w:rFonts w:asciiTheme="majorBidi" w:hAnsiTheme="majorBidi" w:cstheme="majorBidi"/>
          <w:sz w:val="24"/>
          <w:szCs w:val="24"/>
        </w:rPr>
        <w:t xml:space="preserve"> people’s connection to their land and sustenance of community life. </w:t>
      </w:r>
      <w:r w:rsidR="00C720AB" w:rsidRPr="00C415AD">
        <w:rPr>
          <w:rFonts w:asciiTheme="majorBidi" w:hAnsiTheme="majorBidi" w:cstheme="majorBidi"/>
          <w:sz w:val="24"/>
          <w:szCs w:val="24"/>
        </w:rPr>
        <w:t xml:space="preserve">It might not always appear as a direct form of violence, but it often prevents people from reaching a basic level of well-being and dignified living. </w:t>
      </w:r>
      <w:r w:rsidRPr="00C415AD">
        <w:rPr>
          <w:rFonts w:asciiTheme="majorBidi" w:hAnsiTheme="majorBidi" w:cstheme="majorBidi"/>
          <w:sz w:val="24"/>
          <w:szCs w:val="24"/>
        </w:rPr>
        <w:t xml:space="preserve"> </w:t>
      </w:r>
    </w:p>
    <w:p w14:paraId="5511B74D" w14:textId="08F86FC7" w:rsidR="00C720AB" w:rsidRPr="00C415AD" w:rsidRDefault="00102D7B" w:rsidP="00CD7D4C">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Johan </w:t>
      </w:r>
      <w:r w:rsidR="00C720AB" w:rsidRPr="00C415AD">
        <w:rPr>
          <w:rFonts w:asciiTheme="majorBidi" w:hAnsiTheme="majorBidi" w:cstheme="majorBidi"/>
          <w:sz w:val="24"/>
          <w:szCs w:val="24"/>
        </w:rPr>
        <w:t xml:space="preserve">Galtung’s distinction between direct and structural violence also aids in explaining why environmental loss is often hidden. According to him, direct violence is visible and instant, while structural violence is indirect and </w:t>
      </w:r>
      <w:r w:rsidR="00481DCE" w:rsidRPr="00C415AD">
        <w:rPr>
          <w:rFonts w:asciiTheme="majorBidi" w:hAnsiTheme="majorBidi" w:cstheme="majorBidi"/>
          <w:sz w:val="24"/>
          <w:szCs w:val="24"/>
        </w:rPr>
        <w:t>affects</w:t>
      </w:r>
      <w:r w:rsidR="00C720AB" w:rsidRPr="00C415AD">
        <w:rPr>
          <w:rFonts w:asciiTheme="majorBidi" w:hAnsiTheme="majorBidi" w:cstheme="majorBidi"/>
          <w:sz w:val="24"/>
          <w:szCs w:val="24"/>
        </w:rPr>
        <w:t xml:space="preserve"> wider aspects of life. He writes, “personal violence shows,” while “structural violence is silent” (1969, p. 173). It is relevant to environmental loss since ecological harm is often treated as collateral or background damage</w:t>
      </w:r>
      <w:r w:rsidRPr="00C415AD">
        <w:rPr>
          <w:rFonts w:asciiTheme="majorBidi" w:hAnsiTheme="majorBidi" w:cstheme="majorBidi"/>
          <w:sz w:val="24"/>
          <w:szCs w:val="24"/>
        </w:rPr>
        <w:t xml:space="preserve">. </w:t>
      </w:r>
      <w:r w:rsidR="00B175F9" w:rsidRPr="00C415AD">
        <w:rPr>
          <w:rFonts w:asciiTheme="majorBidi" w:hAnsiTheme="majorBidi" w:cstheme="majorBidi"/>
          <w:sz w:val="24"/>
          <w:szCs w:val="24"/>
        </w:rPr>
        <w:t>For instance, burned forests, polluted soil, damaged water sources/systems, and destroyed crops are not always counted as violence, especially when the consequences unfold by time.</w:t>
      </w:r>
      <w:r w:rsidRPr="00C415AD">
        <w:rPr>
          <w:rFonts w:asciiTheme="majorBidi" w:hAnsiTheme="majorBidi" w:cstheme="majorBidi"/>
          <w:sz w:val="24"/>
          <w:szCs w:val="24"/>
        </w:rPr>
        <w:t xml:space="preserve"> Galtung also, argues that violence is present when people’s “actual somatic and mental realizations are below their potential realizations” (1969, p. 168). </w:t>
      </w:r>
      <w:r w:rsidR="00B175F9" w:rsidRPr="00C415AD">
        <w:rPr>
          <w:rFonts w:asciiTheme="majorBidi" w:hAnsiTheme="majorBidi" w:cstheme="majorBidi"/>
          <w:sz w:val="24"/>
          <w:szCs w:val="24"/>
        </w:rPr>
        <w:t xml:space="preserve"> Such forms of ecological harm can have a long-lasting effect that shapes into food insecurity, degrading health, displacement, and social instability. </w:t>
      </w:r>
    </w:p>
    <w:p w14:paraId="118D651A" w14:textId="40B0CBD7" w:rsidR="00CE3C43" w:rsidRPr="00C415AD" w:rsidRDefault="00612AF2" w:rsidP="00CD7D4C">
      <w:pPr>
        <w:ind w:firstLine="360"/>
        <w:jc w:val="both"/>
        <w:rPr>
          <w:rFonts w:asciiTheme="majorBidi" w:hAnsiTheme="majorBidi" w:cstheme="majorBidi"/>
          <w:sz w:val="24"/>
          <w:szCs w:val="24"/>
        </w:rPr>
      </w:pPr>
      <w:r w:rsidRPr="00C415AD">
        <w:rPr>
          <w:rFonts w:asciiTheme="majorBidi" w:hAnsiTheme="majorBidi" w:cstheme="majorBidi"/>
          <w:sz w:val="24"/>
          <w:szCs w:val="24"/>
        </w:rPr>
        <w:t>Galtung’s reflection on the idea of positive peace also strengthens thi</w:t>
      </w:r>
      <w:r w:rsidR="00A00EFF" w:rsidRPr="00C415AD">
        <w:rPr>
          <w:rFonts w:asciiTheme="majorBidi" w:hAnsiTheme="majorBidi" w:cstheme="majorBidi"/>
          <w:sz w:val="24"/>
          <w:szCs w:val="24"/>
        </w:rPr>
        <w:t xml:space="preserve">s argument. According to him, peace is not only concerned with the absence of </w:t>
      </w:r>
      <w:r w:rsidR="0020004C" w:rsidRPr="00C415AD">
        <w:rPr>
          <w:rFonts w:asciiTheme="majorBidi" w:hAnsiTheme="majorBidi" w:cstheme="majorBidi"/>
          <w:sz w:val="24"/>
          <w:szCs w:val="24"/>
        </w:rPr>
        <w:t xml:space="preserve">direct violence. He explains that peace </w:t>
      </w:r>
      <w:r w:rsidR="00B16D61" w:rsidRPr="00C415AD">
        <w:rPr>
          <w:rFonts w:asciiTheme="majorBidi" w:hAnsiTheme="majorBidi" w:cstheme="majorBidi"/>
          <w:sz w:val="24"/>
          <w:szCs w:val="24"/>
        </w:rPr>
        <w:t xml:space="preserve">has two parts “absence of personal violence”, or “Negative peace,” and “absence of structural violence,” or “Positive peace” (1969, p. 183). </w:t>
      </w:r>
      <w:r w:rsidR="00886974" w:rsidRPr="00C415AD">
        <w:rPr>
          <w:rFonts w:asciiTheme="majorBidi" w:hAnsiTheme="majorBidi" w:cstheme="majorBidi"/>
          <w:sz w:val="24"/>
          <w:szCs w:val="24"/>
        </w:rPr>
        <w:t xml:space="preserve">A ceasefire might reduce or even end direct violence, </w:t>
      </w:r>
      <w:r w:rsidR="00D04394" w:rsidRPr="00C415AD">
        <w:rPr>
          <w:rFonts w:asciiTheme="majorBidi" w:hAnsiTheme="majorBidi" w:cstheme="majorBidi"/>
          <w:sz w:val="24"/>
          <w:szCs w:val="24"/>
        </w:rPr>
        <w:t xml:space="preserve">however positive peace also requires </w:t>
      </w:r>
      <w:r w:rsidR="00002CC0" w:rsidRPr="00C415AD">
        <w:rPr>
          <w:rFonts w:asciiTheme="majorBidi" w:hAnsiTheme="majorBidi" w:cstheme="majorBidi"/>
          <w:sz w:val="24"/>
          <w:szCs w:val="24"/>
        </w:rPr>
        <w:t>the restoration of</w:t>
      </w:r>
      <w:r w:rsidR="00D04394" w:rsidRPr="00C415AD">
        <w:rPr>
          <w:rFonts w:asciiTheme="majorBidi" w:hAnsiTheme="majorBidi" w:cstheme="majorBidi"/>
          <w:sz w:val="24"/>
          <w:szCs w:val="24"/>
        </w:rPr>
        <w:t xml:space="preserve"> social, ecological, and material conditions that</w:t>
      </w:r>
      <w:r w:rsidR="00F17B92" w:rsidRPr="00C415AD">
        <w:rPr>
          <w:rFonts w:asciiTheme="majorBidi" w:hAnsiTheme="majorBidi" w:cstheme="majorBidi"/>
          <w:sz w:val="24"/>
          <w:szCs w:val="24"/>
        </w:rPr>
        <w:t xml:space="preserve"> would enable communities to live in a dignified manner. </w:t>
      </w:r>
      <w:r w:rsidR="009B4F39" w:rsidRPr="00C415AD">
        <w:rPr>
          <w:rFonts w:asciiTheme="majorBidi" w:hAnsiTheme="majorBidi" w:cstheme="majorBidi"/>
          <w:sz w:val="24"/>
          <w:szCs w:val="24"/>
        </w:rPr>
        <w:t>From such a lens, environmental recover</w:t>
      </w:r>
      <w:r w:rsidR="00E4352A" w:rsidRPr="00C415AD">
        <w:rPr>
          <w:rFonts w:asciiTheme="majorBidi" w:hAnsiTheme="majorBidi" w:cstheme="majorBidi"/>
          <w:sz w:val="24"/>
          <w:szCs w:val="24"/>
        </w:rPr>
        <w:t>y</w:t>
      </w:r>
      <w:r w:rsidR="009B4F39" w:rsidRPr="00C415AD">
        <w:rPr>
          <w:rFonts w:asciiTheme="majorBidi" w:hAnsiTheme="majorBidi" w:cstheme="majorBidi"/>
          <w:sz w:val="24"/>
          <w:szCs w:val="24"/>
        </w:rPr>
        <w:t xml:space="preserve"> is </w:t>
      </w:r>
      <w:r w:rsidR="00D93629" w:rsidRPr="00C415AD">
        <w:rPr>
          <w:rFonts w:asciiTheme="majorBidi" w:hAnsiTheme="majorBidi" w:cstheme="majorBidi"/>
          <w:sz w:val="24"/>
          <w:szCs w:val="24"/>
        </w:rPr>
        <w:t xml:space="preserve">an inseparable </w:t>
      </w:r>
      <w:r w:rsidR="00FA5108" w:rsidRPr="00C415AD">
        <w:rPr>
          <w:rFonts w:asciiTheme="majorBidi" w:hAnsiTheme="majorBidi" w:cstheme="majorBidi"/>
          <w:sz w:val="24"/>
          <w:szCs w:val="24"/>
        </w:rPr>
        <w:t xml:space="preserve">part </w:t>
      </w:r>
      <w:r w:rsidR="00DA41C2" w:rsidRPr="00C415AD">
        <w:rPr>
          <w:rFonts w:asciiTheme="majorBidi" w:hAnsiTheme="majorBidi" w:cstheme="majorBidi"/>
          <w:sz w:val="24"/>
          <w:szCs w:val="24"/>
        </w:rPr>
        <w:t>of peacebuilding</w:t>
      </w:r>
      <w:r w:rsidR="00FA5108" w:rsidRPr="00C415AD">
        <w:rPr>
          <w:rFonts w:asciiTheme="majorBidi" w:hAnsiTheme="majorBidi" w:cstheme="majorBidi"/>
          <w:sz w:val="24"/>
          <w:szCs w:val="24"/>
        </w:rPr>
        <w:t xml:space="preserve">. </w:t>
      </w:r>
      <w:r w:rsidR="009B4F39" w:rsidRPr="00C415AD">
        <w:rPr>
          <w:rFonts w:asciiTheme="majorBidi" w:hAnsiTheme="majorBidi" w:cstheme="majorBidi"/>
          <w:sz w:val="24"/>
          <w:szCs w:val="24"/>
        </w:rPr>
        <w:t xml:space="preserve"> </w:t>
      </w:r>
      <w:r w:rsidR="00D04394" w:rsidRPr="00C415AD">
        <w:rPr>
          <w:rFonts w:asciiTheme="majorBidi" w:hAnsiTheme="majorBidi" w:cstheme="majorBidi"/>
          <w:sz w:val="24"/>
          <w:szCs w:val="24"/>
        </w:rPr>
        <w:t xml:space="preserve">  </w:t>
      </w:r>
    </w:p>
    <w:p w14:paraId="022613A3" w14:textId="7F69C4F9" w:rsidR="00B175F9" w:rsidRPr="00C415AD" w:rsidRDefault="00B175F9" w:rsidP="0084685D">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In continuation to reflect on Galtung’s work, his argument on cultural violence is also deemed relevant and useful </w:t>
      </w:r>
      <w:r w:rsidR="00A068C3" w:rsidRPr="00C415AD">
        <w:rPr>
          <w:rFonts w:asciiTheme="majorBidi" w:hAnsiTheme="majorBidi" w:cstheme="majorBidi"/>
          <w:sz w:val="24"/>
          <w:szCs w:val="24"/>
        </w:rPr>
        <w:t>for</w:t>
      </w:r>
      <w:r w:rsidRPr="00C415AD">
        <w:rPr>
          <w:rFonts w:asciiTheme="majorBidi" w:hAnsiTheme="majorBidi" w:cstheme="majorBidi"/>
          <w:sz w:val="24"/>
          <w:szCs w:val="24"/>
        </w:rPr>
        <w:t xml:space="preserve"> understanding environmental loss. </w:t>
      </w:r>
      <w:r w:rsidR="003A1181" w:rsidRPr="00C415AD">
        <w:rPr>
          <w:rFonts w:asciiTheme="majorBidi" w:hAnsiTheme="majorBidi" w:cstheme="majorBidi"/>
          <w:sz w:val="24"/>
          <w:szCs w:val="24"/>
        </w:rPr>
        <w:t xml:space="preserve">He defines cultural violence as components of culture that can be used to justify or legitimize various forms of direct or structural violence (1990, p. 291). </w:t>
      </w:r>
      <w:r w:rsidR="004D03AB" w:rsidRPr="00C415AD">
        <w:rPr>
          <w:rFonts w:asciiTheme="majorBidi" w:hAnsiTheme="majorBidi" w:cstheme="majorBidi"/>
          <w:sz w:val="24"/>
          <w:szCs w:val="24"/>
        </w:rPr>
        <w:t>In practical terms, environmental destruction can be normalized through political, military, development</w:t>
      </w:r>
      <w:r w:rsidR="00A068C3" w:rsidRPr="00C415AD">
        <w:rPr>
          <w:rFonts w:asciiTheme="majorBidi" w:hAnsiTheme="majorBidi" w:cstheme="majorBidi"/>
          <w:sz w:val="24"/>
          <w:szCs w:val="24"/>
        </w:rPr>
        <w:t>,</w:t>
      </w:r>
      <w:r w:rsidR="004D03AB" w:rsidRPr="00C415AD">
        <w:rPr>
          <w:rFonts w:asciiTheme="majorBidi" w:hAnsiTheme="majorBidi" w:cstheme="majorBidi"/>
          <w:sz w:val="24"/>
          <w:szCs w:val="24"/>
        </w:rPr>
        <w:t xml:space="preserve"> or social narratives. </w:t>
      </w:r>
      <w:r w:rsidR="00B870DD" w:rsidRPr="00C415AD">
        <w:rPr>
          <w:rFonts w:asciiTheme="majorBidi" w:hAnsiTheme="majorBidi" w:cstheme="majorBidi"/>
          <w:sz w:val="24"/>
          <w:szCs w:val="24"/>
        </w:rPr>
        <w:t xml:space="preserve">For instance, </w:t>
      </w:r>
      <w:r w:rsidR="00A068C3" w:rsidRPr="00C415AD">
        <w:rPr>
          <w:rFonts w:asciiTheme="majorBidi" w:hAnsiTheme="majorBidi" w:cstheme="majorBidi"/>
          <w:sz w:val="24"/>
          <w:szCs w:val="24"/>
        </w:rPr>
        <w:t xml:space="preserve">the </w:t>
      </w:r>
      <w:r w:rsidR="00B870DD" w:rsidRPr="00C415AD">
        <w:rPr>
          <w:rFonts w:asciiTheme="majorBidi" w:hAnsiTheme="majorBidi" w:cstheme="majorBidi"/>
          <w:sz w:val="24"/>
          <w:szCs w:val="24"/>
        </w:rPr>
        <w:t xml:space="preserve">destruction of land may be framed as collateral </w:t>
      </w:r>
      <w:r w:rsidR="006437EE" w:rsidRPr="00C415AD">
        <w:rPr>
          <w:rFonts w:asciiTheme="majorBidi" w:hAnsiTheme="majorBidi" w:cstheme="majorBidi"/>
          <w:sz w:val="24"/>
          <w:szCs w:val="24"/>
        </w:rPr>
        <w:t>damage</w:t>
      </w:r>
      <w:r w:rsidR="00B870DD" w:rsidRPr="00C415AD">
        <w:rPr>
          <w:rFonts w:asciiTheme="majorBidi" w:hAnsiTheme="majorBidi" w:cstheme="majorBidi"/>
          <w:sz w:val="24"/>
          <w:szCs w:val="24"/>
        </w:rPr>
        <w:t>, security necessity, economic progress</w:t>
      </w:r>
      <w:r w:rsidR="00CE62CF" w:rsidRPr="00C415AD">
        <w:rPr>
          <w:rFonts w:asciiTheme="majorBidi" w:hAnsiTheme="majorBidi" w:cstheme="majorBidi"/>
          <w:sz w:val="24"/>
          <w:szCs w:val="24"/>
        </w:rPr>
        <w:t xml:space="preserve"> or </w:t>
      </w:r>
      <w:r w:rsidR="00CE62CF" w:rsidRPr="00C415AD">
        <w:rPr>
          <w:rFonts w:asciiTheme="majorBidi" w:hAnsiTheme="majorBidi" w:cstheme="majorBidi"/>
          <w:sz w:val="24"/>
          <w:szCs w:val="24"/>
        </w:rPr>
        <w:t>modernization</w:t>
      </w:r>
      <w:r w:rsidR="001766D1" w:rsidRPr="00C415AD">
        <w:rPr>
          <w:rFonts w:asciiTheme="majorBidi" w:hAnsiTheme="majorBidi" w:cstheme="majorBidi"/>
          <w:sz w:val="24"/>
          <w:szCs w:val="24"/>
        </w:rPr>
        <w:t>.</w:t>
      </w:r>
      <w:r w:rsidR="00B870DD" w:rsidRPr="00C415AD">
        <w:rPr>
          <w:rFonts w:asciiTheme="majorBidi" w:hAnsiTheme="majorBidi" w:cstheme="majorBidi"/>
          <w:sz w:val="24"/>
          <w:szCs w:val="24"/>
        </w:rPr>
        <w:t xml:space="preserve"> </w:t>
      </w:r>
      <w:r w:rsidR="001766D1" w:rsidRPr="00C415AD">
        <w:rPr>
          <w:rFonts w:asciiTheme="majorBidi" w:hAnsiTheme="majorBidi" w:cstheme="majorBidi"/>
          <w:sz w:val="24"/>
          <w:szCs w:val="24"/>
        </w:rPr>
        <w:t>S</w:t>
      </w:r>
      <w:r w:rsidR="00B870DD" w:rsidRPr="00C415AD">
        <w:rPr>
          <w:rFonts w:asciiTheme="majorBidi" w:hAnsiTheme="majorBidi" w:cstheme="majorBidi"/>
          <w:sz w:val="24"/>
          <w:szCs w:val="24"/>
        </w:rPr>
        <w:t xml:space="preserve">uch </w:t>
      </w:r>
      <w:r w:rsidR="001766D1" w:rsidRPr="00C415AD">
        <w:rPr>
          <w:rFonts w:asciiTheme="majorBidi" w:hAnsiTheme="majorBidi" w:cstheme="majorBidi"/>
          <w:sz w:val="24"/>
          <w:szCs w:val="24"/>
        </w:rPr>
        <w:t xml:space="preserve">justifications </w:t>
      </w:r>
      <w:r w:rsidR="00202EB4" w:rsidRPr="00C415AD">
        <w:rPr>
          <w:rFonts w:asciiTheme="majorBidi" w:hAnsiTheme="majorBidi" w:cstheme="majorBidi"/>
          <w:sz w:val="24"/>
          <w:szCs w:val="24"/>
        </w:rPr>
        <w:t>can</w:t>
      </w:r>
      <w:r w:rsidR="001766D1" w:rsidRPr="00C415AD">
        <w:rPr>
          <w:rFonts w:asciiTheme="majorBidi" w:hAnsiTheme="majorBidi" w:cstheme="majorBidi"/>
          <w:sz w:val="24"/>
          <w:szCs w:val="24"/>
        </w:rPr>
        <w:t xml:space="preserve"> create a narrative that</w:t>
      </w:r>
      <w:r w:rsidR="00202EB4" w:rsidRPr="00C415AD">
        <w:rPr>
          <w:rFonts w:asciiTheme="majorBidi" w:hAnsiTheme="majorBidi" w:cstheme="majorBidi"/>
          <w:sz w:val="24"/>
          <w:szCs w:val="24"/>
        </w:rPr>
        <w:t xml:space="preserve"> normalize</w:t>
      </w:r>
      <w:r w:rsidR="001766D1" w:rsidRPr="00C415AD">
        <w:rPr>
          <w:rFonts w:asciiTheme="majorBidi" w:hAnsiTheme="majorBidi" w:cstheme="majorBidi"/>
          <w:sz w:val="24"/>
          <w:szCs w:val="24"/>
        </w:rPr>
        <w:t>s</w:t>
      </w:r>
      <w:r w:rsidR="00202EB4" w:rsidRPr="00C415AD">
        <w:rPr>
          <w:rFonts w:asciiTheme="majorBidi" w:hAnsiTheme="majorBidi" w:cstheme="majorBidi"/>
          <w:sz w:val="24"/>
          <w:szCs w:val="24"/>
        </w:rPr>
        <w:t xml:space="preserve"> ecological harm, making it </w:t>
      </w:r>
      <w:r w:rsidR="00D86D90" w:rsidRPr="00C415AD">
        <w:rPr>
          <w:rFonts w:asciiTheme="majorBidi" w:hAnsiTheme="majorBidi" w:cstheme="majorBidi"/>
          <w:sz w:val="24"/>
          <w:szCs w:val="24"/>
        </w:rPr>
        <w:t>seem</w:t>
      </w:r>
      <w:r w:rsidR="00202EB4" w:rsidRPr="00C415AD">
        <w:rPr>
          <w:rFonts w:asciiTheme="majorBidi" w:hAnsiTheme="majorBidi" w:cstheme="majorBidi"/>
          <w:sz w:val="24"/>
          <w:szCs w:val="24"/>
        </w:rPr>
        <w:t xml:space="preserve"> acceptable or even unavoidable. Galtung </w:t>
      </w:r>
      <w:r w:rsidR="000D6F52" w:rsidRPr="00C415AD">
        <w:rPr>
          <w:rFonts w:asciiTheme="majorBidi" w:hAnsiTheme="majorBidi" w:cstheme="majorBidi"/>
          <w:sz w:val="24"/>
          <w:szCs w:val="24"/>
        </w:rPr>
        <w:t xml:space="preserve">explains how cultural violence can make violence </w:t>
      </w:r>
      <w:r w:rsidR="0084685D" w:rsidRPr="00C415AD">
        <w:rPr>
          <w:rFonts w:asciiTheme="majorBidi" w:hAnsiTheme="majorBidi" w:cstheme="majorBidi"/>
          <w:sz w:val="24"/>
          <w:szCs w:val="24"/>
        </w:rPr>
        <w:t xml:space="preserve">“look, even feel, right” or “not wrong” (1990, p. 291), which explains why environmental loss can remain concealed </w:t>
      </w:r>
      <w:r w:rsidR="009A4F15" w:rsidRPr="00C415AD">
        <w:rPr>
          <w:rFonts w:asciiTheme="majorBidi" w:hAnsiTheme="majorBidi" w:cstheme="majorBidi"/>
          <w:sz w:val="24"/>
          <w:szCs w:val="24"/>
        </w:rPr>
        <w:t>despite the serious harmful effects.</w:t>
      </w:r>
    </w:p>
    <w:p w14:paraId="6CA5CCF6" w14:textId="1CAE6655" w:rsidR="00AC55B9" w:rsidRPr="00C415AD" w:rsidRDefault="00813BA9" w:rsidP="00462EE7">
      <w:pPr>
        <w:ind w:firstLine="360"/>
        <w:jc w:val="both"/>
        <w:rPr>
          <w:rFonts w:asciiTheme="majorBidi" w:hAnsiTheme="majorBidi" w:cstheme="majorBidi"/>
          <w:sz w:val="24"/>
          <w:szCs w:val="24"/>
        </w:rPr>
      </w:pPr>
      <w:r w:rsidRPr="00C415AD">
        <w:rPr>
          <w:rFonts w:asciiTheme="majorBidi" w:hAnsiTheme="majorBidi" w:cstheme="majorBidi"/>
          <w:sz w:val="24"/>
          <w:szCs w:val="24"/>
        </w:rPr>
        <w:lastRenderedPageBreak/>
        <w:t xml:space="preserve">Well-being is central to this essay, since environmental loss affects more than material survival. It also harms aspects that are crucial to well-being, including but not limited to mental health, security, dignity, and people’s ability to have a sense of stability in their own surroundings. </w:t>
      </w:r>
      <w:r w:rsidR="00462EE7" w:rsidRPr="00C415AD">
        <w:rPr>
          <w:rFonts w:asciiTheme="majorBidi" w:hAnsiTheme="majorBidi" w:cstheme="majorBidi"/>
          <w:sz w:val="24"/>
          <w:szCs w:val="24"/>
        </w:rPr>
        <w:t>Galtung identifies “well-being needs” as one of many basic human needs affected by violence, besides survival, identity, and freedom (Galtung, 1990, p. 292). He also argues that ecological balance relates to survival + well-being + freedom + identity” for human preservation, and when this balance is compromised, it results in “human degradation” (Galtung, 1990, p. 292). Albrecht reinforces this link by showing that environmental change can yield in distress connected to “identity, place, belonging, control and good health” and that there is a “clear conceptual link between the well-being of people and the well-being of the land” (Albrecht, 2005, p. 54). This means that environmental loss is also</w:t>
      </w:r>
      <w:r w:rsidR="00590266" w:rsidRPr="00C415AD">
        <w:rPr>
          <w:rFonts w:asciiTheme="majorBidi" w:hAnsiTheme="majorBidi" w:cstheme="majorBidi"/>
          <w:sz w:val="24"/>
          <w:szCs w:val="24"/>
        </w:rPr>
        <w:t xml:space="preserve"> directly linked to endangering people’s psychological, social, and </w:t>
      </w:r>
      <w:r w:rsidR="00007B94" w:rsidRPr="00C415AD">
        <w:rPr>
          <w:rFonts w:asciiTheme="majorBidi" w:hAnsiTheme="majorBidi" w:cstheme="majorBidi"/>
          <w:sz w:val="24"/>
          <w:szCs w:val="24"/>
        </w:rPr>
        <w:t>overall</w:t>
      </w:r>
      <w:r w:rsidR="00590266" w:rsidRPr="00C415AD">
        <w:rPr>
          <w:rFonts w:asciiTheme="majorBidi" w:hAnsiTheme="majorBidi" w:cstheme="majorBidi"/>
          <w:sz w:val="24"/>
          <w:szCs w:val="24"/>
        </w:rPr>
        <w:t xml:space="preserve"> well-being. </w:t>
      </w:r>
    </w:p>
    <w:p w14:paraId="2AFB2540" w14:textId="159DE14A" w:rsidR="00B13A08" w:rsidRPr="00C415AD" w:rsidRDefault="00C41840" w:rsidP="0049490A">
      <w:pPr>
        <w:ind w:firstLine="360"/>
        <w:jc w:val="both"/>
        <w:rPr>
          <w:rFonts w:asciiTheme="majorBidi" w:hAnsiTheme="majorBidi" w:cstheme="majorBidi"/>
          <w:sz w:val="24"/>
          <w:szCs w:val="24"/>
        </w:rPr>
      </w:pPr>
      <w:r w:rsidRPr="00C415AD">
        <w:rPr>
          <w:rFonts w:asciiTheme="majorBidi" w:hAnsiTheme="majorBidi" w:cstheme="majorBidi"/>
          <w:sz w:val="24"/>
          <w:szCs w:val="24"/>
        </w:rPr>
        <w:t>Rob Nixon’s concept of slow violence</w:t>
      </w:r>
      <w:r w:rsidR="00C54AD6" w:rsidRPr="00C415AD">
        <w:rPr>
          <w:rFonts w:asciiTheme="majorBidi" w:hAnsiTheme="majorBidi" w:cstheme="majorBidi"/>
          <w:sz w:val="24"/>
          <w:szCs w:val="24"/>
        </w:rPr>
        <w:t xml:space="preserve"> adds another significant layer</w:t>
      </w:r>
      <w:r w:rsidRPr="00C415AD">
        <w:rPr>
          <w:rFonts w:asciiTheme="majorBidi" w:hAnsiTheme="majorBidi" w:cstheme="majorBidi"/>
          <w:sz w:val="24"/>
          <w:szCs w:val="24"/>
        </w:rPr>
        <w:t xml:space="preserve">. Nixon </w:t>
      </w:r>
      <w:r w:rsidR="003F7C43" w:rsidRPr="00C415AD">
        <w:rPr>
          <w:rFonts w:asciiTheme="majorBidi" w:hAnsiTheme="majorBidi" w:cstheme="majorBidi"/>
          <w:sz w:val="24"/>
          <w:szCs w:val="24"/>
        </w:rPr>
        <w:t>describes slow violence as a form of violence that unfolds gradually</w:t>
      </w:r>
      <w:r w:rsidR="0049490A" w:rsidRPr="00C415AD">
        <w:rPr>
          <w:rFonts w:asciiTheme="majorBidi" w:hAnsiTheme="majorBidi" w:cstheme="majorBidi"/>
          <w:sz w:val="24"/>
          <w:szCs w:val="24"/>
        </w:rPr>
        <w:t>,</w:t>
      </w:r>
      <w:r w:rsidR="00C54AD6" w:rsidRPr="00C415AD">
        <w:rPr>
          <w:rFonts w:asciiTheme="majorBidi" w:hAnsiTheme="majorBidi" w:cstheme="majorBidi"/>
          <w:sz w:val="24"/>
          <w:szCs w:val="24"/>
        </w:rPr>
        <w:t xml:space="preserve"> is</w:t>
      </w:r>
      <w:r w:rsidR="0049490A" w:rsidRPr="00C415AD">
        <w:rPr>
          <w:rFonts w:asciiTheme="majorBidi" w:hAnsiTheme="majorBidi" w:cstheme="majorBidi"/>
          <w:sz w:val="24"/>
          <w:szCs w:val="24"/>
        </w:rPr>
        <w:t xml:space="preserve"> often delayed, “dispersed across time and space” (2011, p. 2). </w:t>
      </w:r>
      <w:r w:rsidR="00D6246D" w:rsidRPr="00C415AD">
        <w:rPr>
          <w:rFonts w:asciiTheme="majorBidi" w:hAnsiTheme="majorBidi" w:cstheme="majorBidi"/>
          <w:sz w:val="24"/>
          <w:szCs w:val="24"/>
        </w:rPr>
        <w:t xml:space="preserve">This supports the claim </w:t>
      </w:r>
      <w:r w:rsidR="0089222E" w:rsidRPr="00C415AD">
        <w:rPr>
          <w:rFonts w:asciiTheme="majorBidi" w:hAnsiTheme="majorBidi" w:cstheme="majorBidi"/>
          <w:sz w:val="24"/>
          <w:szCs w:val="24"/>
        </w:rPr>
        <w:t xml:space="preserve">that ecological </w:t>
      </w:r>
      <w:r w:rsidR="0094002C" w:rsidRPr="00C415AD">
        <w:rPr>
          <w:rFonts w:asciiTheme="majorBidi" w:hAnsiTheme="majorBidi" w:cstheme="majorBidi"/>
          <w:sz w:val="24"/>
          <w:szCs w:val="24"/>
        </w:rPr>
        <w:t xml:space="preserve">destruction rarely ends with the end of conflict or a crisis, which is central to </w:t>
      </w:r>
      <w:r w:rsidR="00E45109" w:rsidRPr="00C415AD">
        <w:rPr>
          <w:rFonts w:asciiTheme="majorBidi" w:hAnsiTheme="majorBidi" w:cstheme="majorBidi"/>
          <w:sz w:val="24"/>
          <w:szCs w:val="24"/>
        </w:rPr>
        <w:t xml:space="preserve">understanding environmental harm. </w:t>
      </w:r>
      <w:r w:rsidR="00EB2124" w:rsidRPr="00C415AD">
        <w:rPr>
          <w:rFonts w:asciiTheme="majorBidi" w:hAnsiTheme="majorBidi" w:cstheme="majorBidi"/>
          <w:sz w:val="24"/>
          <w:szCs w:val="24"/>
        </w:rPr>
        <w:t xml:space="preserve">Nixon’s work challenges the mainstreamed </w:t>
      </w:r>
      <w:r w:rsidR="002D556B" w:rsidRPr="00C415AD">
        <w:rPr>
          <w:rFonts w:asciiTheme="majorBidi" w:hAnsiTheme="majorBidi" w:cstheme="majorBidi"/>
          <w:sz w:val="24"/>
          <w:szCs w:val="24"/>
        </w:rPr>
        <w:t xml:space="preserve">idea that violence must be immediate, tangible, or </w:t>
      </w:r>
      <w:r w:rsidR="003656E1" w:rsidRPr="00C415AD">
        <w:rPr>
          <w:rFonts w:asciiTheme="majorBidi" w:hAnsiTheme="majorBidi" w:cstheme="majorBidi"/>
          <w:sz w:val="24"/>
          <w:szCs w:val="24"/>
        </w:rPr>
        <w:t xml:space="preserve">in some cases </w:t>
      </w:r>
      <w:r w:rsidR="00F00C79" w:rsidRPr="00C415AD">
        <w:rPr>
          <w:rFonts w:asciiTheme="majorBidi" w:hAnsiTheme="majorBidi" w:cstheme="majorBidi"/>
          <w:sz w:val="24"/>
          <w:szCs w:val="24"/>
        </w:rPr>
        <w:t>predictable</w:t>
      </w:r>
      <w:r w:rsidR="00B75E8D" w:rsidRPr="00C415AD">
        <w:rPr>
          <w:rFonts w:asciiTheme="majorBidi" w:hAnsiTheme="majorBidi" w:cstheme="majorBidi"/>
          <w:sz w:val="24"/>
          <w:szCs w:val="24"/>
        </w:rPr>
        <w:t xml:space="preserve">. </w:t>
      </w:r>
      <w:r w:rsidR="00331EE7" w:rsidRPr="00C415AD">
        <w:rPr>
          <w:rFonts w:asciiTheme="majorBidi" w:hAnsiTheme="majorBidi" w:cstheme="majorBidi"/>
          <w:sz w:val="24"/>
          <w:szCs w:val="24"/>
        </w:rPr>
        <w:t>This new outlook</w:t>
      </w:r>
      <w:r w:rsidR="00B75E8D" w:rsidRPr="00C415AD">
        <w:rPr>
          <w:rFonts w:asciiTheme="majorBidi" w:hAnsiTheme="majorBidi" w:cstheme="majorBidi"/>
          <w:sz w:val="24"/>
          <w:szCs w:val="24"/>
        </w:rPr>
        <w:t xml:space="preserve"> gives </w:t>
      </w:r>
      <w:r w:rsidR="0067606F" w:rsidRPr="00C415AD">
        <w:rPr>
          <w:rFonts w:asciiTheme="majorBidi" w:hAnsiTheme="majorBidi" w:cstheme="majorBidi"/>
          <w:sz w:val="24"/>
          <w:szCs w:val="24"/>
        </w:rPr>
        <w:t xml:space="preserve">environmental loss the </w:t>
      </w:r>
      <w:r w:rsidR="00922228" w:rsidRPr="00C415AD">
        <w:rPr>
          <w:rFonts w:asciiTheme="majorBidi" w:hAnsiTheme="majorBidi" w:cstheme="majorBidi"/>
          <w:sz w:val="24"/>
          <w:szCs w:val="24"/>
        </w:rPr>
        <w:t xml:space="preserve">platform </w:t>
      </w:r>
      <w:r w:rsidR="00526309" w:rsidRPr="00C415AD">
        <w:rPr>
          <w:rFonts w:asciiTheme="majorBidi" w:hAnsiTheme="majorBidi" w:cstheme="majorBidi"/>
          <w:sz w:val="24"/>
          <w:szCs w:val="24"/>
        </w:rPr>
        <w:t xml:space="preserve">to be studied </w:t>
      </w:r>
      <w:r w:rsidR="007260E7" w:rsidRPr="00C415AD">
        <w:rPr>
          <w:rFonts w:asciiTheme="majorBidi" w:hAnsiTheme="majorBidi" w:cstheme="majorBidi"/>
          <w:sz w:val="24"/>
          <w:szCs w:val="24"/>
        </w:rPr>
        <w:t xml:space="preserve">as a delayed form of harm that continues and transforms </w:t>
      </w:r>
      <w:r w:rsidR="00B13A08" w:rsidRPr="00C415AD">
        <w:rPr>
          <w:rFonts w:asciiTheme="majorBidi" w:hAnsiTheme="majorBidi" w:cstheme="majorBidi"/>
          <w:sz w:val="24"/>
          <w:szCs w:val="24"/>
        </w:rPr>
        <w:t xml:space="preserve">in the aftermath of destruction. </w:t>
      </w:r>
    </w:p>
    <w:p w14:paraId="72EA9911" w14:textId="1F81F008" w:rsidR="00C720AB" w:rsidRPr="00C415AD" w:rsidRDefault="002D556B" w:rsidP="004337DC">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 </w:t>
      </w:r>
      <w:r w:rsidR="000B55FF" w:rsidRPr="00C415AD">
        <w:rPr>
          <w:rFonts w:asciiTheme="majorBidi" w:hAnsiTheme="majorBidi" w:cstheme="majorBidi"/>
          <w:sz w:val="24"/>
          <w:szCs w:val="24"/>
        </w:rPr>
        <w:t xml:space="preserve"> </w:t>
      </w:r>
      <w:r w:rsidR="00041BC5" w:rsidRPr="00C415AD">
        <w:rPr>
          <w:rFonts w:asciiTheme="majorBidi" w:hAnsiTheme="majorBidi" w:cstheme="majorBidi"/>
          <w:sz w:val="24"/>
          <w:szCs w:val="24"/>
        </w:rPr>
        <w:t>Another aspect of environmental loss</w:t>
      </w:r>
      <w:r w:rsidR="00331EE7" w:rsidRPr="00C415AD">
        <w:rPr>
          <w:rFonts w:asciiTheme="majorBidi" w:hAnsiTheme="majorBidi" w:cstheme="majorBidi"/>
          <w:sz w:val="24"/>
          <w:szCs w:val="24"/>
        </w:rPr>
        <w:t xml:space="preserve"> is </w:t>
      </w:r>
      <w:r w:rsidR="002E1E8D" w:rsidRPr="00C415AD">
        <w:rPr>
          <w:rFonts w:asciiTheme="majorBidi" w:hAnsiTheme="majorBidi" w:cstheme="majorBidi"/>
          <w:sz w:val="24"/>
          <w:szCs w:val="24"/>
        </w:rPr>
        <w:t xml:space="preserve">place attachment and its value. Scannell and Gifford define place attachment as the bond between people </w:t>
      </w:r>
      <w:r w:rsidR="00B67B38" w:rsidRPr="00C415AD">
        <w:rPr>
          <w:rFonts w:asciiTheme="majorBidi" w:hAnsiTheme="majorBidi" w:cstheme="majorBidi"/>
          <w:sz w:val="24"/>
          <w:szCs w:val="24"/>
        </w:rPr>
        <w:t xml:space="preserve">and “meaningful environments” (2010, p.1). </w:t>
      </w:r>
      <w:r w:rsidR="00041BC5" w:rsidRPr="00C415AD">
        <w:rPr>
          <w:rFonts w:asciiTheme="majorBidi" w:hAnsiTheme="majorBidi" w:cstheme="majorBidi"/>
          <w:sz w:val="24"/>
          <w:szCs w:val="24"/>
        </w:rPr>
        <w:t xml:space="preserve">They present a framework that explains place attachment through </w:t>
      </w:r>
      <w:r w:rsidR="002B25BB" w:rsidRPr="00C415AD">
        <w:rPr>
          <w:rFonts w:asciiTheme="majorBidi" w:hAnsiTheme="majorBidi" w:cstheme="majorBidi"/>
          <w:sz w:val="24"/>
          <w:szCs w:val="24"/>
        </w:rPr>
        <w:t xml:space="preserve">three dimensions: person, psychological process, and place. </w:t>
      </w:r>
      <w:r w:rsidR="00E97561" w:rsidRPr="00C415AD">
        <w:rPr>
          <w:rFonts w:asciiTheme="majorBidi" w:hAnsiTheme="majorBidi" w:cstheme="majorBidi"/>
          <w:sz w:val="24"/>
          <w:szCs w:val="24"/>
        </w:rPr>
        <w:t xml:space="preserve">This implies that attachment to place is not only physical, </w:t>
      </w:r>
      <w:proofErr w:type="gramStart"/>
      <w:r w:rsidR="00E97561" w:rsidRPr="00C415AD">
        <w:rPr>
          <w:rFonts w:asciiTheme="majorBidi" w:hAnsiTheme="majorBidi" w:cstheme="majorBidi"/>
          <w:sz w:val="24"/>
          <w:szCs w:val="24"/>
        </w:rPr>
        <w:t>it</w:t>
      </w:r>
      <w:proofErr w:type="gramEnd"/>
      <w:r w:rsidR="00E97561" w:rsidRPr="00C415AD">
        <w:rPr>
          <w:rFonts w:asciiTheme="majorBidi" w:hAnsiTheme="majorBidi" w:cstheme="majorBidi"/>
          <w:sz w:val="24"/>
          <w:szCs w:val="24"/>
        </w:rPr>
        <w:t xml:space="preserve"> includes individual and collect</w:t>
      </w:r>
      <w:r w:rsidR="00D4462A" w:rsidRPr="00C415AD">
        <w:rPr>
          <w:rFonts w:asciiTheme="majorBidi" w:hAnsiTheme="majorBidi" w:cstheme="majorBidi"/>
          <w:sz w:val="24"/>
          <w:szCs w:val="24"/>
        </w:rPr>
        <w:t xml:space="preserve">ive meaning-making, shared memory, emotions, identity, and behavior </w:t>
      </w:r>
      <w:r w:rsidR="004337DC" w:rsidRPr="00C415AD">
        <w:rPr>
          <w:rFonts w:asciiTheme="majorBidi" w:hAnsiTheme="majorBidi" w:cstheme="majorBidi"/>
          <w:sz w:val="24"/>
          <w:szCs w:val="24"/>
        </w:rPr>
        <w:t xml:space="preserve">(Scannell &amp; Gifford, 2010, pp. 1–2). </w:t>
      </w:r>
      <w:r w:rsidR="00B44BCA" w:rsidRPr="00C415AD">
        <w:rPr>
          <w:rFonts w:asciiTheme="majorBidi" w:hAnsiTheme="majorBidi" w:cstheme="majorBidi"/>
          <w:sz w:val="24"/>
          <w:szCs w:val="24"/>
        </w:rPr>
        <w:t xml:space="preserve">Hence, environmental loss affects more than just land or resources, it extends to </w:t>
      </w:r>
      <w:r w:rsidR="00216592" w:rsidRPr="00C415AD">
        <w:rPr>
          <w:rFonts w:asciiTheme="majorBidi" w:hAnsiTheme="majorBidi" w:cstheme="majorBidi"/>
          <w:sz w:val="24"/>
          <w:szCs w:val="24"/>
        </w:rPr>
        <w:t xml:space="preserve">harming </w:t>
      </w:r>
      <w:r w:rsidR="00B44BCA" w:rsidRPr="00C415AD">
        <w:rPr>
          <w:rFonts w:asciiTheme="majorBidi" w:hAnsiTheme="majorBidi" w:cstheme="majorBidi"/>
          <w:sz w:val="24"/>
          <w:szCs w:val="24"/>
        </w:rPr>
        <w:t>emotional</w:t>
      </w:r>
      <w:r w:rsidR="00216592" w:rsidRPr="00C415AD">
        <w:rPr>
          <w:rFonts w:asciiTheme="majorBidi" w:hAnsiTheme="majorBidi" w:cstheme="majorBidi"/>
          <w:sz w:val="24"/>
          <w:szCs w:val="24"/>
        </w:rPr>
        <w:t xml:space="preserve"> and social bonds that connect communities to one another and to their surroundings. </w:t>
      </w:r>
    </w:p>
    <w:p w14:paraId="3979A5BF" w14:textId="490C564D" w:rsidR="00216592" w:rsidRPr="00C415AD" w:rsidRDefault="001B7DD3" w:rsidP="004337DC">
      <w:pPr>
        <w:ind w:firstLine="360"/>
        <w:jc w:val="both"/>
        <w:rPr>
          <w:rFonts w:asciiTheme="majorBidi" w:hAnsiTheme="majorBidi" w:cstheme="majorBidi"/>
          <w:sz w:val="24"/>
          <w:szCs w:val="24"/>
        </w:rPr>
      </w:pPr>
      <w:r w:rsidRPr="00C415AD">
        <w:rPr>
          <w:rFonts w:asciiTheme="majorBidi" w:hAnsiTheme="majorBidi" w:cstheme="majorBidi"/>
          <w:sz w:val="24"/>
          <w:szCs w:val="24"/>
        </w:rPr>
        <w:t>Place attachment is closely linked to</w:t>
      </w:r>
      <w:r w:rsidR="005020FB" w:rsidRPr="00C415AD">
        <w:rPr>
          <w:rFonts w:asciiTheme="majorBidi" w:hAnsiTheme="majorBidi" w:cstheme="majorBidi"/>
          <w:sz w:val="24"/>
          <w:szCs w:val="24"/>
        </w:rPr>
        <w:t xml:space="preserve"> another concept called</w:t>
      </w:r>
      <w:r w:rsidRPr="00C415AD">
        <w:rPr>
          <w:rFonts w:asciiTheme="majorBidi" w:hAnsiTheme="majorBidi" w:cstheme="majorBidi"/>
          <w:sz w:val="24"/>
          <w:szCs w:val="24"/>
        </w:rPr>
        <w:t xml:space="preserve"> place-making</w:t>
      </w:r>
      <w:r w:rsidR="005020FB" w:rsidRPr="00C415AD">
        <w:rPr>
          <w:rFonts w:asciiTheme="majorBidi" w:hAnsiTheme="majorBidi" w:cstheme="majorBidi"/>
          <w:sz w:val="24"/>
          <w:szCs w:val="24"/>
        </w:rPr>
        <w:t xml:space="preserve">. </w:t>
      </w:r>
      <w:r w:rsidRPr="00C415AD">
        <w:rPr>
          <w:rFonts w:asciiTheme="majorBidi" w:hAnsiTheme="majorBidi" w:cstheme="majorBidi"/>
          <w:sz w:val="24"/>
          <w:szCs w:val="24"/>
        </w:rPr>
        <w:t xml:space="preserve"> </w:t>
      </w:r>
      <w:r w:rsidR="00DB3F8D" w:rsidRPr="00C415AD">
        <w:rPr>
          <w:rFonts w:asciiTheme="majorBidi" w:hAnsiTheme="majorBidi" w:cstheme="majorBidi"/>
          <w:sz w:val="24"/>
          <w:szCs w:val="24"/>
        </w:rPr>
        <w:t xml:space="preserve">Community spaces are not just occupied </w:t>
      </w:r>
      <w:r w:rsidR="00642936" w:rsidRPr="00C415AD">
        <w:rPr>
          <w:rFonts w:asciiTheme="majorBidi" w:hAnsiTheme="majorBidi" w:cstheme="majorBidi"/>
          <w:sz w:val="24"/>
          <w:szCs w:val="24"/>
        </w:rPr>
        <w:t xml:space="preserve">and utilized </w:t>
      </w:r>
      <w:r w:rsidR="001E562C" w:rsidRPr="00C415AD">
        <w:rPr>
          <w:rFonts w:asciiTheme="majorBidi" w:hAnsiTheme="majorBidi" w:cstheme="majorBidi"/>
          <w:sz w:val="24"/>
          <w:szCs w:val="24"/>
        </w:rPr>
        <w:t>physically;</w:t>
      </w:r>
      <w:r w:rsidR="00642936" w:rsidRPr="00C415AD">
        <w:rPr>
          <w:rFonts w:asciiTheme="majorBidi" w:hAnsiTheme="majorBidi" w:cstheme="majorBidi"/>
          <w:sz w:val="24"/>
          <w:szCs w:val="24"/>
        </w:rPr>
        <w:t xml:space="preserve"> they are turned into</w:t>
      </w:r>
      <w:r w:rsidR="00CF3E34" w:rsidRPr="00C415AD">
        <w:rPr>
          <w:rFonts w:asciiTheme="majorBidi" w:hAnsiTheme="majorBidi" w:cstheme="majorBidi"/>
          <w:sz w:val="24"/>
          <w:szCs w:val="24"/>
        </w:rPr>
        <w:t xml:space="preserve"> a collective memory, cultural practice, and shared meaning </w:t>
      </w:r>
      <w:r w:rsidR="006B2DB1" w:rsidRPr="00C415AD">
        <w:rPr>
          <w:rFonts w:asciiTheme="majorBidi" w:hAnsiTheme="majorBidi" w:cstheme="majorBidi"/>
          <w:sz w:val="24"/>
          <w:szCs w:val="24"/>
        </w:rPr>
        <w:t>through the</w:t>
      </w:r>
      <w:r w:rsidR="001A3E3B" w:rsidRPr="00C415AD">
        <w:rPr>
          <w:rFonts w:asciiTheme="majorBidi" w:hAnsiTheme="majorBidi" w:cstheme="majorBidi"/>
          <w:sz w:val="24"/>
          <w:szCs w:val="24"/>
        </w:rPr>
        <w:t xml:space="preserve"> repeated</w:t>
      </w:r>
      <w:r w:rsidR="006B2DB1" w:rsidRPr="00C415AD">
        <w:rPr>
          <w:rFonts w:asciiTheme="majorBidi" w:hAnsiTheme="majorBidi" w:cstheme="majorBidi"/>
          <w:sz w:val="24"/>
          <w:szCs w:val="24"/>
        </w:rPr>
        <w:t xml:space="preserve"> </w:t>
      </w:r>
      <w:r w:rsidR="00E24DC9" w:rsidRPr="00C415AD">
        <w:rPr>
          <w:rFonts w:asciiTheme="majorBidi" w:hAnsiTheme="majorBidi" w:cstheme="majorBidi"/>
          <w:sz w:val="24"/>
          <w:szCs w:val="24"/>
        </w:rPr>
        <w:t>use</w:t>
      </w:r>
      <w:r w:rsidR="001A3E3B" w:rsidRPr="00C415AD">
        <w:rPr>
          <w:rFonts w:asciiTheme="majorBidi" w:hAnsiTheme="majorBidi" w:cstheme="majorBidi"/>
          <w:sz w:val="24"/>
          <w:szCs w:val="24"/>
        </w:rPr>
        <w:t xml:space="preserve">. An olive </w:t>
      </w:r>
      <w:r w:rsidR="008A7A7C" w:rsidRPr="00C415AD">
        <w:rPr>
          <w:rFonts w:asciiTheme="majorBidi" w:hAnsiTheme="majorBidi" w:cstheme="majorBidi"/>
          <w:sz w:val="24"/>
          <w:szCs w:val="24"/>
        </w:rPr>
        <w:t xml:space="preserve">grove, forest, public space, religious site, or village becomes a space that defines the </w:t>
      </w:r>
      <w:r w:rsidR="00FB7387" w:rsidRPr="00C415AD">
        <w:rPr>
          <w:rFonts w:asciiTheme="majorBidi" w:hAnsiTheme="majorBidi" w:cstheme="majorBidi"/>
          <w:sz w:val="24"/>
          <w:szCs w:val="24"/>
        </w:rPr>
        <w:t>communities</w:t>
      </w:r>
      <w:r w:rsidR="008A7A7C" w:rsidRPr="00C415AD">
        <w:rPr>
          <w:rFonts w:asciiTheme="majorBidi" w:hAnsiTheme="majorBidi" w:cstheme="majorBidi"/>
          <w:sz w:val="24"/>
          <w:szCs w:val="24"/>
        </w:rPr>
        <w:t xml:space="preserve">’ identity </w:t>
      </w:r>
      <w:r w:rsidR="001E562C" w:rsidRPr="00C415AD">
        <w:rPr>
          <w:rFonts w:asciiTheme="majorBidi" w:hAnsiTheme="majorBidi" w:cstheme="majorBidi"/>
          <w:sz w:val="24"/>
          <w:szCs w:val="24"/>
        </w:rPr>
        <w:t xml:space="preserve">through care, gathering and belonging. </w:t>
      </w:r>
      <w:r w:rsidR="00B11726" w:rsidRPr="00C415AD">
        <w:rPr>
          <w:rFonts w:asciiTheme="majorBidi" w:hAnsiTheme="majorBidi" w:cstheme="majorBidi"/>
          <w:sz w:val="24"/>
          <w:szCs w:val="24"/>
        </w:rPr>
        <w:t xml:space="preserve">Hence, when these places are destroyed, the loss is not limited to </w:t>
      </w:r>
      <w:r w:rsidR="00E24DC9" w:rsidRPr="00C415AD">
        <w:rPr>
          <w:rFonts w:asciiTheme="majorBidi" w:hAnsiTheme="majorBidi" w:cstheme="majorBidi"/>
          <w:sz w:val="24"/>
          <w:szCs w:val="24"/>
        </w:rPr>
        <w:t>material damage</w:t>
      </w:r>
      <w:r w:rsidR="00CA2E8B" w:rsidRPr="00C415AD">
        <w:rPr>
          <w:rFonts w:asciiTheme="majorBidi" w:hAnsiTheme="majorBidi" w:cstheme="majorBidi"/>
          <w:sz w:val="24"/>
          <w:szCs w:val="24"/>
        </w:rPr>
        <w:t xml:space="preserve">. It </w:t>
      </w:r>
      <w:r w:rsidR="00190383" w:rsidRPr="00C415AD">
        <w:rPr>
          <w:rFonts w:asciiTheme="majorBidi" w:hAnsiTheme="majorBidi" w:cstheme="majorBidi"/>
          <w:sz w:val="24"/>
          <w:szCs w:val="24"/>
        </w:rPr>
        <w:t>impacts on</w:t>
      </w:r>
      <w:r w:rsidR="00CA2E8B" w:rsidRPr="00C415AD">
        <w:rPr>
          <w:rFonts w:asciiTheme="majorBidi" w:hAnsiTheme="majorBidi" w:cstheme="majorBidi"/>
          <w:sz w:val="24"/>
          <w:szCs w:val="24"/>
        </w:rPr>
        <w:t xml:space="preserve"> the </w:t>
      </w:r>
      <w:r w:rsidR="0068475E" w:rsidRPr="00C415AD">
        <w:rPr>
          <w:rFonts w:asciiTheme="majorBidi" w:hAnsiTheme="majorBidi" w:cstheme="majorBidi"/>
          <w:sz w:val="24"/>
          <w:szCs w:val="24"/>
        </w:rPr>
        <w:t xml:space="preserve">communal dynamics of </w:t>
      </w:r>
      <w:r w:rsidR="00615F74" w:rsidRPr="00C415AD">
        <w:rPr>
          <w:rFonts w:asciiTheme="majorBidi" w:hAnsiTheme="majorBidi" w:cstheme="majorBidi"/>
          <w:sz w:val="24"/>
          <w:szCs w:val="24"/>
        </w:rPr>
        <w:t xml:space="preserve">self-expression and mere existence; from how they meet, remember, celebrate, and </w:t>
      </w:r>
      <w:r w:rsidR="0015624C" w:rsidRPr="00C415AD">
        <w:rPr>
          <w:rFonts w:asciiTheme="majorBidi" w:hAnsiTheme="majorBidi" w:cstheme="majorBidi"/>
          <w:sz w:val="24"/>
          <w:szCs w:val="24"/>
        </w:rPr>
        <w:t xml:space="preserve">mourn. </w:t>
      </w:r>
      <w:r w:rsidR="00053999" w:rsidRPr="00C415AD">
        <w:rPr>
          <w:rFonts w:asciiTheme="majorBidi" w:hAnsiTheme="majorBidi" w:cstheme="majorBidi"/>
          <w:sz w:val="24"/>
          <w:szCs w:val="24"/>
        </w:rPr>
        <w:t xml:space="preserve">For this reason, environmental loss should be </w:t>
      </w:r>
      <w:r w:rsidR="00B90ED2" w:rsidRPr="00C415AD">
        <w:rPr>
          <w:rFonts w:asciiTheme="majorBidi" w:hAnsiTheme="majorBidi" w:cstheme="majorBidi"/>
          <w:sz w:val="24"/>
          <w:szCs w:val="24"/>
        </w:rPr>
        <w:t xml:space="preserve">treated as </w:t>
      </w:r>
      <w:r w:rsidR="00E3573C" w:rsidRPr="00C415AD">
        <w:rPr>
          <w:rFonts w:asciiTheme="majorBidi" w:hAnsiTheme="majorBidi" w:cstheme="majorBidi"/>
          <w:sz w:val="24"/>
          <w:szCs w:val="24"/>
        </w:rPr>
        <w:t xml:space="preserve">a </w:t>
      </w:r>
      <w:r w:rsidR="00B90ED2" w:rsidRPr="00C415AD">
        <w:rPr>
          <w:rFonts w:asciiTheme="majorBidi" w:hAnsiTheme="majorBidi" w:cstheme="majorBidi"/>
          <w:sz w:val="24"/>
          <w:szCs w:val="24"/>
        </w:rPr>
        <w:t xml:space="preserve">major concern </w:t>
      </w:r>
      <w:r w:rsidR="00190383" w:rsidRPr="00C415AD">
        <w:rPr>
          <w:rFonts w:asciiTheme="majorBidi" w:hAnsiTheme="majorBidi" w:cstheme="majorBidi"/>
          <w:sz w:val="24"/>
          <w:szCs w:val="24"/>
        </w:rPr>
        <w:t xml:space="preserve">in peace studies and aspects of peacebuilding. </w:t>
      </w:r>
      <w:r w:rsidR="00615F74" w:rsidRPr="00C415AD">
        <w:rPr>
          <w:rFonts w:asciiTheme="majorBidi" w:hAnsiTheme="majorBidi" w:cstheme="majorBidi"/>
          <w:sz w:val="24"/>
          <w:szCs w:val="24"/>
        </w:rPr>
        <w:t xml:space="preserve"> </w:t>
      </w:r>
    </w:p>
    <w:p w14:paraId="203C72F2" w14:textId="67DC2A29" w:rsidR="00190383" w:rsidRPr="00C415AD" w:rsidRDefault="00190383" w:rsidP="00421FC4">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Finally, </w:t>
      </w:r>
      <w:r w:rsidR="00A764DF" w:rsidRPr="00C415AD">
        <w:rPr>
          <w:rFonts w:asciiTheme="majorBidi" w:hAnsiTheme="majorBidi" w:cstheme="majorBidi"/>
          <w:sz w:val="24"/>
          <w:szCs w:val="24"/>
        </w:rPr>
        <w:t xml:space="preserve">literature reflection on settler colonialism and environmental injustice </w:t>
      </w:r>
      <w:r w:rsidR="005934A0" w:rsidRPr="00C415AD">
        <w:rPr>
          <w:rFonts w:asciiTheme="majorBidi" w:hAnsiTheme="majorBidi" w:cstheme="majorBidi"/>
          <w:sz w:val="24"/>
          <w:szCs w:val="24"/>
        </w:rPr>
        <w:t xml:space="preserve">shows how ecological destruction is often linked to domination and occupation. </w:t>
      </w:r>
      <w:r w:rsidR="00024320" w:rsidRPr="00C415AD">
        <w:rPr>
          <w:rFonts w:asciiTheme="majorBidi" w:hAnsiTheme="majorBidi" w:cstheme="majorBidi"/>
          <w:sz w:val="24"/>
          <w:szCs w:val="24"/>
        </w:rPr>
        <w:t xml:space="preserve">Drawing on such literature, Kyle Whyte argues that settler colonialism </w:t>
      </w:r>
      <w:r w:rsidR="00153FA0" w:rsidRPr="00C415AD">
        <w:rPr>
          <w:rFonts w:asciiTheme="majorBidi" w:hAnsiTheme="majorBidi" w:cstheme="majorBidi"/>
          <w:sz w:val="24"/>
          <w:szCs w:val="24"/>
        </w:rPr>
        <w:t xml:space="preserve">“violently disrupts human relationships with the environment” and invests in undermining Indigenous social resilience and self-determination </w:t>
      </w:r>
      <w:r w:rsidR="00421FC4" w:rsidRPr="00C415AD">
        <w:rPr>
          <w:rFonts w:asciiTheme="majorBidi" w:hAnsiTheme="majorBidi" w:cstheme="majorBidi"/>
          <w:sz w:val="24"/>
          <w:szCs w:val="24"/>
        </w:rPr>
        <w:t xml:space="preserve">(2018, pp. 125–126). </w:t>
      </w:r>
      <w:r w:rsidR="00D11454" w:rsidRPr="00C415AD">
        <w:rPr>
          <w:rFonts w:asciiTheme="majorBidi" w:hAnsiTheme="majorBidi" w:cstheme="majorBidi"/>
          <w:sz w:val="24"/>
          <w:szCs w:val="24"/>
        </w:rPr>
        <w:t xml:space="preserve">Such reflection supports the historical dimension </w:t>
      </w:r>
      <w:r w:rsidR="007F186C" w:rsidRPr="00C415AD">
        <w:rPr>
          <w:rFonts w:asciiTheme="majorBidi" w:hAnsiTheme="majorBidi" w:cstheme="majorBidi"/>
          <w:sz w:val="24"/>
          <w:szCs w:val="24"/>
        </w:rPr>
        <w:t>of the essay’s argument, in which environmental destruction can be intentional and structured</w:t>
      </w:r>
      <w:r w:rsidR="00E3573C" w:rsidRPr="00C415AD">
        <w:rPr>
          <w:rFonts w:asciiTheme="majorBidi" w:hAnsiTheme="majorBidi" w:cstheme="majorBidi"/>
          <w:sz w:val="24"/>
          <w:szCs w:val="24"/>
        </w:rPr>
        <w:t>,</w:t>
      </w:r>
      <w:r w:rsidR="007F186C" w:rsidRPr="00C415AD">
        <w:rPr>
          <w:rFonts w:asciiTheme="majorBidi" w:hAnsiTheme="majorBidi" w:cstheme="majorBidi"/>
          <w:sz w:val="24"/>
          <w:szCs w:val="24"/>
        </w:rPr>
        <w:t xml:space="preserve"> </w:t>
      </w:r>
      <w:r w:rsidR="00E3573C" w:rsidRPr="00C415AD">
        <w:rPr>
          <w:rFonts w:asciiTheme="majorBidi" w:hAnsiTheme="majorBidi" w:cstheme="majorBidi"/>
          <w:sz w:val="24"/>
          <w:szCs w:val="24"/>
        </w:rPr>
        <w:t>rather than</w:t>
      </w:r>
      <w:r w:rsidR="00411BFA" w:rsidRPr="00C415AD">
        <w:rPr>
          <w:rFonts w:asciiTheme="majorBidi" w:hAnsiTheme="majorBidi" w:cstheme="majorBidi"/>
          <w:sz w:val="24"/>
          <w:szCs w:val="24"/>
        </w:rPr>
        <w:t xml:space="preserve"> accidental or </w:t>
      </w:r>
      <w:r w:rsidR="00411BFA" w:rsidRPr="00C415AD">
        <w:rPr>
          <w:rFonts w:asciiTheme="majorBidi" w:hAnsiTheme="majorBidi" w:cstheme="majorBidi"/>
          <w:sz w:val="24"/>
          <w:szCs w:val="24"/>
        </w:rPr>
        <w:lastRenderedPageBreak/>
        <w:t xml:space="preserve">collateral. </w:t>
      </w:r>
      <w:r w:rsidR="00C038D2" w:rsidRPr="00C415AD">
        <w:rPr>
          <w:rFonts w:asciiTheme="majorBidi" w:hAnsiTheme="majorBidi" w:cstheme="majorBidi"/>
          <w:sz w:val="24"/>
          <w:szCs w:val="24"/>
        </w:rPr>
        <w:t>In contexts of colonialism and militarization, damaging land, ecosystems, food sources, and sacred places ai</w:t>
      </w:r>
      <w:r w:rsidR="002A0593" w:rsidRPr="00C415AD">
        <w:rPr>
          <w:rFonts w:asciiTheme="majorBidi" w:hAnsiTheme="majorBidi" w:cstheme="majorBidi"/>
          <w:sz w:val="24"/>
          <w:szCs w:val="24"/>
        </w:rPr>
        <w:t xml:space="preserve">ms towards weakening collective life, identity, and belonging; </w:t>
      </w:r>
      <w:r w:rsidR="00586256" w:rsidRPr="00C415AD">
        <w:rPr>
          <w:rFonts w:asciiTheme="majorBidi" w:hAnsiTheme="majorBidi" w:cstheme="majorBidi"/>
          <w:sz w:val="24"/>
          <w:szCs w:val="24"/>
        </w:rPr>
        <w:t xml:space="preserve">making the act of occupation </w:t>
      </w:r>
      <w:r w:rsidR="00A5664D" w:rsidRPr="00C415AD">
        <w:rPr>
          <w:rFonts w:asciiTheme="majorBidi" w:hAnsiTheme="majorBidi" w:cstheme="majorBidi"/>
          <w:sz w:val="24"/>
          <w:szCs w:val="24"/>
        </w:rPr>
        <w:t xml:space="preserve">more </w:t>
      </w:r>
      <w:r w:rsidR="00B9559F" w:rsidRPr="00C415AD">
        <w:rPr>
          <w:rFonts w:asciiTheme="majorBidi" w:hAnsiTheme="majorBidi" w:cstheme="majorBidi"/>
          <w:sz w:val="24"/>
          <w:szCs w:val="24"/>
        </w:rPr>
        <w:t>feasible</w:t>
      </w:r>
      <w:r w:rsidR="00011564" w:rsidRPr="00C415AD">
        <w:rPr>
          <w:rFonts w:asciiTheme="majorBidi" w:hAnsiTheme="majorBidi" w:cstheme="majorBidi"/>
          <w:sz w:val="24"/>
          <w:szCs w:val="24"/>
        </w:rPr>
        <w:t xml:space="preserve">. </w:t>
      </w:r>
    </w:p>
    <w:p w14:paraId="359ACD00" w14:textId="1EB96D31" w:rsidR="00A363CF" w:rsidRPr="00C415AD" w:rsidRDefault="00B9559F" w:rsidP="00E5786D">
      <w:pPr>
        <w:ind w:firstLine="360"/>
        <w:jc w:val="both"/>
        <w:rPr>
          <w:rFonts w:asciiTheme="majorBidi" w:hAnsiTheme="majorBidi" w:cstheme="majorBidi"/>
          <w:sz w:val="24"/>
          <w:szCs w:val="24"/>
        </w:rPr>
      </w:pPr>
      <w:r w:rsidRPr="00C415AD">
        <w:rPr>
          <w:rFonts w:asciiTheme="majorBidi" w:hAnsiTheme="majorBidi" w:cstheme="majorBidi"/>
          <w:sz w:val="24"/>
          <w:szCs w:val="24"/>
        </w:rPr>
        <w:t>In sum, these literature</w:t>
      </w:r>
      <w:r w:rsidR="00940D19" w:rsidRPr="00C415AD">
        <w:rPr>
          <w:rFonts w:asciiTheme="majorBidi" w:hAnsiTheme="majorBidi" w:cstheme="majorBidi"/>
          <w:sz w:val="24"/>
          <w:szCs w:val="24"/>
        </w:rPr>
        <w:t xml:space="preserve"> reviews show that environmental loss can be framed as </w:t>
      </w:r>
      <w:r w:rsidR="001506F7" w:rsidRPr="00C415AD">
        <w:rPr>
          <w:rFonts w:asciiTheme="majorBidi" w:hAnsiTheme="majorBidi" w:cstheme="majorBidi"/>
          <w:sz w:val="24"/>
          <w:szCs w:val="24"/>
        </w:rPr>
        <w:t xml:space="preserve">a </w:t>
      </w:r>
      <w:r w:rsidR="00A65682" w:rsidRPr="00C415AD">
        <w:rPr>
          <w:rFonts w:asciiTheme="majorBidi" w:hAnsiTheme="majorBidi" w:cstheme="majorBidi"/>
          <w:sz w:val="24"/>
          <w:szCs w:val="24"/>
        </w:rPr>
        <w:t>concealed</w:t>
      </w:r>
      <w:r w:rsidR="00940D19" w:rsidRPr="00C415AD">
        <w:rPr>
          <w:rFonts w:asciiTheme="majorBidi" w:hAnsiTheme="majorBidi" w:cstheme="majorBidi"/>
          <w:sz w:val="24"/>
          <w:szCs w:val="24"/>
        </w:rPr>
        <w:t xml:space="preserve"> </w:t>
      </w:r>
      <w:r w:rsidR="00A65682" w:rsidRPr="00C415AD">
        <w:rPr>
          <w:rFonts w:asciiTheme="majorBidi" w:hAnsiTheme="majorBidi" w:cstheme="majorBidi"/>
          <w:sz w:val="24"/>
          <w:szCs w:val="24"/>
        </w:rPr>
        <w:t xml:space="preserve">form of </w:t>
      </w:r>
      <w:r w:rsidR="00940D19" w:rsidRPr="00C415AD">
        <w:rPr>
          <w:rFonts w:asciiTheme="majorBidi" w:hAnsiTheme="majorBidi" w:cstheme="majorBidi"/>
          <w:sz w:val="24"/>
          <w:szCs w:val="24"/>
        </w:rPr>
        <w:t xml:space="preserve">violence. </w:t>
      </w:r>
      <w:r w:rsidR="008B6C19" w:rsidRPr="00C415AD">
        <w:rPr>
          <w:rFonts w:asciiTheme="majorBidi" w:hAnsiTheme="majorBidi" w:cstheme="majorBidi"/>
          <w:sz w:val="24"/>
          <w:szCs w:val="24"/>
        </w:rPr>
        <w:t>Galtung provides a wider framework of peace studies, Nixon expla</w:t>
      </w:r>
      <w:r w:rsidR="002D7328" w:rsidRPr="00C415AD">
        <w:rPr>
          <w:rFonts w:asciiTheme="majorBidi" w:hAnsiTheme="majorBidi" w:cstheme="majorBidi"/>
          <w:sz w:val="24"/>
          <w:szCs w:val="24"/>
        </w:rPr>
        <w:t xml:space="preserve">ins the delayed and invisible </w:t>
      </w:r>
      <w:r w:rsidR="000E7629" w:rsidRPr="00C415AD">
        <w:rPr>
          <w:rFonts w:asciiTheme="majorBidi" w:hAnsiTheme="majorBidi" w:cstheme="majorBidi"/>
          <w:sz w:val="24"/>
          <w:szCs w:val="24"/>
        </w:rPr>
        <w:t>effect of environment</w:t>
      </w:r>
      <w:r w:rsidR="001506F7" w:rsidRPr="00C415AD">
        <w:rPr>
          <w:rFonts w:asciiTheme="majorBidi" w:hAnsiTheme="majorBidi" w:cstheme="majorBidi"/>
          <w:sz w:val="24"/>
          <w:szCs w:val="24"/>
        </w:rPr>
        <w:t>al</w:t>
      </w:r>
      <w:r w:rsidR="000E7629" w:rsidRPr="00C415AD">
        <w:rPr>
          <w:rFonts w:asciiTheme="majorBidi" w:hAnsiTheme="majorBidi" w:cstheme="majorBidi"/>
          <w:sz w:val="24"/>
          <w:szCs w:val="24"/>
        </w:rPr>
        <w:t xml:space="preserve"> harm</w:t>
      </w:r>
      <w:r w:rsidR="00954038" w:rsidRPr="00C415AD">
        <w:rPr>
          <w:rFonts w:asciiTheme="majorBidi" w:hAnsiTheme="majorBidi" w:cstheme="majorBidi"/>
          <w:sz w:val="24"/>
          <w:szCs w:val="24"/>
        </w:rPr>
        <w:t>. Literature</w:t>
      </w:r>
      <w:r w:rsidR="0068157E" w:rsidRPr="00C415AD">
        <w:rPr>
          <w:rFonts w:asciiTheme="majorBidi" w:hAnsiTheme="majorBidi" w:cstheme="majorBidi"/>
          <w:sz w:val="24"/>
          <w:szCs w:val="24"/>
        </w:rPr>
        <w:t xml:space="preserve"> on place attachment </w:t>
      </w:r>
      <w:r w:rsidR="00865533" w:rsidRPr="00C415AD">
        <w:rPr>
          <w:rFonts w:asciiTheme="majorBidi" w:hAnsiTheme="majorBidi" w:cstheme="majorBidi"/>
          <w:sz w:val="24"/>
          <w:szCs w:val="24"/>
        </w:rPr>
        <w:t>f</w:t>
      </w:r>
      <w:r w:rsidR="00030D1E" w:rsidRPr="00C415AD">
        <w:rPr>
          <w:rFonts w:asciiTheme="majorBidi" w:hAnsiTheme="majorBidi" w:cstheme="majorBidi"/>
          <w:sz w:val="24"/>
          <w:szCs w:val="24"/>
        </w:rPr>
        <w:t xml:space="preserve">rom </w:t>
      </w:r>
      <w:proofErr w:type="spellStart"/>
      <w:r w:rsidR="00030D1E" w:rsidRPr="00C415AD">
        <w:rPr>
          <w:rFonts w:asciiTheme="majorBidi" w:hAnsiTheme="majorBidi" w:cstheme="majorBidi"/>
          <w:sz w:val="24"/>
          <w:szCs w:val="24"/>
        </w:rPr>
        <w:t>Scannel</w:t>
      </w:r>
      <w:proofErr w:type="spellEnd"/>
      <w:r w:rsidR="00030D1E" w:rsidRPr="00C415AD">
        <w:rPr>
          <w:rFonts w:asciiTheme="majorBidi" w:hAnsiTheme="majorBidi" w:cstheme="majorBidi"/>
          <w:sz w:val="24"/>
          <w:szCs w:val="24"/>
        </w:rPr>
        <w:t xml:space="preserve"> and Gifford </w:t>
      </w:r>
      <w:r w:rsidR="00CB111A" w:rsidRPr="00C415AD">
        <w:rPr>
          <w:rFonts w:asciiTheme="majorBidi" w:hAnsiTheme="majorBidi" w:cstheme="majorBidi"/>
          <w:sz w:val="24"/>
          <w:szCs w:val="24"/>
        </w:rPr>
        <w:t xml:space="preserve">shows </w:t>
      </w:r>
      <w:r w:rsidR="00741CFF" w:rsidRPr="00C415AD">
        <w:rPr>
          <w:rFonts w:asciiTheme="majorBidi" w:hAnsiTheme="majorBidi" w:cstheme="majorBidi"/>
          <w:sz w:val="24"/>
          <w:szCs w:val="24"/>
        </w:rPr>
        <w:t xml:space="preserve">how ecological loss can </w:t>
      </w:r>
      <w:r w:rsidR="000453E8" w:rsidRPr="00C415AD">
        <w:rPr>
          <w:rFonts w:asciiTheme="majorBidi" w:hAnsiTheme="majorBidi" w:cstheme="majorBidi"/>
          <w:sz w:val="24"/>
          <w:szCs w:val="24"/>
        </w:rPr>
        <w:t>impact</w:t>
      </w:r>
      <w:r w:rsidR="008A1544" w:rsidRPr="00C415AD">
        <w:rPr>
          <w:rFonts w:asciiTheme="majorBidi" w:hAnsiTheme="majorBidi" w:cstheme="majorBidi"/>
          <w:sz w:val="24"/>
          <w:szCs w:val="24"/>
        </w:rPr>
        <w:t xml:space="preserve"> directly </w:t>
      </w:r>
      <w:r w:rsidR="0065429C" w:rsidRPr="00C415AD">
        <w:rPr>
          <w:rFonts w:asciiTheme="majorBidi" w:hAnsiTheme="majorBidi" w:cstheme="majorBidi"/>
          <w:sz w:val="24"/>
          <w:szCs w:val="24"/>
        </w:rPr>
        <w:t>the notion of belonging and identity</w:t>
      </w:r>
      <w:r w:rsidR="00594670" w:rsidRPr="00C415AD">
        <w:rPr>
          <w:rFonts w:asciiTheme="majorBidi" w:hAnsiTheme="majorBidi" w:cstheme="majorBidi"/>
          <w:sz w:val="24"/>
          <w:szCs w:val="24"/>
        </w:rPr>
        <w:t xml:space="preserve">. In addition, Albrecht shows how damaged environments </w:t>
      </w:r>
      <w:r w:rsidR="00954038" w:rsidRPr="00C415AD">
        <w:rPr>
          <w:rFonts w:asciiTheme="majorBidi" w:hAnsiTheme="majorBidi" w:cstheme="majorBidi"/>
          <w:sz w:val="24"/>
          <w:szCs w:val="24"/>
        </w:rPr>
        <w:t>affected</w:t>
      </w:r>
      <w:r w:rsidR="000453E8" w:rsidRPr="00C415AD">
        <w:rPr>
          <w:rFonts w:asciiTheme="majorBidi" w:hAnsiTheme="majorBidi" w:cstheme="majorBidi"/>
          <w:sz w:val="24"/>
          <w:szCs w:val="24"/>
        </w:rPr>
        <w:t xml:space="preserve"> </w:t>
      </w:r>
      <w:r w:rsidR="00F328A3" w:rsidRPr="00C415AD">
        <w:rPr>
          <w:rFonts w:asciiTheme="majorBidi" w:hAnsiTheme="majorBidi" w:cstheme="majorBidi"/>
          <w:sz w:val="24"/>
          <w:szCs w:val="24"/>
        </w:rPr>
        <w:t>overall</w:t>
      </w:r>
      <w:r w:rsidR="000453E8" w:rsidRPr="00C415AD">
        <w:rPr>
          <w:rFonts w:asciiTheme="majorBidi" w:hAnsiTheme="majorBidi" w:cstheme="majorBidi"/>
          <w:sz w:val="24"/>
          <w:szCs w:val="24"/>
        </w:rPr>
        <w:t xml:space="preserve"> well-being of communities. </w:t>
      </w:r>
      <w:proofErr w:type="spellStart"/>
      <w:r w:rsidR="00A35A30" w:rsidRPr="00C415AD">
        <w:rPr>
          <w:rFonts w:asciiTheme="majorBidi" w:hAnsiTheme="majorBidi" w:cstheme="majorBidi"/>
          <w:sz w:val="24"/>
          <w:szCs w:val="24"/>
        </w:rPr>
        <w:t>Christiaanse</w:t>
      </w:r>
      <w:proofErr w:type="spellEnd"/>
      <w:r w:rsidR="00A35A30" w:rsidRPr="00C415AD">
        <w:rPr>
          <w:rFonts w:asciiTheme="majorBidi" w:hAnsiTheme="majorBidi" w:cstheme="majorBidi"/>
          <w:sz w:val="24"/>
          <w:szCs w:val="24"/>
        </w:rPr>
        <w:t xml:space="preserve"> and </w:t>
      </w:r>
      <w:proofErr w:type="spellStart"/>
      <w:r w:rsidR="00A35A30" w:rsidRPr="00C415AD">
        <w:rPr>
          <w:rFonts w:asciiTheme="majorBidi" w:hAnsiTheme="majorBidi" w:cstheme="majorBidi"/>
          <w:sz w:val="24"/>
          <w:szCs w:val="24"/>
        </w:rPr>
        <w:t>Haasrtsen</w:t>
      </w:r>
      <w:proofErr w:type="spellEnd"/>
      <w:r w:rsidR="00A35A30" w:rsidRPr="00C415AD">
        <w:rPr>
          <w:rFonts w:asciiTheme="majorBidi" w:hAnsiTheme="majorBidi" w:cstheme="majorBidi"/>
          <w:sz w:val="24"/>
          <w:szCs w:val="24"/>
        </w:rPr>
        <w:t xml:space="preserve"> </w:t>
      </w:r>
      <w:r w:rsidR="000350EC" w:rsidRPr="00C415AD">
        <w:rPr>
          <w:rFonts w:asciiTheme="majorBidi" w:hAnsiTheme="majorBidi" w:cstheme="majorBidi"/>
          <w:sz w:val="24"/>
          <w:szCs w:val="24"/>
        </w:rPr>
        <w:t>shows how</w:t>
      </w:r>
      <w:r w:rsidR="00A35A30" w:rsidRPr="00C415AD">
        <w:rPr>
          <w:rFonts w:asciiTheme="majorBidi" w:hAnsiTheme="majorBidi" w:cstheme="majorBidi"/>
          <w:sz w:val="24"/>
          <w:szCs w:val="24"/>
        </w:rPr>
        <w:t xml:space="preserve"> </w:t>
      </w:r>
      <w:r w:rsidR="00954038" w:rsidRPr="00C415AD">
        <w:rPr>
          <w:rFonts w:asciiTheme="majorBidi" w:hAnsiTheme="majorBidi" w:cstheme="majorBidi"/>
          <w:sz w:val="24"/>
          <w:szCs w:val="24"/>
        </w:rPr>
        <w:t xml:space="preserve">loss of shared places can yield in collective </w:t>
      </w:r>
      <w:r w:rsidR="000350EC" w:rsidRPr="00C415AD">
        <w:rPr>
          <w:rFonts w:asciiTheme="majorBidi" w:hAnsiTheme="majorBidi" w:cstheme="majorBidi"/>
          <w:sz w:val="24"/>
          <w:szCs w:val="24"/>
        </w:rPr>
        <w:t>loss</w:t>
      </w:r>
      <w:r w:rsidR="00954038" w:rsidRPr="00C415AD">
        <w:rPr>
          <w:rFonts w:asciiTheme="majorBidi" w:hAnsiTheme="majorBidi" w:cstheme="majorBidi"/>
          <w:sz w:val="24"/>
          <w:szCs w:val="24"/>
        </w:rPr>
        <w:t xml:space="preserve">, and Whyte connects ecological destruction to colonial and political domination. </w:t>
      </w:r>
      <w:r w:rsidR="00911DAB" w:rsidRPr="00C415AD">
        <w:rPr>
          <w:rFonts w:asciiTheme="majorBidi" w:hAnsiTheme="majorBidi" w:cstheme="majorBidi"/>
          <w:sz w:val="24"/>
          <w:szCs w:val="24"/>
        </w:rPr>
        <w:t>Thus, this essay builds on these ide</w:t>
      </w:r>
      <w:r w:rsidR="00667773" w:rsidRPr="00C415AD">
        <w:rPr>
          <w:rFonts w:asciiTheme="majorBidi" w:hAnsiTheme="majorBidi" w:cstheme="majorBidi"/>
          <w:sz w:val="24"/>
          <w:szCs w:val="24"/>
        </w:rPr>
        <w:t>a</w:t>
      </w:r>
      <w:r w:rsidR="00911DAB" w:rsidRPr="00C415AD">
        <w:rPr>
          <w:rFonts w:asciiTheme="majorBidi" w:hAnsiTheme="majorBidi" w:cstheme="majorBidi"/>
          <w:sz w:val="24"/>
          <w:szCs w:val="24"/>
        </w:rPr>
        <w:t xml:space="preserve">s to argue that environmental loss is not </w:t>
      </w:r>
      <w:r w:rsidR="005D0062" w:rsidRPr="00C415AD">
        <w:rPr>
          <w:rFonts w:asciiTheme="majorBidi" w:hAnsiTheme="majorBidi" w:cstheme="majorBidi"/>
          <w:sz w:val="24"/>
          <w:szCs w:val="24"/>
        </w:rPr>
        <w:t>limited to</w:t>
      </w:r>
      <w:r w:rsidR="00911DAB" w:rsidRPr="00C415AD">
        <w:rPr>
          <w:rFonts w:asciiTheme="majorBidi" w:hAnsiTheme="majorBidi" w:cstheme="majorBidi"/>
          <w:sz w:val="24"/>
          <w:szCs w:val="24"/>
        </w:rPr>
        <w:t xml:space="preserve"> ecological damage, but also </w:t>
      </w:r>
      <w:r w:rsidR="005D0062" w:rsidRPr="00C415AD">
        <w:rPr>
          <w:rFonts w:asciiTheme="majorBidi" w:hAnsiTheme="majorBidi" w:cstheme="majorBidi"/>
          <w:sz w:val="24"/>
          <w:szCs w:val="24"/>
        </w:rPr>
        <w:t xml:space="preserve">to </w:t>
      </w:r>
      <w:r w:rsidR="00911DAB" w:rsidRPr="00C415AD">
        <w:rPr>
          <w:rFonts w:asciiTheme="majorBidi" w:hAnsiTheme="majorBidi" w:cstheme="majorBidi"/>
          <w:sz w:val="24"/>
          <w:szCs w:val="24"/>
        </w:rPr>
        <w:t xml:space="preserve">how it is a form of violence against well-being, belonging, place, and social </w:t>
      </w:r>
      <w:r w:rsidR="00667773" w:rsidRPr="00C415AD">
        <w:rPr>
          <w:rFonts w:asciiTheme="majorBidi" w:hAnsiTheme="majorBidi" w:cstheme="majorBidi"/>
          <w:sz w:val="24"/>
          <w:szCs w:val="24"/>
        </w:rPr>
        <w:t>structures</w:t>
      </w:r>
      <w:r w:rsidR="0058333C" w:rsidRPr="00C415AD">
        <w:rPr>
          <w:rFonts w:asciiTheme="majorBidi" w:hAnsiTheme="majorBidi" w:cstheme="majorBidi"/>
          <w:sz w:val="24"/>
          <w:szCs w:val="24"/>
        </w:rPr>
        <w:t>; components</w:t>
      </w:r>
      <w:r w:rsidR="00667773" w:rsidRPr="00C415AD">
        <w:rPr>
          <w:rFonts w:asciiTheme="majorBidi" w:hAnsiTheme="majorBidi" w:cstheme="majorBidi"/>
          <w:sz w:val="24"/>
          <w:szCs w:val="24"/>
        </w:rPr>
        <w:t xml:space="preserve"> that are </w:t>
      </w:r>
      <w:r w:rsidR="0058333C" w:rsidRPr="00C415AD">
        <w:rPr>
          <w:rFonts w:asciiTheme="majorBidi" w:hAnsiTheme="majorBidi" w:cstheme="majorBidi"/>
          <w:sz w:val="24"/>
          <w:szCs w:val="24"/>
        </w:rPr>
        <w:t>crucial</w:t>
      </w:r>
      <w:r w:rsidR="00667773" w:rsidRPr="00C415AD">
        <w:rPr>
          <w:rFonts w:asciiTheme="majorBidi" w:hAnsiTheme="majorBidi" w:cstheme="majorBidi"/>
          <w:sz w:val="24"/>
          <w:szCs w:val="24"/>
        </w:rPr>
        <w:t xml:space="preserve"> for achieving positive peace. </w:t>
      </w:r>
    </w:p>
    <w:p w14:paraId="29A15766" w14:textId="77777777" w:rsidR="00A363CF" w:rsidRPr="00C415AD" w:rsidRDefault="00A363CF" w:rsidP="00421FC4">
      <w:pPr>
        <w:ind w:firstLine="360"/>
        <w:jc w:val="both"/>
        <w:rPr>
          <w:rFonts w:asciiTheme="majorBidi" w:hAnsiTheme="majorBidi" w:cstheme="majorBidi"/>
          <w:sz w:val="24"/>
          <w:szCs w:val="24"/>
        </w:rPr>
      </w:pPr>
    </w:p>
    <w:p w14:paraId="45143FAC" w14:textId="0D44B68E" w:rsidR="000C489F" w:rsidRDefault="00313641" w:rsidP="00E5786D">
      <w:pPr>
        <w:pStyle w:val="ListParagraph"/>
        <w:numPr>
          <w:ilvl w:val="0"/>
          <w:numId w:val="1"/>
        </w:numPr>
        <w:jc w:val="both"/>
        <w:rPr>
          <w:rFonts w:asciiTheme="majorBidi" w:hAnsiTheme="majorBidi" w:cstheme="majorBidi"/>
          <w:b/>
          <w:bCs/>
          <w:sz w:val="28"/>
          <w:szCs w:val="28"/>
        </w:rPr>
      </w:pPr>
      <w:r w:rsidRPr="00C415AD">
        <w:rPr>
          <w:rFonts w:asciiTheme="majorBidi" w:hAnsiTheme="majorBidi" w:cstheme="majorBidi"/>
          <w:b/>
          <w:bCs/>
          <w:sz w:val="28"/>
          <w:szCs w:val="28"/>
        </w:rPr>
        <w:t>Conceptual Argument: Environmental Loss as Concealed Violence</w:t>
      </w:r>
    </w:p>
    <w:p w14:paraId="7455C5D0" w14:textId="77777777" w:rsidR="00E5786D" w:rsidRPr="00E5786D" w:rsidRDefault="00E5786D" w:rsidP="00E5786D">
      <w:pPr>
        <w:pStyle w:val="ListParagraph"/>
        <w:ind w:left="1080"/>
        <w:jc w:val="both"/>
        <w:rPr>
          <w:rFonts w:asciiTheme="majorBidi" w:hAnsiTheme="majorBidi" w:cstheme="majorBidi"/>
          <w:b/>
          <w:bCs/>
          <w:sz w:val="28"/>
          <w:szCs w:val="28"/>
        </w:rPr>
      </w:pPr>
    </w:p>
    <w:p w14:paraId="34DB76BD" w14:textId="64C6A4C5" w:rsidR="000C489F" w:rsidRPr="00C415AD" w:rsidRDefault="000C489F" w:rsidP="000C489F">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As demonstrated in the literature review, environmental destruction is not only limited to harm done on land, forests, water or buildings. It extends to reducing people’s ability to live safely, impacting communities’ connection to land and place of origin and belonging. </w:t>
      </w:r>
    </w:p>
    <w:p w14:paraId="113420A9" w14:textId="458F26CE" w:rsidR="00D2260B" w:rsidRPr="00C415AD" w:rsidRDefault="00E74804" w:rsidP="004A7E9A">
      <w:pPr>
        <w:ind w:firstLine="360"/>
        <w:jc w:val="both"/>
        <w:rPr>
          <w:rFonts w:asciiTheme="majorBidi" w:hAnsiTheme="majorBidi" w:cstheme="majorBidi"/>
          <w:sz w:val="24"/>
          <w:szCs w:val="24"/>
        </w:rPr>
      </w:pPr>
      <w:r w:rsidRPr="00C415AD">
        <w:rPr>
          <w:rFonts w:asciiTheme="majorBidi" w:hAnsiTheme="majorBidi" w:cstheme="majorBidi"/>
          <w:sz w:val="24"/>
          <w:szCs w:val="24"/>
        </w:rPr>
        <w:t>This essay views e</w:t>
      </w:r>
      <w:r w:rsidR="00313641" w:rsidRPr="00C415AD">
        <w:rPr>
          <w:rFonts w:asciiTheme="majorBidi" w:hAnsiTheme="majorBidi" w:cstheme="majorBidi"/>
          <w:sz w:val="24"/>
          <w:szCs w:val="24"/>
        </w:rPr>
        <w:t xml:space="preserve">nvironmental loss as a form of concealed violence </w:t>
      </w:r>
      <w:r w:rsidR="00C245EC" w:rsidRPr="00C415AD">
        <w:rPr>
          <w:rFonts w:asciiTheme="majorBidi" w:hAnsiTheme="majorBidi" w:cstheme="majorBidi"/>
          <w:sz w:val="24"/>
          <w:szCs w:val="24"/>
        </w:rPr>
        <w:t xml:space="preserve">since its harm </w:t>
      </w:r>
      <w:r w:rsidR="004A7E9A" w:rsidRPr="00C415AD">
        <w:rPr>
          <w:rFonts w:asciiTheme="majorBidi" w:hAnsiTheme="majorBidi" w:cstheme="majorBidi"/>
          <w:sz w:val="24"/>
          <w:szCs w:val="24"/>
        </w:rPr>
        <w:t xml:space="preserve">is often indirect, delayed, and socially normalized. </w:t>
      </w:r>
      <w:r w:rsidR="00D06F24" w:rsidRPr="00C415AD">
        <w:rPr>
          <w:rFonts w:asciiTheme="majorBidi" w:hAnsiTheme="majorBidi" w:cstheme="majorBidi"/>
          <w:sz w:val="24"/>
          <w:szCs w:val="24"/>
        </w:rPr>
        <w:t>This</w:t>
      </w:r>
      <w:r w:rsidR="00B470BE" w:rsidRPr="00C415AD">
        <w:rPr>
          <w:rFonts w:asciiTheme="majorBidi" w:hAnsiTheme="majorBidi" w:cstheme="majorBidi"/>
          <w:sz w:val="24"/>
          <w:szCs w:val="24"/>
        </w:rPr>
        <w:t xml:space="preserve"> kind of violence </w:t>
      </w:r>
      <w:r w:rsidR="00891E7E" w:rsidRPr="00C415AD">
        <w:rPr>
          <w:rFonts w:asciiTheme="majorBidi" w:hAnsiTheme="majorBidi" w:cstheme="majorBidi"/>
          <w:sz w:val="24"/>
          <w:szCs w:val="24"/>
        </w:rPr>
        <w:t xml:space="preserve">manifests through various forms of harm, including deprivation, disconnection, and erasure. </w:t>
      </w:r>
      <w:r w:rsidR="00D06F24" w:rsidRPr="00C415AD">
        <w:rPr>
          <w:rFonts w:asciiTheme="majorBidi" w:hAnsiTheme="majorBidi" w:cstheme="majorBidi"/>
          <w:sz w:val="24"/>
          <w:szCs w:val="24"/>
        </w:rPr>
        <w:t>These</w:t>
      </w:r>
      <w:r w:rsidR="00891E7E" w:rsidRPr="00C415AD">
        <w:rPr>
          <w:rFonts w:asciiTheme="majorBidi" w:hAnsiTheme="majorBidi" w:cstheme="majorBidi"/>
          <w:sz w:val="24"/>
          <w:szCs w:val="24"/>
        </w:rPr>
        <w:t xml:space="preserve"> forms of harm </w:t>
      </w:r>
      <w:r w:rsidR="008945C7" w:rsidRPr="00C415AD">
        <w:rPr>
          <w:rFonts w:asciiTheme="majorBidi" w:hAnsiTheme="majorBidi" w:cstheme="majorBidi"/>
          <w:sz w:val="24"/>
          <w:szCs w:val="24"/>
        </w:rPr>
        <w:t xml:space="preserve">are often less visible and indirect, in which they deeply impact conditions that are necessary </w:t>
      </w:r>
      <w:r w:rsidR="00497791" w:rsidRPr="00C415AD">
        <w:rPr>
          <w:rFonts w:asciiTheme="majorBidi" w:hAnsiTheme="majorBidi" w:cstheme="majorBidi"/>
          <w:sz w:val="24"/>
          <w:szCs w:val="24"/>
        </w:rPr>
        <w:t xml:space="preserve">for positive peace. </w:t>
      </w:r>
      <w:r w:rsidR="00340DB8" w:rsidRPr="00C415AD">
        <w:rPr>
          <w:rFonts w:asciiTheme="majorBidi" w:hAnsiTheme="majorBidi" w:cstheme="majorBidi"/>
          <w:sz w:val="24"/>
          <w:szCs w:val="24"/>
        </w:rPr>
        <w:t xml:space="preserve">These three developed categories of harm: </w:t>
      </w:r>
      <w:r w:rsidR="00D2260B" w:rsidRPr="00C415AD">
        <w:rPr>
          <w:rFonts w:asciiTheme="majorBidi" w:hAnsiTheme="majorBidi" w:cstheme="majorBidi"/>
          <w:sz w:val="24"/>
          <w:szCs w:val="24"/>
        </w:rPr>
        <w:t>deprivation</w:t>
      </w:r>
      <w:r w:rsidR="00340DB8" w:rsidRPr="00C415AD">
        <w:rPr>
          <w:rFonts w:asciiTheme="majorBidi" w:hAnsiTheme="majorBidi" w:cstheme="majorBidi"/>
          <w:sz w:val="24"/>
          <w:szCs w:val="24"/>
        </w:rPr>
        <w:t>, disconnection, and erasure</w:t>
      </w:r>
      <w:r w:rsidR="00CB2E57" w:rsidRPr="00C415AD">
        <w:rPr>
          <w:rFonts w:asciiTheme="majorBidi" w:hAnsiTheme="majorBidi" w:cstheme="majorBidi"/>
          <w:sz w:val="24"/>
          <w:szCs w:val="24"/>
        </w:rPr>
        <w:t xml:space="preserve"> act as an analytical framework drawn from the </w:t>
      </w:r>
      <w:r w:rsidR="00D2260B" w:rsidRPr="00C415AD">
        <w:rPr>
          <w:rFonts w:asciiTheme="majorBidi" w:hAnsiTheme="majorBidi" w:cstheme="majorBidi"/>
          <w:sz w:val="24"/>
          <w:szCs w:val="24"/>
        </w:rPr>
        <w:t>literature</w:t>
      </w:r>
      <w:r w:rsidR="00CB2E57" w:rsidRPr="00C415AD">
        <w:rPr>
          <w:rFonts w:asciiTheme="majorBidi" w:hAnsiTheme="majorBidi" w:cstheme="majorBidi"/>
          <w:sz w:val="24"/>
          <w:szCs w:val="24"/>
        </w:rPr>
        <w:t xml:space="preserve"> overview on violence, </w:t>
      </w:r>
      <w:r w:rsidR="00D2260B" w:rsidRPr="00C415AD">
        <w:rPr>
          <w:rFonts w:asciiTheme="majorBidi" w:hAnsiTheme="majorBidi" w:cstheme="majorBidi"/>
          <w:sz w:val="24"/>
          <w:szCs w:val="24"/>
        </w:rPr>
        <w:t xml:space="preserve">environmental harm, place </w:t>
      </w:r>
      <w:r w:rsidR="000B3599" w:rsidRPr="00C415AD">
        <w:rPr>
          <w:rFonts w:asciiTheme="majorBidi" w:hAnsiTheme="majorBidi" w:cstheme="majorBidi"/>
          <w:sz w:val="24"/>
          <w:szCs w:val="24"/>
        </w:rPr>
        <w:t>attachment</w:t>
      </w:r>
      <w:r w:rsidR="00D2260B" w:rsidRPr="00C415AD">
        <w:rPr>
          <w:rFonts w:asciiTheme="majorBidi" w:hAnsiTheme="majorBidi" w:cstheme="majorBidi"/>
          <w:sz w:val="24"/>
          <w:szCs w:val="24"/>
        </w:rPr>
        <w:t xml:space="preserve">, and colonial domination. </w:t>
      </w:r>
      <w:r w:rsidR="00EC26F7" w:rsidRPr="00C415AD">
        <w:rPr>
          <w:rFonts w:asciiTheme="majorBidi" w:hAnsiTheme="majorBidi" w:cstheme="majorBidi"/>
          <w:sz w:val="24"/>
          <w:szCs w:val="24"/>
        </w:rPr>
        <w:t xml:space="preserve">Deprivation is derived from Galtung’s view </w:t>
      </w:r>
      <w:r w:rsidR="0041102E" w:rsidRPr="00C415AD">
        <w:rPr>
          <w:rFonts w:asciiTheme="majorBidi" w:hAnsiTheme="majorBidi" w:cstheme="majorBidi"/>
          <w:sz w:val="24"/>
          <w:szCs w:val="24"/>
        </w:rPr>
        <w:t xml:space="preserve">on how violence </w:t>
      </w:r>
      <w:r w:rsidR="00BC3685" w:rsidRPr="00C415AD">
        <w:rPr>
          <w:rFonts w:asciiTheme="majorBidi" w:hAnsiTheme="majorBidi" w:cstheme="majorBidi"/>
          <w:sz w:val="24"/>
          <w:szCs w:val="24"/>
        </w:rPr>
        <w:t xml:space="preserve">limits </w:t>
      </w:r>
      <w:r w:rsidR="00D06F24" w:rsidRPr="00C415AD">
        <w:rPr>
          <w:rFonts w:asciiTheme="majorBidi" w:hAnsiTheme="majorBidi" w:cstheme="majorBidi"/>
          <w:sz w:val="24"/>
          <w:szCs w:val="24"/>
        </w:rPr>
        <w:t xml:space="preserve">people’s </w:t>
      </w:r>
      <w:r w:rsidR="005109D2" w:rsidRPr="00C415AD">
        <w:rPr>
          <w:rFonts w:asciiTheme="majorBidi" w:hAnsiTheme="majorBidi" w:cstheme="majorBidi"/>
          <w:sz w:val="24"/>
          <w:szCs w:val="24"/>
        </w:rPr>
        <w:t xml:space="preserve">access to their right </w:t>
      </w:r>
      <w:r w:rsidR="00F67CAC" w:rsidRPr="00C415AD">
        <w:rPr>
          <w:rFonts w:asciiTheme="majorBidi" w:hAnsiTheme="majorBidi" w:cstheme="majorBidi"/>
          <w:sz w:val="24"/>
          <w:szCs w:val="24"/>
        </w:rPr>
        <w:t>to</w:t>
      </w:r>
      <w:r w:rsidR="005109D2" w:rsidRPr="00C415AD">
        <w:rPr>
          <w:rFonts w:asciiTheme="majorBidi" w:hAnsiTheme="majorBidi" w:cstheme="majorBidi"/>
          <w:sz w:val="24"/>
          <w:szCs w:val="24"/>
        </w:rPr>
        <w:t xml:space="preserve"> thrive and survive </w:t>
      </w:r>
      <w:r w:rsidR="006B3797" w:rsidRPr="00C415AD">
        <w:rPr>
          <w:rFonts w:asciiTheme="majorBidi" w:hAnsiTheme="majorBidi" w:cstheme="majorBidi"/>
          <w:sz w:val="24"/>
          <w:szCs w:val="24"/>
        </w:rPr>
        <w:t xml:space="preserve">whilst the preservation of their well-being, identity, and dignity. </w:t>
      </w:r>
      <w:r w:rsidR="009263C2" w:rsidRPr="00C415AD">
        <w:rPr>
          <w:rFonts w:asciiTheme="majorBidi" w:hAnsiTheme="majorBidi" w:cstheme="majorBidi"/>
          <w:sz w:val="24"/>
          <w:szCs w:val="24"/>
        </w:rPr>
        <w:t xml:space="preserve">Disconnection draws </w:t>
      </w:r>
      <w:r w:rsidR="004408F2" w:rsidRPr="00C415AD">
        <w:rPr>
          <w:rFonts w:asciiTheme="majorBidi" w:hAnsiTheme="majorBidi" w:cstheme="majorBidi"/>
          <w:sz w:val="24"/>
          <w:szCs w:val="24"/>
        </w:rPr>
        <w:t>on place attachment literature</w:t>
      </w:r>
      <w:r w:rsidR="004B7401" w:rsidRPr="00C415AD">
        <w:rPr>
          <w:rFonts w:asciiTheme="majorBidi" w:hAnsiTheme="majorBidi" w:cstheme="majorBidi"/>
          <w:sz w:val="24"/>
          <w:szCs w:val="24"/>
        </w:rPr>
        <w:t xml:space="preserve"> showing that environmental change can damage people’s bond to place and overall well-being and sense of belonging</w:t>
      </w:r>
      <w:r w:rsidR="008E3963" w:rsidRPr="00C415AD">
        <w:rPr>
          <w:rFonts w:asciiTheme="majorBidi" w:hAnsiTheme="majorBidi" w:cstheme="majorBidi"/>
          <w:sz w:val="24"/>
          <w:szCs w:val="24"/>
        </w:rPr>
        <w:t xml:space="preserve">. </w:t>
      </w:r>
      <w:r w:rsidR="001C5E5F" w:rsidRPr="00C415AD">
        <w:rPr>
          <w:rFonts w:asciiTheme="majorBidi" w:hAnsiTheme="majorBidi" w:cstheme="majorBidi"/>
          <w:sz w:val="24"/>
          <w:szCs w:val="24"/>
        </w:rPr>
        <w:t>Finally</w:t>
      </w:r>
      <w:r w:rsidR="00391263" w:rsidRPr="00C415AD">
        <w:rPr>
          <w:rFonts w:asciiTheme="majorBidi" w:hAnsiTheme="majorBidi" w:cstheme="majorBidi"/>
          <w:sz w:val="24"/>
          <w:szCs w:val="24"/>
        </w:rPr>
        <w:t xml:space="preserve">, erasure </w:t>
      </w:r>
      <w:r w:rsidR="00CB49A7" w:rsidRPr="00C415AD">
        <w:rPr>
          <w:rFonts w:asciiTheme="majorBidi" w:hAnsiTheme="majorBidi" w:cstheme="majorBidi"/>
          <w:sz w:val="24"/>
          <w:szCs w:val="24"/>
        </w:rPr>
        <w:t>comes from the reflection on Whyte’s argument on how settler colonialism works through ecological domination by violently disrupting human connection and relationship with the environment</w:t>
      </w:r>
      <w:r w:rsidR="00E65731" w:rsidRPr="00C415AD">
        <w:rPr>
          <w:rFonts w:asciiTheme="majorBidi" w:hAnsiTheme="majorBidi" w:cstheme="majorBidi"/>
          <w:sz w:val="24"/>
          <w:szCs w:val="24"/>
        </w:rPr>
        <w:t xml:space="preserve">. </w:t>
      </w:r>
    </w:p>
    <w:p w14:paraId="1BB39479" w14:textId="0073B2CB" w:rsidR="000C489F" w:rsidRPr="00C415AD" w:rsidRDefault="007436D7" w:rsidP="00E1488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first form of harm is deprivation, in which environmental loss </w:t>
      </w:r>
      <w:r w:rsidR="00D04485" w:rsidRPr="00C415AD">
        <w:rPr>
          <w:rFonts w:asciiTheme="majorBidi" w:hAnsiTheme="majorBidi" w:cstheme="majorBidi"/>
          <w:sz w:val="24"/>
          <w:szCs w:val="24"/>
        </w:rPr>
        <w:t xml:space="preserve">deprives people </w:t>
      </w:r>
      <w:r w:rsidR="001C5E5F" w:rsidRPr="00C415AD">
        <w:rPr>
          <w:rFonts w:asciiTheme="majorBidi" w:hAnsiTheme="majorBidi" w:cstheme="majorBidi"/>
          <w:sz w:val="24"/>
          <w:szCs w:val="24"/>
        </w:rPr>
        <w:t>of</w:t>
      </w:r>
      <w:r w:rsidR="00D04485" w:rsidRPr="00C415AD">
        <w:rPr>
          <w:rFonts w:asciiTheme="majorBidi" w:hAnsiTheme="majorBidi" w:cstheme="majorBidi"/>
          <w:sz w:val="24"/>
          <w:szCs w:val="24"/>
        </w:rPr>
        <w:t xml:space="preserve"> </w:t>
      </w:r>
      <w:r w:rsidR="004313C7" w:rsidRPr="00C415AD">
        <w:rPr>
          <w:rFonts w:asciiTheme="majorBidi" w:hAnsiTheme="majorBidi" w:cstheme="majorBidi"/>
          <w:sz w:val="24"/>
          <w:szCs w:val="24"/>
        </w:rPr>
        <w:t>having</w:t>
      </w:r>
      <w:r w:rsidR="00D04485" w:rsidRPr="00C415AD">
        <w:rPr>
          <w:rFonts w:asciiTheme="majorBidi" w:hAnsiTheme="majorBidi" w:cstheme="majorBidi"/>
          <w:sz w:val="24"/>
          <w:szCs w:val="24"/>
        </w:rPr>
        <w:t xml:space="preserve"> t</w:t>
      </w:r>
      <w:r w:rsidR="008F2F3A" w:rsidRPr="00C415AD">
        <w:rPr>
          <w:rFonts w:asciiTheme="majorBidi" w:hAnsiTheme="majorBidi" w:cstheme="majorBidi"/>
          <w:sz w:val="24"/>
          <w:szCs w:val="24"/>
        </w:rPr>
        <w:t>he bare minimum conditions necessary for</w:t>
      </w:r>
      <w:r w:rsidR="00A85A28" w:rsidRPr="00C415AD">
        <w:rPr>
          <w:rFonts w:asciiTheme="majorBidi" w:hAnsiTheme="majorBidi" w:cstheme="majorBidi"/>
          <w:sz w:val="24"/>
          <w:szCs w:val="24"/>
        </w:rPr>
        <w:t xml:space="preserve"> maintaining</w:t>
      </w:r>
      <w:r w:rsidR="008F2F3A" w:rsidRPr="00C415AD">
        <w:rPr>
          <w:rFonts w:asciiTheme="majorBidi" w:hAnsiTheme="majorBidi" w:cstheme="majorBidi"/>
          <w:sz w:val="24"/>
          <w:szCs w:val="24"/>
        </w:rPr>
        <w:t xml:space="preserve"> well-being. </w:t>
      </w:r>
      <w:r w:rsidR="00871F4D" w:rsidRPr="00C415AD">
        <w:rPr>
          <w:rFonts w:asciiTheme="majorBidi" w:hAnsiTheme="majorBidi" w:cstheme="majorBidi"/>
          <w:sz w:val="24"/>
          <w:szCs w:val="24"/>
        </w:rPr>
        <w:t xml:space="preserve">When </w:t>
      </w:r>
      <w:r w:rsidR="004313C7" w:rsidRPr="00C415AD">
        <w:rPr>
          <w:rFonts w:asciiTheme="majorBidi" w:hAnsiTheme="majorBidi" w:cstheme="majorBidi"/>
          <w:sz w:val="24"/>
          <w:szCs w:val="24"/>
        </w:rPr>
        <w:t>farmlands</w:t>
      </w:r>
      <w:r w:rsidR="00871F4D" w:rsidRPr="00C415AD">
        <w:rPr>
          <w:rFonts w:asciiTheme="majorBidi" w:hAnsiTheme="majorBidi" w:cstheme="majorBidi"/>
          <w:sz w:val="24"/>
          <w:szCs w:val="24"/>
        </w:rPr>
        <w:t xml:space="preserve"> are burned, water sources </w:t>
      </w:r>
      <w:r w:rsidR="00C25C93" w:rsidRPr="00C415AD">
        <w:rPr>
          <w:rFonts w:asciiTheme="majorBidi" w:hAnsiTheme="majorBidi" w:cstheme="majorBidi"/>
          <w:sz w:val="24"/>
          <w:szCs w:val="24"/>
        </w:rPr>
        <w:t>polluted</w:t>
      </w:r>
      <w:r w:rsidR="00871F4D" w:rsidRPr="00C415AD">
        <w:rPr>
          <w:rFonts w:asciiTheme="majorBidi" w:hAnsiTheme="majorBidi" w:cstheme="majorBidi"/>
          <w:sz w:val="24"/>
          <w:szCs w:val="24"/>
        </w:rPr>
        <w:t xml:space="preserve">, forests destroyed, or soil </w:t>
      </w:r>
      <w:r w:rsidR="008060E5" w:rsidRPr="00C415AD">
        <w:rPr>
          <w:rFonts w:asciiTheme="majorBidi" w:hAnsiTheme="majorBidi" w:cstheme="majorBidi"/>
          <w:sz w:val="24"/>
          <w:szCs w:val="24"/>
        </w:rPr>
        <w:t xml:space="preserve">poisoned, people lose access to food, health, income, and security. </w:t>
      </w:r>
      <w:r w:rsidR="00341012" w:rsidRPr="00C415AD">
        <w:rPr>
          <w:rFonts w:asciiTheme="majorBidi" w:hAnsiTheme="majorBidi" w:cstheme="majorBidi"/>
          <w:sz w:val="24"/>
          <w:szCs w:val="24"/>
        </w:rPr>
        <w:t xml:space="preserve">The damage doesn’t stop at ecological </w:t>
      </w:r>
      <w:r w:rsidR="000D41B0" w:rsidRPr="00C415AD">
        <w:rPr>
          <w:rFonts w:asciiTheme="majorBidi" w:hAnsiTheme="majorBidi" w:cstheme="majorBidi"/>
          <w:sz w:val="24"/>
          <w:szCs w:val="24"/>
        </w:rPr>
        <w:t>boundaries but</w:t>
      </w:r>
      <w:r w:rsidR="00341012" w:rsidRPr="00C415AD">
        <w:rPr>
          <w:rFonts w:asciiTheme="majorBidi" w:hAnsiTheme="majorBidi" w:cstheme="majorBidi"/>
          <w:sz w:val="24"/>
          <w:szCs w:val="24"/>
        </w:rPr>
        <w:t xml:space="preserve"> extends to impacting </w:t>
      </w:r>
      <w:r w:rsidR="00BE612A" w:rsidRPr="00C415AD">
        <w:rPr>
          <w:rFonts w:asciiTheme="majorBidi" w:hAnsiTheme="majorBidi" w:cstheme="majorBidi"/>
          <w:sz w:val="24"/>
          <w:szCs w:val="24"/>
        </w:rPr>
        <w:t>people’s</w:t>
      </w:r>
      <w:r w:rsidR="00341012" w:rsidRPr="00C415AD">
        <w:rPr>
          <w:rFonts w:asciiTheme="majorBidi" w:hAnsiTheme="majorBidi" w:cstheme="majorBidi"/>
          <w:sz w:val="24"/>
          <w:szCs w:val="24"/>
        </w:rPr>
        <w:t xml:space="preserve"> </w:t>
      </w:r>
      <w:r w:rsidR="00166910" w:rsidRPr="00C415AD">
        <w:rPr>
          <w:rFonts w:asciiTheme="majorBidi" w:hAnsiTheme="majorBidi" w:cstheme="majorBidi"/>
          <w:sz w:val="24"/>
          <w:szCs w:val="24"/>
        </w:rPr>
        <w:t xml:space="preserve">socio-economic </w:t>
      </w:r>
      <w:r w:rsidR="005F3514" w:rsidRPr="00C415AD">
        <w:rPr>
          <w:rFonts w:asciiTheme="majorBidi" w:hAnsiTheme="majorBidi" w:cstheme="majorBidi"/>
          <w:sz w:val="24"/>
          <w:szCs w:val="24"/>
        </w:rPr>
        <w:t xml:space="preserve">status. </w:t>
      </w:r>
      <w:r w:rsidR="00A17892" w:rsidRPr="00C415AD">
        <w:rPr>
          <w:rFonts w:asciiTheme="majorBidi" w:hAnsiTheme="majorBidi" w:cstheme="majorBidi"/>
          <w:sz w:val="24"/>
          <w:szCs w:val="24"/>
        </w:rPr>
        <w:t>As Galtung argues that violence should be understood through its consequences</w:t>
      </w:r>
      <w:r w:rsidR="003A50FE" w:rsidRPr="00C415AD">
        <w:rPr>
          <w:rFonts w:asciiTheme="majorBidi" w:hAnsiTheme="majorBidi" w:cstheme="majorBidi"/>
          <w:sz w:val="24"/>
          <w:szCs w:val="24"/>
        </w:rPr>
        <w:t xml:space="preserve"> </w:t>
      </w:r>
      <w:r w:rsidR="00A17892" w:rsidRPr="00C415AD">
        <w:rPr>
          <w:rFonts w:asciiTheme="majorBidi" w:hAnsiTheme="majorBidi" w:cstheme="majorBidi"/>
          <w:sz w:val="24"/>
          <w:szCs w:val="24"/>
        </w:rPr>
        <w:t xml:space="preserve">not only through the </w:t>
      </w:r>
      <w:r w:rsidR="0075649D" w:rsidRPr="00C415AD">
        <w:rPr>
          <w:rFonts w:asciiTheme="majorBidi" w:hAnsiTheme="majorBidi" w:cstheme="majorBidi"/>
          <w:sz w:val="24"/>
          <w:szCs w:val="24"/>
        </w:rPr>
        <w:t xml:space="preserve">stated </w:t>
      </w:r>
      <w:r w:rsidR="000D41B0" w:rsidRPr="00C415AD">
        <w:rPr>
          <w:rFonts w:asciiTheme="majorBidi" w:hAnsiTheme="majorBidi" w:cstheme="majorBidi"/>
          <w:sz w:val="24"/>
          <w:szCs w:val="24"/>
        </w:rPr>
        <w:t>intention of the actor</w:t>
      </w:r>
      <w:r w:rsidR="00E14887" w:rsidRPr="00C415AD">
        <w:rPr>
          <w:rFonts w:asciiTheme="majorBidi" w:hAnsiTheme="majorBidi" w:cstheme="majorBidi"/>
          <w:sz w:val="24"/>
          <w:szCs w:val="24"/>
        </w:rPr>
        <w:t>; stating that “the objective consequences, not the subjective intentions are the primary concern” (1969, p. 178).</w:t>
      </w:r>
      <w:r w:rsidR="001C4799" w:rsidRPr="00C415AD">
        <w:rPr>
          <w:rFonts w:asciiTheme="majorBidi" w:hAnsiTheme="majorBidi" w:cstheme="majorBidi"/>
          <w:sz w:val="24"/>
          <w:szCs w:val="24"/>
        </w:rPr>
        <w:t xml:space="preserve"> </w:t>
      </w:r>
      <w:r w:rsidR="009E7EED" w:rsidRPr="00C415AD">
        <w:rPr>
          <w:rFonts w:asciiTheme="majorBidi" w:hAnsiTheme="majorBidi" w:cstheme="majorBidi"/>
          <w:sz w:val="24"/>
          <w:szCs w:val="24"/>
        </w:rPr>
        <w:t xml:space="preserve">As such, </w:t>
      </w:r>
      <w:r w:rsidR="009E7EED" w:rsidRPr="00C415AD">
        <w:rPr>
          <w:rFonts w:asciiTheme="majorBidi" w:hAnsiTheme="majorBidi" w:cstheme="majorBidi"/>
          <w:sz w:val="24"/>
          <w:szCs w:val="24"/>
        </w:rPr>
        <w:lastRenderedPageBreak/>
        <w:t>environmental destruction can still be violent even when it</w:t>
      </w:r>
      <w:r w:rsidR="006C6F67" w:rsidRPr="00C415AD">
        <w:rPr>
          <w:rFonts w:asciiTheme="majorBidi" w:hAnsiTheme="majorBidi" w:cstheme="majorBidi"/>
          <w:sz w:val="24"/>
          <w:szCs w:val="24"/>
        </w:rPr>
        <w:t xml:space="preserve"> </w:t>
      </w:r>
      <w:r w:rsidR="00E14887" w:rsidRPr="00C415AD">
        <w:rPr>
          <w:rFonts w:asciiTheme="majorBidi" w:hAnsiTheme="majorBidi" w:cstheme="majorBidi"/>
          <w:sz w:val="24"/>
          <w:szCs w:val="24"/>
        </w:rPr>
        <w:t>is described as</w:t>
      </w:r>
      <w:r w:rsidR="00AC7B25" w:rsidRPr="00C415AD">
        <w:rPr>
          <w:rFonts w:asciiTheme="majorBidi" w:hAnsiTheme="majorBidi" w:cstheme="majorBidi"/>
          <w:sz w:val="24"/>
          <w:szCs w:val="24"/>
        </w:rPr>
        <w:t xml:space="preserve"> indirect, accidental, or collateral</w:t>
      </w:r>
      <w:r w:rsidR="006C6F67" w:rsidRPr="00C415AD">
        <w:rPr>
          <w:rFonts w:asciiTheme="majorBidi" w:hAnsiTheme="majorBidi" w:cstheme="majorBidi"/>
          <w:sz w:val="24"/>
          <w:szCs w:val="24"/>
        </w:rPr>
        <w:t xml:space="preserve">; </w:t>
      </w:r>
      <w:r w:rsidR="00A20E7D" w:rsidRPr="00C415AD">
        <w:rPr>
          <w:rFonts w:asciiTheme="majorBidi" w:hAnsiTheme="majorBidi" w:cstheme="majorBidi"/>
          <w:sz w:val="24"/>
          <w:szCs w:val="24"/>
        </w:rPr>
        <w:t xml:space="preserve">its consequences still harmfully </w:t>
      </w:r>
      <w:r w:rsidR="00D01B2A" w:rsidRPr="00C415AD">
        <w:rPr>
          <w:rFonts w:asciiTheme="majorBidi" w:hAnsiTheme="majorBidi" w:cstheme="majorBidi"/>
          <w:sz w:val="24"/>
          <w:szCs w:val="24"/>
        </w:rPr>
        <w:t>impact</w:t>
      </w:r>
      <w:r w:rsidR="00A20E7D" w:rsidRPr="00C415AD">
        <w:rPr>
          <w:rFonts w:asciiTheme="majorBidi" w:hAnsiTheme="majorBidi" w:cstheme="majorBidi"/>
          <w:sz w:val="24"/>
          <w:szCs w:val="24"/>
        </w:rPr>
        <w:t xml:space="preserve"> people’s ability to live with dignity and thrive. </w:t>
      </w:r>
    </w:p>
    <w:p w14:paraId="5EB64EDF" w14:textId="742FDAA7" w:rsidR="00C24D75" w:rsidRPr="00C415AD" w:rsidRDefault="00D01B2A" w:rsidP="00C24D75">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second form, disconnection, </w:t>
      </w:r>
      <w:r w:rsidR="00240D96" w:rsidRPr="00C415AD">
        <w:rPr>
          <w:rFonts w:asciiTheme="majorBidi" w:hAnsiTheme="majorBidi" w:cstheme="majorBidi"/>
          <w:sz w:val="24"/>
          <w:szCs w:val="24"/>
        </w:rPr>
        <w:t xml:space="preserve">refers to how environmental loss jeopardizes and </w:t>
      </w:r>
      <w:r w:rsidR="00260F8E" w:rsidRPr="00C415AD">
        <w:rPr>
          <w:rFonts w:asciiTheme="majorBidi" w:hAnsiTheme="majorBidi" w:cstheme="majorBidi"/>
          <w:sz w:val="24"/>
          <w:szCs w:val="24"/>
        </w:rPr>
        <w:t>weakens</w:t>
      </w:r>
      <w:r w:rsidR="00240D96" w:rsidRPr="00C415AD">
        <w:rPr>
          <w:rFonts w:asciiTheme="majorBidi" w:hAnsiTheme="majorBidi" w:cstheme="majorBidi"/>
          <w:sz w:val="24"/>
          <w:szCs w:val="24"/>
        </w:rPr>
        <w:t xml:space="preserve"> people’s relationship with place</w:t>
      </w:r>
      <w:r w:rsidR="008C2FF6" w:rsidRPr="00C415AD">
        <w:rPr>
          <w:rFonts w:asciiTheme="majorBidi" w:hAnsiTheme="majorBidi" w:cstheme="majorBidi"/>
          <w:sz w:val="24"/>
          <w:szCs w:val="24"/>
        </w:rPr>
        <w:t>; whether ecological or cultural. Communities don’t relate to or perceive land only as a property or resource</w:t>
      </w:r>
      <w:r w:rsidR="004F298C" w:rsidRPr="00C415AD">
        <w:rPr>
          <w:rFonts w:asciiTheme="majorBidi" w:hAnsiTheme="majorBidi" w:cstheme="majorBidi"/>
          <w:sz w:val="24"/>
          <w:szCs w:val="24"/>
        </w:rPr>
        <w:t xml:space="preserve">, they also relate to it </w:t>
      </w:r>
      <w:r w:rsidR="000B115E" w:rsidRPr="00C415AD">
        <w:rPr>
          <w:rFonts w:asciiTheme="majorBidi" w:hAnsiTheme="majorBidi" w:cstheme="majorBidi"/>
          <w:sz w:val="24"/>
          <w:szCs w:val="24"/>
        </w:rPr>
        <w:t>based on</w:t>
      </w:r>
      <w:r w:rsidR="004F298C" w:rsidRPr="00C415AD">
        <w:rPr>
          <w:rFonts w:asciiTheme="majorBidi" w:hAnsiTheme="majorBidi" w:cstheme="majorBidi"/>
          <w:sz w:val="24"/>
          <w:szCs w:val="24"/>
        </w:rPr>
        <w:t xml:space="preserve"> shared memory, identity, </w:t>
      </w:r>
      <w:r w:rsidR="00124639" w:rsidRPr="00C415AD">
        <w:rPr>
          <w:rFonts w:asciiTheme="majorBidi" w:hAnsiTheme="majorBidi" w:cstheme="majorBidi"/>
          <w:sz w:val="24"/>
          <w:szCs w:val="24"/>
        </w:rPr>
        <w:t>ancestral</w:t>
      </w:r>
      <w:r w:rsidR="004F298C" w:rsidRPr="00C415AD">
        <w:rPr>
          <w:rFonts w:asciiTheme="majorBidi" w:hAnsiTheme="majorBidi" w:cstheme="majorBidi"/>
          <w:sz w:val="24"/>
          <w:szCs w:val="24"/>
        </w:rPr>
        <w:t xml:space="preserve"> history, religious practice, livelihood, and everyday social life. </w:t>
      </w:r>
      <w:proofErr w:type="spellStart"/>
      <w:r w:rsidR="00B973F8" w:rsidRPr="00C415AD">
        <w:rPr>
          <w:rFonts w:asciiTheme="majorBidi" w:hAnsiTheme="majorBidi" w:cstheme="majorBidi"/>
          <w:sz w:val="24"/>
          <w:szCs w:val="24"/>
        </w:rPr>
        <w:t>Scannel</w:t>
      </w:r>
      <w:proofErr w:type="spellEnd"/>
      <w:r w:rsidR="00B973F8" w:rsidRPr="00C415AD">
        <w:rPr>
          <w:rFonts w:asciiTheme="majorBidi" w:hAnsiTheme="majorBidi" w:cstheme="majorBidi"/>
          <w:sz w:val="24"/>
          <w:szCs w:val="24"/>
        </w:rPr>
        <w:t xml:space="preserve"> and </w:t>
      </w:r>
      <w:proofErr w:type="spellStart"/>
      <w:r w:rsidR="00B973F8" w:rsidRPr="00C415AD">
        <w:rPr>
          <w:rFonts w:asciiTheme="majorBidi" w:hAnsiTheme="majorBidi" w:cstheme="majorBidi"/>
          <w:sz w:val="24"/>
          <w:szCs w:val="24"/>
        </w:rPr>
        <w:t>Giffond</w:t>
      </w:r>
      <w:proofErr w:type="spellEnd"/>
      <w:r w:rsidR="00B973F8" w:rsidRPr="00C415AD">
        <w:rPr>
          <w:rFonts w:asciiTheme="majorBidi" w:hAnsiTheme="majorBidi" w:cstheme="majorBidi"/>
          <w:sz w:val="24"/>
          <w:szCs w:val="24"/>
        </w:rPr>
        <w:t xml:space="preserve"> </w:t>
      </w:r>
      <w:r w:rsidR="00184634" w:rsidRPr="00C415AD">
        <w:rPr>
          <w:rFonts w:asciiTheme="majorBidi" w:hAnsiTheme="majorBidi" w:cstheme="majorBidi"/>
          <w:sz w:val="24"/>
          <w:szCs w:val="24"/>
        </w:rPr>
        <w:t xml:space="preserve">explain that </w:t>
      </w:r>
      <w:r w:rsidR="00D55521" w:rsidRPr="00C415AD">
        <w:rPr>
          <w:rFonts w:asciiTheme="majorBidi" w:hAnsiTheme="majorBidi" w:cstheme="majorBidi"/>
          <w:sz w:val="24"/>
          <w:szCs w:val="24"/>
        </w:rPr>
        <w:t>places can act as an “arena for social interactions” or as a “symbol for one’s social group”</w:t>
      </w:r>
      <w:r w:rsidR="001A5E1A" w:rsidRPr="00C415AD">
        <w:rPr>
          <w:rFonts w:asciiTheme="majorBidi" w:hAnsiTheme="majorBidi" w:cstheme="majorBidi"/>
          <w:sz w:val="24"/>
          <w:szCs w:val="24"/>
        </w:rPr>
        <w:t>, in which place attachment can be both social and physical</w:t>
      </w:r>
      <w:r w:rsidR="00D55521" w:rsidRPr="00C415AD">
        <w:rPr>
          <w:rFonts w:asciiTheme="majorBidi" w:hAnsiTheme="majorBidi" w:cstheme="majorBidi"/>
          <w:sz w:val="24"/>
          <w:szCs w:val="24"/>
        </w:rPr>
        <w:t xml:space="preserve"> (2010, p. 4)</w:t>
      </w:r>
      <w:r w:rsidR="001A5E1A" w:rsidRPr="00C415AD">
        <w:rPr>
          <w:rFonts w:asciiTheme="majorBidi" w:hAnsiTheme="majorBidi" w:cstheme="majorBidi"/>
          <w:sz w:val="24"/>
          <w:szCs w:val="24"/>
        </w:rPr>
        <w:t xml:space="preserve">. </w:t>
      </w:r>
      <w:r w:rsidR="000B24B8" w:rsidRPr="00C415AD">
        <w:rPr>
          <w:rFonts w:asciiTheme="majorBidi" w:hAnsiTheme="majorBidi" w:cstheme="majorBidi"/>
          <w:sz w:val="24"/>
          <w:szCs w:val="24"/>
        </w:rPr>
        <w:t xml:space="preserve">The ecological destruction of land, forests, farms, religious sites, and villages </w:t>
      </w:r>
      <w:r w:rsidR="00DD72C0" w:rsidRPr="00C415AD">
        <w:rPr>
          <w:rFonts w:asciiTheme="majorBidi" w:hAnsiTheme="majorBidi" w:cstheme="majorBidi"/>
          <w:sz w:val="24"/>
          <w:szCs w:val="24"/>
        </w:rPr>
        <w:t xml:space="preserve">is also a destruction of the social setting </w:t>
      </w:r>
      <w:r w:rsidR="00FF6C7B" w:rsidRPr="00C415AD">
        <w:rPr>
          <w:rFonts w:asciiTheme="majorBidi" w:hAnsiTheme="majorBidi" w:cstheme="majorBidi"/>
          <w:sz w:val="24"/>
          <w:szCs w:val="24"/>
        </w:rPr>
        <w:t xml:space="preserve">where communities belong </w:t>
      </w:r>
      <w:r w:rsidR="004D7DAE" w:rsidRPr="00C415AD">
        <w:rPr>
          <w:rFonts w:asciiTheme="majorBidi" w:hAnsiTheme="majorBidi" w:cstheme="majorBidi"/>
          <w:sz w:val="24"/>
          <w:szCs w:val="24"/>
        </w:rPr>
        <w:t>within a shared identity</w:t>
      </w:r>
      <w:r w:rsidR="003D1142" w:rsidRPr="00C415AD">
        <w:rPr>
          <w:rFonts w:asciiTheme="majorBidi" w:hAnsiTheme="majorBidi" w:cstheme="majorBidi"/>
          <w:sz w:val="24"/>
          <w:szCs w:val="24"/>
        </w:rPr>
        <w:t xml:space="preserve">. </w:t>
      </w:r>
      <w:r w:rsidR="00CD1600" w:rsidRPr="00C415AD">
        <w:rPr>
          <w:rFonts w:asciiTheme="majorBidi" w:hAnsiTheme="majorBidi" w:cstheme="majorBidi"/>
          <w:sz w:val="24"/>
          <w:szCs w:val="24"/>
        </w:rPr>
        <w:t>Hence the damage is not limited to space but</w:t>
      </w:r>
      <w:r w:rsidR="004A6D64" w:rsidRPr="00C415AD">
        <w:rPr>
          <w:rFonts w:asciiTheme="majorBidi" w:hAnsiTheme="majorBidi" w:cstheme="majorBidi"/>
          <w:sz w:val="24"/>
          <w:szCs w:val="24"/>
        </w:rPr>
        <w:t xml:space="preserve"> also</w:t>
      </w:r>
      <w:r w:rsidR="00CD1600" w:rsidRPr="00C415AD">
        <w:rPr>
          <w:rFonts w:asciiTheme="majorBidi" w:hAnsiTheme="majorBidi" w:cstheme="majorBidi"/>
          <w:sz w:val="24"/>
          <w:szCs w:val="24"/>
        </w:rPr>
        <w:t xml:space="preserve"> to </w:t>
      </w:r>
      <w:r w:rsidR="00330547" w:rsidRPr="00C415AD">
        <w:rPr>
          <w:rFonts w:asciiTheme="majorBidi" w:hAnsiTheme="majorBidi" w:cstheme="majorBidi"/>
          <w:sz w:val="24"/>
          <w:szCs w:val="24"/>
        </w:rPr>
        <w:t>building</w:t>
      </w:r>
      <w:r w:rsidR="004A6D64" w:rsidRPr="00C415AD">
        <w:rPr>
          <w:rFonts w:asciiTheme="majorBidi" w:hAnsiTheme="majorBidi" w:cstheme="majorBidi"/>
          <w:sz w:val="24"/>
          <w:szCs w:val="24"/>
        </w:rPr>
        <w:t xml:space="preserve"> </w:t>
      </w:r>
      <w:r w:rsidR="00CD1600" w:rsidRPr="00C415AD">
        <w:rPr>
          <w:rFonts w:asciiTheme="majorBidi" w:hAnsiTheme="majorBidi" w:cstheme="majorBidi"/>
          <w:sz w:val="24"/>
          <w:szCs w:val="24"/>
        </w:rPr>
        <w:t xml:space="preserve">relationships and </w:t>
      </w:r>
      <w:proofErr w:type="gramStart"/>
      <w:r w:rsidR="00E43152" w:rsidRPr="00C415AD">
        <w:rPr>
          <w:rFonts w:asciiTheme="majorBidi" w:hAnsiTheme="majorBidi" w:cstheme="majorBidi"/>
          <w:sz w:val="24"/>
          <w:szCs w:val="24"/>
        </w:rPr>
        <w:t>meaning</w:t>
      </w:r>
      <w:r w:rsidR="00BE612A" w:rsidRPr="00C415AD">
        <w:rPr>
          <w:rFonts w:asciiTheme="majorBidi" w:hAnsiTheme="majorBidi" w:cstheme="majorBidi"/>
          <w:sz w:val="24"/>
          <w:szCs w:val="24"/>
        </w:rPr>
        <w:t>-</w:t>
      </w:r>
      <w:r w:rsidR="00E43152" w:rsidRPr="00C415AD">
        <w:rPr>
          <w:rFonts w:asciiTheme="majorBidi" w:hAnsiTheme="majorBidi" w:cstheme="majorBidi"/>
          <w:sz w:val="24"/>
          <w:szCs w:val="24"/>
        </w:rPr>
        <w:t>making</w:t>
      </w:r>
      <w:proofErr w:type="gramEnd"/>
      <w:r w:rsidR="00CD1600" w:rsidRPr="00C415AD">
        <w:rPr>
          <w:rFonts w:asciiTheme="majorBidi" w:hAnsiTheme="majorBidi" w:cstheme="majorBidi"/>
          <w:sz w:val="24"/>
          <w:szCs w:val="24"/>
        </w:rPr>
        <w:t>.</w:t>
      </w:r>
      <w:r w:rsidR="00C24D75" w:rsidRPr="00C415AD">
        <w:rPr>
          <w:rFonts w:asciiTheme="majorBidi" w:hAnsiTheme="majorBidi" w:cstheme="majorBidi"/>
          <w:sz w:val="24"/>
          <w:szCs w:val="24"/>
        </w:rPr>
        <w:t xml:space="preserve"> </w:t>
      </w:r>
    </w:p>
    <w:p w14:paraId="79BFE88C" w14:textId="2B50F102" w:rsidR="00A77154" w:rsidRPr="00C415AD" w:rsidRDefault="00C24D75" w:rsidP="00C87131">
      <w:pPr>
        <w:ind w:firstLine="360"/>
        <w:jc w:val="both"/>
        <w:rPr>
          <w:rFonts w:asciiTheme="majorBidi" w:hAnsiTheme="majorBidi" w:cstheme="majorBidi"/>
          <w:sz w:val="24"/>
          <w:szCs w:val="24"/>
        </w:rPr>
      </w:pPr>
      <w:r w:rsidRPr="00C415AD">
        <w:rPr>
          <w:rFonts w:asciiTheme="majorBidi" w:hAnsiTheme="majorBidi" w:cstheme="majorBidi"/>
          <w:sz w:val="24"/>
          <w:szCs w:val="24"/>
        </w:rPr>
        <w:t>The third form is erasure, where environmental destruction can e</w:t>
      </w:r>
      <w:r w:rsidR="003108FA" w:rsidRPr="00C415AD">
        <w:rPr>
          <w:rFonts w:asciiTheme="majorBidi" w:hAnsiTheme="majorBidi" w:cstheme="majorBidi"/>
          <w:sz w:val="24"/>
          <w:szCs w:val="24"/>
        </w:rPr>
        <w:t>rase material and symbolic spaces for</w:t>
      </w:r>
      <w:r w:rsidR="002D0F5D" w:rsidRPr="00C415AD">
        <w:rPr>
          <w:rFonts w:asciiTheme="majorBidi" w:hAnsiTheme="majorBidi" w:cstheme="majorBidi"/>
          <w:sz w:val="24"/>
          <w:szCs w:val="24"/>
        </w:rPr>
        <w:t>med</w:t>
      </w:r>
      <w:r w:rsidR="00BE612A" w:rsidRPr="00C415AD">
        <w:rPr>
          <w:rFonts w:asciiTheme="majorBidi" w:hAnsiTheme="majorBidi" w:cstheme="majorBidi"/>
          <w:sz w:val="24"/>
          <w:szCs w:val="24"/>
        </w:rPr>
        <w:t xml:space="preserve"> and sustained</w:t>
      </w:r>
      <w:r w:rsidR="002D0F5D" w:rsidRPr="00C415AD">
        <w:rPr>
          <w:rFonts w:asciiTheme="majorBidi" w:hAnsiTheme="majorBidi" w:cstheme="majorBidi"/>
          <w:sz w:val="24"/>
          <w:szCs w:val="24"/>
        </w:rPr>
        <w:t xml:space="preserve"> by communities. Such space</w:t>
      </w:r>
      <w:r w:rsidR="003F461D" w:rsidRPr="00C415AD">
        <w:rPr>
          <w:rFonts w:asciiTheme="majorBidi" w:hAnsiTheme="majorBidi" w:cstheme="majorBidi"/>
          <w:sz w:val="24"/>
          <w:szCs w:val="24"/>
        </w:rPr>
        <w:t>s</w:t>
      </w:r>
      <w:r w:rsidR="002D0F5D" w:rsidRPr="00C415AD">
        <w:rPr>
          <w:rFonts w:asciiTheme="majorBidi" w:hAnsiTheme="majorBidi" w:cstheme="majorBidi"/>
          <w:sz w:val="24"/>
          <w:szCs w:val="24"/>
        </w:rPr>
        <w:t xml:space="preserve"> </w:t>
      </w:r>
      <w:r w:rsidR="003F461D" w:rsidRPr="00C415AD">
        <w:rPr>
          <w:rFonts w:asciiTheme="majorBidi" w:hAnsiTheme="majorBidi" w:cstheme="majorBidi"/>
          <w:sz w:val="24"/>
          <w:szCs w:val="24"/>
        </w:rPr>
        <w:t>are</w:t>
      </w:r>
      <w:r w:rsidR="002D0F5D" w:rsidRPr="00C415AD">
        <w:rPr>
          <w:rFonts w:asciiTheme="majorBidi" w:hAnsiTheme="majorBidi" w:cstheme="majorBidi"/>
          <w:sz w:val="24"/>
          <w:szCs w:val="24"/>
        </w:rPr>
        <w:t xml:space="preserve"> crucial for </w:t>
      </w:r>
      <w:r w:rsidR="00427526" w:rsidRPr="00C415AD">
        <w:rPr>
          <w:rFonts w:asciiTheme="majorBidi" w:hAnsiTheme="majorBidi" w:cstheme="majorBidi"/>
          <w:sz w:val="24"/>
          <w:szCs w:val="24"/>
        </w:rPr>
        <w:t>communities’</w:t>
      </w:r>
      <w:r w:rsidR="002D0F5D" w:rsidRPr="00C415AD">
        <w:rPr>
          <w:rFonts w:asciiTheme="majorBidi" w:hAnsiTheme="majorBidi" w:cstheme="majorBidi"/>
          <w:sz w:val="24"/>
          <w:szCs w:val="24"/>
        </w:rPr>
        <w:t xml:space="preserve"> continuity and preserving their </w:t>
      </w:r>
      <w:r w:rsidR="005B5016" w:rsidRPr="00C415AD">
        <w:rPr>
          <w:rFonts w:asciiTheme="majorBidi" w:hAnsiTheme="majorBidi" w:cstheme="majorBidi"/>
          <w:sz w:val="24"/>
          <w:szCs w:val="24"/>
        </w:rPr>
        <w:t>rights</w:t>
      </w:r>
      <w:r w:rsidR="002D0F5D" w:rsidRPr="00C415AD">
        <w:rPr>
          <w:rFonts w:asciiTheme="majorBidi" w:hAnsiTheme="majorBidi" w:cstheme="majorBidi"/>
          <w:sz w:val="24"/>
          <w:szCs w:val="24"/>
        </w:rPr>
        <w:t xml:space="preserve"> </w:t>
      </w:r>
      <w:r w:rsidR="007D187C" w:rsidRPr="00C415AD">
        <w:rPr>
          <w:rFonts w:asciiTheme="majorBidi" w:hAnsiTheme="majorBidi" w:cstheme="majorBidi"/>
          <w:sz w:val="24"/>
          <w:szCs w:val="24"/>
        </w:rPr>
        <w:t>to</w:t>
      </w:r>
      <w:r w:rsidR="005B5016" w:rsidRPr="00C415AD">
        <w:rPr>
          <w:rFonts w:asciiTheme="majorBidi" w:hAnsiTheme="majorBidi" w:cstheme="majorBidi"/>
          <w:sz w:val="24"/>
          <w:szCs w:val="24"/>
        </w:rPr>
        <w:t xml:space="preserve"> exis</w:t>
      </w:r>
      <w:r w:rsidR="007D187C" w:rsidRPr="00C415AD">
        <w:rPr>
          <w:rFonts w:asciiTheme="majorBidi" w:hAnsiTheme="majorBidi" w:cstheme="majorBidi"/>
          <w:sz w:val="24"/>
          <w:szCs w:val="24"/>
        </w:rPr>
        <w:t>t</w:t>
      </w:r>
      <w:r w:rsidR="002D0F5D" w:rsidRPr="00C415AD">
        <w:rPr>
          <w:rFonts w:asciiTheme="majorBidi" w:hAnsiTheme="majorBidi" w:cstheme="majorBidi"/>
          <w:sz w:val="24"/>
          <w:szCs w:val="24"/>
        </w:rPr>
        <w:t xml:space="preserve"> freely</w:t>
      </w:r>
      <w:r w:rsidR="007D187C" w:rsidRPr="00C415AD">
        <w:rPr>
          <w:rFonts w:asciiTheme="majorBidi" w:hAnsiTheme="majorBidi" w:cstheme="majorBidi"/>
          <w:sz w:val="24"/>
          <w:szCs w:val="24"/>
        </w:rPr>
        <w:t xml:space="preserve"> meaningfully</w:t>
      </w:r>
      <w:r w:rsidR="00560483" w:rsidRPr="00C415AD">
        <w:rPr>
          <w:rFonts w:asciiTheme="majorBidi" w:hAnsiTheme="majorBidi" w:cstheme="majorBidi"/>
          <w:sz w:val="24"/>
          <w:szCs w:val="24"/>
        </w:rPr>
        <w:t xml:space="preserve">. </w:t>
      </w:r>
      <w:r w:rsidR="00C87131" w:rsidRPr="00C415AD">
        <w:rPr>
          <w:rFonts w:asciiTheme="majorBidi" w:hAnsiTheme="majorBidi" w:cstheme="majorBidi"/>
          <w:sz w:val="24"/>
          <w:szCs w:val="24"/>
        </w:rPr>
        <w:t>These s</w:t>
      </w:r>
      <w:r w:rsidR="00F20773" w:rsidRPr="00C415AD">
        <w:rPr>
          <w:rFonts w:asciiTheme="majorBidi" w:hAnsiTheme="majorBidi" w:cstheme="majorBidi"/>
          <w:sz w:val="24"/>
          <w:szCs w:val="24"/>
        </w:rPr>
        <w:t xml:space="preserve">paces would include ecosystems, cultural heritage buildings, ancient ruins, religious monuments, public spaces, and landscapes. </w:t>
      </w:r>
      <w:r w:rsidR="00A77154" w:rsidRPr="00C415AD">
        <w:rPr>
          <w:rFonts w:asciiTheme="majorBidi" w:hAnsiTheme="majorBidi" w:cstheme="majorBidi"/>
          <w:sz w:val="24"/>
          <w:szCs w:val="24"/>
        </w:rPr>
        <w:t xml:space="preserve">In reflection </w:t>
      </w:r>
      <w:r w:rsidR="00C87131" w:rsidRPr="00C415AD">
        <w:rPr>
          <w:rFonts w:asciiTheme="majorBidi" w:hAnsiTheme="majorBidi" w:cstheme="majorBidi"/>
          <w:sz w:val="24"/>
          <w:szCs w:val="24"/>
        </w:rPr>
        <w:t>to</w:t>
      </w:r>
      <w:r w:rsidR="00A77154" w:rsidRPr="00C415AD">
        <w:rPr>
          <w:rFonts w:asciiTheme="majorBidi" w:hAnsiTheme="majorBidi" w:cstheme="majorBidi"/>
          <w:sz w:val="24"/>
          <w:szCs w:val="24"/>
        </w:rPr>
        <w:t xml:space="preserve"> Whyte’s work, he shows that ecological destruction has </w:t>
      </w:r>
      <w:r w:rsidR="00CE06EA" w:rsidRPr="00C415AD">
        <w:rPr>
          <w:rFonts w:asciiTheme="majorBidi" w:hAnsiTheme="majorBidi" w:cstheme="majorBidi"/>
          <w:sz w:val="24"/>
          <w:szCs w:val="24"/>
        </w:rPr>
        <w:t xml:space="preserve">been often linked to domination and </w:t>
      </w:r>
      <w:r w:rsidR="00BE1605" w:rsidRPr="00C415AD">
        <w:rPr>
          <w:rFonts w:asciiTheme="majorBidi" w:hAnsiTheme="majorBidi" w:cstheme="majorBidi"/>
          <w:sz w:val="24"/>
          <w:szCs w:val="24"/>
        </w:rPr>
        <w:t>colonialism</w:t>
      </w:r>
      <w:r w:rsidR="00CE06EA" w:rsidRPr="00C415AD">
        <w:rPr>
          <w:rFonts w:asciiTheme="majorBidi" w:hAnsiTheme="majorBidi" w:cstheme="majorBidi"/>
          <w:sz w:val="24"/>
          <w:szCs w:val="24"/>
        </w:rPr>
        <w:t>.</w:t>
      </w:r>
      <w:r w:rsidR="00BE1605" w:rsidRPr="00C415AD">
        <w:rPr>
          <w:rFonts w:asciiTheme="majorBidi" w:hAnsiTheme="majorBidi" w:cstheme="majorBidi"/>
          <w:sz w:val="24"/>
          <w:szCs w:val="24"/>
        </w:rPr>
        <w:t xml:space="preserve"> He describes </w:t>
      </w:r>
      <w:r w:rsidR="008766D7" w:rsidRPr="00C415AD">
        <w:rPr>
          <w:rFonts w:asciiTheme="majorBidi" w:hAnsiTheme="majorBidi" w:cstheme="majorBidi"/>
          <w:sz w:val="24"/>
          <w:szCs w:val="24"/>
        </w:rPr>
        <w:t>settler</w:t>
      </w:r>
      <w:r w:rsidR="00BE1605" w:rsidRPr="00C415AD">
        <w:rPr>
          <w:rFonts w:asciiTheme="majorBidi" w:hAnsiTheme="majorBidi" w:cstheme="majorBidi"/>
          <w:sz w:val="24"/>
          <w:szCs w:val="24"/>
        </w:rPr>
        <w:t xml:space="preserve"> colonialism as </w:t>
      </w:r>
      <w:r w:rsidR="008766D7" w:rsidRPr="00C415AD">
        <w:rPr>
          <w:rFonts w:asciiTheme="majorBidi" w:hAnsiTheme="majorBidi" w:cstheme="majorBidi"/>
          <w:sz w:val="24"/>
          <w:szCs w:val="24"/>
        </w:rPr>
        <w:t>colonialism as “ecological domination” and as a system that “violently disrupts human relationships with the environment” (2018, p. 125).</w:t>
      </w:r>
      <w:r w:rsidR="00CE06EA" w:rsidRPr="00C415AD">
        <w:rPr>
          <w:rFonts w:asciiTheme="majorBidi" w:hAnsiTheme="majorBidi" w:cstheme="majorBidi"/>
          <w:sz w:val="24"/>
          <w:szCs w:val="24"/>
        </w:rPr>
        <w:t xml:space="preserve"> </w:t>
      </w:r>
      <w:r w:rsidR="007E70FB" w:rsidRPr="00C415AD">
        <w:rPr>
          <w:rFonts w:asciiTheme="majorBidi" w:hAnsiTheme="majorBidi" w:cstheme="majorBidi"/>
          <w:sz w:val="24"/>
          <w:szCs w:val="24"/>
        </w:rPr>
        <w:t xml:space="preserve">This </w:t>
      </w:r>
      <w:r w:rsidR="003674DE" w:rsidRPr="00C415AD">
        <w:rPr>
          <w:rFonts w:asciiTheme="majorBidi" w:hAnsiTheme="majorBidi" w:cstheme="majorBidi"/>
          <w:sz w:val="24"/>
          <w:szCs w:val="24"/>
        </w:rPr>
        <w:t>reinforces th</w:t>
      </w:r>
      <w:r w:rsidR="00C87131" w:rsidRPr="00C415AD">
        <w:rPr>
          <w:rFonts w:asciiTheme="majorBidi" w:hAnsiTheme="majorBidi" w:cstheme="majorBidi"/>
          <w:sz w:val="24"/>
          <w:szCs w:val="24"/>
        </w:rPr>
        <w:t>e</w:t>
      </w:r>
      <w:r w:rsidR="003674DE" w:rsidRPr="00C415AD">
        <w:rPr>
          <w:rFonts w:asciiTheme="majorBidi" w:hAnsiTheme="majorBidi" w:cstheme="majorBidi"/>
          <w:sz w:val="24"/>
          <w:szCs w:val="24"/>
        </w:rPr>
        <w:t xml:space="preserve"> argument that environmental </w:t>
      </w:r>
      <w:r w:rsidR="009161D7" w:rsidRPr="00C415AD">
        <w:rPr>
          <w:rFonts w:asciiTheme="majorBidi" w:hAnsiTheme="majorBidi" w:cstheme="majorBidi"/>
          <w:sz w:val="24"/>
          <w:szCs w:val="24"/>
        </w:rPr>
        <w:t>destruction</w:t>
      </w:r>
      <w:r w:rsidR="003674DE" w:rsidRPr="00C415AD">
        <w:rPr>
          <w:rFonts w:asciiTheme="majorBidi" w:hAnsiTheme="majorBidi" w:cstheme="majorBidi"/>
          <w:sz w:val="24"/>
          <w:szCs w:val="24"/>
        </w:rPr>
        <w:t xml:space="preserve"> </w:t>
      </w:r>
      <w:r w:rsidR="009161D7" w:rsidRPr="00C415AD">
        <w:rPr>
          <w:rFonts w:asciiTheme="majorBidi" w:hAnsiTheme="majorBidi" w:cstheme="majorBidi"/>
          <w:sz w:val="24"/>
          <w:szCs w:val="24"/>
        </w:rPr>
        <w:t>can be used as a tool by the settler</w:t>
      </w:r>
      <w:r w:rsidR="00335A0D" w:rsidRPr="00C415AD">
        <w:rPr>
          <w:rFonts w:asciiTheme="majorBidi" w:hAnsiTheme="majorBidi" w:cstheme="majorBidi"/>
          <w:sz w:val="24"/>
          <w:szCs w:val="24"/>
        </w:rPr>
        <w:t xml:space="preserve">s or </w:t>
      </w:r>
      <w:r w:rsidR="009161D7" w:rsidRPr="00C415AD">
        <w:rPr>
          <w:rFonts w:asciiTheme="majorBidi" w:hAnsiTheme="majorBidi" w:cstheme="majorBidi"/>
          <w:sz w:val="24"/>
          <w:szCs w:val="24"/>
        </w:rPr>
        <w:t>colonizer</w:t>
      </w:r>
      <w:r w:rsidR="00335A0D" w:rsidRPr="00C415AD">
        <w:rPr>
          <w:rFonts w:asciiTheme="majorBidi" w:hAnsiTheme="majorBidi" w:cstheme="majorBidi"/>
          <w:sz w:val="24"/>
          <w:szCs w:val="24"/>
        </w:rPr>
        <w:t>s</w:t>
      </w:r>
      <w:r w:rsidR="009161D7" w:rsidRPr="00C415AD">
        <w:rPr>
          <w:rFonts w:asciiTheme="majorBidi" w:hAnsiTheme="majorBidi" w:cstheme="majorBidi"/>
          <w:sz w:val="24"/>
          <w:szCs w:val="24"/>
        </w:rPr>
        <w:t xml:space="preserve"> to weaken </w:t>
      </w:r>
      <w:r w:rsidR="006052FF" w:rsidRPr="00C415AD">
        <w:rPr>
          <w:rFonts w:asciiTheme="majorBidi" w:hAnsiTheme="majorBidi" w:cstheme="majorBidi"/>
          <w:sz w:val="24"/>
          <w:szCs w:val="24"/>
        </w:rPr>
        <w:t>collective</w:t>
      </w:r>
      <w:r w:rsidR="009161D7" w:rsidRPr="00C415AD">
        <w:rPr>
          <w:rFonts w:asciiTheme="majorBidi" w:hAnsiTheme="majorBidi" w:cstheme="majorBidi"/>
          <w:sz w:val="24"/>
          <w:szCs w:val="24"/>
        </w:rPr>
        <w:t xml:space="preserve"> life by damaging the places, </w:t>
      </w:r>
      <w:r w:rsidR="006052FF" w:rsidRPr="00C415AD">
        <w:rPr>
          <w:rFonts w:asciiTheme="majorBidi" w:hAnsiTheme="majorBidi" w:cstheme="majorBidi"/>
          <w:sz w:val="24"/>
          <w:szCs w:val="24"/>
        </w:rPr>
        <w:t>practices</w:t>
      </w:r>
      <w:r w:rsidR="009161D7" w:rsidRPr="00C415AD">
        <w:rPr>
          <w:rFonts w:asciiTheme="majorBidi" w:hAnsiTheme="majorBidi" w:cstheme="majorBidi"/>
          <w:sz w:val="24"/>
          <w:szCs w:val="24"/>
        </w:rPr>
        <w:t xml:space="preserve">, and relationships </w:t>
      </w:r>
      <w:r w:rsidR="006052FF" w:rsidRPr="00C415AD">
        <w:rPr>
          <w:rFonts w:asciiTheme="majorBidi" w:hAnsiTheme="majorBidi" w:cstheme="majorBidi"/>
          <w:sz w:val="24"/>
          <w:szCs w:val="24"/>
        </w:rPr>
        <w:t>formed by communities across generations</w:t>
      </w:r>
    </w:p>
    <w:p w14:paraId="02DCE79C" w14:textId="545FD5B0" w:rsidR="00C24D75" w:rsidRPr="00C415AD" w:rsidRDefault="00E96A2F" w:rsidP="003F461D">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These harms are concealed due to their intangibility, </w:t>
      </w:r>
      <w:r w:rsidR="00820CED" w:rsidRPr="00C415AD">
        <w:rPr>
          <w:rFonts w:asciiTheme="majorBidi" w:hAnsiTheme="majorBidi" w:cstheme="majorBidi"/>
          <w:sz w:val="24"/>
          <w:szCs w:val="24"/>
        </w:rPr>
        <w:t>slow unfold</w:t>
      </w:r>
      <w:r w:rsidR="00335A0D" w:rsidRPr="00C415AD">
        <w:rPr>
          <w:rFonts w:asciiTheme="majorBidi" w:hAnsiTheme="majorBidi" w:cstheme="majorBidi"/>
          <w:sz w:val="24"/>
          <w:szCs w:val="24"/>
        </w:rPr>
        <w:t>ing</w:t>
      </w:r>
      <w:r w:rsidR="00820CED" w:rsidRPr="00C415AD">
        <w:rPr>
          <w:rFonts w:asciiTheme="majorBidi" w:hAnsiTheme="majorBidi" w:cstheme="majorBidi"/>
          <w:sz w:val="24"/>
          <w:szCs w:val="24"/>
        </w:rPr>
        <w:t xml:space="preserve">, </w:t>
      </w:r>
      <w:r w:rsidR="00857C33" w:rsidRPr="00C415AD">
        <w:rPr>
          <w:rFonts w:asciiTheme="majorBidi" w:hAnsiTheme="majorBidi" w:cstheme="majorBidi"/>
          <w:sz w:val="24"/>
          <w:szCs w:val="24"/>
        </w:rPr>
        <w:t xml:space="preserve">and immeasurability. </w:t>
      </w:r>
      <w:r w:rsidR="00560483" w:rsidRPr="00C415AD">
        <w:rPr>
          <w:rFonts w:asciiTheme="majorBidi" w:hAnsiTheme="majorBidi" w:cstheme="majorBidi"/>
          <w:sz w:val="24"/>
          <w:szCs w:val="24"/>
        </w:rPr>
        <w:t xml:space="preserve">A destroyed building can be rebuilt and </w:t>
      </w:r>
      <w:r w:rsidR="00685C87" w:rsidRPr="00C415AD">
        <w:rPr>
          <w:rFonts w:asciiTheme="majorBidi" w:hAnsiTheme="majorBidi" w:cstheme="majorBidi"/>
          <w:sz w:val="24"/>
          <w:szCs w:val="24"/>
        </w:rPr>
        <w:t>compensated</w:t>
      </w:r>
      <w:r w:rsidR="00560483" w:rsidRPr="00C415AD">
        <w:rPr>
          <w:rFonts w:asciiTheme="majorBidi" w:hAnsiTheme="majorBidi" w:cstheme="majorBidi"/>
          <w:sz w:val="24"/>
          <w:szCs w:val="24"/>
        </w:rPr>
        <w:t xml:space="preserve"> for, but the </w:t>
      </w:r>
      <w:r w:rsidR="007708EA" w:rsidRPr="00C415AD">
        <w:rPr>
          <w:rFonts w:asciiTheme="majorBidi" w:hAnsiTheme="majorBidi" w:cstheme="majorBidi"/>
          <w:sz w:val="24"/>
          <w:szCs w:val="24"/>
        </w:rPr>
        <w:t>intangible value</w:t>
      </w:r>
      <w:r w:rsidR="001347DA" w:rsidRPr="00C415AD">
        <w:rPr>
          <w:rFonts w:asciiTheme="majorBidi" w:hAnsiTheme="majorBidi" w:cstheme="majorBidi"/>
          <w:sz w:val="24"/>
          <w:szCs w:val="24"/>
        </w:rPr>
        <w:t xml:space="preserve">s of memory, belonging, </w:t>
      </w:r>
      <w:r w:rsidR="007113AF" w:rsidRPr="00C415AD">
        <w:rPr>
          <w:rFonts w:asciiTheme="majorBidi" w:hAnsiTheme="majorBidi" w:cstheme="majorBidi"/>
          <w:sz w:val="24"/>
          <w:szCs w:val="24"/>
        </w:rPr>
        <w:t xml:space="preserve">and </w:t>
      </w:r>
      <w:r w:rsidR="006C3993" w:rsidRPr="00C415AD">
        <w:rPr>
          <w:rFonts w:asciiTheme="majorBidi" w:hAnsiTheme="majorBidi" w:cstheme="majorBidi"/>
          <w:sz w:val="24"/>
          <w:szCs w:val="24"/>
        </w:rPr>
        <w:t xml:space="preserve">heritage </w:t>
      </w:r>
      <w:r w:rsidR="00283D83" w:rsidRPr="00C415AD">
        <w:rPr>
          <w:rFonts w:asciiTheme="majorBidi" w:hAnsiTheme="majorBidi" w:cstheme="majorBidi"/>
          <w:sz w:val="24"/>
          <w:szCs w:val="24"/>
        </w:rPr>
        <w:t>is</w:t>
      </w:r>
      <w:r w:rsidR="00047E9A" w:rsidRPr="00C415AD">
        <w:rPr>
          <w:rFonts w:asciiTheme="majorBidi" w:hAnsiTheme="majorBidi" w:cstheme="majorBidi"/>
          <w:sz w:val="24"/>
          <w:szCs w:val="24"/>
        </w:rPr>
        <w:t xml:space="preserve"> irreplaceable. </w:t>
      </w:r>
      <w:r w:rsidR="00955159" w:rsidRPr="00C415AD">
        <w:rPr>
          <w:rFonts w:asciiTheme="majorBidi" w:hAnsiTheme="majorBidi" w:cstheme="majorBidi"/>
          <w:sz w:val="24"/>
          <w:szCs w:val="24"/>
        </w:rPr>
        <w:t>In terms of measurability, death to</w:t>
      </w:r>
      <w:r w:rsidR="00283D83" w:rsidRPr="00C415AD">
        <w:rPr>
          <w:rFonts w:asciiTheme="majorBidi" w:hAnsiTheme="majorBidi" w:cstheme="majorBidi"/>
          <w:sz w:val="24"/>
          <w:szCs w:val="24"/>
        </w:rPr>
        <w:t>l</w:t>
      </w:r>
      <w:r w:rsidR="00955159" w:rsidRPr="00C415AD">
        <w:rPr>
          <w:rFonts w:asciiTheme="majorBidi" w:hAnsiTheme="majorBidi" w:cstheme="majorBidi"/>
          <w:sz w:val="24"/>
          <w:szCs w:val="24"/>
        </w:rPr>
        <w:t>ls can be recorde</w:t>
      </w:r>
      <w:r w:rsidR="00D204B1" w:rsidRPr="00C415AD">
        <w:rPr>
          <w:rFonts w:asciiTheme="majorBidi" w:hAnsiTheme="majorBidi" w:cstheme="majorBidi"/>
          <w:sz w:val="24"/>
          <w:szCs w:val="24"/>
        </w:rPr>
        <w:t>d,</w:t>
      </w:r>
      <w:r w:rsidR="00955159" w:rsidRPr="00C415AD">
        <w:rPr>
          <w:rFonts w:asciiTheme="majorBidi" w:hAnsiTheme="majorBidi" w:cstheme="majorBidi"/>
          <w:sz w:val="24"/>
          <w:szCs w:val="24"/>
        </w:rPr>
        <w:t xml:space="preserve"> but </w:t>
      </w:r>
      <w:r w:rsidR="00B5771E" w:rsidRPr="00C415AD">
        <w:rPr>
          <w:rFonts w:asciiTheme="majorBidi" w:hAnsiTheme="majorBidi" w:cstheme="majorBidi"/>
          <w:sz w:val="24"/>
          <w:szCs w:val="24"/>
        </w:rPr>
        <w:t>a</w:t>
      </w:r>
      <w:r w:rsidR="00955159" w:rsidRPr="00C415AD">
        <w:rPr>
          <w:rFonts w:asciiTheme="majorBidi" w:hAnsiTheme="majorBidi" w:cstheme="majorBidi"/>
          <w:sz w:val="24"/>
          <w:szCs w:val="24"/>
        </w:rPr>
        <w:t xml:space="preserve"> community’s loss of their</w:t>
      </w:r>
      <w:r w:rsidR="00B5771E" w:rsidRPr="00C415AD">
        <w:rPr>
          <w:rFonts w:asciiTheme="majorBidi" w:hAnsiTheme="majorBidi" w:cstheme="majorBidi"/>
          <w:sz w:val="24"/>
          <w:szCs w:val="24"/>
        </w:rPr>
        <w:t xml:space="preserve"> relationship to</w:t>
      </w:r>
      <w:r w:rsidR="00BD5763" w:rsidRPr="00C415AD">
        <w:rPr>
          <w:rFonts w:asciiTheme="majorBidi" w:hAnsiTheme="majorBidi" w:cstheme="majorBidi"/>
          <w:sz w:val="24"/>
          <w:szCs w:val="24"/>
        </w:rPr>
        <w:t xml:space="preserve"> land</w:t>
      </w:r>
      <w:r w:rsidR="006C6190" w:rsidRPr="00C415AD">
        <w:rPr>
          <w:rFonts w:asciiTheme="majorBidi" w:hAnsiTheme="majorBidi" w:cstheme="majorBidi"/>
          <w:sz w:val="24"/>
          <w:szCs w:val="24"/>
        </w:rPr>
        <w:t xml:space="preserve"> is </w:t>
      </w:r>
      <w:r w:rsidR="00BD5763" w:rsidRPr="00C415AD">
        <w:rPr>
          <w:rFonts w:asciiTheme="majorBidi" w:hAnsiTheme="majorBidi" w:cstheme="majorBidi"/>
          <w:sz w:val="24"/>
          <w:szCs w:val="24"/>
        </w:rPr>
        <w:t>much less visible</w:t>
      </w:r>
      <w:r w:rsidR="006C6190" w:rsidRPr="00C415AD">
        <w:rPr>
          <w:rFonts w:asciiTheme="majorBidi" w:hAnsiTheme="majorBidi" w:cstheme="majorBidi"/>
          <w:sz w:val="24"/>
          <w:szCs w:val="24"/>
        </w:rPr>
        <w:t xml:space="preserve">. </w:t>
      </w:r>
      <w:r w:rsidR="0063539B" w:rsidRPr="00C415AD">
        <w:rPr>
          <w:rFonts w:asciiTheme="majorBidi" w:hAnsiTheme="majorBidi" w:cstheme="majorBidi"/>
          <w:sz w:val="24"/>
          <w:szCs w:val="24"/>
        </w:rPr>
        <w:t xml:space="preserve">Nixon highlights this issue through his presented concept of slow violence, which he describes as </w:t>
      </w:r>
      <w:r w:rsidR="005F1F42" w:rsidRPr="00C415AD">
        <w:rPr>
          <w:rFonts w:asciiTheme="majorBidi" w:hAnsiTheme="majorBidi" w:cstheme="majorBidi"/>
          <w:sz w:val="24"/>
          <w:szCs w:val="24"/>
        </w:rPr>
        <w:t xml:space="preserve">“a violence that occurs gradually and out of sight” and as “delayed destruction that is dispersed across time and space” (2011, p. 2). </w:t>
      </w:r>
      <w:r w:rsidR="00FB74FF" w:rsidRPr="00C415AD">
        <w:rPr>
          <w:rFonts w:asciiTheme="majorBidi" w:hAnsiTheme="majorBidi" w:cstheme="majorBidi"/>
          <w:sz w:val="24"/>
          <w:szCs w:val="24"/>
        </w:rPr>
        <w:t xml:space="preserve">This </w:t>
      </w:r>
      <w:r w:rsidR="000B6372" w:rsidRPr="00C415AD">
        <w:rPr>
          <w:rFonts w:asciiTheme="majorBidi" w:hAnsiTheme="majorBidi" w:cstheme="majorBidi"/>
          <w:sz w:val="24"/>
          <w:szCs w:val="24"/>
        </w:rPr>
        <w:t xml:space="preserve">explains why environmental loss is often treated as collateral or background damage, despite its effects </w:t>
      </w:r>
      <w:r w:rsidR="00CE36AF" w:rsidRPr="00C415AD">
        <w:rPr>
          <w:rFonts w:asciiTheme="majorBidi" w:hAnsiTheme="majorBidi" w:cstheme="majorBidi"/>
          <w:sz w:val="24"/>
          <w:szCs w:val="24"/>
        </w:rPr>
        <w:t xml:space="preserve">that </w:t>
      </w:r>
      <w:r w:rsidR="00CA5444" w:rsidRPr="00C415AD">
        <w:rPr>
          <w:rFonts w:asciiTheme="majorBidi" w:hAnsiTheme="majorBidi" w:cstheme="majorBidi"/>
          <w:sz w:val="24"/>
          <w:szCs w:val="24"/>
        </w:rPr>
        <w:t>translate</w:t>
      </w:r>
      <w:r w:rsidR="00DD0027" w:rsidRPr="00C415AD">
        <w:rPr>
          <w:rFonts w:asciiTheme="majorBidi" w:hAnsiTheme="majorBidi" w:cstheme="majorBidi"/>
          <w:sz w:val="24"/>
          <w:szCs w:val="24"/>
        </w:rPr>
        <w:t xml:space="preserve"> </w:t>
      </w:r>
      <w:r w:rsidR="001736CE" w:rsidRPr="00C415AD">
        <w:rPr>
          <w:rFonts w:asciiTheme="majorBidi" w:hAnsiTheme="majorBidi" w:cstheme="majorBidi"/>
          <w:sz w:val="24"/>
          <w:szCs w:val="24"/>
        </w:rPr>
        <w:t>in</w:t>
      </w:r>
      <w:r w:rsidR="00DD0027" w:rsidRPr="00C415AD">
        <w:rPr>
          <w:rFonts w:asciiTheme="majorBidi" w:hAnsiTheme="majorBidi" w:cstheme="majorBidi"/>
          <w:sz w:val="24"/>
          <w:szCs w:val="24"/>
        </w:rPr>
        <w:t xml:space="preserve">to displacement, loss of livelihood, grief, and </w:t>
      </w:r>
      <w:r w:rsidR="00CA5444" w:rsidRPr="00C415AD">
        <w:rPr>
          <w:rFonts w:asciiTheme="majorBidi" w:hAnsiTheme="majorBidi" w:cstheme="majorBidi"/>
          <w:sz w:val="24"/>
          <w:szCs w:val="24"/>
        </w:rPr>
        <w:t>insecurity.</w:t>
      </w:r>
    </w:p>
    <w:p w14:paraId="01277C21" w14:textId="29A31B86" w:rsidR="00AE50CE" w:rsidRPr="00C415AD" w:rsidRDefault="00A1164A"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Overall, environmental loss is namely concealed through language and how </w:t>
      </w:r>
      <w:r w:rsidR="00124D70" w:rsidRPr="00C415AD">
        <w:rPr>
          <w:rFonts w:asciiTheme="majorBidi" w:hAnsiTheme="majorBidi" w:cstheme="majorBidi"/>
          <w:sz w:val="24"/>
          <w:szCs w:val="24"/>
        </w:rPr>
        <w:t>it</w:t>
      </w:r>
      <w:r w:rsidR="00BD5763" w:rsidRPr="00C415AD">
        <w:rPr>
          <w:rFonts w:asciiTheme="majorBidi" w:hAnsiTheme="majorBidi" w:cstheme="majorBidi"/>
          <w:sz w:val="24"/>
          <w:szCs w:val="24"/>
        </w:rPr>
        <w:t xml:space="preserve"> i</w:t>
      </w:r>
      <w:r w:rsidR="00124D70" w:rsidRPr="00C415AD">
        <w:rPr>
          <w:rFonts w:asciiTheme="majorBidi" w:hAnsiTheme="majorBidi" w:cstheme="majorBidi"/>
          <w:sz w:val="24"/>
          <w:szCs w:val="24"/>
        </w:rPr>
        <w:t>s</w:t>
      </w:r>
      <w:r w:rsidRPr="00C415AD">
        <w:rPr>
          <w:rFonts w:asciiTheme="majorBidi" w:hAnsiTheme="majorBidi" w:cstheme="majorBidi"/>
          <w:sz w:val="24"/>
          <w:szCs w:val="24"/>
        </w:rPr>
        <w:t xml:space="preserve"> communicated. </w:t>
      </w:r>
      <w:r w:rsidR="00897CFB" w:rsidRPr="00C415AD">
        <w:rPr>
          <w:rFonts w:asciiTheme="majorBidi" w:hAnsiTheme="majorBidi" w:cstheme="majorBidi"/>
          <w:sz w:val="24"/>
          <w:szCs w:val="24"/>
        </w:rPr>
        <w:t>It</w:t>
      </w:r>
      <w:r w:rsidR="00BD5763" w:rsidRPr="00C415AD">
        <w:rPr>
          <w:rFonts w:asciiTheme="majorBidi" w:hAnsiTheme="majorBidi" w:cstheme="majorBidi"/>
          <w:sz w:val="24"/>
          <w:szCs w:val="24"/>
        </w:rPr>
        <w:t xml:space="preserve"> is</w:t>
      </w:r>
      <w:r w:rsidR="006D7778" w:rsidRPr="00C415AD">
        <w:rPr>
          <w:rFonts w:asciiTheme="majorBidi" w:hAnsiTheme="majorBidi" w:cstheme="majorBidi"/>
          <w:sz w:val="24"/>
          <w:szCs w:val="24"/>
        </w:rPr>
        <w:t xml:space="preserve"> often referred to as collateral damage, military necessity, investment, reconstruction, </w:t>
      </w:r>
      <w:r w:rsidR="00897CFB" w:rsidRPr="00C415AD">
        <w:rPr>
          <w:rFonts w:asciiTheme="majorBidi" w:hAnsiTheme="majorBidi" w:cstheme="majorBidi"/>
          <w:sz w:val="24"/>
          <w:szCs w:val="24"/>
        </w:rPr>
        <w:t xml:space="preserve">or development. Such terms and ways of </w:t>
      </w:r>
      <w:r w:rsidR="001307FB" w:rsidRPr="00C415AD">
        <w:rPr>
          <w:rFonts w:asciiTheme="majorBidi" w:hAnsiTheme="majorBidi" w:cstheme="majorBidi"/>
          <w:sz w:val="24"/>
          <w:szCs w:val="24"/>
        </w:rPr>
        <w:t>phrasing</w:t>
      </w:r>
      <w:r w:rsidR="00897CFB" w:rsidRPr="00C415AD">
        <w:rPr>
          <w:rFonts w:asciiTheme="majorBidi" w:hAnsiTheme="majorBidi" w:cstheme="majorBidi"/>
          <w:sz w:val="24"/>
          <w:szCs w:val="24"/>
        </w:rPr>
        <w:t xml:space="preserve"> </w:t>
      </w:r>
      <w:proofErr w:type="gramStart"/>
      <w:r w:rsidR="002B0C92" w:rsidRPr="00C415AD">
        <w:rPr>
          <w:rFonts w:asciiTheme="majorBidi" w:hAnsiTheme="majorBidi" w:cstheme="majorBidi"/>
          <w:sz w:val="24"/>
          <w:szCs w:val="24"/>
        </w:rPr>
        <w:t>it</w:t>
      </w:r>
      <w:r w:rsidR="00BD5763" w:rsidRPr="00C415AD">
        <w:rPr>
          <w:rFonts w:asciiTheme="majorBidi" w:hAnsiTheme="majorBidi" w:cstheme="majorBidi"/>
          <w:sz w:val="24"/>
          <w:szCs w:val="24"/>
        </w:rPr>
        <w:t>,</w:t>
      </w:r>
      <w:proofErr w:type="gramEnd"/>
      <w:r w:rsidR="00BD5763" w:rsidRPr="00C415AD">
        <w:rPr>
          <w:rFonts w:asciiTheme="majorBidi" w:hAnsiTheme="majorBidi" w:cstheme="majorBidi"/>
          <w:sz w:val="24"/>
          <w:szCs w:val="24"/>
        </w:rPr>
        <w:t xml:space="preserve"> can</w:t>
      </w:r>
      <w:r w:rsidR="001307FB" w:rsidRPr="00C415AD">
        <w:rPr>
          <w:rFonts w:asciiTheme="majorBidi" w:hAnsiTheme="majorBidi" w:cstheme="majorBidi"/>
          <w:sz w:val="24"/>
          <w:szCs w:val="24"/>
        </w:rPr>
        <w:t xml:space="preserve"> </w:t>
      </w:r>
      <w:r w:rsidR="00BD5763" w:rsidRPr="00C415AD">
        <w:rPr>
          <w:rFonts w:asciiTheme="majorBidi" w:hAnsiTheme="majorBidi" w:cstheme="majorBidi"/>
          <w:sz w:val="24"/>
          <w:szCs w:val="24"/>
        </w:rPr>
        <w:t>enable</w:t>
      </w:r>
      <w:r w:rsidR="00D512AE" w:rsidRPr="00C415AD">
        <w:rPr>
          <w:rFonts w:asciiTheme="majorBidi" w:hAnsiTheme="majorBidi" w:cstheme="majorBidi"/>
          <w:sz w:val="24"/>
          <w:szCs w:val="24"/>
        </w:rPr>
        <w:t xml:space="preserve"> </w:t>
      </w:r>
      <w:r w:rsidR="00E83883" w:rsidRPr="00C415AD">
        <w:rPr>
          <w:rFonts w:asciiTheme="majorBidi" w:hAnsiTheme="majorBidi" w:cstheme="majorBidi"/>
          <w:sz w:val="24"/>
          <w:szCs w:val="24"/>
        </w:rPr>
        <w:t xml:space="preserve">acts of ecological destruction. </w:t>
      </w:r>
      <w:r w:rsidR="00B90838" w:rsidRPr="00C415AD">
        <w:rPr>
          <w:rFonts w:asciiTheme="majorBidi" w:hAnsiTheme="majorBidi" w:cstheme="majorBidi"/>
          <w:sz w:val="24"/>
          <w:szCs w:val="24"/>
        </w:rPr>
        <w:t>That</w:t>
      </w:r>
      <w:r w:rsidR="008C4898" w:rsidRPr="00C415AD">
        <w:rPr>
          <w:rFonts w:asciiTheme="majorBidi" w:hAnsiTheme="majorBidi" w:cstheme="majorBidi"/>
          <w:sz w:val="24"/>
          <w:szCs w:val="24"/>
        </w:rPr>
        <w:t xml:space="preserve"> is why this essay focuses on highlighting</w:t>
      </w:r>
      <w:r w:rsidR="00710F19" w:rsidRPr="00C415AD">
        <w:rPr>
          <w:rFonts w:asciiTheme="majorBidi" w:hAnsiTheme="majorBidi" w:cstheme="majorBidi"/>
          <w:sz w:val="24"/>
          <w:szCs w:val="24"/>
        </w:rPr>
        <w:t xml:space="preserve"> the dimensions of</w:t>
      </w:r>
      <w:r w:rsidR="008C4898" w:rsidRPr="00C415AD">
        <w:rPr>
          <w:rFonts w:asciiTheme="majorBidi" w:hAnsiTheme="majorBidi" w:cstheme="majorBidi"/>
          <w:sz w:val="24"/>
          <w:szCs w:val="24"/>
        </w:rPr>
        <w:t xml:space="preserve"> </w:t>
      </w:r>
      <w:r w:rsidR="00892B31" w:rsidRPr="00C415AD">
        <w:rPr>
          <w:rFonts w:asciiTheme="majorBidi" w:hAnsiTheme="majorBidi" w:cstheme="majorBidi"/>
          <w:sz w:val="24"/>
          <w:szCs w:val="24"/>
        </w:rPr>
        <w:t xml:space="preserve">environmental </w:t>
      </w:r>
      <w:r w:rsidR="00B90838" w:rsidRPr="00C415AD">
        <w:rPr>
          <w:rFonts w:asciiTheme="majorBidi" w:hAnsiTheme="majorBidi" w:cstheme="majorBidi"/>
          <w:sz w:val="24"/>
          <w:szCs w:val="24"/>
        </w:rPr>
        <w:t>loss</w:t>
      </w:r>
      <w:r w:rsidR="00710F19" w:rsidRPr="00C415AD">
        <w:rPr>
          <w:rFonts w:asciiTheme="majorBidi" w:hAnsiTheme="majorBidi" w:cstheme="majorBidi"/>
          <w:sz w:val="24"/>
          <w:szCs w:val="24"/>
        </w:rPr>
        <w:t xml:space="preserve">. </w:t>
      </w:r>
      <w:r w:rsidR="00B90838" w:rsidRPr="00C415AD">
        <w:rPr>
          <w:rFonts w:asciiTheme="majorBidi" w:hAnsiTheme="majorBidi" w:cstheme="majorBidi"/>
          <w:sz w:val="24"/>
          <w:szCs w:val="24"/>
        </w:rPr>
        <w:t xml:space="preserve"> </w:t>
      </w:r>
      <w:r w:rsidR="00710F19" w:rsidRPr="00C415AD">
        <w:rPr>
          <w:rFonts w:asciiTheme="majorBidi" w:hAnsiTheme="majorBidi" w:cstheme="majorBidi"/>
          <w:sz w:val="24"/>
          <w:szCs w:val="24"/>
        </w:rPr>
        <w:t>It also</w:t>
      </w:r>
      <w:r w:rsidR="00892B31" w:rsidRPr="00C415AD">
        <w:rPr>
          <w:rFonts w:asciiTheme="majorBidi" w:hAnsiTheme="majorBidi" w:cstheme="majorBidi"/>
          <w:sz w:val="24"/>
          <w:szCs w:val="24"/>
        </w:rPr>
        <w:t xml:space="preserve"> aims to shed light on the importance of treating it as a concern of peace studies rather than an environmental issue only.</w:t>
      </w:r>
      <w:r w:rsidR="00415F66" w:rsidRPr="00C415AD">
        <w:rPr>
          <w:rFonts w:asciiTheme="majorBidi" w:hAnsiTheme="majorBidi" w:cstheme="majorBidi"/>
          <w:sz w:val="24"/>
          <w:szCs w:val="24"/>
        </w:rPr>
        <w:t xml:space="preserve"> It harms people materially through deprivation, socially through disconnection, and culturally through erasure. </w:t>
      </w:r>
      <w:r w:rsidR="00EE1643" w:rsidRPr="00C415AD">
        <w:rPr>
          <w:rFonts w:asciiTheme="majorBidi" w:hAnsiTheme="majorBidi" w:cstheme="majorBidi"/>
          <w:sz w:val="24"/>
          <w:szCs w:val="24"/>
        </w:rPr>
        <w:t xml:space="preserve">From this </w:t>
      </w:r>
      <w:r w:rsidR="00A13F9B" w:rsidRPr="00C415AD">
        <w:rPr>
          <w:rFonts w:asciiTheme="majorBidi" w:hAnsiTheme="majorBidi" w:cstheme="majorBidi"/>
          <w:sz w:val="24"/>
          <w:szCs w:val="24"/>
        </w:rPr>
        <w:t>viewpoint</w:t>
      </w:r>
      <w:r w:rsidR="00EE1643" w:rsidRPr="00C415AD">
        <w:rPr>
          <w:rFonts w:asciiTheme="majorBidi" w:hAnsiTheme="majorBidi" w:cstheme="majorBidi"/>
          <w:sz w:val="24"/>
          <w:szCs w:val="24"/>
        </w:rPr>
        <w:t>, it is insufficient to build positive peace only by stopping direct acts of violence</w:t>
      </w:r>
      <w:r w:rsidR="00340A52" w:rsidRPr="00C415AD">
        <w:rPr>
          <w:rFonts w:asciiTheme="majorBidi" w:hAnsiTheme="majorBidi" w:cstheme="majorBidi"/>
          <w:sz w:val="24"/>
          <w:szCs w:val="24"/>
        </w:rPr>
        <w:t xml:space="preserve">. Rebuilding infrastructure is </w:t>
      </w:r>
      <w:r w:rsidR="00BC1D2F" w:rsidRPr="00C415AD">
        <w:rPr>
          <w:rFonts w:asciiTheme="majorBidi" w:hAnsiTheme="majorBidi" w:cstheme="majorBidi"/>
          <w:sz w:val="24"/>
          <w:szCs w:val="24"/>
        </w:rPr>
        <w:t>important</w:t>
      </w:r>
      <w:r w:rsidR="00340A52" w:rsidRPr="00C415AD">
        <w:rPr>
          <w:rFonts w:asciiTheme="majorBidi" w:hAnsiTheme="majorBidi" w:cstheme="majorBidi"/>
          <w:sz w:val="24"/>
          <w:szCs w:val="24"/>
        </w:rPr>
        <w:t xml:space="preserve">, </w:t>
      </w:r>
      <w:r w:rsidR="00BC1D2F" w:rsidRPr="00C415AD">
        <w:rPr>
          <w:rFonts w:asciiTheme="majorBidi" w:hAnsiTheme="majorBidi" w:cstheme="majorBidi"/>
          <w:sz w:val="24"/>
          <w:szCs w:val="24"/>
        </w:rPr>
        <w:t xml:space="preserve">however </w:t>
      </w:r>
      <w:r w:rsidR="002B0C92" w:rsidRPr="00C415AD">
        <w:rPr>
          <w:rFonts w:asciiTheme="majorBidi" w:hAnsiTheme="majorBidi" w:cstheme="majorBidi"/>
          <w:sz w:val="24"/>
          <w:szCs w:val="24"/>
        </w:rPr>
        <w:t xml:space="preserve">insufficient </w:t>
      </w:r>
      <w:r w:rsidR="00340A52" w:rsidRPr="00C415AD">
        <w:rPr>
          <w:rFonts w:asciiTheme="majorBidi" w:hAnsiTheme="majorBidi" w:cstheme="majorBidi"/>
          <w:sz w:val="24"/>
          <w:szCs w:val="24"/>
        </w:rPr>
        <w:t xml:space="preserve">as it also requires </w:t>
      </w:r>
      <w:r w:rsidR="00FB2799" w:rsidRPr="00C415AD">
        <w:rPr>
          <w:rFonts w:asciiTheme="majorBidi" w:hAnsiTheme="majorBidi" w:cstheme="majorBidi"/>
          <w:sz w:val="24"/>
          <w:szCs w:val="24"/>
        </w:rPr>
        <w:t xml:space="preserve">the </w:t>
      </w:r>
      <w:r w:rsidR="00340A52" w:rsidRPr="00C415AD">
        <w:rPr>
          <w:rFonts w:asciiTheme="majorBidi" w:hAnsiTheme="majorBidi" w:cstheme="majorBidi"/>
          <w:sz w:val="24"/>
          <w:szCs w:val="24"/>
        </w:rPr>
        <w:t xml:space="preserve">restoration of damaged environments, protection of </w:t>
      </w:r>
      <w:r w:rsidR="002716AB" w:rsidRPr="00C415AD">
        <w:rPr>
          <w:rFonts w:asciiTheme="majorBidi" w:hAnsiTheme="majorBidi" w:cstheme="majorBidi"/>
          <w:sz w:val="24"/>
          <w:szCs w:val="24"/>
        </w:rPr>
        <w:t xml:space="preserve">sacred places, and the support of communities in </w:t>
      </w:r>
      <w:r w:rsidR="002B0C92" w:rsidRPr="00C415AD">
        <w:rPr>
          <w:rFonts w:asciiTheme="majorBidi" w:hAnsiTheme="majorBidi" w:cstheme="majorBidi"/>
          <w:sz w:val="24"/>
          <w:szCs w:val="24"/>
        </w:rPr>
        <w:t xml:space="preserve">reintegration and </w:t>
      </w:r>
      <w:r w:rsidR="00FB2799" w:rsidRPr="00C415AD">
        <w:rPr>
          <w:rFonts w:asciiTheme="majorBidi" w:hAnsiTheme="majorBidi" w:cstheme="majorBidi"/>
          <w:sz w:val="24"/>
          <w:szCs w:val="24"/>
        </w:rPr>
        <w:t>recovery</w:t>
      </w:r>
      <w:r w:rsidR="00A13F9B" w:rsidRPr="00C415AD">
        <w:rPr>
          <w:rFonts w:asciiTheme="majorBidi" w:hAnsiTheme="majorBidi" w:cstheme="majorBidi"/>
          <w:sz w:val="24"/>
          <w:szCs w:val="24"/>
        </w:rPr>
        <w:t xml:space="preserve">. </w:t>
      </w:r>
    </w:p>
    <w:p w14:paraId="4B078D5F" w14:textId="77777777" w:rsidR="00A20E7D" w:rsidRPr="00C415AD" w:rsidRDefault="00A20E7D" w:rsidP="004A7E9A">
      <w:pPr>
        <w:ind w:firstLine="360"/>
        <w:jc w:val="both"/>
        <w:rPr>
          <w:rFonts w:asciiTheme="majorBidi" w:hAnsiTheme="majorBidi" w:cstheme="majorBidi"/>
          <w:sz w:val="24"/>
          <w:szCs w:val="24"/>
        </w:rPr>
      </w:pPr>
    </w:p>
    <w:p w14:paraId="149C403E" w14:textId="77777777" w:rsidR="00040B66" w:rsidRPr="00C415AD" w:rsidRDefault="00040B66" w:rsidP="00040B66">
      <w:pPr>
        <w:pStyle w:val="ListParagraph"/>
        <w:numPr>
          <w:ilvl w:val="0"/>
          <w:numId w:val="1"/>
        </w:numPr>
        <w:jc w:val="both"/>
        <w:rPr>
          <w:rFonts w:asciiTheme="majorBidi" w:hAnsiTheme="majorBidi" w:cstheme="majorBidi"/>
          <w:b/>
          <w:bCs/>
          <w:sz w:val="28"/>
          <w:szCs w:val="28"/>
        </w:rPr>
      </w:pPr>
      <w:r w:rsidRPr="00C415AD">
        <w:rPr>
          <w:rFonts w:asciiTheme="majorBidi" w:hAnsiTheme="majorBidi" w:cstheme="majorBidi"/>
          <w:b/>
          <w:bCs/>
          <w:sz w:val="28"/>
          <w:szCs w:val="28"/>
        </w:rPr>
        <w:lastRenderedPageBreak/>
        <w:t>Case Study: Lebanon 2024 War and 2026 Environmental Recovery Assessment</w:t>
      </w:r>
    </w:p>
    <w:p w14:paraId="28006B89" w14:textId="6D3333DC" w:rsidR="00444360" w:rsidRPr="00C415AD" w:rsidRDefault="00E52341"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For a practical </w:t>
      </w:r>
      <w:r w:rsidR="00FB2799" w:rsidRPr="00C415AD">
        <w:rPr>
          <w:rFonts w:asciiTheme="majorBidi" w:hAnsiTheme="majorBidi" w:cstheme="majorBidi"/>
          <w:sz w:val="24"/>
          <w:szCs w:val="24"/>
        </w:rPr>
        <w:t>analysis</w:t>
      </w:r>
      <w:r w:rsidRPr="00C415AD">
        <w:rPr>
          <w:rFonts w:asciiTheme="majorBidi" w:hAnsiTheme="majorBidi" w:cstheme="majorBidi"/>
          <w:sz w:val="24"/>
          <w:szCs w:val="24"/>
        </w:rPr>
        <w:t xml:space="preserve"> o</w:t>
      </w:r>
      <w:r w:rsidR="001D0D21" w:rsidRPr="00C415AD">
        <w:rPr>
          <w:rFonts w:asciiTheme="majorBidi" w:hAnsiTheme="majorBidi" w:cstheme="majorBidi"/>
          <w:sz w:val="24"/>
          <w:szCs w:val="24"/>
        </w:rPr>
        <w:t>f</w:t>
      </w:r>
      <w:r w:rsidRPr="00C415AD">
        <w:rPr>
          <w:rFonts w:asciiTheme="majorBidi" w:hAnsiTheme="majorBidi" w:cstheme="majorBidi"/>
          <w:sz w:val="24"/>
          <w:szCs w:val="24"/>
        </w:rPr>
        <w:t xml:space="preserve"> environmental loss, Lebanon provides a strong case study for analysis. The recent </w:t>
      </w:r>
      <w:r w:rsidR="004D16E5" w:rsidRPr="00C415AD">
        <w:rPr>
          <w:rFonts w:asciiTheme="majorBidi" w:hAnsiTheme="majorBidi" w:cstheme="majorBidi"/>
          <w:sz w:val="24"/>
          <w:szCs w:val="24"/>
        </w:rPr>
        <w:t xml:space="preserve">Israeli </w:t>
      </w:r>
      <w:r w:rsidR="007634DB" w:rsidRPr="00C415AD">
        <w:rPr>
          <w:rFonts w:asciiTheme="majorBidi" w:hAnsiTheme="majorBidi" w:cstheme="majorBidi"/>
          <w:sz w:val="24"/>
          <w:szCs w:val="24"/>
        </w:rPr>
        <w:t>attacks</w:t>
      </w:r>
      <w:r w:rsidRPr="00C415AD">
        <w:rPr>
          <w:rFonts w:asciiTheme="majorBidi" w:hAnsiTheme="majorBidi" w:cstheme="majorBidi"/>
          <w:sz w:val="24"/>
          <w:szCs w:val="24"/>
        </w:rPr>
        <w:t xml:space="preserve"> on Lebanon, </w:t>
      </w:r>
      <w:r w:rsidR="001D0D21" w:rsidRPr="00C415AD">
        <w:rPr>
          <w:rFonts w:asciiTheme="majorBidi" w:hAnsiTheme="majorBidi" w:cstheme="majorBidi"/>
          <w:sz w:val="24"/>
          <w:szCs w:val="24"/>
        </w:rPr>
        <w:t xml:space="preserve">especially during the </w:t>
      </w:r>
      <w:r w:rsidRPr="00C415AD">
        <w:rPr>
          <w:rFonts w:asciiTheme="majorBidi" w:hAnsiTheme="majorBidi" w:cstheme="majorBidi"/>
          <w:sz w:val="24"/>
          <w:szCs w:val="24"/>
        </w:rPr>
        <w:t>2024</w:t>
      </w:r>
      <w:r w:rsidR="001D0D21" w:rsidRPr="00C415AD">
        <w:rPr>
          <w:rFonts w:asciiTheme="majorBidi" w:hAnsiTheme="majorBidi" w:cstheme="majorBidi"/>
          <w:sz w:val="24"/>
          <w:szCs w:val="24"/>
        </w:rPr>
        <w:t xml:space="preserve"> war</w:t>
      </w:r>
      <w:r w:rsidRPr="00C415AD">
        <w:rPr>
          <w:rFonts w:asciiTheme="majorBidi" w:hAnsiTheme="majorBidi" w:cstheme="majorBidi"/>
          <w:sz w:val="24"/>
          <w:szCs w:val="24"/>
        </w:rPr>
        <w:t xml:space="preserve"> </w:t>
      </w:r>
      <w:r w:rsidR="001D0D21" w:rsidRPr="00C415AD">
        <w:rPr>
          <w:rFonts w:asciiTheme="majorBidi" w:hAnsiTheme="majorBidi" w:cstheme="majorBidi"/>
          <w:sz w:val="24"/>
          <w:szCs w:val="24"/>
        </w:rPr>
        <w:t>and the harms documented through 2026 environmental recovery assessment</w:t>
      </w:r>
      <w:r w:rsidRPr="00C415AD">
        <w:rPr>
          <w:rFonts w:asciiTheme="majorBidi" w:hAnsiTheme="majorBidi" w:cstheme="majorBidi"/>
          <w:sz w:val="24"/>
          <w:szCs w:val="24"/>
        </w:rPr>
        <w:t>, yielded not only in direct human loss and physical destruction but also in damage to ecological, agricultural, social and cultural aspects. A report by UNDP/ESCWA showed that the war impacted conditions that directly supported community life, causing “severe damage to communities, institutions and infrastructure,” alongside “profound human, economic and social losses” (</w:t>
      </w:r>
      <w:r w:rsidR="00444360" w:rsidRPr="00C415AD">
        <w:rPr>
          <w:rFonts w:asciiTheme="majorBidi" w:hAnsiTheme="majorBidi" w:cstheme="majorBidi"/>
          <w:sz w:val="24"/>
          <w:szCs w:val="24"/>
        </w:rPr>
        <w:t xml:space="preserve">ESCWA and UNDP, </w:t>
      </w:r>
      <w:r w:rsidRPr="00C415AD">
        <w:rPr>
          <w:rFonts w:asciiTheme="majorBidi" w:hAnsiTheme="majorBidi" w:cstheme="majorBidi"/>
          <w:sz w:val="24"/>
          <w:szCs w:val="24"/>
        </w:rPr>
        <w:t xml:space="preserve">2025, p. 7). The report also </w:t>
      </w:r>
      <w:r w:rsidR="008651F1" w:rsidRPr="00C415AD">
        <w:rPr>
          <w:rFonts w:asciiTheme="majorBidi" w:hAnsiTheme="majorBidi" w:cstheme="majorBidi"/>
          <w:sz w:val="24"/>
          <w:szCs w:val="24"/>
        </w:rPr>
        <w:t>stated</w:t>
      </w:r>
      <w:r w:rsidRPr="00C415AD">
        <w:rPr>
          <w:rFonts w:asciiTheme="majorBidi" w:hAnsiTheme="majorBidi" w:cstheme="majorBidi"/>
          <w:sz w:val="24"/>
          <w:szCs w:val="24"/>
        </w:rPr>
        <w:t xml:space="preserve"> that 4,285 people were killed, around 17,200 </w:t>
      </w:r>
      <w:r w:rsidR="008651F1" w:rsidRPr="00C415AD">
        <w:rPr>
          <w:rFonts w:asciiTheme="majorBidi" w:hAnsiTheme="majorBidi" w:cstheme="majorBidi"/>
          <w:sz w:val="24"/>
          <w:szCs w:val="24"/>
        </w:rPr>
        <w:t xml:space="preserve">were seriously injured, and more than 1.2 million civilians were internally displaced within days. </w:t>
      </w:r>
      <w:r w:rsidR="00444360" w:rsidRPr="00C415AD">
        <w:rPr>
          <w:rFonts w:asciiTheme="majorBidi" w:hAnsiTheme="majorBidi" w:cstheme="majorBidi"/>
          <w:sz w:val="24"/>
          <w:szCs w:val="24"/>
        </w:rPr>
        <w:t>Despite</w:t>
      </w:r>
      <w:r w:rsidR="008651F1" w:rsidRPr="00C415AD">
        <w:rPr>
          <w:rFonts w:asciiTheme="majorBidi" w:hAnsiTheme="majorBidi" w:cstheme="majorBidi"/>
          <w:sz w:val="24"/>
          <w:szCs w:val="24"/>
        </w:rPr>
        <w:t xml:space="preserve"> the ceasefire on the </w:t>
      </w:r>
      <w:r w:rsidR="004D16E5" w:rsidRPr="00C415AD">
        <w:rPr>
          <w:rFonts w:asciiTheme="majorBidi" w:hAnsiTheme="majorBidi" w:cstheme="majorBidi"/>
          <w:sz w:val="24"/>
          <w:szCs w:val="24"/>
        </w:rPr>
        <w:t>27</w:t>
      </w:r>
      <w:r w:rsidR="004D16E5" w:rsidRPr="00C415AD">
        <w:rPr>
          <w:rFonts w:asciiTheme="majorBidi" w:hAnsiTheme="majorBidi" w:cstheme="majorBidi"/>
          <w:sz w:val="24"/>
          <w:szCs w:val="24"/>
          <w:vertAlign w:val="superscript"/>
        </w:rPr>
        <w:t xml:space="preserve">th </w:t>
      </w:r>
      <w:r w:rsidR="004D16E5" w:rsidRPr="00C415AD">
        <w:rPr>
          <w:rFonts w:asciiTheme="majorBidi" w:hAnsiTheme="majorBidi" w:cstheme="majorBidi"/>
          <w:sz w:val="24"/>
          <w:szCs w:val="24"/>
        </w:rPr>
        <w:t>o</w:t>
      </w:r>
      <w:r w:rsidR="00472268" w:rsidRPr="00C415AD">
        <w:rPr>
          <w:rFonts w:asciiTheme="majorBidi" w:hAnsiTheme="majorBidi" w:cstheme="majorBidi"/>
          <w:sz w:val="24"/>
          <w:szCs w:val="24"/>
        </w:rPr>
        <w:t>n</w:t>
      </w:r>
      <w:r w:rsidR="004D16E5" w:rsidRPr="00C415AD">
        <w:rPr>
          <w:rFonts w:asciiTheme="majorBidi" w:hAnsiTheme="majorBidi" w:cstheme="majorBidi"/>
          <w:sz w:val="24"/>
          <w:szCs w:val="24"/>
        </w:rPr>
        <w:t xml:space="preserve"> N</w:t>
      </w:r>
      <w:r w:rsidR="008651F1" w:rsidRPr="00C415AD">
        <w:rPr>
          <w:rFonts w:asciiTheme="majorBidi" w:hAnsiTheme="majorBidi" w:cstheme="majorBidi"/>
          <w:sz w:val="24"/>
          <w:szCs w:val="24"/>
        </w:rPr>
        <w:t xml:space="preserve">ovember 2024, 98,994 people remained displaced due to the destruction of their homes, villages, and the continued breaches of the ceasefire by Israel (UNIFIL, 2024). </w:t>
      </w:r>
      <w:r w:rsidR="00444360" w:rsidRPr="00C415AD">
        <w:rPr>
          <w:rFonts w:asciiTheme="majorBidi" w:hAnsiTheme="majorBidi" w:cstheme="majorBidi"/>
          <w:sz w:val="24"/>
          <w:szCs w:val="24"/>
        </w:rPr>
        <w:t xml:space="preserve">Indicating how harm </w:t>
      </w:r>
      <w:r w:rsidR="004D16E5" w:rsidRPr="00C415AD">
        <w:rPr>
          <w:rFonts w:asciiTheme="majorBidi" w:hAnsiTheme="majorBidi" w:cstheme="majorBidi"/>
          <w:sz w:val="24"/>
          <w:szCs w:val="24"/>
        </w:rPr>
        <w:t>due to</w:t>
      </w:r>
      <w:r w:rsidR="00444360" w:rsidRPr="00C415AD">
        <w:rPr>
          <w:rFonts w:asciiTheme="majorBidi" w:hAnsiTheme="majorBidi" w:cstheme="majorBidi"/>
          <w:sz w:val="24"/>
          <w:szCs w:val="24"/>
        </w:rPr>
        <w:t xml:space="preserve"> war can extend beyond the end of the attack, war, or ceasefire. Harm continue</w:t>
      </w:r>
      <w:r w:rsidR="004D16E5" w:rsidRPr="00C415AD">
        <w:rPr>
          <w:rFonts w:asciiTheme="majorBidi" w:hAnsiTheme="majorBidi" w:cstheme="majorBidi"/>
          <w:sz w:val="24"/>
          <w:szCs w:val="24"/>
        </w:rPr>
        <w:t>s</w:t>
      </w:r>
      <w:r w:rsidR="00444360" w:rsidRPr="00C415AD">
        <w:rPr>
          <w:rFonts w:asciiTheme="majorBidi" w:hAnsiTheme="majorBidi" w:cstheme="majorBidi"/>
          <w:sz w:val="24"/>
          <w:szCs w:val="24"/>
        </w:rPr>
        <w:t xml:space="preserve"> to manifest </w:t>
      </w:r>
      <w:r w:rsidR="004D16E5" w:rsidRPr="00C415AD">
        <w:rPr>
          <w:rFonts w:asciiTheme="majorBidi" w:hAnsiTheme="majorBidi" w:cstheme="majorBidi"/>
          <w:sz w:val="24"/>
          <w:szCs w:val="24"/>
        </w:rPr>
        <w:t xml:space="preserve">through displacement, destroyed services and infrastructure, damaged livelihoods, and loss of safety and security. </w:t>
      </w:r>
    </w:p>
    <w:p w14:paraId="0772E007" w14:textId="638B622E" w:rsidR="004D16E5" w:rsidRPr="00C415AD" w:rsidRDefault="001D5621"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environmental loss </w:t>
      </w:r>
      <w:r w:rsidR="00C25EF3" w:rsidRPr="00C415AD">
        <w:rPr>
          <w:rFonts w:asciiTheme="majorBidi" w:hAnsiTheme="majorBidi" w:cstheme="majorBidi"/>
          <w:sz w:val="24"/>
          <w:szCs w:val="24"/>
        </w:rPr>
        <w:t>caused by</w:t>
      </w:r>
      <w:r w:rsidRPr="00C415AD">
        <w:rPr>
          <w:rFonts w:asciiTheme="majorBidi" w:hAnsiTheme="majorBidi" w:cstheme="majorBidi"/>
          <w:sz w:val="24"/>
          <w:szCs w:val="24"/>
        </w:rPr>
        <w:t xml:space="preserve"> the war was significant. ESCWA and UNDP’s report describes how Israeli use of artillery shells and chemical agents, such as white phosphorus, damaged or destroyed around 2,193 hectares of land, between forests and farmland. This included the loss of 134 hectares of olive groves, 48 hectares of citrus orchards, 44 hectares of banana plantations, and 15 hectares of other fruit trees (ESCWA and UNDP, 2025, p. 8). In addition, ESCWA and UN-Habitat report</w:t>
      </w:r>
      <w:r w:rsidR="00C25EF3" w:rsidRPr="00C415AD">
        <w:rPr>
          <w:rFonts w:asciiTheme="majorBidi" w:hAnsiTheme="majorBidi" w:cstheme="majorBidi"/>
          <w:sz w:val="24"/>
          <w:szCs w:val="24"/>
        </w:rPr>
        <w:t>ed</w:t>
      </w:r>
      <w:r w:rsidRPr="00C415AD">
        <w:rPr>
          <w:rFonts w:asciiTheme="majorBidi" w:hAnsiTheme="majorBidi" w:cstheme="majorBidi"/>
          <w:sz w:val="24"/>
          <w:szCs w:val="24"/>
        </w:rPr>
        <w:t xml:space="preserve"> that more than 47,000 olive trees were destroyed and that the agriculture in southern Lebanon was severely affected by phosphorus and incendiary bombs (ESCWA and UN-Habitat, 2024, pp. 2, 7). </w:t>
      </w:r>
      <w:r w:rsidR="00BF7044" w:rsidRPr="00C415AD">
        <w:rPr>
          <w:rFonts w:asciiTheme="majorBidi" w:hAnsiTheme="majorBidi" w:cstheme="majorBidi"/>
          <w:sz w:val="24"/>
          <w:szCs w:val="24"/>
        </w:rPr>
        <w:t xml:space="preserve">This reflects deprivation due to environmental loss, in which communities lost their lands, food production, income, and agricultural stability. </w:t>
      </w:r>
    </w:p>
    <w:p w14:paraId="39EDEBCB" w14:textId="75425A32" w:rsidR="00BF7044" w:rsidRPr="00C415AD" w:rsidRDefault="002006BF"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Olive trees in Lebanon, especially the south, symbolize the people’s connection to their land, heritage, and ancestors. Hence, it also connects environmental loss to memory and belonging. Olive trees are not only agricultural assets, but also a connection to family land, inheritance, seasonal harvest, and rural identity. Olives and olive oil represent around 10 percent of agricultural </w:t>
      </w:r>
      <w:r w:rsidR="00931535" w:rsidRPr="00C415AD">
        <w:rPr>
          <w:rFonts w:asciiTheme="majorBidi" w:hAnsiTheme="majorBidi" w:cstheme="majorBidi"/>
          <w:sz w:val="24"/>
          <w:szCs w:val="24"/>
        </w:rPr>
        <w:t>production</w:t>
      </w:r>
      <w:r w:rsidRPr="00C415AD">
        <w:rPr>
          <w:rFonts w:asciiTheme="majorBidi" w:hAnsiTheme="majorBidi" w:cstheme="majorBidi"/>
          <w:sz w:val="24"/>
          <w:szCs w:val="24"/>
        </w:rPr>
        <w:t xml:space="preserve">, out of which </w:t>
      </w:r>
      <w:r w:rsidR="00472E88" w:rsidRPr="00C415AD">
        <w:rPr>
          <w:rFonts w:asciiTheme="majorBidi" w:hAnsiTheme="majorBidi" w:cstheme="majorBidi"/>
          <w:sz w:val="24"/>
          <w:szCs w:val="24"/>
        </w:rPr>
        <w:t>36 percent produced by the South of Lebanon, according to ESCWA and UN-Habitat (ESCWA and UN-Habitat, 2024, p. 2). Hence, the destruction of olive groves not only affects the economy, but also disrupts family and community practices, rural routines, and the relationship between the people and their land.</w:t>
      </w:r>
    </w:p>
    <w:p w14:paraId="6B1A4875" w14:textId="0EA0D04B" w:rsidR="00472E88" w:rsidRPr="00C415AD" w:rsidRDefault="003A185E"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Israeli aggression also intentionally targeted and destroyed cultural, religious, and communal spaces. According to ESCWA’s and UNDP’s report, Israel’s daily attacks damaged residential buildings, business units, infrastructure, land, cultural sites, health and educational facilities, municipalities, and other essential utilities (ESCWA and UNDP, 2025, p. 32).</w:t>
      </w:r>
      <w:r w:rsidR="00B04207" w:rsidRPr="00C415AD">
        <w:rPr>
          <w:rFonts w:asciiTheme="majorBidi" w:hAnsiTheme="majorBidi" w:cstheme="majorBidi"/>
          <w:sz w:val="24"/>
          <w:szCs w:val="24"/>
        </w:rPr>
        <w:t xml:space="preserve"> </w:t>
      </w:r>
      <w:r w:rsidR="009C37F1" w:rsidRPr="00C415AD">
        <w:rPr>
          <w:rFonts w:asciiTheme="majorBidi" w:hAnsiTheme="majorBidi" w:cstheme="majorBidi"/>
          <w:sz w:val="24"/>
          <w:szCs w:val="24"/>
        </w:rPr>
        <w:t xml:space="preserve"> In addition, ESCWA and UN-Habitat also highlighted the destruction of public buildings, water, industrial, educational, and agricultural facilities, besides “religious places (mosques, churches, religious community </w:t>
      </w:r>
      <w:proofErr w:type="spellStart"/>
      <w:r w:rsidR="009C37F1" w:rsidRPr="00C415AD">
        <w:rPr>
          <w:rFonts w:asciiTheme="majorBidi" w:hAnsiTheme="majorBidi" w:cstheme="majorBidi"/>
          <w:sz w:val="24"/>
          <w:szCs w:val="24"/>
        </w:rPr>
        <w:t>centres</w:t>
      </w:r>
      <w:proofErr w:type="spellEnd"/>
      <w:r w:rsidR="009C37F1" w:rsidRPr="00C415AD">
        <w:rPr>
          <w:rFonts w:asciiTheme="majorBidi" w:hAnsiTheme="majorBidi" w:cstheme="majorBidi"/>
          <w:sz w:val="24"/>
          <w:szCs w:val="24"/>
        </w:rPr>
        <w:t xml:space="preserve">)” (ESCWA and UN-Habitat, 2024, p. 6). Such sites and facilities </w:t>
      </w:r>
      <w:r w:rsidR="0077756F" w:rsidRPr="00C415AD">
        <w:rPr>
          <w:rFonts w:asciiTheme="majorBidi" w:hAnsiTheme="majorBidi" w:cstheme="majorBidi"/>
          <w:sz w:val="24"/>
          <w:szCs w:val="24"/>
        </w:rPr>
        <w:t xml:space="preserve">are not only physical </w:t>
      </w:r>
      <w:r w:rsidR="0077756F" w:rsidRPr="00C415AD">
        <w:rPr>
          <w:rFonts w:asciiTheme="majorBidi" w:hAnsiTheme="majorBidi" w:cstheme="majorBidi"/>
          <w:sz w:val="24"/>
          <w:szCs w:val="24"/>
        </w:rPr>
        <w:lastRenderedPageBreak/>
        <w:t>structures but also places where people gather, worship, learn, work, remember, and maintain social engagements. Such destruction weakens place-making and belonging.</w:t>
      </w:r>
    </w:p>
    <w:p w14:paraId="64C43C98" w14:textId="0085CACB" w:rsidR="0077756F" w:rsidRPr="00C415AD" w:rsidRDefault="001B6F3B"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National Council for Scientific Research Lebanon (CNRS) and Ministry of Environment report shows that </w:t>
      </w:r>
      <w:r w:rsidR="00A67E04" w:rsidRPr="00C415AD">
        <w:rPr>
          <w:rFonts w:asciiTheme="majorBidi" w:hAnsiTheme="majorBidi" w:cstheme="majorBidi"/>
          <w:sz w:val="24"/>
          <w:szCs w:val="24"/>
        </w:rPr>
        <w:t xml:space="preserve">the impact of harm stretched and continued beyond the active war phase. The report highlighted environmental recovery as being a national priority and argued that the 2024 aggression left “more than the visible destruction of infrastructure and homes”, stating that Lebanon’s natural environment was “deeply scarred”, affecting agricultural lands, forests, marine life, water resources and air quality (CNRS-L and Ministry of Environment, 2026, pp. 10–11). The report also emphasizes the intentionality and scale of destruction, describing it as an “act of ecocide”, while linking the harm to “public health, food security, livelihoods, social fabric, and national resilience” (CNRS-L and Ministry of Environment, 2026, p. 10). </w:t>
      </w:r>
    </w:p>
    <w:p w14:paraId="16E7E3EE" w14:textId="409DB785" w:rsidR="00A67E04" w:rsidRPr="00C415AD" w:rsidRDefault="00A67E04"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recent 2026 report shows why and how environmental loss can be understood as a form of concealed violence. </w:t>
      </w:r>
      <w:r w:rsidR="00A93269" w:rsidRPr="00C415AD">
        <w:rPr>
          <w:rFonts w:asciiTheme="majorBidi" w:hAnsiTheme="majorBidi" w:cstheme="majorBidi"/>
          <w:sz w:val="24"/>
          <w:szCs w:val="24"/>
        </w:rPr>
        <w:t xml:space="preserve">As shown throughout the essay, </w:t>
      </w:r>
      <w:r w:rsidR="00036866" w:rsidRPr="00C415AD">
        <w:rPr>
          <w:rFonts w:asciiTheme="majorBidi" w:hAnsiTheme="majorBidi" w:cstheme="majorBidi"/>
          <w:sz w:val="24"/>
          <w:szCs w:val="24"/>
        </w:rPr>
        <w:t xml:space="preserve">visible damage </w:t>
      </w:r>
      <w:r w:rsidR="00A93269" w:rsidRPr="00C415AD">
        <w:rPr>
          <w:rFonts w:asciiTheme="majorBidi" w:hAnsiTheme="majorBidi" w:cstheme="majorBidi"/>
          <w:sz w:val="24"/>
          <w:szCs w:val="24"/>
        </w:rPr>
        <w:t>includ</w:t>
      </w:r>
      <w:r w:rsidR="00036866" w:rsidRPr="00C415AD">
        <w:rPr>
          <w:rFonts w:asciiTheme="majorBidi" w:hAnsiTheme="majorBidi" w:cstheme="majorBidi"/>
          <w:sz w:val="24"/>
          <w:szCs w:val="24"/>
        </w:rPr>
        <w:t>es</w:t>
      </w:r>
      <w:r w:rsidR="00FB5B4E" w:rsidRPr="00C415AD">
        <w:rPr>
          <w:rFonts w:asciiTheme="majorBidi" w:hAnsiTheme="majorBidi" w:cstheme="majorBidi"/>
          <w:sz w:val="24"/>
          <w:szCs w:val="24"/>
        </w:rPr>
        <w:t xml:space="preserve"> conditions such as</w:t>
      </w:r>
      <w:r w:rsidR="00A93269" w:rsidRPr="00C415AD">
        <w:rPr>
          <w:rFonts w:asciiTheme="majorBidi" w:hAnsiTheme="majorBidi" w:cstheme="majorBidi"/>
          <w:sz w:val="24"/>
          <w:szCs w:val="24"/>
        </w:rPr>
        <w:t xml:space="preserve"> burned forests, damaged </w:t>
      </w:r>
      <w:r w:rsidR="00036866" w:rsidRPr="00C415AD">
        <w:rPr>
          <w:rFonts w:asciiTheme="majorBidi" w:hAnsiTheme="majorBidi" w:cstheme="majorBidi"/>
          <w:sz w:val="24"/>
          <w:szCs w:val="24"/>
        </w:rPr>
        <w:t>farmland</w:t>
      </w:r>
      <w:r w:rsidR="00A93269" w:rsidRPr="00C415AD">
        <w:rPr>
          <w:rFonts w:asciiTheme="majorBidi" w:hAnsiTheme="majorBidi" w:cstheme="majorBidi"/>
          <w:sz w:val="24"/>
          <w:szCs w:val="24"/>
        </w:rPr>
        <w:t xml:space="preserve">, and destroyed fishing vessels. </w:t>
      </w:r>
      <w:r w:rsidR="00036866" w:rsidRPr="00C415AD">
        <w:rPr>
          <w:rFonts w:asciiTheme="majorBidi" w:hAnsiTheme="majorBidi" w:cstheme="majorBidi"/>
          <w:sz w:val="24"/>
          <w:szCs w:val="24"/>
        </w:rPr>
        <w:t xml:space="preserve">On the other hand, invisible damage includes contamination of soil and water, heavy metal accumulation, and loss of biodiversity. </w:t>
      </w:r>
      <w:r w:rsidR="00577BD3" w:rsidRPr="00C415AD">
        <w:rPr>
          <w:rFonts w:asciiTheme="majorBidi" w:hAnsiTheme="majorBidi" w:cstheme="majorBidi"/>
          <w:sz w:val="24"/>
          <w:szCs w:val="24"/>
        </w:rPr>
        <w:t xml:space="preserve">According to </w:t>
      </w:r>
      <w:r w:rsidR="00776588" w:rsidRPr="00C415AD">
        <w:rPr>
          <w:rFonts w:asciiTheme="majorBidi" w:hAnsiTheme="majorBidi" w:cstheme="majorBidi"/>
          <w:sz w:val="24"/>
          <w:szCs w:val="24"/>
        </w:rPr>
        <w:t xml:space="preserve">multiple </w:t>
      </w:r>
      <w:r w:rsidR="00577BD3" w:rsidRPr="00C415AD">
        <w:rPr>
          <w:rFonts w:asciiTheme="majorBidi" w:hAnsiTheme="majorBidi" w:cstheme="majorBidi"/>
          <w:sz w:val="24"/>
          <w:szCs w:val="24"/>
        </w:rPr>
        <w:t>Amnesty International</w:t>
      </w:r>
      <w:r w:rsidR="00776588" w:rsidRPr="00C415AD">
        <w:rPr>
          <w:rFonts w:asciiTheme="majorBidi" w:hAnsiTheme="majorBidi" w:cstheme="majorBidi"/>
          <w:sz w:val="24"/>
          <w:szCs w:val="24"/>
        </w:rPr>
        <w:t>’s report</w:t>
      </w:r>
      <w:r w:rsidR="00F77B1B" w:rsidRPr="00C415AD">
        <w:rPr>
          <w:rFonts w:asciiTheme="majorBidi" w:hAnsiTheme="majorBidi" w:cstheme="majorBidi"/>
          <w:sz w:val="24"/>
          <w:szCs w:val="24"/>
        </w:rPr>
        <w:t>s</w:t>
      </w:r>
      <w:r w:rsidR="00577BD3" w:rsidRPr="00C415AD">
        <w:rPr>
          <w:rFonts w:asciiTheme="majorBidi" w:hAnsiTheme="majorBidi" w:cstheme="majorBidi"/>
          <w:sz w:val="24"/>
          <w:szCs w:val="24"/>
        </w:rPr>
        <w:t xml:space="preserve">, Israeli military used white phosphorus </w:t>
      </w:r>
      <w:r w:rsidR="00F77B1B" w:rsidRPr="00C415AD">
        <w:rPr>
          <w:rFonts w:asciiTheme="majorBidi" w:hAnsiTheme="majorBidi" w:cstheme="majorBidi"/>
          <w:sz w:val="24"/>
          <w:szCs w:val="24"/>
        </w:rPr>
        <w:t>i</w:t>
      </w:r>
      <w:r w:rsidR="00577BD3" w:rsidRPr="00C415AD">
        <w:rPr>
          <w:rFonts w:asciiTheme="majorBidi" w:hAnsiTheme="majorBidi" w:cstheme="majorBidi"/>
          <w:sz w:val="24"/>
          <w:szCs w:val="24"/>
        </w:rPr>
        <w:t xml:space="preserve">n </w:t>
      </w:r>
      <w:r w:rsidR="00F77B1B" w:rsidRPr="00C415AD">
        <w:rPr>
          <w:rFonts w:asciiTheme="majorBidi" w:hAnsiTheme="majorBidi" w:cstheme="majorBidi"/>
          <w:sz w:val="24"/>
          <w:szCs w:val="24"/>
        </w:rPr>
        <w:t>violation to</w:t>
      </w:r>
      <w:r w:rsidR="00577BD3" w:rsidRPr="00C415AD">
        <w:rPr>
          <w:rFonts w:asciiTheme="majorBidi" w:hAnsiTheme="majorBidi" w:cstheme="majorBidi"/>
          <w:sz w:val="24"/>
          <w:szCs w:val="24"/>
        </w:rPr>
        <w:t xml:space="preserve"> international humanitarian law, as the weapon "must never be fired at, or in close proximity to, a populated civilian area or civilian infrastructure, due to the high likelihood that the fires and smoke it causes spread" (Amnesty International, 2023). Amnesty International reaffirmed that Israeli </w:t>
      </w:r>
      <w:r w:rsidR="004E03D8" w:rsidRPr="00C415AD">
        <w:rPr>
          <w:rFonts w:asciiTheme="majorBidi" w:hAnsiTheme="majorBidi" w:cstheme="majorBidi"/>
          <w:sz w:val="24"/>
          <w:szCs w:val="24"/>
        </w:rPr>
        <w:t>forces</w:t>
      </w:r>
      <w:r w:rsidR="00577BD3" w:rsidRPr="00C415AD">
        <w:rPr>
          <w:rFonts w:asciiTheme="majorBidi" w:hAnsiTheme="majorBidi" w:cstheme="majorBidi"/>
          <w:sz w:val="24"/>
          <w:szCs w:val="24"/>
        </w:rPr>
        <w:t xml:space="preserve"> have repeatedly “used white phosphorus [and] destroyed and damaged civilian structures and agricultural land” in violation of international law (Amnesty International, 2026). </w:t>
      </w:r>
      <w:r w:rsidR="006B5B95" w:rsidRPr="00C415AD">
        <w:rPr>
          <w:rFonts w:asciiTheme="majorBidi" w:hAnsiTheme="majorBidi" w:cstheme="majorBidi"/>
          <w:sz w:val="24"/>
          <w:szCs w:val="24"/>
        </w:rPr>
        <w:t xml:space="preserve">In addition, Human Rights Watch documented that on </w:t>
      </w:r>
      <w:r w:rsidR="00D54F88" w:rsidRPr="00C415AD">
        <w:rPr>
          <w:rFonts w:asciiTheme="majorBidi" w:hAnsiTheme="majorBidi" w:cstheme="majorBidi"/>
          <w:sz w:val="24"/>
          <w:szCs w:val="24"/>
        </w:rPr>
        <w:t xml:space="preserve">3 </w:t>
      </w:r>
      <w:r w:rsidR="006B5B95" w:rsidRPr="00C415AD">
        <w:rPr>
          <w:rFonts w:asciiTheme="majorBidi" w:hAnsiTheme="majorBidi" w:cstheme="majorBidi"/>
          <w:sz w:val="24"/>
          <w:szCs w:val="24"/>
        </w:rPr>
        <w:t>March</w:t>
      </w:r>
      <w:r w:rsidR="00D54F88" w:rsidRPr="00C415AD">
        <w:rPr>
          <w:rFonts w:asciiTheme="majorBidi" w:hAnsiTheme="majorBidi" w:cstheme="majorBidi"/>
          <w:sz w:val="24"/>
          <w:szCs w:val="24"/>
        </w:rPr>
        <w:t xml:space="preserve"> </w:t>
      </w:r>
      <w:r w:rsidR="006B5B95" w:rsidRPr="00C415AD">
        <w:rPr>
          <w:rFonts w:asciiTheme="majorBidi" w:hAnsiTheme="majorBidi" w:cstheme="majorBidi"/>
          <w:sz w:val="24"/>
          <w:szCs w:val="24"/>
        </w:rPr>
        <w:t xml:space="preserve">2026, the Israeli Military fired white phosphorus ammunition directly over civilian residences in the South of Lebanon. Ramzi Kaiss, a Lebanon researcher at Human Rights Watch, stated that "the Israeli military's unlawful use of white phosphorus over residential areas is extremely alarming and will have dire consequences for civilians" (Human Rights Watch, 2026). </w:t>
      </w:r>
      <w:r w:rsidR="00EF4B5B" w:rsidRPr="00C415AD">
        <w:rPr>
          <w:rFonts w:asciiTheme="majorBidi" w:hAnsiTheme="majorBidi" w:cstheme="majorBidi"/>
          <w:sz w:val="24"/>
          <w:szCs w:val="24"/>
        </w:rPr>
        <w:t xml:space="preserve">CNRS-L and the ministry of Environment reported that 134 surface soil samples were collected from </w:t>
      </w:r>
      <w:r w:rsidR="00FB5B4E" w:rsidRPr="00C415AD">
        <w:rPr>
          <w:rFonts w:asciiTheme="majorBidi" w:hAnsiTheme="majorBidi" w:cstheme="majorBidi"/>
          <w:sz w:val="24"/>
          <w:szCs w:val="24"/>
        </w:rPr>
        <w:t xml:space="preserve">areas impacted by Israeli attacks </w:t>
      </w:r>
      <w:r w:rsidR="006B5B95" w:rsidRPr="00C415AD">
        <w:rPr>
          <w:rFonts w:asciiTheme="majorBidi" w:hAnsiTheme="majorBidi" w:cstheme="majorBidi"/>
          <w:sz w:val="24"/>
          <w:szCs w:val="24"/>
        </w:rPr>
        <w:t>on several</w:t>
      </w:r>
      <w:r w:rsidR="00EF4B5B" w:rsidRPr="00C415AD">
        <w:rPr>
          <w:rFonts w:asciiTheme="majorBidi" w:hAnsiTheme="majorBidi" w:cstheme="majorBidi"/>
          <w:sz w:val="24"/>
          <w:szCs w:val="24"/>
        </w:rPr>
        <w:t xml:space="preserve"> villages in South Lebanon and Rayak in the Beqaa, in which they tested having high content of phosphorus. </w:t>
      </w:r>
      <w:r w:rsidR="006B5B95" w:rsidRPr="00C415AD">
        <w:rPr>
          <w:rFonts w:asciiTheme="majorBidi" w:hAnsiTheme="majorBidi" w:cstheme="majorBidi"/>
          <w:sz w:val="24"/>
          <w:szCs w:val="24"/>
        </w:rPr>
        <w:t>Out of the</w:t>
      </w:r>
      <w:r w:rsidR="00EF4B5B" w:rsidRPr="00C415AD">
        <w:rPr>
          <w:rFonts w:asciiTheme="majorBidi" w:hAnsiTheme="majorBidi" w:cstheme="majorBidi"/>
          <w:sz w:val="24"/>
          <w:szCs w:val="24"/>
        </w:rPr>
        <w:t xml:space="preserve"> test samples</w:t>
      </w:r>
      <w:r w:rsidR="006B5B95" w:rsidRPr="00C415AD">
        <w:rPr>
          <w:rFonts w:asciiTheme="majorBidi" w:hAnsiTheme="majorBidi" w:cstheme="majorBidi"/>
          <w:sz w:val="24"/>
          <w:szCs w:val="24"/>
        </w:rPr>
        <w:t>, 45 percent</w:t>
      </w:r>
      <w:r w:rsidR="00EF4B5B" w:rsidRPr="00C415AD">
        <w:rPr>
          <w:rFonts w:asciiTheme="majorBidi" w:hAnsiTheme="majorBidi" w:cstheme="majorBidi"/>
          <w:sz w:val="24"/>
          <w:szCs w:val="24"/>
        </w:rPr>
        <w:t xml:space="preserve"> </w:t>
      </w:r>
      <w:r w:rsidR="00D54F88" w:rsidRPr="00C415AD">
        <w:rPr>
          <w:rFonts w:asciiTheme="majorBidi" w:hAnsiTheme="majorBidi" w:cstheme="majorBidi"/>
          <w:sz w:val="24"/>
          <w:szCs w:val="24"/>
        </w:rPr>
        <w:t>exceeded</w:t>
      </w:r>
      <w:r w:rsidR="00EF4B5B" w:rsidRPr="00C415AD">
        <w:rPr>
          <w:rFonts w:asciiTheme="majorBidi" w:hAnsiTheme="majorBidi" w:cstheme="majorBidi"/>
          <w:sz w:val="24"/>
          <w:szCs w:val="24"/>
        </w:rPr>
        <w:t xml:space="preserve"> the permissible threshold for chromium, with many of them taken from agroecosystems and areas close to settlements (CNRS-L and Ministry of Environment, 2026, pp. 32–35, 51). This indicates that harm would continue impacting soil, crops, groundwater, and humans </w:t>
      </w:r>
      <w:r w:rsidR="00FB5B4E" w:rsidRPr="00C415AD">
        <w:rPr>
          <w:rFonts w:asciiTheme="majorBidi" w:hAnsiTheme="majorBidi" w:cstheme="majorBidi"/>
          <w:sz w:val="24"/>
          <w:szCs w:val="24"/>
        </w:rPr>
        <w:t>in</w:t>
      </w:r>
      <w:r w:rsidR="00EF4B5B" w:rsidRPr="00C415AD">
        <w:rPr>
          <w:rFonts w:asciiTheme="majorBidi" w:hAnsiTheme="majorBidi" w:cstheme="majorBidi"/>
          <w:sz w:val="24"/>
          <w:szCs w:val="24"/>
        </w:rPr>
        <w:t xml:space="preserve"> the long term after the end of war. </w:t>
      </w:r>
    </w:p>
    <w:p w14:paraId="6CE93725" w14:textId="141CC731" w:rsidR="006B5B95" w:rsidRPr="00C415AD" w:rsidRDefault="000334CB"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Harm and damage inflicted </w:t>
      </w:r>
      <w:r w:rsidR="00AE04F2" w:rsidRPr="00C415AD">
        <w:rPr>
          <w:rFonts w:asciiTheme="majorBidi" w:hAnsiTheme="majorBidi" w:cstheme="majorBidi"/>
          <w:sz w:val="24"/>
          <w:szCs w:val="24"/>
        </w:rPr>
        <w:t>on</w:t>
      </w:r>
      <w:r w:rsidRPr="00C415AD">
        <w:rPr>
          <w:rFonts w:asciiTheme="majorBidi" w:hAnsiTheme="majorBidi" w:cstheme="majorBidi"/>
          <w:sz w:val="24"/>
          <w:szCs w:val="24"/>
        </w:rPr>
        <w:t xml:space="preserve"> natural ecosystems also affected livelihood and biodiversity in Lebanon. </w:t>
      </w:r>
      <w:r w:rsidR="00974A82" w:rsidRPr="00C415AD">
        <w:rPr>
          <w:rFonts w:asciiTheme="majorBidi" w:hAnsiTheme="majorBidi" w:cstheme="majorBidi"/>
          <w:sz w:val="24"/>
          <w:szCs w:val="24"/>
        </w:rPr>
        <w:t xml:space="preserve">Drawing again on the CNRS-L and the Ministry of Environment report </w:t>
      </w:r>
      <w:r w:rsidR="007B79AB" w:rsidRPr="00C415AD">
        <w:rPr>
          <w:rFonts w:asciiTheme="majorBidi" w:hAnsiTheme="majorBidi" w:cstheme="majorBidi"/>
          <w:sz w:val="24"/>
          <w:szCs w:val="24"/>
        </w:rPr>
        <w:t>focused on</w:t>
      </w:r>
      <w:r w:rsidR="00974A82" w:rsidRPr="00C415AD">
        <w:rPr>
          <w:rFonts w:asciiTheme="majorBidi" w:hAnsiTheme="majorBidi" w:cstheme="majorBidi"/>
          <w:sz w:val="24"/>
          <w:szCs w:val="24"/>
        </w:rPr>
        <w:t xml:space="preserve"> Nabatiyeh and South Lebanon, it reflected severe and uneven impacts across various forests, agricultural lands, and urban areas (CNRS-L and Ministry of Environment, 2026, p. 70). The report also states that forest loss reduces carbon sinks, fragments habitats, increases risks of erosion, and </w:t>
      </w:r>
      <w:r w:rsidR="007B79AB" w:rsidRPr="00C415AD">
        <w:rPr>
          <w:rFonts w:asciiTheme="majorBidi" w:hAnsiTheme="majorBidi" w:cstheme="majorBidi"/>
          <w:sz w:val="24"/>
          <w:szCs w:val="24"/>
        </w:rPr>
        <w:t>increases</w:t>
      </w:r>
      <w:r w:rsidR="00974A82" w:rsidRPr="00C415AD">
        <w:rPr>
          <w:rFonts w:asciiTheme="majorBidi" w:hAnsiTheme="majorBidi" w:cstheme="majorBidi"/>
          <w:sz w:val="24"/>
          <w:szCs w:val="24"/>
        </w:rPr>
        <w:t xml:space="preserve"> Lebanon’s climate vulnerability</w:t>
      </w:r>
      <w:r w:rsidR="001358EA" w:rsidRPr="00C415AD">
        <w:rPr>
          <w:rFonts w:asciiTheme="majorBidi" w:hAnsiTheme="majorBidi" w:cstheme="majorBidi"/>
          <w:sz w:val="24"/>
          <w:szCs w:val="24"/>
        </w:rPr>
        <w:t xml:space="preserve">. It </w:t>
      </w:r>
      <w:r w:rsidR="000B115E" w:rsidRPr="00C415AD">
        <w:rPr>
          <w:rFonts w:asciiTheme="majorBidi" w:hAnsiTheme="majorBidi" w:cstheme="majorBidi"/>
          <w:sz w:val="24"/>
          <w:szCs w:val="24"/>
        </w:rPr>
        <w:t>also record</w:t>
      </w:r>
      <w:r w:rsidR="001358EA" w:rsidRPr="00C415AD">
        <w:rPr>
          <w:rFonts w:asciiTheme="majorBidi" w:hAnsiTheme="majorBidi" w:cstheme="majorBidi"/>
          <w:sz w:val="24"/>
          <w:szCs w:val="24"/>
        </w:rPr>
        <w:t>s</w:t>
      </w:r>
      <w:r w:rsidR="000B115E" w:rsidRPr="00C415AD">
        <w:rPr>
          <w:rFonts w:asciiTheme="majorBidi" w:hAnsiTheme="majorBidi" w:cstheme="majorBidi"/>
          <w:sz w:val="24"/>
          <w:szCs w:val="24"/>
        </w:rPr>
        <w:t xml:space="preserve"> serious impacts on olive groves, field crops, open lands, and natural areas (CNRS-L and Ministry of Environment, 2026, p. 70).  This evidence-based reflection supports the argument that environmental destruction </w:t>
      </w:r>
      <w:r w:rsidR="001358EA" w:rsidRPr="00C415AD">
        <w:rPr>
          <w:rFonts w:asciiTheme="majorBidi" w:hAnsiTheme="majorBidi" w:cstheme="majorBidi"/>
          <w:sz w:val="24"/>
          <w:szCs w:val="24"/>
        </w:rPr>
        <w:t>does not</w:t>
      </w:r>
      <w:r w:rsidR="000B115E" w:rsidRPr="00C415AD">
        <w:rPr>
          <w:rFonts w:asciiTheme="majorBidi" w:hAnsiTheme="majorBidi" w:cstheme="majorBidi"/>
          <w:sz w:val="24"/>
          <w:szCs w:val="24"/>
        </w:rPr>
        <w:t xml:space="preserve"> only </w:t>
      </w:r>
      <w:r w:rsidR="000B115E" w:rsidRPr="00C415AD">
        <w:rPr>
          <w:rFonts w:asciiTheme="majorBidi" w:hAnsiTheme="majorBidi" w:cstheme="majorBidi"/>
          <w:sz w:val="24"/>
          <w:szCs w:val="24"/>
        </w:rPr>
        <w:lastRenderedPageBreak/>
        <w:t xml:space="preserve">harm nature, but also damages systems that </w:t>
      </w:r>
      <w:r w:rsidR="00A26788" w:rsidRPr="00C415AD">
        <w:rPr>
          <w:rFonts w:asciiTheme="majorBidi" w:hAnsiTheme="majorBidi" w:cstheme="majorBidi"/>
          <w:sz w:val="24"/>
          <w:szCs w:val="24"/>
        </w:rPr>
        <w:t>sustain</w:t>
      </w:r>
      <w:r w:rsidR="000B115E" w:rsidRPr="00C415AD">
        <w:rPr>
          <w:rFonts w:asciiTheme="majorBidi" w:hAnsiTheme="majorBidi" w:cstheme="majorBidi"/>
          <w:sz w:val="24"/>
          <w:szCs w:val="24"/>
        </w:rPr>
        <w:t xml:space="preserve"> rural communities, food security, and livelihood</w:t>
      </w:r>
      <w:r w:rsidR="00E87D34" w:rsidRPr="00C415AD">
        <w:rPr>
          <w:rFonts w:asciiTheme="majorBidi" w:hAnsiTheme="majorBidi" w:cstheme="majorBidi"/>
          <w:sz w:val="24"/>
          <w:szCs w:val="24"/>
        </w:rPr>
        <w:t>s</w:t>
      </w:r>
      <w:r w:rsidR="000B115E" w:rsidRPr="00C415AD">
        <w:rPr>
          <w:rFonts w:asciiTheme="majorBidi" w:hAnsiTheme="majorBidi" w:cstheme="majorBidi"/>
          <w:sz w:val="24"/>
          <w:szCs w:val="24"/>
        </w:rPr>
        <w:t>.</w:t>
      </w:r>
    </w:p>
    <w:p w14:paraId="2A889F8C" w14:textId="2B2DBC39" w:rsidR="000B115E" w:rsidRPr="00C415AD" w:rsidRDefault="00E87D34"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The f</w:t>
      </w:r>
      <w:r w:rsidR="00A26788" w:rsidRPr="00C415AD">
        <w:rPr>
          <w:rFonts w:asciiTheme="majorBidi" w:hAnsiTheme="majorBidi" w:cstheme="majorBidi"/>
          <w:sz w:val="24"/>
          <w:szCs w:val="24"/>
        </w:rPr>
        <w:t xml:space="preserve">isheries and marine sector </w:t>
      </w:r>
      <w:r w:rsidR="00350456" w:rsidRPr="00C415AD">
        <w:rPr>
          <w:rFonts w:asciiTheme="majorBidi" w:hAnsiTheme="majorBidi" w:cstheme="majorBidi"/>
          <w:sz w:val="24"/>
          <w:szCs w:val="24"/>
        </w:rPr>
        <w:t>were</w:t>
      </w:r>
      <w:r w:rsidR="00A26788" w:rsidRPr="00C415AD">
        <w:rPr>
          <w:rFonts w:asciiTheme="majorBidi" w:hAnsiTheme="majorBidi" w:cstheme="majorBidi"/>
          <w:sz w:val="24"/>
          <w:szCs w:val="24"/>
        </w:rPr>
        <w:t xml:space="preserve"> not spared by Israel’s aggression</w:t>
      </w:r>
      <w:r w:rsidRPr="00C415AD">
        <w:rPr>
          <w:rFonts w:asciiTheme="majorBidi" w:hAnsiTheme="majorBidi" w:cstheme="majorBidi"/>
          <w:sz w:val="24"/>
          <w:szCs w:val="24"/>
        </w:rPr>
        <w:t>, showing the</w:t>
      </w:r>
      <w:r w:rsidR="00A26788" w:rsidRPr="00C415AD">
        <w:rPr>
          <w:rFonts w:asciiTheme="majorBidi" w:hAnsiTheme="majorBidi" w:cstheme="majorBidi"/>
          <w:sz w:val="24"/>
          <w:szCs w:val="24"/>
        </w:rPr>
        <w:t xml:space="preserve"> same pattern.</w:t>
      </w:r>
      <w:r w:rsidR="00350456" w:rsidRPr="00C415AD">
        <w:rPr>
          <w:rFonts w:asciiTheme="majorBidi" w:hAnsiTheme="majorBidi" w:cstheme="majorBidi"/>
          <w:sz w:val="24"/>
          <w:szCs w:val="24"/>
        </w:rPr>
        <w:t xml:space="preserve"> The 2026 recovery report records damage to fishing vessels, port infrastructure, and fish farms, </w:t>
      </w:r>
      <w:r w:rsidR="00B83742" w:rsidRPr="00C415AD">
        <w:rPr>
          <w:rFonts w:asciiTheme="majorBidi" w:hAnsiTheme="majorBidi" w:cstheme="majorBidi"/>
          <w:sz w:val="24"/>
          <w:szCs w:val="24"/>
        </w:rPr>
        <w:t>while</w:t>
      </w:r>
      <w:r w:rsidR="00350456" w:rsidRPr="00C415AD">
        <w:rPr>
          <w:rFonts w:asciiTheme="majorBidi" w:hAnsiTheme="majorBidi" w:cstheme="majorBidi"/>
          <w:sz w:val="24"/>
          <w:szCs w:val="24"/>
        </w:rPr>
        <w:t xml:space="preserve"> also recommending vessel repair, income support, coastal resilience measures, and other monitoring practices (CNRS-L and Ministry of Environment, 2026, pp. 61–69). Fishing is also an important aspect of Southern Lebanese livelihood, hence damage to </w:t>
      </w:r>
      <w:r w:rsidR="00B83742" w:rsidRPr="00C415AD">
        <w:rPr>
          <w:rFonts w:asciiTheme="majorBidi" w:hAnsiTheme="majorBidi" w:cstheme="majorBidi"/>
          <w:sz w:val="24"/>
          <w:szCs w:val="24"/>
        </w:rPr>
        <w:t xml:space="preserve">the </w:t>
      </w:r>
      <w:r w:rsidR="00350456" w:rsidRPr="00C415AD">
        <w:rPr>
          <w:rFonts w:asciiTheme="majorBidi" w:hAnsiTheme="majorBidi" w:cstheme="majorBidi"/>
          <w:sz w:val="24"/>
          <w:szCs w:val="24"/>
        </w:rPr>
        <w:t xml:space="preserve">sea, ports, vessels and fisheries jeopardizes the relationship between coastal communities and the marine environment. </w:t>
      </w:r>
    </w:p>
    <w:p w14:paraId="6AAEF94B" w14:textId="1E0D1CDB" w:rsidR="00AC55B9" w:rsidRPr="00C415AD" w:rsidRDefault="00657764"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As an overall reflection on Lebanon’s case study, environmental loss </w:t>
      </w:r>
      <w:r w:rsidR="00B83742" w:rsidRPr="00C415AD">
        <w:rPr>
          <w:rFonts w:asciiTheme="majorBidi" w:hAnsiTheme="majorBidi" w:cstheme="majorBidi"/>
          <w:sz w:val="24"/>
          <w:szCs w:val="24"/>
        </w:rPr>
        <w:t xml:space="preserve">shows </w:t>
      </w:r>
      <w:r w:rsidRPr="00C415AD">
        <w:rPr>
          <w:rFonts w:asciiTheme="majorBidi" w:hAnsiTheme="majorBidi" w:cstheme="majorBidi"/>
          <w:sz w:val="24"/>
          <w:szCs w:val="24"/>
        </w:rPr>
        <w:t xml:space="preserve">how it </w:t>
      </w:r>
      <w:r w:rsidR="00F84239" w:rsidRPr="00C415AD">
        <w:rPr>
          <w:rFonts w:asciiTheme="majorBidi" w:hAnsiTheme="majorBidi" w:cstheme="majorBidi"/>
          <w:sz w:val="24"/>
          <w:szCs w:val="24"/>
        </w:rPr>
        <w:t>functions as</w:t>
      </w:r>
      <w:r w:rsidRPr="00C415AD">
        <w:rPr>
          <w:rFonts w:asciiTheme="majorBidi" w:hAnsiTheme="majorBidi" w:cstheme="majorBidi"/>
          <w:sz w:val="24"/>
          <w:szCs w:val="24"/>
        </w:rPr>
        <w:t xml:space="preserve"> concealed violence through deprivation, disconnection, and erasure. It deprives people of their access to food, income, clean water, health, and safe return. It disconnects communities from their inherited olive groves, forests, farms, coastal livelihood, village landscapes, and religious spaces. It also erases, fully or partially, cultural, religious, and heritage-related spaces in which people come together and maintain memory. For this reason, post-war recover</w:t>
      </w:r>
      <w:r w:rsidR="00AC55B9" w:rsidRPr="00C415AD">
        <w:rPr>
          <w:rFonts w:asciiTheme="majorBidi" w:hAnsiTheme="majorBidi" w:cstheme="majorBidi"/>
          <w:sz w:val="24"/>
          <w:szCs w:val="24"/>
        </w:rPr>
        <w:t>y</w:t>
      </w:r>
      <w:r w:rsidRPr="00C415AD">
        <w:rPr>
          <w:rFonts w:asciiTheme="majorBidi" w:hAnsiTheme="majorBidi" w:cstheme="majorBidi"/>
          <w:sz w:val="24"/>
          <w:szCs w:val="24"/>
        </w:rPr>
        <w:t xml:space="preserve"> in Lebanon cannot be limited to rebuilding infrastructure, as it must include ecological restoration, water and soil rehabilitation, </w:t>
      </w:r>
      <w:r w:rsidR="00F84239" w:rsidRPr="00C415AD">
        <w:rPr>
          <w:rFonts w:asciiTheme="majorBidi" w:hAnsiTheme="majorBidi" w:cstheme="majorBidi"/>
          <w:sz w:val="24"/>
          <w:szCs w:val="24"/>
        </w:rPr>
        <w:t>restoration</w:t>
      </w:r>
      <w:r w:rsidRPr="00C415AD">
        <w:rPr>
          <w:rFonts w:asciiTheme="majorBidi" w:hAnsiTheme="majorBidi" w:cstheme="majorBidi"/>
          <w:sz w:val="24"/>
          <w:szCs w:val="24"/>
        </w:rPr>
        <w:t xml:space="preserve"> of cultural and religious spaces, and recovery of livelihood. Such a holistic approach rebuilds people’s </w:t>
      </w:r>
      <w:r w:rsidR="00AC55B9" w:rsidRPr="00C415AD">
        <w:rPr>
          <w:rFonts w:asciiTheme="majorBidi" w:hAnsiTheme="majorBidi" w:cstheme="majorBidi"/>
          <w:sz w:val="24"/>
          <w:szCs w:val="24"/>
        </w:rPr>
        <w:t xml:space="preserve">relationship with land and place, which is crucial to a sustainable peacebuilding process that acknowledges visible and invisible harm and communities’ overall well-being. </w:t>
      </w:r>
    </w:p>
    <w:p w14:paraId="1EAC5546" w14:textId="77777777" w:rsidR="00AE50CE" w:rsidRPr="00C415AD" w:rsidRDefault="00AE50CE" w:rsidP="00AC55B9">
      <w:pPr>
        <w:ind w:left="360" w:firstLine="360"/>
        <w:jc w:val="both"/>
        <w:rPr>
          <w:rFonts w:asciiTheme="majorBidi" w:hAnsiTheme="majorBidi" w:cstheme="majorBidi"/>
          <w:sz w:val="24"/>
          <w:szCs w:val="24"/>
        </w:rPr>
      </w:pPr>
    </w:p>
    <w:p w14:paraId="3C99C343" w14:textId="47CC7F96" w:rsidR="00B92CA0" w:rsidRPr="00C415AD" w:rsidRDefault="00B92CA0" w:rsidP="00B92CA0">
      <w:pPr>
        <w:pStyle w:val="ListParagraph"/>
        <w:numPr>
          <w:ilvl w:val="0"/>
          <w:numId w:val="1"/>
        </w:numPr>
        <w:jc w:val="both"/>
        <w:rPr>
          <w:rFonts w:asciiTheme="majorBidi" w:hAnsiTheme="majorBidi" w:cstheme="majorBidi"/>
          <w:b/>
          <w:bCs/>
          <w:sz w:val="28"/>
          <w:szCs w:val="28"/>
        </w:rPr>
      </w:pPr>
      <w:r w:rsidRPr="00C415AD">
        <w:rPr>
          <w:rFonts w:asciiTheme="majorBidi" w:hAnsiTheme="majorBidi" w:cstheme="majorBidi"/>
          <w:b/>
          <w:bCs/>
          <w:sz w:val="28"/>
          <w:szCs w:val="28"/>
        </w:rPr>
        <w:t>Why Environmental Loss Matters for Peace Studies</w:t>
      </w:r>
    </w:p>
    <w:p w14:paraId="08312D64" w14:textId="49D662E5" w:rsidR="000C3CB9" w:rsidRPr="00C415AD" w:rsidRDefault="00B92CA0"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analysis of Lebanon’s case study shows why environmental loss is crucial and must be taken seriously in peace studies. If peace is viewed only as the end of direct violence, then environmental loss such as destruction of forests, farms, soil, water sources, cultural </w:t>
      </w:r>
      <w:r w:rsidR="00B866AB" w:rsidRPr="00C415AD">
        <w:rPr>
          <w:rFonts w:asciiTheme="majorBidi" w:hAnsiTheme="majorBidi" w:cstheme="majorBidi"/>
          <w:sz w:val="24"/>
          <w:szCs w:val="24"/>
        </w:rPr>
        <w:t xml:space="preserve">and </w:t>
      </w:r>
      <w:r w:rsidRPr="00C415AD">
        <w:rPr>
          <w:rFonts w:asciiTheme="majorBidi" w:hAnsiTheme="majorBidi" w:cstheme="majorBidi"/>
          <w:sz w:val="24"/>
          <w:szCs w:val="24"/>
        </w:rPr>
        <w:t>religious sites</w:t>
      </w:r>
      <w:r w:rsidR="00AE0A8E" w:rsidRPr="00C415AD">
        <w:rPr>
          <w:rFonts w:asciiTheme="majorBidi" w:hAnsiTheme="majorBidi" w:cstheme="majorBidi"/>
          <w:sz w:val="24"/>
          <w:szCs w:val="24"/>
        </w:rPr>
        <w:t>,</w:t>
      </w:r>
      <w:r w:rsidRPr="00C415AD">
        <w:rPr>
          <w:rFonts w:asciiTheme="majorBidi" w:hAnsiTheme="majorBidi" w:cstheme="majorBidi"/>
          <w:sz w:val="24"/>
          <w:szCs w:val="24"/>
        </w:rPr>
        <w:t xml:space="preserve"> may appear secondary. </w:t>
      </w:r>
      <w:r w:rsidR="00AE0A8E" w:rsidRPr="00C415AD">
        <w:rPr>
          <w:rFonts w:asciiTheme="majorBidi" w:hAnsiTheme="majorBidi" w:cstheme="majorBidi"/>
          <w:sz w:val="24"/>
          <w:szCs w:val="24"/>
        </w:rPr>
        <w:t>This</w:t>
      </w:r>
      <w:r w:rsidR="00D8265D" w:rsidRPr="00C415AD">
        <w:rPr>
          <w:rFonts w:asciiTheme="majorBidi" w:hAnsiTheme="majorBidi" w:cstheme="majorBidi"/>
          <w:sz w:val="24"/>
          <w:szCs w:val="24"/>
        </w:rPr>
        <w:t xml:space="preserve"> should not be the cas</w:t>
      </w:r>
      <w:r w:rsidR="00AE0A8E" w:rsidRPr="00C415AD">
        <w:rPr>
          <w:rFonts w:asciiTheme="majorBidi" w:hAnsiTheme="majorBidi" w:cstheme="majorBidi"/>
          <w:sz w:val="24"/>
          <w:szCs w:val="24"/>
        </w:rPr>
        <w:t>e.</w:t>
      </w:r>
      <w:r w:rsidR="00D8265D" w:rsidRPr="00C415AD">
        <w:rPr>
          <w:rFonts w:asciiTheme="majorBidi" w:hAnsiTheme="majorBidi" w:cstheme="majorBidi"/>
          <w:sz w:val="24"/>
          <w:szCs w:val="24"/>
        </w:rPr>
        <w:t xml:space="preserve"> </w:t>
      </w:r>
      <w:r w:rsidR="00AE0A8E" w:rsidRPr="00C415AD">
        <w:rPr>
          <w:rFonts w:asciiTheme="majorBidi" w:hAnsiTheme="majorBidi" w:cstheme="majorBidi"/>
          <w:sz w:val="24"/>
          <w:szCs w:val="24"/>
        </w:rPr>
        <w:t>E</w:t>
      </w:r>
      <w:r w:rsidR="00D8265D" w:rsidRPr="00C415AD">
        <w:rPr>
          <w:rFonts w:asciiTheme="majorBidi" w:hAnsiTheme="majorBidi" w:cstheme="majorBidi"/>
          <w:sz w:val="24"/>
          <w:szCs w:val="24"/>
        </w:rPr>
        <w:t xml:space="preserve">nvironmental loss is central to attaining peace, through the insurance of </w:t>
      </w:r>
      <w:r w:rsidR="001E00C4" w:rsidRPr="00C415AD">
        <w:rPr>
          <w:rFonts w:asciiTheme="majorBidi" w:hAnsiTheme="majorBidi" w:cstheme="majorBidi"/>
          <w:sz w:val="24"/>
          <w:szCs w:val="24"/>
        </w:rPr>
        <w:t>livable</w:t>
      </w:r>
      <w:r w:rsidR="00D8265D" w:rsidRPr="00C415AD">
        <w:rPr>
          <w:rFonts w:asciiTheme="majorBidi" w:hAnsiTheme="majorBidi" w:cstheme="majorBidi"/>
          <w:sz w:val="24"/>
          <w:szCs w:val="24"/>
        </w:rPr>
        <w:t xml:space="preserve"> and dignified conditions. Drawing again on Galtung’s concept of positive peace, that peace is not about the end of direct violence, but also the absence of structural conditions that harm people’s essential needs (Galtung, 1969, p. 183). </w:t>
      </w:r>
      <w:r w:rsidR="000C3CB9" w:rsidRPr="00C415AD">
        <w:rPr>
          <w:rFonts w:asciiTheme="majorBidi" w:hAnsiTheme="majorBidi" w:cstheme="majorBidi"/>
          <w:sz w:val="24"/>
          <w:szCs w:val="24"/>
        </w:rPr>
        <w:t>From that lens, Israel’s attacks didn’t only yield in physical destruction but also damaged the ecological and social conditions that constitute the foundations of well-being, livelihood, and belonging.</w:t>
      </w:r>
    </w:p>
    <w:p w14:paraId="6D1E0B90" w14:textId="2D2D019B" w:rsidR="00AC55B9" w:rsidRPr="00C415AD" w:rsidRDefault="000C3CB9"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As previously established, environmental loss affects both bodies and minds, </w:t>
      </w:r>
      <w:r w:rsidR="00CF28A6" w:rsidRPr="00C415AD">
        <w:rPr>
          <w:rFonts w:asciiTheme="majorBidi" w:hAnsiTheme="majorBidi" w:cstheme="majorBidi"/>
          <w:sz w:val="24"/>
          <w:szCs w:val="24"/>
        </w:rPr>
        <w:t>and therefore</w:t>
      </w:r>
      <w:r w:rsidRPr="00C415AD">
        <w:rPr>
          <w:rFonts w:asciiTheme="majorBidi" w:hAnsiTheme="majorBidi" w:cstheme="majorBidi"/>
          <w:sz w:val="24"/>
          <w:szCs w:val="24"/>
        </w:rPr>
        <w:t xml:space="preserve"> human well-being. It manifests through food insecurity, reduced income, health risks, displacement, fear, grief, and uncertainty. </w:t>
      </w:r>
      <w:r w:rsidR="00687796" w:rsidRPr="00C415AD">
        <w:rPr>
          <w:rFonts w:asciiTheme="majorBidi" w:hAnsiTheme="majorBidi" w:cstheme="majorBidi"/>
          <w:sz w:val="24"/>
          <w:szCs w:val="24"/>
        </w:rPr>
        <w:t xml:space="preserve">ESCWA and UNDP identify “poor health, mental health and hygiene” as </w:t>
      </w:r>
      <w:r w:rsidR="00CF28A6" w:rsidRPr="00C415AD">
        <w:rPr>
          <w:rFonts w:asciiTheme="majorBidi" w:hAnsiTheme="majorBidi" w:cstheme="majorBidi"/>
          <w:sz w:val="24"/>
          <w:szCs w:val="24"/>
        </w:rPr>
        <w:t>part</w:t>
      </w:r>
      <w:r w:rsidR="00687796" w:rsidRPr="00C415AD">
        <w:rPr>
          <w:rFonts w:asciiTheme="majorBidi" w:hAnsiTheme="majorBidi" w:cstheme="majorBidi"/>
          <w:sz w:val="24"/>
          <w:szCs w:val="24"/>
        </w:rPr>
        <w:t xml:space="preserve"> of the human and social impact of the 2024 war, in which they also discuss the “psychosocial and cultural impacts” of displacement and loss of home (ESCWA and UNDP, 2025, pp. 50–52). The report also notes and acknowledges feelings of “grief, insecurity, despair and distress” because of loss of home, personal belongings, and community spaces (ESCWA and UNDP, 2025, p. 52). This supports the argument that environmental harm is not only about infrastructure.</w:t>
      </w:r>
    </w:p>
    <w:p w14:paraId="2071F446" w14:textId="1DC60661" w:rsidR="00687796" w:rsidRPr="00C415AD" w:rsidRDefault="007D67B7"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lastRenderedPageBreak/>
        <w:t>An</w:t>
      </w:r>
      <w:r w:rsidR="00BC7733" w:rsidRPr="00C415AD">
        <w:rPr>
          <w:rFonts w:asciiTheme="majorBidi" w:hAnsiTheme="majorBidi" w:cstheme="majorBidi"/>
          <w:sz w:val="24"/>
          <w:szCs w:val="24"/>
        </w:rPr>
        <w:t xml:space="preserve">other crucial </w:t>
      </w:r>
      <w:r w:rsidR="00CF28A6" w:rsidRPr="00C415AD">
        <w:rPr>
          <w:rFonts w:asciiTheme="majorBidi" w:hAnsiTheme="majorBidi" w:cstheme="majorBidi"/>
          <w:sz w:val="24"/>
          <w:szCs w:val="24"/>
        </w:rPr>
        <w:t xml:space="preserve">but often </w:t>
      </w:r>
      <w:r w:rsidR="00BC7733" w:rsidRPr="00C415AD">
        <w:rPr>
          <w:rFonts w:asciiTheme="majorBidi" w:hAnsiTheme="majorBidi" w:cstheme="majorBidi"/>
          <w:sz w:val="24"/>
          <w:szCs w:val="24"/>
        </w:rPr>
        <w:t xml:space="preserve">underestimated loss is place. </w:t>
      </w:r>
      <w:r w:rsidR="001A2C5B" w:rsidRPr="00C415AD">
        <w:rPr>
          <w:rFonts w:asciiTheme="majorBidi" w:hAnsiTheme="majorBidi" w:cstheme="majorBidi"/>
          <w:sz w:val="24"/>
          <w:szCs w:val="24"/>
        </w:rPr>
        <w:t>People’s</w:t>
      </w:r>
      <w:r w:rsidR="000D471C" w:rsidRPr="00C415AD">
        <w:rPr>
          <w:rFonts w:asciiTheme="majorBidi" w:hAnsiTheme="majorBidi" w:cstheme="majorBidi"/>
          <w:sz w:val="24"/>
          <w:szCs w:val="24"/>
        </w:rPr>
        <w:t xml:space="preserve"> meaningful</w:t>
      </w:r>
      <w:r w:rsidR="001A2C5B" w:rsidRPr="00C415AD">
        <w:rPr>
          <w:rFonts w:asciiTheme="majorBidi" w:hAnsiTheme="majorBidi" w:cstheme="majorBidi"/>
          <w:sz w:val="24"/>
          <w:szCs w:val="24"/>
        </w:rPr>
        <w:t xml:space="preserve"> </w:t>
      </w:r>
      <w:r w:rsidR="000D471C" w:rsidRPr="00C415AD">
        <w:rPr>
          <w:rFonts w:asciiTheme="majorBidi" w:hAnsiTheme="majorBidi" w:cstheme="majorBidi"/>
          <w:sz w:val="24"/>
          <w:szCs w:val="24"/>
        </w:rPr>
        <w:t xml:space="preserve">relationships with environments and </w:t>
      </w:r>
      <w:r w:rsidR="00403337" w:rsidRPr="00C415AD">
        <w:rPr>
          <w:rFonts w:asciiTheme="majorBidi" w:hAnsiTheme="majorBidi" w:cstheme="majorBidi"/>
          <w:sz w:val="24"/>
          <w:szCs w:val="24"/>
        </w:rPr>
        <w:t>places often shape</w:t>
      </w:r>
      <w:r w:rsidR="000D471C" w:rsidRPr="00C415AD">
        <w:rPr>
          <w:rFonts w:asciiTheme="majorBidi" w:hAnsiTheme="majorBidi" w:cstheme="majorBidi"/>
          <w:sz w:val="24"/>
          <w:szCs w:val="24"/>
        </w:rPr>
        <w:t xml:space="preserve"> </w:t>
      </w:r>
      <w:r w:rsidR="003C4BDE" w:rsidRPr="00C415AD">
        <w:rPr>
          <w:rFonts w:asciiTheme="majorBidi" w:hAnsiTheme="majorBidi" w:cstheme="majorBidi"/>
          <w:sz w:val="24"/>
          <w:szCs w:val="24"/>
        </w:rPr>
        <w:t xml:space="preserve">their well-being. </w:t>
      </w:r>
      <w:proofErr w:type="spellStart"/>
      <w:r w:rsidR="008F7032" w:rsidRPr="00C415AD">
        <w:rPr>
          <w:rFonts w:asciiTheme="majorBidi" w:hAnsiTheme="majorBidi" w:cstheme="majorBidi"/>
          <w:sz w:val="24"/>
          <w:szCs w:val="24"/>
        </w:rPr>
        <w:t>Scan</w:t>
      </w:r>
      <w:r w:rsidR="00E41DC6" w:rsidRPr="00C415AD">
        <w:rPr>
          <w:rFonts w:asciiTheme="majorBidi" w:hAnsiTheme="majorBidi" w:cstheme="majorBidi"/>
          <w:sz w:val="24"/>
          <w:szCs w:val="24"/>
        </w:rPr>
        <w:t>nel</w:t>
      </w:r>
      <w:proofErr w:type="spellEnd"/>
      <w:r w:rsidR="00E41DC6" w:rsidRPr="00C415AD">
        <w:rPr>
          <w:rFonts w:asciiTheme="majorBidi" w:hAnsiTheme="majorBidi" w:cstheme="majorBidi"/>
          <w:sz w:val="24"/>
          <w:szCs w:val="24"/>
        </w:rPr>
        <w:t xml:space="preserve"> and Gifford</w:t>
      </w:r>
      <w:r w:rsidR="00C847AD" w:rsidRPr="00C415AD">
        <w:rPr>
          <w:rFonts w:asciiTheme="majorBidi" w:hAnsiTheme="majorBidi" w:cstheme="majorBidi"/>
          <w:sz w:val="24"/>
          <w:szCs w:val="24"/>
        </w:rPr>
        <w:t xml:space="preserve"> </w:t>
      </w:r>
      <w:r w:rsidR="00C847AD" w:rsidRPr="00C415AD">
        <w:rPr>
          <w:rFonts w:asciiTheme="majorBidi" w:hAnsiTheme="majorBidi" w:cstheme="majorBidi"/>
          <w:sz w:val="24"/>
          <w:szCs w:val="24"/>
        </w:rPr>
        <w:t>link place attachment to safety, memory, and a sense of stable well-being</w:t>
      </w:r>
      <w:r w:rsidR="002C5F5C" w:rsidRPr="00C415AD">
        <w:rPr>
          <w:rFonts w:asciiTheme="majorBidi" w:hAnsiTheme="majorBidi" w:cstheme="majorBidi"/>
          <w:sz w:val="24"/>
          <w:szCs w:val="24"/>
        </w:rPr>
        <w:t>,</w:t>
      </w:r>
      <w:r w:rsidR="00E41DC6" w:rsidRPr="00C415AD">
        <w:rPr>
          <w:rFonts w:asciiTheme="majorBidi" w:hAnsiTheme="majorBidi" w:cstheme="majorBidi"/>
          <w:sz w:val="24"/>
          <w:szCs w:val="24"/>
        </w:rPr>
        <w:t xml:space="preserve"> explain</w:t>
      </w:r>
      <w:r w:rsidR="002C5F5C" w:rsidRPr="00C415AD">
        <w:rPr>
          <w:rFonts w:asciiTheme="majorBidi" w:hAnsiTheme="majorBidi" w:cstheme="majorBidi"/>
          <w:sz w:val="24"/>
          <w:szCs w:val="24"/>
        </w:rPr>
        <w:t>ing</w:t>
      </w:r>
      <w:r w:rsidR="00E41DC6" w:rsidRPr="00C415AD">
        <w:rPr>
          <w:rFonts w:asciiTheme="majorBidi" w:hAnsiTheme="majorBidi" w:cstheme="majorBidi"/>
          <w:sz w:val="24"/>
          <w:szCs w:val="24"/>
        </w:rPr>
        <w:t xml:space="preserve"> that displacement caused by disaster, war, </w:t>
      </w:r>
      <w:r w:rsidR="00502020" w:rsidRPr="00C415AD">
        <w:rPr>
          <w:rFonts w:asciiTheme="majorBidi" w:hAnsiTheme="majorBidi" w:cstheme="majorBidi"/>
          <w:sz w:val="24"/>
          <w:szCs w:val="24"/>
        </w:rPr>
        <w:t xml:space="preserve">or displacement can produce distress and grief, directly </w:t>
      </w:r>
      <w:r w:rsidR="00403337" w:rsidRPr="00C415AD">
        <w:rPr>
          <w:rFonts w:asciiTheme="majorBidi" w:hAnsiTheme="majorBidi" w:cstheme="majorBidi"/>
          <w:sz w:val="24"/>
          <w:szCs w:val="24"/>
        </w:rPr>
        <w:t xml:space="preserve">impacting one’s well-being </w:t>
      </w:r>
      <w:r w:rsidR="00403337" w:rsidRPr="00C415AD">
        <w:rPr>
          <w:rFonts w:asciiTheme="majorBidi" w:hAnsiTheme="majorBidi" w:cstheme="majorBidi"/>
          <w:sz w:val="24"/>
          <w:szCs w:val="24"/>
        </w:rPr>
        <w:t>(Scannell and Gifford, 2010, pp. 1–3).</w:t>
      </w:r>
      <w:r w:rsidR="002C5F5C" w:rsidRPr="00C415AD">
        <w:rPr>
          <w:rFonts w:asciiTheme="majorBidi" w:hAnsiTheme="majorBidi" w:cstheme="majorBidi"/>
          <w:sz w:val="24"/>
          <w:szCs w:val="24"/>
        </w:rPr>
        <w:t xml:space="preserve"> </w:t>
      </w:r>
      <w:r w:rsidR="00D819D3" w:rsidRPr="00C415AD">
        <w:rPr>
          <w:rFonts w:asciiTheme="majorBidi" w:hAnsiTheme="majorBidi" w:cstheme="majorBidi"/>
          <w:sz w:val="24"/>
          <w:szCs w:val="24"/>
        </w:rPr>
        <w:t xml:space="preserve">In retrospect to Lebanon’s case study, </w:t>
      </w:r>
      <w:r w:rsidR="009F24C9" w:rsidRPr="00C415AD">
        <w:rPr>
          <w:rFonts w:asciiTheme="majorBidi" w:hAnsiTheme="majorBidi" w:cstheme="majorBidi"/>
          <w:sz w:val="24"/>
          <w:szCs w:val="24"/>
        </w:rPr>
        <w:t xml:space="preserve">the </w:t>
      </w:r>
      <w:r w:rsidR="005374A8" w:rsidRPr="00C415AD">
        <w:rPr>
          <w:rFonts w:asciiTheme="majorBidi" w:hAnsiTheme="majorBidi" w:cstheme="majorBidi"/>
          <w:sz w:val="24"/>
          <w:szCs w:val="24"/>
        </w:rPr>
        <w:t xml:space="preserve">direct targeting and </w:t>
      </w:r>
      <w:r w:rsidR="009F24C9" w:rsidRPr="00C415AD">
        <w:rPr>
          <w:rFonts w:asciiTheme="majorBidi" w:hAnsiTheme="majorBidi" w:cstheme="majorBidi"/>
          <w:sz w:val="24"/>
          <w:szCs w:val="24"/>
        </w:rPr>
        <w:t xml:space="preserve">destruction of </w:t>
      </w:r>
      <w:r w:rsidR="005374A8" w:rsidRPr="00C415AD">
        <w:rPr>
          <w:rFonts w:asciiTheme="majorBidi" w:hAnsiTheme="majorBidi" w:cstheme="majorBidi"/>
          <w:sz w:val="24"/>
          <w:szCs w:val="24"/>
        </w:rPr>
        <w:t>the environment</w:t>
      </w:r>
      <w:r w:rsidR="005113BD" w:rsidRPr="00C415AD">
        <w:rPr>
          <w:rFonts w:asciiTheme="majorBidi" w:hAnsiTheme="majorBidi" w:cstheme="majorBidi"/>
          <w:sz w:val="24"/>
          <w:szCs w:val="24"/>
        </w:rPr>
        <w:t xml:space="preserve"> </w:t>
      </w:r>
      <w:r w:rsidR="007271FF" w:rsidRPr="00C415AD">
        <w:rPr>
          <w:rFonts w:asciiTheme="majorBidi" w:hAnsiTheme="majorBidi" w:cstheme="majorBidi"/>
          <w:sz w:val="24"/>
          <w:szCs w:val="24"/>
        </w:rPr>
        <w:t xml:space="preserve">harm people’s </w:t>
      </w:r>
      <w:r w:rsidR="0043342B" w:rsidRPr="00C415AD">
        <w:rPr>
          <w:rFonts w:asciiTheme="majorBidi" w:hAnsiTheme="majorBidi" w:cstheme="majorBidi"/>
          <w:sz w:val="24"/>
          <w:szCs w:val="24"/>
        </w:rPr>
        <w:t xml:space="preserve">emotional security and community identity. </w:t>
      </w:r>
      <w:r w:rsidR="0073489C" w:rsidRPr="00C415AD">
        <w:rPr>
          <w:rFonts w:asciiTheme="majorBidi" w:hAnsiTheme="majorBidi" w:cstheme="majorBidi"/>
          <w:sz w:val="24"/>
          <w:szCs w:val="24"/>
        </w:rPr>
        <w:t xml:space="preserve">When these places are </w:t>
      </w:r>
      <w:r w:rsidR="00431698" w:rsidRPr="00C415AD">
        <w:rPr>
          <w:rFonts w:asciiTheme="majorBidi" w:hAnsiTheme="majorBidi" w:cstheme="majorBidi"/>
          <w:sz w:val="24"/>
          <w:szCs w:val="24"/>
        </w:rPr>
        <w:t xml:space="preserve">destroyed or harmed, </w:t>
      </w:r>
      <w:r w:rsidR="00B03890" w:rsidRPr="00C415AD">
        <w:rPr>
          <w:rFonts w:asciiTheme="majorBidi" w:hAnsiTheme="majorBidi" w:cstheme="majorBidi"/>
          <w:sz w:val="24"/>
          <w:szCs w:val="24"/>
        </w:rPr>
        <w:t xml:space="preserve">people lose </w:t>
      </w:r>
      <w:r w:rsidR="0025024F" w:rsidRPr="00C415AD">
        <w:rPr>
          <w:rFonts w:asciiTheme="majorBidi" w:hAnsiTheme="majorBidi" w:cstheme="majorBidi"/>
          <w:sz w:val="24"/>
          <w:szCs w:val="24"/>
        </w:rPr>
        <w:t>a</w:t>
      </w:r>
      <w:r w:rsidR="00B03890" w:rsidRPr="00C415AD">
        <w:rPr>
          <w:rFonts w:asciiTheme="majorBidi" w:hAnsiTheme="majorBidi" w:cstheme="majorBidi"/>
          <w:sz w:val="24"/>
          <w:szCs w:val="24"/>
        </w:rPr>
        <w:t xml:space="preserve"> sense of stability, familiarity, and mean</w:t>
      </w:r>
      <w:r w:rsidR="000568E9" w:rsidRPr="00C415AD">
        <w:rPr>
          <w:rFonts w:asciiTheme="majorBidi" w:hAnsiTheme="majorBidi" w:cstheme="majorBidi"/>
          <w:sz w:val="24"/>
          <w:szCs w:val="24"/>
        </w:rPr>
        <w:t>ingfulness.</w:t>
      </w:r>
    </w:p>
    <w:p w14:paraId="51CA3E5B" w14:textId="7BCE427C" w:rsidR="000568E9" w:rsidRPr="00C415AD" w:rsidRDefault="00401DB5"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The 2026 CNRS-L and Ministry of Environment report</w:t>
      </w:r>
      <w:r w:rsidRPr="00C415AD">
        <w:rPr>
          <w:rFonts w:asciiTheme="majorBidi" w:hAnsiTheme="majorBidi" w:cstheme="majorBidi"/>
          <w:sz w:val="24"/>
          <w:szCs w:val="24"/>
        </w:rPr>
        <w:t xml:space="preserve"> establishes a clear link between the 2024 Israeli armed aggression and long-lasting case to Lebanon’s environmental damage</w:t>
      </w:r>
      <w:r w:rsidR="00C311F2" w:rsidRPr="00C415AD">
        <w:rPr>
          <w:rFonts w:asciiTheme="majorBidi" w:hAnsiTheme="majorBidi" w:cstheme="majorBidi"/>
          <w:sz w:val="24"/>
          <w:szCs w:val="24"/>
        </w:rPr>
        <w:t>, a</w:t>
      </w:r>
      <w:r w:rsidRPr="00C415AD">
        <w:rPr>
          <w:rFonts w:asciiTheme="majorBidi" w:hAnsiTheme="majorBidi" w:cstheme="majorBidi"/>
          <w:sz w:val="24"/>
          <w:szCs w:val="24"/>
        </w:rPr>
        <w:t>ffecting forests, agricultural land, marine ecosystem</w:t>
      </w:r>
      <w:r w:rsidR="00C311F2" w:rsidRPr="00C415AD">
        <w:rPr>
          <w:rFonts w:asciiTheme="majorBidi" w:hAnsiTheme="majorBidi" w:cstheme="majorBidi"/>
          <w:sz w:val="24"/>
          <w:szCs w:val="24"/>
        </w:rPr>
        <w:t>s</w:t>
      </w:r>
      <w:r w:rsidRPr="00C415AD">
        <w:rPr>
          <w:rFonts w:asciiTheme="majorBidi" w:hAnsiTheme="majorBidi" w:cstheme="majorBidi"/>
          <w:sz w:val="24"/>
          <w:szCs w:val="24"/>
        </w:rPr>
        <w:t xml:space="preserve">, </w:t>
      </w:r>
      <w:r w:rsidR="00DA4E85" w:rsidRPr="00C415AD">
        <w:rPr>
          <w:rFonts w:asciiTheme="majorBidi" w:hAnsiTheme="majorBidi" w:cstheme="majorBidi"/>
          <w:sz w:val="24"/>
          <w:szCs w:val="24"/>
        </w:rPr>
        <w:t>soil</w:t>
      </w:r>
      <w:r w:rsidR="00C41ECF" w:rsidRPr="00C415AD">
        <w:rPr>
          <w:rFonts w:asciiTheme="majorBidi" w:hAnsiTheme="majorBidi" w:cstheme="majorBidi"/>
          <w:sz w:val="24"/>
          <w:szCs w:val="24"/>
        </w:rPr>
        <w:t xml:space="preserve">, water system, and air quality. </w:t>
      </w:r>
      <w:r w:rsidR="002376E9" w:rsidRPr="00C415AD">
        <w:rPr>
          <w:rFonts w:asciiTheme="majorBidi" w:hAnsiTheme="majorBidi" w:cstheme="majorBidi"/>
          <w:sz w:val="24"/>
          <w:szCs w:val="24"/>
        </w:rPr>
        <w:t xml:space="preserve">The report also says </w:t>
      </w:r>
      <w:r w:rsidR="00DA4E85" w:rsidRPr="00C415AD">
        <w:rPr>
          <w:rFonts w:asciiTheme="majorBidi" w:hAnsiTheme="majorBidi" w:cstheme="majorBidi"/>
          <w:sz w:val="24"/>
          <w:szCs w:val="24"/>
        </w:rPr>
        <w:t xml:space="preserve">that such harm impacts </w:t>
      </w:r>
      <w:r w:rsidR="00DA4E85" w:rsidRPr="00C415AD">
        <w:rPr>
          <w:rFonts w:asciiTheme="majorBidi" w:hAnsiTheme="majorBidi" w:cstheme="majorBidi"/>
          <w:sz w:val="24"/>
          <w:szCs w:val="24"/>
        </w:rPr>
        <w:t>“directly undermine food security, public health, livelihoods, and the country’s capacity to withstand future environmental and climate-related shocks” (CNRS-L and Ministry of Environment, 2026, p. 11).</w:t>
      </w:r>
      <w:r w:rsidR="00DA4E85" w:rsidRPr="00C415AD">
        <w:rPr>
          <w:rFonts w:asciiTheme="majorBidi" w:hAnsiTheme="majorBidi" w:cstheme="majorBidi"/>
          <w:sz w:val="24"/>
          <w:szCs w:val="24"/>
        </w:rPr>
        <w:t xml:space="preserve"> Hence</w:t>
      </w:r>
      <w:r w:rsidR="00C311F2" w:rsidRPr="00C415AD">
        <w:rPr>
          <w:rFonts w:asciiTheme="majorBidi" w:hAnsiTheme="majorBidi" w:cstheme="majorBidi"/>
          <w:sz w:val="24"/>
          <w:szCs w:val="24"/>
        </w:rPr>
        <w:t>,</w:t>
      </w:r>
      <w:r w:rsidR="00DA4E85" w:rsidRPr="00C415AD">
        <w:rPr>
          <w:rFonts w:asciiTheme="majorBidi" w:hAnsiTheme="majorBidi" w:cstheme="majorBidi"/>
          <w:sz w:val="24"/>
          <w:szCs w:val="24"/>
        </w:rPr>
        <w:t xml:space="preserve"> </w:t>
      </w:r>
      <w:r w:rsidR="00E479AF" w:rsidRPr="00C415AD">
        <w:rPr>
          <w:rFonts w:asciiTheme="majorBidi" w:hAnsiTheme="majorBidi" w:cstheme="majorBidi"/>
          <w:sz w:val="24"/>
          <w:szCs w:val="24"/>
        </w:rPr>
        <w:t xml:space="preserve">environmental recovery is about nature and the protection of human well-being </w:t>
      </w:r>
      <w:r w:rsidR="00363DFE" w:rsidRPr="00C415AD">
        <w:rPr>
          <w:rFonts w:asciiTheme="majorBidi" w:hAnsiTheme="majorBidi" w:cstheme="majorBidi"/>
          <w:sz w:val="24"/>
          <w:szCs w:val="24"/>
        </w:rPr>
        <w:t>in addition to</w:t>
      </w:r>
      <w:r w:rsidR="00E479AF" w:rsidRPr="00C415AD">
        <w:rPr>
          <w:rFonts w:asciiTheme="majorBidi" w:hAnsiTheme="majorBidi" w:cstheme="majorBidi"/>
          <w:sz w:val="24"/>
          <w:szCs w:val="24"/>
        </w:rPr>
        <w:t xml:space="preserve"> other conditions necessary for achieving sustainable peace.</w:t>
      </w:r>
    </w:p>
    <w:p w14:paraId="42542D95" w14:textId="2F894CAF" w:rsidR="00E479AF" w:rsidRPr="00C415AD" w:rsidRDefault="00FB4582"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Nixon’s concept of slow, delayed, or hidden violence </w:t>
      </w:r>
      <w:r w:rsidR="00107003" w:rsidRPr="00C415AD">
        <w:rPr>
          <w:rFonts w:asciiTheme="majorBidi" w:hAnsiTheme="majorBidi" w:cstheme="majorBidi"/>
          <w:sz w:val="24"/>
          <w:szCs w:val="24"/>
        </w:rPr>
        <w:t xml:space="preserve">is crucial here. </w:t>
      </w:r>
      <w:r w:rsidR="00ED7CF8" w:rsidRPr="00C415AD">
        <w:rPr>
          <w:rFonts w:asciiTheme="majorBidi" w:hAnsiTheme="majorBidi" w:cstheme="majorBidi"/>
          <w:sz w:val="24"/>
          <w:szCs w:val="24"/>
        </w:rPr>
        <w:t>As already established, environmental loss continues</w:t>
      </w:r>
      <w:r w:rsidR="00ED6ADE" w:rsidRPr="00C415AD">
        <w:rPr>
          <w:rFonts w:asciiTheme="majorBidi" w:hAnsiTheme="majorBidi" w:cstheme="majorBidi"/>
          <w:sz w:val="24"/>
          <w:szCs w:val="24"/>
        </w:rPr>
        <w:t xml:space="preserve"> and remains</w:t>
      </w:r>
      <w:r w:rsidR="00ED7CF8" w:rsidRPr="00C415AD">
        <w:rPr>
          <w:rFonts w:asciiTheme="majorBidi" w:hAnsiTheme="majorBidi" w:cstheme="majorBidi"/>
          <w:sz w:val="24"/>
          <w:szCs w:val="24"/>
        </w:rPr>
        <w:t xml:space="preserve"> af</w:t>
      </w:r>
      <w:r w:rsidR="00ED6ADE" w:rsidRPr="00C415AD">
        <w:rPr>
          <w:rFonts w:asciiTheme="majorBidi" w:hAnsiTheme="majorBidi" w:cstheme="majorBidi"/>
          <w:sz w:val="24"/>
          <w:szCs w:val="24"/>
        </w:rPr>
        <w:t xml:space="preserve">ter direct harm </w:t>
      </w:r>
      <w:r w:rsidR="00363DFE" w:rsidRPr="00C415AD">
        <w:rPr>
          <w:rFonts w:asciiTheme="majorBidi" w:hAnsiTheme="majorBidi" w:cstheme="majorBidi"/>
          <w:sz w:val="24"/>
          <w:szCs w:val="24"/>
        </w:rPr>
        <w:t>stops</w:t>
      </w:r>
      <w:r w:rsidR="00B32E74" w:rsidRPr="00C415AD">
        <w:rPr>
          <w:rFonts w:asciiTheme="majorBidi" w:hAnsiTheme="majorBidi" w:cstheme="majorBidi"/>
          <w:sz w:val="24"/>
          <w:szCs w:val="24"/>
        </w:rPr>
        <w:t>. It continues for years to come, inducing health risks, livelihood loss, displacement, and inab</w:t>
      </w:r>
      <w:r w:rsidR="00C3060B" w:rsidRPr="00C415AD">
        <w:rPr>
          <w:rFonts w:asciiTheme="majorBidi" w:hAnsiTheme="majorBidi" w:cstheme="majorBidi"/>
          <w:sz w:val="24"/>
          <w:szCs w:val="24"/>
        </w:rPr>
        <w:t xml:space="preserve">ility for safe return. This can be seen in </w:t>
      </w:r>
      <w:r w:rsidR="00923A49" w:rsidRPr="00C415AD">
        <w:rPr>
          <w:rFonts w:asciiTheme="majorBidi" w:hAnsiTheme="majorBidi" w:cstheme="majorBidi"/>
          <w:sz w:val="24"/>
          <w:szCs w:val="24"/>
        </w:rPr>
        <w:t>Lebanon’s</w:t>
      </w:r>
      <w:r w:rsidR="00C3060B" w:rsidRPr="00C415AD">
        <w:rPr>
          <w:rFonts w:asciiTheme="majorBidi" w:hAnsiTheme="majorBidi" w:cstheme="majorBidi"/>
          <w:sz w:val="24"/>
          <w:szCs w:val="24"/>
        </w:rPr>
        <w:t xml:space="preserve"> 2026 recovery assessment</w:t>
      </w:r>
      <w:r w:rsidR="00350111" w:rsidRPr="00C415AD">
        <w:rPr>
          <w:rFonts w:asciiTheme="majorBidi" w:hAnsiTheme="majorBidi" w:cstheme="majorBidi"/>
          <w:sz w:val="24"/>
          <w:szCs w:val="24"/>
        </w:rPr>
        <w:t xml:space="preserve">, which included </w:t>
      </w:r>
      <w:r w:rsidR="00D33BE0" w:rsidRPr="00C415AD">
        <w:rPr>
          <w:rFonts w:asciiTheme="majorBidi" w:hAnsiTheme="majorBidi" w:cstheme="majorBidi"/>
          <w:sz w:val="24"/>
          <w:szCs w:val="24"/>
        </w:rPr>
        <w:t>soil and water recover</w:t>
      </w:r>
      <w:r w:rsidR="00404061" w:rsidRPr="00C415AD">
        <w:rPr>
          <w:rFonts w:asciiTheme="majorBidi" w:hAnsiTheme="majorBidi" w:cstheme="majorBidi"/>
          <w:sz w:val="24"/>
          <w:szCs w:val="24"/>
        </w:rPr>
        <w:t>y</w:t>
      </w:r>
      <w:r w:rsidR="00D33BE0" w:rsidRPr="00C415AD">
        <w:rPr>
          <w:rFonts w:asciiTheme="majorBidi" w:hAnsiTheme="majorBidi" w:cstheme="majorBidi"/>
          <w:sz w:val="24"/>
          <w:szCs w:val="24"/>
        </w:rPr>
        <w:t xml:space="preserve">, ecological </w:t>
      </w:r>
      <w:r w:rsidR="00887942" w:rsidRPr="00C415AD">
        <w:rPr>
          <w:rFonts w:asciiTheme="majorBidi" w:hAnsiTheme="majorBidi" w:cstheme="majorBidi"/>
          <w:sz w:val="24"/>
          <w:szCs w:val="24"/>
        </w:rPr>
        <w:t>rehabilitation</w:t>
      </w:r>
      <w:r w:rsidR="00D33BE0" w:rsidRPr="00C415AD">
        <w:rPr>
          <w:rFonts w:asciiTheme="majorBidi" w:hAnsiTheme="majorBidi" w:cstheme="majorBidi"/>
          <w:sz w:val="24"/>
          <w:szCs w:val="24"/>
        </w:rPr>
        <w:t xml:space="preserve">, and </w:t>
      </w:r>
      <w:r w:rsidR="006246AE" w:rsidRPr="00C415AD">
        <w:rPr>
          <w:rFonts w:asciiTheme="majorBidi" w:hAnsiTheme="majorBidi" w:cstheme="majorBidi"/>
          <w:sz w:val="24"/>
          <w:szCs w:val="24"/>
        </w:rPr>
        <w:t xml:space="preserve">land sustainable use as core elements of recovery priorities </w:t>
      </w:r>
      <w:r w:rsidR="007E67EB" w:rsidRPr="00C415AD">
        <w:rPr>
          <w:rFonts w:asciiTheme="majorBidi" w:hAnsiTheme="majorBidi" w:cstheme="majorBidi"/>
          <w:sz w:val="24"/>
          <w:szCs w:val="24"/>
        </w:rPr>
        <w:t>(CNRS-L and Ministry of Environment, 2026, p. 1).</w:t>
      </w:r>
    </w:p>
    <w:p w14:paraId="42CD5766" w14:textId="77777777" w:rsidR="00991AE5" w:rsidRPr="00C415AD" w:rsidRDefault="009A39D8" w:rsidP="00A26F67">
      <w:pPr>
        <w:ind w:firstLine="360"/>
        <w:jc w:val="both"/>
        <w:rPr>
          <w:rFonts w:asciiTheme="majorBidi" w:hAnsiTheme="majorBidi" w:cstheme="majorBidi"/>
          <w:sz w:val="24"/>
          <w:szCs w:val="24"/>
        </w:rPr>
      </w:pPr>
      <w:r w:rsidRPr="00C415AD">
        <w:rPr>
          <w:rFonts w:asciiTheme="majorBidi" w:hAnsiTheme="majorBidi" w:cstheme="majorBidi"/>
          <w:sz w:val="24"/>
          <w:szCs w:val="24"/>
        </w:rPr>
        <w:t>Taking all these factors into account</w:t>
      </w:r>
      <w:r w:rsidR="00C06DD8" w:rsidRPr="00C415AD">
        <w:rPr>
          <w:rFonts w:asciiTheme="majorBidi" w:hAnsiTheme="majorBidi" w:cstheme="majorBidi"/>
          <w:sz w:val="24"/>
          <w:szCs w:val="24"/>
        </w:rPr>
        <w:t xml:space="preserve">, </w:t>
      </w:r>
      <w:r w:rsidR="00422445" w:rsidRPr="00C415AD">
        <w:rPr>
          <w:rFonts w:asciiTheme="majorBidi" w:hAnsiTheme="majorBidi" w:cstheme="majorBidi"/>
          <w:sz w:val="24"/>
          <w:szCs w:val="24"/>
        </w:rPr>
        <w:t xml:space="preserve">environmental loss is crucial for peace studies since it shows how violence can continue through damaged ecosystems, unsafe land, destroyed livelihood, and </w:t>
      </w:r>
      <w:r w:rsidR="008E0BF8" w:rsidRPr="00C415AD">
        <w:rPr>
          <w:rFonts w:asciiTheme="majorBidi" w:hAnsiTheme="majorBidi" w:cstheme="majorBidi"/>
          <w:sz w:val="24"/>
          <w:szCs w:val="24"/>
        </w:rPr>
        <w:t xml:space="preserve">weakened belonging. </w:t>
      </w:r>
      <w:r w:rsidR="00B10551" w:rsidRPr="00C415AD">
        <w:rPr>
          <w:rFonts w:asciiTheme="majorBidi" w:hAnsiTheme="majorBidi" w:cstheme="majorBidi"/>
          <w:sz w:val="24"/>
          <w:szCs w:val="24"/>
        </w:rPr>
        <w:t xml:space="preserve">In the Lebanese case study, it shows a clear example on how Israeli attacks </w:t>
      </w:r>
      <w:r w:rsidR="00FE3053" w:rsidRPr="00C415AD">
        <w:rPr>
          <w:rFonts w:asciiTheme="majorBidi" w:hAnsiTheme="majorBidi" w:cstheme="majorBidi"/>
          <w:sz w:val="24"/>
          <w:szCs w:val="24"/>
        </w:rPr>
        <w:t xml:space="preserve">should be viewed and assessed not only </w:t>
      </w:r>
      <w:r w:rsidR="005F4385" w:rsidRPr="00C415AD">
        <w:rPr>
          <w:rFonts w:asciiTheme="majorBidi" w:hAnsiTheme="majorBidi" w:cstheme="majorBidi"/>
          <w:sz w:val="24"/>
          <w:szCs w:val="24"/>
        </w:rPr>
        <w:t xml:space="preserve">through </w:t>
      </w:r>
      <w:r w:rsidR="00C500B8" w:rsidRPr="00C415AD">
        <w:rPr>
          <w:rFonts w:asciiTheme="majorBidi" w:hAnsiTheme="majorBidi" w:cstheme="majorBidi"/>
          <w:sz w:val="24"/>
          <w:szCs w:val="24"/>
        </w:rPr>
        <w:t xml:space="preserve">damaged on casualties and infrastructure, but also through their </w:t>
      </w:r>
      <w:r w:rsidR="00362A5C" w:rsidRPr="00C415AD">
        <w:rPr>
          <w:rFonts w:asciiTheme="majorBidi" w:hAnsiTheme="majorBidi" w:cstheme="majorBidi"/>
          <w:sz w:val="24"/>
          <w:szCs w:val="24"/>
        </w:rPr>
        <w:t xml:space="preserve">long-term effects on well-being, public health, food security, </w:t>
      </w:r>
      <w:r w:rsidR="00253F63" w:rsidRPr="00C415AD">
        <w:rPr>
          <w:rFonts w:asciiTheme="majorBidi" w:hAnsiTheme="majorBidi" w:cstheme="majorBidi"/>
          <w:sz w:val="24"/>
          <w:szCs w:val="24"/>
        </w:rPr>
        <w:t xml:space="preserve">religious life, and </w:t>
      </w:r>
      <w:r w:rsidR="00D23148" w:rsidRPr="00C415AD">
        <w:rPr>
          <w:rFonts w:asciiTheme="majorBidi" w:hAnsiTheme="majorBidi" w:cstheme="majorBidi"/>
          <w:sz w:val="24"/>
          <w:szCs w:val="24"/>
        </w:rPr>
        <w:t xml:space="preserve">belonging to place. Positive peace </w:t>
      </w:r>
      <w:r w:rsidR="009033AB" w:rsidRPr="00C415AD">
        <w:rPr>
          <w:rFonts w:asciiTheme="majorBidi" w:hAnsiTheme="majorBidi" w:cstheme="majorBidi"/>
          <w:sz w:val="24"/>
          <w:szCs w:val="24"/>
        </w:rPr>
        <w:t>goes beyond</w:t>
      </w:r>
      <w:r w:rsidR="00D23148" w:rsidRPr="00C415AD">
        <w:rPr>
          <w:rFonts w:asciiTheme="majorBidi" w:hAnsiTheme="majorBidi" w:cstheme="majorBidi"/>
          <w:sz w:val="24"/>
          <w:szCs w:val="24"/>
        </w:rPr>
        <w:t xml:space="preserve"> stopping violence, it</w:t>
      </w:r>
      <w:r w:rsidR="009033AB" w:rsidRPr="00C415AD">
        <w:rPr>
          <w:rFonts w:asciiTheme="majorBidi" w:hAnsiTheme="majorBidi" w:cstheme="majorBidi"/>
          <w:sz w:val="24"/>
          <w:szCs w:val="24"/>
        </w:rPr>
        <w:t xml:space="preserve"> requires restoration of environmental and social conditions that would allow communities to thrive </w:t>
      </w:r>
      <w:r w:rsidR="00237E62" w:rsidRPr="00C415AD">
        <w:rPr>
          <w:rFonts w:asciiTheme="majorBidi" w:hAnsiTheme="majorBidi" w:cstheme="majorBidi"/>
          <w:sz w:val="24"/>
          <w:szCs w:val="24"/>
        </w:rPr>
        <w:t xml:space="preserve">in a safe and sustainable environment </w:t>
      </w:r>
      <w:r w:rsidR="00136141" w:rsidRPr="00C415AD">
        <w:rPr>
          <w:rFonts w:asciiTheme="majorBidi" w:hAnsiTheme="majorBidi" w:cstheme="majorBidi"/>
          <w:sz w:val="24"/>
          <w:szCs w:val="24"/>
        </w:rPr>
        <w:t>whilst preserving their sense of belonging, identity, and dignity.</w:t>
      </w:r>
    </w:p>
    <w:p w14:paraId="1968CF07" w14:textId="77777777" w:rsidR="00991AE5" w:rsidRPr="00C415AD" w:rsidRDefault="00991AE5" w:rsidP="007E67EB">
      <w:pPr>
        <w:ind w:left="360" w:firstLine="360"/>
        <w:jc w:val="both"/>
        <w:rPr>
          <w:rFonts w:asciiTheme="majorBidi" w:hAnsiTheme="majorBidi" w:cstheme="majorBidi"/>
          <w:sz w:val="24"/>
          <w:szCs w:val="24"/>
        </w:rPr>
      </w:pPr>
    </w:p>
    <w:p w14:paraId="50B765AF" w14:textId="77777777" w:rsidR="00AE50CE" w:rsidRDefault="00AE50CE" w:rsidP="00E5786D">
      <w:pPr>
        <w:jc w:val="both"/>
        <w:rPr>
          <w:rFonts w:asciiTheme="majorBidi" w:hAnsiTheme="majorBidi" w:cstheme="majorBidi"/>
          <w:sz w:val="24"/>
          <w:szCs w:val="24"/>
        </w:rPr>
      </w:pPr>
    </w:p>
    <w:p w14:paraId="5E176A7B" w14:textId="77777777" w:rsidR="00A26F67" w:rsidRDefault="00A26F67" w:rsidP="00E5786D">
      <w:pPr>
        <w:jc w:val="both"/>
        <w:rPr>
          <w:rFonts w:asciiTheme="majorBidi" w:hAnsiTheme="majorBidi" w:cstheme="majorBidi"/>
          <w:sz w:val="24"/>
          <w:szCs w:val="24"/>
        </w:rPr>
      </w:pPr>
    </w:p>
    <w:p w14:paraId="0B7A3CA6" w14:textId="77777777" w:rsidR="00A26F67" w:rsidRDefault="00A26F67" w:rsidP="00E5786D">
      <w:pPr>
        <w:jc w:val="both"/>
        <w:rPr>
          <w:rFonts w:asciiTheme="majorBidi" w:hAnsiTheme="majorBidi" w:cstheme="majorBidi"/>
          <w:sz w:val="24"/>
          <w:szCs w:val="24"/>
        </w:rPr>
      </w:pPr>
    </w:p>
    <w:p w14:paraId="103BD517" w14:textId="77777777" w:rsidR="00A26F67" w:rsidRDefault="00A26F67" w:rsidP="00E5786D">
      <w:pPr>
        <w:jc w:val="both"/>
        <w:rPr>
          <w:rFonts w:asciiTheme="majorBidi" w:hAnsiTheme="majorBidi" w:cstheme="majorBidi"/>
          <w:sz w:val="24"/>
          <w:szCs w:val="24"/>
        </w:rPr>
      </w:pPr>
    </w:p>
    <w:p w14:paraId="2E474E15" w14:textId="77777777" w:rsidR="00A26F67" w:rsidRPr="00C415AD" w:rsidRDefault="00A26F67" w:rsidP="00E5786D">
      <w:pPr>
        <w:jc w:val="both"/>
        <w:rPr>
          <w:rFonts w:asciiTheme="majorBidi" w:hAnsiTheme="majorBidi" w:cstheme="majorBidi"/>
          <w:sz w:val="24"/>
          <w:szCs w:val="24"/>
        </w:rPr>
      </w:pPr>
    </w:p>
    <w:p w14:paraId="65C6E725" w14:textId="77777777" w:rsidR="00AE50CE" w:rsidRPr="00C415AD" w:rsidRDefault="00AE50CE" w:rsidP="007E67EB">
      <w:pPr>
        <w:ind w:left="360" w:firstLine="360"/>
        <w:jc w:val="both"/>
        <w:rPr>
          <w:rFonts w:asciiTheme="majorBidi" w:hAnsiTheme="majorBidi" w:cstheme="majorBidi"/>
          <w:sz w:val="24"/>
          <w:szCs w:val="24"/>
        </w:rPr>
      </w:pPr>
    </w:p>
    <w:p w14:paraId="289E0566" w14:textId="77777777" w:rsidR="00991AE5" w:rsidRPr="00C415AD" w:rsidRDefault="00991AE5" w:rsidP="00991AE5">
      <w:pPr>
        <w:pStyle w:val="ListParagraph"/>
        <w:numPr>
          <w:ilvl w:val="0"/>
          <w:numId w:val="1"/>
        </w:numPr>
        <w:jc w:val="both"/>
        <w:rPr>
          <w:rFonts w:asciiTheme="majorBidi" w:hAnsiTheme="majorBidi" w:cstheme="majorBidi"/>
          <w:b/>
          <w:bCs/>
          <w:sz w:val="28"/>
          <w:szCs w:val="28"/>
        </w:rPr>
      </w:pPr>
      <w:r w:rsidRPr="00C415AD">
        <w:rPr>
          <w:rFonts w:asciiTheme="majorBidi" w:hAnsiTheme="majorBidi" w:cstheme="majorBidi"/>
          <w:b/>
          <w:bCs/>
          <w:sz w:val="28"/>
          <w:szCs w:val="28"/>
        </w:rPr>
        <w:lastRenderedPageBreak/>
        <w:t>Conclusion</w:t>
      </w:r>
    </w:p>
    <w:p w14:paraId="7FFE4701" w14:textId="40D2E683" w:rsidR="007E67EB" w:rsidRPr="00C415AD" w:rsidRDefault="00136141" w:rsidP="00757DBA">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 </w:t>
      </w:r>
      <w:r w:rsidR="00874700" w:rsidRPr="00C415AD">
        <w:rPr>
          <w:rFonts w:asciiTheme="majorBidi" w:hAnsiTheme="majorBidi" w:cstheme="majorBidi"/>
          <w:sz w:val="24"/>
          <w:szCs w:val="24"/>
        </w:rPr>
        <w:t xml:space="preserve">This essay </w:t>
      </w:r>
      <w:r w:rsidR="00092762" w:rsidRPr="00C415AD">
        <w:rPr>
          <w:rFonts w:asciiTheme="majorBidi" w:hAnsiTheme="majorBidi" w:cstheme="majorBidi"/>
          <w:sz w:val="24"/>
          <w:szCs w:val="24"/>
        </w:rPr>
        <w:t>argued</w:t>
      </w:r>
      <w:r w:rsidR="00874700" w:rsidRPr="00C415AD">
        <w:rPr>
          <w:rFonts w:asciiTheme="majorBidi" w:hAnsiTheme="majorBidi" w:cstheme="majorBidi"/>
          <w:sz w:val="24"/>
          <w:szCs w:val="24"/>
        </w:rPr>
        <w:t xml:space="preserve"> that environmental loss </w:t>
      </w:r>
      <w:r w:rsidR="00222980" w:rsidRPr="00C415AD">
        <w:rPr>
          <w:rFonts w:asciiTheme="majorBidi" w:hAnsiTheme="majorBidi" w:cstheme="majorBidi"/>
          <w:sz w:val="24"/>
          <w:szCs w:val="24"/>
        </w:rPr>
        <w:t xml:space="preserve">can be understood as a form of concealed or hidden </w:t>
      </w:r>
      <w:r w:rsidR="006E730D" w:rsidRPr="00C415AD">
        <w:rPr>
          <w:rFonts w:asciiTheme="majorBidi" w:hAnsiTheme="majorBidi" w:cstheme="majorBidi"/>
          <w:sz w:val="24"/>
          <w:szCs w:val="24"/>
        </w:rPr>
        <w:t>violence</w:t>
      </w:r>
      <w:r w:rsidR="00222980" w:rsidRPr="00C415AD">
        <w:rPr>
          <w:rFonts w:asciiTheme="majorBidi" w:hAnsiTheme="majorBidi" w:cstheme="majorBidi"/>
          <w:sz w:val="24"/>
          <w:szCs w:val="24"/>
        </w:rPr>
        <w:t xml:space="preserve"> in peace studies, since it</w:t>
      </w:r>
      <w:r w:rsidR="00D12E56" w:rsidRPr="00C415AD">
        <w:rPr>
          <w:rFonts w:asciiTheme="majorBidi" w:hAnsiTheme="majorBidi" w:cstheme="majorBidi"/>
          <w:sz w:val="24"/>
          <w:szCs w:val="24"/>
        </w:rPr>
        <w:t>s</w:t>
      </w:r>
      <w:r w:rsidR="00222980" w:rsidRPr="00C415AD">
        <w:rPr>
          <w:rFonts w:asciiTheme="majorBidi" w:hAnsiTheme="majorBidi" w:cstheme="majorBidi"/>
          <w:sz w:val="24"/>
          <w:szCs w:val="24"/>
        </w:rPr>
        <w:t xml:space="preserve"> harm </w:t>
      </w:r>
      <w:r w:rsidR="00092762" w:rsidRPr="00C415AD">
        <w:rPr>
          <w:rFonts w:asciiTheme="majorBidi" w:hAnsiTheme="majorBidi" w:cstheme="majorBidi"/>
          <w:sz w:val="24"/>
          <w:szCs w:val="24"/>
        </w:rPr>
        <w:t xml:space="preserve">outgrows </w:t>
      </w:r>
      <w:r w:rsidR="00D12E56" w:rsidRPr="00C415AD">
        <w:rPr>
          <w:rFonts w:asciiTheme="majorBidi" w:hAnsiTheme="majorBidi" w:cstheme="majorBidi"/>
          <w:sz w:val="24"/>
          <w:szCs w:val="24"/>
        </w:rPr>
        <w:t xml:space="preserve">the </w:t>
      </w:r>
      <w:r w:rsidR="00F94D16" w:rsidRPr="00C415AD">
        <w:rPr>
          <w:rFonts w:asciiTheme="majorBidi" w:hAnsiTheme="majorBidi" w:cstheme="majorBidi"/>
          <w:sz w:val="24"/>
          <w:szCs w:val="24"/>
        </w:rPr>
        <w:t xml:space="preserve">impact on </w:t>
      </w:r>
      <w:r w:rsidR="006E730D" w:rsidRPr="00C415AD">
        <w:rPr>
          <w:rFonts w:asciiTheme="majorBidi" w:hAnsiTheme="majorBidi" w:cstheme="majorBidi"/>
          <w:sz w:val="24"/>
          <w:szCs w:val="24"/>
        </w:rPr>
        <w:t xml:space="preserve">land, </w:t>
      </w:r>
      <w:r w:rsidR="00092762" w:rsidRPr="00C415AD">
        <w:rPr>
          <w:rFonts w:asciiTheme="majorBidi" w:hAnsiTheme="majorBidi" w:cstheme="majorBidi"/>
          <w:sz w:val="24"/>
          <w:szCs w:val="24"/>
        </w:rPr>
        <w:t>trees</w:t>
      </w:r>
      <w:r w:rsidR="006E730D" w:rsidRPr="00C415AD">
        <w:rPr>
          <w:rFonts w:asciiTheme="majorBidi" w:hAnsiTheme="majorBidi" w:cstheme="majorBidi"/>
          <w:sz w:val="24"/>
          <w:szCs w:val="24"/>
        </w:rPr>
        <w:t xml:space="preserve">, water, and infrastructure. It also affects other aspects of human life including well-being, </w:t>
      </w:r>
      <w:r w:rsidR="00092762" w:rsidRPr="00C415AD">
        <w:rPr>
          <w:rFonts w:asciiTheme="majorBidi" w:hAnsiTheme="majorBidi" w:cstheme="majorBidi"/>
          <w:sz w:val="24"/>
          <w:szCs w:val="24"/>
        </w:rPr>
        <w:t>belonging</w:t>
      </w:r>
      <w:r w:rsidR="006E730D" w:rsidRPr="00C415AD">
        <w:rPr>
          <w:rFonts w:asciiTheme="majorBidi" w:hAnsiTheme="majorBidi" w:cstheme="majorBidi"/>
          <w:sz w:val="24"/>
          <w:szCs w:val="24"/>
        </w:rPr>
        <w:t>, memory, livelihood, and people’s connection to place. The case stu</w:t>
      </w:r>
      <w:r w:rsidR="0021531E" w:rsidRPr="00C415AD">
        <w:rPr>
          <w:rFonts w:asciiTheme="majorBidi" w:hAnsiTheme="majorBidi" w:cstheme="majorBidi"/>
          <w:sz w:val="24"/>
          <w:szCs w:val="24"/>
        </w:rPr>
        <w:t>dy of Lebanon</w:t>
      </w:r>
      <w:r w:rsidR="00D12E56" w:rsidRPr="00C415AD">
        <w:rPr>
          <w:rFonts w:asciiTheme="majorBidi" w:hAnsiTheme="majorBidi" w:cstheme="majorBidi"/>
          <w:sz w:val="24"/>
          <w:szCs w:val="24"/>
        </w:rPr>
        <w:t xml:space="preserve">, which focused </w:t>
      </w:r>
      <w:r w:rsidR="001B050B" w:rsidRPr="00C415AD">
        <w:rPr>
          <w:rFonts w:asciiTheme="majorBidi" w:hAnsiTheme="majorBidi" w:cstheme="majorBidi"/>
          <w:sz w:val="24"/>
          <w:szCs w:val="24"/>
        </w:rPr>
        <w:t>on the Israeli aggressi</w:t>
      </w:r>
      <w:r w:rsidR="00D12E56" w:rsidRPr="00C415AD">
        <w:rPr>
          <w:rFonts w:asciiTheme="majorBidi" w:hAnsiTheme="majorBidi" w:cstheme="majorBidi"/>
          <w:sz w:val="24"/>
          <w:szCs w:val="24"/>
        </w:rPr>
        <w:t xml:space="preserve">on </w:t>
      </w:r>
      <w:r w:rsidR="001B050B" w:rsidRPr="00C415AD">
        <w:rPr>
          <w:rFonts w:asciiTheme="majorBidi" w:hAnsiTheme="majorBidi" w:cstheme="majorBidi"/>
          <w:sz w:val="24"/>
          <w:szCs w:val="24"/>
        </w:rPr>
        <w:t xml:space="preserve">during the 2024 </w:t>
      </w:r>
      <w:r w:rsidR="00C71193" w:rsidRPr="00C415AD">
        <w:rPr>
          <w:rFonts w:asciiTheme="majorBidi" w:hAnsiTheme="majorBidi" w:cstheme="majorBidi"/>
          <w:sz w:val="24"/>
          <w:szCs w:val="24"/>
        </w:rPr>
        <w:t>war</w:t>
      </w:r>
      <w:r w:rsidR="001B050B" w:rsidRPr="00C415AD">
        <w:rPr>
          <w:rFonts w:asciiTheme="majorBidi" w:hAnsiTheme="majorBidi" w:cstheme="majorBidi"/>
          <w:sz w:val="24"/>
          <w:szCs w:val="24"/>
        </w:rPr>
        <w:t xml:space="preserve">, </w:t>
      </w:r>
      <w:r w:rsidR="00D66F78" w:rsidRPr="00C415AD">
        <w:rPr>
          <w:rFonts w:asciiTheme="majorBidi" w:hAnsiTheme="majorBidi" w:cstheme="majorBidi"/>
          <w:sz w:val="24"/>
          <w:szCs w:val="24"/>
        </w:rPr>
        <w:t>show</w:t>
      </w:r>
      <w:r w:rsidR="0080061B" w:rsidRPr="00C415AD">
        <w:rPr>
          <w:rFonts w:asciiTheme="majorBidi" w:hAnsiTheme="majorBidi" w:cstheme="majorBidi"/>
          <w:sz w:val="24"/>
          <w:szCs w:val="24"/>
        </w:rPr>
        <w:t>ed</w:t>
      </w:r>
      <w:r w:rsidR="001B050B" w:rsidRPr="00C415AD">
        <w:rPr>
          <w:rFonts w:asciiTheme="majorBidi" w:hAnsiTheme="majorBidi" w:cstheme="majorBidi"/>
          <w:sz w:val="24"/>
          <w:szCs w:val="24"/>
        </w:rPr>
        <w:t xml:space="preserve"> the harm and destruction </w:t>
      </w:r>
      <w:r w:rsidR="0080061B" w:rsidRPr="00C415AD">
        <w:rPr>
          <w:rFonts w:asciiTheme="majorBidi" w:hAnsiTheme="majorBidi" w:cstheme="majorBidi"/>
          <w:sz w:val="24"/>
          <w:szCs w:val="24"/>
        </w:rPr>
        <w:t>inflicted</w:t>
      </w:r>
      <w:r w:rsidR="001B050B" w:rsidRPr="00C415AD">
        <w:rPr>
          <w:rFonts w:asciiTheme="majorBidi" w:hAnsiTheme="majorBidi" w:cstheme="majorBidi"/>
          <w:sz w:val="24"/>
          <w:szCs w:val="24"/>
        </w:rPr>
        <w:t xml:space="preserve"> on </w:t>
      </w:r>
      <w:r w:rsidR="00092762" w:rsidRPr="00C415AD">
        <w:rPr>
          <w:rFonts w:asciiTheme="majorBidi" w:hAnsiTheme="majorBidi" w:cstheme="majorBidi"/>
          <w:sz w:val="24"/>
          <w:szCs w:val="24"/>
        </w:rPr>
        <w:t>forests</w:t>
      </w:r>
      <w:r w:rsidR="001B050B" w:rsidRPr="00C415AD">
        <w:rPr>
          <w:rFonts w:asciiTheme="majorBidi" w:hAnsiTheme="majorBidi" w:cstheme="majorBidi"/>
          <w:sz w:val="24"/>
          <w:szCs w:val="24"/>
        </w:rPr>
        <w:t>, agricultural lands, homes, water systems, cultural</w:t>
      </w:r>
      <w:r w:rsidR="0080061B" w:rsidRPr="00C415AD">
        <w:rPr>
          <w:rFonts w:asciiTheme="majorBidi" w:hAnsiTheme="majorBidi" w:cstheme="majorBidi"/>
          <w:sz w:val="24"/>
          <w:szCs w:val="24"/>
        </w:rPr>
        <w:t xml:space="preserve"> and religious</w:t>
      </w:r>
      <w:r w:rsidR="00955D2A" w:rsidRPr="00C415AD">
        <w:rPr>
          <w:rFonts w:asciiTheme="majorBidi" w:hAnsiTheme="majorBidi" w:cstheme="majorBidi"/>
          <w:sz w:val="24"/>
          <w:szCs w:val="24"/>
        </w:rPr>
        <w:t xml:space="preserve"> sites</w:t>
      </w:r>
      <w:r w:rsidR="001B050B" w:rsidRPr="00C415AD">
        <w:rPr>
          <w:rFonts w:asciiTheme="majorBidi" w:hAnsiTheme="majorBidi" w:cstheme="majorBidi"/>
          <w:sz w:val="24"/>
          <w:szCs w:val="24"/>
        </w:rPr>
        <w:t xml:space="preserve">, and </w:t>
      </w:r>
      <w:r w:rsidR="00092762" w:rsidRPr="00C415AD">
        <w:rPr>
          <w:rFonts w:asciiTheme="majorBidi" w:hAnsiTheme="majorBidi" w:cstheme="majorBidi"/>
          <w:sz w:val="24"/>
          <w:szCs w:val="24"/>
        </w:rPr>
        <w:t>livelihoods in general.</w:t>
      </w:r>
      <w:r w:rsidR="00D66F78" w:rsidRPr="00C415AD">
        <w:rPr>
          <w:rFonts w:asciiTheme="majorBidi" w:hAnsiTheme="majorBidi" w:cstheme="majorBidi"/>
          <w:sz w:val="24"/>
          <w:szCs w:val="24"/>
        </w:rPr>
        <w:t xml:space="preserve"> </w:t>
      </w:r>
      <w:r w:rsidR="00C71193" w:rsidRPr="00C415AD">
        <w:rPr>
          <w:rFonts w:asciiTheme="majorBidi" w:hAnsiTheme="majorBidi" w:cstheme="majorBidi"/>
          <w:sz w:val="24"/>
          <w:szCs w:val="24"/>
        </w:rPr>
        <w:t xml:space="preserve">These losses show how violence extended beyond </w:t>
      </w:r>
      <w:r w:rsidR="005C2984" w:rsidRPr="00C415AD">
        <w:rPr>
          <w:rFonts w:asciiTheme="majorBidi" w:hAnsiTheme="majorBidi" w:cstheme="majorBidi"/>
          <w:sz w:val="24"/>
          <w:szCs w:val="24"/>
        </w:rPr>
        <w:t xml:space="preserve">the end of direct attacks, it also showed how </w:t>
      </w:r>
      <w:r w:rsidR="006D41D5" w:rsidRPr="00C415AD">
        <w:rPr>
          <w:rFonts w:asciiTheme="majorBidi" w:hAnsiTheme="majorBidi" w:cstheme="majorBidi"/>
          <w:sz w:val="24"/>
          <w:szCs w:val="24"/>
        </w:rPr>
        <w:t xml:space="preserve">its effects continued through displacement, food insecurity, public health risks, damaged ecosystems, and weakened community life. </w:t>
      </w:r>
    </w:p>
    <w:p w14:paraId="32F1F0BB" w14:textId="577F8644" w:rsidR="002E5520" w:rsidRPr="00C415AD" w:rsidRDefault="002E5520" w:rsidP="00F2731D">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way forward </w:t>
      </w:r>
      <w:proofErr w:type="gramStart"/>
      <w:r w:rsidRPr="00C415AD">
        <w:rPr>
          <w:rFonts w:asciiTheme="majorBidi" w:hAnsiTheme="majorBidi" w:cstheme="majorBidi"/>
          <w:sz w:val="24"/>
          <w:szCs w:val="24"/>
        </w:rPr>
        <w:t>is</w:t>
      </w:r>
      <w:proofErr w:type="gramEnd"/>
      <w:r w:rsidRPr="00C415AD">
        <w:rPr>
          <w:rFonts w:asciiTheme="majorBidi" w:hAnsiTheme="majorBidi" w:cstheme="majorBidi"/>
          <w:sz w:val="24"/>
          <w:szCs w:val="24"/>
        </w:rPr>
        <w:t xml:space="preserve"> </w:t>
      </w:r>
      <w:r w:rsidR="00BB5097" w:rsidRPr="00C415AD">
        <w:rPr>
          <w:rFonts w:asciiTheme="majorBidi" w:hAnsiTheme="majorBidi" w:cstheme="majorBidi"/>
          <w:sz w:val="24"/>
          <w:szCs w:val="24"/>
        </w:rPr>
        <w:t>therefore</w:t>
      </w:r>
      <w:r w:rsidR="00800E84" w:rsidRPr="00C415AD">
        <w:rPr>
          <w:rFonts w:asciiTheme="majorBidi" w:hAnsiTheme="majorBidi" w:cstheme="majorBidi"/>
          <w:sz w:val="24"/>
          <w:szCs w:val="24"/>
        </w:rPr>
        <w:t xml:space="preserve">, </w:t>
      </w:r>
      <w:r w:rsidR="00BB5097" w:rsidRPr="00C415AD">
        <w:rPr>
          <w:rFonts w:asciiTheme="majorBidi" w:hAnsiTheme="majorBidi" w:cstheme="majorBidi"/>
          <w:sz w:val="24"/>
          <w:szCs w:val="24"/>
        </w:rPr>
        <w:t>environmental recover</w:t>
      </w:r>
      <w:r w:rsidR="003D73E4" w:rsidRPr="00C415AD">
        <w:rPr>
          <w:rFonts w:asciiTheme="majorBidi" w:hAnsiTheme="majorBidi" w:cstheme="majorBidi"/>
          <w:sz w:val="24"/>
          <w:szCs w:val="24"/>
        </w:rPr>
        <w:t>y</w:t>
      </w:r>
      <w:r w:rsidR="00BB5097" w:rsidRPr="00C415AD">
        <w:rPr>
          <w:rFonts w:asciiTheme="majorBidi" w:hAnsiTheme="majorBidi" w:cstheme="majorBidi"/>
          <w:sz w:val="24"/>
          <w:szCs w:val="24"/>
        </w:rPr>
        <w:t xml:space="preserve"> must be treated as an inseparable </w:t>
      </w:r>
      <w:r w:rsidR="00485E5B" w:rsidRPr="00C415AD">
        <w:rPr>
          <w:rFonts w:asciiTheme="majorBidi" w:hAnsiTheme="majorBidi" w:cstheme="majorBidi"/>
          <w:sz w:val="24"/>
          <w:szCs w:val="24"/>
        </w:rPr>
        <w:t>part of peacebuilding and not as mere</w:t>
      </w:r>
      <w:r w:rsidR="00E253C4" w:rsidRPr="00C415AD">
        <w:rPr>
          <w:rFonts w:asciiTheme="majorBidi" w:hAnsiTheme="majorBidi" w:cstheme="majorBidi"/>
          <w:sz w:val="24"/>
          <w:szCs w:val="24"/>
        </w:rPr>
        <w:t>ly a</w:t>
      </w:r>
      <w:r w:rsidR="00485E5B" w:rsidRPr="00C415AD">
        <w:rPr>
          <w:rFonts w:asciiTheme="majorBidi" w:hAnsiTheme="majorBidi" w:cstheme="majorBidi"/>
          <w:sz w:val="24"/>
          <w:szCs w:val="24"/>
        </w:rPr>
        <w:t xml:space="preserve"> technical issue. This notion connects directly to Galtung’s view on positive peace, how it is not only the absence of direct violence</w:t>
      </w:r>
      <w:r w:rsidR="00784731" w:rsidRPr="00C415AD">
        <w:rPr>
          <w:rFonts w:asciiTheme="majorBidi" w:hAnsiTheme="majorBidi" w:cstheme="majorBidi"/>
          <w:sz w:val="24"/>
          <w:szCs w:val="24"/>
        </w:rPr>
        <w:t xml:space="preserve">, but also </w:t>
      </w:r>
      <w:r w:rsidR="00F2731D" w:rsidRPr="00C415AD">
        <w:rPr>
          <w:rFonts w:asciiTheme="majorBidi" w:hAnsiTheme="majorBidi" w:cstheme="majorBidi"/>
          <w:sz w:val="24"/>
          <w:szCs w:val="24"/>
        </w:rPr>
        <w:t xml:space="preserve">the absence of structural violence and the </w:t>
      </w:r>
      <w:r w:rsidR="00F2731D" w:rsidRPr="00C415AD">
        <w:rPr>
          <w:rFonts w:asciiTheme="majorBidi" w:hAnsiTheme="majorBidi" w:cstheme="majorBidi"/>
          <w:sz w:val="24"/>
          <w:szCs w:val="24"/>
        </w:rPr>
        <w:t xml:space="preserve">insured </w:t>
      </w:r>
      <w:r w:rsidR="00F2731D" w:rsidRPr="00C415AD">
        <w:rPr>
          <w:rFonts w:asciiTheme="majorBidi" w:hAnsiTheme="majorBidi" w:cstheme="majorBidi"/>
          <w:sz w:val="24"/>
          <w:szCs w:val="24"/>
        </w:rPr>
        <w:t>presence of social justice (Galtung, 1969, p. 183).</w:t>
      </w:r>
      <w:r w:rsidR="002526D2" w:rsidRPr="00C415AD">
        <w:rPr>
          <w:rFonts w:asciiTheme="majorBidi" w:hAnsiTheme="majorBidi" w:cstheme="majorBidi"/>
          <w:sz w:val="24"/>
          <w:szCs w:val="24"/>
        </w:rPr>
        <w:t xml:space="preserve"> In Lebanon, this indicates that building sustainable peace, </w:t>
      </w:r>
      <w:r w:rsidR="00CF64E9" w:rsidRPr="00C415AD">
        <w:rPr>
          <w:rFonts w:asciiTheme="majorBidi" w:hAnsiTheme="majorBidi" w:cstheme="majorBidi"/>
          <w:sz w:val="24"/>
          <w:szCs w:val="24"/>
        </w:rPr>
        <w:t>the</w:t>
      </w:r>
      <w:r w:rsidR="002526D2" w:rsidRPr="00C415AD">
        <w:rPr>
          <w:rFonts w:asciiTheme="majorBidi" w:hAnsiTheme="majorBidi" w:cstheme="majorBidi"/>
          <w:sz w:val="24"/>
          <w:szCs w:val="24"/>
        </w:rPr>
        <w:t xml:space="preserve"> focus o</w:t>
      </w:r>
      <w:r w:rsidR="00CF64E9" w:rsidRPr="00C415AD">
        <w:rPr>
          <w:rFonts w:asciiTheme="majorBidi" w:hAnsiTheme="majorBidi" w:cstheme="majorBidi"/>
          <w:sz w:val="24"/>
          <w:szCs w:val="24"/>
        </w:rPr>
        <w:t>n</w:t>
      </w:r>
      <w:r w:rsidR="002526D2" w:rsidRPr="00C415AD">
        <w:rPr>
          <w:rFonts w:asciiTheme="majorBidi" w:hAnsiTheme="majorBidi" w:cstheme="majorBidi"/>
          <w:sz w:val="24"/>
          <w:szCs w:val="24"/>
        </w:rPr>
        <w:t xml:space="preserve"> recovery should </w:t>
      </w:r>
      <w:r w:rsidR="00AB6E9A" w:rsidRPr="00C415AD">
        <w:rPr>
          <w:rFonts w:asciiTheme="majorBidi" w:hAnsiTheme="majorBidi" w:cstheme="majorBidi"/>
          <w:sz w:val="24"/>
          <w:szCs w:val="24"/>
        </w:rPr>
        <w:t>include</w:t>
      </w:r>
      <w:r w:rsidR="002526D2" w:rsidRPr="00C415AD">
        <w:rPr>
          <w:rFonts w:asciiTheme="majorBidi" w:hAnsiTheme="majorBidi" w:cstheme="majorBidi"/>
          <w:sz w:val="24"/>
          <w:szCs w:val="24"/>
        </w:rPr>
        <w:t xml:space="preserve"> </w:t>
      </w:r>
      <w:r w:rsidR="00D13F21" w:rsidRPr="00C415AD">
        <w:rPr>
          <w:rFonts w:asciiTheme="majorBidi" w:hAnsiTheme="majorBidi" w:cstheme="majorBidi"/>
          <w:sz w:val="24"/>
          <w:szCs w:val="24"/>
        </w:rPr>
        <w:t>forest, farmland, olive groves, water systems, soils, marine ecosystem</w:t>
      </w:r>
      <w:r w:rsidR="008E1EDE" w:rsidRPr="00C415AD">
        <w:rPr>
          <w:rFonts w:asciiTheme="majorBidi" w:hAnsiTheme="majorBidi" w:cstheme="majorBidi"/>
          <w:sz w:val="24"/>
          <w:szCs w:val="24"/>
        </w:rPr>
        <w:t>s</w:t>
      </w:r>
      <w:r w:rsidR="00D13F21" w:rsidRPr="00C415AD">
        <w:rPr>
          <w:rFonts w:asciiTheme="majorBidi" w:hAnsiTheme="majorBidi" w:cstheme="majorBidi"/>
          <w:sz w:val="24"/>
          <w:szCs w:val="24"/>
        </w:rPr>
        <w:t xml:space="preserve">, and </w:t>
      </w:r>
      <w:r w:rsidR="00141395" w:rsidRPr="00C415AD">
        <w:rPr>
          <w:rFonts w:asciiTheme="majorBidi" w:hAnsiTheme="majorBidi" w:cstheme="majorBidi"/>
          <w:sz w:val="24"/>
          <w:szCs w:val="24"/>
        </w:rPr>
        <w:t xml:space="preserve">community spaces restoration. Besides rebuilding houses, roads, and public infrastructure. </w:t>
      </w:r>
    </w:p>
    <w:p w14:paraId="669D2D06" w14:textId="62664E80" w:rsidR="006D41D5" w:rsidRPr="00C415AD" w:rsidRDefault="002E5520" w:rsidP="008864D4">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The 2026 </w:t>
      </w:r>
      <w:r w:rsidRPr="00C415AD">
        <w:rPr>
          <w:rFonts w:asciiTheme="majorBidi" w:hAnsiTheme="majorBidi" w:cstheme="majorBidi"/>
          <w:sz w:val="24"/>
          <w:szCs w:val="24"/>
        </w:rPr>
        <w:t>CNRS-L and Ministry of Environment report</w:t>
      </w:r>
      <w:r w:rsidR="00827711" w:rsidRPr="00C415AD">
        <w:rPr>
          <w:rFonts w:asciiTheme="majorBidi" w:hAnsiTheme="majorBidi" w:cstheme="majorBidi"/>
          <w:sz w:val="24"/>
          <w:szCs w:val="24"/>
        </w:rPr>
        <w:t xml:space="preserve"> supports this approach and direction by calling for an integrated recovery plan that links ecological restoration, </w:t>
      </w:r>
      <w:r w:rsidR="00413901" w:rsidRPr="00C415AD">
        <w:rPr>
          <w:rFonts w:asciiTheme="majorBidi" w:hAnsiTheme="majorBidi" w:cstheme="majorBidi"/>
          <w:sz w:val="24"/>
          <w:szCs w:val="24"/>
        </w:rPr>
        <w:t xml:space="preserve">and community-based natural resource </w:t>
      </w:r>
      <w:r w:rsidR="008864D4" w:rsidRPr="00C415AD">
        <w:rPr>
          <w:rFonts w:asciiTheme="majorBidi" w:hAnsiTheme="majorBidi" w:cstheme="majorBidi"/>
          <w:sz w:val="24"/>
          <w:szCs w:val="24"/>
        </w:rPr>
        <w:t>management.</w:t>
      </w:r>
      <w:r w:rsidR="009266B9" w:rsidRPr="00C415AD">
        <w:rPr>
          <w:rFonts w:asciiTheme="majorBidi" w:hAnsiTheme="majorBidi" w:cstheme="majorBidi"/>
          <w:sz w:val="24"/>
          <w:szCs w:val="24"/>
        </w:rPr>
        <w:t xml:space="preserve"> The report also stresses the idea that environmental rehabilitation should </w:t>
      </w:r>
      <w:r w:rsidR="00D43DFB" w:rsidRPr="00C415AD">
        <w:rPr>
          <w:rFonts w:asciiTheme="majorBidi" w:hAnsiTheme="majorBidi" w:cstheme="majorBidi"/>
          <w:sz w:val="24"/>
          <w:szCs w:val="24"/>
        </w:rPr>
        <w:t>be a</w:t>
      </w:r>
      <w:r w:rsidR="009266B9" w:rsidRPr="00C415AD">
        <w:rPr>
          <w:rFonts w:asciiTheme="majorBidi" w:hAnsiTheme="majorBidi" w:cstheme="majorBidi"/>
          <w:sz w:val="24"/>
          <w:szCs w:val="24"/>
        </w:rPr>
        <w:t xml:space="preserve"> build</w:t>
      </w:r>
      <w:r w:rsidR="00D43DFB" w:rsidRPr="00C415AD">
        <w:rPr>
          <w:rFonts w:asciiTheme="majorBidi" w:hAnsiTheme="majorBidi" w:cstheme="majorBidi"/>
          <w:sz w:val="24"/>
          <w:szCs w:val="24"/>
        </w:rPr>
        <w:t xml:space="preserve">ing </w:t>
      </w:r>
      <w:r w:rsidR="009266B9" w:rsidRPr="00C415AD">
        <w:rPr>
          <w:rFonts w:asciiTheme="majorBidi" w:hAnsiTheme="majorBidi" w:cstheme="majorBidi"/>
          <w:sz w:val="24"/>
          <w:szCs w:val="24"/>
        </w:rPr>
        <w:t>block to</w:t>
      </w:r>
      <w:r w:rsidR="00954E50" w:rsidRPr="00C415AD">
        <w:rPr>
          <w:rFonts w:asciiTheme="majorBidi" w:hAnsiTheme="majorBidi" w:cstheme="majorBidi"/>
          <w:sz w:val="24"/>
          <w:szCs w:val="24"/>
        </w:rPr>
        <w:t xml:space="preserve"> peacebuilding and sustainable development, stating that</w:t>
      </w:r>
      <w:r w:rsidR="008864D4" w:rsidRPr="00C415AD">
        <w:rPr>
          <w:rFonts w:asciiTheme="majorBidi" w:hAnsiTheme="majorBidi" w:cstheme="majorBidi"/>
          <w:sz w:val="24"/>
          <w:szCs w:val="24"/>
        </w:rPr>
        <w:t xml:space="preserve"> “</w:t>
      </w:r>
      <w:r w:rsidR="008864D4" w:rsidRPr="00C415AD">
        <w:rPr>
          <w:rFonts w:asciiTheme="majorBidi" w:hAnsiTheme="majorBidi" w:cstheme="majorBidi"/>
          <w:sz w:val="24"/>
          <w:szCs w:val="24"/>
        </w:rPr>
        <w:t>the resilience of ecosystems is inseparable from the resilience of its people” (CNRS-L and Ministry of Environment, 2026, p. 87).</w:t>
      </w:r>
    </w:p>
    <w:p w14:paraId="66E0AF11" w14:textId="2D5C251B" w:rsidR="00060359" w:rsidRPr="00C415AD" w:rsidRDefault="00983190" w:rsidP="00E5786D">
      <w:pPr>
        <w:ind w:firstLine="360"/>
        <w:jc w:val="both"/>
        <w:rPr>
          <w:rFonts w:asciiTheme="majorBidi" w:hAnsiTheme="majorBidi" w:cstheme="majorBidi"/>
          <w:sz w:val="24"/>
          <w:szCs w:val="24"/>
        </w:rPr>
      </w:pPr>
      <w:r w:rsidRPr="00C415AD">
        <w:rPr>
          <w:rFonts w:asciiTheme="majorBidi" w:hAnsiTheme="majorBidi" w:cstheme="majorBidi"/>
          <w:sz w:val="24"/>
          <w:szCs w:val="24"/>
        </w:rPr>
        <w:t xml:space="preserve">In conclusion, environmental loss is a concealed form of violence </w:t>
      </w:r>
      <w:r w:rsidR="00586B6E" w:rsidRPr="00C415AD">
        <w:rPr>
          <w:rFonts w:asciiTheme="majorBidi" w:hAnsiTheme="majorBidi" w:cstheme="majorBidi"/>
          <w:sz w:val="24"/>
          <w:szCs w:val="24"/>
        </w:rPr>
        <w:t>because</w:t>
      </w:r>
      <w:r w:rsidRPr="00C415AD">
        <w:rPr>
          <w:rFonts w:asciiTheme="majorBidi" w:hAnsiTheme="majorBidi" w:cstheme="majorBidi"/>
          <w:sz w:val="24"/>
          <w:szCs w:val="24"/>
        </w:rPr>
        <w:t xml:space="preserve"> it deprives people of their </w:t>
      </w:r>
      <w:r w:rsidR="000D501E" w:rsidRPr="00C415AD">
        <w:rPr>
          <w:rFonts w:asciiTheme="majorBidi" w:hAnsiTheme="majorBidi" w:cstheme="majorBidi"/>
          <w:sz w:val="24"/>
          <w:szCs w:val="24"/>
        </w:rPr>
        <w:t xml:space="preserve">well-being and </w:t>
      </w:r>
      <w:r w:rsidRPr="00C415AD">
        <w:rPr>
          <w:rFonts w:asciiTheme="majorBidi" w:hAnsiTheme="majorBidi" w:cstheme="majorBidi"/>
          <w:sz w:val="24"/>
          <w:szCs w:val="24"/>
        </w:rPr>
        <w:t xml:space="preserve">disconnects them from </w:t>
      </w:r>
      <w:r w:rsidR="000D501E" w:rsidRPr="00C415AD">
        <w:rPr>
          <w:rFonts w:asciiTheme="majorBidi" w:hAnsiTheme="majorBidi" w:cstheme="majorBidi"/>
          <w:sz w:val="24"/>
          <w:szCs w:val="24"/>
        </w:rPr>
        <w:t>meaningful places where communities gather, remember, and belong. A sustainable and long-term peacebuilding process must therefore include ecological repair</w:t>
      </w:r>
      <w:r w:rsidR="00917AF8" w:rsidRPr="00C415AD">
        <w:rPr>
          <w:rFonts w:asciiTheme="majorBidi" w:hAnsiTheme="majorBidi" w:cstheme="majorBidi"/>
          <w:sz w:val="24"/>
          <w:szCs w:val="24"/>
        </w:rPr>
        <w:t>, cultural and religious site protection,</w:t>
      </w:r>
      <w:r w:rsidR="008C2E37" w:rsidRPr="00C415AD">
        <w:rPr>
          <w:rFonts w:asciiTheme="majorBidi" w:hAnsiTheme="majorBidi" w:cstheme="majorBidi"/>
          <w:sz w:val="24"/>
          <w:szCs w:val="24"/>
        </w:rPr>
        <w:t xml:space="preserve"> </w:t>
      </w:r>
      <w:r w:rsidR="00917AF8" w:rsidRPr="00C415AD">
        <w:rPr>
          <w:rFonts w:asciiTheme="majorBidi" w:hAnsiTheme="majorBidi" w:cstheme="majorBidi"/>
          <w:sz w:val="24"/>
          <w:szCs w:val="24"/>
        </w:rPr>
        <w:t>livelihood</w:t>
      </w:r>
      <w:r w:rsidR="008C2E37" w:rsidRPr="00C415AD">
        <w:rPr>
          <w:rFonts w:asciiTheme="majorBidi" w:hAnsiTheme="majorBidi" w:cstheme="majorBidi"/>
          <w:sz w:val="24"/>
          <w:szCs w:val="24"/>
        </w:rPr>
        <w:t xml:space="preserve"> recovery</w:t>
      </w:r>
      <w:r w:rsidR="00917AF8" w:rsidRPr="00C415AD">
        <w:rPr>
          <w:rFonts w:asciiTheme="majorBidi" w:hAnsiTheme="majorBidi" w:cstheme="majorBidi"/>
          <w:sz w:val="24"/>
          <w:szCs w:val="24"/>
        </w:rPr>
        <w:t xml:space="preserve">, community-led restoration, and most importantly accountability </w:t>
      </w:r>
      <w:r w:rsidR="00586B6E" w:rsidRPr="00C415AD">
        <w:rPr>
          <w:rFonts w:asciiTheme="majorBidi" w:hAnsiTheme="majorBidi" w:cstheme="majorBidi"/>
          <w:sz w:val="24"/>
          <w:szCs w:val="24"/>
        </w:rPr>
        <w:t>for</w:t>
      </w:r>
      <w:r w:rsidR="00917AF8" w:rsidRPr="00C415AD">
        <w:rPr>
          <w:rFonts w:asciiTheme="majorBidi" w:hAnsiTheme="majorBidi" w:cstheme="majorBidi"/>
          <w:sz w:val="24"/>
          <w:szCs w:val="24"/>
        </w:rPr>
        <w:t xml:space="preserve"> the perpetrator. </w:t>
      </w:r>
      <w:r w:rsidR="00310FCE" w:rsidRPr="00C415AD">
        <w:rPr>
          <w:rFonts w:asciiTheme="majorBidi" w:hAnsiTheme="majorBidi" w:cstheme="majorBidi"/>
          <w:sz w:val="24"/>
          <w:szCs w:val="24"/>
        </w:rPr>
        <w:t xml:space="preserve">Without this, peace </w:t>
      </w:r>
      <w:r w:rsidR="00A26F67" w:rsidRPr="00C415AD">
        <w:rPr>
          <w:rFonts w:asciiTheme="majorBidi" w:hAnsiTheme="majorBidi" w:cstheme="majorBidi"/>
          <w:sz w:val="24"/>
          <w:szCs w:val="24"/>
        </w:rPr>
        <w:t>remains limited</w:t>
      </w:r>
      <w:r w:rsidR="00443052" w:rsidRPr="00C415AD">
        <w:rPr>
          <w:rFonts w:asciiTheme="majorBidi" w:hAnsiTheme="majorBidi" w:cstheme="majorBidi"/>
          <w:sz w:val="24"/>
          <w:szCs w:val="24"/>
        </w:rPr>
        <w:t xml:space="preserve"> to</w:t>
      </w:r>
      <w:r w:rsidR="00310FCE" w:rsidRPr="00C415AD">
        <w:rPr>
          <w:rFonts w:asciiTheme="majorBidi" w:hAnsiTheme="majorBidi" w:cstheme="majorBidi"/>
          <w:sz w:val="24"/>
          <w:szCs w:val="24"/>
        </w:rPr>
        <w:t xml:space="preserve"> negative </w:t>
      </w:r>
      <w:r w:rsidR="004903FE" w:rsidRPr="00C415AD">
        <w:rPr>
          <w:rFonts w:asciiTheme="majorBidi" w:hAnsiTheme="majorBidi" w:cstheme="majorBidi"/>
          <w:sz w:val="24"/>
          <w:szCs w:val="24"/>
        </w:rPr>
        <w:t>peace</w:t>
      </w:r>
      <w:r w:rsidR="00310FCE" w:rsidRPr="00C415AD">
        <w:rPr>
          <w:rFonts w:asciiTheme="majorBidi" w:hAnsiTheme="majorBidi" w:cstheme="majorBidi"/>
          <w:sz w:val="24"/>
          <w:szCs w:val="24"/>
        </w:rPr>
        <w:t xml:space="preserve">, rather than </w:t>
      </w:r>
      <w:r w:rsidR="004903FE" w:rsidRPr="00C415AD">
        <w:rPr>
          <w:rFonts w:asciiTheme="majorBidi" w:hAnsiTheme="majorBidi" w:cstheme="majorBidi"/>
          <w:sz w:val="24"/>
          <w:szCs w:val="24"/>
        </w:rPr>
        <w:t>a sustainable positive peace.</w:t>
      </w:r>
    </w:p>
    <w:p w14:paraId="4D75FADB" w14:textId="77777777" w:rsidR="00060359" w:rsidRPr="00C415AD" w:rsidRDefault="00060359" w:rsidP="00AE50CE">
      <w:pPr>
        <w:jc w:val="both"/>
        <w:rPr>
          <w:rFonts w:asciiTheme="majorBidi" w:hAnsiTheme="majorBidi" w:cstheme="majorBidi"/>
          <w:sz w:val="24"/>
          <w:szCs w:val="24"/>
        </w:rPr>
      </w:pPr>
    </w:p>
    <w:p w14:paraId="03F8008F" w14:textId="77777777" w:rsidR="00AE50CE" w:rsidRDefault="00AE50CE" w:rsidP="00AE50CE">
      <w:pPr>
        <w:jc w:val="both"/>
        <w:rPr>
          <w:rFonts w:asciiTheme="majorBidi" w:hAnsiTheme="majorBidi" w:cstheme="majorBidi"/>
          <w:sz w:val="24"/>
          <w:szCs w:val="24"/>
        </w:rPr>
      </w:pPr>
    </w:p>
    <w:p w14:paraId="6F5AB77A" w14:textId="77777777" w:rsidR="00A26F67" w:rsidRDefault="00A26F67" w:rsidP="00AE50CE">
      <w:pPr>
        <w:jc w:val="both"/>
        <w:rPr>
          <w:rFonts w:asciiTheme="majorBidi" w:hAnsiTheme="majorBidi" w:cstheme="majorBidi"/>
          <w:sz w:val="24"/>
          <w:szCs w:val="24"/>
        </w:rPr>
      </w:pPr>
    </w:p>
    <w:p w14:paraId="5DFE4E25" w14:textId="77777777" w:rsidR="00A26F67" w:rsidRDefault="00A26F67" w:rsidP="00AE50CE">
      <w:pPr>
        <w:jc w:val="both"/>
        <w:rPr>
          <w:rFonts w:asciiTheme="majorBidi" w:hAnsiTheme="majorBidi" w:cstheme="majorBidi"/>
          <w:sz w:val="24"/>
          <w:szCs w:val="24"/>
        </w:rPr>
      </w:pPr>
    </w:p>
    <w:p w14:paraId="065E0D3A" w14:textId="77777777" w:rsidR="00A26F67" w:rsidRDefault="00A26F67" w:rsidP="00AE50CE">
      <w:pPr>
        <w:jc w:val="both"/>
        <w:rPr>
          <w:rFonts w:asciiTheme="majorBidi" w:hAnsiTheme="majorBidi" w:cstheme="majorBidi"/>
          <w:sz w:val="24"/>
          <w:szCs w:val="24"/>
        </w:rPr>
      </w:pPr>
    </w:p>
    <w:p w14:paraId="1D0F9E53" w14:textId="77777777" w:rsidR="00A26F67" w:rsidRDefault="00A26F67" w:rsidP="00AE50CE">
      <w:pPr>
        <w:jc w:val="both"/>
        <w:rPr>
          <w:rFonts w:asciiTheme="majorBidi" w:hAnsiTheme="majorBidi" w:cstheme="majorBidi"/>
          <w:sz w:val="24"/>
          <w:szCs w:val="24"/>
        </w:rPr>
      </w:pPr>
    </w:p>
    <w:p w14:paraId="488B4D25" w14:textId="77777777" w:rsidR="00A26F67" w:rsidRPr="00C415AD" w:rsidRDefault="00A26F67" w:rsidP="00AE50CE">
      <w:pPr>
        <w:jc w:val="both"/>
        <w:rPr>
          <w:rFonts w:asciiTheme="majorBidi" w:hAnsiTheme="majorBidi" w:cstheme="majorBidi"/>
          <w:sz w:val="24"/>
          <w:szCs w:val="24"/>
        </w:rPr>
      </w:pPr>
    </w:p>
    <w:p w14:paraId="6A030187" w14:textId="14F90ABB" w:rsidR="00060359" w:rsidRPr="00C415AD" w:rsidRDefault="00060359" w:rsidP="00060359">
      <w:pPr>
        <w:jc w:val="both"/>
        <w:rPr>
          <w:rFonts w:asciiTheme="majorBidi" w:hAnsiTheme="majorBidi" w:cstheme="majorBidi"/>
          <w:b/>
          <w:bCs/>
          <w:sz w:val="28"/>
          <w:szCs w:val="28"/>
        </w:rPr>
      </w:pPr>
      <w:r w:rsidRPr="00C415AD">
        <w:rPr>
          <w:rFonts w:asciiTheme="majorBidi" w:hAnsiTheme="majorBidi" w:cstheme="majorBidi"/>
          <w:b/>
          <w:bCs/>
          <w:sz w:val="28"/>
          <w:szCs w:val="28"/>
        </w:rPr>
        <w:lastRenderedPageBreak/>
        <w:t>References</w:t>
      </w:r>
    </w:p>
    <w:p w14:paraId="7E964F0F"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Albrecht, G. (2005) ‘Solastalgia: A new concept in health and identity’, </w:t>
      </w:r>
      <w:r w:rsidRPr="00C415AD">
        <w:rPr>
          <w:rFonts w:asciiTheme="majorBidi" w:eastAsia="Times New Roman" w:hAnsiTheme="majorBidi" w:cstheme="majorBidi"/>
          <w:i/>
          <w:iCs/>
          <w:kern w:val="0"/>
          <w:sz w:val="24"/>
          <w:szCs w:val="24"/>
          <w14:ligatures w14:val="none"/>
        </w:rPr>
        <w:t>PAN: Philosophy Activism Nature</w:t>
      </w:r>
      <w:r w:rsidRPr="00C415AD">
        <w:rPr>
          <w:rFonts w:asciiTheme="majorBidi" w:eastAsia="Times New Roman" w:hAnsiTheme="majorBidi" w:cstheme="majorBidi"/>
          <w:kern w:val="0"/>
          <w:sz w:val="24"/>
          <w:szCs w:val="24"/>
          <w14:ligatures w14:val="none"/>
        </w:rPr>
        <w:t>, 3, pp. 41–55.</w:t>
      </w:r>
    </w:p>
    <w:p w14:paraId="6763FC77"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Amnesty International (2023) ‘Lebanon: Evidence of Israel’s unlawful use of white phosphorus in southern Lebanon as cross-border hostilities escalate’, 31 October.</w:t>
      </w:r>
    </w:p>
    <w:p w14:paraId="01D9518D"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Amnesty International (2025) </w:t>
      </w:r>
      <w:r w:rsidRPr="00C415AD">
        <w:rPr>
          <w:rFonts w:asciiTheme="majorBidi" w:eastAsia="Times New Roman" w:hAnsiTheme="majorBidi" w:cstheme="majorBidi"/>
          <w:i/>
          <w:iCs/>
          <w:kern w:val="0"/>
          <w:sz w:val="24"/>
          <w:szCs w:val="24"/>
          <w14:ligatures w14:val="none"/>
        </w:rPr>
        <w:t>Israel’s extensive destruction of Southern Lebanon</w:t>
      </w:r>
      <w:r w:rsidRPr="00C415AD">
        <w:rPr>
          <w:rFonts w:asciiTheme="majorBidi" w:eastAsia="Times New Roman" w:hAnsiTheme="majorBidi" w:cstheme="majorBidi"/>
          <w:kern w:val="0"/>
          <w:sz w:val="24"/>
          <w:szCs w:val="24"/>
          <w14:ligatures w14:val="none"/>
        </w:rPr>
        <w:t>. Amnesty International.</w:t>
      </w:r>
    </w:p>
    <w:p w14:paraId="091A4C6B"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Amnesty International (2026) ‘Lebanon: Urgent call to protect civilians as death toll mounts following brutal escalation in Israeli attacks’, 8 April.</w:t>
      </w:r>
    </w:p>
    <w:p w14:paraId="50F24F35"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proofErr w:type="spellStart"/>
      <w:r w:rsidRPr="00C415AD">
        <w:rPr>
          <w:rFonts w:asciiTheme="majorBidi" w:eastAsia="Times New Roman" w:hAnsiTheme="majorBidi" w:cstheme="majorBidi"/>
          <w:kern w:val="0"/>
          <w:sz w:val="24"/>
          <w:szCs w:val="24"/>
          <w14:ligatures w14:val="none"/>
        </w:rPr>
        <w:t>Christiaanse</w:t>
      </w:r>
      <w:proofErr w:type="spellEnd"/>
      <w:r w:rsidRPr="00C415AD">
        <w:rPr>
          <w:rFonts w:asciiTheme="majorBidi" w:eastAsia="Times New Roman" w:hAnsiTheme="majorBidi" w:cstheme="majorBidi"/>
          <w:kern w:val="0"/>
          <w:sz w:val="24"/>
          <w:szCs w:val="24"/>
          <w14:ligatures w14:val="none"/>
        </w:rPr>
        <w:t xml:space="preserve">, S. and </w:t>
      </w:r>
      <w:proofErr w:type="spellStart"/>
      <w:r w:rsidRPr="00C415AD">
        <w:rPr>
          <w:rFonts w:asciiTheme="majorBidi" w:eastAsia="Times New Roman" w:hAnsiTheme="majorBidi" w:cstheme="majorBidi"/>
          <w:kern w:val="0"/>
          <w:sz w:val="24"/>
          <w:szCs w:val="24"/>
          <w14:ligatures w14:val="none"/>
        </w:rPr>
        <w:t>Haartsen</w:t>
      </w:r>
      <w:proofErr w:type="spellEnd"/>
      <w:r w:rsidRPr="00C415AD">
        <w:rPr>
          <w:rFonts w:asciiTheme="majorBidi" w:eastAsia="Times New Roman" w:hAnsiTheme="majorBidi" w:cstheme="majorBidi"/>
          <w:kern w:val="0"/>
          <w:sz w:val="24"/>
          <w:szCs w:val="24"/>
          <w14:ligatures w14:val="none"/>
        </w:rPr>
        <w:t xml:space="preserve">, T. (2020) ‘Experiencing place-change: A shared sense of loss after closure of village facilities’, </w:t>
      </w:r>
      <w:r w:rsidRPr="00C415AD">
        <w:rPr>
          <w:rFonts w:asciiTheme="majorBidi" w:eastAsia="Times New Roman" w:hAnsiTheme="majorBidi" w:cstheme="majorBidi"/>
          <w:i/>
          <w:iCs/>
          <w:kern w:val="0"/>
          <w:sz w:val="24"/>
          <w:szCs w:val="24"/>
          <w14:ligatures w14:val="none"/>
        </w:rPr>
        <w:t>Journal of Environmental Psychology</w:t>
      </w:r>
      <w:r w:rsidRPr="00C415AD">
        <w:rPr>
          <w:rFonts w:asciiTheme="majorBidi" w:eastAsia="Times New Roman" w:hAnsiTheme="majorBidi" w:cstheme="majorBidi"/>
          <w:kern w:val="0"/>
          <w:sz w:val="24"/>
          <w:szCs w:val="24"/>
          <w14:ligatures w14:val="none"/>
        </w:rPr>
        <w:t>, 69, Article 101432.</w:t>
      </w:r>
    </w:p>
    <w:p w14:paraId="7AD586C6"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CNRS-L and Ministry of Environment (2026) </w:t>
      </w:r>
      <w:r w:rsidRPr="00C415AD">
        <w:rPr>
          <w:rFonts w:asciiTheme="majorBidi" w:eastAsia="Times New Roman" w:hAnsiTheme="majorBidi" w:cstheme="majorBidi"/>
          <w:i/>
          <w:iCs/>
          <w:kern w:val="0"/>
          <w:sz w:val="24"/>
          <w:szCs w:val="24"/>
          <w14:ligatures w14:val="none"/>
        </w:rPr>
        <w:t>Guiding the Steps Towards a Post-War Recovery of Lebanon’s Natural Ecosystems: Understanding the Stakes and Looking Forward</w:t>
      </w:r>
      <w:r w:rsidRPr="00C415AD">
        <w:rPr>
          <w:rFonts w:asciiTheme="majorBidi" w:eastAsia="Times New Roman" w:hAnsiTheme="majorBidi" w:cstheme="majorBidi"/>
          <w:kern w:val="0"/>
          <w:sz w:val="24"/>
          <w:szCs w:val="24"/>
          <w14:ligatures w14:val="none"/>
        </w:rPr>
        <w:t>. Beirut: National Council for Scientific Research Lebanon and Ministry of Environment.</w:t>
      </w:r>
    </w:p>
    <w:p w14:paraId="6CA04560"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ESCWA and UNDP (2025) </w:t>
      </w:r>
      <w:r w:rsidRPr="00C415AD">
        <w:rPr>
          <w:rFonts w:asciiTheme="majorBidi" w:eastAsia="Times New Roman" w:hAnsiTheme="majorBidi" w:cstheme="majorBidi"/>
          <w:i/>
          <w:iCs/>
          <w:kern w:val="0"/>
          <w:sz w:val="24"/>
          <w:szCs w:val="24"/>
          <w14:ligatures w14:val="none"/>
        </w:rPr>
        <w:t>The socioeconomic impacts of the 2024 war on Lebanon</w:t>
      </w:r>
      <w:r w:rsidRPr="00C415AD">
        <w:rPr>
          <w:rFonts w:asciiTheme="majorBidi" w:eastAsia="Times New Roman" w:hAnsiTheme="majorBidi" w:cstheme="majorBidi"/>
          <w:kern w:val="0"/>
          <w:sz w:val="24"/>
          <w:szCs w:val="24"/>
          <w14:ligatures w14:val="none"/>
        </w:rPr>
        <w:t xml:space="preserve">. Beirut: United Nations Economic and Social Commission for Western Asia and United Nations Development </w:t>
      </w:r>
      <w:proofErr w:type="spellStart"/>
      <w:r w:rsidRPr="00C415AD">
        <w:rPr>
          <w:rFonts w:asciiTheme="majorBidi" w:eastAsia="Times New Roman" w:hAnsiTheme="majorBidi" w:cstheme="majorBidi"/>
          <w:kern w:val="0"/>
          <w:sz w:val="24"/>
          <w:szCs w:val="24"/>
          <w14:ligatures w14:val="none"/>
        </w:rPr>
        <w:t>Programme</w:t>
      </w:r>
      <w:proofErr w:type="spellEnd"/>
      <w:r w:rsidRPr="00C415AD">
        <w:rPr>
          <w:rFonts w:asciiTheme="majorBidi" w:eastAsia="Times New Roman" w:hAnsiTheme="majorBidi" w:cstheme="majorBidi"/>
          <w:kern w:val="0"/>
          <w:sz w:val="24"/>
          <w:szCs w:val="24"/>
          <w14:ligatures w14:val="none"/>
        </w:rPr>
        <w:t>.</w:t>
      </w:r>
    </w:p>
    <w:p w14:paraId="5B925FFF"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ESCWA and UN-Habitat (2024) </w:t>
      </w:r>
      <w:r w:rsidRPr="00C415AD">
        <w:rPr>
          <w:rFonts w:asciiTheme="majorBidi" w:eastAsia="Times New Roman" w:hAnsiTheme="majorBidi" w:cstheme="majorBidi"/>
          <w:i/>
          <w:iCs/>
          <w:kern w:val="0"/>
          <w:sz w:val="24"/>
          <w:szCs w:val="24"/>
          <w14:ligatures w14:val="none"/>
        </w:rPr>
        <w:t>The multidimensional impact of Israeli attacks on Lebanon</w:t>
      </w:r>
      <w:r w:rsidRPr="00C415AD">
        <w:rPr>
          <w:rFonts w:asciiTheme="majorBidi" w:eastAsia="Times New Roman" w:hAnsiTheme="majorBidi" w:cstheme="majorBidi"/>
          <w:kern w:val="0"/>
          <w:sz w:val="24"/>
          <w:szCs w:val="24"/>
          <w14:ligatures w14:val="none"/>
        </w:rPr>
        <w:t>. Beirut: United Nations Economic and Social Commission for Western Asia and UN-Habitat.</w:t>
      </w:r>
    </w:p>
    <w:p w14:paraId="197997AD"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Galtung, J. (1969) ‘Violence, peace, and peace research’, </w:t>
      </w:r>
      <w:r w:rsidRPr="00C415AD">
        <w:rPr>
          <w:rFonts w:asciiTheme="majorBidi" w:eastAsia="Times New Roman" w:hAnsiTheme="majorBidi" w:cstheme="majorBidi"/>
          <w:i/>
          <w:iCs/>
          <w:kern w:val="0"/>
          <w:sz w:val="24"/>
          <w:szCs w:val="24"/>
          <w14:ligatures w14:val="none"/>
        </w:rPr>
        <w:t>Journal of Peace Research</w:t>
      </w:r>
      <w:r w:rsidRPr="00C415AD">
        <w:rPr>
          <w:rFonts w:asciiTheme="majorBidi" w:eastAsia="Times New Roman" w:hAnsiTheme="majorBidi" w:cstheme="majorBidi"/>
          <w:kern w:val="0"/>
          <w:sz w:val="24"/>
          <w:szCs w:val="24"/>
          <w14:ligatures w14:val="none"/>
        </w:rPr>
        <w:t>, 6(3), pp. 167–191.</w:t>
      </w:r>
    </w:p>
    <w:p w14:paraId="68BC79BF"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Galtung, J. (1990) ‘Cultural violence’, </w:t>
      </w:r>
      <w:r w:rsidRPr="00C415AD">
        <w:rPr>
          <w:rFonts w:asciiTheme="majorBidi" w:eastAsia="Times New Roman" w:hAnsiTheme="majorBidi" w:cstheme="majorBidi"/>
          <w:i/>
          <w:iCs/>
          <w:kern w:val="0"/>
          <w:sz w:val="24"/>
          <w:szCs w:val="24"/>
          <w14:ligatures w14:val="none"/>
        </w:rPr>
        <w:t>Journal of Peace Research</w:t>
      </w:r>
      <w:r w:rsidRPr="00C415AD">
        <w:rPr>
          <w:rFonts w:asciiTheme="majorBidi" w:eastAsia="Times New Roman" w:hAnsiTheme="majorBidi" w:cstheme="majorBidi"/>
          <w:kern w:val="0"/>
          <w:sz w:val="24"/>
          <w:szCs w:val="24"/>
          <w14:ligatures w14:val="none"/>
        </w:rPr>
        <w:t>, 27(3), pp. 291–305.</w:t>
      </w:r>
    </w:p>
    <w:p w14:paraId="2197938B"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Human Rights Watch (2026) ‘Lebanon: Israel unlawfully using white phosphorus’, 9 March.</w:t>
      </w:r>
    </w:p>
    <w:p w14:paraId="4F03F856"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Mouawad, R.L. and </w:t>
      </w:r>
      <w:proofErr w:type="spellStart"/>
      <w:r w:rsidRPr="00C415AD">
        <w:rPr>
          <w:rFonts w:asciiTheme="majorBidi" w:eastAsia="Times New Roman" w:hAnsiTheme="majorBidi" w:cstheme="majorBidi"/>
          <w:kern w:val="0"/>
          <w:sz w:val="24"/>
          <w:szCs w:val="24"/>
          <w14:ligatures w14:val="none"/>
        </w:rPr>
        <w:t>Kallab</w:t>
      </w:r>
      <w:proofErr w:type="spellEnd"/>
      <w:r w:rsidRPr="00C415AD">
        <w:rPr>
          <w:rFonts w:asciiTheme="majorBidi" w:eastAsia="Times New Roman" w:hAnsiTheme="majorBidi" w:cstheme="majorBidi"/>
          <w:kern w:val="0"/>
          <w:sz w:val="24"/>
          <w:szCs w:val="24"/>
          <w14:ligatures w14:val="none"/>
        </w:rPr>
        <w:t xml:space="preserve">, A. (2023) </w:t>
      </w:r>
      <w:r w:rsidRPr="00C415AD">
        <w:rPr>
          <w:rFonts w:asciiTheme="majorBidi" w:eastAsia="Times New Roman" w:hAnsiTheme="majorBidi" w:cstheme="majorBidi"/>
          <w:i/>
          <w:iCs/>
          <w:kern w:val="0"/>
          <w:sz w:val="24"/>
          <w:szCs w:val="24"/>
          <w14:ligatures w14:val="none"/>
        </w:rPr>
        <w:t>Addressing the environmental-socio impact of white phosphorous ammunition in South Lebanon: Analysis and risk mitigation strategies</w:t>
      </w:r>
      <w:r w:rsidRPr="00C415AD">
        <w:rPr>
          <w:rFonts w:asciiTheme="majorBidi" w:eastAsia="Times New Roman" w:hAnsiTheme="majorBidi" w:cstheme="majorBidi"/>
          <w:kern w:val="0"/>
          <w:sz w:val="24"/>
          <w:szCs w:val="24"/>
          <w14:ligatures w14:val="none"/>
        </w:rPr>
        <w:t>. Beirut: AUB Nature Conservation Center.</w:t>
      </w:r>
    </w:p>
    <w:p w14:paraId="665AE7F6"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Nixon, R. (2011) </w:t>
      </w:r>
      <w:r w:rsidRPr="00C415AD">
        <w:rPr>
          <w:rFonts w:asciiTheme="majorBidi" w:eastAsia="Times New Roman" w:hAnsiTheme="majorBidi" w:cstheme="majorBidi"/>
          <w:i/>
          <w:iCs/>
          <w:kern w:val="0"/>
          <w:sz w:val="24"/>
          <w:szCs w:val="24"/>
          <w14:ligatures w14:val="none"/>
        </w:rPr>
        <w:t>Slow Violence and the Environmentalism of the Poor</w:t>
      </w:r>
      <w:r w:rsidRPr="00C415AD">
        <w:rPr>
          <w:rFonts w:asciiTheme="majorBidi" w:eastAsia="Times New Roman" w:hAnsiTheme="majorBidi" w:cstheme="majorBidi"/>
          <w:kern w:val="0"/>
          <w:sz w:val="24"/>
          <w:szCs w:val="24"/>
          <w14:ligatures w14:val="none"/>
        </w:rPr>
        <w:t>. Cambridge, MA: Harvard University Press.</w:t>
      </w:r>
    </w:p>
    <w:p w14:paraId="4881B7B6"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t xml:space="preserve">Scannell, L. and Gifford, R. (2010) ‘Defining place attachment: A tripartite organizing framework’, </w:t>
      </w:r>
      <w:r w:rsidRPr="00C415AD">
        <w:rPr>
          <w:rFonts w:asciiTheme="majorBidi" w:eastAsia="Times New Roman" w:hAnsiTheme="majorBidi" w:cstheme="majorBidi"/>
          <w:i/>
          <w:iCs/>
          <w:kern w:val="0"/>
          <w:sz w:val="24"/>
          <w:szCs w:val="24"/>
          <w14:ligatures w14:val="none"/>
        </w:rPr>
        <w:t>Journal of Environmental Psychology</w:t>
      </w:r>
      <w:r w:rsidRPr="00C415AD">
        <w:rPr>
          <w:rFonts w:asciiTheme="majorBidi" w:eastAsia="Times New Roman" w:hAnsiTheme="majorBidi" w:cstheme="majorBidi"/>
          <w:kern w:val="0"/>
          <w:sz w:val="24"/>
          <w:szCs w:val="24"/>
          <w14:ligatures w14:val="none"/>
        </w:rPr>
        <w:t>, 30(1), pp. 1–10.</w:t>
      </w:r>
    </w:p>
    <w:p w14:paraId="337197CF" w14:textId="77777777" w:rsidR="00060359" w:rsidRPr="00C415AD" w:rsidRDefault="00060359" w:rsidP="00060359">
      <w:pPr>
        <w:spacing w:before="100" w:beforeAutospacing="1" w:after="100" w:afterAutospacing="1" w:line="240" w:lineRule="auto"/>
        <w:rPr>
          <w:rFonts w:asciiTheme="majorBidi" w:eastAsia="Times New Roman" w:hAnsiTheme="majorBidi" w:cstheme="majorBidi"/>
          <w:kern w:val="0"/>
          <w:sz w:val="24"/>
          <w:szCs w:val="24"/>
          <w14:ligatures w14:val="none"/>
        </w:rPr>
      </w:pPr>
      <w:r w:rsidRPr="00C415AD">
        <w:rPr>
          <w:rFonts w:asciiTheme="majorBidi" w:eastAsia="Times New Roman" w:hAnsiTheme="majorBidi" w:cstheme="majorBidi"/>
          <w:kern w:val="0"/>
          <w:sz w:val="24"/>
          <w:szCs w:val="24"/>
          <w14:ligatures w14:val="none"/>
        </w:rPr>
        <w:lastRenderedPageBreak/>
        <w:t xml:space="preserve">Whyte, K. (2018) ‘Settler colonialism, ecology, and environmental injustice’, </w:t>
      </w:r>
      <w:r w:rsidRPr="00C415AD">
        <w:rPr>
          <w:rFonts w:asciiTheme="majorBidi" w:eastAsia="Times New Roman" w:hAnsiTheme="majorBidi" w:cstheme="majorBidi"/>
          <w:i/>
          <w:iCs/>
          <w:kern w:val="0"/>
          <w:sz w:val="24"/>
          <w:szCs w:val="24"/>
          <w14:ligatures w14:val="none"/>
        </w:rPr>
        <w:t>Environment and Society: Advances in Research</w:t>
      </w:r>
      <w:r w:rsidRPr="00C415AD">
        <w:rPr>
          <w:rFonts w:asciiTheme="majorBidi" w:eastAsia="Times New Roman" w:hAnsiTheme="majorBidi" w:cstheme="majorBidi"/>
          <w:kern w:val="0"/>
          <w:sz w:val="24"/>
          <w:szCs w:val="24"/>
          <w14:ligatures w14:val="none"/>
        </w:rPr>
        <w:t>, 9, pp. 125–144.</w:t>
      </w:r>
    </w:p>
    <w:p w14:paraId="4CFE0BB0" w14:textId="77777777" w:rsidR="00060359" w:rsidRPr="00C415AD" w:rsidRDefault="00060359" w:rsidP="008864D4">
      <w:pPr>
        <w:ind w:firstLine="360"/>
        <w:jc w:val="both"/>
        <w:rPr>
          <w:rFonts w:asciiTheme="majorBidi" w:hAnsiTheme="majorBidi" w:cstheme="majorBidi"/>
        </w:rPr>
      </w:pPr>
    </w:p>
    <w:sectPr w:rsidR="00060359" w:rsidRPr="00C415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1EF4"/>
    <w:multiLevelType w:val="multilevel"/>
    <w:tmpl w:val="507E8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E0703E"/>
    <w:multiLevelType w:val="hybridMultilevel"/>
    <w:tmpl w:val="D8E20AA0"/>
    <w:lvl w:ilvl="0" w:tplc="7556E2EA">
      <w:start w:val="1"/>
      <w:numFmt w:val="upperLetter"/>
      <w:lvlText w:val="%1)"/>
      <w:lvlJc w:val="left"/>
      <w:pPr>
        <w:ind w:left="90" w:hanging="360"/>
      </w:pPr>
      <w:rPr>
        <w:rFonts w:hint="default"/>
      </w:rPr>
    </w:lvl>
    <w:lvl w:ilvl="1" w:tplc="04090019" w:tentative="1">
      <w:start w:val="1"/>
      <w:numFmt w:val="lowerLetter"/>
      <w:lvlText w:val="%2."/>
      <w:lvlJc w:val="left"/>
      <w:pPr>
        <w:ind w:left="810" w:hanging="360"/>
      </w:p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2" w15:restartNumberingAfterBreak="0">
    <w:nsid w:val="5040733F"/>
    <w:multiLevelType w:val="multilevel"/>
    <w:tmpl w:val="0136C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D90D5A"/>
    <w:multiLevelType w:val="multilevel"/>
    <w:tmpl w:val="7088A2A6"/>
    <w:lvl w:ilvl="0">
      <w:start w:val="1"/>
      <w:numFmt w:val="decimal"/>
      <w:lvlText w:val="%1."/>
      <w:lvlJc w:val="left"/>
      <w:pPr>
        <w:tabs>
          <w:tab w:val="num" w:pos="1080"/>
        </w:tabs>
        <w:ind w:left="1080" w:hanging="360"/>
      </w:pPr>
    </w:lvl>
    <w:lvl w:ilvl="1">
      <w:start w:val="1"/>
      <w:numFmt w:val="upperRoman"/>
      <w:lvlText w:val="%2."/>
      <w:lvlJc w:val="left"/>
      <w:pPr>
        <w:ind w:left="720" w:hanging="720"/>
      </w:pPr>
      <w:rPr>
        <w:rFonts w:hint="default"/>
      </w:r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4" w15:restartNumberingAfterBreak="0">
    <w:nsid w:val="730A0459"/>
    <w:multiLevelType w:val="hybridMultilevel"/>
    <w:tmpl w:val="BB4A9020"/>
    <w:lvl w:ilvl="0" w:tplc="DE6A211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9507131">
    <w:abstractNumId w:val="4"/>
  </w:num>
  <w:num w:numId="2" w16cid:durableId="432091324">
    <w:abstractNumId w:val="0"/>
  </w:num>
  <w:num w:numId="3" w16cid:durableId="60063618">
    <w:abstractNumId w:val="2"/>
  </w:num>
  <w:num w:numId="4" w16cid:durableId="1894736542">
    <w:abstractNumId w:val="3"/>
  </w:num>
  <w:num w:numId="5" w16cid:durableId="1246303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C33"/>
    <w:rsid w:val="00002CC0"/>
    <w:rsid w:val="00007B94"/>
    <w:rsid w:val="00011564"/>
    <w:rsid w:val="00017CBE"/>
    <w:rsid w:val="00024320"/>
    <w:rsid w:val="00030D1E"/>
    <w:rsid w:val="000334CB"/>
    <w:rsid w:val="000350EC"/>
    <w:rsid w:val="00036866"/>
    <w:rsid w:val="00040B66"/>
    <w:rsid w:val="00041BC5"/>
    <w:rsid w:val="000453E8"/>
    <w:rsid w:val="00047E9A"/>
    <w:rsid w:val="00053999"/>
    <w:rsid w:val="000568E9"/>
    <w:rsid w:val="00060359"/>
    <w:rsid w:val="00065C86"/>
    <w:rsid w:val="00066B51"/>
    <w:rsid w:val="0007221B"/>
    <w:rsid w:val="00092762"/>
    <w:rsid w:val="000A196A"/>
    <w:rsid w:val="000B115E"/>
    <w:rsid w:val="000B24B8"/>
    <w:rsid w:val="000B3599"/>
    <w:rsid w:val="000B55FF"/>
    <w:rsid w:val="000B6372"/>
    <w:rsid w:val="000C3CB9"/>
    <w:rsid w:val="000C3E0D"/>
    <w:rsid w:val="000C489F"/>
    <w:rsid w:val="000D41B0"/>
    <w:rsid w:val="000D471C"/>
    <w:rsid w:val="000D501E"/>
    <w:rsid w:val="000D6F52"/>
    <w:rsid w:val="000E7629"/>
    <w:rsid w:val="00102D7B"/>
    <w:rsid w:val="00107003"/>
    <w:rsid w:val="001134F5"/>
    <w:rsid w:val="00124639"/>
    <w:rsid w:val="00124D70"/>
    <w:rsid w:val="00124EB4"/>
    <w:rsid w:val="001307FB"/>
    <w:rsid w:val="00133680"/>
    <w:rsid w:val="001347DA"/>
    <w:rsid w:val="001358EA"/>
    <w:rsid w:val="00136141"/>
    <w:rsid w:val="00141395"/>
    <w:rsid w:val="00142C9C"/>
    <w:rsid w:val="001506F7"/>
    <w:rsid w:val="00153FA0"/>
    <w:rsid w:val="0015624C"/>
    <w:rsid w:val="00166910"/>
    <w:rsid w:val="001736CE"/>
    <w:rsid w:val="001766D1"/>
    <w:rsid w:val="00184634"/>
    <w:rsid w:val="00190383"/>
    <w:rsid w:val="001A2C5B"/>
    <w:rsid w:val="001A3E3B"/>
    <w:rsid w:val="001A5E1A"/>
    <w:rsid w:val="001B050B"/>
    <w:rsid w:val="001B6F3B"/>
    <w:rsid w:val="001B7DD3"/>
    <w:rsid w:val="001C4799"/>
    <w:rsid w:val="001C5E5F"/>
    <w:rsid w:val="001D0D21"/>
    <w:rsid w:val="001D5621"/>
    <w:rsid w:val="001E00C4"/>
    <w:rsid w:val="001E3944"/>
    <w:rsid w:val="001E562C"/>
    <w:rsid w:val="0020004C"/>
    <w:rsid w:val="002006BF"/>
    <w:rsid w:val="00202EB4"/>
    <w:rsid w:val="0021531E"/>
    <w:rsid w:val="00216592"/>
    <w:rsid w:val="00222980"/>
    <w:rsid w:val="00234FED"/>
    <w:rsid w:val="002376E9"/>
    <w:rsid w:val="00237E62"/>
    <w:rsid w:val="00240D96"/>
    <w:rsid w:val="0025024F"/>
    <w:rsid w:val="002526D2"/>
    <w:rsid w:val="00253F63"/>
    <w:rsid w:val="00260F8E"/>
    <w:rsid w:val="0026516F"/>
    <w:rsid w:val="002716AB"/>
    <w:rsid w:val="00281CC6"/>
    <w:rsid w:val="00283D83"/>
    <w:rsid w:val="00286036"/>
    <w:rsid w:val="00292E53"/>
    <w:rsid w:val="002A0593"/>
    <w:rsid w:val="002B0C92"/>
    <w:rsid w:val="002B25BB"/>
    <w:rsid w:val="002B6B49"/>
    <w:rsid w:val="002C5F5C"/>
    <w:rsid w:val="002D0F5D"/>
    <w:rsid w:val="002D556B"/>
    <w:rsid w:val="002D7328"/>
    <w:rsid w:val="002E1E8D"/>
    <w:rsid w:val="002E273F"/>
    <w:rsid w:val="002E3DC3"/>
    <w:rsid w:val="002E5520"/>
    <w:rsid w:val="0030042B"/>
    <w:rsid w:val="003009D6"/>
    <w:rsid w:val="00304C25"/>
    <w:rsid w:val="003075A5"/>
    <w:rsid w:val="003108FA"/>
    <w:rsid w:val="00310FCE"/>
    <w:rsid w:val="00313641"/>
    <w:rsid w:val="00313FDD"/>
    <w:rsid w:val="00327D55"/>
    <w:rsid w:val="00330547"/>
    <w:rsid w:val="00331EE7"/>
    <w:rsid w:val="00335A0D"/>
    <w:rsid w:val="00340A52"/>
    <w:rsid w:val="00340DB8"/>
    <w:rsid w:val="00341012"/>
    <w:rsid w:val="003458B8"/>
    <w:rsid w:val="00350111"/>
    <w:rsid w:val="00350456"/>
    <w:rsid w:val="00351FBF"/>
    <w:rsid w:val="00362A5C"/>
    <w:rsid w:val="00363DFE"/>
    <w:rsid w:val="003656E1"/>
    <w:rsid w:val="003674DE"/>
    <w:rsid w:val="00373644"/>
    <w:rsid w:val="00384A63"/>
    <w:rsid w:val="00391263"/>
    <w:rsid w:val="003A1181"/>
    <w:rsid w:val="003A185E"/>
    <w:rsid w:val="003A50FE"/>
    <w:rsid w:val="003C4BDE"/>
    <w:rsid w:val="003C516A"/>
    <w:rsid w:val="003D1142"/>
    <w:rsid w:val="003D73E4"/>
    <w:rsid w:val="003F2855"/>
    <w:rsid w:val="003F461D"/>
    <w:rsid w:val="003F7C43"/>
    <w:rsid w:val="00401DB5"/>
    <w:rsid w:val="00403337"/>
    <w:rsid w:val="00404061"/>
    <w:rsid w:val="0041102E"/>
    <w:rsid w:val="00411BFA"/>
    <w:rsid w:val="00413901"/>
    <w:rsid w:val="00415F66"/>
    <w:rsid w:val="00421FC4"/>
    <w:rsid w:val="00422445"/>
    <w:rsid w:val="00427526"/>
    <w:rsid w:val="004313C7"/>
    <w:rsid w:val="00431698"/>
    <w:rsid w:val="00432F93"/>
    <w:rsid w:val="0043342B"/>
    <w:rsid w:val="004337DC"/>
    <w:rsid w:val="004408F2"/>
    <w:rsid w:val="00442BF9"/>
    <w:rsid w:val="00443052"/>
    <w:rsid w:val="00443FD6"/>
    <w:rsid w:val="00444360"/>
    <w:rsid w:val="00462EE7"/>
    <w:rsid w:val="00472268"/>
    <w:rsid w:val="00472E88"/>
    <w:rsid w:val="00481DCE"/>
    <w:rsid w:val="00485E5B"/>
    <w:rsid w:val="004903FE"/>
    <w:rsid w:val="0049490A"/>
    <w:rsid w:val="00497791"/>
    <w:rsid w:val="004A60C2"/>
    <w:rsid w:val="004A6C6C"/>
    <w:rsid w:val="004A6D64"/>
    <w:rsid w:val="004A7E9A"/>
    <w:rsid w:val="004B7401"/>
    <w:rsid w:val="004D03AB"/>
    <w:rsid w:val="004D16E5"/>
    <w:rsid w:val="004D7DAE"/>
    <w:rsid w:val="004E03D8"/>
    <w:rsid w:val="004E454A"/>
    <w:rsid w:val="004E771F"/>
    <w:rsid w:val="004F298C"/>
    <w:rsid w:val="004F6B09"/>
    <w:rsid w:val="00502020"/>
    <w:rsid w:val="005020FB"/>
    <w:rsid w:val="005109D2"/>
    <w:rsid w:val="005113BD"/>
    <w:rsid w:val="0052095F"/>
    <w:rsid w:val="00521787"/>
    <w:rsid w:val="00526309"/>
    <w:rsid w:val="005374A8"/>
    <w:rsid w:val="00560483"/>
    <w:rsid w:val="00560D9F"/>
    <w:rsid w:val="00565B55"/>
    <w:rsid w:val="00577BD3"/>
    <w:rsid w:val="0058333C"/>
    <w:rsid w:val="00586256"/>
    <w:rsid w:val="00586B6E"/>
    <w:rsid w:val="00590266"/>
    <w:rsid w:val="005934A0"/>
    <w:rsid w:val="005943D1"/>
    <w:rsid w:val="00594670"/>
    <w:rsid w:val="005A7D22"/>
    <w:rsid w:val="005B1074"/>
    <w:rsid w:val="005B4212"/>
    <w:rsid w:val="005B5016"/>
    <w:rsid w:val="005C2984"/>
    <w:rsid w:val="005C4408"/>
    <w:rsid w:val="005D0062"/>
    <w:rsid w:val="005F1F42"/>
    <w:rsid w:val="005F3514"/>
    <w:rsid w:val="005F4385"/>
    <w:rsid w:val="006052FF"/>
    <w:rsid w:val="00612AF2"/>
    <w:rsid w:val="00615F74"/>
    <w:rsid w:val="006246AE"/>
    <w:rsid w:val="0063539B"/>
    <w:rsid w:val="00642936"/>
    <w:rsid w:val="0064379B"/>
    <w:rsid w:val="006437EE"/>
    <w:rsid w:val="0065429C"/>
    <w:rsid w:val="00657764"/>
    <w:rsid w:val="00667773"/>
    <w:rsid w:val="0067606F"/>
    <w:rsid w:val="00676C18"/>
    <w:rsid w:val="0068157E"/>
    <w:rsid w:val="0068214F"/>
    <w:rsid w:val="00683434"/>
    <w:rsid w:val="0068475E"/>
    <w:rsid w:val="00685C87"/>
    <w:rsid w:val="00687796"/>
    <w:rsid w:val="00692996"/>
    <w:rsid w:val="00694C78"/>
    <w:rsid w:val="006B2DB1"/>
    <w:rsid w:val="006B3797"/>
    <w:rsid w:val="006B5B95"/>
    <w:rsid w:val="006C1F10"/>
    <w:rsid w:val="006C387F"/>
    <w:rsid w:val="006C3993"/>
    <w:rsid w:val="006C3CE9"/>
    <w:rsid w:val="006C6190"/>
    <w:rsid w:val="006C6F67"/>
    <w:rsid w:val="006D41D5"/>
    <w:rsid w:val="006D7778"/>
    <w:rsid w:val="006E730D"/>
    <w:rsid w:val="00710F19"/>
    <w:rsid w:val="007113AF"/>
    <w:rsid w:val="007122BC"/>
    <w:rsid w:val="007260E7"/>
    <w:rsid w:val="007271FF"/>
    <w:rsid w:val="007335E3"/>
    <w:rsid w:val="0073489C"/>
    <w:rsid w:val="00741CFF"/>
    <w:rsid w:val="007436D7"/>
    <w:rsid w:val="0075649D"/>
    <w:rsid w:val="00757DBA"/>
    <w:rsid w:val="007634DB"/>
    <w:rsid w:val="007708EA"/>
    <w:rsid w:val="00776588"/>
    <w:rsid w:val="0077756F"/>
    <w:rsid w:val="00784731"/>
    <w:rsid w:val="00794212"/>
    <w:rsid w:val="007B79AB"/>
    <w:rsid w:val="007D187C"/>
    <w:rsid w:val="007D482A"/>
    <w:rsid w:val="007D67B7"/>
    <w:rsid w:val="007E347C"/>
    <w:rsid w:val="007E67EB"/>
    <w:rsid w:val="007E70FB"/>
    <w:rsid w:val="007F186C"/>
    <w:rsid w:val="007F1B2F"/>
    <w:rsid w:val="007F3E53"/>
    <w:rsid w:val="0080061B"/>
    <w:rsid w:val="00800E84"/>
    <w:rsid w:val="008060E5"/>
    <w:rsid w:val="00813BA9"/>
    <w:rsid w:val="00820027"/>
    <w:rsid w:val="00820CED"/>
    <w:rsid w:val="008242EA"/>
    <w:rsid w:val="00826256"/>
    <w:rsid w:val="00827711"/>
    <w:rsid w:val="00832060"/>
    <w:rsid w:val="00837667"/>
    <w:rsid w:val="0084685D"/>
    <w:rsid w:val="00857C33"/>
    <w:rsid w:val="008651F1"/>
    <w:rsid w:val="00865533"/>
    <w:rsid w:val="00871F4D"/>
    <w:rsid w:val="00874700"/>
    <w:rsid w:val="008751F2"/>
    <w:rsid w:val="008766D7"/>
    <w:rsid w:val="00877F2F"/>
    <w:rsid w:val="00881BCD"/>
    <w:rsid w:val="008864D4"/>
    <w:rsid w:val="00886974"/>
    <w:rsid w:val="00887942"/>
    <w:rsid w:val="00891E7E"/>
    <w:rsid w:val="0089222E"/>
    <w:rsid w:val="00892A7E"/>
    <w:rsid w:val="00892B31"/>
    <w:rsid w:val="008945C7"/>
    <w:rsid w:val="00897CFB"/>
    <w:rsid w:val="008A1544"/>
    <w:rsid w:val="008A50AA"/>
    <w:rsid w:val="008A7A7C"/>
    <w:rsid w:val="008B605C"/>
    <w:rsid w:val="008B6C19"/>
    <w:rsid w:val="008C2E37"/>
    <w:rsid w:val="008C2FF6"/>
    <w:rsid w:val="008C4898"/>
    <w:rsid w:val="008D6205"/>
    <w:rsid w:val="008E0BF8"/>
    <w:rsid w:val="008E1EDE"/>
    <w:rsid w:val="008E2DB4"/>
    <w:rsid w:val="008E3963"/>
    <w:rsid w:val="008F2F3A"/>
    <w:rsid w:val="008F7032"/>
    <w:rsid w:val="009033AB"/>
    <w:rsid w:val="00911DAB"/>
    <w:rsid w:val="009161D7"/>
    <w:rsid w:val="00917AF8"/>
    <w:rsid w:val="00920E5E"/>
    <w:rsid w:val="00920E87"/>
    <w:rsid w:val="00922228"/>
    <w:rsid w:val="00923A49"/>
    <w:rsid w:val="009241E5"/>
    <w:rsid w:val="009263C2"/>
    <w:rsid w:val="009266B9"/>
    <w:rsid w:val="00931535"/>
    <w:rsid w:val="0094002C"/>
    <w:rsid w:val="00940D19"/>
    <w:rsid w:val="00954038"/>
    <w:rsid w:val="00954E50"/>
    <w:rsid w:val="00955159"/>
    <w:rsid w:val="00955D2A"/>
    <w:rsid w:val="00965B48"/>
    <w:rsid w:val="00966CBA"/>
    <w:rsid w:val="00974A82"/>
    <w:rsid w:val="00983190"/>
    <w:rsid w:val="00991AE5"/>
    <w:rsid w:val="009960CE"/>
    <w:rsid w:val="009A39D8"/>
    <w:rsid w:val="009A4F15"/>
    <w:rsid w:val="009A763C"/>
    <w:rsid w:val="009B46FB"/>
    <w:rsid w:val="009B4F39"/>
    <w:rsid w:val="009C37CE"/>
    <w:rsid w:val="009C37F1"/>
    <w:rsid w:val="009D7EAB"/>
    <w:rsid w:val="009E3DEF"/>
    <w:rsid w:val="009E7EED"/>
    <w:rsid w:val="009F24C9"/>
    <w:rsid w:val="00A00EFF"/>
    <w:rsid w:val="00A068C3"/>
    <w:rsid w:val="00A1164A"/>
    <w:rsid w:val="00A13F9B"/>
    <w:rsid w:val="00A15100"/>
    <w:rsid w:val="00A17892"/>
    <w:rsid w:val="00A20E7D"/>
    <w:rsid w:val="00A26469"/>
    <w:rsid w:val="00A26788"/>
    <w:rsid w:val="00A26EBD"/>
    <w:rsid w:val="00A26F67"/>
    <w:rsid w:val="00A35A30"/>
    <w:rsid w:val="00A363CF"/>
    <w:rsid w:val="00A47DC3"/>
    <w:rsid w:val="00A55199"/>
    <w:rsid w:val="00A55C58"/>
    <w:rsid w:val="00A5664D"/>
    <w:rsid w:val="00A616E9"/>
    <w:rsid w:val="00A650DB"/>
    <w:rsid w:val="00A65682"/>
    <w:rsid w:val="00A67E04"/>
    <w:rsid w:val="00A72FFA"/>
    <w:rsid w:val="00A74730"/>
    <w:rsid w:val="00A764DF"/>
    <w:rsid w:val="00A77154"/>
    <w:rsid w:val="00A850BC"/>
    <w:rsid w:val="00A85A28"/>
    <w:rsid w:val="00A93269"/>
    <w:rsid w:val="00AB6E9A"/>
    <w:rsid w:val="00AC1905"/>
    <w:rsid w:val="00AC55B9"/>
    <w:rsid w:val="00AC7B25"/>
    <w:rsid w:val="00AD1CBE"/>
    <w:rsid w:val="00AE04F2"/>
    <w:rsid w:val="00AE0A8E"/>
    <w:rsid w:val="00AE15E5"/>
    <w:rsid w:val="00AE50CE"/>
    <w:rsid w:val="00AE7D78"/>
    <w:rsid w:val="00B01232"/>
    <w:rsid w:val="00B03890"/>
    <w:rsid w:val="00B03F2A"/>
    <w:rsid w:val="00B04207"/>
    <w:rsid w:val="00B10551"/>
    <w:rsid w:val="00B11726"/>
    <w:rsid w:val="00B13A08"/>
    <w:rsid w:val="00B16D61"/>
    <w:rsid w:val="00B175F9"/>
    <w:rsid w:val="00B30B1F"/>
    <w:rsid w:val="00B32E74"/>
    <w:rsid w:val="00B44BCA"/>
    <w:rsid w:val="00B470BE"/>
    <w:rsid w:val="00B52797"/>
    <w:rsid w:val="00B5771E"/>
    <w:rsid w:val="00B641A5"/>
    <w:rsid w:val="00B67B38"/>
    <w:rsid w:val="00B7408D"/>
    <w:rsid w:val="00B75E8D"/>
    <w:rsid w:val="00B82B3D"/>
    <w:rsid w:val="00B83742"/>
    <w:rsid w:val="00B866AB"/>
    <w:rsid w:val="00B870DD"/>
    <w:rsid w:val="00B90838"/>
    <w:rsid w:val="00B90C5E"/>
    <w:rsid w:val="00B90ED2"/>
    <w:rsid w:val="00B92CA0"/>
    <w:rsid w:val="00B9559F"/>
    <w:rsid w:val="00B973F8"/>
    <w:rsid w:val="00BA4E3D"/>
    <w:rsid w:val="00BB5097"/>
    <w:rsid w:val="00BB513B"/>
    <w:rsid w:val="00BC1C5F"/>
    <w:rsid w:val="00BC1D2F"/>
    <w:rsid w:val="00BC1FF4"/>
    <w:rsid w:val="00BC2697"/>
    <w:rsid w:val="00BC3685"/>
    <w:rsid w:val="00BC6C79"/>
    <w:rsid w:val="00BC7733"/>
    <w:rsid w:val="00BD5763"/>
    <w:rsid w:val="00BD6543"/>
    <w:rsid w:val="00BE1605"/>
    <w:rsid w:val="00BE612A"/>
    <w:rsid w:val="00BF7044"/>
    <w:rsid w:val="00C038D2"/>
    <w:rsid w:val="00C06DD8"/>
    <w:rsid w:val="00C11F37"/>
    <w:rsid w:val="00C13339"/>
    <w:rsid w:val="00C17511"/>
    <w:rsid w:val="00C17B99"/>
    <w:rsid w:val="00C245EC"/>
    <w:rsid w:val="00C24D75"/>
    <w:rsid w:val="00C25C93"/>
    <w:rsid w:val="00C25EF3"/>
    <w:rsid w:val="00C273AF"/>
    <w:rsid w:val="00C3060B"/>
    <w:rsid w:val="00C311F2"/>
    <w:rsid w:val="00C415AD"/>
    <w:rsid w:val="00C41840"/>
    <w:rsid w:val="00C41ECF"/>
    <w:rsid w:val="00C500B8"/>
    <w:rsid w:val="00C522C8"/>
    <w:rsid w:val="00C54AD6"/>
    <w:rsid w:val="00C65649"/>
    <w:rsid w:val="00C6705F"/>
    <w:rsid w:val="00C71193"/>
    <w:rsid w:val="00C71A37"/>
    <w:rsid w:val="00C720AB"/>
    <w:rsid w:val="00C847AD"/>
    <w:rsid w:val="00C867FE"/>
    <w:rsid w:val="00C87131"/>
    <w:rsid w:val="00C95BD5"/>
    <w:rsid w:val="00CA2E8B"/>
    <w:rsid w:val="00CA49AC"/>
    <w:rsid w:val="00CA5444"/>
    <w:rsid w:val="00CB111A"/>
    <w:rsid w:val="00CB1C7E"/>
    <w:rsid w:val="00CB2E57"/>
    <w:rsid w:val="00CB49A7"/>
    <w:rsid w:val="00CC3357"/>
    <w:rsid w:val="00CD1600"/>
    <w:rsid w:val="00CD7D4C"/>
    <w:rsid w:val="00CE06EA"/>
    <w:rsid w:val="00CE36AF"/>
    <w:rsid w:val="00CE3C43"/>
    <w:rsid w:val="00CE62CF"/>
    <w:rsid w:val="00CE7391"/>
    <w:rsid w:val="00CF28A6"/>
    <w:rsid w:val="00CF3E34"/>
    <w:rsid w:val="00CF64E9"/>
    <w:rsid w:val="00D01B2A"/>
    <w:rsid w:val="00D04394"/>
    <w:rsid w:val="00D04485"/>
    <w:rsid w:val="00D06F24"/>
    <w:rsid w:val="00D11454"/>
    <w:rsid w:val="00D12E56"/>
    <w:rsid w:val="00D13F21"/>
    <w:rsid w:val="00D204B1"/>
    <w:rsid w:val="00D2117D"/>
    <w:rsid w:val="00D2260B"/>
    <w:rsid w:val="00D23148"/>
    <w:rsid w:val="00D33589"/>
    <w:rsid w:val="00D33BE0"/>
    <w:rsid w:val="00D34C9D"/>
    <w:rsid w:val="00D43DFB"/>
    <w:rsid w:val="00D4462A"/>
    <w:rsid w:val="00D512AE"/>
    <w:rsid w:val="00D5396D"/>
    <w:rsid w:val="00D54F88"/>
    <w:rsid w:val="00D55521"/>
    <w:rsid w:val="00D6246D"/>
    <w:rsid w:val="00D631B9"/>
    <w:rsid w:val="00D6522A"/>
    <w:rsid w:val="00D66F78"/>
    <w:rsid w:val="00D819D3"/>
    <w:rsid w:val="00D8265D"/>
    <w:rsid w:val="00D82EC7"/>
    <w:rsid w:val="00D86D90"/>
    <w:rsid w:val="00D91932"/>
    <w:rsid w:val="00D93629"/>
    <w:rsid w:val="00D95D5A"/>
    <w:rsid w:val="00DA41C2"/>
    <w:rsid w:val="00DA4E85"/>
    <w:rsid w:val="00DB16BE"/>
    <w:rsid w:val="00DB3F8D"/>
    <w:rsid w:val="00DD0027"/>
    <w:rsid w:val="00DD72C0"/>
    <w:rsid w:val="00DD75C5"/>
    <w:rsid w:val="00E14887"/>
    <w:rsid w:val="00E24DC9"/>
    <w:rsid w:val="00E253C4"/>
    <w:rsid w:val="00E3292F"/>
    <w:rsid w:val="00E3573C"/>
    <w:rsid w:val="00E41DC6"/>
    <w:rsid w:val="00E43152"/>
    <w:rsid w:val="00E4342E"/>
    <w:rsid w:val="00E4352A"/>
    <w:rsid w:val="00E45109"/>
    <w:rsid w:val="00E46B6B"/>
    <w:rsid w:val="00E479AF"/>
    <w:rsid w:val="00E52341"/>
    <w:rsid w:val="00E5786D"/>
    <w:rsid w:val="00E65731"/>
    <w:rsid w:val="00E74804"/>
    <w:rsid w:val="00E82C33"/>
    <w:rsid w:val="00E83883"/>
    <w:rsid w:val="00E87D34"/>
    <w:rsid w:val="00E95BAF"/>
    <w:rsid w:val="00E96A2F"/>
    <w:rsid w:val="00E97561"/>
    <w:rsid w:val="00EA3FCA"/>
    <w:rsid w:val="00EB2124"/>
    <w:rsid w:val="00EC26F7"/>
    <w:rsid w:val="00ED3759"/>
    <w:rsid w:val="00ED6ADE"/>
    <w:rsid w:val="00ED7CF8"/>
    <w:rsid w:val="00EE1643"/>
    <w:rsid w:val="00EF4B5B"/>
    <w:rsid w:val="00F00C79"/>
    <w:rsid w:val="00F072EB"/>
    <w:rsid w:val="00F124EE"/>
    <w:rsid w:val="00F17B92"/>
    <w:rsid w:val="00F20773"/>
    <w:rsid w:val="00F2731D"/>
    <w:rsid w:val="00F328A3"/>
    <w:rsid w:val="00F51B90"/>
    <w:rsid w:val="00F544F3"/>
    <w:rsid w:val="00F67CAC"/>
    <w:rsid w:val="00F72390"/>
    <w:rsid w:val="00F77B1B"/>
    <w:rsid w:val="00F84239"/>
    <w:rsid w:val="00F84E77"/>
    <w:rsid w:val="00F94D16"/>
    <w:rsid w:val="00FA3DE8"/>
    <w:rsid w:val="00FA5108"/>
    <w:rsid w:val="00FB2799"/>
    <w:rsid w:val="00FB4582"/>
    <w:rsid w:val="00FB5B4E"/>
    <w:rsid w:val="00FB7387"/>
    <w:rsid w:val="00FB74FF"/>
    <w:rsid w:val="00FC0887"/>
    <w:rsid w:val="00FE3053"/>
    <w:rsid w:val="00FE7A39"/>
    <w:rsid w:val="00FF5845"/>
    <w:rsid w:val="00FF6C7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A3BC3"/>
  <w15:chartTrackingRefBased/>
  <w15:docId w15:val="{F6F221FB-337E-4374-8154-CFEC99AAD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6E9"/>
    <w:pPr>
      <w:spacing w:line="259" w:lineRule="auto"/>
    </w:pPr>
    <w:rPr>
      <w:sz w:val="22"/>
      <w:szCs w:val="22"/>
    </w:rPr>
  </w:style>
  <w:style w:type="paragraph" w:styleId="Heading1">
    <w:name w:val="heading 1"/>
    <w:basedOn w:val="Normal"/>
    <w:next w:val="Normal"/>
    <w:link w:val="Heading1Char"/>
    <w:uiPriority w:val="9"/>
    <w:qFormat/>
    <w:rsid w:val="00E82C33"/>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2C33"/>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C33"/>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C33"/>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E82C33"/>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E82C33"/>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E82C33"/>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E82C33"/>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E82C33"/>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C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2C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C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C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C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C33"/>
    <w:rPr>
      <w:rFonts w:eastAsiaTheme="majorEastAsia" w:cstheme="majorBidi"/>
      <w:color w:val="272727" w:themeColor="text1" w:themeTint="D8"/>
    </w:rPr>
  </w:style>
  <w:style w:type="paragraph" w:styleId="Title">
    <w:name w:val="Title"/>
    <w:basedOn w:val="Normal"/>
    <w:next w:val="Normal"/>
    <w:link w:val="TitleChar"/>
    <w:uiPriority w:val="10"/>
    <w:qFormat/>
    <w:rsid w:val="00E82C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C33"/>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C33"/>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E82C33"/>
    <w:rPr>
      <w:i/>
      <w:iCs/>
      <w:color w:val="404040" w:themeColor="text1" w:themeTint="BF"/>
    </w:rPr>
  </w:style>
  <w:style w:type="paragraph" w:styleId="ListParagraph">
    <w:name w:val="List Paragraph"/>
    <w:basedOn w:val="Normal"/>
    <w:uiPriority w:val="34"/>
    <w:qFormat/>
    <w:rsid w:val="00E82C33"/>
    <w:pPr>
      <w:spacing w:line="278" w:lineRule="auto"/>
      <w:ind w:left="720"/>
      <w:contextualSpacing/>
    </w:pPr>
    <w:rPr>
      <w:sz w:val="24"/>
      <w:szCs w:val="24"/>
    </w:rPr>
  </w:style>
  <w:style w:type="character" w:styleId="IntenseEmphasis">
    <w:name w:val="Intense Emphasis"/>
    <w:basedOn w:val="DefaultParagraphFont"/>
    <w:uiPriority w:val="21"/>
    <w:qFormat/>
    <w:rsid w:val="00E82C33"/>
    <w:rPr>
      <w:i/>
      <w:iCs/>
      <w:color w:val="0F4761" w:themeColor="accent1" w:themeShade="BF"/>
    </w:rPr>
  </w:style>
  <w:style w:type="paragraph" w:styleId="IntenseQuote">
    <w:name w:val="Intense Quote"/>
    <w:basedOn w:val="Normal"/>
    <w:next w:val="Normal"/>
    <w:link w:val="IntenseQuoteChar"/>
    <w:uiPriority w:val="30"/>
    <w:qFormat/>
    <w:rsid w:val="00E82C33"/>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E82C33"/>
    <w:rPr>
      <w:i/>
      <w:iCs/>
      <w:color w:val="0F4761" w:themeColor="accent1" w:themeShade="BF"/>
    </w:rPr>
  </w:style>
  <w:style w:type="character" w:styleId="IntenseReference">
    <w:name w:val="Intense Reference"/>
    <w:basedOn w:val="DefaultParagraphFont"/>
    <w:uiPriority w:val="32"/>
    <w:qFormat/>
    <w:rsid w:val="00E82C33"/>
    <w:rPr>
      <w:b/>
      <w:bCs/>
      <w:smallCaps/>
      <w:color w:val="0F4761" w:themeColor="accent1" w:themeShade="BF"/>
      <w:spacing w:val="5"/>
    </w:rPr>
  </w:style>
  <w:style w:type="character" w:styleId="Hyperlink">
    <w:name w:val="Hyperlink"/>
    <w:basedOn w:val="DefaultParagraphFont"/>
    <w:uiPriority w:val="99"/>
    <w:unhideWhenUsed/>
    <w:rsid w:val="001B6F3B"/>
    <w:rPr>
      <w:color w:val="467886" w:themeColor="hyperlink"/>
      <w:u w:val="single"/>
    </w:rPr>
  </w:style>
  <w:style w:type="character" w:styleId="UnresolvedMention">
    <w:name w:val="Unresolved Mention"/>
    <w:basedOn w:val="DefaultParagraphFont"/>
    <w:uiPriority w:val="99"/>
    <w:semiHidden/>
    <w:unhideWhenUsed/>
    <w:rsid w:val="001B6F3B"/>
    <w:rPr>
      <w:color w:val="605E5C"/>
      <w:shd w:val="clear" w:color="auto" w:fill="E1DFDD"/>
    </w:rPr>
  </w:style>
  <w:style w:type="character" w:styleId="Strong">
    <w:name w:val="Strong"/>
    <w:basedOn w:val="DefaultParagraphFont"/>
    <w:uiPriority w:val="22"/>
    <w:qFormat/>
    <w:rsid w:val="00A74730"/>
    <w:rPr>
      <w:b/>
      <w:bCs/>
    </w:rPr>
  </w:style>
  <w:style w:type="paragraph" w:styleId="NormalWeb">
    <w:name w:val="Normal (Web)"/>
    <w:basedOn w:val="Normal"/>
    <w:uiPriority w:val="99"/>
    <w:unhideWhenUsed/>
    <w:rsid w:val="00A7473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8633</TotalTime>
  <Pages>14</Pages>
  <Words>5555</Words>
  <Characters>31669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Ghabris</dc:creator>
  <cp:keywords/>
  <dc:description/>
  <cp:lastModifiedBy>Mohamad Ghabris</cp:lastModifiedBy>
  <cp:revision>519</cp:revision>
  <dcterms:created xsi:type="dcterms:W3CDTF">2026-05-29T16:00:00Z</dcterms:created>
  <dcterms:modified xsi:type="dcterms:W3CDTF">2026-06-21T16:46:00Z</dcterms:modified>
</cp:coreProperties>
</file>