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4A701" w14:textId="644FC45A" w:rsidR="00AB21A6" w:rsidRPr="008B3999" w:rsidRDefault="00BD4B3C"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Observational Template</w:t>
      </w:r>
      <w:r w:rsidR="00237326" w:rsidRPr="008B3999">
        <w:rPr>
          <w:rFonts w:ascii="Times New Roman" w:hAnsi="Times New Roman" w:cs="Times New Roman"/>
          <w:sz w:val="24"/>
          <w:szCs w:val="24"/>
        </w:rPr>
        <w:t xml:space="preserve"> (Semi-structured)</w:t>
      </w:r>
    </w:p>
    <w:p w14:paraId="398873A4" w14:textId="70D31262" w:rsidR="00741F5A" w:rsidRPr="008B3999" w:rsidRDefault="00741F5A"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Note: Please make sure to read the assessment guidance for this assessment. </w:t>
      </w:r>
      <w:r w:rsidR="001D39F0" w:rsidRPr="008B3999">
        <w:rPr>
          <w:rFonts w:ascii="Times New Roman" w:eastAsia="Times New Roman" w:hAnsi="Times New Roman" w:cs="Times New Roman"/>
          <w:kern w:val="0"/>
          <w:sz w:val="24"/>
          <w:szCs w:val="24"/>
          <w:lang w:eastAsia="en-US"/>
          <w14:ligatures w14:val="none"/>
        </w:rPr>
        <w:t>The boxes below should expand as you type.</w:t>
      </w:r>
    </w:p>
    <w:tbl>
      <w:tblPr>
        <w:tblStyle w:val="TableGrid"/>
        <w:tblW w:w="0" w:type="auto"/>
        <w:tblLook w:val="04A0" w:firstRow="1" w:lastRow="0" w:firstColumn="1" w:lastColumn="0" w:noHBand="0" w:noVBand="1"/>
      </w:tblPr>
      <w:tblGrid>
        <w:gridCol w:w="9016"/>
      </w:tblGrid>
      <w:tr w:rsidR="00237326" w:rsidRPr="008B3999" w14:paraId="47A8882F" w14:textId="77777777" w:rsidTr="00237326">
        <w:tc>
          <w:tcPr>
            <w:tcW w:w="9016" w:type="dxa"/>
          </w:tcPr>
          <w:p w14:paraId="07F4ADC7" w14:textId="2C9DB07F"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Name</w:t>
            </w:r>
            <w:r w:rsidRPr="008B3999">
              <w:rPr>
                <w:rFonts w:ascii="Times New Roman" w:hAnsi="Times New Roman" w:cs="Times New Roman"/>
                <w:sz w:val="24"/>
                <w:szCs w:val="24"/>
              </w:rPr>
              <w:t xml:space="preserve">: </w:t>
            </w:r>
            <w:r w:rsidR="005642A3" w:rsidRPr="008B3999">
              <w:rPr>
                <w:rFonts w:ascii="Times New Roman" w:hAnsi="Times New Roman" w:cs="Times New Roman"/>
                <w:sz w:val="24"/>
                <w:szCs w:val="24"/>
              </w:rPr>
              <w:t>Rose</w:t>
            </w:r>
          </w:p>
          <w:p w14:paraId="6F552D7A" w14:textId="0843BF62"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Date of birth</w:t>
            </w:r>
            <w:r w:rsidRPr="008B3999">
              <w:rPr>
                <w:rFonts w:ascii="Times New Roman" w:hAnsi="Times New Roman" w:cs="Times New Roman"/>
                <w:sz w:val="24"/>
                <w:szCs w:val="24"/>
              </w:rPr>
              <w:t>:</w:t>
            </w:r>
            <w:r w:rsidR="005642A3" w:rsidRPr="008B3999">
              <w:rPr>
                <w:rFonts w:ascii="Times New Roman" w:hAnsi="Times New Roman" w:cs="Times New Roman"/>
                <w:sz w:val="24"/>
                <w:szCs w:val="24"/>
              </w:rPr>
              <w:t xml:space="preserve"> 15/07/2020</w:t>
            </w:r>
          </w:p>
          <w:p w14:paraId="31BE8427" w14:textId="08936ED7"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Date of observation &amp; time</w:t>
            </w:r>
            <w:r w:rsidRPr="008B3999">
              <w:rPr>
                <w:rFonts w:ascii="Times New Roman" w:hAnsi="Times New Roman" w:cs="Times New Roman"/>
                <w:sz w:val="24"/>
                <w:szCs w:val="24"/>
              </w:rPr>
              <w:t>:</w:t>
            </w:r>
            <w:r w:rsidR="005642A3" w:rsidRPr="008B3999">
              <w:rPr>
                <w:rFonts w:ascii="Times New Roman" w:hAnsi="Times New Roman" w:cs="Times New Roman"/>
                <w:sz w:val="24"/>
                <w:szCs w:val="24"/>
              </w:rPr>
              <w:t xml:space="preserve"> 22/02/2024</w:t>
            </w:r>
          </w:p>
          <w:p w14:paraId="0C1974F5" w14:textId="17C4B0DF" w:rsidR="00741F5A" w:rsidRPr="008B3999" w:rsidRDefault="00237326" w:rsidP="00E764E4">
            <w:pPr>
              <w:spacing w:after="160"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Lesson/Subject</w:t>
            </w:r>
            <w:r w:rsidRPr="008B3999">
              <w:rPr>
                <w:rFonts w:ascii="Times New Roman" w:hAnsi="Times New Roman" w:cs="Times New Roman"/>
                <w:sz w:val="24"/>
                <w:szCs w:val="24"/>
              </w:rPr>
              <w:t xml:space="preserve">: </w:t>
            </w:r>
            <w:r w:rsidR="005642A3" w:rsidRPr="008B3999">
              <w:rPr>
                <w:rFonts w:ascii="Times New Roman" w:hAnsi="Times New Roman" w:cs="Times New Roman"/>
                <w:sz w:val="24"/>
                <w:szCs w:val="24"/>
              </w:rPr>
              <w:t>Children’s Mental Health &amp; Development</w:t>
            </w:r>
          </w:p>
        </w:tc>
      </w:tr>
      <w:tr w:rsidR="00237326" w:rsidRPr="008B3999" w14:paraId="78CB77CD" w14:textId="77777777" w:rsidTr="00237326">
        <w:tc>
          <w:tcPr>
            <w:tcW w:w="9016" w:type="dxa"/>
          </w:tcPr>
          <w:p w14:paraId="1D5B8FDF" w14:textId="22B96369" w:rsidR="00237326" w:rsidRPr="0092584B"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Teacher/adult input:</w:t>
            </w:r>
            <w:r w:rsidR="005642A3" w:rsidRPr="0092584B">
              <w:rPr>
                <w:rFonts w:ascii="Times New Roman" w:hAnsi="Times New Roman" w:cs="Times New Roman"/>
                <w:b/>
                <w:bCs/>
                <w:sz w:val="24"/>
                <w:szCs w:val="24"/>
              </w:rPr>
              <w:t xml:space="preserve"> </w:t>
            </w:r>
            <w:r w:rsidR="00136A34" w:rsidRPr="0092584B">
              <w:rPr>
                <w:rFonts w:ascii="Times New Roman" w:hAnsi="Times New Roman" w:cs="Times New Roman"/>
                <w:b/>
                <w:bCs/>
                <w:sz w:val="24"/>
                <w:szCs w:val="24"/>
              </w:rPr>
              <w:t xml:space="preserve"> </w:t>
            </w:r>
          </w:p>
          <w:p w14:paraId="748AC4AF" w14:textId="77777777" w:rsidR="00E54A08" w:rsidRDefault="00AA67E8"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An adult male </w:t>
            </w:r>
            <w:r w:rsidR="000A4204" w:rsidRPr="008B3999">
              <w:rPr>
                <w:rFonts w:ascii="Times New Roman" w:hAnsi="Times New Roman" w:cs="Times New Roman"/>
                <w:sz w:val="24"/>
                <w:szCs w:val="24"/>
              </w:rPr>
              <w:t>enters the room and starts roaring, which Rose and other children imitate</w:t>
            </w:r>
            <w:r w:rsidR="003934CC" w:rsidRPr="008B3999">
              <w:rPr>
                <w:rFonts w:ascii="Times New Roman" w:hAnsi="Times New Roman" w:cs="Times New Roman"/>
                <w:sz w:val="24"/>
                <w:szCs w:val="24"/>
              </w:rPr>
              <w:t xml:space="preserve">. </w:t>
            </w:r>
            <w:r w:rsidR="00651A99" w:rsidRPr="008B3999">
              <w:rPr>
                <w:rFonts w:ascii="Times New Roman" w:hAnsi="Times New Roman" w:cs="Times New Roman"/>
                <w:sz w:val="24"/>
                <w:szCs w:val="24"/>
              </w:rPr>
              <w:t xml:space="preserve">There </w:t>
            </w:r>
            <w:r w:rsidR="00210136" w:rsidRPr="008B3999">
              <w:rPr>
                <w:rFonts w:ascii="Times New Roman" w:hAnsi="Times New Roman" w:cs="Times New Roman"/>
                <w:sz w:val="24"/>
                <w:szCs w:val="24"/>
              </w:rPr>
              <w:t>are</w:t>
            </w:r>
            <w:r w:rsidR="00651A99" w:rsidRPr="008B3999">
              <w:rPr>
                <w:rFonts w:ascii="Times New Roman" w:hAnsi="Times New Roman" w:cs="Times New Roman"/>
                <w:sz w:val="24"/>
                <w:szCs w:val="24"/>
              </w:rPr>
              <w:t xml:space="preserve"> two female teache</w:t>
            </w:r>
            <w:r w:rsidR="00210136" w:rsidRPr="008B3999">
              <w:rPr>
                <w:rFonts w:ascii="Times New Roman" w:hAnsi="Times New Roman" w:cs="Times New Roman"/>
                <w:sz w:val="24"/>
                <w:szCs w:val="24"/>
              </w:rPr>
              <w:t>r</w:t>
            </w:r>
            <w:r w:rsidR="00651A99" w:rsidRPr="008B3999">
              <w:rPr>
                <w:rFonts w:ascii="Times New Roman" w:hAnsi="Times New Roman" w:cs="Times New Roman"/>
                <w:sz w:val="24"/>
                <w:szCs w:val="24"/>
              </w:rPr>
              <w:t>s</w:t>
            </w:r>
            <w:r w:rsidR="007518B7" w:rsidRPr="008B3999">
              <w:rPr>
                <w:rFonts w:ascii="Times New Roman" w:hAnsi="Times New Roman" w:cs="Times New Roman"/>
                <w:sz w:val="24"/>
                <w:szCs w:val="24"/>
              </w:rPr>
              <w:t>; the</w:t>
            </w:r>
            <w:r w:rsidR="00651A99" w:rsidRPr="008B3999">
              <w:rPr>
                <w:rFonts w:ascii="Times New Roman" w:hAnsi="Times New Roman" w:cs="Times New Roman"/>
                <w:sz w:val="24"/>
                <w:szCs w:val="24"/>
              </w:rPr>
              <w:t xml:space="preserve"> first </w:t>
            </w:r>
            <w:r w:rsidR="00FA47DC" w:rsidRPr="008B3999">
              <w:rPr>
                <w:rFonts w:ascii="Times New Roman" w:hAnsi="Times New Roman" w:cs="Times New Roman"/>
                <w:sz w:val="24"/>
                <w:szCs w:val="24"/>
              </w:rPr>
              <w:t>comes</w:t>
            </w:r>
            <w:r w:rsidR="007518B7" w:rsidRPr="008B3999">
              <w:rPr>
                <w:rFonts w:ascii="Times New Roman" w:hAnsi="Times New Roman" w:cs="Times New Roman"/>
                <w:sz w:val="24"/>
                <w:szCs w:val="24"/>
              </w:rPr>
              <w:t>,</w:t>
            </w:r>
            <w:r w:rsidR="00151BE0" w:rsidRPr="008B3999">
              <w:rPr>
                <w:rFonts w:ascii="Times New Roman" w:hAnsi="Times New Roman" w:cs="Times New Roman"/>
                <w:sz w:val="24"/>
                <w:szCs w:val="24"/>
              </w:rPr>
              <w:t xml:space="preserve"> sits on the floor by Rose and sta</w:t>
            </w:r>
            <w:r w:rsidR="00EE73D7" w:rsidRPr="008B3999">
              <w:rPr>
                <w:rFonts w:ascii="Times New Roman" w:hAnsi="Times New Roman" w:cs="Times New Roman"/>
                <w:sz w:val="24"/>
                <w:szCs w:val="24"/>
              </w:rPr>
              <w:t>rts to play</w:t>
            </w:r>
            <w:r w:rsidR="004B4139" w:rsidRPr="008B3999">
              <w:rPr>
                <w:rFonts w:ascii="Times New Roman" w:hAnsi="Times New Roman" w:cs="Times New Roman"/>
                <w:sz w:val="24"/>
                <w:szCs w:val="24"/>
              </w:rPr>
              <w:t xml:space="preserve"> with the bricks and cars</w:t>
            </w:r>
            <w:r w:rsidR="003960B5" w:rsidRPr="008B3999">
              <w:rPr>
                <w:rFonts w:ascii="Times New Roman" w:hAnsi="Times New Roman" w:cs="Times New Roman"/>
                <w:sz w:val="24"/>
                <w:szCs w:val="24"/>
              </w:rPr>
              <w:t>. Rose</w:t>
            </w:r>
            <w:r w:rsidR="007518B7" w:rsidRPr="008B3999">
              <w:rPr>
                <w:rFonts w:ascii="Times New Roman" w:hAnsi="Times New Roman" w:cs="Times New Roman"/>
                <w:sz w:val="24"/>
                <w:szCs w:val="24"/>
              </w:rPr>
              <w:t xml:space="preserve"> sits in front of her and starts imitating the play</w:t>
            </w:r>
            <w:r w:rsidR="003960B5" w:rsidRPr="008B3999">
              <w:rPr>
                <w:rFonts w:ascii="Times New Roman" w:hAnsi="Times New Roman" w:cs="Times New Roman"/>
                <w:sz w:val="24"/>
                <w:szCs w:val="24"/>
              </w:rPr>
              <w:t>.</w:t>
            </w:r>
          </w:p>
          <w:p w14:paraId="7B1516A0" w14:textId="77777777" w:rsidR="00E54A08" w:rsidRDefault="003960B5"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 </w:t>
            </w:r>
            <w:r w:rsidR="003D05CA" w:rsidRPr="008B3999">
              <w:rPr>
                <w:rFonts w:ascii="Times New Roman" w:hAnsi="Times New Roman" w:cs="Times New Roman"/>
                <w:sz w:val="24"/>
                <w:szCs w:val="24"/>
              </w:rPr>
              <w:t>Later</w:t>
            </w:r>
            <w:r w:rsidR="00835971" w:rsidRPr="008B3999">
              <w:rPr>
                <w:rFonts w:ascii="Times New Roman" w:hAnsi="Times New Roman" w:cs="Times New Roman"/>
                <w:sz w:val="24"/>
                <w:szCs w:val="24"/>
              </w:rPr>
              <w:t>,</w:t>
            </w:r>
            <w:r w:rsidR="003D05CA" w:rsidRPr="008B3999">
              <w:rPr>
                <w:rFonts w:ascii="Times New Roman" w:hAnsi="Times New Roman" w:cs="Times New Roman"/>
                <w:sz w:val="24"/>
                <w:szCs w:val="24"/>
              </w:rPr>
              <w:t xml:space="preserve"> this same teacher </w:t>
            </w:r>
            <w:r w:rsidR="00CB25A9" w:rsidRPr="008B3999">
              <w:rPr>
                <w:rFonts w:ascii="Times New Roman" w:hAnsi="Times New Roman" w:cs="Times New Roman"/>
                <w:sz w:val="24"/>
                <w:szCs w:val="24"/>
              </w:rPr>
              <w:t xml:space="preserve">sits </w:t>
            </w:r>
            <w:r w:rsidR="002B76DB" w:rsidRPr="008B3999">
              <w:rPr>
                <w:rFonts w:ascii="Times New Roman" w:hAnsi="Times New Roman" w:cs="Times New Roman"/>
                <w:sz w:val="24"/>
                <w:szCs w:val="24"/>
              </w:rPr>
              <w:t xml:space="preserve">with another three children and plays with a </w:t>
            </w:r>
            <w:r w:rsidR="00F60304" w:rsidRPr="008B3999">
              <w:rPr>
                <w:rFonts w:ascii="Times New Roman" w:hAnsi="Times New Roman" w:cs="Times New Roman"/>
                <w:sz w:val="24"/>
                <w:szCs w:val="24"/>
              </w:rPr>
              <w:t>four-piece</w:t>
            </w:r>
            <w:r w:rsidR="002B76DB" w:rsidRPr="008B3999">
              <w:rPr>
                <w:rFonts w:ascii="Times New Roman" w:hAnsi="Times New Roman" w:cs="Times New Roman"/>
                <w:sz w:val="24"/>
                <w:szCs w:val="24"/>
              </w:rPr>
              <w:t xml:space="preserve"> </w:t>
            </w:r>
            <w:r w:rsidR="00F60304" w:rsidRPr="008B3999">
              <w:rPr>
                <w:rFonts w:ascii="Times New Roman" w:hAnsi="Times New Roman" w:cs="Times New Roman"/>
                <w:sz w:val="24"/>
                <w:szCs w:val="24"/>
              </w:rPr>
              <w:t xml:space="preserve">circle form puzzle of </w:t>
            </w:r>
            <w:r w:rsidR="002C18A2" w:rsidRPr="008B3999">
              <w:rPr>
                <w:rFonts w:ascii="Times New Roman" w:hAnsi="Times New Roman" w:cs="Times New Roman"/>
                <w:sz w:val="24"/>
                <w:szCs w:val="24"/>
              </w:rPr>
              <w:t>assorted colours</w:t>
            </w:r>
            <w:r w:rsidR="00DB4D02" w:rsidRPr="008B3999">
              <w:rPr>
                <w:rFonts w:ascii="Times New Roman" w:hAnsi="Times New Roman" w:cs="Times New Roman"/>
                <w:sz w:val="24"/>
                <w:szCs w:val="24"/>
              </w:rPr>
              <w:t>; Rose</w:t>
            </w:r>
            <w:r w:rsidR="00C90924" w:rsidRPr="008B3999">
              <w:rPr>
                <w:rFonts w:ascii="Times New Roman" w:hAnsi="Times New Roman" w:cs="Times New Roman"/>
                <w:sz w:val="24"/>
                <w:szCs w:val="24"/>
              </w:rPr>
              <w:t xml:space="preserve"> joins the group and </w:t>
            </w:r>
            <w:r w:rsidR="009B7727" w:rsidRPr="008B3999">
              <w:rPr>
                <w:rFonts w:ascii="Times New Roman" w:hAnsi="Times New Roman" w:cs="Times New Roman"/>
                <w:sz w:val="24"/>
                <w:szCs w:val="24"/>
              </w:rPr>
              <w:t xml:space="preserve">forms the </w:t>
            </w:r>
            <w:r w:rsidR="00DB4D02" w:rsidRPr="008B3999">
              <w:rPr>
                <w:rFonts w:ascii="Times New Roman" w:hAnsi="Times New Roman" w:cs="Times New Roman"/>
                <w:sz w:val="24"/>
                <w:szCs w:val="24"/>
              </w:rPr>
              <w:t>circle following the example of the teacher.</w:t>
            </w:r>
          </w:p>
          <w:p w14:paraId="0E8FA5F6" w14:textId="504B53C5" w:rsidR="00AA67E8" w:rsidRPr="008B3999" w:rsidRDefault="009B7727"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 </w:t>
            </w:r>
            <w:r w:rsidR="005F74DB" w:rsidRPr="008B3999">
              <w:rPr>
                <w:rFonts w:ascii="Times New Roman" w:hAnsi="Times New Roman" w:cs="Times New Roman"/>
                <w:sz w:val="24"/>
                <w:szCs w:val="24"/>
              </w:rPr>
              <w:t xml:space="preserve">At the </w:t>
            </w:r>
            <w:r w:rsidR="00F572EC" w:rsidRPr="008B3999">
              <w:rPr>
                <w:rFonts w:ascii="Times New Roman" w:hAnsi="Times New Roman" w:cs="Times New Roman"/>
                <w:sz w:val="24"/>
                <w:szCs w:val="24"/>
              </w:rPr>
              <w:t>end of the video</w:t>
            </w:r>
            <w:r w:rsidR="00145E46" w:rsidRPr="008B3999">
              <w:rPr>
                <w:rFonts w:ascii="Times New Roman" w:hAnsi="Times New Roman" w:cs="Times New Roman"/>
                <w:sz w:val="24"/>
                <w:szCs w:val="24"/>
              </w:rPr>
              <w:t xml:space="preserve">, another female teacher calls Rose to go and sit by her, takes a box with small dinosaurs of diverse </w:t>
            </w:r>
            <w:r w:rsidR="00E54A08" w:rsidRPr="008B3999">
              <w:rPr>
                <w:rFonts w:ascii="Times New Roman" w:hAnsi="Times New Roman" w:cs="Times New Roman"/>
                <w:sz w:val="24"/>
                <w:szCs w:val="24"/>
              </w:rPr>
              <w:t>colours,</w:t>
            </w:r>
            <w:r w:rsidR="00145E46" w:rsidRPr="008B3999">
              <w:rPr>
                <w:rFonts w:ascii="Times New Roman" w:hAnsi="Times New Roman" w:cs="Times New Roman"/>
                <w:sz w:val="24"/>
                <w:szCs w:val="24"/>
              </w:rPr>
              <w:t xml:space="preserve"> and </w:t>
            </w:r>
            <w:r w:rsidR="00E54A08">
              <w:rPr>
                <w:rFonts w:ascii="Times New Roman" w:hAnsi="Times New Roman" w:cs="Times New Roman"/>
                <w:sz w:val="24"/>
                <w:szCs w:val="24"/>
              </w:rPr>
              <w:t>asks</w:t>
            </w:r>
            <w:r w:rsidR="00145E46" w:rsidRPr="008B3999">
              <w:rPr>
                <w:rFonts w:ascii="Times New Roman" w:hAnsi="Times New Roman" w:cs="Times New Roman"/>
                <w:sz w:val="24"/>
                <w:szCs w:val="24"/>
              </w:rPr>
              <w:t xml:space="preserve"> Rose what colour they are and if they can</w:t>
            </w:r>
            <w:r w:rsidR="00C96FAB" w:rsidRPr="008B3999">
              <w:rPr>
                <w:rFonts w:ascii="Times New Roman" w:hAnsi="Times New Roman" w:cs="Times New Roman"/>
                <w:sz w:val="24"/>
                <w:szCs w:val="24"/>
              </w:rPr>
              <w:t xml:space="preserve"> fly or walk</w:t>
            </w:r>
            <w:r w:rsidR="00C07BAC" w:rsidRPr="008B3999">
              <w:rPr>
                <w:rFonts w:ascii="Times New Roman" w:hAnsi="Times New Roman" w:cs="Times New Roman"/>
                <w:sz w:val="24"/>
                <w:szCs w:val="24"/>
              </w:rPr>
              <w:t>.</w:t>
            </w:r>
            <w:r w:rsidR="004C0889">
              <w:rPr>
                <w:rFonts w:ascii="Times New Roman" w:hAnsi="Times New Roman" w:cs="Times New Roman"/>
                <w:sz w:val="24"/>
                <w:szCs w:val="24"/>
              </w:rPr>
              <w:t xml:space="preserve"> </w:t>
            </w:r>
          </w:p>
          <w:p w14:paraId="02B1C47C" w14:textId="73BD514A" w:rsidR="001412FA" w:rsidRPr="008B3999" w:rsidRDefault="001412FA" w:rsidP="00E764E4">
            <w:pPr>
              <w:spacing w:line="360" w:lineRule="auto"/>
              <w:jc w:val="both"/>
              <w:rPr>
                <w:rFonts w:ascii="Times New Roman" w:hAnsi="Times New Roman" w:cs="Times New Roman"/>
                <w:sz w:val="24"/>
                <w:szCs w:val="24"/>
              </w:rPr>
            </w:pPr>
          </w:p>
        </w:tc>
      </w:tr>
      <w:tr w:rsidR="00237326" w:rsidRPr="008B3999" w14:paraId="1339DA5D" w14:textId="77777777" w:rsidTr="00237326">
        <w:tc>
          <w:tcPr>
            <w:tcW w:w="9016" w:type="dxa"/>
          </w:tcPr>
          <w:p w14:paraId="087BC071" w14:textId="77777777" w:rsidR="00F749BC" w:rsidRDefault="00237326" w:rsidP="00E764E4">
            <w:pPr>
              <w:spacing w:after="160"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What the child is expected to do</w:t>
            </w:r>
            <w:r w:rsidR="00073318" w:rsidRPr="0092584B">
              <w:rPr>
                <w:rFonts w:ascii="Times New Roman" w:hAnsi="Times New Roman" w:cs="Times New Roman"/>
                <w:b/>
                <w:bCs/>
                <w:sz w:val="24"/>
                <w:szCs w:val="24"/>
              </w:rPr>
              <w:t>:</w:t>
            </w:r>
          </w:p>
          <w:p w14:paraId="0EF62017" w14:textId="4F1B75B1" w:rsidR="00A45A8A" w:rsidRPr="008B3999" w:rsidRDefault="007C3CB8" w:rsidP="00B96C8E">
            <w:pPr>
              <w:spacing w:after="160" w:line="360" w:lineRule="auto"/>
              <w:jc w:val="both"/>
              <w:rPr>
                <w:rFonts w:ascii="Times New Roman" w:hAnsi="Times New Roman" w:cs="Times New Roman"/>
                <w:sz w:val="24"/>
                <w:szCs w:val="24"/>
              </w:rPr>
            </w:pPr>
            <w:r w:rsidRPr="00564962">
              <w:rPr>
                <w:rFonts w:ascii="Times New Roman" w:hAnsi="Times New Roman" w:cs="Times New Roman"/>
                <w:sz w:val="24"/>
                <w:szCs w:val="24"/>
              </w:rPr>
              <w:t xml:space="preserve">By the </w:t>
            </w:r>
            <w:r w:rsidR="000816CD">
              <w:rPr>
                <w:rFonts w:ascii="Times New Roman" w:hAnsi="Times New Roman" w:cs="Times New Roman"/>
                <w:sz w:val="24"/>
                <w:szCs w:val="24"/>
              </w:rPr>
              <w:t>thirty-minute</w:t>
            </w:r>
            <w:r w:rsidR="00E229C9">
              <w:rPr>
                <w:rFonts w:ascii="Times New Roman" w:hAnsi="Times New Roman" w:cs="Times New Roman"/>
                <w:sz w:val="24"/>
                <w:szCs w:val="24"/>
              </w:rPr>
              <w:t xml:space="preserve"> </w:t>
            </w:r>
            <w:r w:rsidR="00DD4E89">
              <w:rPr>
                <w:rFonts w:ascii="Times New Roman" w:hAnsi="Times New Roman" w:cs="Times New Roman"/>
                <w:sz w:val="24"/>
                <w:szCs w:val="24"/>
              </w:rPr>
              <w:t xml:space="preserve">observation </w:t>
            </w:r>
            <w:r w:rsidR="000816CD">
              <w:rPr>
                <w:rFonts w:ascii="Times New Roman" w:hAnsi="Times New Roman" w:cs="Times New Roman"/>
                <w:sz w:val="24"/>
                <w:szCs w:val="24"/>
              </w:rPr>
              <w:t>of Rose</w:t>
            </w:r>
            <w:r w:rsidR="00B33E55">
              <w:rPr>
                <w:rFonts w:ascii="Times New Roman" w:hAnsi="Times New Roman" w:cs="Times New Roman"/>
                <w:sz w:val="24"/>
                <w:szCs w:val="24"/>
              </w:rPr>
              <w:t xml:space="preserve"> and </w:t>
            </w:r>
            <w:r w:rsidR="00606586">
              <w:rPr>
                <w:rFonts w:ascii="Times New Roman" w:hAnsi="Times New Roman" w:cs="Times New Roman"/>
                <w:sz w:val="24"/>
                <w:szCs w:val="24"/>
              </w:rPr>
              <w:t>considering</w:t>
            </w:r>
            <w:r w:rsidR="00896330">
              <w:rPr>
                <w:rFonts w:ascii="Times New Roman" w:hAnsi="Times New Roman" w:cs="Times New Roman"/>
                <w:sz w:val="24"/>
                <w:szCs w:val="24"/>
              </w:rPr>
              <w:t xml:space="preserve"> her </w:t>
            </w:r>
            <w:r w:rsidR="00514412">
              <w:rPr>
                <w:rFonts w:ascii="Times New Roman" w:hAnsi="Times New Roman" w:cs="Times New Roman"/>
                <w:sz w:val="24"/>
                <w:szCs w:val="24"/>
              </w:rPr>
              <w:t>assumed</w:t>
            </w:r>
            <w:r w:rsidR="00C21859">
              <w:rPr>
                <w:rFonts w:ascii="Times New Roman" w:hAnsi="Times New Roman" w:cs="Times New Roman"/>
                <w:sz w:val="24"/>
                <w:szCs w:val="24"/>
              </w:rPr>
              <w:t xml:space="preserve"> age</w:t>
            </w:r>
            <w:r w:rsidR="00277804">
              <w:rPr>
                <w:rFonts w:ascii="Times New Roman" w:hAnsi="Times New Roman" w:cs="Times New Roman"/>
                <w:sz w:val="24"/>
                <w:szCs w:val="24"/>
              </w:rPr>
              <w:t xml:space="preserve">, </w:t>
            </w:r>
            <w:r w:rsidR="003D67DC">
              <w:rPr>
                <w:rFonts w:ascii="Times New Roman" w:hAnsi="Times New Roman" w:cs="Times New Roman"/>
                <w:sz w:val="24"/>
                <w:szCs w:val="24"/>
              </w:rPr>
              <w:t xml:space="preserve">she </w:t>
            </w:r>
            <w:r w:rsidR="00E4740F">
              <w:rPr>
                <w:rFonts w:ascii="Times New Roman" w:hAnsi="Times New Roman" w:cs="Times New Roman"/>
                <w:sz w:val="24"/>
                <w:szCs w:val="24"/>
              </w:rPr>
              <w:t xml:space="preserve">is </w:t>
            </w:r>
            <w:r w:rsidR="00562873">
              <w:rPr>
                <w:rFonts w:ascii="Times New Roman" w:hAnsi="Times New Roman" w:cs="Times New Roman"/>
                <w:sz w:val="24"/>
                <w:szCs w:val="24"/>
              </w:rPr>
              <w:t>likely</w:t>
            </w:r>
            <w:r w:rsidR="00E4740F">
              <w:rPr>
                <w:rFonts w:ascii="Times New Roman" w:hAnsi="Times New Roman" w:cs="Times New Roman"/>
                <w:sz w:val="24"/>
                <w:szCs w:val="24"/>
              </w:rPr>
              <w:t xml:space="preserve"> to be in </w:t>
            </w:r>
            <w:r w:rsidR="00622F6B">
              <w:rPr>
                <w:rFonts w:ascii="Times New Roman" w:hAnsi="Times New Roman" w:cs="Times New Roman"/>
                <w:sz w:val="24"/>
                <w:szCs w:val="24"/>
              </w:rPr>
              <w:t xml:space="preserve">the </w:t>
            </w:r>
            <w:r w:rsidR="001E6D96">
              <w:rPr>
                <w:rFonts w:ascii="Times New Roman" w:hAnsi="Times New Roman" w:cs="Times New Roman"/>
                <w:sz w:val="24"/>
                <w:szCs w:val="24"/>
              </w:rPr>
              <w:t>pre</w:t>
            </w:r>
            <w:r w:rsidR="00DF0504">
              <w:rPr>
                <w:rFonts w:ascii="Times New Roman" w:hAnsi="Times New Roman" w:cs="Times New Roman"/>
                <w:sz w:val="24"/>
                <w:szCs w:val="24"/>
              </w:rPr>
              <w:t>-operational stage</w:t>
            </w:r>
            <w:r w:rsidR="0066506D">
              <w:rPr>
                <w:rFonts w:ascii="Times New Roman" w:hAnsi="Times New Roman" w:cs="Times New Roman"/>
                <w:sz w:val="24"/>
                <w:szCs w:val="24"/>
              </w:rPr>
              <w:t xml:space="preserve"> prop</w:t>
            </w:r>
            <w:r w:rsidR="001B1B98">
              <w:rPr>
                <w:rFonts w:ascii="Times New Roman" w:hAnsi="Times New Roman" w:cs="Times New Roman"/>
                <w:sz w:val="24"/>
                <w:szCs w:val="24"/>
              </w:rPr>
              <w:t>osed by Piaget in his cognitive development theory</w:t>
            </w:r>
            <w:r w:rsidR="008813A9">
              <w:rPr>
                <w:rFonts w:ascii="Times New Roman" w:hAnsi="Times New Roman" w:cs="Times New Roman"/>
                <w:sz w:val="24"/>
                <w:szCs w:val="24"/>
              </w:rPr>
              <w:t xml:space="preserve">, </w:t>
            </w:r>
            <w:proofErr w:type="gramStart"/>
            <w:r w:rsidR="008813A9">
              <w:rPr>
                <w:rFonts w:ascii="Times New Roman" w:hAnsi="Times New Roman" w:cs="Times New Roman"/>
                <w:sz w:val="24"/>
                <w:szCs w:val="24"/>
              </w:rPr>
              <w:t>possibly in</w:t>
            </w:r>
            <w:proofErr w:type="gramEnd"/>
            <w:r w:rsidR="008813A9">
              <w:rPr>
                <w:rFonts w:ascii="Times New Roman" w:hAnsi="Times New Roman" w:cs="Times New Roman"/>
                <w:sz w:val="24"/>
                <w:szCs w:val="24"/>
              </w:rPr>
              <w:t xml:space="preserve"> a transition </w:t>
            </w:r>
            <w:r w:rsidR="00B4222B">
              <w:rPr>
                <w:rFonts w:ascii="Times New Roman" w:hAnsi="Times New Roman" w:cs="Times New Roman"/>
                <w:sz w:val="24"/>
                <w:szCs w:val="24"/>
              </w:rPr>
              <w:t xml:space="preserve">stage between </w:t>
            </w:r>
            <w:r w:rsidR="005C5F38">
              <w:rPr>
                <w:rFonts w:ascii="Times New Roman" w:hAnsi="Times New Roman" w:cs="Times New Roman"/>
                <w:sz w:val="24"/>
                <w:szCs w:val="24"/>
              </w:rPr>
              <w:t xml:space="preserve">the </w:t>
            </w:r>
            <w:r w:rsidR="001674EA">
              <w:rPr>
                <w:rFonts w:ascii="Times New Roman" w:hAnsi="Times New Roman" w:cs="Times New Roman"/>
                <w:sz w:val="24"/>
                <w:szCs w:val="24"/>
              </w:rPr>
              <w:t>precon</w:t>
            </w:r>
            <w:r w:rsidR="00617EBA">
              <w:rPr>
                <w:rFonts w:ascii="Times New Roman" w:hAnsi="Times New Roman" w:cs="Times New Roman"/>
                <w:sz w:val="24"/>
                <w:szCs w:val="24"/>
              </w:rPr>
              <w:t xml:space="preserve">ceptual </w:t>
            </w:r>
            <w:r w:rsidR="00B96C8E">
              <w:rPr>
                <w:rFonts w:ascii="Times New Roman" w:hAnsi="Times New Roman" w:cs="Times New Roman"/>
                <w:sz w:val="24"/>
                <w:szCs w:val="24"/>
              </w:rPr>
              <w:t>and intuitive period</w:t>
            </w:r>
            <w:r w:rsidR="00277804">
              <w:rPr>
                <w:rFonts w:ascii="Times New Roman" w:hAnsi="Times New Roman" w:cs="Times New Roman"/>
                <w:sz w:val="24"/>
                <w:szCs w:val="24"/>
              </w:rPr>
              <w:t>s</w:t>
            </w:r>
            <w:r w:rsidR="00B96C8E">
              <w:rPr>
                <w:rFonts w:ascii="Times New Roman" w:hAnsi="Times New Roman" w:cs="Times New Roman"/>
                <w:sz w:val="24"/>
                <w:szCs w:val="24"/>
              </w:rPr>
              <w:t xml:space="preserve">. </w:t>
            </w:r>
          </w:p>
        </w:tc>
      </w:tr>
      <w:tr w:rsidR="00237326" w:rsidRPr="008B3999" w14:paraId="2FAF35B7" w14:textId="77777777" w:rsidTr="00237326">
        <w:tc>
          <w:tcPr>
            <w:tcW w:w="9016" w:type="dxa"/>
          </w:tcPr>
          <w:p w14:paraId="0B5665D1" w14:textId="61FCC769" w:rsidR="00237326"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Support given:</w:t>
            </w:r>
            <w:r w:rsidR="00543BD0" w:rsidRPr="0092584B">
              <w:rPr>
                <w:rFonts w:ascii="Times New Roman" w:hAnsi="Times New Roman" w:cs="Times New Roman"/>
                <w:b/>
                <w:bCs/>
                <w:sz w:val="24"/>
                <w:szCs w:val="24"/>
              </w:rPr>
              <w:t xml:space="preserve"> </w:t>
            </w:r>
          </w:p>
          <w:p w14:paraId="6B359BC1" w14:textId="0B0E889B" w:rsidR="00BC69B6" w:rsidRPr="008B3999" w:rsidRDefault="000B0807" w:rsidP="00E764E4">
            <w:pPr>
              <w:spacing w:line="360" w:lineRule="auto"/>
              <w:jc w:val="both"/>
              <w:rPr>
                <w:rFonts w:ascii="Times New Roman" w:hAnsi="Times New Roman" w:cs="Times New Roman"/>
                <w:sz w:val="24"/>
                <w:szCs w:val="24"/>
              </w:rPr>
            </w:pPr>
            <w:r w:rsidRPr="00A03E3B">
              <w:rPr>
                <w:rFonts w:ascii="Times New Roman" w:hAnsi="Times New Roman" w:cs="Times New Roman"/>
                <w:sz w:val="24"/>
                <w:szCs w:val="24"/>
              </w:rPr>
              <w:t xml:space="preserve">From the beginning </w:t>
            </w:r>
            <w:r w:rsidR="00A03E3B">
              <w:rPr>
                <w:rFonts w:ascii="Times New Roman" w:hAnsi="Times New Roman" w:cs="Times New Roman"/>
                <w:sz w:val="24"/>
                <w:szCs w:val="24"/>
              </w:rPr>
              <w:t xml:space="preserve">of the </w:t>
            </w:r>
            <w:r w:rsidR="00472DCC">
              <w:rPr>
                <w:rFonts w:ascii="Times New Roman" w:hAnsi="Times New Roman" w:cs="Times New Roman"/>
                <w:sz w:val="24"/>
                <w:szCs w:val="24"/>
              </w:rPr>
              <w:t>video,</w:t>
            </w:r>
            <w:r w:rsidR="00A03E3B">
              <w:rPr>
                <w:rFonts w:ascii="Times New Roman" w:hAnsi="Times New Roman" w:cs="Times New Roman"/>
                <w:sz w:val="24"/>
                <w:szCs w:val="24"/>
              </w:rPr>
              <w:t xml:space="preserve"> it can be observed how </w:t>
            </w:r>
            <w:r w:rsidR="00E97F1A">
              <w:rPr>
                <w:rFonts w:ascii="Times New Roman" w:hAnsi="Times New Roman" w:cs="Times New Roman"/>
                <w:sz w:val="24"/>
                <w:szCs w:val="24"/>
              </w:rPr>
              <w:t xml:space="preserve">Rose plays </w:t>
            </w:r>
            <w:r w:rsidR="00292EBB">
              <w:rPr>
                <w:rFonts w:ascii="Times New Roman" w:hAnsi="Times New Roman" w:cs="Times New Roman"/>
                <w:sz w:val="24"/>
                <w:szCs w:val="24"/>
              </w:rPr>
              <w:t xml:space="preserve">with a rectangular </w:t>
            </w:r>
            <w:r w:rsidR="00316C22">
              <w:rPr>
                <w:rFonts w:ascii="Times New Roman" w:hAnsi="Times New Roman" w:cs="Times New Roman"/>
                <w:sz w:val="24"/>
                <w:szCs w:val="24"/>
              </w:rPr>
              <w:t>building brick</w:t>
            </w:r>
            <w:r w:rsidR="005B7213">
              <w:rPr>
                <w:rFonts w:ascii="Times New Roman" w:hAnsi="Times New Roman" w:cs="Times New Roman"/>
                <w:sz w:val="24"/>
                <w:szCs w:val="24"/>
              </w:rPr>
              <w:t>, looking through it like a camera and talking to it, holding it like a phone,</w:t>
            </w:r>
            <w:r w:rsidR="00472DCC">
              <w:rPr>
                <w:rFonts w:ascii="Times New Roman" w:hAnsi="Times New Roman" w:cs="Times New Roman"/>
                <w:sz w:val="24"/>
                <w:szCs w:val="24"/>
              </w:rPr>
              <w:t xml:space="preserve"> </w:t>
            </w:r>
            <w:r w:rsidR="00E97F1A">
              <w:rPr>
                <w:rFonts w:ascii="Times New Roman" w:hAnsi="Times New Roman" w:cs="Times New Roman"/>
                <w:sz w:val="24"/>
                <w:szCs w:val="24"/>
              </w:rPr>
              <w:t>oblivious to everything happening around her</w:t>
            </w:r>
            <w:r w:rsidR="00292EBB">
              <w:rPr>
                <w:rFonts w:ascii="Times New Roman" w:hAnsi="Times New Roman" w:cs="Times New Roman"/>
                <w:sz w:val="24"/>
                <w:szCs w:val="24"/>
              </w:rPr>
              <w:t>.</w:t>
            </w:r>
            <w:r w:rsidR="00472DCC">
              <w:rPr>
                <w:rFonts w:ascii="Times New Roman" w:hAnsi="Times New Roman" w:cs="Times New Roman"/>
                <w:sz w:val="24"/>
                <w:szCs w:val="24"/>
              </w:rPr>
              <w:t xml:space="preserve"> </w:t>
            </w:r>
            <w:r w:rsidR="00EF50D2" w:rsidRPr="008B3999">
              <w:rPr>
                <w:rFonts w:ascii="Times New Roman" w:hAnsi="Times New Roman" w:cs="Times New Roman"/>
                <w:sz w:val="24"/>
                <w:szCs w:val="24"/>
              </w:rPr>
              <w:t xml:space="preserve">The teacher </w:t>
            </w:r>
            <w:r w:rsidR="00213239" w:rsidRPr="008B3999">
              <w:rPr>
                <w:rFonts w:ascii="Times New Roman" w:hAnsi="Times New Roman" w:cs="Times New Roman"/>
                <w:sz w:val="24"/>
                <w:szCs w:val="24"/>
              </w:rPr>
              <w:t xml:space="preserve">reaches </w:t>
            </w:r>
            <w:r w:rsidR="00985999" w:rsidRPr="008B3999">
              <w:rPr>
                <w:rFonts w:ascii="Times New Roman" w:hAnsi="Times New Roman" w:cs="Times New Roman"/>
                <w:sz w:val="24"/>
                <w:szCs w:val="24"/>
              </w:rPr>
              <w:t xml:space="preserve">Rose’s attention </w:t>
            </w:r>
            <w:r w:rsidR="000D31D8" w:rsidRPr="008B3999">
              <w:rPr>
                <w:rFonts w:ascii="Times New Roman" w:hAnsi="Times New Roman" w:cs="Times New Roman"/>
                <w:sz w:val="24"/>
                <w:szCs w:val="24"/>
              </w:rPr>
              <w:t xml:space="preserve">and </w:t>
            </w:r>
            <w:r w:rsidR="007F2809" w:rsidRPr="008B3999">
              <w:rPr>
                <w:rFonts w:ascii="Times New Roman" w:hAnsi="Times New Roman" w:cs="Times New Roman"/>
                <w:sz w:val="24"/>
                <w:szCs w:val="24"/>
              </w:rPr>
              <w:t>makes her interact</w:t>
            </w:r>
            <w:r w:rsidR="00113E86" w:rsidRPr="008B3999">
              <w:rPr>
                <w:rFonts w:ascii="Times New Roman" w:hAnsi="Times New Roman" w:cs="Times New Roman"/>
                <w:sz w:val="24"/>
                <w:szCs w:val="24"/>
              </w:rPr>
              <w:t xml:space="preserve"> </w:t>
            </w:r>
            <w:r w:rsidR="00FD10B7" w:rsidRPr="008B3999">
              <w:rPr>
                <w:rFonts w:ascii="Times New Roman" w:hAnsi="Times New Roman" w:cs="Times New Roman"/>
                <w:sz w:val="24"/>
                <w:szCs w:val="24"/>
              </w:rPr>
              <w:t xml:space="preserve">through the play, </w:t>
            </w:r>
            <w:r w:rsidR="00C651BC" w:rsidRPr="008B3999">
              <w:rPr>
                <w:rFonts w:ascii="Times New Roman" w:hAnsi="Times New Roman" w:cs="Times New Roman"/>
                <w:sz w:val="24"/>
                <w:szCs w:val="24"/>
              </w:rPr>
              <w:t xml:space="preserve">engaging her to </w:t>
            </w:r>
            <w:r w:rsidR="00285DCD" w:rsidRPr="008B3999">
              <w:rPr>
                <w:rFonts w:ascii="Times New Roman" w:hAnsi="Times New Roman" w:cs="Times New Roman"/>
                <w:sz w:val="24"/>
                <w:szCs w:val="24"/>
              </w:rPr>
              <w:t xml:space="preserve">repeat </w:t>
            </w:r>
            <w:r w:rsidR="00906687" w:rsidRPr="008B3999">
              <w:rPr>
                <w:rFonts w:ascii="Times New Roman" w:hAnsi="Times New Roman" w:cs="Times New Roman"/>
                <w:sz w:val="24"/>
                <w:szCs w:val="24"/>
              </w:rPr>
              <w:t>actions/consequences, noises, words, colours, shapes, and numbers using questions like “Can</w:t>
            </w:r>
            <w:r w:rsidR="00C428DA" w:rsidRPr="008B3999">
              <w:rPr>
                <w:rFonts w:ascii="Times New Roman" w:hAnsi="Times New Roman" w:cs="Times New Roman"/>
                <w:sz w:val="24"/>
                <w:szCs w:val="24"/>
              </w:rPr>
              <w:t xml:space="preserve"> you see me?</w:t>
            </w:r>
            <w:r w:rsidR="00E023F4" w:rsidRPr="008B3999">
              <w:rPr>
                <w:rFonts w:ascii="Times New Roman" w:hAnsi="Times New Roman" w:cs="Times New Roman"/>
                <w:sz w:val="24"/>
                <w:szCs w:val="24"/>
              </w:rPr>
              <w:t>” “What colour is this</w:t>
            </w:r>
            <w:r w:rsidR="00906687" w:rsidRPr="008B3999">
              <w:rPr>
                <w:rFonts w:ascii="Times New Roman" w:hAnsi="Times New Roman" w:cs="Times New Roman"/>
                <w:sz w:val="24"/>
                <w:szCs w:val="24"/>
              </w:rPr>
              <w:t>?</w:t>
            </w:r>
            <w:r w:rsidR="00E023F4" w:rsidRPr="008B3999">
              <w:rPr>
                <w:rFonts w:ascii="Times New Roman" w:hAnsi="Times New Roman" w:cs="Times New Roman"/>
                <w:sz w:val="24"/>
                <w:szCs w:val="24"/>
              </w:rPr>
              <w:t xml:space="preserve">” </w:t>
            </w:r>
            <w:r w:rsidR="00906687" w:rsidRPr="008B3999">
              <w:rPr>
                <w:rFonts w:ascii="Times New Roman" w:hAnsi="Times New Roman" w:cs="Times New Roman"/>
                <w:sz w:val="24"/>
                <w:szCs w:val="24"/>
              </w:rPr>
              <w:t>“What</w:t>
            </w:r>
            <w:r w:rsidR="00E023F4" w:rsidRPr="008B3999">
              <w:rPr>
                <w:rFonts w:ascii="Times New Roman" w:hAnsi="Times New Roman" w:cs="Times New Roman"/>
                <w:sz w:val="24"/>
                <w:szCs w:val="24"/>
              </w:rPr>
              <w:t xml:space="preserve"> </w:t>
            </w:r>
            <w:r w:rsidR="005367A2" w:rsidRPr="008B3999">
              <w:rPr>
                <w:rFonts w:ascii="Times New Roman" w:hAnsi="Times New Roman" w:cs="Times New Roman"/>
                <w:sz w:val="24"/>
                <w:szCs w:val="24"/>
              </w:rPr>
              <w:t>shape</w:t>
            </w:r>
            <w:r w:rsidR="007A3E94" w:rsidRPr="008B3999">
              <w:rPr>
                <w:rFonts w:ascii="Times New Roman" w:hAnsi="Times New Roman" w:cs="Times New Roman"/>
                <w:sz w:val="24"/>
                <w:szCs w:val="24"/>
              </w:rPr>
              <w:t xml:space="preserve"> is this?”</w:t>
            </w:r>
            <w:r w:rsidR="00906687" w:rsidRPr="008B3999">
              <w:rPr>
                <w:rFonts w:ascii="Times New Roman" w:hAnsi="Times New Roman" w:cs="Times New Roman"/>
                <w:sz w:val="24"/>
                <w:szCs w:val="24"/>
              </w:rPr>
              <w:t xml:space="preserve">. </w:t>
            </w:r>
            <w:r w:rsidR="00C01C55" w:rsidRPr="008B3999">
              <w:rPr>
                <w:rFonts w:ascii="Times New Roman" w:hAnsi="Times New Roman" w:cs="Times New Roman"/>
                <w:sz w:val="24"/>
                <w:szCs w:val="24"/>
              </w:rPr>
              <w:t xml:space="preserve"> When playing </w:t>
            </w:r>
            <w:r w:rsidR="00FB2EF8" w:rsidRPr="008B3999">
              <w:rPr>
                <w:rFonts w:ascii="Times New Roman" w:hAnsi="Times New Roman" w:cs="Times New Roman"/>
                <w:sz w:val="24"/>
                <w:szCs w:val="24"/>
              </w:rPr>
              <w:t>with the puzzle,</w:t>
            </w:r>
            <w:r w:rsidR="00C01C55" w:rsidRPr="008B3999">
              <w:rPr>
                <w:rFonts w:ascii="Times New Roman" w:hAnsi="Times New Roman" w:cs="Times New Roman"/>
                <w:sz w:val="24"/>
                <w:szCs w:val="24"/>
              </w:rPr>
              <w:t xml:space="preserve"> she shows Rose how to try </w:t>
            </w:r>
            <w:r w:rsidR="000861AF" w:rsidRPr="008B3999">
              <w:rPr>
                <w:rFonts w:ascii="Times New Roman" w:hAnsi="Times New Roman" w:cs="Times New Roman"/>
                <w:sz w:val="24"/>
                <w:szCs w:val="24"/>
              </w:rPr>
              <w:t xml:space="preserve">pieces of different forms and in </w:t>
            </w:r>
            <w:r w:rsidR="00FB2EF8" w:rsidRPr="008B3999">
              <w:rPr>
                <w:rFonts w:ascii="Times New Roman" w:hAnsi="Times New Roman" w:cs="Times New Roman"/>
                <w:sz w:val="24"/>
                <w:szCs w:val="24"/>
              </w:rPr>
              <w:t>various</w:t>
            </w:r>
            <w:r w:rsidR="000861AF" w:rsidRPr="008B3999">
              <w:rPr>
                <w:rFonts w:ascii="Times New Roman" w:hAnsi="Times New Roman" w:cs="Times New Roman"/>
                <w:sz w:val="24"/>
                <w:szCs w:val="24"/>
              </w:rPr>
              <w:t xml:space="preserve"> positions until </w:t>
            </w:r>
            <w:r w:rsidR="00FB2EF8" w:rsidRPr="008B3999">
              <w:rPr>
                <w:rFonts w:ascii="Times New Roman" w:hAnsi="Times New Roman" w:cs="Times New Roman"/>
                <w:sz w:val="24"/>
                <w:szCs w:val="24"/>
              </w:rPr>
              <w:t>the correct piece is found.</w:t>
            </w:r>
            <w:r w:rsidR="009E3494">
              <w:rPr>
                <w:rFonts w:ascii="Times New Roman" w:hAnsi="Times New Roman" w:cs="Times New Roman"/>
                <w:sz w:val="24"/>
                <w:szCs w:val="24"/>
              </w:rPr>
              <w:t xml:space="preserve"> Rose follows </w:t>
            </w:r>
            <w:r w:rsidR="00315D1E">
              <w:rPr>
                <w:rFonts w:ascii="Times New Roman" w:hAnsi="Times New Roman" w:cs="Times New Roman"/>
                <w:sz w:val="24"/>
                <w:szCs w:val="24"/>
              </w:rPr>
              <w:t>the example of the teacher.</w:t>
            </w:r>
          </w:p>
          <w:p w14:paraId="2C5E1097" w14:textId="287862BD" w:rsidR="00741F5A" w:rsidRPr="008B3999" w:rsidRDefault="00741F5A" w:rsidP="00E764E4">
            <w:pPr>
              <w:spacing w:line="360" w:lineRule="auto"/>
              <w:jc w:val="both"/>
              <w:rPr>
                <w:rFonts w:ascii="Times New Roman" w:hAnsi="Times New Roman" w:cs="Times New Roman"/>
                <w:sz w:val="24"/>
                <w:szCs w:val="24"/>
              </w:rPr>
            </w:pPr>
          </w:p>
        </w:tc>
      </w:tr>
      <w:tr w:rsidR="00237326" w:rsidRPr="008B3999" w14:paraId="1C929148" w14:textId="77777777" w:rsidTr="00237326">
        <w:tc>
          <w:tcPr>
            <w:tcW w:w="9016" w:type="dxa"/>
          </w:tcPr>
          <w:p w14:paraId="301EA7EB" w14:textId="77777777" w:rsidR="00F74304" w:rsidRDefault="00F74304" w:rsidP="00E764E4">
            <w:pPr>
              <w:spacing w:line="360" w:lineRule="auto"/>
              <w:jc w:val="both"/>
              <w:rPr>
                <w:rFonts w:ascii="Times New Roman" w:hAnsi="Times New Roman" w:cs="Times New Roman"/>
                <w:b/>
                <w:bCs/>
                <w:sz w:val="24"/>
                <w:szCs w:val="24"/>
              </w:rPr>
            </w:pPr>
          </w:p>
          <w:p w14:paraId="0B441997" w14:textId="77777777" w:rsidR="009A2288" w:rsidRDefault="009A2288" w:rsidP="00E764E4">
            <w:pPr>
              <w:spacing w:line="360" w:lineRule="auto"/>
              <w:jc w:val="both"/>
              <w:rPr>
                <w:rFonts w:ascii="Times New Roman" w:hAnsi="Times New Roman" w:cs="Times New Roman"/>
                <w:b/>
                <w:bCs/>
                <w:sz w:val="24"/>
                <w:szCs w:val="24"/>
              </w:rPr>
            </w:pPr>
          </w:p>
          <w:p w14:paraId="6E37F393" w14:textId="65CD2CFF" w:rsidR="00A327F1"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Child interactions with others:</w:t>
            </w:r>
          </w:p>
          <w:p w14:paraId="0BEAB53C" w14:textId="479F6EA0" w:rsidR="009E31F7" w:rsidRPr="004C32CE" w:rsidRDefault="005F764E" w:rsidP="00E764E4">
            <w:pPr>
              <w:spacing w:line="360" w:lineRule="auto"/>
              <w:jc w:val="both"/>
              <w:rPr>
                <w:rFonts w:ascii="Times New Roman" w:hAnsi="Times New Roman" w:cs="Times New Roman"/>
                <w:b/>
                <w:bCs/>
                <w:sz w:val="24"/>
                <w:szCs w:val="24"/>
              </w:rPr>
            </w:pPr>
            <w:r w:rsidRPr="008B3999">
              <w:rPr>
                <w:rFonts w:ascii="Times New Roman" w:hAnsi="Times New Roman" w:cs="Times New Roman"/>
                <w:sz w:val="24"/>
                <w:szCs w:val="24"/>
              </w:rPr>
              <w:t xml:space="preserve">Rose plays </w:t>
            </w:r>
            <w:r w:rsidR="00F63819" w:rsidRPr="008B3999">
              <w:rPr>
                <w:rFonts w:ascii="Times New Roman" w:hAnsi="Times New Roman" w:cs="Times New Roman"/>
                <w:sz w:val="24"/>
                <w:szCs w:val="24"/>
              </w:rPr>
              <w:t>independently</w:t>
            </w:r>
            <w:r w:rsidR="00B24382">
              <w:rPr>
                <w:rFonts w:ascii="Times New Roman" w:hAnsi="Times New Roman" w:cs="Times New Roman"/>
                <w:sz w:val="24"/>
                <w:szCs w:val="24"/>
              </w:rPr>
              <w:t xml:space="preserve"> </w:t>
            </w:r>
            <w:r w:rsidR="00B24382" w:rsidRPr="008B3999">
              <w:rPr>
                <w:rFonts w:ascii="Times New Roman" w:hAnsi="Times New Roman" w:cs="Times New Roman"/>
                <w:sz w:val="24"/>
                <w:szCs w:val="24"/>
              </w:rPr>
              <w:t xml:space="preserve">even though she is in a room with many other children. This is known as parallel play (as cited in </w:t>
            </w:r>
            <w:r w:rsidR="00B24382" w:rsidRPr="008B3999">
              <w:rPr>
                <w:rFonts w:ascii="Times New Roman" w:eastAsia="Times New Roman" w:hAnsi="Times New Roman" w:cs="Times New Roman"/>
                <w:kern w:val="0"/>
                <w:sz w:val="24"/>
                <w:szCs w:val="24"/>
                <w:lang w:eastAsia="en-GB"/>
                <w14:ligatures w14:val="none"/>
              </w:rPr>
              <w:t>Houston Cinematography, 2016), which is one of the</w:t>
            </w:r>
            <w:r w:rsidR="00EC772D">
              <w:rPr>
                <w:rFonts w:ascii="Times New Roman" w:eastAsia="Times New Roman" w:hAnsi="Times New Roman" w:cs="Times New Roman"/>
                <w:kern w:val="0"/>
                <w:sz w:val="24"/>
                <w:szCs w:val="24"/>
                <w:lang w:eastAsia="en-GB"/>
                <w14:ligatures w14:val="none"/>
              </w:rPr>
              <w:t xml:space="preserve"> suggested</w:t>
            </w:r>
            <w:r w:rsidR="00B24382" w:rsidRPr="008B3999">
              <w:rPr>
                <w:rFonts w:ascii="Times New Roman" w:eastAsia="Times New Roman" w:hAnsi="Times New Roman" w:cs="Times New Roman"/>
                <w:kern w:val="0"/>
                <w:sz w:val="24"/>
                <w:szCs w:val="24"/>
                <w:lang w:eastAsia="en-GB"/>
                <w14:ligatures w14:val="none"/>
              </w:rPr>
              <w:t xml:space="preserve"> characteristics of the pre-operational stage</w:t>
            </w:r>
            <w:r w:rsidR="004C32CE">
              <w:rPr>
                <w:rFonts w:ascii="Times New Roman" w:eastAsia="Times New Roman" w:hAnsi="Times New Roman" w:cs="Times New Roman"/>
                <w:kern w:val="0"/>
                <w:sz w:val="24"/>
                <w:szCs w:val="24"/>
                <w:lang w:eastAsia="en-GB"/>
                <w14:ligatures w14:val="none"/>
              </w:rPr>
              <w:t>; however, the voice of an adult often gets her attention</w:t>
            </w:r>
            <w:r w:rsidR="00283FC8" w:rsidRPr="008B3999">
              <w:rPr>
                <w:rFonts w:ascii="Times New Roman" w:hAnsi="Times New Roman" w:cs="Times New Roman"/>
                <w:sz w:val="24"/>
                <w:szCs w:val="24"/>
              </w:rPr>
              <w:t xml:space="preserve">. </w:t>
            </w:r>
            <w:r w:rsidR="00337EF6" w:rsidRPr="008B3999">
              <w:rPr>
                <w:rFonts w:ascii="Times New Roman" w:hAnsi="Times New Roman" w:cs="Times New Roman"/>
                <w:sz w:val="24"/>
                <w:szCs w:val="24"/>
              </w:rPr>
              <w:t>S</w:t>
            </w:r>
            <w:r w:rsidR="00C95C33" w:rsidRPr="008B3999">
              <w:rPr>
                <w:rFonts w:ascii="Times New Roman" w:hAnsi="Times New Roman" w:cs="Times New Roman"/>
                <w:sz w:val="24"/>
                <w:szCs w:val="24"/>
              </w:rPr>
              <w:t xml:space="preserve">he imitates </w:t>
            </w:r>
            <w:r w:rsidR="004A6BB9" w:rsidRPr="008B3999">
              <w:rPr>
                <w:rFonts w:ascii="Times New Roman" w:hAnsi="Times New Roman" w:cs="Times New Roman"/>
                <w:sz w:val="24"/>
                <w:szCs w:val="24"/>
              </w:rPr>
              <w:t xml:space="preserve">the </w:t>
            </w:r>
            <w:r w:rsidR="00C95C33" w:rsidRPr="008B3999">
              <w:rPr>
                <w:rFonts w:ascii="Times New Roman" w:hAnsi="Times New Roman" w:cs="Times New Roman"/>
                <w:sz w:val="24"/>
                <w:szCs w:val="24"/>
              </w:rPr>
              <w:t xml:space="preserve">words and reactions of other adults and children. </w:t>
            </w:r>
            <w:r w:rsidR="005A1F5C" w:rsidRPr="008B3999">
              <w:rPr>
                <w:rFonts w:ascii="Times New Roman" w:hAnsi="Times New Roman" w:cs="Times New Roman"/>
                <w:sz w:val="24"/>
                <w:szCs w:val="24"/>
              </w:rPr>
              <w:t xml:space="preserve">Instigates </w:t>
            </w:r>
            <w:r w:rsidR="00D616EB" w:rsidRPr="008B3999">
              <w:rPr>
                <w:rFonts w:ascii="Times New Roman" w:hAnsi="Times New Roman" w:cs="Times New Roman"/>
                <w:sz w:val="24"/>
                <w:szCs w:val="24"/>
              </w:rPr>
              <w:t xml:space="preserve">interaction with another child playing with </w:t>
            </w:r>
            <w:r w:rsidR="00271B49" w:rsidRPr="008B3999">
              <w:rPr>
                <w:rFonts w:ascii="Times New Roman" w:hAnsi="Times New Roman" w:cs="Times New Roman"/>
                <w:sz w:val="24"/>
                <w:szCs w:val="24"/>
              </w:rPr>
              <w:t>Lego</w:t>
            </w:r>
            <w:r w:rsidR="00D616EB" w:rsidRPr="008B3999">
              <w:rPr>
                <w:rFonts w:ascii="Times New Roman" w:hAnsi="Times New Roman" w:cs="Times New Roman"/>
                <w:sz w:val="24"/>
                <w:szCs w:val="24"/>
              </w:rPr>
              <w:t xml:space="preserve"> blocks, taking </w:t>
            </w:r>
            <w:r w:rsidR="00F63819" w:rsidRPr="008B3999">
              <w:rPr>
                <w:rFonts w:ascii="Times New Roman" w:hAnsi="Times New Roman" w:cs="Times New Roman"/>
                <w:sz w:val="24"/>
                <w:szCs w:val="24"/>
              </w:rPr>
              <w:t xml:space="preserve">a piece from the </w:t>
            </w:r>
            <w:r w:rsidR="00866F5D" w:rsidRPr="008B3999">
              <w:rPr>
                <w:rFonts w:ascii="Times New Roman" w:hAnsi="Times New Roman" w:cs="Times New Roman"/>
                <w:sz w:val="24"/>
                <w:szCs w:val="24"/>
              </w:rPr>
              <w:t>floor,</w:t>
            </w:r>
            <w:r w:rsidR="00F63819" w:rsidRPr="008B3999">
              <w:rPr>
                <w:rFonts w:ascii="Times New Roman" w:hAnsi="Times New Roman" w:cs="Times New Roman"/>
                <w:sz w:val="24"/>
                <w:szCs w:val="24"/>
              </w:rPr>
              <w:t xml:space="preserve"> </w:t>
            </w:r>
            <w:r w:rsidR="00D616EB" w:rsidRPr="008B3999">
              <w:rPr>
                <w:rFonts w:ascii="Times New Roman" w:hAnsi="Times New Roman" w:cs="Times New Roman"/>
                <w:sz w:val="24"/>
                <w:szCs w:val="24"/>
              </w:rPr>
              <w:t>and trying to fit it in the tower th</w:t>
            </w:r>
            <w:r w:rsidR="00070E8E" w:rsidRPr="008B3999">
              <w:rPr>
                <w:rFonts w:ascii="Times New Roman" w:hAnsi="Times New Roman" w:cs="Times New Roman"/>
                <w:sz w:val="24"/>
                <w:szCs w:val="24"/>
              </w:rPr>
              <w:t xml:space="preserve">e boy is </w:t>
            </w:r>
            <w:r w:rsidR="00AF7D66" w:rsidRPr="008B3999">
              <w:rPr>
                <w:rFonts w:ascii="Times New Roman" w:hAnsi="Times New Roman" w:cs="Times New Roman"/>
                <w:sz w:val="24"/>
                <w:szCs w:val="24"/>
              </w:rPr>
              <w:t xml:space="preserve">building. </w:t>
            </w:r>
            <w:r w:rsidR="00F361D1" w:rsidRPr="008B3999">
              <w:rPr>
                <w:rFonts w:ascii="Times New Roman" w:hAnsi="Times New Roman" w:cs="Times New Roman"/>
                <w:sz w:val="24"/>
                <w:szCs w:val="24"/>
              </w:rPr>
              <w:t>When the tower breaks</w:t>
            </w:r>
            <w:r w:rsidR="00F45B81" w:rsidRPr="008B3999">
              <w:rPr>
                <w:rFonts w:ascii="Times New Roman" w:hAnsi="Times New Roman" w:cs="Times New Roman"/>
                <w:sz w:val="24"/>
                <w:szCs w:val="24"/>
              </w:rPr>
              <w:t xml:space="preserve">, </w:t>
            </w:r>
            <w:r w:rsidR="00245494" w:rsidRPr="008B3999">
              <w:rPr>
                <w:rFonts w:ascii="Times New Roman" w:hAnsi="Times New Roman" w:cs="Times New Roman"/>
                <w:sz w:val="24"/>
                <w:szCs w:val="24"/>
              </w:rPr>
              <w:t xml:space="preserve">she </w:t>
            </w:r>
            <w:r w:rsidR="00AC10C8" w:rsidRPr="008B3999">
              <w:rPr>
                <w:rFonts w:ascii="Times New Roman" w:hAnsi="Times New Roman" w:cs="Times New Roman"/>
                <w:sz w:val="24"/>
                <w:szCs w:val="24"/>
              </w:rPr>
              <w:t xml:space="preserve">picks </w:t>
            </w:r>
            <w:r w:rsidR="00866F5D" w:rsidRPr="008B3999">
              <w:rPr>
                <w:rFonts w:ascii="Times New Roman" w:hAnsi="Times New Roman" w:cs="Times New Roman"/>
                <w:sz w:val="24"/>
                <w:szCs w:val="24"/>
              </w:rPr>
              <w:t>up the rectangular</w:t>
            </w:r>
            <w:r w:rsidR="00AC10C8" w:rsidRPr="008B3999">
              <w:rPr>
                <w:rFonts w:ascii="Times New Roman" w:hAnsi="Times New Roman" w:cs="Times New Roman"/>
                <w:sz w:val="24"/>
                <w:szCs w:val="24"/>
              </w:rPr>
              <w:t xml:space="preserve"> brick she was playing with originally and uses it like a phone. </w:t>
            </w:r>
            <w:r w:rsidR="004F4BAF" w:rsidRPr="008B3999">
              <w:rPr>
                <w:rFonts w:ascii="Times New Roman" w:hAnsi="Times New Roman" w:cs="Times New Roman"/>
                <w:sz w:val="24"/>
                <w:szCs w:val="24"/>
              </w:rPr>
              <w:t xml:space="preserve">Even </w:t>
            </w:r>
            <w:r w:rsidR="001F2AAB" w:rsidRPr="008B3999">
              <w:rPr>
                <w:rFonts w:ascii="Times New Roman" w:hAnsi="Times New Roman" w:cs="Times New Roman"/>
                <w:sz w:val="24"/>
                <w:szCs w:val="24"/>
              </w:rPr>
              <w:t>in a group with other children, she plays mostly independently</w:t>
            </w:r>
            <w:r w:rsidR="004A6BB9" w:rsidRPr="008B3999">
              <w:rPr>
                <w:rFonts w:ascii="Times New Roman" w:hAnsi="Times New Roman" w:cs="Times New Roman"/>
                <w:sz w:val="24"/>
                <w:szCs w:val="24"/>
              </w:rPr>
              <w:t>.</w:t>
            </w:r>
          </w:p>
          <w:p w14:paraId="11187109" w14:textId="46376589" w:rsidR="00237326" w:rsidRPr="008B3999" w:rsidRDefault="00237326" w:rsidP="00E764E4">
            <w:pPr>
              <w:spacing w:line="360" w:lineRule="auto"/>
              <w:jc w:val="both"/>
              <w:rPr>
                <w:rFonts w:ascii="Times New Roman" w:hAnsi="Times New Roman" w:cs="Times New Roman"/>
                <w:sz w:val="24"/>
                <w:szCs w:val="24"/>
              </w:rPr>
            </w:pPr>
          </w:p>
          <w:p w14:paraId="59E0B527" w14:textId="62E37486" w:rsidR="00741F5A" w:rsidRPr="008B3999" w:rsidRDefault="00741F5A" w:rsidP="00E764E4">
            <w:pPr>
              <w:spacing w:line="360" w:lineRule="auto"/>
              <w:jc w:val="both"/>
              <w:rPr>
                <w:rFonts w:ascii="Times New Roman" w:hAnsi="Times New Roman" w:cs="Times New Roman"/>
                <w:sz w:val="24"/>
                <w:szCs w:val="24"/>
              </w:rPr>
            </w:pPr>
          </w:p>
        </w:tc>
      </w:tr>
      <w:tr w:rsidR="00237326" w:rsidRPr="005F3759" w14:paraId="471A4831" w14:textId="77777777" w:rsidTr="00237326">
        <w:tc>
          <w:tcPr>
            <w:tcW w:w="9016" w:type="dxa"/>
          </w:tcPr>
          <w:p w14:paraId="2E01FB5F" w14:textId="0BCB0FB5" w:rsidR="00237326" w:rsidRPr="00F260BD" w:rsidRDefault="00237326" w:rsidP="00E764E4">
            <w:pPr>
              <w:spacing w:line="360" w:lineRule="auto"/>
              <w:jc w:val="both"/>
              <w:rPr>
                <w:rFonts w:ascii="Times New Roman" w:hAnsi="Times New Roman" w:cs="Times New Roman"/>
                <w:b/>
                <w:bCs/>
                <w:sz w:val="24"/>
                <w:szCs w:val="24"/>
              </w:rPr>
            </w:pPr>
            <w:r w:rsidRPr="00F260BD">
              <w:rPr>
                <w:rFonts w:ascii="Times New Roman" w:hAnsi="Times New Roman" w:cs="Times New Roman"/>
                <w:b/>
                <w:bCs/>
                <w:sz w:val="24"/>
                <w:szCs w:val="24"/>
              </w:rPr>
              <w:t>Summary of strengths/</w:t>
            </w:r>
            <w:r w:rsidR="001412FA" w:rsidRPr="00F260BD">
              <w:rPr>
                <w:rFonts w:ascii="Times New Roman" w:hAnsi="Times New Roman" w:cs="Times New Roman"/>
                <w:b/>
                <w:bCs/>
                <w:sz w:val="24"/>
                <w:szCs w:val="24"/>
              </w:rPr>
              <w:t>difficulties</w:t>
            </w:r>
            <w:r w:rsidRPr="00F260BD">
              <w:rPr>
                <w:rFonts w:ascii="Times New Roman" w:hAnsi="Times New Roman" w:cs="Times New Roman"/>
                <w:b/>
                <w:bCs/>
                <w:sz w:val="24"/>
                <w:szCs w:val="24"/>
              </w:rPr>
              <w:t>:</w:t>
            </w:r>
          </w:p>
          <w:p w14:paraId="410C2D78" w14:textId="796C362C" w:rsidR="00A746B4" w:rsidRDefault="007F3150"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Rose </w:t>
            </w:r>
            <w:r w:rsidR="00BB027B" w:rsidRPr="008B3999">
              <w:rPr>
                <w:rFonts w:ascii="Times New Roman" w:hAnsi="Times New Roman" w:cs="Times New Roman"/>
                <w:sz w:val="24"/>
                <w:szCs w:val="24"/>
              </w:rPr>
              <w:t>con</w:t>
            </w:r>
            <w:r w:rsidR="00985AC8" w:rsidRPr="008B3999">
              <w:rPr>
                <w:rFonts w:ascii="Times New Roman" w:hAnsi="Times New Roman" w:cs="Times New Roman"/>
                <w:sz w:val="24"/>
                <w:szCs w:val="24"/>
              </w:rPr>
              <w:t xml:space="preserve">centrates </w:t>
            </w:r>
            <w:r w:rsidR="00BF7ED3" w:rsidRPr="008B3999">
              <w:rPr>
                <w:rFonts w:ascii="Times New Roman" w:hAnsi="Times New Roman" w:cs="Times New Roman"/>
                <w:sz w:val="24"/>
                <w:szCs w:val="24"/>
              </w:rPr>
              <w:t xml:space="preserve">on a task well, follows </w:t>
            </w:r>
            <w:r w:rsidR="00D37CEF" w:rsidRPr="008B3999">
              <w:rPr>
                <w:rFonts w:ascii="Times New Roman" w:hAnsi="Times New Roman" w:cs="Times New Roman"/>
                <w:sz w:val="24"/>
                <w:szCs w:val="24"/>
              </w:rPr>
              <w:t xml:space="preserve">examples, </w:t>
            </w:r>
            <w:r w:rsidR="00E35D06" w:rsidRPr="008B3999">
              <w:rPr>
                <w:rFonts w:ascii="Times New Roman" w:hAnsi="Times New Roman" w:cs="Times New Roman"/>
                <w:sz w:val="24"/>
                <w:szCs w:val="24"/>
              </w:rPr>
              <w:t xml:space="preserve">is </w:t>
            </w:r>
            <w:r w:rsidR="00221D50" w:rsidRPr="008B3999">
              <w:rPr>
                <w:rFonts w:ascii="Times New Roman" w:hAnsi="Times New Roman" w:cs="Times New Roman"/>
                <w:sz w:val="24"/>
                <w:szCs w:val="24"/>
              </w:rPr>
              <w:t>involved</w:t>
            </w:r>
            <w:r w:rsidR="0063179F" w:rsidRPr="008B3999">
              <w:rPr>
                <w:rFonts w:ascii="Times New Roman" w:hAnsi="Times New Roman" w:cs="Times New Roman"/>
                <w:sz w:val="24"/>
                <w:szCs w:val="24"/>
              </w:rPr>
              <w:t xml:space="preserve"> and shares </w:t>
            </w:r>
            <w:r w:rsidR="00AE72CA" w:rsidRPr="008B3999">
              <w:rPr>
                <w:rFonts w:ascii="Times New Roman" w:hAnsi="Times New Roman" w:cs="Times New Roman"/>
                <w:sz w:val="24"/>
                <w:szCs w:val="24"/>
              </w:rPr>
              <w:t xml:space="preserve">with </w:t>
            </w:r>
            <w:r w:rsidR="00221D50" w:rsidRPr="008B3999">
              <w:rPr>
                <w:rFonts w:ascii="Times New Roman" w:hAnsi="Times New Roman" w:cs="Times New Roman"/>
                <w:sz w:val="24"/>
                <w:szCs w:val="24"/>
              </w:rPr>
              <w:t>the child who was left out</w:t>
            </w:r>
            <w:r w:rsidR="1609A901" w:rsidRPr="1E40F085">
              <w:rPr>
                <w:rFonts w:ascii="Times New Roman" w:hAnsi="Times New Roman" w:cs="Times New Roman"/>
                <w:sz w:val="24"/>
                <w:szCs w:val="24"/>
              </w:rPr>
              <w:t>,</w:t>
            </w:r>
            <w:r w:rsidR="00EF6671">
              <w:rPr>
                <w:rFonts w:ascii="Times New Roman" w:hAnsi="Times New Roman" w:cs="Times New Roman"/>
                <w:sz w:val="24"/>
                <w:szCs w:val="24"/>
              </w:rPr>
              <w:t xml:space="preserve"> which </w:t>
            </w:r>
            <w:r w:rsidR="00CD2606">
              <w:rPr>
                <w:rFonts w:ascii="Times New Roman" w:hAnsi="Times New Roman" w:cs="Times New Roman"/>
                <w:sz w:val="24"/>
                <w:szCs w:val="24"/>
              </w:rPr>
              <w:t xml:space="preserve">contradicts Piaget’s </w:t>
            </w:r>
            <w:r w:rsidR="00322125">
              <w:rPr>
                <w:rFonts w:ascii="Times New Roman" w:hAnsi="Times New Roman" w:cs="Times New Roman"/>
                <w:sz w:val="24"/>
                <w:szCs w:val="24"/>
              </w:rPr>
              <w:t>suggestion</w:t>
            </w:r>
            <w:r w:rsidR="00CD2606">
              <w:rPr>
                <w:rFonts w:ascii="Times New Roman" w:hAnsi="Times New Roman" w:cs="Times New Roman"/>
                <w:sz w:val="24"/>
                <w:szCs w:val="24"/>
              </w:rPr>
              <w:t xml:space="preserve"> of </w:t>
            </w:r>
            <w:r w:rsidR="00322125">
              <w:rPr>
                <w:rFonts w:ascii="Times New Roman" w:hAnsi="Times New Roman" w:cs="Times New Roman"/>
                <w:sz w:val="24"/>
                <w:szCs w:val="24"/>
              </w:rPr>
              <w:t>egocentrism</w:t>
            </w:r>
            <w:r w:rsidR="00CD2606">
              <w:rPr>
                <w:rFonts w:ascii="Times New Roman" w:hAnsi="Times New Roman" w:cs="Times New Roman"/>
                <w:sz w:val="24"/>
                <w:szCs w:val="24"/>
              </w:rPr>
              <w:t xml:space="preserve"> being one of the </w:t>
            </w:r>
            <w:r w:rsidR="00641FE2">
              <w:rPr>
                <w:rFonts w:ascii="Times New Roman" w:hAnsi="Times New Roman" w:cs="Times New Roman"/>
                <w:sz w:val="24"/>
                <w:szCs w:val="24"/>
              </w:rPr>
              <w:t>most substantial</w:t>
            </w:r>
            <w:r w:rsidR="008F3EF9">
              <w:rPr>
                <w:rFonts w:ascii="Times New Roman" w:hAnsi="Times New Roman" w:cs="Times New Roman"/>
                <w:sz w:val="24"/>
                <w:szCs w:val="24"/>
              </w:rPr>
              <w:t xml:space="preserve"> factors of the preconcept</w:t>
            </w:r>
            <w:r w:rsidR="00A05E46">
              <w:rPr>
                <w:rFonts w:ascii="Times New Roman" w:hAnsi="Times New Roman" w:cs="Times New Roman"/>
                <w:sz w:val="24"/>
                <w:szCs w:val="24"/>
              </w:rPr>
              <w:t xml:space="preserve">ual stage as this </w:t>
            </w:r>
            <w:r w:rsidR="00322125">
              <w:rPr>
                <w:rFonts w:ascii="Times New Roman" w:hAnsi="Times New Roman" w:cs="Times New Roman"/>
                <w:sz w:val="24"/>
                <w:szCs w:val="24"/>
              </w:rPr>
              <w:t>action</w:t>
            </w:r>
            <w:r w:rsidR="00A05E46">
              <w:rPr>
                <w:rFonts w:ascii="Times New Roman" w:hAnsi="Times New Roman" w:cs="Times New Roman"/>
                <w:sz w:val="24"/>
                <w:szCs w:val="24"/>
              </w:rPr>
              <w:t xml:space="preserve"> showcases empathy</w:t>
            </w:r>
            <w:r w:rsidR="00C21C23">
              <w:rPr>
                <w:rFonts w:ascii="Times New Roman" w:hAnsi="Times New Roman" w:cs="Times New Roman"/>
                <w:sz w:val="24"/>
                <w:szCs w:val="24"/>
              </w:rPr>
              <w:t xml:space="preserve">, this trace according to Piaget’s </w:t>
            </w:r>
            <w:r w:rsidR="007F0948">
              <w:rPr>
                <w:rFonts w:ascii="Times New Roman" w:hAnsi="Times New Roman" w:cs="Times New Roman"/>
                <w:sz w:val="24"/>
                <w:szCs w:val="24"/>
              </w:rPr>
              <w:t>theory should be in the concre</w:t>
            </w:r>
            <w:r w:rsidR="006C40B6">
              <w:rPr>
                <w:rFonts w:ascii="Times New Roman" w:hAnsi="Times New Roman" w:cs="Times New Roman"/>
                <w:sz w:val="24"/>
                <w:szCs w:val="24"/>
              </w:rPr>
              <w:t xml:space="preserve">te operational stage where </w:t>
            </w:r>
            <w:r w:rsidR="00EA03D7">
              <w:rPr>
                <w:rFonts w:ascii="Times New Roman" w:hAnsi="Times New Roman" w:cs="Times New Roman"/>
                <w:sz w:val="24"/>
                <w:szCs w:val="24"/>
              </w:rPr>
              <w:t xml:space="preserve">Piaget </w:t>
            </w:r>
            <w:r w:rsidR="00760F09">
              <w:rPr>
                <w:rFonts w:ascii="Times New Roman" w:hAnsi="Times New Roman" w:cs="Times New Roman"/>
                <w:sz w:val="24"/>
                <w:szCs w:val="24"/>
              </w:rPr>
              <w:t>proposes</w:t>
            </w:r>
            <w:r w:rsidR="00EA03D7">
              <w:rPr>
                <w:rFonts w:ascii="Times New Roman" w:hAnsi="Times New Roman" w:cs="Times New Roman"/>
                <w:sz w:val="24"/>
                <w:szCs w:val="24"/>
              </w:rPr>
              <w:t xml:space="preserve"> a </w:t>
            </w:r>
            <w:r w:rsidR="00E201BE">
              <w:rPr>
                <w:rFonts w:ascii="Times New Roman" w:hAnsi="Times New Roman" w:cs="Times New Roman"/>
                <w:sz w:val="24"/>
                <w:szCs w:val="24"/>
              </w:rPr>
              <w:t xml:space="preserve">diminution of </w:t>
            </w:r>
            <w:r w:rsidR="00760F09">
              <w:rPr>
                <w:rFonts w:ascii="Times New Roman" w:hAnsi="Times New Roman" w:cs="Times New Roman"/>
                <w:sz w:val="24"/>
                <w:szCs w:val="24"/>
              </w:rPr>
              <w:t>egocentrism</w:t>
            </w:r>
            <w:r w:rsidR="008A3650" w:rsidRPr="008B3999">
              <w:rPr>
                <w:rFonts w:ascii="Times New Roman" w:hAnsi="Times New Roman" w:cs="Times New Roman"/>
                <w:sz w:val="24"/>
                <w:szCs w:val="24"/>
              </w:rPr>
              <w:t>.</w:t>
            </w:r>
          </w:p>
          <w:p w14:paraId="26B7978D" w14:textId="2B99A999" w:rsidR="000E681C" w:rsidRDefault="008A3650"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 She gets easily distracted </w:t>
            </w:r>
            <w:r w:rsidR="00E35D06" w:rsidRPr="008B3999">
              <w:rPr>
                <w:rFonts w:ascii="Times New Roman" w:hAnsi="Times New Roman" w:cs="Times New Roman"/>
                <w:sz w:val="24"/>
                <w:szCs w:val="24"/>
              </w:rPr>
              <w:t>by</w:t>
            </w:r>
            <w:r w:rsidRPr="008B3999">
              <w:rPr>
                <w:rFonts w:ascii="Times New Roman" w:hAnsi="Times New Roman" w:cs="Times New Roman"/>
                <w:sz w:val="24"/>
                <w:szCs w:val="24"/>
              </w:rPr>
              <w:t xml:space="preserve"> the voice or action of an adult but returns to play </w:t>
            </w:r>
            <w:r w:rsidR="001404B5" w:rsidRPr="008B3999">
              <w:rPr>
                <w:rFonts w:ascii="Times New Roman" w:hAnsi="Times New Roman" w:cs="Times New Roman"/>
                <w:sz w:val="24"/>
                <w:szCs w:val="24"/>
              </w:rPr>
              <w:t xml:space="preserve">independently </w:t>
            </w:r>
            <w:r w:rsidR="00A073CD" w:rsidRPr="008B3999">
              <w:rPr>
                <w:rFonts w:ascii="Times New Roman" w:hAnsi="Times New Roman" w:cs="Times New Roman"/>
                <w:sz w:val="24"/>
                <w:szCs w:val="24"/>
              </w:rPr>
              <w:t>quickly.</w:t>
            </w:r>
            <w:r w:rsidR="00A3408E" w:rsidRPr="008B3999">
              <w:rPr>
                <w:rFonts w:ascii="Times New Roman" w:hAnsi="Times New Roman" w:cs="Times New Roman"/>
                <w:sz w:val="24"/>
                <w:szCs w:val="24"/>
              </w:rPr>
              <w:t xml:space="preserve"> </w:t>
            </w:r>
          </w:p>
          <w:p w14:paraId="3C7616DE" w14:textId="4B12AE5A" w:rsidR="007B7DBF" w:rsidRDefault="00A3408E"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It is challenging to observe her </w:t>
            </w:r>
            <w:r w:rsidR="00930327" w:rsidRPr="008B3999">
              <w:rPr>
                <w:rFonts w:ascii="Times New Roman" w:hAnsi="Times New Roman" w:cs="Times New Roman"/>
                <w:sz w:val="24"/>
                <w:szCs w:val="24"/>
              </w:rPr>
              <w:t>naturally</w:t>
            </w:r>
            <w:r w:rsidRPr="008B3999">
              <w:rPr>
                <w:rFonts w:ascii="Times New Roman" w:hAnsi="Times New Roman" w:cs="Times New Roman"/>
                <w:sz w:val="24"/>
                <w:szCs w:val="24"/>
              </w:rPr>
              <w:t xml:space="preserve"> as she knows she is being observed and filmed</w:t>
            </w:r>
            <w:r w:rsidR="009152C8" w:rsidRPr="008B3999">
              <w:rPr>
                <w:rFonts w:ascii="Times New Roman" w:hAnsi="Times New Roman" w:cs="Times New Roman"/>
                <w:sz w:val="24"/>
                <w:szCs w:val="24"/>
              </w:rPr>
              <w:t xml:space="preserve">; </w:t>
            </w:r>
            <w:r w:rsidR="00283EDE" w:rsidRPr="008B3999">
              <w:rPr>
                <w:rFonts w:ascii="Times New Roman" w:hAnsi="Times New Roman" w:cs="Times New Roman"/>
                <w:sz w:val="24"/>
                <w:szCs w:val="24"/>
              </w:rPr>
              <w:t>on</w:t>
            </w:r>
            <w:r w:rsidR="009152C8" w:rsidRPr="008B3999">
              <w:rPr>
                <w:rFonts w:ascii="Times New Roman" w:hAnsi="Times New Roman" w:cs="Times New Roman"/>
                <w:sz w:val="24"/>
                <w:szCs w:val="24"/>
              </w:rPr>
              <w:t xml:space="preserve"> multiple occasions, she looks at</w:t>
            </w:r>
            <w:r w:rsidRPr="008B3999">
              <w:rPr>
                <w:rFonts w:ascii="Times New Roman" w:hAnsi="Times New Roman" w:cs="Times New Roman"/>
                <w:sz w:val="24"/>
                <w:szCs w:val="24"/>
              </w:rPr>
              <w:t xml:space="preserve"> the </w:t>
            </w:r>
            <w:r w:rsidR="00E35D06" w:rsidRPr="008B3999">
              <w:rPr>
                <w:rFonts w:ascii="Times New Roman" w:hAnsi="Times New Roman" w:cs="Times New Roman"/>
                <w:sz w:val="24"/>
                <w:szCs w:val="24"/>
              </w:rPr>
              <w:t>camera,</w:t>
            </w:r>
            <w:r w:rsidRPr="008B3999">
              <w:rPr>
                <w:rFonts w:ascii="Times New Roman" w:hAnsi="Times New Roman" w:cs="Times New Roman"/>
                <w:sz w:val="24"/>
                <w:szCs w:val="24"/>
              </w:rPr>
              <w:t xml:space="preserve"> and it feels like she is trying to follow instructions or actions she might </w:t>
            </w:r>
            <w:r w:rsidR="00E35D06" w:rsidRPr="008B3999">
              <w:rPr>
                <w:rFonts w:ascii="Times New Roman" w:hAnsi="Times New Roman" w:cs="Times New Roman"/>
                <w:sz w:val="24"/>
                <w:szCs w:val="24"/>
              </w:rPr>
              <w:t>think she is expected to do.</w:t>
            </w:r>
          </w:p>
          <w:p w14:paraId="42F17606" w14:textId="4653571E" w:rsidR="001F284A" w:rsidRDefault="005B7213" w:rsidP="00E764E4">
            <w:pPr>
              <w:spacing w:line="360" w:lineRule="auto"/>
              <w:rPr>
                <w:rFonts w:ascii="Times New Roman" w:hAnsi="Times New Roman" w:cs="Times New Roman"/>
                <w:sz w:val="24"/>
                <w:szCs w:val="24"/>
              </w:rPr>
            </w:pPr>
            <w:r>
              <w:rPr>
                <w:rFonts w:ascii="Times New Roman" w:hAnsi="Times New Roman" w:cs="Times New Roman"/>
                <w:sz w:val="24"/>
                <w:szCs w:val="24"/>
              </w:rPr>
              <w:t>Rose's</w:t>
            </w:r>
            <w:r w:rsidR="001F284A">
              <w:rPr>
                <w:rFonts w:ascii="Times New Roman" w:hAnsi="Times New Roman" w:cs="Times New Roman"/>
                <w:sz w:val="24"/>
                <w:szCs w:val="24"/>
              </w:rPr>
              <w:t xml:space="preserve"> speech is </w:t>
            </w:r>
            <w:r w:rsidR="00B07C6D">
              <w:rPr>
                <w:rFonts w:ascii="Times New Roman" w:hAnsi="Times New Roman" w:cs="Times New Roman"/>
                <w:sz w:val="24"/>
                <w:szCs w:val="24"/>
              </w:rPr>
              <w:t>limited;</w:t>
            </w:r>
            <w:r w:rsidR="00F11A0C">
              <w:rPr>
                <w:rFonts w:ascii="Times New Roman" w:hAnsi="Times New Roman" w:cs="Times New Roman"/>
                <w:sz w:val="24"/>
                <w:szCs w:val="24"/>
              </w:rPr>
              <w:t xml:space="preserve"> </w:t>
            </w:r>
            <w:r w:rsidR="00AD510E">
              <w:rPr>
                <w:rFonts w:ascii="Times New Roman" w:hAnsi="Times New Roman" w:cs="Times New Roman"/>
                <w:sz w:val="24"/>
                <w:szCs w:val="24"/>
              </w:rPr>
              <w:t>however,</w:t>
            </w:r>
            <w:r w:rsidR="00F11A0C">
              <w:rPr>
                <w:rFonts w:ascii="Times New Roman" w:hAnsi="Times New Roman" w:cs="Times New Roman"/>
                <w:sz w:val="24"/>
                <w:szCs w:val="24"/>
              </w:rPr>
              <w:t xml:space="preserve"> she </w:t>
            </w:r>
            <w:r w:rsidR="00A70069">
              <w:rPr>
                <w:rFonts w:ascii="Times New Roman" w:hAnsi="Times New Roman" w:cs="Times New Roman"/>
                <w:sz w:val="24"/>
                <w:szCs w:val="24"/>
              </w:rPr>
              <w:t xml:space="preserve">imitates sounds and words well. </w:t>
            </w:r>
          </w:p>
          <w:p w14:paraId="5B8DAB2B" w14:textId="77777777" w:rsidR="00B07C6D" w:rsidRPr="001F284A" w:rsidRDefault="00B07C6D" w:rsidP="00E764E4">
            <w:pPr>
              <w:spacing w:line="360" w:lineRule="auto"/>
              <w:rPr>
                <w:rFonts w:ascii="Times New Roman" w:hAnsi="Times New Roman" w:cs="Times New Roman"/>
                <w:sz w:val="24"/>
                <w:szCs w:val="24"/>
              </w:rPr>
            </w:pPr>
          </w:p>
          <w:p w14:paraId="7B961115" w14:textId="107749A3" w:rsidR="00741F5A" w:rsidRPr="008B3999" w:rsidRDefault="00741F5A" w:rsidP="00E764E4">
            <w:pPr>
              <w:spacing w:line="360" w:lineRule="auto"/>
              <w:jc w:val="both"/>
              <w:rPr>
                <w:rFonts w:ascii="Times New Roman" w:hAnsi="Times New Roman" w:cs="Times New Roman"/>
                <w:sz w:val="24"/>
                <w:szCs w:val="24"/>
              </w:rPr>
            </w:pPr>
          </w:p>
        </w:tc>
      </w:tr>
      <w:tr w:rsidR="001412FA" w:rsidRPr="008B3999" w14:paraId="3649EE94" w14:textId="77777777" w:rsidTr="00237326">
        <w:tc>
          <w:tcPr>
            <w:tcW w:w="9016" w:type="dxa"/>
          </w:tcPr>
          <w:p w14:paraId="41847555" w14:textId="77777777" w:rsidR="003C09B9" w:rsidRDefault="001412FA" w:rsidP="00E764E4">
            <w:pPr>
              <w:spacing w:line="360" w:lineRule="auto"/>
              <w:jc w:val="both"/>
              <w:rPr>
                <w:rFonts w:ascii="Times New Roman" w:hAnsi="Times New Roman" w:cs="Times New Roman"/>
                <w:b/>
                <w:bCs/>
                <w:sz w:val="24"/>
                <w:szCs w:val="24"/>
              </w:rPr>
            </w:pPr>
            <w:r w:rsidRPr="00F260BD">
              <w:rPr>
                <w:rFonts w:ascii="Times New Roman" w:hAnsi="Times New Roman" w:cs="Times New Roman"/>
                <w:b/>
                <w:bCs/>
                <w:sz w:val="24"/>
                <w:szCs w:val="24"/>
              </w:rPr>
              <w:t>Provide an overview of the child’s cognitive development based on Piaget’s theory of cognitive development</w:t>
            </w:r>
            <w:r w:rsidR="00741F5A" w:rsidRPr="00F260BD">
              <w:rPr>
                <w:rFonts w:ascii="Times New Roman" w:hAnsi="Times New Roman" w:cs="Times New Roman"/>
                <w:b/>
                <w:bCs/>
                <w:sz w:val="24"/>
                <w:szCs w:val="24"/>
              </w:rPr>
              <w:t xml:space="preserve"> (APA essay style)</w:t>
            </w:r>
            <w:r w:rsidRPr="00F260BD">
              <w:rPr>
                <w:rFonts w:ascii="Times New Roman" w:hAnsi="Times New Roman" w:cs="Times New Roman"/>
                <w:b/>
                <w:bCs/>
                <w:sz w:val="24"/>
                <w:szCs w:val="24"/>
              </w:rPr>
              <w:t>:</w:t>
            </w:r>
          </w:p>
          <w:p w14:paraId="525A6079" w14:textId="62F33FFC" w:rsidR="00684F8B" w:rsidRDefault="00684F8B" w:rsidP="00684F8B">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Jean Piaget's theory of cognitive development</w:t>
            </w:r>
            <w:r w:rsidRPr="00AF4DE1">
              <w:rPr>
                <w:rFonts w:ascii="Times New Roman" w:eastAsia="Times New Roman" w:hAnsi="Times New Roman" w:cs="Times New Roman"/>
                <w:kern w:val="0"/>
                <w:sz w:val="24"/>
                <w:szCs w:val="24"/>
                <w:lang w:eastAsia="en-GB"/>
                <w14:ligatures w14:val="none"/>
              </w:rPr>
              <w:t xml:space="preserve"> </w:t>
            </w:r>
            <w:r w:rsidRPr="00AF4DE1">
              <w:rPr>
                <w:rFonts w:ascii="Times New Roman" w:eastAsia="Times New Roman" w:hAnsi="Times New Roman" w:cs="Times New Roman"/>
                <w:i/>
                <w:iCs/>
                <w:kern w:val="0"/>
                <w:sz w:val="24"/>
                <w:szCs w:val="24"/>
                <w:lang w:eastAsia="en-GB"/>
                <w14:ligatures w14:val="none"/>
              </w:rPr>
              <w:t>(as cited in Oakley, 2004)</w:t>
            </w:r>
            <w:r>
              <w:rPr>
                <w:rFonts w:ascii="Times New Roman" w:eastAsia="Times New Roman" w:hAnsi="Times New Roman" w:cs="Times New Roman"/>
                <w:i/>
                <w:iCs/>
                <w:kern w:val="0"/>
                <w:sz w:val="24"/>
                <w:szCs w:val="24"/>
                <w:lang w:eastAsia="en-GB"/>
                <w14:ligatures w14:val="none"/>
              </w:rPr>
              <w:t xml:space="preserve"> </w:t>
            </w:r>
            <w:r>
              <w:rPr>
                <w:rFonts w:ascii="Times New Roman" w:hAnsi="Times New Roman" w:cs="Times New Roman"/>
                <w:sz w:val="24"/>
                <w:szCs w:val="24"/>
              </w:rPr>
              <w:t>was based on three principles</w:t>
            </w:r>
            <w:r w:rsidR="00DA5609">
              <w:rPr>
                <w:rFonts w:ascii="Times New Roman" w:hAnsi="Times New Roman" w:cs="Times New Roman"/>
                <w:sz w:val="24"/>
                <w:szCs w:val="24"/>
              </w:rPr>
              <w:t>:</w:t>
            </w:r>
            <w:r>
              <w:rPr>
                <w:rFonts w:ascii="Times New Roman" w:hAnsi="Times New Roman" w:cs="Times New Roman"/>
                <w:sz w:val="24"/>
                <w:szCs w:val="24"/>
              </w:rPr>
              <w:t xml:space="preserve"> assimilation, accommodation, and equilibration.</w:t>
            </w:r>
          </w:p>
          <w:p w14:paraId="7033D6A0" w14:textId="4260FB84" w:rsidR="00684F8B" w:rsidRDefault="00684F8B" w:rsidP="00684F8B">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Assimilation is adapting new experiences into existing concepts or schemas, which Piaget </w:t>
            </w:r>
            <w:r w:rsidRPr="007462F7">
              <w:rPr>
                <w:rFonts w:ascii="Times New Roman" w:hAnsi="Times New Roman" w:cs="Times New Roman"/>
                <w:i/>
                <w:iCs/>
                <w:sz w:val="24"/>
                <w:szCs w:val="24"/>
              </w:rPr>
              <w:t>(as cited in Gross, 2005)</w:t>
            </w:r>
            <w:r>
              <w:rPr>
                <w:rFonts w:ascii="Times New Roman" w:hAnsi="Times New Roman" w:cs="Times New Roman"/>
                <w:sz w:val="24"/>
                <w:szCs w:val="24"/>
              </w:rPr>
              <w:t xml:space="preserve"> saw as mental structures that organise past experiences and help to understand new experiences. Accommodation</w:t>
            </w:r>
            <w:r w:rsidR="00AE3B7F">
              <w:rPr>
                <w:rFonts w:ascii="Times New Roman" w:hAnsi="Times New Roman" w:cs="Times New Roman"/>
                <w:sz w:val="24"/>
                <w:szCs w:val="24"/>
              </w:rPr>
              <w:t xml:space="preserve"> </w:t>
            </w:r>
            <w:r>
              <w:rPr>
                <w:rFonts w:ascii="Times New Roman" w:hAnsi="Times New Roman" w:cs="Times New Roman"/>
                <w:sz w:val="24"/>
                <w:szCs w:val="24"/>
              </w:rPr>
              <w:t>is visiting the existing schema after a new experience. Equilibration is the search for cognitive stability through accommodation and assimilation.</w:t>
            </w:r>
          </w:p>
          <w:p w14:paraId="535FC813" w14:textId="1CC89146" w:rsidR="00684F8B" w:rsidRPr="00E90AAA" w:rsidRDefault="00684F8B" w:rsidP="00684F8B">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Piaget proposed four stages in the child's cognitive development </w:t>
            </w:r>
            <w:r w:rsidRPr="00AF4DE1">
              <w:rPr>
                <w:rFonts w:ascii="Times New Roman" w:eastAsia="Times New Roman" w:hAnsi="Times New Roman" w:cs="Times New Roman"/>
                <w:i/>
                <w:iCs/>
                <w:kern w:val="0"/>
                <w:sz w:val="24"/>
                <w:szCs w:val="24"/>
                <w:lang w:eastAsia="en-GB"/>
                <w14:ligatures w14:val="none"/>
              </w:rPr>
              <w:t>(as cited in Oakley, 2004</w:t>
            </w:r>
            <w:r>
              <w:rPr>
                <w:rFonts w:ascii="Times New Roman" w:eastAsia="Times New Roman" w:hAnsi="Times New Roman" w:cs="Times New Roman"/>
                <w:i/>
                <w:iCs/>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The sensorimotor stage, from 0 to 2 years, which key factors are </w:t>
            </w:r>
            <w:r w:rsidR="00DA5609">
              <w:rPr>
                <w:rFonts w:ascii="Times New Roman" w:eastAsia="Times New Roman" w:hAnsi="Times New Roman" w:cs="Times New Roman"/>
                <w:kern w:val="0"/>
                <w:sz w:val="24"/>
                <w:szCs w:val="24"/>
                <w:lang w:eastAsia="en-GB"/>
                <w14:ligatures w14:val="none"/>
              </w:rPr>
              <w:t>using</w:t>
            </w:r>
            <w:r>
              <w:rPr>
                <w:rFonts w:ascii="Times New Roman" w:eastAsia="Times New Roman" w:hAnsi="Times New Roman" w:cs="Times New Roman"/>
                <w:kern w:val="0"/>
                <w:sz w:val="24"/>
                <w:szCs w:val="24"/>
                <w:lang w:eastAsia="en-GB"/>
                <w14:ligatures w14:val="none"/>
              </w:rPr>
              <w:t xml:space="preserve"> sensory and motor skills to explore and understand their world</w:t>
            </w:r>
            <w:r w:rsidR="00A62AB2">
              <w:rPr>
                <w:rFonts w:ascii="Times New Roman" w:eastAsia="Times New Roman" w:hAnsi="Times New Roman" w:cs="Times New Roman"/>
                <w:kern w:val="0"/>
                <w:sz w:val="24"/>
                <w:szCs w:val="24"/>
                <w:lang w:eastAsia="en-GB"/>
                <w14:ligatures w14:val="none"/>
              </w:rPr>
              <w:t>—limited</w:t>
            </w:r>
            <w:r>
              <w:rPr>
                <w:rFonts w:ascii="Times New Roman" w:eastAsia="Times New Roman" w:hAnsi="Times New Roman" w:cs="Times New Roman"/>
                <w:kern w:val="0"/>
                <w:sz w:val="24"/>
                <w:szCs w:val="24"/>
                <w:lang w:eastAsia="en-GB"/>
                <w14:ligatures w14:val="none"/>
              </w:rPr>
              <w:t xml:space="preserve"> knowledge based on physical experiences. An increase in mobility leads to exploring and developing cognitive abilities. This stage is divided into six substages: Reflexes, primary circular reactions, secondary circular reactions, co-ordination of secondary circular reactions, tertiary circular </w:t>
            </w:r>
            <w:r w:rsidR="007462F7">
              <w:rPr>
                <w:rFonts w:ascii="Times New Roman" w:eastAsia="Times New Roman" w:hAnsi="Times New Roman" w:cs="Times New Roman"/>
                <w:kern w:val="0"/>
                <w:sz w:val="24"/>
                <w:szCs w:val="24"/>
                <w:lang w:eastAsia="en-GB"/>
                <w14:ligatures w14:val="none"/>
              </w:rPr>
              <w:t>reactions,</w:t>
            </w:r>
            <w:r>
              <w:rPr>
                <w:rFonts w:ascii="Times New Roman" w:eastAsia="Times New Roman" w:hAnsi="Times New Roman" w:cs="Times New Roman"/>
                <w:kern w:val="0"/>
                <w:sz w:val="24"/>
                <w:szCs w:val="24"/>
                <w:lang w:eastAsia="en-GB"/>
                <w14:ligatures w14:val="none"/>
              </w:rPr>
              <w:t xml:space="preserve"> and internal representations.</w:t>
            </w:r>
          </w:p>
          <w:p w14:paraId="1C8B55CC" w14:textId="01051221" w:rsidR="00684F8B" w:rsidRPr="008B3999" w:rsidRDefault="00684F8B" w:rsidP="00684F8B">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w:t>
            </w:r>
            <w:r w:rsidRPr="008B3999">
              <w:rPr>
                <w:rFonts w:ascii="Times New Roman" w:eastAsia="Times New Roman" w:hAnsi="Times New Roman" w:cs="Times New Roman"/>
                <w:kern w:val="0"/>
                <w:sz w:val="24"/>
                <w:szCs w:val="24"/>
                <w:lang w:eastAsia="en-GB"/>
                <w14:ligatures w14:val="none"/>
              </w:rPr>
              <w:t xml:space="preserve"> preoperational stage</w:t>
            </w:r>
            <w:r w:rsidR="006A1CEB">
              <w:rPr>
                <w:rFonts w:ascii="Times New Roman" w:eastAsia="Times New Roman" w:hAnsi="Times New Roman" w:cs="Times New Roman"/>
                <w:kern w:val="0"/>
                <w:sz w:val="24"/>
                <w:szCs w:val="24"/>
                <w:lang w:eastAsia="en-GB"/>
                <w14:ligatures w14:val="none"/>
              </w:rPr>
              <w:t xml:space="preserve"> </w:t>
            </w:r>
            <w:r w:rsidR="00E44CDE">
              <w:rPr>
                <w:rFonts w:ascii="Times New Roman" w:eastAsia="Times New Roman" w:hAnsi="Times New Roman" w:cs="Times New Roman"/>
                <w:kern w:val="0"/>
                <w:sz w:val="24"/>
                <w:szCs w:val="24"/>
                <w:lang w:eastAsia="en-GB"/>
                <w14:ligatures w14:val="none"/>
              </w:rPr>
              <w:t xml:space="preserve">from </w:t>
            </w:r>
            <w:r w:rsidR="003A5CA4">
              <w:rPr>
                <w:rFonts w:ascii="Times New Roman" w:eastAsia="Times New Roman" w:hAnsi="Times New Roman" w:cs="Times New Roman"/>
                <w:kern w:val="0"/>
                <w:sz w:val="24"/>
                <w:szCs w:val="24"/>
                <w:lang w:eastAsia="en-GB"/>
                <w14:ligatures w14:val="none"/>
              </w:rPr>
              <w:t>2 to 7 years</w:t>
            </w:r>
            <w:r w:rsidRPr="008B3999">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w:t>
            </w:r>
            <w:r w:rsidRPr="005D08BD">
              <w:rPr>
                <w:rFonts w:ascii="Times New Roman" w:eastAsia="Times New Roman" w:hAnsi="Times New Roman" w:cs="Times New Roman"/>
                <w:i/>
                <w:iCs/>
                <w:kern w:val="0"/>
                <w:sz w:val="24"/>
                <w:szCs w:val="24"/>
                <w:lang w:eastAsia="en-GB"/>
                <w14:ligatures w14:val="none"/>
              </w:rPr>
              <w:t xml:space="preserve">as cited in Rabindran &amp; </w:t>
            </w:r>
            <w:proofErr w:type="spellStart"/>
            <w:r w:rsidRPr="005D08BD">
              <w:rPr>
                <w:rFonts w:ascii="Times New Roman" w:eastAsia="Times New Roman" w:hAnsi="Times New Roman" w:cs="Times New Roman"/>
                <w:i/>
                <w:iCs/>
                <w:kern w:val="0"/>
                <w:sz w:val="24"/>
                <w:szCs w:val="24"/>
                <w:lang w:eastAsia="en-GB"/>
                <w14:ligatures w14:val="none"/>
              </w:rPr>
              <w:t>Madanagopal</w:t>
            </w:r>
            <w:proofErr w:type="spellEnd"/>
            <w:r w:rsidRPr="005D08BD">
              <w:rPr>
                <w:rFonts w:ascii="Times New Roman" w:eastAsia="Times New Roman" w:hAnsi="Times New Roman" w:cs="Times New Roman"/>
                <w:i/>
                <w:iCs/>
                <w:kern w:val="0"/>
                <w:sz w:val="24"/>
                <w:szCs w:val="24"/>
                <w:lang w:eastAsia="en-GB"/>
                <w14:ligatures w14:val="none"/>
              </w:rPr>
              <w:t>, 2020)</w:t>
            </w:r>
            <w:r w:rsidR="00E632A9">
              <w:rPr>
                <w:rFonts w:ascii="Times New Roman" w:eastAsia="Times New Roman" w:hAnsi="Times New Roman" w:cs="Times New Roman"/>
                <w:i/>
                <w:iCs/>
                <w:kern w:val="0"/>
                <w:sz w:val="24"/>
                <w:szCs w:val="24"/>
                <w:lang w:eastAsia="en-GB"/>
                <w14:ligatures w14:val="none"/>
              </w:rPr>
              <w:t xml:space="preserve"> </w:t>
            </w:r>
            <w:r w:rsidR="001B5F28" w:rsidRPr="001B5F28">
              <w:rPr>
                <w:rFonts w:ascii="Times New Roman" w:eastAsia="Times New Roman" w:hAnsi="Times New Roman" w:cs="Times New Roman"/>
                <w:kern w:val="0"/>
                <w:sz w:val="24"/>
                <w:szCs w:val="24"/>
                <w:lang w:eastAsia="en-GB"/>
                <w14:ligatures w14:val="none"/>
              </w:rPr>
              <w:t xml:space="preserve">is </w:t>
            </w:r>
            <w:r w:rsidR="00E632A9" w:rsidRPr="001B5F28">
              <w:rPr>
                <w:rFonts w:ascii="Times New Roman" w:eastAsia="Times New Roman" w:hAnsi="Times New Roman" w:cs="Times New Roman"/>
                <w:kern w:val="0"/>
                <w:sz w:val="24"/>
                <w:szCs w:val="24"/>
                <w:lang w:eastAsia="en-GB"/>
                <w14:ligatures w14:val="none"/>
              </w:rPr>
              <w:t xml:space="preserve">where the </w:t>
            </w:r>
            <w:r w:rsidR="00034F8F" w:rsidRPr="001B5F28">
              <w:rPr>
                <w:rFonts w:ascii="Times New Roman" w:eastAsia="Times New Roman" w:hAnsi="Times New Roman" w:cs="Times New Roman"/>
                <w:kern w:val="0"/>
                <w:sz w:val="24"/>
                <w:szCs w:val="24"/>
                <w:lang w:eastAsia="en-GB"/>
                <w14:ligatures w14:val="none"/>
              </w:rPr>
              <w:t>c</w:t>
            </w:r>
            <w:r w:rsidR="000643DC" w:rsidRPr="001B5F28">
              <w:rPr>
                <w:rFonts w:ascii="Times New Roman" w:eastAsia="Times New Roman" w:hAnsi="Times New Roman" w:cs="Times New Roman"/>
                <w:kern w:val="0"/>
                <w:sz w:val="24"/>
                <w:szCs w:val="24"/>
                <w:lang w:eastAsia="en-GB"/>
                <w14:ligatures w14:val="none"/>
              </w:rPr>
              <w:t>hild is assumed</w:t>
            </w:r>
            <w:r>
              <w:rPr>
                <w:rFonts w:ascii="Times New Roman" w:eastAsia="Times New Roman" w:hAnsi="Times New Roman" w:cs="Times New Roman"/>
                <w:i/>
                <w:iCs/>
                <w:kern w:val="0"/>
                <w:sz w:val="24"/>
                <w:szCs w:val="24"/>
                <w:lang w:eastAsia="en-GB"/>
                <w14:ligatures w14:val="none"/>
              </w:rPr>
              <w:t xml:space="preserve"> </w:t>
            </w:r>
            <w:r w:rsidR="002F7657" w:rsidRPr="00325675">
              <w:rPr>
                <w:rFonts w:ascii="Times New Roman" w:eastAsia="Times New Roman" w:hAnsi="Times New Roman" w:cs="Times New Roman"/>
                <w:kern w:val="0"/>
                <w:sz w:val="24"/>
                <w:szCs w:val="24"/>
                <w:lang w:eastAsia="en-GB"/>
                <w14:ligatures w14:val="none"/>
              </w:rPr>
              <w:t>to show</w:t>
            </w:r>
            <w:r w:rsidRPr="008B3999">
              <w:rPr>
                <w:rFonts w:ascii="Times New Roman" w:eastAsia="Times New Roman" w:hAnsi="Times New Roman" w:cs="Times New Roman"/>
                <w:kern w:val="0"/>
                <w:sz w:val="24"/>
                <w:szCs w:val="24"/>
                <w:lang w:eastAsia="en-GB"/>
                <w14:ligatures w14:val="none"/>
              </w:rPr>
              <w:t xml:space="preserve"> signs of</w:t>
            </w:r>
            <w:r w:rsidR="000E1D90">
              <w:rPr>
                <w:rFonts w:ascii="Times New Roman" w:eastAsia="Times New Roman" w:hAnsi="Times New Roman" w:cs="Times New Roman"/>
                <w:kern w:val="0"/>
                <w:sz w:val="24"/>
                <w:szCs w:val="24"/>
                <w:lang w:eastAsia="en-GB"/>
                <w14:ligatures w14:val="none"/>
              </w:rPr>
              <w:t xml:space="preserve"> </w:t>
            </w:r>
            <w:r w:rsidR="001212E9">
              <w:rPr>
                <w:rFonts w:ascii="Times New Roman" w:eastAsia="Times New Roman" w:hAnsi="Times New Roman" w:cs="Times New Roman"/>
                <w:kern w:val="0"/>
                <w:sz w:val="24"/>
                <w:szCs w:val="24"/>
                <w:lang w:eastAsia="en-GB"/>
                <w14:ligatures w14:val="none"/>
              </w:rPr>
              <w:t>t</w:t>
            </w:r>
            <w:r w:rsidRPr="008B3999">
              <w:rPr>
                <w:rFonts w:ascii="Times New Roman" w:eastAsia="Times New Roman" w:hAnsi="Times New Roman" w:cs="Times New Roman"/>
                <w:kern w:val="0"/>
                <w:sz w:val="24"/>
                <w:szCs w:val="24"/>
                <w:lang w:eastAsia="en-GB"/>
                <w14:ligatures w14:val="none"/>
              </w:rPr>
              <w:t xml:space="preserve">ransductive </w:t>
            </w:r>
            <w:r w:rsidR="002F4668" w:rsidRPr="008B3999">
              <w:rPr>
                <w:rFonts w:ascii="Times New Roman" w:eastAsia="Times New Roman" w:hAnsi="Times New Roman" w:cs="Times New Roman"/>
                <w:kern w:val="0"/>
                <w:sz w:val="24"/>
                <w:szCs w:val="24"/>
                <w:lang w:eastAsia="en-GB"/>
                <w14:ligatures w14:val="none"/>
              </w:rPr>
              <w:t>reasoning</w:t>
            </w:r>
            <w:r w:rsidR="00FE0628">
              <w:rPr>
                <w:rFonts w:ascii="Times New Roman" w:eastAsia="Times New Roman" w:hAnsi="Times New Roman" w:cs="Times New Roman"/>
                <w:kern w:val="0"/>
                <w:sz w:val="24"/>
                <w:szCs w:val="24"/>
                <w:lang w:eastAsia="en-GB"/>
                <w14:ligatures w14:val="none"/>
              </w:rPr>
              <w:t xml:space="preserve"> </w:t>
            </w:r>
            <w:r w:rsidR="002F4668">
              <w:rPr>
                <w:rFonts w:ascii="Times New Roman" w:eastAsia="Times New Roman" w:hAnsi="Times New Roman" w:cs="Times New Roman"/>
                <w:kern w:val="0"/>
                <w:sz w:val="24"/>
                <w:szCs w:val="24"/>
                <w:lang w:eastAsia="en-GB"/>
                <w14:ligatures w14:val="none"/>
              </w:rPr>
              <w:t>in</w:t>
            </w:r>
            <w:r w:rsidR="006A3CD0">
              <w:rPr>
                <w:rFonts w:ascii="Times New Roman" w:eastAsia="Times New Roman" w:hAnsi="Times New Roman" w:cs="Times New Roman"/>
                <w:kern w:val="0"/>
                <w:sz w:val="24"/>
                <w:szCs w:val="24"/>
                <w:lang w:eastAsia="en-GB"/>
                <w14:ligatures w14:val="none"/>
              </w:rPr>
              <w:t xml:space="preserve"> which the child </w:t>
            </w:r>
            <w:r w:rsidR="002F4668">
              <w:rPr>
                <w:rFonts w:ascii="Times New Roman" w:eastAsia="Times New Roman" w:hAnsi="Times New Roman" w:cs="Times New Roman"/>
                <w:kern w:val="0"/>
                <w:sz w:val="24"/>
                <w:szCs w:val="24"/>
                <w:lang w:eastAsia="en-GB"/>
                <w14:ligatures w14:val="none"/>
              </w:rPr>
              <w:t>can</w:t>
            </w:r>
            <w:r w:rsidR="006A3CD0">
              <w:rPr>
                <w:rFonts w:ascii="Times New Roman" w:eastAsia="Times New Roman" w:hAnsi="Times New Roman" w:cs="Times New Roman"/>
                <w:kern w:val="0"/>
                <w:sz w:val="24"/>
                <w:szCs w:val="24"/>
                <w:lang w:eastAsia="en-GB"/>
                <w14:ligatures w14:val="none"/>
              </w:rPr>
              <w:t xml:space="preserve"> rela</w:t>
            </w:r>
            <w:r w:rsidR="009367E2">
              <w:rPr>
                <w:rFonts w:ascii="Times New Roman" w:eastAsia="Times New Roman" w:hAnsi="Times New Roman" w:cs="Times New Roman"/>
                <w:kern w:val="0"/>
                <w:sz w:val="24"/>
                <w:szCs w:val="24"/>
                <w:lang w:eastAsia="en-GB"/>
                <w14:ligatures w14:val="none"/>
              </w:rPr>
              <w:t xml:space="preserve">te </w:t>
            </w:r>
            <w:r w:rsidR="00F62710">
              <w:rPr>
                <w:rFonts w:ascii="Times New Roman" w:eastAsia="Times New Roman" w:hAnsi="Times New Roman" w:cs="Times New Roman"/>
                <w:kern w:val="0"/>
                <w:sz w:val="24"/>
                <w:szCs w:val="24"/>
                <w:lang w:eastAsia="en-GB"/>
                <w14:ligatures w14:val="none"/>
              </w:rPr>
              <w:t xml:space="preserve">two </w:t>
            </w:r>
            <w:r w:rsidR="00B3009F">
              <w:rPr>
                <w:rFonts w:ascii="Times New Roman" w:eastAsia="Times New Roman" w:hAnsi="Times New Roman" w:cs="Times New Roman"/>
                <w:kern w:val="0"/>
                <w:sz w:val="24"/>
                <w:szCs w:val="24"/>
                <w:lang w:eastAsia="en-GB"/>
                <w14:ligatures w14:val="none"/>
              </w:rPr>
              <w:t>events</w:t>
            </w:r>
            <w:r w:rsidR="00A70AAD">
              <w:rPr>
                <w:rFonts w:ascii="Times New Roman" w:eastAsia="Times New Roman" w:hAnsi="Times New Roman" w:cs="Times New Roman"/>
                <w:kern w:val="0"/>
                <w:sz w:val="24"/>
                <w:szCs w:val="24"/>
                <w:lang w:eastAsia="en-GB"/>
                <w14:ligatures w14:val="none"/>
              </w:rPr>
              <w:t xml:space="preserve"> that are unrelated in other </w:t>
            </w:r>
            <w:r w:rsidR="00FE0628">
              <w:rPr>
                <w:rFonts w:ascii="Times New Roman" w:eastAsia="Times New Roman" w:hAnsi="Times New Roman" w:cs="Times New Roman"/>
                <w:kern w:val="0"/>
                <w:sz w:val="24"/>
                <w:szCs w:val="24"/>
                <w:lang w:eastAsia="en-GB"/>
                <w14:ligatures w14:val="none"/>
              </w:rPr>
              <w:t>ways, a</w:t>
            </w:r>
            <w:r w:rsidRPr="008B3999">
              <w:rPr>
                <w:rFonts w:ascii="Times New Roman" w:eastAsia="Times New Roman" w:hAnsi="Times New Roman" w:cs="Times New Roman"/>
                <w:kern w:val="0"/>
                <w:sz w:val="24"/>
                <w:szCs w:val="24"/>
                <w:lang w:eastAsia="en-GB"/>
                <w14:ligatures w14:val="none"/>
              </w:rPr>
              <w:t>nimism, artificialism</w:t>
            </w:r>
            <w:r w:rsidR="00FE3F19">
              <w:rPr>
                <w:rFonts w:ascii="Times New Roman" w:eastAsia="Times New Roman" w:hAnsi="Times New Roman" w:cs="Times New Roman"/>
                <w:kern w:val="0"/>
                <w:sz w:val="24"/>
                <w:szCs w:val="24"/>
                <w:lang w:eastAsia="en-GB"/>
                <w14:ligatures w14:val="none"/>
              </w:rPr>
              <w:t xml:space="preserve"> where </w:t>
            </w:r>
            <w:r w:rsidR="00892AC4">
              <w:rPr>
                <w:rFonts w:ascii="Times New Roman" w:eastAsia="Times New Roman" w:hAnsi="Times New Roman" w:cs="Times New Roman"/>
                <w:kern w:val="0"/>
                <w:sz w:val="24"/>
                <w:szCs w:val="24"/>
                <w:lang w:eastAsia="en-GB"/>
                <w14:ligatures w14:val="none"/>
              </w:rPr>
              <w:t xml:space="preserve">the child </w:t>
            </w:r>
            <w:r w:rsidR="008B62D9">
              <w:rPr>
                <w:rFonts w:ascii="Times New Roman" w:eastAsia="Times New Roman" w:hAnsi="Times New Roman" w:cs="Times New Roman"/>
                <w:kern w:val="0"/>
                <w:sz w:val="24"/>
                <w:szCs w:val="24"/>
                <w:lang w:eastAsia="en-GB"/>
                <w14:ligatures w14:val="none"/>
              </w:rPr>
              <w:t>believes</w:t>
            </w:r>
            <w:r w:rsidR="00892AC4">
              <w:rPr>
                <w:rFonts w:ascii="Times New Roman" w:eastAsia="Times New Roman" w:hAnsi="Times New Roman" w:cs="Times New Roman"/>
                <w:kern w:val="0"/>
                <w:sz w:val="24"/>
                <w:szCs w:val="24"/>
                <w:lang w:eastAsia="en-GB"/>
                <w14:ligatures w14:val="none"/>
              </w:rPr>
              <w:t xml:space="preserve"> </w:t>
            </w:r>
            <w:r w:rsidR="00E7548F">
              <w:rPr>
                <w:rFonts w:ascii="Times New Roman" w:eastAsia="Times New Roman" w:hAnsi="Times New Roman" w:cs="Times New Roman"/>
                <w:kern w:val="0"/>
                <w:sz w:val="24"/>
                <w:szCs w:val="24"/>
                <w:lang w:eastAsia="en-GB"/>
                <w14:ligatures w14:val="none"/>
              </w:rPr>
              <w:t xml:space="preserve">that people </w:t>
            </w:r>
            <w:r w:rsidR="005A0CC0">
              <w:rPr>
                <w:rFonts w:ascii="Times New Roman" w:eastAsia="Times New Roman" w:hAnsi="Times New Roman" w:cs="Times New Roman"/>
                <w:kern w:val="0"/>
                <w:sz w:val="24"/>
                <w:szCs w:val="24"/>
                <w:lang w:eastAsia="en-GB"/>
                <w14:ligatures w14:val="none"/>
              </w:rPr>
              <w:t>control</w:t>
            </w:r>
            <w:r w:rsidR="00E7548F">
              <w:rPr>
                <w:rFonts w:ascii="Times New Roman" w:eastAsia="Times New Roman" w:hAnsi="Times New Roman" w:cs="Times New Roman"/>
                <w:kern w:val="0"/>
                <w:sz w:val="24"/>
                <w:szCs w:val="24"/>
                <w:lang w:eastAsia="en-GB"/>
                <w14:ligatures w14:val="none"/>
              </w:rPr>
              <w:t xml:space="preserve"> the </w:t>
            </w:r>
            <w:r w:rsidR="005A0CC0">
              <w:rPr>
                <w:rFonts w:ascii="Times New Roman" w:eastAsia="Times New Roman" w:hAnsi="Times New Roman" w:cs="Times New Roman"/>
                <w:kern w:val="0"/>
                <w:sz w:val="24"/>
                <w:szCs w:val="24"/>
                <w:lang w:eastAsia="en-GB"/>
                <w14:ligatures w14:val="none"/>
              </w:rPr>
              <w:t>environmental objects</w:t>
            </w:r>
            <w:r w:rsidRPr="008B3999">
              <w:rPr>
                <w:rFonts w:ascii="Times New Roman" w:eastAsia="Times New Roman" w:hAnsi="Times New Roman" w:cs="Times New Roman"/>
                <w:kern w:val="0"/>
                <w:sz w:val="24"/>
                <w:szCs w:val="24"/>
                <w:lang w:eastAsia="en-GB"/>
                <w14:ligatures w14:val="none"/>
              </w:rPr>
              <w:t>, egocentrism</w:t>
            </w:r>
            <w:r w:rsidR="00D54108">
              <w:rPr>
                <w:rFonts w:ascii="Times New Roman" w:eastAsia="Times New Roman" w:hAnsi="Times New Roman" w:cs="Times New Roman"/>
                <w:kern w:val="0"/>
                <w:sz w:val="24"/>
                <w:szCs w:val="24"/>
                <w:lang w:eastAsia="en-GB"/>
                <w14:ligatures w14:val="none"/>
              </w:rPr>
              <w:t xml:space="preserve"> which is</w:t>
            </w:r>
            <w:r w:rsidR="00B6790C">
              <w:rPr>
                <w:rFonts w:ascii="Times New Roman" w:eastAsia="Times New Roman" w:hAnsi="Times New Roman" w:cs="Times New Roman"/>
                <w:kern w:val="0"/>
                <w:sz w:val="24"/>
                <w:szCs w:val="24"/>
                <w:lang w:eastAsia="en-GB"/>
                <w14:ligatures w14:val="none"/>
              </w:rPr>
              <w:t xml:space="preserve"> the inability</w:t>
            </w:r>
            <w:r w:rsidR="000C7750">
              <w:rPr>
                <w:rFonts w:ascii="Times New Roman" w:eastAsia="Times New Roman" w:hAnsi="Times New Roman" w:cs="Times New Roman"/>
                <w:kern w:val="0"/>
                <w:sz w:val="24"/>
                <w:szCs w:val="24"/>
                <w:lang w:eastAsia="en-GB"/>
                <w14:ligatures w14:val="none"/>
              </w:rPr>
              <w:t xml:space="preserve"> to </w:t>
            </w:r>
            <w:r w:rsidR="00205F96">
              <w:rPr>
                <w:rFonts w:ascii="Times New Roman" w:eastAsia="Times New Roman" w:hAnsi="Times New Roman" w:cs="Times New Roman"/>
                <w:kern w:val="0"/>
                <w:sz w:val="24"/>
                <w:szCs w:val="24"/>
                <w:lang w:eastAsia="en-GB"/>
                <w14:ligatures w14:val="none"/>
              </w:rPr>
              <w:t xml:space="preserve">use others </w:t>
            </w:r>
            <w:r w:rsidR="005422EC">
              <w:rPr>
                <w:rFonts w:ascii="Times New Roman" w:eastAsia="Times New Roman" w:hAnsi="Times New Roman" w:cs="Times New Roman"/>
                <w:kern w:val="0"/>
                <w:sz w:val="24"/>
                <w:szCs w:val="24"/>
                <w:lang w:eastAsia="en-GB"/>
                <w14:ligatures w14:val="none"/>
              </w:rPr>
              <w:t>perspective</w:t>
            </w:r>
            <w:r w:rsidRPr="008B3999">
              <w:rPr>
                <w:rFonts w:ascii="Times New Roman" w:eastAsia="Times New Roman" w:hAnsi="Times New Roman" w:cs="Times New Roman"/>
                <w:kern w:val="0"/>
                <w:sz w:val="24"/>
                <w:szCs w:val="24"/>
                <w:lang w:eastAsia="en-GB"/>
                <w14:ligatures w14:val="none"/>
              </w:rPr>
              <w:t>, symbolic functioning, irreversibility</w:t>
            </w:r>
            <w:r w:rsidR="00C81795">
              <w:rPr>
                <w:rFonts w:ascii="Times New Roman" w:eastAsia="Times New Roman" w:hAnsi="Times New Roman" w:cs="Times New Roman"/>
                <w:kern w:val="0"/>
                <w:sz w:val="24"/>
                <w:szCs w:val="24"/>
                <w:lang w:eastAsia="en-GB"/>
                <w14:ligatures w14:val="none"/>
              </w:rPr>
              <w:t xml:space="preserve"> which is </w:t>
            </w:r>
            <w:r w:rsidR="009E2752">
              <w:rPr>
                <w:rFonts w:ascii="Times New Roman" w:eastAsia="Times New Roman" w:hAnsi="Times New Roman" w:cs="Times New Roman"/>
                <w:kern w:val="0"/>
                <w:sz w:val="24"/>
                <w:szCs w:val="24"/>
                <w:lang w:eastAsia="en-GB"/>
                <w14:ligatures w14:val="none"/>
              </w:rPr>
              <w:t xml:space="preserve">the assumed </w:t>
            </w:r>
            <w:r w:rsidR="00921046">
              <w:rPr>
                <w:rFonts w:ascii="Times New Roman" w:eastAsia="Times New Roman" w:hAnsi="Times New Roman" w:cs="Times New Roman"/>
                <w:kern w:val="0"/>
                <w:sz w:val="24"/>
                <w:szCs w:val="24"/>
                <w:lang w:eastAsia="en-GB"/>
                <w14:ligatures w14:val="none"/>
              </w:rPr>
              <w:t xml:space="preserve">inability of the child </w:t>
            </w:r>
            <w:r w:rsidR="00B3620C">
              <w:rPr>
                <w:rFonts w:ascii="Times New Roman" w:eastAsia="Times New Roman" w:hAnsi="Times New Roman" w:cs="Times New Roman"/>
                <w:kern w:val="0"/>
                <w:sz w:val="24"/>
                <w:szCs w:val="24"/>
                <w:lang w:eastAsia="en-GB"/>
                <w14:ligatures w14:val="none"/>
              </w:rPr>
              <w:t xml:space="preserve">to reverse in their mind </w:t>
            </w:r>
            <w:r w:rsidR="00F92A11">
              <w:rPr>
                <w:rFonts w:ascii="Times New Roman" w:eastAsia="Times New Roman" w:hAnsi="Times New Roman" w:cs="Times New Roman"/>
                <w:kern w:val="0"/>
                <w:sz w:val="24"/>
                <w:szCs w:val="24"/>
                <w:lang w:eastAsia="en-GB"/>
                <w14:ligatures w14:val="none"/>
              </w:rPr>
              <w:t>what</w:t>
            </w:r>
            <w:r w:rsidR="002D7A32">
              <w:rPr>
                <w:rFonts w:ascii="Times New Roman" w:eastAsia="Times New Roman" w:hAnsi="Times New Roman" w:cs="Times New Roman"/>
                <w:kern w:val="0"/>
                <w:sz w:val="24"/>
                <w:szCs w:val="24"/>
                <w:lang w:eastAsia="en-GB"/>
                <w14:ligatures w14:val="none"/>
              </w:rPr>
              <w:t xml:space="preserve"> is known</w:t>
            </w:r>
            <w:r w:rsidRPr="008B3999">
              <w:rPr>
                <w:rFonts w:ascii="Times New Roman" w:eastAsia="Times New Roman" w:hAnsi="Times New Roman" w:cs="Times New Roman"/>
                <w:kern w:val="0"/>
                <w:sz w:val="24"/>
                <w:szCs w:val="24"/>
                <w:lang w:eastAsia="en-GB"/>
                <w14:ligatures w14:val="none"/>
              </w:rPr>
              <w:t>, curiosity, and seriation</w:t>
            </w:r>
            <w:r w:rsidR="00727C35">
              <w:rPr>
                <w:rFonts w:ascii="Times New Roman" w:eastAsia="Times New Roman" w:hAnsi="Times New Roman" w:cs="Times New Roman"/>
                <w:kern w:val="0"/>
                <w:sz w:val="24"/>
                <w:szCs w:val="24"/>
                <w:lang w:eastAsia="en-GB"/>
                <w14:ligatures w14:val="none"/>
              </w:rPr>
              <w:t xml:space="preserve">, the </w:t>
            </w:r>
            <w:r w:rsidR="008B62D9">
              <w:rPr>
                <w:rFonts w:ascii="Times New Roman" w:eastAsia="Times New Roman" w:hAnsi="Times New Roman" w:cs="Times New Roman"/>
                <w:kern w:val="0"/>
                <w:sz w:val="24"/>
                <w:szCs w:val="24"/>
                <w:lang w:eastAsia="en-GB"/>
                <w14:ligatures w14:val="none"/>
              </w:rPr>
              <w:t>failure</w:t>
            </w:r>
            <w:r w:rsidR="00727C35">
              <w:rPr>
                <w:rFonts w:ascii="Times New Roman" w:eastAsia="Times New Roman" w:hAnsi="Times New Roman" w:cs="Times New Roman"/>
                <w:kern w:val="0"/>
                <w:sz w:val="24"/>
                <w:szCs w:val="24"/>
                <w:lang w:eastAsia="en-GB"/>
                <w14:ligatures w14:val="none"/>
              </w:rPr>
              <w:t xml:space="preserve"> </w:t>
            </w:r>
            <w:r w:rsidR="001539F3">
              <w:rPr>
                <w:rFonts w:ascii="Times New Roman" w:eastAsia="Times New Roman" w:hAnsi="Times New Roman" w:cs="Times New Roman"/>
                <w:kern w:val="0"/>
                <w:sz w:val="24"/>
                <w:szCs w:val="24"/>
                <w:lang w:eastAsia="en-GB"/>
                <w14:ligatures w14:val="none"/>
              </w:rPr>
              <w:t xml:space="preserve">of the child to classify in </w:t>
            </w:r>
            <w:r w:rsidR="001F41B3">
              <w:rPr>
                <w:rFonts w:ascii="Times New Roman" w:eastAsia="Times New Roman" w:hAnsi="Times New Roman" w:cs="Times New Roman"/>
                <w:kern w:val="0"/>
                <w:sz w:val="24"/>
                <w:szCs w:val="24"/>
                <w:lang w:eastAsia="en-GB"/>
                <w14:ligatures w14:val="none"/>
              </w:rPr>
              <w:t>categories</w:t>
            </w:r>
            <w:r w:rsidRPr="008B399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Signs</w:t>
            </w:r>
            <w:r w:rsidRPr="008B3999">
              <w:rPr>
                <w:rFonts w:ascii="Times New Roman" w:eastAsia="Times New Roman" w:hAnsi="Times New Roman" w:cs="Times New Roman"/>
                <w:kern w:val="0"/>
                <w:sz w:val="24"/>
                <w:szCs w:val="24"/>
                <w:lang w:eastAsia="en-GB"/>
                <w14:ligatures w14:val="none"/>
              </w:rPr>
              <w:t xml:space="preserve"> of </w:t>
            </w:r>
            <w:r>
              <w:rPr>
                <w:rFonts w:ascii="Times New Roman" w:eastAsia="Times New Roman" w:hAnsi="Times New Roman" w:cs="Times New Roman"/>
                <w:kern w:val="0"/>
                <w:sz w:val="24"/>
                <w:szCs w:val="24"/>
                <w:lang w:eastAsia="en-GB"/>
                <w14:ligatures w14:val="none"/>
              </w:rPr>
              <w:t xml:space="preserve">the </w:t>
            </w:r>
            <w:r w:rsidRPr="008B3999">
              <w:rPr>
                <w:rFonts w:ascii="Times New Roman" w:eastAsia="Times New Roman" w:hAnsi="Times New Roman" w:cs="Times New Roman"/>
                <w:kern w:val="0"/>
                <w:sz w:val="24"/>
                <w:szCs w:val="24"/>
                <w:lang w:eastAsia="en-GB"/>
                <w14:ligatures w14:val="none"/>
              </w:rPr>
              <w:t>development of essential behaviours such as imitation, symbolic play, drawing, mental imagery, and verbal evocation of events are expected. It is also assumed that a child in this stage should be able to think simultaneously on imaginative and realistic levels.</w:t>
            </w:r>
            <w:r>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 xml:space="preserve">According to </w:t>
            </w:r>
            <w:r w:rsidRPr="008B3999">
              <w:rPr>
                <w:rFonts w:ascii="Times New Roman" w:eastAsia="Times New Roman" w:hAnsi="Times New Roman" w:cs="Times New Roman"/>
                <w:kern w:val="0"/>
                <w:sz w:val="24"/>
                <w:szCs w:val="24"/>
                <w:lang w:eastAsia="en-GB"/>
                <w14:ligatures w14:val="none"/>
              </w:rPr>
              <w:t>Houston Cinematography (2016), parallel play</w:t>
            </w:r>
            <w:r w:rsidR="005B7213">
              <w:rPr>
                <w:rFonts w:ascii="Times New Roman" w:eastAsia="Times New Roman" w:hAnsi="Times New Roman" w:cs="Times New Roman"/>
                <w:kern w:val="0"/>
                <w:sz w:val="24"/>
                <w:szCs w:val="24"/>
                <w:lang w:eastAsia="en-GB"/>
                <w14:ligatures w14:val="none"/>
              </w:rPr>
              <w:t xml:space="preserve"> and </w:t>
            </w:r>
            <w:r w:rsidRPr="008B3999">
              <w:rPr>
                <w:rFonts w:ascii="Times New Roman" w:eastAsia="Times New Roman" w:hAnsi="Times New Roman" w:cs="Times New Roman"/>
                <w:kern w:val="0"/>
                <w:sz w:val="24"/>
                <w:szCs w:val="24"/>
                <w:lang w:eastAsia="en-GB"/>
                <w14:ligatures w14:val="none"/>
              </w:rPr>
              <w:t>centration</w:t>
            </w:r>
            <w:r w:rsidR="00DF2A6D" w:rsidRPr="008B3999">
              <w:rPr>
                <w:rFonts w:ascii="Times New Roman" w:eastAsia="Times New Roman" w:hAnsi="Times New Roman" w:cs="Times New Roman"/>
                <w:kern w:val="0"/>
                <w:sz w:val="24"/>
                <w:szCs w:val="24"/>
                <w:lang w:eastAsia="en-GB"/>
                <w14:ligatures w14:val="none"/>
              </w:rPr>
              <w:t xml:space="preserve"> should be appreciated</w:t>
            </w:r>
            <w:r w:rsidRPr="008B3999">
              <w:rPr>
                <w:rFonts w:ascii="Times New Roman" w:eastAsia="Times New Roman" w:hAnsi="Times New Roman" w:cs="Times New Roman"/>
                <w:kern w:val="0"/>
                <w:sz w:val="24"/>
                <w:szCs w:val="24"/>
                <w:lang w:eastAsia="en-GB"/>
                <w14:ligatures w14:val="none"/>
              </w:rPr>
              <w:t xml:space="preserve">, and a failure to conserve </w:t>
            </w:r>
            <w:r w:rsidRPr="008B3999">
              <w:rPr>
                <w:rFonts w:ascii="Times New Roman" w:hAnsi="Times New Roman" w:cs="Times New Roman"/>
                <w:sz w:val="24"/>
                <w:szCs w:val="24"/>
              </w:rPr>
              <w:t>as the child needs to understand the concepts of compensation and reversibility first.</w:t>
            </w:r>
          </w:p>
          <w:p w14:paraId="2ACFCD2C" w14:textId="490A1571" w:rsidR="00CF4C88" w:rsidRDefault="00684F8B" w:rsidP="00CF4C88">
            <w:pPr>
              <w:spacing w:after="160" w:line="360" w:lineRule="auto"/>
              <w:jc w:val="both"/>
              <w:rPr>
                <w:rFonts w:ascii="Times New Roman" w:eastAsia="Times New Roman" w:hAnsi="Times New Roman" w:cs="Times New Roman"/>
                <w:kern w:val="0"/>
                <w:sz w:val="24"/>
                <w:szCs w:val="24"/>
                <w:lang w:eastAsia="en-GB"/>
                <w14:ligatures w14:val="none"/>
              </w:rPr>
            </w:pPr>
            <w:r w:rsidRPr="008B3999">
              <w:rPr>
                <w:rFonts w:ascii="Times New Roman" w:hAnsi="Times New Roman" w:cs="Times New Roman"/>
                <w:sz w:val="24"/>
                <w:szCs w:val="24"/>
              </w:rPr>
              <w:t>This stage is divided into two sub-stages</w:t>
            </w:r>
            <w:r>
              <w:rPr>
                <w:rFonts w:ascii="Times New Roman" w:hAnsi="Times New Roman" w:cs="Times New Roman"/>
                <w:sz w:val="24"/>
                <w:szCs w:val="24"/>
              </w:rPr>
              <w:t xml:space="preserve"> </w:t>
            </w:r>
            <w:r w:rsidRPr="0026320F">
              <w:rPr>
                <w:rFonts w:ascii="Times New Roman" w:hAnsi="Times New Roman" w:cs="Times New Roman"/>
                <w:i/>
                <w:iCs/>
                <w:sz w:val="24"/>
                <w:szCs w:val="24"/>
              </w:rPr>
              <w:t>(as cited in</w:t>
            </w:r>
            <w:r w:rsidRPr="0026320F">
              <w:rPr>
                <w:rFonts w:ascii="Times New Roman" w:eastAsia="Times New Roman" w:hAnsi="Times New Roman" w:cs="Times New Roman"/>
                <w:i/>
                <w:iCs/>
                <w:kern w:val="0"/>
                <w:sz w:val="24"/>
                <w:szCs w:val="24"/>
                <w:lang w:eastAsia="en-GB"/>
                <w14:ligatures w14:val="none"/>
              </w:rPr>
              <w:t xml:space="preserve"> Oakley, 2004)</w:t>
            </w:r>
            <w:r>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The pre-conceptual period (2-4 years)</w:t>
            </w:r>
            <w:r>
              <w:rPr>
                <w:rFonts w:ascii="Times New Roman" w:hAnsi="Times New Roman" w:cs="Times New Roman"/>
                <w:sz w:val="24"/>
                <w:szCs w:val="24"/>
              </w:rPr>
              <w:t>,</w:t>
            </w:r>
            <w:r w:rsidRPr="008B3999">
              <w:rPr>
                <w:rFonts w:ascii="Times New Roman" w:hAnsi="Times New Roman" w:cs="Times New Roman"/>
                <w:sz w:val="24"/>
                <w:szCs w:val="24"/>
              </w:rPr>
              <w:t xml:space="preserve"> </w:t>
            </w:r>
            <w:r>
              <w:rPr>
                <w:rFonts w:ascii="Times New Roman" w:hAnsi="Times New Roman" w:cs="Times New Roman"/>
                <w:sz w:val="24"/>
                <w:szCs w:val="24"/>
              </w:rPr>
              <w:t xml:space="preserve">where </w:t>
            </w:r>
            <w:r w:rsidRPr="008B3999">
              <w:rPr>
                <w:rFonts w:ascii="Times New Roman" w:hAnsi="Times New Roman" w:cs="Times New Roman"/>
                <w:sz w:val="24"/>
                <w:szCs w:val="24"/>
              </w:rPr>
              <w:t>is expected to notice an increase in language and imaginative play</w:t>
            </w:r>
            <w:r w:rsidR="00CF4C88" w:rsidRPr="008B3999">
              <w:rPr>
                <w:rFonts w:ascii="Times New Roman" w:hAnsi="Times New Roman" w:cs="Times New Roman"/>
                <w:sz w:val="24"/>
                <w:szCs w:val="24"/>
              </w:rPr>
              <w:t xml:space="preserve"> development and symbolic</w:t>
            </w:r>
            <w:r w:rsidR="00DF2A6D">
              <w:rPr>
                <w:rFonts w:ascii="Times New Roman" w:hAnsi="Times New Roman" w:cs="Times New Roman"/>
                <w:sz w:val="24"/>
                <w:szCs w:val="24"/>
              </w:rPr>
              <w:t xml:space="preserve"> and </w:t>
            </w:r>
            <w:r w:rsidR="00CF4C88" w:rsidRPr="008B3999">
              <w:rPr>
                <w:rFonts w:ascii="Times New Roman" w:hAnsi="Times New Roman" w:cs="Times New Roman"/>
                <w:sz w:val="24"/>
                <w:szCs w:val="24"/>
              </w:rPr>
              <w:t>internal representation.</w:t>
            </w:r>
            <w:r w:rsidR="00CF4C88">
              <w:rPr>
                <w:rFonts w:ascii="Times New Roman" w:hAnsi="Times New Roman" w:cs="Times New Roman"/>
                <w:sz w:val="24"/>
                <w:szCs w:val="24"/>
              </w:rPr>
              <w:t xml:space="preserve"> E</w:t>
            </w:r>
            <w:r w:rsidR="00CF4C88" w:rsidRPr="008B3999">
              <w:rPr>
                <w:rFonts w:ascii="Times New Roman" w:hAnsi="Times New Roman" w:cs="Times New Roman"/>
                <w:sz w:val="24"/>
                <w:szCs w:val="24"/>
              </w:rPr>
              <w:t>gocentrism is a crucial characteristic</w:t>
            </w:r>
            <w:r w:rsidR="00CF4C88">
              <w:rPr>
                <w:rFonts w:ascii="Times New Roman" w:hAnsi="Times New Roman" w:cs="Times New Roman"/>
                <w:sz w:val="24"/>
                <w:szCs w:val="24"/>
              </w:rPr>
              <w:t xml:space="preserve"> in this stage</w:t>
            </w:r>
            <w:r w:rsidR="00CF4C88" w:rsidRPr="008B3999">
              <w:rPr>
                <w:rFonts w:ascii="Times New Roman" w:hAnsi="Times New Roman" w:cs="Times New Roman"/>
                <w:sz w:val="24"/>
                <w:szCs w:val="24"/>
              </w:rPr>
              <w:t xml:space="preserve">, where the child can only view the world from their perspective; another characteristic is the attribution of feelings to inanimate objects called animism. </w:t>
            </w:r>
            <w:r w:rsidR="00CF4C88">
              <w:rPr>
                <w:rFonts w:ascii="Times New Roman" w:hAnsi="Times New Roman" w:cs="Times New Roman"/>
                <w:sz w:val="24"/>
                <w:szCs w:val="24"/>
              </w:rPr>
              <w:t>In the</w:t>
            </w:r>
            <w:r w:rsidR="00CF4C88" w:rsidRPr="008B3999">
              <w:rPr>
                <w:rFonts w:ascii="Times New Roman" w:hAnsi="Times New Roman" w:cs="Times New Roman"/>
                <w:sz w:val="24"/>
                <w:szCs w:val="24"/>
              </w:rPr>
              <w:t xml:space="preserve"> intuitive period (4-6 years), mental ordering and classification are developed without acknowledging concepts or principles underlying these. According to Piaget </w:t>
            </w:r>
            <w:r w:rsidR="00CF4C88" w:rsidRPr="00342EB2">
              <w:rPr>
                <w:rFonts w:ascii="Times New Roman" w:hAnsi="Times New Roman" w:cs="Times New Roman"/>
                <w:i/>
                <w:iCs/>
                <w:sz w:val="24"/>
                <w:szCs w:val="24"/>
              </w:rPr>
              <w:t xml:space="preserve">(as cited in </w:t>
            </w:r>
            <w:r w:rsidR="00CF4C88" w:rsidRPr="00342EB2">
              <w:rPr>
                <w:rFonts w:ascii="Times New Roman" w:eastAsia="Times New Roman" w:hAnsi="Times New Roman" w:cs="Times New Roman"/>
                <w:i/>
                <w:iCs/>
                <w:kern w:val="0"/>
                <w:sz w:val="24"/>
                <w:szCs w:val="24"/>
                <w:lang w:eastAsia="en-GB"/>
                <w14:ligatures w14:val="none"/>
              </w:rPr>
              <w:lastRenderedPageBreak/>
              <w:t>Sprouts, 2018),</w:t>
            </w:r>
            <w:r w:rsidR="00CF4C88" w:rsidRPr="008B3999">
              <w:rPr>
                <w:rFonts w:ascii="Times New Roman" w:eastAsia="Times New Roman" w:hAnsi="Times New Roman" w:cs="Times New Roman"/>
                <w:kern w:val="0"/>
                <w:sz w:val="24"/>
                <w:szCs w:val="24"/>
                <w:lang w:eastAsia="en-GB"/>
                <w14:ligatures w14:val="none"/>
              </w:rPr>
              <w:t xml:space="preserve"> this sub-stage is where the birth of primitive reasoning happens; the child becomes curious and wants to know everything.</w:t>
            </w:r>
          </w:p>
          <w:p w14:paraId="589D24A9" w14:textId="77777777" w:rsidR="00DF2A6D" w:rsidRDefault="00CF4C88" w:rsidP="00A02063">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concrete operational stage, from 7 to 12 years, is characterised by the ability of the child to complete conservation, use of inductive logic, and class inclusion, where the child is assumed to recognise that categories include smaller sub-groups</w:t>
            </w:r>
            <w:r w:rsidR="009F13D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which are part of </w:t>
            </w:r>
            <w:r w:rsidR="004936FA">
              <w:rPr>
                <w:rFonts w:ascii="Times New Roman" w:eastAsia="Times New Roman" w:hAnsi="Times New Roman" w:cs="Times New Roman"/>
                <w:kern w:val="0"/>
                <w:sz w:val="24"/>
                <w:szCs w:val="24"/>
                <w:lang w:eastAsia="en-GB"/>
                <w14:ligatures w14:val="none"/>
              </w:rPr>
              <w:t>more prominent</w:t>
            </w:r>
            <w:r>
              <w:rPr>
                <w:rFonts w:ascii="Times New Roman" w:eastAsia="Times New Roman" w:hAnsi="Times New Roman" w:cs="Times New Roman"/>
                <w:kern w:val="0"/>
                <w:sz w:val="24"/>
                <w:szCs w:val="24"/>
                <w:lang w:eastAsia="en-GB"/>
                <w14:ligatures w14:val="none"/>
              </w:rPr>
              <w:t xml:space="preserve"> categories. In this stage</w:t>
            </w:r>
            <w:r w:rsidR="009F13D5">
              <w:rPr>
                <w:rFonts w:ascii="Times New Roman" w:eastAsia="Times New Roman" w:hAnsi="Times New Roman" w:cs="Times New Roman"/>
                <w:kern w:val="0"/>
                <w:sz w:val="24"/>
                <w:szCs w:val="24"/>
                <w:lang w:eastAsia="en-GB"/>
                <w14:ligatures w14:val="none"/>
              </w:rPr>
              <w:t>, egocentricity is believed to diminish</w:t>
            </w:r>
            <w:r>
              <w:rPr>
                <w:rFonts w:ascii="Times New Roman" w:eastAsia="Times New Roman" w:hAnsi="Times New Roman" w:cs="Times New Roman"/>
                <w:kern w:val="0"/>
                <w:sz w:val="24"/>
                <w:szCs w:val="24"/>
                <w:lang w:eastAsia="en-GB"/>
                <w14:ligatures w14:val="none"/>
              </w:rPr>
              <w:t xml:space="preserve"> (Oakley, 2004).</w:t>
            </w:r>
          </w:p>
          <w:p w14:paraId="3F7D3F0B" w14:textId="22E57A9A" w:rsidR="00A02063" w:rsidRDefault="00A02063" w:rsidP="00A02063">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The last stage Piaget (as cited in Oakley, 2004) proposes is the formal operational stage from 12 to 16 years, where the main elements are hypothetical deductive reasoning, which is assumed </w:t>
            </w:r>
            <w:r w:rsidR="004936FA">
              <w:rPr>
                <w:rFonts w:ascii="Times New Roman" w:eastAsia="Times New Roman" w:hAnsi="Times New Roman" w:cs="Times New Roman"/>
                <w:kern w:val="0"/>
                <w:sz w:val="24"/>
                <w:szCs w:val="24"/>
                <w:lang w:eastAsia="en-GB"/>
                <w14:ligatures w14:val="none"/>
              </w:rPr>
              <w:t>not to be</w:t>
            </w:r>
            <w:r>
              <w:rPr>
                <w:rFonts w:ascii="Times New Roman" w:eastAsia="Times New Roman" w:hAnsi="Times New Roman" w:cs="Times New Roman"/>
                <w:kern w:val="0"/>
                <w:sz w:val="24"/>
                <w:szCs w:val="24"/>
                <w:lang w:eastAsia="en-GB"/>
                <w14:ligatures w14:val="none"/>
              </w:rPr>
              <w:t xml:space="preserve"> seen in younger children, and systematic problem-solving.</w:t>
            </w:r>
          </w:p>
          <w:p w14:paraId="352AF5E4" w14:textId="04A45F72" w:rsidR="00292C81" w:rsidRDefault="00E85E68" w:rsidP="0003115B">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Following </w:t>
            </w:r>
            <w:r w:rsidR="005B7213">
              <w:rPr>
                <w:rFonts w:ascii="Times New Roman" w:eastAsia="Times New Roman" w:hAnsi="Times New Roman" w:cs="Times New Roman"/>
                <w:kern w:val="0"/>
                <w:sz w:val="24"/>
                <w:szCs w:val="24"/>
                <w:lang w:eastAsia="en-GB"/>
                <w14:ligatures w14:val="none"/>
              </w:rPr>
              <w:t>recent research (as cited in Hughes, 2016), Piaget’s work has widely influenced educational settings; this can be observed in the video and assumed that the teacher’s input in the classroom is based on</w:t>
            </w:r>
            <w:r w:rsidR="000A4256">
              <w:rPr>
                <w:rFonts w:ascii="Times New Roman" w:eastAsia="Times New Roman" w:hAnsi="Times New Roman" w:cs="Times New Roman"/>
                <w:kern w:val="0"/>
                <w:sz w:val="24"/>
                <w:szCs w:val="24"/>
                <w:lang w:eastAsia="en-GB"/>
                <w14:ligatures w14:val="none"/>
              </w:rPr>
              <w:t xml:space="preserve"> </w:t>
            </w:r>
            <w:r w:rsidR="00641FE2">
              <w:rPr>
                <w:rFonts w:ascii="Times New Roman" w:eastAsia="Times New Roman" w:hAnsi="Times New Roman" w:cs="Times New Roman"/>
                <w:kern w:val="0"/>
                <w:sz w:val="24"/>
                <w:szCs w:val="24"/>
                <w:lang w:eastAsia="en-GB"/>
                <w14:ligatures w14:val="none"/>
              </w:rPr>
              <w:t xml:space="preserve">understanding </w:t>
            </w:r>
            <w:r w:rsidR="00B44071">
              <w:rPr>
                <w:rFonts w:ascii="Times New Roman" w:eastAsia="Times New Roman" w:hAnsi="Times New Roman" w:cs="Times New Roman"/>
                <w:kern w:val="0"/>
                <w:sz w:val="24"/>
                <w:szCs w:val="24"/>
                <w:lang w:eastAsia="en-GB"/>
                <w14:ligatures w14:val="none"/>
              </w:rPr>
              <w:t>the stages in Piaget</w:t>
            </w:r>
            <w:r w:rsidR="00B56C89">
              <w:rPr>
                <w:rFonts w:ascii="Times New Roman" w:eastAsia="Times New Roman" w:hAnsi="Times New Roman" w:cs="Times New Roman"/>
                <w:kern w:val="0"/>
                <w:sz w:val="24"/>
                <w:szCs w:val="24"/>
                <w:lang w:eastAsia="en-GB"/>
                <w14:ligatures w14:val="none"/>
              </w:rPr>
              <w:t xml:space="preserve">’s </w:t>
            </w:r>
            <w:r w:rsidR="00843FB4">
              <w:rPr>
                <w:rFonts w:ascii="Times New Roman" w:eastAsia="Times New Roman" w:hAnsi="Times New Roman" w:cs="Times New Roman"/>
                <w:kern w:val="0"/>
                <w:sz w:val="24"/>
                <w:szCs w:val="24"/>
                <w:lang w:eastAsia="en-GB"/>
                <w14:ligatures w14:val="none"/>
              </w:rPr>
              <w:t>cognitive development theory</w:t>
            </w:r>
            <w:r w:rsidR="008C7185">
              <w:rPr>
                <w:rFonts w:ascii="Times New Roman" w:eastAsia="Times New Roman" w:hAnsi="Times New Roman" w:cs="Times New Roman"/>
                <w:kern w:val="0"/>
                <w:sz w:val="24"/>
                <w:szCs w:val="24"/>
                <w:lang w:eastAsia="en-GB"/>
                <w14:ligatures w14:val="none"/>
              </w:rPr>
              <w:t>.</w:t>
            </w:r>
            <w:r w:rsidR="00404493">
              <w:rPr>
                <w:rFonts w:ascii="Times New Roman" w:eastAsia="Times New Roman" w:hAnsi="Times New Roman" w:cs="Times New Roman"/>
                <w:i/>
                <w:iCs/>
                <w:kern w:val="0"/>
                <w:sz w:val="24"/>
                <w:szCs w:val="24"/>
                <w:lang w:eastAsia="en-GB"/>
                <w14:ligatures w14:val="none"/>
              </w:rPr>
              <w:t xml:space="preserve"> </w:t>
            </w:r>
            <w:r w:rsidR="008C7185">
              <w:rPr>
                <w:rFonts w:ascii="Times New Roman" w:eastAsia="Times New Roman" w:hAnsi="Times New Roman" w:cs="Times New Roman"/>
                <w:kern w:val="0"/>
                <w:sz w:val="24"/>
                <w:szCs w:val="24"/>
                <w:lang w:eastAsia="en-GB"/>
                <w14:ligatures w14:val="none"/>
              </w:rPr>
              <w:t>A</w:t>
            </w:r>
            <w:r w:rsidR="00B2740A">
              <w:rPr>
                <w:rFonts w:ascii="Times New Roman" w:eastAsia="Times New Roman" w:hAnsi="Times New Roman" w:cs="Times New Roman"/>
                <w:kern w:val="0"/>
                <w:sz w:val="24"/>
                <w:szCs w:val="24"/>
                <w:lang w:eastAsia="en-GB"/>
                <w14:ligatures w14:val="none"/>
              </w:rPr>
              <w:t>ctive learning</w:t>
            </w:r>
            <w:r w:rsidR="00877FAB">
              <w:rPr>
                <w:rFonts w:ascii="Times New Roman" w:eastAsia="Times New Roman" w:hAnsi="Times New Roman" w:cs="Times New Roman"/>
                <w:kern w:val="0"/>
                <w:sz w:val="24"/>
                <w:szCs w:val="24"/>
                <w:lang w:eastAsia="en-GB"/>
                <w14:ligatures w14:val="none"/>
              </w:rPr>
              <w:t xml:space="preserve">, instead of passive listening, </w:t>
            </w:r>
            <w:r w:rsidR="0041362C">
              <w:rPr>
                <w:rFonts w:ascii="Times New Roman" w:eastAsia="Times New Roman" w:hAnsi="Times New Roman" w:cs="Times New Roman"/>
                <w:kern w:val="0"/>
                <w:sz w:val="24"/>
                <w:szCs w:val="24"/>
                <w:lang w:eastAsia="en-GB"/>
                <w14:ligatures w14:val="none"/>
              </w:rPr>
              <w:t xml:space="preserve">is </w:t>
            </w:r>
            <w:r w:rsidR="00877FAB">
              <w:rPr>
                <w:rFonts w:ascii="Times New Roman" w:eastAsia="Times New Roman" w:hAnsi="Times New Roman" w:cs="Times New Roman"/>
                <w:kern w:val="0"/>
                <w:sz w:val="24"/>
                <w:szCs w:val="24"/>
                <w:lang w:eastAsia="en-GB"/>
                <w14:ligatures w14:val="none"/>
              </w:rPr>
              <w:t xml:space="preserve">learning by discovery, which helps </w:t>
            </w:r>
            <w:r w:rsidR="0041362C">
              <w:rPr>
                <w:rFonts w:ascii="Times New Roman" w:eastAsia="Times New Roman" w:hAnsi="Times New Roman" w:cs="Times New Roman"/>
                <w:kern w:val="0"/>
                <w:sz w:val="24"/>
                <w:szCs w:val="24"/>
                <w:lang w:eastAsia="en-GB"/>
                <w14:ligatures w14:val="none"/>
              </w:rPr>
              <w:t>create</w:t>
            </w:r>
            <w:r w:rsidR="00877FAB">
              <w:rPr>
                <w:rFonts w:ascii="Times New Roman" w:eastAsia="Times New Roman" w:hAnsi="Times New Roman" w:cs="Times New Roman"/>
                <w:kern w:val="0"/>
                <w:sz w:val="24"/>
                <w:szCs w:val="24"/>
                <w:lang w:eastAsia="en-GB"/>
                <w14:ligatures w14:val="none"/>
              </w:rPr>
              <w:t xml:space="preserve"> ideas, concepts and mental schemas; the teaching starts with </w:t>
            </w:r>
            <w:r w:rsidR="00350368">
              <w:rPr>
                <w:rFonts w:ascii="Times New Roman" w:eastAsia="Times New Roman" w:hAnsi="Times New Roman" w:cs="Times New Roman"/>
                <w:kern w:val="0"/>
                <w:sz w:val="24"/>
                <w:szCs w:val="24"/>
                <w:lang w:eastAsia="en-GB"/>
                <w14:ligatures w14:val="none"/>
              </w:rPr>
              <w:t xml:space="preserve">concrete </w:t>
            </w:r>
            <w:r w:rsidR="00DC6071">
              <w:rPr>
                <w:rFonts w:ascii="Times New Roman" w:eastAsia="Times New Roman" w:hAnsi="Times New Roman" w:cs="Times New Roman"/>
                <w:kern w:val="0"/>
                <w:sz w:val="24"/>
                <w:szCs w:val="24"/>
                <w:lang w:eastAsia="en-GB"/>
                <w14:ligatures w14:val="none"/>
              </w:rPr>
              <w:t>and p</w:t>
            </w:r>
            <w:r w:rsidR="00C30BD6">
              <w:rPr>
                <w:rFonts w:ascii="Times New Roman" w:eastAsia="Times New Roman" w:hAnsi="Times New Roman" w:cs="Times New Roman"/>
                <w:kern w:val="0"/>
                <w:sz w:val="24"/>
                <w:szCs w:val="24"/>
                <w:lang w:eastAsia="en-GB"/>
                <w14:ligatures w14:val="none"/>
              </w:rPr>
              <w:t>ractical e</w:t>
            </w:r>
            <w:r w:rsidR="007B5090">
              <w:rPr>
                <w:rFonts w:ascii="Times New Roman" w:eastAsia="Times New Roman" w:hAnsi="Times New Roman" w:cs="Times New Roman"/>
                <w:kern w:val="0"/>
                <w:sz w:val="24"/>
                <w:szCs w:val="24"/>
                <w:lang w:eastAsia="en-GB"/>
                <w14:ligatures w14:val="none"/>
              </w:rPr>
              <w:t xml:space="preserve">xperiences </w:t>
            </w:r>
            <w:r w:rsidR="007F7F08">
              <w:rPr>
                <w:rFonts w:ascii="Times New Roman" w:eastAsia="Times New Roman" w:hAnsi="Times New Roman" w:cs="Times New Roman"/>
                <w:kern w:val="0"/>
                <w:sz w:val="24"/>
                <w:szCs w:val="24"/>
                <w:lang w:eastAsia="en-GB"/>
                <w14:ligatures w14:val="none"/>
              </w:rPr>
              <w:t xml:space="preserve">followed by the </w:t>
            </w:r>
            <w:r w:rsidR="00085658">
              <w:rPr>
                <w:rFonts w:ascii="Times New Roman" w:eastAsia="Times New Roman" w:hAnsi="Times New Roman" w:cs="Times New Roman"/>
                <w:kern w:val="0"/>
                <w:sz w:val="24"/>
                <w:szCs w:val="24"/>
                <w:lang w:eastAsia="en-GB"/>
                <w14:ligatures w14:val="none"/>
              </w:rPr>
              <w:t>creation of the meaning by the learner</w:t>
            </w:r>
            <w:r w:rsidR="00FD363C">
              <w:rPr>
                <w:rFonts w:ascii="Times New Roman" w:eastAsia="Times New Roman" w:hAnsi="Times New Roman" w:cs="Times New Roman"/>
                <w:kern w:val="0"/>
                <w:sz w:val="24"/>
                <w:szCs w:val="24"/>
                <w:lang w:eastAsia="en-GB"/>
                <w14:ligatures w14:val="none"/>
              </w:rPr>
              <w:t xml:space="preserve">. It is suggested </w:t>
            </w:r>
            <w:r w:rsidR="00ED700B">
              <w:rPr>
                <w:rFonts w:ascii="Times New Roman" w:eastAsia="Times New Roman" w:hAnsi="Times New Roman" w:cs="Times New Roman"/>
                <w:kern w:val="0"/>
                <w:sz w:val="24"/>
                <w:szCs w:val="24"/>
                <w:lang w:eastAsia="en-GB"/>
                <w14:ligatures w14:val="none"/>
              </w:rPr>
              <w:t>that the</w:t>
            </w:r>
            <w:r w:rsidR="005A053F">
              <w:rPr>
                <w:rFonts w:ascii="Times New Roman" w:eastAsia="Times New Roman" w:hAnsi="Times New Roman" w:cs="Times New Roman"/>
                <w:kern w:val="0"/>
                <w:sz w:val="24"/>
                <w:szCs w:val="24"/>
                <w:lang w:eastAsia="en-GB"/>
                <w14:ligatures w14:val="none"/>
              </w:rPr>
              <w:t xml:space="preserve"> </w:t>
            </w:r>
            <w:r w:rsidR="005A17B0">
              <w:rPr>
                <w:rFonts w:ascii="Times New Roman" w:eastAsia="Times New Roman" w:hAnsi="Times New Roman" w:cs="Times New Roman"/>
                <w:kern w:val="0"/>
                <w:sz w:val="24"/>
                <w:szCs w:val="24"/>
                <w:lang w:eastAsia="en-GB"/>
                <w14:ligatures w14:val="none"/>
              </w:rPr>
              <w:t>teacher’s</w:t>
            </w:r>
            <w:r w:rsidR="005A053F">
              <w:rPr>
                <w:rFonts w:ascii="Times New Roman" w:eastAsia="Times New Roman" w:hAnsi="Times New Roman" w:cs="Times New Roman"/>
                <w:kern w:val="0"/>
                <w:sz w:val="24"/>
                <w:szCs w:val="24"/>
                <w:lang w:eastAsia="en-GB"/>
                <w14:ligatures w14:val="none"/>
              </w:rPr>
              <w:t xml:space="preserve"> role is to</w:t>
            </w:r>
            <w:r w:rsidR="00A840CE">
              <w:rPr>
                <w:rFonts w:ascii="Times New Roman" w:eastAsia="Times New Roman" w:hAnsi="Times New Roman" w:cs="Times New Roman"/>
                <w:kern w:val="0"/>
                <w:sz w:val="24"/>
                <w:szCs w:val="24"/>
                <w:lang w:eastAsia="en-GB"/>
                <w14:ligatures w14:val="none"/>
              </w:rPr>
              <w:t xml:space="preserve"> assist </w:t>
            </w:r>
            <w:r w:rsidR="00FA6DD9">
              <w:rPr>
                <w:rFonts w:ascii="Times New Roman" w:eastAsia="Times New Roman" w:hAnsi="Times New Roman" w:cs="Times New Roman"/>
                <w:kern w:val="0"/>
                <w:sz w:val="24"/>
                <w:szCs w:val="24"/>
                <w:lang w:eastAsia="en-GB"/>
                <w14:ligatures w14:val="none"/>
              </w:rPr>
              <w:t>discovery</w:t>
            </w:r>
            <w:r w:rsidR="00877FAB">
              <w:rPr>
                <w:rFonts w:ascii="Times New Roman" w:eastAsia="Times New Roman" w:hAnsi="Times New Roman" w:cs="Times New Roman"/>
                <w:kern w:val="0"/>
                <w:sz w:val="24"/>
                <w:szCs w:val="24"/>
                <w:lang w:eastAsia="en-GB"/>
                <w14:ligatures w14:val="none"/>
              </w:rPr>
              <w:t>; concept</w:t>
            </w:r>
            <w:r w:rsidR="005D159A">
              <w:rPr>
                <w:rFonts w:ascii="Times New Roman" w:eastAsia="Times New Roman" w:hAnsi="Times New Roman" w:cs="Times New Roman"/>
                <w:kern w:val="0"/>
                <w:sz w:val="24"/>
                <w:szCs w:val="24"/>
                <w:lang w:eastAsia="en-GB"/>
                <w14:ligatures w14:val="none"/>
              </w:rPr>
              <w:t xml:space="preserve"> formation </w:t>
            </w:r>
            <w:r w:rsidR="00E873FE">
              <w:rPr>
                <w:rFonts w:ascii="Times New Roman" w:eastAsia="Times New Roman" w:hAnsi="Times New Roman" w:cs="Times New Roman"/>
                <w:kern w:val="0"/>
                <w:sz w:val="24"/>
                <w:szCs w:val="24"/>
                <w:lang w:eastAsia="en-GB"/>
                <w14:ligatures w14:val="none"/>
              </w:rPr>
              <w:t xml:space="preserve">aids </w:t>
            </w:r>
            <w:r w:rsidR="005A4DCA">
              <w:rPr>
                <w:rFonts w:ascii="Times New Roman" w:eastAsia="Times New Roman" w:hAnsi="Times New Roman" w:cs="Times New Roman"/>
                <w:kern w:val="0"/>
                <w:sz w:val="24"/>
                <w:szCs w:val="24"/>
                <w:lang w:eastAsia="en-GB"/>
                <w14:ligatures w14:val="none"/>
              </w:rPr>
              <w:t>knowledge and understanding</w:t>
            </w:r>
            <w:r w:rsidR="00ED700B">
              <w:rPr>
                <w:rFonts w:ascii="Times New Roman" w:eastAsia="Times New Roman" w:hAnsi="Times New Roman" w:cs="Times New Roman"/>
                <w:kern w:val="0"/>
                <w:sz w:val="24"/>
                <w:szCs w:val="24"/>
                <w:lang w:eastAsia="en-GB"/>
                <w14:ligatures w14:val="none"/>
              </w:rPr>
              <w:t>.</w:t>
            </w:r>
            <w:r w:rsidR="008D6E5B">
              <w:rPr>
                <w:rFonts w:ascii="Times New Roman" w:eastAsia="Times New Roman" w:hAnsi="Times New Roman" w:cs="Times New Roman"/>
                <w:kern w:val="0"/>
                <w:sz w:val="24"/>
                <w:szCs w:val="24"/>
                <w:lang w:eastAsia="en-GB"/>
                <w14:ligatures w14:val="none"/>
              </w:rPr>
              <w:t xml:space="preserve"> </w:t>
            </w:r>
            <w:r w:rsidR="009C52CB">
              <w:rPr>
                <w:rFonts w:ascii="Times New Roman" w:eastAsia="Times New Roman" w:hAnsi="Times New Roman" w:cs="Times New Roman"/>
                <w:kern w:val="0"/>
                <w:sz w:val="24"/>
                <w:szCs w:val="24"/>
                <w:lang w:eastAsia="en-GB"/>
                <w14:ligatures w14:val="none"/>
              </w:rPr>
              <w:t>Piaget’s theory highlights t</w:t>
            </w:r>
            <w:r w:rsidR="00DB451D">
              <w:rPr>
                <w:rFonts w:ascii="Times New Roman" w:eastAsia="Times New Roman" w:hAnsi="Times New Roman" w:cs="Times New Roman"/>
                <w:kern w:val="0"/>
                <w:sz w:val="24"/>
                <w:szCs w:val="24"/>
                <w:lang w:eastAsia="en-GB"/>
                <w14:ligatures w14:val="none"/>
              </w:rPr>
              <w:t xml:space="preserve">he importance of </w:t>
            </w:r>
            <w:r w:rsidR="008D62DE">
              <w:rPr>
                <w:rFonts w:ascii="Times New Roman" w:eastAsia="Times New Roman" w:hAnsi="Times New Roman" w:cs="Times New Roman"/>
                <w:kern w:val="0"/>
                <w:sz w:val="24"/>
                <w:szCs w:val="24"/>
                <w:lang w:eastAsia="en-GB"/>
                <w14:ligatures w14:val="none"/>
              </w:rPr>
              <w:t xml:space="preserve">the </w:t>
            </w:r>
            <w:r w:rsidR="00877FAB">
              <w:rPr>
                <w:rFonts w:ascii="Times New Roman" w:eastAsia="Times New Roman" w:hAnsi="Times New Roman" w:cs="Times New Roman"/>
                <w:kern w:val="0"/>
                <w:sz w:val="24"/>
                <w:szCs w:val="24"/>
                <w:lang w:eastAsia="en-GB"/>
                <w14:ligatures w14:val="none"/>
              </w:rPr>
              <w:t>relationship between practical experience and language learning during the pre-operational stage; this</w:t>
            </w:r>
            <w:r w:rsidR="00286E10">
              <w:rPr>
                <w:rFonts w:ascii="Times New Roman" w:eastAsia="Times New Roman" w:hAnsi="Times New Roman" w:cs="Times New Roman"/>
                <w:kern w:val="0"/>
                <w:sz w:val="24"/>
                <w:szCs w:val="24"/>
                <w:lang w:eastAsia="en-GB"/>
                <w14:ligatures w14:val="none"/>
              </w:rPr>
              <w:t xml:space="preserve"> can be observed during </w:t>
            </w:r>
            <w:r w:rsidR="004100EE">
              <w:rPr>
                <w:rFonts w:ascii="Times New Roman" w:eastAsia="Times New Roman" w:hAnsi="Times New Roman" w:cs="Times New Roman"/>
                <w:kern w:val="0"/>
                <w:sz w:val="24"/>
                <w:szCs w:val="24"/>
                <w:lang w:eastAsia="en-GB"/>
                <w14:ligatures w14:val="none"/>
              </w:rPr>
              <w:t>Rose’s interaction with the teacher and how she repeats and learns from the teacher</w:t>
            </w:r>
            <w:r w:rsidR="00292C8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22E737F" w14:textId="589B4418" w:rsidR="00B91003" w:rsidRDefault="00634CA2" w:rsidP="00B91003">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impact of Piaget’s theory has been used for decades to </w:t>
            </w:r>
            <w:r w:rsidR="009179AD">
              <w:rPr>
                <w:rFonts w:ascii="Times New Roman" w:eastAsia="Times New Roman" w:hAnsi="Times New Roman" w:cs="Times New Roman"/>
                <w:kern w:val="0"/>
                <w:sz w:val="24"/>
                <w:szCs w:val="24"/>
                <w:lang w:eastAsia="en-GB"/>
                <w14:ligatures w14:val="none"/>
              </w:rPr>
              <w:t xml:space="preserve">determine </w:t>
            </w:r>
            <w:r w:rsidR="00392947">
              <w:rPr>
                <w:rFonts w:ascii="Times New Roman" w:eastAsia="Times New Roman" w:hAnsi="Times New Roman" w:cs="Times New Roman"/>
                <w:kern w:val="0"/>
                <w:sz w:val="24"/>
                <w:szCs w:val="24"/>
                <w:lang w:eastAsia="en-GB"/>
                <w14:ligatures w14:val="none"/>
              </w:rPr>
              <w:t>children’s cognitive development</w:t>
            </w:r>
            <w:r w:rsidR="00641FE2">
              <w:rPr>
                <w:rFonts w:ascii="Times New Roman" w:eastAsia="Times New Roman" w:hAnsi="Times New Roman" w:cs="Times New Roman"/>
                <w:kern w:val="0"/>
                <w:sz w:val="24"/>
                <w:szCs w:val="24"/>
                <w:lang w:eastAsia="en-GB"/>
                <w14:ligatures w14:val="none"/>
              </w:rPr>
              <w:t>. Piagetian</w:t>
            </w:r>
            <w:r w:rsidR="00877FAB">
              <w:rPr>
                <w:rFonts w:ascii="Times New Roman" w:eastAsia="Times New Roman" w:hAnsi="Times New Roman" w:cs="Times New Roman"/>
                <w:kern w:val="0"/>
                <w:sz w:val="24"/>
                <w:szCs w:val="24"/>
                <w:lang w:eastAsia="en-GB"/>
                <w14:ligatures w14:val="none"/>
              </w:rPr>
              <w:t xml:space="preserve"> tasks have been used widely in education to evaluate </w:t>
            </w:r>
            <w:r w:rsidR="006A25FB">
              <w:rPr>
                <w:rFonts w:ascii="Times New Roman" w:eastAsia="Times New Roman" w:hAnsi="Times New Roman" w:cs="Times New Roman"/>
                <w:kern w:val="0"/>
                <w:sz w:val="24"/>
                <w:szCs w:val="24"/>
                <w:lang w:eastAsia="en-GB"/>
                <w14:ligatures w14:val="none"/>
              </w:rPr>
              <w:t xml:space="preserve">a </w:t>
            </w:r>
            <w:r w:rsidR="0041362C">
              <w:rPr>
                <w:rFonts w:ascii="Times New Roman" w:eastAsia="Times New Roman" w:hAnsi="Times New Roman" w:cs="Times New Roman"/>
                <w:kern w:val="0"/>
                <w:sz w:val="24"/>
                <w:szCs w:val="24"/>
                <w:lang w:eastAsia="en-GB"/>
                <w14:ligatures w14:val="none"/>
              </w:rPr>
              <w:t>child's</w:t>
            </w:r>
            <w:r w:rsidR="006A25FB">
              <w:rPr>
                <w:rFonts w:ascii="Times New Roman" w:eastAsia="Times New Roman" w:hAnsi="Times New Roman" w:cs="Times New Roman"/>
                <w:kern w:val="0"/>
                <w:sz w:val="24"/>
                <w:szCs w:val="24"/>
                <w:lang w:eastAsia="en-GB"/>
                <w14:ligatures w14:val="none"/>
              </w:rPr>
              <w:t xml:space="preserve"> stage and</w:t>
            </w:r>
            <w:r w:rsidR="00242CA7">
              <w:rPr>
                <w:rFonts w:ascii="Times New Roman" w:eastAsia="Times New Roman" w:hAnsi="Times New Roman" w:cs="Times New Roman"/>
                <w:kern w:val="0"/>
                <w:sz w:val="24"/>
                <w:szCs w:val="24"/>
                <w:lang w:eastAsia="en-GB"/>
                <w14:ligatures w14:val="none"/>
              </w:rPr>
              <w:t xml:space="preserve"> </w:t>
            </w:r>
            <w:r w:rsidR="00EF5774">
              <w:rPr>
                <w:rFonts w:ascii="Times New Roman" w:eastAsia="Times New Roman" w:hAnsi="Times New Roman" w:cs="Times New Roman"/>
                <w:kern w:val="0"/>
                <w:sz w:val="24"/>
                <w:szCs w:val="24"/>
                <w:lang w:eastAsia="en-GB"/>
                <w14:ligatures w14:val="none"/>
              </w:rPr>
              <w:t>assess</w:t>
            </w:r>
            <w:r w:rsidR="00242CA7">
              <w:rPr>
                <w:rFonts w:ascii="Times New Roman" w:eastAsia="Times New Roman" w:hAnsi="Times New Roman" w:cs="Times New Roman"/>
                <w:kern w:val="0"/>
                <w:sz w:val="24"/>
                <w:szCs w:val="24"/>
                <w:lang w:eastAsia="en-GB"/>
                <w14:ligatures w14:val="none"/>
              </w:rPr>
              <w:t xml:space="preserve"> their readiness to learn</w:t>
            </w:r>
            <w:r w:rsidR="00B246B6">
              <w:rPr>
                <w:rFonts w:ascii="Times New Roman" w:eastAsia="Times New Roman" w:hAnsi="Times New Roman" w:cs="Times New Roman"/>
                <w:kern w:val="0"/>
                <w:sz w:val="24"/>
                <w:szCs w:val="24"/>
                <w:lang w:eastAsia="en-GB"/>
                <w14:ligatures w14:val="none"/>
              </w:rPr>
              <w:t xml:space="preserve">. </w:t>
            </w:r>
            <w:r w:rsidR="00E12ED6">
              <w:rPr>
                <w:rFonts w:ascii="Times New Roman" w:eastAsia="Times New Roman" w:hAnsi="Times New Roman" w:cs="Times New Roman"/>
                <w:kern w:val="0"/>
                <w:sz w:val="24"/>
                <w:szCs w:val="24"/>
                <w:lang w:eastAsia="en-GB"/>
                <w14:ligatures w14:val="none"/>
              </w:rPr>
              <w:t>Piaget d</w:t>
            </w:r>
            <w:r w:rsidR="008D7338">
              <w:rPr>
                <w:rFonts w:ascii="Times New Roman" w:eastAsia="Times New Roman" w:hAnsi="Times New Roman" w:cs="Times New Roman"/>
                <w:kern w:val="0"/>
                <w:sz w:val="24"/>
                <w:szCs w:val="24"/>
                <w:lang w:eastAsia="en-GB"/>
                <w14:ligatures w14:val="none"/>
              </w:rPr>
              <w:t>eveloped</w:t>
            </w:r>
            <w:r w:rsidR="00C77D38">
              <w:rPr>
                <w:rFonts w:ascii="Times New Roman" w:eastAsia="Times New Roman" w:hAnsi="Times New Roman" w:cs="Times New Roman"/>
                <w:kern w:val="0"/>
                <w:sz w:val="24"/>
                <w:szCs w:val="24"/>
                <w:lang w:eastAsia="en-GB"/>
                <w14:ligatures w14:val="none"/>
              </w:rPr>
              <w:t xml:space="preserve"> and refined</w:t>
            </w:r>
            <w:r w:rsidR="008D7338">
              <w:rPr>
                <w:rFonts w:ascii="Times New Roman" w:eastAsia="Times New Roman" w:hAnsi="Times New Roman" w:cs="Times New Roman"/>
                <w:kern w:val="0"/>
                <w:sz w:val="24"/>
                <w:szCs w:val="24"/>
                <w:lang w:eastAsia="en-GB"/>
                <w14:ligatures w14:val="none"/>
              </w:rPr>
              <w:t xml:space="preserve"> his theory </w:t>
            </w:r>
            <w:r w:rsidR="00877FAB">
              <w:rPr>
                <w:rFonts w:ascii="Times New Roman" w:eastAsia="Times New Roman" w:hAnsi="Times New Roman" w:cs="Times New Roman"/>
                <w:kern w:val="0"/>
                <w:sz w:val="24"/>
                <w:szCs w:val="24"/>
                <w:lang w:eastAsia="en-GB"/>
                <w14:ligatures w14:val="none"/>
              </w:rPr>
              <w:t xml:space="preserve">by </w:t>
            </w:r>
            <w:r w:rsidR="008D7338">
              <w:rPr>
                <w:rFonts w:ascii="Times New Roman" w:eastAsia="Times New Roman" w:hAnsi="Times New Roman" w:cs="Times New Roman"/>
                <w:kern w:val="0"/>
                <w:sz w:val="24"/>
                <w:szCs w:val="24"/>
                <w:lang w:eastAsia="en-GB"/>
                <w14:ligatures w14:val="none"/>
              </w:rPr>
              <w:t xml:space="preserve">performing </w:t>
            </w:r>
            <w:r w:rsidR="00C77D38">
              <w:rPr>
                <w:rFonts w:ascii="Times New Roman" w:eastAsia="Times New Roman" w:hAnsi="Times New Roman" w:cs="Times New Roman"/>
                <w:kern w:val="0"/>
                <w:sz w:val="24"/>
                <w:szCs w:val="24"/>
                <w:lang w:eastAsia="en-GB"/>
                <w14:ligatures w14:val="none"/>
              </w:rPr>
              <w:t xml:space="preserve">various </w:t>
            </w:r>
            <w:r w:rsidR="001B3F6C">
              <w:rPr>
                <w:rFonts w:ascii="Times New Roman" w:eastAsia="Times New Roman" w:hAnsi="Times New Roman" w:cs="Times New Roman"/>
                <w:kern w:val="0"/>
                <w:sz w:val="24"/>
                <w:szCs w:val="24"/>
                <w:lang w:eastAsia="en-GB"/>
                <w14:ligatures w14:val="none"/>
              </w:rPr>
              <w:t>manipulative tasks</w:t>
            </w:r>
            <w:r w:rsidR="00B91003">
              <w:rPr>
                <w:rFonts w:ascii="Times New Roman" w:eastAsia="Times New Roman" w:hAnsi="Times New Roman" w:cs="Times New Roman"/>
                <w:kern w:val="0"/>
                <w:sz w:val="24"/>
                <w:szCs w:val="24"/>
                <w:lang w:eastAsia="en-GB"/>
                <w14:ligatures w14:val="none"/>
              </w:rPr>
              <w:t xml:space="preserve"> </w:t>
            </w:r>
            <w:r w:rsidR="00B91003" w:rsidRPr="00B91003">
              <w:rPr>
                <w:rFonts w:ascii="Times New Roman" w:eastAsia="Times New Roman" w:hAnsi="Times New Roman" w:cs="Times New Roman"/>
                <w:kern w:val="0"/>
                <w:sz w:val="24"/>
                <w:szCs w:val="24"/>
                <w:lang w:eastAsia="en-GB"/>
                <w14:ligatures w14:val="none"/>
              </w:rPr>
              <w:t>(Weisman &amp; Safford, 1971)</w:t>
            </w:r>
            <w:r w:rsidR="00B91003">
              <w:rPr>
                <w:rFonts w:ascii="Times New Roman" w:eastAsia="Times New Roman" w:hAnsi="Times New Roman" w:cs="Times New Roman"/>
                <w:kern w:val="0"/>
                <w:sz w:val="24"/>
                <w:szCs w:val="24"/>
                <w:lang w:eastAsia="en-GB"/>
                <w14:ligatures w14:val="none"/>
              </w:rPr>
              <w:t>.</w:t>
            </w:r>
          </w:p>
          <w:p w14:paraId="5C780BEC" w14:textId="0E753722" w:rsidR="008C3A38" w:rsidRPr="00A86EA4" w:rsidRDefault="008C3A38" w:rsidP="00B91003">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These </w:t>
            </w:r>
            <w:r w:rsidR="00A86EA4">
              <w:rPr>
                <w:rFonts w:ascii="Times New Roman" w:eastAsia="Times New Roman" w:hAnsi="Times New Roman" w:cs="Times New Roman"/>
                <w:kern w:val="0"/>
                <w:sz w:val="24"/>
                <w:szCs w:val="24"/>
                <w:lang w:eastAsia="en-GB"/>
                <w14:ligatures w14:val="none"/>
              </w:rPr>
              <w:t xml:space="preserve">tasks used by Piaget </w:t>
            </w:r>
            <w:r w:rsidR="00A86EA4" w:rsidRPr="0026320F">
              <w:rPr>
                <w:rFonts w:ascii="Times New Roman" w:hAnsi="Times New Roman" w:cs="Times New Roman"/>
                <w:i/>
                <w:iCs/>
                <w:sz w:val="24"/>
                <w:szCs w:val="24"/>
              </w:rPr>
              <w:t>(as cited in</w:t>
            </w:r>
            <w:r w:rsidR="00A86EA4" w:rsidRPr="0026320F">
              <w:rPr>
                <w:rFonts w:ascii="Times New Roman" w:eastAsia="Times New Roman" w:hAnsi="Times New Roman" w:cs="Times New Roman"/>
                <w:i/>
                <w:iCs/>
                <w:kern w:val="0"/>
                <w:sz w:val="24"/>
                <w:szCs w:val="24"/>
                <w:lang w:eastAsia="en-GB"/>
                <w14:ligatures w14:val="none"/>
              </w:rPr>
              <w:t xml:space="preserve"> Oakley, 2004)</w:t>
            </w:r>
            <w:r w:rsidR="00A86EA4">
              <w:rPr>
                <w:rFonts w:ascii="Times New Roman" w:eastAsia="Times New Roman" w:hAnsi="Times New Roman" w:cs="Times New Roman"/>
                <w:i/>
                <w:iCs/>
                <w:kern w:val="0"/>
                <w:sz w:val="24"/>
                <w:szCs w:val="24"/>
                <w:lang w:eastAsia="en-GB"/>
                <w14:ligatures w14:val="none"/>
              </w:rPr>
              <w:t xml:space="preserve"> </w:t>
            </w:r>
            <w:r w:rsidR="00877FAB">
              <w:rPr>
                <w:rFonts w:ascii="Times New Roman" w:eastAsia="Times New Roman" w:hAnsi="Times New Roman" w:cs="Times New Roman"/>
                <w:kern w:val="0"/>
                <w:sz w:val="24"/>
                <w:szCs w:val="24"/>
                <w:lang w:eastAsia="en-GB"/>
                <w14:ligatures w14:val="none"/>
              </w:rPr>
              <w:t xml:space="preserve">have received </w:t>
            </w:r>
            <w:r w:rsidR="0041362C">
              <w:rPr>
                <w:rFonts w:ascii="Times New Roman" w:eastAsia="Times New Roman" w:hAnsi="Times New Roman" w:cs="Times New Roman"/>
                <w:kern w:val="0"/>
                <w:sz w:val="24"/>
                <w:szCs w:val="24"/>
                <w:lang w:eastAsia="en-GB"/>
                <w14:ligatures w14:val="none"/>
              </w:rPr>
              <w:t>many</w:t>
            </w:r>
            <w:r w:rsidR="00877FAB">
              <w:rPr>
                <w:rFonts w:ascii="Times New Roman" w:eastAsia="Times New Roman" w:hAnsi="Times New Roman" w:cs="Times New Roman"/>
                <w:kern w:val="0"/>
                <w:sz w:val="24"/>
                <w:szCs w:val="24"/>
                <w:lang w:eastAsia="en-GB"/>
                <w14:ligatures w14:val="none"/>
              </w:rPr>
              <w:t xml:space="preserve"> criticisms pointing to difficulty levels, biased approach, underestimating </w:t>
            </w:r>
            <w:proofErr w:type="gramStart"/>
            <w:r w:rsidR="00877FAB">
              <w:rPr>
                <w:rFonts w:ascii="Times New Roman" w:eastAsia="Times New Roman" w:hAnsi="Times New Roman" w:cs="Times New Roman"/>
                <w:kern w:val="0"/>
                <w:sz w:val="24"/>
                <w:szCs w:val="24"/>
                <w:lang w:eastAsia="en-GB"/>
                <w14:ligatures w14:val="none"/>
              </w:rPr>
              <w:t>early stages</w:t>
            </w:r>
            <w:proofErr w:type="gramEnd"/>
            <w:r w:rsidR="00877FAB">
              <w:rPr>
                <w:rFonts w:ascii="Times New Roman" w:eastAsia="Times New Roman" w:hAnsi="Times New Roman" w:cs="Times New Roman"/>
                <w:kern w:val="0"/>
                <w:sz w:val="24"/>
                <w:szCs w:val="24"/>
                <w:lang w:eastAsia="en-GB"/>
                <w14:ligatures w14:val="none"/>
              </w:rPr>
              <w:t xml:space="preserve"> and overestimating later stages, among</w:t>
            </w:r>
            <w:r w:rsidR="00B73B99">
              <w:rPr>
                <w:rFonts w:ascii="Times New Roman" w:eastAsia="Times New Roman" w:hAnsi="Times New Roman" w:cs="Times New Roman"/>
                <w:kern w:val="0"/>
                <w:sz w:val="24"/>
                <w:szCs w:val="24"/>
                <w:lang w:eastAsia="en-GB"/>
                <w14:ligatures w14:val="none"/>
              </w:rPr>
              <w:t xml:space="preserve"> others. </w:t>
            </w:r>
            <w:r w:rsidR="00CF60B7">
              <w:rPr>
                <w:rFonts w:ascii="Times New Roman" w:eastAsia="Times New Roman" w:hAnsi="Times New Roman" w:cs="Times New Roman"/>
                <w:kern w:val="0"/>
                <w:sz w:val="24"/>
                <w:szCs w:val="24"/>
                <w:lang w:eastAsia="en-GB"/>
                <w14:ligatures w14:val="none"/>
              </w:rPr>
              <w:t xml:space="preserve">Piaget was </w:t>
            </w:r>
            <w:r w:rsidR="0033690A">
              <w:rPr>
                <w:rFonts w:ascii="Times New Roman" w:eastAsia="Times New Roman" w:hAnsi="Times New Roman" w:cs="Times New Roman"/>
                <w:kern w:val="0"/>
                <w:sz w:val="24"/>
                <w:szCs w:val="24"/>
                <w:lang w:eastAsia="en-GB"/>
                <w14:ligatures w14:val="none"/>
              </w:rPr>
              <w:t>aware of these weaknesses and continu</w:t>
            </w:r>
            <w:r w:rsidR="00A41F41">
              <w:rPr>
                <w:rFonts w:ascii="Times New Roman" w:eastAsia="Times New Roman" w:hAnsi="Times New Roman" w:cs="Times New Roman"/>
                <w:kern w:val="0"/>
                <w:sz w:val="24"/>
                <w:szCs w:val="24"/>
                <w:lang w:eastAsia="en-GB"/>
                <w14:ligatures w14:val="none"/>
              </w:rPr>
              <w:t xml:space="preserve">ed testing and developing his theory all his life. </w:t>
            </w:r>
          </w:p>
          <w:p w14:paraId="3B18F69A" w14:textId="0B11AED3" w:rsidR="00E85E68" w:rsidRDefault="00E85E68" w:rsidP="0003115B">
            <w:pPr>
              <w:spacing w:after="160" w:line="360" w:lineRule="auto"/>
              <w:rPr>
                <w:rFonts w:ascii="Times New Roman" w:eastAsia="Times New Roman" w:hAnsi="Times New Roman" w:cs="Times New Roman"/>
                <w:kern w:val="0"/>
                <w:sz w:val="24"/>
                <w:szCs w:val="24"/>
                <w:lang w:eastAsia="en-GB"/>
                <w14:ligatures w14:val="none"/>
              </w:rPr>
            </w:pPr>
          </w:p>
          <w:p w14:paraId="624D5F13" w14:textId="77777777" w:rsidR="008C7185" w:rsidRDefault="008C7185" w:rsidP="0003115B">
            <w:pPr>
              <w:spacing w:after="160" w:line="360" w:lineRule="auto"/>
              <w:rPr>
                <w:rFonts w:ascii="Times New Roman" w:eastAsia="Times New Roman" w:hAnsi="Times New Roman" w:cs="Times New Roman"/>
                <w:kern w:val="0"/>
                <w:sz w:val="24"/>
                <w:szCs w:val="24"/>
                <w:lang w:eastAsia="en-GB"/>
                <w14:ligatures w14:val="none"/>
              </w:rPr>
            </w:pPr>
          </w:p>
          <w:p w14:paraId="2EFC861C" w14:textId="77777777" w:rsidR="006617E5" w:rsidRDefault="006617E5" w:rsidP="0003115B">
            <w:pPr>
              <w:spacing w:after="160" w:line="360" w:lineRule="auto"/>
              <w:rPr>
                <w:rFonts w:ascii="Times New Roman" w:eastAsia="Times New Roman" w:hAnsi="Times New Roman" w:cs="Times New Roman"/>
                <w:kern w:val="0"/>
                <w:sz w:val="24"/>
                <w:szCs w:val="24"/>
                <w:lang w:eastAsia="en-GB"/>
                <w14:ligatures w14:val="none"/>
              </w:rPr>
            </w:pPr>
          </w:p>
          <w:p w14:paraId="12873F02" w14:textId="77D80454" w:rsidR="00ED700B" w:rsidRDefault="00ED700B" w:rsidP="0003115B">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w:t>
            </w:r>
          </w:p>
          <w:p w14:paraId="12C9F1F6" w14:textId="67646BC4" w:rsidR="00605F3D" w:rsidRPr="00977BF1" w:rsidRDefault="0049246B" w:rsidP="0003115B">
            <w:pPr>
              <w:spacing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73616A56" w14:textId="6EC930CC" w:rsidR="002171C0" w:rsidRPr="002171C0" w:rsidRDefault="002171C0" w:rsidP="002171C0">
            <w:pPr>
              <w:rPr>
                <w:rFonts w:ascii="Times New Roman" w:eastAsia="Times New Roman" w:hAnsi="Times New Roman" w:cs="Times New Roman"/>
                <w:kern w:val="0"/>
                <w:sz w:val="24"/>
                <w:szCs w:val="24"/>
                <w:lang w:eastAsia="en-GB"/>
                <w14:ligatures w14:val="none"/>
              </w:rPr>
            </w:pPr>
          </w:p>
          <w:p w14:paraId="2669AEB5" w14:textId="7B395E06" w:rsidR="001F41B3" w:rsidRDefault="001F41B3" w:rsidP="00A02063">
            <w:pPr>
              <w:spacing w:after="160" w:line="360" w:lineRule="auto"/>
              <w:jc w:val="both"/>
              <w:rPr>
                <w:rFonts w:ascii="Times New Roman" w:eastAsia="Times New Roman" w:hAnsi="Times New Roman" w:cs="Times New Roman"/>
                <w:kern w:val="0"/>
                <w:sz w:val="24"/>
                <w:szCs w:val="24"/>
                <w:lang w:eastAsia="en-GB"/>
                <w14:ligatures w14:val="none"/>
              </w:rPr>
            </w:pPr>
          </w:p>
          <w:p w14:paraId="00FEDFD0" w14:textId="42E86588" w:rsidR="00CF4C88" w:rsidRDefault="00CF4C88" w:rsidP="00CF4C88">
            <w:pPr>
              <w:spacing w:after="160" w:line="360" w:lineRule="auto"/>
              <w:jc w:val="both"/>
              <w:rPr>
                <w:rFonts w:ascii="Times New Roman" w:eastAsia="Times New Roman" w:hAnsi="Times New Roman" w:cs="Times New Roman"/>
                <w:kern w:val="0"/>
                <w:sz w:val="24"/>
                <w:szCs w:val="24"/>
                <w:lang w:eastAsia="en-GB"/>
                <w14:ligatures w14:val="none"/>
              </w:rPr>
            </w:pPr>
          </w:p>
          <w:p w14:paraId="263E121F" w14:textId="4CDCE556" w:rsidR="00741F5A" w:rsidRPr="008B3999" w:rsidRDefault="00741F5A" w:rsidP="00684F8B">
            <w:pPr>
              <w:spacing w:line="360" w:lineRule="auto"/>
              <w:jc w:val="both"/>
              <w:rPr>
                <w:rFonts w:ascii="Times New Roman" w:hAnsi="Times New Roman" w:cs="Times New Roman"/>
                <w:sz w:val="24"/>
                <w:szCs w:val="24"/>
              </w:rPr>
            </w:pPr>
          </w:p>
        </w:tc>
      </w:tr>
      <w:tr w:rsidR="00741F5A" w:rsidRPr="008B3999" w14:paraId="7C26ADDA" w14:textId="77777777" w:rsidTr="00237326">
        <w:tc>
          <w:tcPr>
            <w:tcW w:w="9016" w:type="dxa"/>
          </w:tcPr>
          <w:p w14:paraId="02A60D77" w14:textId="4D0CBD91" w:rsidR="00741F5A" w:rsidRPr="00F260BD" w:rsidRDefault="00741F5A" w:rsidP="00E764E4">
            <w:pPr>
              <w:spacing w:line="360" w:lineRule="auto"/>
              <w:jc w:val="both"/>
              <w:rPr>
                <w:rFonts w:ascii="Times New Roman" w:hAnsi="Times New Roman" w:cs="Times New Roman"/>
                <w:b/>
                <w:bCs/>
                <w:sz w:val="24"/>
                <w:szCs w:val="24"/>
              </w:rPr>
            </w:pPr>
          </w:p>
          <w:p w14:paraId="0F9C599E" w14:textId="0D769512" w:rsidR="00741F5A" w:rsidRPr="008B3999" w:rsidRDefault="00741F5A" w:rsidP="00E764E4">
            <w:pPr>
              <w:spacing w:line="360" w:lineRule="auto"/>
              <w:jc w:val="both"/>
              <w:rPr>
                <w:rFonts w:ascii="Times New Roman" w:hAnsi="Times New Roman" w:cs="Times New Roman"/>
                <w:sz w:val="24"/>
                <w:szCs w:val="24"/>
              </w:rPr>
            </w:pPr>
          </w:p>
        </w:tc>
      </w:tr>
    </w:tbl>
    <w:p w14:paraId="74E8EC11" w14:textId="77777777" w:rsidR="00237326" w:rsidRPr="008B3999" w:rsidRDefault="00237326" w:rsidP="00E764E4">
      <w:pPr>
        <w:spacing w:line="360" w:lineRule="auto"/>
        <w:jc w:val="both"/>
        <w:rPr>
          <w:rFonts w:ascii="Times New Roman" w:hAnsi="Times New Roman" w:cs="Times New Roman"/>
          <w:sz w:val="24"/>
          <w:szCs w:val="24"/>
        </w:rPr>
      </w:pPr>
    </w:p>
    <w:p w14:paraId="10A6C1BA" w14:textId="77777777" w:rsidR="00D85A37" w:rsidRPr="00D85A37" w:rsidRDefault="00D85A37" w:rsidP="00D85A37">
      <w:pPr>
        <w:spacing w:after="0" w:line="480" w:lineRule="auto"/>
        <w:jc w:val="center"/>
        <w:outlineLvl w:val="0"/>
        <w:rPr>
          <w:rFonts w:ascii="Times New Roman" w:eastAsia="Times New Roman" w:hAnsi="Times New Roman" w:cs="Times New Roman"/>
          <w:b/>
          <w:bCs/>
          <w:kern w:val="36"/>
          <w:sz w:val="24"/>
          <w:szCs w:val="24"/>
          <w:lang w:eastAsia="en-GB"/>
          <w14:ligatures w14:val="none"/>
        </w:rPr>
      </w:pPr>
      <w:r w:rsidRPr="00D85A37">
        <w:rPr>
          <w:rFonts w:ascii="Times New Roman" w:eastAsia="Times New Roman" w:hAnsi="Times New Roman" w:cs="Times New Roman"/>
          <w:b/>
          <w:bCs/>
          <w:kern w:val="36"/>
          <w:sz w:val="24"/>
          <w:szCs w:val="24"/>
          <w:lang w:eastAsia="en-GB"/>
          <w14:ligatures w14:val="none"/>
        </w:rPr>
        <w:t>References</w:t>
      </w:r>
    </w:p>
    <w:p w14:paraId="6862B2BE" w14:textId="4B0324A3"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Gross, R. (2005). </w:t>
      </w:r>
      <w:r w:rsidRPr="00D85A37">
        <w:rPr>
          <w:rFonts w:ascii="Times New Roman" w:eastAsia="Times New Roman" w:hAnsi="Times New Roman" w:cs="Times New Roman"/>
          <w:i/>
          <w:iCs/>
          <w:kern w:val="0"/>
          <w:sz w:val="24"/>
          <w:szCs w:val="24"/>
          <w:lang w:eastAsia="en-GB"/>
          <w14:ligatures w14:val="none"/>
        </w:rPr>
        <w:t xml:space="preserve">Psychology: The Science </w:t>
      </w:r>
      <w:proofErr w:type="gramStart"/>
      <w:r w:rsidRPr="00D85A37">
        <w:rPr>
          <w:rFonts w:ascii="Times New Roman" w:eastAsia="Times New Roman" w:hAnsi="Times New Roman" w:cs="Times New Roman"/>
          <w:i/>
          <w:iCs/>
          <w:kern w:val="0"/>
          <w:sz w:val="24"/>
          <w:szCs w:val="24"/>
          <w:lang w:eastAsia="en-GB"/>
          <w14:ligatures w14:val="none"/>
        </w:rPr>
        <w:t>Of</w:t>
      </w:r>
      <w:proofErr w:type="gramEnd"/>
      <w:r w:rsidRPr="00D85A37">
        <w:rPr>
          <w:rFonts w:ascii="Times New Roman" w:eastAsia="Times New Roman" w:hAnsi="Times New Roman" w:cs="Times New Roman"/>
          <w:i/>
          <w:iCs/>
          <w:kern w:val="0"/>
          <w:sz w:val="24"/>
          <w:szCs w:val="24"/>
          <w:lang w:eastAsia="en-GB"/>
          <w14:ligatures w14:val="none"/>
        </w:rPr>
        <w:t xml:space="preserve"> Mind And Behaviour</w:t>
      </w:r>
      <w:r w:rsidRPr="00D85A37">
        <w:rPr>
          <w:rFonts w:ascii="Times New Roman" w:eastAsia="Times New Roman" w:hAnsi="Times New Roman" w:cs="Times New Roman"/>
          <w:kern w:val="0"/>
          <w:sz w:val="24"/>
          <w:szCs w:val="24"/>
          <w:lang w:eastAsia="en-GB"/>
          <w14:ligatures w14:val="none"/>
        </w:rPr>
        <w:t xml:space="preserve"> (5th ed.). Hodder Education.</w:t>
      </w:r>
    </w:p>
    <w:p w14:paraId="2D700960"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Houston Cinematography. (2016). </w:t>
      </w:r>
      <w:r w:rsidRPr="00D85A37">
        <w:rPr>
          <w:rFonts w:ascii="Times New Roman" w:eastAsia="Times New Roman" w:hAnsi="Times New Roman" w:cs="Times New Roman"/>
          <w:i/>
          <w:iCs/>
          <w:kern w:val="0"/>
          <w:sz w:val="24"/>
          <w:szCs w:val="24"/>
          <w:lang w:eastAsia="en-GB"/>
          <w14:ligatures w14:val="none"/>
        </w:rPr>
        <w:t>Jean Piaget’s 4 Stages of Cognitive Development</w:t>
      </w:r>
      <w:r w:rsidRPr="00D85A37">
        <w:rPr>
          <w:rFonts w:ascii="Times New Roman" w:eastAsia="Times New Roman" w:hAnsi="Times New Roman" w:cs="Times New Roman"/>
          <w:kern w:val="0"/>
          <w:sz w:val="24"/>
          <w:szCs w:val="24"/>
          <w:lang w:eastAsia="en-GB"/>
          <w14:ligatures w14:val="none"/>
        </w:rPr>
        <w:t>. Www.youtube.com. https://youtu.be/dtR9vgzLy1I?si=gvKJb3ymJI7bD3s3</w:t>
      </w:r>
    </w:p>
    <w:p w14:paraId="3E24865C"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Hughes, M. (2016). Developmental psychology and education. In </w:t>
      </w:r>
      <w:r w:rsidRPr="00D85A37">
        <w:rPr>
          <w:rFonts w:ascii="Times New Roman" w:eastAsia="Times New Roman" w:hAnsi="Times New Roman" w:cs="Times New Roman"/>
          <w:i/>
          <w:iCs/>
          <w:kern w:val="0"/>
          <w:sz w:val="24"/>
          <w:szCs w:val="24"/>
          <w:lang w:eastAsia="en-GB"/>
          <w14:ligatures w14:val="none"/>
        </w:rPr>
        <w:t>Developmental Psychology</w:t>
      </w:r>
      <w:r w:rsidRPr="00D85A37">
        <w:rPr>
          <w:rFonts w:ascii="Times New Roman" w:eastAsia="Times New Roman" w:hAnsi="Times New Roman" w:cs="Times New Roman"/>
          <w:kern w:val="0"/>
          <w:sz w:val="24"/>
          <w:szCs w:val="24"/>
          <w:lang w:eastAsia="en-GB"/>
          <w14:ligatures w14:val="none"/>
        </w:rPr>
        <w:t xml:space="preserve"> (2nd ed., pp. 412–415). Pearson Education Limited.</w:t>
      </w:r>
    </w:p>
    <w:p w14:paraId="1A435323"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Oakley, L. (2004). </w:t>
      </w:r>
      <w:r w:rsidRPr="00D85A37">
        <w:rPr>
          <w:rFonts w:ascii="Times New Roman" w:eastAsia="Times New Roman" w:hAnsi="Times New Roman" w:cs="Times New Roman"/>
          <w:i/>
          <w:iCs/>
          <w:kern w:val="0"/>
          <w:sz w:val="24"/>
          <w:szCs w:val="24"/>
          <w:lang w:eastAsia="en-GB"/>
          <w14:ligatures w14:val="none"/>
        </w:rPr>
        <w:t>Cognitive development</w:t>
      </w:r>
      <w:r w:rsidRPr="00D85A37">
        <w:rPr>
          <w:rFonts w:ascii="Times New Roman" w:eastAsia="Times New Roman" w:hAnsi="Times New Roman" w:cs="Times New Roman"/>
          <w:kern w:val="0"/>
          <w:sz w:val="24"/>
          <w:szCs w:val="24"/>
          <w:lang w:eastAsia="en-GB"/>
          <w14:ligatures w14:val="none"/>
        </w:rPr>
        <w:t>. Routledge.</w:t>
      </w:r>
    </w:p>
    <w:p w14:paraId="23D925C8"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Rabindran, &amp; </w:t>
      </w:r>
      <w:proofErr w:type="spellStart"/>
      <w:r w:rsidRPr="00D85A37">
        <w:rPr>
          <w:rFonts w:ascii="Times New Roman" w:eastAsia="Times New Roman" w:hAnsi="Times New Roman" w:cs="Times New Roman"/>
          <w:kern w:val="0"/>
          <w:sz w:val="24"/>
          <w:szCs w:val="24"/>
          <w:lang w:eastAsia="en-GB"/>
          <w14:ligatures w14:val="none"/>
        </w:rPr>
        <w:t>Madanagopal</w:t>
      </w:r>
      <w:proofErr w:type="spellEnd"/>
      <w:r w:rsidRPr="00D85A37">
        <w:rPr>
          <w:rFonts w:ascii="Times New Roman" w:eastAsia="Times New Roman" w:hAnsi="Times New Roman" w:cs="Times New Roman"/>
          <w:kern w:val="0"/>
          <w:sz w:val="24"/>
          <w:szCs w:val="24"/>
          <w:lang w:eastAsia="en-GB"/>
          <w14:ligatures w14:val="none"/>
        </w:rPr>
        <w:t xml:space="preserve">, D. (2020). Piaget’s Theory and Stages of Cognitive Development- An Overview. </w:t>
      </w:r>
      <w:r w:rsidRPr="00D85A37">
        <w:rPr>
          <w:rFonts w:ascii="Times New Roman" w:eastAsia="Times New Roman" w:hAnsi="Times New Roman" w:cs="Times New Roman"/>
          <w:i/>
          <w:iCs/>
          <w:kern w:val="0"/>
          <w:sz w:val="24"/>
          <w:szCs w:val="24"/>
          <w:lang w:eastAsia="en-GB"/>
          <w14:ligatures w14:val="none"/>
        </w:rPr>
        <w:t>Scholars Journal of Applied Medical Sciences</w:t>
      </w:r>
      <w:r w:rsidRPr="00D85A37">
        <w:rPr>
          <w:rFonts w:ascii="Times New Roman" w:eastAsia="Times New Roman" w:hAnsi="Times New Roman" w:cs="Times New Roman"/>
          <w:kern w:val="0"/>
          <w:sz w:val="24"/>
          <w:szCs w:val="24"/>
          <w:lang w:eastAsia="en-GB"/>
          <w14:ligatures w14:val="none"/>
        </w:rPr>
        <w:t xml:space="preserve">, </w:t>
      </w:r>
      <w:r w:rsidRPr="00D85A37">
        <w:rPr>
          <w:rFonts w:ascii="Times New Roman" w:eastAsia="Times New Roman" w:hAnsi="Times New Roman" w:cs="Times New Roman"/>
          <w:i/>
          <w:iCs/>
          <w:kern w:val="0"/>
          <w:sz w:val="24"/>
          <w:szCs w:val="24"/>
          <w:lang w:eastAsia="en-GB"/>
          <w14:ligatures w14:val="none"/>
        </w:rPr>
        <w:t>8</w:t>
      </w:r>
      <w:r w:rsidRPr="00D85A37">
        <w:rPr>
          <w:rFonts w:ascii="Times New Roman" w:eastAsia="Times New Roman" w:hAnsi="Times New Roman" w:cs="Times New Roman"/>
          <w:kern w:val="0"/>
          <w:sz w:val="24"/>
          <w:szCs w:val="24"/>
          <w:lang w:eastAsia="en-GB"/>
          <w14:ligatures w14:val="none"/>
        </w:rPr>
        <w:t>(9), 2152–2157. https://doi.org/10.36347/sjams.2020.v08i09.034</w:t>
      </w:r>
    </w:p>
    <w:p w14:paraId="5C8B28BF"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Scott, S. (2018, April 6). </w:t>
      </w:r>
      <w:proofErr w:type="gramStart"/>
      <w:r w:rsidRPr="00D85A37">
        <w:rPr>
          <w:rFonts w:ascii="Times New Roman" w:eastAsia="Times New Roman" w:hAnsi="Times New Roman" w:cs="Times New Roman"/>
          <w:i/>
          <w:iCs/>
          <w:kern w:val="0"/>
          <w:sz w:val="24"/>
          <w:szCs w:val="24"/>
          <w:lang w:eastAsia="en-GB"/>
          <w14:ligatures w14:val="none"/>
        </w:rPr>
        <w:t>3rd</w:t>
      </w:r>
      <w:proofErr w:type="gramEnd"/>
      <w:r w:rsidRPr="00D85A37">
        <w:rPr>
          <w:rFonts w:ascii="Times New Roman" w:eastAsia="Times New Roman" w:hAnsi="Times New Roman" w:cs="Times New Roman"/>
          <w:i/>
          <w:iCs/>
          <w:kern w:val="0"/>
          <w:sz w:val="24"/>
          <w:szCs w:val="24"/>
          <w:lang w:eastAsia="en-GB"/>
          <w14:ligatures w14:val="none"/>
        </w:rPr>
        <w:t xml:space="preserve"> observation part 1</w:t>
      </w:r>
      <w:r w:rsidRPr="00D85A37">
        <w:rPr>
          <w:rFonts w:ascii="Times New Roman" w:eastAsia="Times New Roman" w:hAnsi="Times New Roman" w:cs="Times New Roman"/>
          <w:kern w:val="0"/>
          <w:sz w:val="24"/>
          <w:szCs w:val="24"/>
          <w:lang w:eastAsia="en-GB"/>
          <w14:ligatures w14:val="none"/>
        </w:rPr>
        <w:t>. Www.youtube.com. https://youtu.be/Z9tJBluH1Zw?si=WBaVOaFPyziox-of</w:t>
      </w:r>
    </w:p>
    <w:p w14:paraId="61A6FEFA"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Sprouts. (2018, August 1). </w:t>
      </w:r>
      <w:r w:rsidRPr="00D85A37">
        <w:rPr>
          <w:rFonts w:ascii="Times New Roman" w:eastAsia="Times New Roman" w:hAnsi="Times New Roman" w:cs="Times New Roman"/>
          <w:i/>
          <w:iCs/>
          <w:kern w:val="0"/>
          <w:sz w:val="24"/>
          <w:szCs w:val="24"/>
          <w:lang w:eastAsia="en-GB"/>
          <w14:ligatures w14:val="none"/>
        </w:rPr>
        <w:t>Piaget’s Theory of Cognitive Development</w:t>
      </w:r>
      <w:r w:rsidRPr="00D85A37">
        <w:rPr>
          <w:rFonts w:ascii="Times New Roman" w:eastAsia="Times New Roman" w:hAnsi="Times New Roman" w:cs="Times New Roman"/>
          <w:kern w:val="0"/>
          <w:sz w:val="24"/>
          <w:szCs w:val="24"/>
          <w:lang w:eastAsia="en-GB"/>
          <w14:ligatures w14:val="none"/>
        </w:rPr>
        <w:t>. Www.youtube.com. https://youtu.be/IhcgYgx7aAA?si=P7hjyuaPKtWglqvi</w:t>
      </w:r>
    </w:p>
    <w:p w14:paraId="5E90A39F"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Weisman, L. I., &amp; Safford, P. L. (1971). Piagetian Tasks as Classroom Evaluative Tools. </w:t>
      </w:r>
      <w:r w:rsidRPr="00D85A37">
        <w:rPr>
          <w:rFonts w:ascii="Times New Roman" w:eastAsia="Times New Roman" w:hAnsi="Times New Roman" w:cs="Times New Roman"/>
          <w:i/>
          <w:iCs/>
          <w:kern w:val="0"/>
          <w:sz w:val="24"/>
          <w:szCs w:val="24"/>
          <w:lang w:eastAsia="en-GB"/>
          <w14:ligatures w14:val="none"/>
        </w:rPr>
        <w:t>The Elementary School Journal</w:t>
      </w:r>
      <w:r w:rsidRPr="00D85A37">
        <w:rPr>
          <w:rFonts w:ascii="Times New Roman" w:eastAsia="Times New Roman" w:hAnsi="Times New Roman" w:cs="Times New Roman"/>
          <w:kern w:val="0"/>
          <w:sz w:val="24"/>
          <w:szCs w:val="24"/>
          <w:lang w:eastAsia="en-GB"/>
          <w14:ligatures w14:val="none"/>
        </w:rPr>
        <w:t xml:space="preserve">, </w:t>
      </w:r>
      <w:r w:rsidRPr="00D85A37">
        <w:rPr>
          <w:rFonts w:ascii="Times New Roman" w:eastAsia="Times New Roman" w:hAnsi="Times New Roman" w:cs="Times New Roman"/>
          <w:i/>
          <w:iCs/>
          <w:kern w:val="0"/>
          <w:sz w:val="24"/>
          <w:szCs w:val="24"/>
          <w:lang w:eastAsia="en-GB"/>
          <w14:ligatures w14:val="none"/>
        </w:rPr>
        <w:t>71</w:t>
      </w:r>
      <w:r w:rsidRPr="00D85A37">
        <w:rPr>
          <w:rFonts w:ascii="Times New Roman" w:eastAsia="Times New Roman" w:hAnsi="Times New Roman" w:cs="Times New Roman"/>
          <w:kern w:val="0"/>
          <w:sz w:val="24"/>
          <w:szCs w:val="24"/>
          <w:lang w:eastAsia="en-GB"/>
          <w14:ligatures w14:val="none"/>
        </w:rPr>
        <w:t>(6), 329–338. https://doi.org/10.1086/460651</w:t>
      </w:r>
    </w:p>
    <w:p w14:paraId="733F26E6" w14:textId="77777777" w:rsidR="00237326" w:rsidRPr="008B3999" w:rsidRDefault="00237326" w:rsidP="00E764E4">
      <w:pPr>
        <w:spacing w:line="360" w:lineRule="auto"/>
        <w:jc w:val="both"/>
        <w:rPr>
          <w:rFonts w:ascii="Times New Roman" w:hAnsi="Times New Roman" w:cs="Times New Roman"/>
          <w:sz w:val="24"/>
          <w:szCs w:val="24"/>
        </w:rPr>
      </w:pPr>
    </w:p>
    <w:sectPr w:rsidR="00237326" w:rsidRPr="008B39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35BE3" w14:textId="77777777" w:rsidR="001F3DAA" w:rsidRDefault="001F3DAA" w:rsidP="00B26CE6">
      <w:pPr>
        <w:spacing w:after="0" w:line="240" w:lineRule="auto"/>
      </w:pPr>
      <w:r>
        <w:separator/>
      </w:r>
    </w:p>
  </w:endnote>
  <w:endnote w:type="continuationSeparator" w:id="0">
    <w:p w14:paraId="39E52C44" w14:textId="77777777" w:rsidR="001F3DAA" w:rsidRDefault="001F3DAA" w:rsidP="00B26CE6">
      <w:pPr>
        <w:spacing w:after="0" w:line="240" w:lineRule="auto"/>
      </w:pPr>
      <w:r>
        <w:continuationSeparator/>
      </w:r>
    </w:p>
  </w:endnote>
  <w:endnote w:type="continuationNotice" w:id="1">
    <w:p w14:paraId="5A0B8149" w14:textId="77777777" w:rsidR="001367A3" w:rsidRDefault="001367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BA9C1" w14:textId="77777777" w:rsidR="001F3DAA" w:rsidRDefault="001F3DAA" w:rsidP="00B26CE6">
      <w:pPr>
        <w:spacing w:after="0" w:line="240" w:lineRule="auto"/>
      </w:pPr>
      <w:r>
        <w:separator/>
      </w:r>
    </w:p>
  </w:footnote>
  <w:footnote w:type="continuationSeparator" w:id="0">
    <w:p w14:paraId="706E5DE6" w14:textId="77777777" w:rsidR="001F3DAA" w:rsidRDefault="001F3DAA" w:rsidP="00B26CE6">
      <w:pPr>
        <w:spacing w:after="0" w:line="240" w:lineRule="auto"/>
      </w:pPr>
      <w:r>
        <w:continuationSeparator/>
      </w:r>
    </w:p>
  </w:footnote>
  <w:footnote w:type="continuationNotice" w:id="1">
    <w:p w14:paraId="2BDDBEBD" w14:textId="77777777" w:rsidR="001367A3" w:rsidRDefault="001367A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B3C"/>
    <w:rsid w:val="000049EE"/>
    <w:rsid w:val="00005678"/>
    <w:rsid w:val="000115AA"/>
    <w:rsid w:val="00014F8B"/>
    <w:rsid w:val="00015A46"/>
    <w:rsid w:val="000162F3"/>
    <w:rsid w:val="00021771"/>
    <w:rsid w:val="0003115B"/>
    <w:rsid w:val="000333D1"/>
    <w:rsid w:val="000337B7"/>
    <w:rsid w:val="00034F8F"/>
    <w:rsid w:val="0005454F"/>
    <w:rsid w:val="00054D8E"/>
    <w:rsid w:val="0005545A"/>
    <w:rsid w:val="00055886"/>
    <w:rsid w:val="00056DCB"/>
    <w:rsid w:val="000574AA"/>
    <w:rsid w:val="00057A04"/>
    <w:rsid w:val="000643DC"/>
    <w:rsid w:val="000659FA"/>
    <w:rsid w:val="00065F0D"/>
    <w:rsid w:val="00070E8E"/>
    <w:rsid w:val="000711CF"/>
    <w:rsid w:val="00073318"/>
    <w:rsid w:val="000737F1"/>
    <w:rsid w:val="00074FB2"/>
    <w:rsid w:val="00075E6F"/>
    <w:rsid w:val="0007718A"/>
    <w:rsid w:val="00077DB2"/>
    <w:rsid w:val="000816CD"/>
    <w:rsid w:val="00081A4D"/>
    <w:rsid w:val="00085658"/>
    <w:rsid w:val="000861AF"/>
    <w:rsid w:val="00086FB1"/>
    <w:rsid w:val="000902A2"/>
    <w:rsid w:val="0009325A"/>
    <w:rsid w:val="00096ADA"/>
    <w:rsid w:val="000A068F"/>
    <w:rsid w:val="000A2DEB"/>
    <w:rsid w:val="000A4204"/>
    <w:rsid w:val="000A4256"/>
    <w:rsid w:val="000B0807"/>
    <w:rsid w:val="000B55F1"/>
    <w:rsid w:val="000B59DF"/>
    <w:rsid w:val="000B644E"/>
    <w:rsid w:val="000C3F9D"/>
    <w:rsid w:val="000C66D9"/>
    <w:rsid w:val="000C75D6"/>
    <w:rsid w:val="000C7750"/>
    <w:rsid w:val="000D31D8"/>
    <w:rsid w:val="000E02FE"/>
    <w:rsid w:val="000E12D3"/>
    <w:rsid w:val="000E1D90"/>
    <w:rsid w:val="000E2151"/>
    <w:rsid w:val="000E3C59"/>
    <w:rsid w:val="000E681C"/>
    <w:rsid w:val="000E7BAF"/>
    <w:rsid w:val="000F0989"/>
    <w:rsid w:val="000F15AC"/>
    <w:rsid w:val="000F461D"/>
    <w:rsid w:val="000F5053"/>
    <w:rsid w:val="00103EC0"/>
    <w:rsid w:val="00110766"/>
    <w:rsid w:val="00112E4B"/>
    <w:rsid w:val="00113E86"/>
    <w:rsid w:val="00114C2C"/>
    <w:rsid w:val="00114D48"/>
    <w:rsid w:val="001212E9"/>
    <w:rsid w:val="00122176"/>
    <w:rsid w:val="001256A7"/>
    <w:rsid w:val="0013253A"/>
    <w:rsid w:val="00134928"/>
    <w:rsid w:val="00134C8C"/>
    <w:rsid w:val="001367A3"/>
    <w:rsid w:val="00136A34"/>
    <w:rsid w:val="00136A9C"/>
    <w:rsid w:val="001404B5"/>
    <w:rsid w:val="001412FA"/>
    <w:rsid w:val="00145E46"/>
    <w:rsid w:val="0014605C"/>
    <w:rsid w:val="00146C7E"/>
    <w:rsid w:val="001502AB"/>
    <w:rsid w:val="00151BE0"/>
    <w:rsid w:val="00153858"/>
    <w:rsid w:val="001539F3"/>
    <w:rsid w:val="00161230"/>
    <w:rsid w:val="00164A10"/>
    <w:rsid w:val="001655EF"/>
    <w:rsid w:val="001658E4"/>
    <w:rsid w:val="00165A7A"/>
    <w:rsid w:val="00166880"/>
    <w:rsid w:val="001674EA"/>
    <w:rsid w:val="00167AAA"/>
    <w:rsid w:val="001738BA"/>
    <w:rsid w:val="00177B81"/>
    <w:rsid w:val="00177CFD"/>
    <w:rsid w:val="001832DF"/>
    <w:rsid w:val="001846E6"/>
    <w:rsid w:val="001862BA"/>
    <w:rsid w:val="001902C5"/>
    <w:rsid w:val="001902D7"/>
    <w:rsid w:val="00191604"/>
    <w:rsid w:val="0019384B"/>
    <w:rsid w:val="00195129"/>
    <w:rsid w:val="0019571B"/>
    <w:rsid w:val="001A6A56"/>
    <w:rsid w:val="001B0844"/>
    <w:rsid w:val="001B1B98"/>
    <w:rsid w:val="001B1FC5"/>
    <w:rsid w:val="001B3F6C"/>
    <w:rsid w:val="001B5F28"/>
    <w:rsid w:val="001B6D24"/>
    <w:rsid w:val="001C34D3"/>
    <w:rsid w:val="001C3D48"/>
    <w:rsid w:val="001C5726"/>
    <w:rsid w:val="001C5F50"/>
    <w:rsid w:val="001D0254"/>
    <w:rsid w:val="001D39F0"/>
    <w:rsid w:val="001D5A45"/>
    <w:rsid w:val="001D766F"/>
    <w:rsid w:val="001D7A55"/>
    <w:rsid w:val="001E2328"/>
    <w:rsid w:val="001E6791"/>
    <w:rsid w:val="001E6D96"/>
    <w:rsid w:val="001F0158"/>
    <w:rsid w:val="001F03AA"/>
    <w:rsid w:val="001F186D"/>
    <w:rsid w:val="001F284A"/>
    <w:rsid w:val="001F2AAB"/>
    <w:rsid w:val="001F3DAA"/>
    <w:rsid w:val="001F41B3"/>
    <w:rsid w:val="00201F0A"/>
    <w:rsid w:val="00205F96"/>
    <w:rsid w:val="00210136"/>
    <w:rsid w:val="00213239"/>
    <w:rsid w:val="002171C0"/>
    <w:rsid w:val="00221D50"/>
    <w:rsid w:val="00221D8F"/>
    <w:rsid w:val="00226602"/>
    <w:rsid w:val="0022665A"/>
    <w:rsid w:val="002271EC"/>
    <w:rsid w:val="002336F9"/>
    <w:rsid w:val="00237326"/>
    <w:rsid w:val="00240DBD"/>
    <w:rsid w:val="00242CA7"/>
    <w:rsid w:val="00243253"/>
    <w:rsid w:val="00245494"/>
    <w:rsid w:val="00246771"/>
    <w:rsid w:val="00253E61"/>
    <w:rsid w:val="00261887"/>
    <w:rsid w:val="00261991"/>
    <w:rsid w:val="0026320F"/>
    <w:rsid w:val="0026589F"/>
    <w:rsid w:val="00266C9E"/>
    <w:rsid w:val="002713C9"/>
    <w:rsid w:val="00271587"/>
    <w:rsid w:val="00271B49"/>
    <w:rsid w:val="002749DA"/>
    <w:rsid w:val="00276677"/>
    <w:rsid w:val="00277443"/>
    <w:rsid w:val="00277804"/>
    <w:rsid w:val="00283EDE"/>
    <w:rsid w:val="00283FC8"/>
    <w:rsid w:val="002843AC"/>
    <w:rsid w:val="0028505D"/>
    <w:rsid w:val="00285DCD"/>
    <w:rsid w:val="00286E10"/>
    <w:rsid w:val="002919BE"/>
    <w:rsid w:val="00291B8D"/>
    <w:rsid w:val="00292C81"/>
    <w:rsid w:val="00292EBB"/>
    <w:rsid w:val="00293B81"/>
    <w:rsid w:val="002976AC"/>
    <w:rsid w:val="002A39DB"/>
    <w:rsid w:val="002A4100"/>
    <w:rsid w:val="002A505E"/>
    <w:rsid w:val="002A55EA"/>
    <w:rsid w:val="002B66AA"/>
    <w:rsid w:val="002B7656"/>
    <w:rsid w:val="002B76DB"/>
    <w:rsid w:val="002B7FF4"/>
    <w:rsid w:val="002C18A2"/>
    <w:rsid w:val="002C1D20"/>
    <w:rsid w:val="002C5C3B"/>
    <w:rsid w:val="002C62A7"/>
    <w:rsid w:val="002C666B"/>
    <w:rsid w:val="002D0501"/>
    <w:rsid w:val="002D16E7"/>
    <w:rsid w:val="002D1AC5"/>
    <w:rsid w:val="002D2F7F"/>
    <w:rsid w:val="002D52B9"/>
    <w:rsid w:val="002D6F4B"/>
    <w:rsid w:val="002D7A32"/>
    <w:rsid w:val="002E1AAC"/>
    <w:rsid w:val="002E5377"/>
    <w:rsid w:val="002E5727"/>
    <w:rsid w:val="002E5EC7"/>
    <w:rsid w:val="002F4668"/>
    <w:rsid w:val="002F69B4"/>
    <w:rsid w:val="002F75B8"/>
    <w:rsid w:val="002F7657"/>
    <w:rsid w:val="003028C8"/>
    <w:rsid w:val="003045C1"/>
    <w:rsid w:val="00304C2B"/>
    <w:rsid w:val="00304FB8"/>
    <w:rsid w:val="00310B3E"/>
    <w:rsid w:val="00315D1E"/>
    <w:rsid w:val="00316C22"/>
    <w:rsid w:val="00322125"/>
    <w:rsid w:val="003222C9"/>
    <w:rsid w:val="00325140"/>
    <w:rsid w:val="00325675"/>
    <w:rsid w:val="00326643"/>
    <w:rsid w:val="00330B21"/>
    <w:rsid w:val="0033160E"/>
    <w:rsid w:val="0033690A"/>
    <w:rsid w:val="00336A58"/>
    <w:rsid w:val="00337E9A"/>
    <w:rsid w:val="00337EF6"/>
    <w:rsid w:val="00340774"/>
    <w:rsid w:val="00341A14"/>
    <w:rsid w:val="00342EB2"/>
    <w:rsid w:val="00345DB8"/>
    <w:rsid w:val="00350368"/>
    <w:rsid w:val="0035067A"/>
    <w:rsid w:val="003510E3"/>
    <w:rsid w:val="00351596"/>
    <w:rsid w:val="00355BA1"/>
    <w:rsid w:val="00360E76"/>
    <w:rsid w:val="0036118A"/>
    <w:rsid w:val="003624D4"/>
    <w:rsid w:val="00363107"/>
    <w:rsid w:val="003633F1"/>
    <w:rsid w:val="00374707"/>
    <w:rsid w:val="003776A7"/>
    <w:rsid w:val="00380449"/>
    <w:rsid w:val="00386166"/>
    <w:rsid w:val="00386CED"/>
    <w:rsid w:val="00392947"/>
    <w:rsid w:val="003934CC"/>
    <w:rsid w:val="003960B5"/>
    <w:rsid w:val="003A0389"/>
    <w:rsid w:val="003A1EC6"/>
    <w:rsid w:val="003A3F8B"/>
    <w:rsid w:val="003A5CA4"/>
    <w:rsid w:val="003B1B13"/>
    <w:rsid w:val="003C09B9"/>
    <w:rsid w:val="003C370F"/>
    <w:rsid w:val="003D05CA"/>
    <w:rsid w:val="003D0A4E"/>
    <w:rsid w:val="003D67DC"/>
    <w:rsid w:val="003E1574"/>
    <w:rsid w:val="003E17E2"/>
    <w:rsid w:val="003E5A1A"/>
    <w:rsid w:val="003E7797"/>
    <w:rsid w:val="003F2E69"/>
    <w:rsid w:val="003F3BFB"/>
    <w:rsid w:val="003F61A1"/>
    <w:rsid w:val="003F743D"/>
    <w:rsid w:val="003F7BD3"/>
    <w:rsid w:val="00404493"/>
    <w:rsid w:val="00404C56"/>
    <w:rsid w:val="004100EE"/>
    <w:rsid w:val="004112C7"/>
    <w:rsid w:val="0041362C"/>
    <w:rsid w:val="00413BBF"/>
    <w:rsid w:val="00420CA5"/>
    <w:rsid w:val="004258A7"/>
    <w:rsid w:val="00425F35"/>
    <w:rsid w:val="0042656B"/>
    <w:rsid w:val="00427ED3"/>
    <w:rsid w:val="00430DA6"/>
    <w:rsid w:val="00431284"/>
    <w:rsid w:val="0043195E"/>
    <w:rsid w:val="00440793"/>
    <w:rsid w:val="00443D56"/>
    <w:rsid w:val="00451C1A"/>
    <w:rsid w:val="00453B73"/>
    <w:rsid w:val="004601AF"/>
    <w:rsid w:val="00463E4F"/>
    <w:rsid w:val="00472DCC"/>
    <w:rsid w:val="004731E9"/>
    <w:rsid w:val="00477670"/>
    <w:rsid w:val="004800DB"/>
    <w:rsid w:val="00487602"/>
    <w:rsid w:val="0049246B"/>
    <w:rsid w:val="004936FA"/>
    <w:rsid w:val="00495C7A"/>
    <w:rsid w:val="004A6BB9"/>
    <w:rsid w:val="004A78C4"/>
    <w:rsid w:val="004B4139"/>
    <w:rsid w:val="004B554E"/>
    <w:rsid w:val="004B6E60"/>
    <w:rsid w:val="004C0889"/>
    <w:rsid w:val="004C32CE"/>
    <w:rsid w:val="004D0017"/>
    <w:rsid w:val="004D07CB"/>
    <w:rsid w:val="004D2AE6"/>
    <w:rsid w:val="004D5232"/>
    <w:rsid w:val="004E26C0"/>
    <w:rsid w:val="004E2C8D"/>
    <w:rsid w:val="004E5E69"/>
    <w:rsid w:val="004F20AD"/>
    <w:rsid w:val="004F4BAF"/>
    <w:rsid w:val="004F7B2F"/>
    <w:rsid w:val="004F7DFA"/>
    <w:rsid w:val="005031E8"/>
    <w:rsid w:val="005050F7"/>
    <w:rsid w:val="0050525E"/>
    <w:rsid w:val="00505BEF"/>
    <w:rsid w:val="00506284"/>
    <w:rsid w:val="005071A2"/>
    <w:rsid w:val="00514412"/>
    <w:rsid w:val="00521A2E"/>
    <w:rsid w:val="005227A2"/>
    <w:rsid w:val="00524F71"/>
    <w:rsid w:val="005267C3"/>
    <w:rsid w:val="00530C81"/>
    <w:rsid w:val="0053373C"/>
    <w:rsid w:val="005367A2"/>
    <w:rsid w:val="00540B27"/>
    <w:rsid w:val="005417B2"/>
    <w:rsid w:val="005422EC"/>
    <w:rsid w:val="00543BD0"/>
    <w:rsid w:val="00545DEE"/>
    <w:rsid w:val="00554080"/>
    <w:rsid w:val="00555508"/>
    <w:rsid w:val="0055618B"/>
    <w:rsid w:val="0056051B"/>
    <w:rsid w:val="00562873"/>
    <w:rsid w:val="005642A3"/>
    <w:rsid w:val="00564962"/>
    <w:rsid w:val="00564F8D"/>
    <w:rsid w:val="00566CFC"/>
    <w:rsid w:val="005733DB"/>
    <w:rsid w:val="0057362B"/>
    <w:rsid w:val="00574361"/>
    <w:rsid w:val="00574E8A"/>
    <w:rsid w:val="00576DBB"/>
    <w:rsid w:val="00587233"/>
    <w:rsid w:val="00590191"/>
    <w:rsid w:val="00593BF1"/>
    <w:rsid w:val="005952D3"/>
    <w:rsid w:val="0059771D"/>
    <w:rsid w:val="005A053F"/>
    <w:rsid w:val="005A0CC0"/>
    <w:rsid w:val="005A17B0"/>
    <w:rsid w:val="005A1A49"/>
    <w:rsid w:val="005A1F5C"/>
    <w:rsid w:val="005A2EBC"/>
    <w:rsid w:val="005A428A"/>
    <w:rsid w:val="005A4DCA"/>
    <w:rsid w:val="005A5927"/>
    <w:rsid w:val="005A6827"/>
    <w:rsid w:val="005A7E63"/>
    <w:rsid w:val="005B2D1A"/>
    <w:rsid w:val="005B7213"/>
    <w:rsid w:val="005B7CF4"/>
    <w:rsid w:val="005B7D56"/>
    <w:rsid w:val="005C1AD7"/>
    <w:rsid w:val="005C40DF"/>
    <w:rsid w:val="005C5CF8"/>
    <w:rsid w:val="005C5F38"/>
    <w:rsid w:val="005C6A71"/>
    <w:rsid w:val="005D08BD"/>
    <w:rsid w:val="005D159A"/>
    <w:rsid w:val="005D16D9"/>
    <w:rsid w:val="005D70DC"/>
    <w:rsid w:val="005D7202"/>
    <w:rsid w:val="005D75A1"/>
    <w:rsid w:val="005E09A4"/>
    <w:rsid w:val="005E0BEA"/>
    <w:rsid w:val="005E2DA9"/>
    <w:rsid w:val="005F0ADA"/>
    <w:rsid w:val="005F3759"/>
    <w:rsid w:val="005F436E"/>
    <w:rsid w:val="005F6023"/>
    <w:rsid w:val="005F74DB"/>
    <w:rsid w:val="005F764E"/>
    <w:rsid w:val="00601C90"/>
    <w:rsid w:val="006030E2"/>
    <w:rsid w:val="006037E6"/>
    <w:rsid w:val="00605F3D"/>
    <w:rsid w:val="00606586"/>
    <w:rsid w:val="006115AD"/>
    <w:rsid w:val="0061212F"/>
    <w:rsid w:val="00613A1F"/>
    <w:rsid w:val="00616E2F"/>
    <w:rsid w:val="00617EBA"/>
    <w:rsid w:val="00622F6B"/>
    <w:rsid w:val="00627A3C"/>
    <w:rsid w:val="0063179F"/>
    <w:rsid w:val="00632E4E"/>
    <w:rsid w:val="00634CA2"/>
    <w:rsid w:val="00641FE2"/>
    <w:rsid w:val="00644329"/>
    <w:rsid w:val="006462FB"/>
    <w:rsid w:val="006469F2"/>
    <w:rsid w:val="0064777B"/>
    <w:rsid w:val="00651A99"/>
    <w:rsid w:val="00657068"/>
    <w:rsid w:val="0066031A"/>
    <w:rsid w:val="00660CCA"/>
    <w:rsid w:val="006617E5"/>
    <w:rsid w:val="0066238E"/>
    <w:rsid w:val="00663893"/>
    <w:rsid w:val="00663A25"/>
    <w:rsid w:val="0066506D"/>
    <w:rsid w:val="00670202"/>
    <w:rsid w:val="006719D9"/>
    <w:rsid w:val="00683A10"/>
    <w:rsid w:val="00683A87"/>
    <w:rsid w:val="00684F8B"/>
    <w:rsid w:val="0068505A"/>
    <w:rsid w:val="00685D9A"/>
    <w:rsid w:val="00687F1B"/>
    <w:rsid w:val="00696002"/>
    <w:rsid w:val="006967D3"/>
    <w:rsid w:val="006A0A21"/>
    <w:rsid w:val="006A1CEB"/>
    <w:rsid w:val="006A25FB"/>
    <w:rsid w:val="006A2841"/>
    <w:rsid w:val="006A3CD0"/>
    <w:rsid w:val="006A4BAD"/>
    <w:rsid w:val="006A7193"/>
    <w:rsid w:val="006B35DF"/>
    <w:rsid w:val="006B3913"/>
    <w:rsid w:val="006B5756"/>
    <w:rsid w:val="006B5887"/>
    <w:rsid w:val="006B6579"/>
    <w:rsid w:val="006B7FD4"/>
    <w:rsid w:val="006C0436"/>
    <w:rsid w:val="006C2664"/>
    <w:rsid w:val="006C40B6"/>
    <w:rsid w:val="006D4AE2"/>
    <w:rsid w:val="006D67F3"/>
    <w:rsid w:val="006D7172"/>
    <w:rsid w:val="006E2127"/>
    <w:rsid w:val="006E3E08"/>
    <w:rsid w:val="006E69D6"/>
    <w:rsid w:val="006F1F08"/>
    <w:rsid w:val="007011DC"/>
    <w:rsid w:val="00701AB4"/>
    <w:rsid w:val="007147DB"/>
    <w:rsid w:val="00720402"/>
    <w:rsid w:val="007204CD"/>
    <w:rsid w:val="007205B6"/>
    <w:rsid w:val="00724204"/>
    <w:rsid w:val="00725CA9"/>
    <w:rsid w:val="00725D1C"/>
    <w:rsid w:val="00727C35"/>
    <w:rsid w:val="007340BF"/>
    <w:rsid w:val="00736FF6"/>
    <w:rsid w:val="00741D11"/>
    <w:rsid w:val="00741F5A"/>
    <w:rsid w:val="007462F7"/>
    <w:rsid w:val="00746780"/>
    <w:rsid w:val="00751008"/>
    <w:rsid w:val="0075105D"/>
    <w:rsid w:val="007518B7"/>
    <w:rsid w:val="007553CD"/>
    <w:rsid w:val="007553F6"/>
    <w:rsid w:val="0075787F"/>
    <w:rsid w:val="00760F09"/>
    <w:rsid w:val="007621FB"/>
    <w:rsid w:val="00762326"/>
    <w:rsid w:val="007630A3"/>
    <w:rsid w:val="00764072"/>
    <w:rsid w:val="0077134F"/>
    <w:rsid w:val="007717B1"/>
    <w:rsid w:val="0078149A"/>
    <w:rsid w:val="007825BD"/>
    <w:rsid w:val="00782ECF"/>
    <w:rsid w:val="007909BC"/>
    <w:rsid w:val="00797436"/>
    <w:rsid w:val="007A3E94"/>
    <w:rsid w:val="007A493D"/>
    <w:rsid w:val="007B0464"/>
    <w:rsid w:val="007B14B8"/>
    <w:rsid w:val="007B5090"/>
    <w:rsid w:val="007B5EC5"/>
    <w:rsid w:val="007B6CFB"/>
    <w:rsid w:val="007B7DBF"/>
    <w:rsid w:val="007C2016"/>
    <w:rsid w:val="007C3CB8"/>
    <w:rsid w:val="007D159A"/>
    <w:rsid w:val="007D1C29"/>
    <w:rsid w:val="007D6368"/>
    <w:rsid w:val="007E56DA"/>
    <w:rsid w:val="007E691F"/>
    <w:rsid w:val="007E6F6B"/>
    <w:rsid w:val="007F0948"/>
    <w:rsid w:val="007F2809"/>
    <w:rsid w:val="007F3150"/>
    <w:rsid w:val="007F6F35"/>
    <w:rsid w:val="007F7A05"/>
    <w:rsid w:val="007F7F08"/>
    <w:rsid w:val="00802264"/>
    <w:rsid w:val="00802DFA"/>
    <w:rsid w:val="00802EAA"/>
    <w:rsid w:val="00803329"/>
    <w:rsid w:val="00803BDC"/>
    <w:rsid w:val="00804BBA"/>
    <w:rsid w:val="00804FD2"/>
    <w:rsid w:val="00805A53"/>
    <w:rsid w:val="008071FB"/>
    <w:rsid w:val="00812595"/>
    <w:rsid w:val="00814E9C"/>
    <w:rsid w:val="00816DD6"/>
    <w:rsid w:val="00835971"/>
    <w:rsid w:val="008410B9"/>
    <w:rsid w:val="00843FB4"/>
    <w:rsid w:val="00845187"/>
    <w:rsid w:val="0085021E"/>
    <w:rsid w:val="00855B2A"/>
    <w:rsid w:val="0085666F"/>
    <w:rsid w:val="0085675E"/>
    <w:rsid w:val="00860906"/>
    <w:rsid w:val="00861B8F"/>
    <w:rsid w:val="00865168"/>
    <w:rsid w:val="00866F3F"/>
    <w:rsid w:val="00866F5D"/>
    <w:rsid w:val="0087462E"/>
    <w:rsid w:val="00876178"/>
    <w:rsid w:val="00877FAB"/>
    <w:rsid w:val="00881238"/>
    <w:rsid w:val="008813A9"/>
    <w:rsid w:val="008818A5"/>
    <w:rsid w:val="008829E0"/>
    <w:rsid w:val="00883C6B"/>
    <w:rsid w:val="00884050"/>
    <w:rsid w:val="00892AC4"/>
    <w:rsid w:val="008953DB"/>
    <w:rsid w:val="00896330"/>
    <w:rsid w:val="008A0E78"/>
    <w:rsid w:val="008A148C"/>
    <w:rsid w:val="008A3650"/>
    <w:rsid w:val="008B16A5"/>
    <w:rsid w:val="008B3999"/>
    <w:rsid w:val="008B62D9"/>
    <w:rsid w:val="008C3A38"/>
    <w:rsid w:val="008C7185"/>
    <w:rsid w:val="008C7DA7"/>
    <w:rsid w:val="008D130B"/>
    <w:rsid w:val="008D5EF0"/>
    <w:rsid w:val="008D62DE"/>
    <w:rsid w:val="008D6E5B"/>
    <w:rsid w:val="008D7338"/>
    <w:rsid w:val="008E752F"/>
    <w:rsid w:val="008F0919"/>
    <w:rsid w:val="008F122E"/>
    <w:rsid w:val="008F3EF9"/>
    <w:rsid w:val="008F41AF"/>
    <w:rsid w:val="008F41CC"/>
    <w:rsid w:val="0090090D"/>
    <w:rsid w:val="009049B1"/>
    <w:rsid w:val="00906687"/>
    <w:rsid w:val="0090675F"/>
    <w:rsid w:val="00906C62"/>
    <w:rsid w:val="00906F2F"/>
    <w:rsid w:val="0090723F"/>
    <w:rsid w:val="00907EAA"/>
    <w:rsid w:val="0091395E"/>
    <w:rsid w:val="009152C8"/>
    <w:rsid w:val="009153EA"/>
    <w:rsid w:val="009179AD"/>
    <w:rsid w:val="00921046"/>
    <w:rsid w:val="0092584B"/>
    <w:rsid w:val="00930327"/>
    <w:rsid w:val="00930B4F"/>
    <w:rsid w:val="00930B93"/>
    <w:rsid w:val="009367E2"/>
    <w:rsid w:val="00944AA3"/>
    <w:rsid w:val="00954EE9"/>
    <w:rsid w:val="009575EB"/>
    <w:rsid w:val="009622FD"/>
    <w:rsid w:val="0096471E"/>
    <w:rsid w:val="00971E6A"/>
    <w:rsid w:val="00977BF1"/>
    <w:rsid w:val="00980C35"/>
    <w:rsid w:val="00980DB8"/>
    <w:rsid w:val="0098200F"/>
    <w:rsid w:val="009854D0"/>
    <w:rsid w:val="00985999"/>
    <w:rsid w:val="00985AC8"/>
    <w:rsid w:val="009955ED"/>
    <w:rsid w:val="00996F08"/>
    <w:rsid w:val="009A1722"/>
    <w:rsid w:val="009A2288"/>
    <w:rsid w:val="009A3F49"/>
    <w:rsid w:val="009A47C0"/>
    <w:rsid w:val="009A645F"/>
    <w:rsid w:val="009A71AC"/>
    <w:rsid w:val="009B3C8E"/>
    <w:rsid w:val="009B4A4B"/>
    <w:rsid w:val="009B72E8"/>
    <w:rsid w:val="009B7508"/>
    <w:rsid w:val="009B7727"/>
    <w:rsid w:val="009C52CB"/>
    <w:rsid w:val="009D0613"/>
    <w:rsid w:val="009D0D2D"/>
    <w:rsid w:val="009D2CC6"/>
    <w:rsid w:val="009D6B48"/>
    <w:rsid w:val="009E2752"/>
    <w:rsid w:val="009E31F7"/>
    <w:rsid w:val="009E3494"/>
    <w:rsid w:val="009F13D5"/>
    <w:rsid w:val="00A02063"/>
    <w:rsid w:val="00A03E3B"/>
    <w:rsid w:val="00A04975"/>
    <w:rsid w:val="00A05E46"/>
    <w:rsid w:val="00A0608E"/>
    <w:rsid w:val="00A073CD"/>
    <w:rsid w:val="00A10B94"/>
    <w:rsid w:val="00A152EA"/>
    <w:rsid w:val="00A15DFC"/>
    <w:rsid w:val="00A20B02"/>
    <w:rsid w:val="00A25CB7"/>
    <w:rsid w:val="00A3089F"/>
    <w:rsid w:val="00A327F1"/>
    <w:rsid w:val="00A3408E"/>
    <w:rsid w:val="00A349A0"/>
    <w:rsid w:val="00A357F4"/>
    <w:rsid w:val="00A360FC"/>
    <w:rsid w:val="00A41F41"/>
    <w:rsid w:val="00A42D28"/>
    <w:rsid w:val="00A45A8A"/>
    <w:rsid w:val="00A5286C"/>
    <w:rsid w:val="00A52DBF"/>
    <w:rsid w:val="00A62318"/>
    <w:rsid w:val="00A62AB2"/>
    <w:rsid w:val="00A70069"/>
    <w:rsid w:val="00A70AAD"/>
    <w:rsid w:val="00A72A7D"/>
    <w:rsid w:val="00A746B4"/>
    <w:rsid w:val="00A751E3"/>
    <w:rsid w:val="00A83109"/>
    <w:rsid w:val="00A83C4B"/>
    <w:rsid w:val="00A840CE"/>
    <w:rsid w:val="00A86EA4"/>
    <w:rsid w:val="00AA449A"/>
    <w:rsid w:val="00AA5F64"/>
    <w:rsid w:val="00AA67E8"/>
    <w:rsid w:val="00AA741B"/>
    <w:rsid w:val="00AA76BD"/>
    <w:rsid w:val="00AB2134"/>
    <w:rsid w:val="00AB21A6"/>
    <w:rsid w:val="00AC1000"/>
    <w:rsid w:val="00AC10C8"/>
    <w:rsid w:val="00AC2F21"/>
    <w:rsid w:val="00AC5E5C"/>
    <w:rsid w:val="00AC70D3"/>
    <w:rsid w:val="00AD1EDB"/>
    <w:rsid w:val="00AD510E"/>
    <w:rsid w:val="00AD60FA"/>
    <w:rsid w:val="00AE26C4"/>
    <w:rsid w:val="00AE3B7F"/>
    <w:rsid w:val="00AE5B8F"/>
    <w:rsid w:val="00AE72CA"/>
    <w:rsid w:val="00AF33F8"/>
    <w:rsid w:val="00AF36A2"/>
    <w:rsid w:val="00AF3BC9"/>
    <w:rsid w:val="00AF4DE1"/>
    <w:rsid w:val="00AF7D66"/>
    <w:rsid w:val="00B00279"/>
    <w:rsid w:val="00B067D7"/>
    <w:rsid w:val="00B07C6D"/>
    <w:rsid w:val="00B121F8"/>
    <w:rsid w:val="00B13565"/>
    <w:rsid w:val="00B13D91"/>
    <w:rsid w:val="00B17645"/>
    <w:rsid w:val="00B17A42"/>
    <w:rsid w:val="00B21813"/>
    <w:rsid w:val="00B2394E"/>
    <w:rsid w:val="00B24382"/>
    <w:rsid w:val="00B246B6"/>
    <w:rsid w:val="00B26CE6"/>
    <w:rsid w:val="00B2740A"/>
    <w:rsid w:val="00B3009F"/>
    <w:rsid w:val="00B31A3A"/>
    <w:rsid w:val="00B330EB"/>
    <w:rsid w:val="00B33E55"/>
    <w:rsid w:val="00B3620C"/>
    <w:rsid w:val="00B41D94"/>
    <w:rsid w:val="00B4222B"/>
    <w:rsid w:val="00B427F9"/>
    <w:rsid w:val="00B44071"/>
    <w:rsid w:val="00B538ED"/>
    <w:rsid w:val="00B53A4C"/>
    <w:rsid w:val="00B55B2F"/>
    <w:rsid w:val="00B56C89"/>
    <w:rsid w:val="00B57678"/>
    <w:rsid w:val="00B630C1"/>
    <w:rsid w:val="00B64947"/>
    <w:rsid w:val="00B657CE"/>
    <w:rsid w:val="00B65B83"/>
    <w:rsid w:val="00B66BF6"/>
    <w:rsid w:val="00B66DFC"/>
    <w:rsid w:val="00B6790C"/>
    <w:rsid w:val="00B71588"/>
    <w:rsid w:val="00B72F32"/>
    <w:rsid w:val="00B73B99"/>
    <w:rsid w:val="00B82B73"/>
    <w:rsid w:val="00B855C7"/>
    <w:rsid w:val="00B86020"/>
    <w:rsid w:val="00B91003"/>
    <w:rsid w:val="00B92786"/>
    <w:rsid w:val="00B94521"/>
    <w:rsid w:val="00B94CE3"/>
    <w:rsid w:val="00B9570B"/>
    <w:rsid w:val="00B96C70"/>
    <w:rsid w:val="00B96C8E"/>
    <w:rsid w:val="00B96F6C"/>
    <w:rsid w:val="00B96FA2"/>
    <w:rsid w:val="00BA09B0"/>
    <w:rsid w:val="00BA3138"/>
    <w:rsid w:val="00BA6072"/>
    <w:rsid w:val="00BA6621"/>
    <w:rsid w:val="00BA6B92"/>
    <w:rsid w:val="00BB027B"/>
    <w:rsid w:val="00BB12FD"/>
    <w:rsid w:val="00BB1C8F"/>
    <w:rsid w:val="00BB3825"/>
    <w:rsid w:val="00BC25B4"/>
    <w:rsid w:val="00BC305B"/>
    <w:rsid w:val="00BC5AEC"/>
    <w:rsid w:val="00BC69B6"/>
    <w:rsid w:val="00BD4B3C"/>
    <w:rsid w:val="00BD6427"/>
    <w:rsid w:val="00BD7756"/>
    <w:rsid w:val="00BE1BBD"/>
    <w:rsid w:val="00BE3094"/>
    <w:rsid w:val="00BF0EB7"/>
    <w:rsid w:val="00BF1FA5"/>
    <w:rsid w:val="00BF7ED3"/>
    <w:rsid w:val="00C01C55"/>
    <w:rsid w:val="00C03E3E"/>
    <w:rsid w:val="00C04FEC"/>
    <w:rsid w:val="00C07BAC"/>
    <w:rsid w:val="00C12C8D"/>
    <w:rsid w:val="00C14D33"/>
    <w:rsid w:val="00C21859"/>
    <w:rsid w:val="00C21C23"/>
    <w:rsid w:val="00C27CEC"/>
    <w:rsid w:val="00C30BD6"/>
    <w:rsid w:val="00C36A1E"/>
    <w:rsid w:val="00C428DA"/>
    <w:rsid w:val="00C53980"/>
    <w:rsid w:val="00C651BC"/>
    <w:rsid w:val="00C65AAE"/>
    <w:rsid w:val="00C65AFB"/>
    <w:rsid w:val="00C77B44"/>
    <w:rsid w:val="00C77D38"/>
    <w:rsid w:val="00C800B4"/>
    <w:rsid w:val="00C81795"/>
    <w:rsid w:val="00C82ABD"/>
    <w:rsid w:val="00C90924"/>
    <w:rsid w:val="00C92F03"/>
    <w:rsid w:val="00C93903"/>
    <w:rsid w:val="00C95C33"/>
    <w:rsid w:val="00C96097"/>
    <w:rsid w:val="00C96FAB"/>
    <w:rsid w:val="00CA29F4"/>
    <w:rsid w:val="00CA2BD0"/>
    <w:rsid w:val="00CA3D4A"/>
    <w:rsid w:val="00CA6C5B"/>
    <w:rsid w:val="00CB17CE"/>
    <w:rsid w:val="00CB25A9"/>
    <w:rsid w:val="00CB2B1B"/>
    <w:rsid w:val="00CB2B9C"/>
    <w:rsid w:val="00CB5BF9"/>
    <w:rsid w:val="00CC1183"/>
    <w:rsid w:val="00CC2022"/>
    <w:rsid w:val="00CD2606"/>
    <w:rsid w:val="00CE1DFA"/>
    <w:rsid w:val="00CE42BC"/>
    <w:rsid w:val="00CE43BC"/>
    <w:rsid w:val="00CE6ABA"/>
    <w:rsid w:val="00CF4C88"/>
    <w:rsid w:val="00CF52CD"/>
    <w:rsid w:val="00CF60B7"/>
    <w:rsid w:val="00D0033F"/>
    <w:rsid w:val="00D036A0"/>
    <w:rsid w:val="00D0454B"/>
    <w:rsid w:val="00D10523"/>
    <w:rsid w:val="00D258BC"/>
    <w:rsid w:val="00D37CEF"/>
    <w:rsid w:val="00D411D4"/>
    <w:rsid w:val="00D43664"/>
    <w:rsid w:val="00D54108"/>
    <w:rsid w:val="00D60BD3"/>
    <w:rsid w:val="00D616EB"/>
    <w:rsid w:val="00D71673"/>
    <w:rsid w:val="00D73745"/>
    <w:rsid w:val="00D754F1"/>
    <w:rsid w:val="00D81817"/>
    <w:rsid w:val="00D85781"/>
    <w:rsid w:val="00D85A37"/>
    <w:rsid w:val="00D86460"/>
    <w:rsid w:val="00D871A7"/>
    <w:rsid w:val="00D9024E"/>
    <w:rsid w:val="00D96D49"/>
    <w:rsid w:val="00DA01BE"/>
    <w:rsid w:val="00DA5609"/>
    <w:rsid w:val="00DA6744"/>
    <w:rsid w:val="00DB451D"/>
    <w:rsid w:val="00DB4D02"/>
    <w:rsid w:val="00DC6071"/>
    <w:rsid w:val="00DC7AD0"/>
    <w:rsid w:val="00DD1267"/>
    <w:rsid w:val="00DD196C"/>
    <w:rsid w:val="00DD22A0"/>
    <w:rsid w:val="00DD4E89"/>
    <w:rsid w:val="00DD59D5"/>
    <w:rsid w:val="00DD730E"/>
    <w:rsid w:val="00DE254E"/>
    <w:rsid w:val="00DE4C70"/>
    <w:rsid w:val="00DE5465"/>
    <w:rsid w:val="00DE6622"/>
    <w:rsid w:val="00DF0504"/>
    <w:rsid w:val="00DF2A6D"/>
    <w:rsid w:val="00E023F4"/>
    <w:rsid w:val="00E04A33"/>
    <w:rsid w:val="00E12ED6"/>
    <w:rsid w:val="00E14D48"/>
    <w:rsid w:val="00E157E0"/>
    <w:rsid w:val="00E201BE"/>
    <w:rsid w:val="00E2076B"/>
    <w:rsid w:val="00E229C9"/>
    <w:rsid w:val="00E268A5"/>
    <w:rsid w:val="00E3080C"/>
    <w:rsid w:val="00E31D27"/>
    <w:rsid w:val="00E34B41"/>
    <w:rsid w:val="00E35D06"/>
    <w:rsid w:val="00E40296"/>
    <w:rsid w:val="00E40470"/>
    <w:rsid w:val="00E42C59"/>
    <w:rsid w:val="00E44CDE"/>
    <w:rsid w:val="00E45E18"/>
    <w:rsid w:val="00E4740F"/>
    <w:rsid w:val="00E52546"/>
    <w:rsid w:val="00E52BC5"/>
    <w:rsid w:val="00E53A07"/>
    <w:rsid w:val="00E54A05"/>
    <w:rsid w:val="00E54A08"/>
    <w:rsid w:val="00E55D49"/>
    <w:rsid w:val="00E60DDD"/>
    <w:rsid w:val="00E632A9"/>
    <w:rsid w:val="00E63E28"/>
    <w:rsid w:val="00E669D6"/>
    <w:rsid w:val="00E71961"/>
    <w:rsid w:val="00E74860"/>
    <w:rsid w:val="00E7548F"/>
    <w:rsid w:val="00E764E4"/>
    <w:rsid w:val="00E76B47"/>
    <w:rsid w:val="00E7765D"/>
    <w:rsid w:val="00E828D9"/>
    <w:rsid w:val="00E82E94"/>
    <w:rsid w:val="00E85E68"/>
    <w:rsid w:val="00E873FE"/>
    <w:rsid w:val="00E90AAA"/>
    <w:rsid w:val="00E9319D"/>
    <w:rsid w:val="00E9588E"/>
    <w:rsid w:val="00E97F1A"/>
    <w:rsid w:val="00EA03D7"/>
    <w:rsid w:val="00EA4017"/>
    <w:rsid w:val="00EA59AE"/>
    <w:rsid w:val="00EA6A9E"/>
    <w:rsid w:val="00EB6470"/>
    <w:rsid w:val="00EC0448"/>
    <w:rsid w:val="00EC2212"/>
    <w:rsid w:val="00EC2350"/>
    <w:rsid w:val="00EC3499"/>
    <w:rsid w:val="00EC3925"/>
    <w:rsid w:val="00EC42D9"/>
    <w:rsid w:val="00EC69AB"/>
    <w:rsid w:val="00EC772D"/>
    <w:rsid w:val="00ED19E1"/>
    <w:rsid w:val="00ED700B"/>
    <w:rsid w:val="00EE4E8F"/>
    <w:rsid w:val="00EE73D7"/>
    <w:rsid w:val="00EF03AB"/>
    <w:rsid w:val="00EF1CB1"/>
    <w:rsid w:val="00EF33C6"/>
    <w:rsid w:val="00EF3400"/>
    <w:rsid w:val="00EF3B26"/>
    <w:rsid w:val="00EF3CF2"/>
    <w:rsid w:val="00EF50D2"/>
    <w:rsid w:val="00EF5774"/>
    <w:rsid w:val="00EF6671"/>
    <w:rsid w:val="00EF7BD5"/>
    <w:rsid w:val="00F0142F"/>
    <w:rsid w:val="00F01E10"/>
    <w:rsid w:val="00F11A0C"/>
    <w:rsid w:val="00F131C1"/>
    <w:rsid w:val="00F15C47"/>
    <w:rsid w:val="00F17404"/>
    <w:rsid w:val="00F17525"/>
    <w:rsid w:val="00F20DF3"/>
    <w:rsid w:val="00F2102D"/>
    <w:rsid w:val="00F22A11"/>
    <w:rsid w:val="00F260BD"/>
    <w:rsid w:val="00F34FCE"/>
    <w:rsid w:val="00F352C4"/>
    <w:rsid w:val="00F361D1"/>
    <w:rsid w:val="00F402DB"/>
    <w:rsid w:val="00F42F8E"/>
    <w:rsid w:val="00F45B81"/>
    <w:rsid w:val="00F50830"/>
    <w:rsid w:val="00F55C9A"/>
    <w:rsid w:val="00F572EC"/>
    <w:rsid w:val="00F57CD4"/>
    <w:rsid w:val="00F60304"/>
    <w:rsid w:val="00F615B7"/>
    <w:rsid w:val="00F62710"/>
    <w:rsid w:val="00F63819"/>
    <w:rsid w:val="00F656B5"/>
    <w:rsid w:val="00F65C62"/>
    <w:rsid w:val="00F74304"/>
    <w:rsid w:val="00F749BC"/>
    <w:rsid w:val="00F7685F"/>
    <w:rsid w:val="00F76F90"/>
    <w:rsid w:val="00F776A7"/>
    <w:rsid w:val="00F77D96"/>
    <w:rsid w:val="00F817AD"/>
    <w:rsid w:val="00F84BAD"/>
    <w:rsid w:val="00F92A11"/>
    <w:rsid w:val="00F931D7"/>
    <w:rsid w:val="00FA0D5F"/>
    <w:rsid w:val="00FA1BDE"/>
    <w:rsid w:val="00FA2A29"/>
    <w:rsid w:val="00FA47DC"/>
    <w:rsid w:val="00FA6DD9"/>
    <w:rsid w:val="00FB1732"/>
    <w:rsid w:val="00FB2EF8"/>
    <w:rsid w:val="00FB4FB7"/>
    <w:rsid w:val="00FC1366"/>
    <w:rsid w:val="00FC13BF"/>
    <w:rsid w:val="00FC2553"/>
    <w:rsid w:val="00FC2F89"/>
    <w:rsid w:val="00FC6E9A"/>
    <w:rsid w:val="00FC77A4"/>
    <w:rsid w:val="00FD10B7"/>
    <w:rsid w:val="00FD1B9D"/>
    <w:rsid w:val="00FD2206"/>
    <w:rsid w:val="00FD2A4A"/>
    <w:rsid w:val="00FD363C"/>
    <w:rsid w:val="00FD4CBA"/>
    <w:rsid w:val="00FD7F6C"/>
    <w:rsid w:val="00FE0628"/>
    <w:rsid w:val="00FE0B42"/>
    <w:rsid w:val="00FE2D08"/>
    <w:rsid w:val="00FE3F19"/>
    <w:rsid w:val="00FE58E2"/>
    <w:rsid w:val="00FE5939"/>
    <w:rsid w:val="00FF2003"/>
    <w:rsid w:val="1609A901"/>
    <w:rsid w:val="1E40F0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4341B"/>
  <w15:chartTrackingRefBased/>
  <w15:docId w15:val="{7FD8D252-89D4-4E4C-9805-6E88362E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7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6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CE6"/>
  </w:style>
  <w:style w:type="paragraph" w:styleId="Footer">
    <w:name w:val="footer"/>
    <w:basedOn w:val="Normal"/>
    <w:link w:val="FooterChar"/>
    <w:uiPriority w:val="99"/>
    <w:unhideWhenUsed/>
    <w:rsid w:val="00B26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19855">
      <w:bodyDiv w:val="1"/>
      <w:marLeft w:val="0"/>
      <w:marRight w:val="0"/>
      <w:marTop w:val="0"/>
      <w:marBottom w:val="0"/>
      <w:divBdr>
        <w:top w:val="none" w:sz="0" w:space="0" w:color="auto"/>
        <w:left w:val="none" w:sz="0" w:space="0" w:color="auto"/>
        <w:bottom w:val="none" w:sz="0" w:space="0" w:color="auto"/>
        <w:right w:val="none" w:sz="0" w:space="0" w:color="auto"/>
      </w:divBdr>
    </w:div>
    <w:div w:id="77990426">
      <w:bodyDiv w:val="1"/>
      <w:marLeft w:val="0"/>
      <w:marRight w:val="0"/>
      <w:marTop w:val="0"/>
      <w:marBottom w:val="0"/>
      <w:divBdr>
        <w:top w:val="none" w:sz="0" w:space="0" w:color="auto"/>
        <w:left w:val="none" w:sz="0" w:space="0" w:color="auto"/>
        <w:bottom w:val="none" w:sz="0" w:space="0" w:color="auto"/>
        <w:right w:val="none" w:sz="0" w:space="0" w:color="auto"/>
      </w:divBdr>
    </w:div>
    <w:div w:id="575094385">
      <w:bodyDiv w:val="1"/>
      <w:marLeft w:val="0"/>
      <w:marRight w:val="0"/>
      <w:marTop w:val="0"/>
      <w:marBottom w:val="0"/>
      <w:divBdr>
        <w:top w:val="none" w:sz="0" w:space="0" w:color="auto"/>
        <w:left w:val="none" w:sz="0" w:space="0" w:color="auto"/>
        <w:bottom w:val="none" w:sz="0" w:space="0" w:color="auto"/>
        <w:right w:val="none" w:sz="0" w:space="0" w:color="auto"/>
      </w:divBdr>
      <w:divsChild>
        <w:div w:id="1275668597">
          <w:marLeft w:val="-720"/>
          <w:marRight w:val="0"/>
          <w:marTop w:val="0"/>
          <w:marBottom w:val="0"/>
          <w:divBdr>
            <w:top w:val="none" w:sz="0" w:space="0" w:color="auto"/>
            <w:left w:val="none" w:sz="0" w:space="0" w:color="auto"/>
            <w:bottom w:val="none" w:sz="0" w:space="0" w:color="auto"/>
            <w:right w:val="none" w:sz="0" w:space="0" w:color="auto"/>
          </w:divBdr>
        </w:div>
      </w:divsChild>
    </w:div>
    <w:div w:id="608969754">
      <w:bodyDiv w:val="1"/>
      <w:marLeft w:val="0"/>
      <w:marRight w:val="0"/>
      <w:marTop w:val="0"/>
      <w:marBottom w:val="0"/>
      <w:divBdr>
        <w:top w:val="none" w:sz="0" w:space="0" w:color="auto"/>
        <w:left w:val="none" w:sz="0" w:space="0" w:color="auto"/>
        <w:bottom w:val="none" w:sz="0" w:space="0" w:color="auto"/>
        <w:right w:val="none" w:sz="0" w:space="0" w:color="auto"/>
      </w:divBdr>
    </w:div>
    <w:div w:id="657002666">
      <w:bodyDiv w:val="1"/>
      <w:marLeft w:val="0"/>
      <w:marRight w:val="0"/>
      <w:marTop w:val="0"/>
      <w:marBottom w:val="0"/>
      <w:divBdr>
        <w:top w:val="none" w:sz="0" w:space="0" w:color="auto"/>
        <w:left w:val="none" w:sz="0" w:space="0" w:color="auto"/>
        <w:bottom w:val="none" w:sz="0" w:space="0" w:color="auto"/>
        <w:right w:val="none" w:sz="0" w:space="0" w:color="auto"/>
      </w:divBdr>
    </w:div>
    <w:div w:id="788859803">
      <w:bodyDiv w:val="1"/>
      <w:marLeft w:val="0"/>
      <w:marRight w:val="0"/>
      <w:marTop w:val="0"/>
      <w:marBottom w:val="0"/>
      <w:divBdr>
        <w:top w:val="none" w:sz="0" w:space="0" w:color="auto"/>
        <w:left w:val="none" w:sz="0" w:space="0" w:color="auto"/>
        <w:bottom w:val="none" w:sz="0" w:space="0" w:color="auto"/>
        <w:right w:val="none" w:sz="0" w:space="0" w:color="auto"/>
      </w:divBdr>
    </w:div>
    <w:div w:id="1203785614">
      <w:bodyDiv w:val="1"/>
      <w:marLeft w:val="0"/>
      <w:marRight w:val="0"/>
      <w:marTop w:val="0"/>
      <w:marBottom w:val="0"/>
      <w:divBdr>
        <w:top w:val="none" w:sz="0" w:space="0" w:color="auto"/>
        <w:left w:val="none" w:sz="0" w:space="0" w:color="auto"/>
        <w:bottom w:val="none" w:sz="0" w:space="0" w:color="auto"/>
        <w:right w:val="none" w:sz="0" w:space="0" w:color="auto"/>
      </w:divBdr>
    </w:div>
    <w:div w:id="1294824320">
      <w:bodyDiv w:val="1"/>
      <w:marLeft w:val="0"/>
      <w:marRight w:val="0"/>
      <w:marTop w:val="0"/>
      <w:marBottom w:val="0"/>
      <w:divBdr>
        <w:top w:val="none" w:sz="0" w:space="0" w:color="auto"/>
        <w:left w:val="none" w:sz="0" w:space="0" w:color="auto"/>
        <w:bottom w:val="none" w:sz="0" w:space="0" w:color="auto"/>
        <w:right w:val="none" w:sz="0" w:space="0" w:color="auto"/>
      </w:divBdr>
    </w:div>
    <w:div w:id="1417243619">
      <w:bodyDiv w:val="1"/>
      <w:marLeft w:val="0"/>
      <w:marRight w:val="0"/>
      <w:marTop w:val="0"/>
      <w:marBottom w:val="0"/>
      <w:divBdr>
        <w:top w:val="none" w:sz="0" w:space="0" w:color="auto"/>
        <w:left w:val="none" w:sz="0" w:space="0" w:color="auto"/>
        <w:bottom w:val="none" w:sz="0" w:space="0" w:color="auto"/>
        <w:right w:val="none" w:sz="0" w:space="0" w:color="auto"/>
      </w:divBdr>
    </w:div>
    <w:div w:id="1455564956">
      <w:bodyDiv w:val="1"/>
      <w:marLeft w:val="0"/>
      <w:marRight w:val="0"/>
      <w:marTop w:val="0"/>
      <w:marBottom w:val="0"/>
      <w:divBdr>
        <w:top w:val="none" w:sz="0" w:space="0" w:color="auto"/>
        <w:left w:val="none" w:sz="0" w:space="0" w:color="auto"/>
        <w:bottom w:val="none" w:sz="0" w:space="0" w:color="auto"/>
        <w:right w:val="none" w:sz="0" w:space="0" w:color="auto"/>
      </w:divBdr>
    </w:div>
    <w:div w:id="1814324757">
      <w:bodyDiv w:val="1"/>
      <w:marLeft w:val="0"/>
      <w:marRight w:val="0"/>
      <w:marTop w:val="0"/>
      <w:marBottom w:val="0"/>
      <w:divBdr>
        <w:top w:val="none" w:sz="0" w:space="0" w:color="auto"/>
        <w:left w:val="none" w:sz="0" w:space="0" w:color="auto"/>
        <w:bottom w:val="none" w:sz="0" w:space="0" w:color="auto"/>
        <w:right w:val="none" w:sz="0" w:space="0" w:color="auto"/>
      </w:divBdr>
    </w:div>
    <w:div w:id="1827279122">
      <w:bodyDiv w:val="1"/>
      <w:marLeft w:val="0"/>
      <w:marRight w:val="0"/>
      <w:marTop w:val="0"/>
      <w:marBottom w:val="0"/>
      <w:divBdr>
        <w:top w:val="none" w:sz="0" w:space="0" w:color="auto"/>
        <w:left w:val="none" w:sz="0" w:space="0" w:color="auto"/>
        <w:bottom w:val="none" w:sz="0" w:space="0" w:color="auto"/>
        <w:right w:val="none" w:sz="0" w:space="0" w:color="auto"/>
      </w:divBdr>
      <w:divsChild>
        <w:div w:id="1331178825">
          <w:marLeft w:val="-720"/>
          <w:marRight w:val="0"/>
          <w:marTop w:val="0"/>
          <w:marBottom w:val="0"/>
          <w:divBdr>
            <w:top w:val="none" w:sz="0" w:space="0" w:color="auto"/>
            <w:left w:val="none" w:sz="0" w:space="0" w:color="auto"/>
            <w:bottom w:val="none" w:sz="0" w:space="0" w:color="auto"/>
            <w:right w:val="none" w:sz="0" w:space="0" w:color="auto"/>
          </w:divBdr>
        </w:div>
      </w:divsChild>
    </w:div>
    <w:div w:id="1851488197">
      <w:bodyDiv w:val="1"/>
      <w:marLeft w:val="0"/>
      <w:marRight w:val="0"/>
      <w:marTop w:val="0"/>
      <w:marBottom w:val="0"/>
      <w:divBdr>
        <w:top w:val="none" w:sz="0" w:space="0" w:color="auto"/>
        <w:left w:val="none" w:sz="0" w:space="0" w:color="auto"/>
        <w:bottom w:val="none" w:sz="0" w:space="0" w:color="auto"/>
        <w:right w:val="none" w:sz="0" w:space="0" w:color="auto"/>
      </w:divBdr>
      <w:divsChild>
        <w:div w:id="984701007">
          <w:marLeft w:val="-720"/>
          <w:marRight w:val="0"/>
          <w:marTop w:val="0"/>
          <w:marBottom w:val="0"/>
          <w:divBdr>
            <w:top w:val="none" w:sz="0" w:space="0" w:color="auto"/>
            <w:left w:val="none" w:sz="0" w:space="0" w:color="auto"/>
            <w:bottom w:val="none" w:sz="0" w:space="0" w:color="auto"/>
            <w:right w:val="none" w:sz="0" w:space="0" w:color="auto"/>
          </w:divBdr>
        </w:div>
      </w:divsChild>
    </w:div>
    <w:div w:id="195259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cefda9cf14b7c91abd831e724f617d2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dea46a6a212d7ff35104025c214479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C8745EB-217A-4FD6-AC90-0D9AC0DA51B2}">
  <ds:schemaRefs>
    <ds:schemaRef ds:uri="http://schemas.microsoft.com/sharepoint/v3/contenttype/forms"/>
  </ds:schemaRefs>
</ds:datastoreItem>
</file>

<file path=customXml/itemProps2.xml><?xml version="1.0" encoding="utf-8"?>
<ds:datastoreItem xmlns:ds="http://schemas.openxmlformats.org/officeDocument/2006/customXml" ds:itemID="{8ADE5D89-403A-48FC-8021-9EFEC33BC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A2C691-912E-4195-9E2B-FD882D13ADF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6527</TotalTime>
  <Pages>5</Pages>
  <Words>1470</Words>
  <Characters>8393</Characters>
  <Application>Microsoft Office Word</Application>
  <DocSecurity>0</DocSecurity>
  <Lines>149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928</cp:revision>
  <dcterms:created xsi:type="dcterms:W3CDTF">2024-02-22T15:43:00Z</dcterms:created>
  <dcterms:modified xsi:type="dcterms:W3CDTF">2024-02-27T22:23:00Z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0066aa0afc6bf302e51b7489d100fb5ac760415badd97be32d4b48dfcf905111</vt:lpwstr>
  </property>
  <property fmtid="{D5CDD505-2E9C-101B-9397-08002B2CF9AE}" pid="3" name="ContentTypeId">
    <vt:lpwstr>0x0101009DA2B97165742847ABC519A905693DF8</vt:lpwstr>
  </property>
</Properties>
</file>