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18481" w14:textId="3E3644D6" w:rsidR="00CB1D21" w:rsidRPr="00E246E3" w:rsidRDefault="00CB1D21" w:rsidP="00E246E3">
      <w:pPr>
        <w:spacing w:line="360" w:lineRule="auto"/>
        <w:jc w:val="center"/>
        <w:rPr>
          <w:rFonts w:ascii="Times New Roman" w:hAnsi="Times New Roman" w:cs="Times New Roman"/>
          <w:b/>
          <w:bCs/>
          <w:color w:val="FF0000"/>
          <w:sz w:val="40"/>
          <w:szCs w:val="40"/>
        </w:rPr>
      </w:pPr>
      <w:r w:rsidRPr="00E246E3">
        <w:rPr>
          <w:rFonts w:ascii="Times New Roman" w:hAnsi="Times New Roman" w:cs="Times New Roman"/>
          <w:b/>
          <w:bCs/>
          <w:color w:val="FF0000"/>
          <w:sz w:val="40"/>
          <w:szCs w:val="40"/>
        </w:rPr>
        <w:t>Vodafone Marketing strategy review</w:t>
      </w:r>
    </w:p>
    <w:p w14:paraId="07AFEDBF" w14:textId="0FE5B65E" w:rsidR="005E66A5" w:rsidRDefault="00E246E3" w:rsidP="005E66A5">
      <w:pPr>
        <w:spacing w:line="360" w:lineRule="auto"/>
        <w:jc w:val="center"/>
        <w:rPr>
          <w:rFonts w:ascii="Times New Roman" w:hAnsi="Times New Roman" w:cs="Times New Roman"/>
          <w:sz w:val="24"/>
          <w:szCs w:val="24"/>
        </w:rPr>
      </w:pPr>
      <w:r w:rsidRPr="00E246E3">
        <w:rPr>
          <w:rFonts w:ascii="Times New Roman" w:hAnsi="Times New Roman" w:cs="Times New Roman"/>
          <w:noProof/>
          <w:sz w:val="24"/>
          <w:szCs w:val="24"/>
        </w:rPr>
        <w:drawing>
          <wp:inline distT="0" distB="0" distL="0" distR="0" wp14:anchorId="6BE5047E" wp14:editId="271CBFFC">
            <wp:extent cx="4737735" cy="5264212"/>
            <wp:effectExtent l="0" t="0" r="1206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51327" cy="5279314"/>
                    </a:xfrm>
                    <a:prstGeom prst="rect">
                      <a:avLst/>
                    </a:prstGeom>
                  </pic:spPr>
                </pic:pic>
              </a:graphicData>
            </a:graphic>
          </wp:inline>
        </w:drawing>
      </w:r>
    </w:p>
    <w:p w14:paraId="5B4FFDB4" w14:textId="77777777" w:rsidR="005E66A5" w:rsidRPr="005E66A5" w:rsidRDefault="005E66A5" w:rsidP="005E66A5">
      <w:pPr>
        <w:spacing w:line="360" w:lineRule="auto"/>
        <w:jc w:val="center"/>
        <w:rPr>
          <w:rFonts w:ascii="Times New Roman" w:hAnsi="Times New Roman" w:cs="Times New Roman"/>
          <w:b/>
          <w:color w:val="FF0000"/>
          <w:sz w:val="40"/>
          <w:szCs w:val="40"/>
        </w:rPr>
      </w:pPr>
      <w:r w:rsidRPr="005E66A5">
        <w:rPr>
          <w:rFonts w:ascii="Times New Roman" w:hAnsi="Times New Roman" w:cs="Times New Roman"/>
          <w:b/>
          <w:color w:val="FF0000"/>
          <w:sz w:val="40"/>
          <w:szCs w:val="40"/>
        </w:rPr>
        <w:t>December 2022</w:t>
      </w:r>
    </w:p>
    <w:p w14:paraId="26C4D3E9" w14:textId="77777777" w:rsidR="005E66A5" w:rsidRPr="005E66A5" w:rsidRDefault="005E66A5" w:rsidP="005E66A5">
      <w:pPr>
        <w:spacing w:line="360" w:lineRule="auto"/>
        <w:jc w:val="center"/>
        <w:rPr>
          <w:rFonts w:ascii="Times New Roman" w:hAnsi="Times New Roman" w:cs="Times New Roman"/>
          <w:sz w:val="24"/>
          <w:szCs w:val="24"/>
        </w:rPr>
      </w:pPr>
    </w:p>
    <w:p w14:paraId="6802633D" w14:textId="77777777" w:rsidR="005E66A5" w:rsidRPr="005E66A5" w:rsidRDefault="005E66A5" w:rsidP="005E66A5">
      <w:pPr>
        <w:spacing w:line="360" w:lineRule="auto"/>
        <w:jc w:val="center"/>
        <w:rPr>
          <w:rFonts w:ascii="Times New Roman" w:hAnsi="Times New Roman" w:cs="Times New Roman"/>
          <w:sz w:val="24"/>
          <w:szCs w:val="24"/>
        </w:rPr>
      </w:pPr>
    </w:p>
    <w:p w14:paraId="3EA613F2" w14:textId="3CA20B51" w:rsidR="005E66A5" w:rsidRPr="007C419C" w:rsidRDefault="005E66A5" w:rsidP="005E66A5">
      <w:pPr>
        <w:spacing w:line="360" w:lineRule="auto"/>
        <w:jc w:val="left"/>
        <w:rPr>
          <w:rFonts w:ascii="Times New Roman" w:hAnsi="Times New Roman" w:cs="Times New Roman"/>
          <w:sz w:val="28"/>
          <w:szCs w:val="28"/>
        </w:rPr>
      </w:pPr>
      <w:r w:rsidRPr="005E66A5">
        <w:rPr>
          <w:rFonts w:ascii="Times New Roman" w:hAnsi="Times New Roman" w:cs="Times New Roman"/>
          <w:b/>
          <w:sz w:val="24"/>
          <w:szCs w:val="24"/>
        </w:rPr>
        <w:t>MODLE NAME:</w:t>
      </w:r>
      <w:r w:rsidR="007C419C" w:rsidRPr="007C419C">
        <w:t xml:space="preserve"> </w:t>
      </w:r>
      <w:r w:rsidR="007C419C" w:rsidRPr="007C419C">
        <w:rPr>
          <w:rFonts w:ascii="Times New Roman" w:hAnsi="Times New Roman" w:cs="Times New Roman"/>
          <w:sz w:val="28"/>
          <w:szCs w:val="28"/>
        </w:rPr>
        <w:t xml:space="preserve">Marketing </w:t>
      </w:r>
      <w:r w:rsidR="003E6154">
        <w:rPr>
          <w:rFonts w:ascii="Times New Roman" w:hAnsi="Times New Roman" w:cs="Times New Roman"/>
          <w:sz w:val="28"/>
          <w:szCs w:val="28"/>
        </w:rPr>
        <w:t>Management</w:t>
      </w:r>
      <w:r w:rsidR="004772C4">
        <w:rPr>
          <w:rFonts w:ascii="Times New Roman" w:hAnsi="Times New Roman" w:cs="Times New Roman"/>
          <w:sz w:val="28"/>
          <w:szCs w:val="28"/>
        </w:rPr>
        <w:t xml:space="preserve"> </w:t>
      </w:r>
      <w:r w:rsidR="003E6154">
        <w:rPr>
          <w:rFonts w:ascii="Times New Roman" w:hAnsi="Times New Roman" w:cs="Times New Roman"/>
          <w:sz w:val="28"/>
          <w:szCs w:val="28"/>
        </w:rPr>
        <w:t>(7012)</w:t>
      </w:r>
    </w:p>
    <w:p w14:paraId="0457FD44" w14:textId="65A2A5B4" w:rsidR="005E66A5" w:rsidRPr="005E66A5" w:rsidRDefault="005E66A5" w:rsidP="006C59D4">
      <w:pPr>
        <w:spacing w:line="360" w:lineRule="auto"/>
        <w:jc w:val="left"/>
        <w:rPr>
          <w:rFonts w:ascii="Times New Roman" w:hAnsi="Times New Roman" w:cs="Times New Roman"/>
          <w:b/>
          <w:sz w:val="24"/>
          <w:szCs w:val="24"/>
        </w:rPr>
      </w:pPr>
      <w:r w:rsidRPr="005E66A5">
        <w:rPr>
          <w:rFonts w:ascii="Times New Roman" w:hAnsi="Times New Roman" w:cs="Times New Roman"/>
          <w:b/>
          <w:sz w:val="24"/>
          <w:szCs w:val="24"/>
        </w:rPr>
        <w:t>NAME:</w:t>
      </w:r>
      <w:r w:rsidR="007C419C" w:rsidRPr="007C419C">
        <w:rPr>
          <w:rFonts w:ascii="Times New Roman" w:hAnsi="Times New Roman" w:cs="Times New Roman" w:hint="eastAsia"/>
          <w:sz w:val="28"/>
          <w:szCs w:val="28"/>
        </w:rPr>
        <w:t xml:space="preserve"> </w:t>
      </w:r>
      <w:proofErr w:type="spellStart"/>
      <w:r w:rsidR="006C59D4">
        <w:rPr>
          <w:rFonts w:ascii="Times New Roman" w:hAnsi="Times New Roman" w:cs="Times New Roman"/>
          <w:sz w:val="28"/>
          <w:szCs w:val="28"/>
        </w:rPr>
        <w:t>W</w:t>
      </w:r>
      <w:r w:rsidR="006C59D4" w:rsidRPr="00385C98">
        <w:rPr>
          <w:rFonts w:ascii="Times New Roman" w:hAnsi="Times New Roman" w:cs="Times New Roman" w:hint="eastAsia"/>
          <w:sz w:val="28"/>
          <w:szCs w:val="28"/>
        </w:rPr>
        <w:t>eixuan</w:t>
      </w:r>
      <w:proofErr w:type="spellEnd"/>
      <w:r w:rsidR="006C59D4">
        <w:rPr>
          <w:rFonts w:ascii="Times New Roman" w:hAnsi="Times New Roman" w:cs="Times New Roman" w:hint="eastAsia"/>
          <w:b/>
          <w:sz w:val="24"/>
          <w:szCs w:val="24"/>
        </w:rPr>
        <w:t xml:space="preserve"> </w:t>
      </w:r>
      <w:r w:rsidR="007C419C" w:rsidRPr="00385C98">
        <w:rPr>
          <w:rFonts w:ascii="Times New Roman" w:hAnsi="Times New Roman" w:cs="Times New Roman" w:hint="eastAsia"/>
          <w:sz w:val="28"/>
          <w:szCs w:val="28"/>
        </w:rPr>
        <w:t>Yao</w:t>
      </w:r>
      <w:r w:rsidR="007C419C" w:rsidRPr="00385C98">
        <w:rPr>
          <w:rFonts w:ascii="Times New Roman" w:hAnsi="Times New Roman" w:cs="Times New Roman"/>
          <w:sz w:val="28"/>
          <w:szCs w:val="28"/>
        </w:rPr>
        <w:t xml:space="preserve"> </w:t>
      </w:r>
    </w:p>
    <w:p w14:paraId="43E14CCD" w14:textId="6841666A" w:rsidR="005E66A5" w:rsidRPr="005E66A5" w:rsidRDefault="005E66A5" w:rsidP="005E66A5">
      <w:pPr>
        <w:spacing w:line="360" w:lineRule="auto"/>
        <w:jc w:val="left"/>
        <w:rPr>
          <w:rFonts w:ascii="Times New Roman" w:hAnsi="Times New Roman" w:cs="Times New Roman"/>
          <w:b/>
          <w:sz w:val="24"/>
          <w:szCs w:val="24"/>
        </w:rPr>
        <w:sectPr w:rsidR="005E66A5" w:rsidRPr="005E66A5">
          <w:footerReference w:type="default" r:id="rId8"/>
          <w:pgSz w:w="11906" w:h="16838"/>
          <w:pgMar w:top="1440" w:right="1800" w:bottom="1440" w:left="1800" w:header="851" w:footer="992" w:gutter="0"/>
          <w:cols w:space="425"/>
          <w:docGrid w:type="lines" w:linePitch="312"/>
        </w:sectPr>
      </w:pPr>
      <w:r w:rsidRPr="005E66A5">
        <w:rPr>
          <w:rFonts w:ascii="Times New Roman" w:hAnsi="Times New Roman" w:cs="Times New Roman"/>
          <w:b/>
          <w:sz w:val="24"/>
          <w:szCs w:val="24"/>
        </w:rPr>
        <w:t>STUDENT NUMBER:</w:t>
      </w:r>
      <w:r w:rsidR="007C419C" w:rsidRPr="007C419C">
        <w:rPr>
          <w:rFonts w:ascii="微软雅黑" w:eastAsia="微软雅黑" w:hAnsi="微软雅黑" w:hint="eastAsia"/>
          <w:sz w:val="22"/>
        </w:rPr>
        <w:t xml:space="preserve"> </w:t>
      </w:r>
      <w:r w:rsidR="007C419C" w:rsidRPr="00FA3A5E">
        <w:rPr>
          <w:rFonts w:ascii="微软雅黑" w:eastAsia="微软雅黑" w:hAnsi="微软雅黑" w:hint="eastAsia"/>
          <w:sz w:val="22"/>
        </w:rPr>
        <w:t>2</w:t>
      </w:r>
      <w:r w:rsidR="007C419C" w:rsidRPr="00FA3A5E">
        <w:rPr>
          <w:rFonts w:ascii="微软雅黑" w:eastAsia="微软雅黑" w:hAnsi="微软雅黑"/>
          <w:sz w:val="22"/>
        </w:rPr>
        <w:t>218241</w:t>
      </w:r>
    </w:p>
    <w:sdt>
      <w:sdtPr>
        <w:rPr>
          <w:rFonts w:asciiTheme="minorHAnsi" w:eastAsiaTheme="minorEastAsia" w:hAnsiTheme="minorHAnsi" w:cstheme="minorBidi"/>
          <w:b/>
          <w:bCs/>
          <w:color w:val="auto"/>
          <w:kern w:val="2"/>
          <w:sz w:val="21"/>
          <w:szCs w:val="22"/>
          <w:lang w:val="zh-CN"/>
        </w:rPr>
        <w:id w:val="-1115982250"/>
        <w:docPartObj>
          <w:docPartGallery w:val="Table of Contents"/>
          <w:docPartUnique/>
        </w:docPartObj>
      </w:sdtPr>
      <w:sdtContent>
        <w:p w14:paraId="0766EFBC" w14:textId="7A365552" w:rsidR="00703B06" w:rsidRPr="003E6154" w:rsidRDefault="00703B06" w:rsidP="00703B06">
          <w:pPr>
            <w:pStyle w:val="TOC"/>
            <w:spacing w:line="360" w:lineRule="auto"/>
            <w:jc w:val="center"/>
            <w:rPr>
              <w:rFonts w:ascii="Times New Roman" w:hAnsi="Times New Roman" w:cs="Times New Roman"/>
              <w:b/>
              <w:bCs/>
              <w:color w:val="000000" w:themeColor="text1"/>
              <w:sz w:val="28"/>
              <w:szCs w:val="28"/>
            </w:rPr>
          </w:pPr>
          <w:r w:rsidRPr="003E6154">
            <w:rPr>
              <w:rFonts w:ascii="Times New Roman" w:hAnsi="Times New Roman" w:cs="Times New Roman"/>
              <w:b/>
              <w:bCs/>
              <w:color w:val="000000" w:themeColor="text1"/>
              <w:sz w:val="28"/>
              <w:szCs w:val="28"/>
            </w:rPr>
            <w:t>Table of content</w:t>
          </w:r>
        </w:p>
        <w:p w14:paraId="0D118D9F" w14:textId="776BD781" w:rsidR="00703B06" w:rsidRPr="00703B06" w:rsidRDefault="00703B06" w:rsidP="00703B06">
          <w:pPr>
            <w:pStyle w:val="TOC1"/>
            <w:tabs>
              <w:tab w:val="right" w:leader="dot" w:pos="8296"/>
            </w:tabs>
            <w:spacing w:line="360" w:lineRule="auto"/>
            <w:rPr>
              <w:rFonts w:ascii="Times New Roman" w:hAnsi="Times New Roman" w:cs="Times New Roman"/>
              <w:noProof/>
              <w:color w:val="000000" w:themeColor="text1"/>
              <w:sz w:val="24"/>
              <w:szCs w:val="24"/>
            </w:rPr>
          </w:pPr>
          <w:r w:rsidRPr="00703B06">
            <w:rPr>
              <w:rFonts w:ascii="Times New Roman" w:hAnsi="Times New Roman" w:cs="Times New Roman"/>
              <w:color w:val="000000" w:themeColor="text1"/>
              <w:sz w:val="24"/>
              <w:szCs w:val="24"/>
            </w:rPr>
            <w:fldChar w:fldCharType="begin"/>
          </w:r>
          <w:r w:rsidRPr="00703B06">
            <w:rPr>
              <w:rFonts w:ascii="Times New Roman" w:hAnsi="Times New Roman" w:cs="Times New Roman"/>
              <w:color w:val="000000" w:themeColor="text1"/>
              <w:sz w:val="24"/>
              <w:szCs w:val="24"/>
            </w:rPr>
            <w:instrText xml:space="preserve"> TOC \o "1-3" \h \z \u </w:instrText>
          </w:r>
          <w:r w:rsidRPr="00703B06">
            <w:rPr>
              <w:rFonts w:ascii="Times New Roman" w:hAnsi="Times New Roman" w:cs="Times New Roman"/>
              <w:color w:val="000000" w:themeColor="text1"/>
              <w:sz w:val="24"/>
              <w:szCs w:val="24"/>
            </w:rPr>
            <w:fldChar w:fldCharType="separate"/>
          </w:r>
          <w:hyperlink w:anchor="_Toc120367376" w:history="1">
            <w:r w:rsidRPr="00703B06">
              <w:rPr>
                <w:rStyle w:val="a9"/>
                <w:rFonts w:ascii="Times New Roman" w:hAnsi="Times New Roman" w:cs="Times New Roman"/>
                <w:noProof/>
                <w:color w:val="000000" w:themeColor="text1"/>
                <w:sz w:val="24"/>
                <w:szCs w:val="24"/>
              </w:rPr>
              <w:t>Executive Summary</w:t>
            </w:r>
            <w:r w:rsidRPr="00703B06">
              <w:rPr>
                <w:rFonts w:ascii="Times New Roman" w:hAnsi="Times New Roman" w:cs="Times New Roman"/>
                <w:noProof/>
                <w:webHidden/>
                <w:color w:val="000000" w:themeColor="text1"/>
                <w:sz w:val="24"/>
                <w:szCs w:val="24"/>
              </w:rPr>
              <w:tab/>
            </w:r>
            <w:r w:rsidRPr="00703B06">
              <w:rPr>
                <w:rFonts w:ascii="Times New Roman" w:hAnsi="Times New Roman" w:cs="Times New Roman"/>
                <w:noProof/>
                <w:webHidden/>
                <w:color w:val="000000" w:themeColor="text1"/>
                <w:sz w:val="24"/>
                <w:szCs w:val="24"/>
              </w:rPr>
              <w:fldChar w:fldCharType="begin"/>
            </w:r>
            <w:r w:rsidRPr="00703B06">
              <w:rPr>
                <w:rFonts w:ascii="Times New Roman" w:hAnsi="Times New Roman" w:cs="Times New Roman"/>
                <w:noProof/>
                <w:webHidden/>
                <w:color w:val="000000" w:themeColor="text1"/>
                <w:sz w:val="24"/>
                <w:szCs w:val="24"/>
              </w:rPr>
              <w:instrText xml:space="preserve"> PAGEREF _Toc120367376 \h </w:instrText>
            </w:r>
            <w:r w:rsidRPr="00703B06">
              <w:rPr>
                <w:rFonts w:ascii="Times New Roman" w:hAnsi="Times New Roman" w:cs="Times New Roman"/>
                <w:noProof/>
                <w:webHidden/>
                <w:color w:val="000000" w:themeColor="text1"/>
                <w:sz w:val="24"/>
                <w:szCs w:val="24"/>
              </w:rPr>
            </w:r>
            <w:r w:rsidRPr="00703B06">
              <w:rPr>
                <w:rFonts w:ascii="Times New Roman" w:hAnsi="Times New Roman" w:cs="Times New Roman"/>
                <w:noProof/>
                <w:webHidden/>
                <w:color w:val="000000" w:themeColor="text1"/>
                <w:sz w:val="24"/>
                <w:szCs w:val="24"/>
              </w:rPr>
              <w:fldChar w:fldCharType="separate"/>
            </w:r>
            <w:r w:rsidRPr="00703B06">
              <w:rPr>
                <w:rFonts w:ascii="Times New Roman" w:hAnsi="Times New Roman" w:cs="Times New Roman"/>
                <w:noProof/>
                <w:webHidden/>
                <w:color w:val="000000" w:themeColor="text1"/>
                <w:sz w:val="24"/>
                <w:szCs w:val="24"/>
              </w:rPr>
              <w:t>3</w:t>
            </w:r>
            <w:r w:rsidRPr="00703B06">
              <w:rPr>
                <w:rFonts w:ascii="Times New Roman" w:hAnsi="Times New Roman" w:cs="Times New Roman"/>
                <w:noProof/>
                <w:webHidden/>
                <w:color w:val="000000" w:themeColor="text1"/>
                <w:sz w:val="24"/>
                <w:szCs w:val="24"/>
              </w:rPr>
              <w:fldChar w:fldCharType="end"/>
            </w:r>
          </w:hyperlink>
        </w:p>
        <w:p w14:paraId="7572BED0" w14:textId="040A5FE4" w:rsidR="00703B06" w:rsidRPr="00703B06" w:rsidRDefault="00000000" w:rsidP="00703B06">
          <w:pPr>
            <w:pStyle w:val="TOC1"/>
            <w:tabs>
              <w:tab w:val="right" w:leader="dot" w:pos="8296"/>
            </w:tabs>
            <w:spacing w:line="360" w:lineRule="auto"/>
            <w:rPr>
              <w:rFonts w:ascii="Times New Roman" w:hAnsi="Times New Roman" w:cs="Times New Roman"/>
              <w:noProof/>
              <w:color w:val="000000" w:themeColor="text1"/>
              <w:sz w:val="24"/>
              <w:szCs w:val="24"/>
            </w:rPr>
          </w:pPr>
          <w:hyperlink w:anchor="_Toc120367377" w:history="1">
            <w:r w:rsidR="00703B06" w:rsidRPr="00703B06">
              <w:rPr>
                <w:rStyle w:val="a9"/>
                <w:rFonts w:ascii="Times New Roman" w:hAnsi="Times New Roman" w:cs="Times New Roman"/>
                <w:noProof/>
                <w:color w:val="000000" w:themeColor="text1"/>
                <w:sz w:val="24"/>
                <w:szCs w:val="24"/>
              </w:rPr>
              <w:t>1. Introduction</w:t>
            </w:r>
            <w:r w:rsidR="00703B06" w:rsidRPr="00703B06">
              <w:rPr>
                <w:rFonts w:ascii="Times New Roman" w:hAnsi="Times New Roman" w:cs="Times New Roman"/>
                <w:noProof/>
                <w:webHidden/>
                <w:color w:val="000000" w:themeColor="text1"/>
                <w:sz w:val="24"/>
                <w:szCs w:val="24"/>
              </w:rPr>
              <w:tab/>
            </w:r>
            <w:r w:rsidR="00703B06" w:rsidRPr="00703B06">
              <w:rPr>
                <w:rFonts w:ascii="Times New Roman" w:hAnsi="Times New Roman" w:cs="Times New Roman"/>
                <w:noProof/>
                <w:webHidden/>
                <w:color w:val="000000" w:themeColor="text1"/>
                <w:sz w:val="24"/>
                <w:szCs w:val="24"/>
              </w:rPr>
              <w:fldChar w:fldCharType="begin"/>
            </w:r>
            <w:r w:rsidR="00703B06" w:rsidRPr="00703B06">
              <w:rPr>
                <w:rFonts w:ascii="Times New Roman" w:hAnsi="Times New Roman" w:cs="Times New Roman"/>
                <w:noProof/>
                <w:webHidden/>
                <w:color w:val="000000" w:themeColor="text1"/>
                <w:sz w:val="24"/>
                <w:szCs w:val="24"/>
              </w:rPr>
              <w:instrText xml:space="preserve"> PAGEREF _Toc120367377 \h </w:instrText>
            </w:r>
            <w:r w:rsidR="00703B06" w:rsidRPr="00703B06">
              <w:rPr>
                <w:rFonts w:ascii="Times New Roman" w:hAnsi="Times New Roman" w:cs="Times New Roman"/>
                <w:noProof/>
                <w:webHidden/>
                <w:color w:val="000000" w:themeColor="text1"/>
                <w:sz w:val="24"/>
                <w:szCs w:val="24"/>
              </w:rPr>
            </w:r>
            <w:r w:rsidR="00703B06" w:rsidRPr="00703B06">
              <w:rPr>
                <w:rFonts w:ascii="Times New Roman" w:hAnsi="Times New Roman" w:cs="Times New Roman"/>
                <w:noProof/>
                <w:webHidden/>
                <w:color w:val="000000" w:themeColor="text1"/>
                <w:sz w:val="24"/>
                <w:szCs w:val="24"/>
              </w:rPr>
              <w:fldChar w:fldCharType="separate"/>
            </w:r>
            <w:r w:rsidR="00703B06" w:rsidRPr="00703B06">
              <w:rPr>
                <w:rFonts w:ascii="Times New Roman" w:hAnsi="Times New Roman" w:cs="Times New Roman"/>
                <w:noProof/>
                <w:webHidden/>
                <w:color w:val="000000" w:themeColor="text1"/>
                <w:sz w:val="24"/>
                <w:szCs w:val="24"/>
              </w:rPr>
              <w:t>4</w:t>
            </w:r>
            <w:r w:rsidR="00703B06" w:rsidRPr="00703B06">
              <w:rPr>
                <w:rFonts w:ascii="Times New Roman" w:hAnsi="Times New Roman" w:cs="Times New Roman"/>
                <w:noProof/>
                <w:webHidden/>
                <w:color w:val="000000" w:themeColor="text1"/>
                <w:sz w:val="24"/>
                <w:szCs w:val="24"/>
              </w:rPr>
              <w:fldChar w:fldCharType="end"/>
            </w:r>
          </w:hyperlink>
        </w:p>
        <w:p w14:paraId="4E0F184A" w14:textId="5C722F82" w:rsidR="00703B06" w:rsidRPr="00703B06" w:rsidRDefault="00000000" w:rsidP="00703B06">
          <w:pPr>
            <w:pStyle w:val="TOC1"/>
            <w:tabs>
              <w:tab w:val="right" w:leader="dot" w:pos="8296"/>
            </w:tabs>
            <w:spacing w:line="360" w:lineRule="auto"/>
            <w:rPr>
              <w:rFonts w:ascii="Times New Roman" w:hAnsi="Times New Roman" w:cs="Times New Roman"/>
              <w:noProof/>
              <w:color w:val="000000" w:themeColor="text1"/>
              <w:sz w:val="24"/>
              <w:szCs w:val="24"/>
            </w:rPr>
          </w:pPr>
          <w:hyperlink w:anchor="_Toc120367378" w:history="1">
            <w:r w:rsidR="00703B06" w:rsidRPr="00703B06">
              <w:rPr>
                <w:rStyle w:val="a9"/>
                <w:rFonts w:ascii="Times New Roman" w:hAnsi="Times New Roman" w:cs="Times New Roman"/>
                <w:noProof/>
                <w:color w:val="000000" w:themeColor="text1"/>
                <w:sz w:val="24"/>
                <w:szCs w:val="24"/>
              </w:rPr>
              <w:t>2. Main Findings</w:t>
            </w:r>
            <w:r w:rsidR="00703B06" w:rsidRPr="00703B06">
              <w:rPr>
                <w:rFonts w:ascii="Times New Roman" w:hAnsi="Times New Roman" w:cs="Times New Roman"/>
                <w:noProof/>
                <w:webHidden/>
                <w:color w:val="000000" w:themeColor="text1"/>
                <w:sz w:val="24"/>
                <w:szCs w:val="24"/>
              </w:rPr>
              <w:tab/>
            </w:r>
            <w:r w:rsidR="00703B06" w:rsidRPr="00703B06">
              <w:rPr>
                <w:rFonts w:ascii="Times New Roman" w:hAnsi="Times New Roman" w:cs="Times New Roman"/>
                <w:noProof/>
                <w:webHidden/>
                <w:color w:val="000000" w:themeColor="text1"/>
                <w:sz w:val="24"/>
                <w:szCs w:val="24"/>
              </w:rPr>
              <w:fldChar w:fldCharType="begin"/>
            </w:r>
            <w:r w:rsidR="00703B06" w:rsidRPr="00703B06">
              <w:rPr>
                <w:rFonts w:ascii="Times New Roman" w:hAnsi="Times New Roman" w:cs="Times New Roman"/>
                <w:noProof/>
                <w:webHidden/>
                <w:color w:val="000000" w:themeColor="text1"/>
                <w:sz w:val="24"/>
                <w:szCs w:val="24"/>
              </w:rPr>
              <w:instrText xml:space="preserve"> PAGEREF _Toc120367378 \h </w:instrText>
            </w:r>
            <w:r w:rsidR="00703B06" w:rsidRPr="00703B06">
              <w:rPr>
                <w:rFonts w:ascii="Times New Roman" w:hAnsi="Times New Roman" w:cs="Times New Roman"/>
                <w:noProof/>
                <w:webHidden/>
                <w:color w:val="000000" w:themeColor="text1"/>
                <w:sz w:val="24"/>
                <w:szCs w:val="24"/>
              </w:rPr>
            </w:r>
            <w:r w:rsidR="00703B06" w:rsidRPr="00703B06">
              <w:rPr>
                <w:rFonts w:ascii="Times New Roman" w:hAnsi="Times New Roman" w:cs="Times New Roman"/>
                <w:noProof/>
                <w:webHidden/>
                <w:color w:val="000000" w:themeColor="text1"/>
                <w:sz w:val="24"/>
                <w:szCs w:val="24"/>
              </w:rPr>
              <w:fldChar w:fldCharType="separate"/>
            </w:r>
            <w:r w:rsidR="00703B06" w:rsidRPr="00703B06">
              <w:rPr>
                <w:rFonts w:ascii="Times New Roman" w:hAnsi="Times New Roman" w:cs="Times New Roman"/>
                <w:noProof/>
                <w:webHidden/>
                <w:color w:val="000000" w:themeColor="text1"/>
                <w:sz w:val="24"/>
                <w:szCs w:val="24"/>
              </w:rPr>
              <w:t>4</w:t>
            </w:r>
            <w:r w:rsidR="00703B06" w:rsidRPr="00703B06">
              <w:rPr>
                <w:rFonts w:ascii="Times New Roman" w:hAnsi="Times New Roman" w:cs="Times New Roman"/>
                <w:noProof/>
                <w:webHidden/>
                <w:color w:val="000000" w:themeColor="text1"/>
                <w:sz w:val="24"/>
                <w:szCs w:val="24"/>
              </w:rPr>
              <w:fldChar w:fldCharType="end"/>
            </w:r>
          </w:hyperlink>
        </w:p>
        <w:p w14:paraId="3423A9EC" w14:textId="5C66F220" w:rsidR="00703B06" w:rsidRPr="00703B06" w:rsidRDefault="00000000" w:rsidP="00703B06">
          <w:pPr>
            <w:pStyle w:val="TOC2"/>
            <w:tabs>
              <w:tab w:val="right" w:leader="dot" w:pos="8296"/>
            </w:tabs>
            <w:spacing w:line="360" w:lineRule="auto"/>
            <w:rPr>
              <w:rFonts w:ascii="Times New Roman" w:hAnsi="Times New Roman" w:cs="Times New Roman"/>
              <w:noProof/>
              <w:color w:val="000000" w:themeColor="text1"/>
              <w:sz w:val="24"/>
              <w:szCs w:val="24"/>
            </w:rPr>
          </w:pPr>
          <w:hyperlink w:anchor="_Toc120367379" w:history="1">
            <w:r w:rsidR="00703B06" w:rsidRPr="00703B06">
              <w:rPr>
                <w:rStyle w:val="a9"/>
                <w:rFonts w:ascii="Times New Roman" w:hAnsi="Times New Roman" w:cs="Times New Roman"/>
                <w:noProof/>
                <w:color w:val="000000" w:themeColor="text1"/>
                <w:sz w:val="24"/>
                <w:szCs w:val="24"/>
              </w:rPr>
              <w:t>2.1 Vodafone is in Australia</w:t>
            </w:r>
            <w:r w:rsidR="00703B06" w:rsidRPr="00703B06">
              <w:rPr>
                <w:rFonts w:ascii="Times New Roman" w:hAnsi="Times New Roman" w:cs="Times New Roman"/>
                <w:noProof/>
                <w:webHidden/>
                <w:color w:val="000000" w:themeColor="text1"/>
                <w:sz w:val="24"/>
                <w:szCs w:val="24"/>
              </w:rPr>
              <w:tab/>
            </w:r>
            <w:r w:rsidR="00703B06" w:rsidRPr="00703B06">
              <w:rPr>
                <w:rFonts w:ascii="Times New Roman" w:hAnsi="Times New Roman" w:cs="Times New Roman"/>
                <w:noProof/>
                <w:webHidden/>
                <w:color w:val="000000" w:themeColor="text1"/>
                <w:sz w:val="24"/>
                <w:szCs w:val="24"/>
              </w:rPr>
              <w:fldChar w:fldCharType="begin"/>
            </w:r>
            <w:r w:rsidR="00703B06" w:rsidRPr="00703B06">
              <w:rPr>
                <w:rFonts w:ascii="Times New Roman" w:hAnsi="Times New Roman" w:cs="Times New Roman"/>
                <w:noProof/>
                <w:webHidden/>
                <w:color w:val="000000" w:themeColor="text1"/>
                <w:sz w:val="24"/>
                <w:szCs w:val="24"/>
              </w:rPr>
              <w:instrText xml:space="preserve"> PAGEREF _Toc120367379 \h </w:instrText>
            </w:r>
            <w:r w:rsidR="00703B06" w:rsidRPr="00703B06">
              <w:rPr>
                <w:rFonts w:ascii="Times New Roman" w:hAnsi="Times New Roman" w:cs="Times New Roman"/>
                <w:noProof/>
                <w:webHidden/>
                <w:color w:val="000000" w:themeColor="text1"/>
                <w:sz w:val="24"/>
                <w:szCs w:val="24"/>
              </w:rPr>
            </w:r>
            <w:r w:rsidR="00703B06" w:rsidRPr="00703B06">
              <w:rPr>
                <w:rFonts w:ascii="Times New Roman" w:hAnsi="Times New Roman" w:cs="Times New Roman"/>
                <w:noProof/>
                <w:webHidden/>
                <w:color w:val="000000" w:themeColor="text1"/>
                <w:sz w:val="24"/>
                <w:szCs w:val="24"/>
              </w:rPr>
              <w:fldChar w:fldCharType="separate"/>
            </w:r>
            <w:r w:rsidR="00703B06" w:rsidRPr="00703B06">
              <w:rPr>
                <w:rFonts w:ascii="Times New Roman" w:hAnsi="Times New Roman" w:cs="Times New Roman"/>
                <w:noProof/>
                <w:webHidden/>
                <w:color w:val="000000" w:themeColor="text1"/>
                <w:sz w:val="24"/>
                <w:szCs w:val="24"/>
              </w:rPr>
              <w:t>4</w:t>
            </w:r>
            <w:r w:rsidR="00703B06" w:rsidRPr="00703B06">
              <w:rPr>
                <w:rFonts w:ascii="Times New Roman" w:hAnsi="Times New Roman" w:cs="Times New Roman"/>
                <w:noProof/>
                <w:webHidden/>
                <w:color w:val="000000" w:themeColor="text1"/>
                <w:sz w:val="24"/>
                <w:szCs w:val="24"/>
              </w:rPr>
              <w:fldChar w:fldCharType="end"/>
            </w:r>
          </w:hyperlink>
        </w:p>
        <w:p w14:paraId="573A90CF" w14:textId="67A665E1" w:rsidR="00703B06" w:rsidRPr="00703B06" w:rsidRDefault="00000000" w:rsidP="00703B06">
          <w:pPr>
            <w:pStyle w:val="TOC2"/>
            <w:tabs>
              <w:tab w:val="right" w:leader="dot" w:pos="8296"/>
            </w:tabs>
            <w:spacing w:line="360" w:lineRule="auto"/>
            <w:rPr>
              <w:rFonts w:ascii="Times New Roman" w:hAnsi="Times New Roman" w:cs="Times New Roman"/>
              <w:noProof/>
              <w:color w:val="000000" w:themeColor="text1"/>
              <w:sz w:val="24"/>
              <w:szCs w:val="24"/>
            </w:rPr>
          </w:pPr>
          <w:hyperlink w:anchor="_Toc120367380" w:history="1">
            <w:r w:rsidR="00703B06" w:rsidRPr="00703B06">
              <w:rPr>
                <w:rStyle w:val="a9"/>
                <w:rFonts w:ascii="Times New Roman" w:hAnsi="Times New Roman" w:cs="Times New Roman"/>
                <w:noProof/>
                <w:color w:val="000000" w:themeColor="text1"/>
                <w:sz w:val="24"/>
                <w:szCs w:val="24"/>
              </w:rPr>
              <w:t>2.2 Vodafone UK's marketing strategy</w:t>
            </w:r>
            <w:r w:rsidR="00703B06" w:rsidRPr="00703B06">
              <w:rPr>
                <w:rFonts w:ascii="Times New Roman" w:hAnsi="Times New Roman" w:cs="Times New Roman"/>
                <w:noProof/>
                <w:webHidden/>
                <w:color w:val="000000" w:themeColor="text1"/>
                <w:sz w:val="24"/>
                <w:szCs w:val="24"/>
              </w:rPr>
              <w:tab/>
            </w:r>
            <w:r w:rsidR="00703B06" w:rsidRPr="00703B06">
              <w:rPr>
                <w:rFonts w:ascii="Times New Roman" w:hAnsi="Times New Roman" w:cs="Times New Roman"/>
                <w:noProof/>
                <w:webHidden/>
                <w:color w:val="000000" w:themeColor="text1"/>
                <w:sz w:val="24"/>
                <w:szCs w:val="24"/>
              </w:rPr>
              <w:fldChar w:fldCharType="begin"/>
            </w:r>
            <w:r w:rsidR="00703B06" w:rsidRPr="00703B06">
              <w:rPr>
                <w:rFonts w:ascii="Times New Roman" w:hAnsi="Times New Roman" w:cs="Times New Roman"/>
                <w:noProof/>
                <w:webHidden/>
                <w:color w:val="000000" w:themeColor="text1"/>
                <w:sz w:val="24"/>
                <w:szCs w:val="24"/>
              </w:rPr>
              <w:instrText xml:space="preserve"> PAGEREF _Toc120367380 \h </w:instrText>
            </w:r>
            <w:r w:rsidR="00703B06" w:rsidRPr="00703B06">
              <w:rPr>
                <w:rFonts w:ascii="Times New Roman" w:hAnsi="Times New Roman" w:cs="Times New Roman"/>
                <w:noProof/>
                <w:webHidden/>
                <w:color w:val="000000" w:themeColor="text1"/>
                <w:sz w:val="24"/>
                <w:szCs w:val="24"/>
              </w:rPr>
            </w:r>
            <w:r w:rsidR="00703B06" w:rsidRPr="00703B06">
              <w:rPr>
                <w:rFonts w:ascii="Times New Roman" w:hAnsi="Times New Roman" w:cs="Times New Roman"/>
                <w:noProof/>
                <w:webHidden/>
                <w:color w:val="000000" w:themeColor="text1"/>
                <w:sz w:val="24"/>
                <w:szCs w:val="24"/>
              </w:rPr>
              <w:fldChar w:fldCharType="separate"/>
            </w:r>
            <w:r w:rsidR="00703B06" w:rsidRPr="00703B06">
              <w:rPr>
                <w:rFonts w:ascii="Times New Roman" w:hAnsi="Times New Roman" w:cs="Times New Roman"/>
                <w:noProof/>
                <w:webHidden/>
                <w:color w:val="000000" w:themeColor="text1"/>
                <w:sz w:val="24"/>
                <w:szCs w:val="24"/>
              </w:rPr>
              <w:t>7</w:t>
            </w:r>
            <w:r w:rsidR="00703B06" w:rsidRPr="00703B06">
              <w:rPr>
                <w:rFonts w:ascii="Times New Roman" w:hAnsi="Times New Roman" w:cs="Times New Roman"/>
                <w:noProof/>
                <w:webHidden/>
                <w:color w:val="000000" w:themeColor="text1"/>
                <w:sz w:val="24"/>
                <w:szCs w:val="24"/>
              </w:rPr>
              <w:fldChar w:fldCharType="end"/>
            </w:r>
          </w:hyperlink>
        </w:p>
        <w:p w14:paraId="7CD23960" w14:textId="12A5D960" w:rsidR="00703B06" w:rsidRPr="00703B06" w:rsidRDefault="00000000" w:rsidP="00703B06">
          <w:pPr>
            <w:pStyle w:val="TOC2"/>
            <w:tabs>
              <w:tab w:val="right" w:leader="dot" w:pos="8296"/>
            </w:tabs>
            <w:spacing w:line="360" w:lineRule="auto"/>
            <w:rPr>
              <w:rFonts w:ascii="Times New Roman" w:hAnsi="Times New Roman" w:cs="Times New Roman"/>
              <w:noProof/>
              <w:color w:val="000000" w:themeColor="text1"/>
              <w:sz w:val="24"/>
              <w:szCs w:val="24"/>
            </w:rPr>
          </w:pPr>
          <w:hyperlink w:anchor="_Toc120367381" w:history="1">
            <w:r w:rsidR="00703B06" w:rsidRPr="00703B06">
              <w:rPr>
                <w:rStyle w:val="a9"/>
                <w:rFonts w:ascii="Times New Roman" w:hAnsi="Times New Roman" w:cs="Times New Roman"/>
                <w:noProof/>
                <w:color w:val="000000" w:themeColor="text1"/>
                <w:sz w:val="24"/>
                <w:szCs w:val="24"/>
              </w:rPr>
              <w:t>2.3 Vodafone marketing strategy in New Zealand</w:t>
            </w:r>
            <w:r w:rsidR="00703B06" w:rsidRPr="00703B06">
              <w:rPr>
                <w:rFonts w:ascii="Times New Roman" w:hAnsi="Times New Roman" w:cs="Times New Roman"/>
                <w:noProof/>
                <w:webHidden/>
                <w:color w:val="000000" w:themeColor="text1"/>
                <w:sz w:val="24"/>
                <w:szCs w:val="24"/>
              </w:rPr>
              <w:tab/>
            </w:r>
            <w:r w:rsidR="00703B06" w:rsidRPr="00703B06">
              <w:rPr>
                <w:rFonts w:ascii="Times New Roman" w:hAnsi="Times New Roman" w:cs="Times New Roman"/>
                <w:noProof/>
                <w:webHidden/>
                <w:color w:val="000000" w:themeColor="text1"/>
                <w:sz w:val="24"/>
                <w:szCs w:val="24"/>
              </w:rPr>
              <w:fldChar w:fldCharType="begin"/>
            </w:r>
            <w:r w:rsidR="00703B06" w:rsidRPr="00703B06">
              <w:rPr>
                <w:rFonts w:ascii="Times New Roman" w:hAnsi="Times New Roman" w:cs="Times New Roman"/>
                <w:noProof/>
                <w:webHidden/>
                <w:color w:val="000000" w:themeColor="text1"/>
                <w:sz w:val="24"/>
                <w:szCs w:val="24"/>
              </w:rPr>
              <w:instrText xml:space="preserve"> PAGEREF _Toc120367381 \h </w:instrText>
            </w:r>
            <w:r w:rsidR="00703B06" w:rsidRPr="00703B06">
              <w:rPr>
                <w:rFonts w:ascii="Times New Roman" w:hAnsi="Times New Roman" w:cs="Times New Roman"/>
                <w:noProof/>
                <w:webHidden/>
                <w:color w:val="000000" w:themeColor="text1"/>
                <w:sz w:val="24"/>
                <w:szCs w:val="24"/>
              </w:rPr>
            </w:r>
            <w:r w:rsidR="00703B06" w:rsidRPr="00703B06">
              <w:rPr>
                <w:rFonts w:ascii="Times New Roman" w:hAnsi="Times New Roman" w:cs="Times New Roman"/>
                <w:noProof/>
                <w:webHidden/>
                <w:color w:val="000000" w:themeColor="text1"/>
                <w:sz w:val="24"/>
                <w:szCs w:val="24"/>
              </w:rPr>
              <w:fldChar w:fldCharType="separate"/>
            </w:r>
            <w:r w:rsidR="00703B06" w:rsidRPr="00703B06">
              <w:rPr>
                <w:rFonts w:ascii="Times New Roman" w:hAnsi="Times New Roman" w:cs="Times New Roman"/>
                <w:noProof/>
                <w:webHidden/>
                <w:color w:val="000000" w:themeColor="text1"/>
                <w:sz w:val="24"/>
                <w:szCs w:val="24"/>
              </w:rPr>
              <w:t>8</w:t>
            </w:r>
            <w:r w:rsidR="00703B06" w:rsidRPr="00703B06">
              <w:rPr>
                <w:rFonts w:ascii="Times New Roman" w:hAnsi="Times New Roman" w:cs="Times New Roman"/>
                <w:noProof/>
                <w:webHidden/>
                <w:color w:val="000000" w:themeColor="text1"/>
                <w:sz w:val="24"/>
                <w:szCs w:val="24"/>
              </w:rPr>
              <w:fldChar w:fldCharType="end"/>
            </w:r>
          </w:hyperlink>
        </w:p>
        <w:p w14:paraId="27F01276" w14:textId="136C3862" w:rsidR="00703B06" w:rsidRPr="00703B06" w:rsidRDefault="00000000" w:rsidP="00703B06">
          <w:pPr>
            <w:pStyle w:val="TOC1"/>
            <w:tabs>
              <w:tab w:val="right" w:leader="dot" w:pos="8296"/>
            </w:tabs>
            <w:spacing w:line="360" w:lineRule="auto"/>
            <w:rPr>
              <w:rFonts w:ascii="Times New Roman" w:hAnsi="Times New Roman" w:cs="Times New Roman"/>
              <w:noProof/>
              <w:color w:val="000000" w:themeColor="text1"/>
              <w:sz w:val="24"/>
              <w:szCs w:val="24"/>
            </w:rPr>
          </w:pPr>
          <w:hyperlink w:anchor="_Toc120367382" w:history="1">
            <w:r w:rsidR="00703B06" w:rsidRPr="00703B06">
              <w:rPr>
                <w:rStyle w:val="a9"/>
                <w:rFonts w:ascii="Times New Roman" w:hAnsi="Times New Roman" w:cs="Times New Roman"/>
                <w:noProof/>
                <w:color w:val="000000" w:themeColor="text1"/>
                <w:sz w:val="24"/>
                <w:szCs w:val="24"/>
              </w:rPr>
              <w:t>3. Conclusion</w:t>
            </w:r>
            <w:r w:rsidR="00703B06" w:rsidRPr="00703B06">
              <w:rPr>
                <w:rFonts w:ascii="Times New Roman" w:hAnsi="Times New Roman" w:cs="Times New Roman"/>
                <w:noProof/>
                <w:webHidden/>
                <w:color w:val="000000" w:themeColor="text1"/>
                <w:sz w:val="24"/>
                <w:szCs w:val="24"/>
              </w:rPr>
              <w:tab/>
            </w:r>
            <w:r w:rsidR="00703B06" w:rsidRPr="00703B06">
              <w:rPr>
                <w:rFonts w:ascii="Times New Roman" w:hAnsi="Times New Roman" w:cs="Times New Roman"/>
                <w:noProof/>
                <w:webHidden/>
                <w:color w:val="000000" w:themeColor="text1"/>
                <w:sz w:val="24"/>
                <w:szCs w:val="24"/>
              </w:rPr>
              <w:fldChar w:fldCharType="begin"/>
            </w:r>
            <w:r w:rsidR="00703B06" w:rsidRPr="00703B06">
              <w:rPr>
                <w:rFonts w:ascii="Times New Roman" w:hAnsi="Times New Roman" w:cs="Times New Roman"/>
                <w:noProof/>
                <w:webHidden/>
                <w:color w:val="000000" w:themeColor="text1"/>
                <w:sz w:val="24"/>
                <w:szCs w:val="24"/>
              </w:rPr>
              <w:instrText xml:space="preserve"> PAGEREF _Toc120367382 \h </w:instrText>
            </w:r>
            <w:r w:rsidR="00703B06" w:rsidRPr="00703B06">
              <w:rPr>
                <w:rFonts w:ascii="Times New Roman" w:hAnsi="Times New Roman" w:cs="Times New Roman"/>
                <w:noProof/>
                <w:webHidden/>
                <w:color w:val="000000" w:themeColor="text1"/>
                <w:sz w:val="24"/>
                <w:szCs w:val="24"/>
              </w:rPr>
            </w:r>
            <w:r w:rsidR="00703B06" w:rsidRPr="00703B06">
              <w:rPr>
                <w:rFonts w:ascii="Times New Roman" w:hAnsi="Times New Roman" w:cs="Times New Roman"/>
                <w:noProof/>
                <w:webHidden/>
                <w:color w:val="000000" w:themeColor="text1"/>
                <w:sz w:val="24"/>
                <w:szCs w:val="24"/>
              </w:rPr>
              <w:fldChar w:fldCharType="separate"/>
            </w:r>
            <w:r w:rsidR="00703B06" w:rsidRPr="00703B06">
              <w:rPr>
                <w:rFonts w:ascii="Times New Roman" w:hAnsi="Times New Roman" w:cs="Times New Roman"/>
                <w:noProof/>
                <w:webHidden/>
                <w:color w:val="000000" w:themeColor="text1"/>
                <w:sz w:val="24"/>
                <w:szCs w:val="24"/>
              </w:rPr>
              <w:t>10</w:t>
            </w:r>
            <w:r w:rsidR="00703B06" w:rsidRPr="00703B06">
              <w:rPr>
                <w:rFonts w:ascii="Times New Roman" w:hAnsi="Times New Roman" w:cs="Times New Roman"/>
                <w:noProof/>
                <w:webHidden/>
                <w:color w:val="000000" w:themeColor="text1"/>
                <w:sz w:val="24"/>
                <w:szCs w:val="24"/>
              </w:rPr>
              <w:fldChar w:fldCharType="end"/>
            </w:r>
          </w:hyperlink>
        </w:p>
        <w:p w14:paraId="4000F2A3" w14:textId="27C2D683" w:rsidR="00703B06" w:rsidRPr="00703B06" w:rsidRDefault="00000000" w:rsidP="00703B06">
          <w:pPr>
            <w:pStyle w:val="TOC1"/>
            <w:tabs>
              <w:tab w:val="right" w:leader="dot" w:pos="8296"/>
            </w:tabs>
            <w:spacing w:line="360" w:lineRule="auto"/>
            <w:rPr>
              <w:rFonts w:ascii="Times New Roman" w:hAnsi="Times New Roman" w:cs="Times New Roman"/>
              <w:noProof/>
              <w:color w:val="000000" w:themeColor="text1"/>
              <w:sz w:val="24"/>
              <w:szCs w:val="24"/>
            </w:rPr>
          </w:pPr>
          <w:hyperlink w:anchor="_Toc120367383" w:history="1">
            <w:r w:rsidR="00703B06" w:rsidRPr="00703B06">
              <w:rPr>
                <w:rStyle w:val="a9"/>
                <w:rFonts w:ascii="Times New Roman" w:hAnsi="Times New Roman" w:cs="Times New Roman"/>
                <w:noProof/>
                <w:color w:val="000000" w:themeColor="text1"/>
                <w:sz w:val="24"/>
                <w:szCs w:val="24"/>
              </w:rPr>
              <w:t>4. Recommendations</w:t>
            </w:r>
            <w:r w:rsidR="00703B06" w:rsidRPr="00703B06">
              <w:rPr>
                <w:rFonts w:ascii="Times New Roman" w:hAnsi="Times New Roman" w:cs="Times New Roman"/>
                <w:noProof/>
                <w:webHidden/>
                <w:color w:val="000000" w:themeColor="text1"/>
                <w:sz w:val="24"/>
                <w:szCs w:val="24"/>
              </w:rPr>
              <w:tab/>
            </w:r>
            <w:r w:rsidR="00703B06" w:rsidRPr="00703B06">
              <w:rPr>
                <w:rFonts w:ascii="Times New Roman" w:hAnsi="Times New Roman" w:cs="Times New Roman"/>
                <w:noProof/>
                <w:webHidden/>
                <w:color w:val="000000" w:themeColor="text1"/>
                <w:sz w:val="24"/>
                <w:szCs w:val="24"/>
              </w:rPr>
              <w:fldChar w:fldCharType="begin"/>
            </w:r>
            <w:r w:rsidR="00703B06" w:rsidRPr="00703B06">
              <w:rPr>
                <w:rFonts w:ascii="Times New Roman" w:hAnsi="Times New Roman" w:cs="Times New Roman"/>
                <w:noProof/>
                <w:webHidden/>
                <w:color w:val="000000" w:themeColor="text1"/>
                <w:sz w:val="24"/>
                <w:szCs w:val="24"/>
              </w:rPr>
              <w:instrText xml:space="preserve"> PAGEREF _Toc120367383 \h </w:instrText>
            </w:r>
            <w:r w:rsidR="00703B06" w:rsidRPr="00703B06">
              <w:rPr>
                <w:rFonts w:ascii="Times New Roman" w:hAnsi="Times New Roman" w:cs="Times New Roman"/>
                <w:noProof/>
                <w:webHidden/>
                <w:color w:val="000000" w:themeColor="text1"/>
                <w:sz w:val="24"/>
                <w:szCs w:val="24"/>
              </w:rPr>
            </w:r>
            <w:r w:rsidR="00703B06" w:rsidRPr="00703B06">
              <w:rPr>
                <w:rFonts w:ascii="Times New Roman" w:hAnsi="Times New Roman" w:cs="Times New Roman"/>
                <w:noProof/>
                <w:webHidden/>
                <w:color w:val="000000" w:themeColor="text1"/>
                <w:sz w:val="24"/>
                <w:szCs w:val="24"/>
              </w:rPr>
              <w:fldChar w:fldCharType="separate"/>
            </w:r>
            <w:r w:rsidR="00703B06" w:rsidRPr="00703B06">
              <w:rPr>
                <w:rFonts w:ascii="Times New Roman" w:hAnsi="Times New Roman" w:cs="Times New Roman"/>
                <w:noProof/>
                <w:webHidden/>
                <w:color w:val="000000" w:themeColor="text1"/>
                <w:sz w:val="24"/>
                <w:szCs w:val="24"/>
              </w:rPr>
              <w:t>10</w:t>
            </w:r>
            <w:r w:rsidR="00703B06" w:rsidRPr="00703B06">
              <w:rPr>
                <w:rFonts w:ascii="Times New Roman" w:hAnsi="Times New Roman" w:cs="Times New Roman"/>
                <w:noProof/>
                <w:webHidden/>
                <w:color w:val="000000" w:themeColor="text1"/>
                <w:sz w:val="24"/>
                <w:szCs w:val="24"/>
              </w:rPr>
              <w:fldChar w:fldCharType="end"/>
            </w:r>
          </w:hyperlink>
        </w:p>
        <w:p w14:paraId="7F6932C6" w14:textId="0F771DC5" w:rsidR="00703B06" w:rsidRPr="00703B06" w:rsidRDefault="00000000" w:rsidP="00703B06">
          <w:pPr>
            <w:pStyle w:val="TOC1"/>
            <w:tabs>
              <w:tab w:val="right" w:leader="dot" w:pos="8296"/>
            </w:tabs>
            <w:spacing w:line="360" w:lineRule="auto"/>
            <w:rPr>
              <w:rFonts w:ascii="Times New Roman" w:hAnsi="Times New Roman" w:cs="Times New Roman"/>
              <w:noProof/>
              <w:color w:val="000000" w:themeColor="text1"/>
              <w:sz w:val="24"/>
              <w:szCs w:val="24"/>
            </w:rPr>
          </w:pPr>
          <w:hyperlink w:anchor="_Toc120367384" w:history="1">
            <w:r w:rsidR="00703B06" w:rsidRPr="00703B06">
              <w:rPr>
                <w:rStyle w:val="a9"/>
                <w:rFonts w:ascii="Times New Roman" w:hAnsi="Times New Roman" w:cs="Times New Roman"/>
                <w:noProof/>
                <w:color w:val="000000" w:themeColor="text1"/>
                <w:sz w:val="24"/>
                <w:szCs w:val="24"/>
              </w:rPr>
              <w:t>References</w:t>
            </w:r>
            <w:r w:rsidR="00703B06" w:rsidRPr="00703B06">
              <w:rPr>
                <w:rFonts w:ascii="Times New Roman" w:hAnsi="Times New Roman" w:cs="Times New Roman"/>
                <w:noProof/>
                <w:webHidden/>
                <w:color w:val="000000" w:themeColor="text1"/>
                <w:sz w:val="24"/>
                <w:szCs w:val="24"/>
              </w:rPr>
              <w:tab/>
            </w:r>
            <w:r w:rsidR="00703B06" w:rsidRPr="00703B06">
              <w:rPr>
                <w:rFonts w:ascii="Times New Roman" w:hAnsi="Times New Roman" w:cs="Times New Roman"/>
                <w:noProof/>
                <w:webHidden/>
                <w:color w:val="000000" w:themeColor="text1"/>
                <w:sz w:val="24"/>
                <w:szCs w:val="24"/>
              </w:rPr>
              <w:fldChar w:fldCharType="begin"/>
            </w:r>
            <w:r w:rsidR="00703B06" w:rsidRPr="00703B06">
              <w:rPr>
                <w:rFonts w:ascii="Times New Roman" w:hAnsi="Times New Roman" w:cs="Times New Roman"/>
                <w:noProof/>
                <w:webHidden/>
                <w:color w:val="000000" w:themeColor="text1"/>
                <w:sz w:val="24"/>
                <w:szCs w:val="24"/>
              </w:rPr>
              <w:instrText xml:space="preserve"> PAGEREF _Toc120367384 \h </w:instrText>
            </w:r>
            <w:r w:rsidR="00703B06" w:rsidRPr="00703B06">
              <w:rPr>
                <w:rFonts w:ascii="Times New Roman" w:hAnsi="Times New Roman" w:cs="Times New Roman"/>
                <w:noProof/>
                <w:webHidden/>
                <w:color w:val="000000" w:themeColor="text1"/>
                <w:sz w:val="24"/>
                <w:szCs w:val="24"/>
              </w:rPr>
            </w:r>
            <w:r w:rsidR="00703B06" w:rsidRPr="00703B06">
              <w:rPr>
                <w:rFonts w:ascii="Times New Roman" w:hAnsi="Times New Roman" w:cs="Times New Roman"/>
                <w:noProof/>
                <w:webHidden/>
                <w:color w:val="000000" w:themeColor="text1"/>
                <w:sz w:val="24"/>
                <w:szCs w:val="24"/>
              </w:rPr>
              <w:fldChar w:fldCharType="separate"/>
            </w:r>
            <w:r w:rsidR="00703B06" w:rsidRPr="00703B06">
              <w:rPr>
                <w:rFonts w:ascii="Times New Roman" w:hAnsi="Times New Roman" w:cs="Times New Roman"/>
                <w:noProof/>
                <w:webHidden/>
                <w:color w:val="000000" w:themeColor="text1"/>
                <w:sz w:val="24"/>
                <w:szCs w:val="24"/>
              </w:rPr>
              <w:t>14</w:t>
            </w:r>
            <w:r w:rsidR="00703B06" w:rsidRPr="00703B06">
              <w:rPr>
                <w:rFonts w:ascii="Times New Roman" w:hAnsi="Times New Roman" w:cs="Times New Roman"/>
                <w:noProof/>
                <w:webHidden/>
                <w:color w:val="000000" w:themeColor="text1"/>
                <w:sz w:val="24"/>
                <w:szCs w:val="24"/>
              </w:rPr>
              <w:fldChar w:fldCharType="end"/>
            </w:r>
          </w:hyperlink>
        </w:p>
        <w:p w14:paraId="1307C0CA" w14:textId="67BDCDF4" w:rsidR="00703B06" w:rsidRDefault="00703B06" w:rsidP="00703B06">
          <w:pPr>
            <w:spacing w:line="360" w:lineRule="auto"/>
          </w:pPr>
          <w:r w:rsidRPr="00703B06">
            <w:rPr>
              <w:rFonts w:ascii="Times New Roman" w:hAnsi="Times New Roman" w:cs="Times New Roman"/>
              <w:b/>
              <w:bCs/>
              <w:color w:val="000000" w:themeColor="text1"/>
              <w:sz w:val="24"/>
              <w:szCs w:val="24"/>
              <w:lang w:val="zh-CN"/>
            </w:rPr>
            <w:fldChar w:fldCharType="end"/>
          </w:r>
        </w:p>
      </w:sdtContent>
    </w:sdt>
    <w:p w14:paraId="6F79A8F0" w14:textId="77777777" w:rsidR="00BE1087" w:rsidRDefault="00BE1087" w:rsidP="005454B3">
      <w:pPr>
        <w:spacing w:line="360" w:lineRule="auto"/>
        <w:rPr>
          <w:rFonts w:ascii="Times New Roman" w:hAnsi="Times New Roman" w:cs="Times New Roman"/>
          <w:sz w:val="24"/>
          <w:szCs w:val="24"/>
        </w:rPr>
        <w:sectPr w:rsidR="00BE1087">
          <w:pgSz w:w="11906" w:h="16838"/>
          <w:pgMar w:top="1440" w:right="1800" w:bottom="1440" w:left="1800" w:header="851" w:footer="992" w:gutter="0"/>
          <w:cols w:space="425"/>
          <w:docGrid w:type="lines" w:linePitch="312"/>
        </w:sectPr>
      </w:pPr>
    </w:p>
    <w:p w14:paraId="0C3977DC" w14:textId="77777777" w:rsidR="00CB1D21" w:rsidRPr="005454B3" w:rsidRDefault="00CB1D21" w:rsidP="00BE1087">
      <w:pPr>
        <w:pStyle w:val="1"/>
        <w:spacing w:before="156" w:after="156"/>
      </w:pPr>
      <w:bookmarkStart w:id="0" w:name="_Toc120367376"/>
      <w:r w:rsidRPr="005454B3">
        <w:lastRenderedPageBreak/>
        <w:t>Executive Summary</w:t>
      </w:r>
      <w:bookmarkEnd w:id="0"/>
    </w:p>
    <w:p w14:paraId="2681240D" w14:textId="77777777" w:rsidR="00A04C36" w:rsidRPr="005454B3" w:rsidRDefault="00A04C36"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The main purpose of this report is to evaluate Vodafone's current marketing strategy and suggest how to improve this strategy, so as to provide reference for its future development in the marketing field. This report selects several large markets to evaluate the effectiveness of Vodafone's marketing strategy, namely New Zealand, England and Australia. This report found that in New Zealand, Vodafone's marketing strategy has boosted brand image and retained customers. In the UK, Vodafone's marketing strategy has maintained its competitive advantage in the market. In Australia, Vodafone's marketing strategy has improved marketing efficiency and increased return on investment. However, wherever Vodafone is in the market, it faces stiff competition and the market is saturated. The shortcoming of Vodafone's marketing strategy is that it does not have lasting competitive advantage. In order to ensure that Vodafone has a dominant position in the market, this report makes some recommendations for its marketing strategy.</w:t>
      </w:r>
    </w:p>
    <w:p w14:paraId="10A16DA5" w14:textId="77777777" w:rsidR="00CB1D21" w:rsidRPr="005454B3" w:rsidRDefault="00CB1D21" w:rsidP="005454B3">
      <w:pPr>
        <w:spacing w:line="360" w:lineRule="auto"/>
        <w:rPr>
          <w:rFonts w:ascii="Times New Roman" w:hAnsi="Times New Roman" w:cs="Times New Roman"/>
          <w:sz w:val="24"/>
          <w:szCs w:val="24"/>
        </w:rPr>
      </w:pPr>
    </w:p>
    <w:p w14:paraId="1BF8091E" w14:textId="77777777" w:rsidR="00CB1D21" w:rsidRPr="005454B3" w:rsidRDefault="00CB1D21" w:rsidP="005454B3">
      <w:pPr>
        <w:spacing w:line="360" w:lineRule="auto"/>
        <w:rPr>
          <w:rFonts w:ascii="Times New Roman" w:hAnsi="Times New Roman" w:cs="Times New Roman"/>
          <w:sz w:val="24"/>
          <w:szCs w:val="24"/>
        </w:rPr>
      </w:pPr>
    </w:p>
    <w:p w14:paraId="158283E4" w14:textId="77777777" w:rsidR="00CB1D21" w:rsidRPr="005454B3" w:rsidRDefault="00CB1D21" w:rsidP="005454B3">
      <w:pPr>
        <w:spacing w:line="360" w:lineRule="auto"/>
        <w:rPr>
          <w:rFonts w:ascii="Times New Roman" w:hAnsi="Times New Roman" w:cs="Times New Roman"/>
          <w:sz w:val="24"/>
          <w:szCs w:val="24"/>
        </w:rPr>
      </w:pPr>
    </w:p>
    <w:p w14:paraId="4B0A79F3" w14:textId="77777777" w:rsidR="00CB1D21" w:rsidRPr="005454B3" w:rsidRDefault="00CB1D21" w:rsidP="005454B3">
      <w:pPr>
        <w:spacing w:line="360" w:lineRule="auto"/>
        <w:rPr>
          <w:rFonts w:ascii="Times New Roman" w:hAnsi="Times New Roman" w:cs="Times New Roman"/>
          <w:sz w:val="24"/>
          <w:szCs w:val="24"/>
        </w:rPr>
      </w:pPr>
    </w:p>
    <w:p w14:paraId="2952F5E0" w14:textId="77777777" w:rsidR="00BE1087" w:rsidRDefault="00BE1087" w:rsidP="005454B3">
      <w:pPr>
        <w:spacing w:line="360" w:lineRule="auto"/>
        <w:rPr>
          <w:rFonts w:ascii="Times New Roman" w:hAnsi="Times New Roman" w:cs="Times New Roman"/>
          <w:sz w:val="24"/>
          <w:szCs w:val="24"/>
        </w:rPr>
        <w:sectPr w:rsidR="00BE1087">
          <w:pgSz w:w="11906" w:h="16838"/>
          <w:pgMar w:top="1440" w:right="1800" w:bottom="1440" w:left="1800" w:header="851" w:footer="992" w:gutter="0"/>
          <w:cols w:space="425"/>
          <w:docGrid w:type="lines" w:linePitch="312"/>
        </w:sectPr>
      </w:pPr>
    </w:p>
    <w:p w14:paraId="6BF53AFD" w14:textId="7E89773E" w:rsidR="00CB1D21" w:rsidRPr="005454B3" w:rsidRDefault="00BE1087" w:rsidP="00BE1087">
      <w:pPr>
        <w:pStyle w:val="1"/>
        <w:spacing w:before="156" w:after="156"/>
      </w:pPr>
      <w:bookmarkStart w:id="1" w:name="_Toc120367377"/>
      <w:r>
        <w:lastRenderedPageBreak/>
        <w:t xml:space="preserve">1. </w:t>
      </w:r>
      <w:r w:rsidR="00CB1D21" w:rsidRPr="005454B3">
        <w:t>Introduction</w:t>
      </w:r>
      <w:bookmarkEnd w:id="1"/>
    </w:p>
    <w:p w14:paraId="1CCBE2C6" w14:textId="60E67F3E"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 xml:space="preserve">Formerly known as Racal Telecom Limited, Vodafone was founded in 1984 </w:t>
      </w:r>
      <w:r w:rsidR="00683815" w:rsidRPr="005454B3">
        <w:rPr>
          <w:rFonts w:ascii="Times New Roman" w:hAnsi="Times New Roman" w:cs="Times New Roman"/>
          <w:sz w:val="24"/>
          <w:szCs w:val="24"/>
        </w:rPr>
        <w:t>and belonged to</w:t>
      </w:r>
      <w:r w:rsidRPr="005454B3">
        <w:rPr>
          <w:rFonts w:ascii="Times New Roman" w:hAnsi="Times New Roman" w:cs="Times New Roman"/>
          <w:sz w:val="24"/>
          <w:szCs w:val="24"/>
        </w:rPr>
        <w:t xml:space="preserve"> Racal Electronics Plc. In 1991, Vodafone became an independent company and was officially renamed Vodafone Group Plc. Today, Vodafone is a leading global telecommunications company with operations in dozens of countries</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&lt;EndNote&gt;&lt;Cite&gt;&lt;Author&gt;Vodafone&lt;/Author&gt;&lt;Year&gt;2022&lt;/Year&gt;&lt;RecNum&gt;11934&lt;/RecNum&gt;&lt;DisplayText&gt;(Vodafone, 2022c)&lt;/DisplayText&gt;&lt;record&gt;&lt;rec-number&gt;11934&lt;/rec-number&gt;&lt;foreign-keys&gt;&lt;key app="EN" db-id="stvsdaawzswetreewz9vtpf2rtw5xazfrwfs" timestamp="1669444111"&gt;11934&lt;/key&gt;&lt;/foreign-keys&gt;&lt;ref-type name="Web Page"&gt;12&lt;/ref-type&gt;&lt;contributors&gt;&lt;authors&gt;&lt;author&gt;Vodafone&lt;/author&gt;&lt;/authors&gt;&lt;/contributors&gt;&lt;titles&gt;&lt;title&gt;Vodafone&lt;/title&gt;&lt;/titles&gt;&lt;volume&gt;2022&lt;/volume&gt;&lt;number&gt;November&lt;/number&gt;&lt;dates&gt;&lt;year&gt;2022&lt;/year&gt;&lt;/dates&gt;&lt;urls&gt;&lt;related-urls&gt;&lt;url&gt;https://www.vodafone.com&lt;/url&gt;&lt;/related-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(Vodafone, 2022c)</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Appropriate marketing strategies can help companies overcome environmental pressure and obstacles, significantly improve organizational performance, and enhance their competitive advantages in the market. The telecom industry is characterized by a high degree of competition, which requires enterprises to adopt reasonable marketing strategies from the perspective of market participants in order to improve customer demand response ability. The main purpose of this </w:t>
      </w:r>
      <w:r w:rsidR="001F0C30" w:rsidRPr="005454B3">
        <w:rPr>
          <w:rFonts w:ascii="Times New Roman" w:hAnsi="Times New Roman" w:cs="Times New Roman"/>
          <w:sz w:val="24"/>
          <w:szCs w:val="24"/>
        </w:rPr>
        <w:t>report</w:t>
      </w:r>
      <w:r w:rsidRPr="005454B3">
        <w:rPr>
          <w:rFonts w:ascii="Times New Roman" w:hAnsi="Times New Roman" w:cs="Times New Roman"/>
          <w:sz w:val="24"/>
          <w:szCs w:val="24"/>
        </w:rPr>
        <w:t xml:space="preserve"> is to evaluate Vodafone's current marketing strategy and suggest how to improve this strategy, so as to provide reference for its future development in the marketing field. Since Vodafone's business is distributed in dozens of countries, the macro environment of each country is different and the impact on its marketing strategy is not consistent. This report selects several large markets to evaluate the effectiveness of Vodafone's marketing strategy. This report is divided into three parts. The first part analyzes the effectiveness of Vodafone's marketing strategy; </w:t>
      </w:r>
      <w:r w:rsidR="00544C77" w:rsidRPr="005454B3">
        <w:rPr>
          <w:rFonts w:ascii="Times New Roman" w:hAnsi="Times New Roman" w:cs="Times New Roman"/>
          <w:sz w:val="24"/>
          <w:szCs w:val="24"/>
        </w:rPr>
        <w:t xml:space="preserve">the </w:t>
      </w:r>
      <w:r w:rsidRPr="005454B3">
        <w:rPr>
          <w:rFonts w:ascii="Times New Roman" w:hAnsi="Times New Roman" w:cs="Times New Roman"/>
          <w:sz w:val="24"/>
          <w:szCs w:val="24"/>
        </w:rPr>
        <w:t xml:space="preserve">second part analyzes the shortcomings of Vodafone's marketing strategy; </w:t>
      </w:r>
      <w:r w:rsidR="00544C77" w:rsidRPr="005454B3">
        <w:rPr>
          <w:rFonts w:ascii="Times New Roman" w:hAnsi="Times New Roman" w:cs="Times New Roman"/>
          <w:sz w:val="24"/>
          <w:szCs w:val="24"/>
        </w:rPr>
        <w:t>and t</w:t>
      </w:r>
      <w:r w:rsidRPr="005454B3">
        <w:rPr>
          <w:rFonts w:ascii="Times New Roman" w:hAnsi="Times New Roman" w:cs="Times New Roman"/>
          <w:sz w:val="24"/>
          <w:szCs w:val="24"/>
        </w:rPr>
        <w:t>he third part provides suggestions for Vodafone's future development in the field of marketing.</w:t>
      </w:r>
    </w:p>
    <w:p w14:paraId="150D1144" w14:textId="417D91A4" w:rsidR="00CB1D21" w:rsidRPr="005454B3" w:rsidRDefault="00BE1087" w:rsidP="00BE1087">
      <w:pPr>
        <w:pStyle w:val="1"/>
        <w:spacing w:before="156" w:after="156"/>
      </w:pPr>
      <w:bookmarkStart w:id="2" w:name="_Toc120367378"/>
      <w:r>
        <w:t xml:space="preserve">2. </w:t>
      </w:r>
      <w:r w:rsidR="00CB1D21" w:rsidRPr="005454B3">
        <w:t>Main Findings</w:t>
      </w:r>
      <w:bookmarkEnd w:id="2"/>
    </w:p>
    <w:p w14:paraId="34EC194C" w14:textId="6449E892" w:rsidR="00CB1D21" w:rsidRPr="00017C15" w:rsidRDefault="00BE1087" w:rsidP="00017C15">
      <w:pPr>
        <w:pStyle w:val="2"/>
      </w:pPr>
      <w:bookmarkStart w:id="3" w:name="_Toc120367379"/>
      <w:r w:rsidRPr="00017C15">
        <w:rPr>
          <w:rFonts w:hint="eastAsia"/>
        </w:rPr>
        <w:t>2</w:t>
      </w:r>
      <w:r w:rsidRPr="00017C15">
        <w:t xml:space="preserve">.1 </w:t>
      </w:r>
      <w:r w:rsidR="00CB1D21" w:rsidRPr="00017C15">
        <w:t>Vodafone is in Australia</w:t>
      </w:r>
      <w:bookmarkEnd w:id="3"/>
    </w:p>
    <w:p w14:paraId="16A2074C" w14:textId="4B3D4D98"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 xml:space="preserve">As a developed country, Australia's telecommunications industry is saturated. Vodafone has been unable to expand into new markets in Australia and has had to </w:t>
      </w:r>
      <w:r w:rsidR="001B6032" w:rsidRPr="005454B3">
        <w:rPr>
          <w:rFonts w:ascii="Times New Roman" w:hAnsi="Times New Roman" w:cs="Times New Roman"/>
          <w:sz w:val="24"/>
          <w:szCs w:val="24"/>
        </w:rPr>
        <w:t>take</w:t>
      </w:r>
      <w:r w:rsidRPr="005454B3">
        <w:rPr>
          <w:rFonts w:ascii="Times New Roman" w:hAnsi="Times New Roman" w:cs="Times New Roman"/>
          <w:sz w:val="24"/>
          <w:szCs w:val="24"/>
        </w:rPr>
        <w:t xml:space="preserve"> customers from rivals in existing markets. In this case, the common marketing mix strategy has been unable to attract the attention of consumers, because other competitors will also adopt similar marketing strategies</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&lt;EndNote&gt;&lt;Cite&gt;&lt;Author&gt;Bahman&lt;/Author&gt;&lt;Year&gt;2013&lt;/Year&gt;&lt;RecNum&gt;11935&lt;/RecNum&gt;&lt;DisplayText&gt;(Bahman et al., 2013)&lt;/DisplayText&gt;&lt;record&gt;&lt;rec-number&gt;11935&lt;/rec-number&gt;&lt;foreign-keys&gt;&lt;key app="EN" db-id="stvsdaawzswetreewz9vtpf2rtw5xazfrwfs" timestamp="1669444274"&gt;11935&lt;/key&gt;&lt;/foreign-keys&gt;&lt;ref-type name="Journal Article"&gt;17&lt;/ref-type&gt;&lt;contributors&gt;&lt;authors&gt;&lt;author&gt;Bahman, Saeidi Pour&lt;/author&gt;&lt;author&gt;Kamran, Nazari&lt;/author&gt;&lt;author&gt;Mostafa, Emami&lt;/author&gt;&lt;/authors&gt;&lt;/contributors&gt;&lt;titles&gt;&lt;title&gt;The effect of marketing mix in attracting customers: Case study of Saderat Bank in Kermanshah Province&lt;/title&gt;&lt;secondary-title&gt;African Journal of Business Management&lt;/secondary-title&gt;&lt;/titles&gt;&lt;periodical&gt;&lt;full-title&gt;African Journal of Business Management&lt;/full-title&gt;&lt;/periodical&gt;&lt;pages&gt;3272-3280&lt;/pages&gt;&lt;volume&gt;7&lt;/volume&gt;&lt;number&gt;34&lt;/number&gt;&lt;dates&gt;&lt;year&gt;2013&lt;/year&gt;&lt;/dates&gt;&lt;isbn&gt;1993-8233&lt;/isbn&gt;&lt;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(Bahman et al., 2013)</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To combat this, Vodafone</w:t>
      </w:r>
      <w:r w:rsidR="001B6032" w:rsidRPr="005454B3">
        <w:rPr>
          <w:rFonts w:ascii="Times New Roman" w:hAnsi="Times New Roman" w:cs="Times New Roman"/>
          <w:sz w:val="24"/>
          <w:szCs w:val="24"/>
        </w:rPr>
        <w:t xml:space="preserve"> </w:t>
      </w:r>
      <w:r w:rsidR="004579DE">
        <w:rPr>
          <w:rFonts w:ascii="Times New Roman" w:hAnsi="Times New Roman" w:cs="Times New Roman"/>
          <w:sz w:val="24"/>
          <w:szCs w:val="24"/>
        </w:rPr>
        <w:lastRenderedPageBreak/>
        <w:t>adopts</w:t>
      </w:r>
      <w:r w:rsidR="004579DE" w:rsidRPr="004579DE">
        <w:rPr>
          <w:rFonts w:ascii="Times New Roman" w:hAnsi="Times New Roman" w:cs="Times New Roman"/>
          <w:sz w:val="24"/>
          <w:szCs w:val="24"/>
        </w:rPr>
        <w:t xml:space="preserve"> precision marketing</w:t>
      </w:r>
      <w:r w:rsidR="004579DE">
        <w:rPr>
          <w:rFonts w:ascii="Times New Roman" w:hAnsi="Times New Roman" w:cs="Times New Roman"/>
          <w:sz w:val="24"/>
          <w:szCs w:val="24"/>
        </w:rPr>
        <w:t xml:space="preserve"> by</w:t>
      </w:r>
      <w:r w:rsidR="004579DE" w:rsidRPr="004579DE">
        <w:rPr>
          <w:rFonts w:ascii="Times New Roman" w:hAnsi="Times New Roman" w:cs="Times New Roman"/>
          <w:sz w:val="24"/>
          <w:szCs w:val="24"/>
        </w:rPr>
        <w:t xml:space="preserve"> </w:t>
      </w:r>
      <w:r w:rsidR="001B6032" w:rsidRPr="005454B3">
        <w:rPr>
          <w:rFonts w:ascii="Times New Roman" w:hAnsi="Times New Roman" w:cs="Times New Roman"/>
          <w:sz w:val="24"/>
          <w:szCs w:val="24"/>
        </w:rPr>
        <w:t>invest</w:t>
      </w:r>
      <w:r w:rsidR="004579DE">
        <w:rPr>
          <w:rFonts w:ascii="Times New Roman" w:hAnsi="Times New Roman" w:cs="Times New Roman"/>
          <w:sz w:val="24"/>
          <w:szCs w:val="24"/>
        </w:rPr>
        <w:t xml:space="preserve">ing </w:t>
      </w:r>
      <w:r w:rsidR="001B6032" w:rsidRPr="005454B3">
        <w:rPr>
          <w:rFonts w:ascii="Times New Roman" w:hAnsi="Times New Roman" w:cs="Times New Roman"/>
          <w:sz w:val="24"/>
          <w:szCs w:val="24"/>
        </w:rPr>
        <w:t>in and</w:t>
      </w:r>
      <w:r w:rsidRPr="005454B3">
        <w:rPr>
          <w:rFonts w:ascii="Times New Roman" w:hAnsi="Times New Roman" w:cs="Times New Roman"/>
          <w:sz w:val="24"/>
          <w:szCs w:val="24"/>
        </w:rPr>
        <w:t xml:space="preserve"> employ</w:t>
      </w:r>
      <w:r w:rsidR="004579DE">
        <w:rPr>
          <w:rFonts w:ascii="Times New Roman" w:hAnsi="Times New Roman" w:cs="Times New Roman"/>
          <w:sz w:val="24"/>
          <w:szCs w:val="24"/>
        </w:rPr>
        <w:t>ing</w:t>
      </w:r>
      <w:r w:rsidRPr="005454B3">
        <w:rPr>
          <w:rFonts w:ascii="Times New Roman" w:hAnsi="Times New Roman" w:cs="Times New Roman"/>
          <w:sz w:val="24"/>
          <w:szCs w:val="24"/>
        </w:rPr>
        <w:t xml:space="preserve"> SAS Marketing Optimization.</w:t>
      </w:r>
    </w:p>
    <w:p w14:paraId="60FEA1C9" w14:textId="77777777" w:rsidR="00CB1D21" w:rsidRPr="005454B3" w:rsidRDefault="00CB1D21" w:rsidP="005454B3">
      <w:pPr>
        <w:spacing w:line="360" w:lineRule="auto"/>
        <w:rPr>
          <w:rFonts w:ascii="Times New Roman" w:hAnsi="Times New Roman" w:cs="Times New Roman"/>
          <w:sz w:val="24"/>
          <w:szCs w:val="24"/>
        </w:rPr>
      </w:pPr>
    </w:p>
    <w:p w14:paraId="477B1FBF" w14:textId="739E09B1"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SAS software can integrate well with the company's existing IT infrastructure. For example, Vodafone's existing infrastructure includes the data warehouse of Teradata Corporation, which is a very close technology partner of SAS. In fact, before using SAS Marketing Optimization, Vodafone combined SMS service with Apple and other products for marketing campaigns and achieved good results</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&lt;EndNote&gt;&lt;Cite&gt;&lt;Author&gt;Shrivastava&lt;/Author&gt;&lt;Year&gt;2008&lt;/Year&gt;&lt;RecNum&gt;11936&lt;/RecNum&gt;&lt;DisplayText&gt;(Shrivastava, 2008)&lt;/DisplayText&gt;&lt;record&gt;&lt;rec-number&gt;11936&lt;/rec-number&gt;&lt;foreign-keys&gt;&lt;key app="EN" db-id="stvsdaawzswetreewz9vtpf2rtw5xazfrwfs" timestamp="1669444386"&gt;11936&lt;/key&gt;&lt;/foreign-keys&gt;&lt;ref-type name="Web Page"&gt;12&lt;/ref-type&gt;&lt;contributors&gt;&lt;authors&gt;&lt;author&gt;Anshu Shrivastava&lt;/author&gt;&lt;/authors&gt;&lt;/contributors&gt;&lt;titles&gt;&lt;title&gt;Vodafone Australia Selects SAS Marketing Optimization Software&lt;/title&gt;&lt;/titles&gt;&lt;volume&gt;2022&lt;/volume&gt;&lt;number&gt;November&lt;/number&gt;&lt;dates&gt;&lt;year&gt;2008&lt;/year&gt;&lt;/dates&gt;&lt;urls&gt;&lt;related-urls&gt;&lt;url&gt;https://it.tmcnet.com/topics/it/articles/44173-vodafone-australia-selects-sas-marketing-optimization-software.htm&lt;/url&gt;&lt;/related-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(Shrivastava, 2008)</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Vodafone Australia's personal direct marketing campaign targets more than </w:t>
      </w:r>
      <w:r w:rsidR="000A7CCA" w:rsidRPr="005454B3">
        <w:rPr>
          <w:rFonts w:ascii="Times New Roman" w:hAnsi="Times New Roman" w:cs="Times New Roman"/>
          <w:sz w:val="24"/>
          <w:szCs w:val="24"/>
        </w:rPr>
        <w:t>one million</w:t>
      </w:r>
      <w:r w:rsidRPr="005454B3">
        <w:rPr>
          <w:rFonts w:ascii="Times New Roman" w:hAnsi="Times New Roman" w:cs="Times New Roman"/>
          <w:sz w:val="24"/>
          <w:szCs w:val="24"/>
        </w:rPr>
        <w:t xml:space="preserve"> customers. However, as the number of marketing campaigns increased and the strategy became more complex, the manual information processing took too long, and Vodafone's capacity was gradually overwhelmed. With SAS software, Vodafone in Australia uses predictive analytics to facilitate marketing and gain a unified view of customers.</w:t>
      </w:r>
    </w:p>
    <w:p w14:paraId="597DBBC6" w14:textId="77777777" w:rsidR="00CB1D21" w:rsidRPr="005454B3" w:rsidRDefault="00CB1D21" w:rsidP="005454B3">
      <w:pPr>
        <w:spacing w:line="360" w:lineRule="auto"/>
        <w:rPr>
          <w:rFonts w:ascii="Times New Roman" w:hAnsi="Times New Roman" w:cs="Times New Roman"/>
          <w:sz w:val="24"/>
          <w:szCs w:val="24"/>
        </w:rPr>
      </w:pPr>
    </w:p>
    <w:p w14:paraId="18B35785" w14:textId="23B838F0"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After using SAS Marketing Optimization, Vodafone has achieved good marketing results. It is mainly reflected in the following aspects. First, Vodafone spent millions of dollars a year on marketing before using SAS software. By using SAS software to strengthen its marketing campaign management, Vodafone has reduced costs by 30% and achieved a sharp increase in sales. On the other hand, the cost and the implementation</w:t>
      </w:r>
      <w:r w:rsidR="000A7CCA" w:rsidRPr="005454B3">
        <w:rPr>
          <w:rFonts w:ascii="Times New Roman" w:hAnsi="Times New Roman" w:cs="Times New Roman"/>
          <w:sz w:val="24"/>
          <w:szCs w:val="24"/>
        </w:rPr>
        <w:t xml:space="preserve"> of SAS systems</w:t>
      </w:r>
      <w:r w:rsidRPr="005454B3">
        <w:rPr>
          <w:rFonts w:ascii="Times New Roman" w:hAnsi="Times New Roman" w:cs="Times New Roman"/>
          <w:sz w:val="24"/>
          <w:szCs w:val="24"/>
        </w:rPr>
        <w:t xml:space="preserve"> is in the middle </w:t>
      </w:r>
      <w:r w:rsidR="000A7CCA" w:rsidRPr="005454B3">
        <w:rPr>
          <w:rFonts w:ascii="Times New Roman" w:hAnsi="Times New Roman" w:cs="Times New Roman"/>
          <w:sz w:val="24"/>
          <w:szCs w:val="24"/>
        </w:rPr>
        <w:t xml:space="preserve">level </w:t>
      </w:r>
      <w:r w:rsidRPr="005454B3">
        <w:rPr>
          <w:rFonts w:ascii="Times New Roman" w:hAnsi="Times New Roman" w:cs="Times New Roman"/>
          <w:sz w:val="24"/>
          <w:szCs w:val="24"/>
        </w:rPr>
        <w:t>of the overall IT cost</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&lt;EndNote&gt;&lt;Cite&gt;&lt;Author&gt;CBR Staff Writer&lt;/Author&gt;&lt;Year&gt;2008&lt;/Year&gt;&lt;RecNum&gt;11937&lt;/RecNum&gt;&lt;DisplayText&gt;(CBR Staff Writer, 2008)&lt;/DisplayText&gt;&lt;record&gt;&lt;rec-number&gt;11937&lt;/rec-number&gt;&lt;foreign-keys&gt;&lt;key app="EN" db-id="stvsdaawzswetreewz9vtpf2rtw5xazfrwfs" timestamp="1669444451"&gt;11937&lt;/key&gt;&lt;/foreign-keys&gt;&lt;ref-type name="Web Page"&gt;12&lt;/ref-type&gt;&lt;contributors&gt;&lt;authors&gt;&lt;author&gt;CBR Staff Writer,&lt;/author&gt;&lt;/authors&gt;&lt;/contributors&gt;&lt;titles&gt;&lt;title&gt;Vodafone Australia selects SAS for marketing campaigns&lt;/title&gt;&lt;/titles&gt;&lt;volume&gt;2022&lt;/volume&gt;&lt;number&gt;November&lt;/number&gt;&lt;dates&gt;&lt;year&gt;2008&lt;/year&gt;&lt;/dates&gt;&lt;urls&gt;&lt;related-urls&gt;&lt;url&gt;https://techmonitor.ai/technology/data-centre/vodafone_australia_selects_sas_for_marketing_campaigns_031108&lt;/url&gt;&lt;/related-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(CBR Staff Writer, 2008)</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The project recouped its investment in a matter of months. Second, by implementing SAS solutions, Vodafone has used customer optimization and advanced analytics techniques to design more successful marketing campaigns that are more cost effective and more targeted to the market. In this way, Vodafone significantly improves the return on investment of marketing activities, while at the same time improving customer satisfaction by eliminating incongruous or conflicting marketing communications.</w:t>
      </w:r>
    </w:p>
    <w:p w14:paraId="333143D6" w14:textId="77777777" w:rsidR="00CB1D21" w:rsidRPr="005454B3" w:rsidRDefault="00CB1D21" w:rsidP="005454B3">
      <w:pPr>
        <w:spacing w:line="360" w:lineRule="auto"/>
        <w:rPr>
          <w:rFonts w:ascii="Times New Roman" w:hAnsi="Times New Roman" w:cs="Times New Roman"/>
          <w:sz w:val="24"/>
          <w:szCs w:val="24"/>
        </w:rPr>
      </w:pPr>
    </w:p>
    <w:p w14:paraId="22F876A1" w14:textId="6278582F"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lastRenderedPageBreak/>
        <w:t>Third, Vodafone has improved customer response rates. Using SAS software, Vodafone effectively analyzes the data collected to calculate the key success factors of marketing campaigns. The near-real-time information reveals what is the most effective channel in a given situation, which target customers to select, and how and when to reach them</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&lt;EndNote&gt;&lt;Cite&gt;&lt;Author&gt;SAS&lt;/Author&gt;&lt;Year&gt;2008&lt;/Year&gt;&lt;RecNum&gt;11938&lt;/RecNum&gt;&lt;DisplayText&gt;(SAS, 2008)&lt;/DisplayText&gt;&lt;record&gt;&lt;rec-number&gt;11938&lt;/rec-number&gt;&lt;foreign-keys&gt;&lt;key app="EN" db-id="stvsdaawzswetreewz9vtpf2rtw5xazfrwfs" timestamp="1669444501"&gt;11938&lt;/key&gt;&lt;/foreign-keys&gt;&lt;ref-type name="Web Page"&gt;12&lt;/ref-type&gt;&lt;contributors&gt;&lt;authors&gt;&lt;author&gt;SAS&lt;/author&gt;&lt;/authors&gt;&lt;/contributors&gt;&lt;titles&gt;&lt;title&gt;Vodafone Australia chooses SAS to Optimize Marketing Campaigns&lt;/title&gt;&lt;/titles&gt;&lt;volume&gt;2022&lt;/volume&gt;&lt;number&gt;November&lt;/number&gt;&lt;dates&gt;&lt;year&gt;2008&lt;/year&gt;&lt;/dates&gt;&lt;urls&gt;&lt;related-urls&gt;&lt;url&gt;https://www.pressreleasepoint.com/vodafone-australia-chooses-sas-optimize-marketing-campaigns&lt;/url&gt;&lt;/related-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(SAS, 2008)</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The analytics enabled Vodafone to process and optimize half a million sales leads in half an hour. Vodafone Australia also enables pricing </w:t>
      </w:r>
      <w:proofErr w:type="spellStart"/>
      <w:r w:rsidRPr="005454B3">
        <w:rPr>
          <w:rFonts w:ascii="Times New Roman" w:hAnsi="Times New Roman" w:cs="Times New Roman"/>
          <w:sz w:val="24"/>
          <w:szCs w:val="24"/>
        </w:rPr>
        <w:t>optimisation</w:t>
      </w:r>
      <w:proofErr w:type="spellEnd"/>
      <w:r w:rsidRPr="005454B3">
        <w:rPr>
          <w:rFonts w:ascii="Times New Roman" w:hAnsi="Times New Roman" w:cs="Times New Roman"/>
          <w:sz w:val="24"/>
          <w:szCs w:val="24"/>
        </w:rPr>
        <w:t xml:space="preserve"> and real-time </w:t>
      </w:r>
      <w:r w:rsidR="00BE4526" w:rsidRPr="005454B3">
        <w:rPr>
          <w:rFonts w:ascii="Times New Roman" w:hAnsi="Times New Roman" w:cs="Times New Roman"/>
          <w:sz w:val="24"/>
          <w:szCs w:val="24"/>
        </w:rPr>
        <w:t xml:space="preserve">web </w:t>
      </w:r>
      <w:r w:rsidRPr="005454B3">
        <w:rPr>
          <w:rFonts w:ascii="Times New Roman" w:hAnsi="Times New Roman" w:cs="Times New Roman"/>
          <w:sz w:val="24"/>
          <w:szCs w:val="24"/>
        </w:rPr>
        <w:t>analytics through SAS. The implementation of SAS has resulted in a three- to four-fold increase in customer response. In some cases, the response rate can be tenfold or more.</w:t>
      </w:r>
    </w:p>
    <w:p w14:paraId="30EBB21D" w14:textId="77777777" w:rsidR="00CB1D21" w:rsidRPr="005454B3" w:rsidRDefault="00CB1D21" w:rsidP="005454B3">
      <w:pPr>
        <w:spacing w:line="360" w:lineRule="auto"/>
        <w:rPr>
          <w:rFonts w:ascii="Times New Roman" w:hAnsi="Times New Roman" w:cs="Times New Roman"/>
          <w:sz w:val="24"/>
          <w:szCs w:val="24"/>
        </w:rPr>
      </w:pPr>
    </w:p>
    <w:p w14:paraId="36FE4DD5" w14:textId="556635A7"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 xml:space="preserve">Fourth, Vodafone improves the effect of marketing communication. Vodafone uses SAS software to manage its customer transaction database to obtain customer feedback on marketing campaigns to identify customer behavior. Prior to the implementation of SAS Marketing </w:t>
      </w:r>
      <w:r w:rsidR="005E3421" w:rsidRPr="005454B3">
        <w:rPr>
          <w:rFonts w:ascii="Times New Roman" w:hAnsi="Times New Roman" w:cs="Times New Roman"/>
          <w:sz w:val="24"/>
          <w:szCs w:val="24"/>
        </w:rPr>
        <w:t>Optimization</w:t>
      </w:r>
      <w:r w:rsidRPr="005454B3">
        <w:rPr>
          <w:rFonts w:ascii="Times New Roman" w:hAnsi="Times New Roman" w:cs="Times New Roman"/>
          <w:sz w:val="24"/>
          <w:szCs w:val="24"/>
        </w:rPr>
        <w:t>, Vodafone offered a wide range of marketing content on a large scale. Vodafone now typically notifies a smaller number of customers of specific marketing content. Vodafone actually communicates less, but each time it communicates better. Vodafone, for example, uses SAS software to see which customers have missed calls, which might then be interested in a voicemail service</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&lt;EndNote&gt;&lt;Cite&gt;&lt;Author&gt;WebWire&lt;/Author&gt;&lt;Year&gt;2008&lt;/Year&gt;&lt;RecNum&gt;11939&lt;/RecNum&gt;&lt;DisplayText&gt;(WebWire, 2008)&lt;/DisplayText&gt;&lt;record&gt;&lt;rec-number&gt;11939&lt;/rec-number&gt;&lt;foreign-keys&gt;&lt;key app="EN" db-id="stvsdaawzswetreewz9vtpf2rtw5xazfrwfs" timestamp="1669444557"&gt;11939&lt;/key&gt;&lt;/foreign-keys&gt;&lt;ref-type name="Web Page"&gt;12&lt;/ref-type&gt;&lt;contributors&gt;&lt;authors&gt;&lt;author&gt;WebWire&lt;/author&gt;&lt;/authors&gt;&lt;/contributors&gt;&lt;titles&gt;&lt;title&gt;Vodafone Australia chooses SAS to Optimize Marketing Campaigns&lt;/title&gt;&lt;/titles&gt;&lt;volume&gt;2022&lt;/volume&gt;&lt;number&gt;November&lt;/number&gt;&lt;dates&gt;&lt;year&gt;2008&lt;/year&gt;&lt;/dates&gt;&lt;urls&gt;&lt;related-urls&gt;&lt;url&gt;https://www.webwire.com/ViewPressRel.asp?aId=78742&lt;/url&gt;&lt;/related-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(WebWire, 2008)</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Vodafone then targets these customers with voicemail promotions. Today's more targeted communication has not only greatly improved customer response rates, but also removed Vodafone's concerns about not being able to communicate information to specific customer subgroups when the right product or service is available. With the SAS solution, the company is now able to tell customers only what is relevant to it.</w:t>
      </w:r>
    </w:p>
    <w:p w14:paraId="54FCA916" w14:textId="77777777" w:rsidR="00CB1D21" w:rsidRPr="005454B3" w:rsidRDefault="00CB1D21" w:rsidP="005454B3">
      <w:pPr>
        <w:spacing w:line="360" w:lineRule="auto"/>
        <w:rPr>
          <w:rFonts w:ascii="Times New Roman" w:hAnsi="Times New Roman" w:cs="Times New Roman"/>
          <w:sz w:val="24"/>
          <w:szCs w:val="24"/>
        </w:rPr>
      </w:pPr>
    </w:p>
    <w:p w14:paraId="39D05997" w14:textId="5CEBEA56"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 xml:space="preserve">Fifth, the successful implementation of SAS solutions has also brought about a fruitful change in marketing culture. Before the SAS solution was implemented, the marketing method was to tell everyone about a product, but not know whether it was attractive or not. The company takes a mass marketing rather than a personal marketing approach. </w:t>
      </w:r>
      <w:r w:rsidRPr="005454B3">
        <w:rPr>
          <w:rFonts w:ascii="Times New Roman" w:hAnsi="Times New Roman" w:cs="Times New Roman"/>
          <w:sz w:val="24"/>
          <w:szCs w:val="24"/>
        </w:rPr>
        <w:lastRenderedPageBreak/>
        <w:t xml:space="preserve">Now, using the predictive module built into the SAS solution, Vodafone is able to approach its customers in as little as two days based on their understanding of specific customer </w:t>
      </w:r>
      <w:proofErr w:type="spellStart"/>
      <w:r w:rsidRPr="005454B3">
        <w:rPr>
          <w:rFonts w:ascii="Times New Roman" w:hAnsi="Times New Roman" w:cs="Times New Roman"/>
          <w:sz w:val="24"/>
          <w:szCs w:val="24"/>
        </w:rPr>
        <w:t>behaviour</w:t>
      </w:r>
      <w:proofErr w:type="spellEnd"/>
      <w:r w:rsidRPr="005454B3">
        <w:rPr>
          <w:rFonts w:ascii="Times New Roman" w:hAnsi="Times New Roman" w:cs="Times New Roman"/>
          <w:sz w:val="24"/>
          <w:szCs w:val="24"/>
        </w:rPr>
        <w:t>, thus speeding up the time to market for products and services</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&lt;EndNote&gt;&lt;Cite&gt;&lt;Author&gt;WebWire&lt;/Author&gt;&lt;Year&gt;2008&lt;/Year&gt;&lt;RecNum&gt;11939&lt;/RecNum&gt;&lt;DisplayText&gt;(WebWire, 2008)&lt;/DisplayText&gt;&lt;record&gt;&lt;rec-number&gt;11939&lt;/rec-number&gt;&lt;foreign-keys&gt;&lt;key app="EN" db-id="stvsdaawzswetreewz9vtpf2rtw5xazfrwfs" timestamp="1669444557"&gt;11939&lt;/key&gt;&lt;/foreign-keys&gt;&lt;ref-type name="Web Page"&gt;12&lt;/ref-type&gt;&lt;contributors&gt;&lt;authors&gt;&lt;author&gt;WebWire&lt;/author&gt;&lt;/authors&gt;&lt;/contributors&gt;&lt;titles&gt;&lt;title&gt;Vodafone Australia chooses SAS to Optimize Marketing Campaigns&lt;/title&gt;&lt;/titles&gt;&lt;volume&gt;2022&lt;/volume&gt;&lt;number&gt;November&lt;/number&gt;&lt;dates&gt;&lt;year&gt;2008&lt;/year&gt;&lt;/dates&gt;&lt;urls&gt;&lt;related-urls&gt;&lt;url&gt;https://www.webwire.com/ViewPressRel.asp?aId=78742&lt;/url&gt;&lt;/related-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(WebWire, 2008)</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If the customer's behavior shows a possible need for a product, </w:t>
      </w:r>
      <w:r w:rsidR="00F31332" w:rsidRPr="005454B3">
        <w:rPr>
          <w:rFonts w:ascii="Times New Roman" w:hAnsi="Times New Roman" w:cs="Times New Roman"/>
          <w:sz w:val="24"/>
          <w:szCs w:val="24"/>
        </w:rPr>
        <w:t xml:space="preserve">then, Vodafone can </w:t>
      </w:r>
      <w:r w:rsidRPr="005454B3">
        <w:rPr>
          <w:rFonts w:ascii="Times New Roman" w:hAnsi="Times New Roman" w:cs="Times New Roman"/>
          <w:sz w:val="24"/>
          <w:szCs w:val="24"/>
        </w:rPr>
        <w:t xml:space="preserve">take </w:t>
      </w:r>
      <w:r w:rsidR="00F31332" w:rsidRPr="005454B3">
        <w:rPr>
          <w:rFonts w:ascii="Times New Roman" w:hAnsi="Times New Roman" w:cs="Times New Roman"/>
          <w:sz w:val="24"/>
          <w:szCs w:val="24"/>
        </w:rPr>
        <w:t xml:space="preserve">corresponding marketing </w:t>
      </w:r>
      <w:r w:rsidRPr="005454B3">
        <w:rPr>
          <w:rFonts w:ascii="Times New Roman" w:hAnsi="Times New Roman" w:cs="Times New Roman"/>
          <w:sz w:val="24"/>
          <w:szCs w:val="24"/>
        </w:rPr>
        <w:t>action.</w:t>
      </w:r>
    </w:p>
    <w:p w14:paraId="0909C43C" w14:textId="77777777" w:rsidR="00CB1D21" w:rsidRPr="005454B3" w:rsidRDefault="00CB1D21" w:rsidP="005454B3">
      <w:pPr>
        <w:spacing w:line="360" w:lineRule="auto"/>
        <w:rPr>
          <w:rFonts w:ascii="Times New Roman" w:hAnsi="Times New Roman" w:cs="Times New Roman"/>
          <w:sz w:val="24"/>
          <w:szCs w:val="24"/>
        </w:rPr>
      </w:pPr>
    </w:p>
    <w:p w14:paraId="07D5F81D" w14:textId="77777777"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Overall, SAS Marketing Optimization solutions strengthen Vodafone's ability to manage demand, volume, budget and resource delivery through daily sensitivity analysis. As a result, Vodafone has reduced the cost of direct marketing operations, accelerated the time to market of its products or services and significantly improved its return on investment.</w:t>
      </w:r>
    </w:p>
    <w:p w14:paraId="544F8A0E" w14:textId="68ADB457" w:rsidR="00CB1D21" w:rsidRPr="005454B3" w:rsidRDefault="00BE1087" w:rsidP="00017C15">
      <w:pPr>
        <w:pStyle w:val="2"/>
      </w:pPr>
      <w:bookmarkStart w:id="4" w:name="_Toc120367380"/>
      <w:r>
        <w:t xml:space="preserve">2.2 </w:t>
      </w:r>
      <w:r w:rsidR="00CB1D21" w:rsidRPr="005454B3">
        <w:t>Vodafone UK</w:t>
      </w:r>
      <w:r w:rsidR="00D14293" w:rsidRPr="005454B3">
        <w:t>'s</w:t>
      </w:r>
      <w:r w:rsidR="00CB1D21" w:rsidRPr="005454B3">
        <w:t xml:space="preserve"> marketing strategy</w:t>
      </w:r>
      <w:bookmarkEnd w:id="4"/>
    </w:p>
    <w:p w14:paraId="53C414BB" w14:textId="68DD44DB"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 xml:space="preserve">In 2019, Vodafone UK launched a converged package plan called "Vodafone Together", which combines </w:t>
      </w:r>
      <w:r w:rsidR="00143DBE" w:rsidRPr="005454B3">
        <w:rPr>
          <w:rFonts w:ascii="Times New Roman" w:hAnsi="Times New Roman" w:cs="Times New Roman"/>
          <w:sz w:val="24"/>
          <w:szCs w:val="24"/>
        </w:rPr>
        <w:t xml:space="preserve">home broadband services and </w:t>
      </w:r>
      <w:r w:rsidRPr="005454B3">
        <w:rPr>
          <w:rFonts w:ascii="Times New Roman" w:hAnsi="Times New Roman" w:cs="Times New Roman"/>
          <w:sz w:val="24"/>
          <w:szCs w:val="24"/>
        </w:rPr>
        <w:t>unlimited mobile plans on a single bill, which can be managed through the My Vodafone app</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&lt;EndNote&gt;&lt;Cite&gt;&lt;Author&gt;Vodafone&lt;/Author&gt;&lt;Year&gt;2022&lt;/Year&gt;&lt;RecNum&gt;11940&lt;/RecNum&gt;&lt;DisplayText&gt;(Vodafone, 2022d)&lt;/DisplayText&gt;&lt;record&gt;&lt;rec-number&gt;11940&lt;/rec-number&gt;&lt;foreign-keys&gt;&lt;key app="EN" db-id="stvsdaawzswetreewz9vtpf2rtw5xazfrwfs" timestamp="1669444635"&gt;11940&lt;/key&gt;&lt;/foreign-keys&gt;&lt;ref-type name="Web Page"&gt;12&lt;/ref-type&gt;&lt;contributors&gt;&lt;authors&gt;&lt;author&gt;Vodafone&lt;/author&gt;&lt;/authors&gt;&lt;/contributors&gt;&lt;titles&gt;&lt;title&gt;Vodafone Together - mobile and broadband deals&lt;/title&gt;&lt;/titles&gt;&lt;volume&gt;2022&lt;/volume&gt;&lt;number&gt;November&lt;/number&gt;&lt;dates&gt;&lt;year&gt;2022&lt;/year&gt;&lt;/dates&gt;&lt;urls&gt;&lt;related-urls&gt;&lt;url&gt;https://www.vodafone.co.uk/broadband-sim-only-deals&lt;/url&gt;&lt;/related-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(Vodafone, 2022d)</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Prices for the fusion package plan start at £50. By contrast, BT's "BT Plus" convergence plan starts at </w:t>
      </w:r>
      <w:r w:rsidRPr="005454B3">
        <w:rPr>
          <w:rFonts w:ascii="Times New Roman" w:hAnsi="Times New Roman" w:cs="Times New Roman"/>
          <w:sz w:val="24"/>
          <w:szCs w:val="24"/>
        </w:rPr>
        <w:t>￡</w:t>
      </w:r>
      <w:r w:rsidRPr="005454B3">
        <w:rPr>
          <w:rFonts w:ascii="Times New Roman" w:hAnsi="Times New Roman" w:cs="Times New Roman"/>
          <w:sz w:val="24"/>
          <w:szCs w:val="24"/>
        </w:rPr>
        <w:t>62 a month and includes only 500</w:t>
      </w:r>
      <w:r w:rsidR="00D14293" w:rsidRPr="005454B3">
        <w:rPr>
          <w:rFonts w:ascii="Times New Roman" w:hAnsi="Times New Roman" w:cs="Times New Roman"/>
          <w:sz w:val="24"/>
          <w:szCs w:val="24"/>
        </w:rPr>
        <w:t xml:space="preserve"> </w:t>
      </w:r>
      <w:r w:rsidRPr="005454B3">
        <w:rPr>
          <w:rFonts w:ascii="Times New Roman" w:hAnsi="Times New Roman" w:cs="Times New Roman"/>
          <w:sz w:val="24"/>
          <w:szCs w:val="24"/>
        </w:rPr>
        <w:t>MB of 4G data and high-speed fixed broadband</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&lt;EndNote&gt;&lt;Cite&gt;&lt;Author&gt;Vodafone&lt;/Author&gt;&lt;Year&gt;2022&lt;/Year&gt;&lt;RecNum&gt;11940&lt;/RecNum&gt;&lt;DisplayText&gt;(Vodafone, 2022d)&lt;/DisplayText&gt;&lt;record&gt;&lt;rec-number&gt;11940&lt;/rec-number&gt;&lt;foreign-keys&gt;&lt;key app="EN" db-id="stvsdaawzswetreewz9vtpf2rtw5xazfrwfs" timestamp="1669444635"&gt;11940&lt;/key&gt;&lt;/foreign-keys&gt;&lt;ref-type name="Web Page"&gt;12&lt;/ref-type&gt;&lt;contributors&gt;&lt;authors&gt;&lt;author&gt;Vodafone&lt;/author&gt;&lt;/authors&gt;&lt;/contributors&gt;&lt;titles&gt;&lt;title&gt;Vodafone Together - mobile and broadband deals&lt;/title&gt;&lt;/titles&gt;&lt;volume&gt;2022&lt;/volume&gt;&lt;number&gt;November&lt;/number&gt;&lt;dates&gt;&lt;year&gt;2022&lt;/year&gt;&lt;/dates&gt;&lt;urls&gt;&lt;related-urls&gt;&lt;url&gt;https://www.vodafone.co.uk/broadband-sim-only-deals&lt;/url&gt;&lt;/related-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(Vodafone, 2022d)</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Newly installed home broadband customers will also receive a free Amazon Echo Plus smart speaker during the promotion. Through the speaker, new subscribers can also make and receive calls using the unlimited plan described above.</w:t>
      </w:r>
      <w:r w:rsidR="00063D4D" w:rsidRPr="005454B3">
        <w:rPr>
          <w:rFonts w:ascii="Times New Roman" w:hAnsi="Times New Roman" w:cs="Times New Roman"/>
          <w:sz w:val="24"/>
          <w:szCs w:val="24"/>
        </w:rPr>
        <w:t xml:space="preserve"> </w:t>
      </w:r>
      <w:r w:rsidRPr="005454B3">
        <w:rPr>
          <w:rFonts w:ascii="Times New Roman" w:hAnsi="Times New Roman" w:cs="Times New Roman"/>
          <w:sz w:val="24"/>
          <w:szCs w:val="24"/>
        </w:rPr>
        <w:t xml:space="preserve">Vodafone UK spent £4.5 billion ($5.6 billion) </w:t>
      </w:r>
      <w:proofErr w:type="spellStart"/>
      <w:r w:rsidRPr="005454B3">
        <w:rPr>
          <w:rFonts w:ascii="Times New Roman" w:hAnsi="Times New Roman" w:cs="Times New Roman"/>
          <w:sz w:val="24"/>
          <w:szCs w:val="24"/>
        </w:rPr>
        <w:t>modernising</w:t>
      </w:r>
      <w:proofErr w:type="spellEnd"/>
      <w:r w:rsidRPr="005454B3">
        <w:rPr>
          <w:rFonts w:ascii="Times New Roman" w:hAnsi="Times New Roman" w:cs="Times New Roman"/>
          <w:sz w:val="24"/>
          <w:szCs w:val="24"/>
        </w:rPr>
        <w:t xml:space="preserve"> its fixed and mobile networks, </w:t>
      </w:r>
      <w:r w:rsidR="00143DBE" w:rsidRPr="005454B3">
        <w:rPr>
          <w:rFonts w:ascii="Times New Roman" w:hAnsi="Times New Roman" w:cs="Times New Roman"/>
          <w:sz w:val="24"/>
          <w:szCs w:val="24"/>
        </w:rPr>
        <w:t>and</w:t>
      </w:r>
      <w:r w:rsidRPr="005454B3">
        <w:rPr>
          <w:rFonts w:ascii="Times New Roman" w:hAnsi="Times New Roman" w:cs="Times New Roman"/>
          <w:sz w:val="24"/>
          <w:szCs w:val="24"/>
        </w:rPr>
        <w:t xml:space="preserve"> its IT and billing systems</w:t>
      </w:r>
      <w:r w:rsidR="00D14293" w:rsidRPr="005454B3">
        <w:rPr>
          <w:rFonts w:ascii="Times New Roman" w:hAnsi="Times New Roman" w:cs="Times New Roman"/>
          <w:sz w:val="24"/>
          <w:szCs w:val="24"/>
        </w:rPr>
        <w:t>, as well as an integrated core network</w:t>
      </w:r>
      <w:r w:rsidR="00143DBE" w:rsidRPr="005454B3">
        <w:rPr>
          <w:rFonts w:ascii="Times New Roman" w:hAnsi="Times New Roman" w:cs="Times New Roman"/>
          <w:sz w:val="24"/>
          <w:szCs w:val="24"/>
        </w:rPr>
        <w:t xml:space="preserve"> which</w:t>
      </w:r>
      <w:r w:rsidRPr="005454B3">
        <w:rPr>
          <w:rFonts w:ascii="Times New Roman" w:hAnsi="Times New Roman" w:cs="Times New Roman"/>
          <w:sz w:val="24"/>
          <w:szCs w:val="24"/>
        </w:rPr>
        <w:t xml:space="preserve"> </w:t>
      </w:r>
      <w:r w:rsidR="00143DBE" w:rsidRPr="005454B3">
        <w:rPr>
          <w:rFonts w:ascii="Times New Roman" w:hAnsi="Times New Roman" w:cs="Times New Roman"/>
          <w:sz w:val="24"/>
          <w:szCs w:val="24"/>
        </w:rPr>
        <w:t>can</w:t>
      </w:r>
      <w:r w:rsidRPr="005454B3">
        <w:rPr>
          <w:rFonts w:ascii="Times New Roman" w:hAnsi="Times New Roman" w:cs="Times New Roman"/>
          <w:sz w:val="24"/>
          <w:szCs w:val="24"/>
        </w:rPr>
        <w:t xml:space="preserve"> carry</w:t>
      </w:r>
      <w:r w:rsidR="00143DBE" w:rsidRPr="005454B3">
        <w:rPr>
          <w:rFonts w:ascii="Times New Roman" w:hAnsi="Times New Roman" w:cs="Times New Roman"/>
          <w:sz w:val="24"/>
          <w:szCs w:val="24"/>
        </w:rPr>
        <w:t xml:space="preserve"> </w:t>
      </w:r>
      <w:r w:rsidRPr="005454B3">
        <w:rPr>
          <w:rFonts w:ascii="Times New Roman" w:hAnsi="Times New Roman" w:cs="Times New Roman"/>
          <w:sz w:val="24"/>
          <w:szCs w:val="24"/>
        </w:rPr>
        <w:t>all its fixed and mobile traffic</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&lt;EndNote&gt;&lt;Cite&gt;&lt;Author&gt;Vodafone&lt;/Author&gt;&lt;Year&gt;2022&lt;/Year&gt;&lt;RecNum&gt;11941&lt;/RecNum&gt;&lt;DisplayText&gt;(Vodafone, 2022a)&lt;/DisplayText&gt;&lt;record&gt;&lt;rec-number&gt;11941&lt;/rec-number&gt;&lt;foreign-keys&gt;&lt;key app="EN" db-id="stvsdaawzswetreewz9vtpf2rtw5xazfrwfs" timestamp="1669444746"&gt;11941&lt;/key&gt;&lt;/foreign-keys&gt;&lt;ref-type name="Web Page"&gt;12&lt;/ref-type&gt;&lt;contributors&gt;&lt;authors&gt;&lt;author&gt;Vodafone&lt;/author&gt;&lt;/authors&gt;&lt;/contributors&gt;&lt;titles&gt;&lt;title&gt;Report: Vodafone most improved network in 2019 and co-best for voice&lt;/title&gt;&lt;/titles&gt;&lt;volume&gt;2022&lt;/volume&gt;&lt;number&gt;November&lt;/number&gt;&lt;dates&gt;&lt;year&gt;2022&lt;/year&gt;&lt;/dates&gt;&lt;urls&gt;&lt;related-urls&gt;&lt;url&gt;https://www.vodafone.co.uk/newscentre/press-release/report-vodafone-most-improved-network-in-2019/&lt;/url&gt;&lt;/related-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(Vodafone, 2022a)</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In the past, the default position for carriers to introduce a new generation of technology was to charge more. But 4G makes it clear that this strategy </w:t>
      </w:r>
      <w:r w:rsidR="001E3C39" w:rsidRPr="005454B3">
        <w:rPr>
          <w:rFonts w:ascii="Times New Roman" w:hAnsi="Times New Roman" w:cs="Times New Roman"/>
          <w:sz w:val="24"/>
          <w:szCs w:val="24"/>
        </w:rPr>
        <w:t>cannot achieve more profit in short time, while it can achieve</w:t>
      </w:r>
      <w:r w:rsidRPr="005454B3">
        <w:rPr>
          <w:rFonts w:ascii="Times New Roman" w:hAnsi="Times New Roman" w:cs="Times New Roman"/>
          <w:sz w:val="24"/>
          <w:szCs w:val="24"/>
        </w:rPr>
        <w:t xml:space="preserve"> usage and subscriber growth and </w:t>
      </w:r>
      <w:r w:rsidR="001E3C39" w:rsidRPr="005454B3">
        <w:rPr>
          <w:rFonts w:ascii="Times New Roman" w:hAnsi="Times New Roman" w:cs="Times New Roman"/>
          <w:sz w:val="24"/>
          <w:szCs w:val="24"/>
        </w:rPr>
        <w:t>then</w:t>
      </w:r>
      <w:r w:rsidRPr="005454B3">
        <w:rPr>
          <w:rFonts w:ascii="Times New Roman" w:hAnsi="Times New Roman" w:cs="Times New Roman"/>
          <w:sz w:val="24"/>
          <w:szCs w:val="24"/>
        </w:rPr>
        <w:t xml:space="preserve"> increase revenue by shifting subscribers to </w:t>
      </w:r>
      <w:r w:rsidR="001E3C39" w:rsidRPr="005454B3">
        <w:rPr>
          <w:rFonts w:ascii="Times New Roman" w:hAnsi="Times New Roman" w:cs="Times New Roman"/>
          <w:sz w:val="24"/>
          <w:szCs w:val="24"/>
        </w:rPr>
        <w:t xml:space="preserve">package </w:t>
      </w:r>
      <w:r w:rsidRPr="005454B3">
        <w:rPr>
          <w:rFonts w:ascii="Times New Roman" w:hAnsi="Times New Roman" w:cs="Times New Roman"/>
          <w:sz w:val="24"/>
          <w:szCs w:val="24"/>
        </w:rPr>
        <w:t xml:space="preserve">plans that offered more value at higher prices. These plans either have higher data limits, </w:t>
      </w:r>
      <w:r w:rsidR="001E3C39" w:rsidRPr="005454B3">
        <w:rPr>
          <w:rFonts w:ascii="Times New Roman" w:hAnsi="Times New Roman" w:cs="Times New Roman"/>
          <w:sz w:val="24"/>
          <w:szCs w:val="24"/>
        </w:rPr>
        <w:t xml:space="preserve">or </w:t>
      </w:r>
      <w:r w:rsidRPr="005454B3">
        <w:rPr>
          <w:rFonts w:ascii="Times New Roman" w:hAnsi="Times New Roman" w:cs="Times New Roman"/>
          <w:sz w:val="24"/>
          <w:szCs w:val="24"/>
        </w:rPr>
        <w:t xml:space="preserve">offer exclusive content, or both. </w:t>
      </w:r>
    </w:p>
    <w:p w14:paraId="7E314776" w14:textId="77777777" w:rsidR="00CB1D21" w:rsidRPr="005454B3" w:rsidRDefault="00CB1D21" w:rsidP="005454B3">
      <w:pPr>
        <w:spacing w:line="360" w:lineRule="auto"/>
        <w:rPr>
          <w:rFonts w:ascii="Times New Roman" w:hAnsi="Times New Roman" w:cs="Times New Roman"/>
          <w:sz w:val="24"/>
          <w:szCs w:val="24"/>
        </w:rPr>
      </w:pPr>
    </w:p>
    <w:p w14:paraId="587E2E3D" w14:textId="199C7EFE"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 xml:space="preserve">Vodafone UK's 5G launch is a good example </w:t>
      </w:r>
      <w:r w:rsidR="00727CE1" w:rsidRPr="005454B3">
        <w:rPr>
          <w:rFonts w:ascii="Times New Roman" w:hAnsi="Times New Roman" w:cs="Times New Roman"/>
          <w:sz w:val="24"/>
          <w:szCs w:val="24"/>
        </w:rPr>
        <w:t xml:space="preserve">to advance their position in the market by </w:t>
      </w:r>
      <w:r w:rsidRPr="005454B3">
        <w:rPr>
          <w:rFonts w:ascii="Times New Roman" w:hAnsi="Times New Roman" w:cs="Times New Roman"/>
          <w:sz w:val="24"/>
          <w:szCs w:val="24"/>
        </w:rPr>
        <w:t xml:space="preserve">using </w:t>
      </w:r>
      <w:r w:rsidR="00727CE1" w:rsidRPr="005454B3">
        <w:rPr>
          <w:rFonts w:ascii="Times New Roman" w:hAnsi="Times New Roman" w:cs="Times New Roman"/>
          <w:sz w:val="24"/>
          <w:szCs w:val="24"/>
        </w:rPr>
        <w:t xml:space="preserve">service pricing </w:t>
      </w:r>
      <w:r w:rsidRPr="005454B3">
        <w:rPr>
          <w:rFonts w:ascii="Times New Roman" w:hAnsi="Times New Roman" w:cs="Times New Roman"/>
          <w:sz w:val="24"/>
          <w:szCs w:val="24"/>
        </w:rPr>
        <w:t>and</w:t>
      </w:r>
      <w:r w:rsidR="00727CE1" w:rsidRPr="005454B3">
        <w:rPr>
          <w:rFonts w:ascii="Times New Roman" w:hAnsi="Times New Roman" w:cs="Times New Roman"/>
          <w:sz w:val="24"/>
          <w:szCs w:val="24"/>
        </w:rPr>
        <w:t xml:space="preserve"> network investment</w:t>
      </w:r>
      <w:r w:rsidRPr="005454B3">
        <w:rPr>
          <w:rFonts w:ascii="Times New Roman" w:hAnsi="Times New Roman" w:cs="Times New Roman"/>
          <w:sz w:val="24"/>
          <w:szCs w:val="24"/>
        </w:rPr>
        <w:t>. Vodafone</w:t>
      </w:r>
      <w:r w:rsidR="00727CE1" w:rsidRPr="005454B3">
        <w:rPr>
          <w:rFonts w:ascii="Times New Roman" w:hAnsi="Times New Roman" w:cs="Times New Roman"/>
          <w:sz w:val="24"/>
          <w:szCs w:val="24"/>
        </w:rPr>
        <w:t xml:space="preserve"> provide fixed and mobile networks with 5G and convergence as its core</w:t>
      </w:r>
      <w:r w:rsidRPr="005454B3">
        <w:rPr>
          <w:rFonts w:ascii="Times New Roman" w:hAnsi="Times New Roman" w:cs="Times New Roman"/>
          <w:sz w:val="24"/>
          <w:szCs w:val="24"/>
        </w:rPr>
        <w:t xml:space="preserve"> in the market</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&lt;EndNote&gt;&lt;Cite&gt;&lt;Author&gt;Vodafone UK&lt;/Author&gt;&lt;Year&gt;2022&lt;/Year&gt;&lt;RecNum&gt;11942&lt;/RecNum&gt;&lt;DisplayText&gt;(Vodafone UK, 2022)&lt;/DisplayText&gt;&lt;record&gt;&lt;rec-number&gt;11942&lt;/rec-number&gt;&lt;foreign-keys&gt;&lt;key app="EN" db-id="stvsdaawzswetreewz9vtpf2rtw5xazfrwfs" timestamp="1669444816"&gt;11942&lt;/key&gt;&lt;/foreign-keys&gt;&lt;ref-type name="Web Page"&gt;12&lt;/ref-type&gt;&lt;contributors&gt;&lt;authors&gt;&lt;author&gt;Vodafone UK,&lt;/author&gt;&lt;/authors&gt;&lt;/contributors&gt;&lt;titles&gt;&lt;title&gt;Everything you need to know about 5G&lt;/title&gt;&lt;/titles&gt;&lt;volume&gt;2022&lt;/volume&gt;&lt;number&gt;November&lt;/number&gt;&lt;dates&gt;&lt;year&gt;2022&lt;/year&gt;&lt;/dates&gt;&lt;urls&gt;&lt;related-urls&gt;&lt;url&gt;https://www.vodafone.co.uk/network/5g&lt;/url&gt;&lt;/related-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(Vodafone UK, 2022)</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The move comes after EE</w:t>
      </w:r>
      <w:r w:rsidR="00727CE1" w:rsidRPr="005454B3">
        <w:rPr>
          <w:rFonts w:ascii="Times New Roman" w:hAnsi="Times New Roman" w:cs="Times New Roman"/>
          <w:sz w:val="24"/>
          <w:szCs w:val="24"/>
        </w:rPr>
        <w:t xml:space="preserve"> (</w:t>
      </w:r>
      <w:r w:rsidR="00727CE1" w:rsidRPr="005454B3">
        <w:rPr>
          <w:rFonts w:ascii="Times New Roman" w:hAnsi="Times New Roman" w:cs="Times New Roman"/>
          <w:color w:val="333333"/>
          <w:sz w:val="24"/>
          <w:szCs w:val="24"/>
          <w:shd w:val="clear" w:color="auto" w:fill="FFFFFF"/>
        </w:rPr>
        <w:t>Everything Everywhere</w:t>
      </w:r>
      <w:r w:rsidR="00727CE1" w:rsidRPr="005454B3">
        <w:rPr>
          <w:rFonts w:ascii="Times New Roman" w:hAnsi="Times New Roman" w:cs="Times New Roman"/>
          <w:sz w:val="24"/>
          <w:szCs w:val="24"/>
        </w:rPr>
        <w:t>)</w:t>
      </w:r>
      <w:r w:rsidRPr="005454B3">
        <w:rPr>
          <w:rFonts w:ascii="Times New Roman" w:hAnsi="Times New Roman" w:cs="Times New Roman"/>
          <w:sz w:val="24"/>
          <w:szCs w:val="24"/>
        </w:rPr>
        <w:t xml:space="preserve"> </w:t>
      </w:r>
      <w:r w:rsidR="00727CE1" w:rsidRPr="005454B3">
        <w:rPr>
          <w:rFonts w:ascii="Times New Roman" w:hAnsi="Times New Roman" w:cs="Times New Roman"/>
          <w:sz w:val="24"/>
          <w:szCs w:val="24"/>
        </w:rPr>
        <w:t xml:space="preserve">boosting its position in the UK market by </w:t>
      </w:r>
      <w:r w:rsidRPr="005454B3">
        <w:rPr>
          <w:rFonts w:ascii="Times New Roman" w:hAnsi="Times New Roman" w:cs="Times New Roman"/>
          <w:sz w:val="24"/>
          <w:szCs w:val="24"/>
        </w:rPr>
        <w:t>us</w:t>
      </w:r>
      <w:r w:rsidR="00727CE1" w:rsidRPr="005454B3">
        <w:rPr>
          <w:rFonts w:ascii="Times New Roman" w:hAnsi="Times New Roman" w:cs="Times New Roman"/>
          <w:sz w:val="24"/>
          <w:szCs w:val="24"/>
        </w:rPr>
        <w:t>ing</w:t>
      </w:r>
      <w:r w:rsidRPr="005454B3">
        <w:rPr>
          <w:rFonts w:ascii="Times New Roman" w:hAnsi="Times New Roman" w:cs="Times New Roman"/>
          <w:sz w:val="24"/>
          <w:szCs w:val="24"/>
        </w:rPr>
        <w:t xml:space="preserve"> a new technology and</w:t>
      </w:r>
      <w:r w:rsidR="00727CE1" w:rsidRPr="005454B3">
        <w:rPr>
          <w:rFonts w:ascii="Times New Roman" w:hAnsi="Times New Roman" w:cs="Times New Roman"/>
          <w:sz w:val="24"/>
          <w:szCs w:val="24"/>
        </w:rPr>
        <w:t xml:space="preserve"> becoming a market leader</w:t>
      </w:r>
      <w:r w:rsidRPr="005454B3">
        <w:rPr>
          <w:rFonts w:ascii="Times New Roman" w:hAnsi="Times New Roman" w:cs="Times New Roman"/>
          <w:sz w:val="24"/>
          <w:szCs w:val="24"/>
        </w:rPr>
        <w:t xml:space="preserve"> </w:t>
      </w:r>
      <w:r w:rsidR="00727CE1" w:rsidRPr="005454B3">
        <w:rPr>
          <w:rFonts w:ascii="Times New Roman" w:hAnsi="Times New Roman" w:cs="Times New Roman"/>
          <w:sz w:val="24"/>
          <w:szCs w:val="24"/>
        </w:rPr>
        <w:t xml:space="preserve">by </w:t>
      </w:r>
      <w:r w:rsidRPr="005454B3">
        <w:rPr>
          <w:rFonts w:ascii="Times New Roman" w:hAnsi="Times New Roman" w:cs="Times New Roman"/>
          <w:sz w:val="24"/>
          <w:szCs w:val="24"/>
        </w:rPr>
        <w:t xml:space="preserve">its </w:t>
      </w:r>
      <w:r w:rsidR="00727CE1" w:rsidRPr="005454B3">
        <w:rPr>
          <w:rFonts w:ascii="Times New Roman" w:hAnsi="Times New Roman" w:cs="Times New Roman"/>
          <w:sz w:val="24"/>
          <w:szCs w:val="24"/>
        </w:rPr>
        <w:t xml:space="preserve">aggressive </w:t>
      </w:r>
      <w:r w:rsidR="00E40A16" w:rsidRPr="005454B3">
        <w:rPr>
          <w:rFonts w:ascii="Times New Roman" w:hAnsi="Times New Roman" w:cs="Times New Roman"/>
          <w:sz w:val="24"/>
          <w:szCs w:val="24"/>
        </w:rPr>
        <w:t xml:space="preserve">4G </w:t>
      </w:r>
      <w:r w:rsidR="00727CE1" w:rsidRPr="005454B3">
        <w:rPr>
          <w:rFonts w:ascii="Times New Roman" w:hAnsi="Times New Roman" w:cs="Times New Roman"/>
          <w:sz w:val="24"/>
          <w:szCs w:val="24"/>
        </w:rPr>
        <w:t xml:space="preserve">network deployment </w:t>
      </w:r>
      <w:r w:rsidRPr="005454B3">
        <w:rPr>
          <w:rFonts w:ascii="Times New Roman" w:hAnsi="Times New Roman" w:cs="Times New Roman"/>
          <w:sz w:val="24"/>
          <w:szCs w:val="24"/>
        </w:rPr>
        <w:t>in premium mobile broadband services. Vodafone UK</w:t>
      </w:r>
      <w:r w:rsidR="00E40A16" w:rsidRPr="005454B3">
        <w:rPr>
          <w:rFonts w:ascii="Times New Roman" w:hAnsi="Times New Roman" w:cs="Times New Roman"/>
          <w:sz w:val="24"/>
          <w:szCs w:val="24"/>
        </w:rPr>
        <w:t xml:space="preserve"> launches 5G services to compete fiercely with EE in the market of high-speed fixed and mobile services, and its</w:t>
      </w:r>
      <w:r w:rsidRPr="005454B3">
        <w:rPr>
          <w:rFonts w:ascii="Times New Roman" w:hAnsi="Times New Roman" w:cs="Times New Roman"/>
          <w:sz w:val="24"/>
          <w:szCs w:val="24"/>
        </w:rPr>
        <w:t xml:space="preserve"> convergence strategy intensif</w:t>
      </w:r>
      <w:r w:rsidR="00E40A16" w:rsidRPr="005454B3">
        <w:rPr>
          <w:rFonts w:ascii="Times New Roman" w:hAnsi="Times New Roman" w:cs="Times New Roman"/>
          <w:sz w:val="24"/>
          <w:szCs w:val="24"/>
        </w:rPr>
        <w:t>ied</w:t>
      </w:r>
      <w:r w:rsidRPr="005454B3">
        <w:rPr>
          <w:rFonts w:ascii="Times New Roman" w:hAnsi="Times New Roman" w:cs="Times New Roman"/>
          <w:sz w:val="24"/>
          <w:szCs w:val="24"/>
        </w:rPr>
        <w:t xml:space="preserve"> competition over integrated services.</w:t>
      </w:r>
      <w:r w:rsidR="00E40A16" w:rsidRPr="005454B3">
        <w:rPr>
          <w:rFonts w:ascii="Times New Roman" w:hAnsi="Times New Roman" w:cs="Times New Roman"/>
          <w:sz w:val="24"/>
          <w:szCs w:val="24"/>
        </w:rPr>
        <w:t xml:space="preserve"> Vodafone UK, like other 5G operators, has made the right decision not to charge extra for 5G access. At the same time, Vodafone UK introduces speed-based plans for high-speed mobile services. Unlimited data is clearly a good thing for consumers, allowing them to simply choose the speed they want. In this case, </w:t>
      </w:r>
      <w:r w:rsidRPr="005454B3">
        <w:rPr>
          <w:rFonts w:ascii="Times New Roman" w:hAnsi="Times New Roman" w:cs="Times New Roman"/>
          <w:sz w:val="24"/>
          <w:szCs w:val="24"/>
        </w:rPr>
        <w:t xml:space="preserve">Vodafone UK has shown </w:t>
      </w:r>
      <w:r w:rsidR="00E40A16" w:rsidRPr="005454B3">
        <w:rPr>
          <w:rFonts w:ascii="Times New Roman" w:hAnsi="Times New Roman" w:cs="Times New Roman"/>
          <w:sz w:val="24"/>
          <w:szCs w:val="24"/>
        </w:rPr>
        <w:t>a</w:t>
      </w:r>
      <w:r w:rsidRPr="005454B3">
        <w:rPr>
          <w:rFonts w:ascii="Times New Roman" w:hAnsi="Times New Roman" w:cs="Times New Roman"/>
          <w:sz w:val="24"/>
          <w:szCs w:val="24"/>
        </w:rPr>
        <w:t xml:space="preserve"> service provider</w:t>
      </w:r>
      <w:r w:rsidR="00E40A16" w:rsidRPr="005454B3">
        <w:rPr>
          <w:rFonts w:ascii="Times New Roman" w:hAnsi="Times New Roman" w:cs="Times New Roman"/>
          <w:sz w:val="24"/>
          <w:szCs w:val="24"/>
        </w:rPr>
        <w:t xml:space="preserve"> successfully launching new technologies</w:t>
      </w:r>
      <w:r w:rsidRPr="005454B3">
        <w:rPr>
          <w:rFonts w:ascii="Times New Roman" w:hAnsi="Times New Roman" w:cs="Times New Roman"/>
          <w:sz w:val="24"/>
          <w:szCs w:val="24"/>
        </w:rPr>
        <w:t xml:space="preserve"> </w:t>
      </w:r>
      <w:r w:rsidR="00E40A16" w:rsidRPr="005454B3">
        <w:rPr>
          <w:rFonts w:ascii="Times New Roman" w:hAnsi="Times New Roman" w:cs="Times New Roman"/>
          <w:sz w:val="24"/>
          <w:szCs w:val="24"/>
        </w:rPr>
        <w:t xml:space="preserve">by </w:t>
      </w:r>
      <w:r w:rsidRPr="005454B3">
        <w:rPr>
          <w:rFonts w:ascii="Times New Roman" w:hAnsi="Times New Roman" w:cs="Times New Roman"/>
          <w:sz w:val="24"/>
          <w:szCs w:val="24"/>
        </w:rPr>
        <w:t>us</w:t>
      </w:r>
      <w:r w:rsidR="00E40A16" w:rsidRPr="005454B3">
        <w:rPr>
          <w:rFonts w:ascii="Times New Roman" w:hAnsi="Times New Roman" w:cs="Times New Roman"/>
          <w:sz w:val="24"/>
          <w:szCs w:val="24"/>
        </w:rPr>
        <w:t>ing</w:t>
      </w:r>
      <w:r w:rsidRPr="005454B3">
        <w:rPr>
          <w:rFonts w:ascii="Times New Roman" w:hAnsi="Times New Roman" w:cs="Times New Roman"/>
          <w:sz w:val="24"/>
          <w:szCs w:val="24"/>
        </w:rPr>
        <w:t xml:space="preserve"> investment in networks</w:t>
      </w:r>
      <w:r w:rsidR="00E40A16" w:rsidRPr="005454B3">
        <w:rPr>
          <w:rFonts w:ascii="Times New Roman" w:hAnsi="Times New Roman" w:cs="Times New Roman"/>
          <w:sz w:val="24"/>
          <w:szCs w:val="24"/>
        </w:rPr>
        <w:t>, so as to</w:t>
      </w:r>
      <w:r w:rsidRPr="005454B3">
        <w:rPr>
          <w:rFonts w:ascii="Times New Roman" w:hAnsi="Times New Roman" w:cs="Times New Roman"/>
          <w:sz w:val="24"/>
          <w:szCs w:val="24"/>
        </w:rPr>
        <w:t xml:space="preserve"> consolidat</w:t>
      </w:r>
      <w:r w:rsidR="00E40A16" w:rsidRPr="005454B3">
        <w:rPr>
          <w:rFonts w:ascii="Times New Roman" w:hAnsi="Times New Roman" w:cs="Times New Roman"/>
          <w:sz w:val="24"/>
          <w:szCs w:val="24"/>
        </w:rPr>
        <w:t>e</w:t>
      </w:r>
      <w:r w:rsidRPr="005454B3">
        <w:rPr>
          <w:rFonts w:ascii="Times New Roman" w:hAnsi="Times New Roman" w:cs="Times New Roman"/>
          <w:sz w:val="24"/>
          <w:szCs w:val="24"/>
        </w:rPr>
        <w:t xml:space="preserve"> </w:t>
      </w:r>
      <w:r w:rsidR="00E40A16" w:rsidRPr="005454B3">
        <w:rPr>
          <w:rFonts w:ascii="Times New Roman" w:hAnsi="Times New Roman" w:cs="Times New Roman"/>
          <w:sz w:val="24"/>
          <w:szCs w:val="24"/>
        </w:rPr>
        <w:t>its</w:t>
      </w:r>
      <w:r w:rsidRPr="005454B3">
        <w:rPr>
          <w:rFonts w:ascii="Times New Roman" w:hAnsi="Times New Roman" w:cs="Times New Roman"/>
          <w:sz w:val="24"/>
          <w:szCs w:val="24"/>
        </w:rPr>
        <w:t xml:space="preserve"> strong position in the market.</w:t>
      </w:r>
      <w:r w:rsidR="00E40A16" w:rsidRPr="005454B3">
        <w:rPr>
          <w:rFonts w:ascii="Times New Roman" w:hAnsi="Times New Roman" w:cs="Times New Roman"/>
          <w:sz w:val="24"/>
          <w:szCs w:val="24"/>
        </w:rPr>
        <w:t xml:space="preserve"> </w:t>
      </w:r>
      <w:r w:rsidRPr="005454B3">
        <w:rPr>
          <w:rFonts w:ascii="Times New Roman" w:hAnsi="Times New Roman" w:cs="Times New Roman"/>
          <w:sz w:val="24"/>
          <w:szCs w:val="24"/>
        </w:rPr>
        <w:t>All in all, Vodafone's converged plans</w:t>
      </w:r>
      <w:r w:rsidR="00727CE1" w:rsidRPr="005454B3">
        <w:rPr>
          <w:rFonts w:ascii="Times New Roman" w:hAnsi="Times New Roman" w:cs="Times New Roman"/>
          <w:sz w:val="24"/>
          <w:szCs w:val="24"/>
        </w:rPr>
        <w:t xml:space="preserve"> in the UK market</w:t>
      </w:r>
      <w:r w:rsidRPr="005454B3">
        <w:rPr>
          <w:rFonts w:ascii="Times New Roman" w:hAnsi="Times New Roman" w:cs="Times New Roman"/>
          <w:sz w:val="24"/>
          <w:szCs w:val="24"/>
        </w:rPr>
        <w:t xml:space="preserve"> pose</w:t>
      </w:r>
      <w:r w:rsidR="00727CE1" w:rsidRPr="005454B3">
        <w:rPr>
          <w:rFonts w:ascii="Times New Roman" w:hAnsi="Times New Roman" w:cs="Times New Roman"/>
          <w:sz w:val="24"/>
          <w:szCs w:val="24"/>
        </w:rPr>
        <w:t>s</w:t>
      </w:r>
      <w:r w:rsidRPr="005454B3">
        <w:rPr>
          <w:rFonts w:ascii="Times New Roman" w:hAnsi="Times New Roman" w:cs="Times New Roman"/>
          <w:sz w:val="24"/>
          <w:szCs w:val="24"/>
        </w:rPr>
        <w:t xml:space="preserve"> the biggest challenge to converged services.</w:t>
      </w:r>
    </w:p>
    <w:p w14:paraId="163EBD80" w14:textId="603896E3" w:rsidR="00CB1D21" w:rsidRPr="005454B3" w:rsidRDefault="00BE1087" w:rsidP="00017C15">
      <w:pPr>
        <w:pStyle w:val="2"/>
      </w:pPr>
      <w:bookmarkStart w:id="5" w:name="_Toc120367381"/>
      <w:r>
        <w:t xml:space="preserve">2.3 </w:t>
      </w:r>
      <w:r w:rsidR="00CB1D21" w:rsidRPr="005454B3">
        <w:t>Vodafone marketing strategy in New Zealand</w:t>
      </w:r>
      <w:bookmarkEnd w:id="5"/>
    </w:p>
    <w:p w14:paraId="4F9D4999" w14:textId="7979AA1B"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Vodafone is the second largest telecommunications company in New Zealand after Telecom. In New Zealand, where all mobile phone numbers start with 02, Vodafone has been assigned the 021 prefix. Chinese immigrants in New Zealand were most likely to use Vodafone mobile numbers because, at first, only Vodafone's mobile network supported Chinese text messages (TELECOM's network received garbled text messages in Chinese). At that time, most Chinese mobile phones started with 021, and Vodafone supported the optional number service by signing the contract, so many mobile phone numbers of Chinese in New Zealand are 021 numbers with a total of 9 digits</w:t>
      </w:r>
      <w:r w:rsidR="00324E1E" w:rsidRPr="005454B3">
        <w:rPr>
          <w:rFonts w:ascii="Times New Roman" w:hAnsi="Times New Roman" w:cs="Times New Roman"/>
          <w:sz w:val="24"/>
          <w:szCs w:val="24"/>
        </w:rPr>
        <w:t xml:space="preserve"> </w:t>
      </w:r>
      <w:r w:rsidR="00324E1E" w:rsidRPr="005454B3">
        <w:rPr>
          <w:rFonts w:ascii="Times New Roman" w:hAnsi="Times New Roman" w:cs="Times New Roman"/>
          <w:sz w:val="24"/>
          <w:szCs w:val="24"/>
        </w:rPr>
        <w:fldChar w:fldCharType="begin"/>
      </w:r>
      <w:r w:rsidR="00324E1E" w:rsidRPr="005454B3">
        <w:rPr>
          <w:rFonts w:ascii="Times New Roman" w:hAnsi="Times New Roman" w:cs="Times New Roman"/>
          <w:sz w:val="24"/>
          <w:szCs w:val="24"/>
        </w:rPr>
        <w:instrText xml:space="preserve"> ADDIN EN.CITE &lt;EndNote&gt;&lt;Cite&gt;&lt;Author&gt;Vodafone&lt;/Author&gt;&lt;Year&gt;2022&lt;/Year&gt;&lt;RecNum&gt;11943&lt;/RecNum&gt;&lt;DisplayText&gt;(Vodafone, 2022b)&lt;/DisplayText&gt;&lt;record&gt;&lt;rec-number&gt;11943&lt;/rec-number&gt;&lt;foreign-keys&gt;&lt;key app="EN" db-id="stvsdaawzswetreewz9vtpf2rtw5xazfrwfs" timestamp="1669444922"&gt;11943&lt;/key&gt;&lt;/foreign-keys&gt;&lt;ref-type name="Web Page"&gt;12&lt;/ref-type&gt;&lt;contributors&gt;&lt;authors&gt;&lt;author&gt;Vodafone&lt;/author&gt;&lt;/authors&gt;&lt;/contributors&gt;&lt;titles&gt;&lt;title&gt;Roaming in New Zealand - from another country&lt;/title&gt;&lt;/titles&gt;&lt;volume&gt;2022&lt;/volume&gt;&lt;number&gt;November&lt;/number&gt;&lt;dates&gt;&lt;year&gt;2022&lt;/year&gt;&lt;/dates&gt;&lt;urls&gt;&lt;related-urls&gt;&lt;url&gt;https://www.vodafone.co.nz/roaming/welcome-to-nz&lt;/url&gt;&lt;/related-urls&gt;&lt;/urls&gt;&lt;/record&gt;&lt;/Cite&gt;&lt;/EndNote&gt;</w:instrText>
      </w:r>
      <w:r w:rsidR="00324E1E" w:rsidRPr="005454B3">
        <w:rPr>
          <w:rFonts w:ascii="Times New Roman" w:hAnsi="Times New Roman" w:cs="Times New Roman"/>
          <w:sz w:val="24"/>
          <w:szCs w:val="24"/>
        </w:rPr>
        <w:fldChar w:fldCharType="separate"/>
      </w:r>
      <w:r w:rsidR="00324E1E" w:rsidRPr="005454B3">
        <w:rPr>
          <w:rFonts w:ascii="Times New Roman" w:hAnsi="Times New Roman" w:cs="Times New Roman"/>
          <w:noProof/>
          <w:sz w:val="24"/>
          <w:szCs w:val="24"/>
        </w:rPr>
        <w:t>(Vodafone, 2022b)</w:t>
      </w:r>
      <w:r w:rsidR="00324E1E"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Now, Vodafone has implemented a new marketing plan targeting New Zealand Chinese consumers, that is, United Media Solution (UMS) as its digital marketing agency service provider. From marketing to creative planning and </w:t>
      </w:r>
      <w:r w:rsidRPr="005454B3">
        <w:rPr>
          <w:rFonts w:ascii="Times New Roman" w:hAnsi="Times New Roman" w:cs="Times New Roman"/>
          <w:sz w:val="24"/>
          <w:szCs w:val="24"/>
        </w:rPr>
        <w:lastRenderedPageBreak/>
        <w:t>execution, UMS supports the effective dialogue between Vodafone and Chinese customers</w:t>
      </w:r>
      <w:r w:rsidR="00BB1ABA" w:rsidRPr="005454B3">
        <w:rPr>
          <w:rFonts w:ascii="Times New Roman" w:hAnsi="Times New Roman" w:cs="Times New Roman"/>
          <w:sz w:val="24"/>
          <w:szCs w:val="24"/>
        </w:rPr>
        <w:t xml:space="preserve"> </w:t>
      </w:r>
      <w:r w:rsidR="00BB1ABA" w:rsidRPr="005454B3">
        <w:rPr>
          <w:rFonts w:ascii="Times New Roman" w:hAnsi="Times New Roman" w:cs="Times New Roman"/>
          <w:sz w:val="24"/>
          <w:szCs w:val="24"/>
        </w:rPr>
        <w:fldChar w:fldCharType="begin"/>
      </w:r>
      <w:r w:rsidR="00BB1ABA" w:rsidRPr="005454B3">
        <w:rPr>
          <w:rFonts w:ascii="Times New Roman" w:hAnsi="Times New Roman" w:cs="Times New Roman"/>
          <w:sz w:val="24"/>
          <w:szCs w:val="24"/>
        </w:rPr>
        <w:instrText xml:space="preserve"> ADDIN EN.CITE &lt;EndNote&gt;&lt;Cite&gt;&lt;Author&gt;StopPress&lt;/Author&gt;&lt;Year&gt;2017&lt;/Year&gt;&lt;RecNum&gt;11944&lt;/RecNum&gt;&lt;DisplayText&gt;(StopPress, 2017)&lt;/DisplayText&gt;&lt;record&gt;&lt;rec-number&gt;11944&lt;/rec-number&gt;&lt;foreign-keys&gt;&lt;key app="EN" db-id="stvsdaawzswetreewz9vtpf2rtw5xazfrwfs" timestamp="1669444979"&gt;11944&lt;/key&gt;&lt;/foreign-keys&gt;&lt;ref-type name="Web Page"&gt;12&lt;/ref-type&gt;&lt;contributors&gt;&lt;authors&gt;&lt;author&gt;StopPress&lt;/author&gt;&lt;/authors&gt;&lt;/contributors&gt;&lt;titles&gt;&lt;title&gt;Vodafone appoints UMS to manage Chinese digital marketing&lt;/title&gt;&lt;/titles&gt;&lt;volume&gt;2022&lt;/volume&gt;&lt;number&gt;November&lt;/number&gt;&lt;dates&gt;&lt;year&gt;2017&lt;/year&gt;&lt;/dates&gt;&lt;urls&gt;&lt;related-urls&gt;&lt;url&gt;https://stoppress.co.nz/news/vodafone-appoints-ums-manage-chinese-digital-marketing-account/&lt;/url&gt;&lt;/related-urls&gt;&lt;/urls&gt;&lt;/record&gt;&lt;/Cite&gt;&lt;/EndNote&gt;</w:instrText>
      </w:r>
      <w:r w:rsidR="00BB1ABA" w:rsidRPr="005454B3">
        <w:rPr>
          <w:rFonts w:ascii="Times New Roman" w:hAnsi="Times New Roman" w:cs="Times New Roman"/>
          <w:sz w:val="24"/>
          <w:szCs w:val="24"/>
        </w:rPr>
        <w:fldChar w:fldCharType="separate"/>
      </w:r>
      <w:r w:rsidR="00BB1ABA" w:rsidRPr="005454B3">
        <w:rPr>
          <w:rFonts w:ascii="Times New Roman" w:hAnsi="Times New Roman" w:cs="Times New Roman"/>
          <w:noProof/>
          <w:sz w:val="24"/>
          <w:szCs w:val="24"/>
        </w:rPr>
        <w:t>(StopPress, 2017)</w:t>
      </w:r>
      <w:r w:rsidR="00BB1ABA"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Vodafone will use </w:t>
      </w:r>
      <w:proofErr w:type="spellStart"/>
      <w:r w:rsidRPr="005454B3">
        <w:rPr>
          <w:rFonts w:ascii="Times New Roman" w:hAnsi="Times New Roman" w:cs="Times New Roman"/>
          <w:sz w:val="24"/>
          <w:szCs w:val="24"/>
        </w:rPr>
        <w:t>customised</w:t>
      </w:r>
      <w:proofErr w:type="spellEnd"/>
      <w:r w:rsidRPr="005454B3">
        <w:rPr>
          <w:rFonts w:ascii="Times New Roman" w:hAnsi="Times New Roman" w:cs="Times New Roman"/>
          <w:sz w:val="24"/>
          <w:szCs w:val="24"/>
        </w:rPr>
        <w:t xml:space="preserve"> Chinese content, including product information, how-to-do guides and Chinese subtitled videos, to enhance the experience for the Chinese community in New Zealand. </w:t>
      </w:r>
      <w:r w:rsidR="00EE0B23" w:rsidRPr="005454B3">
        <w:rPr>
          <w:rFonts w:ascii="Times New Roman" w:hAnsi="Times New Roman" w:cs="Times New Roman"/>
          <w:sz w:val="24"/>
          <w:szCs w:val="24"/>
        </w:rPr>
        <w:t xml:space="preserve">Producing </w:t>
      </w:r>
      <w:r w:rsidRPr="005454B3">
        <w:rPr>
          <w:rFonts w:ascii="Times New Roman" w:hAnsi="Times New Roman" w:cs="Times New Roman"/>
          <w:sz w:val="24"/>
          <w:szCs w:val="24"/>
        </w:rPr>
        <w:t>quality content for customers is important,</w:t>
      </w:r>
      <w:r w:rsidR="00EE0B23" w:rsidRPr="005454B3">
        <w:rPr>
          <w:rFonts w:ascii="Times New Roman" w:hAnsi="Times New Roman" w:cs="Times New Roman"/>
          <w:sz w:val="24"/>
          <w:szCs w:val="24"/>
        </w:rPr>
        <w:t xml:space="preserve"> but</w:t>
      </w:r>
      <w:r w:rsidRPr="005454B3">
        <w:rPr>
          <w:rFonts w:ascii="Times New Roman" w:hAnsi="Times New Roman" w:cs="Times New Roman"/>
          <w:sz w:val="24"/>
          <w:szCs w:val="24"/>
        </w:rPr>
        <w:t xml:space="preserve"> it is also essential to understand the Chinese culture </w:t>
      </w:r>
      <w:r w:rsidR="00EE0B23" w:rsidRPr="005454B3">
        <w:rPr>
          <w:rFonts w:ascii="Times New Roman" w:hAnsi="Times New Roman" w:cs="Times New Roman"/>
          <w:sz w:val="24"/>
          <w:szCs w:val="24"/>
        </w:rPr>
        <w:t xml:space="preserve">and philosophical speculation </w:t>
      </w:r>
      <w:r w:rsidRPr="005454B3">
        <w:rPr>
          <w:rFonts w:ascii="Times New Roman" w:hAnsi="Times New Roman" w:cs="Times New Roman"/>
          <w:sz w:val="24"/>
          <w:szCs w:val="24"/>
        </w:rPr>
        <w:t>behind the Chinese market, especially the unique ecosystem and user experience on Chinese social media platforms.</w:t>
      </w:r>
    </w:p>
    <w:p w14:paraId="601D5BF7" w14:textId="77777777" w:rsidR="00CB1D21" w:rsidRPr="005454B3" w:rsidRDefault="00CB1D21" w:rsidP="005454B3">
      <w:pPr>
        <w:spacing w:line="360" w:lineRule="auto"/>
        <w:rPr>
          <w:rFonts w:ascii="Times New Roman" w:hAnsi="Times New Roman" w:cs="Times New Roman"/>
          <w:sz w:val="24"/>
          <w:szCs w:val="24"/>
        </w:rPr>
      </w:pPr>
    </w:p>
    <w:p w14:paraId="071B707E" w14:textId="6FBB8CF1"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Vodafone's marketing strategy in New Zealand reflects its precision marketing. The primary work of precision marketing technology is to establish the development goal of the enterprise, or to establish the intended target of a marketing project. In the telecommunications industry, after market research and segmentation, enterprises launch a variety of products and services for the target population, which are aimed at their own marketing objectives</w:t>
      </w:r>
      <w:r w:rsidR="00BB1ABA" w:rsidRPr="005454B3">
        <w:rPr>
          <w:rFonts w:ascii="Times New Roman" w:hAnsi="Times New Roman" w:cs="Times New Roman"/>
          <w:sz w:val="24"/>
          <w:szCs w:val="24"/>
        </w:rPr>
        <w:t xml:space="preserve"> </w:t>
      </w:r>
      <w:r w:rsidR="00BB1ABA" w:rsidRPr="005454B3">
        <w:rPr>
          <w:rFonts w:ascii="Times New Roman" w:hAnsi="Times New Roman" w:cs="Times New Roman"/>
          <w:sz w:val="24"/>
          <w:szCs w:val="24"/>
        </w:rPr>
        <w:fldChar w:fldCharType="begin"/>
      </w:r>
      <w:r w:rsidR="00BB1ABA" w:rsidRPr="005454B3">
        <w:rPr>
          <w:rFonts w:ascii="Times New Roman" w:hAnsi="Times New Roman" w:cs="Times New Roman"/>
          <w:sz w:val="24"/>
          <w:szCs w:val="24"/>
        </w:rPr>
        <w:instrText xml:space="preserve"> ADDIN EN.CITE &lt;EndNote&gt;&lt;Cite&gt;&lt;Author&gt;You&lt;/Author&gt;&lt;Year&gt;2015&lt;/Year&gt;&lt;RecNum&gt;11945&lt;/RecNum&gt;&lt;DisplayText&gt;(You et al., 2015)&lt;/DisplayText&gt;&lt;record&gt;&lt;rec-number&gt;11945&lt;/rec-number&gt;&lt;foreign-keys&gt;&lt;key app="EN" db-id="stvsdaawzswetreewz9vtpf2rtw5xazfrwfs" timestamp="1669445141"&gt;11945&lt;/key&gt;&lt;/foreign-keys&gt;&lt;ref-type name="Journal Article"&gt;17&lt;/ref-type&gt;&lt;contributors&gt;&lt;authors&gt;&lt;author&gt;You, Zhen&lt;/author&gt;&lt;author&gt;Si, Yain-Whar&lt;/author&gt;&lt;author&gt;Zhang, Defu&lt;/author&gt;&lt;author&gt;Zeng, XiangXiang&lt;/author&gt;&lt;author&gt;Leung, Stephen CH&lt;/author&gt;&lt;author&gt;Li, Tao&lt;/author&gt;&lt;/authors&gt;&lt;/contributors&gt;&lt;titles&gt;&lt;title&gt;A decision-making framework for precision marketing&lt;/title&gt;&lt;secondary-title&gt;Expert Systems with Applications&lt;/secondary-title&gt;&lt;/titles&gt;&lt;periodical&gt;&lt;full-title&gt;Expert Systems with Applications&lt;/full-title&gt;&lt;/periodical&gt;&lt;pages&gt;3357-3367&lt;/pages&gt;&lt;volume&gt;42&lt;/volume&gt;&lt;number&gt;7&lt;/number&gt;&lt;dates&gt;&lt;year&gt;2015&lt;/year&gt;&lt;/dates&gt;&lt;isbn&gt;0957-4174&lt;/isbn&gt;&lt;urls&gt;&lt;/urls&gt;&lt;/record&gt;&lt;/Cite&gt;&lt;/EndNote&gt;</w:instrText>
      </w:r>
      <w:r w:rsidR="00BB1ABA" w:rsidRPr="005454B3">
        <w:rPr>
          <w:rFonts w:ascii="Times New Roman" w:hAnsi="Times New Roman" w:cs="Times New Roman"/>
          <w:sz w:val="24"/>
          <w:szCs w:val="24"/>
        </w:rPr>
        <w:fldChar w:fldCharType="separate"/>
      </w:r>
      <w:r w:rsidR="00BB1ABA" w:rsidRPr="005454B3">
        <w:rPr>
          <w:rFonts w:ascii="Times New Roman" w:hAnsi="Times New Roman" w:cs="Times New Roman"/>
          <w:noProof/>
          <w:sz w:val="24"/>
          <w:szCs w:val="24"/>
        </w:rPr>
        <w:t>(You et al., 2015)</w:t>
      </w:r>
      <w:r w:rsidR="00BB1ABA"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The 2G communications reserved by Vodafone for some customers and the Chinese communication mode designed for the Chinese are precise marketing aimed at the target group after market segmentation. There are not many Chinese New Zealanders and users of 2G networks, </w:t>
      </w:r>
      <w:r w:rsidR="00FF4265" w:rsidRPr="005454B3">
        <w:rPr>
          <w:rFonts w:ascii="Times New Roman" w:hAnsi="Times New Roman" w:cs="Times New Roman"/>
          <w:sz w:val="24"/>
          <w:szCs w:val="24"/>
        </w:rPr>
        <w:t>so it</w:t>
      </w:r>
      <w:r w:rsidRPr="005454B3">
        <w:rPr>
          <w:rFonts w:ascii="Times New Roman" w:hAnsi="Times New Roman" w:cs="Times New Roman"/>
          <w:sz w:val="24"/>
          <w:szCs w:val="24"/>
        </w:rPr>
        <w:t xml:space="preserve"> will not bring more revenue </w:t>
      </w:r>
      <w:r w:rsidR="00FF4265" w:rsidRPr="005454B3">
        <w:rPr>
          <w:rFonts w:ascii="Times New Roman" w:hAnsi="Times New Roman" w:cs="Times New Roman"/>
          <w:sz w:val="24"/>
          <w:szCs w:val="24"/>
        </w:rPr>
        <w:t>but</w:t>
      </w:r>
      <w:r w:rsidRPr="005454B3">
        <w:rPr>
          <w:rFonts w:ascii="Times New Roman" w:hAnsi="Times New Roman" w:cs="Times New Roman"/>
          <w:sz w:val="24"/>
          <w:szCs w:val="24"/>
        </w:rPr>
        <w:t xml:space="preserve"> even increase operating costs. However, this marketing strategy enhances the brand image of the company. </w:t>
      </w:r>
      <w:r w:rsidR="00FF4265" w:rsidRPr="005454B3">
        <w:rPr>
          <w:rFonts w:ascii="Times New Roman" w:hAnsi="Times New Roman" w:cs="Times New Roman"/>
          <w:sz w:val="24"/>
          <w:szCs w:val="24"/>
        </w:rPr>
        <w:t xml:space="preserve">For most customers, a good image of a business is definitely more attractive than a normal business. </w:t>
      </w:r>
      <w:r w:rsidRPr="005454B3">
        <w:rPr>
          <w:rFonts w:ascii="Times New Roman" w:hAnsi="Times New Roman" w:cs="Times New Roman"/>
          <w:sz w:val="24"/>
          <w:szCs w:val="24"/>
        </w:rPr>
        <w:t xml:space="preserve">The image of </w:t>
      </w:r>
      <w:r w:rsidR="00FF4265" w:rsidRPr="005454B3">
        <w:rPr>
          <w:rFonts w:ascii="Times New Roman" w:hAnsi="Times New Roman" w:cs="Times New Roman"/>
          <w:sz w:val="24"/>
          <w:szCs w:val="24"/>
        </w:rPr>
        <w:t xml:space="preserve">Vodafone </w:t>
      </w:r>
      <w:r w:rsidRPr="005454B3">
        <w:rPr>
          <w:rFonts w:ascii="Times New Roman" w:hAnsi="Times New Roman" w:cs="Times New Roman"/>
          <w:sz w:val="24"/>
          <w:szCs w:val="24"/>
        </w:rPr>
        <w:t>has an important impact on customers. Shaping a good image is very important for the marketing evaluation of the telecom industry</w:t>
      </w:r>
      <w:r w:rsidR="00BB1ABA" w:rsidRPr="005454B3">
        <w:rPr>
          <w:rFonts w:ascii="Times New Roman" w:hAnsi="Times New Roman" w:cs="Times New Roman"/>
          <w:sz w:val="24"/>
          <w:szCs w:val="24"/>
        </w:rPr>
        <w:t xml:space="preserve"> </w:t>
      </w:r>
      <w:r w:rsidR="00BB1ABA" w:rsidRPr="005454B3">
        <w:rPr>
          <w:rFonts w:ascii="Times New Roman" w:hAnsi="Times New Roman" w:cs="Times New Roman"/>
          <w:sz w:val="24"/>
          <w:szCs w:val="24"/>
        </w:rPr>
        <w:fldChar w:fldCharType="begin"/>
      </w:r>
      <w:r w:rsidR="00BB1ABA" w:rsidRPr="005454B3">
        <w:rPr>
          <w:rFonts w:ascii="Times New Roman" w:hAnsi="Times New Roman" w:cs="Times New Roman"/>
          <w:sz w:val="24"/>
          <w:szCs w:val="24"/>
        </w:rPr>
        <w:instrText xml:space="preserve"> ADDIN EN.CITE &lt;EndNote&gt;&lt;Cite&gt;&lt;Author&gt;Yang&lt;/Author&gt;&lt;Year&gt;2021&lt;/Year&gt;&lt;RecNum&gt;11946&lt;/RecNum&gt;&lt;DisplayText&gt;(Yang et al., 2021)&lt;/DisplayText&gt;&lt;record&gt;&lt;rec-number&gt;11946&lt;/rec-number&gt;&lt;foreign-keys&gt;&lt;key app="EN" db-id="stvsdaawzswetreewz9vtpf2rtw5xazfrwfs" timestamp="1669445173"&gt;11946&lt;/key&gt;&lt;/foreign-keys&gt;&lt;ref-type name="Journal Article"&gt;17&lt;/ref-type&gt;&lt;contributors&gt;&lt;authors&gt;&lt;author&gt;Yang, Xue&lt;/author&gt;&lt;author&gt;Li, Haowen&lt;/author&gt;&lt;author&gt;Ni, Likun&lt;/author&gt;&lt;author&gt;Li, Teng&lt;/author&gt;&lt;/authors&gt;&lt;/contributors&gt;&lt;titles&gt;&lt;title&gt;Application of artificial intelligence in precision marketing&lt;/title&gt;&lt;secondary-title&gt;Journal of Organizational and End User Computing (JOEUC)&lt;/secondary-title&gt;&lt;/titles&gt;&lt;periodical&gt;&lt;full-title&gt;Journal of Organizational and End User Computing (JOEUC)&lt;/full-title&gt;&lt;/periodical&gt;&lt;pages&gt;209-219&lt;/pages&gt;&lt;volume&gt;33&lt;/volume&gt;&lt;number&gt;4&lt;/number&gt;&lt;dates&gt;&lt;year&gt;2021&lt;/year&gt;&lt;/dates&gt;&lt;urls&gt;&lt;/urls&gt;&lt;/record&gt;&lt;/Cite&gt;&lt;/EndNote&gt;</w:instrText>
      </w:r>
      <w:r w:rsidR="00BB1ABA" w:rsidRPr="005454B3">
        <w:rPr>
          <w:rFonts w:ascii="Times New Roman" w:hAnsi="Times New Roman" w:cs="Times New Roman"/>
          <w:sz w:val="24"/>
          <w:szCs w:val="24"/>
        </w:rPr>
        <w:fldChar w:fldCharType="separate"/>
      </w:r>
      <w:r w:rsidR="00BB1ABA" w:rsidRPr="005454B3">
        <w:rPr>
          <w:rFonts w:ascii="Times New Roman" w:hAnsi="Times New Roman" w:cs="Times New Roman"/>
          <w:noProof/>
          <w:sz w:val="24"/>
          <w:szCs w:val="24"/>
        </w:rPr>
        <w:t>(Yang et al., 2021)</w:t>
      </w:r>
      <w:r w:rsidR="00BB1ABA"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because it can help </w:t>
      </w:r>
      <w:r w:rsidR="00FF4265" w:rsidRPr="005454B3">
        <w:rPr>
          <w:rFonts w:ascii="Times New Roman" w:hAnsi="Times New Roman" w:cs="Times New Roman"/>
          <w:sz w:val="24"/>
          <w:szCs w:val="24"/>
        </w:rPr>
        <w:t xml:space="preserve">Vodafone </w:t>
      </w:r>
      <w:r w:rsidRPr="005454B3">
        <w:rPr>
          <w:rFonts w:ascii="Times New Roman" w:hAnsi="Times New Roman" w:cs="Times New Roman"/>
          <w:sz w:val="24"/>
          <w:szCs w:val="24"/>
        </w:rPr>
        <w:t>establish a good reputation</w:t>
      </w:r>
      <w:r w:rsidR="00FF4265" w:rsidRPr="005454B3">
        <w:rPr>
          <w:rFonts w:ascii="Times New Roman" w:hAnsi="Times New Roman" w:cs="Times New Roman"/>
          <w:sz w:val="24"/>
          <w:szCs w:val="24"/>
        </w:rPr>
        <w:t xml:space="preserve"> and</w:t>
      </w:r>
      <w:r w:rsidRPr="005454B3">
        <w:rPr>
          <w:rFonts w:ascii="Times New Roman" w:hAnsi="Times New Roman" w:cs="Times New Roman"/>
          <w:sz w:val="24"/>
          <w:szCs w:val="24"/>
        </w:rPr>
        <w:t xml:space="preserve"> enhance the confidence of customers,</w:t>
      </w:r>
      <w:r w:rsidR="00FF4265" w:rsidRPr="005454B3">
        <w:rPr>
          <w:rFonts w:ascii="Times New Roman" w:hAnsi="Times New Roman" w:cs="Times New Roman"/>
          <w:sz w:val="24"/>
          <w:szCs w:val="24"/>
        </w:rPr>
        <w:t xml:space="preserve"> so as to</w:t>
      </w:r>
      <w:r w:rsidRPr="005454B3">
        <w:rPr>
          <w:rFonts w:ascii="Times New Roman" w:hAnsi="Times New Roman" w:cs="Times New Roman"/>
          <w:sz w:val="24"/>
          <w:szCs w:val="24"/>
        </w:rPr>
        <w:t xml:space="preserve"> attract customers to use </w:t>
      </w:r>
      <w:r w:rsidR="00FF4265" w:rsidRPr="005454B3">
        <w:rPr>
          <w:rFonts w:ascii="Times New Roman" w:hAnsi="Times New Roman" w:cs="Times New Roman"/>
          <w:sz w:val="24"/>
          <w:szCs w:val="24"/>
        </w:rPr>
        <w:t>its</w:t>
      </w:r>
      <w:r w:rsidRPr="005454B3">
        <w:rPr>
          <w:rFonts w:ascii="Times New Roman" w:hAnsi="Times New Roman" w:cs="Times New Roman"/>
          <w:sz w:val="24"/>
          <w:szCs w:val="24"/>
        </w:rPr>
        <w:t xml:space="preserve"> products or services. </w:t>
      </w:r>
    </w:p>
    <w:p w14:paraId="42B7397C" w14:textId="77777777" w:rsidR="00CB1D21" w:rsidRPr="005454B3" w:rsidRDefault="00CB1D21" w:rsidP="005454B3">
      <w:pPr>
        <w:spacing w:line="360" w:lineRule="auto"/>
        <w:rPr>
          <w:rFonts w:ascii="Times New Roman" w:hAnsi="Times New Roman" w:cs="Times New Roman"/>
          <w:sz w:val="24"/>
          <w:szCs w:val="24"/>
        </w:rPr>
      </w:pPr>
    </w:p>
    <w:p w14:paraId="5FCE6604" w14:textId="00BB2E77"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In addition, this marketing strategy also brings another benefit</w:t>
      </w:r>
      <w:r w:rsidR="00AF6125" w:rsidRPr="005454B3">
        <w:rPr>
          <w:rFonts w:ascii="Times New Roman" w:hAnsi="Times New Roman" w:cs="Times New Roman"/>
          <w:sz w:val="24"/>
          <w:szCs w:val="24"/>
        </w:rPr>
        <w:t xml:space="preserve"> to Vodafone</w:t>
      </w:r>
      <w:r w:rsidRPr="005454B3">
        <w:rPr>
          <w:rFonts w:ascii="Times New Roman" w:hAnsi="Times New Roman" w:cs="Times New Roman"/>
          <w:sz w:val="24"/>
          <w:szCs w:val="24"/>
        </w:rPr>
        <w:t xml:space="preserve">, namely </w:t>
      </w:r>
      <w:r w:rsidR="00AF6125" w:rsidRPr="005454B3">
        <w:rPr>
          <w:rFonts w:ascii="Times New Roman" w:hAnsi="Times New Roman" w:cs="Times New Roman"/>
          <w:sz w:val="24"/>
          <w:szCs w:val="24"/>
        </w:rPr>
        <w:t xml:space="preserve">reducing </w:t>
      </w:r>
      <w:r w:rsidRPr="005454B3">
        <w:rPr>
          <w:rFonts w:ascii="Times New Roman" w:hAnsi="Times New Roman" w:cs="Times New Roman"/>
          <w:sz w:val="24"/>
          <w:szCs w:val="24"/>
        </w:rPr>
        <w:t>customer loss</w:t>
      </w:r>
      <w:r w:rsidR="00AF6125" w:rsidRPr="005454B3">
        <w:rPr>
          <w:rFonts w:ascii="Times New Roman" w:hAnsi="Times New Roman" w:cs="Times New Roman"/>
          <w:sz w:val="24"/>
          <w:szCs w:val="24"/>
        </w:rPr>
        <w:t xml:space="preserve"> and</w:t>
      </w:r>
      <w:r w:rsidRPr="005454B3">
        <w:rPr>
          <w:rFonts w:ascii="Times New Roman" w:hAnsi="Times New Roman" w:cs="Times New Roman"/>
          <w:sz w:val="24"/>
          <w:szCs w:val="24"/>
        </w:rPr>
        <w:t xml:space="preserve"> increas</w:t>
      </w:r>
      <w:r w:rsidR="00AF6125" w:rsidRPr="005454B3">
        <w:rPr>
          <w:rFonts w:ascii="Times New Roman" w:hAnsi="Times New Roman" w:cs="Times New Roman"/>
          <w:sz w:val="24"/>
          <w:szCs w:val="24"/>
        </w:rPr>
        <w:t>ing</w:t>
      </w:r>
      <w:r w:rsidRPr="005454B3">
        <w:rPr>
          <w:rFonts w:ascii="Times New Roman" w:hAnsi="Times New Roman" w:cs="Times New Roman"/>
          <w:sz w:val="24"/>
          <w:szCs w:val="24"/>
        </w:rPr>
        <w:t xml:space="preserve"> market share. New Zealand is a developed country with a communications network covering the whole country. Vodafone has no new markets to explore </w:t>
      </w:r>
      <w:r w:rsidR="00AF6125" w:rsidRPr="005454B3">
        <w:rPr>
          <w:rFonts w:ascii="Times New Roman" w:hAnsi="Times New Roman" w:cs="Times New Roman"/>
          <w:sz w:val="24"/>
          <w:szCs w:val="24"/>
        </w:rPr>
        <w:t>but</w:t>
      </w:r>
      <w:r w:rsidRPr="005454B3">
        <w:rPr>
          <w:rFonts w:ascii="Times New Roman" w:hAnsi="Times New Roman" w:cs="Times New Roman"/>
          <w:sz w:val="24"/>
          <w:szCs w:val="24"/>
        </w:rPr>
        <w:t xml:space="preserve"> has to acquire more customers </w:t>
      </w:r>
      <w:r w:rsidR="00AF6125" w:rsidRPr="005454B3">
        <w:rPr>
          <w:rFonts w:ascii="Times New Roman" w:hAnsi="Times New Roman" w:cs="Times New Roman"/>
          <w:sz w:val="24"/>
          <w:szCs w:val="24"/>
        </w:rPr>
        <w:t xml:space="preserve">from competitors </w:t>
      </w:r>
      <w:r w:rsidRPr="005454B3">
        <w:rPr>
          <w:rFonts w:ascii="Times New Roman" w:hAnsi="Times New Roman" w:cs="Times New Roman"/>
          <w:sz w:val="24"/>
          <w:szCs w:val="24"/>
        </w:rPr>
        <w:t xml:space="preserve">in existing </w:t>
      </w:r>
      <w:r w:rsidRPr="005454B3">
        <w:rPr>
          <w:rFonts w:ascii="Times New Roman" w:hAnsi="Times New Roman" w:cs="Times New Roman"/>
          <w:sz w:val="24"/>
          <w:szCs w:val="24"/>
        </w:rPr>
        <w:lastRenderedPageBreak/>
        <w:t>markets. For telecom operators, in order to prevent the loss of customers, they often actively stabilize the existing customers through a variety of marketing activities and means to improve their loyalty to the enterprise products or services. Only in this way, telecom operators can steadily rise in the fierce market competition</w:t>
      </w:r>
      <w:r w:rsidR="00BB1ABA" w:rsidRPr="005454B3">
        <w:rPr>
          <w:rFonts w:ascii="Times New Roman" w:hAnsi="Times New Roman" w:cs="Times New Roman"/>
          <w:sz w:val="24"/>
          <w:szCs w:val="24"/>
        </w:rPr>
        <w:t xml:space="preserve"> </w:t>
      </w:r>
      <w:r w:rsidR="00BB1ABA" w:rsidRPr="005454B3">
        <w:rPr>
          <w:rFonts w:ascii="Times New Roman" w:hAnsi="Times New Roman" w:cs="Times New Roman"/>
          <w:sz w:val="24"/>
          <w:szCs w:val="24"/>
        </w:rPr>
        <w:fldChar w:fldCharType="begin"/>
      </w:r>
      <w:r w:rsidR="00BB1ABA" w:rsidRPr="005454B3">
        <w:rPr>
          <w:rFonts w:ascii="Times New Roman" w:hAnsi="Times New Roman" w:cs="Times New Roman"/>
          <w:sz w:val="24"/>
          <w:szCs w:val="24"/>
        </w:rPr>
        <w:instrText xml:space="preserve"> ADDIN EN.CITE &lt;EndNote&gt;&lt;Cite&gt;&lt;Author&gt;Zhu&lt;/Author&gt;&lt;Year&gt;2019&lt;/Year&gt;&lt;RecNum&gt;11947&lt;/RecNum&gt;&lt;DisplayText&gt;(Zhu &amp;amp; Gao, 2019)&lt;/DisplayText&gt;&lt;record&gt;&lt;rec-number&gt;11947&lt;/rec-number&gt;&lt;foreign-keys&gt;&lt;key app="EN" db-id="stvsdaawzswetreewz9vtpf2rtw5xazfrwfs" timestamp="1669445197"&gt;11947&lt;/key&gt;&lt;/foreign-keys&gt;&lt;ref-type name="Journal Article"&gt;17&lt;/ref-type&gt;&lt;contributors&gt;&lt;authors&gt;&lt;author&gt;Zhu, Guoan&lt;/author&gt;&lt;author&gt;Gao, Xue&lt;/author&gt;&lt;/authors&gt;&lt;/contributors&gt;&lt;titles&gt;&lt;title&gt;Precision retail marketing strategy based on digital marketing model&lt;/title&gt;&lt;secondary-title&gt;Science Journal of Business and Management&lt;/secondary-title&gt;&lt;/titles&gt;&lt;periodical&gt;&lt;full-title&gt;Science Journal of Business and Management&lt;/full-title&gt;&lt;/periodical&gt;&lt;pages&gt;33-37&lt;/pages&gt;&lt;volume&gt;7&lt;/volume&gt;&lt;number&gt;1&lt;/number&gt;&lt;dates&gt;&lt;year&gt;2019&lt;/year&gt;&lt;/dates&gt;&lt;urls&gt;&lt;/urls&gt;&lt;/record&gt;&lt;/Cite&gt;&lt;/EndNote&gt;</w:instrText>
      </w:r>
      <w:r w:rsidR="00BB1ABA" w:rsidRPr="005454B3">
        <w:rPr>
          <w:rFonts w:ascii="Times New Roman" w:hAnsi="Times New Roman" w:cs="Times New Roman"/>
          <w:sz w:val="24"/>
          <w:szCs w:val="24"/>
        </w:rPr>
        <w:fldChar w:fldCharType="separate"/>
      </w:r>
      <w:r w:rsidR="00BB1ABA" w:rsidRPr="005454B3">
        <w:rPr>
          <w:rFonts w:ascii="Times New Roman" w:hAnsi="Times New Roman" w:cs="Times New Roman"/>
          <w:noProof/>
          <w:sz w:val="24"/>
          <w:szCs w:val="24"/>
        </w:rPr>
        <w:t>(Zhu &amp; Gao, 2019)</w:t>
      </w:r>
      <w:r w:rsidR="00BB1ABA" w:rsidRPr="005454B3">
        <w:rPr>
          <w:rFonts w:ascii="Times New Roman" w:hAnsi="Times New Roman" w:cs="Times New Roman"/>
          <w:sz w:val="24"/>
          <w:szCs w:val="24"/>
        </w:rPr>
        <w:fldChar w:fldCharType="end"/>
      </w:r>
      <w:r w:rsidRPr="005454B3">
        <w:rPr>
          <w:rFonts w:ascii="Times New Roman" w:hAnsi="Times New Roman" w:cs="Times New Roman"/>
          <w:sz w:val="24"/>
          <w:szCs w:val="24"/>
        </w:rPr>
        <w:t>. As for Vodafone's marketing campaign in New Zealand, the goal is not to make a profit, but to retain customers. As a result, Vodafone must choose to sacrifice some profits. Therefore, when conducting marketing evaluation, it is necessary to master the specific situation of the target of marketing activities and make it clear which target is urgent and which target is long-term plan</w:t>
      </w:r>
      <w:r w:rsidR="00BB1ABA" w:rsidRPr="005454B3">
        <w:rPr>
          <w:rFonts w:ascii="Times New Roman" w:hAnsi="Times New Roman" w:cs="Times New Roman"/>
          <w:sz w:val="24"/>
          <w:szCs w:val="24"/>
        </w:rPr>
        <w:t xml:space="preserve"> </w:t>
      </w:r>
      <w:r w:rsidR="00BB1ABA"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&lt;EndNote&gt;&lt;Cite&gt;&lt;Author&gt;Yu&lt;/Author&gt;&lt;Year&gt;2020&lt;/Year&gt;&lt;RecNum&gt;11948&lt;/RecNum&gt;&lt;DisplayText&gt;(Yu et al., 2020)&lt;/DisplayText&gt;&lt;record&gt;&lt;rec-number&gt;11948&lt;/rec-number&gt;&lt;foreign-keys&gt;&lt;key app="EN" db-id="stvsdaawzswetreewz9vtpf2rtw5xazfrwfs" timestamp="1669445213"&gt;11948&lt;/key&gt;&lt;/foreign-keys&gt;&lt;ref-type name="Journal Article"&gt;17&lt;/ref-type&gt;&lt;contributors&gt;&lt;authors&gt;&lt;author&gt;Yu, Chuanpeng&lt;/author&gt;&lt;author&gt;Zhang, Zhengang&lt;/author&gt;&lt;author&gt;Lin, Chunpei&lt;/author&gt;&lt;author&gt;Wu, Yenchun Jim&lt;/author&gt;&lt;/authors&gt;&lt;/contributors&gt;&lt;titles&gt;&lt;title&gt;Can data-driven precision marketing promote user AD clicks? Evidence from advertising in WeChat moments&lt;/title&gt;&lt;secondary-title&gt;Industrial Marketing Management&lt;/secondary-title&gt;&lt;/titles&gt;&lt;periodical&gt;&lt;full-title&gt;Industrial Marketing Management&lt;/full-title&gt;&lt;/periodical&gt;&lt;pages&gt;481-492&lt;/pages&gt;&lt;volume&gt;90&lt;/volume&gt;&lt;number&gt;1&lt;/number&gt;&lt;dates&gt;&lt;year&gt;2020&lt;/year&gt;&lt;/dates&gt;&lt;isbn&gt;0019-8501&lt;/isbn&gt;&lt;urls&gt;&lt;/urls&gt;&lt;/record&gt;&lt;/Cite&gt;&lt;/EndNote&gt;</w:instrText>
      </w:r>
      <w:r w:rsidR="00BB1ABA" w:rsidRPr="005454B3">
        <w:rPr>
          <w:rFonts w:ascii="Times New Roman" w:hAnsi="Times New Roman" w:cs="Times New Roman"/>
          <w:sz w:val="24"/>
          <w:szCs w:val="24"/>
        </w:rPr>
        <w:fldChar w:fldCharType="separate"/>
      </w:r>
      <w:r w:rsidR="00BB1ABA" w:rsidRPr="005454B3">
        <w:rPr>
          <w:rFonts w:ascii="Times New Roman" w:hAnsi="Times New Roman" w:cs="Times New Roman"/>
          <w:noProof/>
          <w:sz w:val="24"/>
          <w:szCs w:val="24"/>
        </w:rPr>
        <w:t>(Yu et al., 2020)</w:t>
      </w:r>
      <w:r w:rsidR="00BB1ABA" w:rsidRPr="005454B3">
        <w:rPr>
          <w:rFonts w:ascii="Times New Roman" w:hAnsi="Times New Roman" w:cs="Times New Roman"/>
          <w:sz w:val="24"/>
          <w:szCs w:val="24"/>
        </w:rPr>
        <w:fldChar w:fldCharType="end"/>
      </w:r>
      <w:r w:rsidRPr="005454B3">
        <w:rPr>
          <w:rFonts w:ascii="Times New Roman" w:hAnsi="Times New Roman" w:cs="Times New Roman"/>
          <w:sz w:val="24"/>
          <w:szCs w:val="24"/>
        </w:rPr>
        <w:t>.</w:t>
      </w:r>
    </w:p>
    <w:p w14:paraId="4408466B" w14:textId="66923DE0" w:rsidR="00CB1D21" w:rsidRPr="005454B3" w:rsidRDefault="00BE1087" w:rsidP="00BE1087">
      <w:pPr>
        <w:pStyle w:val="1"/>
        <w:spacing w:before="156" w:after="156"/>
      </w:pPr>
      <w:bookmarkStart w:id="6" w:name="_Toc120367382"/>
      <w:r>
        <w:t xml:space="preserve">3. </w:t>
      </w:r>
      <w:r w:rsidR="00CB1D21" w:rsidRPr="005454B3">
        <w:t>Conclusion</w:t>
      </w:r>
      <w:bookmarkEnd w:id="6"/>
    </w:p>
    <w:p w14:paraId="7FB543DC" w14:textId="5FC679EE"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Through the above analysis, this report believes that Vodafone's marketing strategy in Australia, the UK and New Zealand is effective. In New Zealand, Vodafone's marketing strategy has boosted brand image and retained customers</w:t>
      </w:r>
      <w:r w:rsidR="00A04C36" w:rsidRPr="005454B3">
        <w:rPr>
          <w:rFonts w:ascii="Times New Roman" w:hAnsi="Times New Roman" w:cs="Times New Roman"/>
          <w:sz w:val="24"/>
          <w:szCs w:val="24"/>
        </w:rPr>
        <w:t>.</w:t>
      </w:r>
      <w:r w:rsidRPr="005454B3">
        <w:rPr>
          <w:rFonts w:ascii="Times New Roman" w:hAnsi="Times New Roman" w:cs="Times New Roman"/>
          <w:sz w:val="24"/>
          <w:szCs w:val="24"/>
        </w:rPr>
        <w:t xml:space="preserve"> In the UK, Vodafone's marketing strategy has maintained its competitive advantage in the market. In Australia, Vodafone's marketing strategy has improved marketing efficiency and increased return on investment. However, as the above three examples show, Vodafone still faces some challenges. Wherever Vodafone is in the market, it faces stiff competition and the market is saturated. It can only compete for customers from rivals, which means Vodafone must constantly update its marketing strategy to retain existing customers and attract new ones. Otherwise, it could easily lose customers to its rivals.</w:t>
      </w:r>
      <w:r w:rsidR="00697934" w:rsidRPr="005454B3">
        <w:rPr>
          <w:rFonts w:ascii="Times New Roman" w:hAnsi="Times New Roman" w:cs="Times New Roman"/>
          <w:sz w:val="24"/>
          <w:szCs w:val="24"/>
        </w:rPr>
        <w:t xml:space="preserve"> Therefore, the shortcoming of Vodafone's marketing strategy is that it does not have lasting competitive advantage.</w:t>
      </w:r>
    </w:p>
    <w:p w14:paraId="42EA90B6" w14:textId="1A50C4AE" w:rsidR="00CB1D21" w:rsidRPr="005454B3" w:rsidRDefault="00BE1087" w:rsidP="00BE1087">
      <w:pPr>
        <w:pStyle w:val="1"/>
        <w:spacing w:before="156" w:after="156"/>
      </w:pPr>
      <w:bookmarkStart w:id="7" w:name="_Toc120367383"/>
      <w:r>
        <w:t xml:space="preserve">4. </w:t>
      </w:r>
      <w:r w:rsidR="00CB1D21" w:rsidRPr="005454B3">
        <w:t>Recommendations</w:t>
      </w:r>
      <w:bookmarkEnd w:id="7"/>
    </w:p>
    <w:p w14:paraId="3BBE694A" w14:textId="51557AEA"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 xml:space="preserve">As can be seen from the above analysis, Vodafone's </w:t>
      </w:r>
      <w:r w:rsidR="00697934" w:rsidRPr="005454B3">
        <w:rPr>
          <w:rFonts w:ascii="Times New Roman" w:hAnsi="Times New Roman" w:cs="Times New Roman"/>
          <w:sz w:val="24"/>
          <w:szCs w:val="24"/>
        </w:rPr>
        <w:t>shortcoming in marketing strategy</w:t>
      </w:r>
      <w:r w:rsidRPr="005454B3">
        <w:rPr>
          <w:rFonts w:ascii="Times New Roman" w:hAnsi="Times New Roman" w:cs="Times New Roman"/>
          <w:sz w:val="24"/>
          <w:szCs w:val="24"/>
        </w:rPr>
        <w:t xml:space="preserve"> is </w:t>
      </w:r>
      <w:r w:rsidR="00697934" w:rsidRPr="005454B3">
        <w:rPr>
          <w:rFonts w:ascii="Times New Roman" w:hAnsi="Times New Roman" w:cs="Times New Roman"/>
          <w:sz w:val="24"/>
          <w:szCs w:val="24"/>
        </w:rPr>
        <w:t xml:space="preserve">no lasting competitive advantage due to high </w:t>
      </w:r>
      <w:r w:rsidRPr="005454B3">
        <w:rPr>
          <w:rFonts w:ascii="Times New Roman" w:hAnsi="Times New Roman" w:cs="Times New Roman"/>
          <w:sz w:val="24"/>
          <w:szCs w:val="24"/>
        </w:rPr>
        <w:t>competitive pressure. In order to ensure that Vodafone has a dominant position in the market, this report makes the following recommendations for its marketing strategy. The first is the product strategy improvement measures.</w:t>
      </w:r>
      <w:r w:rsidR="003B301D" w:rsidRPr="005454B3">
        <w:rPr>
          <w:rFonts w:ascii="Times New Roman" w:hAnsi="Times New Roman" w:cs="Times New Roman"/>
          <w:sz w:val="24"/>
          <w:szCs w:val="24"/>
        </w:rPr>
        <w:t xml:space="preserve"> Vodafone needs to</w:t>
      </w:r>
      <w:r w:rsidRPr="005454B3">
        <w:rPr>
          <w:rFonts w:ascii="Times New Roman" w:hAnsi="Times New Roman" w:cs="Times New Roman"/>
          <w:sz w:val="24"/>
          <w:szCs w:val="24"/>
        </w:rPr>
        <w:t xml:space="preserve"> </w:t>
      </w:r>
      <w:r w:rsidR="003B301D" w:rsidRPr="005454B3">
        <w:rPr>
          <w:rFonts w:ascii="Times New Roman" w:hAnsi="Times New Roman" w:cs="Times New Roman"/>
          <w:sz w:val="24"/>
          <w:szCs w:val="24"/>
        </w:rPr>
        <w:t>e</w:t>
      </w:r>
      <w:r w:rsidRPr="005454B3">
        <w:rPr>
          <w:rFonts w:ascii="Times New Roman" w:hAnsi="Times New Roman" w:cs="Times New Roman"/>
          <w:sz w:val="24"/>
          <w:szCs w:val="24"/>
        </w:rPr>
        <w:t>mphasiz</w:t>
      </w:r>
      <w:r w:rsidR="003B301D" w:rsidRPr="005454B3">
        <w:rPr>
          <w:rFonts w:ascii="Times New Roman" w:hAnsi="Times New Roman" w:cs="Times New Roman"/>
          <w:sz w:val="24"/>
          <w:szCs w:val="24"/>
        </w:rPr>
        <w:t xml:space="preserve">e </w:t>
      </w:r>
      <w:r w:rsidRPr="005454B3">
        <w:rPr>
          <w:rFonts w:ascii="Times New Roman" w:hAnsi="Times New Roman" w:cs="Times New Roman"/>
          <w:sz w:val="24"/>
          <w:szCs w:val="24"/>
        </w:rPr>
        <w:t xml:space="preserve">the user's product experience and </w:t>
      </w:r>
      <w:r w:rsidRPr="005454B3">
        <w:rPr>
          <w:rFonts w:ascii="Times New Roman" w:hAnsi="Times New Roman" w:cs="Times New Roman"/>
          <w:sz w:val="24"/>
          <w:szCs w:val="24"/>
        </w:rPr>
        <w:lastRenderedPageBreak/>
        <w:t xml:space="preserve">personalized needs, </w:t>
      </w:r>
      <w:r w:rsidR="003B301D" w:rsidRPr="005454B3">
        <w:rPr>
          <w:rFonts w:ascii="Times New Roman" w:hAnsi="Times New Roman" w:cs="Times New Roman"/>
          <w:sz w:val="24"/>
          <w:szCs w:val="24"/>
        </w:rPr>
        <w:t xml:space="preserve">and </w:t>
      </w:r>
      <w:r w:rsidRPr="005454B3">
        <w:rPr>
          <w:rFonts w:ascii="Times New Roman" w:hAnsi="Times New Roman" w:cs="Times New Roman"/>
          <w:sz w:val="24"/>
          <w:szCs w:val="24"/>
        </w:rPr>
        <w:t xml:space="preserve">the production of products needs the participation of both enterprise and users, which is the premise of the smooth marketing </w:t>
      </w:r>
      <w:r w:rsidR="003B301D" w:rsidRPr="005454B3">
        <w:rPr>
          <w:rFonts w:ascii="Times New Roman" w:hAnsi="Times New Roman" w:cs="Times New Roman"/>
          <w:sz w:val="24"/>
          <w:szCs w:val="24"/>
        </w:rPr>
        <w:t>activities</w:t>
      </w:r>
      <w:r w:rsidRPr="005454B3">
        <w:rPr>
          <w:rFonts w:ascii="Times New Roman" w:hAnsi="Times New Roman" w:cs="Times New Roman"/>
          <w:sz w:val="24"/>
          <w:szCs w:val="24"/>
        </w:rPr>
        <w:t xml:space="preserve"> of </w:t>
      </w:r>
      <w:r w:rsidR="003B301D" w:rsidRPr="005454B3">
        <w:rPr>
          <w:rFonts w:ascii="Times New Roman" w:hAnsi="Times New Roman" w:cs="Times New Roman"/>
          <w:sz w:val="24"/>
          <w:szCs w:val="24"/>
        </w:rPr>
        <w:t>Vodafone</w:t>
      </w:r>
      <w:r w:rsidR="00BB1ABA" w:rsidRPr="005454B3">
        <w:rPr>
          <w:rFonts w:ascii="Times New Roman" w:hAnsi="Times New Roman" w:cs="Times New Roman"/>
          <w:sz w:val="24"/>
          <w:szCs w:val="24"/>
        </w:rPr>
        <w:t xml:space="preserve"> </w:t>
      </w:r>
      <w:r w:rsidR="00BB1ABA"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&lt;EndNote&gt;&lt;Cite&gt;&lt;Author&gt;Ghezzi&lt;/Author&gt;&lt;Year&gt;2015&lt;/Year&gt;&lt;RecNum&gt;11949&lt;/RecNum&gt;&lt;DisplayText&gt;(Ghezzi et al., 2015)&lt;/DisplayText&gt;&lt;record&gt;&lt;rec-number&gt;11949&lt;/rec-number&gt;&lt;foreign-keys&gt;&lt;key app="EN" db-id="stvsdaawzswetreewz9vtpf2rtw5xazfrwfs" timestamp="1669445570"&gt;11949&lt;/key&gt;&lt;/foreign-keys&gt;&lt;ref-type name="Journal Article"&gt;17&lt;/ref-type&gt;&lt;contributors&gt;&lt;authors&gt;&lt;author&gt;Ghezzi, Antonio&lt;/author&gt;&lt;author&gt;Cortimiglia, Marcelo Nogueira&lt;/author&gt;&lt;author&gt;Frank, Alejandro Germán&lt;/author&gt;&lt;/authors&gt;&lt;/contributors&gt;&lt;titles&gt;&lt;title&gt;Strategy and business model design in dynamic telecommunications industries: A study on Italian mobile network operators&lt;/title&gt;&lt;secondary-title&gt;Technological Forecasting and Social Change&lt;/secondary-title&gt;&lt;/titles&gt;&lt;periodical&gt;&lt;full-title&gt;Technological Forecasting and Social Change&lt;/full-title&gt;&lt;/periodical&gt;&lt;pages&gt;346-354&lt;/pages&gt;&lt;volume&gt;90&lt;/volume&gt;&lt;number&gt;2&lt;/number&gt;&lt;dates&gt;&lt;year&gt;2015&lt;/year&gt;&lt;/dates&gt;&lt;isbn&gt;0040-1625&lt;/isbn&gt;&lt;urls&gt;&lt;/urls&gt;&lt;/record&gt;&lt;/Cite&gt;&lt;/EndNote&gt;</w:instrText>
      </w:r>
      <w:r w:rsidR="00BB1ABA" w:rsidRPr="005454B3">
        <w:rPr>
          <w:rFonts w:ascii="Times New Roman" w:hAnsi="Times New Roman" w:cs="Times New Roman"/>
          <w:sz w:val="24"/>
          <w:szCs w:val="24"/>
        </w:rPr>
        <w:fldChar w:fldCharType="separate"/>
      </w:r>
      <w:r w:rsidR="00BB1ABA" w:rsidRPr="005454B3">
        <w:rPr>
          <w:rFonts w:ascii="Times New Roman" w:hAnsi="Times New Roman" w:cs="Times New Roman"/>
          <w:noProof/>
          <w:sz w:val="24"/>
          <w:szCs w:val="24"/>
        </w:rPr>
        <w:t>(Ghezzi et al., 2015)</w:t>
      </w:r>
      <w:r w:rsidR="00BB1ABA"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Vodafone </w:t>
      </w:r>
      <w:r w:rsidR="003B301D" w:rsidRPr="005454B3">
        <w:rPr>
          <w:rFonts w:ascii="Times New Roman" w:hAnsi="Times New Roman" w:cs="Times New Roman"/>
          <w:sz w:val="24"/>
          <w:szCs w:val="24"/>
        </w:rPr>
        <w:t xml:space="preserve">should also </w:t>
      </w:r>
      <w:r w:rsidRPr="005454B3">
        <w:rPr>
          <w:rFonts w:ascii="Times New Roman" w:hAnsi="Times New Roman" w:cs="Times New Roman"/>
          <w:sz w:val="24"/>
          <w:szCs w:val="24"/>
        </w:rPr>
        <w:t>accelerate product development to provide products and services that are more relevant to consumer needs than its competitors.</w:t>
      </w:r>
      <w:r w:rsidR="003B301D" w:rsidRPr="005454B3">
        <w:rPr>
          <w:rFonts w:ascii="Times New Roman" w:hAnsi="Times New Roman" w:cs="Times New Roman"/>
          <w:sz w:val="24"/>
          <w:szCs w:val="24"/>
        </w:rPr>
        <w:t xml:space="preserve"> Vodafone tries its best to avoid the problem of product homogeneity with competitors' products and effectively enhance its competitiveness</w:t>
      </w:r>
      <w:r w:rsidR="00BB1ABA" w:rsidRPr="005454B3">
        <w:rPr>
          <w:rFonts w:ascii="Times New Roman" w:hAnsi="Times New Roman" w:cs="Times New Roman"/>
          <w:sz w:val="24"/>
          <w:szCs w:val="24"/>
        </w:rPr>
        <w:t xml:space="preserve"> </w:t>
      </w:r>
      <w:r w:rsidR="00BB1ABA" w:rsidRPr="005454B3">
        <w:rPr>
          <w:rFonts w:ascii="Times New Roman" w:hAnsi="Times New Roman" w:cs="Times New Roman"/>
          <w:sz w:val="24"/>
          <w:szCs w:val="24"/>
        </w:rPr>
        <w:fldChar w:fldCharType="begin"/>
      </w:r>
      <w:r w:rsidR="00BB1ABA" w:rsidRPr="005454B3">
        <w:rPr>
          <w:rFonts w:ascii="Times New Roman" w:hAnsi="Times New Roman" w:cs="Times New Roman"/>
          <w:sz w:val="24"/>
          <w:szCs w:val="24"/>
        </w:rPr>
        <w:instrText xml:space="preserve"> ADDIN EN.CITE &lt;EndNote&gt;&lt;Cite&gt;&lt;Author&gt;Tang&lt;/Author&gt;&lt;Year&gt;2018&lt;/Year&gt;&lt;RecNum&gt;11950&lt;/RecNum&gt;&lt;DisplayText&gt;(Tang &amp;amp; Hsu, 2018)&lt;/DisplayText&gt;&lt;record&gt;&lt;rec-number&gt;11950&lt;/rec-number&gt;&lt;foreign-keys&gt;&lt;key app="EN" db-id="stvsdaawzswetreewz9vtpf2rtw5xazfrwfs" timestamp="1669445595"&gt;11950&lt;/key&gt;&lt;/foreign-keys&gt;&lt;ref-type name="Journal Article"&gt;17&lt;/ref-type&gt;&lt;contributors&gt;&lt;authors&gt;&lt;author&gt;Tang, Jia-Wei&lt;/author&gt;&lt;author&gt;Hsu, Tsuen-Ho&lt;/author&gt;&lt;/authors&gt;&lt;/contributors&gt;&lt;titles&gt;&lt;title&gt;Utilizing the hierarchy structural fuzzy analytical network process model to evaluate critical elements of marketing strategic alliance development in mobile telecommunication industry&lt;/title&gt;&lt;secondary-title&gt;Group Decision and Negotiation&lt;/secondary-title&gt;&lt;/titles&gt;&lt;periodical&gt;&lt;full-title&gt;Group Decision and Negotiation&lt;/full-title&gt;&lt;/periodical&gt;&lt;pages&gt;251-284&lt;/pages&gt;&lt;volume&gt;27&lt;/volume&gt;&lt;number&gt;2&lt;/number&gt;&lt;dates&gt;&lt;year&gt;2018&lt;/year&gt;&lt;/dates&gt;&lt;isbn&gt;1572-9907&lt;/isbn&gt;&lt;urls&gt;&lt;/urls&gt;&lt;/record&gt;&lt;/Cite&gt;&lt;/EndNote&gt;</w:instrText>
      </w:r>
      <w:r w:rsidR="00BB1ABA" w:rsidRPr="005454B3">
        <w:rPr>
          <w:rFonts w:ascii="Times New Roman" w:hAnsi="Times New Roman" w:cs="Times New Roman"/>
          <w:sz w:val="24"/>
          <w:szCs w:val="24"/>
        </w:rPr>
        <w:fldChar w:fldCharType="separate"/>
      </w:r>
      <w:r w:rsidR="00BB1ABA" w:rsidRPr="005454B3">
        <w:rPr>
          <w:rFonts w:ascii="Times New Roman" w:hAnsi="Times New Roman" w:cs="Times New Roman"/>
          <w:noProof/>
          <w:sz w:val="24"/>
          <w:szCs w:val="24"/>
        </w:rPr>
        <w:t>(Tang &amp; Hsu, 2018)</w:t>
      </w:r>
      <w:r w:rsidR="00BB1ABA" w:rsidRPr="005454B3">
        <w:rPr>
          <w:rFonts w:ascii="Times New Roman" w:hAnsi="Times New Roman" w:cs="Times New Roman"/>
          <w:sz w:val="24"/>
          <w:szCs w:val="24"/>
        </w:rPr>
        <w:fldChar w:fldCharType="end"/>
      </w:r>
      <w:r w:rsidR="003B301D" w:rsidRPr="005454B3">
        <w:rPr>
          <w:rFonts w:ascii="Times New Roman" w:hAnsi="Times New Roman" w:cs="Times New Roman"/>
          <w:sz w:val="24"/>
          <w:szCs w:val="24"/>
        </w:rPr>
        <w:t xml:space="preserve">. </w:t>
      </w:r>
      <w:r w:rsidRPr="005454B3">
        <w:rPr>
          <w:rFonts w:ascii="Times New Roman" w:hAnsi="Times New Roman" w:cs="Times New Roman"/>
          <w:sz w:val="24"/>
          <w:szCs w:val="24"/>
        </w:rPr>
        <w:t xml:space="preserve">Each component of the company's product portfolio should be positioned in the characteristic market segment, and form a unique advantage of </w:t>
      </w:r>
      <w:r w:rsidR="003B301D" w:rsidRPr="005454B3">
        <w:rPr>
          <w:rFonts w:ascii="Times New Roman" w:hAnsi="Times New Roman" w:cs="Times New Roman"/>
          <w:sz w:val="24"/>
          <w:szCs w:val="24"/>
        </w:rPr>
        <w:t>product</w:t>
      </w:r>
      <w:r w:rsidRPr="005454B3">
        <w:rPr>
          <w:rFonts w:ascii="Times New Roman" w:hAnsi="Times New Roman" w:cs="Times New Roman"/>
          <w:sz w:val="24"/>
          <w:szCs w:val="24"/>
        </w:rPr>
        <w:t xml:space="preserve"> combination, which can be specific from the product practicability, reliability, appearance, taste and </w:t>
      </w:r>
      <w:r w:rsidR="003B301D" w:rsidRPr="005454B3">
        <w:rPr>
          <w:rFonts w:ascii="Times New Roman" w:hAnsi="Times New Roman" w:cs="Times New Roman"/>
          <w:sz w:val="24"/>
          <w:szCs w:val="24"/>
        </w:rPr>
        <w:t>so on</w:t>
      </w:r>
      <w:r w:rsidR="00BB1ABA" w:rsidRPr="005454B3">
        <w:rPr>
          <w:rFonts w:ascii="Times New Roman" w:hAnsi="Times New Roman" w:cs="Times New Roman"/>
          <w:sz w:val="24"/>
          <w:szCs w:val="24"/>
        </w:rPr>
        <w:t xml:space="preserve"> </w:t>
      </w:r>
      <w:r w:rsidR="00BB1ABA"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&lt;EndNote&gt;&lt;Cite&gt;&lt;Author&gt;Battistella&lt;/Author&gt;&lt;Year&gt;2014&lt;/Year&gt;&lt;RecNum&gt;11951&lt;/RecNum&gt;&lt;DisplayText&gt;(Battistella, 2014)&lt;/DisplayText&gt;&lt;record&gt;&lt;rec-number&gt;11951&lt;/rec-number&gt;&lt;foreign-keys&gt;&lt;key app="EN" db-id="stvsdaawzswetreewz9vtpf2rtw5xazfrwfs" timestamp="1669445604"&gt;11951&lt;/key&gt;&lt;/foreign-keys&gt;&lt;ref-type name="Journal Article"&gt;17&lt;/ref-type&gt;&lt;contributors&gt;&lt;authors&gt;&lt;author&gt;Battistella, Cinzia&lt;/author&gt;&lt;/authors&gt;&lt;/contributors&gt;&lt;titles&gt;&lt;title&gt;The organisation of Corporate Foresight: A multiple case study in the telecommunication industry&lt;/title&gt;&lt;secondary-title&gt;Technological Forecasting and Social Change&lt;/secondary-title&gt;&lt;/titles&gt;&lt;periodical&gt;&lt;full-title&gt;Technological Forecasting and Social Change&lt;/full-title&gt;&lt;/periodical&gt;&lt;pages&gt;60-79&lt;/pages&gt;&lt;volume&gt;87&lt;/volume&gt;&lt;number&gt;1&lt;/number&gt;&lt;dates&gt;&lt;year&gt;2014&lt;/year&gt;&lt;/dates&gt;&lt;isbn&gt;0040-1625&lt;/isbn&gt;&lt;urls&gt;&lt;/urls&gt;&lt;/record&gt;&lt;/Cite&gt;&lt;/EndNote&gt;</w:instrText>
      </w:r>
      <w:r w:rsidR="00BB1ABA" w:rsidRPr="005454B3">
        <w:rPr>
          <w:rFonts w:ascii="Times New Roman" w:hAnsi="Times New Roman" w:cs="Times New Roman"/>
          <w:sz w:val="24"/>
          <w:szCs w:val="24"/>
        </w:rPr>
        <w:fldChar w:fldCharType="separate"/>
      </w:r>
      <w:r w:rsidR="00BB1ABA" w:rsidRPr="005454B3">
        <w:rPr>
          <w:rFonts w:ascii="Times New Roman" w:hAnsi="Times New Roman" w:cs="Times New Roman"/>
          <w:noProof/>
          <w:sz w:val="24"/>
          <w:szCs w:val="24"/>
        </w:rPr>
        <w:t>(Battistella, 2014)</w:t>
      </w:r>
      <w:r w:rsidR="00BB1ABA" w:rsidRPr="005454B3">
        <w:rPr>
          <w:rFonts w:ascii="Times New Roman" w:hAnsi="Times New Roman" w:cs="Times New Roman"/>
          <w:sz w:val="24"/>
          <w:szCs w:val="24"/>
        </w:rPr>
        <w:fldChar w:fldCharType="end"/>
      </w:r>
      <w:r w:rsidRPr="005454B3">
        <w:rPr>
          <w:rFonts w:ascii="Times New Roman" w:hAnsi="Times New Roman" w:cs="Times New Roman"/>
          <w:sz w:val="24"/>
          <w:szCs w:val="24"/>
        </w:rPr>
        <w:t>. For example, Vodafone can focus on the application of 5G personal products such as high-definition video, cloud games and cloud storage to promote the growth of customer traffic. At the same time, Vodafone can increase the research and development of home security and smart community products, accelerate product upgrading, bring innovative products, and realize product value increase.</w:t>
      </w:r>
    </w:p>
    <w:p w14:paraId="12DA0730" w14:textId="77777777" w:rsidR="00CB1D21" w:rsidRPr="005454B3" w:rsidRDefault="00CB1D21" w:rsidP="005454B3">
      <w:pPr>
        <w:spacing w:line="360" w:lineRule="auto"/>
        <w:rPr>
          <w:rFonts w:ascii="Times New Roman" w:hAnsi="Times New Roman" w:cs="Times New Roman"/>
          <w:sz w:val="24"/>
          <w:szCs w:val="24"/>
        </w:rPr>
      </w:pPr>
    </w:p>
    <w:p w14:paraId="290E68E1" w14:textId="565DEBD8"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The second is the service strategy improvement measures. Vodafone strengthens service awareness and improves user perception experience. For a successful company, there needs to be channels for customer interaction and communication</w:t>
      </w:r>
      <w:r w:rsidR="00BB1ABA" w:rsidRPr="005454B3">
        <w:rPr>
          <w:rFonts w:ascii="Times New Roman" w:hAnsi="Times New Roman" w:cs="Times New Roman"/>
          <w:sz w:val="24"/>
          <w:szCs w:val="24"/>
        </w:rPr>
        <w:t xml:space="preserve"> </w:t>
      </w:r>
      <w:r w:rsidR="00BB1ABA"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&lt;EndNote&gt;&lt;Cite&gt;&lt;Author&gt;Rahman&lt;/Author&gt;&lt;Year&gt;2014&lt;/Year&gt;&lt;RecNum&gt;11952&lt;/RecNum&gt;&lt;DisplayText&gt;(Karjaluoto et al., 2012; Rahman, 2014)&lt;/DisplayText&gt;&lt;record&gt;&lt;rec-number&gt;11952&lt;/rec-number&gt;&lt;foreign-keys&gt;&lt;key app="EN" db-id="stvsdaawzswetreewz9vtpf2rtw5xazfrwfs" timestamp="1669445618"&gt;11952&lt;/key&gt;&lt;/foreign-keys&gt;&lt;ref-type name="Journal Article"&gt;17&lt;/ref-type&gt;&lt;contributors&gt;&lt;authors&gt;&lt;author&gt;Rahman, Md Hasebur&lt;/author&gt;&lt;/authors&gt;&lt;/contributors&gt;&lt;titles&gt;&lt;title&gt;Factors affecting customer satisfaction in mobile telecommunication industry in Bangladesh&lt;/title&gt;&lt;secondary-title&gt;Business, Management and Economics Engineering&lt;/secondary-title&gt;&lt;/titles&gt;&lt;periodical&gt;&lt;full-title&gt;Business, Management and Economics Engineering&lt;/full-title&gt;&lt;/periodical&gt;&lt;pages&gt;74-93&lt;/pages&gt;&lt;volume&gt;12&lt;/volume&gt;&lt;number&gt;1&lt;/number&gt;&lt;dates&gt;&lt;year&gt;2014&lt;/year&gt;&lt;/dates&gt;&lt;isbn&gt;2669-249X&lt;/isbn&gt;&lt;urls&gt;&lt;/urls&gt;&lt;/record&gt;&lt;/Cite&gt;&lt;Cite&gt;&lt;Author&gt;Karjaluoto&lt;/Author&gt;&lt;Year&gt;2012&lt;/Year&gt;&lt;RecNum&gt;11953&lt;/RecNum&gt;&lt;record&gt;&lt;rec-number&gt;11953&lt;/rec-number&gt;&lt;foreign-keys&gt;&lt;key app="EN" db-id="stvsdaawzswetreewz9vtpf2rtw5xazfrwfs" timestamp="1669445627"&gt;11953&lt;/key&gt;&lt;/foreign-keys&gt;&lt;ref-type name="Journal Article"&gt;17&lt;/ref-type&gt;&lt;contributors&gt;&lt;authors&gt;&lt;author&gt;Karjaluoto, Heikki&lt;/author&gt;&lt;author&gt;Jayawardhena, Chanaka&lt;/author&gt;&lt;author&gt;Leppäniemi, Matti&lt;/author&gt;&lt;author&gt;Pihlström, Minna&lt;/author&gt;&lt;/authors&gt;&lt;/contributors&gt;&lt;titles&gt;&lt;title&gt;How value and trust influence loyalty in wireless telecommunications industry&lt;/title&gt;&lt;secondary-title&gt;Telecommunications Policy&lt;/secondary-title&gt;&lt;/titles&gt;&lt;periodical&gt;&lt;full-title&gt;Telecommunications Policy&lt;/full-title&gt;&lt;/periodical&gt;&lt;pages&gt;636-649&lt;/pages&gt;&lt;volume&gt;36&lt;/volume&gt;&lt;number&gt;8&lt;/number&gt;&lt;dates&gt;&lt;year&gt;2012&lt;/year&gt;&lt;/dates&gt;&lt;isbn&gt;0308-5961&lt;/isbn&gt;&lt;urls&gt;&lt;/urls&gt;&lt;/record&gt;&lt;/Cite&gt;&lt;/EndNote&gt;</w:instrText>
      </w:r>
      <w:r w:rsidR="00BB1ABA" w:rsidRPr="005454B3">
        <w:rPr>
          <w:rFonts w:ascii="Times New Roman" w:hAnsi="Times New Roman" w:cs="Times New Roman"/>
          <w:sz w:val="24"/>
          <w:szCs w:val="24"/>
        </w:rPr>
        <w:fldChar w:fldCharType="separate"/>
      </w:r>
      <w:r w:rsidR="005454B3" w:rsidRPr="005454B3">
        <w:rPr>
          <w:rFonts w:ascii="Times New Roman" w:hAnsi="Times New Roman" w:cs="Times New Roman"/>
          <w:noProof/>
          <w:sz w:val="24"/>
          <w:szCs w:val="24"/>
        </w:rPr>
        <w:t>(Karjaluoto et al., 2012; Rahman, 2014)</w:t>
      </w:r>
      <w:r w:rsidR="00BB1ABA" w:rsidRPr="005454B3">
        <w:rPr>
          <w:rFonts w:ascii="Times New Roman" w:hAnsi="Times New Roman" w:cs="Times New Roman"/>
          <w:sz w:val="24"/>
          <w:szCs w:val="24"/>
        </w:rPr>
        <w:fldChar w:fldCharType="end"/>
      </w:r>
      <w:r w:rsidRPr="005454B3">
        <w:rPr>
          <w:rFonts w:ascii="Times New Roman" w:hAnsi="Times New Roman" w:cs="Times New Roman"/>
          <w:sz w:val="24"/>
          <w:szCs w:val="24"/>
        </w:rPr>
        <w:t>. In essence, marketing is the art of attracting and retaining profitable customers. When delivering high quality products and services to customers, the company's marketing staff should communicate and exchange with the company's product designers in a timely manner according to the needs of customers. In the aspect of after-sales service, marketing personnel should keep in touch with customers in time, collect and record customers' opinions and suggestions for product or service improvement</w:t>
      </w:r>
      <w:r w:rsidR="005454B3" w:rsidRPr="005454B3">
        <w:rPr>
          <w:rFonts w:ascii="Times New Roman" w:hAnsi="Times New Roman" w:cs="Times New Roman"/>
          <w:sz w:val="24"/>
          <w:szCs w:val="24"/>
        </w:rPr>
        <w:t xml:space="preserve"> </w:t>
      </w:r>
      <w:r w:rsidR="005454B3"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&lt;EndNote&gt;&lt;Cite&gt;&lt;Author&gt;Coussement&lt;/Author&gt;&lt;Year&gt;2017&lt;/Year&gt;&lt;RecNum&gt;11954&lt;/RecNum&gt;&lt;DisplayText&gt;(Coussement et al., 2017)&lt;/DisplayText&gt;&lt;record&gt;&lt;rec-number&gt;11954&lt;/rec-number&gt;&lt;foreign-keys&gt;&lt;key app="EN" db-id="stvsdaawzswetreewz9vtpf2rtw5xazfrwfs" timestamp="1669445636"&gt;11954&lt;/key&gt;&lt;/foreign-keys&gt;&lt;ref-type name="Journal Article"&gt;17&lt;/ref-type&gt;&lt;contributors&gt;&lt;authors&gt;&lt;author&gt;Coussement, Kristof&lt;/author&gt;&lt;author&gt;Lessmann, Stefan&lt;/author&gt;&lt;author&gt;Verstraeten, Geert&lt;/author&gt;&lt;/authors&gt;&lt;/contributors&gt;&lt;titles&gt;&lt;title&gt;A comparative analysis of data preparation algorithms for customer churn prediction: A case study in the telecommunication industry&lt;/title&gt;&lt;secondary-title&gt;Decision Support Systems&lt;/secondary-title&gt;&lt;/titles&gt;&lt;periodical&gt;&lt;full-title&gt;Decision Support Systems&lt;/full-title&gt;&lt;/periodical&gt;&lt;pages&gt;27-36&lt;/pages&gt;&lt;volume&gt;95&lt;/volume&gt;&lt;number&gt;1&lt;/number&gt;&lt;dates&gt;&lt;year&gt;2017&lt;/year&gt;&lt;/dates&gt;&lt;isbn&gt;0167-9236&lt;/isbn&gt;&lt;urls&gt;&lt;/urls&gt;&lt;/record&gt;&lt;/Cite&gt;&lt;/EndNote&gt;</w:instrText>
      </w:r>
      <w:r w:rsidR="005454B3" w:rsidRPr="005454B3">
        <w:rPr>
          <w:rFonts w:ascii="Times New Roman" w:hAnsi="Times New Roman" w:cs="Times New Roman"/>
          <w:sz w:val="24"/>
          <w:szCs w:val="24"/>
        </w:rPr>
        <w:fldChar w:fldCharType="separate"/>
      </w:r>
      <w:r w:rsidR="005454B3" w:rsidRPr="005454B3">
        <w:rPr>
          <w:rFonts w:ascii="Times New Roman" w:hAnsi="Times New Roman" w:cs="Times New Roman"/>
          <w:noProof/>
          <w:sz w:val="24"/>
          <w:szCs w:val="24"/>
        </w:rPr>
        <w:t>(Coussement et al., 2017)</w:t>
      </w:r>
      <w:r w:rsidR="005454B3"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This will lay a favorable foundation for the company's </w:t>
      </w:r>
      <w:r w:rsidR="00EF31DD" w:rsidRPr="005454B3">
        <w:rPr>
          <w:rFonts w:ascii="Times New Roman" w:hAnsi="Times New Roman" w:cs="Times New Roman"/>
          <w:sz w:val="24"/>
          <w:szCs w:val="24"/>
        </w:rPr>
        <w:t>marketing</w:t>
      </w:r>
      <w:r w:rsidRPr="005454B3">
        <w:rPr>
          <w:rFonts w:ascii="Times New Roman" w:hAnsi="Times New Roman" w:cs="Times New Roman"/>
          <w:sz w:val="24"/>
          <w:szCs w:val="24"/>
        </w:rPr>
        <w:t xml:space="preserve"> management, improve customer satisfaction and promote the company's profit</w:t>
      </w:r>
      <w:r w:rsidR="005454B3" w:rsidRPr="005454B3">
        <w:rPr>
          <w:rFonts w:ascii="Times New Roman" w:hAnsi="Times New Roman" w:cs="Times New Roman"/>
          <w:sz w:val="24"/>
          <w:szCs w:val="24"/>
        </w:rPr>
        <w:t xml:space="preserve"> </w:t>
      </w:r>
      <w:r w:rsidR="005454B3"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&lt;EndNote&gt;&lt;Cite&gt;&lt;Author&gt;Keramati&lt;/Author&gt;&lt;Year&gt;2014&lt;/Year&gt;&lt;RecNum&gt;11955&lt;/RecNum&gt;&lt;DisplayText&gt;(Keramati et al., 2014)&lt;/DisplayText&gt;&lt;record&gt;&lt;rec-number&gt;11955&lt;/rec-number&gt;&lt;foreign-keys&gt;&lt;key app="EN" db-id="stvsdaawzswetreewz9vtpf2rtw5xazfrwfs" timestamp="1669445649"&gt;11955&lt;/key&gt;&lt;/foreign-keys&gt;&lt;ref-type name="Journal Article"&gt;17&lt;/ref-type&gt;&lt;contributors&gt;&lt;authors&gt;&lt;author&gt;Keramati, Abbas&lt;/author&gt;&lt;author&gt;Jafari-Marandi, Ruholla&lt;/author&gt;&lt;author&gt;Aliannejadi, Mohammad&lt;/author&gt;&lt;author&gt;Ahmadian, Iman&lt;/author&gt;&lt;author&gt;Mozaffari, Mahdieh&lt;/author&gt;&lt;author&gt;Abbasi, Uldoz&lt;/author&gt;&lt;/authors&gt;&lt;/contributors&gt;&lt;titles&gt;&lt;title&gt;Improved churn prediction in telecommunication industry using data mining techniques&lt;/title&gt;&lt;secondary-title&gt;Applied Soft Computing&lt;/secondary-title&gt;&lt;/titles&gt;&lt;periodical&gt;&lt;full-title&gt;Applied Soft Computing&lt;/full-title&gt;&lt;/periodical&gt;&lt;pages&gt;994-1012&lt;/pages&gt;&lt;volume&gt;24&lt;/volume&gt;&lt;number&gt;1&lt;/number&gt;&lt;dates&gt;&lt;year&gt;2014&lt;/year&gt;&lt;/dates&gt;&lt;isbn&gt;1568-4946&lt;/isbn&gt;&lt;urls&gt;&lt;/urls&gt;&lt;/record&gt;&lt;/Cite&gt;&lt;/EndNote&gt;</w:instrText>
      </w:r>
      <w:r w:rsidR="005454B3" w:rsidRPr="005454B3">
        <w:rPr>
          <w:rFonts w:ascii="Times New Roman" w:hAnsi="Times New Roman" w:cs="Times New Roman"/>
          <w:sz w:val="24"/>
          <w:szCs w:val="24"/>
        </w:rPr>
        <w:fldChar w:fldCharType="separate"/>
      </w:r>
      <w:r w:rsidR="005454B3" w:rsidRPr="005454B3">
        <w:rPr>
          <w:rFonts w:ascii="Times New Roman" w:hAnsi="Times New Roman" w:cs="Times New Roman"/>
          <w:noProof/>
          <w:sz w:val="24"/>
          <w:szCs w:val="24"/>
        </w:rPr>
        <w:t>(Keramati et al., 2014)</w:t>
      </w:r>
      <w:r w:rsidR="005454B3"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Vodafone can facilitate two-way communication between the company and its customers by providing a free helpline, website, email and suggestion book. Vodafone should further stimulate the vitality of </w:t>
      </w:r>
      <w:r w:rsidRPr="005454B3">
        <w:rPr>
          <w:rFonts w:ascii="Times New Roman" w:hAnsi="Times New Roman" w:cs="Times New Roman"/>
          <w:sz w:val="24"/>
          <w:szCs w:val="24"/>
        </w:rPr>
        <w:lastRenderedPageBreak/>
        <w:t>the staff, seriously deal with the problems reported by customers, and improve the ability and level of handling customer complaints.</w:t>
      </w:r>
    </w:p>
    <w:p w14:paraId="28DA4426" w14:textId="77777777" w:rsidR="00CB1D21" w:rsidRPr="005454B3" w:rsidRDefault="00CB1D21" w:rsidP="005454B3">
      <w:pPr>
        <w:spacing w:line="360" w:lineRule="auto"/>
        <w:rPr>
          <w:rFonts w:ascii="Times New Roman" w:hAnsi="Times New Roman" w:cs="Times New Roman"/>
          <w:sz w:val="24"/>
          <w:szCs w:val="24"/>
        </w:rPr>
      </w:pPr>
    </w:p>
    <w:p w14:paraId="32B981FA" w14:textId="59255F18"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 xml:space="preserve">The third is the price strategy improvement measures. At present, the communication industry market has turned into a buyer's market, and consumers can choose more communication methods. </w:t>
      </w:r>
      <w:r w:rsidR="00EF31DD" w:rsidRPr="005454B3">
        <w:rPr>
          <w:rFonts w:ascii="Times New Roman" w:hAnsi="Times New Roman" w:cs="Times New Roman"/>
          <w:sz w:val="24"/>
          <w:szCs w:val="24"/>
        </w:rPr>
        <w:t>T</w:t>
      </w:r>
      <w:r w:rsidRPr="005454B3">
        <w:rPr>
          <w:rFonts w:ascii="Times New Roman" w:hAnsi="Times New Roman" w:cs="Times New Roman"/>
          <w:sz w:val="24"/>
          <w:szCs w:val="24"/>
        </w:rPr>
        <w:t xml:space="preserve">he major communication operators in the voice, SMS, MMS </w:t>
      </w:r>
      <w:r w:rsidR="00EF31DD" w:rsidRPr="005454B3">
        <w:rPr>
          <w:rFonts w:ascii="Times New Roman" w:hAnsi="Times New Roman" w:cs="Times New Roman"/>
          <w:sz w:val="24"/>
          <w:szCs w:val="24"/>
        </w:rPr>
        <w:t xml:space="preserve">are seriously influenced by </w:t>
      </w:r>
      <w:r w:rsidRPr="005454B3">
        <w:rPr>
          <w:rFonts w:ascii="Times New Roman" w:hAnsi="Times New Roman" w:cs="Times New Roman"/>
          <w:sz w:val="24"/>
          <w:szCs w:val="24"/>
        </w:rPr>
        <w:t>social media</w:t>
      </w:r>
      <w:r w:rsidR="00EF31DD" w:rsidRPr="005454B3">
        <w:rPr>
          <w:rFonts w:ascii="Times New Roman" w:hAnsi="Times New Roman" w:cs="Times New Roman"/>
          <w:sz w:val="24"/>
          <w:szCs w:val="24"/>
        </w:rPr>
        <w:t xml:space="preserve"> enterprises</w:t>
      </w:r>
      <w:r w:rsidRPr="005454B3">
        <w:rPr>
          <w:rFonts w:ascii="Times New Roman" w:hAnsi="Times New Roman" w:cs="Times New Roman"/>
          <w:sz w:val="24"/>
          <w:szCs w:val="24"/>
        </w:rPr>
        <w:t xml:space="preserve"> and other Internet enterprises. </w:t>
      </w:r>
      <w:r w:rsidR="00EF31DD" w:rsidRPr="005454B3">
        <w:rPr>
          <w:rFonts w:ascii="Times New Roman" w:hAnsi="Times New Roman" w:cs="Times New Roman"/>
          <w:sz w:val="24"/>
          <w:szCs w:val="24"/>
        </w:rPr>
        <w:t xml:space="preserve">These communication operators </w:t>
      </w:r>
      <w:r w:rsidRPr="005454B3">
        <w:rPr>
          <w:rFonts w:ascii="Times New Roman" w:hAnsi="Times New Roman" w:cs="Times New Roman"/>
          <w:sz w:val="24"/>
          <w:szCs w:val="24"/>
        </w:rPr>
        <w:t>always choose various promotional means to attract consumers and seize more market share</w:t>
      </w:r>
      <w:r w:rsidR="005454B3" w:rsidRPr="005454B3">
        <w:rPr>
          <w:rFonts w:ascii="Times New Roman" w:hAnsi="Times New Roman" w:cs="Times New Roman"/>
          <w:sz w:val="24"/>
          <w:szCs w:val="24"/>
        </w:rPr>
        <w:t xml:space="preserve"> </w:t>
      </w:r>
      <w:r w:rsidR="005454B3" w:rsidRPr="005454B3">
        <w:rPr>
          <w:rFonts w:ascii="Times New Roman" w:hAnsi="Times New Roman" w:cs="Times New Roman"/>
          <w:sz w:val="24"/>
          <w:szCs w:val="24"/>
        </w:rPr>
        <w:fldChar w:fldCharType="begin">
          <w:fldData xml:space="preserve">PEVuZE5vdGU+PENpdGU+PEF1dGhvcj5RdW9xdWFiPC9BdXRob3I+PFllYXI+MjAxODwvWWVhcj48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</w:fldData>
        </w:fldChar>
      </w:r>
      <w:r w:rsidR="005454B3" w:rsidRPr="005454B3">
        <w:rPr>
          <w:rFonts w:ascii="Times New Roman" w:hAnsi="Times New Roman" w:cs="Times New Roman"/>
          <w:sz w:val="24"/>
          <w:szCs w:val="24"/>
        </w:rPr>
        <w:instrText xml:space="preserve"> ADDIN EN.CITE </w:instrText>
      </w:r>
      <w:r w:rsidR="005454B3" w:rsidRPr="005454B3">
        <w:rPr>
          <w:rFonts w:ascii="Times New Roman" w:hAnsi="Times New Roman" w:cs="Times New Roman"/>
          <w:sz w:val="24"/>
          <w:szCs w:val="24"/>
        </w:rPr>
        <w:fldChar w:fldCharType="begin">
          <w:fldData xml:space="preserve">PEVuZE5vdGU+PENpdGU+PEF1dGhvcj5RdW9xdWFiPC9BdXRob3I+PFllYXI+MjAxODwvWWVhcj48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</w:fldData>
        </w:fldChar>
      </w:r>
      <w:r w:rsidR="005454B3" w:rsidRPr="005454B3">
        <w:rPr>
          <w:rFonts w:ascii="Times New Roman" w:hAnsi="Times New Roman" w:cs="Times New Roman"/>
          <w:sz w:val="24"/>
          <w:szCs w:val="24"/>
        </w:rPr>
        <w:instrText xml:space="preserve"> ADDIN EN.CITE.DATA </w:instrText>
      </w:r>
      <w:r w:rsidR="005454B3" w:rsidRPr="005454B3">
        <w:rPr>
          <w:rFonts w:ascii="Times New Roman" w:hAnsi="Times New Roman" w:cs="Times New Roman"/>
          <w:sz w:val="24"/>
          <w:szCs w:val="24"/>
        </w:rPr>
      </w:r>
      <w:r w:rsidR="005454B3" w:rsidRPr="005454B3">
        <w:rPr>
          <w:rFonts w:ascii="Times New Roman" w:hAnsi="Times New Roman" w:cs="Times New Roman"/>
          <w:sz w:val="24"/>
          <w:szCs w:val="24"/>
        </w:rPr>
        <w:fldChar w:fldCharType="end"/>
      </w:r>
      <w:r w:rsidR="005454B3" w:rsidRPr="005454B3">
        <w:rPr>
          <w:rFonts w:ascii="Times New Roman" w:hAnsi="Times New Roman" w:cs="Times New Roman"/>
          <w:sz w:val="24"/>
          <w:szCs w:val="24"/>
        </w:rPr>
      </w:r>
      <w:r w:rsidR="005454B3" w:rsidRPr="005454B3">
        <w:rPr>
          <w:rFonts w:ascii="Times New Roman" w:hAnsi="Times New Roman" w:cs="Times New Roman"/>
          <w:sz w:val="24"/>
          <w:szCs w:val="24"/>
        </w:rPr>
        <w:fldChar w:fldCharType="separate"/>
      </w:r>
      <w:r w:rsidR="005454B3" w:rsidRPr="005454B3">
        <w:rPr>
          <w:rFonts w:ascii="Times New Roman" w:hAnsi="Times New Roman" w:cs="Times New Roman"/>
          <w:noProof/>
          <w:sz w:val="24"/>
          <w:szCs w:val="24"/>
        </w:rPr>
        <w:t>(Bigliardi et al., 2012; Nikbin et al., 2012; Quoquab et al., 2018)</w:t>
      </w:r>
      <w:r w:rsidR="005454B3"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Among the various promotional means, the most effective and direct one is the preferential price. Therefore, it is very necessary for Vodafone to improve its pricing strategy according to the changes in the marketing environment. It should focus on improving service quality by improving the satisfaction of tariff. On the one hand, it can start from lowering the </w:t>
      </w:r>
      <w:r w:rsidR="00EF31DD" w:rsidRPr="005454B3">
        <w:rPr>
          <w:rFonts w:ascii="Times New Roman" w:hAnsi="Times New Roman" w:cs="Times New Roman"/>
          <w:sz w:val="24"/>
          <w:szCs w:val="24"/>
        </w:rPr>
        <w:t>price</w:t>
      </w:r>
      <w:r w:rsidRPr="005454B3">
        <w:rPr>
          <w:rFonts w:ascii="Times New Roman" w:hAnsi="Times New Roman" w:cs="Times New Roman"/>
          <w:sz w:val="24"/>
          <w:szCs w:val="24"/>
        </w:rPr>
        <w:t xml:space="preserve"> of customer package, and extend the time of customers in the network by means of return interest</w:t>
      </w:r>
      <w:r w:rsidR="005454B3" w:rsidRPr="005454B3">
        <w:rPr>
          <w:rFonts w:ascii="Times New Roman" w:hAnsi="Times New Roman" w:cs="Times New Roman"/>
          <w:sz w:val="24"/>
          <w:szCs w:val="24"/>
        </w:rPr>
        <w:t xml:space="preserve"> </w:t>
      </w:r>
      <w:r w:rsidR="005454B3"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&lt;EndNote&gt;&lt;Cite&gt;&lt;Author&gt;Ghezzi&lt;/Author&gt;&lt;Year&gt;2016&lt;/Year&gt;&lt;RecNum&gt;11959&lt;/RecNum&gt;&lt;DisplayText&gt;(Ghezzi et al., 2016)&lt;/DisplayText&gt;&lt;record&gt;&lt;rec-number&gt;11959&lt;/rec-number&gt;&lt;foreign-keys&gt;&lt;key app="EN" db-id="stvsdaawzswetreewz9vtpf2rtw5xazfrwfs" timestamp="1669445687"&gt;11959&lt;/key&gt;&lt;/foreign-keys&gt;&lt;ref-type name="Journal Article"&gt;17&lt;/ref-type&gt;&lt;contributors&gt;&lt;authors&gt;&lt;author&gt;Ghezzi, Antonio&lt;/author&gt;&lt;author&gt;Balocco, Raffaello&lt;/author&gt;&lt;author&gt;Rangone, Andrea&lt;/author&gt;&lt;/authors&gt;&lt;/contributors&gt;&lt;titles&gt;&lt;title&gt;The Open Innovation – Strategy nexus: findings from the Mobile Telecommunications Industry&lt;/title&gt;&lt;secondary-title&gt;Management Research Review&lt;/secondary-title&gt;&lt;/titles&gt;&lt;periodical&gt;&lt;full-title&gt;Management Research Review&lt;/full-title&gt;&lt;/periodical&gt;&lt;pages&gt;569-598&lt;/pages&gt;&lt;volume&gt;39&lt;/volume&gt;&lt;number&gt;5&lt;/number&gt;&lt;dates&gt;&lt;year&gt;2016&lt;/year&gt;&lt;/dates&gt;&lt;publisher&gt;Emerald Group Publishing Limited&lt;/publisher&gt;&lt;isbn&gt;2040-8269&lt;/isbn&gt;&lt;urls&gt;&lt;related-urls&gt;&lt;url&gt;https://doi.org/10.1108/MRR-02-2014-0040&lt;/url&gt;&lt;/related-urls&gt;&lt;/urls&gt;&lt;electronic-resource-num&gt;10.1108/MRR-02-2014-0040&lt;/electronic-resource-num&gt;&lt;access-date&gt;2022/11/26&lt;/access-date&gt;&lt;/record&gt;&lt;/Cite&gt;&lt;/EndNote&gt;</w:instrText>
      </w:r>
      <w:r w:rsidR="005454B3" w:rsidRPr="005454B3">
        <w:rPr>
          <w:rFonts w:ascii="Times New Roman" w:hAnsi="Times New Roman" w:cs="Times New Roman"/>
          <w:sz w:val="24"/>
          <w:szCs w:val="24"/>
        </w:rPr>
        <w:fldChar w:fldCharType="separate"/>
      </w:r>
      <w:r w:rsidR="005454B3" w:rsidRPr="005454B3">
        <w:rPr>
          <w:rFonts w:ascii="Times New Roman" w:hAnsi="Times New Roman" w:cs="Times New Roman"/>
          <w:noProof/>
          <w:sz w:val="24"/>
          <w:szCs w:val="24"/>
        </w:rPr>
        <w:t>(Ghezzi et al., 2016)</w:t>
      </w:r>
      <w:r w:rsidR="005454B3" w:rsidRPr="005454B3">
        <w:rPr>
          <w:rFonts w:ascii="Times New Roman" w:hAnsi="Times New Roman" w:cs="Times New Roman"/>
          <w:sz w:val="24"/>
          <w:szCs w:val="24"/>
        </w:rPr>
        <w:fldChar w:fldCharType="end"/>
      </w:r>
      <w:r w:rsidRPr="005454B3">
        <w:rPr>
          <w:rFonts w:ascii="Times New Roman" w:hAnsi="Times New Roman" w:cs="Times New Roman"/>
          <w:sz w:val="24"/>
          <w:szCs w:val="24"/>
        </w:rPr>
        <w:t>. On the other hand, for existing users, Vodafone can carry out the activity of saving phone charges and sending data, and use the value of e-shopping coupons such as returning customers to meet the demand of existing customers' traffic, and cultivate their traffic usage habits</w:t>
      </w:r>
      <w:r w:rsidR="005454B3" w:rsidRPr="005454B3">
        <w:rPr>
          <w:rFonts w:ascii="Times New Roman" w:hAnsi="Times New Roman" w:cs="Times New Roman"/>
          <w:sz w:val="24"/>
          <w:szCs w:val="24"/>
        </w:rPr>
        <w:t xml:space="preserve"> </w:t>
      </w:r>
      <w:r w:rsidR="005454B3"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&lt;EndNote&gt;&lt;Cite&gt;&lt;Author&gt;Blouch&lt;/Author&gt;&lt;Year&gt;2021&lt;/Year&gt;&lt;RecNum&gt;11960&lt;/RecNum&gt;&lt;DisplayText&gt;(Blouch et al., 2021)&lt;/DisplayText&gt;&lt;record&gt;&lt;rec-number&gt;11960&lt;/rec-number&gt;&lt;foreign-keys&gt;&lt;key app="EN" db-id="stvsdaawzswetreewz9vtpf2rtw5xazfrwfs" timestamp="1669445699"&gt;11960&lt;/key&gt;&lt;/foreign-keys&gt;&lt;ref-type name="Journal Article"&gt;17&lt;/ref-type&gt;&lt;contributors&gt;&lt;authors&gt;&lt;author&gt;Blouch, Riffat&lt;/author&gt;&lt;author&gt;Bakhsh, Khuda&lt;/author&gt;&lt;author&gt;Shakeel, Wajid&lt;/author&gt;&lt;author&gt;Khan, Muhammad Majid&lt;/author&gt;&lt;author&gt;Yasmeen, Aiza&lt;/author&gt;&lt;/authors&gt;&lt;/contributors&gt;&lt;titles&gt;&lt;title&gt;Linking firms&amp;apos; strategies with firm performance: mediating role of network value in telecom industry&lt;/title&gt;&lt;secondary-title&gt;International Journal of Productivity and Performance Management&lt;/secondary-title&gt;&lt;/titles&gt;&lt;periodical&gt;&lt;full-title&gt;International Journal of Productivity and Performance Management&lt;/full-title&gt;&lt;/periodical&gt;&lt;pages&gt;Na&lt;/pages&gt;&lt;volume&gt;ahead-of-print&lt;/volume&gt;&lt;number&gt;ahead-of-print&lt;/number&gt;&lt;dates&gt;&lt;year&gt;2021&lt;/year&gt;&lt;/dates&gt;&lt;publisher&gt;Emerald Publishing Limited&lt;/publisher&gt;&lt;isbn&gt;1741-0401&lt;/isbn&gt;&lt;urls&gt;&lt;related-urls&gt;&lt;url&gt;https://doi.org/10.1108/IJPPM-02-2020-0047&lt;/url&gt;&lt;/related-urls&gt;&lt;/urls&gt;&lt;electronic-resource-num&gt;10.1108/IJPPM-02-2020-0047&lt;/electronic-resource-num&gt;&lt;access-date&gt;2022/11/26&lt;/access-date&gt;&lt;/record&gt;&lt;/Cite&gt;&lt;/EndNote&gt;</w:instrText>
      </w:r>
      <w:r w:rsidR="005454B3" w:rsidRPr="005454B3">
        <w:rPr>
          <w:rFonts w:ascii="Times New Roman" w:hAnsi="Times New Roman" w:cs="Times New Roman"/>
          <w:sz w:val="24"/>
          <w:szCs w:val="24"/>
        </w:rPr>
        <w:fldChar w:fldCharType="separate"/>
      </w:r>
      <w:r w:rsidR="005454B3" w:rsidRPr="005454B3">
        <w:rPr>
          <w:rFonts w:ascii="Times New Roman" w:hAnsi="Times New Roman" w:cs="Times New Roman"/>
          <w:noProof/>
          <w:sz w:val="24"/>
          <w:szCs w:val="24"/>
        </w:rPr>
        <w:t>(Blouch et al., 2021)</w:t>
      </w:r>
      <w:r w:rsidR="005454B3"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When competitors create product packages suitable for mass consumption, Vodafone can make packages for customers with mature products at a lower price, adopt the group unified payment, take the lead in reducing the overall tariff and </w:t>
      </w:r>
      <w:r w:rsidR="00EF31DD" w:rsidRPr="005454B3">
        <w:rPr>
          <w:rFonts w:ascii="Times New Roman" w:hAnsi="Times New Roman" w:cs="Times New Roman"/>
          <w:sz w:val="24"/>
          <w:szCs w:val="24"/>
        </w:rPr>
        <w:t>so on</w:t>
      </w:r>
      <w:r w:rsidRPr="005454B3">
        <w:rPr>
          <w:rFonts w:ascii="Times New Roman" w:hAnsi="Times New Roman" w:cs="Times New Roman"/>
          <w:sz w:val="24"/>
          <w:szCs w:val="24"/>
        </w:rPr>
        <w:t>, so as to give profits to the group customers and</w:t>
      </w:r>
      <w:r w:rsidR="00A45CCA" w:rsidRPr="005454B3">
        <w:rPr>
          <w:rFonts w:ascii="Times New Roman" w:hAnsi="Times New Roman" w:cs="Times New Roman"/>
          <w:sz w:val="24"/>
          <w:szCs w:val="24"/>
        </w:rPr>
        <w:t xml:space="preserve"> individual</w:t>
      </w:r>
      <w:r w:rsidRPr="005454B3">
        <w:rPr>
          <w:rFonts w:ascii="Times New Roman" w:hAnsi="Times New Roman" w:cs="Times New Roman"/>
          <w:sz w:val="24"/>
          <w:szCs w:val="24"/>
        </w:rPr>
        <w:t xml:space="preserve"> consumers</w:t>
      </w:r>
      <w:r w:rsidR="00A45CCA" w:rsidRPr="005454B3">
        <w:rPr>
          <w:rFonts w:ascii="Times New Roman" w:hAnsi="Times New Roman" w:cs="Times New Roman"/>
          <w:sz w:val="24"/>
          <w:szCs w:val="24"/>
        </w:rPr>
        <w:t>. Thus, Vodafone</w:t>
      </w:r>
      <w:r w:rsidRPr="005454B3">
        <w:rPr>
          <w:rFonts w:ascii="Times New Roman" w:hAnsi="Times New Roman" w:cs="Times New Roman"/>
          <w:sz w:val="24"/>
          <w:szCs w:val="24"/>
        </w:rPr>
        <w:t xml:space="preserve"> further stabilize</w:t>
      </w:r>
      <w:r w:rsidR="00A45CCA" w:rsidRPr="005454B3">
        <w:rPr>
          <w:rFonts w:ascii="Times New Roman" w:hAnsi="Times New Roman" w:cs="Times New Roman"/>
          <w:sz w:val="24"/>
          <w:szCs w:val="24"/>
        </w:rPr>
        <w:t>s</w:t>
      </w:r>
      <w:r w:rsidRPr="005454B3">
        <w:rPr>
          <w:rFonts w:ascii="Times New Roman" w:hAnsi="Times New Roman" w:cs="Times New Roman"/>
          <w:sz w:val="24"/>
          <w:szCs w:val="24"/>
        </w:rPr>
        <w:t xml:space="preserve"> the relationship between the company and customers, and lay</w:t>
      </w:r>
      <w:r w:rsidR="00A45CCA" w:rsidRPr="005454B3">
        <w:rPr>
          <w:rFonts w:ascii="Times New Roman" w:hAnsi="Times New Roman" w:cs="Times New Roman"/>
          <w:sz w:val="24"/>
          <w:szCs w:val="24"/>
        </w:rPr>
        <w:t>s</w:t>
      </w:r>
      <w:r w:rsidRPr="005454B3">
        <w:rPr>
          <w:rFonts w:ascii="Times New Roman" w:hAnsi="Times New Roman" w:cs="Times New Roman"/>
          <w:sz w:val="24"/>
          <w:szCs w:val="24"/>
        </w:rPr>
        <w:t xml:space="preserve"> a solid foundation for the later value improvement.</w:t>
      </w:r>
    </w:p>
    <w:p w14:paraId="11BC14C9" w14:textId="77777777" w:rsidR="00CB1D21" w:rsidRPr="005454B3" w:rsidRDefault="00CB1D21" w:rsidP="005454B3">
      <w:pPr>
        <w:spacing w:line="360" w:lineRule="auto"/>
        <w:rPr>
          <w:rFonts w:ascii="Times New Roman" w:hAnsi="Times New Roman" w:cs="Times New Roman"/>
          <w:sz w:val="24"/>
          <w:szCs w:val="24"/>
        </w:rPr>
      </w:pPr>
    </w:p>
    <w:p w14:paraId="1417D758" w14:textId="5D6F7D70" w:rsidR="00F26CCF"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The fourth is to use online and traditional platforms to improve integrated marketing capabilities. Vodafone should make full use of communication channels to send information and get information from target customers.</w:t>
      </w:r>
      <w:r w:rsidR="00F26CCF" w:rsidRPr="005454B3">
        <w:rPr>
          <w:rFonts w:ascii="Times New Roman" w:hAnsi="Times New Roman" w:cs="Times New Roman"/>
          <w:sz w:val="24"/>
          <w:szCs w:val="24"/>
        </w:rPr>
        <w:t xml:space="preserve"> At the same time, Vodafone must make the most of its marketing teams and use distribution as a good route. </w:t>
      </w:r>
      <w:r w:rsidRPr="005454B3">
        <w:rPr>
          <w:rFonts w:ascii="Times New Roman" w:hAnsi="Times New Roman" w:cs="Times New Roman"/>
          <w:sz w:val="24"/>
          <w:szCs w:val="24"/>
        </w:rPr>
        <w:lastRenderedPageBreak/>
        <w:t xml:space="preserve">Vodafone can </w:t>
      </w:r>
      <w:r w:rsidR="00F26CCF" w:rsidRPr="005454B3">
        <w:rPr>
          <w:rFonts w:ascii="Times New Roman" w:hAnsi="Times New Roman" w:cs="Times New Roman"/>
          <w:sz w:val="24"/>
          <w:szCs w:val="24"/>
        </w:rPr>
        <w:t xml:space="preserve">send information to consumers through </w:t>
      </w:r>
      <w:r w:rsidRPr="005454B3">
        <w:rPr>
          <w:rFonts w:ascii="Times New Roman" w:hAnsi="Times New Roman" w:cs="Times New Roman"/>
          <w:sz w:val="24"/>
          <w:szCs w:val="24"/>
        </w:rPr>
        <w:t>newspapers, TV, radio, magazines, flyers, the Internet, mail, toll-free phone, etc.,</w:t>
      </w:r>
      <w:r w:rsidR="00F26CCF" w:rsidRPr="005454B3">
        <w:rPr>
          <w:rFonts w:ascii="Times New Roman" w:hAnsi="Times New Roman" w:cs="Times New Roman"/>
          <w:sz w:val="24"/>
          <w:szCs w:val="24"/>
        </w:rPr>
        <w:t xml:space="preserve"> as well as</w:t>
      </w:r>
      <w:r w:rsidRPr="005454B3">
        <w:rPr>
          <w:rFonts w:ascii="Times New Roman" w:hAnsi="Times New Roman" w:cs="Times New Roman"/>
          <w:sz w:val="24"/>
          <w:szCs w:val="24"/>
        </w:rPr>
        <w:t xml:space="preserve"> through retail stores, the company's website, other media, etc. </w:t>
      </w:r>
      <w:r w:rsidR="005454B3"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&lt;EndNote&gt;&lt;Cite&gt;&lt;Author&gt;Brandusoiu&lt;/Author&gt;&lt;Year&gt;2013&lt;/Year&gt;&lt;RecNum&gt;11961&lt;/RecNum&gt;&lt;DisplayText&gt;(Brandusoiu &amp;amp; Toderean, 2013)&lt;/DisplayText&gt;&lt;record&gt;&lt;rec-number&gt;11961&lt;/rec-number&gt;&lt;foreign-keys&gt;&lt;key app="EN" db-id="stvsdaawzswetreewz9vtpf2rtw5xazfrwfs" timestamp="1669445714"&gt;11961&lt;/key&gt;&lt;/foreign-keys&gt;&lt;ref-type name="Journal Article"&gt;17&lt;/ref-type&gt;&lt;contributors&gt;&lt;authors&gt;&lt;author&gt;Brandusoiu, Ionut&lt;/author&gt;&lt;author&gt;Toderean, Gavril&lt;/author&gt;&lt;/authors&gt;&lt;/contributors&gt;&lt;titles&gt;&lt;title&gt;Churn prediction modeling in mobile telecommunications industry using decision trees&lt;/title&gt;&lt;secondary-title&gt;Journal of Computer Science and Control Systems&lt;/secondary-title&gt;&lt;/titles&gt;&lt;periodical&gt;&lt;full-title&gt;Journal of Computer Science and Control Systems&lt;/full-title&gt;&lt;/periodical&gt;&lt;pages&gt;14-22&lt;/pages&gt;&lt;volume&gt;6&lt;/volume&gt;&lt;number&gt;1&lt;/number&gt;&lt;dates&gt;&lt;year&gt;2013&lt;/year&gt;&lt;/dates&gt;&lt;isbn&gt;1844-6043&lt;/isbn&gt;&lt;urls&gt;&lt;/urls&gt;&lt;/record&gt;&lt;/Cite&gt;&lt;/EndNote&gt;</w:instrText>
      </w:r>
      <w:r w:rsidR="005454B3" w:rsidRPr="005454B3">
        <w:rPr>
          <w:rFonts w:ascii="Times New Roman" w:hAnsi="Times New Roman" w:cs="Times New Roman"/>
          <w:sz w:val="24"/>
          <w:szCs w:val="24"/>
        </w:rPr>
        <w:fldChar w:fldCharType="separate"/>
      </w:r>
      <w:r w:rsidR="005454B3" w:rsidRPr="005454B3">
        <w:rPr>
          <w:rFonts w:ascii="Times New Roman" w:hAnsi="Times New Roman" w:cs="Times New Roman"/>
          <w:noProof/>
          <w:sz w:val="24"/>
          <w:szCs w:val="24"/>
        </w:rPr>
        <w:t>(Brandusoiu &amp; Toderean, 2013)</w:t>
      </w:r>
      <w:r w:rsidR="005454B3" w:rsidRPr="005454B3">
        <w:rPr>
          <w:rFonts w:ascii="Times New Roman" w:hAnsi="Times New Roman" w:cs="Times New Roman"/>
          <w:sz w:val="24"/>
          <w:szCs w:val="24"/>
        </w:rPr>
        <w:fldChar w:fldCharType="end"/>
      </w:r>
      <w:r w:rsidR="005454B3" w:rsidRPr="005454B3">
        <w:rPr>
          <w:rFonts w:ascii="Times New Roman" w:hAnsi="Times New Roman" w:cs="Times New Roman"/>
          <w:sz w:val="24"/>
          <w:szCs w:val="24"/>
        </w:rPr>
        <w:t xml:space="preserve">. </w:t>
      </w:r>
      <w:r w:rsidRPr="005454B3">
        <w:rPr>
          <w:rFonts w:ascii="Times New Roman" w:hAnsi="Times New Roman" w:cs="Times New Roman"/>
          <w:sz w:val="24"/>
          <w:szCs w:val="24"/>
        </w:rPr>
        <w:t>Marketers can present intangible products to consumers through distribution channels, including direct marketing through the Internet and mobile phones, and indirect marketing through distributors, agents and retailers</w:t>
      </w:r>
      <w:r w:rsidR="005454B3" w:rsidRPr="005454B3">
        <w:rPr>
          <w:rFonts w:ascii="Times New Roman" w:hAnsi="Times New Roman" w:cs="Times New Roman"/>
          <w:sz w:val="24"/>
          <w:szCs w:val="24"/>
        </w:rPr>
        <w:t xml:space="preserve"> </w:t>
      </w:r>
      <w:r w:rsidR="005454B3"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&lt;EndNote&gt;&lt;Cite&gt;&lt;Author&gt;Malik&lt;/Author&gt;&lt;Year&gt;2012&lt;/Year&gt;&lt;RecNum&gt;11962&lt;/RecNum&gt;&lt;DisplayText&gt;(Malik et al., 2012)&lt;/DisplayText&gt;&lt;record&gt;&lt;rec-number&gt;11962&lt;/rec-number&gt;&lt;foreign-keys&gt;&lt;key app="EN" db-id="stvsdaawzswetreewz9vtpf2rtw5xazfrwfs" timestamp="1669445728"&gt;11962&lt;/key&gt;&lt;/foreign-keys&gt;&lt;ref-type name="Journal Article"&gt;17&lt;/ref-type&gt;&lt;contributors&gt;&lt;authors&gt;&lt;author&gt;Malik, Muhammad Ehsan&lt;/author&gt;&lt;author&gt;Ghafoor, Muhammad Mudasar&lt;/author&gt;&lt;author&gt;Hafiz, Kashif Iqbal&lt;/author&gt;&lt;/authors&gt;&lt;/contributors&gt;&lt;titles&gt;&lt;title&gt;Impact of Brand Image, Service Quality and price on customer satisfaction in Pakistan Telecommunication sector&lt;/title&gt;&lt;secondary-title&gt;International Journal of Business and Social Science&lt;/secondary-title&gt;&lt;/titles&gt;&lt;periodical&gt;&lt;full-title&gt;International Journal of Business and Social Science&lt;/full-title&gt;&lt;/periodical&gt;&lt;pages&gt;1-9&lt;/pages&gt;&lt;volume&gt;3&lt;/volume&gt;&lt;number&gt;23&lt;/number&gt;&lt;dates&gt;&lt;year&gt;2012&lt;/year&gt;&lt;/dates&gt;&lt;isbn&gt;2219-1933&lt;/isbn&gt;&lt;urls&gt;&lt;/urls&gt;&lt;/record&gt;&lt;/Cite&gt;&lt;/EndNote&gt;</w:instrText>
      </w:r>
      <w:r w:rsidR="005454B3" w:rsidRPr="005454B3">
        <w:rPr>
          <w:rFonts w:ascii="Times New Roman" w:hAnsi="Times New Roman" w:cs="Times New Roman"/>
          <w:sz w:val="24"/>
          <w:szCs w:val="24"/>
        </w:rPr>
        <w:fldChar w:fldCharType="separate"/>
      </w:r>
      <w:r w:rsidR="005454B3" w:rsidRPr="005454B3">
        <w:rPr>
          <w:rFonts w:ascii="Times New Roman" w:hAnsi="Times New Roman" w:cs="Times New Roman"/>
          <w:noProof/>
          <w:sz w:val="24"/>
          <w:szCs w:val="24"/>
        </w:rPr>
        <w:t>(Malik et al., 2012)</w:t>
      </w:r>
      <w:r w:rsidR="005454B3"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The company should take the Internet as the information channel and sales channel, further expand the sphere of influence, and effectively integrate the Internet with the company's marketing strategy. </w:t>
      </w:r>
    </w:p>
    <w:p w14:paraId="68A3CC90" w14:textId="77777777" w:rsidR="00F26CCF" w:rsidRPr="005454B3" w:rsidRDefault="00F26CCF" w:rsidP="005454B3">
      <w:pPr>
        <w:spacing w:line="360" w:lineRule="auto"/>
        <w:rPr>
          <w:rFonts w:ascii="Times New Roman" w:hAnsi="Times New Roman" w:cs="Times New Roman"/>
          <w:sz w:val="24"/>
          <w:szCs w:val="24"/>
        </w:rPr>
      </w:pPr>
    </w:p>
    <w:p w14:paraId="3EB45E72" w14:textId="78A62611" w:rsidR="00CB1D21" w:rsidRPr="005454B3" w:rsidRDefault="00CB1D21"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t>With the rapid development of the Internet, Vodafone can deliver product information to customers worldwide and promote its products and services. Vodafone can build its internal products, history and services through the Internet, and increase the use of marketing tools and search engine advertising</w:t>
      </w:r>
      <w:r w:rsidR="005454B3" w:rsidRPr="005454B3">
        <w:rPr>
          <w:rFonts w:ascii="Times New Roman" w:hAnsi="Times New Roman" w:cs="Times New Roman"/>
          <w:sz w:val="24"/>
          <w:szCs w:val="24"/>
        </w:rPr>
        <w:t xml:space="preserve"> </w:t>
      </w:r>
      <w:r w:rsidR="005454B3"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&lt;EndNote&gt;&lt;Cite&gt;&lt;Author&gt;Amin&lt;/Author&gt;&lt;Year&gt;2019&lt;/Year&gt;&lt;RecNum&gt;11963&lt;/RecNum&gt;&lt;DisplayText&gt;(Amin et al., 2019)&lt;/DisplayText&gt;&lt;record&gt;&lt;rec-number&gt;11963&lt;/rec-number&gt;&lt;foreign-keys&gt;&lt;key app="EN" db-id="stvsdaawzswetreewz9vtpf2rtw5xazfrwfs" timestamp="1669445738"&gt;11963&lt;/key&gt;&lt;/foreign-keys&gt;&lt;ref-type name="Journal Article"&gt;17&lt;/ref-type&gt;&lt;contributors&gt;&lt;authors&gt;&lt;author&gt;Amin, Adnan&lt;/author&gt;&lt;author&gt;Al-Obeidat, Feras&lt;/author&gt;&lt;author&gt;Shah, Babar&lt;/author&gt;&lt;author&gt;Adnan, Awais&lt;/author&gt;&lt;author&gt;Loo, Jonathan&lt;/author&gt;&lt;author&gt;Anwar, Sajid&lt;/author&gt;&lt;/authors&gt;&lt;/contributors&gt;&lt;titles&gt;&lt;title&gt;Customer churn prediction in telecommunication industry using data certainty&lt;/title&gt;&lt;secondary-title&gt;Journal of Business Research&lt;/secondary-title&gt;&lt;/titles&gt;&lt;periodical&gt;&lt;full-title&gt;Journal of Business Research&lt;/full-title&gt;&lt;/periodical&gt;&lt;pages&gt;290-301&lt;/pages&gt;&lt;volume&gt;94&lt;/volume&gt;&lt;number&gt;1&lt;/number&gt;&lt;dates&gt;&lt;year&gt;2019&lt;/year&gt;&lt;/dates&gt;&lt;isbn&gt;0148-2963&lt;/isbn&gt;&lt;urls&gt;&lt;/urls&gt;&lt;/record&gt;&lt;/Cite&gt;&lt;/EndNote&gt;</w:instrText>
      </w:r>
      <w:r w:rsidR="005454B3" w:rsidRPr="005454B3">
        <w:rPr>
          <w:rFonts w:ascii="Times New Roman" w:hAnsi="Times New Roman" w:cs="Times New Roman"/>
          <w:sz w:val="24"/>
          <w:szCs w:val="24"/>
        </w:rPr>
        <w:fldChar w:fldCharType="separate"/>
      </w:r>
      <w:r w:rsidR="005454B3" w:rsidRPr="005454B3">
        <w:rPr>
          <w:rFonts w:ascii="Times New Roman" w:hAnsi="Times New Roman" w:cs="Times New Roman"/>
          <w:noProof/>
          <w:sz w:val="24"/>
          <w:szCs w:val="24"/>
        </w:rPr>
        <w:t>(Amin et al., 2019)</w:t>
      </w:r>
      <w:r w:rsidR="005454B3" w:rsidRPr="005454B3">
        <w:rPr>
          <w:rFonts w:ascii="Times New Roman" w:hAnsi="Times New Roman" w:cs="Times New Roman"/>
          <w:sz w:val="24"/>
          <w:szCs w:val="24"/>
        </w:rPr>
        <w:fldChar w:fldCharType="end"/>
      </w:r>
      <w:r w:rsidRPr="005454B3">
        <w:rPr>
          <w:rFonts w:ascii="Times New Roman" w:hAnsi="Times New Roman" w:cs="Times New Roman"/>
          <w:sz w:val="24"/>
          <w:szCs w:val="24"/>
        </w:rPr>
        <w:t xml:space="preserve">. Vodafone makes use of the Internet to conduct market research, collect and sort out all kinds of information related to the market, </w:t>
      </w:r>
      <w:r w:rsidR="00F26CCF" w:rsidRPr="005454B3">
        <w:rPr>
          <w:rFonts w:ascii="Times New Roman" w:hAnsi="Times New Roman" w:cs="Times New Roman"/>
          <w:sz w:val="24"/>
          <w:szCs w:val="24"/>
        </w:rPr>
        <w:t xml:space="preserve">existing </w:t>
      </w:r>
      <w:r w:rsidRPr="005454B3">
        <w:rPr>
          <w:rFonts w:ascii="Times New Roman" w:hAnsi="Times New Roman" w:cs="Times New Roman"/>
          <w:sz w:val="24"/>
          <w:szCs w:val="24"/>
        </w:rPr>
        <w:t xml:space="preserve">consumers, potential customers and competitors, and </w:t>
      </w:r>
      <w:r w:rsidR="00F26CCF" w:rsidRPr="005454B3">
        <w:rPr>
          <w:rFonts w:ascii="Times New Roman" w:hAnsi="Times New Roman" w:cs="Times New Roman"/>
          <w:sz w:val="24"/>
          <w:szCs w:val="24"/>
        </w:rPr>
        <w:t xml:space="preserve">then </w:t>
      </w:r>
      <w:r w:rsidRPr="005454B3">
        <w:rPr>
          <w:rFonts w:ascii="Times New Roman" w:hAnsi="Times New Roman" w:cs="Times New Roman"/>
          <w:sz w:val="24"/>
          <w:szCs w:val="24"/>
        </w:rPr>
        <w:t>provide</w:t>
      </w:r>
      <w:r w:rsidR="00F26CCF" w:rsidRPr="005454B3">
        <w:rPr>
          <w:rFonts w:ascii="Times New Roman" w:hAnsi="Times New Roman" w:cs="Times New Roman"/>
          <w:sz w:val="24"/>
          <w:szCs w:val="24"/>
        </w:rPr>
        <w:t>s</w:t>
      </w:r>
      <w:r w:rsidRPr="005454B3">
        <w:rPr>
          <w:rFonts w:ascii="Times New Roman" w:hAnsi="Times New Roman" w:cs="Times New Roman"/>
          <w:sz w:val="24"/>
          <w:szCs w:val="24"/>
        </w:rPr>
        <w:t xml:space="preserve"> consumers with exclusive customized products reflecting personalized differences to attract more customers' attention</w:t>
      </w:r>
      <w:r w:rsidR="005454B3" w:rsidRPr="005454B3">
        <w:rPr>
          <w:rFonts w:ascii="Times New Roman" w:hAnsi="Times New Roman" w:cs="Times New Roman"/>
          <w:sz w:val="24"/>
          <w:szCs w:val="24"/>
        </w:rPr>
        <w:t xml:space="preserve"> </w:t>
      </w:r>
      <w:r w:rsidR="005454B3" w:rsidRPr="005454B3">
        <w:rPr>
          <w:rFonts w:ascii="Times New Roman" w:hAnsi="Times New Roman" w:cs="Times New Roman"/>
          <w:sz w:val="24"/>
          <w:szCs w:val="24"/>
        </w:rPr>
        <w:fldChar w:fldCharType="begin"/>
      </w:r>
      <w:r w:rsidR="005454B3" w:rsidRPr="005454B3">
        <w:rPr>
          <w:rFonts w:ascii="Times New Roman" w:hAnsi="Times New Roman" w:cs="Times New Roman"/>
          <w:sz w:val="24"/>
          <w:szCs w:val="24"/>
        </w:rPr>
        <w:instrText xml:space="preserve"> ADDIN EN.CITE &lt;EndNote&gt;&lt;Cite&gt;&lt;Author&gt;Aksoy&lt;/Author&gt;&lt;Year&gt;2013&lt;/Year&gt;&lt;RecNum&gt;11964&lt;/RecNum&gt;&lt;DisplayText&gt;(Aksoy et al., 2013)&lt;/DisplayText&gt;&lt;record&gt;&lt;rec-number&gt;11964&lt;/rec-number&gt;&lt;foreign-keys&gt;&lt;key app="EN" db-id="stvsdaawzswetreewz9vtpf2rtw5xazfrwfs" timestamp="1669445749"&gt;11964&lt;/key&gt;&lt;/foreign-keys&gt;&lt;ref-type name="Journal Article"&gt;17&lt;/ref-type&gt;&lt;contributors&gt;&lt;authors&gt;&lt;author&gt;Aksoy, Lerzan&lt;/author&gt;&lt;author&gt;Buoye, Alexander&lt;/author&gt;&lt;author&gt;Aksoy, Pelin&lt;/author&gt;&lt;author&gt;Larivière, Bart&lt;/author&gt;&lt;author&gt;Keiningham, Timothy L&lt;/author&gt;&lt;/authors&gt;&lt;/contributors&gt;&lt;titles&gt;&lt;title&gt;A cross-national investigation of the satisfaction and loyalty linkage for mobile telecommunications services across eight countries&lt;/title&gt;&lt;secondary-title&gt;Journal of Interactive Marketing&lt;/secondary-title&gt;&lt;/titles&gt;&lt;periodical&gt;&lt;full-title&gt;Journal of Interactive Marketing&lt;/full-title&gt;&lt;/periodical&gt;&lt;pages&gt;74-82&lt;/pages&gt;&lt;volume&gt;27&lt;/volume&gt;&lt;number&gt;1&lt;/number&gt;&lt;dates&gt;&lt;year&gt;2013&lt;/year&gt;&lt;/dates&gt;&lt;isbn&gt;1094-9968&lt;/isbn&gt;&lt;urls&gt;&lt;/urls&gt;&lt;/record&gt;&lt;/Cite&gt;&lt;/EndNote&gt;</w:instrText>
      </w:r>
      <w:r w:rsidR="005454B3" w:rsidRPr="005454B3">
        <w:rPr>
          <w:rFonts w:ascii="Times New Roman" w:hAnsi="Times New Roman" w:cs="Times New Roman"/>
          <w:sz w:val="24"/>
          <w:szCs w:val="24"/>
        </w:rPr>
        <w:fldChar w:fldCharType="separate"/>
      </w:r>
      <w:r w:rsidR="005454B3" w:rsidRPr="005454B3">
        <w:rPr>
          <w:rFonts w:ascii="Times New Roman" w:hAnsi="Times New Roman" w:cs="Times New Roman"/>
          <w:noProof/>
          <w:sz w:val="24"/>
          <w:szCs w:val="24"/>
        </w:rPr>
        <w:t>(Aksoy et al., 2013)</w:t>
      </w:r>
      <w:r w:rsidR="005454B3" w:rsidRPr="005454B3">
        <w:rPr>
          <w:rFonts w:ascii="Times New Roman" w:hAnsi="Times New Roman" w:cs="Times New Roman"/>
          <w:sz w:val="24"/>
          <w:szCs w:val="24"/>
        </w:rPr>
        <w:fldChar w:fldCharType="end"/>
      </w:r>
      <w:r w:rsidRPr="005454B3">
        <w:rPr>
          <w:rFonts w:ascii="Times New Roman" w:hAnsi="Times New Roman" w:cs="Times New Roman"/>
          <w:sz w:val="24"/>
          <w:szCs w:val="24"/>
        </w:rPr>
        <w:t>. For example, at present, 5G network is in a good development momentum. Vodafone should make full use of the opportunity of 5G network</w:t>
      </w:r>
      <w:r w:rsidR="00F26CCF" w:rsidRPr="005454B3">
        <w:rPr>
          <w:rFonts w:ascii="Times New Roman" w:hAnsi="Times New Roman" w:cs="Times New Roman"/>
          <w:sz w:val="24"/>
          <w:szCs w:val="24"/>
        </w:rPr>
        <w:t xml:space="preserve"> to</w:t>
      </w:r>
      <w:r w:rsidRPr="005454B3">
        <w:rPr>
          <w:rFonts w:ascii="Times New Roman" w:hAnsi="Times New Roman" w:cs="Times New Roman"/>
          <w:sz w:val="24"/>
          <w:szCs w:val="24"/>
        </w:rPr>
        <w:t xml:space="preserve"> launch exclusive marketing strategies suitable for physical and electronic channels, and at the same time support the sales of new products to develop customers at a deeper level. The company's marketing staff can release 5G product information through social platforms, or send information related to 5G products to consumers based on their location through big data analysis. </w:t>
      </w:r>
    </w:p>
    <w:p w14:paraId="1ABA9217" w14:textId="77777777" w:rsidR="00F26CCF" w:rsidRPr="005454B3" w:rsidRDefault="00F26CCF" w:rsidP="005454B3">
      <w:pPr>
        <w:spacing w:line="360" w:lineRule="auto"/>
        <w:rPr>
          <w:rFonts w:ascii="Times New Roman" w:hAnsi="Times New Roman" w:cs="Times New Roman"/>
          <w:sz w:val="24"/>
          <w:szCs w:val="24"/>
        </w:rPr>
      </w:pPr>
    </w:p>
    <w:p w14:paraId="215D8FEF" w14:textId="77777777" w:rsidR="00BE1087" w:rsidRDefault="00BE1087" w:rsidP="005454B3">
      <w:pPr>
        <w:spacing w:line="360" w:lineRule="auto"/>
        <w:rPr>
          <w:rFonts w:ascii="Times New Roman" w:hAnsi="Times New Roman" w:cs="Times New Roman"/>
          <w:sz w:val="24"/>
          <w:szCs w:val="24"/>
        </w:rPr>
        <w:sectPr w:rsidR="00BE1087">
          <w:pgSz w:w="11906" w:h="16838"/>
          <w:pgMar w:top="1440" w:right="1800" w:bottom="1440" w:left="1800" w:header="851" w:footer="992" w:gutter="0"/>
          <w:cols w:space="425"/>
          <w:docGrid w:type="lines" w:linePitch="312"/>
        </w:sectPr>
      </w:pPr>
    </w:p>
    <w:p w14:paraId="0F4E05F5" w14:textId="4F6CF0C5" w:rsidR="00324E1E" w:rsidRPr="005454B3" w:rsidRDefault="00F26CCF" w:rsidP="00BE1087">
      <w:pPr>
        <w:pStyle w:val="1"/>
        <w:spacing w:before="156" w:after="156"/>
      </w:pPr>
      <w:bookmarkStart w:id="8" w:name="_Toc120367384"/>
      <w:r w:rsidRPr="005454B3">
        <w:lastRenderedPageBreak/>
        <w:t>References</w:t>
      </w:r>
      <w:bookmarkEnd w:id="8"/>
      <w:r w:rsidRPr="005454B3">
        <w:t xml:space="preserve"> </w:t>
      </w:r>
    </w:p>
    <w:p w14:paraId="19724BAF" w14:textId="77777777" w:rsidR="005454B3" w:rsidRPr="005454B3" w:rsidRDefault="00324E1E"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fldChar w:fldCharType="begin"/>
      </w:r>
      <w:r w:rsidRPr="005454B3">
        <w:rPr>
          <w:rFonts w:ascii="Times New Roman" w:hAnsi="Times New Roman" w:cs="Times New Roman"/>
          <w:sz w:val="24"/>
          <w:szCs w:val="24"/>
        </w:rPr>
        <w:instrText xml:space="preserve"> ADDIN EN.REFLIST </w:instrText>
      </w:r>
      <w:r w:rsidRPr="005454B3">
        <w:rPr>
          <w:rFonts w:ascii="Times New Roman" w:hAnsi="Times New Roman" w:cs="Times New Roman"/>
          <w:sz w:val="24"/>
          <w:szCs w:val="24"/>
        </w:rPr>
        <w:fldChar w:fldCharType="separate"/>
      </w:r>
      <w:r w:rsidR="005454B3" w:rsidRPr="005454B3">
        <w:rPr>
          <w:rFonts w:ascii="Times New Roman" w:hAnsi="Times New Roman" w:cs="Times New Roman"/>
          <w:sz w:val="24"/>
          <w:szCs w:val="24"/>
        </w:rPr>
        <w:t xml:space="preserve">Aksoy, L., Buoye, A., Aksoy, P., Larivière, B., &amp; Keiningham, T. L. (2013). A cross-national investigation of the satisfaction and loyalty linkage for mobile telecommunications services across eight countries. </w:t>
      </w:r>
      <w:r w:rsidR="005454B3" w:rsidRPr="005454B3">
        <w:rPr>
          <w:rFonts w:ascii="Times New Roman" w:hAnsi="Times New Roman" w:cs="Times New Roman"/>
          <w:i/>
          <w:sz w:val="24"/>
          <w:szCs w:val="24"/>
        </w:rPr>
        <w:t>Journal of Interactive Marketing</w:t>
      </w:r>
      <w:r w:rsidR="005454B3" w:rsidRPr="005454B3">
        <w:rPr>
          <w:rFonts w:ascii="Times New Roman" w:hAnsi="Times New Roman" w:cs="Times New Roman"/>
          <w:sz w:val="24"/>
          <w:szCs w:val="24"/>
        </w:rPr>
        <w:t>,</w:t>
      </w:r>
      <w:r w:rsidR="005454B3" w:rsidRPr="005454B3">
        <w:rPr>
          <w:rFonts w:ascii="Times New Roman" w:hAnsi="Times New Roman" w:cs="Times New Roman"/>
          <w:i/>
          <w:sz w:val="24"/>
          <w:szCs w:val="24"/>
        </w:rPr>
        <w:t xml:space="preserve"> 27</w:t>
      </w:r>
      <w:r w:rsidR="005454B3" w:rsidRPr="005454B3">
        <w:rPr>
          <w:rFonts w:ascii="Times New Roman" w:hAnsi="Times New Roman" w:cs="Times New Roman"/>
          <w:sz w:val="24"/>
          <w:szCs w:val="24"/>
        </w:rPr>
        <w:t xml:space="preserve">(1), 74-82. </w:t>
      </w:r>
    </w:p>
    <w:p w14:paraId="12DB451C"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Amin, A., Al-Obeidat, F., Shah, B., Adnan, A., Loo, J., &amp; Anwar, S. (2019). Customer churn prediction in telecommunication industry using data certainty. </w:t>
      </w:r>
      <w:r w:rsidRPr="005454B3">
        <w:rPr>
          <w:rFonts w:ascii="Times New Roman" w:hAnsi="Times New Roman" w:cs="Times New Roman"/>
          <w:i/>
          <w:sz w:val="24"/>
          <w:szCs w:val="24"/>
        </w:rPr>
        <w:t>Journal of Business Research</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94</w:t>
      </w:r>
      <w:r w:rsidRPr="005454B3">
        <w:rPr>
          <w:rFonts w:ascii="Times New Roman" w:hAnsi="Times New Roman" w:cs="Times New Roman"/>
          <w:sz w:val="24"/>
          <w:szCs w:val="24"/>
        </w:rPr>
        <w:t xml:space="preserve">(1), 290-301. </w:t>
      </w:r>
    </w:p>
    <w:p w14:paraId="4311032C"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7C419C">
        <w:rPr>
          <w:rFonts w:ascii="Times New Roman" w:hAnsi="Times New Roman" w:cs="Times New Roman"/>
          <w:sz w:val="24"/>
          <w:szCs w:val="24"/>
          <w:lang w:val="sv-SE"/>
        </w:rPr>
        <w:t xml:space="preserve">Bahman, S. P., Kamran, N., &amp; Mostafa, E. (2013). </w:t>
      </w:r>
      <w:r w:rsidRPr="005454B3">
        <w:rPr>
          <w:rFonts w:ascii="Times New Roman" w:hAnsi="Times New Roman" w:cs="Times New Roman"/>
          <w:sz w:val="24"/>
          <w:szCs w:val="24"/>
        </w:rPr>
        <w:t xml:space="preserve">The effect of marketing mix in attracting customers: Case study of Saderat Bank in Kermanshah Province. </w:t>
      </w:r>
      <w:r w:rsidRPr="005454B3">
        <w:rPr>
          <w:rFonts w:ascii="Times New Roman" w:hAnsi="Times New Roman" w:cs="Times New Roman"/>
          <w:i/>
          <w:sz w:val="24"/>
          <w:szCs w:val="24"/>
        </w:rPr>
        <w:t>African Journal of Business Management</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7</w:t>
      </w:r>
      <w:r w:rsidRPr="005454B3">
        <w:rPr>
          <w:rFonts w:ascii="Times New Roman" w:hAnsi="Times New Roman" w:cs="Times New Roman"/>
          <w:sz w:val="24"/>
          <w:szCs w:val="24"/>
        </w:rPr>
        <w:t xml:space="preserve">(34), 3272-3280. </w:t>
      </w:r>
    </w:p>
    <w:p w14:paraId="33174266"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Battistella, C. (2014). The organisation of Corporate Foresight: A multiple case study in the telecommunication industry. </w:t>
      </w:r>
      <w:r w:rsidRPr="005454B3">
        <w:rPr>
          <w:rFonts w:ascii="Times New Roman" w:hAnsi="Times New Roman" w:cs="Times New Roman"/>
          <w:i/>
          <w:sz w:val="24"/>
          <w:szCs w:val="24"/>
        </w:rPr>
        <w:t>Technological Forecasting and Social Change</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87</w:t>
      </w:r>
      <w:r w:rsidRPr="005454B3">
        <w:rPr>
          <w:rFonts w:ascii="Times New Roman" w:hAnsi="Times New Roman" w:cs="Times New Roman"/>
          <w:sz w:val="24"/>
          <w:szCs w:val="24"/>
        </w:rPr>
        <w:t xml:space="preserve">(1), 60-79. </w:t>
      </w:r>
    </w:p>
    <w:p w14:paraId="63AF9949" w14:textId="194164EB"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Bigliardi, B., Ivo Dormio, A., &amp; Galati, F. (2012). The adoption of open innovation within the telecommunication industry. </w:t>
      </w:r>
      <w:r w:rsidRPr="005454B3">
        <w:rPr>
          <w:rFonts w:ascii="Times New Roman" w:hAnsi="Times New Roman" w:cs="Times New Roman"/>
          <w:i/>
          <w:sz w:val="24"/>
          <w:szCs w:val="24"/>
        </w:rPr>
        <w:t>European Journal of Innovation Management</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15</w:t>
      </w:r>
      <w:r w:rsidRPr="005454B3">
        <w:rPr>
          <w:rFonts w:ascii="Times New Roman" w:hAnsi="Times New Roman" w:cs="Times New Roman"/>
          <w:sz w:val="24"/>
          <w:szCs w:val="24"/>
        </w:rPr>
        <w:t xml:space="preserve">(1), 27-54. </w:t>
      </w:r>
      <w:hyperlink r:id="rId9" w:history="1">
        <w:r w:rsidRPr="005454B3">
          <w:rPr>
            <w:rStyle w:val="a9"/>
            <w:rFonts w:ascii="Times New Roman" w:hAnsi="Times New Roman" w:cs="Times New Roman"/>
            <w:sz w:val="24"/>
            <w:szCs w:val="24"/>
          </w:rPr>
          <w:t>https://doi.org/10.1108/14601061211192825</w:t>
        </w:r>
      </w:hyperlink>
      <w:r w:rsidRPr="005454B3">
        <w:rPr>
          <w:rFonts w:ascii="Times New Roman" w:hAnsi="Times New Roman" w:cs="Times New Roman"/>
          <w:sz w:val="24"/>
          <w:szCs w:val="24"/>
        </w:rPr>
        <w:t xml:space="preserve"> </w:t>
      </w:r>
    </w:p>
    <w:p w14:paraId="0786B520" w14:textId="37AC3CE2"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Blouch, R., Bakhsh, K., Shakeel, W., Khan, M. M., &amp; Yasmeen, A. (2021). Linking firms' strategies with firm performance: mediating role of network value in telecom industry. </w:t>
      </w:r>
      <w:r w:rsidRPr="005454B3">
        <w:rPr>
          <w:rFonts w:ascii="Times New Roman" w:hAnsi="Times New Roman" w:cs="Times New Roman"/>
          <w:i/>
          <w:sz w:val="24"/>
          <w:szCs w:val="24"/>
        </w:rPr>
        <w:t>International Journal of Productivity and Performance Management</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ahead-of-print</w:t>
      </w:r>
      <w:r w:rsidRPr="005454B3">
        <w:rPr>
          <w:rFonts w:ascii="Times New Roman" w:hAnsi="Times New Roman" w:cs="Times New Roman"/>
          <w:sz w:val="24"/>
          <w:szCs w:val="24"/>
        </w:rPr>
        <w:t xml:space="preserve">(ahead-of-print), Na. </w:t>
      </w:r>
      <w:hyperlink r:id="rId10" w:history="1">
        <w:r w:rsidRPr="005454B3">
          <w:rPr>
            <w:rStyle w:val="a9"/>
            <w:rFonts w:ascii="Times New Roman" w:hAnsi="Times New Roman" w:cs="Times New Roman"/>
            <w:sz w:val="24"/>
            <w:szCs w:val="24"/>
          </w:rPr>
          <w:t>https://doi.org/10.1108/IJPPM-02-2020-0047</w:t>
        </w:r>
      </w:hyperlink>
      <w:r w:rsidRPr="005454B3">
        <w:rPr>
          <w:rFonts w:ascii="Times New Roman" w:hAnsi="Times New Roman" w:cs="Times New Roman"/>
          <w:sz w:val="24"/>
          <w:szCs w:val="24"/>
        </w:rPr>
        <w:t xml:space="preserve"> </w:t>
      </w:r>
    </w:p>
    <w:p w14:paraId="36CF6F3D"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Brandusoiu, I., &amp; Toderean, G. (2013). Churn prediction modeling in mobile telecommunications industry using decision trees. </w:t>
      </w:r>
      <w:r w:rsidRPr="005454B3">
        <w:rPr>
          <w:rFonts w:ascii="Times New Roman" w:hAnsi="Times New Roman" w:cs="Times New Roman"/>
          <w:i/>
          <w:sz w:val="24"/>
          <w:szCs w:val="24"/>
        </w:rPr>
        <w:t>Journal of Computer Science and Control Systems</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6</w:t>
      </w:r>
      <w:r w:rsidRPr="005454B3">
        <w:rPr>
          <w:rFonts w:ascii="Times New Roman" w:hAnsi="Times New Roman" w:cs="Times New Roman"/>
          <w:sz w:val="24"/>
          <w:szCs w:val="24"/>
        </w:rPr>
        <w:t xml:space="preserve">(1), 14-22. </w:t>
      </w:r>
    </w:p>
    <w:p w14:paraId="1BFC705F" w14:textId="743A2C3F"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CBR Staff Writer. (2008). </w:t>
      </w:r>
      <w:r w:rsidRPr="005454B3">
        <w:rPr>
          <w:rFonts w:ascii="Times New Roman" w:hAnsi="Times New Roman" w:cs="Times New Roman"/>
          <w:i/>
          <w:sz w:val="24"/>
          <w:szCs w:val="24"/>
        </w:rPr>
        <w:t>Vodafone Australia selects SAS for marketing campaigns</w:t>
      </w:r>
      <w:r w:rsidRPr="005454B3">
        <w:rPr>
          <w:rFonts w:ascii="Times New Roman" w:hAnsi="Times New Roman" w:cs="Times New Roman"/>
          <w:sz w:val="24"/>
          <w:szCs w:val="24"/>
        </w:rPr>
        <w:t xml:space="preserve">. Retrieved November from </w:t>
      </w:r>
      <w:hyperlink r:id="rId11" w:history="1">
        <w:r w:rsidRPr="005454B3">
          <w:rPr>
            <w:rStyle w:val="a9"/>
            <w:rFonts w:ascii="Times New Roman" w:hAnsi="Times New Roman" w:cs="Times New Roman"/>
            <w:sz w:val="24"/>
            <w:szCs w:val="24"/>
          </w:rPr>
          <w:t>https://techmonitor.ai/technology/data-centre/vodafone_australia_selects_sas_for_marketing_campaigns_031108</w:t>
        </w:r>
      </w:hyperlink>
    </w:p>
    <w:p w14:paraId="5FB7AC46"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Coussement, K., Lessmann, S., &amp; Verstraeten, G. (2017). A comparative analysis of </w:t>
      </w:r>
      <w:r w:rsidRPr="005454B3">
        <w:rPr>
          <w:rFonts w:ascii="Times New Roman" w:hAnsi="Times New Roman" w:cs="Times New Roman"/>
          <w:sz w:val="24"/>
          <w:szCs w:val="24"/>
        </w:rPr>
        <w:lastRenderedPageBreak/>
        <w:t xml:space="preserve">data preparation algorithms for customer churn prediction: A case study in the telecommunication industry. </w:t>
      </w:r>
      <w:r w:rsidRPr="005454B3">
        <w:rPr>
          <w:rFonts w:ascii="Times New Roman" w:hAnsi="Times New Roman" w:cs="Times New Roman"/>
          <w:i/>
          <w:sz w:val="24"/>
          <w:szCs w:val="24"/>
        </w:rPr>
        <w:t>Decision Support Systems</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95</w:t>
      </w:r>
      <w:r w:rsidRPr="005454B3">
        <w:rPr>
          <w:rFonts w:ascii="Times New Roman" w:hAnsi="Times New Roman" w:cs="Times New Roman"/>
          <w:sz w:val="24"/>
          <w:szCs w:val="24"/>
        </w:rPr>
        <w:t xml:space="preserve">(1), 27-36. </w:t>
      </w:r>
    </w:p>
    <w:p w14:paraId="4B5BF9CA" w14:textId="11C7E2C6"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Ghezzi, A., Balocco, R., &amp; Rangone, A. (2016). The Open Innovation – Strategy nexus: findings from the Mobile Telecommunications Industry. </w:t>
      </w:r>
      <w:r w:rsidRPr="005454B3">
        <w:rPr>
          <w:rFonts w:ascii="Times New Roman" w:hAnsi="Times New Roman" w:cs="Times New Roman"/>
          <w:i/>
          <w:sz w:val="24"/>
          <w:szCs w:val="24"/>
        </w:rPr>
        <w:t>Management Research Review</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39</w:t>
      </w:r>
      <w:r w:rsidRPr="005454B3">
        <w:rPr>
          <w:rFonts w:ascii="Times New Roman" w:hAnsi="Times New Roman" w:cs="Times New Roman"/>
          <w:sz w:val="24"/>
          <w:szCs w:val="24"/>
        </w:rPr>
        <w:t xml:space="preserve">(5), 569-598. </w:t>
      </w:r>
      <w:hyperlink r:id="rId12" w:history="1">
        <w:r w:rsidRPr="005454B3">
          <w:rPr>
            <w:rStyle w:val="a9"/>
            <w:rFonts w:ascii="Times New Roman" w:hAnsi="Times New Roman" w:cs="Times New Roman"/>
            <w:sz w:val="24"/>
            <w:szCs w:val="24"/>
          </w:rPr>
          <w:t>https://doi.org/10.1108/MRR-02-2014-0040</w:t>
        </w:r>
      </w:hyperlink>
      <w:r w:rsidRPr="005454B3">
        <w:rPr>
          <w:rFonts w:ascii="Times New Roman" w:hAnsi="Times New Roman" w:cs="Times New Roman"/>
          <w:sz w:val="24"/>
          <w:szCs w:val="24"/>
        </w:rPr>
        <w:t xml:space="preserve"> </w:t>
      </w:r>
    </w:p>
    <w:p w14:paraId="7DC9233E"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Ghezzi, A., Cortimiglia, M. N., &amp; Frank, A. G. (2015). Strategy and business model design in dynamic telecommunications industries: A study on Italian mobile network operators. </w:t>
      </w:r>
      <w:r w:rsidRPr="005454B3">
        <w:rPr>
          <w:rFonts w:ascii="Times New Roman" w:hAnsi="Times New Roman" w:cs="Times New Roman"/>
          <w:i/>
          <w:sz w:val="24"/>
          <w:szCs w:val="24"/>
        </w:rPr>
        <w:t>Technological Forecasting and Social Change</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90</w:t>
      </w:r>
      <w:r w:rsidRPr="005454B3">
        <w:rPr>
          <w:rFonts w:ascii="Times New Roman" w:hAnsi="Times New Roman" w:cs="Times New Roman"/>
          <w:sz w:val="24"/>
          <w:szCs w:val="24"/>
        </w:rPr>
        <w:t xml:space="preserve">(2), 346-354. </w:t>
      </w:r>
    </w:p>
    <w:p w14:paraId="57874FFE" w14:textId="77777777" w:rsidR="005454B3" w:rsidRPr="007C419C" w:rsidRDefault="005454B3" w:rsidP="005454B3">
      <w:pPr>
        <w:pStyle w:val="EndNoteBibliography"/>
        <w:spacing w:line="360" w:lineRule="auto"/>
        <w:ind w:left="720" w:hanging="720"/>
        <w:rPr>
          <w:rFonts w:ascii="Times New Roman" w:hAnsi="Times New Roman" w:cs="Times New Roman"/>
          <w:sz w:val="24"/>
          <w:szCs w:val="24"/>
          <w:lang w:val="it-IT"/>
        </w:rPr>
      </w:pPr>
      <w:r w:rsidRPr="005454B3">
        <w:rPr>
          <w:rFonts w:ascii="Times New Roman" w:hAnsi="Times New Roman" w:cs="Times New Roman"/>
          <w:sz w:val="24"/>
          <w:szCs w:val="24"/>
        </w:rPr>
        <w:t xml:space="preserve">Karjaluoto, H., Jayawardhena, C., Leppäniemi, M., &amp; Pihlström, M. (2012). How value and trust influence loyalty in wireless telecommunications industry. </w:t>
      </w:r>
      <w:r w:rsidRPr="007C419C">
        <w:rPr>
          <w:rFonts w:ascii="Times New Roman" w:hAnsi="Times New Roman" w:cs="Times New Roman"/>
          <w:i/>
          <w:sz w:val="24"/>
          <w:szCs w:val="24"/>
          <w:lang w:val="it-IT"/>
        </w:rPr>
        <w:t>Telecommunications Policy</w:t>
      </w:r>
      <w:r w:rsidRPr="007C419C">
        <w:rPr>
          <w:rFonts w:ascii="Times New Roman" w:hAnsi="Times New Roman" w:cs="Times New Roman"/>
          <w:sz w:val="24"/>
          <w:szCs w:val="24"/>
          <w:lang w:val="it-IT"/>
        </w:rPr>
        <w:t>,</w:t>
      </w:r>
      <w:r w:rsidRPr="007C419C">
        <w:rPr>
          <w:rFonts w:ascii="Times New Roman" w:hAnsi="Times New Roman" w:cs="Times New Roman"/>
          <w:i/>
          <w:sz w:val="24"/>
          <w:szCs w:val="24"/>
          <w:lang w:val="it-IT"/>
        </w:rPr>
        <w:t xml:space="preserve"> 36</w:t>
      </w:r>
      <w:r w:rsidRPr="007C419C">
        <w:rPr>
          <w:rFonts w:ascii="Times New Roman" w:hAnsi="Times New Roman" w:cs="Times New Roman"/>
          <w:sz w:val="24"/>
          <w:szCs w:val="24"/>
          <w:lang w:val="it-IT"/>
        </w:rPr>
        <w:t xml:space="preserve">(8), 636-649. </w:t>
      </w:r>
    </w:p>
    <w:p w14:paraId="0BEAA301"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7C419C">
        <w:rPr>
          <w:rFonts w:ascii="Times New Roman" w:hAnsi="Times New Roman" w:cs="Times New Roman"/>
          <w:sz w:val="24"/>
          <w:szCs w:val="24"/>
          <w:lang w:val="it-IT"/>
        </w:rPr>
        <w:t xml:space="preserve">Keramati, A., Jafari-Marandi, R., Aliannejadi, M., Ahmadian, I., Mozaffari, M., &amp; Abbasi, U. (2014). </w:t>
      </w:r>
      <w:r w:rsidRPr="005454B3">
        <w:rPr>
          <w:rFonts w:ascii="Times New Roman" w:hAnsi="Times New Roman" w:cs="Times New Roman"/>
          <w:sz w:val="24"/>
          <w:szCs w:val="24"/>
        </w:rPr>
        <w:t xml:space="preserve">Improved churn prediction in telecommunication industry using data mining techniques. </w:t>
      </w:r>
      <w:r w:rsidRPr="005454B3">
        <w:rPr>
          <w:rFonts w:ascii="Times New Roman" w:hAnsi="Times New Roman" w:cs="Times New Roman"/>
          <w:i/>
          <w:sz w:val="24"/>
          <w:szCs w:val="24"/>
        </w:rPr>
        <w:t>Applied Soft Computing</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24</w:t>
      </w:r>
      <w:r w:rsidRPr="005454B3">
        <w:rPr>
          <w:rFonts w:ascii="Times New Roman" w:hAnsi="Times New Roman" w:cs="Times New Roman"/>
          <w:sz w:val="24"/>
          <w:szCs w:val="24"/>
        </w:rPr>
        <w:t xml:space="preserve">(1), 994-1012. </w:t>
      </w:r>
    </w:p>
    <w:p w14:paraId="3F52A25D"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Malik, M. E., Ghafoor, M. M., &amp; Hafiz, K. I. (2012). Impact of Brand Image, Service Quality and price on customer satisfaction in Pakistan Telecommunication sector. </w:t>
      </w:r>
      <w:r w:rsidRPr="005454B3">
        <w:rPr>
          <w:rFonts w:ascii="Times New Roman" w:hAnsi="Times New Roman" w:cs="Times New Roman"/>
          <w:i/>
          <w:sz w:val="24"/>
          <w:szCs w:val="24"/>
        </w:rPr>
        <w:t>International Journal of Business and Social Science</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3</w:t>
      </w:r>
      <w:r w:rsidRPr="005454B3">
        <w:rPr>
          <w:rFonts w:ascii="Times New Roman" w:hAnsi="Times New Roman" w:cs="Times New Roman"/>
          <w:sz w:val="24"/>
          <w:szCs w:val="24"/>
        </w:rPr>
        <w:t xml:space="preserve">(23), 1-9. </w:t>
      </w:r>
    </w:p>
    <w:p w14:paraId="3C2D20D1" w14:textId="76DC380F"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Nikbin, D., Ismail, I., Marimuthu, M., &amp; Armesh, H. (2012). Perceived justice in service recovery and switching intention. </w:t>
      </w:r>
      <w:r w:rsidRPr="005454B3">
        <w:rPr>
          <w:rFonts w:ascii="Times New Roman" w:hAnsi="Times New Roman" w:cs="Times New Roman"/>
          <w:i/>
          <w:sz w:val="24"/>
          <w:szCs w:val="24"/>
        </w:rPr>
        <w:t>Management Research Review</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35</w:t>
      </w:r>
      <w:r w:rsidRPr="005454B3">
        <w:rPr>
          <w:rFonts w:ascii="Times New Roman" w:hAnsi="Times New Roman" w:cs="Times New Roman"/>
          <w:sz w:val="24"/>
          <w:szCs w:val="24"/>
        </w:rPr>
        <w:t xml:space="preserve">(3), 309-325. </w:t>
      </w:r>
      <w:hyperlink r:id="rId13" w:history="1">
        <w:r w:rsidRPr="005454B3">
          <w:rPr>
            <w:rStyle w:val="a9"/>
            <w:rFonts w:ascii="Times New Roman" w:hAnsi="Times New Roman" w:cs="Times New Roman"/>
            <w:sz w:val="24"/>
            <w:szCs w:val="24"/>
          </w:rPr>
          <w:t>https://doi.org/10.1108/01409171211210181</w:t>
        </w:r>
      </w:hyperlink>
      <w:r w:rsidRPr="005454B3">
        <w:rPr>
          <w:rFonts w:ascii="Times New Roman" w:hAnsi="Times New Roman" w:cs="Times New Roman"/>
          <w:sz w:val="24"/>
          <w:szCs w:val="24"/>
        </w:rPr>
        <w:t xml:space="preserve"> </w:t>
      </w:r>
    </w:p>
    <w:p w14:paraId="17024148" w14:textId="0CE5CA1C"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Quoquab, F., Mohammad, J., Yasin, N. M., &amp; Abdullah, N. L. (2018). Antecedents of switching intention in the mobile telecommunications industry. </w:t>
      </w:r>
      <w:r w:rsidRPr="005454B3">
        <w:rPr>
          <w:rFonts w:ascii="Times New Roman" w:hAnsi="Times New Roman" w:cs="Times New Roman"/>
          <w:i/>
          <w:sz w:val="24"/>
          <w:szCs w:val="24"/>
        </w:rPr>
        <w:t>Asia Pacific Journal of Marketing and Logistics</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30</w:t>
      </w:r>
      <w:r w:rsidRPr="005454B3">
        <w:rPr>
          <w:rFonts w:ascii="Times New Roman" w:hAnsi="Times New Roman" w:cs="Times New Roman"/>
          <w:sz w:val="24"/>
          <w:szCs w:val="24"/>
        </w:rPr>
        <w:t xml:space="preserve">(4), 1087-1111. </w:t>
      </w:r>
      <w:hyperlink r:id="rId14" w:history="1">
        <w:r w:rsidRPr="005454B3">
          <w:rPr>
            <w:rStyle w:val="a9"/>
            <w:rFonts w:ascii="Times New Roman" w:hAnsi="Times New Roman" w:cs="Times New Roman"/>
            <w:sz w:val="24"/>
            <w:szCs w:val="24"/>
          </w:rPr>
          <w:t>https://doi.org/10.1108/APJML-06-2017-0121</w:t>
        </w:r>
      </w:hyperlink>
      <w:r w:rsidRPr="005454B3">
        <w:rPr>
          <w:rFonts w:ascii="Times New Roman" w:hAnsi="Times New Roman" w:cs="Times New Roman"/>
          <w:sz w:val="24"/>
          <w:szCs w:val="24"/>
        </w:rPr>
        <w:t xml:space="preserve"> </w:t>
      </w:r>
    </w:p>
    <w:p w14:paraId="2823145B"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Rahman, M. H. (2014). Factors affecting customer satisfaction in mobile telecommunication industry in Bangladesh. </w:t>
      </w:r>
      <w:r w:rsidRPr="005454B3">
        <w:rPr>
          <w:rFonts w:ascii="Times New Roman" w:hAnsi="Times New Roman" w:cs="Times New Roman"/>
          <w:i/>
          <w:sz w:val="24"/>
          <w:szCs w:val="24"/>
        </w:rPr>
        <w:t>Business, Management and Economics Engineering</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12</w:t>
      </w:r>
      <w:r w:rsidRPr="005454B3">
        <w:rPr>
          <w:rFonts w:ascii="Times New Roman" w:hAnsi="Times New Roman" w:cs="Times New Roman"/>
          <w:sz w:val="24"/>
          <w:szCs w:val="24"/>
        </w:rPr>
        <w:t xml:space="preserve">(1), 74-93. </w:t>
      </w:r>
    </w:p>
    <w:p w14:paraId="12604AEA" w14:textId="5CE7CE5F"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SAS. (2008). </w:t>
      </w:r>
      <w:r w:rsidRPr="005454B3">
        <w:rPr>
          <w:rFonts w:ascii="Times New Roman" w:hAnsi="Times New Roman" w:cs="Times New Roman"/>
          <w:i/>
          <w:sz w:val="24"/>
          <w:szCs w:val="24"/>
        </w:rPr>
        <w:t>Vodafone Australia chooses SAS to Optimize Marketing Campaigns</w:t>
      </w:r>
      <w:r w:rsidRPr="005454B3">
        <w:rPr>
          <w:rFonts w:ascii="Times New Roman" w:hAnsi="Times New Roman" w:cs="Times New Roman"/>
          <w:sz w:val="24"/>
          <w:szCs w:val="24"/>
        </w:rPr>
        <w:t xml:space="preserve">. </w:t>
      </w:r>
      <w:r w:rsidRPr="005454B3">
        <w:rPr>
          <w:rFonts w:ascii="Times New Roman" w:hAnsi="Times New Roman" w:cs="Times New Roman"/>
          <w:sz w:val="24"/>
          <w:szCs w:val="24"/>
        </w:rPr>
        <w:lastRenderedPageBreak/>
        <w:t xml:space="preserve">Retrieved November from </w:t>
      </w:r>
      <w:hyperlink r:id="rId15" w:history="1">
        <w:r w:rsidRPr="005454B3">
          <w:rPr>
            <w:rStyle w:val="a9"/>
            <w:rFonts w:ascii="Times New Roman" w:hAnsi="Times New Roman" w:cs="Times New Roman"/>
            <w:sz w:val="24"/>
            <w:szCs w:val="24"/>
          </w:rPr>
          <w:t>https://www.pressreleasepoint.com/vodafone-australia-chooses-sas-optimize-marketing-campaigns</w:t>
        </w:r>
      </w:hyperlink>
    </w:p>
    <w:p w14:paraId="453E048A" w14:textId="48F570A9"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Shrivastava, A. (2008). </w:t>
      </w:r>
      <w:r w:rsidRPr="005454B3">
        <w:rPr>
          <w:rFonts w:ascii="Times New Roman" w:hAnsi="Times New Roman" w:cs="Times New Roman"/>
          <w:i/>
          <w:sz w:val="24"/>
          <w:szCs w:val="24"/>
        </w:rPr>
        <w:t>Vodafone Australia Selects SAS Marketing Optimization Software</w:t>
      </w:r>
      <w:r w:rsidRPr="005454B3">
        <w:rPr>
          <w:rFonts w:ascii="Times New Roman" w:hAnsi="Times New Roman" w:cs="Times New Roman"/>
          <w:sz w:val="24"/>
          <w:szCs w:val="24"/>
        </w:rPr>
        <w:t xml:space="preserve">. Retrieved November from </w:t>
      </w:r>
      <w:hyperlink r:id="rId16" w:history="1">
        <w:r w:rsidRPr="005454B3">
          <w:rPr>
            <w:rStyle w:val="a9"/>
            <w:rFonts w:ascii="Times New Roman" w:hAnsi="Times New Roman" w:cs="Times New Roman"/>
            <w:sz w:val="24"/>
            <w:szCs w:val="24"/>
          </w:rPr>
          <w:t>https://it.tmcnet.com/topics/it/articles/44173-vodafone-australia-selects-sas-marketing-optimization-software.htm</w:t>
        </w:r>
      </w:hyperlink>
    </w:p>
    <w:p w14:paraId="148E90F8" w14:textId="6E4223BF"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StopPress. (2017). </w:t>
      </w:r>
      <w:r w:rsidRPr="005454B3">
        <w:rPr>
          <w:rFonts w:ascii="Times New Roman" w:hAnsi="Times New Roman" w:cs="Times New Roman"/>
          <w:i/>
          <w:sz w:val="24"/>
          <w:szCs w:val="24"/>
        </w:rPr>
        <w:t>Vodafone appoints UMS to manage Chinese digital marketing</w:t>
      </w:r>
      <w:r w:rsidRPr="005454B3">
        <w:rPr>
          <w:rFonts w:ascii="Times New Roman" w:hAnsi="Times New Roman" w:cs="Times New Roman"/>
          <w:sz w:val="24"/>
          <w:szCs w:val="24"/>
        </w:rPr>
        <w:t xml:space="preserve">. Retrieved November from </w:t>
      </w:r>
      <w:hyperlink r:id="rId17" w:history="1">
        <w:r w:rsidRPr="005454B3">
          <w:rPr>
            <w:rStyle w:val="a9"/>
            <w:rFonts w:ascii="Times New Roman" w:hAnsi="Times New Roman" w:cs="Times New Roman"/>
            <w:sz w:val="24"/>
            <w:szCs w:val="24"/>
          </w:rPr>
          <w:t>https://stoppress.co.nz/news/vodafone-appoints-ums-manage-chinese-digital-marketing-account/</w:t>
        </w:r>
      </w:hyperlink>
    </w:p>
    <w:p w14:paraId="5ECDAB4D"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Tang, J.-W., &amp; Hsu, T.-H. (2018). Utilizing the hierarchy structural fuzzy analytical network process model to evaluate critical elements of marketing strategic alliance development in mobile telecommunication industry. </w:t>
      </w:r>
      <w:r w:rsidRPr="005454B3">
        <w:rPr>
          <w:rFonts w:ascii="Times New Roman" w:hAnsi="Times New Roman" w:cs="Times New Roman"/>
          <w:i/>
          <w:sz w:val="24"/>
          <w:szCs w:val="24"/>
        </w:rPr>
        <w:t>Group Decision and Negotiation</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27</w:t>
      </w:r>
      <w:r w:rsidRPr="005454B3">
        <w:rPr>
          <w:rFonts w:ascii="Times New Roman" w:hAnsi="Times New Roman" w:cs="Times New Roman"/>
          <w:sz w:val="24"/>
          <w:szCs w:val="24"/>
        </w:rPr>
        <w:t xml:space="preserve">(2), 251-284. </w:t>
      </w:r>
    </w:p>
    <w:p w14:paraId="17CA3D24" w14:textId="45DAD6CA"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Vodafone. (2022a). </w:t>
      </w:r>
      <w:r w:rsidRPr="005454B3">
        <w:rPr>
          <w:rFonts w:ascii="Times New Roman" w:hAnsi="Times New Roman" w:cs="Times New Roman"/>
          <w:i/>
          <w:sz w:val="24"/>
          <w:szCs w:val="24"/>
        </w:rPr>
        <w:t>Report: Vodafone most improved network in 2019 and co-best for voice</w:t>
      </w:r>
      <w:r w:rsidRPr="005454B3">
        <w:rPr>
          <w:rFonts w:ascii="Times New Roman" w:hAnsi="Times New Roman" w:cs="Times New Roman"/>
          <w:sz w:val="24"/>
          <w:szCs w:val="24"/>
        </w:rPr>
        <w:t xml:space="preserve">. Retrieved November from </w:t>
      </w:r>
      <w:hyperlink r:id="rId18" w:history="1">
        <w:r w:rsidRPr="005454B3">
          <w:rPr>
            <w:rStyle w:val="a9"/>
            <w:rFonts w:ascii="Times New Roman" w:hAnsi="Times New Roman" w:cs="Times New Roman"/>
            <w:sz w:val="24"/>
            <w:szCs w:val="24"/>
          </w:rPr>
          <w:t>https://www.vodafone.co.uk/newscentre/press-release/report-vodafone-most-improved-network-in-2019/</w:t>
        </w:r>
      </w:hyperlink>
    </w:p>
    <w:p w14:paraId="243F4669" w14:textId="5572AD20"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Vodafone. (2022b). </w:t>
      </w:r>
      <w:r w:rsidRPr="005454B3">
        <w:rPr>
          <w:rFonts w:ascii="Times New Roman" w:hAnsi="Times New Roman" w:cs="Times New Roman"/>
          <w:i/>
          <w:sz w:val="24"/>
          <w:szCs w:val="24"/>
        </w:rPr>
        <w:t>Roaming in New Zealand - from another country</w:t>
      </w:r>
      <w:r w:rsidRPr="005454B3">
        <w:rPr>
          <w:rFonts w:ascii="Times New Roman" w:hAnsi="Times New Roman" w:cs="Times New Roman"/>
          <w:sz w:val="24"/>
          <w:szCs w:val="24"/>
        </w:rPr>
        <w:t xml:space="preserve">. Retrieved November from </w:t>
      </w:r>
      <w:hyperlink r:id="rId19" w:history="1">
        <w:r w:rsidRPr="005454B3">
          <w:rPr>
            <w:rStyle w:val="a9"/>
            <w:rFonts w:ascii="Times New Roman" w:hAnsi="Times New Roman" w:cs="Times New Roman"/>
            <w:sz w:val="24"/>
            <w:szCs w:val="24"/>
          </w:rPr>
          <w:t>https://www.vodafone.co.nz/roaming/welcome-to-nz</w:t>
        </w:r>
      </w:hyperlink>
    </w:p>
    <w:p w14:paraId="40393C28" w14:textId="26741FAC"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Vodafone. (2022c). </w:t>
      </w:r>
      <w:r w:rsidRPr="005454B3">
        <w:rPr>
          <w:rFonts w:ascii="Times New Roman" w:hAnsi="Times New Roman" w:cs="Times New Roman"/>
          <w:i/>
          <w:sz w:val="24"/>
          <w:szCs w:val="24"/>
        </w:rPr>
        <w:t>Vodafone</w:t>
      </w:r>
      <w:r w:rsidRPr="005454B3">
        <w:rPr>
          <w:rFonts w:ascii="Times New Roman" w:hAnsi="Times New Roman" w:cs="Times New Roman"/>
          <w:sz w:val="24"/>
          <w:szCs w:val="24"/>
        </w:rPr>
        <w:t xml:space="preserve">. Retrieved November from </w:t>
      </w:r>
      <w:hyperlink r:id="rId20" w:history="1">
        <w:r w:rsidRPr="005454B3">
          <w:rPr>
            <w:rStyle w:val="a9"/>
            <w:rFonts w:ascii="Times New Roman" w:hAnsi="Times New Roman" w:cs="Times New Roman"/>
            <w:sz w:val="24"/>
            <w:szCs w:val="24"/>
          </w:rPr>
          <w:t>https://www.vodafone.com</w:t>
        </w:r>
      </w:hyperlink>
    </w:p>
    <w:p w14:paraId="2EB88843" w14:textId="0BA5C7CC"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Vodafone. (2022d). </w:t>
      </w:r>
      <w:r w:rsidRPr="005454B3">
        <w:rPr>
          <w:rFonts w:ascii="Times New Roman" w:hAnsi="Times New Roman" w:cs="Times New Roman"/>
          <w:i/>
          <w:sz w:val="24"/>
          <w:szCs w:val="24"/>
        </w:rPr>
        <w:t>Vodafone Together - mobile and broadband deals</w:t>
      </w:r>
      <w:r w:rsidRPr="005454B3">
        <w:rPr>
          <w:rFonts w:ascii="Times New Roman" w:hAnsi="Times New Roman" w:cs="Times New Roman"/>
          <w:sz w:val="24"/>
          <w:szCs w:val="24"/>
        </w:rPr>
        <w:t xml:space="preserve">. Retrieved November from </w:t>
      </w:r>
      <w:hyperlink r:id="rId21" w:history="1">
        <w:r w:rsidRPr="005454B3">
          <w:rPr>
            <w:rStyle w:val="a9"/>
            <w:rFonts w:ascii="Times New Roman" w:hAnsi="Times New Roman" w:cs="Times New Roman"/>
            <w:sz w:val="24"/>
            <w:szCs w:val="24"/>
          </w:rPr>
          <w:t>https://www.vodafone.co.uk/broadband-sim-only-deals</w:t>
        </w:r>
      </w:hyperlink>
    </w:p>
    <w:p w14:paraId="6EF098F4" w14:textId="2466E21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Vodafone UK. (2022). </w:t>
      </w:r>
      <w:r w:rsidRPr="005454B3">
        <w:rPr>
          <w:rFonts w:ascii="Times New Roman" w:hAnsi="Times New Roman" w:cs="Times New Roman"/>
          <w:i/>
          <w:sz w:val="24"/>
          <w:szCs w:val="24"/>
        </w:rPr>
        <w:t>Everything you need to know about 5G</w:t>
      </w:r>
      <w:r w:rsidRPr="005454B3">
        <w:rPr>
          <w:rFonts w:ascii="Times New Roman" w:hAnsi="Times New Roman" w:cs="Times New Roman"/>
          <w:sz w:val="24"/>
          <w:szCs w:val="24"/>
        </w:rPr>
        <w:t xml:space="preserve">. Retrieved November from </w:t>
      </w:r>
      <w:hyperlink r:id="rId22" w:history="1">
        <w:r w:rsidRPr="005454B3">
          <w:rPr>
            <w:rStyle w:val="a9"/>
            <w:rFonts w:ascii="Times New Roman" w:hAnsi="Times New Roman" w:cs="Times New Roman"/>
            <w:sz w:val="24"/>
            <w:szCs w:val="24"/>
          </w:rPr>
          <w:t>https://www.vodafone.co.uk/network/5g</w:t>
        </w:r>
      </w:hyperlink>
    </w:p>
    <w:p w14:paraId="7666A990" w14:textId="7E8DD969"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WebWire. (2008). </w:t>
      </w:r>
      <w:r w:rsidRPr="005454B3">
        <w:rPr>
          <w:rFonts w:ascii="Times New Roman" w:hAnsi="Times New Roman" w:cs="Times New Roman"/>
          <w:i/>
          <w:sz w:val="24"/>
          <w:szCs w:val="24"/>
        </w:rPr>
        <w:t>Vodafone Australia chooses SAS to Optimize Marketing Campaigns</w:t>
      </w:r>
      <w:r w:rsidRPr="005454B3">
        <w:rPr>
          <w:rFonts w:ascii="Times New Roman" w:hAnsi="Times New Roman" w:cs="Times New Roman"/>
          <w:sz w:val="24"/>
          <w:szCs w:val="24"/>
        </w:rPr>
        <w:t xml:space="preserve">. Retrieved November from </w:t>
      </w:r>
      <w:hyperlink r:id="rId23" w:history="1">
        <w:r w:rsidRPr="005454B3">
          <w:rPr>
            <w:rStyle w:val="a9"/>
            <w:rFonts w:ascii="Times New Roman" w:hAnsi="Times New Roman" w:cs="Times New Roman"/>
            <w:sz w:val="24"/>
            <w:szCs w:val="24"/>
          </w:rPr>
          <w:t>https://www.webwire.com/ViewPressRel.asp?aId=78742</w:t>
        </w:r>
      </w:hyperlink>
    </w:p>
    <w:p w14:paraId="69AD0799"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Yang, X., Li, H., Ni, L., &amp; Li, T. (2021). Application of artificial intelligence in precision marketing. </w:t>
      </w:r>
      <w:r w:rsidRPr="005454B3">
        <w:rPr>
          <w:rFonts w:ascii="Times New Roman" w:hAnsi="Times New Roman" w:cs="Times New Roman"/>
          <w:i/>
          <w:sz w:val="24"/>
          <w:szCs w:val="24"/>
        </w:rPr>
        <w:t xml:space="preserve">Journal of Organizational and End User Computing </w:t>
      </w:r>
      <w:r w:rsidRPr="005454B3">
        <w:rPr>
          <w:rFonts w:ascii="Times New Roman" w:hAnsi="Times New Roman" w:cs="Times New Roman"/>
          <w:i/>
          <w:sz w:val="24"/>
          <w:szCs w:val="24"/>
        </w:rPr>
        <w:lastRenderedPageBreak/>
        <w:t>(JOEUC)</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33</w:t>
      </w:r>
      <w:r w:rsidRPr="005454B3">
        <w:rPr>
          <w:rFonts w:ascii="Times New Roman" w:hAnsi="Times New Roman" w:cs="Times New Roman"/>
          <w:sz w:val="24"/>
          <w:szCs w:val="24"/>
        </w:rPr>
        <w:t xml:space="preserve">(4), 209-219. </w:t>
      </w:r>
    </w:p>
    <w:p w14:paraId="2BE6F641"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7C419C">
        <w:rPr>
          <w:rFonts w:ascii="Times New Roman" w:hAnsi="Times New Roman" w:cs="Times New Roman"/>
          <w:sz w:val="24"/>
          <w:szCs w:val="24"/>
          <w:lang w:val="de-DE"/>
        </w:rPr>
        <w:t xml:space="preserve">You, Z., Si, Y.-W., Zhang, D., Zeng, X., Leung, S. C., &amp; Li, T. (2015). </w:t>
      </w:r>
      <w:r w:rsidRPr="005454B3">
        <w:rPr>
          <w:rFonts w:ascii="Times New Roman" w:hAnsi="Times New Roman" w:cs="Times New Roman"/>
          <w:sz w:val="24"/>
          <w:szCs w:val="24"/>
        </w:rPr>
        <w:t xml:space="preserve">A decision-making framework for precision marketing. </w:t>
      </w:r>
      <w:r w:rsidRPr="005454B3">
        <w:rPr>
          <w:rFonts w:ascii="Times New Roman" w:hAnsi="Times New Roman" w:cs="Times New Roman"/>
          <w:i/>
          <w:sz w:val="24"/>
          <w:szCs w:val="24"/>
        </w:rPr>
        <w:t>Expert Systems with Applications</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42</w:t>
      </w:r>
      <w:r w:rsidRPr="005454B3">
        <w:rPr>
          <w:rFonts w:ascii="Times New Roman" w:hAnsi="Times New Roman" w:cs="Times New Roman"/>
          <w:sz w:val="24"/>
          <w:szCs w:val="24"/>
        </w:rPr>
        <w:t xml:space="preserve">(7), 3357-3367. </w:t>
      </w:r>
    </w:p>
    <w:p w14:paraId="4D964FA8"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7C419C">
        <w:rPr>
          <w:rFonts w:ascii="Times New Roman" w:hAnsi="Times New Roman" w:cs="Times New Roman"/>
          <w:sz w:val="24"/>
          <w:szCs w:val="24"/>
          <w:lang w:val="de-DE"/>
        </w:rPr>
        <w:t xml:space="preserve">Yu, C., Zhang, Z., Lin, C., &amp; Wu, Y. J. (2020). </w:t>
      </w:r>
      <w:r w:rsidRPr="005454B3">
        <w:rPr>
          <w:rFonts w:ascii="Times New Roman" w:hAnsi="Times New Roman" w:cs="Times New Roman"/>
          <w:sz w:val="24"/>
          <w:szCs w:val="24"/>
        </w:rPr>
        <w:t xml:space="preserve">Can data-driven precision marketing promote user AD clicks? Evidence from advertising in WeChat moments. </w:t>
      </w:r>
      <w:r w:rsidRPr="005454B3">
        <w:rPr>
          <w:rFonts w:ascii="Times New Roman" w:hAnsi="Times New Roman" w:cs="Times New Roman"/>
          <w:i/>
          <w:sz w:val="24"/>
          <w:szCs w:val="24"/>
        </w:rPr>
        <w:t>Industrial Marketing Management</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90</w:t>
      </w:r>
      <w:r w:rsidRPr="005454B3">
        <w:rPr>
          <w:rFonts w:ascii="Times New Roman" w:hAnsi="Times New Roman" w:cs="Times New Roman"/>
          <w:sz w:val="24"/>
          <w:szCs w:val="24"/>
        </w:rPr>
        <w:t xml:space="preserve">(1), 481-492. </w:t>
      </w:r>
    </w:p>
    <w:p w14:paraId="0AD09583" w14:textId="77777777" w:rsidR="005454B3" w:rsidRPr="005454B3" w:rsidRDefault="005454B3" w:rsidP="005454B3">
      <w:pPr>
        <w:pStyle w:val="EndNoteBibliography"/>
        <w:spacing w:line="360" w:lineRule="auto"/>
        <w:ind w:left="720" w:hanging="720"/>
        <w:rPr>
          <w:rFonts w:ascii="Times New Roman" w:hAnsi="Times New Roman" w:cs="Times New Roman"/>
          <w:sz w:val="24"/>
          <w:szCs w:val="24"/>
        </w:rPr>
      </w:pPr>
      <w:r w:rsidRPr="005454B3">
        <w:rPr>
          <w:rFonts w:ascii="Times New Roman" w:hAnsi="Times New Roman" w:cs="Times New Roman"/>
          <w:sz w:val="24"/>
          <w:szCs w:val="24"/>
        </w:rPr>
        <w:t xml:space="preserve">Zhu, G., &amp; Gao, X. (2019). Precision retail marketing strategy based on digital marketing model. </w:t>
      </w:r>
      <w:r w:rsidRPr="005454B3">
        <w:rPr>
          <w:rFonts w:ascii="Times New Roman" w:hAnsi="Times New Roman" w:cs="Times New Roman"/>
          <w:i/>
          <w:sz w:val="24"/>
          <w:szCs w:val="24"/>
        </w:rPr>
        <w:t>Science Journal of Business and Management</w:t>
      </w:r>
      <w:r w:rsidRPr="005454B3">
        <w:rPr>
          <w:rFonts w:ascii="Times New Roman" w:hAnsi="Times New Roman" w:cs="Times New Roman"/>
          <w:sz w:val="24"/>
          <w:szCs w:val="24"/>
        </w:rPr>
        <w:t>,</w:t>
      </w:r>
      <w:r w:rsidRPr="005454B3">
        <w:rPr>
          <w:rFonts w:ascii="Times New Roman" w:hAnsi="Times New Roman" w:cs="Times New Roman"/>
          <w:i/>
          <w:sz w:val="24"/>
          <w:szCs w:val="24"/>
        </w:rPr>
        <w:t xml:space="preserve"> 7</w:t>
      </w:r>
      <w:r w:rsidRPr="005454B3">
        <w:rPr>
          <w:rFonts w:ascii="Times New Roman" w:hAnsi="Times New Roman" w:cs="Times New Roman"/>
          <w:sz w:val="24"/>
          <w:szCs w:val="24"/>
        </w:rPr>
        <w:t xml:space="preserve">(1), 33-37. </w:t>
      </w:r>
    </w:p>
    <w:p w14:paraId="2C9632E9" w14:textId="70731A9B" w:rsidR="00CB1D21" w:rsidRPr="005454B3" w:rsidRDefault="00324E1E" w:rsidP="005454B3">
      <w:pPr>
        <w:spacing w:line="360" w:lineRule="auto"/>
        <w:rPr>
          <w:rFonts w:ascii="Times New Roman" w:hAnsi="Times New Roman" w:cs="Times New Roman"/>
          <w:sz w:val="24"/>
          <w:szCs w:val="24"/>
        </w:rPr>
      </w:pPr>
      <w:r w:rsidRPr="005454B3">
        <w:rPr>
          <w:rFonts w:ascii="Times New Roman" w:hAnsi="Times New Roman" w:cs="Times New Roman"/>
          <w:sz w:val="24"/>
          <w:szCs w:val="24"/>
        </w:rPr>
        <w:fldChar w:fldCharType="end"/>
      </w:r>
    </w:p>
    <w:sectPr w:rsidR="00CB1D21" w:rsidRPr="005454B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45AA7" w14:textId="77777777" w:rsidR="007B1243" w:rsidRDefault="007B1243" w:rsidP="00CB1D21">
      <w:r>
        <w:separator/>
      </w:r>
    </w:p>
  </w:endnote>
  <w:endnote w:type="continuationSeparator" w:id="0">
    <w:p w14:paraId="6EDDB1FF" w14:textId="77777777" w:rsidR="007B1243" w:rsidRDefault="007B1243" w:rsidP="00CB1D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altName w:val="Microsoft YaHei"/>
    <w:panose1 w:val="020B0503020204020204"/>
    <w:charset w:val="86"/>
    <w:family w:val="swiss"/>
    <w:pitch w:val="variable"/>
    <w:sig w:usb0="80000287" w:usb1="28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927277"/>
      <w:docPartObj>
        <w:docPartGallery w:val="Page Numbers (Bottom of Page)"/>
        <w:docPartUnique/>
      </w:docPartObj>
    </w:sdtPr>
    <w:sdtContent>
      <w:p w14:paraId="5608C09A" w14:textId="124F03CD" w:rsidR="00703B06" w:rsidRDefault="00703B06">
        <w:pPr>
          <w:pStyle w:val="a7"/>
          <w:jc w:val="center"/>
        </w:pPr>
        <w:r>
          <w:fldChar w:fldCharType="begin"/>
        </w:r>
        <w:r>
          <w:instrText>PAGE   \* MERGEFORMAT</w:instrText>
        </w:r>
        <w:r>
          <w:fldChar w:fldCharType="separate"/>
        </w:r>
        <w:r w:rsidR="005E66A5" w:rsidRPr="005E66A5">
          <w:rPr>
            <w:noProof/>
            <w:lang w:val="zh-CN"/>
          </w:rPr>
          <w:t>1</w:t>
        </w:r>
        <w:r>
          <w:fldChar w:fldCharType="end"/>
        </w:r>
      </w:p>
    </w:sdtContent>
  </w:sdt>
  <w:p w14:paraId="62FF0EC9" w14:textId="77777777" w:rsidR="00703B06" w:rsidRDefault="00703B0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B4B11" w14:textId="77777777" w:rsidR="007B1243" w:rsidRDefault="007B1243" w:rsidP="00CB1D21">
      <w:r>
        <w:separator/>
      </w:r>
    </w:p>
  </w:footnote>
  <w:footnote w:type="continuationSeparator" w:id="0">
    <w:p w14:paraId="15C4E6FE" w14:textId="77777777" w:rsidR="007B1243" w:rsidRDefault="007B1243" w:rsidP="00CB1D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tvsdaawzswetreewz9vtpf2rtw5xazfrwfs&quot;&gt;My EndNote Library&lt;record-ids&gt;&lt;item&gt;11934&lt;/item&gt;&lt;item&gt;11935&lt;/item&gt;&lt;item&gt;11936&lt;/item&gt;&lt;item&gt;11937&lt;/item&gt;&lt;item&gt;11938&lt;/item&gt;&lt;item&gt;11939&lt;/item&gt;&lt;item&gt;11940&lt;/item&gt;&lt;item&gt;11941&lt;/item&gt;&lt;item&gt;11942&lt;/item&gt;&lt;item&gt;11943&lt;/item&gt;&lt;item&gt;11944&lt;/item&gt;&lt;item&gt;11945&lt;/item&gt;&lt;item&gt;11946&lt;/item&gt;&lt;item&gt;11947&lt;/item&gt;&lt;item&gt;11948&lt;/item&gt;&lt;item&gt;11949&lt;/item&gt;&lt;item&gt;11950&lt;/item&gt;&lt;item&gt;11951&lt;/item&gt;&lt;item&gt;11952&lt;/item&gt;&lt;item&gt;11953&lt;/item&gt;&lt;item&gt;11954&lt;/item&gt;&lt;item&gt;11955&lt;/item&gt;&lt;item&gt;11956&lt;/item&gt;&lt;item&gt;11957&lt;/item&gt;&lt;item&gt;11958&lt;/item&gt;&lt;item&gt;11959&lt;/item&gt;&lt;item&gt;11960&lt;/item&gt;&lt;item&gt;11961&lt;/item&gt;&lt;item&gt;11962&lt;/item&gt;&lt;item&gt;11963&lt;/item&gt;&lt;item&gt;11964&lt;/item&gt;&lt;/record-ids&gt;&lt;/item&gt;&lt;/Libraries&gt;"/>
  </w:docVars>
  <w:rsids>
    <w:rsidRoot w:val="00A44F76"/>
    <w:rsid w:val="00017C15"/>
    <w:rsid w:val="00057063"/>
    <w:rsid w:val="00063D4D"/>
    <w:rsid w:val="000A7CCA"/>
    <w:rsid w:val="000C2446"/>
    <w:rsid w:val="000E1F85"/>
    <w:rsid w:val="00143DBE"/>
    <w:rsid w:val="001A3CD5"/>
    <w:rsid w:val="001B6032"/>
    <w:rsid w:val="001E3C39"/>
    <w:rsid w:val="001F0C30"/>
    <w:rsid w:val="0032448F"/>
    <w:rsid w:val="00324E1E"/>
    <w:rsid w:val="00335D1C"/>
    <w:rsid w:val="00394526"/>
    <w:rsid w:val="003B301D"/>
    <w:rsid w:val="003D5E6C"/>
    <w:rsid w:val="003E5BEC"/>
    <w:rsid w:val="003E6154"/>
    <w:rsid w:val="00414DCD"/>
    <w:rsid w:val="004579DE"/>
    <w:rsid w:val="004772C4"/>
    <w:rsid w:val="004F2D27"/>
    <w:rsid w:val="00544C77"/>
    <w:rsid w:val="005454B3"/>
    <w:rsid w:val="005D15DE"/>
    <w:rsid w:val="005E3421"/>
    <w:rsid w:val="005E66A5"/>
    <w:rsid w:val="00683815"/>
    <w:rsid w:val="00697934"/>
    <w:rsid w:val="006C59D4"/>
    <w:rsid w:val="00703B06"/>
    <w:rsid w:val="00727CE1"/>
    <w:rsid w:val="00750857"/>
    <w:rsid w:val="007B1243"/>
    <w:rsid w:val="007C419C"/>
    <w:rsid w:val="00893C02"/>
    <w:rsid w:val="009331FC"/>
    <w:rsid w:val="00962DC2"/>
    <w:rsid w:val="0097454E"/>
    <w:rsid w:val="00A04C36"/>
    <w:rsid w:val="00A44F76"/>
    <w:rsid w:val="00A45CCA"/>
    <w:rsid w:val="00AF6125"/>
    <w:rsid w:val="00AF7FFD"/>
    <w:rsid w:val="00B75C5A"/>
    <w:rsid w:val="00B95568"/>
    <w:rsid w:val="00BB1ABA"/>
    <w:rsid w:val="00BE1087"/>
    <w:rsid w:val="00BE4526"/>
    <w:rsid w:val="00C27E3C"/>
    <w:rsid w:val="00C3328F"/>
    <w:rsid w:val="00C818DE"/>
    <w:rsid w:val="00CB1D21"/>
    <w:rsid w:val="00D14293"/>
    <w:rsid w:val="00E246E3"/>
    <w:rsid w:val="00E30B89"/>
    <w:rsid w:val="00E40A16"/>
    <w:rsid w:val="00E566C0"/>
    <w:rsid w:val="00E74BD8"/>
    <w:rsid w:val="00ED78DF"/>
    <w:rsid w:val="00EE0B23"/>
    <w:rsid w:val="00EF31DD"/>
    <w:rsid w:val="00F26CCF"/>
    <w:rsid w:val="00F31332"/>
    <w:rsid w:val="00F5361A"/>
    <w:rsid w:val="00FE780D"/>
    <w:rsid w:val="00FF42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265D5"/>
  <w15:chartTrackingRefBased/>
  <w15:docId w15:val="{8779FB26-F5DE-4429-82E7-72FBA3A57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CB1D21"/>
    <w:pPr>
      <w:widowControl w:val="0"/>
      <w:jc w:val="both"/>
    </w:pPr>
  </w:style>
  <w:style w:type="paragraph" w:styleId="1">
    <w:name w:val="heading 1"/>
    <w:basedOn w:val="a"/>
    <w:next w:val="a"/>
    <w:link w:val="10"/>
    <w:autoRedefine/>
    <w:uiPriority w:val="9"/>
    <w:qFormat/>
    <w:rsid w:val="00AF7FFD"/>
    <w:pPr>
      <w:widowControl/>
      <w:snapToGrid w:val="0"/>
      <w:spacing w:beforeLines="50" w:before="50" w:afterLines="50" w:after="50" w:line="360" w:lineRule="auto"/>
      <w:jc w:val="left"/>
      <w:outlineLvl w:val="0"/>
    </w:pPr>
    <w:rPr>
      <w:rFonts w:ascii="Times New Roman" w:eastAsia="Times New Roman" w:hAnsi="Times New Roman" w:cs="宋体"/>
      <w:b/>
      <w:bCs/>
      <w:color w:val="000000" w:themeColor="text1"/>
      <w:kern w:val="36"/>
      <w:sz w:val="28"/>
      <w:szCs w:val="48"/>
    </w:rPr>
  </w:style>
  <w:style w:type="paragraph" w:styleId="2">
    <w:name w:val="heading 2"/>
    <w:basedOn w:val="a"/>
    <w:next w:val="a"/>
    <w:link w:val="20"/>
    <w:autoRedefine/>
    <w:uiPriority w:val="9"/>
    <w:unhideWhenUsed/>
    <w:qFormat/>
    <w:rsid w:val="00017C15"/>
    <w:pPr>
      <w:keepNext/>
      <w:keepLines/>
      <w:snapToGrid w:val="0"/>
      <w:spacing w:before="240" w:after="240" w:line="360" w:lineRule="auto"/>
      <w:outlineLvl w:val="1"/>
    </w:pPr>
    <w:rPr>
      <w:rFonts w:ascii="Times New Roman" w:eastAsia="Times New Roman" w:hAnsi="Times New Roman" w:cstheme="majorBidi"/>
      <w:b/>
      <w:bCs/>
      <w:sz w:val="28"/>
      <w:szCs w:val="36"/>
    </w:rPr>
  </w:style>
  <w:style w:type="paragraph" w:styleId="3">
    <w:name w:val="heading 3"/>
    <w:basedOn w:val="a"/>
    <w:next w:val="a"/>
    <w:link w:val="30"/>
    <w:uiPriority w:val="9"/>
    <w:semiHidden/>
    <w:unhideWhenUsed/>
    <w:qFormat/>
    <w:rsid w:val="00414DCD"/>
    <w:pPr>
      <w:keepNext/>
      <w:keepLines/>
      <w:adjustRightInd w:val="0"/>
      <w:spacing w:before="240" w:after="240" w:line="360" w:lineRule="auto"/>
      <w:outlineLvl w:val="2"/>
    </w:pPr>
    <w:rPr>
      <w:rFonts w:ascii="Times New Roman" w:eastAsia="Times New Roman" w:hAnsi="Times New Roman"/>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F7FFD"/>
    <w:rPr>
      <w:rFonts w:ascii="Times New Roman" w:eastAsia="Times New Roman" w:hAnsi="Times New Roman" w:cs="宋体"/>
      <w:b/>
      <w:bCs/>
      <w:color w:val="000000" w:themeColor="text1"/>
      <w:kern w:val="36"/>
      <w:sz w:val="28"/>
      <w:szCs w:val="48"/>
    </w:rPr>
  </w:style>
  <w:style w:type="character" w:customStyle="1" w:styleId="20">
    <w:name w:val="标题 2 字符"/>
    <w:basedOn w:val="a0"/>
    <w:link w:val="2"/>
    <w:uiPriority w:val="9"/>
    <w:rsid w:val="00017C15"/>
    <w:rPr>
      <w:rFonts w:ascii="Times New Roman" w:eastAsia="Times New Roman" w:hAnsi="Times New Roman" w:cstheme="majorBidi"/>
      <w:b/>
      <w:bCs/>
      <w:sz w:val="28"/>
      <w:szCs w:val="36"/>
    </w:rPr>
  </w:style>
  <w:style w:type="paragraph" w:styleId="a3">
    <w:name w:val="Title"/>
    <w:basedOn w:val="a"/>
    <w:next w:val="a"/>
    <w:link w:val="a4"/>
    <w:autoRedefine/>
    <w:uiPriority w:val="10"/>
    <w:qFormat/>
    <w:rsid w:val="00AF7FFD"/>
    <w:pPr>
      <w:snapToGrid w:val="0"/>
      <w:spacing w:before="240" w:after="240" w:line="360" w:lineRule="auto"/>
      <w:jc w:val="left"/>
      <w:outlineLvl w:val="2"/>
    </w:pPr>
    <w:rPr>
      <w:rFonts w:ascii="Times New Roman" w:eastAsia="Times New Roman" w:hAnsi="Times New Roman" w:cstheme="majorBidi"/>
      <w:b/>
      <w:bCs/>
      <w:color w:val="000000" w:themeColor="text1"/>
      <w:sz w:val="24"/>
      <w:szCs w:val="32"/>
    </w:rPr>
  </w:style>
  <w:style w:type="character" w:customStyle="1" w:styleId="a4">
    <w:name w:val="标题 字符"/>
    <w:basedOn w:val="a0"/>
    <w:link w:val="a3"/>
    <w:uiPriority w:val="10"/>
    <w:rsid w:val="00AF7FFD"/>
    <w:rPr>
      <w:rFonts w:ascii="Times New Roman" w:eastAsia="Times New Roman" w:hAnsi="Times New Roman" w:cstheme="majorBidi"/>
      <w:b/>
      <w:bCs/>
      <w:color w:val="000000" w:themeColor="text1"/>
      <w:sz w:val="24"/>
      <w:szCs w:val="32"/>
    </w:rPr>
  </w:style>
  <w:style w:type="character" w:customStyle="1" w:styleId="30">
    <w:name w:val="标题 3 字符"/>
    <w:basedOn w:val="a0"/>
    <w:link w:val="3"/>
    <w:uiPriority w:val="9"/>
    <w:semiHidden/>
    <w:rsid w:val="00414DCD"/>
    <w:rPr>
      <w:rFonts w:ascii="Times New Roman" w:eastAsia="Times New Roman" w:hAnsi="Times New Roman"/>
      <w:b/>
      <w:bCs/>
      <w:sz w:val="24"/>
      <w:szCs w:val="32"/>
    </w:rPr>
  </w:style>
  <w:style w:type="paragraph" w:styleId="a5">
    <w:name w:val="header"/>
    <w:basedOn w:val="a"/>
    <w:link w:val="a6"/>
    <w:uiPriority w:val="99"/>
    <w:unhideWhenUsed/>
    <w:rsid w:val="00CB1D21"/>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CB1D21"/>
    <w:rPr>
      <w:sz w:val="18"/>
      <w:szCs w:val="18"/>
    </w:rPr>
  </w:style>
  <w:style w:type="paragraph" w:styleId="a7">
    <w:name w:val="footer"/>
    <w:basedOn w:val="a"/>
    <w:link w:val="a8"/>
    <w:uiPriority w:val="99"/>
    <w:unhideWhenUsed/>
    <w:rsid w:val="00CB1D21"/>
    <w:pPr>
      <w:tabs>
        <w:tab w:val="center" w:pos="4153"/>
        <w:tab w:val="right" w:pos="8306"/>
      </w:tabs>
      <w:snapToGrid w:val="0"/>
      <w:jc w:val="left"/>
    </w:pPr>
    <w:rPr>
      <w:sz w:val="18"/>
      <w:szCs w:val="18"/>
    </w:rPr>
  </w:style>
  <w:style w:type="character" w:customStyle="1" w:styleId="a8">
    <w:name w:val="页脚 字符"/>
    <w:basedOn w:val="a0"/>
    <w:link w:val="a7"/>
    <w:uiPriority w:val="99"/>
    <w:rsid w:val="00CB1D21"/>
    <w:rPr>
      <w:sz w:val="18"/>
      <w:szCs w:val="18"/>
    </w:rPr>
  </w:style>
  <w:style w:type="paragraph" w:customStyle="1" w:styleId="EndNoteBibliographyTitle">
    <w:name w:val="EndNote Bibliography Title"/>
    <w:basedOn w:val="a"/>
    <w:link w:val="EndNoteBibliographyTitle0"/>
    <w:rsid w:val="00324E1E"/>
    <w:pPr>
      <w:jc w:val="center"/>
    </w:pPr>
    <w:rPr>
      <w:rFonts w:ascii="DengXian" w:eastAsia="DengXian" w:hAnsi="DengXian"/>
      <w:noProof/>
      <w:sz w:val="20"/>
    </w:rPr>
  </w:style>
  <w:style w:type="character" w:customStyle="1" w:styleId="EndNoteBibliographyTitle0">
    <w:name w:val="EndNote Bibliography Title 字符"/>
    <w:basedOn w:val="a0"/>
    <w:link w:val="EndNoteBibliographyTitle"/>
    <w:rsid w:val="00324E1E"/>
    <w:rPr>
      <w:rFonts w:ascii="DengXian" w:eastAsia="DengXian" w:hAnsi="DengXian"/>
      <w:noProof/>
      <w:sz w:val="20"/>
    </w:rPr>
  </w:style>
  <w:style w:type="paragraph" w:customStyle="1" w:styleId="EndNoteBibliography">
    <w:name w:val="EndNote Bibliography"/>
    <w:basedOn w:val="a"/>
    <w:link w:val="EndNoteBibliography0"/>
    <w:rsid w:val="00324E1E"/>
    <w:rPr>
      <w:rFonts w:ascii="DengXian" w:eastAsia="DengXian" w:hAnsi="DengXian"/>
      <w:noProof/>
      <w:sz w:val="20"/>
    </w:rPr>
  </w:style>
  <w:style w:type="character" w:customStyle="1" w:styleId="EndNoteBibliography0">
    <w:name w:val="EndNote Bibliography 字符"/>
    <w:basedOn w:val="a0"/>
    <w:link w:val="EndNoteBibliography"/>
    <w:rsid w:val="00324E1E"/>
    <w:rPr>
      <w:rFonts w:ascii="DengXian" w:eastAsia="DengXian" w:hAnsi="DengXian"/>
      <w:noProof/>
      <w:sz w:val="20"/>
    </w:rPr>
  </w:style>
  <w:style w:type="character" w:styleId="a9">
    <w:name w:val="Hyperlink"/>
    <w:basedOn w:val="a0"/>
    <w:uiPriority w:val="99"/>
    <w:unhideWhenUsed/>
    <w:rsid w:val="00324E1E"/>
    <w:rPr>
      <w:color w:val="0563C1" w:themeColor="hyperlink"/>
      <w:u w:val="single"/>
    </w:rPr>
  </w:style>
  <w:style w:type="character" w:customStyle="1" w:styleId="11">
    <w:name w:val="未处理的提及1"/>
    <w:basedOn w:val="a0"/>
    <w:uiPriority w:val="99"/>
    <w:semiHidden/>
    <w:unhideWhenUsed/>
    <w:rsid w:val="00324E1E"/>
    <w:rPr>
      <w:color w:val="605E5C"/>
      <w:shd w:val="clear" w:color="auto" w:fill="E1DFDD"/>
    </w:rPr>
  </w:style>
  <w:style w:type="paragraph" w:styleId="TOC">
    <w:name w:val="TOC Heading"/>
    <w:basedOn w:val="1"/>
    <w:next w:val="a"/>
    <w:uiPriority w:val="39"/>
    <w:unhideWhenUsed/>
    <w:qFormat/>
    <w:rsid w:val="00703B06"/>
    <w:pPr>
      <w:keepNext/>
      <w:keepLines/>
      <w:snapToGrid/>
      <w:spacing w:beforeLines="0" w:before="240" w:afterLines="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703B06"/>
  </w:style>
  <w:style w:type="paragraph" w:styleId="TOC2">
    <w:name w:val="toc 2"/>
    <w:basedOn w:val="a"/>
    <w:next w:val="a"/>
    <w:autoRedefine/>
    <w:uiPriority w:val="39"/>
    <w:unhideWhenUsed/>
    <w:rsid w:val="00703B06"/>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108/01409171211210181" TargetMode="External"/><Relationship Id="rId18" Type="http://schemas.openxmlformats.org/officeDocument/2006/relationships/hyperlink" Target="https://www.vodafone.co.uk/newscentre/press-release/report-vodafone-most-improved-network-in-2019/" TargetMode="External"/><Relationship Id="rId3" Type="http://schemas.openxmlformats.org/officeDocument/2006/relationships/settings" Target="settings.xml"/><Relationship Id="rId21" Type="http://schemas.openxmlformats.org/officeDocument/2006/relationships/hyperlink" Target="https://www.vodafone.co.uk/broadband-sim-only-deals" TargetMode="External"/><Relationship Id="rId7" Type="http://schemas.openxmlformats.org/officeDocument/2006/relationships/image" Target="media/image1.png"/><Relationship Id="rId12" Type="http://schemas.openxmlformats.org/officeDocument/2006/relationships/hyperlink" Target="https://doi.org/10.1108/MRR-02-2014-0040" TargetMode="External"/><Relationship Id="rId17" Type="http://schemas.openxmlformats.org/officeDocument/2006/relationships/hyperlink" Target="https://stoppress.co.nz/news/vodafone-appoints-ums-manage-chinese-digital-marketing-accoun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it.tmcnet.com/topics/it/articles/44173-vodafone-australia-selects-sas-marketing-optimization-software.htm" TargetMode="External"/><Relationship Id="rId20" Type="http://schemas.openxmlformats.org/officeDocument/2006/relationships/hyperlink" Target="https://www.vodafone.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techmonitor.ai/technology/data-centre/vodafone_australia_selects_sas_for_marketing_campaigns_031108"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essreleasepoint.com/vodafone-australia-chooses-sas-optimize-marketing-campaigns" TargetMode="External"/><Relationship Id="rId23" Type="http://schemas.openxmlformats.org/officeDocument/2006/relationships/hyperlink" Target="https://www.webwire.com/ViewPressRel.asp?aId=78742" TargetMode="External"/><Relationship Id="rId10" Type="http://schemas.openxmlformats.org/officeDocument/2006/relationships/hyperlink" Target="https://doi.org/10.1108/IJPPM-02-2020-0047" TargetMode="External"/><Relationship Id="rId19" Type="http://schemas.openxmlformats.org/officeDocument/2006/relationships/hyperlink" Target="https://www.vodafone.co.nz/roaming/welcome-to-nz" TargetMode="External"/><Relationship Id="rId4" Type="http://schemas.openxmlformats.org/officeDocument/2006/relationships/webSettings" Target="webSettings.xml"/><Relationship Id="rId9" Type="http://schemas.openxmlformats.org/officeDocument/2006/relationships/hyperlink" Target="https://doi.org/10.1108/14601061211192825" TargetMode="External"/><Relationship Id="rId14" Type="http://schemas.openxmlformats.org/officeDocument/2006/relationships/hyperlink" Target="https://doi.org/10.1108/APJML-06-2017-0121" TargetMode="External"/><Relationship Id="rId22" Type="http://schemas.openxmlformats.org/officeDocument/2006/relationships/hyperlink" Target="https://www.vodafone.co.uk/network/5g"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2D8E3-CF70-F54F-BC26-50036546D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17</Pages>
  <Words>8491</Words>
  <Characters>48401</Characters>
  <Application>Microsoft Office Word</Application>
  <DocSecurity>0</DocSecurity>
  <Lines>403</Lines>
  <Paragraphs>113</Paragraphs>
  <ScaleCrop>false</ScaleCrop>
  <Company/>
  <LinksUpToDate>false</LinksUpToDate>
  <CharactersWithSpaces>56779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58</cp:revision>
  <dcterms:created xsi:type="dcterms:W3CDTF">2022-11-25T08:09:00Z</dcterms:created>
  <dcterms:modified xsi:type="dcterms:W3CDTF">2022-12-13T05:07:00Z</dcterms:modified>
</cp:coreProperties>
</file>