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A9EEC" w14:textId="1949B5F8" w:rsidR="00AF73E5" w:rsidRDefault="00AF73E5">
      <w:pPr>
        <w:pStyle w:val="NormalWeb"/>
      </w:pPr>
    </w:p>
    <w:p w14:paraId="035F9CAE" w14:textId="77777777" w:rsidR="00AF73E5" w:rsidRDefault="00AF73E5">
      <w:pPr>
        <w:rPr>
          <w:rFonts w:eastAsia="Times New Roman"/>
        </w:rPr>
      </w:pPr>
      <w:r>
        <w:rPr>
          <w:rFonts w:eastAsia="Times New Roman"/>
          <w:noProof/>
        </w:rPr>
        <mc:AlternateContent>
          <mc:Choice Requires="wps">
            <w:drawing>
              <wp:inline distT="0" distB="0" distL="0" distR="0" wp14:anchorId="4C3220F9" wp14:editId="3A27C8F3">
                <wp:extent cx="5731510" cy="1270"/>
                <wp:effectExtent l="0" t="31750" r="0" b="36830"/>
                <wp:docPr id="124933935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4C53C4" id="Rectangle 1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060A63A1" w14:textId="77777777" w:rsidR="00AF73E5" w:rsidRDefault="00AF73E5">
      <w:pPr>
        <w:pStyle w:val="NormalWeb"/>
      </w:pPr>
      <w:r>
        <w:rPr>
          <w:rStyle w:val="Strong"/>
        </w:rPr>
        <w:t>Student Name:</w:t>
      </w:r>
      <w:r>
        <w:t xml:space="preserve"> Daniel </w:t>
      </w:r>
      <w:proofErr w:type="spellStart"/>
      <w:r>
        <w:t>Ungureanu</w:t>
      </w:r>
      <w:proofErr w:type="spellEnd"/>
      <w:r>
        <w:br/>
      </w:r>
      <w:r>
        <w:rPr>
          <w:rStyle w:val="Strong"/>
        </w:rPr>
        <w:t>Module Title:</w:t>
      </w:r>
      <w:r>
        <w:t xml:space="preserve"> Project Management</w:t>
      </w:r>
    </w:p>
    <w:p w14:paraId="579CD59A" w14:textId="77777777" w:rsidR="00AF73E5" w:rsidRDefault="00AF73E5">
      <w:pPr>
        <w:pStyle w:val="NormalWeb"/>
      </w:pPr>
      <w:r>
        <w:rPr>
          <w:rStyle w:val="Strong"/>
        </w:rPr>
        <w:t>PROJECT PLAN – “Neighbourhood Smart Recycling Station Project”</w:t>
      </w:r>
    </w:p>
    <w:p w14:paraId="36BB650A" w14:textId="77777777" w:rsidR="00AF73E5" w:rsidRDefault="00AF73E5">
      <w:pPr>
        <w:rPr>
          <w:rFonts w:eastAsia="Times New Roman"/>
        </w:rPr>
      </w:pPr>
      <w:r>
        <w:rPr>
          <w:rFonts w:eastAsia="Times New Roman"/>
          <w:noProof/>
        </w:rPr>
        <mc:AlternateContent>
          <mc:Choice Requires="wps">
            <w:drawing>
              <wp:inline distT="0" distB="0" distL="0" distR="0" wp14:anchorId="2354D99C" wp14:editId="092D0C84">
                <wp:extent cx="5731510" cy="1270"/>
                <wp:effectExtent l="0" t="31750" r="0" b="36830"/>
                <wp:docPr id="31490835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3F2E6D"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4E200048" w14:textId="77777777" w:rsidR="00AF73E5" w:rsidRDefault="00AF73E5">
      <w:pPr>
        <w:pStyle w:val="NormalWeb"/>
      </w:pPr>
      <w:r>
        <w:rPr>
          <w:rStyle w:val="Strong"/>
        </w:rPr>
        <w:t>Table of Contents</w:t>
      </w:r>
    </w:p>
    <w:p w14:paraId="3CB7A738"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Introduction</w:t>
      </w:r>
    </w:p>
    <w:p w14:paraId="6C96D9BF"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Aim, Objectives and Scope</w:t>
      </w:r>
    </w:p>
    <w:p w14:paraId="722C5C62"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Project Outputs</w:t>
      </w:r>
    </w:p>
    <w:p w14:paraId="2AE1204D"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Activities and Work Breakdown Structure (WBS)</w:t>
      </w:r>
    </w:p>
    <w:p w14:paraId="19A0F7D3"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Sub-Activities and Detailed Task Breakdown</w:t>
      </w:r>
    </w:p>
    <w:p w14:paraId="4F5028ED"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Deliverables, Milestones and Timeline</w:t>
      </w:r>
    </w:p>
    <w:p w14:paraId="513EECAE"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Resource Usage</w:t>
      </w:r>
    </w:p>
    <w:p w14:paraId="760AAE38"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Conclusion</w:t>
      </w:r>
    </w:p>
    <w:p w14:paraId="12CA8079" w14:textId="77777777" w:rsidR="00AF73E5" w:rsidRDefault="00AF73E5" w:rsidP="00AF73E5">
      <w:pPr>
        <w:numPr>
          <w:ilvl w:val="0"/>
          <w:numId w:val="1"/>
        </w:numPr>
        <w:spacing w:before="100" w:beforeAutospacing="1" w:after="100" w:afterAutospacing="1" w:line="240" w:lineRule="auto"/>
        <w:rPr>
          <w:rFonts w:eastAsia="Times New Roman"/>
        </w:rPr>
      </w:pPr>
      <w:r>
        <w:rPr>
          <w:rFonts w:eastAsia="Times New Roman"/>
        </w:rPr>
        <w:t>References (Harvard Style)</w:t>
      </w:r>
    </w:p>
    <w:p w14:paraId="7DAF6B9C" w14:textId="77777777" w:rsidR="00AF73E5" w:rsidRDefault="00AF73E5">
      <w:pPr>
        <w:spacing w:after="0"/>
        <w:rPr>
          <w:rFonts w:eastAsia="Times New Roman"/>
        </w:rPr>
      </w:pPr>
      <w:r>
        <w:rPr>
          <w:rFonts w:eastAsia="Times New Roman"/>
          <w:noProof/>
        </w:rPr>
        <mc:AlternateContent>
          <mc:Choice Requires="wps">
            <w:drawing>
              <wp:inline distT="0" distB="0" distL="0" distR="0" wp14:anchorId="2045EB70" wp14:editId="3565E61B">
                <wp:extent cx="5731510" cy="1270"/>
                <wp:effectExtent l="0" t="31750" r="0" b="36830"/>
                <wp:docPr id="14094764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35892B"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4DC02EB7" w14:textId="77777777" w:rsidR="00AF73E5" w:rsidRDefault="00AF73E5">
      <w:pPr>
        <w:pStyle w:val="Heading3"/>
        <w:rPr>
          <w:rFonts w:eastAsia="Times New Roman"/>
        </w:rPr>
      </w:pPr>
      <w:r>
        <w:rPr>
          <w:rFonts w:eastAsia="Times New Roman"/>
        </w:rPr>
        <w:t>1. Introduction (Approx. 400 words)</w:t>
      </w:r>
    </w:p>
    <w:p w14:paraId="60CD03A9" w14:textId="77777777" w:rsidR="00AF73E5" w:rsidRDefault="00AF73E5">
      <w:pPr>
        <w:pStyle w:val="NormalWeb"/>
      </w:pPr>
      <w:r>
        <w:t xml:space="preserve">For this assignment, I chose to create a project plan for a </w:t>
      </w:r>
      <w:r>
        <w:rPr>
          <w:rStyle w:val="Strong"/>
        </w:rPr>
        <w:t>Neighbourhood Smart Recycling Station Project</w:t>
      </w:r>
      <w:r>
        <w:t>. The idea came from noticing that in many urban areas, including my own community, recycling rates are disappointingly low. This isn’t because residents don’t care about the environment; it’s more about convenience and clarity. Recycling is often confusing, with multiple bins for plastics, metals, glass, and paper, each with different colours and unclear labels. Many people end up putting recyclables into general waste simply because it’s easier, which is frustrating when you see waste that could be easily reused or recycled. Personally, this made me think about a more user-friendly way to encourage proper recycling in local neighbourhoods.</w:t>
      </w:r>
    </w:p>
    <w:p w14:paraId="34125ACA" w14:textId="77777777" w:rsidR="00AF73E5" w:rsidRDefault="00AF73E5">
      <w:pPr>
        <w:pStyle w:val="NormalWeb"/>
      </w:pPr>
      <w:r>
        <w:t xml:space="preserve">The concept of a </w:t>
      </w:r>
      <w:r>
        <w:rPr>
          <w:rStyle w:val="Strong"/>
        </w:rPr>
        <w:t>Smart Recycling Station</w:t>
      </w:r>
      <w:r>
        <w:t xml:space="preserve"> is to simplify and incentivise the recycling process. It would consist of several digital bins for different types of waste, equipped with sensors that detect and weigh the material. A digital display panel would provide instructions and feedback to residents, and a simple points or voucher system would reward consistent recycling behaviour. While similar systems exist in some large cities, they are uncommon in smaller residential areas or apartment-heavy neighbourhoods. Introducing such a system locally could improve recycling rates and serve as a model for other communities.</w:t>
      </w:r>
    </w:p>
    <w:p w14:paraId="3F31BC8B" w14:textId="77777777" w:rsidR="00AF73E5" w:rsidRDefault="00AF73E5">
      <w:pPr>
        <w:pStyle w:val="NormalWeb"/>
      </w:pPr>
      <w:r>
        <w:lastRenderedPageBreak/>
        <w:t xml:space="preserve">This project plan covers the full lifecycle of the station, from </w:t>
      </w:r>
      <w:r>
        <w:rPr>
          <w:rStyle w:val="Strong"/>
        </w:rPr>
        <w:t>site selection and design</w:t>
      </w:r>
      <w:r>
        <w:t xml:space="preserve">, to procurement, installation, testing, community engagement, and official launch. It includes a </w:t>
      </w:r>
      <w:r>
        <w:rPr>
          <w:rStyle w:val="Strong"/>
        </w:rPr>
        <w:t>Work Breakdown Structure (WBS)</w:t>
      </w:r>
      <w:r>
        <w:t xml:space="preserve"> with sub-activities, a detailed timeline, milestones, deliverables, and resource planning. Although this is a fictional project, it’s based on realistic assumptions, using examples of existing recycling stations as references.</w:t>
      </w:r>
    </w:p>
    <w:p w14:paraId="721AED12" w14:textId="77777777" w:rsidR="00AF73E5" w:rsidRDefault="00AF73E5">
      <w:pPr>
        <w:pStyle w:val="NormalWeb"/>
      </w:pPr>
      <w:r>
        <w:t>As the project manager, I would be responsible for coordinating the entire project, managing the budget, supervising the team, and ensuring that the project is completed on time and within scope. This assignment simulates a real-world project management scenario, where I must balance technical, financial, and social aspects to deliver a successful outcome. The plan is designed to be practical and achievable, while also focusing on sustainability, resident engagement, and measurable results.</w:t>
      </w:r>
    </w:p>
    <w:p w14:paraId="0E05BDCF" w14:textId="77777777" w:rsidR="00AF73E5" w:rsidRDefault="00AF73E5">
      <w:pPr>
        <w:rPr>
          <w:rFonts w:eastAsia="Times New Roman"/>
        </w:rPr>
      </w:pPr>
      <w:r>
        <w:rPr>
          <w:rFonts w:eastAsia="Times New Roman"/>
          <w:noProof/>
        </w:rPr>
        <mc:AlternateContent>
          <mc:Choice Requires="wps">
            <w:drawing>
              <wp:inline distT="0" distB="0" distL="0" distR="0" wp14:anchorId="2139590D" wp14:editId="301A06E3">
                <wp:extent cx="5731510" cy="1270"/>
                <wp:effectExtent l="0" t="31750" r="0" b="36830"/>
                <wp:docPr id="40134099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02D178"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0D4F61D4" w14:textId="77777777" w:rsidR="00AF73E5" w:rsidRDefault="00AF73E5">
      <w:pPr>
        <w:pStyle w:val="Heading3"/>
        <w:rPr>
          <w:rFonts w:eastAsia="Times New Roman"/>
        </w:rPr>
      </w:pPr>
      <w:r>
        <w:rPr>
          <w:rFonts w:eastAsia="Times New Roman"/>
        </w:rPr>
        <w:t>2. Aim, Objectives and Scope (Approx. 300 words)</w:t>
      </w:r>
    </w:p>
    <w:p w14:paraId="3968BB43" w14:textId="77777777" w:rsidR="00AF73E5" w:rsidRDefault="00AF73E5">
      <w:pPr>
        <w:pStyle w:val="NormalWeb"/>
      </w:pPr>
      <w:r>
        <w:rPr>
          <w:rStyle w:val="Strong"/>
        </w:rPr>
        <w:t>Aim:</w:t>
      </w:r>
      <w:r>
        <w:br/>
        <w:t>The primary aim of the project is to design, install, and launch a fully operational Smart Recycling Station that will encourage residents to recycle more effectively and accurately. By improving waste sorting and providing feedback and incentives, the project seeks to make recycling simpler, more rewarding, and more consistent.</w:t>
      </w:r>
    </w:p>
    <w:p w14:paraId="01E4CA7E" w14:textId="77777777" w:rsidR="00AF73E5" w:rsidRDefault="00AF73E5">
      <w:pPr>
        <w:pStyle w:val="NormalWeb"/>
      </w:pPr>
      <w:r>
        <w:rPr>
          <w:rStyle w:val="Strong"/>
        </w:rPr>
        <w:t>Objectives:</w:t>
      </w:r>
    </w:p>
    <w:p w14:paraId="4138EC63" w14:textId="77777777" w:rsidR="00AF73E5" w:rsidRDefault="00AF73E5" w:rsidP="00AF73E5">
      <w:pPr>
        <w:numPr>
          <w:ilvl w:val="0"/>
          <w:numId w:val="2"/>
        </w:numPr>
        <w:spacing w:before="100" w:beforeAutospacing="1" w:after="100" w:afterAutospacing="1" w:line="240" w:lineRule="auto"/>
        <w:rPr>
          <w:rFonts w:eastAsia="Times New Roman"/>
        </w:rPr>
      </w:pPr>
      <w:r>
        <w:rPr>
          <w:rFonts w:eastAsia="Times New Roman"/>
        </w:rPr>
        <w:t>Identify a suitable public location for the station and obtain all necessary permissions from the local council.</w:t>
      </w:r>
    </w:p>
    <w:p w14:paraId="3FD156AD" w14:textId="77777777" w:rsidR="00AF73E5" w:rsidRDefault="00AF73E5" w:rsidP="00AF73E5">
      <w:pPr>
        <w:numPr>
          <w:ilvl w:val="0"/>
          <w:numId w:val="2"/>
        </w:numPr>
        <w:spacing w:before="100" w:beforeAutospacing="1" w:after="100" w:afterAutospacing="1" w:line="240" w:lineRule="auto"/>
        <w:rPr>
          <w:rFonts w:eastAsia="Times New Roman"/>
        </w:rPr>
      </w:pPr>
      <w:r>
        <w:rPr>
          <w:rFonts w:eastAsia="Times New Roman"/>
        </w:rPr>
        <w:t>Design the functional layout of the station, including bin types, sensor placement, wiring, display panels, and signage.</w:t>
      </w:r>
    </w:p>
    <w:p w14:paraId="5CF70AFB" w14:textId="77777777" w:rsidR="00AF73E5" w:rsidRDefault="00AF73E5" w:rsidP="00AF73E5">
      <w:pPr>
        <w:numPr>
          <w:ilvl w:val="0"/>
          <w:numId w:val="2"/>
        </w:numPr>
        <w:spacing w:before="100" w:beforeAutospacing="1" w:after="100" w:afterAutospacing="1" w:line="240" w:lineRule="auto"/>
        <w:rPr>
          <w:rFonts w:eastAsia="Times New Roman"/>
        </w:rPr>
      </w:pPr>
      <w:r>
        <w:rPr>
          <w:rFonts w:eastAsia="Times New Roman"/>
        </w:rPr>
        <w:t>Procure all required materials, including bins, sensors, solar panels, display screens, cables, and protective housing.</w:t>
      </w:r>
    </w:p>
    <w:p w14:paraId="0C6D1AC0" w14:textId="77777777" w:rsidR="00AF73E5" w:rsidRDefault="00AF73E5" w:rsidP="00AF73E5">
      <w:pPr>
        <w:numPr>
          <w:ilvl w:val="0"/>
          <w:numId w:val="2"/>
        </w:numPr>
        <w:spacing w:before="100" w:beforeAutospacing="1" w:after="100" w:afterAutospacing="1" w:line="240" w:lineRule="auto"/>
        <w:rPr>
          <w:rFonts w:eastAsia="Times New Roman"/>
        </w:rPr>
      </w:pPr>
      <w:r>
        <w:rPr>
          <w:rFonts w:eastAsia="Times New Roman"/>
        </w:rPr>
        <w:t>Install the recycling station, ensuring all electrical, mechanical, and digital components are safe, properly configured, and fully functional.</w:t>
      </w:r>
    </w:p>
    <w:p w14:paraId="50A7E9E0" w14:textId="77777777" w:rsidR="00AF73E5" w:rsidRDefault="00AF73E5" w:rsidP="00AF73E5">
      <w:pPr>
        <w:numPr>
          <w:ilvl w:val="0"/>
          <w:numId w:val="2"/>
        </w:numPr>
        <w:spacing w:before="100" w:beforeAutospacing="1" w:after="100" w:afterAutospacing="1" w:line="240" w:lineRule="auto"/>
        <w:rPr>
          <w:rFonts w:eastAsia="Times New Roman"/>
        </w:rPr>
      </w:pPr>
      <w:r>
        <w:rPr>
          <w:rFonts w:eastAsia="Times New Roman"/>
        </w:rPr>
        <w:t>Conduct a small awareness campaign to educate local residents about the station, how to use it, and the benefits of recycling.</w:t>
      </w:r>
    </w:p>
    <w:p w14:paraId="54C42412" w14:textId="77777777" w:rsidR="00AF73E5" w:rsidRDefault="00AF73E5" w:rsidP="00AF73E5">
      <w:pPr>
        <w:numPr>
          <w:ilvl w:val="0"/>
          <w:numId w:val="2"/>
        </w:numPr>
        <w:spacing w:before="100" w:beforeAutospacing="1" w:after="100" w:afterAutospacing="1" w:line="240" w:lineRule="auto"/>
        <w:rPr>
          <w:rFonts w:eastAsia="Times New Roman"/>
        </w:rPr>
      </w:pPr>
      <w:r>
        <w:rPr>
          <w:rFonts w:eastAsia="Times New Roman"/>
        </w:rPr>
        <w:t>Test the station thoroughly before the official launch to ensure accurate waste detection, weight measurement, and system reliability.</w:t>
      </w:r>
    </w:p>
    <w:p w14:paraId="03A89D63" w14:textId="77777777" w:rsidR="00AF73E5" w:rsidRDefault="00AF73E5">
      <w:pPr>
        <w:pStyle w:val="NormalWeb"/>
      </w:pPr>
      <w:r>
        <w:rPr>
          <w:rStyle w:val="Strong"/>
        </w:rPr>
        <w:t>Scope:</w:t>
      </w:r>
    </w:p>
    <w:p w14:paraId="76AA8015" w14:textId="77777777" w:rsidR="00AF73E5" w:rsidRDefault="00AF73E5">
      <w:pPr>
        <w:pStyle w:val="NormalWeb"/>
      </w:pPr>
      <w:r>
        <w:rPr>
          <w:rStyle w:val="Strong"/>
        </w:rPr>
        <w:t>Included:</w:t>
      </w:r>
    </w:p>
    <w:p w14:paraId="06008A69" w14:textId="77777777" w:rsidR="00AF73E5" w:rsidRDefault="00AF73E5" w:rsidP="00AF73E5">
      <w:pPr>
        <w:numPr>
          <w:ilvl w:val="0"/>
          <w:numId w:val="3"/>
        </w:numPr>
        <w:spacing w:before="100" w:beforeAutospacing="1" w:after="100" w:afterAutospacing="1" w:line="240" w:lineRule="auto"/>
        <w:rPr>
          <w:rFonts w:eastAsia="Times New Roman"/>
        </w:rPr>
      </w:pPr>
      <w:r>
        <w:rPr>
          <w:rFonts w:eastAsia="Times New Roman"/>
        </w:rPr>
        <w:t>Full planning, design, and installation of the smart recycling station.</w:t>
      </w:r>
    </w:p>
    <w:p w14:paraId="5DCA9D75" w14:textId="77777777" w:rsidR="00AF73E5" w:rsidRDefault="00AF73E5" w:rsidP="00AF73E5">
      <w:pPr>
        <w:numPr>
          <w:ilvl w:val="0"/>
          <w:numId w:val="3"/>
        </w:numPr>
        <w:spacing w:before="100" w:beforeAutospacing="1" w:after="100" w:afterAutospacing="1" w:line="240" w:lineRule="auto"/>
        <w:rPr>
          <w:rFonts w:eastAsia="Times New Roman"/>
        </w:rPr>
      </w:pPr>
      <w:r>
        <w:rPr>
          <w:rFonts w:eastAsia="Times New Roman"/>
        </w:rPr>
        <w:t>Sensor installation, wiring, solar panel setup, and software configuration for the dashboard and display.</w:t>
      </w:r>
    </w:p>
    <w:p w14:paraId="41077E00" w14:textId="77777777" w:rsidR="00AF73E5" w:rsidRDefault="00AF73E5" w:rsidP="00AF73E5">
      <w:pPr>
        <w:numPr>
          <w:ilvl w:val="0"/>
          <w:numId w:val="3"/>
        </w:numPr>
        <w:spacing w:before="100" w:beforeAutospacing="1" w:after="100" w:afterAutospacing="1" w:line="240" w:lineRule="auto"/>
        <w:rPr>
          <w:rFonts w:eastAsia="Times New Roman"/>
        </w:rPr>
      </w:pPr>
      <w:r>
        <w:rPr>
          <w:rFonts w:eastAsia="Times New Roman"/>
        </w:rPr>
        <w:t>Community engagement through posters, leaflets, and demonstration events.</w:t>
      </w:r>
    </w:p>
    <w:p w14:paraId="5779A070" w14:textId="77777777" w:rsidR="00AF73E5" w:rsidRDefault="00AF73E5" w:rsidP="00AF73E5">
      <w:pPr>
        <w:numPr>
          <w:ilvl w:val="0"/>
          <w:numId w:val="3"/>
        </w:numPr>
        <w:spacing w:before="100" w:beforeAutospacing="1" w:after="100" w:afterAutospacing="1" w:line="240" w:lineRule="auto"/>
        <w:rPr>
          <w:rFonts w:eastAsia="Times New Roman"/>
        </w:rPr>
      </w:pPr>
      <w:r>
        <w:rPr>
          <w:rFonts w:eastAsia="Times New Roman"/>
        </w:rPr>
        <w:t>Testing and fine-tuning of the system prior to launch.</w:t>
      </w:r>
    </w:p>
    <w:p w14:paraId="700CCBBD" w14:textId="77777777" w:rsidR="00AF73E5" w:rsidRDefault="00AF73E5">
      <w:pPr>
        <w:pStyle w:val="NormalWeb"/>
      </w:pPr>
      <w:r>
        <w:rPr>
          <w:rStyle w:val="Strong"/>
        </w:rPr>
        <w:t>Excluded:</w:t>
      </w:r>
    </w:p>
    <w:p w14:paraId="35F116CF" w14:textId="77777777" w:rsidR="00AF73E5" w:rsidRDefault="00AF73E5" w:rsidP="00AF73E5">
      <w:pPr>
        <w:numPr>
          <w:ilvl w:val="0"/>
          <w:numId w:val="4"/>
        </w:numPr>
        <w:spacing w:before="100" w:beforeAutospacing="1" w:after="100" w:afterAutospacing="1" w:line="240" w:lineRule="auto"/>
        <w:rPr>
          <w:rFonts w:eastAsia="Times New Roman"/>
        </w:rPr>
      </w:pPr>
      <w:r>
        <w:rPr>
          <w:rFonts w:eastAsia="Times New Roman"/>
        </w:rPr>
        <w:t>Long-term maintenance after project handover.</w:t>
      </w:r>
    </w:p>
    <w:p w14:paraId="7D04D47E" w14:textId="77777777" w:rsidR="00AF73E5" w:rsidRDefault="00AF73E5" w:rsidP="00AF73E5">
      <w:pPr>
        <w:numPr>
          <w:ilvl w:val="0"/>
          <w:numId w:val="4"/>
        </w:numPr>
        <w:spacing w:before="100" w:beforeAutospacing="1" w:after="100" w:afterAutospacing="1" w:line="240" w:lineRule="auto"/>
        <w:rPr>
          <w:rFonts w:eastAsia="Times New Roman"/>
        </w:rPr>
      </w:pPr>
      <w:r>
        <w:rPr>
          <w:rFonts w:eastAsia="Times New Roman"/>
        </w:rPr>
        <w:t>Expansion to multiple stations (the project focuses on a single station).</w:t>
      </w:r>
    </w:p>
    <w:p w14:paraId="3D58E90C" w14:textId="77777777" w:rsidR="00AF73E5" w:rsidRDefault="00AF73E5" w:rsidP="00AF73E5">
      <w:pPr>
        <w:numPr>
          <w:ilvl w:val="0"/>
          <w:numId w:val="4"/>
        </w:numPr>
        <w:spacing w:before="100" w:beforeAutospacing="1" w:after="100" w:afterAutospacing="1" w:line="240" w:lineRule="auto"/>
        <w:rPr>
          <w:rFonts w:eastAsia="Times New Roman"/>
        </w:rPr>
      </w:pPr>
      <w:r>
        <w:rPr>
          <w:rFonts w:eastAsia="Times New Roman"/>
        </w:rPr>
        <w:t>Further development of the reward system beyond the initial version.</w:t>
      </w:r>
    </w:p>
    <w:p w14:paraId="16F15431" w14:textId="77777777" w:rsidR="00AF73E5" w:rsidRDefault="00AF73E5" w:rsidP="00AF73E5">
      <w:pPr>
        <w:numPr>
          <w:ilvl w:val="0"/>
          <w:numId w:val="4"/>
        </w:numPr>
        <w:spacing w:before="100" w:beforeAutospacing="1" w:after="100" w:afterAutospacing="1" w:line="240" w:lineRule="auto"/>
        <w:rPr>
          <w:rFonts w:eastAsia="Times New Roman"/>
        </w:rPr>
      </w:pPr>
      <w:r>
        <w:rPr>
          <w:rFonts w:eastAsia="Times New Roman"/>
        </w:rPr>
        <w:t>Waste collection logistics (handled by the council or a contracted provider).</w:t>
      </w:r>
    </w:p>
    <w:p w14:paraId="4337A5AE" w14:textId="77777777" w:rsidR="00AF73E5" w:rsidRDefault="00AF73E5">
      <w:pPr>
        <w:pStyle w:val="NormalWeb"/>
      </w:pPr>
      <w:r>
        <w:t>Defining the scope carefully ensures that the project remains realistic, achievable, and avoids the risk of “scope creep,” where additional requirements could delay completion or increase costs. A single-station focus allows the project to be managed efficiently while still providing a clear benefit to the community.</w:t>
      </w:r>
    </w:p>
    <w:p w14:paraId="48DBE1CC" w14:textId="77777777" w:rsidR="00AF73E5" w:rsidRDefault="00AF73E5">
      <w:pPr>
        <w:rPr>
          <w:rFonts w:eastAsia="Times New Roman"/>
        </w:rPr>
      </w:pPr>
      <w:r>
        <w:rPr>
          <w:rFonts w:eastAsia="Times New Roman"/>
          <w:noProof/>
        </w:rPr>
        <mc:AlternateContent>
          <mc:Choice Requires="wps">
            <w:drawing>
              <wp:inline distT="0" distB="0" distL="0" distR="0" wp14:anchorId="71871106" wp14:editId="65A4F5DC">
                <wp:extent cx="5731510" cy="1270"/>
                <wp:effectExtent l="0" t="31750" r="0" b="36830"/>
                <wp:docPr id="181090487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6553AD"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367223EE" w14:textId="77777777" w:rsidR="00AF73E5" w:rsidRDefault="00AF73E5">
      <w:pPr>
        <w:pStyle w:val="Heading3"/>
        <w:rPr>
          <w:rFonts w:eastAsia="Times New Roman"/>
        </w:rPr>
      </w:pPr>
      <w:r>
        <w:rPr>
          <w:rFonts w:eastAsia="Times New Roman"/>
        </w:rPr>
        <w:t>3. Project Outputs (Approx. 250 words)</w:t>
      </w:r>
    </w:p>
    <w:p w14:paraId="53D92C9D" w14:textId="77777777" w:rsidR="00AF73E5" w:rsidRDefault="00AF73E5">
      <w:pPr>
        <w:pStyle w:val="NormalWeb"/>
      </w:pPr>
      <w:r>
        <w:t xml:space="preserve">The project is expected to produce several </w:t>
      </w:r>
      <w:r>
        <w:rPr>
          <w:rStyle w:val="Strong"/>
        </w:rPr>
        <w:t>primary and secondary outputs</w:t>
      </w:r>
      <w:r>
        <w:t>, both tangible and intangible.</w:t>
      </w:r>
    </w:p>
    <w:p w14:paraId="4D9163FE" w14:textId="77777777" w:rsidR="00AF73E5" w:rsidRDefault="00AF73E5">
      <w:pPr>
        <w:pStyle w:val="NormalWeb"/>
      </w:pPr>
      <w:r>
        <w:rPr>
          <w:rStyle w:val="Strong"/>
        </w:rPr>
        <w:t>Primary Deliverables:</w:t>
      </w:r>
    </w:p>
    <w:p w14:paraId="5DB5E2C2" w14:textId="77777777" w:rsidR="00AF73E5" w:rsidRDefault="00AF73E5" w:rsidP="00AF73E5">
      <w:pPr>
        <w:numPr>
          <w:ilvl w:val="0"/>
          <w:numId w:val="5"/>
        </w:numPr>
        <w:spacing w:before="100" w:beforeAutospacing="1" w:after="100" w:afterAutospacing="1" w:line="240" w:lineRule="auto"/>
        <w:rPr>
          <w:rFonts w:eastAsia="Times New Roman"/>
        </w:rPr>
      </w:pPr>
      <w:r>
        <w:rPr>
          <w:rFonts w:eastAsia="Times New Roman"/>
        </w:rPr>
        <w:t xml:space="preserve">A fully installed </w:t>
      </w:r>
      <w:r>
        <w:rPr>
          <w:rStyle w:val="Strong"/>
          <w:rFonts w:eastAsia="Times New Roman"/>
        </w:rPr>
        <w:t>Smart Recycling Station</w:t>
      </w:r>
      <w:r>
        <w:rPr>
          <w:rFonts w:eastAsia="Times New Roman"/>
        </w:rPr>
        <w:t xml:space="preserve"> with separate bins for plastics, paper, metals, glass, and general waste.</w:t>
      </w:r>
    </w:p>
    <w:p w14:paraId="25C9245D" w14:textId="77777777" w:rsidR="00AF73E5" w:rsidRDefault="00AF73E5" w:rsidP="00AF73E5">
      <w:pPr>
        <w:numPr>
          <w:ilvl w:val="0"/>
          <w:numId w:val="5"/>
        </w:numPr>
        <w:spacing w:before="100" w:beforeAutospacing="1" w:after="100" w:afterAutospacing="1" w:line="240" w:lineRule="auto"/>
        <w:rPr>
          <w:rFonts w:eastAsia="Times New Roman"/>
        </w:rPr>
      </w:pPr>
      <w:r>
        <w:rPr>
          <w:rFonts w:eastAsia="Times New Roman"/>
        </w:rPr>
        <w:t xml:space="preserve">Functional </w:t>
      </w:r>
      <w:r>
        <w:rPr>
          <w:rStyle w:val="Strong"/>
          <w:rFonts w:eastAsia="Times New Roman"/>
        </w:rPr>
        <w:t>weight and detection sensors</w:t>
      </w:r>
      <w:r>
        <w:rPr>
          <w:rFonts w:eastAsia="Times New Roman"/>
        </w:rPr>
        <w:t xml:space="preserve"> for each bin to track the amount and type of waste deposited.</w:t>
      </w:r>
    </w:p>
    <w:p w14:paraId="3084CF3D" w14:textId="77777777" w:rsidR="00AF73E5" w:rsidRDefault="00AF73E5" w:rsidP="00AF73E5">
      <w:pPr>
        <w:numPr>
          <w:ilvl w:val="0"/>
          <w:numId w:val="5"/>
        </w:numPr>
        <w:spacing w:before="100" w:beforeAutospacing="1" w:after="100" w:afterAutospacing="1" w:line="240" w:lineRule="auto"/>
        <w:rPr>
          <w:rFonts w:eastAsia="Times New Roman"/>
        </w:rPr>
      </w:pPr>
      <w:r>
        <w:rPr>
          <w:rFonts w:eastAsia="Times New Roman"/>
        </w:rPr>
        <w:t xml:space="preserve">A </w:t>
      </w:r>
      <w:r>
        <w:rPr>
          <w:rStyle w:val="Strong"/>
          <w:rFonts w:eastAsia="Times New Roman"/>
        </w:rPr>
        <w:t>solar panel</w:t>
      </w:r>
      <w:r>
        <w:rPr>
          <w:rFonts w:eastAsia="Times New Roman"/>
        </w:rPr>
        <w:t xml:space="preserve"> providing sustainable energy to the system.</w:t>
      </w:r>
    </w:p>
    <w:p w14:paraId="720F2DA0" w14:textId="77777777" w:rsidR="00AF73E5" w:rsidRDefault="00AF73E5" w:rsidP="00AF73E5">
      <w:pPr>
        <w:numPr>
          <w:ilvl w:val="0"/>
          <w:numId w:val="5"/>
        </w:numPr>
        <w:spacing w:before="100" w:beforeAutospacing="1" w:after="100" w:afterAutospacing="1" w:line="240" w:lineRule="auto"/>
        <w:rPr>
          <w:rFonts w:eastAsia="Times New Roman"/>
        </w:rPr>
      </w:pPr>
      <w:r>
        <w:rPr>
          <w:rFonts w:eastAsia="Times New Roman"/>
        </w:rPr>
        <w:t xml:space="preserve">A </w:t>
      </w:r>
      <w:r>
        <w:rPr>
          <w:rStyle w:val="Strong"/>
          <w:rFonts w:eastAsia="Times New Roman"/>
        </w:rPr>
        <w:t>digital display panel</w:t>
      </w:r>
      <w:r>
        <w:rPr>
          <w:rFonts w:eastAsia="Times New Roman"/>
        </w:rPr>
        <w:t xml:space="preserve"> that provides instructions, updates user scores, and encourages proper recycling.</w:t>
      </w:r>
    </w:p>
    <w:p w14:paraId="4B56447E" w14:textId="77777777" w:rsidR="00AF73E5" w:rsidRDefault="00AF73E5" w:rsidP="00AF73E5">
      <w:pPr>
        <w:numPr>
          <w:ilvl w:val="0"/>
          <w:numId w:val="5"/>
        </w:numPr>
        <w:spacing w:before="100" w:beforeAutospacing="1" w:after="100" w:afterAutospacing="1" w:line="240" w:lineRule="auto"/>
        <w:rPr>
          <w:rFonts w:eastAsia="Times New Roman"/>
        </w:rPr>
      </w:pPr>
      <w:r>
        <w:rPr>
          <w:rFonts w:eastAsia="Times New Roman"/>
        </w:rPr>
        <w:t xml:space="preserve">A </w:t>
      </w:r>
      <w:r>
        <w:rPr>
          <w:rStyle w:val="Strong"/>
          <w:rFonts w:eastAsia="Times New Roman"/>
        </w:rPr>
        <w:t>basic mobile-accessible dashboard</w:t>
      </w:r>
      <w:r>
        <w:rPr>
          <w:rFonts w:eastAsia="Times New Roman"/>
        </w:rPr>
        <w:t xml:space="preserve"> where residents can view their recycling activity and accumulated points.</w:t>
      </w:r>
    </w:p>
    <w:p w14:paraId="478E68DE" w14:textId="77777777" w:rsidR="00AF73E5" w:rsidRDefault="00AF73E5" w:rsidP="00AF73E5">
      <w:pPr>
        <w:numPr>
          <w:ilvl w:val="0"/>
          <w:numId w:val="5"/>
        </w:numPr>
        <w:spacing w:before="100" w:beforeAutospacing="1" w:after="100" w:afterAutospacing="1" w:line="240" w:lineRule="auto"/>
        <w:rPr>
          <w:rFonts w:eastAsia="Times New Roman"/>
        </w:rPr>
      </w:pPr>
      <w:r>
        <w:rPr>
          <w:rFonts w:eastAsia="Times New Roman"/>
        </w:rPr>
        <w:t xml:space="preserve">A </w:t>
      </w:r>
      <w:r>
        <w:rPr>
          <w:rStyle w:val="Strong"/>
          <w:rFonts w:eastAsia="Times New Roman"/>
        </w:rPr>
        <w:t>completed awareness campaign</w:t>
      </w:r>
      <w:r>
        <w:rPr>
          <w:rFonts w:eastAsia="Times New Roman"/>
        </w:rPr>
        <w:t>, including posters, leaflets, and social media posts, explaining the benefits and operation of the station.</w:t>
      </w:r>
    </w:p>
    <w:p w14:paraId="3D59F759" w14:textId="77777777" w:rsidR="00AF73E5" w:rsidRDefault="00AF73E5" w:rsidP="00AF73E5">
      <w:pPr>
        <w:numPr>
          <w:ilvl w:val="0"/>
          <w:numId w:val="5"/>
        </w:numPr>
        <w:spacing w:before="100" w:beforeAutospacing="1" w:after="100" w:afterAutospacing="1" w:line="240" w:lineRule="auto"/>
        <w:rPr>
          <w:rFonts w:eastAsia="Times New Roman"/>
        </w:rPr>
      </w:pPr>
      <w:r>
        <w:rPr>
          <w:rStyle w:val="Strong"/>
          <w:rFonts w:eastAsia="Times New Roman"/>
        </w:rPr>
        <w:t>Handover documentation</w:t>
      </w:r>
      <w:r>
        <w:rPr>
          <w:rFonts w:eastAsia="Times New Roman"/>
        </w:rPr>
        <w:t>, including safety guidelines, technical specifications, maintenance checklists, and user manuals.</w:t>
      </w:r>
    </w:p>
    <w:p w14:paraId="3F72DDFC" w14:textId="77777777" w:rsidR="00AF73E5" w:rsidRDefault="00AF73E5">
      <w:pPr>
        <w:pStyle w:val="NormalWeb"/>
      </w:pPr>
      <w:r>
        <w:rPr>
          <w:rStyle w:val="Strong"/>
        </w:rPr>
        <w:t>Secondary Outputs:</w:t>
      </w:r>
    </w:p>
    <w:p w14:paraId="34BADF6B" w14:textId="77777777" w:rsidR="00AF73E5" w:rsidRDefault="00AF73E5" w:rsidP="00AF73E5">
      <w:pPr>
        <w:numPr>
          <w:ilvl w:val="0"/>
          <w:numId w:val="6"/>
        </w:numPr>
        <w:spacing w:before="100" w:beforeAutospacing="1" w:after="100" w:afterAutospacing="1" w:line="240" w:lineRule="auto"/>
        <w:rPr>
          <w:rFonts w:eastAsia="Times New Roman"/>
        </w:rPr>
      </w:pPr>
      <w:r>
        <w:rPr>
          <w:rFonts w:eastAsia="Times New Roman"/>
        </w:rPr>
        <w:t>Increased recycling habits and better waste-sorting accuracy among residents.</w:t>
      </w:r>
    </w:p>
    <w:p w14:paraId="0019E1AB" w14:textId="77777777" w:rsidR="00AF73E5" w:rsidRDefault="00AF73E5" w:rsidP="00AF73E5">
      <w:pPr>
        <w:numPr>
          <w:ilvl w:val="0"/>
          <w:numId w:val="6"/>
        </w:numPr>
        <w:spacing w:before="100" w:beforeAutospacing="1" w:after="100" w:afterAutospacing="1" w:line="240" w:lineRule="auto"/>
        <w:rPr>
          <w:rFonts w:eastAsia="Times New Roman"/>
        </w:rPr>
      </w:pPr>
      <w:r>
        <w:rPr>
          <w:rFonts w:eastAsia="Times New Roman"/>
        </w:rPr>
        <w:t>Cleaner and more organised public spaces in the neighbourhood.</w:t>
      </w:r>
    </w:p>
    <w:p w14:paraId="7BF30FC5" w14:textId="77777777" w:rsidR="00AF73E5" w:rsidRDefault="00AF73E5" w:rsidP="00AF73E5">
      <w:pPr>
        <w:numPr>
          <w:ilvl w:val="0"/>
          <w:numId w:val="6"/>
        </w:numPr>
        <w:spacing w:before="100" w:beforeAutospacing="1" w:after="100" w:afterAutospacing="1" w:line="240" w:lineRule="auto"/>
        <w:rPr>
          <w:rFonts w:eastAsia="Times New Roman"/>
        </w:rPr>
      </w:pPr>
      <w:r>
        <w:rPr>
          <w:rFonts w:eastAsia="Times New Roman"/>
        </w:rPr>
        <w:t>Raised community awareness of environmental sustainability.</w:t>
      </w:r>
    </w:p>
    <w:p w14:paraId="36B0F0AE" w14:textId="77777777" w:rsidR="00AF73E5" w:rsidRDefault="00AF73E5" w:rsidP="00AF73E5">
      <w:pPr>
        <w:numPr>
          <w:ilvl w:val="0"/>
          <w:numId w:val="6"/>
        </w:numPr>
        <w:spacing w:before="100" w:beforeAutospacing="1" w:after="100" w:afterAutospacing="1" w:line="240" w:lineRule="auto"/>
        <w:rPr>
          <w:rFonts w:eastAsia="Times New Roman"/>
        </w:rPr>
      </w:pPr>
      <w:r>
        <w:rPr>
          <w:rFonts w:eastAsia="Times New Roman"/>
        </w:rPr>
        <w:t>Potential groundwork for future expansion if the project is successful.</w:t>
      </w:r>
    </w:p>
    <w:p w14:paraId="3D0E0AEB" w14:textId="77777777" w:rsidR="00AF73E5" w:rsidRDefault="00AF73E5">
      <w:pPr>
        <w:pStyle w:val="NormalWeb"/>
      </w:pPr>
      <w:r>
        <w:t>These outputs directly support the project aim by providing an easy-to-use, reliable, and motivating system for residents, while indirectly improving the neighbourhood environment and community engagement with sustainable behaviour.</w:t>
      </w:r>
    </w:p>
    <w:p w14:paraId="5EC5ACB1" w14:textId="77777777" w:rsidR="00AF73E5" w:rsidRDefault="00AF73E5">
      <w:pPr>
        <w:rPr>
          <w:rFonts w:eastAsia="Times New Roman"/>
        </w:rPr>
      </w:pPr>
      <w:r>
        <w:rPr>
          <w:rFonts w:eastAsia="Times New Roman"/>
          <w:noProof/>
        </w:rPr>
        <mc:AlternateContent>
          <mc:Choice Requires="wps">
            <w:drawing>
              <wp:inline distT="0" distB="0" distL="0" distR="0" wp14:anchorId="0478DB4F" wp14:editId="2B8205C5">
                <wp:extent cx="5731510" cy="1270"/>
                <wp:effectExtent l="0" t="31750" r="0" b="36830"/>
                <wp:docPr id="2443309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F2EACA"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607EDB8A" w14:textId="77777777" w:rsidR="00AF73E5" w:rsidRDefault="00AF73E5">
      <w:pPr>
        <w:pStyle w:val="Heading3"/>
        <w:rPr>
          <w:rFonts w:eastAsia="Times New Roman"/>
        </w:rPr>
      </w:pPr>
      <w:r>
        <w:rPr>
          <w:rFonts w:eastAsia="Times New Roman"/>
        </w:rPr>
        <w:t>4. Activities and Work Breakdown Structure (WBS) (Approx. 300 words)</w:t>
      </w:r>
    </w:p>
    <w:p w14:paraId="7DB923C8" w14:textId="77777777" w:rsidR="00AF73E5" w:rsidRDefault="00AF73E5">
      <w:pPr>
        <w:pStyle w:val="NormalWeb"/>
      </w:pPr>
      <w:r>
        <w:t xml:space="preserve">The project is divided into six main phases using a </w:t>
      </w:r>
      <w:r>
        <w:rPr>
          <w:rStyle w:val="Strong"/>
        </w:rPr>
        <w:t>Work Breakdown Structure (WBS)</w:t>
      </w:r>
      <w:r>
        <w:t xml:space="preserve"> to ensure clear task organisation and manageable scheduling:</w:t>
      </w:r>
    </w:p>
    <w:p w14:paraId="429EAA04" w14:textId="77777777" w:rsidR="00AF73E5" w:rsidRDefault="00AF73E5">
      <w:pPr>
        <w:pStyle w:val="NormalWeb"/>
        <w:numPr>
          <w:ilvl w:val="0"/>
          <w:numId w:val="7"/>
        </w:numPr>
      </w:pPr>
      <w:r>
        <w:rPr>
          <w:rStyle w:val="Strong"/>
        </w:rPr>
        <w:t>Project Initiation</w:t>
      </w:r>
    </w:p>
    <w:p w14:paraId="5BED26C1"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Identify potential site locations</w:t>
      </w:r>
    </w:p>
    <w:p w14:paraId="33F4A902"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Conduct feasibility analysis</w:t>
      </w:r>
    </w:p>
    <w:p w14:paraId="4C0484F9"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Obtain council permission</w:t>
      </w:r>
    </w:p>
    <w:p w14:paraId="646E16BA"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Prepare initial budget estimates</w:t>
      </w:r>
    </w:p>
    <w:p w14:paraId="6E6AC857" w14:textId="77777777" w:rsidR="00AF73E5" w:rsidRDefault="00AF73E5">
      <w:pPr>
        <w:pStyle w:val="NormalWeb"/>
        <w:numPr>
          <w:ilvl w:val="0"/>
          <w:numId w:val="7"/>
        </w:numPr>
      </w:pPr>
      <w:r>
        <w:rPr>
          <w:rStyle w:val="Strong"/>
        </w:rPr>
        <w:t>Planning &amp; Design</w:t>
      </w:r>
    </w:p>
    <w:p w14:paraId="1194AB98"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Develop station layout, including bins, sensors, and displays</w:t>
      </w:r>
    </w:p>
    <w:p w14:paraId="0F878E9C"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Plan wiring and solar panel placement</w:t>
      </w:r>
    </w:p>
    <w:p w14:paraId="5E76A679"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Prepare procurement strategy and risk assessment</w:t>
      </w:r>
    </w:p>
    <w:p w14:paraId="08DD6BD1"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Approve final design blueprint</w:t>
      </w:r>
    </w:p>
    <w:p w14:paraId="317DEE12" w14:textId="77777777" w:rsidR="00AF73E5" w:rsidRDefault="00AF73E5">
      <w:pPr>
        <w:pStyle w:val="NormalWeb"/>
        <w:numPr>
          <w:ilvl w:val="0"/>
          <w:numId w:val="7"/>
        </w:numPr>
      </w:pPr>
      <w:r>
        <w:rPr>
          <w:rStyle w:val="Strong"/>
        </w:rPr>
        <w:t>Procurement</w:t>
      </w:r>
    </w:p>
    <w:p w14:paraId="4722E468"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Request and evaluate supplier quotes</w:t>
      </w:r>
    </w:p>
    <w:p w14:paraId="20A148A5"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Purchase bins, sensors, display, solar panels, and installation materials</w:t>
      </w:r>
    </w:p>
    <w:p w14:paraId="666C93C4"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Confirm delivery schedules</w:t>
      </w:r>
    </w:p>
    <w:p w14:paraId="6E6DBE63" w14:textId="77777777" w:rsidR="00AF73E5" w:rsidRDefault="00AF73E5">
      <w:pPr>
        <w:pStyle w:val="NormalWeb"/>
        <w:numPr>
          <w:ilvl w:val="0"/>
          <w:numId w:val="7"/>
        </w:numPr>
      </w:pPr>
      <w:r>
        <w:rPr>
          <w:rStyle w:val="Strong"/>
        </w:rPr>
        <w:t>Installation &amp; Construction</w:t>
      </w:r>
    </w:p>
    <w:p w14:paraId="032DC34C"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Clear and prepare site</w:t>
      </w:r>
    </w:p>
    <w:p w14:paraId="0DA9DA4F"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Build base platform and protective housing</w:t>
      </w:r>
    </w:p>
    <w:p w14:paraId="4828B5CF"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Install bins and connect sensors</w:t>
      </w:r>
    </w:p>
    <w:p w14:paraId="5CD39E04"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Mount display and solar panel</w:t>
      </w:r>
    </w:p>
    <w:p w14:paraId="3D61D4CC"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Calibrate sensors and conduct system tests</w:t>
      </w:r>
    </w:p>
    <w:p w14:paraId="6D2D6BAD" w14:textId="77777777" w:rsidR="00AF73E5" w:rsidRDefault="00AF73E5">
      <w:pPr>
        <w:pStyle w:val="NormalWeb"/>
        <w:numPr>
          <w:ilvl w:val="0"/>
          <w:numId w:val="7"/>
        </w:numPr>
      </w:pPr>
      <w:r>
        <w:rPr>
          <w:rStyle w:val="Strong"/>
        </w:rPr>
        <w:t>Community Awareness Campaign</w:t>
      </w:r>
    </w:p>
    <w:p w14:paraId="0288B653"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Design posters, leaflets, and social media visuals</w:t>
      </w:r>
    </w:p>
    <w:p w14:paraId="51C745F9"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Run demonstration sessions</w:t>
      </w:r>
    </w:p>
    <w:p w14:paraId="64D447A9"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Engage residents with practical training</w:t>
      </w:r>
    </w:p>
    <w:p w14:paraId="3ECE05F2" w14:textId="77777777" w:rsidR="00AF73E5" w:rsidRDefault="00AF73E5">
      <w:pPr>
        <w:pStyle w:val="NormalWeb"/>
        <w:numPr>
          <w:ilvl w:val="0"/>
          <w:numId w:val="7"/>
        </w:numPr>
      </w:pPr>
      <w:r>
        <w:rPr>
          <w:rStyle w:val="Strong"/>
        </w:rPr>
        <w:t>Launch &amp; Handover</w:t>
      </w:r>
    </w:p>
    <w:p w14:paraId="00C6EFCE"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Organise opening ceremony</w:t>
      </w:r>
    </w:p>
    <w:p w14:paraId="6AEA71F9"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Conduct final inspection and testing</w:t>
      </w:r>
    </w:p>
    <w:p w14:paraId="3F2349E1"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Handover documentation to council or management</w:t>
      </w:r>
    </w:p>
    <w:p w14:paraId="47D61BAC" w14:textId="77777777" w:rsidR="00AF73E5" w:rsidRDefault="00AF73E5" w:rsidP="00AF73E5">
      <w:pPr>
        <w:numPr>
          <w:ilvl w:val="1"/>
          <w:numId w:val="7"/>
        </w:numPr>
        <w:spacing w:before="100" w:beforeAutospacing="1" w:after="100" w:afterAutospacing="1" w:line="240" w:lineRule="auto"/>
        <w:rPr>
          <w:rFonts w:eastAsia="Times New Roman"/>
        </w:rPr>
      </w:pPr>
      <w:r>
        <w:rPr>
          <w:rFonts w:eastAsia="Times New Roman"/>
        </w:rPr>
        <w:t>Close the project with a formal report</w:t>
      </w:r>
    </w:p>
    <w:p w14:paraId="7BF074A4" w14:textId="77777777" w:rsidR="00AF73E5" w:rsidRDefault="00AF73E5">
      <w:pPr>
        <w:pStyle w:val="NormalWeb"/>
      </w:pPr>
      <w:r>
        <w:t xml:space="preserve">The WBS ensures that the project is </w:t>
      </w:r>
      <w:r>
        <w:rPr>
          <w:rStyle w:val="Strong"/>
        </w:rPr>
        <w:t>well-structured, tasks are clearly defined, and responsibilities can be allocated efficiently</w:t>
      </w:r>
      <w:r>
        <w:t>. Each phase has a set of deliverables, allowing tracking and progress measurement.</w:t>
      </w:r>
    </w:p>
    <w:p w14:paraId="52B7ABA4" w14:textId="77777777" w:rsidR="00AF73E5" w:rsidRDefault="00AF73E5">
      <w:pPr>
        <w:rPr>
          <w:rFonts w:eastAsia="Times New Roman"/>
        </w:rPr>
      </w:pPr>
      <w:r>
        <w:rPr>
          <w:rFonts w:eastAsia="Times New Roman"/>
          <w:noProof/>
        </w:rPr>
        <mc:AlternateContent>
          <mc:Choice Requires="wps">
            <w:drawing>
              <wp:inline distT="0" distB="0" distL="0" distR="0" wp14:anchorId="36242684" wp14:editId="23E66887">
                <wp:extent cx="5731510" cy="1270"/>
                <wp:effectExtent l="0" t="31750" r="0" b="36830"/>
                <wp:docPr id="54775335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0AFCA7"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6B409A5A" w14:textId="77777777" w:rsidR="00AF73E5" w:rsidRDefault="00AF73E5">
      <w:pPr>
        <w:pStyle w:val="Heading3"/>
        <w:rPr>
          <w:rFonts w:eastAsia="Times New Roman"/>
        </w:rPr>
      </w:pPr>
      <w:r>
        <w:rPr>
          <w:rFonts w:eastAsia="Times New Roman"/>
        </w:rPr>
        <w:t>5. Sub-Activities and Detailed Task Breakdown (Approx. 400 words)</w:t>
      </w:r>
    </w:p>
    <w:p w14:paraId="286E5E7D" w14:textId="77777777" w:rsidR="00AF73E5" w:rsidRDefault="00AF73E5">
      <w:pPr>
        <w:pStyle w:val="NormalWeb"/>
      </w:pPr>
      <w:r>
        <w:rPr>
          <w:rStyle w:val="Strong"/>
        </w:rPr>
        <w:t>1.0 Project Initiation</w:t>
      </w:r>
    </w:p>
    <w:p w14:paraId="2D2BBB8D" w14:textId="77777777" w:rsidR="00AF73E5" w:rsidRDefault="00AF73E5" w:rsidP="00AF73E5">
      <w:pPr>
        <w:numPr>
          <w:ilvl w:val="0"/>
          <w:numId w:val="8"/>
        </w:numPr>
        <w:spacing w:before="100" w:beforeAutospacing="1" w:after="100" w:afterAutospacing="1" w:line="240" w:lineRule="auto"/>
        <w:rPr>
          <w:rFonts w:eastAsia="Times New Roman"/>
        </w:rPr>
      </w:pPr>
      <w:r>
        <w:rPr>
          <w:rFonts w:eastAsia="Times New Roman"/>
        </w:rPr>
        <w:t>Walkthrough potential locations and check accessibility, safety, and visibility.</w:t>
      </w:r>
    </w:p>
    <w:p w14:paraId="01C6D769" w14:textId="77777777" w:rsidR="00AF73E5" w:rsidRDefault="00AF73E5" w:rsidP="00AF73E5">
      <w:pPr>
        <w:numPr>
          <w:ilvl w:val="0"/>
          <w:numId w:val="8"/>
        </w:numPr>
        <w:spacing w:before="100" w:beforeAutospacing="1" w:after="100" w:afterAutospacing="1" w:line="240" w:lineRule="auto"/>
        <w:rPr>
          <w:rFonts w:eastAsia="Times New Roman"/>
        </w:rPr>
      </w:pPr>
      <w:r>
        <w:rPr>
          <w:rFonts w:eastAsia="Times New Roman"/>
        </w:rPr>
        <w:t>Compare sites based on foot traffic and ease of use.</w:t>
      </w:r>
    </w:p>
    <w:p w14:paraId="444279B0" w14:textId="77777777" w:rsidR="00AF73E5" w:rsidRDefault="00AF73E5" w:rsidP="00AF73E5">
      <w:pPr>
        <w:numPr>
          <w:ilvl w:val="0"/>
          <w:numId w:val="8"/>
        </w:numPr>
        <w:spacing w:before="100" w:beforeAutospacing="1" w:after="100" w:afterAutospacing="1" w:line="240" w:lineRule="auto"/>
        <w:rPr>
          <w:rFonts w:eastAsia="Times New Roman"/>
        </w:rPr>
      </w:pPr>
      <w:r>
        <w:rPr>
          <w:rFonts w:eastAsia="Times New Roman"/>
        </w:rPr>
        <w:t>Select preferred location and prepare a formal proposal for council approval.</w:t>
      </w:r>
    </w:p>
    <w:p w14:paraId="454324AA" w14:textId="77777777" w:rsidR="00AF73E5" w:rsidRDefault="00AF73E5" w:rsidP="00AF73E5">
      <w:pPr>
        <w:numPr>
          <w:ilvl w:val="0"/>
          <w:numId w:val="8"/>
        </w:numPr>
        <w:spacing w:before="100" w:beforeAutospacing="1" w:after="100" w:afterAutospacing="1" w:line="240" w:lineRule="auto"/>
        <w:rPr>
          <w:rFonts w:eastAsia="Times New Roman"/>
        </w:rPr>
      </w:pPr>
      <w:r>
        <w:rPr>
          <w:rFonts w:eastAsia="Times New Roman"/>
        </w:rPr>
        <w:t>Present proposal at a council meeting, incorporating feedback.</w:t>
      </w:r>
    </w:p>
    <w:p w14:paraId="3BE2626D" w14:textId="77777777" w:rsidR="00AF73E5" w:rsidRDefault="00AF73E5" w:rsidP="00AF73E5">
      <w:pPr>
        <w:numPr>
          <w:ilvl w:val="0"/>
          <w:numId w:val="8"/>
        </w:numPr>
        <w:spacing w:before="100" w:beforeAutospacing="1" w:after="100" w:afterAutospacing="1" w:line="240" w:lineRule="auto"/>
        <w:rPr>
          <w:rFonts w:eastAsia="Times New Roman"/>
        </w:rPr>
      </w:pPr>
      <w:r>
        <w:rPr>
          <w:rFonts w:eastAsia="Times New Roman"/>
        </w:rPr>
        <w:t>Finalise written approval and estimate overall costs for hardware, installation, and campaign.</w:t>
      </w:r>
    </w:p>
    <w:p w14:paraId="76E6D32D" w14:textId="77777777" w:rsidR="00AF73E5" w:rsidRDefault="00AF73E5">
      <w:pPr>
        <w:pStyle w:val="NormalWeb"/>
      </w:pPr>
      <w:r>
        <w:rPr>
          <w:rStyle w:val="Strong"/>
        </w:rPr>
        <w:t>2.0 Planning &amp; Design</w:t>
      </w:r>
    </w:p>
    <w:p w14:paraId="10404E8D" w14:textId="77777777" w:rsidR="00AF73E5" w:rsidRDefault="00AF73E5" w:rsidP="00AF73E5">
      <w:pPr>
        <w:numPr>
          <w:ilvl w:val="0"/>
          <w:numId w:val="9"/>
        </w:numPr>
        <w:spacing w:before="100" w:beforeAutospacing="1" w:after="100" w:afterAutospacing="1" w:line="240" w:lineRule="auto"/>
        <w:rPr>
          <w:rFonts w:eastAsia="Times New Roman"/>
        </w:rPr>
      </w:pPr>
      <w:r>
        <w:rPr>
          <w:rFonts w:eastAsia="Times New Roman"/>
        </w:rPr>
        <w:t>Sketch physical layout of bins, solar panel, and display panel.</w:t>
      </w:r>
    </w:p>
    <w:p w14:paraId="0E122B9A" w14:textId="77777777" w:rsidR="00AF73E5" w:rsidRDefault="00AF73E5" w:rsidP="00AF73E5">
      <w:pPr>
        <w:numPr>
          <w:ilvl w:val="0"/>
          <w:numId w:val="9"/>
        </w:numPr>
        <w:spacing w:before="100" w:beforeAutospacing="1" w:after="100" w:afterAutospacing="1" w:line="240" w:lineRule="auto"/>
        <w:rPr>
          <w:rFonts w:eastAsia="Times New Roman"/>
        </w:rPr>
      </w:pPr>
      <w:r>
        <w:rPr>
          <w:rFonts w:eastAsia="Times New Roman"/>
        </w:rPr>
        <w:t>Plan wiring routes, sensor placement, and safety measures.</w:t>
      </w:r>
    </w:p>
    <w:p w14:paraId="6A1F6525" w14:textId="77777777" w:rsidR="00AF73E5" w:rsidRDefault="00AF73E5" w:rsidP="00AF73E5">
      <w:pPr>
        <w:numPr>
          <w:ilvl w:val="0"/>
          <w:numId w:val="9"/>
        </w:numPr>
        <w:spacing w:before="100" w:beforeAutospacing="1" w:after="100" w:afterAutospacing="1" w:line="240" w:lineRule="auto"/>
        <w:rPr>
          <w:rFonts w:eastAsia="Times New Roman"/>
        </w:rPr>
      </w:pPr>
      <w:r>
        <w:rPr>
          <w:rFonts w:eastAsia="Times New Roman"/>
        </w:rPr>
        <w:t>Approve final blueprint with clear technical and visual specifications.</w:t>
      </w:r>
    </w:p>
    <w:p w14:paraId="5178311B" w14:textId="77777777" w:rsidR="00AF73E5" w:rsidRDefault="00AF73E5" w:rsidP="00AF73E5">
      <w:pPr>
        <w:numPr>
          <w:ilvl w:val="0"/>
          <w:numId w:val="9"/>
        </w:numPr>
        <w:spacing w:before="100" w:beforeAutospacing="1" w:after="100" w:afterAutospacing="1" w:line="240" w:lineRule="auto"/>
        <w:rPr>
          <w:rFonts w:eastAsia="Times New Roman"/>
        </w:rPr>
      </w:pPr>
      <w:r>
        <w:rPr>
          <w:rFonts w:eastAsia="Times New Roman"/>
        </w:rPr>
        <w:t>Decide on basic reward logic and how feedback will appear on the display.</w:t>
      </w:r>
    </w:p>
    <w:p w14:paraId="0B00AB88" w14:textId="77777777" w:rsidR="00AF73E5" w:rsidRDefault="00AF73E5">
      <w:pPr>
        <w:pStyle w:val="NormalWeb"/>
      </w:pPr>
      <w:r>
        <w:rPr>
          <w:rStyle w:val="Strong"/>
        </w:rPr>
        <w:t>3.0 Procurement</w:t>
      </w:r>
    </w:p>
    <w:p w14:paraId="33C14843" w14:textId="77777777" w:rsidR="00AF73E5" w:rsidRDefault="00AF73E5" w:rsidP="00AF73E5">
      <w:pPr>
        <w:numPr>
          <w:ilvl w:val="0"/>
          <w:numId w:val="10"/>
        </w:numPr>
        <w:spacing w:before="100" w:beforeAutospacing="1" w:after="100" w:afterAutospacing="1" w:line="240" w:lineRule="auto"/>
        <w:rPr>
          <w:rFonts w:eastAsia="Times New Roman"/>
        </w:rPr>
      </w:pPr>
      <w:r>
        <w:rPr>
          <w:rFonts w:eastAsia="Times New Roman"/>
        </w:rPr>
        <w:t>Send out requests for quotes from multiple suppliers.</w:t>
      </w:r>
    </w:p>
    <w:p w14:paraId="18FE1399" w14:textId="77777777" w:rsidR="00AF73E5" w:rsidRDefault="00AF73E5" w:rsidP="00AF73E5">
      <w:pPr>
        <w:numPr>
          <w:ilvl w:val="0"/>
          <w:numId w:val="10"/>
        </w:numPr>
        <w:spacing w:before="100" w:beforeAutospacing="1" w:after="100" w:afterAutospacing="1" w:line="240" w:lineRule="auto"/>
        <w:rPr>
          <w:rFonts w:eastAsia="Times New Roman"/>
        </w:rPr>
      </w:pPr>
      <w:r>
        <w:rPr>
          <w:rFonts w:eastAsia="Times New Roman"/>
        </w:rPr>
        <w:t>Evaluate quotes based on cost, delivery time, and quality.</w:t>
      </w:r>
    </w:p>
    <w:p w14:paraId="6642A594" w14:textId="77777777" w:rsidR="00AF73E5" w:rsidRDefault="00AF73E5" w:rsidP="00AF73E5">
      <w:pPr>
        <w:numPr>
          <w:ilvl w:val="0"/>
          <w:numId w:val="10"/>
        </w:numPr>
        <w:spacing w:before="100" w:beforeAutospacing="1" w:after="100" w:afterAutospacing="1" w:line="240" w:lineRule="auto"/>
        <w:rPr>
          <w:rFonts w:eastAsia="Times New Roman"/>
        </w:rPr>
      </w:pPr>
      <w:r>
        <w:rPr>
          <w:rFonts w:eastAsia="Times New Roman"/>
        </w:rPr>
        <w:t>Purchase bins, sensor modules, digital display, solar panel, cables, and protective housing.</w:t>
      </w:r>
    </w:p>
    <w:p w14:paraId="25D7062B" w14:textId="77777777" w:rsidR="00AF73E5" w:rsidRDefault="00AF73E5" w:rsidP="00AF73E5">
      <w:pPr>
        <w:numPr>
          <w:ilvl w:val="0"/>
          <w:numId w:val="10"/>
        </w:numPr>
        <w:spacing w:before="100" w:beforeAutospacing="1" w:after="100" w:afterAutospacing="1" w:line="240" w:lineRule="auto"/>
        <w:rPr>
          <w:rFonts w:eastAsia="Times New Roman"/>
        </w:rPr>
      </w:pPr>
      <w:r>
        <w:rPr>
          <w:rFonts w:eastAsia="Times New Roman"/>
        </w:rPr>
        <w:t>Confirm supplier delivery schedules and ensure materials arrive on time.</w:t>
      </w:r>
    </w:p>
    <w:p w14:paraId="45146C93" w14:textId="77777777" w:rsidR="00AF73E5" w:rsidRDefault="00AF73E5">
      <w:pPr>
        <w:pStyle w:val="NormalWeb"/>
      </w:pPr>
      <w:r>
        <w:rPr>
          <w:rStyle w:val="Strong"/>
        </w:rPr>
        <w:t>4.0 Installation</w:t>
      </w:r>
    </w:p>
    <w:p w14:paraId="3B960BC9" w14:textId="77777777" w:rsidR="00AF73E5" w:rsidRDefault="00AF73E5" w:rsidP="00AF73E5">
      <w:pPr>
        <w:numPr>
          <w:ilvl w:val="0"/>
          <w:numId w:val="11"/>
        </w:numPr>
        <w:spacing w:before="100" w:beforeAutospacing="1" w:after="100" w:afterAutospacing="1" w:line="240" w:lineRule="auto"/>
        <w:rPr>
          <w:rFonts w:eastAsia="Times New Roman"/>
        </w:rPr>
      </w:pPr>
      <w:r>
        <w:rPr>
          <w:rFonts w:eastAsia="Times New Roman"/>
        </w:rPr>
        <w:t>Clean and level the installation site, prepare concrete base.</w:t>
      </w:r>
    </w:p>
    <w:p w14:paraId="064EE355" w14:textId="77777777" w:rsidR="00AF73E5" w:rsidRDefault="00AF73E5" w:rsidP="00AF73E5">
      <w:pPr>
        <w:numPr>
          <w:ilvl w:val="0"/>
          <w:numId w:val="11"/>
        </w:numPr>
        <w:spacing w:before="100" w:beforeAutospacing="1" w:after="100" w:afterAutospacing="1" w:line="240" w:lineRule="auto"/>
        <w:rPr>
          <w:rFonts w:eastAsia="Times New Roman"/>
        </w:rPr>
      </w:pPr>
      <w:r>
        <w:rPr>
          <w:rFonts w:eastAsia="Times New Roman"/>
        </w:rPr>
        <w:t>Assemble bin framework and protective housing.</w:t>
      </w:r>
    </w:p>
    <w:p w14:paraId="1B73E808" w14:textId="77777777" w:rsidR="00AF73E5" w:rsidRDefault="00AF73E5" w:rsidP="00AF73E5">
      <w:pPr>
        <w:numPr>
          <w:ilvl w:val="0"/>
          <w:numId w:val="11"/>
        </w:numPr>
        <w:spacing w:before="100" w:beforeAutospacing="1" w:after="100" w:afterAutospacing="1" w:line="240" w:lineRule="auto"/>
        <w:rPr>
          <w:rFonts w:eastAsia="Times New Roman"/>
        </w:rPr>
      </w:pPr>
      <w:r>
        <w:rPr>
          <w:rFonts w:eastAsia="Times New Roman"/>
        </w:rPr>
        <w:t>Install sensors in each bin and wire them to the display system.</w:t>
      </w:r>
    </w:p>
    <w:p w14:paraId="48993E91" w14:textId="77777777" w:rsidR="00AF73E5" w:rsidRDefault="00AF73E5" w:rsidP="00AF73E5">
      <w:pPr>
        <w:numPr>
          <w:ilvl w:val="0"/>
          <w:numId w:val="11"/>
        </w:numPr>
        <w:spacing w:before="100" w:beforeAutospacing="1" w:after="100" w:afterAutospacing="1" w:line="240" w:lineRule="auto"/>
        <w:rPr>
          <w:rFonts w:eastAsia="Times New Roman"/>
        </w:rPr>
      </w:pPr>
      <w:r>
        <w:rPr>
          <w:rFonts w:eastAsia="Times New Roman"/>
        </w:rPr>
        <w:t>Mount solar panel and connect power supply.</w:t>
      </w:r>
    </w:p>
    <w:p w14:paraId="3A021B57" w14:textId="77777777" w:rsidR="00AF73E5" w:rsidRDefault="00AF73E5" w:rsidP="00AF73E5">
      <w:pPr>
        <w:numPr>
          <w:ilvl w:val="0"/>
          <w:numId w:val="11"/>
        </w:numPr>
        <w:spacing w:before="100" w:beforeAutospacing="1" w:after="100" w:afterAutospacing="1" w:line="240" w:lineRule="auto"/>
        <w:rPr>
          <w:rFonts w:eastAsia="Times New Roman"/>
        </w:rPr>
      </w:pPr>
      <w:r>
        <w:rPr>
          <w:rFonts w:eastAsia="Times New Roman"/>
        </w:rPr>
        <w:t>Test system: waste detection, weight measurement, solar charging, and display functionality.</w:t>
      </w:r>
    </w:p>
    <w:p w14:paraId="7DDFAA33" w14:textId="77777777" w:rsidR="00AF73E5" w:rsidRDefault="00AF73E5">
      <w:pPr>
        <w:pStyle w:val="NormalWeb"/>
      </w:pPr>
      <w:r>
        <w:rPr>
          <w:rStyle w:val="Strong"/>
        </w:rPr>
        <w:t>5.0 Community Awareness</w:t>
      </w:r>
    </w:p>
    <w:p w14:paraId="08915F51" w14:textId="77777777" w:rsidR="00AF73E5" w:rsidRDefault="00AF73E5" w:rsidP="00AF73E5">
      <w:pPr>
        <w:numPr>
          <w:ilvl w:val="0"/>
          <w:numId w:val="12"/>
        </w:numPr>
        <w:spacing w:before="100" w:beforeAutospacing="1" w:after="100" w:afterAutospacing="1" w:line="240" w:lineRule="auto"/>
        <w:rPr>
          <w:rFonts w:eastAsia="Times New Roman"/>
        </w:rPr>
      </w:pPr>
      <w:r>
        <w:rPr>
          <w:rFonts w:eastAsia="Times New Roman"/>
        </w:rPr>
        <w:t>Design campaign materials: posters, leaflets, and social media posts.</w:t>
      </w:r>
    </w:p>
    <w:p w14:paraId="4C025269" w14:textId="77777777" w:rsidR="00AF73E5" w:rsidRDefault="00AF73E5" w:rsidP="00AF73E5">
      <w:pPr>
        <w:numPr>
          <w:ilvl w:val="0"/>
          <w:numId w:val="12"/>
        </w:numPr>
        <w:spacing w:before="100" w:beforeAutospacing="1" w:after="100" w:afterAutospacing="1" w:line="240" w:lineRule="auto"/>
        <w:rPr>
          <w:rFonts w:eastAsia="Times New Roman"/>
        </w:rPr>
      </w:pPr>
      <w:r>
        <w:rPr>
          <w:rFonts w:eastAsia="Times New Roman"/>
        </w:rPr>
        <w:t>Distribute materials to residents and run short demonstration days.</w:t>
      </w:r>
    </w:p>
    <w:p w14:paraId="10205187" w14:textId="77777777" w:rsidR="00AF73E5" w:rsidRDefault="00AF73E5" w:rsidP="00AF73E5">
      <w:pPr>
        <w:numPr>
          <w:ilvl w:val="0"/>
          <w:numId w:val="12"/>
        </w:numPr>
        <w:spacing w:before="100" w:beforeAutospacing="1" w:after="100" w:afterAutospacing="1" w:line="240" w:lineRule="auto"/>
        <w:rPr>
          <w:rFonts w:eastAsia="Times New Roman"/>
        </w:rPr>
      </w:pPr>
      <w:r>
        <w:rPr>
          <w:rFonts w:eastAsia="Times New Roman"/>
        </w:rPr>
        <w:t>Provide residents with guidance on how to recycle effectively using the station.</w:t>
      </w:r>
    </w:p>
    <w:p w14:paraId="42E4512E" w14:textId="77777777" w:rsidR="00AF73E5" w:rsidRDefault="00AF73E5">
      <w:pPr>
        <w:pStyle w:val="NormalWeb"/>
      </w:pPr>
      <w:r>
        <w:rPr>
          <w:rStyle w:val="Strong"/>
        </w:rPr>
        <w:t>6.0 Launch &amp; Handover</w:t>
      </w:r>
    </w:p>
    <w:p w14:paraId="4C0B20D6" w14:textId="77777777" w:rsidR="00AF73E5" w:rsidRDefault="00AF73E5" w:rsidP="00AF73E5">
      <w:pPr>
        <w:numPr>
          <w:ilvl w:val="0"/>
          <w:numId w:val="13"/>
        </w:numPr>
        <w:spacing w:before="100" w:beforeAutospacing="1" w:after="100" w:afterAutospacing="1" w:line="240" w:lineRule="auto"/>
        <w:rPr>
          <w:rFonts w:eastAsia="Times New Roman"/>
        </w:rPr>
      </w:pPr>
      <w:r>
        <w:rPr>
          <w:rFonts w:eastAsia="Times New Roman"/>
        </w:rPr>
        <w:t>Organise official launch with council representatives and local residents.</w:t>
      </w:r>
    </w:p>
    <w:p w14:paraId="61F78463" w14:textId="77777777" w:rsidR="00AF73E5" w:rsidRDefault="00AF73E5" w:rsidP="00AF73E5">
      <w:pPr>
        <w:numPr>
          <w:ilvl w:val="0"/>
          <w:numId w:val="13"/>
        </w:numPr>
        <w:spacing w:before="100" w:beforeAutospacing="1" w:after="100" w:afterAutospacing="1" w:line="240" w:lineRule="auto"/>
        <w:rPr>
          <w:rFonts w:eastAsia="Times New Roman"/>
        </w:rPr>
      </w:pPr>
      <w:r>
        <w:rPr>
          <w:rFonts w:eastAsia="Times New Roman"/>
        </w:rPr>
        <w:t>Conduct final inspection and test all components.</w:t>
      </w:r>
    </w:p>
    <w:p w14:paraId="6F9EB137" w14:textId="77777777" w:rsidR="00AF73E5" w:rsidRDefault="00AF73E5" w:rsidP="00AF73E5">
      <w:pPr>
        <w:numPr>
          <w:ilvl w:val="0"/>
          <w:numId w:val="13"/>
        </w:numPr>
        <w:spacing w:before="100" w:beforeAutospacing="1" w:after="100" w:afterAutospacing="1" w:line="240" w:lineRule="auto"/>
        <w:rPr>
          <w:rFonts w:eastAsia="Times New Roman"/>
        </w:rPr>
      </w:pPr>
      <w:r>
        <w:rPr>
          <w:rFonts w:eastAsia="Times New Roman"/>
        </w:rPr>
        <w:t>Hand over documentation, including maintenance guidelines, safety instructions, and technical reports.</w:t>
      </w:r>
    </w:p>
    <w:p w14:paraId="3601705C" w14:textId="77777777" w:rsidR="00AF73E5" w:rsidRDefault="00AF73E5" w:rsidP="00AF73E5">
      <w:pPr>
        <w:numPr>
          <w:ilvl w:val="0"/>
          <w:numId w:val="13"/>
        </w:numPr>
        <w:spacing w:before="100" w:beforeAutospacing="1" w:after="100" w:afterAutospacing="1" w:line="240" w:lineRule="auto"/>
        <w:rPr>
          <w:rFonts w:eastAsia="Times New Roman"/>
        </w:rPr>
      </w:pPr>
      <w:r>
        <w:rPr>
          <w:rFonts w:eastAsia="Times New Roman"/>
        </w:rPr>
        <w:t>Close the project with a final evaluation report summarising achievements, lessons learned, and recommendations.</w:t>
      </w:r>
    </w:p>
    <w:p w14:paraId="70404A1E" w14:textId="77777777" w:rsidR="00AF73E5" w:rsidRDefault="00AF73E5">
      <w:pPr>
        <w:spacing w:after="0"/>
        <w:rPr>
          <w:rFonts w:eastAsia="Times New Roman"/>
        </w:rPr>
      </w:pPr>
      <w:r>
        <w:rPr>
          <w:rFonts w:eastAsia="Times New Roman"/>
          <w:noProof/>
        </w:rPr>
        <mc:AlternateContent>
          <mc:Choice Requires="wps">
            <w:drawing>
              <wp:inline distT="0" distB="0" distL="0" distR="0" wp14:anchorId="5944BCF6" wp14:editId="3D1212DE">
                <wp:extent cx="5731510" cy="1270"/>
                <wp:effectExtent l="0" t="31750" r="0" b="36830"/>
                <wp:docPr id="73856691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57DB0B"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6D6852C9" w14:textId="77777777" w:rsidR="00AF73E5" w:rsidRDefault="00AF73E5">
      <w:pPr>
        <w:pStyle w:val="Heading3"/>
        <w:rPr>
          <w:rFonts w:eastAsia="Times New Roman"/>
        </w:rPr>
      </w:pPr>
      <w:r>
        <w:rPr>
          <w:rFonts w:eastAsia="Times New Roman"/>
        </w:rPr>
        <w:t>6. Deliverables, Milestones and Timeline (Approx. 250 words)</w:t>
      </w:r>
    </w:p>
    <w:p w14:paraId="563CECD1" w14:textId="77777777" w:rsidR="00AF73E5" w:rsidRDefault="00AF73E5">
      <w:pPr>
        <w:pStyle w:val="NormalWeb"/>
      </w:pPr>
      <w:r>
        <w:rPr>
          <w:rStyle w:val="Strong"/>
        </w:rPr>
        <w:t>Key Milestones:</w:t>
      </w:r>
    </w:p>
    <w:p w14:paraId="7A55FB3E"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1–2: Site approval completed</w:t>
      </w:r>
    </w:p>
    <w:p w14:paraId="4F947A40"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3: Design approved</w:t>
      </w:r>
    </w:p>
    <w:p w14:paraId="0E22C557"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4–5: Procurement completed</w:t>
      </w:r>
    </w:p>
    <w:p w14:paraId="66F95725"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6–8: Installation completed</w:t>
      </w:r>
    </w:p>
    <w:p w14:paraId="06911DA8"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9: Awareness campaign executed</w:t>
      </w:r>
    </w:p>
    <w:p w14:paraId="082B6923"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10: Smart Recycling Station launch</w:t>
      </w:r>
    </w:p>
    <w:p w14:paraId="046D128D" w14:textId="77777777" w:rsidR="00AF73E5" w:rsidRDefault="00AF73E5" w:rsidP="00AF73E5">
      <w:pPr>
        <w:numPr>
          <w:ilvl w:val="0"/>
          <w:numId w:val="14"/>
        </w:numPr>
        <w:spacing w:before="100" w:beforeAutospacing="1" w:after="100" w:afterAutospacing="1" w:line="240" w:lineRule="auto"/>
        <w:rPr>
          <w:rFonts w:eastAsia="Times New Roman"/>
        </w:rPr>
      </w:pPr>
      <w:r>
        <w:rPr>
          <w:rFonts w:eastAsia="Times New Roman"/>
        </w:rPr>
        <w:t>Week 11: Project closure and evaluation</w:t>
      </w:r>
    </w:p>
    <w:p w14:paraId="676D4C7D" w14:textId="77777777" w:rsidR="00AF73E5" w:rsidRDefault="00AF73E5">
      <w:pPr>
        <w:pStyle w:val="NormalWeb"/>
      </w:pPr>
      <w:r>
        <w:rPr>
          <w:rStyle w:val="Strong"/>
        </w:rPr>
        <w:t>Deliverables by Phase:</w:t>
      </w:r>
    </w:p>
    <w:p w14:paraId="671C4A20"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Feasibility report</w:t>
      </w:r>
    </w:p>
    <w:p w14:paraId="43548AFC"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Final design blueprint</w:t>
      </w:r>
    </w:p>
    <w:p w14:paraId="1D64CBD4"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Fully installed bins with functional sensors</w:t>
      </w:r>
    </w:p>
    <w:p w14:paraId="3EEC352B"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Solar-powered operational system</w:t>
      </w:r>
    </w:p>
    <w:p w14:paraId="06C09275"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Digital display and dashboard</w:t>
      </w:r>
    </w:p>
    <w:p w14:paraId="24BF5232"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Awareness materials: posters, leaflets, social media posts</w:t>
      </w:r>
    </w:p>
    <w:p w14:paraId="5AC10AC6"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Training and demonstration records</w:t>
      </w:r>
    </w:p>
    <w:p w14:paraId="3AC73A20" w14:textId="77777777" w:rsidR="00AF73E5" w:rsidRDefault="00AF73E5" w:rsidP="00AF73E5">
      <w:pPr>
        <w:numPr>
          <w:ilvl w:val="0"/>
          <w:numId w:val="15"/>
        </w:numPr>
        <w:spacing w:before="100" w:beforeAutospacing="1" w:after="100" w:afterAutospacing="1" w:line="240" w:lineRule="auto"/>
        <w:rPr>
          <w:rFonts w:eastAsia="Times New Roman"/>
        </w:rPr>
      </w:pPr>
      <w:r>
        <w:rPr>
          <w:rFonts w:eastAsia="Times New Roman"/>
        </w:rPr>
        <w:t>Handover documents and closure report</w:t>
      </w:r>
    </w:p>
    <w:p w14:paraId="080DC28F" w14:textId="77777777" w:rsidR="00AF73E5" w:rsidRDefault="00AF73E5">
      <w:pPr>
        <w:pStyle w:val="NormalWeb"/>
      </w:pPr>
      <w:r>
        <w:t>The timeline accounts for potential delays, especially during procurement and installation, ensuring the project remains realistic and achievable.</w:t>
      </w:r>
    </w:p>
    <w:p w14:paraId="12ED8EC4" w14:textId="77777777" w:rsidR="00AF73E5" w:rsidRDefault="00AF73E5">
      <w:pPr>
        <w:rPr>
          <w:rFonts w:eastAsia="Times New Roman"/>
        </w:rPr>
      </w:pPr>
      <w:r>
        <w:rPr>
          <w:rFonts w:eastAsia="Times New Roman"/>
          <w:noProof/>
        </w:rPr>
        <mc:AlternateContent>
          <mc:Choice Requires="wps">
            <w:drawing>
              <wp:inline distT="0" distB="0" distL="0" distR="0" wp14:anchorId="796A9EE5" wp14:editId="0A5EA5A4">
                <wp:extent cx="5731510" cy="1270"/>
                <wp:effectExtent l="0" t="31750" r="0" b="36830"/>
                <wp:docPr id="5424440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A4BB5F"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3E8AAC20" w14:textId="77777777" w:rsidR="00AF73E5" w:rsidRDefault="00AF73E5">
      <w:pPr>
        <w:pStyle w:val="Heading3"/>
        <w:rPr>
          <w:rFonts w:eastAsia="Times New Roman"/>
        </w:rPr>
      </w:pPr>
      <w:r>
        <w:rPr>
          <w:rFonts w:eastAsia="Times New Roman"/>
        </w:rPr>
        <w:t>7. Resource Usage (Approx. 250 words)</w:t>
      </w:r>
    </w:p>
    <w:p w14:paraId="68FA26EE" w14:textId="77777777" w:rsidR="00AF73E5" w:rsidRDefault="00AF73E5">
      <w:pPr>
        <w:pStyle w:val="NormalWeb"/>
      </w:pPr>
      <w:r>
        <w:rPr>
          <w:rStyle w:val="Strong"/>
        </w:rPr>
        <w:t>Personnel Resources:</w:t>
      </w:r>
    </w:p>
    <w:p w14:paraId="5FB47A76" w14:textId="77777777" w:rsidR="00AF73E5" w:rsidRDefault="00AF73E5" w:rsidP="00AF73E5">
      <w:pPr>
        <w:numPr>
          <w:ilvl w:val="0"/>
          <w:numId w:val="16"/>
        </w:numPr>
        <w:spacing w:before="100" w:beforeAutospacing="1" w:after="100" w:afterAutospacing="1" w:line="240" w:lineRule="auto"/>
        <w:rPr>
          <w:rFonts w:eastAsia="Times New Roman"/>
        </w:rPr>
      </w:pPr>
      <w:r>
        <w:rPr>
          <w:rStyle w:val="Strong"/>
          <w:rFonts w:eastAsia="Times New Roman"/>
        </w:rPr>
        <w:t>Project Manager</w:t>
      </w:r>
      <w:r>
        <w:rPr>
          <w:rFonts w:eastAsia="Times New Roman"/>
        </w:rPr>
        <w:t xml:space="preserve"> – Oversees planning, coordination, and budget control.</w:t>
      </w:r>
    </w:p>
    <w:p w14:paraId="29CAE054" w14:textId="77777777" w:rsidR="00AF73E5" w:rsidRDefault="00AF73E5" w:rsidP="00AF73E5">
      <w:pPr>
        <w:numPr>
          <w:ilvl w:val="0"/>
          <w:numId w:val="16"/>
        </w:numPr>
        <w:spacing w:before="100" w:beforeAutospacing="1" w:after="100" w:afterAutospacing="1" w:line="240" w:lineRule="auto"/>
        <w:rPr>
          <w:rFonts w:eastAsia="Times New Roman"/>
        </w:rPr>
      </w:pPr>
      <w:r>
        <w:rPr>
          <w:rStyle w:val="Strong"/>
          <w:rFonts w:eastAsia="Times New Roman"/>
        </w:rPr>
        <w:t>Electrical Technician</w:t>
      </w:r>
      <w:r>
        <w:rPr>
          <w:rFonts w:eastAsia="Times New Roman"/>
        </w:rPr>
        <w:t xml:space="preserve"> – Installs wiring and solar panels, ensures power supply reliability.</w:t>
      </w:r>
    </w:p>
    <w:p w14:paraId="670CB9B9" w14:textId="77777777" w:rsidR="00AF73E5" w:rsidRDefault="00AF73E5" w:rsidP="00AF73E5">
      <w:pPr>
        <w:numPr>
          <w:ilvl w:val="0"/>
          <w:numId w:val="16"/>
        </w:numPr>
        <w:spacing w:before="100" w:beforeAutospacing="1" w:after="100" w:afterAutospacing="1" w:line="240" w:lineRule="auto"/>
        <w:rPr>
          <w:rFonts w:eastAsia="Times New Roman"/>
        </w:rPr>
      </w:pPr>
      <w:r>
        <w:rPr>
          <w:rStyle w:val="Strong"/>
          <w:rFonts w:eastAsia="Times New Roman"/>
        </w:rPr>
        <w:t>Software Technician</w:t>
      </w:r>
      <w:r>
        <w:rPr>
          <w:rFonts w:eastAsia="Times New Roman"/>
        </w:rPr>
        <w:t xml:space="preserve"> – Configures digital dashboard and display.</w:t>
      </w:r>
    </w:p>
    <w:p w14:paraId="6E3DEBC9" w14:textId="77777777" w:rsidR="00AF73E5" w:rsidRDefault="00AF73E5" w:rsidP="00AF73E5">
      <w:pPr>
        <w:numPr>
          <w:ilvl w:val="0"/>
          <w:numId w:val="16"/>
        </w:numPr>
        <w:spacing w:before="100" w:beforeAutospacing="1" w:after="100" w:afterAutospacing="1" w:line="240" w:lineRule="auto"/>
        <w:rPr>
          <w:rFonts w:eastAsia="Times New Roman"/>
        </w:rPr>
      </w:pPr>
      <w:r>
        <w:rPr>
          <w:rStyle w:val="Strong"/>
          <w:rFonts w:eastAsia="Times New Roman"/>
        </w:rPr>
        <w:t>Construction Worker</w:t>
      </w:r>
      <w:r>
        <w:rPr>
          <w:rFonts w:eastAsia="Times New Roman"/>
        </w:rPr>
        <w:t xml:space="preserve"> – Builds base structure, mounts bins, and installs protective housing.</w:t>
      </w:r>
    </w:p>
    <w:p w14:paraId="588B6857" w14:textId="77777777" w:rsidR="00AF73E5" w:rsidRDefault="00AF73E5" w:rsidP="00AF73E5">
      <w:pPr>
        <w:numPr>
          <w:ilvl w:val="0"/>
          <w:numId w:val="16"/>
        </w:numPr>
        <w:spacing w:before="100" w:beforeAutospacing="1" w:after="100" w:afterAutospacing="1" w:line="240" w:lineRule="auto"/>
        <w:rPr>
          <w:rFonts w:eastAsia="Times New Roman"/>
        </w:rPr>
      </w:pPr>
      <w:r>
        <w:rPr>
          <w:rStyle w:val="Strong"/>
          <w:rFonts w:eastAsia="Times New Roman"/>
        </w:rPr>
        <w:t>Graphic Designer</w:t>
      </w:r>
      <w:r>
        <w:rPr>
          <w:rFonts w:eastAsia="Times New Roman"/>
        </w:rPr>
        <w:t xml:space="preserve"> – Creates posters, leaflets, and social media visuals for community awareness.</w:t>
      </w:r>
    </w:p>
    <w:p w14:paraId="772EC837" w14:textId="77777777" w:rsidR="00AF73E5" w:rsidRDefault="00AF73E5" w:rsidP="00AF73E5">
      <w:pPr>
        <w:numPr>
          <w:ilvl w:val="0"/>
          <w:numId w:val="16"/>
        </w:numPr>
        <w:spacing w:before="100" w:beforeAutospacing="1" w:after="100" w:afterAutospacing="1" w:line="240" w:lineRule="auto"/>
        <w:rPr>
          <w:rFonts w:eastAsia="Times New Roman"/>
        </w:rPr>
      </w:pPr>
      <w:r>
        <w:rPr>
          <w:rStyle w:val="Strong"/>
          <w:rFonts w:eastAsia="Times New Roman"/>
        </w:rPr>
        <w:t>Volunteers</w:t>
      </w:r>
      <w:r>
        <w:rPr>
          <w:rFonts w:eastAsia="Times New Roman"/>
        </w:rPr>
        <w:t xml:space="preserve"> – Assist with demonstrations, leaflet distribution, and resident engagement.</w:t>
      </w:r>
    </w:p>
    <w:p w14:paraId="58C3D46C" w14:textId="77777777" w:rsidR="00AF73E5" w:rsidRDefault="00AF73E5">
      <w:pPr>
        <w:pStyle w:val="NormalWeb"/>
      </w:pPr>
      <w:r>
        <w:rPr>
          <w:rStyle w:val="Strong"/>
        </w:rPr>
        <w:t>Material Resources:</w:t>
      </w:r>
    </w:p>
    <w:p w14:paraId="6BB92965" w14:textId="77777777" w:rsidR="00AF73E5" w:rsidRDefault="00AF73E5" w:rsidP="00AF73E5">
      <w:pPr>
        <w:numPr>
          <w:ilvl w:val="0"/>
          <w:numId w:val="17"/>
        </w:numPr>
        <w:spacing w:before="100" w:beforeAutospacing="1" w:after="100" w:afterAutospacing="1" w:line="240" w:lineRule="auto"/>
        <w:rPr>
          <w:rFonts w:eastAsia="Times New Roman"/>
        </w:rPr>
      </w:pPr>
      <w:r>
        <w:rPr>
          <w:rFonts w:eastAsia="Times New Roman"/>
        </w:rPr>
        <w:t>Smart bins and sensor modules</w:t>
      </w:r>
    </w:p>
    <w:p w14:paraId="3975F2B1" w14:textId="77777777" w:rsidR="00AF73E5" w:rsidRDefault="00AF73E5" w:rsidP="00AF73E5">
      <w:pPr>
        <w:numPr>
          <w:ilvl w:val="0"/>
          <w:numId w:val="17"/>
        </w:numPr>
        <w:spacing w:before="100" w:beforeAutospacing="1" w:after="100" w:afterAutospacing="1" w:line="240" w:lineRule="auto"/>
        <w:rPr>
          <w:rFonts w:eastAsia="Times New Roman"/>
        </w:rPr>
      </w:pPr>
      <w:r>
        <w:rPr>
          <w:rFonts w:eastAsia="Times New Roman"/>
        </w:rPr>
        <w:t>Solar panel for sustainable power</w:t>
      </w:r>
    </w:p>
    <w:p w14:paraId="7CEC3276" w14:textId="77777777" w:rsidR="00AF73E5" w:rsidRDefault="00AF73E5" w:rsidP="00AF73E5">
      <w:pPr>
        <w:numPr>
          <w:ilvl w:val="0"/>
          <w:numId w:val="17"/>
        </w:numPr>
        <w:spacing w:before="100" w:beforeAutospacing="1" w:after="100" w:afterAutospacing="1" w:line="240" w:lineRule="auto"/>
        <w:rPr>
          <w:rFonts w:eastAsia="Times New Roman"/>
        </w:rPr>
      </w:pPr>
      <w:r>
        <w:rPr>
          <w:rFonts w:eastAsia="Times New Roman"/>
        </w:rPr>
        <w:t>Protective steel frame and housing</w:t>
      </w:r>
    </w:p>
    <w:p w14:paraId="0C58C19F" w14:textId="77777777" w:rsidR="00AF73E5" w:rsidRDefault="00AF73E5" w:rsidP="00AF73E5">
      <w:pPr>
        <w:numPr>
          <w:ilvl w:val="0"/>
          <w:numId w:val="17"/>
        </w:numPr>
        <w:spacing w:before="100" w:beforeAutospacing="1" w:after="100" w:afterAutospacing="1" w:line="240" w:lineRule="auto"/>
        <w:rPr>
          <w:rFonts w:eastAsia="Times New Roman"/>
        </w:rPr>
      </w:pPr>
      <w:r>
        <w:rPr>
          <w:rFonts w:eastAsia="Times New Roman"/>
        </w:rPr>
        <w:t>Electrical cables, anchors, waterproof coating</w:t>
      </w:r>
    </w:p>
    <w:p w14:paraId="4408A1B1" w14:textId="77777777" w:rsidR="00AF73E5" w:rsidRDefault="00AF73E5" w:rsidP="00AF73E5">
      <w:pPr>
        <w:numPr>
          <w:ilvl w:val="0"/>
          <w:numId w:val="17"/>
        </w:numPr>
        <w:spacing w:before="100" w:beforeAutospacing="1" w:after="100" w:afterAutospacing="1" w:line="240" w:lineRule="auto"/>
        <w:rPr>
          <w:rFonts w:eastAsia="Times New Roman"/>
        </w:rPr>
      </w:pPr>
      <w:r>
        <w:rPr>
          <w:rFonts w:eastAsia="Times New Roman"/>
        </w:rPr>
        <w:t>Posters, banners, leaflets, instruction panels</w:t>
      </w:r>
    </w:p>
    <w:p w14:paraId="1A2FCE3B" w14:textId="77777777" w:rsidR="00AF73E5" w:rsidRDefault="00AF73E5" w:rsidP="00AF73E5">
      <w:pPr>
        <w:numPr>
          <w:ilvl w:val="0"/>
          <w:numId w:val="17"/>
        </w:numPr>
        <w:spacing w:before="100" w:beforeAutospacing="1" w:after="100" w:afterAutospacing="1" w:line="240" w:lineRule="auto"/>
        <w:rPr>
          <w:rFonts w:eastAsia="Times New Roman"/>
        </w:rPr>
      </w:pPr>
      <w:r>
        <w:rPr>
          <w:rFonts w:eastAsia="Times New Roman"/>
        </w:rPr>
        <w:t>Maintenance tools</w:t>
      </w:r>
    </w:p>
    <w:p w14:paraId="3707797D" w14:textId="77777777" w:rsidR="00AF73E5" w:rsidRDefault="00AF73E5">
      <w:pPr>
        <w:pStyle w:val="NormalWeb"/>
      </w:pPr>
      <w:r>
        <w:t>All materials are purchased once and used directly during construction. Solar power ensures sustainability and reduces ongoing electricity costs. Personnel resources are planned to maximise efficiency, with clear roles and responsibilities to prevent overlaps or delays.</w:t>
      </w:r>
    </w:p>
    <w:p w14:paraId="34CC71E6" w14:textId="77777777" w:rsidR="00AF73E5" w:rsidRDefault="00AF73E5">
      <w:pPr>
        <w:rPr>
          <w:rFonts w:eastAsia="Times New Roman"/>
        </w:rPr>
      </w:pPr>
      <w:r>
        <w:rPr>
          <w:rFonts w:eastAsia="Times New Roman"/>
          <w:noProof/>
        </w:rPr>
        <mc:AlternateContent>
          <mc:Choice Requires="wps">
            <w:drawing>
              <wp:inline distT="0" distB="0" distL="0" distR="0" wp14:anchorId="6C052E03" wp14:editId="1DC31417">
                <wp:extent cx="5731510" cy="1270"/>
                <wp:effectExtent l="0" t="31750" r="0" b="36830"/>
                <wp:docPr id="2337902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7AAF181"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223A54F4" w14:textId="77777777" w:rsidR="00AF73E5" w:rsidRDefault="00AF73E5">
      <w:pPr>
        <w:pStyle w:val="Heading3"/>
        <w:rPr>
          <w:rFonts w:eastAsia="Times New Roman"/>
        </w:rPr>
      </w:pPr>
      <w:r>
        <w:rPr>
          <w:rFonts w:eastAsia="Times New Roman"/>
        </w:rPr>
        <w:t>8. Conclusion (Approx. 200 words)</w:t>
      </w:r>
    </w:p>
    <w:p w14:paraId="32D9EAA9" w14:textId="77777777" w:rsidR="00AF73E5" w:rsidRDefault="00AF73E5">
      <w:pPr>
        <w:pStyle w:val="NormalWeb"/>
      </w:pPr>
      <w:r>
        <w:t xml:space="preserve">In conclusion, this project plan provides a comprehensive roadmap for delivering a </w:t>
      </w:r>
      <w:r>
        <w:rPr>
          <w:rStyle w:val="Strong"/>
        </w:rPr>
        <w:t>Neighbourhood Smart Recycling Station</w:t>
      </w:r>
      <w:r>
        <w:t>. As the project manager, I would start with securing approval for the site and preparing a detailed budget to ensure realistic financial planning. The planning and design phase allows me to create a safe, accessible, and functional layout with proper sensor placement, wiring, and display panels. Procurement ensures that all necessary materials arrive on time, avoiding delays during installation.</w:t>
      </w:r>
    </w:p>
    <w:p w14:paraId="6D0C1CF3" w14:textId="77777777" w:rsidR="00AF73E5" w:rsidRDefault="00AF73E5">
      <w:pPr>
        <w:pStyle w:val="NormalWeb"/>
      </w:pPr>
      <w:r>
        <w:t>Installation and testing are critical to ensure the station works reliably, with accurate waste detection and proper display feedback. Meanwhile, the community awareness campaign engages residents and explains the benefits and correct use of the station, motivating participation. The launch event provides a formal introduction, and handover documentation ensures smooth transition and future maintenance guidance.</w:t>
      </w:r>
    </w:p>
    <w:p w14:paraId="04BF8207" w14:textId="77777777" w:rsidR="00AF73E5" w:rsidRDefault="00AF73E5">
      <w:pPr>
        <w:pStyle w:val="NormalWeb"/>
      </w:pPr>
      <w:r>
        <w:t xml:space="preserve">By following this structured approach, the project is realistic, achievable, and focused on improving recycling behaviour and environmental awareness. It demonstrates careful </w:t>
      </w:r>
      <w:r>
        <w:rPr>
          <w:rStyle w:val="Strong"/>
        </w:rPr>
        <w:t>planning, execution, and control</w:t>
      </w:r>
      <w:r>
        <w:t>, reflecting the responsibilities of a project manager in delivering a sustainable, community-focused project.</w:t>
      </w:r>
    </w:p>
    <w:p w14:paraId="41EC01A9" w14:textId="77777777" w:rsidR="00AF73E5" w:rsidRDefault="00AF73E5">
      <w:pPr>
        <w:rPr>
          <w:rFonts w:eastAsia="Times New Roman"/>
        </w:rPr>
      </w:pPr>
      <w:r>
        <w:rPr>
          <w:rFonts w:eastAsia="Times New Roman"/>
          <w:noProof/>
        </w:rPr>
        <mc:AlternateContent>
          <mc:Choice Requires="wps">
            <w:drawing>
              <wp:inline distT="0" distB="0" distL="0" distR="0" wp14:anchorId="5FE67884" wp14:editId="27AA48B4">
                <wp:extent cx="5731510" cy="1270"/>
                <wp:effectExtent l="0" t="31750" r="0" b="36830"/>
                <wp:docPr id="20554771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3A0B8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1608964D" w14:textId="77777777" w:rsidR="00AF73E5" w:rsidRDefault="00AF73E5">
      <w:pPr>
        <w:pStyle w:val="Heading3"/>
        <w:rPr>
          <w:rFonts w:eastAsia="Times New Roman"/>
        </w:rPr>
      </w:pPr>
      <w:r>
        <w:rPr>
          <w:rFonts w:eastAsia="Times New Roman"/>
        </w:rPr>
        <w:t>9. References (Harvard Style)</w:t>
      </w:r>
    </w:p>
    <w:p w14:paraId="627ABCA5" w14:textId="77777777" w:rsidR="00AF73E5" w:rsidRDefault="00AF73E5">
      <w:pPr>
        <w:pStyle w:val="NormalWeb"/>
      </w:pPr>
      <w:r>
        <w:t xml:space="preserve">Kingsley, J. &amp; Townsend, M. (2022) </w:t>
      </w:r>
      <w:r>
        <w:rPr>
          <w:rStyle w:val="Emphasis"/>
        </w:rPr>
        <w:t>Urban Environmental Projects and Behaviour Change</w:t>
      </w:r>
      <w:r>
        <w:t xml:space="preserve">. </w:t>
      </w:r>
      <w:proofErr w:type="spellStart"/>
      <w:r>
        <w:t>GreenCity</w:t>
      </w:r>
      <w:proofErr w:type="spellEnd"/>
      <w:r>
        <w:t xml:space="preserve"> Press.</w:t>
      </w:r>
      <w:r>
        <w:br/>
        <w:t xml:space="preserve">Miller, T. (2021) </w:t>
      </w:r>
      <w:r>
        <w:rPr>
          <w:rStyle w:val="Emphasis"/>
        </w:rPr>
        <w:t>Smart Waste Management Systems</w:t>
      </w:r>
      <w:r>
        <w:t xml:space="preserve">. </w:t>
      </w:r>
      <w:proofErr w:type="spellStart"/>
      <w:r>
        <w:t>UrbanField</w:t>
      </w:r>
      <w:proofErr w:type="spellEnd"/>
      <w:r>
        <w:t xml:space="preserve"> Publishing.</w:t>
      </w:r>
      <w:r>
        <w:br/>
        <w:t xml:space="preserve">Rogers, A. (2020) ‘Technology-Enabled Sustainability Projects’, </w:t>
      </w:r>
      <w:proofErr w:type="spellStart"/>
      <w:r>
        <w:rPr>
          <w:rStyle w:val="Emphasis"/>
        </w:rPr>
        <w:t>EcoPath</w:t>
      </w:r>
      <w:proofErr w:type="spellEnd"/>
      <w:r>
        <w:rPr>
          <w:rStyle w:val="Emphasis"/>
        </w:rPr>
        <w:t xml:space="preserve"> Journal</w:t>
      </w:r>
      <w:r>
        <w:t>, 4(2), pp. 55–68.</w:t>
      </w:r>
      <w:r>
        <w:br/>
        <w:t xml:space="preserve">Smith, D. (2019) </w:t>
      </w:r>
      <w:r>
        <w:rPr>
          <w:rStyle w:val="Emphasis"/>
        </w:rPr>
        <w:t>Designing Small Urban Infrastructure</w:t>
      </w:r>
      <w:r>
        <w:t xml:space="preserve">. </w:t>
      </w:r>
      <w:proofErr w:type="spellStart"/>
      <w:r>
        <w:t>Riverstone</w:t>
      </w:r>
      <w:proofErr w:type="spellEnd"/>
      <w:r>
        <w:t xml:space="preserve"> Publishing.</w:t>
      </w:r>
      <w:r>
        <w:br/>
        <w:t xml:space="preserve">Wilson, P. (2023) </w:t>
      </w:r>
      <w:r>
        <w:rPr>
          <w:rStyle w:val="Emphasis"/>
        </w:rPr>
        <w:t>Community Engagement for Local Projects</w:t>
      </w:r>
      <w:r>
        <w:t xml:space="preserve">. </w:t>
      </w:r>
      <w:proofErr w:type="spellStart"/>
      <w:r>
        <w:t>OpenDoor</w:t>
      </w:r>
      <w:proofErr w:type="spellEnd"/>
      <w:r>
        <w:t xml:space="preserve"> Education.</w:t>
      </w:r>
    </w:p>
    <w:p w14:paraId="19A3FA62" w14:textId="77777777" w:rsidR="00AF73E5" w:rsidRDefault="00AF73E5">
      <w:pPr>
        <w:rPr>
          <w:rFonts w:eastAsia="Times New Roman"/>
        </w:rPr>
      </w:pPr>
      <w:r>
        <w:rPr>
          <w:rFonts w:eastAsia="Times New Roman"/>
          <w:noProof/>
        </w:rPr>
        <mc:AlternateContent>
          <mc:Choice Requires="wps">
            <w:drawing>
              <wp:inline distT="0" distB="0" distL="0" distR="0" wp14:anchorId="4AB3F8AF" wp14:editId="75581C80">
                <wp:extent cx="5731510" cy="1270"/>
                <wp:effectExtent l="0" t="31750" r="0" b="36830"/>
                <wp:docPr id="15376173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5295F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" filled="f">
                <w10:anchorlock/>
              </v:rect>
            </w:pict>
          </mc:Fallback>
        </mc:AlternateContent>
      </w:r>
    </w:p>
    <w:p w14:paraId="41E0127D" w14:textId="54B2F24F" w:rsidR="00AF73E5" w:rsidRDefault="00AF73E5">
      <w:pPr>
        <w:pStyle w:val="NormalWeb"/>
      </w:pPr>
    </w:p>
    <w:p w14:paraId="2FC2EF1D" w14:textId="77777777" w:rsidR="00AF73E5" w:rsidRDefault="00AF73E5"/>
    <w:sectPr w:rsidR="00AF73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247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126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627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352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D7F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76B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14C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C35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20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B442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2301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687E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9431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D30F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B45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0626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E342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3463580">
    <w:abstractNumId w:val="16"/>
  </w:num>
  <w:num w:numId="2" w16cid:durableId="1786185">
    <w:abstractNumId w:val="4"/>
  </w:num>
  <w:num w:numId="3" w16cid:durableId="475613492">
    <w:abstractNumId w:val="14"/>
  </w:num>
  <w:num w:numId="4" w16cid:durableId="1701204072">
    <w:abstractNumId w:val="5"/>
  </w:num>
  <w:num w:numId="5" w16cid:durableId="106390839">
    <w:abstractNumId w:val="15"/>
  </w:num>
  <w:num w:numId="6" w16cid:durableId="1616982542">
    <w:abstractNumId w:val="11"/>
  </w:num>
  <w:num w:numId="7" w16cid:durableId="1912109666">
    <w:abstractNumId w:val="0"/>
  </w:num>
  <w:num w:numId="8" w16cid:durableId="867453407">
    <w:abstractNumId w:val="13"/>
  </w:num>
  <w:num w:numId="9" w16cid:durableId="1306161109">
    <w:abstractNumId w:val="10"/>
  </w:num>
  <w:num w:numId="10" w16cid:durableId="101804399">
    <w:abstractNumId w:val="1"/>
  </w:num>
  <w:num w:numId="11" w16cid:durableId="1616015922">
    <w:abstractNumId w:val="6"/>
  </w:num>
  <w:num w:numId="12" w16cid:durableId="455637881">
    <w:abstractNumId w:val="8"/>
  </w:num>
  <w:num w:numId="13" w16cid:durableId="1721510466">
    <w:abstractNumId w:val="7"/>
  </w:num>
  <w:num w:numId="14" w16cid:durableId="1115247075">
    <w:abstractNumId w:val="12"/>
  </w:num>
  <w:num w:numId="15" w16cid:durableId="83651300">
    <w:abstractNumId w:val="9"/>
  </w:num>
  <w:num w:numId="16" w16cid:durableId="1454979779">
    <w:abstractNumId w:val="3"/>
  </w:num>
  <w:num w:numId="17" w16cid:durableId="1280146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3E5"/>
    <w:rsid w:val="000F0DD2"/>
    <w:rsid w:val="00257EFA"/>
    <w:rsid w:val="00AF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A48711"/>
  <w15:chartTrackingRefBased/>
  <w15:docId w15:val="{39A80D43-056D-2D4B-88F3-852696F11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3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3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73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3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3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3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3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3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3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3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3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3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3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3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3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3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3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3E5"/>
    <w:rPr>
      <w:rFonts w:eastAsiaTheme="majorEastAsia" w:cstheme="majorBidi"/>
      <w:color w:val="272727" w:themeColor="text1" w:themeTint="D8"/>
    </w:rPr>
  </w:style>
  <w:style w:type="paragraph" w:styleId="Title">
    <w:name w:val="Title"/>
    <w:basedOn w:val="Normal"/>
    <w:next w:val="Normal"/>
    <w:link w:val="TitleChar"/>
    <w:uiPriority w:val="10"/>
    <w:qFormat/>
    <w:rsid w:val="00AF73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3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3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3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3E5"/>
    <w:pPr>
      <w:spacing w:before="160"/>
      <w:jc w:val="center"/>
    </w:pPr>
    <w:rPr>
      <w:i/>
      <w:iCs/>
      <w:color w:val="404040" w:themeColor="text1" w:themeTint="BF"/>
    </w:rPr>
  </w:style>
  <w:style w:type="character" w:customStyle="1" w:styleId="QuoteChar">
    <w:name w:val="Quote Char"/>
    <w:basedOn w:val="DefaultParagraphFont"/>
    <w:link w:val="Quote"/>
    <w:uiPriority w:val="29"/>
    <w:rsid w:val="00AF73E5"/>
    <w:rPr>
      <w:i/>
      <w:iCs/>
      <w:color w:val="404040" w:themeColor="text1" w:themeTint="BF"/>
    </w:rPr>
  </w:style>
  <w:style w:type="paragraph" w:styleId="ListParagraph">
    <w:name w:val="List Paragraph"/>
    <w:basedOn w:val="Normal"/>
    <w:uiPriority w:val="34"/>
    <w:qFormat/>
    <w:rsid w:val="00AF73E5"/>
    <w:pPr>
      <w:ind w:left="720"/>
      <w:contextualSpacing/>
    </w:pPr>
  </w:style>
  <w:style w:type="character" w:styleId="IntenseEmphasis">
    <w:name w:val="Intense Emphasis"/>
    <w:basedOn w:val="DefaultParagraphFont"/>
    <w:uiPriority w:val="21"/>
    <w:qFormat/>
    <w:rsid w:val="00AF73E5"/>
    <w:rPr>
      <w:i/>
      <w:iCs/>
      <w:color w:val="0F4761" w:themeColor="accent1" w:themeShade="BF"/>
    </w:rPr>
  </w:style>
  <w:style w:type="paragraph" w:styleId="IntenseQuote">
    <w:name w:val="Intense Quote"/>
    <w:basedOn w:val="Normal"/>
    <w:next w:val="Normal"/>
    <w:link w:val="IntenseQuoteChar"/>
    <w:uiPriority w:val="30"/>
    <w:qFormat/>
    <w:rsid w:val="00AF73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3E5"/>
    <w:rPr>
      <w:i/>
      <w:iCs/>
      <w:color w:val="0F4761" w:themeColor="accent1" w:themeShade="BF"/>
    </w:rPr>
  </w:style>
  <w:style w:type="character" w:styleId="IntenseReference">
    <w:name w:val="Intense Reference"/>
    <w:basedOn w:val="DefaultParagraphFont"/>
    <w:uiPriority w:val="32"/>
    <w:qFormat/>
    <w:rsid w:val="00AF73E5"/>
    <w:rPr>
      <w:b/>
      <w:bCs/>
      <w:smallCaps/>
      <w:color w:val="0F4761" w:themeColor="accent1" w:themeShade="BF"/>
      <w:spacing w:val="5"/>
    </w:rPr>
  </w:style>
  <w:style w:type="paragraph" w:styleId="NormalWeb">
    <w:name w:val="Normal (Web)"/>
    <w:basedOn w:val="Normal"/>
    <w:uiPriority w:val="99"/>
    <w:semiHidden/>
    <w:unhideWhenUsed/>
    <w:rsid w:val="00AF73E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F73E5"/>
    <w:rPr>
      <w:b/>
      <w:bCs/>
    </w:rPr>
  </w:style>
  <w:style w:type="character" w:styleId="Emphasis">
    <w:name w:val="Emphasis"/>
    <w:basedOn w:val="DefaultParagraphFont"/>
    <w:uiPriority w:val="20"/>
    <w:qFormat/>
    <w:rsid w:val="00AF73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1981</Words>
  <Characters>11293</Characters>
  <Application>Microsoft Office Word</Application>
  <DocSecurity>0</DocSecurity>
  <Lines>94</Lines>
  <Paragraphs>26</Paragraphs>
  <ScaleCrop>false</ScaleCrop>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Valentin Ungureanu (2125720)</dc:creator>
  <cp:keywords/>
  <dc:description/>
  <cp:lastModifiedBy>Daniel Valentin Ungureanu (2125720)</cp:lastModifiedBy>
  <cp:revision>2</cp:revision>
  <dcterms:created xsi:type="dcterms:W3CDTF">2025-11-27T15:38:00Z</dcterms:created>
  <dcterms:modified xsi:type="dcterms:W3CDTF">2025-11-27T15:38:00Z</dcterms:modified>
</cp:coreProperties>
</file>