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803693428"/>
        <w:docPartObj>
          <w:docPartGallery w:val="Cover Pages"/>
          <w:docPartUnique/>
        </w:docPartObj>
      </w:sdtPr>
      <w:sdtContent>
        <w:p w14:paraId="02299E94" w14:textId="1B7FD0A4" w:rsidR="00171343" w:rsidRDefault="00852364">
          <w:pPr>
            <w:pStyle w:val="NoSpacing"/>
          </w:pPr>
          <w:r>
            <w:rPr>
              <w:noProof/>
            </w:rPr>
            <mc:AlternateContent>
              <mc:Choice Requires="wps">
                <w:drawing>
                  <wp:anchor distT="0" distB="0" distL="114300" distR="114300" simplePos="0" relativeHeight="251656192" behindDoc="0" locked="0" layoutInCell="1" allowOverlap="1" wp14:anchorId="6DBBBD25" wp14:editId="5B3A720E">
                    <wp:simplePos x="0" y="0"/>
                    <wp:positionH relativeFrom="page">
                      <wp:posOffset>2897109</wp:posOffset>
                    </wp:positionH>
                    <wp:positionV relativeFrom="page">
                      <wp:posOffset>1874067</wp:posOffset>
                    </wp:positionV>
                    <wp:extent cx="4173207" cy="201295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4173207" cy="201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8258E" w14:textId="6524D389" w:rsidR="005A6B32" w:rsidRPr="00171343" w:rsidRDefault="005A6B32">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1355957299"/>
                                    <w:dataBinding w:prefixMappings="xmlns:ns0='http://purl.org/dc/elements/1.1/' xmlns:ns1='http://schemas.openxmlformats.org/package/2006/metadata/core-properties' " w:xpath="/ns1:coreProperties[1]/ns0:title[1]" w:storeItemID="{6C3C8BC8-F283-45AE-878A-BAB7291924A1}"/>
                                    <w:text/>
                                  </w:sdtPr>
                                  <w:sdtContent>
                                    <w:r w:rsidRPr="00171343">
                                      <w:rPr>
                                        <w:rFonts w:ascii="Arial" w:eastAsiaTheme="majorEastAsia" w:hAnsi="Arial" w:cs="Arial"/>
                                        <w:color w:val="262626" w:themeColor="text1" w:themeTint="D9"/>
                                        <w:sz w:val="72"/>
                                        <w:szCs w:val="72"/>
                                      </w:rPr>
                                      <w:t>Employability Skills</w:t>
                                    </w:r>
                                  </w:sdtContent>
                                </w:sdt>
                              </w:p>
                              <w:p w14:paraId="0B956B17" w14:textId="77777777" w:rsidR="005A6B32" w:rsidRPr="00171343" w:rsidRDefault="005A6B32">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363871552"/>
                                    <w:dataBinding w:prefixMappings="xmlns:ns0='http://purl.org/dc/elements/1.1/' xmlns:ns1='http://schemas.openxmlformats.org/package/2006/metadata/core-properties' " w:xpath="/ns1:coreProperties[1]/ns0:subject[1]" w:storeItemID="{6C3C8BC8-F283-45AE-878A-BAB7291924A1}"/>
                                    <w:text/>
                                  </w:sdtPr>
                                  <w:sdtContent>
                                    <w:r w:rsidRPr="00171343">
                                      <w:rPr>
                                        <w:rFonts w:ascii="Arial" w:hAnsi="Arial" w:cs="Arial"/>
                                        <w:color w:val="404040" w:themeColor="text1" w:themeTint="BF"/>
                                        <w:sz w:val="36"/>
                                        <w:szCs w:val="36"/>
                                      </w:rPr>
                                      <w:t>BMSK 4001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DBBBD25" id="_x0000_t202" coordsize="21600,21600" o:spt="202" path="m,l,21600r21600,l21600,xe">
                    <v:stroke joinstyle="miter"/>
                    <v:path gradientshapeok="t" o:connecttype="rect"/>
                  </v:shapetype>
                  <v:shape id="Text Box 1" o:spid="_x0000_s1026" type="#_x0000_t202" style="position:absolute;margin-left:228.1pt;margin-top:147.55pt;width:328.6pt;height:158.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" filled="f" stroked="f" strokeweight=".5pt">
                    <v:textbox inset="0,0,0,0">
                      <w:txbxContent>
                        <w:p w14:paraId="1808258E" w14:textId="6524D389" w:rsidR="005A6B32" w:rsidRPr="00171343" w:rsidRDefault="005A6B32">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1355957299"/>
                              <w:dataBinding w:prefixMappings="xmlns:ns0='http://purl.org/dc/elements/1.1/' xmlns:ns1='http://schemas.openxmlformats.org/package/2006/metadata/core-properties' " w:xpath="/ns1:coreProperties[1]/ns0:title[1]" w:storeItemID="{6C3C8BC8-F283-45AE-878A-BAB7291924A1}"/>
                              <w:text/>
                            </w:sdtPr>
                            <w:sdtContent>
                              <w:r w:rsidRPr="00171343">
                                <w:rPr>
                                  <w:rFonts w:ascii="Arial" w:eastAsiaTheme="majorEastAsia" w:hAnsi="Arial" w:cs="Arial"/>
                                  <w:color w:val="262626" w:themeColor="text1" w:themeTint="D9"/>
                                  <w:sz w:val="72"/>
                                  <w:szCs w:val="72"/>
                                </w:rPr>
                                <w:t>Employability Skills</w:t>
                              </w:r>
                            </w:sdtContent>
                          </w:sdt>
                        </w:p>
                        <w:p w14:paraId="0B956B17" w14:textId="77777777" w:rsidR="005A6B32" w:rsidRPr="00171343" w:rsidRDefault="005A6B32">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363871552"/>
                              <w:dataBinding w:prefixMappings="xmlns:ns0='http://purl.org/dc/elements/1.1/' xmlns:ns1='http://schemas.openxmlformats.org/package/2006/metadata/core-properties' " w:xpath="/ns1:coreProperties[1]/ns0:subject[1]" w:storeItemID="{6C3C8BC8-F283-45AE-878A-BAB7291924A1}"/>
                              <w:text/>
                            </w:sdtPr>
                            <w:sdtContent>
                              <w:r w:rsidRPr="00171343">
                                <w:rPr>
                                  <w:rFonts w:ascii="Arial" w:hAnsi="Arial" w:cs="Arial"/>
                                  <w:color w:val="404040" w:themeColor="text1" w:themeTint="BF"/>
                                  <w:sz w:val="36"/>
                                  <w:szCs w:val="36"/>
                                </w:rPr>
                                <w:t>BMSK 4001</w:t>
                              </w:r>
                            </w:sdtContent>
                          </w:sdt>
                        </w:p>
                      </w:txbxContent>
                    </v:textbox>
                    <w10:wrap anchorx="page" anchory="page"/>
                  </v:shape>
                </w:pict>
              </mc:Fallback>
            </mc:AlternateContent>
          </w:r>
          <w:r w:rsidR="00963B21">
            <w:rPr>
              <w:noProof/>
            </w:rPr>
            <mc:AlternateContent>
              <mc:Choice Requires="wps">
                <w:drawing>
                  <wp:anchor distT="91440" distB="91440" distL="114300" distR="114300" simplePos="0" relativeHeight="251658240" behindDoc="0" locked="0" layoutInCell="1" allowOverlap="1" wp14:anchorId="5AA69035" wp14:editId="6B8AA4DB">
                    <wp:simplePos x="0" y="0"/>
                    <wp:positionH relativeFrom="margin">
                      <wp:align>center</wp:align>
                    </wp:positionH>
                    <wp:positionV relativeFrom="paragraph">
                      <wp:posOffset>54610</wp:posOffset>
                    </wp:positionV>
                    <wp:extent cx="2505710" cy="65151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710" cy="651934"/>
                            </a:xfrm>
                            <a:prstGeom prst="rect">
                              <a:avLst/>
                            </a:prstGeom>
                            <a:noFill/>
                            <a:ln w="9525">
                              <a:noFill/>
                              <a:miter lim="800000"/>
                              <a:headEnd/>
                              <a:tailEnd/>
                            </a:ln>
                          </wps:spPr>
                          <wps:txbx>
                            <w:txbxContent>
                              <w:p w14:paraId="096583AA" w14:textId="77777777" w:rsidR="005A6B32" w:rsidRPr="00963B21" w:rsidRDefault="005A6B32" w:rsidP="00963B21">
                                <w:pPr>
                                  <w:pBdr>
                                    <w:top w:val="single" w:sz="24" w:space="8" w:color="4472C4" w:themeColor="accent1"/>
                                    <w:bottom w:val="single" w:sz="24" w:space="8" w:color="4472C4" w:themeColor="accent1"/>
                                  </w:pBdr>
                                  <w:spacing w:after="0"/>
                                  <w:jc w:val="center"/>
                                  <w:rPr>
                                    <w:rFonts w:ascii="Arial" w:hAnsi="Arial" w:cs="Arial"/>
                                    <w:iCs/>
                                    <w:sz w:val="32"/>
                                    <w:szCs w:val="32"/>
                                  </w:rPr>
                                </w:pPr>
                                <w:r w:rsidRPr="00963B21">
                                  <w:rPr>
                                    <w:rFonts w:ascii="Arial" w:hAnsi="Arial" w:cs="Arial"/>
                                    <w:iCs/>
                                    <w:sz w:val="32"/>
                                    <w:szCs w:val="32"/>
                                  </w:rPr>
                                  <w:t>Skills for The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69035" id="Text Box 2" o:spid="_x0000_s1027" type="#_x0000_t202" style="position:absolute;margin-left:0;margin-top:4.3pt;width:197.3pt;height:51.3pt;z-index:251658240;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" filled="f" stroked="f">
                    <v:textbox>
                      <w:txbxContent>
                        <w:p w14:paraId="096583AA" w14:textId="77777777" w:rsidR="005A6B32" w:rsidRPr="00963B21" w:rsidRDefault="005A6B32" w:rsidP="00963B21">
                          <w:pPr>
                            <w:pBdr>
                              <w:top w:val="single" w:sz="24" w:space="8" w:color="4472C4" w:themeColor="accent1"/>
                              <w:bottom w:val="single" w:sz="24" w:space="8" w:color="4472C4" w:themeColor="accent1"/>
                            </w:pBdr>
                            <w:spacing w:after="0"/>
                            <w:jc w:val="center"/>
                            <w:rPr>
                              <w:rFonts w:ascii="Arial" w:hAnsi="Arial" w:cs="Arial"/>
                              <w:iCs/>
                              <w:sz w:val="32"/>
                              <w:szCs w:val="32"/>
                            </w:rPr>
                          </w:pPr>
                          <w:r w:rsidRPr="00963B21">
                            <w:rPr>
                              <w:rFonts w:ascii="Arial" w:hAnsi="Arial" w:cs="Arial"/>
                              <w:iCs/>
                              <w:sz w:val="32"/>
                              <w:szCs w:val="32"/>
                            </w:rPr>
                            <w:t>Skills for The Workplace</w:t>
                          </w:r>
                        </w:p>
                      </w:txbxContent>
                    </v:textbox>
                    <w10:wrap type="topAndBottom" anchorx="margin"/>
                  </v:shape>
                </w:pict>
              </mc:Fallback>
            </mc:AlternateContent>
          </w:r>
          <w:r w:rsidR="00171343">
            <w:rPr>
              <w:noProof/>
            </w:rPr>
            <mc:AlternateContent>
              <mc:Choice Requires="wpg">
                <w:drawing>
                  <wp:anchor distT="0" distB="0" distL="114300" distR="114300" simplePos="0" relativeHeight="251655168" behindDoc="1" locked="0" layoutInCell="1" allowOverlap="1" wp14:anchorId="1D9AB099" wp14:editId="40E352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8"/>
                                      <w:szCs w:val="28"/>
                                    </w:rPr>
                                    <w:alias w:val="Date"/>
                                    <w:tag w:val=""/>
                                    <w:id w:val="-2049132391"/>
                                    <w:dataBinding w:prefixMappings="xmlns:ns0='http://schemas.microsoft.com/office/2006/coverPageProps' " w:xpath="/ns0:CoverPageProperties[1]/ns0:PublishDate[1]" w:storeItemID="{55AF091B-3C7A-41E3-B477-F2FDAA23CFDA}"/>
                                    <w:date w:fullDate="2019-01-11T00:00:00Z">
                                      <w:dateFormat w:val="M/d/yyyy"/>
                                      <w:lid w:val="en-US"/>
                                      <w:storeMappedDataAs w:val="dateTime"/>
                                      <w:calendar w:val="gregorian"/>
                                    </w:date>
                                  </w:sdtPr>
                                  <w:sdtContent>
                                    <w:p w14:paraId="3531DF42" w14:textId="0FA58226" w:rsidR="005A6B32" w:rsidRPr="00171343" w:rsidRDefault="005A6B32">
                                      <w:pPr>
                                        <w:pStyle w:val="NoSpacing"/>
                                        <w:jc w:val="right"/>
                                        <w:rPr>
                                          <w:rFonts w:ascii="Arial" w:hAnsi="Arial" w:cs="Arial"/>
                                          <w:color w:val="FFFFFF" w:themeColor="background1"/>
                                          <w:sz w:val="28"/>
                                          <w:szCs w:val="28"/>
                                        </w:rPr>
                                      </w:pPr>
                                      <w:r>
                                        <w:rPr>
                                          <w:rFonts w:ascii="Arial" w:hAnsi="Arial" w:cs="Arial"/>
                                          <w:color w:val="FFFFFF" w:themeColor="background1"/>
                                          <w:sz w:val="28"/>
                                          <w:szCs w:val="28"/>
                                        </w:rPr>
                                        <w:t>11/01/2019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9AB099" id="Group 2" o:spid="_x0000_s1028"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G0eWC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Arial" w:hAnsi="Arial" w:cs="Arial"/>
                                <w:color w:val="FFFFFF" w:themeColor="background1"/>
                                <w:sz w:val="28"/>
                                <w:szCs w:val="28"/>
                              </w:rPr>
                              <w:alias w:val="Date"/>
                              <w:tag w:val=""/>
                              <w:id w:val="-2049132391"/>
                              <w:dataBinding w:prefixMappings="xmlns:ns0='http://schemas.microsoft.com/office/2006/coverPageProps' " w:xpath="/ns0:CoverPageProperties[1]/ns0:PublishDate[1]" w:storeItemID="{55AF091B-3C7A-41E3-B477-F2FDAA23CFDA}"/>
                              <w:date w:fullDate="2019-01-11T00:00:00Z">
                                <w:dateFormat w:val="M/d/yyyy"/>
                                <w:lid w:val="en-US"/>
                                <w:storeMappedDataAs w:val="dateTime"/>
                                <w:calendar w:val="gregorian"/>
                              </w:date>
                            </w:sdtPr>
                            <w:sdtContent>
                              <w:p w14:paraId="3531DF42" w14:textId="0FA58226" w:rsidR="005A6B32" w:rsidRPr="00171343" w:rsidRDefault="005A6B32">
                                <w:pPr>
                                  <w:pStyle w:val="NoSpacing"/>
                                  <w:jc w:val="right"/>
                                  <w:rPr>
                                    <w:rFonts w:ascii="Arial" w:hAnsi="Arial" w:cs="Arial"/>
                                    <w:color w:val="FFFFFF" w:themeColor="background1"/>
                                    <w:sz w:val="28"/>
                                    <w:szCs w:val="28"/>
                                  </w:rPr>
                                </w:pPr>
                                <w:r>
                                  <w:rPr>
                                    <w:rFonts w:ascii="Arial" w:hAnsi="Arial" w:cs="Arial"/>
                                    <w:color w:val="FFFFFF" w:themeColor="background1"/>
                                    <w:sz w:val="28"/>
                                    <w:szCs w:val="28"/>
                                  </w:rPr>
                                  <w:t>11/01/2019</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171343">
            <w:rPr>
              <w:noProof/>
            </w:rPr>
            <mc:AlternateContent>
              <mc:Choice Requires="wps">
                <w:drawing>
                  <wp:anchor distT="0" distB="0" distL="114300" distR="114300" simplePos="0" relativeHeight="251657216" behindDoc="0" locked="0" layoutInCell="1" allowOverlap="1" wp14:anchorId="0738D0DC" wp14:editId="6BD29D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C3A98C" w14:textId="77777777" w:rsidR="005A6B32" w:rsidRPr="00171343" w:rsidRDefault="005A6B32">
                                <w:pPr>
                                  <w:pStyle w:val="NoSpacing"/>
                                  <w:rPr>
                                    <w:rFonts w:ascii="Arial" w:hAnsi="Arial" w:cs="Arial"/>
                                    <w:color w:val="4472C4" w:themeColor="accent1"/>
                                    <w:sz w:val="26"/>
                                    <w:szCs w:val="26"/>
                                  </w:rPr>
                                </w:pPr>
                                <w:sdt>
                                  <w:sdtPr>
                                    <w:rPr>
                                      <w:rFonts w:ascii="Arial" w:hAnsi="Arial" w:cs="Arial"/>
                                      <w:color w:val="000000" w:themeColor="text1"/>
                                      <w:sz w:val="36"/>
                                      <w:szCs w:val="36"/>
                                    </w:rPr>
                                    <w:alias w:val="Author"/>
                                    <w:tag w:val=""/>
                                    <w:id w:val="519278035"/>
                                    <w:dataBinding w:prefixMappings="xmlns:ns0='http://purl.org/dc/elements/1.1/' xmlns:ns1='http://schemas.openxmlformats.org/package/2006/metadata/core-properties' " w:xpath="/ns1:coreProperties[1]/ns0:creator[1]" w:storeItemID="{6C3C8BC8-F283-45AE-878A-BAB7291924A1}"/>
                                    <w:text/>
                                  </w:sdtPr>
                                  <w:sdtContent>
                                    <w:r w:rsidRPr="005131FD">
                                      <w:rPr>
                                        <w:rFonts w:ascii="Arial" w:hAnsi="Arial" w:cs="Arial"/>
                                        <w:color w:val="000000" w:themeColor="text1"/>
                                        <w:sz w:val="36"/>
                                        <w:szCs w:val="36"/>
                                      </w:rPr>
                                      <w:t>shahidur rahman</w:t>
                                    </w:r>
                                  </w:sdtContent>
                                </w:sdt>
                              </w:p>
                              <w:p w14:paraId="154C3701" w14:textId="77777777" w:rsidR="005A6B32" w:rsidRDefault="005A6B32">
                                <w:pPr>
                                  <w:pStyle w:val="NoSpacing"/>
                                  <w:rPr>
                                    <w:color w:val="595959" w:themeColor="text1" w:themeTint="A6"/>
                                    <w:sz w:val="20"/>
                                    <w:szCs w:val="20"/>
                                  </w:rPr>
                                </w:pPr>
                                <w:sdt>
                                  <w:sdtPr>
                                    <w:rPr>
                                      <w:rFonts w:ascii="Arial" w:hAnsi="Arial" w:cs="Arial"/>
                                      <w:caps/>
                                      <w:color w:val="595959" w:themeColor="text1" w:themeTint="A6"/>
                                      <w:sz w:val="36"/>
                                      <w:szCs w:val="36"/>
                                    </w:rPr>
                                    <w:alias w:val="Company"/>
                                    <w:tag w:val=""/>
                                    <w:id w:val="781000863"/>
                                    <w:dataBinding w:prefixMappings="xmlns:ns0='http://schemas.openxmlformats.org/officeDocument/2006/extended-properties' " w:xpath="/ns0:Properties[1]/ns0:Company[1]" w:storeItemID="{6668398D-A668-4E3E-A5EB-62B293D839F1}"/>
                                    <w:text/>
                                  </w:sdtPr>
                                  <w:sdtContent>
                                    <w:r w:rsidRPr="00171343">
                                      <w:rPr>
                                        <w:rFonts w:ascii="Arial" w:hAnsi="Arial" w:cs="Arial"/>
                                        <w:caps/>
                                        <w:color w:val="595959" w:themeColor="text1" w:themeTint="A6"/>
                                        <w:sz w:val="36"/>
                                        <w:szCs w:val="36"/>
                                      </w:rPr>
                                      <w:t>1805959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38D0DC" id="Text Box 32" o:spid="_x0000_s1057" type="#_x0000_t202" style="position:absolute;margin-left:0;margin-top:0;width:4in;height:28.8pt;z-index:25165721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iAc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rifBON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ZYgHHMCAABbBQAADgAAAAAAAAAAAAAA&#10;AAAuAgAAZHJzL2Uyb0RvYy54bWxQSwECLQAUAAYACAAAACEA0UvQbtkAAAAEAQAADwAAAAAAAAAA&#10;AAAAAADNBAAAZHJzL2Rvd25yZXYueG1sUEsFBgAAAAAEAAQA8wAAANMFAAAAAA==&#10;" filled="f" stroked="f" strokeweight=".5pt">
                    <v:textbox style="mso-fit-shape-to-text:t" inset="0,0,0,0">
                      <w:txbxContent>
                        <w:p w14:paraId="48C3A98C" w14:textId="77777777" w:rsidR="005A6B32" w:rsidRPr="00171343" w:rsidRDefault="005A6B32">
                          <w:pPr>
                            <w:pStyle w:val="NoSpacing"/>
                            <w:rPr>
                              <w:rFonts w:ascii="Arial" w:hAnsi="Arial" w:cs="Arial"/>
                              <w:color w:val="4472C4" w:themeColor="accent1"/>
                              <w:sz w:val="26"/>
                              <w:szCs w:val="26"/>
                            </w:rPr>
                          </w:pPr>
                          <w:sdt>
                            <w:sdtPr>
                              <w:rPr>
                                <w:rFonts w:ascii="Arial" w:hAnsi="Arial" w:cs="Arial"/>
                                <w:color w:val="000000" w:themeColor="text1"/>
                                <w:sz w:val="36"/>
                                <w:szCs w:val="36"/>
                              </w:rPr>
                              <w:alias w:val="Author"/>
                              <w:tag w:val=""/>
                              <w:id w:val="519278035"/>
                              <w:dataBinding w:prefixMappings="xmlns:ns0='http://purl.org/dc/elements/1.1/' xmlns:ns1='http://schemas.openxmlformats.org/package/2006/metadata/core-properties' " w:xpath="/ns1:coreProperties[1]/ns0:creator[1]" w:storeItemID="{6C3C8BC8-F283-45AE-878A-BAB7291924A1}"/>
                              <w:text/>
                            </w:sdtPr>
                            <w:sdtContent>
                              <w:r w:rsidRPr="005131FD">
                                <w:rPr>
                                  <w:rFonts w:ascii="Arial" w:hAnsi="Arial" w:cs="Arial"/>
                                  <w:color w:val="000000" w:themeColor="text1"/>
                                  <w:sz w:val="36"/>
                                  <w:szCs w:val="36"/>
                                </w:rPr>
                                <w:t>shahidur rahman</w:t>
                              </w:r>
                            </w:sdtContent>
                          </w:sdt>
                        </w:p>
                        <w:p w14:paraId="154C3701" w14:textId="77777777" w:rsidR="005A6B32" w:rsidRDefault="005A6B32">
                          <w:pPr>
                            <w:pStyle w:val="NoSpacing"/>
                            <w:rPr>
                              <w:color w:val="595959" w:themeColor="text1" w:themeTint="A6"/>
                              <w:sz w:val="20"/>
                              <w:szCs w:val="20"/>
                            </w:rPr>
                          </w:pPr>
                          <w:sdt>
                            <w:sdtPr>
                              <w:rPr>
                                <w:rFonts w:ascii="Arial" w:hAnsi="Arial" w:cs="Arial"/>
                                <w:caps/>
                                <w:color w:val="595959" w:themeColor="text1" w:themeTint="A6"/>
                                <w:sz w:val="36"/>
                                <w:szCs w:val="36"/>
                              </w:rPr>
                              <w:alias w:val="Company"/>
                              <w:tag w:val=""/>
                              <w:id w:val="781000863"/>
                              <w:dataBinding w:prefixMappings="xmlns:ns0='http://schemas.openxmlformats.org/officeDocument/2006/extended-properties' " w:xpath="/ns0:Properties[1]/ns0:Company[1]" w:storeItemID="{6668398D-A668-4E3E-A5EB-62B293D839F1}"/>
                              <w:text/>
                            </w:sdtPr>
                            <w:sdtContent>
                              <w:r w:rsidRPr="00171343">
                                <w:rPr>
                                  <w:rFonts w:ascii="Arial" w:hAnsi="Arial" w:cs="Arial"/>
                                  <w:caps/>
                                  <w:color w:val="595959" w:themeColor="text1" w:themeTint="A6"/>
                                  <w:sz w:val="36"/>
                                  <w:szCs w:val="36"/>
                                </w:rPr>
                                <w:t>1805959</w:t>
                              </w:r>
                            </w:sdtContent>
                          </w:sdt>
                        </w:p>
                      </w:txbxContent>
                    </v:textbox>
                    <w10:wrap anchorx="page" anchory="page"/>
                  </v:shape>
                </w:pict>
              </mc:Fallback>
            </mc:AlternateContent>
          </w:r>
        </w:p>
        <w:p w14:paraId="783EA6E1" w14:textId="41F40BAF" w:rsidR="00171343" w:rsidRDefault="00171343"/>
        <w:p w14:paraId="1694EF77" w14:textId="7366FA3C" w:rsidR="00234641" w:rsidRDefault="00BA0A63"/>
      </w:sdtContent>
    </w:sdt>
    <w:p w14:paraId="185D9032" w14:textId="77777777" w:rsidR="00234641" w:rsidRDefault="00234641">
      <w:r>
        <w:br w:type="page"/>
      </w:r>
    </w:p>
    <w:p w14:paraId="368A24B6" w14:textId="367DE4F6" w:rsidR="00171343" w:rsidRDefault="005E3ADD" w:rsidP="007D18F5">
      <w:pPr>
        <w:rPr>
          <w:rFonts w:ascii="Arial" w:hAnsi="Arial" w:cs="Arial"/>
          <w:sz w:val="28"/>
          <w:u w:val="single"/>
        </w:rPr>
      </w:pPr>
      <w:r w:rsidRPr="005E3ADD">
        <w:rPr>
          <w:rFonts w:ascii="Arial" w:hAnsi="Arial" w:cs="Arial"/>
          <w:sz w:val="28"/>
          <w:u w:val="single"/>
        </w:rPr>
        <w:lastRenderedPageBreak/>
        <w:t>Executive Summary</w:t>
      </w:r>
    </w:p>
    <w:p w14:paraId="16C57F83" w14:textId="77777777" w:rsidR="002875DB" w:rsidRDefault="002875DB" w:rsidP="007D18F5">
      <w:pPr>
        <w:rPr>
          <w:rFonts w:ascii="Arial" w:hAnsi="Arial" w:cs="Arial"/>
          <w:sz w:val="28"/>
          <w:u w:val="single"/>
        </w:rPr>
      </w:pPr>
    </w:p>
    <w:p w14:paraId="26F056F7" w14:textId="7F413227" w:rsidR="002875DB" w:rsidRDefault="007D18F5" w:rsidP="007D18F5">
      <w:pPr>
        <w:rPr>
          <w:rFonts w:ascii="Arial" w:hAnsi="Arial" w:cs="Arial"/>
          <w:sz w:val="24"/>
          <w:szCs w:val="24"/>
        </w:rPr>
      </w:pPr>
      <w:r w:rsidRPr="007D18F5">
        <w:rPr>
          <w:rFonts w:ascii="Arial" w:hAnsi="Arial" w:cs="Arial"/>
          <w:sz w:val="24"/>
          <w:szCs w:val="24"/>
        </w:rPr>
        <w:t>Within Thi</w:t>
      </w:r>
      <w:r>
        <w:rPr>
          <w:rFonts w:ascii="Arial" w:hAnsi="Arial" w:cs="Arial"/>
          <w:sz w:val="24"/>
          <w:szCs w:val="24"/>
        </w:rPr>
        <w:t xml:space="preserve">s </w:t>
      </w:r>
      <w:r w:rsidRPr="007D18F5">
        <w:rPr>
          <w:rFonts w:ascii="Arial" w:hAnsi="Arial" w:cs="Arial"/>
          <w:sz w:val="24"/>
          <w:szCs w:val="24"/>
        </w:rPr>
        <w:t>formal report it will discuss the benefits</w:t>
      </w:r>
      <w:r>
        <w:rPr>
          <w:rFonts w:ascii="Arial" w:hAnsi="Arial" w:cs="Arial"/>
          <w:sz w:val="24"/>
          <w:szCs w:val="24"/>
        </w:rPr>
        <w:t xml:space="preserve"> of</w:t>
      </w:r>
      <w:r w:rsidRPr="007D18F5">
        <w:rPr>
          <w:rFonts w:ascii="Arial" w:hAnsi="Arial" w:cs="Arial"/>
          <w:sz w:val="24"/>
          <w:szCs w:val="24"/>
        </w:rPr>
        <w:t xml:space="preserve"> Employability skills</w:t>
      </w:r>
      <w:r>
        <w:rPr>
          <w:rFonts w:ascii="Arial" w:hAnsi="Arial" w:cs="Arial"/>
          <w:sz w:val="24"/>
          <w:szCs w:val="24"/>
        </w:rPr>
        <w:t xml:space="preserve"> t</w:t>
      </w:r>
      <w:r w:rsidRPr="007D18F5">
        <w:rPr>
          <w:rFonts w:ascii="Arial" w:hAnsi="Arial" w:cs="Arial"/>
          <w:sz w:val="24"/>
          <w:szCs w:val="24"/>
        </w:rPr>
        <w:t>o employers</w:t>
      </w:r>
      <w:r>
        <w:rPr>
          <w:rFonts w:ascii="Arial" w:hAnsi="Arial" w:cs="Arial"/>
          <w:sz w:val="24"/>
          <w:szCs w:val="24"/>
        </w:rPr>
        <w:t xml:space="preserve"> </w:t>
      </w:r>
      <w:r w:rsidRPr="007D18F5">
        <w:rPr>
          <w:rFonts w:ascii="Arial" w:hAnsi="Arial" w:cs="Arial"/>
          <w:sz w:val="24"/>
          <w:szCs w:val="24"/>
        </w:rPr>
        <w:t>and empl</w:t>
      </w:r>
      <w:r>
        <w:rPr>
          <w:rFonts w:ascii="Arial" w:hAnsi="Arial" w:cs="Arial"/>
          <w:sz w:val="24"/>
          <w:szCs w:val="24"/>
        </w:rPr>
        <w:t>oyees within the catering Industry. The report will outlay benefits of employability skills as studied on the module academic and employability skills. The most important skills required</w:t>
      </w:r>
      <w:r w:rsidR="002875DB">
        <w:rPr>
          <w:rFonts w:ascii="Arial" w:hAnsi="Arial" w:cs="Arial"/>
          <w:sz w:val="24"/>
          <w:szCs w:val="24"/>
        </w:rPr>
        <w:t xml:space="preserve"> to work effectively within the catering industry are</w:t>
      </w:r>
      <w:r>
        <w:rPr>
          <w:rFonts w:ascii="Arial" w:hAnsi="Arial" w:cs="Arial"/>
          <w:sz w:val="24"/>
          <w:szCs w:val="24"/>
        </w:rPr>
        <w:t xml:space="preserve">: communication, teamwork, leadership, </w:t>
      </w:r>
      <w:r w:rsidR="002875DB">
        <w:rPr>
          <w:rFonts w:ascii="Arial" w:hAnsi="Arial" w:cs="Arial"/>
          <w:sz w:val="24"/>
          <w:szCs w:val="24"/>
        </w:rPr>
        <w:t xml:space="preserve">interpersonal skills, problem-solving, motivation, </w:t>
      </w:r>
      <w:r w:rsidR="00527EFC">
        <w:rPr>
          <w:rFonts w:ascii="Arial" w:hAnsi="Arial" w:cs="Arial"/>
          <w:sz w:val="24"/>
          <w:szCs w:val="24"/>
        </w:rPr>
        <w:t>creativity</w:t>
      </w:r>
      <w:r w:rsidR="002875DB">
        <w:rPr>
          <w:rFonts w:ascii="Arial" w:hAnsi="Arial" w:cs="Arial"/>
          <w:sz w:val="24"/>
          <w:szCs w:val="24"/>
        </w:rPr>
        <w:t xml:space="preserve">, </w:t>
      </w:r>
      <w:r w:rsidR="00B821BF">
        <w:rPr>
          <w:rFonts w:ascii="Arial" w:hAnsi="Arial" w:cs="Arial"/>
          <w:sz w:val="24"/>
          <w:szCs w:val="24"/>
        </w:rPr>
        <w:t>hea</w:t>
      </w:r>
      <w:r w:rsidR="009009F5">
        <w:rPr>
          <w:rFonts w:ascii="Arial" w:hAnsi="Arial" w:cs="Arial"/>
          <w:sz w:val="24"/>
          <w:szCs w:val="24"/>
        </w:rPr>
        <w:t>l</w:t>
      </w:r>
      <w:r w:rsidR="00B821BF">
        <w:rPr>
          <w:rFonts w:ascii="Arial" w:hAnsi="Arial" w:cs="Arial"/>
          <w:sz w:val="24"/>
          <w:szCs w:val="24"/>
        </w:rPr>
        <w:t>th and safety</w:t>
      </w:r>
      <w:r w:rsidR="002875DB">
        <w:rPr>
          <w:rFonts w:ascii="Arial" w:hAnsi="Arial" w:cs="Arial"/>
          <w:sz w:val="24"/>
          <w:szCs w:val="24"/>
        </w:rPr>
        <w:t xml:space="preserve"> and time management. The report will discuss each skill in detail, how they can benefit an employer and what could be recommended to improve these skills within employees.</w:t>
      </w:r>
    </w:p>
    <w:p w14:paraId="2B546F68" w14:textId="77777777" w:rsidR="002875DB" w:rsidRDefault="002875DB">
      <w:pPr>
        <w:rPr>
          <w:rFonts w:ascii="Arial" w:hAnsi="Arial" w:cs="Arial"/>
          <w:sz w:val="24"/>
          <w:szCs w:val="24"/>
        </w:rPr>
      </w:pPr>
      <w:r>
        <w:rPr>
          <w:rFonts w:ascii="Arial" w:hAnsi="Arial" w:cs="Arial"/>
          <w:sz w:val="24"/>
          <w:szCs w:val="24"/>
        </w:rPr>
        <w:br w:type="page"/>
      </w:r>
    </w:p>
    <w:p w14:paraId="62C265F1" w14:textId="77777777" w:rsidR="007D18F5" w:rsidRPr="007D18F5" w:rsidRDefault="007D18F5" w:rsidP="007D18F5">
      <w:pPr>
        <w:rPr>
          <w:rFonts w:ascii="Arial" w:hAnsi="Arial" w:cs="Arial"/>
          <w:sz w:val="24"/>
          <w:szCs w:val="24"/>
        </w:rPr>
      </w:pPr>
    </w:p>
    <w:p w14:paraId="43B3EDD5" w14:textId="68B7D42D" w:rsidR="005E3ADD" w:rsidRDefault="005E3ADD" w:rsidP="00C449E5">
      <w:pPr>
        <w:jc w:val="center"/>
        <w:rPr>
          <w:rFonts w:ascii="Arial" w:hAnsi="Arial" w:cs="Arial"/>
          <w:sz w:val="28"/>
          <w:u w:val="single"/>
        </w:rPr>
      </w:pPr>
    </w:p>
    <w:sdt>
      <w:sdtPr>
        <w:id w:val="14794937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C33C02B" w14:textId="38EC3A9D" w:rsidR="007E1006" w:rsidRPr="007E1006" w:rsidRDefault="007E1006">
          <w:pPr>
            <w:pStyle w:val="TOCHeading"/>
            <w:rPr>
              <w:rFonts w:ascii="Arial" w:hAnsi="Arial" w:cs="Arial"/>
            </w:rPr>
          </w:pPr>
          <w:r w:rsidRPr="007E1006">
            <w:rPr>
              <w:rFonts w:ascii="Arial" w:hAnsi="Arial" w:cs="Arial"/>
            </w:rPr>
            <w:t>Table of Contents</w:t>
          </w:r>
        </w:p>
        <w:p w14:paraId="62283ACD" w14:textId="398EF568" w:rsidR="00747E20" w:rsidRDefault="007E1006">
          <w:pPr>
            <w:pStyle w:val="TOC1"/>
            <w:rPr>
              <w:rFonts w:asciiTheme="minorHAnsi" w:eastAsiaTheme="minorEastAsia" w:hAnsiTheme="minorHAnsi" w:cstheme="minorBidi"/>
              <w:szCs w:val="22"/>
              <w:lang w:eastAsia="en-GB"/>
            </w:rPr>
          </w:pPr>
          <w:r>
            <w:rPr>
              <w:b/>
              <w:bCs/>
            </w:rPr>
            <w:fldChar w:fldCharType="begin"/>
          </w:r>
          <w:r>
            <w:rPr>
              <w:b/>
              <w:bCs/>
            </w:rPr>
            <w:instrText xml:space="preserve"> TOC \o "1-3" \h \z \u </w:instrText>
          </w:r>
          <w:r>
            <w:rPr>
              <w:b/>
              <w:bCs/>
            </w:rPr>
            <w:fldChar w:fldCharType="separate"/>
          </w:r>
          <w:hyperlink w:anchor="_Toc534977988" w:history="1">
            <w:r w:rsidR="00747E20" w:rsidRPr="007164EE">
              <w:rPr>
                <w:rStyle w:val="Hyperlink"/>
              </w:rPr>
              <w:t>Terms of Reference:</w:t>
            </w:r>
            <w:r w:rsidR="00747E20">
              <w:rPr>
                <w:webHidden/>
              </w:rPr>
              <w:tab/>
            </w:r>
            <w:r w:rsidR="00747E20">
              <w:rPr>
                <w:webHidden/>
              </w:rPr>
              <w:fldChar w:fldCharType="begin"/>
            </w:r>
            <w:r w:rsidR="00747E20">
              <w:rPr>
                <w:webHidden/>
              </w:rPr>
              <w:instrText xml:space="preserve"> PAGEREF _Toc534977988 \h </w:instrText>
            </w:r>
            <w:r w:rsidR="00747E20">
              <w:rPr>
                <w:webHidden/>
              </w:rPr>
            </w:r>
            <w:r w:rsidR="00747E20">
              <w:rPr>
                <w:webHidden/>
              </w:rPr>
              <w:fldChar w:fldCharType="separate"/>
            </w:r>
            <w:r w:rsidR="00747E20">
              <w:rPr>
                <w:webHidden/>
              </w:rPr>
              <w:t>2</w:t>
            </w:r>
            <w:r w:rsidR="00747E20">
              <w:rPr>
                <w:webHidden/>
              </w:rPr>
              <w:fldChar w:fldCharType="end"/>
            </w:r>
          </w:hyperlink>
        </w:p>
        <w:p w14:paraId="3C64BA1E" w14:textId="36EA1CD8" w:rsidR="00747E20" w:rsidRDefault="00747E20">
          <w:pPr>
            <w:pStyle w:val="TOC1"/>
            <w:rPr>
              <w:rFonts w:asciiTheme="minorHAnsi" w:eastAsiaTheme="minorEastAsia" w:hAnsiTheme="minorHAnsi" w:cstheme="minorBidi"/>
              <w:szCs w:val="22"/>
              <w:lang w:eastAsia="en-GB"/>
            </w:rPr>
          </w:pPr>
          <w:hyperlink w:anchor="_Toc534977989" w:history="1">
            <w:r w:rsidRPr="007164EE">
              <w:rPr>
                <w:rStyle w:val="Hyperlink"/>
              </w:rPr>
              <w:t>Procedure:</w:t>
            </w:r>
            <w:r>
              <w:rPr>
                <w:webHidden/>
              </w:rPr>
              <w:tab/>
            </w:r>
            <w:r>
              <w:rPr>
                <w:webHidden/>
              </w:rPr>
              <w:fldChar w:fldCharType="begin"/>
            </w:r>
            <w:r>
              <w:rPr>
                <w:webHidden/>
              </w:rPr>
              <w:instrText xml:space="preserve"> PAGEREF _Toc534977989 \h </w:instrText>
            </w:r>
            <w:r>
              <w:rPr>
                <w:webHidden/>
              </w:rPr>
            </w:r>
            <w:r>
              <w:rPr>
                <w:webHidden/>
              </w:rPr>
              <w:fldChar w:fldCharType="separate"/>
            </w:r>
            <w:r>
              <w:rPr>
                <w:webHidden/>
              </w:rPr>
              <w:t>2</w:t>
            </w:r>
            <w:r>
              <w:rPr>
                <w:webHidden/>
              </w:rPr>
              <w:fldChar w:fldCharType="end"/>
            </w:r>
          </w:hyperlink>
        </w:p>
        <w:p w14:paraId="7F44DD19" w14:textId="2C19D70F" w:rsidR="00747E20" w:rsidRDefault="00747E20">
          <w:pPr>
            <w:pStyle w:val="TOC1"/>
            <w:rPr>
              <w:rFonts w:asciiTheme="minorHAnsi" w:eastAsiaTheme="minorEastAsia" w:hAnsiTheme="minorHAnsi" w:cstheme="minorBidi"/>
              <w:szCs w:val="22"/>
              <w:lang w:eastAsia="en-GB"/>
            </w:rPr>
          </w:pPr>
          <w:hyperlink w:anchor="_Toc534977990" w:history="1">
            <w:r w:rsidRPr="007164EE">
              <w:rPr>
                <w:rStyle w:val="Hyperlink"/>
              </w:rPr>
              <w:t>Findings:</w:t>
            </w:r>
            <w:r>
              <w:rPr>
                <w:webHidden/>
              </w:rPr>
              <w:tab/>
            </w:r>
            <w:r>
              <w:rPr>
                <w:webHidden/>
              </w:rPr>
              <w:fldChar w:fldCharType="begin"/>
            </w:r>
            <w:r>
              <w:rPr>
                <w:webHidden/>
              </w:rPr>
              <w:instrText xml:space="preserve"> PAGEREF _Toc534977990 \h </w:instrText>
            </w:r>
            <w:r>
              <w:rPr>
                <w:webHidden/>
              </w:rPr>
            </w:r>
            <w:r>
              <w:rPr>
                <w:webHidden/>
              </w:rPr>
              <w:fldChar w:fldCharType="separate"/>
            </w:r>
            <w:r>
              <w:rPr>
                <w:webHidden/>
              </w:rPr>
              <w:t>3</w:t>
            </w:r>
            <w:r>
              <w:rPr>
                <w:webHidden/>
              </w:rPr>
              <w:fldChar w:fldCharType="end"/>
            </w:r>
          </w:hyperlink>
        </w:p>
        <w:p w14:paraId="0FE2FDDF" w14:textId="206ADDF2" w:rsidR="00747E20" w:rsidRDefault="00747E20">
          <w:pPr>
            <w:pStyle w:val="TOC2"/>
            <w:rPr>
              <w:rFonts w:asciiTheme="minorHAnsi" w:eastAsiaTheme="minorEastAsia" w:hAnsiTheme="minorHAnsi" w:cstheme="minorBidi"/>
              <w:lang w:eastAsia="en-GB"/>
            </w:rPr>
          </w:pPr>
          <w:hyperlink w:anchor="_Toc534977991" w:history="1">
            <w:r w:rsidRPr="007164EE">
              <w:rPr>
                <w:rStyle w:val="Hyperlink"/>
              </w:rPr>
              <w:t>Employability skills:</w:t>
            </w:r>
            <w:r>
              <w:rPr>
                <w:webHidden/>
              </w:rPr>
              <w:tab/>
            </w:r>
            <w:r>
              <w:rPr>
                <w:webHidden/>
              </w:rPr>
              <w:fldChar w:fldCharType="begin"/>
            </w:r>
            <w:r>
              <w:rPr>
                <w:webHidden/>
              </w:rPr>
              <w:instrText xml:space="preserve"> PAGEREF _Toc534977991 \h </w:instrText>
            </w:r>
            <w:r>
              <w:rPr>
                <w:webHidden/>
              </w:rPr>
            </w:r>
            <w:r>
              <w:rPr>
                <w:webHidden/>
              </w:rPr>
              <w:fldChar w:fldCharType="separate"/>
            </w:r>
            <w:r>
              <w:rPr>
                <w:webHidden/>
              </w:rPr>
              <w:t>3</w:t>
            </w:r>
            <w:r>
              <w:rPr>
                <w:webHidden/>
              </w:rPr>
              <w:fldChar w:fldCharType="end"/>
            </w:r>
          </w:hyperlink>
        </w:p>
        <w:p w14:paraId="12321C2C" w14:textId="20248298" w:rsidR="00747E20" w:rsidRDefault="00747E20">
          <w:pPr>
            <w:pStyle w:val="TOC2"/>
            <w:rPr>
              <w:rFonts w:asciiTheme="minorHAnsi" w:eastAsiaTheme="minorEastAsia" w:hAnsiTheme="minorHAnsi" w:cstheme="minorBidi"/>
              <w:lang w:eastAsia="en-GB"/>
            </w:rPr>
          </w:pPr>
          <w:hyperlink w:anchor="_Toc534977992" w:history="1">
            <w:r w:rsidRPr="007164EE">
              <w:rPr>
                <w:rStyle w:val="Hyperlink"/>
              </w:rPr>
              <w:t>Communication Skills:</w:t>
            </w:r>
            <w:r>
              <w:rPr>
                <w:webHidden/>
              </w:rPr>
              <w:tab/>
            </w:r>
            <w:r>
              <w:rPr>
                <w:webHidden/>
              </w:rPr>
              <w:fldChar w:fldCharType="begin"/>
            </w:r>
            <w:r>
              <w:rPr>
                <w:webHidden/>
              </w:rPr>
              <w:instrText xml:space="preserve"> PAGEREF _Toc534977992 \h </w:instrText>
            </w:r>
            <w:r>
              <w:rPr>
                <w:webHidden/>
              </w:rPr>
            </w:r>
            <w:r>
              <w:rPr>
                <w:webHidden/>
              </w:rPr>
              <w:fldChar w:fldCharType="separate"/>
            </w:r>
            <w:r>
              <w:rPr>
                <w:webHidden/>
              </w:rPr>
              <w:t>3</w:t>
            </w:r>
            <w:r>
              <w:rPr>
                <w:webHidden/>
              </w:rPr>
              <w:fldChar w:fldCharType="end"/>
            </w:r>
          </w:hyperlink>
        </w:p>
        <w:p w14:paraId="276F7464" w14:textId="6382ADCF" w:rsidR="00747E20" w:rsidRDefault="00747E20">
          <w:pPr>
            <w:pStyle w:val="TOC2"/>
            <w:rPr>
              <w:rFonts w:asciiTheme="minorHAnsi" w:eastAsiaTheme="minorEastAsia" w:hAnsiTheme="minorHAnsi" w:cstheme="minorBidi"/>
              <w:lang w:eastAsia="en-GB"/>
            </w:rPr>
          </w:pPr>
          <w:hyperlink w:anchor="_Toc534977993" w:history="1">
            <w:r w:rsidRPr="007164EE">
              <w:rPr>
                <w:rStyle w:val="Hyperlink"/>
              </w:rPr>
              <w:t>Teamwork:</w:t>
            </w:r>
            <w:r>
              <w:rPr>
                <w:webHidden/>
              </w:rPr>
              <w:tab/>
            </w:r>
            <w:r>
              <w:rPr>
                <w:webHidden/>
              </w:rPr>
              <w:fldChar w:fldCharType="begin"/>
            </w:r>
            <w:r>
              <w:rPr>
                <w:webHidden/>
              </w:rPr>
              <w:instrText xml:space="preserve"> PAGEREF _Toc534977993 \h </w:instrText>
            </w:r>
            <w:r>
              <w:rPr>
                <w:webHidden/>
              </w:rPr>
            </w:r>
            <w:r>
              <w:rPr>
                <w:webHidden/>
              </w:rPr>
              <w:fldChar w:fldCharType="separate"/>
            </w:r>
            <w:r>
              <w:rPr>
                <w:webHidden/>
              </w:rPr>
              <w:t>4</w:t>
            </w:r>
            <w:r>
              <w:rPr>
                <w:webHidden/>
              </w:rPr>
              <w:fldChar w:fldCharType="end"/>
            </w:r>
          </w:hyperlink>
        </w:p>
        <w:p w14:paraId="79D0E0D7" w14:textId="06DB0F01" w:rsidR="00747E20" w:rsidRDefault="00747E20">
          <w:pPr>
            <w:pStyle w:val="TOC2"/>
            <w:rPr>
              <w:rFonts w:asciiTheme="minorHAnsi" w:eastAsiaTheme="minorEastAsia" w:hAnsiTheme="minorHAnsi" w:cstheme="minorBidi"/>
              <w:lang w:eastAsia="en-GB"/>
            </w:rPr>
          </w:pPr>
          <w:hyperlink w:anchor="_Toc534977994" w:history="1">
            <w:r w:rsidRPr="007164EE">
              <w:rPr>
                <w:rStyle w:val="Hyperlink"/>
              </w:rPr>
              <w:t>Leadership:</w:t>
            </w:r>
            <w:r>
              <w:rPr>
                <w:webHidden/>
              </w:rPr>
              <w:tab/>
            </w:r>
            <w:r>
              <w:rPr>
                <w:webHidden/>
              </w:rPr>
              <w:fldChar w:fldCharType="begin"/>
            </w:r>
            <w:r>
              <w:rPr>
                <w:webHidden/>
              </w:rPr>
              <w:instrText xml:space="preserve"> PAGEREF _Toc534977994 \h </w:instrText>
            </w:r>
            <w:r>
              <w:rPr>
                <w:webHidden/>
              </w:rPr>
            </w:r>
            <w:r>
              <w:rPr>
                <w:webHidden/>
              </w:rPr>
              <w:fldChar w:fldCharType="separate"/>
            </w:r>
            <w:r>
              <w:rPr>
                <w:webHidden/>
              </w:rPr>
              <w:t>5</w:t>
            </w:r>
            <w:r>
              <w:rPr>
                <w:webHidden/>
              </w:rPr>
              <w:fldChar w:fldCharType="end"/>
            </w:r>
          </w:hyperlink>
        </w:p>
        <w:p w14:paraId="5D4E8101" w14:textId="103A0E16" w:rsidR="00747E20" w:rsidRDefault="00747E20">
          <w:pPr>
            <w:pStyle w:val="TOC2"/>
            <w:rPr>
              <w:rFonts w:asciiTheme="minorHAnsi" w:eastAsiaTheme="minorEastAsia" w:hAnsiTheme="minorHAnsi" w:cstheme="minorBidi"/>
              <w:lang w:eastAsia="en-GB"/>
            </w:rPr>
          </w:pPr>
          <w:hyperlink w:anchor="_Toc534977995" w:history="1">
            <w:r w:rsidRPr="007164EE">
              <w:rPr>
                <w:rStyle w:val="Hyperlink"/>
              </w:rPr>
              <w:t>Interpersonal skills:</w:t>
            </w:r>
            <w:r>
              <w:rPr>
                <w:webHidden/>
              </w:rPr>
              <w:tab/>
            </w:r>
            <w:r>
              <w:rPr>
                <w:webHidden/>
              </w:rPr>
              <w:fldChar w:fldCharType="begin"/>
            </w:r>
            <w:r>
              <w:rPr>
                <w:webHidden/>
              </w:rPr>
              <w:instrText xml:space="preserve"> PAGEREF _Toc534977995 \h </w:instrText>
            </w:r>
            <w:r>
              <w:rPr>
                <w:webHidden/>
              </w:rPr>
            </w:r>
            <w:r>
              <w:rPr>
                <w:webHidden/>
              </w:rPr>
              <w:fldChar w:fldCharType="separate"/>
            </w:r>
            <w:r>
              <w:rPr>
                <w:webHidden/>
              </w:rPr>
              <w:t>5</w:t>
            </w:r>
            <w:r>
              <w:rPr>
                <w:webHidden/>
              </w:rPr>
              <w:fldChar w:fldCharType="end"/>
            </w:r>
          </w:hyperlink>
        </w:p>
        <w:p w14:paraId="27B7E898" w14:textId="567909F8" w:rsidR="00747E20" w:rsidRDefault="00747E20">
          <w:pPr>
            <w:pStyle w:val="TOC2"/>
            <w:rPr>
              <w:rFonts w:asciiTheme="minorHAnsi" w:eastAsiaTheme="minorEastAsia" w:hAnsiTheme="minorHAnsi" w:cstheme="minorBidi"/>
              <w:lang w:eastAsia="en-GB"/>
            </w:rPr>
          </w:pPr>
          <w:hyperlink w:anchor="_Toc534977996" w:history="1">
            <w:r w:rsidRPr="007164EE">
              <w:rPr>
                <w:rStyle w:val="Hyperlink"/>
              </w:rPr>
              <w:t>Problem - solving:</w:t>
            </w:r>
            <w:r>
              <w:rPr>
                <w:webHidden/>
              </w:rPr>
              <w:tab/>
            </w:r>
            <w:r>
              <w:rPr>
                <w:webHidden/>
              </w:rPr>
              <w:fldChar w:fldCharType="begin"/>
            </w:r>
            <w:r>
              <w:rPr>
                <w:webHidden/>
              </w:rPr>
              <w:instrText xml:space="preserve"> PAGEREF _Toc534977996 \h </w:instrText>
            </w:r>
            <w:r>
              <w:rPr>
                <w:webHidden/>
              </w:rPr>
            </w:r>
            <w:r>
              <w:rPr>
                <w:webHidden/>
              </w:rPr>
              <w:fldChar w:fldCharType="separate"/>
            </w:r>
            <w:r>
              <w:rPr>
                <w:webHidden/>
              </w:rPr>
              <w:t>6</w:t>
            </w:r>
            <w:r>
              <w:rPr>
                <w:webHidden/>
              </w:rPr>
              <w:fldChar w:fldCharType="end"/>
            </w:r>
          </w:hyperlink>
        </w:p>
        <w:p w14:paraId="5562D1E7" w14:textId="6C281AC0" w:rsidR="00747E20" w:rsidRDefault="00747E20">
          <w:pPr>
            <w:pStyle w:val="TOC2"/>
            <w:rPr>
              <w:rFonts w:asciiTheme="minorHAnsi" w:eastAsiaTheme="minorEastAsia" w:hAnsiTheme="minorHAnsi" w:cstheme="minorBidi"/>
              <w:lang w:eastAsia="en-GB"/>
            </w:rPr>
          </w:pPr>
          <w:hyperlink w:anchor="_Toc534977997" w:history="1">
            <w:r w:rsidRPr="007164EE">
              <w:rPr>
                <w:rStyle w:val="Hyperlink"/>
              </w:rPr>
              <w:t>Motivation:</w:t>
            </w:r>
            <w:r>
              <w:rPr>
                <w:webHidden/>
              </w:rPr>
              <w:tab/>
            </w:r>
            <w:r>
              <w:rPr>
                <w:webHidden/>
              </w:rPr>
              <w:fldChar w:fldCharType="begin"/>
            </w:r>
            <w:r>
              <w:rPr>
                <w:webHidden/>
              </w:rPr>
              <w:instrText xml:space="preserve"> PAGEREF _Toc534977997 \h </w:instrText>
            </w:r>
            <w:r>
              <w:rPr>
                <w:webHidden/>
              </w:rPr>
            </w:r>
            <w:r>
              <w:rPr>
                <w:webHidden/>
              </w:rPr>
              <w:fldChar w:fldCharType="separate"/>
            </w:r>
            <w:r>
              <w:rPr>
                <w:webHidden/>
              </w:rPr>
              <w:t>6</w:t>
            </w:r>
            <w:r>
              <w:rPr>
                <w:webHidden/>
              </w:rPr>
              <w:fldChar w:fldCharType="end"/>
            </w:r>
          </w:hyperlink>
        </w:p>
        <w:p w14:paraId="4B1B7E15" w14:textId="38B3CB41" w:rsidR="00747E20" w:rsidRDefault="00747E20">
          <w:pPr>
            <w:pStyle w:val="TOC2"/>
            <w:rPr>
              <w:rFonts w:asciiTheme="minorHAnsi" w:eastAsiaTheme="minorEastAsia" w:hAnsiTheme="minorHAnsi" w:cstheme="minorBidi"/>
              <w:lang w:eastAsia="en-GB"/>
            </w:rPr>
          </w:pPr>
          <w:hyperlink w:anchor="_Toc534977998" w:history="1">
            <w:r w:rsidRPr="007164EE">
              <w:rPr>
                <w:rStyle w:val="Hyperlink"/>
                <w:shd w:val="clear" w:color="auto" w:fill="FFFFFF"/>
              </w:rPr>
              <w:t>Creativity Skills:</w:t>
            </w:r>
            <w:r>
              <w:rPr>
                <w:webHidden/>
              </w:rPr>
              <w:tab/>
            </w:r>
            <w:r>
              <w:rPr>
                <w:webHidden/>
              </w:rPr>
              <w:fldChar w:fldCharType="begin"/>
            </w:r>
            <w:r>
              <w:rPr>
                <w:webHidden/>
              </w:rPr>
              <w:instrText xml:space="preserve"> PAGEREF _Toc534977998 \h </w:instrText>
            </w:r>
            <w:r>
              <w:rPr>
                <w:webHidden/>
              </w:rPr>
            </w:r>
            <w:r>
              <w:rPr>
                <w:webHidden/>
              </w:rPr>
              <w:fldChar w:fldCharType="separate"/>
            </w:r>
            <w:r>
              <w:rPr>
                <w:webHidden/>
              </w:rPr>
              <w:t>7</w:t>
            </w:r>
            <w:r>
              <w:rPr>
                <w:webHidden/>
              </w:rPr>
              <w:fldChar w:fldCharType="end"/>
            </w:r>
          </w:hyperlink>
        </w:p>
        <w:p w14:paraId="78C0CC6F" w14:textId="552A343E" w:rsidR="00747E20" w:rsidRDefault="00747E20">
          <w:pPr>
            <w:pStyle w:val="TOC2"/>
            <w:rPr>
              <w:rFonts w:asciiTheme="minorHAnsi" w:eastAsiaTheme="minorEastAsia" w:hAnsiTheme="minorHAnsi" w:cstheme="minorBidi"/>
              <w:lang w:eastAsia="en-GB"/>
            </w:rPr>
          </w:pPr>
          <w:hyperlink w:anchor="_Toc534977999" w:history="1">
            <w:r w:rsidRPr="007164EE">
              <w:rPr>
                <w:rStyle w:val="Hyperlink"/>
              </w:rPr>
              <w:t>Health and Safety:</w:t>
            </w:r>
            <w:r>
              <w:rPr>
                <w:webHidden/>
              </w:rPr>
              <w:tab/>
            </w:r>
            <w:r>
              <w:rPr>
                <w:webHidden/>
              </w:rPr>
              <w:fldChar w:fldCharType="begin"/>
            </w:r>
            <w:r>
              <w:rPr>
                <w:webHidden/>
              </w:rPr>
              <w:instrText xml:space="preserve"> PAGEREF _Toc534977999 \h </w:instrText>
            </w:r>
            <w:r>
              <w:rPr>
                <w:webHidden/>
              </w:rPr>
            </w:r>
            <w:r>
              <w:rPr>
                <w:webHidden/>
              </w:rPr>
              <w:fldChar w:fldCharType="separate"/>
            </w:r>
            <w:r>
              <w:rPr>
                <w:webHidden/>
              </w:rPr>
              <w:t>7</w:t>
            </w:r>
            <w:r>
              <w:rPr>
                <w:webHidden/>
              </w:rPr>
              <w:fldChar w:fldCharType="end"/>
            </w:r>
          </w:hyperlink>
        </w:p>
        <w:p w14:paraId="176FB23E" w14:textId="4AFC6101" w:rsidR="00747E20" w:rsidRDefault="00747E20">
          <w:pPr>
            <w:pStyle w:val="TOC2"/>
            <w:rPr>
              <w:rFonts w:asciiTheme="minorHAnsi" w:eastAsiaTheme="minorEastAsia" w:hAnsiTheme="minorHAnsi" w:cstheme="minorBidi"/>
              <w:lang w:eastAsia="en-GB"/>
            </w:rPr>
          </w:pPr>
          <w:hyperlink w:anchor="_Toc534978000" w:history="1">
            <w:r w:rsidRPr="007164EE">
              <w:rPr>
                <w:rStyle w:val="Hyperlink"/>
              </w:rPr>
              <w:t>Time management:</w:t>
            </w:r>
            <w:r>
              <w:rPr>
                <w:webHidden/>
              </w:rPr>
              <w:tab/>
            </w:r>
            <w:r>
              <w:rPr>
                <w:webHidden/>
              </w:rPr>
              <w:fldChar w:fldCharType="begin"/>
            </w:r>
            <w:r>
              <w:rPr>
                <w:webHidden/>
              </w:rPr>
              <w:instrText xml:space="preserve"> PAGEREF _Toc534978000 \h </w:instrText>
            </w:r>
            <w:r>
              <w:rPr>
                <w:webHidden/>
              </w:rPr>
            </w:r>
            <w:r>
              <w:rPr>
                <w:webHidden/>
              </w:rPr>
              <w:fldChar w:fldCharType="separate"/>
            </w:r>
            <w:r>
              <w:rPr>
                <w:webHidden/>
              </w:rPr>
              <w:t>8</w:t>
            </w:r>
            <w:r>
              <w:rPr>
                <w:webHidden/>
              </w:rPr>
              <w:fldChar w:fldCharType="end"/>
            </w:r>
          </w:hyperlink>
        </w:p>
        <w:p w14:paraId="3315A800" w14:textId="393F32EC" w:rsidR="00747E20" w:rsidRDefault="00747E20">
          <w:pPr>
            <w:pStyle w:val="TOC1"/>
            <w:rPr>
              <w:rFonts w:asciiTheme="minorHAnsi" w:eastAsiaTheme="minorEastAsia" w:hAnsiTheme="minorHAnsi" w:cstheme="minorBidi"/>
              <w:szCs w:val="22"/>
              <w:lang w:eastAsia="en-GB"/>
            </w:rPr>
          </w:pPr>
          <w:hyperlink w:anchor="_Toc534978001" w:history="1">
            <w:r w:rsidRPr="007164EE">
              <w:rPr>
                <w:rStyle w:val="Hyperlink"/>
              </w:rPr>
              <w:t>Conclusion:</w:t>
            </w:r>
            <w:r>
              <w:rPr>
                <w:webHidden/>
              </w:rPr>
              <w:tab/>
            </w:r>
            <w:r>
              <w:rPr>
                <w:webHidden/>
              </w:rPr>
              <w:fldChar w:fldCharType="begin"/>
            </w:r>
            <w:r>
              <w:rPr>
                <w:webHidden/>
              </w:rPr>
              <w:instrText xml:space="preserve"> PAGEREF _Toc534978001 \h </w:instrText>
            </w:r>
            <w:r>
              <w:rPr>
                <w:webHidden/>
              </w:rPr>
            </w:r>
            <w:r>
              <w:rPr>
                <w:webHidden/>
              </w:rPr>
              <w:fldChar w:fldCharType="separate"/>
            </w:r>
            <w:r>
              <w:rPr>
                <w:webHidden/>
              </w:rPr>
              <w:t>10</w:t>
            </w:r>
            <w:r>
              <w:rPr>
                <w:webHidden/>
              </w:rPr>
              <w:fldChar w:fldCharType="end"/>
            </w:r>
          </w:hyperlink>
        </w:p>
        <w:p w14:paraId="60DAD9AC" w14:textId="37FB3D9C" w:rsidR="00747E20" w:rsidRDefault="00747E20">
          <w:pPr>
            <w:pStyle w:val="TOC1"/>
            <w:rPr>
              <w:rFonts w:asciiTheme="minorHAnsi" w:eastAsiaTheme="minorEastAsia" w:hAnsiTheme="minorHAnsi" w:cstheme="minorBidi"/>
              <w:szCs w:val="22"/>
              <w:lang w:eastAsia="en-GB"/>
            </w:rPr>
          </w:pPr>
          <w:hyperlink w:anchor="_Toc534978002" w:history="1">
            <w:r w:rsidRPr="007164EE">
              <w:rPr>
                <w:rStyle w:val="Hyperlink"/>
              </w:rPr>
              <w:t>Recommendations:</w:t>
            </w:r>
            <w:r>
              <w:rPr>
                <w:webHidden/>
              </w:rPr>
              <w:tab/>
            </w:r>
            <w:r>
              <w:rPr>
                <w:webHidden/>
              </w:rPr>
              <w:fldChar w:fldCharType="begin"/>
            </w:r>
            <w:r>
              <w:rPr>
                <w:webHidden/>
              </w:rPr>
              <w:instrText xml:space="preserve"> PAGEREF _Toc534978002 \h </w:instrText>
            </w:r>
            <w:r>
              <w:rPr>
                <w:webHidden/>
              </w:rPr>
            </w:r>
            <w:r>
              <w:rPr>
                <w:webHidden/>
              </w:rPr>
              <w:fldChar w:fldCharType="separate"/>
            </w:r>
            <w:r>
              <w:rPr>
                <w:webHidden/>
              </w:rPr>
              <w:t>10</w:t>
            </w:r>
            <w:r>
              <w:rPr>
                <w:webHidden/>
              </w:rPr>
              <w:fldChar w:fldCharType="end"/>
            </w:r>
          </w:hyperlink>
        </w:p>
        <w:p w14:paraId="46DD74E0" w14:textId="1217F85E" w:rsidR="00747E20" w:rsidRDefault="00747E20">
          <w:pPr>
            <w:pStyle w:val="TOC1"/>
            <w:rPr>
              <w:rFonts w:asciiTheme="minorHAnsi" w:eastAsiaTheme="minorEastAsia" w:hAnsiTheme="minorHAnsi" w:cstheme="minorBidi"/>
              <w:szCs w:val="22"/>
              <w:lang w:eastAsia="en-GB"/>
            </w:rPr>
          </w:pPr>
          <w:hyperlink w:anchor="_Toc534978003" w:history="1">
            <w:r w:rsidRPr="007164EE">
              <w:rPr>
                <w:rStyle w:val="Hyperlink"/>
                <w:shd w:val="clear" w:color="auto" w:fill="FFFFFF"/>
              </w:rPr>
              <w:t>Bibliography</w:t>
            </w:r>
            <w:r>
              <w:rPr>
                <w:webHidden/>
              </w:rPr>
              <w:tab/>
            </w:r>
            <w:r>
              <w:rPr>
                <w:webHidden/>
              </w:rPr>
              <w:fldChar w:fldCharType="begin"/>
            </w:r>
            <w:r>
              <w:rPr>
                <w:webHidden/>
              </w:rPr>
              <w:instrText xml:space="preserve"> PAGEREF _Toc534978003 \h </w:instrText>
            </w:r>
            <w:r>
              <w:rPr>
                <w:webHidden/>
              </w:rPr>
            </w:r>
            <w:r>
              <w:rPr>
                <w:webHidden/>
              </w:rPr>
              <w:fldChar w:fldCharType="separate"/>
            </w:r>
            <w:r>
              <w:rPr>
                <w:webHidden/>
              </w:rPr>
              <w:t>11</w:t>
            </w:r>
            <w:r>
              <w:rPr>
                <w:webHidden/>
              </w:rPr>
              <w:fldChar w:fldCharType="end"/>
            </w:r>
          </w:hyperlink>
        </w:p>
        <w:p w14:paraId="186010C8" w14:textId="1BA69ED6" w:rsidR="007E1006" w:rsidRDefault="007E1006">
          <w:r>
            <w:rPr>
              <w:b/>
              <w:bCs/>
              <w:noProof/>
            </w:rPr>
            <w:fldChar w:fldCharType="end"/>
          </w:r>
        </w:p>
      </w:sdtContent>
    </w:sdt>
    <w:p w14:paraId="6F53AD58" w14:textId="3B691BC3" w:rsidR="005E3ADD" w:rsidRDefault="007E1006" w:rsidP="007E1006">
      <w:pPr>
        <w:pStyle w:val="Heading1"/>
        <w:rPr>
          <w:rFonts w:ascii="Arial" w:hAnsi="Arial" w:cs="Arial"/>
          <w:u w:val="single"/>
        </w:rPr>
      </w:pPr>
      <w:bookmarkStart w:id="0" w:name="_Toc534977988"/>
      <w:r w:rsidRPr="007E1006">
        <w:rPr>
          <w:rFonts w:ascii="Arial" w:hAnsi="Arial" w:cs="Arial"/>
          <w:u w:val="single"/>
        </w:rPr>
        <w:t xml:space="preserve">Terms of </w:t>
      </w:r>
      <w:r>
        <w:rPr>
          <w:rFonts w:ascii="Arial" w:hAnsi="Arial" w:cs="Arial"/>
          <w:u w:val="single"/>
        </w:rPr>
        <w:t>R</w:t>
      </w:r>
      <w:r w:rsidRPr="007E1006">
        <w:rPr>
          <w:rFonts w:ascii="Arial" w:hAnsi="Arial" w:cs="Arial"/>
          <w:u w:val="single"/>
        </w:rPr>
        <w:t>eference</w:t>
      </w:r>
      <w:r w:rsidR="00E93F82">
        <w:rPr>
          <w:rFonts w:ascii="Arial" w:hAnsi="Arial" w:cs="Arial"/>
          <w:u w:val="single"/>
        </w:rPr>
        <w:t>:</w:t>
      </w:r>
      <w:bookmarkEnd w:id="0"/>
      <w:r w:rsidRPr="007E1006">
        <w:rPr>
          <w:rFonts w:ascii="Arial" w:hAnsi="Arial" w:cs="Arial"/>
          <w:u w:val="single"/>
        </w:rPr>
        <w:t xml:space="preserve"> </w:t>
      </w:r>
    </w:p>
    <w:p w14:paraId="266DD8AA" w14:textId="77777777" w:rsidR="009F3F49" w:rsidRPr="009F3F49" w:rsidRDefault="009F3F49" w:rsidP="009F3F49"/>
    <w:p w14:paraId="38FFAEEE" w14:textId="499B85C5" w:rsidR="007E1006" w:rsidRDefault="007E1006" w:rsidP="007E1006">
      <w:pPr>
        <w:rPr>
          <w:rFonts w:ascii="Arial" w:hAnsi="Arial" w:cs="Arial"/>
          <w:sz w:val="24"/>
          <w:szCs w:val="24"/>
        </w:rPr>
      </w:pPr>
      <w:r>
        <w:rPr>
          <w:rFonts w:ascii="Arial" w:hAnsi="Arial" w:cs="Arial"/>
          <w:sz w:val="24"/>
          <w:szCs w:val="24"/>
        </w:rPr>
        <w:t xml:space="preserve">This report </w:t>
      </w:r>
      <w:r w:rsidR="009F3F49">
        <w:rPr>
          <w:rFonts w:ascii="Arial" w:hAnsi="Arial" w:cs="Arial"/>
          <w:sz w:val="24"/>
          <w:szCs w:val="24"/>
        </w:rPr>
        <w:t>was requested by Melanie Squire during November 2018. The report has been compiled establishing the benefits of employability skills to employers and employees within the catering industry by Shahidur Rahman, the report will be summited on 11</w:t>
      </w:r>
      <w:r w:rsidR="009F3F49" w:rsidRPr="009F3F49">
        <w:rPr>
          <w:rFonts w:ascii="Arial" w:hAnsi="Arial" w:cs="Arial"/>
          <w:sz w:val="24"/>
          <w:szCs w:val="24"/>
          <w:vertAlign w:val="superscript"/>
        </w:rPr>
        <w:t>th</w:t>
      </w:r>
      <w:r w:rsidR="009F3F49">
        <w:rPr>
          <w:rFonts w:ascii="Arial" w:hAnsi="Arial" w:cs="Arial"/>
          <w:sz w:val="24"/>
          <w:szCs w:val="24"/>
        </w:rPr>
        <w:t xml:space="preserve"> January 2019.</w:t>
      </w:r>
    </w:p>
    <w:p w14:paraId="6E67B08E" w14:textId="1AED1732" w:rsidR="009F3F49" w:rsidRDefault="009F3F49" w:rsidP="007E1006">
      <w:pPr>
        <w:rPr>
          <w:rFonts w:ascii="Arial" w:hAnsi="Arial" w:cs="Arial"/>
          <w:sz w:val="24"/>
          <w:szCs w:val="24"/>
        </w:rPr>
      </w:pPr>
    </w:p>
    <w:p w14:paraId="149FAA50" w14:textId="191E2AAC" w:rsidR="009F3F49" w:rsidRDefault="009F3F49" w:rsidP="009F3F49">
      <w:pPr>
        <w:pStyle w:val="Heading1"/>
        <w:rPr>
          <w:rFonts w:ascii="Arial" w:hAnsi="Arial" w:cs="Arial"/>
          <w:u w:val="single"/>
        </w:rPr>
      </w:pPr>
      <w:bookmarkStart w:id="1" w:name="_Toc534977989"/>
      <w:r w:rsidRPr="009F3F49">
        <w:rPr>
          <w:rFonts w:ascii="Arial" w:hAnsi="Arial" w:cs="Arial"/>
          <w:u w:val="single"/>
        </w:rPr>
        <w:t>Procedure</w:t>
      </w:r>
      <w:r w:rsidR="00E93F82">
        <w:rPr>
          <w:rFonts w:ascii="Arial" w:hAnsi="Arial" w:cs="Arial"/>
          <w:u w:val="single"/>
        </w:rPr>
        <w:t>:</w:t>
      </w:r>
      <w:bookmarkEnd w:id="1"/>
    </w:p>
    <w:p w14:paraId="668FAA80" w14:textId="308CD175" w:rsidR="009F3F49" w:rsidRDefault="009F3F49" w:rsidP="009F3F49"/>
    <w:p w14:paraId="254C50FE" w14:textId="3AD520E3" w:rsidR="009F3F49" w:rsidRDefault="00ED68E7" w:rsidP="009F3F49">
      <w:pPr>
        <w:rPr>
          <w:rFonts w:ascii="Arial" w:hAnsi="Arial" w:cs="Arial"/>
          <w:sz w:val="24"/>
        </w:rPr>
      </w:pPr>
      <w:r>
        <w:rPr>
          <w:rFonts w:ascii="Arial" w:hAnsi="Arial" w:cs="Arial"/>
          <w:sz w:val="24"/>
        </w:rPr>
        <w:t xml:space="preserve">Various information sources have studied to compile this report. Given information </w:t>
      </w:r>
      <w:r w:rsidRPr="00ED68E7">
        <w:rPr>
          <w:rFonts w:ascii="Arial" w:hAnsi="Arial" w:cs="Arial"/>
          <w:sz w:val="24"/>
        </w:rPr>
        <w:t>During In class studies</w:t>
      </w:r>
      <w:r>
        <w:rPr>
          <w:rFonts w:ascii="Arial" w:hAnsi="Arial" w:cs="Arial"/>
          <w:sz w:val="24"/>
        </w:rPr>
        <w:t xml:space="preserve">, text books, newspaper articles, journals, websites and online library at university of trinity saint David. </w:t>
      </w:r>
    </w:p>
    <w:p w14:paraId="1D5B78FD" w14:textId="156A4C3F" w:rsidR="00ED68E7" w:rsidRDefault="00ED68E7" w:rsidP="009F3F49">
      <w:pPr>
        <w:rPr>
          <w:rFonts w:ascii="Arial" w:hAnsi="Arial" w:cs="Arial"/>
          <w:sz w:val="24"/>
        </w:rPr>
      </w:pPr>
    </w:p>
    <w:p w14:paraId="29FBC6CF" w14:textId="3B06CD57" w:rsidR="007601AA" w:rsidRDefault="007601AA" w:rsidP="009F3F49">
      <w:pPr>
        <w:rPr>
          <w:rFonts w:ascii="Arial" w:hAnsi="Arial" w:cs="Arial"/>
          <w:sz w:val="24"/>
        </w:rPr>
      </w:pPr>
    </w:p>
    <w:p w14:paraId="0F0049CA" w14:textId="3E241757" w:rsidR="007601AA" w:rsidRDefault="007601AA" w:rsidP="009F3F49">
      <w:pPr>
        <w:rPr>
          <w:rFonts w:ascii="Arial" w:hAnsi="Arial" w:cs="Arial"/>
          <w:sz w:val="24"/>
        </w:rPr>
      </w:pPr>
    </w:p>
    <w:p w14:paraId="19DE956A" w14:textId="77777777" w:rsidR="00B075B0" w:rsidRDefault="00B075B0" w:rsidP="00ED68E7">
      <w:pPr>
        <w:pStyle w:val="Heading1"/>
        <w:rPr>
          <w:rFonts w:ascii="Arial" w:eastAsiaTheme="minorHAnsi" w:hAnsi="Arial" w:cs="Arial"/>
          <w:color w:val="auto"/>
          <w:sz w:val="24"/>
          <w:szCs w:val="22"/>
        </w:rPr>
      </w:pPr>
    </w:p>
    <w:p w14:paraId="1B94EFE2" w14:textId="4A5AD65D" w:rsidR="00ED68E7" w:rsidRPr="00A40443" w:rsidRDefault="00ED68E7" w:rsidP="00ED68E7">
      <w:pPr>
        <w:pStyle w:val="Heading1"/>
        <w:rPr>
          <w:rFonts w:ascii="Arial" w:hAnsi="Arial" w:cs="Arial"/>
          <w:u w:val="single"/>
        </w:rPr>
      </w:pPr>
      <w:bookmarkStart w:id="2" w:name="_Toc534977990"/>
      <w:r w:rsidRPr="00A40443">
        <w:rPr>
          <w:rFonts w:ascii="Arial" w:hAnsi="Arial" w:cs="Arial"/>
          <w:u w:val="single"/>
        </w:rPr>
        <w:t>Findings</w:t>
      </w:r>
      <w:r w:rsidR="00E93F82">
        <w:rPr>
          <w:rFonts w:ascii="Arial" w:hAnsi="Arial" w:cs="Arial"/>
          <w:u w:val="single"/>
        </w:rPr>
        <w:t>:</w:t>
      </w:r>
      <w:bookmarkEnd w:id="2"/>
    </w:p>
    <w:p w14:paraId="57892016" w14:textId="42A0C83B" w:rsidR="00A40443" w:rsidRDefault="00A40443" w:rsidP="00A40443"/>
    <w:p w14:paraId="2D2E49EA" w14:textId="2EE00C13" w:rsidR="00A40443" w:rsidRDefault="00A40443" w:rsidP="00A40443">
      <w:pPr>
        <w:pStyle w:val="Heading2"/>
        <w:rPr>
          <w:rFonts w:ascii="Arial" w:hAnsi="Arial" w:cs="Arial"/>
          <w:sz w:val="28"/>
          <w:u w:val="single"/>
        </w:rPr>
      </w:pPr>
      <w:bookmarkStart w:id="3" w:name="_Toc534977991"/>
      <w:r w:rsidRPr="00E93F82">
        <w:rPr>
          <w:rFonts w:ascii="Arial" w:hAnsi="Arial" w:cs="Arial"/>
          <w:sz w:val="28"/>
          <w:u w:val="single"/>
        </w:rPr>
        <w:t>Employability skills</w:t>
      </w:r>
      <w:r w:rsidR="00E93F82">
        <w:rPr>
          <w:rFonts w:ascii="Arial" w:hAnsi="Arial" w:cs="Arial"/>
          <w:sz w:val="28"/>
          <w:u w:val="single"/>
        </w:rPr>
        <w:t>:</w:t>
      </w:r>
      <w:bookmarkEnd w:id="3"/>
    </w:p>
    <w:p w14:paraId="643BF9E9" w14:textId="5626E4CD" w:rsidR="00E93F82" w:rsidRDefault="00E93F82" w:rsidP="00E93F82">
      <w:pPr>
        <w:rPr>
          <w:rFonts w:ascii="Arial" w:hAnsi="Arial" w:cs="Arial"/>
          <w:sz w:val="24"/>
        </w:rPr>
      </w:pPr>
    </w:p>
    <w:p w14:paraId="2D247E24" w14:textId="575C944B" w:rsidR="00E93F82" w:rsidRPr="009E1812" w:rsidRDefault="00B20D35" w:rsidP="00E93F82">
      <w:pPr>
        <w:rPr>
          <w:rFonts w:ascii="Arial" w:hAnsi="Arial" w:cs="Arial"/>
          <w:color w:val="555555"/>
          <w:sz w:val="24"/>
          <w:szCs w:val="24"/>
          <w:shd w:val="clear" w:color="auto" w:fill="FFFFFF"/>
        </w:rPr>
      </w:pPr>
      <w:r w:rsidRPr="009E1812">
        <w:rPr>
          <w:rFonts w:ascii="Arial" w:hAnsi="Arial" w:cs="Arial"/>
          <w:color w:val="555555"/>
          <w:sz w:val="24"/>
          <w:szCs w:val="24"/>
          <w:shd w:val="clear" w:color="auto" w:fill="FFFFFF"/>
        </w:rPr>
        <w:t>Sharma,</w:t>
      </w:r>
      <w:r w:rsidR="005D0CBC">
        <w:rPr>
          <w:rFonts w:ascii="Arial" w:hAnsi="Arial" w:cs="Arial"/>
          <w:color w:val="555555"/>
          <w:sz w:val="24"/>
          <w:szCs w:val="24"/>
          <w:shd w:val="clear" w:color="auto" w:fill="FFFFFF"/>
        </w:rPr>
        <w:t xml:space="preserve"> </w:t>
      </w:r>
      <w:r w:rsidRPr="009E1812">
        <w:rPr>
          <w:rFonts w:ascii="Arial" w:hAnsi="Arial" w:cs="Arial"/>
          <w:color w:val="555555"/>
          <w:sz w:val="24"/>
          <w:szCs w:val="24"/>
          <w:shd w:val="clear" w:color="auto" w:fill="FFFFFF"/>
        </w:rPr>
        <w:t>V.</w:t>
      </w:r>
      <w:r w:rsidR="005D0CBC">
        <w:rPr>
          <w:rFonts w:ascii="Arial" w:hAnsi="Arial" w:cs="Arial"/>
          <w:color w:val="555555"/>
          <w:sz w:val="24"/>
          <w:szCs w:val="24"/>
          <w:shd w:val="clear" w:color="auto" w:fill="FFFFFF"/>
        </w:rPr>
        <w:t xml:space="preserve"> </w:t>
      </w:r>
      <w:r w:rsidRPr="009E1812">
        <w:rPr>
          <w:rFonts w:ascii="Arial" w:hAnsi="Arial" w:cs="Arial"/>
          <w:color w:val="555555"/>
          <w:sz w:val="24"/>
          <w:szCs w:val="24"/>
          <w:shd w:val="clear" w:color="auto" w:fill="FFFFFF"/>
        </w:rPr>
        <w:t xml:space="preserve">(2018) agues the current era of digitization demands enthusiasm from its staff. To be able to create, transform and execute well is required of the manpower. </w:t>
      </w:r>
      <w:r w:rsidR="000C046A" w:rsidRPr="009E1812">
        <w:rPr>
          <w:rFonts w:ascii="Arial" w:hAnsi="Arial" w:cs="Arial"/>
          <w:color w:val="555555"/>
          <w:sz w:val="24"/>
          <w:szCs w:val="24"/>
          <w:shd w:val="clear" w:color="auto" w:fill="FFFFFF"/>
        </w:rPr>
        <w:t>Newly graduating professionals are put on work-based trail to test their level of skills and attitude are assessed to see their industry-readiness. All graduates are assessed on soft skills along with technical knowledge</w:t>
      </w:r>
      <w:r w:rsidR="001801E2" w:rsidRPr="009E1812">
        <w:rPr>
          <w:rFonts w:ascii="Arial" w:hAnsi="Arial" w:cs="Arial"/>
          <w:color w:val="555555"/>
          <w:sz w:val="24"/>
          <w:szCs w:val="24"/>
          <w:shd w:val="clear" w:color="auto" w:fill="FFFFFF"/>
        </w:rPr>
        <w:t xml:space="preserve">. </w:t>
      </w:r>
      <w:r w:rsidR="00BD0A6D" w:rsidRPr="009E1812">
        <w:rPr>
          <w:rFonts w:ascii="Arial" w:hAnsi="Arial" w:cs="Arial"/>
          <w:color w:val="555555"/>
          <w:sz w:val="24"/>
          <w:szCs w:val="24"/>
          <w:shd w:val="clear" w:color="auto" w:fill="FFFFFF"/>
        </w:rPr>
        <w:t xml:space="preserve">The role of employability skills in service economy has exceeded all the areas of knowledge. </w:t>
      </w:r>
      <w:r w:rsidR="001801E2" w:rsidRPr="009E1812">
        <w:rPr>
          <w:rFonts w:ascii="Arial" w:hAnsi="Arial" w:cs="Arial"/>
          <w:color w:val="555555"/>
          <w:sz w:val="24"/>
          <w:szCs w:val="24"/>
          <w:shd w:val="clear" w:color="auto" w:fill="FFFFFF"/>
        </w:rPr>
        <w:t xml:space="preserve">The present study, conceptual in nature, is an attempt </w:t>
      </w:r>
      <w:r w:rsidRPr="009E1812">
        <w:rPr>
          <w:rFonts w:ascii="Arial" w:hAnsi="Arial" w:cs="Arial"/>
          <w:color w:val="555555"/>
          <w:sz w:val="24"/>
          <w:szCs w:val="24"/>
          <w:shd w:val="clear" w:color="auto" w:fill="FFFFFF"/>
        </w:rPr>
        <w:t>to,</w:t>
      </w:r>
      <w:r w:rsidR="001801E2" w:rsidRPr="009E1812">
        <w:rPr>
          <w:rFonts w:ascii="Arial" w:hAnsi="Arial" w:cs="Arial"/>
          <w:color w:val="555555"/>
          <w:sz w:val="24"/>
          <w:szCs w:val="24"/>
          <w:shd w:val="clear" w:color="auto" w:fill="FFFFFF"/>
        </w:rPr>
        <w:t xml:space="preserve"> understand graduates' awareness about </w:t>
      </w:r>
      <w:r w:rsidR="00BD0A6D" w:rsidRPr="009E1812">
        <w:rPr>
          <w:rFonts w:ascii="Arial" w:hAnsi="Arial" w:cs="Arial"/>
          <w:color w:val="555555"/>
          <w:sz w:val="24"/>
          <w:szCs w:val="24"/>
          <w:shd w:val="clear" w:color="auto" w:fill="FFFFFF"/>
        </w:rPr>
        <w:t>employability skills</w:t>
      </w:r>
      <w:r w:rsidR="001801E2" w:rsidRPr="009E1812">
        <w:rPr>
          <w:rFonts w:ascii="Arial" w:hAnsi="Arial" w:cs="Arial"/>
          <w:color w:val="555555"/>
          <w:sz w:val="24"/>
          <w:szCs w:val="24"/>
          <w:shd w:val="clear" w:color="auto" w:fill="FFFFFF"/>
        </w:rPr>
        <w:t xml:space="preserve">, their importance, </w:t>
      </w:r>
      <w:r w:rsidR="00BD0A6D" w:rsidRPr="009E1812">
        <w:rPr>
          <w:rFonts w:ascii="Arial" w:hAnsi="Arial" w:cs="Arial"/>
          <w:color w:val="555555"/>
          <w:sz w:val="24"/>
          <w:szCs w:val="24"/>
          <w:shd w:val="clear" w:color="auto" w:fill="FFFFFF"/>
        </w:rPr>
        <w:t xml:space="preserve">and the fundamental requirement within a </w:t>
      </w:r>
      <w:r w:rsidR="001801E2" w:rsidRPr="009E1812">
        <w:rPr>
          <w:rFonts w:ascii="Arial" w:hAnsi="Arial" w:cs="Arial"/>
          <w:color w:val="555555"/>
          <w:sz w:val="24"/>
          <w:szCs w:val="24"/>
          <w:shd w:val="clear" w:color="auto" w:fill="FFFFFF"/>
        </w:rPr>
        <w:t xml:space="preserve">professional career. </w:t>
      </w:r>
      <w:r w:rsidR="00BD0A6D" w:rsidRPr="009E1812">
        <w:rPr>
          <w:rFonts w:ascii="Arial" w:hAnsi="Arial" w:cs="Arial"/>
          <w:color w:val="555555"/>
          <w:sz w:val="24"/>
          <w:szCs w:val="24"/>
          <w:shd w:val="clear" w:color="auto" w:fill="FFFFFF"/>
        </w:rPr>
        <w:t>A major aim on finding out ways and means to develop increase employability skills for graduates.</w:t>
      </w:r>
    </w:p>
    <w:p w14:paraId="612A9E3A" w14:textId="57799409" w:rsidR="00073558" w:rsidRDefault="00073558" w:rsidP="00E93F82">
      <w:pPr>
        <w:rPr>
          <w:rFonts w:ascii="Arial" w:hAnsi="Arial" w:cs="Arial"/>
          <w:sz w:val="24"/>
        </w:rPr>
      </w:pPr>
    </w:p>
    <w:p w14:paraId="28767E16" w14:textId="5FA0F63B" w:rsidR="00BD0A6D" w:rsidRPr="009E1812" w:rsidRDefault="00BD0A6D" w:rsidP="00E93F82">
      <w:pPr>
        <w:rPr>
          <w:rFonts w:ascii="Arial" w:hAnsi="Arial" w:cs="Arial"/>
          <w:sz w:val="24"/>
        </w:rPr>
      </w:pPr>
      <w:r w:rsidRPr="009E1812">
        <w:rPr>
          <w:rFonts w:ascii="Arial" w:hAnsi="Arial" w:cs="Arial"/>
          <w:sz w:val="24"/>
        </w:rPr>
        <w:t>Employability Skills can be defined as the transferable skills needed by an individual to make them ‘employable’</w:t>
      </w:r>
      <w:r w:rsidR="00626711" w:rsidRPr="009E1812">
        <w:rPr>
          <w:rFonts w:ascii="Arial" w:hAnsi="Arial" w:cs="Arial"/>
          <w:sz w:val="24"/>
        </w:rPr>
        <w:t xml:space="preserve">. </w:t>
      </w:r>
      <w:r w:rsidR="008757CE" w:rsidRPr="009E1812">
        <w:rPr>
          <w:rFonts w:ascii="Arial" w:hAnsi="Arial" w:cs="Arial"/>
          <w:sz w:val="24"/>
        </w:rPr>
        <w:t>Employers often summarize the set of skills required and want from potential employees</w:t>
      </w:r>
      <w:r w:rsidR="00115769" w:rsidRPr="009E1812">
        <w:rPr>
          <w:rFonts w:ascii="Arial" w:hAnsi="Arial" w:cs="Arial"/>
          <w:sz w:val="24"/>
        </w:rPr>
        <w:t>,</w:t>
      </w:r>
      <w:r w:rsidR="008757CE" w:rsidRPr="009E1812">
        <w:rPr>
          <w:rFonts w:ascii="Arial" w:hAnsi="Arial" w:cs="Arial"/>
          <w:sz w:val="24"/>
        </w:rPr>
        <w:t xml:space="preserve"> holding good digital skills</w:t>
      </w:r>
      <w:r w:rsidR="00115769" w:rsidRPr="009E1812">
        <w:rPr>
          <w:rFonts w:ascii="Arial" w:hAnsi="Arial" w:cs="Arial"/>
          <w:sz w:val="24"/>
        </w:rPr>
        <w:t xml:space="preserve"> and </w:t>
      </w:r>
      <w:r w:rsidR="008757CE" w:rsidRPr="009E1812">
        <w:rPr>
          <w:rFonts w:ascii="Arial" w:hAnsi="Arial" w:cs="Arial"/>
          <w:sz w:val="24"/>
        </w:rPr>
        <w:t xml:space="preserve">subject understanding. These skills are what they believe will provide the employee to carry out their role to the best of their ability. </w:t>
      </w:r>
      <w:r w:rsidR="00115769" w:rsidRPr="009E1812">
        <w:rPr>
          <w:rFonts w:ascii="Arial" w:hAnsi="Arial" w:cs="Arial"/>
          <w:sz w:val="24"/>
        </w:rPr>
        <w:t>Employability depends on your knowledge, skills and attitudes, how you use those skills, and how you offer them to organisations.</w:t>
      </w:r>
    </w:p>
    <w:p w14:paraId="3D13150B" w14:textId="201B1825" w:rsidR="00336A9D" w:rsidRDefault="00336A9D" w:rsidP="00E93F82">
      <w:pPr>
        <w:rPr>
          <w:rFonts w:ascii="Arial" w:hAnsi="Arial" w:cs="Arial"/>
          <w:sz w:val="28"/>
          <w:szCs w:val="24"/>
        </w:rPr>
      </w:pPr>
    </w:p>
    <w:p w14:paraId="4A7A126A" w14:textId="51DB4A48" w:rsidR="00336A9D" w:rsidRDefault="00336A9D" w:rsidP="00336A9D">
      <w:pPr>
        <w:pStyle w:val="Heading2"/>
        <w:rPr>
          <w:rFonts w:ascii="Arial" w:hAnsi="Arial" w:cs="Arial"/>
          <w:sz w:val="28"/>
          <w:u w:val="single"/>
        </w:rPr>
      </w:pPr>
      <w:bookmarkStart w:id="4" w:name="_Toc534977992"/>
      <w:r w:rsidRPr="009E1812">
        <w:rPr>
          <w:rFonts w:ascii="Arial" w:hAnsi="Arial" w:cs="Arial"/>
          <w:sz w:val="28"/>
          <w:u w:val="single"/>
        </w:rPr>
        <w:t>Communication Skills</w:t>
      </w:r>
      <w:r w:rsidR="009E1812">
        <w:rPr>
          <w:rFonts w:ascii="Arial" w:hAnsi="Arial" w:cs="Arial"/>
          <w:sz w:val="28"/>
          <w:u w:val="single"/>
        </w:rPr>
        <w:t>:</w:t>
      </w:r>
      <w:bookmarkEnd w:id="4"/>
    </w:p>
    <w:p w14:paraId="64BD973A" w14:textId="585F7B90" w:rsidR="009E1812" w:rsidRDefault="009E1812" w:rsidP="009E1812"/>
    <w:p w14:paraId="229D3427" w14:textId="5E5A8CBD" w:rsidR="00166E2D" w:rsidRDefault="005D0CBC" w:rsidP="009E1812">
      <w:pPr>
        <w:rPr>
          <w:rFonts w:ascii="Arial" w:hAnsi="Arial" w:cs="Arial"/>
          <w:sz w:val="24"/>
        </w:rPr>
      </w:pPr>
      <w:r>
        <w:rPr>
          <w:rFonts w:ascii="Arial" w:hAnsi="Arial" w:cs="Arial"/>
          <w:sz w:val="24"/>
        </w:rPr>
        <w:t xml:space="preserve">Thompson, N. </w:t>
      </w:r>
      <w:r w:rsidR="00067EB4">
        <w:rPr>
          <w:rFonts w:ascii="Arial" w:hAnsi="Arial" w:cs="Arial"/>
          <w:sz w:val="24"/>
        </w:rPr>
        <w:t>(</w:t>
      </w:r>
      <w:r>
        <w:rPr>
          <w:rFonts w:ascii="Arial" w:hAnsi="Arial" w:cs="Arial"/>
          <w:sz w:val="24"/>
        </w:rPr>
        <w:t>2013, p.14) states ‘without skilful and effective communication, organisations will struggle to achieve their aims. In fact</w:t>
      </w:r>
      <w:r w:rsidR="00DC0ED7">
        <w:rPr>
          <w:rFonts w:ascii="Arial" w:hAnsi="Arial" w:cs="Arial"/>
          <w:sz w:val="24"/>
        </w:rPr>
        <w:t>, there cannot be any real organisations without communication. To bring people together with common goals – which is, after all, what organisations are all about – cannot happen unless there are patterns of communication that connect people to one another and to the information they need to share’.</w:t>
      </w:r>
    </w:p>
    <w:p w14:paraId="52D606B3" w14:textId="6D249367" w:rsidR="00AD5198" w:rsidRDefault="00AD5198" w:rsidP="009E1812">
      <w:pPr>
        <w:rPr>
          <w:rFonts w:ascii="Arial" w:hAnsi="Arial" w:cs="Arial"/>
          <w:sz w:val="24"/>
        </w:rPr>
      </w:pPr>
      <w:r>
        <w:rPr>
          <w:rFonts w:ascii="Arial" w:hAnsi="Arial" w:cs="Arial"/>
          <w:sz w:val="24"/>
        </w:rPr>
        <w:t>The importance of communication cannot be overstressed within the catering industry or any other organisation. Effective communication is the key to managing change, resolving conflict, accuracy in order placement, dealing with disciplinary issues. Communication is the backbone of the catering industry.</w:t>
      </w:r>
    </w:p>
    <w:p w14:paraId="2F37C52A" w14:textId="082D309D" w:rsidR="00FE1F06" w:rsidRDefault="00714341" w:rsidP="009E1812">
      <w:pPr>
        <w:rPr>
          <w:rFonts w:ascii="Arial" w:hAnsi="Arial" w:cs="Arial"/>
          <w:sz w:val="24"/>
        </w:rPr>
      </w:pPr>
      <w:r>
        <w:rPr>
          <w:rFonts w:ascii="Arial" w:hAnsi="Arial" w:cs="Arial"/>
          <w:sz w:val="24"/>
        </w:rPr>
        <w:t>As human being’s communication, it could be argued that is all about expressing and receiving messages (Thompson, 2013).</w:t>
      </w:r>
    </w:p>
    <w:p w14:paraId="0A693CAE" w14:textId="02499158" w:rsidR="0043449B" w:rsidRDefault="0043449B" w:rsidP="009E1812">
      <w:pPr>
        <w:rPr>
          <w:rFonts w:ascii="Arial" w:hAnsi="Arial" w:cs="Arial"/>
          <w:sz w:val="24"/>
        </w:rPr>
      </w:pPr>
      <w:r>
        <w:rPr>
          <w:rFonts w:ascii="Arial" w:hAnsi="Arial" w:cs="Arial"/>
          <w:sz w:val="24"/>
        </w:rPr>
        <w:lastRenderedPageBreak/>
        <w:t>P</w:t>
      </w:r>
      <w:r w:rsidR="00714341">
        <w:rPr>
          <w:rFonts w:ascii="Arial" w:hAnsi="Arial" w:cs="Arial"/>
          <w:sz w:val="24"/>
        </w:rPr>
        <w:t>revious research</w:t>
      </w:r>
      <w:r>
        <w:rPr>
          <w:rFonts w:ascii="Arial" w:hAnsi="Arial" w:cs="Arial"/>
          <w:sz w:val="24"/>
        </w:rPr>
        <w:t xml:space="preserve"> suggests</w:t>
      </w:r>
      <w:r w:rsidR="00714341">
        <w:rPr>
          <w:rFonts w:ascii="Arial" w:hAnsi="Arial" w:cs="Arial"/>
          <w:sz w:val="24"/>
        </w:rPr>
        <w:t xml:space="preserve"> the way individuals communicate is ethical, as </w:t>
      </w:r>
      <w:r>
        <w:rPr>
          <w:rFonts w:ascii="Arial" w:hAnsi="Arial" w:cs="Arial"/>
          <w:sz w:val="24"/>
        </w:rPr>
        <w:t>the fast food and catering industry requires individuals to work under high pressure, therefor the way individuals communicate physically, verbally is crucial.</w:t>
      </w:r>
    </w:p>
    <w:p w14:paraId="48AEA93D" w14:textId="0161F139" w:rsidR="00714341" w:rsidRDefault="0043449B" w:rsidP="0043449B">
      <w:pPr>
        <w:pStyle w:val="ListParagraph"/>
        <w:numPr>
          <w:ilvl w:val="0"/>
          <w:numId w:val="1"/>
        </w:numPr>
        <w:rPr>
          <w:rFonts w:ascii="Arial" w:hAnsi="Arial" w:cs="Arial"/>
          <w:sz w:val="24"/>
        </w:rPr>
      </w:pPr>
      <w:r>
        <w:rPr>
          <w:rFonts w:ascii="Arial" w:hAnsi="Arial" w:cs="Arial"/>
          <w:sz w:val="24"/>
        </w:rPr>
        <w:t>What we say</w:t>
      </w:r>
    </w:p>
    <w:p w14:paraId="256FCFFB" w14:textId="6676177F" w:rsidR="0043449B" w:rsidRDefault="0043449B" w:rsidP="0043449B">
      <w:pPr>
        <w:pStyle w:val="ListParagraph"/>
        <w:numPr>
          <w:ilvl w:val="0"/>
          <w:numId w:val="1"/>
        </w:numPr>
        <w:rPr>
          <w:rFonts w:ascii="Arial" w:hAnsi="Arial" w:cs="Arial"/>
          <w:sz w:val="24"/>
        </w:rPr>
      </w:pPr>
      <w:r>
        <w:rPr>
          <w:rFonts w:ascii="Arial" w:hAnsi="Arial" w:cs="Arial"/>
          <w:sz w:val="24"/>
        </w:rPr>
        <w:t>How we say</w:t>
      </w:r>
    </w:p>
    <w:p w14:paraId="5B70594C" w14:textId="3C172B52" w:rsidR="0043449B" w:rsidRDefault="0043449B" w:rsidP="0043449B">
      <w:pPr>
        <w:pStyle w:val="ListParagraph"/>
        <w:numPr>
          <w:ilvl w:val="0"/>
          <w:numId w:val="1"/>
        </w:numPr>
        <w:rPr>
          <w:rFonts w:ascii="Arial" w:hAnsi="Arial" w:cs="Arial"/>
          <w:sz w:val="24"/>
        </w:rPr>
      </w:pPr>
      <w:r>
        <w:rPr>
          <w:rFonts w:ascii="Arial" w:hAnsi="Arial" w:cs="Arial"/>
          <w:sz w:val="24"/>
        </w:rPr>
        <w:t>What our body says</w:t>
      </w:r>
    </w:p>
    <w:p w14:paraId="5FE5CC4B" w14:textId="023EF816" w:rsidR="0043449B" w:rsidRDefault="0043449B" w:rsidP="0043449B">
      <w:pPr>
        <w:pStyle w:val="ListParagraph"/>
        <w:numPr>
          <w:ilvl w:val="0"/>
          <w:numId w:val="1"/>
        </w:numPr>
        <w:rPr>
          <w:rFonts w:ascii="Arial" w:hAnsi="Arial" w:cs="Arial"/>
          <w:sz w:val="24"/>
        </w:rPr>
      </w:pPr>
      <w:r>
        <w:rPr>
          <w:rFonts w:ascii="Arial" w:hAnsi="Arial" w:cs="Arial"/>
          <w:sz w:val="24"/>
        </w:rPr>
        <w:t xml:space="preserve">What we write </w:t>
      </w:r>
    </w:p>
    <w:p w14:paraId="44C022B5" w14:textId="5B597DF0" w:rsidR="0043449B" w:rsidRDefault="0043449B" w:rsidP="0043449B">
      <w:pPr>
        <w:pStyle w:val="ListParagraph"/>
        <w:numPr>
          <w:ilvl w:val="0"/>
          <w:numId w:val="1"/>
        </w:numPr>
        <w:rPr>
          <w:rFonts w:ascii="Arial" w:hAnsi="Arial" w:cs="Arial"/>
          <w:sz w:val="24"/>
        </w:rPr>
      </w:pPr>
      <w:r>
        <w:rPr>
          <w:rFonts w:ascii="Arial" w:hAnsi="Arial" w:cs="Arial"/>
          <w:sz w:val="24"/>
        </w:rPr>
        <w:t>How we write it</w:t>
      </w:r>
    </w:p>
    <w:p w14:paraId="13413709" w14:textId="78A670C7" w:rsidR="0043449B" w:rsidRDefault="0043449B" w:rsidP="0043449B">
      <w:pPr>
        <w:ind w:left="66"/>
        <w:rPr>
          <w:rFonts w:ascii="Arial" w:hAnsi="Arial" w:cs="Arial"/>
          <w:sz w:val="24"/>
        </w:rPr>
      </w:pPr>
      <w:r>
        <w:rPr>
          <w:rFonts w:ascii="Arial" w:hAnsi="Arial" w:cs="Arial"/>
          <w:sz w:val="24"/>
        </w:rPr>
        <w:t>Simple rules to communicate effectively.</w:t>
      </w:r>
    </w:p>
    <w:p w14:paraId="6775DB64" w14:textId="77777777" w:rsidR="007601AA" w:rsidRDefault="007601AA" w:rsidP="0017477A">
      <w:pPr>
        <w:pStyle w:val="Heading2"/>
        <w:rPr>
          <w:rFonts w:ascii="Arial" w:eastAsiaTheme="minorHAnsi" w:hAnsi="Arial" w:cs="Arial"/>
          <w:color w:val="auto"/>
          <w:sz w:val="24"/>
          <w:szCs w:val="22"/>
        </w:rPr>
      </w:pPr>
    </w:p>
    <w:p w14:paraId="13B4C5CA" w14:textId="15B1F7A3" w:rsidR="007A3B8B" w:rsidRDefault="007A3B8B" w:rsidP="0017477A">
      <w:pPr>
        <w:pStyle w:val="Heading2"/>
        <w:rPr>
          <w:rFonts w:ascii="Arial" w:hAnsi="Arial" w:cs="Arial"/>
          <w:sz w:val="32"/>
          <w:u w:val="single"/>
        </w:rPr>
      </w:pPr>
      <w:bookmarkStart w:id="5" w:name="_Toc534977993"/>
      <w:r w:rsidRPr="007A3B8B">
        <w:rPr>
          <w:rFonts w:ascii="Arial" w:hAnsi="Arial" w:cs="Arial"/>
          <w:sz w:val="32"/>
          <w:u w:val="single"/>
        </w:rPr>
        <w:t>Teamwork:</w:t>
      </w:r>
      <w:bookmarkEnd w:id="5"/>
    </w:p>
    <w:p w14:paraId="6438EE9D" w14:textId="7726EF26" w:rsidR="0017477A" w:rsidRDefault="0017477A" w:rsidP="0017477A"/>
    <w:p w14:paraId="28677CEA" w14:textId="15BE607A" w:rsidR="00A40443" w:rsidRDefault="001B6BAE" w:rsidP="00A40443">
      <w:pPr>
        <w:rPr>
          <w:rFonts w:ascii="Arial" w:hAnsi="Arial" w:cs="Arial"/>
          <w:sz w:val="24"/>
        </w:rPr>
      </w:pPr>
      <w:r>
        <w:rPr>
          <w:rFonts w:ascii="Arial" w:hAnsi="Arial" w:cs="Arial"/>
          <w:sz w:val="24"/>
        </w:rPr>
        <w:t xml:space="preserve">Maund, Schriek and Tinkler (2017) suggest </w:t>
      </w:r>
      <w:r w:rsidR="00C5017E">
        <w:rPr>
          <w:rFonts w:ascii="Arial" w:hAnsi="Arial" w:cs="Arial"/>
          <w:sz w:val="24"/>
        </w:rPr>
        <w:t>Teamwork</w:t>
      </w:r>
      <w:r w:rsidR="0017477A">
        <w:rPr>
          <w:rFonts w:ascii="Arial" w:hAnsi="Arial" w:cs="Arial"/>
          <w:sz w:val="24"/>
        </w:rPr>
        <w:t xml:space="preserve"> is the means of working within small groups to solve problems and achieve shared goals, which can be a popular familiarity. </w:t>
      </w:r>
      <w:r>
        <w:rPr>
          <w:rFonts w:ascii="Arial" w:hAnsi="Arial" w:cs="Arial"/>
          <w:sz w:val="24"/>
        </w:rPr>
        <w:t xml:space="preserve">While teams can achieve exceptional results, they can also weaken into unproductive and immobilized group of irritated individuals. </w:t>
      </w:r>
    </w:p>
    <w:p w14:paraId="4387DAD2" w14:textId="39B72E78" w:rsidR="00753F8B" w:rsidRDefault="002A0F7F" w:rsidP="00A40443">
      <w:pPr>
        <w:rPr>
          <w:rFonts w:ascii="Arial" w:hAnsi="Arial" w:cs="Arial"/>
          <w:sz w:val="24"/>
        </w:rPr>
      </w:pPr>
      <w:r>
        <w:rPr>
          <w:rFonts w:ascii="Arial" w:hAnsi="Arial" w:cs="Arial"/>
          <w:sz w:val="24"/>
        </w:rPr>
        <w:t xml:space="preserve">Team development is often the soul of organisational achievement. Those organisations that struggle to build an effective team are likely to struggle to fulfil their potential. While organisations that have in place leaders which can shape or reinforce teams are likely to develop a productive team, are in much stronger positions to rise </w:t>
      </w:r>
      <w:r w:rsidR="00A43F5A">
        <w:rPr>
          <w:rFonts w:ascii="Arial" w:hAnsi="Arial" w:cs="Arial"/>
          <w:sz w:val="24"/>
        </w:rPr>
        <w:t>to group challenges that society places on so many organisations.</w:t>
      </w:r>
    </w:p>
    <w:p w14:paraId="437E90C1" w14:textId="0DB0D4C5" w:rsidR="0068320F" w:rsidRDefault="0068320F" w:rsidP="00A40443">
      <w:pPr>
        <w:rPr>
          <w:rFonts w:ascii="Arial" w:hAnsi="Arial" w:cs="Arial"/>
          <w:sz w:val="24"/>
        </w:rPr>
      </w:pPr>
      <w:r>
        <w:rPr>
          <w:rFonts w:ascii="Arial" w:hAnsi="Arial" w:cs="Arial"/>
          <w:sz w:val="24"/>
        </w:rPr>
        <w:t>Teamwork is a shared sense of objective with clear performance expectations.</w:t>
      </w:r>
      <w:r w:rsidR="00AC582B">
        <w:rPr>
          <w:rFonts w:ascii="Arial" w:hAnsi="Arial" w:cs="Arial"/>
          <w:sz w:val="24"/>
        </w:rPr>
        <w:t xml:space="preserve"> E</w:t>
      </w:r>
      <w:r>
        <w:rPr>
          <w:rFonts w:ascii="Arial" w:hAnsi="Arial" w:cs="Arial"/>
          <w:sz w:val="24"/>
        </w:rPr>
        <w:t>very team member within the catering industry are extremely important to perform 100% form taking orders,</w:t>
      </w:r>
      <w:r w:rsidR="00411852">
        <w:rPr>
          <w:rFonts w:ascii="Arial" w:hAnsi="Arial" w:cs="Arial"/>
          <w:sz w:val="24"/>
        </w:rPr>
        <w:t xml:space="preserve"> cleaning,</w:t>
      </w:r>
      <w:r>
        <w:rPr>
          <w:rFonts w:ascii="Arial" w:hAnsi="Arial" w:cs="Arial"/>
          <w:sz w:val="24"/>
        </w:rPr>
        <w:t xml:space="preserve"> preparation,</w:t>
      </w:r>
      <w:r w:rsidR="00AC582B">
        <w:rPr>
          <w:rFonts w:ascii="Arial" w:hAnsi="Arial" w:cs="Arial"/>
          <w:sz w:val="24"/>
        </w:rPr>
        <w:t xml:space="preserve"> quality control,</w:t>
      </w:r>
      <w:r>
        <w:rPr>
          <w:rFonts w:ascii="Arial" w:hAnsi="Arial" w:cs="Arial"/>
          <w:sz w:val="24"/>
        </w:rPr>
        <w:t xml:space="preserve"> packing and delivering </w:t>
      </w:r>
      <w:r w:rsidR="00411852">
        <w:rPr>
          <w:rFonts w:ascii="Arial" w:hAnsi="Arial" w:cs="Arial"/>
          <w:sz w:val="24"/>
        </w:rPr>
        <w:t xml:space="preserve">the final product to </w:t>
      </w:r>
      <w:r w:rsidR="00AC582B">
        <w:rPr>
          <w:rFonts w:ascii="Arial" w:hAnsi="Arial" w:cs="Arial"/>
          <w:sz w:val="24"/>
        </w:rPr>
        <w:t>establish</w:t>
      </w:r>
      <w:r w:rsidR="00411852">
        <w:rPr>
          <w:rFonts w:ascii="Arial" w:hAnsi="Arial" w:cs="Arial"/>
          <w:sz w:val="24"/>
        </w:rPr>
        <w:t xml:space="preserve"> maximum production.</w:t>
      </w:r>
    </w:p>
    <w:p w14:paraId="53DF32C7" w14:textId="3E808589" w:rsidR="00AC582B" w:rsidRDefault="00D96D64" w:rsidP="00A40443">
      <w:pPr>
        <w:rPr>
          <w:rFonts w:ascii="Arial" w:hAnsi="Arial" w:cs="Arial"/>
          <w:sz w:val="24"/>
        </w:rPr>
      </w:pPr>
      <w:r>
        <w:rPr>
          <w:rFonts w:ascii="Arial" w:hAnsi="Arial" w:cs="Arial"/>
          <w:sz w:val="24"/>
        </w:rPr>
        <w:t>While teams have immense potential to accomplish goals well beyond a single individual, there are common problems:</w:t>
      </w:r>
    </w:p>
    <w:p w14:paraId="638FAA97" w14:textId="6EE2D854" w:rsidR="00D96D64" w:rsidRDefault="00D96D64" w:rsidP="00D96D64">
      <w:pPr>
        <w:pStyle w:val="ListParagraph"/>
        <w:numPr>
          <w:ilvl w:val="0"/>
          <w:numId w:val="2"/>
        </w:numPr>
        <w:rPr>
          <w:rFonts w:ascii="Arial" w:hAnsi="Arial" w:cs="Arial"/>
          <w:sz w:val="24"/>
        </w:rPr>
      </w:pPr>
      <w:r>
        <w:rPr>
          <w:rFonts w:ascii="Arial" w:hAnsi="Arial" w:cs="Arial"/>
          <w:sz w:val="24"/>
        </w:rPr>
        <w:t>Lack of dedication</w:t>
      </w:r>
    </w:p>
    <w:p w14:paraId="502A6875" w14:textId="0CBC34D9" w:rsidR="00D96D64" w:rsidRDefault="00D96D64" w:rsidP="00D96D64">
      <w:pPr>
        <w:pStyle w:val="ListParagraph"/>
        <w:numPr>
          <w:ilvl w:val="0"/>
          <w:numId w:val="2"/>
        </w:numPr>
        <w:rPr>
          <w:rFonts w:ascii="Arial" w:hAnsi="Arial" w:cs="Arial"/>
          <w:sz w:val="24"/>
        </w:rPr>
      </w:pPr>
      <w:r>
        <w:rPr>
          <w:rFonts w:ascii="Arial" w:hAnsi="Arial" w:cs="Arial"/>
          <w:sz w:val="24"/>
        </w:rPr>
        <w:t xml:space="preserve">Slow productivity </w:t>
      </w:r>
    </w:p>
    <w:p w14:paraId="6843E18F" w14:textId="0A5FDD16" w:rsidR="00D96D64" w:rsidRDefault="00D96D64" w:rsidP="00D96D64">
      <w:pPr>
        <w:pStyle w:val="ListParagraph"/>
        <w:numPr>
          <w:ilvl w:val="0"/>
          <w:numId w:val="2"/>
        </w:numPr>
        <w:rPr>
          <w:rFonts w:ascii="Arial" w:hAnsi="Arial" w:cs="Arial"/>
          <w:sz w:val="24"/>
        </w:rPr>
      </w:pPr>
      <w:r>
        <w:rPr>
          <w:rFonts w:ascii="Arial" w:hAnsi="Arial" w:cs="Arial"/>
          <w:sz w:val="24"/>
        </w:rPr>
        <w:t>Poor communication</w:t>
      </w:r>
    </w:p>
    <w:p w14:paraId="1AB14805" w14:textId="544045B0" w:rsidR="00D96D64" w:rsidRDefault="00D96D64" w:rsidP="00D96D64">
      <w:pPr>
        <w:pStyle w:val="ListParagraph"/>
        <w:numPr>
          <w:ilvl w:val="0"/>
          <w:numId w:val="2"/>
        </w:numPr>
        <w:rPr>
          <w:rFonts w:ascii="Arial" w:hAnsi="Arial" w:cs="Arial"/>
          <w:sz w:val="24"/>
        </w:rPr>
      </w:pPr>
      <w:r>
        <w:rPr>
          <w:rFonts w:ascii="Arial" w:hAnsi="Arial" w:cs="Arial"/>
          <w:sz w:val="24"/>
        </w:rPr>
        <w:t>Interpersonal conflict</w:t>
      </w:r>
    </w:p>
    <w:p w14:paraId="6E0A7F5C" w14:textId="650ED708" w:rsidR="00D96D64" w:rsidRDefault="00D96D64" w:rsidP="00D96D64">
      <w:pPr>
        <w:pStyle w:val="ListParagraph"/>
        <w:numPr>
          <w:ilvl w:val="0"/>
          <w:numId w:val="2"/>
        </w:numPr>
        <w:rPr>
          <w:rFonts w:ascii="Arial" w:hAnsi="Arial" w:cs="Arial"/>
          <w:sz w:val="24"/>
        </w:rPr>
      </w:pPr>
      <w:r>
        <w:rPr>
          <w:rFonts w:ascii="Arial" w:hAnsi="Arial" w:cs="Arial"/>
          <w:sz w:val="24"/>
        </w:rPr>
        <w:t>Poor leadership</w:t>
      </w:r>
    </w:p>
    <w:p w14:paraId="3AA81E3C" w14:textId="374994D3" w:rsidR="007601AA" w:rsidRDefault="00D96D64" w:rsidP="007601AA">
      <w:pPr>
        <w:rPr>
          <w:rFonts w:ascii="Arial" w:hAnsi="Arial" w:cs="Arial"/>
          <w:sz w:val="24"/>
        </w:rPr>
      </w:pPr>
      <w:r>
        <w:rPr>
          <w:rFonts w:ascii="Arial" w:hAnsi="Arial" w:cs="Arial"/>
          <w:sz w:val="24"/>
        </w:rPr>
        <w:t xml:space="preserve">It can be fairly argued that a good team leader is required </w:t>
      </w:r>
      <w:r w:rsidR="00E56BC6">
        <w:rPr>
          <w:rFonts w:ascii="Arial" w:hAnsi="Arial" w:cs="Arial"/>
          <w:sz w:val="24"/>
        </w:rPr>
        <w:t>to accomplish the maximum potential of a team, which will build successful trust, effective team identity and collective efficacy.</w:t>
      </w:r>
    </w:p>
    <w:p w14:paraId="1CDF36CD" w14:textId="0CA81D73" w:rsidR="007601AA" w:rsidRDefault="007601AA" w:rsidP="007601AA">
      <w:pPr>
        <w:rPr>
          <w:rFonts w:ascii="Arial" w:hAnsi="Arial" w:cs="Arial"/>
          <w:sz w:val="24"/>
        </w:rPr>
      </w:pPr>
    </w:p>
    <w:p w14:paraId="287E6F6A" w14:textId="1584F68C" w:rsidR="003A77EB" w:rsidRDefault="003A77EB" w:rsidP="007601AA">
      <w:pPr>
        <w:rPr>
          <w:rFonts w:ascii="Arial" w:hAnsi="Arial" w:cs="Arial"/>
          <w:sz w:val="24"/>
        </w:rPr>
      </w:pPr>
    </w:p>
    <w:p w14:paraId="28F325D0" w14:textId="77777777" w:rsidR="003A77EB" w:rsidRDefault="003A77EB" w:rsidP="007601AA">
      <w:pPr>
        <w:rPr>
          <w:rFonts w:ascii="Arial" w:hAnsi="Arial" w:cs="Arial"/>
          <w:sz w:val="24"/>
        </w:rPr>
      </w:pPr>
    </w:p>
    <w:p w14:paraId="5C57B89C" w14:textId="5E9CAF8C" w:rsidR="003A7A06" w:rsidRPr="007601AA" w:rsidRDefault="005A7BFC" w:rsidP="007601AA">
      <w:pPr>
        <w:pStyle w:val="Heading2"/>
        <w:rPr>
          <w:rFonts w:ascii="Arial" w:hAnsi="Arial" w:cs="Arial"/>
          <w:sz w:val="32"/>
          <w:szCs w:val="32"/>
          <w:u w:val="single"/>
        </w:rPr>
      </w:pPr>
      <w:bookmarkStart w:id="6" w:name="_Toc534977994"/>
      <w:r w:rsidRPr="007601AA">
        <w:rPr>
          <w:rFonts w:ascii="Arial" w:hAnsi="Arial" w:cs="Arial"/>
          <w:sz w:val="32"/>
          <w:szCs w:val="32"/>
          <w:u w:val="single"/>
        </w:rPr>
        <w:lastRenderedPageBreak/>
        <w:t>Leadership:</w:t>
      </w:r>
      <w:bookmarkEnd w:id="6"/>
    </w:p>
    <w:p w14:paraId="6287CB62" w14:textId="62872111" w:rsidR="005A7BFC" w:rsidRDefault="005A7BFC" w:rsidP="005A7BFC">
      <w:pPr>
        <w:rPr>
          <w:rFonts w:ascii="Arial" w:hAnsi="Arial" w:cs="Arial"/>
          <w:sz w:val="24"/>
        </w:rPr>
      </w:pPr>
    </w:p>
    <w:p w14:paraId="7DC36103" w14:textId="482B34EC" w:rsidR="002F55D4" w:rsidRDefault="007601AA" w:rsidP="005A7BFC">
      <w:pPr>
        <w:rPr>
          <w:rFonts w:ascii="Arial" w:hAnsi="Arial" w:cs="Arial"/>
          <w:sz w:val="24"/>
        </w:rPr>
      </w:pPr>
      <w:r>
        <w:rPr>
          <w:rFonts w:ascii="Arial" w:hAnsi="Arial" w:cs="Arial"/>
          <w:sz w:val="24"/>
        </w:rPr>
        <w:t xml:space="preserve">Leadership is the core of people management, its importance rests on the fact that leadership is a vital source of getting the best out of people. Employees will not perform to their best or achieve maximum job satisfaction if there is no sense </w:t>
      </w:r>
      <w:r w:rsidR="002F55D4">
        <w:rPr>
          <w:rFonts w:ascii="Arial" w:hAnsi="Arial" w:cs="Arial"/>
          <w:sz w:val="24"/>
        </w:rPr>
        <w:t>of direction, no clarity about what the team or organisation is trying to do.</w:t>
      </w:r>
    </w:p>
    <w:p w14:paraId="7AEEBDFE" w14:textId="77777777" w:rsidR="002F55D4" w:rsidRDefault="002F55D4" w:rsidP="005A7BFC">
      <w:pPr>
        <w:rPr>
          <w:rFonts w:ascii="Arial" w:hAnsi="Arial" w:cs="Arial"/>
          <w:sz w:val="24"/>
        </w:rPr>
      </w:pPr>
      <w:r>
        <w:rPr>
          <w:rFonts w:ascii="Arial" w:hAnsi="Arial" w:cs="Arial"/>
          <w:sz w:val="24"/>
        </w:rPr>
        <w:t>One of the main aspects of leadership is therefore the establishing of clarity about goals and direction and the creation of an atmosphere of trust, respect and security that is necessary to help people achieve these goals.</w:t>
      </w:r>
    </w:p>
    <w:p w14:paraId="3C9A2EFB" w14:textId="3A011407" w:rsidR="002F55D4" w:rsidRDefault="002F55D4" w:rsidP="005A7BFC">
      <w:pPr>
        <w:rPr>
          <w:rFonts w:ascii="Arial" w:hAnsi="Arial" w:cs="Arial"/>
          <w:sz w:val="24"/>
        </w:rPr>
      </w:pPr>
      <w:r>
        <w:rPr>
          <w:rFonts w:ascii="Arial" w:hAnsi="Arial" w:cs="Arial"/>
          <w:sz w:val="24"/>
        </w:rPr>
        <w:t xml:space="preserve">Thompson, N. (2013) </w:t>
      </w:r>
      <w:r w:rsidR="009A39BE">
        <w:rPr>
          <w:rFonts w:ascii="Arial" w:hAnsi="Arial" w:cs="Arial"/>
          <w:sz w:val="24"/>
        </w:rPr>
        <w:t>states ‘Leadership is a process whereby an individual influence a group of individuals to achieve a common goal’.</w:t>
      </w:r>
    </w:p>
    <w:p w14:paraId="2E834D15" w14:textId="062C6818" w:rsidR="00560176" w:rsidRDefault="009A39BE" w:rsidP="005A7BFC">
      <w:pPr>
        <w:rPr>
          <w:rFonts w:ascii="Arial" w:hAnsi="Arial" w:cs="Arial"/>
          <w:sz w:val="24"/>
        </w:rPr>
      </w:pPr>
      <w:r>
        <w:rPr>
          <w:rFonts w:ascii="Arial" w:hAnsi="Arial" w:cs="Arial"/>
          <w:sz w:val="24"/>
        </w:rPr>
        <w:t xml:space="preserve">It is generally agreed that leaders are made and not born, in the sense that leadership is based on knowledge, skills and values that can be learned. An effective leader is someone who understands how organisations work, someone who can </w:t>
      </w:r>
      <w:r w:rsidR="00560176">
        <w:rPr>
          <w:rFonts w:ascii="Arial" w:hAnsi="Arial" w:cs="Arial"/>
          <w:sz w:val="24"/>
        </w:rPr>
        <w:t>adapt to the cultures influencing staff and be able to influence to tune the cultures in a positive direction – creating a situation in which people will want to do the there best and do not have to be pressurized in doing so. Such leadership skill is highly beneficial to the employees and an employer.</w:t>
      </w:r>
    </w:p>
    <w:p w14:paraId="457EC510" w14:textId="1DE86E79" w:rsidR="003A7A06" w:rsidRDefault="00673BFC" w:rsidP="00D96D64">
      <w:pPr>
        <w:rPr>
          <w:rFonts w:ascii="Arial" w:hAnsi="Arial" w:cs="Arial"/>
          <w:sz w:val="24"/>
        </w:rPr>
      </w:pPr>
      <w:r>
        <w:rPr>
          <w:rFonts w:ascii="Arial" w:hAnsi="Arial" w:cs="Arial"/>
          <w:sz w:val="24"/>
        </w:rPr>
        <w:t>Within the catering industry a strong leader will hold</w:t>
      </w:r>
      <w:r w:rsidR="00735515">
        <w:rPr>
          <w:rFonts w:ascii="Arial" w:hAnsi="Arial" w:cs="Arial"/>
          <w:sz w:val="24"/>
        </w:rPr>
        <w:t xml:space="preserve"> these main components</w:t>
      </w:r>
      <w:r>
        <w:rPr>
          <w:rFonts w:ascii="Arial" w:hAnsi="Arial" w:cs="Arial"/>
          <w:sz w:val="24"/>
        </w:rPr>
        <w:t>:</w:t>
      </w:r>
    </w:p>
    <w:p w14:paraId="2F3B2116" w14:textId="7F580D01" w:rsidR="00673BFC" w:rsidRDefault="00673BFC" w:rsidP="00673BFC">
      <w:pPr>
        <w:pStyle w:val="ListParagraph"/>
        <w:numPr>
          <w:ilvl w:val="0"/>
          <w:numId w:val="3"/>
        </w:numPr>
        <w:rPr>
          <w:rFonts w:ascii="Arial" w:hAnsi="Arial" w:cs="Arial"/>
          <w:sz w:val="24"/>
        </w:rPr>
      </w:pPr>
      <w:r>
        <w:rPr>
          <w:rFonts w:ascii="Arial" w:hAnsi="Arial" w:cs="Arial"/>
          <w:sz w:val="24"/>
        </w:rPr>
        <w:t>Vision and values</w:t>
      </w:r>
    </w:p>
    <w:p w14:paraId="6FF7D4EC" w14:textId="5E4AF137" w:rsidR="00673BFC" w:rsidRDefault="00673BFC" w:rsidP="00673BFC">
      <w:pPr>
        <w:pStyle w:val="ListParagraph"/>
        <w:numPr>
          <w:ilvl w:val="0"/>
          <w:numId w:val="3"/>
        </w:numPr>
        <w:rPr>
          <w:rFonts w:ascii="Arial" w:hAnsi="Arial" w:cs="Arial"/>
          <w:sz w:val="24"/>
        </w:rPr>
      </w:pPr>
      <w:r>
        <w:rPr>
          <w:rFonts w:ascii="Arial" w:hAnsi="Arial" w:cs="Arial"/>
          <w:sz w:val="24"/>
        </w:rPr>
        <w:t>Communication and clarity</w:t>
      </w:r>
    </w:p>
    <w:p w14:paraId="7C14AEEE" w14:textId="207BF84A" w:rsidR="00673BFC" w:rsidRDefault="00673BFC" w:rsidP="00673BFC">
      <w:pPr>
        <w:pStyle w:val="ListParagraph"/>
        <w:numPr>
          <w:ilvl w:val="0"/>
          <w:numId w:val="3"/>
        </w:numPr>
        <w:rPr>
          <w:rFonts w:ascii="Arial" w:hAnsi="Arial" w:cs="Arial"/>
          <w:sz w:val="24"/>
        </w:rPr>
      </w:pPr>
      <w:r>
        <w:rPr>
          <w:rFonts w:ascii="Arial" w:hAnsi="Arial" w:cs="Arial"/>
          <w:sz w:val="24"/>
        </w:rPr>
        <w:t>Teamwork and tension relief</w:t>
      </w:r>
    </w:p>
    <w:p w14:paraId="30584ADA" w14:textId="4D1CDBAA" w:rsidR="00735515" w:rsidRDefault="00673BFC" w:rsidP="00735515">
      <w:pPr>
        <w:pStyle w:val="ListParagraph"/>
        <w:numPr>
          <w:ilvl w:val="0"/>
          <w:numId w:val="3"/>
        </w:numPr>
        <w:rPr>
          <w:rFonts w:ascii="Arial" w:hAnsi="Arial" w:cs="Arial"/>
          <w:sz w:val="24"/>
        </w:rPr>
      </w:pPr>
      <w:r>
        <w:rPr>
          <w:rFonts w:ascii="Arial" w:hAnsi="Arial" w:cs="Arial"/>
          <w:sz w:val="24"/>
        </w:rPr>
        <w:t>Motivation and morale support</w:t>
      </w:r>
    </w:p>
    <w:p w14:paraId="6723E48B" w14:textId="0C08FD35" w:rsidR="00735515" w:rsidRDefault="00735515" w:rsidP="00735515">
      <w:pPr>
        <w:rPr>
          <w:rFonts w:ascii="Arial" w:hAnsi="Arial" w:cs="Arial"/>
          <w:sz w:val="24"/>
        </w:rPr>
      </w:pPr>
    </w:p>
    <w:p w14:paraId="4FE68B08" w14:textId="3A51BFEB" w:rsidR="00735515" w:rsidRDefault="00735515" w:rsidP="00735515">
      <w:pPr>
        <w:pStyle w:val="Heading2"/>
        <w:rPr>
          <w:rFonts w:ascii="Arial" w:hAnsi="Arial" w:cs="Arial"/>
          <w:sz w:val="32"/>
          <w:u w:val="single"/>
        </w:rPr>
      </w:pPr>
      <w:bookmarkStart w:id="7" w:name="_Toc534977995"/>
      <w:r w:rsidRPr="003B3046">
        <w:rPr>
          <w:rFonts w:ascii="Arial" w:hAnsi="Arial" w:cs="Arial"/>
          <w:sz w:val="32"/>
          <w:u w:val="single"/>
        </w:rPr>
        <w:t>Interpersonal skills</w:t>
      </w:r>
      <w:r w:rsidR="003B3046">
        <w:rPr>
          <w:rFonts w:ascii="Arial" w:hAnsi="Arial" w:cs="Arial"/>
          <w:sz w:val="32"/>
          <w:u w:val="single"/>
        </w:rPr>
        <w:t>:</w:t>
      </w:r>
      <w:bookmarkEnd w:id="7"/>
    </w:p>
    <w:p w14:paraId="6D3C685E" w14:textId="417CE1B9" w:rsidR="003B3046" w:rsidRDefault="003B3046" w:rsidP="003B3046"/>
    <w:p w14:paraId="6EEC4E8C" w14:textId="5209D674" w:rsidR="003B3046" w:rsidRDefault="003473DC" w:rsidP="003B3046">
      <w:pPr>
        <w:rPr>
          <w:rFonts w:ascii="Arial" w:hAnsi="Arial" w:cs="Arial"/>
          <w:sz w:val="24"/>
        </w:rPr>
      </w:pPr>
      <w:r w:rsidRPr="003473DC">
        <w:rPr>
          <w:rFonts w:ascii="Arial" w:hAnsi="Arial" w:cs="Arial"/>
          <w:sz w:val="24"/>
        </w:rPr>
        <w:t>Interpersonal skills are the abili</w:t>
      </w:r>
      <w:r>
        <w:rPr>
          <w:rFonts w:ascii="Arial" w:hAnsi="Arial" w:cs="Arial"/>
          <w:sz w:val="24"/>
        </w:rPr>
        <w:t>ty to communicate or relate well with other people within a required organisation</w:t>
      </w:r>
      <w:r w:rsidR="00AD4743">
        <w:rPr>
          <w:rFonts w:ascii="Arial" w:hAnsi="Arial" w:cs="Arial"/>
          <w:sz w:val="24"/>
        </w:rPr>
        <w:t>, the ability to communicate effectively – to handle difficult conversations in such a manner that problems are resolved, is an interpersonal skill.</w:t>
      </w:r>
    </w:p>
    <w:p w14:paraId="3E61EACE" w14:textId="2008A248" w:rsidR="00D96D64" w:rsidRDefault="00AD4743" w:rsidP="00A40443">
      <w:pPr>
        <w:rPr>
          <w:rFonts w:ascii="Arial" w:hAnsi="Arial" w:cs="Arial"/>
          <w:sz w:val="24"/>
        </w:rPr>
      </w:pPr>
      <w:r>
        <w:rPr>
          <w:rFonts w:ascii="Arial" w:hAnsi="Arial" w:cs="Arial"/>
          <w:sz w:val="24"/>
        </w:rPr>
        <w:t>Recent research has discovered interpersonal communication skills are important qualities for new employees and more experienced workers seeking advancement. However, despite the importance of interpersonal skills in the workplace</w:t>
      </w:r>
      <w:r w:rsidR="00FC2B82">
        <w:rPr>
          <w:rFonts w:ascii="Arial" w:hAnsi="Arial" w:cs="Arial"/>
          <w:sz w:val="24"/>
        </w:rPr>
        <w:t>, the knowledge of</w:t>
      </w:r>
      <w:r w:rsidR="00C558D8">
        <w:rPr>
          <w:rFonts w:ascii="Arial" w:hAnsi="Arial" w:cs="Arial"/>
          <w:sz w:val="24"/>
        </w:rPr>
        <w:t xml:space="preserve"> how</w:t>
      </w:r>
      <w:r w:rsidR="00FC2B82">
        <w:rPr>
          <w:rFonts w:ascii="Arial" w:hAnsi="Arial" w:cs="Arial"/>
          <w:sz w:val="24"/>
        </w:rPr>
        <w:t xml:space="preserve"> these skills can be enhanced are limited.</w:t>
      </w:r>
    </w:p>
    <w:p w14:paraId="7E99F0CF" w14:textId="3D9655D7" w:rsidR="00AC582B" w:rsidRDefault="00FC2B82" w:rsidP="00A40443">
      <w:pPr>
        <w:rPr>
          <w:rFonts w:ascii="Arial" w:hAnsi="Arial" w:cs="Arial"/>
          <w:sz w:val="24"/>
          <w:szCs w:val="24"/>
          <w:shd w:val="clear" w:color="auto" w:fill="FFFFFF"/>
        </w:rPr>
      </w:pPr>
      <w:r w:rsidRPr="00FC2B82">
        <w:rPr>
          <w:rFonts w:ascii="Arial" w:hAnsi="Arial" w:cs="Arial"/>
          <w:sz w:val="24"/>
          <w:szCs w:val="18"/>
          <w:shd w:val="clear" w:color="auto" w:fill="FFFFFF"/>
        </w:rPr>
        <w:t>ROGERS, B. (2011)</w:t>
      </w:r>
      <w:r>
        <w:rPr>
          <w:rFonts w:ascii="Arial" w:hAnsi="Arial" w:cs="Arial"/>
          <w:sz w:val="36"/>
        </w:rPr>
        <w:t xml:space="preserve"> </w:t>
      </w:r>
      <w:r>
        <w:rPr>
          <w:rFonts w:ascii="Arial" w:hAnsi="Arial" w:cs="Arial"/>
          <w:sz w:val="24"/>
          <w:szCs w:val="24"/>
        </w:rPr>
        <w:t>researched and stated ‘</w:t>
      </w:r>
      <w:r w:rsidRPr="00FC2B82">
        <w:rPr>
          <w:rFonts w:ascii="Arial" w:hAnsi="Arial" w:cs="Arial"/>
          <w:sz w:val="24"/>
          <w:szCs w:val="24"/>
          <w:shd w:val="clear" w:color="auto" w:fill="FFFFFF"/>
        </w:rPr>
        <w:t>Traditionally, academic institutions and the workplace have been two separate learning arenas. The university offers intellectual and theoretical frameworks and is perceived as having high status. Management development in the workplace has involved the application of knowledge to the work situation and has focused on vocational</w:t>
      </w:r>
      <w:r>
        <w:rPr>
          <w:rFonts w:ascii="Arial" w:hAnsi="Arial" w:cs="Arial"/>
          <w:sz w:val="24"/>
          <w:szCs w:val="24"/>
          <w:shd w:val="clear" w:color="auto" w:fill="FFFFFF"/>
        </w:rPr>
        <w:t xml:space="preserve"> skills</w:t>
      </w:r>
      <w:r w:rsidRPr="00FC2B82">
        <w:rPr>
          <w:rFonts w:ascii="Arial" w:hAnsi="Arial" w:cs="Arial"/>
          <w:sz w:val="24"/>
          <w:szCs w:val="24"/>
          <w:shd w:val="clear" w:color="auto" w:fill="FFFFFF"/>
        </w:rPr>
        <w:t xml:space="preserve">. Historically, with the notable exceptions of medicine, law and architecture, vocational education </w:t>
      </w:r>
      <w:r w:rsidRPr="00FC2B82">
        <w:rPr>
          <w:rFonts w:ascii="Arial" w:hAnsi="Arial" w:cs="Arial"/>
          <w:sz w:val="24"/>
          <w:szCs w:val="24"/>
          <w:shd w:val="clear" w:color="auto" w:fill="FFFFFF"/>
        </w:rPr>
        <w:lastRenderedPageBreak/>
        <w:t xml:space="preserve">in the UK has </w:t>
      </w:r>
      <w:r w:rsidR="00BA0A63" w:rsidRPr="00FC2B82">
        <w:rPr>
          <w:rFonts w:ascii="Arial" w:hAnsi="Arial" w:cs="Arial"/>
          <w:sz w:val="24"/>
          <w:szCs w:val="24"/>
          <w:shd w:val="clear" w:color="auto" w:fill="FFFFFF"/>
        </w:rPr>
        <w:t>been</w:t>
      </w:r>
      <w:r w:rsidRPr="00FC2B82">
        <w:rPr>
          <w:rFonts w:ascii="Arial" w:hAnsi="Arial" w:cs="Arial"/>
          <w:sz w:val="24"/>
          <w:szCs w:val="24"/>
          <w:shd w:val="clear" w:color="auto" w:fill="FFFFFF"/>
        </w:rPr>
        <w:t xml:space="preserve"> lower status. Business education needs to take more account of participants' needs, interactive delivery, opportunities to apply theory in practice, and a focus on techniques to develop leadership and improve</w:t>
      </w:r>
      <w:r>
        <w:rPr>
          <w:rFonts w:ascii="Arial" w:hAnsi="Arial" w:cs="Arial"/>
          <w:sz w:val="24"/>
          <w:szCs w:val="24"/>
          <w:shd w:val="clear" w:color="auto" w:fill="FFFFFF"/>
        </w:rPr>
        <w:t xml:space="preserve"> interpersonal skills</w:t>
      </w:r>
      <w:r w:rsidRPr="00FC2B82">
        <w:rPr>
          <w:rFonts w:ascii="Arial" w:hAnsi="Arial" w:cs="Arial"/>
          <w:sz w:val="24"/>
          <w:szCs w:val="24"/>
          <w:shd w:val="clear" w:color="auto" w:fill="FFFFFF"/>
        </w:rPr>
        <w:t>. In short, consideration needs to be given to the design and delivery of the provision</w:t>
      </w:r>
      <w:r>
        <w:rPr>
          <w:rFonts w:ascii="Arial" w:hAnsi="Arial" w:cs="Arial"/>
          <w:sz w:val="24"/>
          <w:szCs w:val="24"/>
          <w:shd w:val="clear" w:color="auto" w:fill="FFFFFF"/>
        </w:rPr>
        <w:t>’</w:t>
      </w:r>
      <w:r w:rsidRPr="00FC2B82">
        <w:rPr>
          <w:rFonts w:ascii="Arial" w:hAnsi="Arial" w:cs="Arial"/>
          <w:sz w:val="24"/>
          <w:szCs w:val="24"/>
          <w:shd w:val="clear" w:color="auto" w:fill="FFFFFF"/>
        </w:rPr>
        <w:t>.</w:t>
      </w:r>
    </w:p>
    <w:p w14:paraId="56F99CCA" w14:textId="18CC2E39" w:rsidR="00C558D8" w:rsidRDefault="00C558D8" w:rsidP="00A40443">
      <w:pPr>
        <w:rPr>
          <w:rFonts w:ascii="Arial" w:hAnsi="Arial" w:cs="Arial"/>
          <w:sz w:val="24"/>
          <w:szCs w:val="24"/>
        </w:rPr>
      </w:pPr>
      <w:r>
        <w:rPr>
          <w:rFonts w:ascii="Arial" w:hAnsi="Arial" w:cs="Arial"/>
          <w:sz w:val="24"/>
          <w:szCs w:val="24"/>
        </w:rPr>
        <w:t>Interpersonal skills are critical attributes, necessary for successful employees.</w:t>
      </w:r>
    </w:p>
    <w:p w14:paraId="6C16045D" w14:textId="77777777" w:rsidR="003A77EB" w:rsidRDefault="003A77EB" w:rsidP="00A40443">
      <w:pPr>
        <w:rPr>
          <w:rFonts w:ascii="Arial" w:hAnsi="Arial" w:cs="Arial"/>
          <w:sz w:val="24"/>
          <w:szCs w:val="24"/>
        </w:rPr>
      </w:pPr>
    </w:p>
    <w:p w14:paraId="75E32131" w14:textId="240975CB" w:rsidR="00C558D8" w:rsidRPr="00495AE4" w:rsidRDefault="00C558D8" w:rsidP="00C558D8">
      <w:pPr>
        <w:pStyle w:val="Heading2"/>
        <w:rPr>
          <w:rFonts w:ascii="Arial" w:hAnsi="Arial" w:cs="Arial"/>
          <w:sz w:val="32"/>
          <w:u w:val="single"/>
        </w:rPr>
      </w:pPr>
      <w:bookmarkStart w:id="8" w:name="_Toc534977996"/>
      <w:r w:rsidRPr="00495AE4">
        <w:rPr>
          <w:rFonts w:ascii="Arial" w:hAnsi="Arial" w:cs="Arial"/>
          <w:sz w:val="32"/>
          <w:u w:val="single"/>
        </w:rPr>
        <w:t>Problem</w:t>
      </w:r>
      <w:r w:rsidR="00495AE4" w:rsidRPr="00495AE4">
        <w:rPr>
          <w:rFonts w:ascii="Arial" w:hAnsi="Arial" w:cs="Arial"/>
          <w:sz w:val="32"/>
          <w:u w:val="single"/>
        </w:rPr>
        <w:t xml:space="preserve"> - </w:t>
      </w:r>
      <w:r w:rsidRPr="00495AE4">
        <w:rPr>
          <w:rFonts w:ascii="Arial" w:hAnsi="Arial" w:cs="Arial"/>
          <w:sz w:val="32"/>
          <w:u w:val="single"/>
        </w:rPr>
        <w:t>solving:</w:t>
      </w:r>
      <w:bookmarkEnd w:id="8"/>
    </w:p>
    <w:p w14:paraId="0747400D" w14:textId="5370DE2E" w:rsidR="00C558D8" w:rsidRDefault="00C558D8" w:rsidP="00C558D8"/>
    <w:p w14:paraId="2C08720A" w14:textId="1B3448E8" w:rsidR="00C558D8" w:rsidRDefault="00495AE4" w:rsidP="00C558D8">
      <w:pPr>
        <w:rPr>
          <w:rFonts w:ascii="Arial" w:hAnsi="Arial" w:cs="Arial"/>
          <w:sz w:val="24"/>
        </w:rPr>
      </w:pPr>
      <w:r>
        <w:rPr>
          <w:rFonts w:ascii="Arial" w:hAnsi="Arial" w:cs="Arial"/>
          <w:sz w:val="24"/>
        </w:rPr>
        <w:t>Problem – solving are crucial skills</w:t>
      </w:r>
      <w:r w:rsidR="00BA0A63">
        <w:rPr>
          <w:rFonts w:ascii="Arial" w:hAnsi="Arial" w:cs="Arial"/>
          <w:sz w:val="24"/>
        </w:rPr>
        <w:t>, which enhances an individual’s character, developing the ability to take control of complex situations</w:t>
      </w:r>
      <w:r>
        <w:rPr>
          <w:rFonts w:ascii="Arial" w:hAnsi="Arial" w:cs="Arial"/>
          <w:sz w:val="24"/>
        </w:rPr>
        <w:t xml:space="preserve"> </w:t>
      </w:r>
      <w:r w:rsidR="00BA0A63">
        <w:rPr>
          <w:rFonts w:ascii="Arial" w:hAnsi="Arial" w:cs="Arial"/>
          <w:sz w:val="24"/>
        </w:rPr>
        <w:t xml:space="preserve">and applying the solution to the problem, this is something many employees of the catering industry </w:t>
      </w:r>
      <w:r w:rsidR="00CB5AD7">
        <w:rPr>
          <w:rFonts w:ascii="Arial" w:hAnsi="Arial" w:cs="Arial"/>
          <w:sz w:val="24"/>
        </w:rPr>
        <w:t>must</w:t>
      </w:r>
      <w:r w:rsidR="00BA0A63">
        <w:rPr>
          <w:rFonts w:ascii="Arial" w:hAnsi="Arial" w:cs="Arial"/>
          <w:sz w:val="24"/>
        </w:rPr>
        <w:t xml:space="preserve"> do as the catering industry is a highly competitive market, where innovation is the main competitive advantage. The faster the creativity can be fa</w:t>
      </w:r>
      <w:r w:rsidR="00CB5AD7">
        <w:rPr>
          <w:rFonts w:ascii="Arial" w:hAnsi="Arial" w:cs="Arial"/>
          <w:sz w:val="24"/>
        </w:rPr>
        <w:t xml:space="preserve">cilitated and used, the more impact an employee is likely to have in such organisations. </w:t>
      </w:r>
    </w:p>
    <w:p w14:paraId="073EF19C" w14:textId="77777777" w:rsidR="00A62286" w:rsidRDefault="00CB5AD7" w:rsidP="00C558D8">
      <w:pPr>
        <w:rPr>
          <w:rFonts w:ascii="Arial" w:hAnsi="Arial" w:cs="Arial"/>
          <w:sz w:val="24"/>
        </w:rPr>
      </w:pPr>
      <w:r>
        <w:rPr>
          <w:rFonts w:ascii="Arial" w:hAnsi="Arial" w:cs="Arial"/>
          <w:sz w:val="24"/>
        </w:rPr>
        <w:t>Excellent problem – solving skills are highly advantageous to employees, as well as employers.</w:t>
      </w:r>
    </w:p>
    <w:p w14:paraId="3FDDAA3F" w14:textId="6CE59FCC" w:rsidR="00CB5AD7" w:rsidRDefault="00A62286" w:rsidP="00C558D8">
      <w:pPr>
        <w:rPr>
          <w:rFonts w:ascii="Arial" w:hAnsi="Arial" w:cs="Arial"/>
          <w:sz w:val="24"/>
        </w:rPr>
      </w:pPr>
      <w:r>
        <w:rPr>
          <w:rFonts w:ascii="Arial" w:hAnsi="Arial" w:cs="Arial"/>
          <w:sz w:val="24"/>
        </w:rPr>
        <w:t xml:space="preserve">Morgan, p. (2017) suggested ‘The framework for solving a structured problem can seem relatively straightforward </w:t>
      </w:r>
      <w:r w:rsidR="007C7A90">
        <w:rPr>
          <w:rFonts w:ascii="Arial" w:hAnsi="Arial" w:cs="Arial"/>
          <w:sz w:val="24"/>
        </w:rPr>
        <w:t>and typically follow a set of stages: clarify the problem, establishing causes, developing options and making a choice’.</w:t>
      </w:r>
    </w:p>
    <w:p w14:paraId="40304A86" w14:textId="17A7C26F" w:rsidR="003A77EB" w:rsidRDefault="003A77EB" w:rsidP="00C558D8">
      <w:pPr>
        <w:rPr>
          <w:rFonts w:ascii="Arial" w:hAnsi="Arial" w:cs="Arial"/>
          <w:sz w:val="24"/>
        </w:rPr>
      </w:pPr>
    </w:p>
    <w:p w14:paraId="19DAE84E" w14:textId="4C00DA4F" w:rsidR="003A77EB" w:rsidRDefault="003A77EB" w:rsidP="003A77EB">
      <w:pPr>
        <w:pStyle w:val="Heading2"/>
        <w:rPr>
          <w:rFonts w:ascii="Arial" w:hAnsi="Arial" w:cs="Arial"/>
          <w:sz w:val="24"/>
          <w:u w:val="single"/>
        </w:rPr>
      </w:pPr>
      <w:bookmarkStart w:id="9" w:name="_Toc534977997"/>
      <w:r w:rsidRPr="003A77EB">
        <w:rPr>
          <w:rFonts w:ascii="Arial" w:hAnsi="Arial" w:cs="Arial"/>
          <w:sz w:val="32"/>
          <w:u w:val="single"/>
        </w:rPr>
        <w:t>Motivation</w:t>
      </w:r>
      <w:r>
        <w:rPr>
          <w:rFonts w:ascii="Arial" w:hAnsi="Arial" w:cs="Arial"/>
          <w:sz w:val="24"/>
          <w:u w:val="single"/>
        </w:rPr>
        <w:t>:</w:t>
      </w:r>
      <w:bookmarkEnd w:id="9"/>
    </w:p>
    <w:p w14:paraId="57C3DF2A" w14:textId="10553FA1" w:rsidR="003A77EB" w:rsidRDefault="003A77EB" w:rsidP="003A77EB"/>
    <w:p w14:paraId="3176B026" w14:textId="743B768D" w:rsidR="003A77EB" w:rsidRDefault="004114B5" w:rsidP="003A77EB">
      <w:pPr>
        <w:rPr>
          <w:rFonts w:ascii="Arial" w:hAnsi="Arial" w:cs="Arial"/>
          <w:sz w:val="24"/>
        </w:rPr>
      </w:pPr>
      <w:r>
        <w:rPr>
          <w:rFonts w:ascii="Arial" w:hAnsi="Arial" w:cs="Arial"/>
          <w:sz w:val="24"/>
        </w:rPr>
        <w:t>As studied the key part of people management is motivation, this is a genu</w:t>
      </w:r>
      <w:r w:rsidR="001A6BAA">
        <w:rPr>
          <w:rFonts w:ascii="Arial" w:hAnsi="Arial" w:cs="Arial"/>
          <w:sz w:val="24"/>
        </w:rPr>
        <w:t>ine commitment to trying to get the best out of people. Motivated individuals will have a significant impact on their levels of effort and concentration.</w:t>
      </w:r>
    </w:p>
    <w:p w14:paraId="283FFB28" w14:textId="2443B001" w:rsidR="00AE4D41" w:rsidRDefault="00D63FE1" w:rsidP="003A77EB">
      <w:pPr>
        <w:rPr>
          <w:rFonts w:ascii="Arial" w:hAnsi="Arial" w:cs="Arial"/>
          <w:sz w:val="24"/>
        </w:rPr>
      </w:pPr>
      <w:r>
        <w:rPr>
          <w:rFonts w:ascii="Arial" w:hAnsi="Arial" w:cs="Arial"/>
          <w:sz w:val="24"/>
        </w:rPr>
        <w:t>Motivation can be questioned to what is it that makes staff ‘engage’ with their work and fully dedicated to achieving optimal levels of accomplishment? Good people management is, of course, the key of generating that sense of engagement: Good interactions about understanding what motivates and engages employees and what part you play in making the employee – employer interaction positive and beneficial.</w:t>
      </w:r>
    </w:p>
    <w:p w14:paraId="53C3DC6C" w14:textId="0CB1782D" w:rsidR="00D63FE1" w:rsidRDefault="00D63FE1" w:rsidP="003A77EB">
      <w:pPr>
        <w:rPr>
          <w:rFonts w:ascii="Arial" w:hAnsi="Arial" w:cs="Arial"/>
          <w:sz w:val="24"/>
        </w:rPr>
      </w:pPr>
      <w:r>
        <w:rPr>
          <w:rFonts w:ascii="Arial" w:hAnsi="Arial" w:cs="Arial"/>
          <w:sz w:val="24"/>
        </w:rPr>
        <w:t xml:space="preserve">Within the catering industry motivation is not simply putting individuals under pressure to complete a task, its more a case of working with the individual constructively to ensure their needs are met, so that they will want to do well, they will want the </w:t>
      </w:r>
      <w:r w:rsidR="00502705">
        <w:rPr>
          <w:rFonts w:ascii="Arial" w:hAnsi="Arial" w:cs="Arial"/>
          <w:sz w:val="24"/>
        </w:rPr>
        <w:t>team and organisation to be successful.</w:t>
      </w:r>
    </w:p>
    <w:p w14:paraId="0F5C0C00" w14:textId="53C72376" w:rsidR="00700B8B" w:rsidRDefault="00B1718D" w:rsidP="003A77EB">
      <w:pPr>
        <w:rPr>
          <w:rFonts w:ascii="Arial" w:hAnsi="Arial" w:cs="Arial"/>
          <w:sz w:val="24"/>
        </w:rPr>
      </w:pPr>
      <w:r>
        <w:rPr>
          <w:rFonts w:ascii="Arial" w:hAnsi="Arial" w:cs="Arial"/>
          <w:sz w:val="24"/>
        </w:rPr>
        <w:t xml:space="preserve">Individual values are important within any organisational motivational factors, as well as hygiene factors, if the work place is workplace is clean and hygienic then employees generally feel positive about the workplace </w:t>
      </w:r>
      <w:r w:rsidR="0086037A">
        <w:rPr>
          <w:rFonts w:ascii="Arial" w:hAnsi="Arial" w:cs="Arial"/>
          <w:sz w:val="24"/>
        </w:rPr>
        <w:t>and could have a significant impact on overall performance.</w:t>
      </w:r>
    </w:p>
    <w:p w14:paraId="19A8421B" w14:textId="66FCD049" w:rsidR="00A8755A" w:rsidRDefault="00A8755A" w:rsidP="003A77EB">
      <w:pPr>
        <w:rPr>
          <w:rFonts w:ascii="Arial" w:hAnsi="Arial" w:cs="Arial"/>
          <w:sz w:val="24"/>
        </w:rPr>
      </w:pPr>
    </w:p>
    <w:p w14:paraId="12CF3938" w14:textId="1D631687" w:rsidR="0083159A" w:rsidRDefault="00A8755A" w:rsidP="003A77EB">
      <w:pPr>
        <w:rPr>
          <w:rFonts w:ascii="Arial" w:hAnsi="Arial" w:cs="Arial"/>
          <w:color w:val="555555"/>
          <w:sz w:val="24"/>
          <w:szCs w:val="24"/>
          <w:shd w:val="clear" w:color="auto" w:fill="FFFFFF"/>
        </w:rPr>
      </w:pPr>
      <w:r w:rsidRPr="00A8755A">
        <w:rPr>
          <w:rFonts w:ascii="Arial" w:hAnsi="Arial" w:cs="Arial"/>
          <w:color w:val="555555"/>
          <w:sz w:val="24"/>
          <w:szCs w:val="24"/>
          <w:shd w:val="clear" w:color="auto" w:fill="FFFFFF"/>
        </w:rPr>
        <w:lastRenderedPageBreak/>
        <w:t>PRATTEN and O'LEARY.</w:t>
      </w:r>
      <w:r w:rsidR="00A81ADA">
        <w:rPr>
          <w:rFonts w:ascii="Arial" w:hAnsi="Arial" w:cs="Arial"/>
          <w:color w:val="555555"/>
          <w:sz w:val="24"/>
          <w:szCs w:val="24"/>
          <w:shd w:val="clear" w:color="auto" w:fill="FFFFFF"/>
        </w:rPr>
        <w:t xml:space="preserve"> (</w:t>
      </w:r>
      <w:r w:rsidRPr="00A8755A">
        <w:rPr>
          <w:rFonts w:ascii="Arial" w:hAnsi="Arial" w:cs="Arial"/>
          <w:color w:val="555555"/>
          <w:sz w:val="24"/>
          <w:szCs w:val="24"/>
          <w:shd w:val="clear" w:color="auto" w:fill="FFFFFF"/>
        </w:rPr>
        <w:t>2007</w:t>
      </w:r>
      <w:r w:rsidR="00A81ADA">
        <w:rPr>
          <w:rFonts w:ascii="Arial" w:hAnsi="Arial" w:cs="Arial"/>
          <w:color w:val="555555"/>
          <w:sz w:val="24"/>
          <w:szCs w:val="24"/>
          <w:shd w:val="clear" w:color="auto" w:fill="FFFFFF"/>
        </w:rPr>
        <w:t>) established a</w:t>
      </w:r>
      <w:r w:rsidRPr="00A8755A">
        <w:rPr>
          <w:rFonts w:ascii="Arial" w:hAnsi="Arial" w:cs="Arial"/>
          <w:color w:val="555555"/>
          <w:sz w:val="24"/>
          <w:szCs w:val="24"/>
          <w:shd w:val="clear" w:color="auto" w:fill="FFFFFF"/>
        </w:rPr>
        <w:t xml:space="preserve"> </w:t>
      </w:r>
      <w:r w:rsidR="0083159A">
        <w:rPr>
          <w:rFonts w:ascii="Arial" w:hAnsi="Arial" w:cs="Arial"/>
          <w:color w:val="555555"/>
          <w:sz w:val="24"/>
          <w:szCs w:val="24"/>
          <w:shd w:val="clear" w:color="auto" w:fill="FFFFFF"/>
        </w:rPr>
        <w:t>‘</w:t>
      </w:r>
      <w:r w:rsidRPr="00A8755A">
        <w:rPr>
          <w:rFonts w:ascii="Arial" w:hAnsi="Arial" w:cs="Arial"/>
          <w:color w:val="555555"/>
          <w:sz w:val="24"/>
          <w:szCs w:val="24"/>
          <w:shd w:val="clear" w:color="auto" w:fill="FFFFFF"/>
        </w:rPr>
        <w:t>study indicated that almost half of the students starting a course for chefs would never work within the</w:t>
      </w:r>
      <w:r w:rsidR="0083159A">
        <w:rPr>
          <w:rFonts w:ascii="Arial" w:hAnsi="Arial" w:cs="Arial"/>
          <w:color w:val="555555"/>
          <w:sz w:val="24"/>
          <w:szCs w:val="24"/>
          <w:shd w:val="clear" w:color="auto" w:fill="FFFFFF"/>
        </w:rPr>
        <w:t xml:space="preserve"> catering</w:t>
      </w:r>
      <w:r w:rsidRPr="00A8755A">
        <w:rPr>
          <w:rFonts w:ascii="Arial" w:hAnsi="Arial" w:cs="Arial"/>
          <w:color w:val="555555"/>
          <w:sz w:val="24"/>
          <w:szCs w:val="24"/>
          <w:shd w:val="clear" w:color="auto" w:fill="FFFFFF"/>
        </w:rPr>
        <w:t> industry and many would leave within a few years. The reasons offered included low pay and anti-social hours, poor physical conditions of work and excessive discipline in the kitchen. Some women complained of sexism. Promotions took many able chefs away from the cooking which they enjoyed, into the less familiar areas of costing and administration and this caused some to become dissatisfied and their departures led to even greater staff shortages higher up the career ladder. These are features of the industry, and change, at least in the short-term, is unlikely. However, other studies have found problems that could be addresses, namely a shortage of training and lack of career planning, absence of</w:t>
      </w:r>
      <w:r w:rsidR="0083159A">
        <w:rPr>
          <w:rFonts w:ascii="Arial" w:hAnsi="Arial" w:cs="Arial"/>
          <w:color w:val="555555"/>
          <w:sz w:val="24"/>
          <w:szCs w:val="24"/>
          <w:shd w:val="clear" w:color="auto" w:fill="FFFFFF"/>
        </w:rPr>
        <w:t xml:space="preserve"> motivation</w:t>
      </w:r>
      <w:r w:rsidRPr="00A8755A">
        <w:rPr>
          <w:rFonts w:ascii="Arial" w:hAnsi="Arial" w:cs="Arial"/>
          <w:color w:val="555555"/>
          <w:sz w:val="24"/>
          <w:szCs w:val="24"/>
          <w:shd w:val="clear" w:color="auto" w:fill="FFFFFF"/>
        </w:rPr>
        <w:t> and job satisfaction, and an empirical rather than a managerial approach to running the enterprise</w:t>
      </w:r>
      <w:r w:rsidR="0083159A">
        <w:rPr>
          <w:rFonts w:ascii="Arial" w:hAnsi="Arial" w:cs="Arial"/>
          <w:color w:val="555555"/>
          <w:sz w:val="24"/>
          <w:szCs w:val="24"/>
          <w:shd w:val="clear" w:color="auto" w:fill="FFFFFF"/>
        </w:rPr>
        <w:t>’.</w:t>
      </w:r>
    </w:p>
    <w:p w14:paraId="5CBA9DF1" w14:textId="77777777" w:rsidR="0083159A" w:rsidRDefault="0083159A" w:rsidP="003A77EB">
      <w:pPr>
        <w:rPr>
          <w:rFonts w:ascii="Arial" w:hAnsi="Arial" w:cs="Arial"/>
          <w:color w:val="555555"/>
          <w:sz w:val="24"/>
          <w:szCs w:val="24"/>
          <w:shd w:val="clear" w:color="auto" w:fill="FFFFFF"/>
        </w:rPr>
      </w:pPr>
    </w:p>
    <w:p w14:paraId="0BCF6F7E" w14:textId="2673EDC7" w:rsidR="00A8755A" w:rsidRDefault="0083159A" w:rsidP="0083159A">
      <w:pPr>
        <w:pStyle w:val="Heading2"/>
        <w:rPr>
          <w:rFonts w:ascii="Arial" w:hAnsi="Arial" w:cs="Arial"/>
          <w:sz w:val="32"/>
          <w:u w:val="single"/>
          <w:shd w:val="clear" w:color="auto" w:fill="FFFFFF"/>
        </w:rPr>
      </w:pPr>
      <w:bookmarkStart w:id="10" w:name="_Toc534977998"/>
      <w:r w:rsidRPr="0083159A">
        <w:rPr>
          <w:rFonts w:ascii="Arial" w:hAnsi="Arial" w:cs="Arial"/>
          <w:sz w:val="32"/>
          <w:u w:val="single"/>
          <w:shd w:val="clear" w:color="auto" w:fill="FFFFFF"/>
        </w:rPr>
        <w:t>Creativity Skills</w:t>
      </w:r>
      <w:r>
        <w:rPr>
          <w:rFonts w:ascii="Arial" w:hAnsi="Arial" w:cs="Arial"/>
          <w:sz w:val="32"/>
          <w:u w:val="single"/>
          <w:shd w:val="clear" w:color="auto" w:fill="FFFFFF"/>
        </w:rPr>
        <w:t>:</w:t>
      </w:r>
      <w:bookmarkEnd w:id="10"/>
    </w:p>
    <w:p w14:paraId="4875A0DE" w14:textId="63A9399E" w:rsidR="0083159A" w:rsidRDefault="0083159A" w:rsidP="0083159A"/>
    <w:p w14:paraId="6E143B7C" w14:textId="29D8FB49" w:rsidR="0083159A" w:rsidRDefault="00AA3287" w:rsidP="0083159A">
      <w:pPr>
        <w:rPr>
          <w:rFonts w:ascii="Arial" w:hAnsi="Arial" w:cs="Arial"/>
          <w:sz w:val="24"/>
        </w:rPr>
      </w:pPr>
      <w:r>
        <w:rPr>
          <w:rFonts w:ascii="Arial" w:hAnsi="Arial" w:cs="Arial"/>
          <w:sz w:val="24"/>
        </w:rPr>
        <w:t xml:space="preserve">There are many techniques that can be used to generate ideas and the right attitude of mind is the most important factor. </w:t>
      </w:r>
      <w:r w:rsidR="001602A8">
        <w:rPr>
          <w:rFonts w:ascii="Arial" w:hAnsi="Arial" w:cs="Arial"/>
          <w:sz w:val="24"/>
        </w:rPr>
        <w:t>Problem – solving skills can be highly advantageous for creative thinking and embracing ideas within an organisation.</w:t>
      </w:r>
    </w:p>
    <w:p w14:paraId="36966183" w14:textId="3F28737E" w:rsidR="001602A8" w:rsidRDefault="001602A8" w:rsidP="0083159A">
      <w:pPr>
        <w:rPr>
          <w:rFonts w:ascii="Arial" w:hAnsi="Arial" w:cs="Arial"/>
          <w:sz w:val="24"/>
        </w:rPr>
      </w:pPr>
      <w:r>
        <w:rPr>
          <w:rFonts w:ascii="Arial" w:hAnsi="Arial" w:cs="Arial"/>
          <w:sz w:val="24"/>
        </w:rPr>
        <w:t>The techniques of brainstorming, mind mapping should help employees focus and develop there thinking</w:t>
      </w:r>
      <w:r w:rsidR="00630FA3">
        <w:rPr>
          <w:rFonts w:ascii="Arial" w:hAnsi="Arial" w:cs="Arial"/>
          <w:sz w:val="24"/>
        </w:rPr>
        <w:t>. Employees could also consider how they use both the left and right sides of their brain and then the concept that the creativity process of different stages. By being aware of these ‘stages’ individuals can take advantage of the natural way in which their brains work in terms of creativity.</w:t>
      </w:r>
    </w:p>
    <w:p w14:paraId="55D5A54D" w14:textId="56A27BD1" w:rsidR="00630FA3" w:rsidRDefault="00630FA3" w:rsidP="00630FA3">
      <w:pPr>
        <w:pStyle w:val="ListParagraph"/>
        <w:numPr>
          <w:ilvl w:val="0"/>
          <w:numId w:val="4"/>
        </w:numPr>
        <w:rPr>
          <w:rFonts w:ascii="Arial" w:hAnsi="Arial" w:cs="Arial"/>
          <w:sz w:val="24"/>
        </w:rPr>
      </w:pPr>
      <w:r>
        <w:rPr>
          <w:rFonts w:ascii="Arial" w:hAnsi="Arial" w:cs="Arial"/>
          <w:sz w:val="24"/>
        </w:rPr>
        <w:t>Preparation – this equates to initial idea generation.</w:t>
      </w:r>
    </w:p>
    <w:p w14:paraId="0415E297" w14:textId="4EAC28F1" w:rsidR="00630FA3" w:rsidRDefault="00630FA3" w:rsidP="00630FA3">
      <w:pPr>
        <w:pStyle w:val="ListParagraph"/>
        <w:numPr>
          <w:ilvl w:val="0"/>
          <w:numId w:val="4"/>
        </w:numPr>
        <w:rPr>
          <w:rFonts w:ascii="Arial" w:hAnsi="Arial" w:cs="Arial"/>
          <w:sz w:val="24"/>
        </w:rPr>
      </w:pPr>
      <w:r>
        <w:rPr>
          <w:rFonts w:ascii="Arial" w:hAnsi="Arial" w:cs="Arial"/>
          <w:sz w:val="24"/>
        </w:rPr>
        <w:t xml:space="preserve">Incubation – this is when individuals </w:t>
      </w:r>
      <w:r w:rsidR="00010C30">
        <w:rPr>
          <w:rFonts w:ascii="Arial" w:hAnsi="Arial" w:cs="Arial"/>
          <w:sz w:val="24"/>
        </w:rPr>
        <w:t xml:space="preserve">take time to </w:t>
      </w:r>
      <w:r>
        <w:rPr>
          <w:rFonts w:ascii="Arial" w:hAnsi="Arial" w:cs="Arial"/>
          <w:sz w:val="24"/>
        </w:rPr>
        <w:t xml:space="preserve">mull over </w:t>
      </w:r>
      <w:r w:rsidR="00010C30">
        <w:rPr>
          <w:rFonts w:ascii="Arial" w:hAnsi="Arial" w:cs="Arial"/>
          <w:sz w:val="24"/>
        </w:rPr>
        <w:t>their ideas and available information.</w:t>
      </w:r>
    </w:p>
    <w:p w14:paraId="3DAB82E9" w14:textId="3DC13E06" w:rsidR="00010C30" w:rsidRDefault="00010C30" w:rsidP="00630FA3">
      <w:pPr>
        <w:pStyle w:val="ListParagraph"/>
        <w:numPr>
          <w:ilvl w:val="0"/>
          <w:numId w:val="4"/>
        </w:numPr>
        <w:rPr>
          <w:rFonts w:ascii="Arial" w:hAnsi="Arial" w:cs="Arial"/>
          <w:sz w:val="24"/>
        </w:rPr>
      </w:pPr>
      <w:r>
        <w:rPr>
          <w:rFonts w:ascii="Arial" w:hAnsi="Arial" w:cs="Arial"/>
          <w:sz w:val="24"/>
        </w:rPr>
        <w:t>Illumination – the stage at which ideas fit together and make sense.</w:t>
      </w:r>
    </w:p>
    <w:p w14:paraId="16DD2067" w14:textId="53423775" w:rsidR="00010C30" w:rsidRDefault="00010C30" w:rsidP="00630FA3">
      <w:pPr>
        <w:pStyle w:val="ListParagraph"/>
        <w:numPr>
          <w:ilvl w:val="0"/>
          <w:numId w:val="4"/>
        </w:numPr>
        <w:rPr>
          <w:rFonts w:ascii="Arial" w:hAnsi="Arial" w:cs="Arial"/>
          <w:sz w:val="24"/>
        </w:rPr>
      </w:pPr>
      <w:r>
        <w:rPr>
          <w:rFonts w:ascii="Arial" w:hAnsi="Arial" w:cs="Arial"/>
          <w:sz w:val="24"/>
        </w:rPr>
        <w:t xml:space="preserve">Verification or execution – </w:t>
      </w:r>
      <w:r w:rsidR="008F042D">
        <w:rPr>
          <w:rFonts w:ascii="Arial" w:hAnsi="Arial" w:cs="Arial"/>
          <w:sz w:val="24"/>
        </w:rPr>
        <w:t>putting</w:t>
      </w:r>
      <w:r>
        <w:rPr>
          <w:rFonts w:ascii="Arial" w:hAnsi="Arial" w:cs="Arial"/>
          <w:sz w:val="24"/>
        </w:rPr>
        <w:t xml:space="preserve"> ideas into action.</w:t>
      </w:r>
    </w:p>
    <w:p w14:paraId="3975456C" w14:textId="3F829D9D" w:rsidR="00010C30" w:rsidRDefault="00A71F89" w:rsidP="00010C30">
      <w:pPr>
        <w:rPr>
          <w:rFonts w:ascii="Arial" w:hAnsi="Arial" w:cs="Arial"/>
          <w:sz w:val="24"/>
        </w:rPr>
      </w:pPr>
      <w:r>
        <w:rPr>
          <w:rFonts w:ascii="Arial" w:hAnsi="Arial" w:cs="Arial"/>
          <w:sz w:val="24"/>
        </w:rPr>
        <w:t xml:space="preserve">Creativity skills are required by employers as consumers are always looking for new and interesting products and the catering industry need curious employees who can spot these opportunities. </w:t>
      </w:r>
      <w:r w:rsidR="00010C30" w:rsidRPr="00010C30">
        <w:rPr>
          <w:rFonts w:ascii="Arial" w:hAnsi="Arial" w:cs="Arial"/>
          <w:sz w:val="24"/>
        </w:rPr>
        <w:t xml:space="preserve"> </w:t>
      </w:r>
    </w:p>
    <w:p w14:paraId="10E5648F" w14:textId="4B4F713B" w:rsidR="009009F5" w:rsidRDefault="009009F5" w:rsidP="00010C30">
      <w:pPr>
        <w:rPr>
          <w:rFonts w:ascii="Arial" w:hAnsi="Arial" w:cs="Arial"/>
          <w:sz w:val="24"/>
        </w:rPr>
      </w:pPr>
    </w:p>
    <w:p w14:paraId="41B7AF83" w14:textId="1FD01DF0" w:rsidR="009009F5" w:rsidRDefault="009009F5" w:rsidP="009009F5">
      <w:pPr>
        <w:pStyle w:val="Heading2"/>
        <w:rPr>
          <w:rFonts w:ascii="Arial" w:hAnsi="Arial" w:cs="Arial"/>
          <w:sz w:val="32"/>
          <w:u w:val="single"/>
        </w:rPr>
      </w:pPr>
      <w:bookmarkStart w:id="11" w:name="_Toc534977999"/>
      <w:r w:rsidRPr="009009F5">
        <w:rPr>
          <w:rFonts w:ascii="Arial" w:hAnsi="Arial" w:cs="Arial"/>
          <w:sz w:val="32"/>
          <w:u w:val="single"/>
        </w:rPr>
        <w:t>Health and Safety</w:t>
      </w:r>
      <w:r>
        <w:rPr>
          <w:rFonts w:ascii="Arial" w:hAnsi="Arial" w:cs="Arial"/>
          <w:sz w:val="32"/>
          <w:u w:val="single"/>
        </w:rPr>
        <w:t>:</w:t>
      </w:r>
      <w:bookmarkEnd w:id="11"/>
    </w:p>
    <w:p w14:paraId="0E193311" w14:textId="79C83A82" w:rsidR="009009F5" w:rsidRPr="00A9755D" w:rsidRDefault="009009F5" w:rsidP="009009F5">
      <w:pPr>
        <w:rPr>
          <w:rFonts w:ascii="Arial" w:hAnsi="Arial" w:cs="Arial"/>
          <w:sz w:val="24"/>
        </w:rPr>
      </w:pPr>
    </w:p>
    <w:p w14:paraId="11797861" w14:textId="2CAD66BD" w:rsidR="00A9755D" w:rsidRDefault="00A9755D" w:rsidP="009009F5">
      <w:pPr>
        <w:rPr>
          <w:rFonts w:ascii="Arial" w:hAnsi="Arial" w:cs="Arial"/>
          <w:sz w:val="24"/>
        </w:rPr>
      </w:pPr>
      <w:r>
        <w:rPr>
          <w:rFonts w:ascii="Arial" w:hAnsi="Arial" w:cs="Arial"/>
          <w:sz w:val="24"/>
        </w:rPr>
        <w:t>when it comes to matters of health and safety, organisations have the legal and moral duty to safeguard their employees from undue hazards. It is the</w:t>
      </w:r>
      <w:r w:rsidR="009A3311">
        <w:rPr>
          <w:rFonts w:ascii="Arial" w:hAnsi="Arial" w:cs="Arial"/>
          <w:sz w:val="24"/>
        </w:rPr>
        <w:t>re</w:t>
      </w:r>
      <w:r>
        <w:rPr>
          <w:rFonts w:ascii="Arial" w:hAnsi="Arial" w:cs="Arial"/>
          <w:sz w:val="24"/>
        </w:rPr>
        <w:t>for</w:t>
      </w:r>
      <w:r w:rsidR="009A3311">
        <w:rPr>
          <w:rFonts w:ascii="Arial" w:hAnsi="Arial" w:cs="Arial"/>
          <w:sz w:val="24"/>
        </w:rPr>
        <w:t>e</w:t>
      </w:r>
      <w:r>
        <w:rPr>
          <w:rFonts w:ascii="Arial" w:hAnsi="Arial" w:cs="Arial"/>
          <w:sz w:val="24"/>
        </w:rPr>
        <w:t xml:space="preserve"> important for employers to be aware of such hazards and their responsibilities in respect of them.</w:t>
      </w:r>
    </w:p>
    <w:p w14:paraId="69E096DC" w14:textId="05AF127A" w:rsidR="009A3311" w:rsidRDefault="00B075B0" w:rsidP="009009F5">
      <w:pPr>
        <w:rPr>
          <w:rFonts w:ascii="Arial" w:hAnsi="Arial" w:cs="Arial"/>
          <w:sz w:val="24"/>
        </w:rPr>
      </w:pPr>
      <w:r>
        <w:rPr>
          <w:rFonts w:ascii="Arial" w:hAnsi="Arial" w:cs="Arial"/>
          <w:sz w:val="24"/>
        </w:rPr>
        <w:t>‘</w:t>
      </w:r>
      <w:r w:rsidR="00A9755D">
        <w:rPr>
          <w:rFonts w:ascii="Arial" w:hAnsi="Arial" w:cs="Arial"/>
          <w:sz w:val="24"/>
        </w:rPr>
        <w:t>Every working day within the catering industry on average 361 reported no</w:t>
      </w:r>
      <w:r w:rsidR="009A3311">
        <w:rPr>
          <w:rFonts w:ascii="Arial" w:hAnsi="Arial" w:cs="Arial"/>
          <w:sz w:val="24"/>
        </w:rPr>
        <w:t xml:space="preserve">n-fatal injuries to workers. Every year, three-quarters of a million people take time off work </w:t>
      </w:r>
      <w:r w:rsidR="009A3311">
        <w:rPr>
          <w:rFonts w:ascii="Arial" w:hAnsi="Arial" w:cs="Arial"/>
          <w:sz w:val="24"/>
        </w:rPr>
        <w:lastRenderedPageBreak/>
        <w:t>due to work-related illnesses, and as a result, 30 million work days are lost</w:t>
      </w:r>
      <w:r>
        <w:rPr>
          <w:rFonts w:ascii="Arial" w:hAnsi="Arial" w:cs="Arial"/>
          <w:sz w:val="24"/>
        </w:rPr>
        <w:t>’</w:t>
      </w:r>
      <w:r w:rsidR="009A3311">
        <w:rPr>
          <w:rFonts w:ascii="Arial" w:hAnsi="Arial" w:cs="Arial"/>
          <w:sz w:val="24"/>
        </w:rPr>
        <w:t>.</w:t>
      </w:r>
      <w:r w:rsidRPr="00B075B0">
        <w:rPr>
          <w:rFonts w:ascii="Arial" w:hAnsi="Arial" w:cs="Arial"/>
          <w:sz w:val="24"/>
        </w:rPr>
        <w:t xml:space="preserve"> </w:t>
      </w:r>
      <w:r>
        <w:rPr>
          <w:rFonts w:ascii="Arial" w:hAnsi="Arial" w:cs="Arial"/>
          <w:sz w:val="24"/>
        </w:rPr>
        <w:t>Thompson (2013)</w:t>
      </w:r>
    </w:p>
    <w:p w14:paraId="619E1D21" w14:textId="023EF9D2" w:rsidR="00A9755D" w:rsidRPr="00A9755D" w:rsidRDefault="00093E7A" w:rsidP="009009F5">
      <w:pPr>
        <w:rPr>
          <w:rFonts w:ascii="Arial" w:hAnsi="Arial" w:cs="Arial"/>
          <w:sz w:val="24"/>
        </w:rPr>
      </w:pPr>
      <w:r>
        <w:rPr>
          <w:rFonts w:ascii="Arial" w:hAnsi="Arial" w:cs="Arial"/>
          <w:sz w:val="24"/>
        </w:rPr>
        <w:t xml:space="preserve">The UK legal picture with regards to health and safety is a complex one, with several different acts covering different aspects of health and safety. The central part of health and safety is the ability to recognise hazards and then take the appropriate steps to prevent them from doing harm. In order to try and identify the types of hazards that can lead to significant </w:t>
      </w:r>
      <w:r w:rsidR="00DF63E6">
        <w:rPr>
          <w:rFonts w:ascii="Arial" w:hAnsi="Arial" w:cs="Arial"/>
          <w:sz w:val="24"/>
        </w:rPr>
        <w:t>problems in the working environment. Therefore, regular risk assessment and risk management need to be a recurring feature of the working life to safeguard employees and employers.</w:t>
      </w:r>
      <w:r w:rsidR="009A3311">
        <w:rPr>
          <w:rFonts w:ascii="Arial" w:hAnsi="Arial" w:cs="Arial"/>
          <w:sz w:val="24"/>
        </w:rPr>
        <w:t xml:space="preserve"> </w:t>
      </w:r>
      <w:r w:rsidR="00A9755D">
        <w:rPr>
          <w:rFonts w:ascii="Arial" w:hAnsi="Arial" w:cs="Arial"/>
          <w:sz w:val="24"/>
        </w:rPr>
        <w:t xml:space="preserve"> </w:t>
      </w:r>
    </w:p>
    <w:p w14:paraId="6E655039" w14:textId="70EAC6C3" w:rsidR="009009F5" w:rsidRPr="00A9755D" w:rsidRDefault="00A81ADA" w:rsidP="009009F5">
      <w:pPr>
        <w:rPr>
          <w:rFonts w:ascii="Arial" w:hAnsi="Arial" w:cs="Arial"/>
          <w:sz w:val="24"/>
        </w:rPr>
      </w:pPr>
      <w:r>
        <w:t xml:space="preserve"> </w:t>
      </w:r>
      <w:r w:rsidR="009009F5" w:rsidRPr="00DF63E6">
        <w:rPr>
          <w:rFonts w:ascii="Arial" w:hAnsi="Arial" w:cs="Arial"/>
          <w:sz w:val="24"/>
          <w:szCs w:val="24"/>
          <w:shd w:val="clear" w:color="auto" w:fill="FFFFFF"/>
        </w:rPr>
        <w:t xml:space="preserve">MORRIS, J. </w:t>
      </w:r>
      <w:r w:rsidRPr="00DF63E6">
        <w:rPr>
          <w:rFonts w:ascii="Arial" w:hAnsi="Arial" w:cs="Arial"/>
          <w:sz w:val="24"/>
          <w:szCs w:val="24"/>
          <w:shd w:val="clear" w:color="auto" w:fill="FFFFFF"/>
        </w:rPr>
        <w:t>(</w:t>
      </w:r>
      <w:r w:rsidR="009009F5" w:rsidRPr="00DF63E6">
        <w:rPr>
          <w:rFonts w:ascii="Arial" w:hAnsi="Arial" w:cs="Arial"/>
          <w:sz w:val="24"/>
          <w:szCs w:val="24"/>
          <w:shd w:val="clear" w:color="auto" w:fill="FFFFFF"/>
        </w:rPr>
        <w:t>2009</w:t>
      </w:r>
      <w:r w:rsidRPr="00DF63E6">
        <w:rPr>
          <w:rFonts w:ascii="Arial" w:hAnsi="Arial" w:cs="Arial"/>
          <w:sz w:val="24"/>
          <w:szCs w:val="24"/>
          <w:shd w:val="clear" w:color="auto" w:fill="FFFFFF"/>
        </w:rPr>
        <w:t>) researched</w:t>
      </w:r>
      <w:r w:rsidR="009009F5" w:rsidRPr="009009F5">
        <w:rPr>
          <w:rFonts w:ascii="Arial" w:hAnsi="Arial" w:cs="Arial"/>
          <w:sz w:val="20"/>
          <w:szCs w:val="18"/>
          <w:shd w:val="clear" w:color="auto" w:fill="FFFFFF"/>
        </w:rPr>
        <w:t xml:space="preserve"> </w:t>
      </w:r>
      <w:r>
        <w:rPr>
          <w:rFonts w:ascii="Arial" w:hAnsi="Arial" w:cs="Arial"/>
          <w:sz w:val="20"/>
          <w:szCs w:val="18"/>
          <w:shd w:val="clear" w:color="auto" w:fill="FFFFFF"/>
        </w:rPr>
        <w:t>‘</w:t>
      </w:r>
      <w:r w:rsidR="009009F5" w:rsidRPr="009009F5">
        <w:rPr>
          <w:rFonts w:ascii="Arial" w:hAnsi="Arial" w:cs="Arial"/>
          <w:sz w:val="24"/>
          <w:szCs w:val="24"/>
          <w:shd w:val="clear" w:color="auto" w:fill="FFFFFF"/>
        </w:rPr>
        <w:t>when food</w:t>
      </w:r>
      <w:r>
        <w:rPr>
          <w:rFonts w:ascii="Arial" w:hAnsi="Arial" w:cs="Arial"/>
          <w:sz w:val="24"/>
          <w:szCs w:val="24"/>
          <w:shd w:val="clear" w:color="auto" w:fill="FFFFFF"/>
        </w:rPr>
        <w:t xml:space="preserve"> safety</w:t>
      </w:r>
      <w:r w:rsidR="009009F5" w:rsidRPr="009009F5">
        <w:rPr>
          <w:rFonts w:ascii="Arial" w:hAnsi="Arial" w:cs="Arial"/>
          <w:sz w:val="24"/>
          <w:szCs w:val="24"/>
          <w:shd w:val="clear" w:color="auto" w:fill="FFFFFF"/>
        </w:rPr>
        <w:t> management systems are properly designed and applied, they provide the best assurance of food</w:t>
      </w:r>
      <w:r>
        <w:rPr>
          <w:rFonts w:ascii="Arial" w:hAnsi="Arial" w:cs="Arial"/>
          <w:sz w:val="24"/>
          <w:szCs w:val="24"/>
          <w:shd w:val="clear" w:color="auto" w:fill="FFFFFF"/>
        </w:rPr>
        <w:t xml:space="preserve"> safety</w:t>
      </w:r>
      <w:r w:rsidR="009009F5" w:rsidRPr="009009F5">
        <w:rPr>
          <w:rFonts w:ascii="Arial" w:hAnsi="Arial" w:cs="Arial"/>
          <w:sz w:val="24"/>
          <w:szCs w:val="24"/>
          <w:shd w:val="clear" w:color="auto" w:fill="FFFFFF"/>
        </w:rPr>
        <w:t xml:space="preserve">. The challenges are to make sure that the systems are fit for purpose, problems are identified at the earliest possible stage, and appropriate corrective action taken. The systems need to be flexible to allow adaptation, and staff need to be trained to fully understand and apply the </w:t>
      </w:r>
      <w:r w:rsidR="00DF63E6" w:rsidRPr="009009F5">
        <w:rPr>
          <w:rFonts w:ascii="Arial" w:hAnsi="Arial" w:cs="Arial"/>
          <w:sz w:val="24"/>
          <w:szCs w:val="24"/>
          <w:shd w:val="clear" w:color="auto" w:fill="FFFFFF"/>
        </w:rPr>
        <w:t>controls</w:t>
      </w:r>
      <w:r w:rsidR="00DF63E6">
        <w:rPr>
          <w:rFonts w:ascii="Arial" w:hAnsi="Arial" w:cs="Arial"/>
          <w:sz w:val="24"/>
          <w:szCs w:val="24"/>
          <w:shd w:val="clear" w:color="auto" w:fill="FFFFFF"/>
        </w:rPr>
        <w:t>’</w:t>
      </w:r>
      <w:r w:rsidR="009009F5" w:rsidRPr="009009F5">
        <w:rPr>
          <w:rFonts w:ascii="Arial" w:hAnsi="Arial" w:cs="Arial"/>
          <w:sz w:val="24"/>
          <w:szCs w:val="24"/>
          <w:shd w:val="clear" w:color="auto" w:fill="FFFFFF"/>
        </w:rPr>
        <w:t>.</w:t>
      </w:r>
    </w:p>
    <w:p w14:paraId="6CCEFC43" w14:textId="77777777" w:rsidR="00607D7F" w:rsidRDefault="00DF63E6" w:rsidP="00010C30">
      <w:pPr>
        <w:rPr>
          <w:rFonts w:ascii="Arial" w:hAnsi="Arial" w:cs="Arial"/>
          <w:sz w:val="24"/>
        </w:rPr>
      </w:pPr>
      <w:r>
        <w:rPr>
          <w:rFonts w:ascii="Arial" w:hAnsi="Arial" w:cs="Arial"/>
          <w:sz w:val="24"/>
        </w:rPr>
        <w:t xml:space="preserve">Within the catering industry having a reflective view of potential </w:t>
      </w:r>
      <w:r w:rsidR="00607D7F">
        <w:rPr>
          <w:rFonts w:ascii="Arial" w:hAnsi="Arial" w:cs="Arial"/>
          <w:sz w:val="24"/>
        </w:rPr>
        <w:t xml:space="preserve">harm is critical. </w:t>
      </w:r>
    </w:p>
    <w:p w14:paraId="415EF51E" w14:textId="06066B2D" w:rsidR="008F042D" w:rsidRDefault="00607D7F" w:rsidP="00010C30">
      <w:pPr>
        <w:rPr>
          <w:rFonts w:ascii="Arial" w:hAnsi="Arial" w:cs="Arial"/>
          <w:sz w:val="24"/>
        </w:rPr>
      </w:pPr>
      <w:r>
        <w:rPr>
          <w:rFonts w:ascii="Arial" w:hAnsi="Arial" w:cs="Arial"/>
          <w:sz w:val="24"/>
        </w:rPr>
        <w:t xml:space="preserve">The list below will detail just how broad the health and safety field </w:t>
      </w:r>
      <w:r w:rsidR="006F6085">
        <w:rPr>
          <w:rFonts w:ascii="Arial" w:hAnsi="Arial" w:cs="Arial"/>
          <w:sz w:val="24"/>
        </w:rPr>
        <w:t>are</w:t>
      </w:r>
      <w:r>
        <w:rPr>
          <w:rFonts w:ascii="Arial" w:hAnsi="Arial" w:cs="Arial"/>
          <w:sz w:val="24"/>
        </w:rPr>
        <w:t>:</w:t>
      </w:r>
    </w:p>
    <w:p w14:paraId="64C50EC8" w14:textId="513822F1" w:rsidR="00607D7F" w:rsidRDefault="00607D7F" w:rsidP="00607D7F">
      <w:pPr>
        <w:pStyle w:val="ListParagraph"/>
        <w:numPr>
          <w:ilvl w:val="0"/>
          <w:numId w:val="5"/>
        </w:numPr>
        <w:rPr>
          <w:rFonts w:ascii="Arial" w:hAnsi="Arial" w:cs="Arial"/>
          <w:sz w:val="24"/>
        </w:rPr>
      </w:pPr>
      <w:r>
        <w:rPr>
          <w:rFonts w:ascii="Arial" w:hAnsi="Arial" w:cs="Arial"/>
          <w:sz w:val="24"/>
        </w:rPr>
        <w:t>The work environment: space; lighting; temperature; ventilation; electrical safety; rest facilities; waste disposal; labelling and signage.</w:t>
      </w:r>
    </w:p>
    <w:p w14:paraId="6C156473" w14:textId="77777777" w:rsidR="00607D7F" w:rsidRDefault="00607D7F" w:rsidP="00607D7F">
      <w:pPr>
        <w:pStyle w:val="ListParagraph"/>
        <w:numPr>
          <w:ilvl w:val="0"/>
          <w:numId w:val="5"/>
        </w:numPr>
        <w:rPr>
          <w:rFonts w:ascii="Arial" w:hAnsi="Arial" w:cs="Arial"/>
          <w:sz w:val="24"/>
        </w:rPr>
      </w:pPr>
      <w:r>
        <w:rPr>
          <w:rFonts w:ascii="Arial" w:hAnsi="Arial" w:cs="Arial"/>
          <w:sz w:val="24"/>
        </w:rPr>
        <w:t>Protective equipment: safety boots; overalls; masks; protective clothing; vehicle safety features.</w:t>
      </w:r>
    </w:p>
    <w:p w14:paraId="4B331057" w14:textId="3F4A5399" w:rsidR="00607D7F" w:rsidRDefault="00607D7F" w:rsidP="00607D7F">
      <w:pPr>
        <w:pStyle w:val="ListParagraph"/>
        <w:numPr>
          <w:ilvl w:val="0"/>
          <w:numId w:val="5"/>
        </w:numPr>
        <w:rPr>
          <w:rFonts w:ascii="Arial" w:hAnsi="Arial" w:cs="Arial"/>
          <w:sz w:val="24"/>
        </w:rPr>
      </w:pPr>
      <w:r>
        <w:rPr>
          <w:rFonts w:ascii="Arial" w:hAnsi="Arial" w:cs="Arial"/>
          <w:sz w:val="24"/>
        </w:rPr>
        <w:t>Health and hygiene: toilets and washing facilities;</w:t>
      </w:r>
      <w:r w:rsidR="006F6085">
        <w:rPr>
          <w:rFonts w:ascii="Arial" w:hAnsi="Arial" w:cs="Arial"/>
          <w:sz w:val="24"/>
        </w:rPr>
        <w:t xml:space="preserve"> food hygiene; first aid (equipment and suitably trained staff); manual handling and infection control.</w:t>
      </w:r>
      <w:r>
        <w:rPr>
          <w:rFonts w:ascii="Arial" w:hAnsi="Arial" w:cs="Arial"/>
          <w:sz w:val="24"/>
        </w:rPr>
        <w:t xml:space="preserve"> </w:t>
      </w:r>
    </w:p>
    <w:p w14:paraId="2175DB8B" w14:textId="3E18574B" w:rsidR="006F6085" w:rsidRDefault="006F6085" w:rsidP="00607D7F">
      <w:pPr>
        <w:pStyle w:val="ListParagraph"/>
        <w:numPr>
          <w:ilvl w:val="0"/>
          <w:numId w:val="5"/>
        </w:numPr>
        <w:rPr>
          <w:rFonts w:ascii="Arial" w:hAnsi="Arial" w:cs="Arial"/>
          <w:sz w:val="24"/>
        </w:rPr>
      </w:pPr>
      <w:r>
        <w:rPr>
          <w:rFonts w:ascii="Arial" w:hAnsi="Arial" w:cs="Arial"/>
          <w:sz w:val="24"/>
        </w:rPr>
        <w:t>Fire: appropriate equipment (extinguishers and fire blankets); alarm system; evacuation procedures; appropriate training regard procedures in the event of a fire and how to avoid fires.</w:t>
      </w:r>
    </w:p>
    <w:p w14:paraId="46D9A3C6" w14:textId="28647A09" w:rsidR="006F6085" w:rsidRDefault="006F6085" w:rsidP="00607D7F">
      <w:pPr>
        <w:pStyle w:val="ListParagraph"/>
        <w:numPr>
          <w:ilvl w:val="0"/>
          <w:numId w:val="5"/>
        </w:numPr>
        <w:rPr>
          <w:rFonts w:ascii="Arial" w:hAnsi="Arial" w:cs="Arial"/>
          <w:sz w:val="24"/>
        </w:rPr>
      </w:pPr>
      <w:r>
        <w:rPr>
          <w:rFonts w:ascii="Arial" w:hAnsi="Arial" w:cs="Arial"/>
          <w:sz w:val="24"/>
        </w:rPr>
        <w:t xml:space="preserve">Well-being: manageable workloads; dignity at work; protection from aggression and violence; effective conflict resolution; equality and diversity. </w:t>
      </w:r>
    </w:p>
    <w:p w14:paraId="31AA6916" w14:textId="48D688F7" w:rsidR="00B075B0" w:rsidRDefault="00B075B0" w:rsidP="00B075B0">
      <w:pPr>
        <w:rPr>
          <w:rFonts w:ascii="Arial" w:hAnsi="Arial" w:cs="Arial"/>
          <w:sz w:val="24"/>
        </w:rPr>
      </w:pPr>
    </w:p>
    <w:p w14:paraId="69514412" w14:textId="5AF6D853" w:rsidR="00B075B0" w:rsidRDefault="00B075B0" w:rsidP="00B075B0">
      <w:pPr>
        <w:pStyle w:val="Heading2"/>
        <w:rPr>
          <w:rFonts w:ascii="Arial" w:hAnsi="Arial" w:cs="Arial"/>
          <w:sz w:val="32"/>
          <w:u w:val="single"/>
        </w:rPr>
      </w:pPr>
      <w:bookmarkStart w:id="12" w:name="_Toc534978000"/>
      <w:r w:rsidRPr="00B075B0">
        <w:rPr>
          <w:rFonts w:ascii="Arial" w:hAnsi="Arial" w:cs="Arial"/>
          <w:sz w:val="32"/>
          <w:u w:val="single"/>
        </w:rPr>
        <w:t>Time management</w:t>
      </w:r>
      <w:r>
        <w:rPr>
          <w:rFonts w:ascii="Arial" w:hAnsi="Arial" w:cs="Arial"/>
          <w:sz w:val="32"/>
          <w:u w:val="single"/>
        </w:rPr>
        <w:t>:</w:t>
      </w:r>
      <w:bookmarkEnd w:id="12"/>
    </w:p>
    <w:p w14:paraId="09C627EA" w14:textId="7547D369" w:rsidR="00FB69DD" w:rsidRDefault="00FB69DD" w:rsidP="006D50D9"/>
    <w:p w14:paraId="5F86637F" w14:textId="62119EA4" w:rsidR="00FB69DD" w:rsidRPr="00FB69DD" w:rsidRDefault="00FB69DD" w:rsidP="006D50D9">
      <w:pPr>
        <w:rPr>
          <w:rFonts w:ascii="Arial" w:hAnsi="Arial" w:cs="Arial"/>
          <w:sz w:val="24"/>
        </w:rPr>
      </w:pPr>
      <w:r>
        <w:rPr>
          <w:rFonts w:ascii="Arial" w:hAnsi="Arial" w:cs="Arial"/>
          <w:sz w:val="24"/>
        </w:rPr>
        <w:t>Time management refers to managing time efficiently so that the right time is assigned to the right action. Effective time management allocates individuals to assign specific time periods to activities as significant importance. Time management refers to maximising the best utilisation of time as time is always limited.</w:t>
      </w:r>
    </w:p>
    <w:p w14:paraId="35FDC50E" w14:textId="6D1F383B" w:rsidR="006D50D9" w:rsidRDefault="006C4686" w:rsidP="006D50D9">
      <w:pPr>
        <w:rPr>
          <w:rFonts w:ascii="Arial" w:hAnsi="Arial" w:cs="Arial"/>
          <w:color w:val="000000"/>
          <w:sz w:val="20"/>
          <w:szCs w:val="20"/>
          <w:shd w:val="clear" w:color="auto" w:fill="FFFFFF"/>
        </w:rPr>
      </w:pPr>
      <w:r w:rsidRPr="006C4686">
        <w:rPr>
          <w:rFonts w:ascii="Arial" w:hAnsi="Arial" w:cs="Arial"/>
          <w:color w:val="000000"/>
          <w:sz w:val="24"/>
          <w:szCs w:val="20"/>
          <w:shd w:val="clear" w:color="auto" w:fill="FFFFFF"/>
        </w:rPr>
        <w:t>It is essential to do the right thing at the right time to earn respect at work. People who do not value time fail to make a mark and are never taken seriously</w:t>
      </w:r>
      <w:r>
        <w:rPr>
          <w:rFonts w:ascii="Arial" w:hAnsi="Arial" w:cs="Arial"/>
          <w:color w:val="000000"/>
          <w:sz w:val="20"/>
          <w:szCs w:val="20"/>
          <w:shd w:val="clear" w:color="auto" w:fill="FFFFFF"/>
        </w:rPr>
        <w:t>.</w:t>
      </w:r>
    </w:p>
    <w:p w14:paraId="7E8934FB" w14:textId="77777777" w:rsidR="00B853CB" w:rsidRDefault="00B853CB" w:rsidP="006D50D9">
      <w:pPr>
        <w:rPr>
          <w:rFonts w:ascii="Arial" w:hAnsi="Arial" w:cs="Arial"/>
          <w:color w:val="000000"/>
          <w:sz w:val="20"/>
          <w:szCs w:val="20"/>
          <w:shd w:val="clear" w:color="auto" w:fill="FFFFFF"/>
        </w:rPr>
      </w:pPr>
    </w:p>
    <w:p w14:paraId="710183AD" w14:textId="77777777" w:rsidR="00B853CB" w:rsidRDefault="00B853CB" w:rsidP="006D50D9">
      <w:pPr>
        <w:rPr>
          <w:rFonts w:ascii="Arial" w:hAnsi="Arial" w:cs="Arial"/>
          <w:color w:val="000000"/>
          <w:sz w:val="20"/>
          <w:szCs w:val="20"/>
          <w:shd w:val="clear" w:color="auto" w:fill="FFFFFF"/>
        </w:rPr>
      </w:pPr>
    </w:p>
    <w:p w14:paraId="528318D9" w14:textId="0E243B86" w:rsidR="00B853CB" w:rsidRDefault="003669C4" w:rsidP="006D50D9">
      <w:pPr>
        <w:rPr>
          <w:rFonts w:ascii="Arial" w:hAnsi="Arial" w:cs="Arial"/>
          <w:bCs/>
          <w:color w:val="000000"/>
          <w:sz w:val="24"/>
          <w:szCs w:val="20"/>
          <w:shd w:val="clear" w:color="auto" w:fill="FFFFFF"/>
        </w:rPr>
      </w:pPr>
      <w:r>
        <w:rPr>
          <w:rFonts w:ascii="Arial" w:hAnsi="Arial" w:cs="Arial"/>
          <w:color w:val="000000"/>
          <w:sz w:val="24"/>
          <w:szCs w:val="20"/>
          <w:shd w:val="clear" w:color="auto" w:fill="FFFFFF"/>
        </w:rPr>
        <w:lastRenderedPageBreak/>
        <w:t>S</w:t>
      </w:r>
      <w:r w:rsidR="00B853CB" w:rsidRPr="00B853CB">
        <w:rPr>
          <w:rFonts w:ascii="Arial" w:hAnsi="Arial" w:cs="Arial"/>
          <w:color w:val="000000"/>
          <w:sz w:val="24"/>
          <w:szCs w:val="20"/>
          <w:shd w:val="clear" w:color="auto" w:fill="FFFFFF"/>
        </w:rPr>
        <w:t>ome </w:t>
      </w:r>
      <w:r w:rsidR="00B853CB" w:rsidRPr="00B853CB">
        <w:rPr>
          <w:rFonts w:ascii="Arial" w:hAnsi="Arial" w:cs="Arial"/>
          <w:bCs/>
          <w:color w:val="000000"/>
          <w:sz w:val="24"/>
          <w:szCs w:val="20"/>
          <w:shd w:val="clear" w:color="auto" w:fill="FFFFFF"/>
        </w:rPr>
        <w:t>skills necessary for effective Time Management:</w:t>
      </w:r>
    </w:p>
    <w:p w14:paraId="557B2596" w14:textId="77777777" w:rsidR="007519CE" w:rsidRDefault="00B853CB" w:rsidP="006D50D9">
      <w:pPr>
        <w:rPr>
          <w:rFonts w:ascii="Arial" w:hAnsi="Arial" w:cs="Arial"/>
          <w:bCs/>
          <w:color w:val="000000"/>
          <w:sz w:val="24"/>
          <w:szCs w:val="20"/>
          <w:shd w:val="clear" w:color="auto" w:fill="FFFFFF"/>
        </w:rPr>
      </w:pPr>
      <w:r>
        <w:rPr>
          <w:rFonts w:ascii="Arial" w:hAnsi="Arial" w:cs="Arial"/>
          <w:bCs/>
          <w:color w:val="000000"/>
          <w:sz w:val="24"/>
          <w:szCs w:val="20"/>
          <w:shd w:val="clear" w:color="auto" w:fill="FFFFFF"/>
        </w:rPr>
        <w:t xml:space="preserve">Stay Organized: </w:t>
      </w:r>
    </w:p>
    <w:p w14:paraId="6AE2241B" w14:textId="1FD5506D" w:rsidR="00B853CB" w:rsidRDefault="003669C4" w:rsidP="006D50D9">
      <w:pPr>
        <w:rPr>
          <w:rFonts w:ascii="Arial" w:hAnsi="Arial" w:cs="Arial"/>
          <w:bCs/>
          <w:color w:val="000000"/>
          <w:sz w:val="24"/>
          <w:szCs w:val="20"/>
          <w:shd w:val="clear" w:color="auto" w:fill="FFFFFF"/>
        </w:rPr>
      </w:pPr>
      <w:r>
        <w:rPr>
          <w:rFonts w:ascii="Arial" w:hAnsi="Arial" w:cs="Arial"/>
          <w:bCs/>
          <w:color w:val="000000"/>
          <w:sz w:val="24"/>
          <w:szCs w:val="20"/>
          <w:shd w:val="clear" w:color="auto" w:fill="FFFFFF"/>
        </w:rPr>
        <w:t>T</w:t>
      </w:r>
      <w:r w:rsidR="00B853CB">
        <w:rPr>
          <w:rFonts w:ascii="Arial" w:hAnsi="Arial" w:cs="Arial"/>
          <w:bCs/>
          <w:color w:val="000000"/>
          <w:sz w:val="24"/>
          <w:szCs w:val="20"/>
          <w:shd w:val="clear" w:color="auto" w:fill="FFFFFF"/>
        </w:rPr>
        <w:t>he workstation must be kept clean and organized, keeping important equipment</w:t>
      </w:r>
      <w:r>
        <w:rPr>
          <w:rFonts w:ascii="Arial" w:hAnsi="Arial" w:cs="Arial"/>
          <w:bCs/>
          <w:color w:val="000000"/>
          <w:sz w:val="24"/>
          <w:szCs w:val="20"/>
          <w:shd w:val="clear" w:color="auto" w:fill="FFFFFF"/>
        </w:rPr>
        <w:t xml:space="preserve"> organized help you to retrieve the immediately and thus saves time which goes on unnecessary searching. Throw whatever you don’t need. Keep workstation items and personal belongings like mobile phones, car keys and wallets at their proper places. Never write on loose paper always keep a notepad for notes.</w:t>
      </w:r>
    </w:p>
    <w:p w14:paraId="591A5788" w14:textId="77777777" w:rsidR="007519CE" w:rsidRPr="007519CE" w:rsidRDefault="003669C4" w:rsidP="007519CE">
      <w:pPr>
        <w:rPr>
          <w:rFonts w:ascii="Arial" w:hAnsi="Arial" w:cs="Arial"/>
          <w:sz w:val="24"/>
        </w:rPr>
      </w:pPr>
      <w:r w:rsidRPr="007519CE">
        <w:rPr>
          <w:rFonts w:ascii="Arial" w:hAnsi="Arial" w:cs="Arial"/>
          <w:sz w:val="24"/>
        </w:rPr>
        <w:t xml:space="preserve">Learn to Prioritize: </w:t>
      </w:r>
    </w:p>
    <w:p w14:paraId="64C5B2D9" w14:textId="75A0571C" w:rsidR="003669C4" w:rsidRPr="007519CE" w:rsidRDefault="003669C4" w:rsidP="007519CE">
      <w:pPr>
        <w:pStyle w:val="NoSpacing"/>
        <w:rPr>
          <w:rFonts w:ascii="Arial" w:hAnsi="Arial" w:cs="Arial"/>
          <w:sz w:val="28"/>
        </w:rPr>
      </w:pPr>
      <w:r w:rsidRPr="007519CE">
        <w:rPr>
          <w:rFonts w:ascii="Arial" w:hAnsi="Arial" w:cs="Arial"/>
          <w:sz w:val="24"/>
        </w:rPr>
        <w:t xml:space="preserve">Prepare a </w:t>
      </w:r>
      <w:r w:rsidR="007519CE">
        <w:rPr>
          <w:rFonts w:ascii="Arial" w:hAnsi="Arial" w:cs="Arial"/>
          <w:sz w:val="24"/>
        </w:rPr>
        <w:t>‘</w:t>
      </w:r>
      <w:r w:rsidRPr="007519CE">
        <w:rPr>
          <w:rFonts w:ascii="Arial" w:hAnsi="Arial" w:cs="Arial"/>
          <w:sz w:val="24"/>
        </w:rPr>
        <w:t>Task Plan</w:t>
      </w:r>
      <w:r w:rsidR="007519CE">
        <w:rPr>
          <w:rFonts w:ascii="Arial" w:hAnsi="Arial" w:cs="Arial"/>
          <w:sz w:val="24"/>
        </w:rPr>
        <w:t>’</w:t>
      </w:r>
      <w:r w:rsidRPr="007519CE">
        <w:rPr>
          <w:rFonts w:ascii="Arial" w:hAnsi="Arial" w:cs="Arial"/>
          <w:sz w:val="24"/>
        </w:rPr>
        <w:t xml:space="preserve"> or a </w:t>
      </w:r>
      <w:r w:rsidR="007519CE">
        <w:rPr>
          <w:rFonts w:ascii="Arial" w:hAnsi="Arial" w:cs="Arial"/>
          <w:sz w:val="24"/>
        </w:rPr>
        <w:t>‘</w:t>
      </w:r>
      <w:r w:rsidRPr="007519CE">
        <w:rPr>
          <w:rFonts w:ascii="Arial" w:hAnsi="Arial" w:cs="Arial"/>
          <w:sz w:val="24"/>
        </w:rPr>
        <w:t>To Do</w:t>
      </w:r>
      <w:r w:rsidR="007519CE">
        <w:rPr>
          <w:rFonts w:ascii="Arial" w:hAnsi="Arial" w:cs="Arial"/>
          <w:sz w:val="24"/>
        </w:rPr>
        <w:t>’</w:t>
      </w:r>
      <w:r w:rsidRPr="007519CE">
        <w:rPr>
          <w:rFonts w:ascii="Arial" w:hAnsi="Arial" w:cs="Arial"/>
          <w:sz w:val="24"/>
        </w:rPr>
        <w:t xml:space="preserve"> list the moment you settle down for work. Jotting down all the </w:t>
      </w:r>
      <w:r w:rsidR="007519CE" w:rsidRPr="007519CE">
        <w:rPr>
          <w:rFonts w:ascii="Arial" w:hAnsi="Arial" w:cs="Arial"/>
          <w:sz w:val="24"/>
        </w:rPr>
        <w:t>activities needed to be covered in a working day in order of urgency will maximize time.</w:t>
      </w:r>
      <w:r w:rsidR="007519CE">
        <w:rPr>
          <w:rFonts w:ascii="Arial" w:hAnsi="Arial" w:cs="Arial"/>
          <w:sz w:val="24"/>
        </w:rPr>
        <w:t xml:space="preserve"> Tick off completed tasks. It gives a sense of relief and satisfaction. Employees and employers must understand the difference between high and low priority tasks. Employers need to be clear to employee role and responsibilities at the workplace. </w:t>
      </w:r>
    </w:p>
    <w:p w14:paraId="56AAE4A8" w14:textId="77777777" w:rsidR="007519CE" w:rsidRDefault="007519CE" w:rsidP="007519CE">
      <w:pPr>
        <w:pStyle w:val="Heading3"/>
        <w:shd w:val="clear" w:color="auto" w:fill="FFFFFF"/>
        <w:spacing w:before="0"/>
        <w:rPr>
          <w:rFonts w:ascii="Arial" w:hAnsi="Arial" w:cs="Arial"/>
          <w:color w:val="000000"/>
        </w:rPr>
      </w:pPr>
    </w:p>
    <w:p w14:paraId="5EB410F4" w14:textId="2065C28E" w:rsidR="007519CE" w:rsidRDefault="007519CE" w:rsidP="007519CE">
      <w:pPr>
        <w:rPr>
          <w:rFonts w:ascii="Arial" w:hAnsi="Arial" w:cs="Arial"/>
          <w:sz w:val="24"/>
        </w:rPr>
      </w:pPr>
      <w:r w:rsidRPr="007519CE">
        <w:rPr>
          <w:rFonts w:ascii="Arial" w:hAnsi="Arial" w:cs="Arial"/>
          <w:sz w:val="24"/>
        </w:rPr>
        <w:t>Be Punctual and Disciplined:</w:t>
      </w:r>
    </w:p>
    <w:p w14:paraId="7AE584A5" w14:textId="1362DDD4" w:rsidR="007519CE" w:rsidRPr="007519CE" w:rsidRDefault="007519CE" w:rsidP="007519CE">
      <w:pPr>
        <w:rPr>
          <w:rFonts w:ascii="Arial" w:hAnsi="Arial" w:cs="Arial"/>
          <w:sz w:val="24"/>
        </w:rPr>
      </w:pPr>
      <w:r>
        <w:rPr>
          <w:rFonts w:ascii="Arial" w:hAnsi="Arial" w:cs="Arial"/>
          <w:sz w:val="24"/>
        </w:rPr>
        <w:t xml:space="preserve">Being punctual helps complete tasks way head of </w:t>
      </w:r>
      <w:r w:rsidR="00C328CA">
        <w:rPr>
          <w:rFonts w:ascii="Arial" w:hAnsi="Arial" w:cs="Arial"/>
          <w:sz w:val="24"/>
        </w:rPr>
        <w:t>deadline. Strive to complete orders on time. Avoid taking many leaves from work, such an attitude is completely unprofessional.</w:t>
      </w:r>
    </w:p>
    <w:p w14:paraId="08F2A15B" w14:textId="43A691C3" w:rsidR="00C328CA" w:rsidRDefault="00C328CA" w:rsidP="00C328CA">
      <w:pPr>
        <w:rPr>
          <w:rFonts w:ascii="Arial" w:hAnsi="Arial" w:cs="Arial"/>
          <w:sz w:val="24"/>
        </w:rPr>
      </w:pPr>
      <w:r w:rsidRPr="00C328CA">
        <w:rPr>
          <w:rFonts w:ascii="Arial" w:hAnsi="Arial" w:cs="Arial"/>
          <w:sz w:val="24"/>
        </w:rPr>
        <w:t>Take Ownership of work</w:t>
      </w:r>
      <w:r>
        <w:rPr>
          <w:rFonts w:ascii="Arial" w:hAnsi="Arial" w:cs="Arial"/>
          <w:sz w:val="24"/>
        </w:rPr>
        <w:t>:</w:t>
      </w:r>
    </w:p>
    <w:p w14:paraId="6832BDBB" w14:textId="74F6EF68" w:rsidR="00C328CA" w:rsidRDefault="00C328CA" w:rsidP="00C328CA">
      <w:pPr>
        <w:rPr>
          <w:rFonts w:ascii="Arial" w:hAnsi="Arial" w:cs="Arial"/>
          <w:sz w:val="24"/>
        </w:rPr>
      </w:pPr>
      <w:r>
        <w:rPr>
          <w:rFonts w:ascii="Arial" w:hAnsi="Arial" w:cs="Arial"/>
          <w:sz w:val="24"/>
        </w:rPr>
        <w:t>Work for yourself, dedication must come from within. Be responsible for work and learn to accept mistakes. Accepting orders in the catering industry need to be executed within the allotted time frame.</w:t>
      </w:r>
    </w:p>
    <w:p w14:paraId="77FC6AC1" w14:textId="5DFA3FEC" w:rsidR="001026E2" w:rsidRDefault="001026E2" w:rsidP="001026E2">
      <w:pPr>
        <w:rPr>
          <w:rFonts w:ascii="Arial" w:hAnsi="Arial" w:cs="Arial"/>
          <w:sz w:val="24"/>
        </w:rPr>
      </w:pPr>
      <w:r w:rsidRPr="001026E2">
        <w:rPr>
          <w:rFonts w:ascii="Arial" w:hAnsi="Arial" w:cs="Arial"/>
          <w:sz w:val="24"/>
        </w:rPr>
        <w:t>Be a little Diplomatic:</w:t>
      </w:r>
    </w:p>
    <w:p w14:paraId="404B628A" w14:textId="55A5BEC3" w:rsidR="00C328CA" w:rsidRDefault="001026E2" w:rsidP="001026E2">
      <w:pPr>
        <w:rPr>
          <w:rFonts w:ascii="Arial" w:hAnsi="Arial" w:cs="Arial"/>
          <w:sz w:val="24"/>
        </w:rPr>
      </w:pPr>
      <w:r>
        <w:rPr>
          <w:rFonts w:ascii="Arial" w:hAnsi="Arial" w:cs="Arial"/>
          <w:sz w:val="24"/>
        </w:rPr>
        <w:t>Employees must be delegated responsibilities as per their specification and background</w:t>
      </w:r>
      <w:r w:rsidR="00504682">
        <w:rPr>
          <w:rFonts w:ascii="Arial" w:hAnsi="Arial" w:cs="Arial"/>
          <w:sz w:val="24"/>
        </w:rPr>
        <w:t>, this way employees take more interest and maximise working targets. Many employers like employees to except everything they throw at them, a limitation on this can provide many benefits within organisations.</w:t>
      </w:r>
    </w:p>
    <w:p w14:paraId="5283B019" w14:textId="657C3434" w:rsidR="005A6B32" w:rsidRDefault="005A6B32" w:rsidP="005A6B32">
      <w:pPr>
        <w:rPr>
          <w:rFonts w:ascii="Arial" w:hAnsi="Arial" w:cs="Arial"/>
          <w:sz w:val="24"/>
        </w:rPr>
      </w:pPr>
      <w:r w:rsidRPr="005A6B32">
        <w:rPr>
          <w:rFonts w:ascii="Arial" w:hAnsi="Arial" w:cs="Arial"/>
          <w:sz w:val="24"/>
        </w:rPr>
        <w:t>More Focused</w:t>
      </w:r>
      <w:r>
        <w:rPr>
          <w:rFonts w:ascii="Arial" w:hAnsi="Arial" w:cs="Arial"/>
          <w:sz w:val="24"/>
        </w:rPr>
        <w:t>:</w:t>
      </w:r>
    </w:p>
    <w:p w14:paraId="115886E7" w14:textId="54B77D70" w:rsidR="005A6B32" w:rsidRDefault="005A6B32" w:rsidP="005A6B32">
      <w:pPr>
        <w:shd w:val="clear" w:color="auto" w:fill="FFFFFF"/>
        <w:spacing w:before="100" w:beforeAutospacing="1" w:after="100" w:afterAutospacing="1" w:line="240" w:lineRule="auto"/>
        <w:rPr>
          <w:rFonts w:ascii="Arial" w:hAnsi="Arial" w:cs="Arial"/>
          <w:color w:val="000000"/>
          <w:sz w:val="24"/>
          <w:szCs w:val="20"/>
        </w:rPr>
      </w:pPr>
      <w:r w:rsidRPr="005A6B32">
        <w:rPr>
          <w:rFonts w:ascii="Arial" w:hAnsi="Arial" w:cs="Arial"/>
          <w:color w:val="000000"/>
          <w:sz w:val="24"/>
          <w:szCs w:val="20"/>
        </w:rPr>
        <w:t>Be a little focused and concentrate on work. Do not waste time by loitering and gossiping around. Do not take long personal calls at work. Finish off work and leave for the day on time. You will have ample time to catch up with your friends or log on to social networking sites. Playing games while you are at work is something which is not expected out of a professional</w:t>
      </w:r>
      <w:r>
        <w:rPr>
          <w:rFonts w:ascii="Arial" w:hAnsi="Arial" w:cs="Arial"/>
          <w:color w:val="000000"/>
          <w:sz w:val="24"/>
          <w:szCs w:val="20"/>
        </w:rPr>
        <w:t>.</w:t>
      </w:r>
    </w:p>
    <w:p w14:paraId="1E541D83" w14:textId="02A31DE8" w:rsidR="005A6B32" w:rsidRDefault="005A6B32" w:rsidP="005A6B32">
      <w:pPr>
        <w:shd w:val="clear" w:color="auto" w:fill="FFFFFF"/>
        <w:spacing w:before="100" w:beforeAutospacing="1" w:after="100" w:afterAutospacing="1" w:line="240" w:lineRule="auto"/>
        <w:rPr>
          <w:rFonts w:ascii="Arial" w:hAnsi="Arial" w:cs="Arial"/>
          <w:color w:val="000000"/>
          <w:sz w:val="24"/>
          <w:szCs w:val="20"/>
        </w:rPr>
      </w:pPr>
    </w:p>
    <w:p w14:paraId="49E7D27A" w14:textId="77777777" w:rsidR="005A6B32" w:rsidRDefault="005A6B32" w:rsidP="005A6B32">
      <w:pPr>
        <w:pStyle w:val="Heading2"/>
        <w:rPr>
          <w:rFonts w:ascii="Arial" w:hAnsi="Arial" w:cs="Arial"/>
          <w:sz w:val="32"/>
        </w:rPr>
      </w:pPr>
    </w:p>
    <w:p w14:paraId="72A9ADF7" w14:textId="77777777" w:rsidR="005A6B32" w:rsidRDefault="005A6B32" w:rsidP="005A6B32">
      <w:pPr>
        <w:pStyle w:val="Heading2"/>
        <w:rPr>
          <w:rFonts w:ascii="Arial" w:hAnsi="Arial" w:cs="Arial"/>
          <w:sz w:val="32"/>
        </w:rPr>
      </w:pPr>
    </w:p>
    <w:p w14:paraId="46BEF179" w14:textId="7283CD1F" w:rsidR="005A6B32" w:rsidRPr="00747E20" w:rsidRDefault="005A6B32" w:rsidP="00CE004F">
      <w:pPr>
        <w:pStyle w:val="Heading1"/>
        <w:rPr>
          <w:rFonts w:ascii="Arial" w:hAnsi="Arial" w:cs="Arial"/>
        </w:rPr>
      </w:pPr>
      <w:bookmarkStart w:id="13" w:name="_Toc534978001"/>
      <w:r w:rsidRPr="00747E20">
        <w:rPr>
          <w:rFonts w:ascii="Arial" w:hAnsi="Arial" w:cs="Arial"/>
        </w:rPr>
        <w:t>Conclusion:</w:t>
      </w:r>
      <w:bookmarkEnd w:id="13"/>
    </w:p>
    <w:p w14:paraId="456109C9" w14:textId="4F624F5D" w:rsidR="005A6B32" w:rsidRDefault="005A6B32" w:rsidP="005A6B32">
      <w:pPr>
        <w:rPr>
          <w:rFonts w:ascii="Arial" w:hAnsi="Arial" w:cs="Arial"/>
          <w:sz w:val="24"/>
        </w:rPr>
      </w:pPr>
    </w:p>
    <w:p w14:paraId="098B956E" w14:textId="6BDB3537" w:rsidR="005A6B32" w:rsidRDefault="00CE004F" w:rsidP="005A6B32">
      <w:pPr>
        <w:rPr>
          <w:rFonts w:ascii="Arial" w:hAnsi="Arial" w:cs="Arial"/>
          <w:sz w:val="24"/>
        </w:rPr>
      </w:pPr>
      <w:r>
        <w:rPr>
          <w:rFonts w:ascii="Arial" w:hAnsi="Arial" w:cs="Arial"/>
          <w:sz w:val="24"/>
        </w:rPr>
        <w:t>From examining the findings and from previous research it can be concluded that there are many spaces to improve in the catering industry to maximise employability skill for employees and to employers. The main aspect would be the improvement of leadership skills which will expose employees to greater teamwork improving productivity, brining success within the industry with the benefit of leadership skills.</w:t>
      </w:r>
    </w:p>
    <w:p w14:paraId="5395640F" w14:textId="252C6EA4" w:rsidR="00CE004F" w:rsidRPr="00CE004F" w:rsidRDefault="00CE004F" w:rsidP="005A6B32">
      <w:pPr>
        <w:rPr>
          <w:rFonts w:ascii="Arial" w:hAnsi="Arial" w:cs="Arial"/>
          <w:sz w:val="32"/>
        </w:rPr>
      </w:pPr>
    </w:p>
    <w:p w14:paraId="349D3F3A" w14:textId="10D56920" w:rsidR="00CE004F" w:rsidRPr="00CE004F" w:rsidRDefault="00CE004F" w:rsidP="00747E20">
      <w:pPr>
        <w:pStyle w:val="Heading1"/>
      </w:pPr>
      <w:bookmarkStart w:id="14" w:name="_Toc534978002"/>
      <w:r w:rsidRPr="00747E20">
        <w:rPr>
          <w:rStyle w:val="Heading1Char"/>
          <w:rFonts w:ascii="Arial" w:hAnsi="Arial" w:cs="Arial"/>
        </w:rPr>
        <w:t>Recommendations</w:t>
      </w:r>
      <w:r>
        <w:t>:</w:t>
      </w:r>
      <w:bookmarkEnd w:id="14"/>
    </w:p>
    <w:p w14:paraId="68EBA400" w14:textId="11AB940B" w:rsidR="005A6B32" w:rsidRDefault="005A6B32" w:rsidP="005A6B32">
      <w:pPr>
        <w:rPr>
          <w:rFonts w:ascii="Arial" w:hAnsi="Arial" w:cs="Arial"/>
          <w:sz w:val="24"/>
        </w:rPr>
      </w:pPr>
    </w:p>
    <w:p w14:paraId="04893BB1" w14:textId="0C984D6B" w:rsidR="00747E20" w:rsidRDefault="00747E20" w:rsidP="005A6B32">
      <w:pPr>
        <w:rPr>
          <w:rFonts w:ascii="Arial" w:hAnsi="Arial" w:cs="Arial"/>
          <w:sz w:val="24"/>
        </w:rPr>
      </w:pPr>
      <w:r>
        <w:rPr>
          <w:rFonts w:ascii="Arial" w:hAnsi="Arial" w:cs="Arial"/>
          <w:sz w:val="24"/>
        </w:rPr>
        <w:t>It is evident from the findings that the improvement of health and safety will enhance and benefit both employers and employees</w:t>
      </w:r>
      <w:r w:rsidR="00E02768">
        <w:rPr>
          <w:rFonts w:ascii="Arial" w:hAnsi="Arial" w:cs="Arial"/>
          <w:sz w:val="24"/>
        </w:rPr>
        <w:t>. Improving risk assessment and risk management will make employees safer and the protect the industry from upcoming hazards.</w:t>
      </w:r>
      <w:bookmarkStart w:id="15" w:name="_GoBack"/>
      <w:bookmarkEnd w:id="15"/>
    </w:p>
    <w:p w14:paraId="2877C4FD" w14:textId="77777777" w:rsidR="00747E20" w:rsidRDefault="00747E20">
      <w:pPr>
        <w:rPr>
          <w:rFonts w:ascii="Arial" w:hAnsi="Arial" w:cs="Arial"/>
          <w:sz w:val="24"/>
        </w:rPr>
      </w:pPr>
      <w:r>
        <w:rPr>
          <w:rFonts w:ascii="Arial" w:hAnsi="Arial" w:cs="Arial"/>
          <w:sz w:val="24"/>
        </w:rPr>
        <w:br w:type="page"/>
      </w:r>
    </w:p>
    <w:p w14:paraId="56F3FDD9" w14:textId="77777777" w:rsidR="00747E20" w:rsidRPr="00747E20" w:rsidRDefault="00747E20" w:rsidP="00747E20">
      <w:pPr>
        <w:pStyle w:val="Heading1"/>
        <w:rPr>
          <w:rFonts w:ascii="Arial" w:hAnsi="Arial" w:cs="Arial"/>
          <w:shd w:val="clear" w:color="auto" w:fill="FFFFFF"/>
        </w:rPr>
      </w:pPr>
      <w:bookmarkStart w:id="16" w:name="_Toc534978003"/>
      <w:r w:rsidRPr="00747E20">
        <w:rPr>
          <w:rFonts w:ascii="Arial" w:hAnsi="Arial" w:cs="Arial"/>
          <w:shd w:val="clear" w:color="auto" w:fill="FFFFFF"/>
        </w:rPr>
        <w:lastRenderedPageBreak/>
        <w:t>Bibliography</w:t>
      </w:r>
      <w:bookmarkEnd w:id="16"/>
      <w:r w:rsidRPr="00747E20">
        <w:rPr>
          <w:rFonts w:ascii="Arial" w:hAnsi="Arial" w:cs="Arial"/>
          <w:shd w:val="clear" w:color="auto" w:fill="FFFFFF"/>
        </w:rPr>
        <w:t xml:space="preserve"> </w:t>
      </w:r>
    </w:p>
    <w:p w14:paraId="695E401A" w14:textId="77777777" w:rsidR="00747E20" w:rsidRPr="00D84D71" w:rsidRDefault="00747E20" w:rsidP="00747E20">
      <w:pPr>
        <w:jc w:val="center"/>
        <w:rPr>
          <w:rFonts w:ascii="Arial" w:hAnsi="Arial" w:cs="Arial"/>
          <w:color w:val="555555"/>
          <w:sz w:val="32"/>
          <w:szCs w:val="32"/>
          <w:u w:val="single"/>
          <w:shd w:val="clear" w:color="auto" w:fill="FFFFFF"/>
        </w:rPr>
      </w:pPr>
    </w:p>
    <w:p w14:paraId="5FCE1037" w14:textId="77777777" w:rsidR="00747E20" w:rsidRDefault="00747E20" w:rsidP="00747E20">
      <w:pPr>
        <w:rPr>
          <w:rFonts w:ascii="Arial" w:hAnsi="Arial" w:cs="Arial"/>
          <w:color w:val="555555"/>
          <w:sz w:val="20"/>
          <w:szCs w:val="18"/>
          <w:shd w:val="clear" w:color="auto" w:fill="FFFFFF"/>
        </w:rPr>
      </w:pPr>
      <w:r w:rsidRPr="000C1B7A">
        <w:rPr>
          <w:rFonts w:ascii="Arial" w:hAnsi="Arial" w:cs="Arial"/>
          <w:color w:val="555555"/>
          <w:sz w:val="20"/>
          <w:szCs w:val="18"/>
          <w:shd w:val="clear" w:color="auto" w:fill="FFFFFF"/>
        </w:rPr>
        <w:t>BOWKETT, C., HAUPTMEIER, M. and HEERY, E., 2017. Exploring the role of employer forums – the case of Business in the Community Wales. </w:t>
      </w:r>
      <w:r w:rsidRPr="000C1B7A">
        <w:rPr>
          <w:rFonts w:ascii="Arial" w:hAnsi="Arial" w:cs="Arial"/>
          <w:i/>
          <w:iCs/>
          <w:color w:val="555555"/>
          <w:sz w:val="20"/>
          <w:szCs w:val="18"/>
          <w:shd w:val="clear" w:color="auto" w:fill="FFFFFF"/>
        </w:rPr>
        <w:t>Employee Relations, </w:t>
      </w:r>
      <w:r w:rsidRPr="000C1B7A">
        <w:rPr>
          <w:rFonts w:ascii="Arial" w:hAnsi="Arial" w:cs="Arial"/>
          <w:b/>
          <w:bCs/>
          <w:color w:val="555555"/>
          <w:sz w:val="20"/>
          <w:szCs w:val="18"/>
          <w:shd w:val="clear" w:color="auto" w:fill="FFFFFF"/>
        </w:rPr>
        <w:t>39</w:t>
      </w:r>
      <w:r w:rsidRPr="000C1B7A">
        <w:rPr>
          <w:rFonts w:ascii="Arial" w:hAnsi="Arial" w:cs="Arial"/>
          <w:color w:val="555555"/>
          <w:sz w:val="20"/>
          <w:szCs w:val="18"/>
          <w:shd w:val="clear" w:color="auto" w:fill="FFFFFF"/>
        </w:rPr>
        <w:t>(7), pp. 986-1000.</w:t>
      </w:r>
    </w:p>
    <w:p w14:paraId="7F5107F6" w14:textId="77777777" w:rsidR="00747E20" w:rsidRDefault="00747E20" w:rsidP="00747E20">
      <w:pPr>
        <w:pStyle w:val="NormalWeb"/>
        <w:shd w:val="clear" w:color="auto" w:fill="FFFFFF"/>
        <w:spacing w:before="0" w:beforeAutospacing="0" w:after="158" w:afterAutospacing="0"/>
        <w:rPr>
          <w:rFonts w:ascii="Arial" w:hAnsi="Arial" w:cs="Arial"/>
          <w:color w:val="555555"/>
          <w:sz w:val="20"/>
          <w:szCs w:val="18"/>
        </w:rPr>
      </w:pPr>
      <w:r w:rsidRPr="000C1B7A">
        <w:rPr>
          <w:rFonts w:ascii="Arial" w:hAnsi="Arial" w:cs="Arial"/>
          <w:color w:val="555555"/>
          <w:sz w:val="20"/>
          <w:szCs w:val="18"/>
          <w:shd w:val="clear" w:color="auto" w:fill="FFFFFF"/>
        </w:rPr>
        <w:t>GLOSTER, R., BUZZEO, J., COX, A., BERTRAM, C., TASSINARI, A., SCHMIDTKE, K.A. and VLAEV, I., 2018. Behavioural insights into benefits claimants’ training. </w:t>
      </w:r>
      <w:r w:rsidRPr="000C1B7A">
        <w:rPr>
          <w:rFonts w:ascii="Arial" w:hAnsi="Arial" w:cs="Arial"/>
          <w:i/>
          <w:iCs/>
          <w:color w:val="555555"/>
          <w:sz w:val="20"/>
          <w:szCs w:val="18"/>
          <w:shd w:val="clear" w:color="auto" w:fill="FFFFFF"/>
        </w:rPr>
        <w:t>Education &amp; Training, </w:t>
      </w:r>
      <w:r w:rsidRPr="000C1B7A">
        <w:rPr>
          <w:rFonts w:ascii="Arial" w:hAnsi="Arial" w:cs="Arial"/>
          <w:b/>
          <w:bCs/>
          <w:color w:val="555555"/>
          <w:sz w:val="20"/>
          <w:szCs w:val="18"/>
          <w:shd w:val="clear" w:color="auto" w:fill="FFFFFF"/>
        </w:rPr>
        <w:t>60</w:t>
      </w:r>
      <w:r w:rsidRPr="000C1B7A">
        <w:rPr>
          <w:rFonts w:ascii="Arial" w:hAnsi="Arial" w:cs="Arial"/>
          <w:color w:val="555555"/>
          <w:sz w:val="20"/>
          <w:szCs w:val="18"/>
          <w:shd w:val="clear" w:color="auto" w:fill="FFFFFF"/>
        </w:rPr>
        <w:t>(1), pp. 54-68.</w:t>
      </w:r>
      <w:r w:rsidRPr="000C1B7A">
        <w:rPr>
          <w:rFonts w:ascii="Arial" w:hAnsi="Arial" w:cs="Arial"/>
          <w:color w:val="555555"/>
          <w:sz w:val="20"/>
          <w:szCs w:val="18"/>
        </w:rPr>
        <w:t xml:space="preserve"> </w:t>
      </w:r>
    </w:p>
    <w:p w14:paraId="62AB5D7A" w14:textId="77777777" w:rsidR="00747E20" w:rsidRDefault="00747E20" w:rsidP="00747E20">
      <w:pPr>
        <w:rPr>
          <w:rFonts w:ascii="Arial" w:hAnsi="Arial" w:cs="Arial"/>
          <w:sz w:val="20"/>
        </w:rPr>
      </w:pPr>
      <w:r>
        <w:rPr>
          <w:rFonts w:ascii="Arial" w:hAnsi="Arial" w:cs="Arial"/>
          <w:sz w:val="20"/>
        </w:rPr>
        <w:t xml:space="preserve">Maund, A., Schriek, M. and Tinkler, P.K. 2017. </w:t>
      </w:r>
      <w:r>
        <w:rPr>
          <w:rFonts w:ascii="Arial" w:hAnsi="Arial" w:cs="Arial"/>
          <w:i/>
          <w:sz w:val="20"/>
        </w:rPr>
        <w:t xml:space="preserve">Certificate in Higher Education: Skill for the Workplace Student Yearbook. </w:t>
      </w:r>
      <w:r>
        <w:rPr>
          <w:rFonts w:ascii="Arial" w:hAnsi="Arial" w:cs="Arial"/>
          <w:sz w:val="20"/>
        </w:rPr>
        <w:t>London: Sage Publications LTD.</w:t>
      </w:r>
    </w:p>
    <w:p w14:paraId="632E0DED" w14:textId="77777777" w:rsidR="00747E20" w:rsidRPr="00BD3612" w:rsidRDefault="00747E20" w:rsidP="00747E20">
      <w:pPr>
        <w:rPr>
          <w:rFonts w:ascii="Arial" w:hAnsi="Arial" w:cs="Arial"/>
          <w:sz w:val="20"/>
        </w:rPr>
      </w:pPr>
      <w:r>
        <w:rPr>
          <w:rFonts w:ascii="Arial" w:hAnsi="Arial" w:cs="Arial"/>
          <w:sz w:val="20"/>
          <w:szCs w:val="20"/>
        </w:rPr>
        <w:t xml:space="preserve">Morgan, P., 2017. </w:t>
      </w:r>
      <w:r>
        <w:rPr>
          <w:rFonts w:ascii="Arial" w:hAnsi="Arial" w:cs="Arial"/>
          <w:i/>
          <w:sz w:val="20"/>
          <w:szCs w:val="20"/>
        </w:rPr>
        <w:t>The Business Students Guide to Study and Employability.</w:t>
      </w:r>
      <w:r>
        <w:rPr>
          <w:rFonts w:ascii="Arial" w:hAnsi="Arial" w:cs="Arial"/>
          <w:sz w:val="20"/>
          <w:szCs w:val="20"/>
        </w:rPr>
        <w:t xml:space="preserve"> London: </w:t>
      </w:r>
      <w:r>
        <w:rPr>
          <w:rFonts w:ascii="Arial" w:hAnsi="Arial" w:cs="Arial"/>
          <w:sz w:val="20"/>
        </w:rPr>
        <w:t>Sage Publications LTD.</w:t>
      </w:r>
    </w:p>
    <w:p w14:paraId="78D9198E" w14:textId="77777777" w:rsidR="00747E20" w:rsidRPr="00BD3612" w:rsidRDefault="00747E20" w:rsidP="00747E20">
      <w:pPr>
        <w:pStyle w:val="NormalWeb"/>
        <w:shd w:val="clear" w:color="auto" w:fill="FFFFFF"/>
        <w:spacing w:before="0" w:beforeAutospacing="0" w:after="158" w:afterAutospacing="0"/>
        <w:rPr>
          <w:rFonts w:ascii="Arial" w:hAnsi="Arial" w:cs="Arial"/>
          <w:color w:val="555555"/>
          <w:sz w:val="22"/>
          <w:szCs w:val="18"/>
        </w:rPr>
      </w:pPr>
      <w:r w:rsidRPr="00F90F0F">
        <w:rPr>
          <w:rFonts w:ascii="Arial" w:hAnsi="Arial" w:cs="Arial"/>
          <w:color w:val="555555"/>
          <w:sz w:val="20"/>
          <w:szCs w:val="18"/>
          <w:shd w:val="clear" w:color="auto" w:fill="FFFFFF"/>
        </w:rPr>
        <w:t>MORRIS, J., 2009. Reducing the risk of food-borne disease in the workplace. </w:t>
      </w:r>
      <w:r w:rsidRPr="00F90F0F">
        <w:rPr>
          <w:rFonts w:ascii="Arial" w:hAnsi="Arial" w:cs="Arial"/>
          <w:i/>
          <w:iCs/>
          <w:color w:val="555555"/>
          <w:sz w:val="20"/>
          <w:szCs w:val="18"/>
          <w:shd w:val="clear" w:color="auto" w:fill="FFFFFF"/>
        </w:rPr>
        <w:t>Occupational Health, </w:t>
      </w:r>
      <w:r w:rsidRPr="00F90F0F">
        <w:rPr>
          <w:rFonts w:ascii="Arial" w:hAnsi="Arial" w:cs="Arial"/>
          <w:b/>
          <w:bCs/>
          <w:color w:val="555555"/>
          <w:sz w:val="20"/>
          <w:szCs w:val="18"/>
          <w:shd w:val="clear" w:color="auto" w:fill="FFFFFF"/>
        </w:rPr>
        <w:t>61</w:t>
      </w:r>
      <w:r w:rsidRPr="00F90F0F">
        <w:rPr>
          <w:rFonts w:ascii="Arial" w:hAnsi="Arial" w:cs="Arial"/>
          <w:color w:val="555555"/>
          <w:sz w:val="20"/>
          <w:szCs w:val="18"/>
          <w:shd w:val="clear" w:color="auto" w:fill="FFFFFF"/>
        </w:rPr>
        <w:t>(12), pp. 44-46.</w:t>
      </w:r>
    </w:p>
    <w:p w14:paraId="3BB66255" w14:textId="77777777" w:rsidR="00747E20" w:rsidRDefault="00747E20" w:rsidP="00747E20">
      <w:pPr>
        <w:rPr>
          <w:rFonts w:ascii="Arial" w:hAnsi="Arial" w:cs="Arial"/>
          <w:color w:val="555555"/>
          <w:sz w:val="20"/>
          <w:szCs w:val="18"/>
          <w:shd w:val="clear" w:color="auto" w:fill="FFFFFF"/>
        </w:rPr>
      </w:pPr>
      <w:r w:rsidRPr="000C1B7A">
        <w:rPr>
          <w:rFonts w:ascii="Arial" w:hAnsi="Arial" w:cs="Arial"/>
          <w:color w:val="555555"/>
          <w:sz w:val="20"/>
          <w:szCs w:val="18"/>
          <w:shd w:val="clear" w:color="auto" w:fill="FFFFFF"/>
        </w:rPr>
        <w:t>NISHA, S.M. and RAJASEKARAN, V., 2018. Employability Skills: A Review. </w:t>
      </w:r>
      <w:r w:rsidRPr="000C1B7A">
        <w:rPr>
          <w:rFonts w:ascii="Arial" w:hAnsi="Arial" w:cs="Arial"/>
          <w:i/>
          <w:iCs/>
          <w:color w:val="555555"/>
          <w:sz w:val="20"/>
          <w:szCs w:val="18"/>
          <w:shd w:val="clear" w:color="auto" w:fill="FFFFFF"/>
        </w:rPr>
        <w:t>IUP Journal of Soft Skills, </w:t>
      </w:r>
      <w:r w:rsidRPr="000C1B7A">
        <w:rPr>
          <w:rFonts w:ascii="Arial" w:hAnsi="Arial" w:cs="Arial"/>
          <w:b/>
          <w:bCs/>
          <w:color w:val="555555"/>
          <w:sz w:val="20"/>
          <w:szCs w:val="18"/>
          <w:shd w:val="clear" w:color="auto" w:fill="FFFFFF"/>
        </w:rPr>
        <w:t>12</w:t>
      </w:r>
      <w:r w:rsidRPr="000C1B7A">
        <w:rPr>
          <w:rFonts w:ascii="Arial" w:hAnsi="Arial" w:cs="Arial"/>
          <w:color w:val="555555"/>
          <w:sz w:val="20"/>
          <w:szCs w:val="18"/>
          <w:shd w:val="clear" w:color="auto" w:fill="FFFFFF"/>
        </w:rPr>
        <w:t>(1), pp. 29-37.</w:t>
      </w:r>
    </w:p>
    <w:p w14:paraId="5EE7398F" w14:textId="77777777" w:rsidR="00747E20" w:rsidRPr="00BD3612" w:rsidRDefault="00747E20" w:rsidP="00747E20">
      <w:pPr>
        <w:rPr>
          <w:rFonts w:ascii="Arial" w:hAnsi="Arial" w:cs="Arial"/>
          <w:szCs w:val="20"/>
        </w:rPr>
      </w:pPr>
      <w:r w:rsidRPr="007B1D49">
        <w:rPr>
          <w:rFonts w:ascii="Arial" w:hAnsi="Arial" w:cs="Arial"/>
          <w:color w:val="555555"/>
          <w:sz w:val="20"/>
          <w:szCs w:val="18"/>
          <w:shd w:val="clear" w:color="auto" w:fill="FFFFFF"/>
        </w:rPr>
        <w:t>PRATTEN, J. and O'LEARY, B., 2007. Addressing the causes of chef shortages in the UK. </w:t>
      </w:r>
      <w:r w:rsidRPr="007B1D49">
        <w:rPr>
          <w:rFonts w:ascii="Arial" w:hAnsi="Arial" w:cs="Arial"/>
          <w:i/>
          <w:iCs/>
          <w:color w:val="555555"/>
          <w:sz w:val="20"/>
          <w:szCs w:val="18"/>
          <w:shd w:val="clear" w:color="auto" w:fill="FFFFFF"/>
        </w:rPr>
        <w:t>Journal of European Industrial Training, </w:t>
      </w:r>
      <w:r w:rsidRPr="007B1D49">
        <w:rPr>
          <w:rFonts w:ascii="Arial" w:hAnsi="Arial" w:cs="Arial"/>
          <w:b/>
          <w:bCs/>
          <w:color w:val="555555"/>
          <w:sz w:val="20"/>
          <w:szCs w:val="18"/>
          <w:shd w:val="clear" w:color="auto" w:fill="FFFFFF"/>
        </w:rPr>
        <w:t>31</w:t>
      </w:r>
      <w:r w:rsidRPr="007B1D49">
        <w:rPr>
          <w:rFonts w:ascii="Arial" w:hAnsi="Arial" w:cs="Arial"/>
          <w:color w:val="555555"/>
          <w:sz w:val="20"/>
          <w:szCs w:val="18"/>
          <w:shd w:val="clear" w:color="auto" w:fill="FFFFFF"/>
        </w:rPr>
        <w:t>(1), pp. 68-78.</w:t>
      </w:r>
    </w:p>
    <w:p w14:paraId="67980541" w14:textId="77777777" w:rsidR="00747E20" w:rsidRDefault="00747E20" w:rsidP="00747E20">
      <w:pPr>
        <w:rPr>
          <w:rFonts w:ascii="Verdana" w:hAnsi="Verdana"/>
          <w:color w:val="555555"/>
          <w:sz w:val="18"/>
          <w:szCs w:val="18"/>
          <w:shd w:val="clear" w:color="auto" w:fill="FFFFFF"/>
        </w:rPr>
      </w:pPr>
      <w:r>
        <w:rPr>
          <w:rFonts w:ascii="Verdana" w:hAnsi="Verdana"/>
          <w:color w:val="555555"/>
          <w:sz w:val="18"/>
          <w:szCs w:val="18"/>
          <w:shd w:val="clear" w:color="auto" w:fill="FFFFFF"/>
        </w:rPr>
        <w:t>REES, C., 1999. Teamworking and service quality: the limits of employee involvement. </w:t>
      </w:r>
      <w:r>
        <w:rPr>
          <w:rFonts w:ascii="Verdana" w:hAnsi="Verdana"/>
          <w:i/>
          <w:iCs/>
          <w:color w:val="555555"/>
          <w:sz w:val="18"/>
          <w:szCs w:val="18"/>
          <w:shd w:val="clear" w:color="auto" w:fill="FFFFFF"/>
        </w:rPr>
        <w:t>Personnel Review, </w:t>
      </w:r>
      <w:r>
        <w:rPr>
          <w:rFonts w:ascii="Verdana" w:hAnsi="Verdana"/>
          <w:b/>
          <w:bCs/>
          <w:color w:val="555555"/>
          <w:sz w:val="18"/>
          <w:szCs w:val="18"/>
          <w:shd w:val="clear" w:color="auto" w:fill="FFFFFF"/>
        </w:rPr>
        <w:t>28</w:t>
      </w:r>
      <w:r>
        <w:rPr>
          <w:rFonts w:ascii="Verdana" w:hAnsi="Verdana"/>
          <w:color w:val="555555"/>
          <w:sz w:val="18"/>
          <w:szCs w:val="18"/>
          <w:shd w:val="clear" w:color="auto" w:fill="FFFFFF"/>
        </w:rPr>
        <w:t>(5), pp. 455-473.</w:t>
      </w:r>
    </w:p>
    <w:p w14:paraId="4E0E7471" w14:textId="77777777" w:rsidR="00747E20" w:rsidRPr="00BD3612" w:rsidRDefault="00747E20" w:rsidP="00747E20">
      <w:pPr>
        <w:rPr>
          <w:rFonts w:ascii="Arial" w:hAnsi="Arial" w:cs="Arial"/>
          <w:color w:val="555555"/>
          <w:sz w:val="20"/>
          <w:szCs w:val="18"/>
          <w:shd w:val="clear" w:color="auto" w:fill="FFFFFF"/>
        </w:rPr>
      </w:pPr>
      <w:r w:rsidRPr="00F961D5">
        <w:rPr>
          <w:rFonts w:ascii="Arial" w:hAnsi="Arial" w:cs="Arial"/>
          <w:color w:val="555555"/>
          <w:sz w:val="20"/>
          <w:szCs w:val="18"/>
          <w:shd w:val="clear" w:color="auto" w:fill="FFFFFF"/>
        </w:rPr>
        <w:t>ROGERS, B., 2011. The value of work-based projects in management education. </w:t>
      </w:r>
      <w:r w:rsidRPr="00F961D5">
        <w:rPr>
          <w:rFonts w:ascii="Arial" w:hAnsi="Arial" w:cs="Arial"/>
          <w:i/>
          <w:iCs/>
          <w:color w:val="555555"/>
          <w:sz w:val="20"/>
          <w:szCs w:val="18"/>
          <w:shd w:val="clear" w:color="auto" w:fill="FFFFFF"/>
        </w:rPr>
        <w:t>Industrial and Commercial Training, </w:t>
      </w:r>
      <w:r w:rsidRPr="00F961D5">
        <w:rPr>
          <w:rFonts w:ascii="Arial" w:hAnsi="Arial" w:cs="Arial"/>
          <w:b/>
          <w:bCs/>
          <w:color w:val="555555"/>
          <w:sz w:val="20"/>
          <w:szCs w:val="18"/>
          <w:shd w:val="clear" w:color="auto" w:fill="FFFFFF"/>
        </w:rPr>
        <w:t>43</w:t>
      </w:r>
      <w:r w:rsidRPr="00F961D5">
        <w:rPr>
          <w:rFonts w:ascii="Arial" w:hAnsi="Arial" w:cs="Arial"/>
          <w:color w:val="555555"/>
          <w:sz w:val="20"/>
          <w:szCs w:val="18"/>
          <w:shd w:val="clear" w:color="auto" w:fill="FFFFFF"/>
        </w:rPr>
        <w:t>(6), pp. 335-342.</w:t>
      </w:r>
    </w:p>
    <w:p w14:paraId="1B95E71F" w14:textId="77777777" w:rsidR="00747E20" w:rsidRDefault="00747E20" w:rsidP="00747E20">
      <w:pPr>
        <w:shd w:val="clear" w:color="auto" w:fill="FFFFFF"/>
        <w:spacing w:after="158" w:line="240" w:lineRule="auto"/>
        <w:rPr>
          <w:rFonts w:ascii="Arial" w:eastAsia="Times New Roman" w:hAnsi="Arial" w:cs="Arial"/>
          <w:color w:val="555555"/>
          <w:sz w:val="20"/>
          <w:szCs w:val="18"/>
          <w:lang w:eastAsia="en-GB"/>
        </w:rPr>
      </w:pPr>
      <w:r w:rsidRPr="000C1B7A">
        <w:rPr>
          <w:rFonts w:ascii="Arial" w:eastAsia="Times New Roman" w:hAnsi="Arial" w:cs="Arial"/>
          <w:color w:val="555555"/>
          <w:sz w:val="20"/>
          <w:szCs w:val="18"/>
          <w:lang w:eastAsia="en-GB"/>
        </w:rPr>
        <w:t>SHARMA, V., 2018. Soft Skills: An Employability Enabler. </w:t>
      </w:r>
      <w:r w:rsidRPr="000C1B7A">
        <w:rPr>
          <w:rFonts w:ascii="Arial" w:eastAsia="Times New Roman" w:hAnsi="Arial" w:cs="Arial"/>
          <w:i/>
          <w:iCs/>
          <w:color w:val="555555"/>
          <w:sz w:val="20"/>
          <w:szCs w:val="18"/>
          <w:lang w:eastAsia="en-GB"/>
        </w:rPr>
        <w:t>IUP Journal of Soft Skills, </w:t>
      </w:r>
      <w:r w:rsidRPr="000C1B7A">
        <w:rPr>
          <w:rFonts w:ascii="Arial" w:eastAsia="Times New Roman" w:hAnsi="Arial" w:cs="Arial"/>
          <w:b/>
          <w:bCs/>
          <w:color w:val="555555"/>
          <w:sz w:val="20"/>
          <w:szCs w:val="18"/>
          <w:lang w:eastAsia="en-GB"/>
        </w:rPr>
        <w:t>12</w:t>
      </w:r>
      <w:r w:rsidRPr="000C1B7A">
        <w:rPr>
          <w:rFonts w:ascii="Arial" w:eastAsia="Times New Roman" w:hAnsi="Arial" w:cs="Arial"/>
          <w:color w:val="555555"/>
          <w:sz w:val="20"/>
          <w:szCs w:val="18"/>
          <w:lang w:eastAsia="en-GB"/>
        </w:rPr>
        <w:t>(2), pp. 25-32.</w:t>
      </w:r>
    </w:p>
    <w:p w14:paraId="60D06275" w14:textId="77777777" w:rsidR="00747E20" w:rsidRPr="000C1B7A" w:rsidRDefault="00747E20" w:rsidP="00747E20">
      <w:pPr>
        <w:shd w:val="clear" w:color="auto" w:fill="FFFFFF"/>
        <w:spacing w:after="158" w:line="240" w:lineRule="auto"/>
        <w:rPr>
          <w:rFonts w:ascii="Arial" w:eastAsia="Times New Roman" w:hAnsi="Arial" w:cs="Arial"/>
          <w:color w:val="555555"/>
          <w:sz w:val="20"/>
          <w:szCs w:val="18"/>
          <w:lang w:eastAsia="en-GB"/>
        </w:rPr>
      </w:pPr>
      <w:r>
        <w:rPr>
          <w:rFonts w:ascii="Arial" w:eastAsia="Times New Roman" w:hAnsi="Arial" w:cs="Arial"/>
          <w:color w:val="555555"/>
          <w:sz w:val="20"/>
          <w:szCs w:val="18"/>
          <w:lang w:eastAsia="en-GB"/>
        </w:rPr>
        <w:t xml:space="preserve">Thompson, N., 2013. </w:t>
      </w:r>
      <w:r>
        <w:rPr>
          <w:rFonts w:ascii="Arial" w:eastAsia="Times New Roman" w:hAnsi="Arial" w:cs="Arial"/>
          <w:i/>
          <w:color w:val="555555"/>
          <w:sz w:val="20"/>
          <w:szCs w:val="18"/>
          <w:lang w:eastAsia="en-GB"/>
        </w:rPr>
        <w:t>People Management.</w:t>
      </w:r>
      <w:r>
        <w:rPr>
          <w:rFonts w:ascii="Arial" w:eastAsia="Times New Roman" w:hAnsi="Arial" w:cs="Arial"/>
          <w:color w:val="555555"/>
          <w:sz w:val="20"/>
          <w:szCs w:val="18"/>
          <w:lang w:eastAsia="en-GB"/>
        </w:rPr>
        <w:t xml:space="preserve"> Hampshire: Palgrave MacMillan.</w:t>
      </w:r>
    </w:p>
    <w:p w14:paraId="355E064F" w14:textId="77777777" w:rsidR="00747E20" w:rsidRPr="000C1B7A" w:rsidRDefault="00747E20" w:rsidP="00747E20">
      <w:pPr>
        <w:rPr>
          <w:rFonts w:ascii="Arial" w:hAnsi="Arial" w:cs="Arial"/>
          <w:color w:val="555555"/>
          <w:sz w:val="20"/>
          <w:szCs w:val="18"/>
          <w:shd w:val="clear" w:color="auto" w:fill="FFFFFF"/>
        </w:rPr>
      </w:pPr>
      <w:r w:rsidRPr="00CB19DC">
        <w:rPr>
          <w:rFonts w:ascii="Arial" w:hAnsi="Arial" w:cs="Arial"/>
          <w:color w:val="555555"/>
          <w:sz w:val="20"/>
          <w:szCs w:val="18"/>
          <w:shd w:val="clear" w:color="auto" w:fill="FFFFFF"/>
        </w:rPr>
        <w:t>VAN HEERDEN</w:t>
      </w:r>
      <w:proofErr w:type="gramStart"/>
      <w:r w:rsidRPr="00CB19DC">
        <w:rPr>
          <w:rFonts w:ascii="Arial" w:hAnsi="Arial" w:cs="Arial"/>
          <w:color w:val="555555"/>
          <w:sz w:val="20"/>
          <w:szCs w:val="18"/>
          <w:shd w:val="clear" w:color="auto" w:fill="FFFFFF"/>
        </w:rPr>
        <w:t>, ,</w:t>
      </w:r>
      <w:proofErr w:type="gramEnd"/>
      <w:r w:rsidRPr="00CB19DC">
        <w:rPr>
          <w:rFonts w:ascii="Arial" w:hAnsi="Arial" w:cs="Arial"/>
          <w:color w:val="555555"/>
          <w:sz w:val="20"/>
          <w:szCs w:val="18"/>
          <w:shd w:val="clear" w:color="auto" w:fill="FFFFFF"/>
        </w:rPr>
        <w:t>M.A. and JOOSTE, J.L., 2018. A GUIDE FOR INTEGRATING TOTAL QUALITY MANAGEMENT AND PHYSICAL ASSET MANAGEMENT IN THE FOOD INDUSTRY. </w:t>
      </w:r>
      <w:r w:rsidRPr="00CB19DC">
        <w:rPr>
          <w:rFonts w:ascii="Arial" w:hAnsi="Arial" w:cs="Arial"/>
          <w:i/>
          <w:iCs/>
          <w:color w:val="555555"/>
          <w:sz w:val="20"/>
          <w:szCs w:val="18"/>
          <w:shd w:val="clear" w:color="auto" w:fill="FFFFFF"/>
        </w:rPr>
        <w:t>South African Journal of Industrial Engineering, </w:t>
      </w:r>
      <w:r w:rsidRPr="00CB19DC">
        <w:rPr>
          <w:rFonts w:ascii="Arial" w:hAnsi="Arial" w:cs="Arial"/>
          <w:b/>
          <w:bCs/>
          <w:color w:val="555555"/>
          <w:sz w:val="20"/>
          <w:szCs w:val="18"/>
          <w:shd w:val="clear" w:color="auto" w:fill="FFFFFF"/>
        </w:rPr>
        <w:t>29</w:t>
      </w:r>
      <w:r w:rsidRPr="00CB19DC">
        <w:rPr>
          <w:rFonts w:ascii="Arial" w:hAnsi="Arial" w:cs="Arial"/>
          <w:color w:val="555555"/>
          <w:sz w:val="20"/>
          <w:szCs w:val="18"/>
          <w:shd w:val="clear" w:color="auto" w:fill="FFFFFF"/>
        </w:rPr>
        <w:t>(4), pp. 155.</w:t>
      </w:r>
    </w:p>
    <w:p w14:paraId="7324DC70" w14:textId="77777777" w:rsidR="00747E20" w:rsidRPr="000C1B7A" w:rsidRDefault="00747E20" w:rsidP="00747E20">
      <w:pPr>
        <w:pStyle w:val="NormalWeb"/>
        <w:shd w:val="clear" w:color="auto" w:fill="FFFFFF"/>
        <w:spacing w:before="0" w:beforeAutospacing="0" w:after="158" w:afterAutospacing="0"/>
        <w:rPr>
          <w:rFonts w:ascii="Arial" w:hAnsi="Arial" w:cs="Arial"/>
          <w:color w:val="555555"/>
          <w:sz w:val="20"/>
          <w:szCs w:val="18"/>
        </w:rPr>
      </w:pPr>
      <w:r w:rsidRPr="000C1B7A">
        <w:rPr>
          <w:rFonts w:ascii="Arial" w:hAnsi="Arial" w:cs="Arial"/>
          <w:color w:val="555555"/>
          <w:sz w:val="20"/>
          <w:szCs w:val="18"/>
        </w:rPr>
        <w:t>WALLACE, H.A., 2017, Jan 18. Employability skills insight</w:t>
      </w:r>
      <w:r w:rsidRPr="000C1B7A">
        <w:rPr>
          <w:rFonts w:ascii="Arial" w:hAnsi="Arial" w:cs="Arial"/>
          <w:i/>
          <w:iCs/>
          <w:color w:val="555555"/>
          <w:sz w:val="20"/>
          <w:szCs w:val="18"/>
        </w:rPr>
        <w:t>. Dumfries &amp; Galloway Standard</w:t>
      </w:r>
      <w:r w:rsidRPr="000C1B7A">
        <w:rPr>
          <w:rFonts w:ascii="Arial" w:hAnsi="Arial" w:cs="Arial"/>
          <w:color w:val="555555"/>
          <w:sz w:val="20"/>
          <w:szCs w:val="18"/>
        </w:rPr>
        <w:t>, 19.</w:t>
      </w:r>
    </w:p>
    <w:p w14:paraId="6829A96C" w14:textId="77777777" w:rsidR="00747E20" w:rsidRPr="00BD3612" w:rsidRDefault="00747E20" w:rsidP="00747E20">
      <w:pPr>
        <w:rPr>
          <w:rFonts w:ascii="Arial" w:hAnsi="Arial" w:cs="Arial"/>
          <w:color w:val="555555"/>
          <w:sz w:val="20"/>
          <w:szCs w:val="18"/>
          <w:shd w:val="clear" w:color="auto" w:fill="FFFFFF"/>
        </w:rPr>
      </w:pPr>
      <w:r w:rsidRPr="000C1B7A">
        <w:rPr>
          <w:rFonts w:ascii="Arial" w:hAnsi="Arial" w:cs="Arial"/>
          <w:color w:val="555555"/>
          <w:sz w:val="20"/>
          <w:szCs w:val="18"/>
          <w:shd w:val="clear" w:color="auto" w:fill="FFFFFF"/>
        </w:rPr>
        <w:t>WOOD, R., 2015. 'Folk' understandings of quality in UK higher hospitality education. </w:t>
      </w:r>
      <w:r w:rsidRPr="000C1B7A">
        <w:rPr>
          <w:rFonts w:ascii="Arial" w:hAnsi="Arial" w:cs="Arial"/>
          <w:i/>
          <w:iCs/>
          <w:color w:val="555555"/>
          <w:sz w:val="20"/>
          <w:szCs w:val="18"/>
          <w:shd w:val="clear" w:color="auto" w:fill="FFFFFF"/>
        </w:rPr>
        <w:t>Quality Assurance in Education, </w:t>
      </w:r>
      <w:r w:rsidRPr="000C1B7A">
        <w:rPr>
          <w:rFonts w:ascii="Arial" w:hAnsi="Arial" w:cs="Arial"/>
          <w:b/>
          <w:bCs/>
          <w:color w:val="555555"/>
          <w:sz w:val="20"/>
          <w:szCs w:val="18"/>
          <w:shd w:val="clear" w:color="auto" w:fill="FFFFFF"/>
        </w:rPr>
        <w:t>23</w:t>
      </w:r>
      <w:r w:rsidRPr="000C1B7A">
        <w:rPr>
          <w:rFonts w:ascii="Arial" w:hAnsi="Arial" w:cs="Arial"/>
          <w:color w:val="555555"/>
          <w:sz w:val="20"/>
          <w:szCs w:val="18"/>
          <w:shd w:val="clear" w:color="auto" w:fill="FFFFFF"/>
        </w:rPr>
        <w:t>(4), pp. 326-338.</w:t>
      </w:r>
    </w:p>
    <w:p w14:paraId="19445DFB" w14:textId="77777777" w:rsidR="00747E20" w:rsidRPr="005A6B32" w:rsidRDefault="00747E20" w:rsidP="005A6B32">
      <w:pPr>
        <w:rPr>
          <w:rFonts w:ascii="Arial" w:hAnsi="Arial" w:cs="Arial"/>
          <w:sz w:val="24"/>
        </w:rPr>
      </w:pPr>
    </w:p>
    <w:p w14:paraId="52941A40" w14:textId="77777777" w:rsidR="005A6B32" w:rsidRPr="001026E2" w:rsidRDefault="005A6B32" w:rsidP="005A6B32"/>
    <w:p w14:paraId="26985785" w14:textId="77777777" w:rsidR="00B853CB" w:rsidRPr="00B853CB" w:rsidRDefault="00B853CB" w:rsidP="006D50D9">
      <w:pPr>
        <w:rPr>
          <w:rFonts w:ascii="Arial" w:hAnsi="Arial" w:cs="Arial"/>
          <w:sz w:val="28"/>
        </w:rPr>
      </w:pPr>
    </w:p>
    <w:sectPr w:rsidR="00B853CB" w:rsidRPr="00B853CB" w:rsidSect="00171343">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EB34C" w14:textId="77777777" w:rsidR="00766C1C" w:rsidRDefault="00766C1C" w:rsidP="005A50B0">
      <w:pPr>
        <w:spacing w:after="0" w:line="240" w:lineRule="auto"/>
      </w:pPr>
      <w:r>
        <w:separator/>
      </w:r>
    </w:p>
  </w:endnote>
  <w:endnote w:type="continuationSeparator" w:id="0">
    <w:p w14:paraId="3F5C3994" w14:textId="77777777" w:rsidR="00766C1C" w:rsidRDefault="00766C1C" w:rsidP="005A5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7592472"/>
      <w:docPartObj>
        <w:docPartGallery w:val="Page Numbers (Bottom of Page)"/>
        <w:docPartUnique/>
      </w:docPartObj>
    </w:sdtPr>
    <w:sdtEndPr>
      <w:rPr>
        <w:noProof/>
      </w:rPr>
    </w:sdtEndPr>
    <w:sdtContent>
      <w:p w14:paraId="2B776678" w14:textId="69DF2C49" w:rsidR="005A6B32" w:rsidRDefault="005A6B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7486F3" w14:textId="77777777" w:rsidR="005A6B32" w:rsidRDefault="005A6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977260" w14:textId="77777777" w:rsidR="00766C1C" w:rsidRDefault="00766C1C" w:rsidP="005A50B0">
      <w:pPr>
        <w:spacing w:after="0" w:line="240" w:lineRule="auto"/>
      </w:pPr>
      <w:r>
        <w:separator/>
      </w:r>
    </w:p>
  </w:footnote>
  <w:footnote w:type="continuationSeparator" w:id="0">
    <w:p w14:paraId="37F08D30" w14:textId="77777777" w:rsidR="00766C1C" w:rsidRDefault="00766C1C" w:rsidP="005A50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B52AB3" w14:textId="6E0FAF18" w:rsidR="005A6B32" w:rsidRPr="001C4D77" w:rsidRDefault="005A6B32">
    <w:pPr>
      <w:pStyle w:val="Header"/>
      <w:rPr>
        <w:rFonts w:ascii="Arial" w:hAnsi="Arial" w:cs="Arial"/>
      </w:rPr>
    </w:pPr>
    <w:r>
      <w:rPr>
        <w:rFonts w:ascii="Arial" w:hAnsi="Arial" w:cs="Arial"/>
      </w:rPr>
      <w:t>Shahidur Rahman 1805959</w:t>
    </w:r>
  </w:p>
  <w:p w14:paraId="046DE1A5" w14:textId="77777777" w:rsidR="005A6B32" w:rsidRDefault="005A6B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34D8D"/>
    <w:multiLevelType w:val="hybridMultilevel"/>
    <w:tmpl w:val="D0061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67C0C"/>
    <w:multiLevelType w:val="hybridMultilevel"/>
    <w:tmpl w:val="40D46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130A2"/>
    <w:multiLevelType w:val="hybridMultilevel"/>
    <w:tmpl w:val="DD06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C039D"/>
    <w:multiLevelType w:val="multilevel"/>
    <w:tmpl w:val="8A5684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904F7A"/>
    <w:multiLevelType w:val="hybridMultilevel"/>
    <w:tmpl w:val="62666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A13BAC"/>
    <w:multiLevelType w:val="multilevel"/>
    <w:tmpl w:val="F3A0E9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8861C6"/>
    <w:multiLevelType w:val="multilevel"/>
    <w:tmpl w:val="851C2B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F43611"/>
    <w:multiLevelType w:val="multilevel"/>
    <w:tmpl w:val="D638BA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217F59"/>
    <w:multiLevelType w:val="multilevel"/>
    <w:tmpl w:val="9DD47ECC"/>
    <w:lvl w:ilvl="0">
      <w:start w:val="1"/>
      <w:numFmt w:val="bullet"/>
      <w:lvlText w:val=""/>
      <w:lvlJc w:val="left"/>
      <w:pPr>
        <w:tabs>
          <w:tab w:val="num" w:pos="643"/>
        </w:tabs>
        <w:ind w:left="643" w:hanging="360"/>
      </w:pPr>
      <w:rPr>
        <w:rFonts w:ascii="Wingdings" w:hAnsi="Wingdings" w:hint="default"/>
        <w:sz w:val="20"/>
      </w:rPr>
    </w:lvl>
    <w:lvl w:ilvl="1" w:tentative="1">
      <w:start w:val="1"/>
      <w:numFmt w:val="bullet"/>
      <w:lvlText w:val=""/>
      <w:lvlJc w:val="left"/>
      <w:pPr>
        <w:tabs>
          <w:tab w:val="num" w:pos="1363"/>
        </w:tabs>
        <w:ind w:left="1363" w:hanging="360"/>
      </w:pPr>
      <w:rPr>
        <w:rFonts w:ascii="Wingdings" w:hAnsi="Wingdings"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9" w15:restartNumberingAfterBreak="0">
    <w:nsid w:val="6A447BD9"/>
    <w:multiLevelType w:val="multilevel"/>
    <w:tmpl w:val="0E82F3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05691B"/>
    <w:multiLevelType w:val="multilevel"/>
    <w:tmpl w:val="EE7A46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6D2058"/>
    <w:multiLevelType w:val="hybridMultilevel"/>
    <w:tmpl w:val="1472DC4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11"/>
  </w:num>
  <w:num w:numId="2">
    <w:abstractNumId w:val="4"/>
  </w:num>
  <w:num w:numId="3">
    <w:abstractNumId w:val="2"/>
  </w:num>
  <w:num w:numId="4">
    <w:abstractNumId w:val="0"/>
  </w:num>
  <w:num w:numId="5">
    <w:abstractNumId w:val="1"/>
  </w:num>
  <w:num w:numId="6">
    <w:abstractNumId w:val="6"/>
  </w:num>
  <w:num w:numId="7">
    <w:abstractNumId w:val="8"/>
  </w:num>
  <w:num w:numId="8">
    <w:abstractNumId w:val="5"/>
  </w:num>
  <w:num w:numId="9">
    <w:abstractNumId w:val="3"/>
  </w:num>
  <w:num w:numId="10">
    <w:abstractNumId w:val="7"/>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343"/>
    <w:rsid w:val="00000E16"/>
    <w:rsid w:val="00010C30"/>
    <w:rsid w:val="000123F8"/>
    <w:rsid w:val="00067EB4"/>
    <w:rsid w:val="00073558"/>
    <w:rsid w:val="00093E7A"/>
    <w:rsid w:val="000A3F14"/>
    <w:rsid w:val="000C046A"/>
    <w:rsid w:val="000E393C"/>
    <w:rsid w:val="000F0F1F"/>
    <w:rsid w:val="001026E2"/>
    <w:rsid w:val="00115769"/>
    <w:rsid w:val="001461E8"/>
    <w:rsid w:val="001602A8"/>
    <w:rsid w:val="00166E2D"/>
    <w:rsid w:val="00171343"/>
    <w:rsid w:val="00173707"/>
    <w:rsid w:val="0017477A"/>
    <w:rsid w:val="001801E2"/>
    <w:rsid w:val="00186F4C"/>
    <w:rsid w:val="001A6BAA"/>
    <w:rsid w:val="001B5C84"/>
    <w:rsid w:val="001B6BAE"/>
    <w:rsid w:val="001C4D77"/>
    <w:rsid w:val="00234641"/>
    <w:rsid w:val="00273258"/>
    <w:rsid w:val="00281D07"/>
    <w:rsid w:val="0028231B"/>
    <w:rsid w:val="002875DB"/>
    <w:rsid w:val="002A0F7F"/>
    <w:rsid w:val="002F55D4"/>
    <w:rsid w:val="00336A9D"/>
    <w:rsid w:val="003473DC"/>
    <w:rsid w:val="003669C4"/>
    <w:rsid w:val="003A77EB"/>
    <w:rsid w:val="003A7A06"/>
    <w:rsid w:val="003B3046"/>
    <w:rsid w:val="004114B5"/>
    <w:rsid w:val="00411852"/>
    <w:rsid w:val="0043449B"/>
    <w:rsid w:val="00476DE7"/>
    <w:rsid w:val="00495AE4"/>
    <w:rsid w:val="004C2662"/>
    <w:rsid w:val="004C6CC2"/>
    <w:rsid w:val="004C7A7C"/>
    <w:rsid w:val="00502705"/>
    <w:rsid w:val="00503274"/>
    <w:rsid w:val="005035C9"/>
    <w:rsid w:val="00504682"/>
    <w:rsid w:val="005131FD"/>
    <w:rsid w:val="005258DE"/>
    <w:rsid w:val="00527EFC"/>
    <w:rsid w:val="00552339"/>
    <w:rsid w:val="00560176"/>
    <w:rsid w:val="00593BA8"/>
    <w:rsid w:val="005A50B0"/>
    <w:rsid w:val="005A6B32"/>
    <w:rsid w:val="005A7BFC"/>
    <w:rsid w:val="005D0CBC"/>
    <w:rsid w:val="005D2B79"/>
    <w:rsid w:val="005E3ADD"/>
    <w:rsid w:val="00607D7F"/>
    <w:rsid w:val="00626711"/>
    <w:rsid w:val="00630FA3"/>
    <w:rsid w:val="00645D4E"/>
    <w:rsid w:val="00673BFC"/>
    <w:rsid w:val="0068320F"/>
    <w:rsid w:val="006C4686"/>
    <w:rsid w:val="006D50D9"/>
    <w:rsid w:val="006E5D5E"/>
    <w:rsid w:val="006F6085"/>
    <w:rsid w:val="00700B8B"/>
    <w:rsid w:val="00714341"/>
    <w:rsid w:val="00735515"/>
    <w:rsid w:val="00747E20"/>
    <w:rsid w:val="007519CE"/>
    <w:rsid w:val="00753F8B"/>
    <w:rsid w:val="007601AA"/>
    <w:rsid w:val="00766C1C"/>
    <w:rsid w:val="00771B2C"/>
    <w:rsid w:val="007A3B8B"/>
    <w:rsid w:val="007C7A90"/>
    <w:rsid w:val="007D18F5"/>
    <w:rsid w:val="007E1006"/>
    <w:rsid w:val="0083159A"/>
    <w:rsid w:val="00834073"/>
    <w:rsid w:val="00852364"/>
    <w:rsid w:val="0086037A"/>
    <w:rsid w:val="008757CE"/>
    <w:rsid w:val="008C1E3E"/>
    <w:rsid w:val="008F042D"/>
    <w:rsid w:val="008F1DFA"/>
    <w:rsid w:val="009009F5"/>
    <w:rsid w:val="00916607"/>
    <w:rsid w:val="00963B21"/>
    <w:rsid w:val="009A3311"/>
    <w:rsid w:val="009A39BE"/>
    <w:rsid w:val="009E1812"/>
    <w:rsid w:val="009F3F49"/>
    <w:rsid w:val="00A17294"/>
    <w:rsid w:val="00A40443"/>
    <w:rsid w:val="00A43F5A"/>
    <w:rsid w:val="00A572C5"/>
    <w:rsid w:val="00A62286"/>
    <w:rsid w:val="00A71F89"/>
    <w:rsid w:val="00A81ADA"/>
    <w:rsid w:val="00A8755A"/>
    <w:rsid w:val="00A9755D"/>
    <w:rsid w:val="00AA3287"/>
    <w:rsid w:val="00AA64E7"/>
    <w:rsid w:val="00AC582B"/>
    <w:rsid w:val="00AD0938"/>
    <w:rsid w:val="00AD4743"/>
    <w:rsid w:val="00AD5198"/>
    <w:rsid w:val="00AE4D41"/>
    <w:rsid w:val="00B075B0"/>
    <w:rsid w:val="00B1718D"/>
    <w:rsid w:val="00B20D35"/>
    <w:rsid w:val="00B821BF"/>
    <w:rsid w:val="00B853CB"/>
    <w:rsid w:val="00BA0A63"/>
    <w:rsid w:val="00BB5AF6"/>
    <w:rsid w:val="00BD0A6D"/>
    <w:rsid w:val="00C328CA"/>
    <w:rsid w:val="00C449E5"/>
    <w:rsid w:val="00C5017E"/>
    <w:rsid w:val="00C558D8"/>
    <w:rsid w:val="00CB5AD7"/>
    <w:rsid w:val="00CE004F"/>
    <w:rsid w:val="00D63FE1"/>
    <w:rsid w:val="00D96D64"/>
    <w:rsid w:val="00DC0ED7"/>
    <w:rsid w:val="00DD2B06"/>
    <w:rsid w:val="00DF63E6"/>
    <w:rsid w:val="00E02768"/>
    <w:rsid w:val="00E56BC6"/>
    <w:rsid w:val="00E93F82"/>
    <w:rsid w:val="00ED68E7"/>
    <w:rsid w:val="00F41AEE"/>
    <w:rsid w:val="00F466EC"/>
    <w:rsid w:val="00F70701"/>
    <w:rsid w:val="00FB69DD"/>
    <w:rsid w:val="00FC2B82"/>
    <w:rsid w:val="00FE1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1038B"/>
  <w15:chartTrackingRefBased/>
  <w15:docId w15:val="{CB2BB628-243B-435E-B115-B91B250FA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0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04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53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13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343"/>
    <w:rPr>
      <w:rFonts w:eastAsiaTheme="minorEastAsia"/>
      <w:lang w:val="en-US"/>
    </w:rPr>
  </w:style>
  <w:style w:type="paragraph" w:styleId="Header">
    <w:name w:val="header"/>
    <w:basedOn w:val="Normal"/>
    <w:link w:val="HeaderChar"/>
    <w:uiPriority w:val="99"/>
    <w:unhideWhenUsed/>
    <w:rsid w:val="005A5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0B0"/>
  </w:style>
  <w:style w:type="paragraph" w:styleId="Footer">
    <w:name w:val="footer"/>
    <w:basedOn w:val="Normal"/>
    <w:link w:val="FooterChar"/>
    <w:uiPriority w:val="99"/>
    <w:unhideWhenUsed/>
    <w:rsid w:val="005A5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0B0"/>
  </w:style>
  <w:style w:type="character" w:customStyle="1" w:styleId="Heading1Char">
    <w:name w:val="Heading 1 Char"/>
    <w:basedOn w:val="DefaultParagraphFont"/>
    <w:link w:val="Heading1"/>
    <w:uiPriority w:val="9"/>
    <w:rsid w:val="007E10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1006"/>
    <w:pPr>
      <w:outlineLvl w:val="9"/>
    </w:pPr>
    <w:rPr>
      <w:lang w:val="en-US"/>
    </w:rPr>
  </w:style>
  <w:style w:type="paragraph" w:styleId="TOC1">
    <w:name w:val="toc 1"/>
    <w:basedOn w:val="Normal"/>
    <w:next w:val="Normal"/>
    <w:autoRedefine/>
    <w:uiPriority w:val="39"/>
    <w:unhideWhenUsed/>
    <w:rsid w:val="00747E20"/>
    <w:pPr>
      <w:tabs>
        <w:tab w:val="right" w:leader="dot" w:pos="9016"/>
      </w:tabs>
      <w:spacing w:after="100"/>
    </w:pPr>
    <w:rPr>
      <w:rFonts w:ascii="Arial" w:hAnsi="Arial" w:cs="Arial"/>
      <w:noProof/>
      <w:szCs w:val="20"/>
    </w:rPr>
  </w:style>
  <w:style w:type="character" w:styleId="Hyperlink">
    <w:name w:val="Hyperlink"/>
    <w:basedOn w:val="DefaultParagraphFont"/>
    <w:uiPriority w:val="99"/>
    <w:unhideWhenUsed/>
    <w:rsid w:val="007E1006"/>
    <w:rPr>
      <w:color w:val="0563C1" w:themeColor="hyperlink"/>
      <w:u w:val="single"/>
    </w:rPr>
  </w:style>
  <w:style w:type="character" w:customStyle="1" w:styleId="Heading2Char">
    <w:name w:val="Heading 2 Char"/>
    <w:basedOn w:val="DefaultParagraphFont"/>
    <w:link w:val="Heading2"/>
    <w:uiPriority w:val="9"/>
    <w:rsid w:val="00A4044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A7BFC"/>
    <w:pPr>
      <w:tabs>
        <w:tab w:val="right" w:leader="dot" w:pos="9016"/>
      </w:tabs>
      <w:spacing w:after="100"/>
      <w:ind w:left="220"/>
    </w:pPr>
    <w:rPr>
      <w:rFonts w:ascii="Arial" w:hAnsi="Arial" w:cs="Arial"/>
      <w:noProof/>
    </w:rPr>
  </w:style>
  <w:style w:type="character" w:customStyle="1" w:styleId="hit">
    <w:name w:val="hit"/>
    <w:basedOn w:val="DefaultParagraphFont"/>
    <w:rsid w:val="001801E2"/>
  </w:style>
  <w:style w:type="paragraph" w:styleId="ListParagraph">
    <w:name w:val="List Paragraph"/>
    <w:basedOn w:val="Normal"/>
    <w:uiPriority w:val="34"/>
    <w:qFormat/>
    <w:rsid w:val="0043449B"/>
    <w:pPr>
      <w:ind w:left="720"/>
      <w:contextualSpacing/>
    </w:pPr>
  </w:style>
  <w:style w:type="character" w:customStyle="1" w:styleId="Heading3Char">
    <w:name w:val="Heading 3 Char"/>
    <w:basedOn w:val="DefaultParagraphFont"/>
    <w:link w:val="Heading3"/>
    <w:uiPriority w:val="9"/>
    <w:rsid w:val="00B853C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47E2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909">
      <w:bodyDiv w:val="1"/>
      <w:marLeft w:val="0"/>
      <w:marRight w:val="0"/>
      <w:marTop w:val="0"/>
      <w:marBottom w:val="0"/>
      <w:divBdr>
        <w:top w:val="none" w:sz="0" w:space="0" w:color="auto"/>
        <w:left w:val="none" w:sz="0" w:space="0" w:color="auto"/>
        <w:bottom w:val="none" w:sz="0" w:space="0" w:color="auto"/>
        <w:right w:val="none" w:sz="0" w:space="0" w:color="auto"/>
      </w:divBdr>
    </w:div>
    <w:div w:id="445125127">
      <w:bodyDiv w:val="1"/>
      <w:marLeft w:val="0"/>
      <w:marRight w:val="0"/>
      <w:marTop w:val="0"/>
      <w:marBottom w:val="0"/>
      <w:divBdr>
        <w:top w:val="none" w:sz="0" w:space="0" w:color="auto"/>
        <w:left w:val="none" w:sz="0" w:space="0" w:color="auto"/>
        <w:bottom w:val="none" w:sz="0" w:space="0" w:color="auto"/>
        <w:right w:val="none" w:sz="0" w:space="0" w:color="auto"/>
      </w:divBdr>
    </w:div>
    <w:div w:id="821852195">
      <w:bodyDiv w:val="1"/>
      <w:marLeft w:val="0"/>
      <w:marRight w:val="0"/>
      <w:marTop w:val="0"/>
      <w:marBottom w:val="0"/>
      <w:divBdr>
        <w:top w:val="none" w:sz="0" w:space="0" w:color="auto"/>
        <w:left w:val="none" w:sz="0" w:space="0" w:color="auto"/>
        <w:bottom w:val="none" w:sz="0" w:space="0" w:color="auto"/>
        <w:right w:val="none" w:sz="0" w:space="0" w:color="auto"/>
      </w:divBdr>
    </w:div>
    <w:div w:id="1239169702">
      <w:bodyDiv w:val="1"/>
      <w:marLeft w:val="0"/>
      <w:marRight w:val="0"/>
      <w:marTop w:val="0"/>
      <w:marBottom w:val="0"/>
      <w:divBdr>
        <w:top w:val="none" w:sz="0" w:space="0" w:color="auto"/>
        <w:left w:val="none" w:sz="0" w:space="0" w:color="auto"/>
        <w:bottom w:val="none" w:sz="0" w:space="0" w:color="auto"/>
        <w:right w:val="none" w:sz="0" w:space="0" w:color="auto"/>
      </w:divBdr>
    </w:div>
    <w:div w:id="1540162605">
      <w:bodyDiv w:val="1"/>
      <w:marLeft w:val="0"/>
      <w:marRight w:val="0"/>
      <w:marTop w:val="0"/>
      <w:marBottom w:val="0"/>
      <w:divBdr>
        <w:top w:val="none" w:sz="0" w:space="0" w:color="auto"/>
        <w:left w:val="none" w:sz="0" w:space="0" w:color="auto"/>
        <w:bottom w:val="none" w:sz="0" w:space="0" w:color="auto"/>
        <w:right w:val="none" w:sz="0" w:space="0" w:color="auto"/>
      </w:divBdr>
    </w:div>
    <w:div w:id="1569849721">
      <w:bodyDiv w:val="1"/>
      <w:marLeft w:val="0"/>
      <w:marRight w:val="0"/>
      <w:marTop w:val="0"/>
      <w:marBottom w:val="0"/>
      <w:divBdr>
        <w:top w:val="none" w:sz="0" w:space="0" w:color="auto"/>
        <w:left w:val="none" w:sz="0" w:space="0" w:color="auto"/>
        <w:bottom w:val="none" w:sz="0" w:space="0" w:color="auto"/>
        <w:right w:val="none" w:sz="0" w:space="0" w:color="auto"/>
      </w:divBdr>
    </w:div>
    <w:div w:id="181771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B6F813-2BD5-4417-94A7-0BEECC9F3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1221</TotalTime>
  <Pages>12</Pages>
  <Words>3159</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Employability Skills</vt:lpstr>
    </vt:vector>
  </TitlesOfParts>
  <Company>1805959</Company>
  <LinksUpToDate>false</LinksUpToDate>
  <CharactersWithSpaces>21129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BMSK 4001</dc:subject>
  <dc:creator>shahidur rahman</dc:creator>
  <cp:keywords/>
  <dc:description/>
  <cp:lastModifiedBy>shahidur rahman</cp:lastModifiedBy>
  <cp:revision>39</cp:revision>
  <dcterms:created xsi:type="dcterms:W3CDTF">2019-01-09T23:22:00Z</dcterms:created>
  <dcterms:modified xsi:type="dcterms:W3CDTF">2019-01-11T13:57:00Z</dcterms:modified>
</cp:coreProperties>
</file>