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D38" w:rsidRDefault="00F71D38" w:rsidP="001601DD">
      <w:pPr>
        <w:jc w:val="both"/>
      </w:pPr>
      <w:bookmarkStart w:id="0" w:name="_GoBack"/>
      <w:bookmarkEnd w:id="0"/>
    </w:p>
    <w:p w:rsidR="002A5CB4" w:rsidRDefault="002A5CB4" w:rsidP="001601DD">
      <w:pPr>
        <w:jc w:val="both"/>
      </w:pPr>
    </w:p>
    <w:p w:rsidR="002A5CB4" w:rsidRDefault="002A5CB4" w:rsidP="001601DD">
      <w:pPr>
        <w:jc w:val="both"/>
        <w:rPr>
          <w:rFonts w:ascii="Arial" w:hAnsi="Arial" w:cs="Arial"/>
          <w:b/>
          <w:sz w:val="24"/>
          <w:szCs w:val="24"/>
        </w:rPr>
      </w:pPr>
      <w:r w:rsidRPr="002A5CB4">
        <w:rPr>
          <w:rFonts w:ascii="Arial" w:hAnsi="Arial" w:cs="Arial"/>
          <w:b/>
          <w:sz w:val="24"/>
          <w:szCs w:val="24"/>
        </w:rPr>
        <w:t>Guide to Postgraduate Taught Dissertations</w:t>
      </w:r>
    </w:p>
    <w:p w:rsidR="002A5CB4" w:rsidRDefault="002A5CB4" w:rsidP="001601DD">
      <w:pPr>
        <w:jc w:val="both"/>
        <w:rPr>
          <w:rFonts w:ascii="Arial" w:hAnsi="Arial" w:cs="Arial"/>
          <w:b/>
          <w:sz w:val="24"/>
          <w:szCs w:val="24"/>
        </w:rPr>
      </w:pPr>
    </w:p>
    <w:p w:rsidR="002A5CB4" w:rsidRPr="00A32B7C" w:rsidRDefault="002A5CB4" w:rsidP="002A5CB4">
      <w:pPr>
        <w:ind w:left="851" w:hanging="851"/>
        <w:rPr>
          <w:rFonts w:ascii="Arial" w:hAnsi="Arial" w:cs="Arial"/>
          <w:b/>
          <w:sz w:val="22"/>
          <w:szCs w:val="22"/>
          <w:lang w:val="en-GB"/>
        </w:rPr>
      </w:pPr>
      <w:r>
        <w:rPr>
          <w:rFonts w:ascii="Arial" w:hAnsi="Arial" w:cs="Arial"/>
          <w:b/>
          <w:sz w:val="22"/>
          <w:szCs w:val="22"/>
          <w:lang w:val="en-GB"/>
        </w:rPr>
        <w:t>1</w:t>
      </w:r>
      <w:r>
        <w:rPr>
          <w:rFonts w:ascii="Arial" w:hAnsi="Arial" w:cs="Arial"/>
          <w:b/>
          <w:sz w:val="22"/>
          <w:szCs w:val="22"/>
          <w:lang w:val="en-GB"/>
        </w:rPr>
        <w:tab/>
      </w:r>
      <w:r w:rsidRPr="00A32B7C">
        <w:rPr>
          <w:rFonts w:ascii="Arial" w:hAnsi="Arial" w:cs="Arial"/>
          <w:b/>
          <w:sz w:val="22"/>
          <w:szCs w:val="22"/>
          <w:lang w:val="en-GB"/>
        </w:rPr>
        <w:t>Submission of Dissertations</w:t>
      </w:r>
    </w:p>
    <w:p w:rsidR="002A5CB4" w:rsidRPr="00A32B7C" w:rsidRDefault="002A5CB4" w:rsidP="002A5CB4">
      <w:pPr>
        <w:rPr>
          <w:rFonts w:ascii="Arial" w:hAnsi="Arial" w:cs="Arial"/>
          <w:b/>
          <w:sz w:val="22"/>
          <w:szCs w:val="22"/>
          <w:lang w:val="en-GB"/>
        </w:rPr>
      </w:pPr>
    </w:p>
    <w:p w:rsidR="002A5CB4" w:rsidRPr="00A32B7C" w:rsidRDefault="002A5CB4" w:rsidP="002A5CB4">
      <w:pPr>
        <w:numPr>
          <w:ilvl w:val="0"/>
          <w:numId w:val="10"/>
        </w:numPr>
        <w:overflowPunct w:val="0"/>
        <w:autoSpaceDE w:val="0"/>
        <w:autoSpaceDN w:val="0"/>
        <w:ind w:left="851" w:hanging="709"/>
        <w:jc w:val="both"/>
        <w:rPr>
          <w:rFonts w:ascii="Arial" w:hAnsi="Arial" w:cs="Arial"/>
          <w:sz w:val="22"/>
          <w:szCs w:val="22"/>
          <w:lang w:val="en-GB"/>
        </w:rPr>
      </w:pPr>
      <w:r w:rsidRPr="00A32B7C">
        <w:rPr>
          <w:rFonts w:ascii="Arial" w:hAnsi="Arial" w:cs="Arial"/>
          <w:sz w:val="22"/>
          <w:szCs w:val="22"/>
          <w:lang w:val="en-GB"/>
        </w:rPr>
        <w:t xml:space="preserve">In the case of a student following an approved Taught Master’s programme of study in the Creative and Performing Arts, the dissertation may take one or more of the following forms: artefact, score, </w:t>
      </w:r>
      <w:proofErr w:type="gramStart"/>
      <w:r w:rsidRPr="00A32B7C">
        <w:rPr>
          <w:rFonts w:ascii="Arial" w:hAnsi="Arial" w:cs="Arial"/>
          <w:sz w:val="22"/>
          <w:szCs w:val="22"/>
          <w:lang w:val="en-GB"/>
        </w:rPr>
        <w:t>portfolio</w:t>
      </w:r>
      <w:proofErr w:type="gramEnd"/>
      <w:r w:rsidRPr="00A32B7C">
        <w:rPr>
          <w:rFonts w:ascii="Arial" w:hAnsi="Arial" w:cs="Arial"/>
          <w:sz w:val="22"/>
          <w:szCs w:val="22"/>
          <w:lang w:val="en-GB"/>
        </w:rPr>
        <w:t xml:space="preserve"> of original works, performance or exhibition. The submission shall be accompanied by a sufficient and appropriate written commentary placing it in its academic context together with any other items which may be required (e.g. a catalogue or audio or visual recording). In all cases the submission and written commentary shall be bound, and all other items shall be appropriately labelled and enclosed in a form that can be recorded.</w:t>
      </w:r>
    </w:p>
    <w:p w:rsidR="002A5CB4" w:rsidRPr="00A32B7C" w:rsidRDefault="002A5CB4" w:rsidP="002A5CB4">
      <w:pPr>
        <w:overflowPunct w:val="0"/>
        <w:autoSpaceDE w:val="0"/>
        <w:autoSpaceDN w:val="0"/>
        <w:ind w:left="851" w:hanging="709"/>
        <w:jc w:val="both"/>
        <w:rPr>
          <w:rFonts w:ascii="Arial" w:hAnsi="Arial" w:cs="Arial"/>
          <w:sz w:val="22"/>
          <w:szCs w:val="22"/>
          <w:lang w:val="en-GB"/>
        </w:rPr>
      </w:pPr>
    </w:p>
    <w:p w:rsidR="002A5CB4" w:rsidRPr="00A32B7C" w:rsidRDefault="002A5CB4" w:rsidP="002A5CB4">
      <w:pPr>
        <w:numPr>
          <w:ilvl w:val="0"/>
          <w:numId w:val="10"/>
        </w:numPr>
        <w:overflowPunct w:val="0"/>
        <w:autoSpaceDE w:val="0"/>
        <w:autoSpaceDN w:val="0"/>
        <w:ind w:left="851" w:hanging="709"/>
        <w:jc w:val="both"/>
        <w:rPr>
          <w:rFonts w:ascii="Arial" w:hAnsi="Arial" w:cs="Arial"/>
          <w:sz w:val="22"/>
          <w:szCs w:val="22"/>
          <w:lang w:val="en-GB"/>
        </w:rPr>
      </w:pPr>
      <w:r w:rsidRPr="00A32B7C">
        <w:rPr>
          <w:rFonts w:ascii="Arial" w:hAnsi="Arial" w:cs="Arial"/>
          <w:sz w:val="22"/>
          <w:szCs w:val="22"/>
          <w:lang w:val="en-GB"/>
        </w:rPr>
        <w:t xml:space="preserve">All candidates for Master’s degrees are normally required to submit two printed copies of their dissertation (unless advised otherwise by the relevant Faculty), plus one electronic copy in an approved format through an approved channel for submission (such as Turnitin) for examination before an award can be made.  Printed copies of Dissertations may be submitted for examination either in permanent, hardback binding or in temporary, secure binding.  </w:t>
      </w:r>
    </w:p>
    <w:p w:rsidR="002A5CB4" w:rsidRPr="00A32B7C" w:rsidRDefault="002A5CB4" w:rsidP="002A5CB4">
      <w:pPr>
        <w:pStyle w:val="ListParagraph"/>
        <w:ind w:left="851" w:hanging="709"/>
        <w:rPr>
          <w:rFonts w:ascii="Arial" w:hAnsi="Arial" w:cs="Arial"/>
          <w:sz w:val="22"/>
          <w:szCs w:val="22"/>
          <w:lang w:val="en-GB"/>
        </w:rPr>
      </w:pPr>
    </w:p>
    <w:p w:rsidR="002A5CB4" w:rsidRPr="00A32B7C" w:rsidRDefault="002A5CB4" w:rsidP="002A5CB4">
      <w:pPr>
        <w:numPr>
          <w:ilvl w:val="0"/>
          <w:numId w:val="10"/>
        </w:numPr>
        <w:overflowPunct w:val="0"/>
        <w:autoSpaceDE w:val="0"/>
        <w:autoSpaceDN w:val="0"/>
        <w:ind w:left="851" w:hanging="709"/>
        <w:jc w:val="both"/>
        <w:rPr>
          <w:rFonts w:ascii="Arial" w:hAnsi="Arial" w:cs="Arial"/>
          <w:sz w:val="22"/>
          <w:szCs w:val="22"/>
          <w:lang w:val="en-GB"/>
        </w:rPr>
      </w:pPr>
      <w:r w:rsidRPr="00A32B7C">
        <w:rPr>
          <w:rFonts w:ascii="Arial" w:hAnsi="Arial" w:cs="Arial"/>
          <w:sz w:val="22"/>
          <w:szCs w:val="22"/>
          <w:lang w:val="en-GB"/>
        </w:rPr>
        <w:t>Each copy of the dissertation submitted for examination shall include:</w:t>
      </w:r>
    </w:p>
    <w:p w:rsidR="002A5CB4" w:rsidRPr="00A32B7C" w:rsidRDefault="002A5CB4" w:rsidP="002A5CB4">
      <w:pPr>
        <w:pStyle w:val="BodyText"/>
        <w:ind w:hanging="758"/>
        <w:rPr>
          <w:rFonts w:ascii="Arial" w:hAnsi="Arial" w:cs="Arial"/>
          <w:sz w:val="22"/>
          <w:szCs w:val="22"/>
        </w:rPr>
      </w:pPr>
    </w:p>
    <w:p w:rsidR="002A5CB4" w:rsidRPr="00A32B7C" w:rsidRDefault="002A5CB4" w:rsidP="002A5CB4">
      <w:pPr>
        <w:pStyle w:val="para2"/>
        <w:numPr>
          <w:ilvl w:val="1"/>
          <w:numId w:val="12"/>
        </w:numPr>
        <w:tabs>
          <w:tab w:val="clear" w:pos="720"/>
          <w:tab w:val="num" w:pos="1609"/>
        </w:tabs>
        <w:spacing w:before="0"/>
        <w:ind w:left="1609" w:hanging="758"/>
        <w:rPr>
          <w:rFonts w:ascii="Arial" w:hAnsi="Arial" w:cs="Arial"/>
          <w:sz w:val="22"/>
          <w:szCs w:val="22"/>
          <w:lang w:val="en-GB"/>
        </w:rPr>
      </w:pPr>
      <w:r w:rsidRPr="00A32B7C">
        <w:rPr>
          <w:rFonts w:ascii="Arial" w:hAnsi="Arial" w:cs="Arial"/>
          <w:sz w:val="22"/>
          <w:szCs w:val="22"/>
          <w:lang w:val="en-GB"/>
        </w:rPr>
        <w:t xml:space="preserve">a summary of the dissertation not exceeding 300 words in length; </w:t>
      </w:r>
    </w:p>
    <w:p w:rsidR="002A5CB4" w:rsidRPr="00A32B7C" w:rsidRDefault="002A5CB4" w:rsidP="002A5CB4">
      <w:pPr>
        <w:pStyle w:val="para2"/>
        <w:numPr>
          <w:ilvl w:val="1"/>
          <w:numId w:val="12"/>
        </w:numPr>
        <w:tabs>
          <w:tab w:val="clear" w:pos="720"/>
          <w:tab w:val="num" w:pos="1440"/>
        </w:tabs>
        <w:spacing w:before="0"/>
        <w:ind w:left="1609" w:hanging="758"/>
        <w:rPr>
          <w:rFonts w:ascii="Arial" w:hAnsi="Arial" w:cs="Arial"/>
          <w:sz w:val="22"/>
          <w:szCs w:val="22"/>
          <w:lang w:val="en-GB"/>
        </w:rPr>
      </w:pPr>
      <w:r w:rsidRPr="00A32B7C">
        <w:rPr>
          <w:rFonts w:ascii="Arial" w:hAnsi="Arial" w:cs="Arial"/>
          <w:sz w:val="22"/>
          <w:szCs w:val="22"/>
          <w:lang w:val="en-GB"/>
        </w:rPr>
        <w:tab/>
        <w:t>a signed declaration by the student stating to what extent the dissertation is the result of his/her independent work or investigation, and should clearly identify any portions for which he/she is indebted to other sources.  Explicit references should be given, and a full bibliography shall be appended to the work;</w:t>
      </w:r>
    </w:p>
    <w:p w:rsidR="002A5CB4" w:rsidRPr="00A32B7C" w:rsidRDefault="002A5CB4" w:rsidP="002A5CB4">
      <w:pPr>
        <w:pStyle w:val="para2"/>
        <w:numPr>
          <w:ilvl w:val="1"/>
          <w:numId w:val="12"/>
        </w:numPr>
        <w:tabs>
          <w:tab w:val="clear" w:pos="720"/>
          <w:tab w:val="num" w:pos="1440"/>
        </w:tabs>
        <w:spacing w:before="0"/>
        <w:ind w:left="1609" w:hanging="758"/>
        <w:rPr>
          <w:rFonts w:ascii="Arial" w:hAnsi="Arial" w:cs="Arial"/>
          <w:sz w:val="22"/>
          <w:szCs w:val="22"/>
          <w:lang w:val="en-GB"/>
        </w:rPr>
      </w:pPr>
      <w:r w:rsidRPr="00A32B7C">
        <w:rPr>
          <w:rFonts w:ascii="Arial" w:hAnsi="Arial" w:cs="Arial"/>
          <w:sz w:val="22"/>
          <w:szCs w:val="22"/>
          <w:lang w:val="en-GB"/>
        </w:rPr>
        <w:tab/>
        <w:t>a signed declaration by the student certifying that the dissertation has not already been accepted in substance for any academic award and is not being concurrently submitted in candidature for any such award.</w:t>
      </w:r>
    </w:p>
    <w:p w:rsidR="002A5CB4" w:rsidRPr="00A32B7C" w:rsidRDefault="002A5CB4" w:rsidP="002A5CB4">
      <w:pPr>
        <w:pStyle w:val="ListParagraph"/>
        <w:rPr>
          <w:rFonts w:ascii="Arial" w:hAnsi="Arial" w:cs="Arial"/>
          <w:sz w:val="22"/>
          <w:szCs w:val="22"/>
          <w:lang w:val="en-GB"/>
        </w:rPr>
      </w:pPr>
    </w:p>
    <w:p w:rsidR="002A5CB4" w:rsidRPr="00A32B7C" w:rsidRDefault="002A5CB4" w:rsidP="002A5CB4">
      <w:pPr>
        <w:numPr>
          <w:ilvl w:val="0"/>
          <w:numId w:val="10"/>
        </w:numPr>
        <w:overflowPunct w:val="0"/>
        <w:autoSpaceDE w:val="0"/>
        <w:autoSpaceDN w:val="0"/>
        <w:ind w:left="851" w:hanging="709"/>
        <w:jc w:val="both"/>
        <w:rPr>
          <w:rFonts w:ascii="Arial" w:hAnsi="Arial" w:cs="Arial"/>
          <w:sz w:val="22"/>
          <w:szCs w:val="22"/>
          <w:lang w:val="en-GB"/>
        </w:rPr>
      </w:pPr>
      <w:r w:rsidRPr="00A32B7C">
        <w:rPr>
          <w:rFonts w:ascii="Arial" w:hAnsi="Arial" w:cs="Arial"/>
          <w:sz w:val="22"/>
          <w:szCs w:val="22"/>
          <w:lang w:val="en-GB"/>
        </w:rPr>
        <w:t xml:space="preserve">Following the completion of any typographical or minor corrections recommended by the Examining Board, the candidate must submit at least one copy of the dissertation in permanent, hardback binding for retention by the Library, and the second copy may be submitted in secure binding for retention by the School/Faculty if the School/Faculty specifically requests this. </w:t>
      </w:r>
    </w:p>
    <w:p w:rsidR="002A5CB4" w:rsidRPr="00A32B7C" w:rsidRDefault="002A5CB4" w:rsidP="002A5CB4">
      <w:pPr>
        <w:overflowPunct w:val="0"/>
        <w:autoSpaceDE w:val="0"/>
        <w:autoSpaceDN w:val="0"/>
        <w:ind w:left="851" w:hanging="709"/>
        <w:jc w:val="both"/>
        <w:rPr>
          <w:rFonts w:ascii="Arial" w:hAnsi="Arial" w:cs="Arial"/>
          <w:sz w:val="22"/>
          <w:szCs w:val="22"/>
          <w:lang w:val="en-GB"/>
        </w:rPr>
      </w:pPr>
    </w:p>
    <w:p w:rsidR="002A5CB4" w:rsidRPr="00A32B7C" w:rsidRDefault="002A5CB4" w:rsidP="002A5CB4">
      <w:pPr>
        <w:numPr>
          <w:ilvl w:val="0"/>
          <w:numId w:val="10"/>
        </w:numPr>
        <w:overflowPunct w:val="0"/>
        <w:autoSpaceDE w:val="0"/>
        <w:autoSpaceDN w:val="0"/>
        <w:ind w:left="851" w:hanging="709"/>
        <w:jc w:val="both"/>
        <w:rPr>
          <w:rFonts w:ascii="Arial" w:hAnsi="Arial" w:cs="Arial"/>
          <w:sz w:val="22"/>
          <w:szCs w:val="22"/>
          <w:lang w:val="en-GB"/>
        </w:rPr>
      </w:pPr>
      <w:r w:rsidRPr="00A32B7C">
        <w:rPr>
          <w:rFonts w:ascii="Arial" w:hAnsi="Arial" w:cs="Arial"/>
          <w:sz w:val="22"/>
          <w:szCs w:val="22"/>
          <w:lang w:val="en-GB"/>
        </w:rPr>
        <w:t>On submission, a student shall be required to incorporate a signed statement within the work to indicate either:</w:t>
      </w:r>
    </w:p>
    <w:p w:rsidR="002A5CB4" w:rsidRPr="00A32B7C" w:rsidRDefault="002A5CB4" w:rsidP="002A5CB4">
      <w:pPr>
        <w:pStyle w:val="BodyText"/>
        <w:ind w:hanging="758"/>
        <w:rPr>
          <w:rFonts w:ascii="Arial" w:hAnsi="Arial" w:cs="Arial"/>
          <w:sz w:val="22"/>
          <w:szCs w:val="22"/>
        </w:rPr>
      </w:pPr>
    </w:p>
    <w:p w:rsidR="002A5CB4" w:rsidRPr="00A32B7C" w:rsidRDefault="002A5CB4" w:rsidP="002A5CB4">
      <w:pPr>
        <w:pStyle w:val="para2"/>
        <w:spacing w:before="0"/>
        <w:ind w:left="1609" w:hanging="758"/>
        <w:rPr>
          <w:rFonts w:ascii="Arial" w:hAnsi="Arial" w:cs="Arial"/>
          <w:sz w:val="22"/>
          <w:szCs w:val="22"/>
          <w:lang w:val="en-GB"/>
        </w:rPr>
      </w:pPr>
      <w:r w:rsidRPr="00A32B7C">
        <w:rPr>
          <w:rFonts w:ascii="Arial" w:hAnsi="Arial" w:cs="Arial"/>
          <w:sz w:val="22"/>
          <w:szCs w:val="22"/>
          <w:lang w:val="en-GB"/>
        </w:rPr>
        <w:t>(a)</w:t>
      </w:r>
      <w:r w:rsidRPr="00A32B7C">
        <w:rPr>
          <w:rFonts w:ascii="Arial" w:hAnsi="Arial" w:cs="Arial"/>
          <w:sz w:val="22"/>
          <w:szCs w:val="22"/>
          <w:lang w:val="en-GB"/>
        </w:rPr>
        <w:tab/>
        <w:t>that the dissertation, if successful, may be made available for inter-library loan or photocopying (subject to the law of copyright), and that the title and summary may be made available to outside organisations; or</w:t>
      </w:r>
    </w:p>
    <w:p w:rsidR="002A5CB4" w:rsidRPr="00A32B7C" w:rsidRDefault="002A5CB4" w:rsidP="002A5CB4">
      <w:pPr>
        <w:pStyle w:val="para2"/>
        <w:spacing w:before="0"/>
        <w:ind w:left="1609" w:hanging="758"/>
        <w:rPr>
          <w:rFonts w:ascii="Arial" w:hAnsi="Arial" w:cs="Arial"/>
          <w:sz w:val="22"/>
          <w:szCs w:val="22"/>
          <w:lang w:val="en-GB"/>
        </w:rPr>
      </w:pPr>
      <w:r w:rsidRPr="00A32B7C">
        <w:rPr>
          <w:rFonts w:ascii="Arial" w:hAnsi="Arial" w:cs="Arial"/>
          <w:sz w:val="22"/>
          <w:szCs w:val="22"/>
          <w:lang w:val="en-GB"/>
        </w:rPr>
        <w:t>(b)</w:t>
      </w:r>
      <w:r w:rsidRPr="00A32B7C">
        <w:rPr>
          <w:rFonts w:ascii="Arial" w:hAnsi="Arial" w:cs="Arial"/>
          <w:sz w:val="22"/>
          <w:szCs w:val="22"/>
          <w:lang w:val="en-GB"/>
        </w:rPr>
        <w:tab/>
        <w:t>that the dissertation, if successful, may be made so available after expiry of a bar.</w:t>
      </w:r>
    </w:p>
    <w:p w:rsidR="002A5CB4" w:rsidRPr="00A32B7C" w:rsidRDefault="002A5CB4" w:rsidP="002A5CB4">
      <w:pPr>
        <w:overflowPunct w:val="0"/>
        <w:autoSpaceDE w:val="0"/>
        <w:autoSpaceDN w:val="0"/>
        <w:jc w:val="both"/>
        <w:rPr>
          <w:rFonts w:ascii="Arial" w:hAnsi="Arial" w:cs="Arial"/>
          <w:sz w:val="22"/>
          <w:szCs w:val="22"/>
          <w:lang w:val="en-GB"/>
        </w:rPr>
      </w:pPr>
    </w:p>
    <w:p w:rsidR="002A5CB4" w:rsidRPr="00A32B7C" w:rsidRDefault="002A5CB4" w:rsidP="002A5CB4">
      <w:pPr>
        <w:numPr>
          <w:ilvl w:val="0"/>
          <w:numId w:val="10"/>
        </w:numPr>
        <w:overflowPunct w:val="0"/>
        <w:autoSpaceDE w:val="0"/>
        <w:autoSpaceDN w:val="0"/>
        <w:ind w:left="851" w:hanging="709"/>
        <w:jc w:val="both"/>
        <w:rPr>
          <w:rFonts w:ascii="Arial" w:hAnsi="Arial" w:cs="Arial"/>
          <w:sz w:val="22"/>
          <w:szCs w:val="22"/>
          <w:lang w:val="en-GB"/>
        </w:rPr>
      </w:pPr>
      <w:r w:rsidRPr="00A32B7C">
        <w:rPr>
          <w:rFonts w:ascii="Arial" w:hAnsi="Arial" w:cs="Arial"/>
          <w:sz w:val="22"/>
          <w:szCs w:val="22"/>
          <w:lang w:val="en-GB"/>
        </w:rPr>
        <w:t>In the event of the dissertation meeting the criteria for being deposited in the National Library of Wales, the candidate will be required to provide an additional copy in permanent, hardback binding. A bound copy of the Master’s dissertation will be deposited in the National Library of Wales if the dissertation:</w:t>
      </w:r>
    </w:p>
    <w:p w:rsidR="002A5CB4" w:rsidRPr="00A32B7C" w:rsidRDefault="002A5CB4" w:rsidP="002A5CB4">
      <w:pPr>
        <w:pStyle w:val="BodyTextIndent"/>
        <w:numPr>
          <w:ilvl w:val="0"/>
          <w:numId w:val="11"/>
        </w:numPr>
        <w:tabs>
          <w:tab w:val="clear" w:pos="0"/>
          <w:tab w:val="clear" w:pos="709"/>
          <w:tab w:val="clear" w:pos="1069"/>
          <w:tab w:val="clear" w:pos="1440"/>
          <w:tab w:val="clear" w:pos="2160"/>
          <w:tab w:val="clear" w:pos="2880"/>
          <w:tab w:val="clear" w:pos="3165"/>
        </w:tabs>
        <w:autoSpaceDE w:val="0"/>
        <w:autoSpaceDN w:val="0"/>
        <w:adjustRightInd w:val="0"/>
        <w:ind w:left="1418" w:hanging="567"/>
        <w:rPr>
          <w:rFonts w:ascii="Arial" w:hAnsi="Arial" w:cs="Arial"/>
          <w:sz w:val="22"/>
          <w:szCs w:val="22"/>
        </w:rPr>
      </w:pPr>
      <w:r w:rsidRPr="00A32B7C">
        <w:rPr>
          <w:rFonts w:ascii="Arial" w:hAnsi="Arial" w:cs="Arial"/>
          <w:sz w:val="22"/>
          <w:szCs w:val="22"/>
        </w:rPr>
        <w:t>is deemed by the examiners to be of Distinction standard;</w:t>
      </w:r>
    </w:p>
    <w:p w:rsidR="002A5CB4" w:rsidRPr="00A32B7C" w:rsidRDefault="002A5CB4" w:rsidP="002A5CB4">
      <w:pPr>
        <w:pStyle w:val="BodyTextIndent"/>
        <w:numPr>
          <w:ilvl w:val="0"/>
          <w:numId w:val="11"/>
        </w:numPr>
        <w:tabs>
          <w:tab w:val="clear" w:pos="0"/>
          <w:tab w:val="clear" w:pos="709"/>
          <w:tab w:val="clear" w:pos="1069"/>
          <w:tab w:val="clear" w:pos="1440"/>
          <w:tab w:val="clear" w:pos="2160"/>
          <w:tab w:val="clear" w:pos="2880"/>
          <w:tab w:val="clear" w:pos="3165"/>
        </w:tabs>
        <w:autoSpaceDE w:val="0"/>
        <w:autoSpaceDN w:val="0"/>
        <w:adjustRightInd w:val="0"/>
        <w:ind w:left="1418" w:hanging="567"/>
        <w:rPr>
          <w:rFonts w:ascii="Arial" w:hAnsi="Arial" w:cs="Arial"/>
          <w:sz w:val="22"/>
          <w:szCs w:val="22"/>
        </w:rPr>
      </w:pPr>
      <w:r w:rsidRPr="00A32B7C">
        <w:rPr>
          <w:rFonts w:ascii="Arial" w:hAnsi="Arial" w:cs="Arial"/>
          <w:sz w:val="22"/>
          <w:szCs w:val="22"/>
        </w:rPr>
        <w:lastRenderedPageBreak/>
        <w:t>is in the fields of Celtic Studies, Welsh or Welsh History;</w:t>
      </w:r>
    </w:p>
    <w:p w:rsidR="002A5CB4" w:rsidRPr="00A32B7C" w:rsidRDefault="002A5CB4" w:rsidP="002A5CB4">
      <w:pPr>
        <w:pStyle w:val="BodyTextIndent"/>
        <w:numPr>
          <w:ilvl w:val="0"/>
          <w:numId w:val="11"/>
        </w:numPr>
        <w:tabs>
          <w:tab w:val="clear" w:pos="0"/>
          <w:tab w:val="clear" w:pos="709"/>
          <w:tab w:val="clear" w:pos="1069"/>
          <w:tab w:val="clear" w:pos="1440"/>
          <w:tab w:val="clear" w:pos="2160"/>
          <w:tab w:val="clear" w:pos="2880"/>
          <w:tab w:val="clear" w:pos="3165"/>
        </w:tabs>
        <w:autoSpaceDE w:val="0"/>
        <w:autoSpaceDN w:val="0"/>
        <w:adjustRightInd w:val="0"/>
        <w:ind w:left="1418" w:hanging="567"/>
        <w:rPr>
          <w:rFonts w:ascii="Arial" w:hAnsi="Arial" w:cs="Arial"/>
          <w:sz w:val="22"/>
          <w:szCs w:val="22"/>
        </w:rPr>
      </w:pPr>
      <w:proofErr w:type="gramStart"/>
      <w:r w:rsidRPr="00A32B7C">
        <w:rPr>
          <w:rFonts w:ascii="Arial" w:hAnsi="Arial" w:cs="Arial"/>
          <w:sz w:val="22"/>
          <w:szCs w:val="22"/>
        </w:rPr>
        <w:t>does</w:t>
      </w:r>
      <w:proofErr w:type="gramEnd"/>
      <w:r w:rsidRPr="00A32B7C">
        <w:rPr>
          <w:rFonts w:ascii="Arial" w:hAnsi="Arial" w:cs="Arial"/>
          <w:sz w:val="22"/>
          <w:szCs w:val="22"/>
        </w:rPr>
        <w:t xml:space="preserve"> not meet either of the above criteria, but is considered by the examiners to be of particular relevance to Wales.</w:t>
      </w:r>
    </w:p>
    <w:p w:rsidR="002A5CB4" w:rsidRPr="00A32B7C" w:rsidRDefault="002A5CB4" w:rsidP="002A5CB4">
      <w:pPr>
        <w:tabs>
          <w:tab w:val="num" w:pos="720"/>
        </w:tabs>
        <w:overflowPunct w:val="0"/>
        <w:autoSpaceDE w:val="0"/>
        <w:autoSpaceDN w:val="0"/>
        <w:jc w:val="both"/>
        <w:rPr>
          <w:rFonts w:ascii="Arial" w:hAnsi="Arial" w:cs="Arial"/>
          <w:sz w:val="22"/>
          <w:szCs w:val="22"/>
          <w:lang w:val="en-GB"/>
        </w:rPr>
      </w:pPr>
    </w:p>
    <w:p w:rsidR="002A5CB4" w:rsidRPr="00A32B7C" w:rsidRDefault="002A5CB4" w:rsidP="002A5CB4">
      <w:pPr>
        <w:ind w:left="851" w:hanging="851"/>
        <w:jc w:val="both"/>
        <w:rPr>
          <w:rFonts w:ascii="Arial" w:hAnsi="Arial" w:cs="Arial"/>
          <w:b/>
          <w:sz w:val="22"/>
          <w:szCs w:val="22"/>
          <w:lang w:val="en-GB"/>
        </w:rPr>
      </w:pPr>
      <w:r>
        <w:rPr>
          <w:rFonts w:ascii="Arial" w:hAnsi="Arial" w:cs="Arial"/>
          <w:b/>
          <w:sz w:val="22"/>
          <w:szCs w:val="22"/>
          <w:lang w:val="en-GB"/>
        </w:rPr>
        <w:t>2.</w:t>
      </w:r>
      <w:r>
        <w:rPr>
          <w:rFonts w:ascii="Arial" w:hAnsi="Arial" w:cs="Arial"/>
          <w:b/>
          <w:sz w:val="22"/>
          <w:szCs w:val="22"/>
          <w:lang w:val="en-GB"/>
        </w:rPr>
        <w:tab/>
      </w:r>
      <w:r w:rsidRPr="00A32B7C">
        <w:rPr>
          <w:rFonts w:ascii="Arial" w:hAnsi="Arial" w:cs="Arial"/>
          <w:b/>
          <w:sz w:val="22"/>
          <w:szCs w:val="22"/>
          <w:lang w:val="en-GB"/>
        </w:rPr>
        <w:t>Taught Master’s Dissertation Archive</w:t>
      </w:r>
    </w:p>
    <w:p w:rsidR="002A5CB4" w:rsidRPr="00A32B7C" w:rsidRDefault="002A5CB4" w:rsidP="002A5CB4">
      <w:pPr>
        <w:rPr>
          <w:rFonts w:ascii="Arial" w:hAnsi="Arial" w:cs="Arial"/>
          <w:sz w:val="22"/>
          <w:szCs w:val="22"/>
          <w:lang w:val="en-GB"/>
        </w:rPr>
      </w:pPr>
    </w:p>
    <w:p w:rsidR="002A5CB4" w:rsidRPr="00A32B7C" w:rsidRDefault="002A5CB4" w:rsidP="002A5CB4">
      <w:pPr>
        <w:numPr>
          <w:ilvl w:val="0"/>
          <w:numId w:val="13"/>
        </w:numPr>
        <w:tabs>
          <w:tab w:val="left" w:pos="851"/>
        </w:tabs>
        <w:overflowPunct w:val="0"/>
        <w:autoSpaceDE w:val="0"/>
        <w:autoSpaceDN w:val="0"/>
        <w:ind w:left="851" w:hanging="709"/>
        <w:jc w:val="both"/>
        <w:rPr>
          <w:rFonts w:ascii="Arial" w:hAnsi="Arial" w:cs="Arial"/>
          <w:sz w:val="22"/>
          <w:szCs w:val="22"/>
          <w:lang w:val="en-GB"/>
        </w:rPr>
      </w:pPr>
      <w:r w:rsidRPr="00A32B7C">
        <w:rPr>
          <w:rFonts w:ascii="Arial" w:hAnsi="Arial" w:cs="Arial"/>
          <w:sz w:val="22"/>
          <w:szCs w:val="22"/>
          <w:lang w:val="en-GB"/>
        </w:rPr>
        <w:t>The University will keep a record of all dissertations successfully submitted for Part II of a Taught Master’s Degree. The record will include the student code, student name, the dissertation title and the mark awarded. The record will also include the title of the degree awarded and the year in which the award was conferred.</w:t>
      </w:r>
    </w:p>
    <w:p w:rsidR="002A5CB4" w:rsidRPr="00A32B7C" w:rsidRDefault="002A5CB4" w:rsidP="002A5CB4">
      <w:pPr>
        <w:pStyle w:val="BodyTextIndent"/>
        <w:tabs>
          <w:tab w:val="left" w:pos="851"/>
        </w:tabs>
        <w:ind w:left="851"/>
        <w:rPr>
          <w:rFonts w:ascii="Arial" w:hAnsi="Arial" w:cs="Arial"/>
          <w:sz w:val="22"/>
          <w:szCs w:val="22"/>
        </w:rPr>
      </w:pPr>
    </w:p>
    <w:p w:rsidR="002A5CB4" w:rsidRPr="00A32B7C" w:rsidRDefault="002A5CB4" w:rsidP="002A5CB4">
      <w:pPr>
        <w:numPr>
          <w:ilvl w:val="0"/>
          <w:numId w:val="13"/>
        </w:numPr>
        <w:tabs>
          <w:tab w:val="left" w:pos="851"/>
        </w:tabs>
        <w:overflowPunct w:val="0"/>
        <w:autoSpaceDE w:val="0"/>
        <w:autoSpaceDN w:val="0"/>
        <w:ind w:left="851" w:hanging="709"/>
        <w:jc w:val="both"/>
        <w:rPr>
          <w:rFonts w:ascii="Arial" w:hAnsi="Arial" w:cs="Arial"/>
          <w:sz w:val="22"/>
          <w:szCs w:val="22"/>
          <w:lang w:val="en-GB"/>
        </w:rPr>
      </w:pPr>
      <w:r w:rsidRPr="00A32B7C">
        <w:rPr>
          <w:rFonts w:ascii="Arial" w:hAnsi="Arial" w:cs="Arial"/>
          <w:sz w:val="22"/>
          <w:szCs w:val="22"/>
          <w:lang w:val="en-GB"/>
        </w:rPr>
        <w:t>The University will keep one copy of each dissertation successfully submitted for Part II of a Taught Master’s Degree. Following the successful outcome of the relevant Progression/Award Examining Board, a printed copy of the dissertation will be sent to Library and Learning Resources for cataloguing and storage within the Library. Dissertations will subsequently be available for reference use only.</w:t>
      </w:r>
    </w:p>
    <w:p w:rsidR="002A5CB4" w:rsidRPr="00A32B7C" w:rsidRDefault="002A5CB4" w:rsidP="002A5CB4">
      <w:pPr>
        <w:pStyle w:val="BodyTextIndent"/>
        <w:tabs>
          <w:tab w:val="left" w:pos="851"/>
        </w:tabs>
        <w:ind w:left="851"/>
        <w:rPr>
          <w:rFonts w:ascii="Arial" w:hAnsi="Arial" w:cs="Arial"/>
          <w:sz w:val="22"/>
          <w:szCs w:val="22"/>
        </w:rPr>
      </w:pPr>
      <w:r w:rsidRPr="00A32B7C">
        <w:rPr>
          <w:rFonts w:ascii="Arial" w:hAnsi="Arial" w:cs="Arial"/>
          <w:sz w:val="22"/>
          <w:szCs w:val="22"/>
        </w:rPr>
        <w:tab/>
      </w:r>
    </w:p>
    <w:p w:rsidR="002A5CB4" w:rsidRPr="00A32B7C" w:rsidRDefault="002A5CB4" w:rsidP="002A5CB4">
      <w:pPr>
        <w:numPr>
          <w:ilvl w:val="0"/>
          <w:numId w:val="13"/>
        </w:numPr>
        <w:tabs>
          <w:tab w:val="left" w:pos="851"/>
        </w:tabs>
        <w:overflowPunct w:val="0"/>
        <w:autoSpaceDE w:val="0"/>
        <w:autoSpaceDN w:val="0"/>
        <w:ind w:left="851" w:hanging="709"/>
        <w:jc w:val="both"/>
        <w:rPr>
          <w:rFonts w:ascii="Arial" w:hAnsi="Arial" w:cs="Arial"/>
          <w:sz w:val="22"/>
          <w:szCs w:val="22"/>
          <w:lang w:val="en-GB"/>
        </w:rPr>
      </w:pPr>
      <w:r w:rsidRPr="00A32B7C">
        <w:rPr>
          <w:rFonts w:ascii="Arial" w:hAnsi="Arial" w:cs="Arial"/>
          <w:sz w:val="22"/>
          <w:szCs w:val="22"/>
          <w:lang w:val="en-GB"/>
        </w:rPr>
        <w:t>An electronic copy of any dissertation deposited in the National Library of Wales will also be deposited in the University’s digital repository.</w:t>
      </w:r>
    </w:p>
    <w:p w:rsidR="002A5CB4" w:rsidRPr="002A5CB4" w:rsidRDefault="002A5CB4" w:rsidP="001601DD">
      <w:pPr>
        <w:jc w:val="both"/>
        <w:rPr>
          <w:rFonts w:ascii="Arial" w:hAnsi="Arial" w:cs="Arial"/>
          <w:b/>
          <w:sz w:val="24"/>
          <w:szCs w:val="24"/>
        </w:rPr>
      </w:pPr>
    </w:p>
    <w:sectPr w:rsidR="002A5CB4" w:rsidRPr="002A5CB4">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7399" w:rsidRDefault="006A7399" w:rsidP="006A7399">
      <w:r>
        <w:separator/>
      </w:r>
    </w:p>
  </w:endnote>
  <w:endnote w:type="continuationSeparator" w:id="0">
    <w:p w:rsidR="006A7399" w:rsidRDefault="006A7399" w:rsidP="006A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eifry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399" w:rsidRPr="001601DD" w:rsidRDefault="001601DD" w:rsidP="006A7399">
    <w:pPr>
      <w:widowControl w:val="0"/>
      <w:jc w:val="both"/>
      <w:rPr>
        <w:rFonts w:ascii="Arial" w:hAnsi="Arial" w:cs="Arial"/>
        <w:sz w:val="22"/>
        <w:szCs w:val="22"/>
        <w:lang w:val="en-GB"/>
      </w:rPr>
    </w:pPr>
    <w:r w:rsidRPr="001601DD">
      <w:rPr>
        <w:rFonts w:ascii="Arial" w:hAnsi="Arial" w:cs="Arial"/>
        <w:sz w:val="22"/>
        <w:szCs w:val="22"/>
        <w:lang w:val="en-GB"/>
      </w:rPr>
      <w:t xml:space="preserve">September </w:t>
    </w:r>
    <w:r w:rsidR="009C3EC0" w:rsidRPr="001601DD">
      <w:rPr>
        <w:rFonts w:ascii="Arial" w:hAnsi="Arial" w:cs="Arial"/>
        <w:sz w:val="22"/>
        <w:szCs w:val="22"/>
        <w:lang w:val="en-GB"/>
      </w:rPr>
      <w:t>201</w:t>
    </w:r>
    <w:r w:rsidR="009C3EC0">
      <w:rPr>
        <w:rFonts w:ascii="Arial" w:hAnsi="Arial" w:cs="Arial"/>
        <w:sz w:val="22"/>
        <w:szCs w:val="22"/>
        <w:lang w:val="en-GB"/>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7399" w:rsidRDefault="006A7399" w:rsidP="006A7399">
      <w:r>
        <w:separator/>
      </w:r>
    </w:p>
  </w:footnote>
  <w:footnote w:type="continuationSeparator" w:id="0">
    <w:p w:rsidR="006A7399" w:rsidRDefault="006A7399" w:rsidP="006A73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01DD" w:rsidRDefault="001601DD" w:rsidP="001601DD">
    <w:pPr>
      <w:ind w:left="360"/>
      <w:jc w:val="right"/>
      <w:rPr>
        <w:rFonts w:ascii="Arial" w:hAnsi="Arial" w:cs="Arial"/>
        <w:b/>
        <w:sz w:val="22"/>
        <w:szCs w:val="22"/>
        <w:lang w:val="en-GB"/>
      </w:rPr>
    </w:pPr>
    <w:r>
      <w:rPr>
        <w:rFonts w:ascii="Arial" w:hAnsi="Arial" w:cs="Arial"/>
        <w:b/>
        <w:sz w:val="22"/>
        <w:szCs w:val="22"/>
        <w:lang w:val="en-GB"/>
      </w:rPr>
      <w:t>APPENDIX GA2</w:t>
    </w:r>
    <w:r w:rsidR="002A5CB4">
      <w:rPr>
        <w:rFonts w:ascii="Arial" w:hAnsi="Arial" w:cs="Arial"/>
        <w:b/>
        <w:sz w:val="22"/>
        <w:szCs w:val="22"/>
        <w:lang w:val="en-GB"/>
      </w:rPr>
      <w:t>9</w:t>
    </w:r>
  </w:p>
  <w:p w:rsidR="001601DD" w:rsidRDefault="001601DD">
    <w:pPr>
      <w:pStyle w:val="Header"/>
    </w:pPr>
    <w:r>
      <w:rPr>
        <w:noProof/>
        <w:lang w:val="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9430" cy="599440"/>
          <wp:effectExtent l="0" t="0" r="127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931B5"/>
    <w:multiLevelType w:val="singleLevel"/>
    <w:tmpl w:val="04090011"/>
    <w:lvl w:ilvl="0">
      <w:start w:val="1"/>
      <w:numFmt w:val="decimal"/>
      <w:lvlText w:val="%1)"/>
      <w:lvlJc w:val="left"/>
      <w:pPr>
        <w:ind w:left="720" w:hanging="360"/>
      </w:pPr>
    </w:lvl>
  </w:abstractNum>
  <w:abstractNum w:abstractNumId="2" w15:restartNumberingAfterBreak="0">
    <w:nsid w:val="0DB769F7"/>
    <w:multiLevelType w:val="hybridMultilevel"/>
    <w:tmpl w:val="5D4ECC8E"/>
    <w:lvl w:ilvl="0" w:tplc="EF66BD90">
      <w:start w:val="1"/>
      <w:numFmt w:val="decimal"/>
      <w:lvlText w:val="7.8.%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4C3923"/>
    <w:multiLevelType w:val="multilevel"/>
    <w:tmpl w:val="4A9EE3DE"/>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7186C53"/>
    <w:multiLevelType w:val="hybridMultilevel"/>
    <w:tmpl w:val="E2822C8A"/>
    <w:lvl w:ilvl="0" w:tplc="AD2C0A70">
      <w:start w:val="1"/>
      <w:numFmt w:val="bullet"/>
      <w:lvlText w:val=""/>
      <w:lvlJc w:val="left"/>
      <w:pPr>
        <w:tabs>
          <w:tab w:val="num" w:pos="1069"/>
        </w:tabs>
        <w:ind w:left="1069" w:hanging="360"/>
      </w:pPr>
      <w:rPr>
        <w:rFonts w:ascii="Symbol" w:hAnsi="Symbol" w:hint="default"/>
        <w:b w:val="0"/>
        <w:i w:val="0"/>
        <w:sz w:val="20"/>
        <w:szCs w:val="20"/>
      </w:rPr>
    </w:lvl>
    <w:lvl w:ilvl="1" w:tplc="08090003" w:tentative="1">
      <w:start w:val="1"/>
      <w:numFmt w:val="bullet"/>
      <w:lvlText w:val="o"/>
      <w:lvlJc w:val="left"/>
      <w:pPr>
        <w:tabs>
          <w:tab w:val="num" w:pos="2149"/>
        </w:tabs>
        <w:ind w:left="2149" w:hanging="360"/>
      </w:pPr>
      <w:rPr>
        <w:rFonts w:ascii="Courier New" w:hAnsi="Courier New" w:cs="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cs="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cs="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46310BAA"/>
    <w:multiLevelType w:val="singleLevel"/>
    <w:tmpl w:val="5E124EBA"/>
    <w:lvl w:ilvl="0">
      <w:start w:val="1"/>
      <w:numFmt w:val="decimal"/>
      <w:lvlText w:val="(%1)"/>
      <w:lvlJc w:val="left"/>
      <w:pPr>
        <w:ind w:left="720" w:hanging="360"/>
      </w:pPr>
      <w:rPr>
        <w:rFonts w:hint="default"/>
        <w:b w:val="0"/>
        <w:i w:val="0"/>
        <w:sz w:val="22"/>
        <w:szCs w:val="22"/>
      </w:rPr>
    </w:lvl>
  </w:abstractNum>
  <w:abstractNum w:abstractNumId="6"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15:restartNumberingAfterBreak="0">
    <w:nsid w:val="58480CFA"/>
    <w:multiLevelType w:val="hybridMultilevel"/>
    <w:tmpl w:val="6598ECA2"/>
    <w:lvl w:ilvl="0" w:tplc="C52CB8D4">
      <w:start w:val="1"/>
      <w:numFmt w:val="decimal"/>
      <w:lvlText w:val="(%1)"/>
      <w:lvlJc w:val="left"/>
      <w:pPr>
        <w:ind w:left="720" w:hanging="360"/>
      </w:pPr>
      <w:rPr>
        <w:rFonts w:hint="default"/>
        <w:b w:val="0"/>
        <w:i w:val="0"/>
        <w:sz w:val="22"/>
        <w:szCs w:val="22"/>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244E33"/>
    <w:multiLevelType w:val="singleLevel"/>
    <w:tmpl w:val="5E124EBA"/>
    <w:lvl w:ilvl="0">
      <w:start w:val="1"/>
      <w:numFmt w:val="decimal"/>
      <w:lvlText w:val="(%1)"/>
      <w:lvlJc w:val="left"/>
      <w:pPr>
        <w:ind w:left="720" w:hanging="360"/>
      </w:pPr>
      <w:rPr>
        <w:rFonts w:hint="default"/>
        <w:b w:val="0"/>
        <w:i w:val="0"/>
        <w:sz w:val="22"/>
        <w:szCs w:val="22"/>
      </w:rPr>
    </w:lvl>
  </w:abstractNum>
  <w:abstractNum w:abstractNumId="10" w15:restartNumberingAfterBreak="0">
    <w:nsid w:val="69716AB0"/>
    <w:multiLevelType w:val="hybridMultilevel"/>
    <w:tmpl w:val="99D042F6"/>
    <w:lvl w:ilvl="0" w:tplc="DFA2F794">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724D35"/>
    <w:multiLevelType w:val="hybridMultilevel"/>
    <w:tmpl w:val="62606A00"/>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6"/>
  </w:num>
  <w:num w:numId="3">
    <w:abstractNumId w:val="7"/>
  </w:num>
  <w:num w:numId="4">
    <w:abstractNumId w:val="0"/>
  </w:num>
  <w:num w:numId="5">
    <w:abstractNumId w:val="1"/>
  </w:num>
  <w:num w:numId="6">
    <w:abstractNumId w:val="2"/>
  </w:num>
  <w:num w:numId="7">
    <w:abstractNumId w:val="11"/>
  </w:num>
  <w:num w:numId="8">
    <w:abstractNumId w:val="8"/>
  </w:num>
  <w:num w:numId="9">
    <w:abstractNumId w:val="10"/>
  </w:num>
  <w:num w:numId="10">
    <w:abstractNumId w:val="5"/>
  </w:num>
  <w:num w:numId="11">
    <w:abstractNumId w:val="4"/>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654"/>
    <w:rsid w:val="00011284"/>
    <w:rsid w:val="00015975"/>
    <w:rsid w:val="00026D71"/>
    <w:rsid w:val="000354E9"/>
    <w:rsid w:val="0003735F"/>
    <w:rsid w:val="00041F05"/>
    <w:rsid w:val="0005245A"/>
    <w:rsid w:val="0006777E"/>
    <w:rsid w:val="0007445A"/>
    <w:rsid w:val="000A53D6"/>
    <w:rsid w:val="000B0003"/>
    <w:rsid w:val="000B10E7"/>
    <w:rsid w:val="000B7A14"/>
    <w:rsid w:val="000E1F9F"/>
    <w:rsid w:val="000F6F14"/>
    <w:rsid w:val="0010121D"/>
    <w:rsid w:val="001324A7"/>
    <w:rsid w:val="00132D33"/>
    <w:rsid w:val="001601DD"/>
    <w:rsid w:val="00163026"/>
    <w:rsid w:val="001637D2"/>
    <w:rsid w:val="00172488"/>
    <w:rsid w:val="00185648"/>
    <w:rsid w:val="001A50E6"/>
    <w:rsid w:val="001C070B"/>
    <w:rsid w:val="001F0375"/>
    <w:rsid w:val="001F6F6D"/>
    <w:rsid w:val="002008EE"/>
    <w:rsid w:val="00226585"/>
    <w:rsid w:val="002323E0"/>
    <w:rsid w:val="002400F5"/>
    <w:rsid w:val="002504B8"/>
    <w:rsid w:val="00275BB5"/>
    <w:rsid w:val="0028202D"/>
    <w:rsid w:val="002849C9"/>
    <w:rsid w:val="00292C6A"/>
    <w:rsid w:val="002A5CB4"/>
    <w:rsid w:val="002C1085"/>
    <w:rsid w:val="002E4EFB"/>
    <w:rsid w:val="002F143B"/>
    <w:rsid w:val="003039A9"/>
    <w:rsid w:val="00306A5B"/>
    <w:rsid w:val="00312ACB"/>
    <w:rsid w:val="0032245B"/>
    <w:rsid w:val="0033326F"/>
    <w:rsid w:val="00337375"/>
    <w:rsid w:val="00341429"/>
    <w:rsid w:val="00342BA5"/>
    <w:rsid w:val="003604EA"/>
    <w:rsid w:val="0037138A"/>
    <w:rsid w:val="00373D65"/>
    <w:rsid w:val="00374B2A"/>
    <w:rsid w:val="003B1CE7"/>
    <w:rsid w:val="003B4CD5"/>
    <w:rsid w:val="003C1801"/>
    <w:rsid w:val="003C31B6"/>
    <w:rsid w:val="003D30C7"/>
    <w:rsid w:val="003F3ECF"/>
    <w:rsid w:val="00402623"/>
    <w:rsid w:val="00422C02"/>
    <w:rsid w:val="00447135"/>
    <w:rsid w:val="00470CDB"/>
    <w:rsid w:val="004A5C30"/>
    <w:rsid w:val="004C0E10"/>
    <w:rsid w:val="004D237C"/>
    <w:rsid w:val="004D5939"/>
    <w:rsid w:val="004F07FB"/>
    <w:rsid w:val="00504609"/>
    <w:rsid w:val="00527656"/>
    <w:rsid w:val="00556B71"/>
    <w:rsid w:val="00560F92"/>
    <w:rsid w:val="00564A9F"/>
    <w:rsid w:val="00573F95"/>
    <w:rsid w:val="00581DE6"/>
    <w:rsid w:val="00592756"/>
    <w:rsid w:val="005C375F"/>
    <w:rsid w:val="005D0895"/>
    <w:rsid w:val="005D0D16"/>
    <w:rsid w:val="005D7DAE"/>
    <w:rsid w:val="005E1522"/>
    <w:rsid w:val="006038CA"/>
    <w:rsid w:val="00604B97"/>
    <w:rsid w:val="00605378"/>
    <w:rsid w:val="00616292"/>
    <w:rsid w:val="00633EC8"/>
    <w:rsid w:val="0063779B"/>
    <w:rsid w:val="00647032"/>
    <w:rsid w:val="006514B4"/>
    <w:rsid w:val="00662EAF"/>
    <w:rsid w:val="00670D90"/>
    <w:rsid w:val="00676596"/>
    <w:rsid w:val="00682FE3"/>
    <w:rsid w:val="00684BF5"/>
    <w:rsid w:val="00687408"/>
    <w:rsid w:val="00696F59"/>
    <w:rsid w:val="006A7399"/>
    <w:rsid w:val="006B709C"/>
    <w:rsid w:val="006E4EF0"/>
    <w:rsid w:val="006F0C96"/>
    <w:rsid w:val="006F561C"/>
    <w:rsid w:val="007210FB"/>
    <w:rsid w:val="00722C2E"/>
    <w:rsid w:val="0072383F"/>
    <w:rsid w:val="00724513"/>
    <w:rsid w:val="0074018C"/>
    <w:rsid w:val="00752F19"/>
    <w:rsid w:val="00763305"/>
    <w:rsid w:val="00763609"/>
    <w:rsid w:val="00775FC9"/>
    <w:rsid w:val="00784B63"/>
    <w:rsid w:val="00793F93"/>
    <w:rsid w:val="007A5C39"/>
    <w:rsid w:val="007A6824"/>
    <w:rsid w:val="007B4907"/>
    <w:rsid w:val="007D1358"/>
    <w:rsid w:val="007D28EF"/>
    <w:rsid w:val="007E4AD7"/>
    <w:rsid w:val="0081044D"/>
    <w:rsid w:val="008266AA"/>
    <w:rsid w:val="00832B35"/>
    <w:rsid w:val="00840885"/>
    <w:rsid w:val="00853B2C"/>
    <w:rsid w:val="00865C90"/>
    <w:rsid w:val="00897F80"/>
    <w:rsid w:val="008A66F9"/>
    <w:rsid w:val="008A6C25"/>
    <w:rsid w:val="008B6E75"/>
    <w:rsid w:val="008C2F50"/>
    <w:rsid w:val="008E3351"/>
    <w:rsid w:val="00905739"/>
    <w:rsid w:val="00907366"/>
    <w:rsid w:val="009138DC"/>
    <w:rsid w:val="00931238"/>
    <w:rsid w:val="00932715"/>
    <w:rsid w:val="009454BC"/>
    <w:rsid w:val="0095132A"/>
    <w:rsid w:val="00954720"/>
    <w:rsid w:val="00970654"/>
    <w:rsid w:val="009835A8"/>
    <w:rsid w:val="009C03A1"/>
    <w:rsid w:val="009C3EC0"/>
    <w:rsid w:val="009D7C45"/>
    <w:rsid w:val="009F6951"/>
    <w:rsid w:val="00A27320"/>
    <w:rsid w:val="00A30F9E"/>
    <w:rsid w:val="00A51E04"/>
    <w:rsid w:val="00A9537B"/>
    <w:rsid w:val="00AA4007"/>
    <w:rsid w:val="00AB66C8"/>
    <w:rsid w:val="00AD3054"/>
    <w:rsid w:val="00B0280D"/>
    <w:rsid w:val="00B245B5"/>
    <w:rsid w:val="00B249C6"/>
    <w:rsid w:val="00B269F8"/>
    <w:rsid w:val="00B302B2"/>
    <w:rsid w:val="00B52716"/>
    <w:rsid w:val="00B533C7"/>
    <w:rsid w:val="00B65CBA"/>
    <w:rsid w:val="00B73994"/>
    <w:rsid w:val="00BB5255"/>
    <w:rsid w:val="00BB7C93"/>
    <w:rsid w:val="00BC5A82"/>
    <w:rsid w:val="00BD2BCD"/>
    <w:rsid w:val="00BF369C"/>
    <w:rsid w:val="00BF72F2"/>
    <w:rsid w:val="00C07920"/>
    <w:rsid w:val="00C1629B"/>
    <w:rsid w:val="00C217ED"/>
    <w:rsid w:val="00C26A57"/>
    <w:rsid w:val="00C54D2A"/>
    <w:rsid w:val="00C857C2"/>
    <w:rsid w:val="00C95655"/>
    <w:rsid w:val="00CA05E9"/>
    <w:rsid w:val="00CA7734"/>
    <w:rsid w:val="00CB23F8"/>
    <w:rsid w:val="00CB299F"/>
    <w:rsid w:val="00CB7ED1"/>
    <w:rsid w:val="00CE1506"/>
    <w:rsid w:val="00D119CF"/>
    <w:rsid w:val="00D361F8"/>
    <w:rsid w:val="00D57C33"/>
    <w:rsid w:val="00D57D29"/>
    <w:rsid w:val="00D57D5F"/>
    <w:rsid w:val="00D6203D"/>
    <w:rsid w:val="00D63AD5"/>
    <w:rsid w:val="00D71CC7"/>
    <w:rsid w:val="00D72CA1"/>
    <w:rsid w:val="00D731BB"/>
    <w:rsid w:val="00D76526"/>
    <w:rsid w:val="00D76D17"/>
    <w:rsid w:val="00D8387C"/>
    <w:rsid w:val="00D86715"/>
    <w:rsid w:val="00D86EDF"/>
    <w:rsid w:val="00D87B00"/>
    <w:rsid w:val="00DA6BBB"/>
    <w:rsid w:val="00DB43BB"/>
    <w:rsid w:val="00DB793F"/>
    <w:rsid w:val="00DE0177"/>
    <w:rsid w:val="00DE5712"/>
    <w:rsid w:val="00E0247F"/>
    <w:rsid w:val="00E06907"/>
    <w:rsid w:val="00E77106"/>
    <w:rsid w:val="00E81778"/>
    <w:rsid w:val="00E9101A"/>
    <w:rsid w:val="00E92648"/>
    <w:rsid w:val="00E963A0"/>
    <w:rsid w:val="00EA0D63"/>
    <w:rsid w:val="00EA66B5"/>
    <w:rsid w:val="00EA70F8"/>
    <w:rsid w:val="00EB0E5C"/>
    <w:rsid w:val="00EB6B9A"/>
    <w:rsid w:val="00F11E48"/>
    <w:rsid w:val="00F15F85"/>
    <w:rsid w:val="00F2326F"/>
    <w:rsid w:val="00F24B53"/>
    <w:rsid w:val="00F4063A"/>
    <w:rsid w:val="00F65234"/>
    <w:rsid w:val="00F71D38"/>
    <w:rsid w:val="00F74D0E"/>
    <w:rsid w:val="00F753C8"/>
    <w:rsid w:val="00F8471A"/>
    <w:rsid w:val="00F95469"/>
    <w:rsid w:val="00F9756A"/>
    <w:rsid w:val="00FA6468"/>
    <w:rsid w:val="00FA7B5D"/>
    <w:rsid w:val="00FB2670"/>
    <w:rsid w:val="00FB7414"/>
    <w:rsid w:val="00FB76E9"/>
    <w:rsid w:val="00FD2679"/>
    <w:rsid w:val="00FE23D3"/>
    <w:rsid w:val="00FF2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2A3C3068-F2D2-42B3-92E4-5F73F0AF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654"/>
    <w:pPr>
      <w:spacing w:after="0" w:line="240" w:lineRule="auto"/>
    </w:pPr>
    <w:rPr>
      <w:rFonts w:ascii="Times New Roman" w:eastAsia="Times New Roman" w:hAnsi="Times New Roman" w:cs="Times New Roman"/>
      <w:sz w:val="20"/>
      <w:szCs w:val="20"/>
      <w:lang w:val="en-AU" w:eastAsia="en-GB"/>
    </w:rPr>
  </w:style>
  <w:style w:type="paragraph" w:styleId="Heading2">
    <w:name w:val="heading 2"/>
    <w:basedOn w:val="Normal"/>
    <w:next w:val="Normal"/>
    <w:link w:val="Heading2Char"/>
    <w:uiPriority w:val="9"/>
    <w:semiHidden/>
    <w:unhideWhenUsed/>
    <w:qFormat/>
    <w:rsid w:val="00A51E0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ind w:left="720"/>
      <w:contextualSpacing/>
    </w:pPr>
  </w:style>
  <w:style w:type="paragraph" w:customStyle="1" w:styleId="Sub-headingAQH">
    <w:name w:val="Sub-heading AQH"/>
    <w:qFormat/>
    <w:rsid w:val="00447135"/>
    <w:pPr>
      <w:numPr>
        <w:numId w:val="2"/>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jc w:val="both"/>
    </w:pPr>
    <w:rPr>
      <w:rFonts w:ascii="Arial" w:eastAsiaTheme="minorEastAsia" w:hAnsi="Arial" w:cs="Arial"/>
      <w:b/>
    </w:rPr>
  </w:style>
  <w:style w:type="paragraph" w:customStyle="1" w:styleId="AQHMain">
    <w:name w:val="AQH Main"/>
    <w:basedOn w:val="Heading5"/>
    <w:link w:val="AQHMainChar"/>
    <w:qFormat/>
    <w:rsid w:val="00A51E04"/>
    <w:pPr>
      <w:numPr>
        <w:numId w:val="3"/>
      </w:numPr>
      <w:tabs>
        <w:tab w:val="clear" w:pos="720"/>
      </w:tabs>
    </w:pPr>
    <w:rPr>
      <w:rFonts w:ascii="Arial" w:hAnsi="Arial" w:cs="Arial"/>
      <w:lang w:val="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4"/>
      </w:numPr>
      <w:spacing w:before="0"/>
    </w:pPr>
    <w:rPr>
      <w:rFonts w:ascii="Arial" w:eastAsia="Times New Roman" w:hAnsi="Arial" w:cs="Arial"/>
      <w:bCs w:val="0"/>
      <w:lang w:val="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rsid w:val="00970654"/>
    <w:pPr>
      <w:tabs>
        <w:tab w:val="left" w:pos="0"/>
        <w:tab w:val="left" w:pos="709"/>
        <w:tab w:val="left" w:pos="1440"/>
        <w:tab w:val="left" w:pos="2160"/>
        <w:tab w:val="left" w:pos="2880"/>
        <w:tab w:val="left" w:pos="3165"/>
      </w:tabs>
      <w:ind w:left="709" w:hanging="709"/>
      <w:jc w:val="both"/>
    </w:pPr>
    <w:rPr>
      <w:sz w:val="24"/>
      <w:lang w:val="en-GB"/>
    </w:rPr>
  </w:style>
  <w:style w:type="character" w:customStyle="1" w:styleId="BodyTextIndentChar">
    <w:name w:val="Body Text Indent Char"/>
    <w:basedOn w:val="DefaultParagraphFont"/>
    <w:link w:val="BodyTextIndent"/>
    <w:rsid w:val="00970654"/>
    <w:rPr>
      <w:rFonts w:ascii="Times New Roman" w:eastAsia="Times New Roman" w:hAnsi="Times New Roman" w:cs="Times New Roman"/>
      <w:sz w:val="24"/>
      <w:szCs w:val="20"/>
      <w:lang w:val="en-GB" w:eastAsia="en-GB"/>
    </w:rPr>
  </w:style>
  <w:style w:type="paragraph" w:styleId="BalloonText">
    <w:name w:val="Balloon Text"/>
    <w:basedOn w:val="Normal"/>
    <w:link w:val="BalloonTextChar"/>
    <w:uiPriority w:val="99"/>
    <w:semiHidden/>
    <w:unhideWhenUsed/>
    <w:rsid w:val="00970654"/>
    <w:rPr>
      <w:rFonts w:ascii="Tahoma" w:hAnsi="Tahoma" w:cs="Tahoma"/>
      <w:sz w:val="16"/>
      <w:szCs w:val="16"/>
    </w:rPr>
  </w:style>
  <w:style w:type="character" w:customStyle="1" w:styleId="BalloonTextChar">
    <w:name w:val="Balloon Text Char"/>
    <w:basedOn w:val="DefaultParagraphFont"/>
    <w:link w:val="BalloonText"/>
    <w:uiPriority w:val="99"/>
    <w:semiHidden/>
    <w:rsid w:val="00970654"/>
    <w:rPr>
      <w:rFonts w:ascii="Tahoma" w:eastAsia="Times New Roman" w:hAnsi="Tahoma" w:cs="Tahoma"/>
      <w:sz w:val="16"/>
      <w:szCs w:val="16"/>
      <w:lang w:val="en-AU" w:eastAsia="en-GB"/>
    </w:rPr>
  </w:style>
  <w:style w:type="paragraph" w:styleId="Header">
    <w:name w:val="header"/>
    <w:basedOn w:val="Normal"/>
    <w:link w:val="HeaderChar"/>
    <w:uiPriority w:val="99"/>
    <w:unhideWhenUsed/>
    <w:rsid w:val="006A7399"/>
    <w:pPr>
      <w:tabs>
        <w:tab w:val="center" w:pos="4513"/>
        <w:tab w:val="right" w:pos="9026"/>
      </w:tabs>
    </w:pPr>
  </w:style>
  <w:style w:type="character" w:customStyle="1" w:styleId="HeaderChar">
    <w:name w:val="Header Char"/>
    <w:basedOn w:val="DefaultParagraphFont"/>
    <w:link w:val="Header"/>
    <w:uiPriority w:val="99"/>
    <w:rsid w:val="006A7399"/>
    <w:rPr>
      <w:rFonts w:ascii="Times New Roman" w:eastAsia="Times New Roman" w:hAnsi="Times New Roman" w:cs="Times New Roman"/>
      <w:sz w:val="20"/>
      <w:szCs w:val="20"/>
      <w:lang w:val="en-AU" w:eastAsia="en-GB"/>
    </w:rPr>
  </w:style>
  <w:style w:type="paragraph" w:styleId="Footer">
    <w:name w:val="footer"/>
    <w:basedOn w:val="Normal"/>
    <w:link w:val="FooterChar"/>
    <w:uiPriority w:val="99"/>
    <w:unhideWhenUsed/>
    <w:rsid w:val="006A7399"/>
    <w:pPr>
      <w:tabs>
        <w:tab w:val="center" w:pos="4513"/>
        <w:tab w:val="right" w:pos="9026"/>
      </w:tabs>
    </w:pPr>
  </w:style>
  <w:style w:type="character" w:customStyle="1" w:styleId="FooterChar">
    <w:name w:val="Footer Char"/>
    <w:basedOn w:val="DefaultParagraphFont"/>
    <w:link w:val="Footer"/>
    <w:uiPriority w:val="99"/>
    <w:rsid w:val="006A7399"/>
    <w:rPr>
      <w:rFonts w:ascii="Times New Roman" w:eastAsia="Times New Roman" w:hAnsi="Times New Roman" w:cs="Times New Roman"/>
      <w:sz w:val="20"/>
      <w:szCs w:val="20"/>
      <w:lang w:val="en-AU" w:eastAsia="en-GB"/>
    </w:rPr>
  </w:style>
  <w:style w:type="paragraph" w:styleId="BodyText">
    <w:name w:val="Body Text"/>
    <w:basedOn w:val="Normal"/>
    <w:link w:val="BodyTextChar"/>
    <w:uiPriority w:val="99"/>
    <w:semiHidden/>
    <w:unhideWhenUsed/>
    <w:rsid w:val="002A5CB4"/>
    <w:pPr>
      <w:spacing w:after="120"/>
    </w:pPr>
  </w:style>
  <w:style w:type="character" w:customStyle="1" w:styleId="BodyTextChar">
    <w:name w:val="Body Text Char"/>
    <w:basedOn w:val="DefaultParagraphFont"/>
    <w:link w:val="BodyText"/>
    <w:uiPriority w:val="99"/>
    <w:semiHidden/>
    <w:rsid w:val="002A5CB4"/>
    <w:rPr>
      <w:rFonts w:ascii="Times New Roman" w:eastAsia="Times New Roman" w:hAnsi="Times New Roman" w:cs="Times New Roman"/>
      <w:sz w:val="20"/>
      <w:szCs w:val="20"/>
      <w:lang w:val="en-AU" w:eastAsia="en-GB"/>
    </w:rPr>
  </w:style>
  <w:style w:type="paragraph" w:customStyle="1" w:styleId="para2">
    <w:name w:val="para2"/>
    <w:basedOn w:val="Normal"/>
    <w:rsid w:val="002A5CB4"/>
    <w:pPr>
      <w:spacing w:before="120"/>
      <w:ind w:left="548" w:hanging="274"/>
      <w:jc w:val="both"/>
    </w:pPr>
    <w:rPr>
      <w:rFonts w:ascii="Teifryn" w:hAnsi="Teifryn"/>
      <w:noProo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3498</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GA29</vt:lpstr>
    </vt:vector>
  </TitlesOfParts>
  <Company>UWTSD</Company>
  <LinksUpToDate>false</LinksUpToDate>
  <CharactersWithSpaces>4103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GA29</dc:title>
  <dc:creator>quality@uwtsd.ac.uk</dc:creator>
  <cp:lastModifiedBy>Richard Dunstan</cp:lastModifiedBy>
  <cp:revision>2</cp:revision>
  <dcterms:created xsi:type="dcterms:W3CDTF">2016-10-03T10:40:00Z</dcterms:created>
  <dcterms:modified xsi:type="dcterms:W3CDTF">2016-10-03T10:40:00Z</dcterms:modified>
</cp:coreProperties>
</file>