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607D36">
      <w:pPr>
        <w:jc w:val="cente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61C85FDE" w14:textId="77777777" w:rsidR="00607D36" w:rsidRPr="000940D7" w:rsidRDefault="00607D36" w:rsidP="00607D36">
      <w:pPr>
        <w:jc w:val="center"/>
        <w:rPr>
          <w:rFonts w:cs="Arial"/>
          <w:b/>
          <w:sz w:val="36"/>
          <w:szCs w:val="36"/>
        </w:rPr>
      </w:pPr>
      <w:r>
        <w:rPr>
          <w:rFonts w:cs="Arial"/>
          <w:b/>
          <w:sz w:val="36"/>
          <w:szCs w:val="36"/>
        </w:rPr>
        <w:t>Postg</w:t>
      </w:r>
      <w:r w:rsidRPr="000940D7">
        <w:rPr>
          <w:rFonts w:cs="Arial"/>
          <w:b/>
          <w:sz w:val="36"/>
          <w:szCs w:val="36"/>
        </w:rPr>
        <w:t>raduate Certificate in Education</w:t>
      </w:r>
    </w:p>
    <w:p w14:paraId="5F12B81D" w14:textId="77777777" w:rsidR="00607D36" w:rsidRPr="000940D7" w:rsidRDefault="00607D36" w:rsidP="00607D36">
      <w:pPr>
        <w:jc w:val="center"/>
        <w:rPr>
          <w:rFonts w:cs="Arial"/>
          <w:b/>
          <w:sz w:val="36"/>
          <w:szCs w:val="36"/>
          <w:u w:val="single"/>
        </w:rPr>
      </w:pPr>
      <w:r w:rsidRPr="000940D7">
        <w:rPr>
          <w:rFonts w:cs="Arial"/>
          <w:b/>
          <w:sz w:val="36"/>
          <w:szCs w:val="36"/>
          <w:u w:val="single"/>
        </w:rPr>
        <w:t>(Post Compulsory Education and Training)</w:t>
      </w:r>
    </w:p>
    <w:p w14:paraId="6C2E2306" w14:textId="77777777" w:rsidR="00607D36" w:rsidRPr="000940D7" w:rsidRDefault="00607D36" w:rsidP="00607D36">
      <w:pPr>
        <w:jc w:val="center"/>
        <w:rPr>
          <w:rFonts w:cs="Arial"/>
          <w:b/>
          <w:i/>
          <w:sz w:val="36"/>
          <w:szCs w:val="36"/>
        </w:rPr>
      </w:pPr>
      <w:proofErr w:type="spellStart"/>
      <w:r w:rsidRPr="000940D7">
        <w:rPr>
          <w:rFonts w:cs="Arial"/>
          <w:b/>
          <w:i/>
          <w:sz w:val="36"/>
          <w:szCs w:val="36"/>
        </w:rPr>
        <w:t>Tystysgrif</w:t>
      </w:r>
      <w:proofErr w:type="spellEnd"/>
      <w:r w:rsidRPr="000940D7">
        <w:rPr>
          <w:rFonts w:cs="Arial"/>
          <w:b/>
          <w:i/>
          <w:sz w:val="36"/>
          <w:szCs w:val="36"/>
        </w:rPr>
        <w:t xml:space="preserve"> </w:t>
      </w:r>
      <w:proofErr w:type="spellStart"/>
      <w:r w:rsidRPr="000940D7">
        <w:rPr>
          <w:rFonts w:cs="Arial"/>
          <w:b/>
          <w:i/>
          <w:sz w:val="36"/>
          <w:szCs w:val="36"/>
        </w:rPr>
        <w:t>Addysg</w:t>
      </w:r>
      <w:proofErr w:type="spellEnd"/>
      <w:r w:rsidRPr="000940D7">
        <w:rPr>
          <w:rFonts w:cs="Arial"/>
          <w:b/>
          <w:i/>
          <w:sz w:val="36"/>
          <w:szCs w:val="36"/>
        </w:rPr>
        <w:t xml:space="preserve"> </w:t>
      </w:r>
      <w:proofErr w:type="spellStart"/>
      <w:r w:rsidRPr="000940D7">
        <w:rPr>
          <w:rFonts w:cs="Arial"/>
          <w:b/>
          <w:i/>
          <w:sz w:val="36"/>
          <w:szCs w:val="36"/>
        </w:rPr>
        <w:t>i</w:t>
      </w:r>
      <w:proofErr w:type="spellEnd"/>
      <w:r w:rsidRPr="000940D7">
        <w:rPr>
          <w:rFonts w:cs="Arial"/>
          <w:b/>
          <w:i/>
          <w:sz w:val="36"/>
          <w:szCs w:val="36"/>
        </w:rPr>
        <w:t xml:space="preserve"> </w:t>
      </w:r>
      <w:proofErr w:type="spellStart"/>
      <w:r w:rsidRPr="000940D7">
        <w:rPr>
          <w:rFonts w:cs="Arial"/>
          <w:b/>
          <w:i/>
          <w:sz w:val="36"/>
          <w:szCs w:val="36"/>
        </w:rPr>
        <w:t>Raddedigion</w:t>
      </w:r>
      <w:proofErr w:type="spellEnd"/>
    </w:p>
    <w:p w14:paraId="41028C00" w14:textId="77777777" w:rsidR="00607D36" w:rsidRPr="000940D7" w:rsidRDefault="00607D36" w:rsidP="00607D36">
      <w:pPr>
        <w:jc w:val="center"/>
        <w:rPr>
          <w:rFonts w:cs="Arial"/>
          <w:b/>
          <w:i/>
          <w:sz w:val="36"/>
          <w:szCs w:val="36"/>
        </w:rPr>
      </w:pPr>
      <w:r w:rsidRPr="000940D7">
        <w:rPr>
          <w:rFonts w:cs="Arial"/>
          <w:b/>
          <w:i/>
          <w:sz w:val="36"/>
          <w:szCs w:val="36"/>
        </w:rPr>
        <w:t>(</w:t>
      </w:r>
      <w:proofErr w:type="spellStart"/>
      <w:r w:rsidRPr="000940D7">
        <w:rPr>
          <w:rFonts w:cs="Arial"/>
          <w:b/>
          <w:i/>
          <w:sz w:val="36"/>
          <w:szCs w:val="36"/>
        </w:rPr>
        <w:t>Addysg</w:t>
      </w:r>
      <w:proofErr w:type="spellEnd"/>
      <w:r w:rsidRPr="000940D7">
        <w:rPr>
          <w:rFonts w:cs="Arial"/>
          <w:b/>
          <w:i/>
          <w:sz w:val="36"/>
          <w:szCs w:val="36"/>
        </w:rPr>
        <w:t xml:space="preserve"> a </w:t>
      </w:r>
      <w:proofErr w:type="spellStart"/>
      <w:r w:rsidRPr="000940D7">
        <w:rPr>
          <w:rFonts w:cs="Arial"/>
          <w:b/>
          <w:i/>
          <w:sz w:val="36"/>
          <w:szCs w:val="36"/>
        </w:rPr>
        <w:t>Hyfforddiant</w:t>
      </w:r>
      <w:proofErr w:type="spellEnd"/>
      <w:r w:rsidRPr="000940D7">
        <w:rPr>
          <w:rFonts w:cs="Arial"/>
          <w:b/>
          <w:i/>
          <w:sz w:val="36"/>
          <w:szCs w:val="36"/>
        </w:rPr>
        <w:t xml:space="preserve"> </w:t>
      </w:r>
      <w:proofErr w:type="spellStart"/>
      <w:r w:rsidRPr="000940D7">
        <w:rPr>
          <w:rFonts w:cs="Arial"/>
          <w:b/>
          <w:i/>
          <w:sz w:val="36"/>
          <w:szCs w:val="36"/>
        </w:rPr>
        <w:t>Ôl-orfodol</w:t>
      </w:r>
      <w:proofErr w:type="spellEnd"/>
      <w:r w:rsidRPr="000940D7">
        <w:rPr>
          <w:rFonts w:cs="Arial"/>
          <w:b/>
          <w:i/>
          <w:sz w:val="36"/>
          <w:szCs w:val="36"/>
        </w:rPr>
        <w:t>)</w:t>
      </w:r>
    </w:p>
    <w:p w14:paraId="19C1A85B" w14:textId="77777777" w:rsidR="00607D36" w:rsidRPr="000940D7" w:rsidRDefault="00607D36" w:rsidP="00607D36">
      <w:pPr>
        <w:jc w:val="center"/>
        <w:rPr>
          <w:rFonts w:cs="Arial"/>
          <w:b/>
          <w:i/>
          <w:sz w:val="36"/>
          <w:szCs w:val="36"/>
        </w:rPr>
      </w:pPr>
    </w:p>
    <w:p w14:paraId="3564620F" w14:textId="77777777" w:rsidR="00607D36" w:rsidRDefault="00607D36" w:rsidP="00607D36">
      <w:pPr>
        <w:ind w:right="-957"/>
        <w:jc w:val="center"/>
        <w:rPr>
          <w:rFonts w:cs="Arial"/>
          <w:b/>
          <w:sz w:val="44"/>
          <w:szCs w:val="44"/>
        </w:rPr>
      </w:pPr>
    </w:p>
    <w:p w14:paraId="6712995C" w14:textId="77777777" w:rsidR="00607D36" w:rsidRPr="00E917C3" w:rsidRDefault="00607D36" w:rsidP="00607D36">
      <w:pPr>
        <w:ind w:right="-957"/>
        <w:jc w:val="center"/>
        <w:rPr>
          <w:rFonts w:cs="Arial"/>
          <w:b/>
          <w:sz w:val="44"/>
          <w:szCs w:val="44"/>
        </w:rPr>
      </w:pPr>
    </w:p>
    <w:p w14:paraId="4F925C4D" w14:textId="77777777" w:rsidR="00607D36" w:rsidRDefault="00607D36" w:rsidP="00607D36">
      <w:pPr>
        <w:ind w:right="-57"/>
        <w:jc w:val="center"/>
        <w:rPr>
          <w:rFonts w:cs="Arial"/>
          <w:b/>
          <w:sz w:val="40"/>
          <w:szCs w:val="40"/>
        </w:rPr>
      </w:pPr>
      <w:r w:rsidRPr="001C661B">
        <w:rPr>
          <w:rFonts w:cs="Arial"/>
          <w:b/>
          <w:sz w:val="40"/>
          <w:szCs w:val="40"/>
        </w:rPr>
        <w:t>LEVEL 7</w:t>
      </w:r>
    </w:p>
    <w:p w14:paraId="3CEBD5CE" w14:textId="77777777" w:rsidR="00607D36" w:rsidRDefault="00607D36" w:rsidP="00607D36">
      <w:pPr>
        <w:ind w:right="-957"/>
        <w:jc w:val="center"/>
        <w:rPr>
          <w:rFonts w:cs="Arial"/>
          <w:b/>
          <w:sz w:val="40"/>
          <w:szCs w:val="40"/>
        </w:rPr>
      </w:pPr>
    </w:p>
    <w:p w14:paraId="3E7625E4" w14:textId="77777777" w:rsidR="00607D36" w:rsidRDefault="00607D36" w:rsidP="00607D36">
      <w:pPr>
        <w:ind w:right="-957"/>
        <w:jc w:val="center"/>
        <w:rPr>
          <w:rFonts w:cs="Arial"/>
          <w:b/>
          <w:sz w:val="40"/>
          <w:szCs w:val="40"/>
        </w:rPr>
      </w:pPr>
    </w:p>
    <w:p w14:paraId="55985E70" w14:textId="77777777" w:rsidR="00607D36" w:rsidRDefault="00607D36" w:rsidP="00607D36">
      <w:pPr>
        <w:ind w:right="-957"/>
        <w:jc w:val="center"/>
        <w:rPr>
          <w:rFonts w:cs="Arial"/>
          <w:b/>
          <w:sz w:val="40"/>
          <w:szCs w:val="40"/>
        </w:rPr>
      </w:pPr>
    </w:p>
    <w:p w14:paraId="516BDAE2" w14:textId="2940F83A" w:rsidR="00607D36" w:rsidRDefault="00607D36" w:rsidP="00607D36">
      <w:pPr>
        <w:ind w:right="-57"/>
        <w:jc w:val="center"/>
        <w:rPr>
          <w:rFonts w:cs="Arial"/>
          <w:b/>
          <w:sz w:val="40"/>
          <w:szCs w:val="40"/>
        </w:rPr>
      </w:pPr>
      <w:r>
        <w:rPr>
          <w:rFonts w:cs="Arial"/>
          <w:b/>
          <w:sz w:val="40"/>
          <w:szCs w:val="40"/>
        </w:rPr>
        <w:t>YR ATHROFA</w:t>
      </w:r>
    </w:p>
    <w:p w14:paraId="3C7FA30F" w14:textId="135D85CD" w:rsidR="00607D36" w:rsidRDefault="00607D36" w:rsidP="00607D36">
      <w:pPr>
        <w:ind w:right="-57"/>
        <w:jc w:val="center"/>
        <w:rPr>
          <w:rFonts w:cs="Arial"/>
          <w:b/>
          <w:sz w:val="40"/>
          <w:szCs w:val="40"/>
        </w:rPr>
      </w:pPr>
      <w:r>
        <w:rPr>
          <w:rFonts w:cs="Arial"/>
          <w:b/>
          <w:sz w:val="40"/>
          <w:szCs w:val="40"/>
        </w:rPr>
        <w:t>INSTITUTE OF EDUCATION</w:t>
      </w:r>
    </w:p>
    <w:p w14:paraId="31B8F508" w14:textId="77777777" w:rsidR="00607D36" w:rsidRDefault="00607D36" w:rsidP="00607D36">
      <w:pPr>
        <w:ind w:right="-957"/>
        <w:jc w:val="center"/>
        <w:rPr>
          <w:rFonts w:cs="Arial"/>
          <w:b/>
          <w:sz w:val="40"/>
          <w:szCs w:val="40"/>
        </w:rPr>
      </w:pPr>
    </w:p>
    <w:p w14:paraId="2A16E829" w14:textId="47386A43" w:rsidR="00CD642C" w:rsidRPr="00E917C3" w:rsidRDefault="00CD642C" w:rsidP="5F0272A8">
      <w:pPr>
        <w:ind w:right="-957"/>
        <w:rPr>
          <w:rFonts w:cs="Arial"/>
          <w:b/>
          <w:bCs/>
          <w:sz w:val="44"/>
          <w:szCs w:val="44"/>
        </w:rPr>
      </w:pPr>
    </w:p>
    <w:p w14:paraId="4BD53473" w14:textId="77777777" w:rsidR="00CD642C" w:rsidRPr="00E917C3" w:rsidRDefault="00CD642C" w:rsidP="00607D36">
      <w:pPr>
        <w:ind w:right="85"/>
        <w:rPr>
          <w:rFonts w:cs="Arial"/>
          <w:b/>
          <w:sz w:val="44"/>
          <w:szCs w:val="44"/>
        </w:rPr>
      </w:pPr>
    </w:p>
    <w:p w14:paraId="4D4A0B86" w14:textId="77777777" w:rsidR="00CD642C" w:rsidRPr="00E917C3" w:rsidRDefault="00CD642C">
      <w:pPr>
        <w:ind w:right="-957"/>
        <w:rPr>
          <w:rFonts w:cs="Arial"/>
          <w:b/>
          <w:sz w:val="44"/>
          <w:szCs w:val="44"/>
        </w:rPr>
      </w:pPr>
    </w:p>
    <w:p w14:paraId="2CA8F52A" w14:textId="0FF49FCB" w:rsidR="00CD642C" w:rsidRPr="00E917C3" w:rsidRDefault="00CD642C" w:rsidP="00607D36">
      <w:pPr>
        <w:ind w:right="85"/>
        <w:jc w:val="center"/>
        <w:rPr>
          <w:rFonts w:cs="Arial"/>
          <w:b/>
          <w:bCs/>
          <w:sz w:val="44"/>
          <w:szCs w:val="44"/>
        </w:rPr>
      </w:pPr>
      <w:r w:rsidRPr="5F0272A8">
        <w:rPr>
          <w:rFonts w:cs="Arial"/>
          <w:b/>
          <w:bCs/>
          <w:sz w:val="44"/>
          <w:szCs w:val="44"/>
        </w:rPr>
        <w:t>201</w:t>
      </w:r>
      <w:r w:rsidR="00C02580">
        <w:rPr>
          <w:rFonts w:cs="Arial"/>
          <w:b/>
          <w:bCs/>
          <w:sz w:val="44"/>
          <w:szCs w:val="44"/>
        </w:rPr>
        <w:t>8</w:t>
      </w:r>
      <w:r w:rsidRPr="5F0272A8">
        <w:rPr>
          <w:rFonts w:cs="Arial"/>
          <w:b/>
          <w:bCs/>
          <w:sz w:val="44"/>
          <w:szCs w:val="44"/>
        </w:rPr>
        <w:t>-201</w:t>
      </w:r>
      <w:r w:rsidR="00C02580">
        <w:rPr>
          <w:rFonts w:cs="Arial"/>
          <w:b/>
          <w:bCs/>
          <w:sz w:val="44"/>
          <w:szCs w:val="44"/>
        </w:rPr>
        <w:t>9</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5D1B6C25" w14:textId="77777777" w:rsidR="00AA3B1A" w:rsidRDefault="00CD642C" w:rsidP="5F0272A8">
      <w:pPr>
        <w:jc w:val="right"/>
        <w:rPr>
          <w:rFonts w:cs="Arial"/>
          <w:b/>
          <w:bCs/>
          <w:noProof/>
        </w:rPr>
      </w:pPr>
      <w:r w:rsidRPr="5F0272A8">
        <w:rPr>
          <w:b/>
          <w:bCs/>
        </w:rPr>
        <w:t>Page No</w:t>
      </w:r>
    </w:p>
    <w:p w14:paraId="6BEDF050" w14:textId="36B223E0" w:rsidR="00D96E67" w:rsidRPr="0046266D"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20203575" w:history="1">
        <w:r w:rsidR="00D96E67" w:rsidRPr="0046266D">
          <w:rPr>
            <w:rStyle w:val="Hyperlink"/>
            <w:noProof/>
          </w:rPr>
          <w:t>INTRODUCTION</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_Toc520203575 \h </w:instrText>
        </w:r>
        <w:r w:rsidR="00D96E67" w:rsidRPr="0046266D">
          <w:rPr>
            <w:noProof/>
            <w:webHidden/>
          </w:rPr>
        </w:r>
        <w:r w:rsidR="00D96E67" w:rsidRPr="0046266D">
          <w:rPr>
            <w:noProof/>
            <w:webHidden/>
          </w:rPr>
          <w:fldChar w:fldCharType="separate"/>
        </w:r>
        <w:r w:rsidR="005B2A8E" w:rsidRPr="0046266D">
          <w:rPr>
            <w:noProof/>
            <w:webHidden/>
          </w:rPr>
          <w:t>1</w:t>
        </w:r>
        <w:r w:rsidR="00D96E67" w:rsidRPr="0046266D">
          <w:rPr>
            <w:noProof/>
            <w:webHidden/>
          </w:rPr>
          <w:fldChar w:fldCharType="end"/>
        </w:r>
      </w:hyperlink>
    </w:p>
    <w:p w14:paraId="22290B2D" w14:textId="76534D43" w:rsidR="00D96E67" w:rsidRPr="0046266D" w:rsidRDefault="0046266D">
      <w:pPr>
        <w:pStyle w:val="TOC1"/>
        <w:rPr>
          <w:rFonts w:asciiTheme="minorHAnsi" w:eastAsiaTheme="minorEastAsia" w:hAnsiTheme="minorHAnsi" w:cstheme="minorBidi"/>
          <w:noProof/>
          <w:szCs w:val="22"/>
        </w:rPr>
      </w:pPr>
      <w:hyperlink w:anchor="_Toc520203576" w:history="1">
        <w:r w:rsidR="00D96E67" w:rsidRPr="0046266D">
          <w:rPr>
            <w:rStyle w:val="Hyperlink"/>
            <w:noProof/>
          </w:rPr>
          <w:t>FEEDBACK</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_Toc520203576 \h </w:instrText>
        </w:r>
        <w:r w:rsidR="00D96E67" w:rsidRPr="0046266D">
          <w:rPr>
            <w:noProof/>
            <w:webHidden/>
          </w:rPr>
        </w:r>
        <w:r w:rsidR="00D96E67" w:rsidRPr="0046266D">
          <w:rPr>
            <w:noProof/>
            <w:webHidden/>
          </w:rPr>
          <w:fldChar w:fldCharType="separate"/>
        </w:r>
        <w:r w:rsidR="005B2A8E" w:rsidRPr="0046266D">
          <w:rPr>
            <w:noProof/>
            <w:webHidden/>
          </w:rPr>
          <w:t>1</w:t>
        </w:r>
        <w:r w:rsidR="00D96E67" w:rsidRPr="0046266D">
          <w:rPr>
            <w:noProof/>
            <w:webHidden/>
          </w:rPr>
          <w:fldChar w:fldCharType="end"/>
        </w:r>
      </w:hyperlink>
    </w:p>
    <w:p w14:paraId="1B9E849B" w14:textId="2E82E1E6" w:rsidR="00D96E67" w:rsidRPr="0046266D" w:rsidRDefault="0046266D">
      <w:pPr>
        <w:pStyle w:val="TOC1"/>
        <w:rPr>
          <w:rFonts w:asciiTheme="minorHAnsi" w:eastAsiaTheme="minorEastAsia" w:hAnsiTheme="minorHAnsi" w:cstheme="minorBidi"/>
          <w:noProof/>
          <w:szCs w:val="22"/>
        </w:rPr>
      </w:pPr>
      <w:hyperlink w:anchor="_Toc520203577" w:history="1">
        <w:r w:rsidR="00D96E67" w:rsidRPr="0046266D">
          <w:rPr>
            <w:rStyle w:val="Hyperlink"/>
            <w:noProof/>
          </w:rPr>
          <w:t>WELCOME MESSAGE FROM THE HEAD OF SCHOOL</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_Toc520203577 \h </w:instrText>
        </w:r>
        <w:r w:rsidR="00D96E67" w:rsidRPr="0046266D">
          <w:rPr>
            <w:noProof/>
            <w:webHidden/>
          </w:rPr>
        </w:r>
        <w:r w:rsidR="00D96E67" w:rsidRPr="0046266D">
          <w:rPr>
            <w:noProof/>
            <w:webHidden/>
          </w:rPr>
          <w:fldChar w:fldCharType="separate"/>
        </w:r>
        <w:r w:rsidR="005B2A8E" w:rsidRPr="0046266D">
          <w:rPr>
            <w:noProof/>
            <w:webHidden/>
          </w:rPr>
          <w:t>2</w:t>
        </w:r>
        <w:r w:rsidR="00D96E67" w:rsidRPr="0046266D">
          <w:rPr>
            <w:noProof/>
            <w:webHidden/>
          </w:rPr>
          <w:fldChar w:fldCharType="end"/>
        </w:r>
      </w:hyperlink>
    </w:p>
    <w:p w14:paraId="2B51FE2F" w14:textId="1F4883BB" w:rsidR="00D96E67" w:rsidRPr="0046266D" w:rsidRDefault="0046266D">
      <w:pPr>
        <w:pStyle w:val="TOC1"/>
        <w:rPr>
          <w:rFonts w:asciiTheme="minorHAnsi" w:eastAsiaTheme="minorEastAsia" w:hAnsiTheme="minorHAnsi" w:cstheme="minorBidi"/>
          <w:noProof/>
          <w:szCs w:val="22"/>
        </w:rPr>
      </w:pPr>
      <w:hyperlink w:anchor="_Toc520203578" w:history="1">
        <w:r w:rsidR="00D96E67" w:rsidRPr="0046266D">
          <w:rPr>
            <w:rStyle w:val="Hyperlink"/>
            <w:noProof/>
          </w:rPr>
          <w:t>PROGRAMMES OF STUDY AND PROGRAMME DIRECTORS</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_Toc520203578 \h </w:instrText>
        </w:r>
        <w:r w:rsidR="00D96E67" w:rsidRPr="0046266D">
          <w:rPr>
            <w:noProof/>
            <w:webHidden/>
          </w:rPr>
        </w:r>
        <w:r w:rsidR="00D96E67" w:rsidRPr="0046266D">
          <w:rPr>
            <w:noProof/>
            <w:webHidden/>
          </w:rPr>
          <w:fldChar w:fldCharType="separate"/>
        </w:r>
        <w:r w:rsidR="005B2A8E" w:rsidRPr="0046266D">
          <w:rPr>
            <w:noProof/>
            <w:webHidden/>
          </w:rPr>
          <w:t>2</w:t>
        </w:r>
        <w:r w:rsidR="00D96E67" w:rsidRPr="0046266D">
          <w:rPr>
            <w:noProof/>
            <w:webHidden/>
          </w:rPr>
          <w:fldChar w:fldCharType="end"/>
        </w:r>
      </w:hyperlink>
    </w:p>
    <w:p w14:paraId="03911CAE" w14:textId="416B11D2" w:rsidR="00D96E67" w:rsidRPr="0046266D" w:rsidRDefault="0046266D">
      <w:pPr>
        <w:pStyle w:val="TOC1"/>
        <w:rPr>
          <w:rFonts w:asciiTheme="minorHAnsi" w:eastAsiaTheme="minorEastAsia" w:hAnsiTheme="minorHAnsi" w:cstheme="minorBidi"/>
          <w:noProof/>
          <w:szCs w:val="22"/>
        </w:rPr>
      </w:pPr>
      <w:hyperlink w:anchor="_Toc520203579" w:history="1">
        <w:r w:rsidR="00D96E67" w:rsidRPr="0046266D">
          <w:rPr>
            <w:rStyle w:val="Hyperlink"/>
            <w:noProof/>
          </w:rPr>
          <w:t>PASTORAL SUPPORT</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_Toc520203579 \h </w:instrText>
        </w:r>
        <w:r w:rsidR="00D96E67" w:rsidRPr="0046266D">
          <w:rPr>
            <w:noProof/>
            <w:webHidden/>
          </w:rPr>
        </w:r>
        <w:r w:rsidR="00D96E67" w:rsidRPr="0046266D">
          <w:rPr>
            <w:noProof/>
            <w:webHidden/>
          </w:rPr>
          <w:fldChar w:fldCharType="separate"/>
        </w:r>
        <w:r w:rsidR="005B2A8E" w:rsidRPr="0046266D">
          <w:rPr>
            <w:noProof/>
            <w:webHidden/>
          </w:rPr>
          <w:t>2</w:t>
        </w:r>
        <w:r w:rsidR="00D96E67" w:rsidRPr="0046266D">
          <w:rPr>
            <w:noProof/>
            <w:webHidden/>
          </w:rPr>
          <w:fldChar w:fldCharType="end"/>
        </w:r>
      </w:hyperlink>
    </w:p>
    <w:p w14:paraId="7105FD40" w14:textId="29BA5C8C" w:rsidR="00D96E67" w:rsidRPr="0046266D" w:rsidRDefault="0046266D">
      <w:pPr>
        <w:pStyle w:val="TOC1"/>
        <w:rPr>
          <w:rFonts w:asciiTheme="minorHAnsi" w:eastAsiaTheme="minorEastAsia" w:hAnsiTheme="minorHAnsi" w:cstheme="minorBidi"/>
          <w:noProof/>
          <w:szCs w:val="22"/>
        </w:rPr>
      </w:pPr>
      <w:hyperlink w:anchor="_Toc520203580" w:history="1">
        <w:r w:rsidR="00D96E67" w:rsidRPr="0046266D">
          <w:rPr>
            <w:rStyle w:val="Hyperlink"/>
            <w:noProof/>
          </w:rPr>
          <w:t>ADMINISTRATIVE PROCEDURES</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_Toc520203580 \h </w:instrText>
        </w:r>
        <w:r w:rsidR="00D96E67" w:rsidRPr="0046266D">
          <w:rPr>
            <w:noProof/>
            <w:webHidden/>
          </w:rPr>
        </w:r>
        <w:r w:rsidR="00D96E67" w:rsidRPr="0046266D">
          <w:rPr>
            <w:noProof/>
            <w:webHidden/>
          </w:rPr>
          <w:fldChar w:fldCharType="separate"/>
        </w:r>
        <w:r w:rsidR="005B2A8E" w:rsidRPr="0046266D">
          <w:rPr>
            <w:noProof/>
            <w:webHidden/>
          </w:rPr>
          <w:t>2</w:t>
        </w:r>
        <w:r w:rsidR="00D96E67" w:rsidRPr="0046266D">
          <w:rPr>
            <w:noProof/>
            <w:webHidden/>
          </w:rPr>
          <w:fldChar w:fldCharType="end"/>
        </w:r>
      </w:hyperlink>
    </w:p>
    <w:p w14:paraId="0DD16961" w14:textId="670A5432" w:rsidR="00D96E67" w:rsidRPr="0046266D" w:rsidRDefault="0046266D">
      <w:pPr>
        <w:pStyle w:val="TOC1"/>
        <w:rPr>
          <w:rFonts w:asciiTheme="minorHAnsi" w:eastAsiaTheme="minorEastAsia" w:hAnsiTheme="minorHAnsi" w:cstheme="minorBidi"/>
          <w:noProof/>
          <w:szCs w:val="22"/>
        </w:rPr>
      </w:pPr>
      <w:hyperlink w:anchor="_Toc520203581" w:history="1">
        <w:r w:rsidR="00D96E67" w:rsidRPr="0046266D">
          <w:rPr>
            <w:rStyle w:val="Hyperlink"/>
            <w:noProof/>
          </w:rPr>
          <w:t>EXTERNAL EXAMINERS</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_Toc520203581 \h </w:instrText>
        </w:r>
        <w:r w:rsidR="00D96E67" w:rsidRPr="0046266D">
          <w:rPr>
            <w:noProof/>
            <w:webHidden/>
          </w:rPr>
        </w:r>
        <w:r w:rsidR="00D96E67" w:rsidRPr="0046266D">
          <w:rPr>
            <w:noProof/>
            <w:webHidden/>
          </w:rPr>
          <w:fldChar w:fldCharType="separate"/>
        </w:r>
        <w:r w:rsidR="005B2A8E" w:rsidRPr="0046266D">
          <w:rPr>
            <w:noProof/>
            <w:webHidden/>
          </w:rPr>
          <w:t>3</w:t>
        </w:r>
        <w:r w:rsidR="00D96E67" w:rsidRPr="0046266D">
          <w:rPr>
            <w:noProof/>
            <w:webHidden/>
          </w:rPr>
          <w:fldChar w:fldCharType="end"/>
        </w:r>
      </w:hyperlink>
    </w:p>
    <w:p w14:paraId="35C45BB9" w14:textId="21913E6D" w:rsidR="00D96E67" w:rsidRPr="0046266D" w:rsidRDefault="0046266D">
      <w:pPr>
        <w:pStyle w:val="TOC1"/>
        <w:rPr>
          <w:rFonts w:asciiTheme="minorHAnsi" w:eastAsiaTheme="minorEastAsia" w:hAnsiTheme="minorHAnsi" w:cstheme="minorBidi"/>
          <w:noProof/>
          <w:szCs w:val="22"/>
        </w:rPr>
      </w:pPr>
      <w:hyperlink w:anchor="_Toc520203582" w:history="1">
        <w:r w:rsidR="00D96E67" w:rsidRPr="0046266D">
          <w:rPr>
            <w:rStyle w:val="Hyperlink"/>
            <w:noProof/>
          </w:rPr>
          <w:t>ACADEMIC YEAR 2018/2019</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_Toc520203582 \h </w:instrText>
        </w:r>
        <w:r w:rsidR="00D96E67" w:rsidRPr="0046266D">
          <w:rPr>
            <w:noProof/>
            <w:webHidden/>
          </w:rPr>
        </w:r>
        <w:r w:rsidR="00D96E67" w:rsidRPr="0046266D">
          <w:rPr>
            <w:noProof/>
            <w:webHidden/>
          </w:rPr>
          <w:fldChar w:fldCharType="separate"/>
        </w:r>
        <w:r w:rsidR="005B2A8E" w:rsidRPr="0046266D">
          <w:rPr>
            <w:noProof/>
            <w:webHidden/>
          </w:rPr>
          <w:t>4</w:t>
        </w:r>
        <w:r w:rsidR="00D96E67" w:rsidRPr="0046266D">
          <w:rPr>
            <w:noProof/>
            <w:webHidden/>
          </w:rPr>
          <w:fldChar w:fldCharType="end"/>
        </w:r>
      </w:hyperlink>
    </w:p>
    <w:p w14:paraId="48FF8580" w14:textId="1CC28B81" w:rsidR="00D96E67" w:rsidRPr="0046266D" w:rsidRDefault="0046266D">
      <w:pPr>
        <w:pStyle w:val="TOC1"/>
        <w:rPr>
          <w:rFonts w:asciiTheme="minorHAnsi" w:eastAsiaTheme="minorEastAsia" w:hAnsiTheme="minorHAnsi" w:cstheme="minorBidi"/>
          <w:noProof/>
          <w:szCs w:val="22"/>
        </w:rPr>
      </w:pPr>
      <w:hyperlink w:anchor="_Toc520203583" w:history="1">
        <w:r w:rsidR="00D96E67" w:rsidRPr="0046266D">
          <w:rPr>
            <w:rStyle w:val="Hyperlink"/>
            <w:rFonts w:cs="Arial"/>
            <w:noProof/>
          </w:rPr>
          <w:t>DISCLOSURE AND BARRING SERVICE (DBS) – ENHANCED</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_Toc520203583 \h </w:instrText>
        </w:r>
        <w:r w:rsidR="00D96E67" w:rsidRPr="0046266D">
          <w:rPr>
            <w:noProof/>
            <w:webHidden/>
          </w:rPr>
        </w:r>
        <w:r w:rsidR="00D96E67" w:rsidRPr="0046266D">
          <w:rPr>
            <w:noProof/>
            <w:webHidden/>
          </w:rPr>
          <w:fldChar w:fldCharType="separate"/>
        </w:r>
        <w:r w:rsidR="005B2A8E" w:rsidRPr="0046266D">
          <w:rPr>
            <w:noProof/>
            <w:webHidden/>
          </w:rPr>
          <w:t>4</w:t>
        </w:r>
        <w:r w:rsidR="00D96E67" w:rsidRPr="0046266D">
          <w:rPr>
            <w:noProof/>
            <w:webHidden/>
          </w:rPr>
          <w:fldChar w:fldCharType="end"/>
        </w:r>
      </w:hyperlink>
    </w:p>
    <w:p w14:paraId="0DB1494F" w14:textId="6AE54EA7" w:rsidR="00D96E67" w:rsidRPr="0046266D" w:rsidRDefault="0046266D">
      <w:pPr>
        <w:pStyle w:val="TOC1"/>
        <w:rPr>
          <w:rFonts w:asciiTheme="minorHAnsi" w:eastAsiaTheme="minorEastAsia" w:hAnsiTheme="minorHAnsi" w:cstheme="minorBidi"/>
          <w:noProof/>
          <w:szCs w:val="22"/>
        </w:rPr>
      </w:pPr>
      <w:hyperlink w:anchor="_Toc520203584" w:history="1">
        <w:r w:rsidR="00D96E67" w:rsidRPr="0046266D">
          <w:rPr>
            <w:rStyle w:val="Hyperlink"/>
            <w:noProof/>
          </w:rPr>
          <w:t>MODULAR TERMINOLOGY</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_Toc520203584 \h </w:instrText>
        </w:r>
        <w:r w:rsidR="00D96E67" w:rsidRPr="0046266D">
          <w:rPr>
            <w:noProof/>
            <w:webHidden/>
          </w:rPr>
        </w:r>
        <w:r w:rsidR="00D96E67" w:rsidRPr="0046266D">
          <w:rPr>
            <w:noProof/>
            <w:webHidden/>
          </w:rPr>
          <w:fldChar w:fldCharType="separate"/>
        </w:r>
        <w:r w:rsidR="005B2A8E" w:rsidRPr="0046266D">
          <w:rPr>
            <w:noProof/>
            <w:webHidden/>
          </w:rPr>
          <w:t>5</w:t>
        </w:r>
        <w:r w:rsidR="00D96E67" w:rsidRPr="0046266D">
          <w:rPr>
            <w:noProof/>
            <w:webHidden/>
          </w:rPr>
          <w:fldChar w:fldCharType="end"/>
        </w:r>
      </w:hyperlink>
    </w:p>
    <w:p w14:paraId="65560BF3" w14:textId="68634710" w:rsidR="00D96E67" w:rsidRPr="0046266D" w:rsidRDefault="0046266D">
      <w:pPr>
        <w:pStyle w:val="TOC1"/>
        <w:rPr>
          <w:rFonts w:asciiTheme="minorHAnsi" w:eastAsiaTheme="minorEastAsia" w:hAnsiTheme="minorHAnsi" w:cstheme="minorBidi"/>
          <w:noProof/>
          <w:szCs w:val="22"/>
        </w:rPr>
      </w:pPr>
      <w:hyperlink w:anchor="_Toc520203585" w:history="1">
        <w:r w:rsidR="00D96E67" w:rsidRPr="0046266D">
          <w:rPr>
            <w:rStyle w:val="Hyperlink"/>
            <w:noProof/>
          </w:rPr>
          <w:t>ASSESSMENT</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_Toc520203585 \h </w:instrText>
        </w:r>
        <w:r w:rsidR="00D96E67" w:rsidRPr="0046266D">
          <w:rPr>
            <w:noProof/>
            <w:webHidden/>
          </w:rPr>
        </w:r>
        <w:r w:rsidR="00D96E67" w:rsidRPr="0046266D">
          <w:rPr>
            <w:noProof/>
            <w:webHidden/>
          </w:rPr>
          <w:fldChar w:fldCharType="separate"/>
        </w:r>
        <w:r w:rsidR="005B2A8E" w:rsidRPr="0046266D">
          <w:rPr>
            <w:noProof/>
            <w:webHidden/>
          </w:rPr>
          <w:t>5</w:t>
        </w:r>
        <w:r w:rsidR="00D96E67" w:rsidRPr="0046266D">
          <w:rPr>
            <w:noProof/>
            <w:webHidden/>
          </w:rPr>
          <w:fldChar w:fldCharType="end"/>
        </w:r>
      </w:hyperlink>
    </w:p>
    <w:p w14:paraId="31156895" w14:textId="36DA4D50" w:rsidR="00D96E67" w:rsidRPr="0046266D" w:rsidRDefault="0046266D">
      <w:pPr>
        <w:pStyle w:val="TOC2"/>
        <w:rPr>
          <w:rFonts w:asciiTheme="minorHAnsi" w:eastAsiaTheme="minorEastAsia" w:hAnsiTheme="minorHAnsi" w:cstheme="minorBidi"/>
          <w:noProof/>
          <w:szCs w:val="22"/>
        </w:rPr>
      </w:pPr>
      <w:hyperlink w:anchor="_Toc520203586" w:history="1">
        <w:r w:rsidR="00D96E67" w:rsidRPr="0046266D">
          <w:rPr>
            <w:rStyle w:val="Hyperlink"/>
            <w:noProof/>
          </w:rPr>
          <w:t>Extenuating Circumstances</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_Toc520203586 \h </w:instrText>
        </w:r>
        <w:r w:rsidR="00D96E67" w:rsidRPr="0046266D">
          <w:rPr>
            <w:noProof/>
            <w:webHidden/>
          </w:rPr>
        </w:r>
        <w:r w:rsidR="00D96E67" w:rsidRPr="0046266D">
          <w:rPr>
            <w:noProof/>
            <w:webHidden/>
          </w:rPr>
          <w:fldChar w:fldCharType="separate"/>
        </w:r>
        <w:r w:rsidR="005B2A8E" w:rsidRPr="0046266D">
          <w:rPr>
            <w:noProof/>
            <w:webHidden/>
          </w:rPr>
          <w:t>5</w:t>
        </w:r>
        <w:r w:rsidR="00D96E67" w:rsidRPr="0046266D">
          <w:rPr>
            <w:noProof/>
            <w:webHidden/>
          </w:rPr>
          <w:fldChar w:fldCharType="end"/>
        </w:r>
      </w:hyperlink>
    </w:p>
    <w:p w14:paraId="1D59E6E9" w14:textId="623EC8D2" w:rsidR="00D96E67" w:rsidRPr="0046266D" w:rsidRDefault="0046266D">
      <w:pPr>
        <w:pStyle w:val="TOC2"/>
        <w:rPr>
          <w:rFonts w:asciiTheme="minorHAnsi" w:eastAsiaTheme="minorEastAsia" w:hAnsiTheme="minorHAnsi" w:cstheme="minorBidi"/>
          <w:noProof/>
          <w:szCs w:val="22"/>
        </w:rPr>
      </w:pPr>
      <w:hyperlink w:anchor="_Toc520203587" w:history="1">
        <w:r w:rsidR="00D96E67" w:rsidRPr="0046266D">
          <w:rPr>
            <w:rStyle w:val="Hyperlink"/>
            <w:noProof/>
          </w:rPr>
          <w:t>Additional needs in terms of assessment</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_Toc520203587 \h </w:instrText>
        </w:r>
        <w:r w:rsidR="00D96E67" w:rsidRPr="0046266D">
          <w:rPr>
            <w:noProof/>
            <w:webHidden/>
          </w:rPr>
        </w:r>
        <w:r w:rsidR="00D96E67" w:rsidRPr="0046266D">
          <w:rPr>
            <w:noProof/>
            <w:webHidden/>
          </w:rPr>
          <w:fldChar w:fldCharType="separate"/>
        </w:r>
        <w:r w:rsidR="005B2A8E" w:rsidRPr="0046266D">
          <w:rPr>
            <w:noProof/>
            <w:webHidden/>
          </w:rPr>
          <w:t>6</w:t>
        </w:r>
        <w:r w:rsidR="00D96E67" w:rsidRPr="0046266D">
          <w:rPr>
            <w:noProof/>
            <w:webHidden/>
          </w:rPr>
          <w:fldChar w:fldCharType="end"/>
        </w:r>
      </w:hyperlink>
    </w:p>
    <w:p w14:paraId="1CFC36C3" w14:textId="22CCBE98" w:rsidR="00D96E67" w:rsidRPr="0046266D" w:rsidRDefault="0046266D">
      <w:pPr>
        <w:pStyle w:val="TOC2"/>
        <w:rPr>
          <w:rFonts w:asciiTheme="minorHAnsi" w:eastAsiaTheme="minorEastAsia" w:hAnsiTheme="minorHAnsi" w:cstheme="minorBidi"/>
          <w:noProof/>
          <w:szCs w:val="22"/>
        </w:rPr>
      </w:pPr>
      <w:hyperlink w:anchor="_Toc520203588" w:history="1">
        <w:r w:rsidR="00D96E67" w:rsidRPr="0046266D">
          <w:rPr>
            <w:rStyle w:val="Hyperlink"/>
            <w:rFonts w:cs="Arial"/>
            <w:noProof/>
          </w:rPr>
          <w:t>Academic Appeals</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_Toc520203588 \h </w:instrText>
        </w:r>
        <w:r w:rsidR="00D96E67" w:rsidRPr="0046266D">
          <w:rPr>
            <w:noProof/>
            <w:webHidden/>
          </w:rPr>
        </w:r>
        <w:r w:rsidR="00D96E67" w:rsidRPr="0046266D">
          <w:rPr>
            <w:noProof/>
            <w:webHidden/>
          </w:rPr>
          <w:fldChar w:fldCharType="separate"/>
        </w:r>
        <w:r w:rsidR="005B2A8E" w:rsidRPr="0046266D">
          <w:rPr>
            <w:noProof/>
            <w:webHidden/>
          </w:rPr>
          <w:t>6</w:t>
        </w:r>
        <w:r w:rsidR="00D96E67" w:rsidRPr="0046266D">
          <w:rPr>
            <w:noProof/>
            <w:webHidden/>
          </w:rPr>
          <w:fldChar w:fldCharType="end"/>
        </w:r>
      </w:hyperlink>
    </w:p>
    <w:p w14:paraId="12CDA093" w14:textId="4A6B8993" w:rsidR="00D96E67" w:rsidRPr="0046266D" w:rsidRDefault="0046266D">
      <w:pPr>
        <w:pStyle w:val="TOC2"/>
        <w:rPr>
          <w:rFonts w:asciiTheme="minorHAnsi" w:eastAsiaTheme="minorEastAsia" w:hAnsiTheme="minorHAnsi" w:cstheme="minorBidi"/>
          <w:noProof/>
          <w:szCs w:val="22"/>
        </w:rPr>
      </w:pPr>
      <w:hyperlink w:anchor="_Toc520203589" w:history="1">
        <w:r w:rsidR="00D96E67" w:rsidRPr="0046266D">
          <w:rPr>
            <w:rStyle w:val="Hyperlink"/>
            <w:noProof/>
          </w:rPr>
          <w:t>Assessment Regulations</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_Toc520203589 \h </w:instrText>
        </w:r>
        <w:r w:rsidR="00D96E67" w:rsidRPr="0046266D">
          <w:rPr>
            <w:noProof/>
            <w:webHidden/>
          </w:rPr>
        </w:r>
        <w:r w:rsidR="00D96E67" w:rsidRPr="0046266D">
          <w:rPr>
            <w:noProof/>
            <w:webHidden/>
          </w:rPr>
          <w:fldChar w:fldCharType="separate"/>
        </w:r>
        <w:r w:rsidR="005B2A8E" w:rsidRPr="0046266D">
          <w:rPr>
            <w:noProof/>
            <w:webHidden/>
          </w:rPr>
          <w:t>6</w:t>
        </w:r>
        <w:r w:rsidR="00D96E67" w:rsidRPr="0046266D">
          <w:rPr>
            <w:noProof/>
            <w:webHidden/>
          </w:rPr>
          <w:fldChar w:fldCharType="end"/>
        </w:r>
      </w:hyperlink>
    </w:p>
    <w:p w14:paraId="7595D0AF" w14:textId="25410117" w:rsidR="00D96E67" w:rsidRPr="0046266D" w:rsidRDefault="0046266D">
      <w:pPr>
        <w:pStyle w:val="TOC2"/>
        <w:rPr>
          <w:rFonts w:asciiTheme="minorHAnsi" w:eastAsiaTheme="minorEastAsia" w:hAnsiTheme="minorHAnsi" w:cstheme="minorBidi"/>
          <w:noProof/>
          <w:szCs w:val="22"/>
        </w:rPr>
      </w:pPr>
      <w:hyperlink w:anchor="_Toc520203590" w:history="1">
        <w:r w:rsidR="00D96E67" w:rsidRPr="0046266D">
          <w:rPr>
            <w:rStyle w:val="Hyperlink"/>
            <w:noProof/>
          </w:rPr>
          <w:t>Responsibilities of students in relation to the assessment process</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_Toc520203590 \h </w:instrText>
        </w:r>
        <w:r w:rsidR="00D96E67" w:rsidRPr="0046266D">
          <w:rPr>
            <w:noProof/>
            <w:webHidden/>
          </w:rPr>
        </w:r>
        <w:r w:rsidR="00D96E67" w:rsidRPr="0046266D">
          <w:rPr>
            <w:noProof/>
            <w:webHidden/>
          </w:rPr>
          <w:fldChar w:fldCharType="separate"/>
        </w:r>
        <w:r w:rsidR="005B2A8E" w:rsidRPr="0046266D">
          <w:rPr>
            <w:noProof/>
            <w:webHidden/>
          </w:rPr>
          <w:t>6</w:t>
        </w:r>
        <w:r w:rsidR="00D96E67" w:rsidRPr="0046266D">
          <w:rPr>
            <w:noProof/>
            <w:webHidden/>
          </w:rPr>
          <w:fldChar w:fldCharType="end"/>
        </w:r>
      </w:hyperlink>
    </w:p>
    <w:p w14:paraId="0F73CD00" w14:textId="7E8E2FBC" w:rsidR="00D96E67" w:rsidRPr="0046266D" w:rsidRDefault="0046266D">
      <w:pPr>
        <w:pStyle w:val="TOC1"/>
        <w:rPr>
          <w:rFonts w:asciiTheme="minorHAnsi" w:eastAsiaTheme="minorEastAsia" w:hAnsiTheme="minorHAnsi" w:cstheme="minorBidi"/>
          <w:noProof/>
          <w:szCs w:val="22"/>
        </w:rPr>
      </w:pPr>
      <w:hyperlink w:anchor="_Toc520203591" w:history="1">
        <w:r w:rsidR="00D96E67" w:rsidRPr="0046266D">
          <w:rPr>
            <w:rStyle w:val="Hyperlink"/>
            <w:noProof/>
          </w:rPr>
          <w:t>VIRTUAL LEARNING ENVIRONMENT (VLE)</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_Toc520203591 \h </w:instrText>
        </w:r>
        <w:r w:rsidR="00D96E67" w:rsidRPr="0046266D">
          <w:rPr>
            <w:noProof/>
            <w:webHidden/>
          </w:rPr>
        </w:r>
        <w:r w:rsidR="00D96E67" w:rsidRPr="0046266D">
          <w:rPr>
            <w:noProof/>
            <w:webHidden/>
          </w:rPr>
          <w:fldChar w:fldCharType="separate"/>
        </w:r>
        <w:r w:rsidR="005B2A8E" w:rsidRPr="0046266D">
          <w:rPr>
            <w:noProof/>
            <w:webHidden/>
          </w:rPr>
          <w:t>7</w:t>
        </w:r>
        <w:r w:rsidR="00D96E67" w:rsidRPr="0046266D">
          <w:rPr>
            <w:noProof/>
            <w:webHidden/>
          </w:rPr>
          <w:fldChar w:fldCharType="end"/>
        </w:r>
      </w:hyperlink>
    </w:p>
    <w:p w14:paraId="688C438D" w14:textId="69CFD63D" w:rsidR="00D96E67" w:rsidRPr="0046266D" w:rsidRDefault="0046266D">
      <w:pPr>
        <w:pStyle w:val="TOC1"/>
        <w:rPr>
          <w:rFonts w:asciiTheme="minorHAnsi" w:eastAsiaTheme="minorEastAsia" w:hAnsiTheme="minorHAnsi" w:cstheme="minorBidi"/>
          <w:noProof/>
          <w:szCs w:val="22"/>
        </w:rPr>
      </w:pPr>
      <w:hyperlink w:anchor="_Toc520203592" w:history="1">
        <w:r w:rsidR="00D96E67" w:rsidRPr="0046266D">
          <w:rPr>
            <w:rStyle w:val="Hyperlink"/>
            <w:noProof/>
          </w:rPr>
          <w:t>ASSESSMENT FEEDBACK VIA TURNITIN</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_Toc520203592 \h </w:instrText>
        </w:r>
        <w:r w:rsidR="00D96E67" w:rsidRPr="0046266D">
          <w:rPr>
            <w:noProof/>
            <w:webHidden/>
          </w:rPr>
        </w:r>
        <w:r w:rsidR="00D96E67" w:rsidRPr="0046266D">
          <w:rPr>
            <w:noProof/>
            <w:webHidden/>
          </w:rPr>
          <w:fldChar w:fldCharType="separate"/>
        </w:r>
        <w:r w:rsidR="005B2A8E" w:rsidRPr="0046266D">
          <w:rPr>
            <w:noProof/>
            <w:webHidden/>
          </w:rPr>
          <w:t>8</w:t>
        </w:r>
        <w:r w:rsidR="00D96E67" w:rsidRPr="0046266D">
          <w:rPr>
            <w:noProof/>
            <w:webHidden/>
          </w:rPr>
          <w:fldChar w:fldCharType="end"/>
        </w:r>
      </w:hyperlink>
    </w:p>
    <w:p w14:paraId="68086E28" w14:textId="7B46F5A1" w:rsidR="00D96E67" w:rsidRPr="0046266D" w:rsidRDefault="0046266D">
      <w:pPr>
        <w:pStyle w:val="TOC1"/>
        <w:rPr>
          <w:rFonts w:asciiTheme="minorHAnsi" w:eastAsiaTheme="minorEastAsia" w:hAnsiTheme="minorHAnsi" w:cstheme="minorBidi"/>
          <w:noProof/>
          <w:szCs w:val="22"/>
        </w:rPr>
      </w:pPr>
      <w:hyperlink w:anchor="_Toc520203593" w:history="1">
        <w:r w:rsidR="00D96E67" w:rsidRPr="0046266D">
          <w:rPr>
            <w:rStyle w:val="Hyperlink"/>
            <w:noProof/>
          </w:rPr>
          <w:t>PROGRAMMES OF STUDY</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_Toc520203593 \h </w:instrText>
        </w:r>
        <w:r w:rsidR="00D96E67" w:rsidRPr="0046266D">
          <w:rPr>
            <w:noProof/>
            <w:webHidden/>
          </w:rPr>
        </w:r>
        <w:r w:rsidR="00D96E67" w:rsidRPr="0046266D">
          <w:rPr>
            <w:noProof/>
            <w:webHidden/>
          </w:rPr>
          <w:fldChar w:fldCharType="separate"/>
        </w:r>
        <w:r w:rsidR="005B2A8E" w:rsidRPr="0046266D">
          <w:rPr>
            <w:noProof/>
            <w:webHidden/>
          </w:rPr>
          <w:t>9</w:t>
        </w:r>
        <w:r w:rsidR="00D96E67" w:rsidRPr="0046266D">
          <w:rPr>
            <w:noProof/>
            <w:webHidden/>
          </w:rPr>
          <w:fldChar w:fldCharType="end"/>
        </w:r>
      </w:hyperlink>
    </w:p>
    <w:p w14:paraId="2676F0FD" w14:textId="26CE7620" w:rsidR="00D96E67" w:rsidRDefault="0046266D">
      <w:pPr>
        <w:pStyle w:val="TOC2"/>
        <w:rPr>
          <w:rFonts w:asciiTheme="minorHAnsi" w:eastAsiaTheme="minorEastAsia" w:hAnsiTheme="minorHAnsi" w:cstheme="minorBidi"/>
          <w:noProof/>
          <w:szCs w:val="22"/>
        </w:rPr>
      </w:pPr>
      <w:hyperlink w:anchor="_Toc520203594" w:history="1">
        <w:r w:rsidR="00D96E67" w:rsidRPr="0046266D">
          <w:rPr>
            <w:rStyle w:val="Hyperlink"/>
            <w:noProof/>
          </w:rPr>
          <w:t xml:space="preserve">(1)   </w:t>
        </w:r>
        <w:r w:rsidR="00FA54AD" w:rsidRPr="0046266D">
          <w:rPr>
            <w:rStyle w:val="Hyperlink"/>
            <w:noProof/>
          </w:rPr>
          <w:t>Postgraduate Certificate in Ed</w:t>
        </w:r>
        <w:r w:rsidR="00074552" w:rsidRPr="0046266D">
          <w:rPr>
            <w:rStyle w:val="Hyperlink"/>
            <w:noProof/>
          </w:rPr>
          <w:t>ucation (PCET)</w:t>
        </w:r>
        <w:r w:rsidR="00D96E67" w:rsidRPr="0046266D">
          <w:rPr>
            <w:noProof/>
            <w:webHidden/>
          </w:rPr>
          <w:tab/>
        </w:r>
        <w:r w:rsidR="00D96E67" w:rsidRPr="0046266D">
          <w:rPr>
            <w:noProof/>
            <w:webHidden/>
          </w:rPr>
          <w:fldChar w:fldCharType="begin"/>
        </w:r>
        <w:r w:rsidR="00D96E67" w:rsidRPr="0046266D">
          <w:rPr>
            <w:noProof/>
            <w:webHidden/>
          </w:rPr>
          <w:instrText xml:space="preserve"> PAGEREF _Toc520203594 \h </w:instrText>
        </w:r>
        <w:r w:rsidR="00D96E67" w:rsidRPr="0046266D">
          <w:rPr>
            <w:noProof/>
            <w:webHidden/>
          </w:rPr>
        </w:r>
        <w:r w:rsidR="00D96E67" w:rsidRPr="0046266D">
          <w:rPr>
            <w:noProof/>
            <w:webHidden/>
          </w:rPr>
          <w:fldChar w:fldCharType="separate"/>
        </w:r>
        <w:r w:rsidR="005B2A8E" w:rsidRPr="0046266D">
          <w:rPr>
            <w:noProof/>
            <w:webHidden/>
          </w:rPr>
          <w:t>9</w:t>
        </w:r>
        <w:r w:rsidR="00D96E67" w:rsidRPr="0046266D">
          <w:rPr>
            <w:noProof/>
            <w:webHidden/>
          </w:rPr>
          <w:fldChar w:fldCharType="end"/>
        </w:r>
      </w:hyperlink>
    </w:p>
    <w:p w14:paraId="14906CEC" w14:textId="1753D3BB" w:rsidR="00D96E67" w:rsidRDefault="0046266D">
      <w:pPr>
        <w:pStyle w:val="TOC1"/>
        <w:rPr>
          <w:rFonts w:asciiTheme="minorHAnsi" w:eastAsiaTheme="minorEastAsia" w:hAnsiTheme="minorHAnsi" w:cstheme="minorBidi"/>
          <w:noProof/>
          <w:szCs w:val="22"/>
        </w:rPr>
      </w:pPr>
      <w:hyperlink w:anchor="_Toc520203602" w:history="1">
        <w:r w:rsidR="00D96E67" w:rsidRPr="00FE140E">
          <w:rPr>
            <w:rStyle w:val="Hyperlink"/>
            <w:noProof/>
          </w:rPr>
          <w:t>UNIVERSITY ATTENDANCE POLICY</w:t>
        </w:r>
        <w:r w:rsidR="00D96E67">
          <w:rPr>
            <w:noProof/>
            <w:webHidden/>
          </w:rPr>
          <w:tab/>
        </w:r>
        <w:r w:rsidR="00D96E67">
          <w:rPr>
            <w:noProof/>
            <w:webHidden/>
          </w:rPr>
          <w:fldChar w:fldCharType="begin"/>
        </w:r>
        <w:r w:rsidR="00D96E67">
          <w:rPr>
            <w:noProof/>
            <w:webHidden/>
          </w:rPr>
          <w:instrText xml:space="preserve"> PAGEREF _Toc520203602 \h </w:instrText>
        </w:r>
        <w:r w:rsidR="00D96E67">
          <w:rPr>
            <w:noProof/>
            <w:webHidden/>
          </w:rPr>
        </w:r>
        <w:r w:rsidR="00D96E67">
          <w:rPr>
            <w:noProof/>
            <w:webHidden/>
          </w:rPr>
          <w:fldChar w:fldCharType="separate"/>
        </w:r>
        <w:r w:rsidR="005B2A8E">
          <w:rPr>
            <w:noProof/>
            <w:webHidden/>
          </w:rPr>
          <w:t>15</w:t>
        </w:r>
        <w:r w:rsidR="00D96E67">
          <w:rPr>
            <w:noProof/>
            <w:webHidden/>
          </w:rPr>
          <w:fldChar w:fldCharType="end"/>
        </w:r>
      </w:hyperlink>
    </w:p>
    <w:p w14:paraId="03AF4473" w14:textId="5EF564E8" w:rsidR="00D96E67" w:rsidRDefault="0046266D">
      <w:pPr>
        <w:pStyle w:val="TOC1"/>
        <w:rPr>
          <w:rFonts w:asciiTheme="minorHAnsi" w:eastAsiaTheme="minorEastAsia" w:hAnsiTheme="minorHAnsi" w:cstheme="minorBidi"/>
          <w:noProof/>
          <w:szCs w:val="22"/>
        </w:rPr>
      </w:pPr>
      <w:hyperlink w:anchor="_Toc520203603" w:history="1">
        <w:r w:rsidR="00D96E67" w:rsidRPr="00FE140E">
          <w:rPr>
            <w:rStyle w:val="Hyperlink"/>
            <w:noProof/>
          </w:rPr>
          <w:t>SCHOOL AND FACULTY POLICIES</w:t>
        </w:r>
        <w:r w:rsidR="00D96E67">
          <w:rPr>
            <w:noProof/>
            <w:webHidden/>
          </w:rPr>
          <w:tab/>
        </w:r>
        <w:r w:rsidR="00D96E67">
          <w:rPr>
            <w:noProof/>
            <w:webHidden/>
          </w:rPr>
          <w:fldChar w:fldCharType="begin"/>
        </w:r>
        <w:r w:rsidR="00D96E67">
          <w:rPr>
            <w:noProof/>
            <w:webHidden/>
          </w:rPr>
          <w:instrText xml:space="preserve"> PAGEREF _Toc520203603 \h </w:instrText>
        </w:r>
        <w:r w:rsidR="00D96E67">
          <w:rPr>
            <w:noProof/>
            <w:webHidden/>
          </w:rPr>
        </w:r>
        <w:r w:rsidR="00D96E67">
          <w:rPr>
            <w:noProof/>
            <w:webHidden/>
          </w:rPr>
          <w:fldChar w:fldCharType="separate"/>
        </w:r>
        <w:r w:rsidR="005B2A8E">
          <w:rPr>
            <w:noProof/>
            <w:webHidden/>
          </w:rPr>
          <w:t>16</w:t>
        </w:r>
        <w:r w:rsidR="00D96E67">
          <w:rPr>
            <w:noProof/>
            <w:webHidden/>
          </w:rPr>
          <w:fldChar w:fldCharType="end"/>
        </w:r>
      </w:hyperlink>
    </w:p>
    <w:p w14:paraId="75E1916B" w14:textId="396F5824" w:rsidR="00D96E67" w:rsidRDefault="0046266D">
      <w:pPr>
        <w:pStyle w:val="TOC1"/>
        <w:rPr>
          <w:rFonts w:asciiTheme="minorHAnsi" w:eastAsiaTheme="minorEastAsia" w:hAnsiTheme="minorHAnsi" w:cstheme="minorBidi"/>
          <w:noProof/>
          <w:szCs w:val="22"/>
        </w:rPr>
      </w:pPr>
      <w:hyperlink w:anchor="_Toc520203604" w:history="1">
        <w:r w:rsidR="00D96E67" w:rsidRPr="00FE140E">
          <w:rPr>
            <w:rStyle w:val="Hyperlink"/>
            <w:noProof/>
          </w:rPr>
          <w:t>ABOUT UNFAIR PRACTICE AND PLAGIARISM</w:t>
        </w:r>
        <w:r w:rsidR="00D96E67">
          <w:rPr>
            <w:noProof/>
            <w:webHidden/>
          </w:rPr>
          <w:tab/>
        </w:r>
        <w:r w:rsidR="00D96E67">
          <w:rPr>
            <w:noProof/>
            <w:webHidden/>
          </w:rPr>
          <w:fldChar w:fldCharType="begin"/>
        </w:r>
        <w:r w:rsidR="00D96E67">
          <w:rPr>
            <w:noProof/>
            <w:webHidden/>
          </w:rPr>
          <w:instrText xml:space="preserve"> PAGEREF _Toc520203604 \h </w:instrText>
        </w:r>
        <w:r w:rsidR="00D96E67">
          <w:rPr>
            <w:noProof/>
            <w:webHidden/>
          </w:rPr>
        </w:r>
        <w:r w:rsidR="00D96E67">
          <w:rPr>
            <w:noProof/>
            <w:webHidden/>
          </w:rPr>
          <w:fldChar w:fldCharType="separate"/>
        </w:r>
        <w:r w:rsidR="005B2A8E">
          <w:rPr>
            <w:noProof/>
            <w:webHidden/>
          </w:rPr>
          <w:t>17</w:t>
        </w:r>
        <w:r w:rsidR="00D96E67">
          <w:rPr>
            <w:noProof/>
            <w:webHidden/>
          </w:rPr>
          <w:fldChar w:fldCharType="end"/>
        </w:r>
      </w:hyperlink>
    </w:p>
    <w:p w14:paraId="6994A510" w14:textId="06914B1B" w:rsidR="00D96E67" w:rsidRDefault="0046266D">
      <w:pPr>
        <w:pStyle w:val="TOC2"/>
        <w:rPr>
          <w:rFonts w:asciiTheme="minorHAnsi" w:eastAsiaTheme="minorEastAsia" w:hAnsiTheme="minorHAnsi" w:cstheme="minorBidi"/>
          <w:noProof/>
          <w:szCs w:val="22"/>
        </w:rPr>
      </w:pPr>
      <w:hyperlink w:anchor="_Toc520203605" w:history="1">
        <w:r w:rsidR="00D96E67" w:rsidRPr="00FE140E">
          <w:rPr>
            <w:rStyle w:val="Hyperlink"/>
            <w:noProof/>
            <w:lang w:val="en-US"/>
          </w:rPr>
          <w:t>Plagiarism: Regulations, Procedure and Penalties</w:t>
        </w:r>
        <w:r w:rsidR="00D96E67">
          <w:rPr>
            <w:noProof/>
            <w:webHidden/>
          </w:rPr>
          <w:tab/>
        </w:r>
        <w:r w:rsidR="00D96E67">
          <w:rPr>
            <w:noProof/>
            <w:webHidden/>
          </w:rPr>
          <w:fldChar w:fldCharType="begin"/>
        </w:r>
        <w:r w:rsidR="00D96E67">
          <w:rPr>
            <w:noProof/>
            <w:webHidden/>
          </w:rPr>
          <w:instrText xml:space="preserve"> PAGEREF _Toc520203605 \h </w:instrText>
        </w:r>
        <w:r w:rsidR="00D96E67">
          <w:rPr>
            <w:noProof/>
            <w:webHidden/>
          </w:rPr>
        </w:r>
        <w:r w:rsidR="00D96E67">
          <w:rPr>
            <w:noProof/>
            <w:webHidden/>
          </w:rPr>
          <w:fldChar w:fldCharType="separate"/>
        </w:r>
        <w:r w:rsidR="005B2A8E">
          <w:rPr>
            <w:noProof/>
            <w:webHidden/>
          </w:rPr>
          <w:t>17</w:t>
        </w:r>
        <w:r w:rsidR="00D96E67">
          <w:rPr>
            <w:noProof/>
            <w:webHidden/>
          </w:rPr>
          <w:fldChar w:fldCharType="end"/>
        </w:r>
      </w:hyperlink>
    </w:p>
    <w:p w14:paraId="068D45EF" w14:textId="4F50C69B" w:rsidR="00D96E67" w:rsidRDefault="0046266D">
      <w:pPr>
        <w:pStyle w:val="TOC2"/>
        <w:rPr>
          <w:rFonts w:asciiTheme="minorHAnsi" w:eastAsiaTheme="minorEastAsia" w:hAnsiTheme="minorHAnsi" w:cstheme="minorBidi"/>
          <w:noProof/>
          <w:szCs w:val="22"/>
        </w:rPr>
      </w:pPr>
      <w:hyperlink w:anchor="_Toc520203606" w:history="1">
        <w:r w:rsidR="00D96E67" w:rsidRPr="00FE140E">
          <w:rPr>
            <w:rStyle w:val="Hyperlink"/>
            <w:noProof/>
            <w:lang w:val="en-US"/>
          </w:rPr>
          <w:t>Avoiding Plagiarism</w:t>
        </w:r>
        <w:r w:rsidR="00D96E67">
          <w:rPr>
            <w:noProof/>
            <w:webHidden/>
          </w:rPr>
          <w:tab/>
        </w:r>
        <w:r w:rsidR="00D96E67">
          <w:rPr>
            <w:noProof/>
            <w:webHidden/>
          </w:rPr>
          <w:fldChar w:fldCharType="begin"/>
        </w:r>
        <w:r w:rsidR="00D96E67">
          <w:rPr>
            <w:noProof/>
            <w:webHidden/>
          </w:rPr>
          <w:instrText xml:space="preserve"> PAGEREF _Toc520203606 \h </w:instrText>
        </w:r>
        <w:r w:rsidR="00D96E67">
          <w:rPr>
            <w:noProof/>
            <w:webHidden/>
          </w:rPr>
        </w:r>
        <w:r w:rsidR="00D96E67">
          <w:rPr>
            <w:noProof/>
            <w:webHidden/>
          </w:rPr>
          <w:fldChar w:fldCharType="separate"/>
        </w:r>
        <w:r w:rsidR="005B2A8E">
          <w:rPr>
            <w:noProof/>
            <w:webHidden/>
          </w:rPr>
          <w:t>17</w:t>
        </w:r>
        <w:r w:rsidR="00D96E67">
          <w:rPr>
            <w:noProof/>
            <w:webHidden/>
          </w:rPr>
          <w:fldChar w:fldCharType="end"/>
        </w:r>
      </w:hyperlink>
    </w:p>
    <w:p w14:paraId="74C0A39C" w14:textId="0CC220C8" w:rsidR="00D96E67" w:rsidRDefault="0046266D">
      <w:pPr>
        <w:pStyle w:val="TOC2"/>
        <w:rPr>
          <w:rFonts w:asciiTheme="minorHAnsi" w:eastAsiaTheme="minorEastAsia" w:hAnsiTheme="minorHAnsi" w:cstheme="minorBidi"/>
          <w:noProof/>
          <w:szCs w:val="22"/>
        </w:rPr>
      </w:pPr>
      <w:hyperlink w:anchor="_Toc520203607" w:history="1">
        <w:r w:rsidR="00D96E67" w:rsidRPr="00FE140E">
          <w:rPr>
            <w:rStyle w:val="Hyperlink"/>
            <w:noProof/>
            <w:lang w:val="en-US"/>
          </w:rPr>
          <w:t>Other types of Unfair Practice</w:t>
        </w:r>
        <w:r w:rsidR="00D96E67">
          <w:rPr>
            <w:noProof/>
            <w:webHidden/>
          </w:rPr>
          <w:tab/>
        </w:r>
        <w:r w:rsidR="00D96E67">
          <w:rPr>
            <w:noProof/>
            <w:webHidden/>
          </w:rPr>
          <w:fldChar w:fldCharType="begin"/>
        </w:r>
        <w:r w:rsidR="00D96E67">
          <w:rPr>
            <w:noProof/>
            <w:webHidden/>
          </w:rPr>
          <w:instrText xml:space="preserve"> PAGEREF _Toc520203607 \h </w:instrText>
        </w:r>
        <w:r w:rsidR="00D96E67">
          <w:rPr>
            <w:noProof/>
            <w:webHidden/>
          </w:rPr>
        </w:r>
        <w:r w:rsidR="00D96E67">
          <w:rPr>
            <w:noProof/>
            <w:webHidden/>
          </w:rPr>
          <w:fldChar w:fldCharType="separate"/>
        </w:r>
        <w:r w:rsidR="005B2A8E">
          <w:rPr>
            <w:noProof/>
            <w:webHidden/>
          </w:rPr>
          <w:t>18</w:t>
        </w:r>
        <w:r w:rsidR="00D96E67">
          <w:rPr>
            <w:noProof/>
            <w:webHidden/>
          </w:rPr>
          <w:fldChar w:fldCharType="end"/>
        </w:r>
      </w:hyperlink>
    </w:p>
    <w:p w14:paraId="1D5183F2" w14:textId="61EF20BB" w:rsidR="00D96E67" w:rsidRDefault="0046266D">
      <w:pPr>
        <w:pStyle w:val="TOC1"/>
        <w:rPr>
          <w:rFonts w:asciiTheme="minorHAnsi" w:eastAsiaTheme="minorEastAsia" w:hAnsiTheme="minorHAnsi" w:cstheme="minorBidi"/>
          <w:noProof/>
          <w:szCs w:val="22"/>
        </w:rPr>
      </w:pPr>
      <w:hyperlink w:anchor="_Toc520203608" w:history="1">
        <w:r w:rsidR="00D96E67" w:rsidRPr="00FE140E">
          <w:rPr>
            <w:rStyle w:val="Hyperlink"/>
            <w:noProof/>
          </w:rPr>
          <w:t>LIBRARY AND LEARNING RESOURCES</w:t>
        </w:r>
        <w:r w:rsidR="00D96E67">
          <w:rPr>
            <w:noProof/>
            <w:webHidden/>
          </w:rPr>
          <w:tab/>
        </w:r>
        <w:r w:rsidR="00D96E67">
          <w:rPr>
            <w:noProof/>
            <w:webHidden/>
          </w:rPr>
          <w:fldChar w:fldCharType="begin"/>
        </w:r>
        <w:r w:rsidR="00D96E67">
          <w:rPr>
            <w:noProof/>
            <w:webHidden/>
          </w:rPr>
          <w:instrText xml:space="preserve"> PAGEREF _Toc520203608 \h </w:instrText>
        </w:r>
        <w:r w:rsidR="00D96E67">
          <w:rPr>
            <w:noProof/>
            <w:webHidden/>
          </w:rPr>
        </w:r>
        <w:r w:rsidR="00D96E67">
          <w:rPr>
            <w:noProof/>
            <w:webHidden/>
          </w:rPr>
          <w:fldChar w:fldCharType="separate"/>
        </w:r>
        <w:r w:rsidR="005B2A8E">
          <w:rPr>
            <w:noProof/>
            <w:webHidden/>
          </w:rPr>
          <w:t>18</w:t>
        </w:r>
        <w:r w:rsidR="00D96E67">
          <w:rPr>
            <w:noProof/>
            <w:webHidden/>
          </w:rPr>
          <w:fldChar w:fldCharType="end"/>
        </w:r>
      </w:hyperlink>
    </w:p>
    <w:p w14:paraId="5B3FA085" w14:textId="21DBA813" w:rsidR="00D96E67" w:rsidRDefault="0046266D">
      <w:pPr>
        <w:pStyle w:val="TOC1"/>
        <w:rPr>
          <w:rFonts w:asciiTheme="minorHAnsi" w:eastAsiaTheme="minorEastAsia" w:hAnsiTheme="minorHAnsi" w:cstheme="minorBidi"/>
          <w:noProof/>
          <w:szCs w:val="22"/>
        </w:rPr>
      </w:pPr>
      <w:hyperlink w:anchor="_Toc520203609" w:history="1">
        <w:r w:rsidR="00D96E67" w:rsidRPr="00FE140E">
          <w:rPr>
            <w:rStyle w:val="Hyperlink"/>
            <w:noProof/>
          </w:rPr>
          <w:t>STUDENT SERVICES</w:t>
        </w:r>
        <w:r w:rsidR="00D96E67">
          <w:rPr>
            <w:noProof/>
            <w:webHidden/>
          </w:rPr>
          <w:tab/>
        </w:r>
        <w:r w:rsidR="00D96E67">
          <w:rPr>
            <w:noProof/>
            <w:webHidden/>
          </w:rPr>
          <w:fldChar w:fldCharType="begin"/>
        </w:r>
        <w:r w:rsidR="00D96E67">
          <w:rPr>
            <w:noProof/>
            <w:webHidden/>
          </w:rPr>
          <w:instrText xml:space="preserve"> PAGEREF _Toc520203609 \h </w:instrText>
        </w:r>
        <w:r w:rsidR="00D96E67">
          <w:rPr>
            <w:noProof/>
            <w:webHidden/>
          </w:rPr>
        </w:r>
        <w:r w:rsidR="00D96E67">
          <w:rPr>
            <w:noProof/>
            <w:webHidden/>
          </w:rPr>
          <w:fldChar w:fldCharType="separate"/>
        </w:r>
        <w:r w:rsidR="005B2A8E">
          <w:rPr>
            <w:noProof/>
            <w:webHidden/>
          </w:rPr>
          <w:t>20</w:t>
        </w:r>
        <w:r w:rsidR="00D96E67">
          <w:rPr>
            <w:noProof/>
            <w:webHidden/>
          </w:rPr>
          <w:fldChar w:fldCharType="end"/>
        </w:r>
      </w:hyperlink>
    </w:p>
    <w:p w14:paraId="32FE04B4" w14:textId="009B92AE" w:rsidR="00D96E67" w:rsidRDefault="0046266D">
      <w:pPr>
        <w:pStyle w:val="TOC1"/>
        <w:rPr>
          <w:rFonts w:asciiTheme="minorHAnsi" w:eastAsiaTheme="minorEastAsia" w:hAnsiTheme="minorHAnsi" w:cstheme="minorBidi"/>
          <w:noProof/>
          <w:szCs w:val="22"/>
        </w:rPr>
      </w:pPr>
      <w:hyperlink w:anchor="_Toc520203610" w:history="1">
        <w:r w:rsidR="00D96E67" w:rsidRPr="00FE140E">
          <w:rPr>
            <w:rStyle w:val="Hyperlink"/>
            <w:noProof/>
          </w:rPr>
          <w:t>STUDY SKILLS</w:t>
        </w:r>
        <w:r w:rsidR="00D96E67">
          <w:rPr>
            <w:noProof/>
            <w:webHidden/>
          </w:rPr>
          <w:tab/>
        </w:r>
        <w:r w:rsidR="00D96E67">
          <w:rPr>
            <w:noProof/>
            <w:webHidden/>
          </w:rPr>
          <w:fldChar w:fldCharType="begin"/>
        </w:r>
        <w:r w:rsidR="00D96E67">
          <w:rPr>
            <w:noProof/>
            <w:webHidden/>
          </w:rPr>
          <w:instrText xml:space="preserve"> PAGEREF _Toc520203610 \h </w:instrText>
        </w:r>
        <w:r w:rsidR="00D96E67">
          <w:rPr>
            <w:noProof/>
            <w:webHidden/>
          </w:rPr>
        </w:r>
        <w:r w:rsidR="00D96E67">
          <w:rPr>
            <w:noProof/>
            <w:webHidden/>
          </w:rPr>
          <w:fldChar w:fldCharType="separate"/>
        </w:r>
        <w:r w:rsidR="005B2A8E">
          <w:rPr>
            <w:noProof/>
            <w:webHidden/>
          </w:rPr>
          <w:t>20</w:t>
        </w:r>
        <w:r w:rsidR="00D96E67">
          <w:rPr>
            <w:noProof/>
            <w:webHidden/>
          </w:rPr>
          <w:fldChar w:fldCharType="end"/>
        </w:r>
      </w:hyperlink>
    </w:p>
    <w:p w14:paraId="560746EE" w14:textId="7DF8AD18" w:rsidR="00D96E67" w:rsidRDefault="0046266D">
      <w:pPr>
        <w:pStyle w:val="TOC1"/>
        <w:rPr>
          <w:rFonts w:asciiTheme="minorHAnsi" w:eastAsiaTheme="minorEastAsia" w:hAnsiTheme="minorHAnsi" w:cstheme="minorBidi"/>
          <w:noProof/>
          <w:szCs w:val="22"/>
        </w:rPr>
      </w:pPr>
      <w:hyperlink w:anchor="_Toc520203611" w:history="1">
        <w:r w:rsidR="00D96E67" w:rsidRPr="00FE140E">
          <w:rPr>
            <w:rStyle w:val="Hyperlink"/>
            <w:noProof/>
            <w:lang w:val="en-US"/>
          </w:rPr>
          <w:t xml:space="preserve">GRADUATE </w:t>
        </w:r>
        <w:r w:rsidR="00D96E67" w:rsidRPr="00FE140E">
          <w:rPr>
            <w:rStyle w:val="Hyperlink"/>
            <w:noProof/>
          </w:rPr>
          <w:t>SKILLS FOR EMPLOYMENT</w:t>
        </w:r>
        <w:r w:rsidR="00D96E67">
          <w:rPr>
            <w:noProof/>
            <w:webHidden/>
          </w:rPr>
          <w:tab/>
        </w:r>
        <w:r w:rsidR="00D96E67">
          <w:rPr>
            <w:noProof/>
            <w:webHidden/>
          </w:rPr>
          <w:fldChar w:fldCharType="begin"/>
        </w:r>
        <w:r w:rsidR="00D96E67">
          <w:rPr>
            <w:noProof/>
            <w:webHidden/>
          </w:rPr>
          <w:instrText xml:space="preserve"> PAGEREF _Toc520203611 \h </w:instrText>
        </w:r>
        <w:r w:rsidR="00D96E67">
          <w:rPr>
            <w:noProof/>
            <w:webHidden/>
          </w:rPr>
        </w:r>
        <w:r w:rsidR="00D96E67">
          <w:rPr>
            <w:noProof/>
            <w:webHidden/>
          </w:rPr>
          <w:fldChar w:fldCharType="separate"/>
        </w:r>
        <w:r w:rsidR="005B2A8E">
          <w:rPr>
            <w:noProof/>
            <w:webHidden/>
          </w:rPr>
          <w:t>20</w:t>
        </w:r>
        <w:r w:rsidR="00D96E67">
          <w:rPr>
            <w:noProof/>
            <w:webHidden/>
          </w:rPr>
          <w:fldChar w:fldCharType="end"/>
        </w:r>
      </w:hyperlink>
    </w:p>
    <w:p w14:paraId="7038F49F" w14:textId="4974D9E9" w:rsidR="00D96E67" w:rsidRDefault="0046266D">
      <w:pPr>
        <w:pStyle w:val="TOC1"/>
        <w:rPr>
          <w:rFonts w:asciiTheme="minorHAnsi" w:eastAsiaTheme="minorEastAsia" w:hAnsiTheme="minorHAnsi" w:cstheme="minorBidi"/>
          <w:noProof/>
          <w:szCs w:val="22"/>
        </w:rPr>
      </w:pPr>
      <w:hyperlink w:anchor="_Toc520203612" w:history="1">
        <w:r w:rsidR="00D96E67" w:rsidRPr="00FE140E">
          <w:rPr>
            <w:rStyle w:val="Hyperlink"/>
            <w:noProof/>
          </w:rPr>
          <w:t>COMPLAINTS</w:t>
        </w:r>
        <w:r w:rsidR="00D96E67">
          <w:rPr>
            <w:noProof/>
            <w:webHidden/>
          </w:rPr>
          <w:tab/>
        </w:r>
        <w:r w:rsidR="00D96E67">
          <w:rPr>
            <w:noProof/>
            <w:webHidden/>
          </w:rPr>
          <w:fldChar w:fldCharType="begin"/>
        </w:r>
        <w:r w:rsidR="00D96E67">
          <w:rPr>
            <w:noProof/>
            <w:webHidden/>
          </w:rPr>
          <w:instrText xml:space="preserve"> PAGEREF _Toc520203612 \h </w:instrText>
        </w:r>
        <w:r w:rsidR="00D96E67">
          <w:rPr>
            <w:noProof/>
            <w:webHidden/>
          </w:rPr>
        </w:r>
        <w:r w:rsidR="00D96E67">
          <w:rPr>
            <w:noProof/>
            <w:webHidden/>
          </w:rPr>
          <w:fldChar w:fldCharType="separate"/>
        </w:r>
        <w:r w:rsidR="005B2A8E">
          <w:rPr>
            <w:noProof/>
            <w:webHidden/>
          </w:rPr>
          <w:t>21</w:t>
        </w:r>
        <w:r w:rsidR="00D96E67">
          <w:rPr>
            <w:noProof/>
            <w:webHidden/>
          </w:rPr>
          <w:fldChar w:fldCharType="end"/>
        </w:r>
      </w:hyperlink>
    </w:p>
    <w:p w14:paraId="73A7DEF2" w14:textId="77777777"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520203575"/>
      <w:r w:rsidRPr="004C0775">
        <w:lastRenderedPageBreak/>
        <w:t>INTRODUCTION</w:t>
      </w:r>
      <w:bookmarkEnd w:id="0"/>
    </w:p>
    <w:p w14:paraId="27D43FE9" w14:textId="62A97B45" w:rsidR="0041170E" w:rsidRDefault="00CD642C" w:rsidP="5F0272A8">
      <w:pPr>
        <w:pStyle w:val="BodyText"/>
        <w:rPr>
          <w:rFonts w:cs="Arial"/>
          <w:color w:val="auto"/>
        </w:rPr>
      </w:pPr>
      <w:r w:rsidRPr="5F0272A8">
        <w:rPr>
          <w:rFonts w:cs="Arial"/>
          <w:color w:val="auto"/>
        </w:rPr>
        <w:t>This handbook provides you with detailed information about your course, or Programme of Study, in the academic year 201</w:t>
      </w:r>
      <w:r w:rsidR="00C02580">
        <w:rPr>
          <w:rFonts w:cs="Arial"/>
          <w:color w:val="auto"/>
        </w:rPr>
        <w:t>8</w:t>
      </w:r>
      <w:r w:rsidRPr="5F0272A8">
        <w:rPr>
          <w:rFonts w:cs="Arial"/>
          <w:color w:val="auto"/>
        </w:rPr>
        <w:t>-201</w:t>
      </w:r>
      <w:r w:rsidR="00C02580">
        <w:rPr>
          <w:rFonts w:cs="Arial"/>
          <w:color w:val="auto"/>
        </w:rPr>
        <w:t>9</w:t>
      </w:r>
      <w:r w:rsidRPr="5F0272A8">
        <w:rPr>
          <w:rFonts w:cs="Arial"/>
          <w:color w:val="auto"/>
        </w:rPr>
        <w:t>.</w:t>
      </w:r>
      <w:r w:rsidR="0041170E" w:rsidRPr="5F0272A8">
        <w:rPr>
          <w:rFonts w:cs="Arial"/>
          <w:color w:val="auto"/>
        </w:rPr>
        <w:t xml:space="preserve">  Module descriptors are presented in the accompanying Module Directory document. </w:t>
      </w:r>
      <w:bookmarkStart w:id="1" w:name="_GoBack"/>
      <w:bookmarkEnd w:id="1"/>
    </w:p>
    <w:p w14:paraId="14A49E92" w14:textId="77777777" w:rsidR="0041170E" w:rsidRDefault="0041170E" w:rsidP="0041170E">
      <w:pPr>
        <w:pStyle w:val="BodyText"/>
        <w:rPr>
          <w:rFonts w:cs="Arial"/>
          <w:color w:val="auto"/>
          <w:szCs w:val="22"/>
        </w:rPr>
      </w:pPr>
    </w:p>
    <w:p w14:paraId="0A64011D" w14:textId="77777777" w:rsidR="00CD642C" w:rsidRDefault="00CD642C" w:rsidP="5F0272A8">
      <w:pPr>
        <w:jc w:val="both"/>
        <w:rPr>
          <w:rFonts w:cs="Arial"/>
        </w:rPr>
      </w:pPr>
      <w:r w:rsidRPr="5F0272A8">
        <w:rPr>
          <w:rFonts w:cs="Arial"/>
        </w:rP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w:t>
      </w:r>
      <w:proofErr w:type="gramStart"/>
      <w:r w:rsidRPr="5F0272A8">
        <w:rPr>
          <w:rFonts w:cs="Arial"/>
        </w:rPr>
        <w:t>advance warning</w:t>
      </w:r>
      <w:proofErr w:type="gramEnd"/>
      <w:r w:rsidRPr="5F0272A8">
        <w:rPr>
          <w:rFonts w:cs="Arial"/>
        </w:rPr>
        <w:t xml:space="preserve">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520203576"/>
      <w:r>
        <w:t>FEEDBACK</w:t>
      </w:r>
      <w:bookmarkEnd w:id="2"/>
    </w:p>
    <w:p w14:paraId="0F88F8F0" w14:textId="77777777" w:rsidR="0020432D" w:rsidRPr="00BA2AF8"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w:t>
      </w:r>
      <w:proofErr w:type="gramStart"/>
      <w:r w:rsidRPr="5F0272A8">
        <w:rPr>
          <w:rFonts w:cs="Arial"/>
        </w:rPr>
        <w:t>a number of</w:t>
      </w:r>
      <w:proofErr w:type="gramEnd"/>
      <w:r w:rsidRPr="5F0272A8">
        <w:rPr>
          <w:rFonts w:cs="Arial"/>
        </w:rPr>
        <w:t xml:space="preserve">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5F0272A8">
        <w:rPr>
          <w:rFonts w:cs="Arial"/>
        </w:rPr>
        <w:br w:type="page"/>
      </w:r>
      <w:bookmarkStart w:id="3" w:name="_Toc520203577"/>
      <w:r w:rsidRPr="00A3433D">
        <w:lastRenderedPageBreak/>
        <w:t>WELCOME MESSAGE FROM THE HEAD OF SCHOOL</w:t>
      </w:r>
      <w:bookmarkEnd w:id="3"/>
      <w:r w:rsidRPr="00A3433D">
        <w:t xml:space="preserve"> </w:t>
      </w:r>
    </w:p>
    <w:p w14:paraId="1A78EA56" w14:textId="77777777" w:rsidR="00984474" w:rsidRPr="00626E1B" w:rsidRDefault="00984474" w:rsidP="00984474">
      <w:pPr>
        <w:jc w:val="both"/>
        <w:rPr>
          <w:rFonts w:cs="Arial"/>
          <w:szCs w:val="22"/>
        </w:rPr>
      </w:pPr>
      <w:r w:rsidRPr="00626E1B">
        <w:rPr>
          <w:rFonts w:cs="Arial"/>
          <w:szCs w:val="22"/>
        </w:rPr>
        <w:t>Welcome to the University of Wales Trinity Saint David.</w:t>
      </w:r>
    </w:p>
    <w:p w14:paraId="2BC2AB87" w14:textId="77777777" w:rsidR="00984474" w:rsidRPr="00626E1B" w:rsidRDefault="00984474" w:rsidP="00984474">
      <w:pPr>
        <w:jc w:val="both"/>
        <w:rPr>
          <w:rFonts w:cs="Arial"/>
          <w:szCs w:val="22"/>
        </w:rPr>
      </w:pPr>
    </w:p>
    <w:p w14:paraId="663B1C0E" w14:textId="77777777" w:rsidR="00984474" w:rsidRPr="00626E1B" w:rsidRDefault="00984474" w:rsidP="00984474">
      <w:pPr>
        <w:jc w:val="both"/>
        <w:rPr>
          <w:rFonts w:cs="Arial"/>
          <w:szCs w:val="22"/>
        </w:rPr>
      </w:pPr>
      <w:r w:rsidRPr="00626E1B">
        <w:rPr>
          <w:rFonts w:cs="Arial"/>
          <w:szCs w:val="22"/>
        </w:rPr>
        <w:t xml:space="preserve">The University of Wales Trinity Saint David (UWTSD) was formed on 18 November 2010 through the merger of the University of Wales Lampeter and Trinity University College Carmarthen, under Lampeter’s Royal Charter of 1828. On the 1 August 2013, Swansea Metropolitan University became part of UWTSD.  </w:t>
      </w:r>
    </w:p>
    <w:p w14:paraId="04B01FE7" w14:textId="77777777" w:rsidR="00984474" w:rsidRPr="00626E1B" w:rsidRDefault="00984474" w:rsidP="00984474">
      <w:pPr>
        <w:jc w:val="both"/>
        <w:rPr>
          <w:rFonts w:cs="Arial"/>
          <w:szCs w:val="22"/>
        </w:rPr>
      </w:pPr>
    </w:p>
    <w:p w14:paraId="73C49A16" w14:textId="77777777" w:rsidR="00984474" w:rsidRPr="00626E1B" w:rsidRDefault="00984474" w:rsidP="00984474">
      <w:pPr>
        <w:jc w:val="both"/>
        <w:rPr>
          <w:rFonts w:cs="Arial"/>
          <w:szCs w:val="22"/>
        </w:rPr>
      </w:pPr>
      <w:r w:rsidRPr="00626E1B">
        <w:rPr>
          <w:rFonts w:cs="Arial"/>
          <w:szCs w:val="22"/>
        </w:rPr>
        <w:t xml:space="preserve">The UWTSD Group includes Coleg Sir </w:t>
      </w:r>
      <w:proofErr w:type="spellStart"/>
      <w:r w:rsidRPr="00626E1B">
        <w:rPr>
          <w:rFonts w:cs="Arial"/>
          <w:szCs w:val="22"/>
        </w:rPr>
        <w:t>Gâr</w:t>
      </w:r>
      <w:proofErr w:type="spellEnd"/>
      <w:r w:rsidRPr="00626E1B">
        <w:rPr>
          <w:rFonts w:cs="Arial"/>
          <w:szCs w:val="22"/>
        </w:rPr>
        <w:t xml:space="preserve"> and Coleg Ceredigion as part of a dual sector group structure comprising further education colleges and the University. The UWTSD Group has over 25,000 learners across 17 campuses in rural and city locations. Together we deliver clear, tangible benefits for learners, employers, industry and communities by offering a vocational approach from entry level to post-doctoral research. The Group will be further strengthened with the merger of University of Wales into UWTSD in due course.  The University currently has 2215 employees over all campuses, which includes staff on casual contracts. </w:t>
      </w:r>
    </w:p>
    <w:p w14:paraId="58582E89" w14:textId="77777777" w:rsidR="00984474" w:rsidRPr="00900A5E" w:rsidRDefault="00984474" w:rsidP="00984474">
      <w:pPr>
        <w:pStyle w:val="lead"/>
        <w:jc w:val="both"/>
        <w:rPr>
          <w:rFonts w:ascii="Arial" w:hAnsi="Arial" w:cs="Arial"/>
          <w:sz w:val="22"/>
          <w:szCs w:val="22"/>
        </w:rPr>
      </w:pPr>
      <w:r w:rsidRPr="00626E1B">
        <w:rPr>
          <w:rFonts w:ascii="Arial" w:hAnsi="Arial" w:cs="Arial"/>
          <w:sz w:val="22"/>
          <w:szCs w:val="22"/>
        </w:rPr>
        <w:t xml:space="preserve">The University offers programmes of study delivered through collaborative partnerships with other institutions in the UK and overseas. Collaborative provision raises the profile of UWTSD across the world </w:t>
      </w:r>
      <w:proofErr w:type="gramStart"/>
      <w:r w:rsidRPr="00626E1B">
        <w:rPr>
          <w:rFonts w:ascii="Arial" w:hAnsi="Arial" w:cs="Arial"/>
          <w:sz w:val="22"/>
          <w:szCs w:val="22"/>
        </w:rPr>
        <w:t>and also</w:t>
      </w:r>
      <w:proofErr w:type="gramEnd"/>
      <w:r w:rsidRPr="00626E1B">
        <w:rPr>
          <w:rFonts w:ascii="Arial" w:hAnsi="Arial" w:cs="Arial"/>
          <w:sz w:val="22"/>
          <w:szCs w:val="22"/>
        </w:rPr>
        <w:t xml:space="preserve"> enables the University to offer its programmes to students across the UK and internationally. It provides a truly global education experience. UWTSD partner institutions enable students to study undergraduate and postgraduate university awards close to home, providing opportunities for progression, research, staff development and access to higher </w:t>
      </w:r>
      <w:r w:rsidRPr="00900A5E">
        <w:rPr>
          <w:rFonts w:ascii="Arial" w:hAnsi="Arial" w:cs="Arial"/>
          <w:sz w:val="22"/>
          <w:szCs w:val="22"/>
        </w:rPr>
        <w:t>education in the UK and overseas.</w:t>
      </w:r>
    </w:p>
    <w:p w14:paraId="49FE1104" w14:textId="77777777" w:rsidR="00984474" w:rsidRPr="00627D4F" w:rsidRDefault="00984474" w:rsidP="00984474">
      <w:pPr>
        <w:jc w:val="both"/>
        <w:rPr>
          <w:rFonts w:cs="Arial"/>
          <w:szCs w:val="22"/>
        </w:rPr>
      </w:pPr>
      <w:r w:rsidRPr="00900A5E">
        <w:rPr>
          <w:rFonts w:cs="Arial"/>
        </w:rPr>
        <w:t xml:space="preserve">The University of Wales Trinity Saint David’s (UWTSD) PGCE/PCE (PCET) Programme is situated within the University’s </w:t>
      </w:r>
      <w:r>
        <w:rPr>
          <w:rFonts w:cs="Arial"/>
        </w:rPr>
        <w:t xml:space="preserve">Institute of Education, </w:t>
      </w:r>
      <w:proofErr w:type="spellStart"/>
      <w:r>
        <w:rPr>
          <w:rFonts w:cs="Arial"/>
        </w:rPr>
        <w:t>Yr</w:t>
      </w:r>
      <w:proofErr w:type="spellEnd"/>
      <w:r>
        <w:rPr>
          <w:rFonts w:cs="Arial"/>
        </w:rPr>
        <w:t xml:space="preserve"> </w:t>
      </w:r>
      <w:proofErr w:type="spellStart"/>
      <w:r>
        <w:rPr>
          <w:rFonts w:cs="Arial"/>
        </w:rPr>
        <w:t>Athrofa</w:t>
      </w:r>
      <w:proofErr w:type="spellEnd"/>
      <w:r>
        <w:rPr>
          <w:rFonts w:cs="Arial"/>
        </w:rPr>
        <w:t xml:space="preserve">, </w:t>
      </w:r>
      <w:r w:rsidRPr="00900A5E">
        <w:rPr>
          <w:rFonts w:cs="Arial"/>
        </w:rPr>
        <w:t xml:space="preserve">which is </w:t>
      </w:r>
      <w:r w:rsidRPr="00900A5E">
        <w:rPr>
          <w:rFonts w:cs="Arial"/>
          <w:szCs w:val="22"/>
        </w:rPr>
        <w:t xml:space="preserve">overseen by the </w:t>
      </w:r>
      <w:r>
        <w:rPr>
          <w:rFonts w:cs="Arial"/>
          <w:szCs w:val="22"/>
        </w:rPr>
        <w:t xml:space="preserve">Dean, Professor Dylan Jones </w:t>
      </w:r>
      <w:r w:rsidRPr="00900A5E">
        <w:rPr>
          <w:rFonts w:cs="Arial"/>
          <w:szCs w:val="22"/>
        </w:rPr>
        <w:t xml:space="preserve">managed by the </w:t>
      </w:r>
      <w:r>
        <w:rPr>
          <w:rFonts w:cs="Arial"/>
          <w:szCs w:val="22"/>
        </w:rPr>
        <w:t xml:space="preserve">Programme Director, Caroline </w:t>
      </w:r>
      <w:proofErr w:type="spellStart"/>
      <w:r>
        <w:rPr>
          <w:rFonts w:cs="Arial"/>
          <w:szCs w:val="22"/>
        </w:rPr>
        <w:t>Usei</w:t>
      </w:r>
      <w:proofErr w:type="spellEnd"/>
      <w:r>
        <w:rPr>
          <w:rFonts w:cs="Arial"/>
          <w:szCs w:val="22"/>
        </w:rPr>
        <w:t xml:space="preserve">. </w:t>
      </w:r>
      <w:r w:rsidRPr="00900A5E">
        <w:rPr>
          <w:rFonts w:cs="Arial"/>
          <w:szCs w:val="22"/>
        </w:rPr>
        <w:t>The PGCE/PCE (PCET) Programme is aligned with the UK Professional Standards Framework (UKPSF) and</w:t>
      </w:r>
      <w:r>
        <w:rPr>
          <w:rFonts w:cs="Arial"/>
          <w:szCs w:val="22"/>
        </w:rPr>
        <w:t xml:space="preserve"> the Professional Standards for further education teachers and work-based learning practitioners in Wales and,</w:t>
      </w:r>
      <w:r w:rsidRPr="00900A5E">
        <w:rPr>
          <w:rFonts w:cs="Arial"/>
          <w:szCs w:val="22"/>
        </w:rPr>
        <w:t xml:space="preserve"> as such, sup</w:t>
      </w:r>
      <w:r w:rsidRPr="00900A5E">
        <w:rPr>
          <w:rFonts w:cs="Arial"/>
        </w:rPr>
        <w:t xml:space="preserve">ports you in aligning your practice as teachers in the Post Compulsory Education and Training sector, with a recognised and valued set of professional standards. In addition, alignment of your professional practice to </w:t>
      </w:r>
      <w:r>
        <w:rPr>
          <w:rFonts w:cs="Arial"/>
        </w:rPr>
        <w:t>professional standards w</w:t>
      </w:r>
      <w:r w:rsidRPr="00900A5E">
        <w:rPr>
          <w:rFonts w:cs="Arial"/>
        </w:rPr>
        <w:t xml:space="preserve">ill contribute to your Continuing Professional Development by enhancing your professional standing. For those of you who undertake your Professional Teaching Experience within the Higher Education sector and reflect on teaching or supporting learning at QCF Level 4 or above, this means that you </w:t>
      </w:r>
      <w:proofErr w:type="gramStart"/>
      <w:r w:rsidRPr="00900A5E">
        <w:rPr>
          <w:rFonts w:cs="Arial"/>
        </w:rPr>
        <w:t>are able to</w:t>
      </w:r>
      <w:proofErr w:type="gramEnd"/>
      <w:r w:rsidRPr="00900A5E">
        <w:rPr>
          <w:rFonts w:cs="Arial"/>
        </w:rPr>
        <w:t xml:space="preserve"> gain recognition from the Higher Education Academy (HEA) on successful completion of the programme. </w:t>
      </w:r>
    </w:p>
    <w:p w14:paraId="32DF98BA" w14:textId="77777777" w:rsidR="00984474" w:rsidRPr="00900A5E" w:rsidRDefault="00984474" w:rsidP="00984474">
      <w:pPr>
        <w:jc w:val="both"/>
        <w:rPr>
          <w:rFonts w:cs="Arial"/>
          <w:szCs w:val="22"/>
        </w:rPr>
      </w:pPr>
    </w:p>
    <w:p w14:paraId="46F2DBFB" w14:textId="77777777" w:rsidR="00984474" w:rsidRPr="00626E1B" w:rsidRDefault="00984474" w:rsidP="00984474">
      <w:pPr>
        <w:jc w:val="both"/>
        <w:rPr>
          <w:rFonts w:cs="Arial"/>
          <w:szCs w:val="22"/>
        </w:rPr>
      </w:pPr>
      <w:r w:rsidRPr="00900A5E">
        <w:rPr>
          <w:rFonts w:cs="Arial"/>
          <w:szCs w:val="22"/>
        </w:rPr>
        <w:t xml:space="preserve">As well as being offered by the University, the PGCE/PCE (PCET) programme is currently also offered by three of the University’s Collaborative </w:t>
      </w:r>
      <w:r w:rsidRPr="00626E1B">
        <w:rPr>
          <w:rFonts w:cs="Arial"/>
          <w:szCs w:val="22"/>
        </w:rPr>
        <w:t xml:space="preserve">Partners; these are Coleg Ceredigion, Coleg Sir Gar and Pembrokeshire College.  Coleg Ceredigion and Coleg Sir Gar are in the UWTSD partnership and are Further Education Colleges which also provide Higher Education programmes. Pembrokeshire College is a Collaborative Partner of UWTSD and is also a Further Education College that provides Higher Education programmes. The Programme Director for the PGCE/PCE (PCET) programme is the Partnership Team Leader for the partners and has regular contact with staff who teach on the programme and the staff from the programmes attend the Exam Boards for the programme.  The PGCE/PCE (PCET) programme </w:t>
      </w:r>
      <w:r>
        <w:rPr>
          <w:rFonts w:cs="Arial"/>
          <w:szCs w:val="22"/>
        </w:rPr>
        <w:t xml:space="preserve">was </w:t>
      </w:r>
      <w:r w:rsidRPr="00626E1B">
        <w:rPr>
          <w:rFonts w:cs="Arial"/>
          <w:szCs w:val="22"/>
        </w:rPr>
        <w:t>subject to revalidation procedures in</w:t>
      </w:r>
      <w:r>
        <w:rPr>
          <w:rFonts w:cs="Arial"/>
          <w:szCs w:val="22"/>
        </w:rPr>
        <w:t xml:space="preserve"> the</w:t>
      </w:r>
      <w:r w:rsidRPr="00626E1B">
        <w:rPr>
          <w:rFonts w:cs="Arial"/>
          <w:szCs w:val="22"/>
        </w:rPr>
        <w:t xml:space="preserve"> 2015-16 Academic year and the staff from the partner institutions were fully involved in this process. </w:t>
      </w:r>
    </w:p>
    <w:p w14:paraId="6DEDFFCD" w14:textId="77777777" w:rsidR="00984474" w:rsidRPr="00626E1B" w:rsidRDefault="00984474" w:rsidP="00984474">
      <w:pPr>
        <w:jc w:val="both"/>
        <w:rPr>
          <w:rFonts w:cs="Arial"/>
          <w:szCs w:val="22"/>
        </w:rPr>
      </w:pPr>
    </w:p>
    <w:p w14:paraId="5E7B5096" w14:textId="77777777" w:rsidR="00984474" w:rsidRPr="00626E1B" w:rsidRDefault="00984474" w:rsidP="00984474">
      <w:pPr>
        <w:jc w:val="both"/>
        <w:rPr>
          <w:rFonts w:cs="Arial"/>
          <w:szCs w:val="22"/>
        </w:rPr>
      </w:pPr>
      <w:r>
        <w:rPr>
          <w:rFonts w:cs="Arial"/>
          <w:szCs w:val="22"/>
        </w:rPr>
        <w:lastRenderedPageBreak/>
        <w:t xml:space="preserve">We are honoured that you have chosen to study for your PGCE/PCE (PCET) Award at the University of Wales Trinity Saint David and look forward to working with you during your time with us to help you to fulfil your aspirations and to meet your ambition of becoming a qualified teacher/trainer in the Post Compulsory Education and Training Sector. </w:t>
      </w:r>
    </w:p>
    <w:p w14:paraId="3BCF60BC" w14:textId="77777777" w:rsidR="00984474" w:rsidRPr="002633D8" w:rsidRDefault="00984474" w:rsidP="00984474">
      <w:pPr>
        <w:pStyle w:val="Heading1"/>
      </w:pPr>
      <w:bookmarkStart w:id="4" w:name="_Toc520448566"/>
      <w:r>
        <w:t>PROGRAMMES OF STUDY AND PROGRAMME DIRECTORS</w:t>
      </w:r>
      <w:bookmarkEnd w:id="4"/>
    </w:p>
    <w:p w14:paraId="1DBEE8C3" w14:textId="4042C1B8" w:rsidR="00984474" w:rsidRDefault="00984474" w:rsidP="00984474">
      <w:pPr>
        <w:rPr>
          <w:rFonts w:eastAsia="Arial" w:cs="Arial"/>
        </w:rPr>
      </w:pPr>
      <w:r w:rsidRPr="36AA3193">
        <w:t>This handbook covers the following Programme of Study.  The name and contact details of the Programme Director are also listed below.</w:t>
      </w:r>
    </w:p>
    <w:p w14:paraId="3FF439DC" w14:textId="77777777" w:rsidR="00984474" w:rsidRDefault="00984474" w:rsidP="00984474">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1"/>
        <w:gridCol w:w="1638"/>
        <w:gridCol w:w="2268"/>
        <w:gridCol w:w="2664"/>
      </w:tblGrid>
      <w:tr w:rsidR="00984474" w:rsidRPr="00DA611E" w14:paraId="23427F96" w14:textId="77777777" w:rsidTr="009F7B8C">
        <w:tc>
          <w:tcPr>
            <w:tcW w:w="2361" w:type="dxa"/>
            <w:tcBorders>
              <w:top w:val="single" w:sz="4" w:space="0" w:color="auto"/>
              <w:left w:val="single" w:sz="4" w:space="0" w:color="auto"/>
              <w:bottom w:val="single" w:sz="4" w:space="0" w:color="auto"/>
              <w:right w:val="single" w:sz="4" w:space="0" w:color="auto"/>
            </w:tcBorders>
            <w:shd w:val="clear" w:color="auto" w:fill="auto"/>
          </w:tcPr>
          <w:p w14:paraId="175C8F88" w14:textId="77777777" w:rsidR="00984474" w:rsidRPr="00445688" w:rsidRDefault="00984474" w:rsidP="009F7B8C">
            <w:pPr>
              <w:jc w:val="both"/>
              <w:rPr>
                <w:b/>
                <w:bCs/>
                <w:sz w:val="20"/>
              </w:rPr>
            </w:pPr>
            <w:r w:rsidRPr="00445688">
              <w:rPr>
                <w:b/>
                <w:bCs/>
                <w:sz w:val="20"/>
              </w:rPr>
              <w:t>Programme of Study</w:t>
            </w:r>
          </w:p>
        </w:tc>
        <w:tc>
          <w:tcPr>
            <w:tcW w:w="1638" w:type="dxa"/>
            <w:tcBorders>
              <w:top w:val="single" w:sz="4" w:space="0" w:color="auto"/>
              <w:left w:val="single" w:sz="4" w:space="0" w:color="auto"/>
              <w:bottom w:val="single" w:sz="4" w:space="0" w:color="auto"/>
              <w:right w:val="single" w:sz="4" w:space="0" w:color="auto"/>
            </w:tcBorders>
            <w:shd w:val="clear" w:color="auto" w:fill="auto"/>
          </w:tcPr>
          <w:p w14:paraId="54FB0961" w14:textId="77777777" w:rsidR="00984474" w:rsidRPr="00445688" w:rsidRDefault="00984474" w:rsidP="009F7B8C">
            <w:pPr>
              <w:jc w:val="both"/>
              <w:rPr>
                <w:b/>
                <w:bCs/>
                <w:sz w:val="20"/>
              </w:rPr>
            </w:pPr>
            <w:r w:rsidRPr="00445688">
              <w:rPr>
                <w:b/>
                <w:bCs/>
                <w:sz w:val="20"/>
              </w:rPr>
              <w:t>Programme Director</w:t>
            </w:r>
          </w:p>
          <w:p w14:paraId="3DA3B830" w14:textId="77777777" w:rsidR="00984474" w:rsidRPr="00445688" w:rsidRDefault="00984474" w:rsidP="009F7B8C">
            <w:pPr>
              <w:jc w:val="both"/>
              <w:rPr>
                <w:b/>
                <w:bCs/>
                <w:sz w:val="20"/>
              </w:rPr>
            </w:pPr>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4CDDDD22" w14:textId="77777777" w:rsidR="00984474" w:rsidRPr="00445688" w:rsidRDefault="00984474" w:rsidP="009F7B8C">
            <w:pPr>
              <w:jc w:val="both"/>
              <w:rPr>
                <w:b/>
                <w:bCs/>
                <w:sz w:val="20"/>
              </w:rPr>
            </w:pPr>
            <w:r w:rsidRPr="00445688">
              <w:rPr>
                <w:b/>
                <w:bCs/>
                <w:sz w:val="20"/>
              </w:rPr>
              <w:t>Tel. No.</w:t>
            </w:r>
          </w:p>
        </w:tc>
        <w:tc>
          <w:tcPr>
            <w:tcW w:w="2664" w:type="dxa"/>
            <w:tcBorders>
              <w:top w:val="single" w:sz="4" w:space="0" w:color="auto"/>
              <w:left w:val="single" w:sz="4" w:space="0" w:color="auto"/>
              <w:bottom w:val="single" w:sz="4" w:space="0" w:color="auto"/>
              <w:right w:val="single" w:sz="4" w:space="0" w:color="auto"/>
            </w:tcBorders>
            <w:shd w:val="clear" w:color="auto" w:fill="auto"/>
          </w:tcPr>
          <w:p w14:paraId="76793711" w14:textId="77777777" w:rsidR="00984474" w:rsidRPr="00445688" w:rsidRDefault="00984474" w:rsidP="009F7B8C">
            <w:pPr>
              <w:jc w:val="both"/>
              <w:rPr>
                <w:b/>
                <w:bCs/>
                <w:sz w:val="20"/>
              </w:rPr>
            </w:pPr>
            <w:r w:rsidRPr="00445688">
              <w:rPr>
                <w:b/>
                <w:bCs/>
                <w:sz w:val="20"/>
              </w:rPr>
              <w:t>E-mail</w:t>
            </w:r>
          </w:p>
        </w:tc>
      </w:tr>
      <w:tr w:rsidR="00984474" w:rsidRPr="006B5EA9" w14:paraId="54065D0B" w14:textId="77777777" w:rsidTr="009F7B8C">
        <w:tc>
          <w:tcPr>
            <w:tcW w:w="2361" w:type="dxa"/>
            <w:tcBorders>
              <w:top w:val="single" w:sz="4" w:space="0" w:color="auto"/>
              <w:left w:val="single" w:sz="4" w:space="0" w:color="auto"/>
              <w:bottom w:val="single" w:sz="4" w:space="0" w:color="auto"/>
              <w:right w:val="single" w:sz="4" w:space="0" w:color="auto"/>
            </w:tcBorders>
            <w:shd w:val="clear" w:color="auto" w:fill="auto"/>
          </w:tcPr>
          <w:p w14:paraId="1576AD26" w14:textId="77777777" w:rsidR="00984474" w:rsidRPr="006B5EA9" w:rsidRDefault="00984474" w:rsidP="009F7B8C">
            <w:pPr>
              <w:rPr>
                <w:bCs/>
                <w:sz w:val="20"/>
              </w:rPr>
            </w:pPr>
            <w:r w:rsidRPr="006B5EA9">
              <w:rPr>
                <w:bCs/>
                <w:sz w:val="20"/>
              </w:rPr>
              <w:t>Postgraduate Certificate in Education (PGCE) Post Compulsory Education and Training (PCET)</w:t>
            </w:r>
          </w:p>
          <w:p w14:paraId="04DD49F9" w14:textId="77777777" w:rsidR="00984474" w:rsidRPr="006B5EA9" w:rsidRDefault="00984474" w:rsidP="009F7B8C">
            <w:pPr>
              <w:rPr>
                <w:bCs/>
                <w:sz w:val="20"/>
              </w:rPr>
            </w:pPr>
          </w:p>
        </w:tc>
        <w:tc>
          <w:tcPr>
            <w:tcW w:w="1638" w:type="dxa"/>
            <w:tcBorders>
              <w:top w:val="single" w:sz="4" w:space="0" w:color="auto"/>
              <w:left w:val="single" w:sz="4" w:space="0" w:color="auto"/>
              <w:bottom w:val="single" w:sz="4" w:space="0" w:color="auto"/>
              <w:right w:val="single" w:sz="4" w:space="0" w:color="auto"/>
            </w:tcBorders>
            <w:shd w:val="clear" w:color="auto" w:fill="auto"/>
          </w:tcPr>
          <w:p w14:paraId="386B8DA7" w14:textId="77777777" w:rsidR="00984474" w:rsidRPr="006B5EA9" w:rsidRDefault="00984474" w:rsidP="009F7B8C">
            <w:pPr>
              <w:jc w:val="both"/>
              <w:rPr>
                <w:bCs/>
                <w:sz w:val="20"/>
              </w:rPr>
            </w:pPr>
            <w:r w:rsidRPr="006B5EA9">
              <w:rPr>
                <w:bCs/>
                <w:sz w:val="20"/>
              </w:rPr>
              <w:t xml:space="preserve">Caroline </w:t>
            </w:r>
            <w:proofErr w:type="spellStart"/>
            <w:r w:rsidRPr="006B5EA9">
              <w:rPr>
                <w:bCs/>
                <w:sz w:val="20"/>
              </w:rPr>
              <w:t>Usei</w:t>
            </w:r>
            <w:proofErr w:type="spellEnd"/>
          </w:p>
        </w:tc>
        <w:tc>
          <w:tcPr>
            <w:tcW w:w="2268" w:type="dxa"/>
            <w:tcBorders>
              <w:top w:val="single" w:sz="4" w:space="0" w:color="auto"/>
              <w:left w:val="single" w:sz="4" w:space="0" w:color="auto"/>
              <w:bottom w:val="single" w:sz="4" w:space="0" w:color="auto"/>
              <w:right w:val="single" w:sz="4" w:space="0" w:color="auto"/>
            </w:tcBorders>
            <w:shd w:val="clear" w:color="auto" w:fill="auto"/>
          </w:tcPr>
          <w:p w14:paraId="1126225A" w14:textId="77777777" w:rsidR="00984474" w:rsidRPr="006B5EA9" w:rsidRDefault="00984474" w:rsidP="009F7B8C">
            <w:pPr>
              <w:jc w:val="both"/>
              <w:rPr>
                <w:bCs/>
                <w:sz w:val="20"/>
              </w:rPr>
            </w:pPr>
            <w:r w:rsidRPr="006B5EA9">
              <w:rPr>
                <w:bCs/>
                <w:sz w:val="20"/>
              </w:rPr>
              <w:t>01792 481000 Ext: 4224</w:t>
            </w:r>
          </w:p>
        </w:tc>
        <w:tc>
          <w:tcPr>
            <w:tcW w:w="2664" w:type="dxa"/>
            <w:tcBorders>
              <w:top w:val="single" w:sz="4" w:space="0" w:color="auto"/>
              <w:left w:val="single" w:sz="4" w:space="0" w:color="auto"/>
              <w:bottom w:val="single" w:sz="4" w:space="0" w:color="auto"/>
              <w:right w:val="single" w:sz="4" w:space="0" w:color="auto"/>
            </w:tcBorders>
            <w:shd w:val="clear" w:color="auto" w:fill="auto"/>
          </w:tcPr>
          <w:p w14:paraId="7F0092A2" w14:textId="77777777" w:rsidR="00984474" w:rsidRPr="006B5EA9" w:rsidRDefault="00984474" w:rsidP="009F7B8C">
            <w:pPr>
              <w:jc w:val="both"/>
              <w:rPr>
                <w:bCs/>
                <w:sz w:val="20"/>
              </w:rPr>
            </w:pPr>
            <w:r w:rsidRPr="006B5EA9">
              <w:rPr>
                <w:bCs/>
                <w:sz w:val="20"/>
              </w:rPr>
              <w:t>caroline.usei@uwtsd.ac.uk</w:t>
            </w:r>
          </w:p>
        </w:tc>
      </w:tr>
    </w:tbl>
    <w:p w14:paraId="132C4325" w14:textId="77777777" w:rsidR="00984474" w:rsidRPr="002633D8" w:rsidRDefault="00984474" w:rsidP="00984474">
      <w:pPr>
        <w:pStyle w:val="Heading1"/>
      </w:pPr>
      <w:bookmarkStart w:id="5" w:name="_Toc520448567"/>
      <w:r w:rsidRPr="002633D8">
        <w:t>PASTORAL SUPPORT</w:t>
      </w:r>
      <w:bookmarkEnd w:id="5"/>
    </w:p>
    <w:p w14:paraId="2418953F" w14:textId="77777777" w:rsidR="00984474" w:rsidRPr="00EA0886" w:rsidRDefault="00984474" w:rsidP="00984474">
      <w:pPr>
        <w:keepNext/>
        <w:jc w:val="both"/>
        <w:rPr>
          <w:rFonts w:eastAsia="Arial" w:cs="Arial"/>
        </w:rPr>
      </w:pPr>
      <w:r w:rsidRPr="36AA3193">
        <w:t>A member of academic staff will be identified at the beginning of the academic year to act as a point of first contact for all pastoral support issues. Details of the arrangements for Pastoral Support are contained in the</w:t>
      </w:r>
      <w:r w:rsidRPr="60269D23">
        <w:rPr>
          <w:rFonts w:eastAsia="Arial" w:cs="Arial"/>
        </w:rPr>
        <w:t xml:space="preserve"> </w:t>
      </w:r>
      <w:r w:rsidRPr="60269D23">
        <w:rPr>
          <w:i/>
          <w:iCs/>
        </w:rPr>
        <w:t>University Regulations –</w:t>
      </w:r>
      <w:r w:rsidRPr="60269D23">
        <w:rPr>
          <w:rFonts w:eastAsia="Arial" w:cs="Arial"/>
          <w:i/>
          <w:iCs/>
        </w:rPr>
        <w:t xml:space="preserve"> </w:t>
      </w:r>
      <w:r w:rsidRPr="60269D23">
        <w:rPr>
          <w:i/>
          <w:iCs/>
        </w:rPr>
        <w:t>Undergraduate Student Guide</w:t>
      </w:r>
      <w:r w:rsidRPr="36AA3193">
        <w:t xml:space="preserve"> which</w:t>
      </w:r>
      <w:r w:rsidRPr="60269D23">
        <w:rPr>
          <w:rFonts w:eastAsia="Arial" w:cs="Arial"/>
          <w:i/>
          <w:iCs/>
        </w:rPr>
        <w:t xml:space="preserve"> </w:t>
      </w:r>
      <w:r w:rsidRPr="36AA3193">
        <w:t>is</w:t>
      </w:r>
      <w:r w:rsidRPr="60269D23">
        <w:rPr>
          <w:rFonts w:eastAsia="Arial" w:cs="Arial"/>
          <w:b/>
          <w:bCs/>
          <w:i/>
          <w:iCs/>
        </w:rPr>
        <w:t xml:space="preserve"> </w:t>
      </w:r>
      <w:r w:rsidRPr="36AA3193">
        <w:t>published on the Academic Office section on the University’s website:</w:t>
      </w:r>
    </w:p>
    <w:p w14:paraId="5E224B35" w14:textId="77777777" w:rsidR="00984474" w:rsidRDefault="0046266D" w:rsidP="00984474">
      <w:pPr>
        <w:jc w:val="both"/>
        <w:rPr>
          <w:rFonts w:cs="Arial"/>
          <w:szCs w:val="22"/>
        </w:rPr>
      </w:pPr>
      <w:hyperlink r:id="rId15" w:history="1">
        <w:r w:rsidR="00984474" w:rsidRPr="00EA0886">
          <w:rPr>
            <w:rStyle w:val="Hyperlink"/>
            <w:rFonts w:cs="Arial"/>
            <w:szCs w:val="22"/>
          </w:rPr>
          <w:t>http://www.uwtsd.ac.uk/academic-office/university-regulations-student-guide/</w:t>
        </w:r>
      </w:hyperlink>
    </w:p>
    <w:p w14:paraId="64AC085E" w14:textId="77777777" w:rsidR="00984474" w:rsidRPr="001E52ED" w:rsidRDefault="00984474" w:rsidP="00984474">
      <w:pPr>
        <w:jc w:val="both"/>
        <w:rPr>
          <w:rFonts w:cs="Arial"/>
          <w:szCs w:val="22"/>
        </w:rPr>
      </w:pPr>
      <w:r>
        <w:rPr>
          <w:rFonts w:cs="Arial"/>
          <w:szCs w:val="22"/>
        </w:rPr>
        <w:t xml:space="preserve"> </w:t>
      </w:r>
    </w:p>
    <w:p w14:paraId="123C0F06" w14:textId="77777777" w:rsidR="009F7B8C" w:rsidRDefault="009F7B8C" w:rsidP="009F7B8C">
      <w:pPr>
        <w:pStyle w:val="Heading1"/>
      </w:pPr>
      <w:bookmarkStart w:id="6" w:name="_Toc422993028"/>
      <w:bookmarkStart w:id="7" w:name="_Toc520203580"/>
      <w:r>
        <w:t>ADMINISTRATIVE PROCEDURES</w:t>
      </w:r>
      <w:bookmarkEnd w:id="6"/>
      <w:bookmarkEnd w:id="7"/>
    </w:p>
    <w:p w14:paraId="251905B0" w14:textId="77777777" w:rsidR="009F7B8C" w:rsidRDefault="009F7B8C" w:rsidP="009F7B8C">
      <w:pPr>
        <w:jc w:val="both"/>
      </w:pPr>
      <w:r>
        <w:t xml:space="preserve">Details of the administrative procedures are contained in the </w:t>
      </w:r>
      <w:r w:rsidRPr="5F0272A8">
        <w:rPr>
          <w:i/>
          <w:iCs/>
        </w:rPr>
        <w:t>University Regulations – Postgraduate Student Guide</w:t>
      </w:r>
      <w:r>
        <w:t>.</w:t>
      </w:r>
    </w:p>
    <w:p w14:paraId="4BFC06BB" w14:textId="77777777" w:rsidR="009F7B8C" w:rsidRDefault="009F7B8C" w:rsidP="009F7B8C">
      <w:pPr>
        <w:jc w:val="both"/>
      </w:pPr>
    </w:p>
    <w:p w14:paraId="1E9B0CF3" w14:textId="77777777" w:rsidR="009F7B8C" w:rsidRDefault="009F7B8C" w:rsidP="009F7B8C">
      <w:pPr>
        <w:jc w:val="both"/>
      </w:pPr>
      <w:r>
        <w:t>All relevant forms (e.g. essay submission form, dissertation form, extension request form) can be found in the postgraduate student section on the University’s VLE and / or on the University’s intranet.</w:t>
      </w:r>
    </w:p>
    <w:p w14:paraId="3D4C9806" w14:textId="77777777" w:rsidR="009F7B8C" w:rsidRDefault="009F7B8C" w:rsidP="009F7B8C">
      <w:pPr>
        <w:jc w:val="both"/>
      </w:pPr>
    </w:p>
    <w:p w14:paraId="3E70FE8A" w14:textId="2FE84EB7" w:rsidR="009F7B8C" w:rsidRDefault="009F7B8C" w:rsidP="009F7B8C">
      <w:pPr>
        <w:jc w:val="both"/>
      </w:pPr>
      <w:r w:rsidRPr="00E93C4E">
        <w:t>Contact details for the Faculty office administrative lead for the programme of study:</w:t>
      </w:r>
    </w:p>
    <w:p w14:paraId="7E208649" w14:textId="40CCAD7C" w:rsidR="00D0597C" w:rsidRDefault="00D0597C" w:rsidP="009F7B8C">
      <w:pPr>
        <w:jc w:val="both"/>
      </w:pPr>
    </w:p>
    <w:p w14:paraId="07283768" w14:textId="017DB8BB" w:rsidR="00D0597C" w:rsidRDefault="00D0597C" w:rsidP="009F7B8C">
      <w:pPr>
        <w:jc w:val="both"/>
      </w:pPr>
      <w:r>
        <w:t>Lesley Morgan</w:t>
      </w:r>
      <w:r>
        <w:tab/>
      </w:r>
      <w:hyperlink r:id="rId16" w:history="1">
        <w:r w:rsidRPr="00DC3E99">
          <w:rPr>
            <w:rStyle w:val="Hyperlink"/>
          </w:rPr>
          <w:t>lesley.morgan@uwtsd.ac.uk</w:t>
        </w:r>
      </w:hyperlink>
      <w:r>
        <w:tab/>
      </w:r>
      <w:r>
        <w:tab/>
        <w:t>Tel:  01792 482070</w:t>
      </w:r>
    </w:p>
    <w:p w14:paraId="0FE1BE3D" w14:textId="77777777" w:rsidR="009F7B8C" w:rsidRDefault="009F7B8C" w:rsidP="009F7B8C">
      <w:pPr>
        <w:jc w:val="both"/>
      </w:pPr>
    </w:p>
    <w:p w14:paraId="36C9EF5E" w14:textId="219668C6" w:rsidR="00984474" w:rsidRPr="002633D8" w:rsidRDefault="009F7B8C" w:rsidP="009F7B8C">
      <w:pPr>
        <w:pStyle w:val="Heading1"/>
      </w:pPr>
      <w:r>
        <w:br w:type="page"/>
      </w:r>
      <w:bookmarkStart w:id="8" w:name="_Toc520448568"/>
      <w:r w:rsidR="00984474" w:rsidRPr="002633D8">
        <w:lastRenderedPageBreak/>
        <w:t>EXTERNAL EXAMINER</w:t>
      </w:r>
      <w:r w:rsidR="00984474">
        <w:t>S</w:t>
      </w:r>
      <w:bookmarkEnd w:id="8"/>
    </w:p>
    <w:p w14:paraId="7BF0AE3B" w14:textId="77777777" w:rsidR="00984474" w:rsidRPr="002633D8" w:rsidRDefault="00984474" w:rsidP="00984474">
      <w:pPr>
        <w:jc w:val="both"/>
        <w:rPr>
          <w:rFonts w:eastAsia="Arial" w:cs="Arial"/>
        </w:rPr>
      </w:pPr>
      <w:r w:rsidRPr="36AA3193">
        <w:t>All taught Programmes of Study which lead to an award of the University have at least one External Examiner.  The principal purposes of the University’s external examiner system are to ensure that:</w:t>
      </w:r>
    </w:p>
    <w:p w14:paraId="5B58F967" w14:textId="77777777" w:rsidR="00984474" w:rsidRPr="002633D8" w:rsidRDefault="00984474" w:rsidP="00984474">
      <w:pPr>
        <w:pStyle w:val="Style1"/>
        <w:tabs>
          <w:tab w:val="num" w:pos="720"/>
        </w:tabs>
        <w:rPr>
          <w:rFonts w:cs="Arial"/>
          <w:szCs w:val="22"/>
        </w:rPr>
      </w:pPr>
    </w:p>
    <w:p w14:paraId="7F64DAE0" w14:textId="77777777" w:rsidR="00984474" w:rsidRPr="002633D8" w:rsidRDefault="00984474" w:rsidP="00984474">
      <w:pPr>
        <w:pStyle w:val="Style1"/>
        <w:numPr>
          <w:ilvl w:val="0"/>
          <w:numId w:val="13"/>
        </w:numPr>
        <w:rPr>
          <w:rFonts w:eastAsia="Arial" w:cs="Arial"/>
        </w:rPr>
      </w:pPr>
      <w:r w:rsidRPr="36AA3193">
        <w:t>the standard of each award is maintained at the appropriate level;</w:t>
      </w:r>
    </w:p>
    <w:p w14:paraId="5B2DCA3F" w14:textId="77777777" w:rsidR="00984474" w:rsidRPr="002633D8" w:rsidRDefault="00984474" w:rsidP="00984474">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06B4AAEE" w14:textId="77777777" w:rsidR="00984474" w:rsidRPr="002633D8" w:rsidRDefault="00984474" w:rsidP="00984474">
      <w:pPr>
        <w:pStyle w:val="Style1"/>
        <w:numPr>
          <w:ilvl w:val="0"/>
          <w:numId w:val="13"/>
        </w:numPr>
        <w:rPr>
          <w:rFonts w:eastAsia="Arial" w:cs="Arial"/>
        </w:rPr>
      </w:pPr>
      <w:r w:rsidRPr="36AA3193">
        <w:t>the processes for assessment and the determination of awards are sound and fairly conducted.</w:t>
      </w:r>
    </w:p>
    <w:p w14:paraId="5C0E3058" w14:textId="77777777" w:rsidR="00984474" w:rsidRPr="002633D8" w:rsidRDefault="00984474" w:rsidP="00984474">
      <w:pPr>
        <w:pStyle w:val="Style1"/>
        <w:tabs>
          <w:tab w:val="num" w:pos="720"/>
        </w:tabs>
        <w:rPr>
          <w:rFonts w:cs="Arial"/>
          <w:szCs w:val="22"/>
        </w:rPr>
      </w:pPr>
    </w:p>
    <w:p w14:paraId="27618F8A" w14:textId="77777777" w:rsidR="00984474" w:rsidRPr="002633D8" w:rsidRDefault="00984474" w:rsidP="00984474">
      <w:pPr>
        <w:jc w:val="both"/>
        <w:rPr>
          <w:rFonts w:eastAsia="Arial" w:cs="Arial"/>
        </w:rPr>
      </w:pPr>
      <w:r w:rsidRPr="36AA3193">
        <w:t>Students may request a copy of the previous year’s External Examiner’s Report for their programme of study by contacting the Programme Director.</w:t>
      </w:r>
    </w:p>
    <w:p w14:paraId="64CC665D" w14:textId="77777777" w:rsidR="00984474" w:rsidRPr="002633D8" w:rsidRDefault="00984474" w:rsidP="00984474">
      <w:pPr>
        <w:jc w:val="both"/>
        <w:rPr>
          <w:rFonts w:cs="Arial"/>
          <w:szCs w:val="22"/>
        </w:rPr>
      </w:pPr>
    </w:p>
    <w:p w14:paraId="107FF7B2" w14:textId="77777777" w:rsidR="00984474" w:rsidRDefault="00984474" w:rsidP="00984474">
      <w:pPr>
        <w:jc w:val="both"/>
        <w:rPr>
          <w:rFonts w:eastAsia="Arial" w:cs="Arial"/>
        </w:rPr>
      </w:pPr>
      <w:r w:rsidRPr="36AA3193">
        <w:t>The current External Examiners for the Programmes of Study are</w:t>
      </w:r>
      <w:r w:rsidRPr="60269D23">
        <w:rPr>
          <w:rFonts w:eastAsia="Arial" w:cs="Arial"/>
        </w:rPr>
        <w:t>:</w:t>
      </w:r>
    </w:p>
    <w:p w14:paraId="184E2F73" w14:textId="77777777" w:rsidR="00984474" w:rsidRDefault="00984474" w:rsidP="00984474">
      <w:pPr>
        <w:jc w:val="both"/>
        <w:rPr>
          <w:rFonts w:eastAsia="Arial" w:cs="Arial"/>
        </w:rPr>
      </w:pPr>
    </w:p>
    <w:tbl>
      <w:tblPr>
        <w:tblW w:w="9340"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80"/>
        <w:gridCol w:w="2830"/>
        <w:gridCol w:w="2830"/>
      </w:tblGrid>
      <w:tr w:rsidR="00984474" w:rsidRPr="00DA611E" w14:paraId="745258FA" w14:textId="77777777" w:rsidTr="009F7B8C">
        <w:trPr>
          <w:trHeight w:val="395"/>
        </w:trPr>
        <w:tc>
          <w:tcPr>
            <w:tcW w:w="3680" w:type="dxa"/>
            <w:shd w:val="clear" w:color="auto" w:fill="auto"/>
          </w:tcPr>
          <w:p w14:paraId="0A7F02B5" w14:textId="77777777" w:rsidR="00984474" w:rsidRPr="00C54D50" w:rsidRDefault="00984474" w:rsidP="009F7B8C">
            <w:pPr>
              <w:jc w:val="both"/>
              <w:rPr>
                <w:rFonts w:cs="Arial"/>
                <w:b/>
                <w:sz w:val="20"/>
                <w:szCs w:val="22"/>
              </w:rPr>
            </w:pPr>
            <w:r w:rsidRPr="00C54D50">
              <w:rPr>
                <w:rFonts w:cs="Arial"/>
                <w:b/>
                <w:sz w:val="20"/>
                <w:szCs w:val="22"/>
              </w:rPr>
              <w:t>Programme of Study</w:t>
            </w:r>
          </w:p>
        </w:tc>
        <w:tc>
          <w:tcPr>
            <w:tcW w:w="2830" w:type="dxa"/>
            <w:shd w:val="clear" w:color="auto" w:fill="auto"/>
          </w:tcPr>
          <w:p w14:paraId="45978882" w14:textId="77777777" w:rsidR="00984474" w:rsidRPr="00572AAA" w:rsidRDefault="00984474" w:rsidP="009F7B8C">
            <w:pPr>
              <w:jc w:val="center"/>
              <w:rPr>
                <w:rFonts w:cs="Arial"/>
                <w:b/>
                <w:sz w:val="18"/>
                <w:szCs w:val="18"/>
              </w:rPr>
            </w:pPr>
            <w:r w:rsidRPr="00572AAA">
              <w:rPr>
                <w:rFonts w:cs="Arial"/>
                <w:b/>
                <w:sz w:val="18"/>
                <w:szCs w:val="18"/>
              </w:rPr>
              <w:t>External Examiner for 201</w:t>
            </w:r>
            <w:r>
              <w:rPr>
                <w:rFonts w:cs="Arial"/>
                <w:b/>
                <w:sz w:val="18"/>
                <w:szCs w:val="18"/>
              </w:rPr>
              <w:t>8</w:t>
            </w:r>
            <w:r w:rsidRPr="00572AAA">
              <w:rPr>
                <w:rFonts w:cs="Arial"/>
                <w:b/>
                <w:sz w:val="18"/>
                <w:szCs w:val="18"/>
              </w:rPr>
              <w:t>/1</w:t>
            </w:r>
            <w:r>
              <w:rPr>
                <w:rFonts w:cs="Arial"/>
                <w:b/>
                <w:sz w:val="18"/>
                <w:szCs w:val="18"/>
              </w:rPr>
              <w:t>9</w:t>
            </w:r>
          </w:p>
          <w:p w14:paraId="615CCA40" w14:textId="77777777" w:rsidR="00984474" w:rsidRPr="00572AAA" w:rsidRDefault="00984474" w:rsidP="009F7B8C">
            <w:pPr>
              <w:jc w:val="center"/>
              <w:rPr>
                <w:rFonts w:cs="Arial"/>
                <w:b/>
                <w:sz w:val="18"/>
                <w:szCs w:val="18"/>
              </w:rPr>
            </w:pPr>
            <w:r w:rsidRPr="00572AAA">
              <w:rPr>
                <w:rFonts w:cs="Arial"/>
                <w:b/>
                <w:sz w:val="18"/>
                <w:szCs w:val="18"/>
              </w:rPr>
              <w:t>(forename/surname)</w:t>
            </w:r>
          </w:p>
        </w:tc>
        <w:tc>
          <w:tcPr>
            <w:tcW w:w="2830" w:type="dxa"/>
            <w:shd w:val="clear" w:color="auto" w:fill="auto"/>
          </w:tcPr>
          <w:p w14:paraId="3FC7F016" w14:textId="77777777" w:rsidR="00984474" w:rsidRPr="00572AAA" w:rsidRDefault="00984474" w:rsidP="009F7B8C">
            <w:pPr>
              <w:jc w:val="center"/>
              <w:rPr>
                <w:rFonts w:cs="Arial"/>
                <w:b/>
                <w:sz w:val="18"/>
                <w:szCs w:val="18"/>
              </w:rPr>
            </w:pPr>
            <w:r w:rsidRPr="00572AAA">
              <w:rPr>
                <w:rFonts w:cs="Arial"/>
                <w:b/>
                <w:sz w:val="18"/>
                <w:szCs w:val="18"/>
              </w:rPr>
              <w:t>External Examiner for 201</w:t>
            </w:r>
            <w:r>
              <w:rPr>
                <w:rFonts w:cs="Arial"/>
                <w:b/>
                <w:sz w:val="18"/>
                <w:szCs w:val="18"/>
              </w:rPr>
              <w:t>7</w:t>
            </w:r>
            <w:r w:rsidRPr="00572AAA">
              <w:rPr>
                <w:rFonts w:cs="Arial"/>
                <w:b/>
                <w:sz w:val="18"/>
                <w:szCs w:val="18"/>
              </w:rPr>
              <w:t>/1</w:t>
            </w:r>
            <w:r>
              <w:rPr>
                <w:rFonts w:cs="Arial"/>
                <w:b/>
                <w:sz w:val="18"/>
                <w:szCs w:val="18"/>
              </w:rPr>
              <w:t>8</w:t>
            </w:r>
            <w:r w:rsidRPr="00572AAA">
              <w:rPr>
                <w:rFonts w:cs="Arial"/>
                <w:b/>
                <w:sz w:val="18"/>
                <w:szCs w:val="18"/>
              </w:rPr>
              <w:t xml:space="preserve"> (if different to current)</w:t>
            </w:r>
          </w:p>
        </w:tc>
      </w:tr>
      <w:tr w:rsidR="00984474" w:rsidRPr="00DA611E" w14:paraId="51F3EE71" w14:textId="77777777" w:rsidTr="009F7B8C">
        <w:trPr>
          <w:trHeight w:val="688"/>
        </w:trPr>
        <w:tc>
          <w:tcPr>
            <w:tcW w:w="3680" w:type="dxa"/>
            <w:shd w:val="clear" w:color="auto" w:fill="auto"/>
          </w:tcPr>
          <w:p w14:paraId="156F31DF" w14:textId="77777777" w:rsidR="00984474" w:rsidRPr="006B5EA9" w:rsidRDefault="00984474" w:rsidP="009F7B8C">
            <w:pPr>
              <w:rPr>
                <w:bCs/>
                <w:sz w:val="20"/>
              </w:rPr>
            </w:pPr>
            <w:r w:rsidRPr="006B5EA9">
              <w:rPr>
                <w:bCs/>
                <w:sz w:val="20"/>
              </w:rPr>
              <w:t>Postgraduate Certificate in Education (PGCE) Post Compulsory Education and Training (PCET)</w:t>
            </w:r>
          </w:p>
        </w:tc>
        <w:tc>
          <w:tcPr>
            <w:tcW w:w="2830" w:type="dxa"/>
            <w:shd w:val="clear" w:color="auto" w:fill="auto"/>
          </w:tcPr>
          <w:p w14:paraId="65D8E617" w14:textId="77777777" w:rsidR="00984474" w:rsidRDefault="00984474" w:rsidP="009F7B8C">
            <w:pPr>
              <w:jc w:val="center"/>
              <w:rPr>
                <w:rFonts w:cs="Arial"/>
                <w:sz w:val="20"/>
              </w:rPr>
            </w:pPr>
            <w:r>
              <w:rPr>
                <w:rFonts w:cs="Arial"/>
                <w:sz w:val="20"/>
              </w:rPr>
              <w:t xml:space="preserve">Dr Janet </w:t>
            </w:r>
            <w:proofErr w:type="spellStart"/>
            <w:r>
              <w:rPr>
                <w:rFonts w:cs="Arial"/>
                <w:sz w:val="20"/>
              </w:rPr>
              <w:t>Hobley</w:t>
            </w:r>
            <w:proofErr w:type="spellEnd"/>
          </w:p>
          <w:p w14:paraId="4CFFF565" w14:textId="77777777" w:rsidR="00984474" w:rsidRDefault="00984474" w:rsidP="009F7B8C">
            <w:pPr>
              <w:jc w:val="center"/>
              <w:rPr>
                <w:rFonts w:cs="Arial"/>
                <w:sz w:val="20"/>
              </w:rPr>
            </w:pPr>
            <w:r>
              <w:rPr>
                <w:rFonts w:cs="Arial"/>
                <w:sz w:val="20"/>
              </w:rPr>
              <w:t xml:space="preserve">Catherine </w:t>
            </w:r>
            <w:proofErr w:type="spellStart"/>
            <w:r>
              <w:rPr>
                <w:rFonts w:cs="Arial"/>
                <w:sz w:val="20"/>
              </w:rPr>
              <w:t>Naamani</w:t>
            </w:r>
            <w:proofErr w:type="spellEnd"/>
          </w:p>
        </w:tc>
        <w:tc>
          <w:tcPr>
            <w:tcW w:w="2830" w:type="dxa"/>
            <w:shd w:val="clear" w:color="auto" w:fill="auto"/>
          </w:tcPr>
          <w:p w14:paraId="1275F2E5" w14:textId="77777777" w:rsidR="00984474" w:rsidRDefault="00984474" w:rsidP="009F7B8C">
            <w:pPr>
              <w:jc w:val="center"/>
              <w:rPr>
                <w:rFonts w:cs="Arial"/>
                <w:sz w:val="20"/>
              </w:rPr>
            </w:pPr>
            <w:r>
              <w:rPr>
                <w:rFonts w:cs="Arial"/>
                <w:sz w:val="20"/>
              </w:rPr>
              <w:t>N/A</w:t>
            </w:r>
          </w:p>
        </w:tc>
      </w:tr>
    </w:tbl>
    <w:p w14:paraId="160F482F" w14:textId="77777777" w:rsidR="00984474" w:rsidRPr="002633D8" w:rsidRDefault="00984474" w:rsidP="00984474">
      <w:pPr>
        <w:jc w:val="both"/>
        <w:rPr>
          <w:rFonts w:eastAsia="Arial" w:cs="Arial"/>
        </w:rPr>
      </w:pPr>
    </w:p>
    <w:p w14:paraId="6350F276" w14:textId="77777777" w:rsidR="00984474" w:rsidRPr="006B5EA9" w:rsidRDefault="00984474" w:rsidP="00984474">
      <w:pPr>
        <w:jc w:val="both"/>
        <w:rPr>
          <w:rFonts w:eastAsia="Arial" w:cs="Arial"/>
          <w:b/>
        </w:rPr>
      </w:pPr>
      <w:r w:rsidRPr="006B5EA9">
        <w:rPr>
          <w:b/>
        </w:rPr>
        <w:t>Please note that students are not permitted to make direct contact with the External Examiners without permission and to do so may be considered a disciplinary offence</w:t>
      </w:r>
      <w:r w:rsidRPr="006B5EA9">
        <w:rPr>
          <w:rFonts w:eastAsia="Arial" w:cs="Arial"/>
          <w:b/>
        </w:rPr>
        <w:t>.</w:t>
      </w:r>
    </w:p>
    <w:p w14:paraId="33728C55" w14:textId="77777777" w:rsidR="00984474" w:rsidRPr="002633D8" w:rsidRDefault="00984474" w:rsidP="00984474">
      <w:pPr>
        <w:jc w:val="both"/>
        <w:rPr>
          <w:rFonts w:cs="Arial"/>
          <w:szCs w:val="22"/>
        </w:rPr>
      </w:pPr>
    </w:p>
    <w:p w14:paraId="5B467977" w14:textId="467D46D0" w:rsidR="00CD642C" w:rsidRPr="007C7DA6" w:rsidRDefault="00984474" w:rsidP="007C7DA6">
      <w:pPr>
        <w:jc w:val="both"/>
        <w:rPr>
          <w:rFonts w:cs="Arial"/>
          <w:b/>
          <w:szCs w:val="22"/>
        </w:rPr>
      </w:pPr>
      <w:r w:rsidRPr="002633D8">
        <w:br w:type="page"/>
      </w:r>
      <w:r w:rsidR="009F7B8C">
        <w:rPr>
          <w:rFonts w:cs="Arial"/>
          <w:szCs w:val="22"/>
        </w:rPr>
        <w:lastRenderedPageBreak/>
        <w:t xml:space="preserve"> </w:t>
      </w:r>
      <w:bookmarkStart w:id="9" w:name="_Toc520203582"/>
      <w:r w:rsidR="00CD642C" w:rsidRPr="007C7DA6">
        <w:rPr>
          <w:b/>
        </w:rPr>
        <w:t>ACADEMIC YEAR 201</w:t>
      </w:r>
      <w:r w:rsidR="00C02580" w:rsidRPr="007C7DA6">
        <w:rPr>
          <w:b/>
        </w:rPr>
        <w:t>8</w:t>
      </w:r>
      <w:r w:rsidR="00CD642C" w:rsidRPr="007C7DA6">
        <w:rPr>
          <w:b/>
        </w:rPr>
        <w:t>/201</w:t>
      </w:r>
      <w:r w:rsidR="00C02580" w:rsidRPr="007C7DA6">
        <w:rPr>
          <w:b/>
        </w:rPr>
        <w:t>9</w:t>
      </w:r>
      <w:bookmarkEnd w:id="9"/>
    </w:p>
    <w:p w14:paraId="3CCB379F" w14:textId="5C4EA7EE" w:rsidR="0031509A" w:rsidRDefault="0031509A" w:rsidP="5F0272A8">
      <w:pPr>
        <w:jc w:val="both"/>
        <w:rPr>
          <w:rFonts w:cs="Arial"/>
        </w:rPr>
      </w:pPr>
    </w:p>
    <w:p w14:paraId="529337B2" w14:textId="77777777" w:rsidR="0031509A" w:rsidRDefault="0031509A" w:rsidP="0031509A">
      <w:pPr>
        <w:jc w:val="both"/>
      </w:pPr>
      <w:r w:rsidRPr="5CA40214">
        <w:t>The academic year 2018/2019 will be divided up as follows:</w:t>
      </w:r>
    </w:p>
    <w:p w14:paraId="74CC94FB" w14:textId="77777777" w:rsidR="0031509A" w:rsidRDefault="0031509A" w:rsidP="0031509A">
      <w:pPr>
        <w:jc w:val="both"/>
        <w:rPr>
          <w:rFonts w:eastAsia="Arial" w:cs="Arial"/>
        </w:rPr>
      </w:pPr>
    </w:p>
    <w:p w14:paraId="677C61E9" w14:textId="77777777" w:rsidR="0031509A" w:rsidRDefault="0031509A" w:rsidP="0031509A">
      <w:pPr>
        <w:tabs>
          <w:tab w:val="left" w:pos="2410"/>
        </w:tabs>
        <w:jc w:val="both"/>
        <w:rPr>
          <w:rFonts w:eastAsia="Arial" w:cs="Arial"/>
        </w:rPr>
      </w:pPr>
      <w:r>
        <w:t>Term</w:t>
      </w:r>
      <w:r w:rsidRPr="5CA40214">
        <w:t xml:space="preserve"> 1:</w:t>
      </w:r>
      <w:r w:rsidRPr="00CF5839">
        <w:rPr>
          <w:rFonts w:cs="Arial"/>
          <w:szCs w:val="22"/>
        </w:rPr>
        <w:tab/>
      </w:r>
      <w:r>
        <w:rPr>
          <w:rFonts w:cs="Arial"/>
          <w:szCs w:val="22"/>
        </w:rPr>
        <w:t>10</w:t>
      </w:r>
      <w:r w:rsidRPr="5CA40214">
        <w:t>/09/1</w:t>
      </w:r>
      <w:r>
        <w:t>8</w:t>
      </w:r>
      <w:r w:rsidRPr="60269D23">
        <w:rPr>
          <w:rFonts w:eastAsia="Arial" w:cs="Arial"/>
        </w:rPr>
        <w:t xml:space="preserve"> </w:t>
      </w:r>
      <w:r>
        <w:rPr>
          <w:rFonts w:eastAsia="Arial" w:cs="Arial"/>
        </w:rPr>
        <w:t>–</w:t>
      </w:r>
      <w:r w:rsidRPr="60269D23">
        <w:rPr>
          <w:rFonts w:eastAsia="Arial" w:cs="Arial"/>
        </w:rPr>
        <w:t xml:space="preserve"> </w:t>
      </w:r>
      <w:r>
        <w:rPr>
          <w:rFonts w:eastAsia="Arial" w:cs="Arial"/>
        </w:rPr>
        <w:t>14/12/18 Full-time students</w:t>
      </w:r>
    </w:p>
    <w:p w14:paraId="29C503E2" w14:textId="77777777" w:rsidR="0031509A" w:rsidRDefault="0031509A" w:rsidP="0031509A">
      <w:pPr>
        <w:tabs>
          <w:tab w:val="left" w:pos="2410"/>
        </w:tabs>
        <w:jc w:val="both"/>
        <w:rPr>
          <w:rFonts w:eastAsia="Arial" w:cs="Arial"/>
        </w:rPr>
      </w:pPr>
      <w:r>
        <w:rPr>
          <w:rFonts w:eastAsia="Arial" w:cs="Arial"/>
        </w:rPr>
        <w:tab/>
        <w:t>01/10/18 – 14/12/18 Part-time students</w:t>
      </w:r>
    </w:p>
    <w:p w14:paraId="0632BF96" w14:textId="77777777" w:rsidR="0031509A" w:rsidRDefault="0031509A" w:rsidP="0031509A">
      <w:pPr>
        <w:tabs>
          <w:tab w:val="left" w:pos="2410"/>
        </w:tabs>
        <w:jc w:val="both"/>
        <w:rPr>
          <w:rFonts w:eastAsia="Arial" w:cs="Arial"/>
        </w:rPr>
      </w:pPr>
      <w:r>
        <w:rPr>
          <w:rFonts w:eastAsia="Arial" w:cs="Arial"/>
        </w:rPr>
        <w:t>Term 2:</w:t>
      </w:r>
      <w:r>
        <w:rPr>
          <w:rFonts w:eastAsia="Arial" w:cs="Arial"/>
        </w:rPr>
        <w:tab/>
        <w:t>07/01/19 – 05/04/19</w:t>
      </w:r>
    </w:p>
    <w:p w14:paraId="63EC7FBC" w14:textId="77777777" w:rsidR="0031509A" w:rsidRPr="00CF5839" w:rsidRDefault="0031509A" w:rsidP="0031509A">
      <w:pPr>
        <w:tabs>
          <w:tab w:val="left" w:pos="2410"/>
        </w:tabs>
        <w:jc w:val="both"/>
        <w:rPr>
          <w:rFonts w:ascii="Calibri" w:eastAsia="Calibri" w:hAnsi="Calibri" w:cs="Calibri"/>
        </w:rPr>
      </w:pPr>
      <w:r w:rsidRPr="00CF5839">
        <w:t>Mid-sessional Board:</w:t>
      </w:r>
      <w:r w:rsidRPr="00CF5839">
        <w:rPr>
          <w:szCs w:val="22"/>
        </w:rPr>
        <w:tab/>
      </w:r>
      <w:r>
        <w:rPr>
          <w:szCs w:val="22"/>
        </w:rPr>
        <w:t>March 2019</w:t>
      </w:r>
    </w:p>
    <w:p w14:paraId="02ED2984" w14:textId="77777777" w:rsidR="0031509A" w:rsidRPr="00CF5839" w:rsidRDefault="0031509A" w:rsidP="0031509A">
      <w:pPr>
        <w:tabs>
          <w:tab w:val="left" w:pos="2410"/>
        </w:tabs>
        <w:jc w:val="both"/>
        <w:rPr>
          <w:rFonts w:eastAsia="Arial" w:cs="Arial"/>
        </w:rPr>
      </w:pPr>
      <w:r>
        <w:t>Term 3:</w:t>
      </w:r>
      <w:r w:rsidRPr="00CF5839">
        <w:rPr>
          <w:rFonts w:cs="Arial"/>
          <w:szCs w:val="22"/>
        </w:rPr>
        <w:tab/>
      </w:r>
      <w:r>
        <w:rPr>
          <w:rFonts w:cs="Arial"/>
          <w:szCs w:val="22"/>
        </w:rPr>
        <w:t>29/04</w:t>
      </w:r>
      <w:r w:rsidRPr="5CA40214">
        <w:t xml:space="preserve">/19 - </w:t>
      </w:r>
      <w:r>
        <w:t>14</w:t>
      </w:r>
      <w:r w:rsidRPr="5CA40214">
        <w:t>/0</w:t>
      </w:r>
      <w:r>
        <w:t>6</w:t>
      </w:r>
      <w:r w:rsidRPr="5CA40214">
        <w:t>/19</w:t>
      </w:r>
    </w:p>
    <w:p w14:paraId="5F5E54BD" w14:textId="77777777" w:rsidR="0031509A" w:rsidRPr="00CF5839" w:rsidRDefault="0031509A" w:rsidP="0031509A">
      <w:pPr>
        <w:tabs>
          <w:tab w:val="left" w:pos="2410"/>
        </w:tabs>
        <w:jc w:val="both"/>
        <w:rPr>
          <w:rFonts w:eastAsia="Arial" w:cs="Arial"/>
        </w:rPr>
      </w:pPr>
      <w:r w:rsidRPr="5CA40214">
        <w:t>Examining Board:</w:t>
      </w:r>
      <w:r w:rsidRPr="00CF5839">
        <w:rPr>
          <w:rFonts w:cs="Arial"/>
          <w:szCs w:val="22"/>
        </w:rPr>
        <w:tab/>
      </w:r>
      <w:r w:rsidRPr="5CA40214">
        <w:t>03/06/19 - </w:t>
      </w:r>
      <w:r>
        <w:t>3</w:t>
      </w:r>
      <w:r w:rsidRPr="5CA40214">
        <w:t>0/06/19</w:t>
      </w:r>
    </w:p>
    <w:p w14:paraId="40E5C1CF" w14:textId="77777777" w:rsidR="0031509A" w:rsidRPr="002633D8" w:rsidRDefault="0031509A" w:rsidP="0031509A">
      <w:pPr>
        <w:tabs>
          <w:tab w:val="left" w:pos="2410"/>
        </w:tabs>
        <w:jc w:val="both"/>
        <w:rPr>
          <w:rFonts w:eastAsia="Arial" w:cs="Arial"/>
        </w:rPr>
      </w:pPr>
      <w:r w:rsidRPr="5CA40214">
        <w:t>Re-sit Period:</w:t>
      </w:r>
      <w:r w:rsidRPr="00CF5839">
        <w:rPr>
          <w:rFonts w:cs="Arial"/>
          <w:szCs w:val="22"/>
        </w:rPr>
        <w:tab/>
      </w:r>
      <w:r w:rsidRPr="5CA40214">
        <w:t>22/07/19 - 26/07/19</w:t>
      </w:r>
      <w:r w:rsidRPr="60269D23">
        <w:rPr>
          <w:rFonts w:eastAsia="Arial" w:cs="Arial"/>
        </w:rPr>
        <w:t xml:space="preserve"> </w:t>
      </w:r>
    </w:p>
    <w:p w14:paraId="508D2A0E" w14:textId="77777777" w:rsidR="0031509A" w:rsidRDefault="0031509A" w:rsidP="5F0272A8">
      <w:pPr>
        <w:jc w:val="both"/>
        <w:rPr>
          <w:rFonts w:cs="Arial"/>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547AB0A9" w14:textId="3AA01FA3" w:rsidR="0014551B" w:rsidRDefault="00F07F90" w:rsidP="5F0272A8">
      <w:pPr>
        <w:jc w:val="both"/>
        <w:rPr>
          <w:rFonts w:cs="Arial"/>
        </w:rPr>
      </w:pPr>
      <w:r w:rsidRPr="5F0272A8">
        <w:rPr>
          <w:rFonts w:cs="Arial"/>
        </w:rPr>
        <w:t xml:space="preserve">Information about you and your programme of study is held by the University on a central Student Record System managed by the University Registry. </w:t>
      </w:r>
      <w:r w:rsidR="00CD642C" w:rsidRPr="5F0272A8">
        <w:rPr>
          <w:rFonts w:cs="Arial"/>
        </w:rPr>
        <w:t xml:space="preserve">It is </w:t>
      </w:r>
      <w:r w:rsidRPr="5F0272A8">
        <w:rPr>
          <w:rFonts w:cs="Arial"/>
        </w:rPr>
        <w:t xml:space="preserve">essential </w:t>
      </w:r>
      <w:r w:rsidR="00CD642C" w:rsidRPr="5F0272A8">
        <w:rPr>
          <w:rFonts w:cs="Arial"/>
        </w:rPr>
        <w:t xml:space="preserve">that the University Registry </w:t>
      </w:r>
      <w:proofErr w:type="gramStart"/>
      <w:r w:rsidR="00CD642C" w:rsidRPr="5F0272A8">
        <w:rPr>
          <w:rFonts w:cs="Arial"/>
        </w:rPr>
        <w:t>has an accurate record of your personal details at all times</w:t>
      </w:r>
      <w:proofErr w:type="gramEnd"/>
      <w:r w:rsidR="00CD642C" w:rsidRPr="5F0272A8">
        <w:rPr>
          <w:rFonts w:cs="Arial"/>
        </w:rPr>
        <w:t xml:space="preserve">. It is equally important to ensure that you are </w:t>
      </w:r>
      <w:r w:rsidR="000D3451" w:rsidRPr="5F0272A8">
        <w:rPr>
          <w:rFonts w:cs="Arial"/>
        </w:rPr>
        <w:t xml:space="preserve">enrolled </w:t>
      </w:r>
      <w:r w:rsidR="00CD642C" w:rsidRPr="5F0272A8">
        <w:rPr>
          <w:rFonts w:cs="Arial"/>
        </w:rPr>
        <w:t xml:space="preserve">on the correct Programme of Study and on the correct modules. </w:t>
      </w:r>
      <w:r w:rsidR="0014551B" w:rsidRPr="5F0272A8">
        <w:rPr>
          <w:rFonts w:cs="Arial"/>
        </w:rPr>
        <w:t xml:space="preserve"> Failure to register properly or to inform the Registry of any changes to your personal details is likely to cause some or </w:t>
      </w:r>
      <w:proofErr w:type="gramStart"/>
      <w:r w:rsidR="0014551B" w:rsidRPr="5F0272A8">
        <w:rPr>
          <w:rFonts w:cs="Arial"/>
        </w:rPr>
        <w:t>all of</w:t>
      </w:r>
      <w:proofErr w:type="gramEnd"/>
      <w:r w:rsidR="0014551B" w:rsidRPr="5F0272A8">
        <w:rPr>
          <w:rFonts w:cs="Arial"/>
        </w:rPr>
        <w:t xml:space="preserve"> the following problems:</w:t>
      </w:r>
    </w:p>
    <w:p w14:paraId="01D825A1" w14:textId="77777777" w:rsidR="0014551B" w:rsidRDefault="0014551B" w:rsidP="5F0272A8">
      <w:pPr>
        <w:numPr>
          <w:ilvl w:val="0"/>
          <w:numId w:val="28"/>
        </w:numPr>
        <w:jc w:val="both"/>
        <w:rPr>
          <w:rFonts w:cs="Arial"/>
        </w:rPr>
      </w:pPr>
      <w:r w:rsidRPr="5F0272A8">
        <w:rPr>
          <w:rFonts w:cs="Arial"/>
        </w:rPr>
        <w:t>failure to keep you generally informed;</w:t>
      </w:r>
    </w:p>
    <w:p w14:paraId="5C2849FC" w14:textId="77777777" w:rsidR="0014551B" w:rsidRDefault="0014551B" w:rsidP="5F0272A8">
      <w:pPr>
        <w:numPr>
          <w:ilvl w:val="0"/>
          <w:numId w:val="28"/>
        </w:numPr>
        <w:jc w:val="both"/>
        <w:rPr>
          <w:rFonts w:cs="Arial"/>
        </w:rPr>
      </w:pPr>
      <w:r w:rsidRPr="5F0272A8">
        <w:rPr>
          <w:rFonts w:cs="Arial"/>
        </w:rPr>
        <w:t>not being able to borrow materials from the Library and Learning Resources;</w:t>
      </w:r>
    </w:p>
    <w:p w14:paraId="10AB20BE" w14:textId="77777777" w:rsidR="0014551B" w:rsidRDefault="0014551B" w:rsidP="5F0272A8">
      <w:pPr>
        <w:numPr>
          <w:ilvl w:val="0"/>
          <w:numId w:val="28"/>
        </w:numPr>
        <w:jc w:val="both"/>
        <w:rPr>
          <w:rFonts w:cs="Arial"/>
        </w:rPr>
      </w:pPr>
      <w:r w:rsidRPr="5F0272A8">
        <w:rPr>
          <w:rFonts w:cs="Arial"/>
        </w:rPr>
        <w:t>not being able to use the Information Technology services;</w:t>
      </w:r>
    </w:p>
    <w:p w14:paraId="1013DB7D" w14:textId="77777777" w:rsidR="0014551B" w:rsidRDefault="0014551B" w:rsidP="5F0272A8">
      <w:pPr>
        <w:numPr>
          <w:ilvl w:val="0"/>
          <w:numId w:val="28"/>
        </w:numPr>
        <w:jc w:val="both"/>
        <w:rPr>
          <w:rFonts w:cs="Arial"/>
        </w:rPr>
      </w:pPr>
      <w:r w:rsidRPr="5F0272A8">
        <w:rPr>
          <w:rFonts w:cs="Arial"/>
        </w:rPr>
        <w:t>failure to contact you in an emergency;</w:t>
      </w:r>
    </w:p>
    <w:p w14:paraId="64D8024E" w14:textId="50DC4820" w:rsidR="0014551B" w:rsidRDefault="0014551B" w:rsidP="5F0272A8">
      <w:pPr>
        <w:numPr>
          <w:ilvl w:val="0"/>
          <w:numId w:val="28"/>
        </w:numPr>
        <w:jc w:val="both"/>
        <w:rPr>
          <w:rFonts w:cs="Arial"/>
        </w:rPr>
      </w:pPr>
      <w:r w:rsidRPr="5F0272A8">
        <w:rPr>
          <w:rFonts w:cs="Arial"/>
        </w:rPr>
        <w:t>delay in progressing from Part I to Part II</w:t>
      </w:r>
      <w:r w:rsidR="00E93C4E" w:rsidRPr="5F0272A8">
        <w:rPr>
          <w:rFonts w:cs="Arial"/>
        </w:rPr>
        <w:t>, where applicable</w:t>
      </w:r>
      <w:r w:rsidRPr="5F0272A8">
        <w:rPr>
          <w:rFonts w:cs="Arial"/>
        </w:rPr>
        <w:t>;</w:t>
      </w:r>
    </w:p>
    <w:p w14:paraId="4DDD5782" w14:textId="77777777" w:rsidR="0014551B" w:rsidRDefault="0014551B" w:rsidP="5F0272A8">
      <w:pPr>
        <w:numPr>
          <w:ilvl w:val="0"/>
          <w:numId w:val="28"/>
        </w:numPr>
        <w:jc w:val="both"/>
        <w:rPr>
          <w:rFonts w:cs="Arial"/>
        </w:rPr>
      </w:pPr>
      <w:r w:rsidRPr="5F0272A8">
        <w:rPr>
          <w:rFonts w:cs="Arial"/>
        </w:rPr>
        <w:t xml:space="preserve">delay in graduation </w:t>
      </w:r>
      <w:proofErr w:type="gramStart"/>
      <w:r w:rsidRPr="5F0272A8">
        <w:rPr>
          <w:rFonts w:cs="Arial"/>
        </w:rPr>
        <w:t>as a result of</w:t>
      </w:r>
      <w:proofErr w:type="gramEnd"/>
      <w:r w:rsidRPr="5F0272A8">
        <w:rPr>
          <w:rFonts w:cs="Arial"/>
        </w:rPr>
        <w:t xml:space="preserve"> not completing sufficient credits at the correct level;</w:t>
      </w:r>
    </w:p>
    <w:p w14:paraId="3F72E2A7" w14:textId="77777777" w:rsidR="0014551B" w:rsidRDefault="0014551B" w:rsidP="5F0272A8">
      <w:pPr>
        <w:numPr>
          <w:ilvl w:val="0"/>
          <w:numId w:val="28"/>
        </w:numPr>
        <w:jc w:val="both"/>
        <w:rPr>
          <w:rFonts w:cs="Arial"/>
        </w:rPr>
      </w:pPr>
      <w:r w:rsidRPr="5F0272A8">
        <w:rPr>
          <w:rFonts w:cs="Arial"/>
        </w:rPr>
        <w:t>general inefficiencies in administrative processes resulting in delays for other students.</w:t>
      </w:r>
    </w:p>
    <w:p w14:paraId="1CCE66F4" w14:textId="77777777" w:rsidR="007B1ADE" w:rsidRDefault="007B1ADE" w:rsidP="007B1ADE">
      <w:pPr>
        <w:jc w:val="both"/>
        <w:rPr>
          <w:rFonts w:cs="Arial"/>
          <w:szCs w:val="22"/>
        </w:rPr>
      </w:pPr>
    </w:p>
    <w:p w14:paraId="35506F7D" w14:textId="77777777" w:rsidR="00CD642C" w:rsidRPr="00F07F90" w:rsidRDefault="00F07F90" w:rsidP="5F0272A8">
      <w:pPr>
        <w:jc w:val="both"/>
        <w:rPr>
          <w:rFonts w:cs="Arial"/>
        </w:rPr>
      </w:pPr>
      <w:r w:rsidRPr="5F0272A8">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F0272A8">
      <w:pPr>
        <w:pStyle w:val="Heading1"/>
        <w:rPr>
          <w:rStyle w:val="ft24"/>
          <w:rFonts w:ascii="Arial" w:hAnsi="Arial" w:cs="Arial"/>
          <w:sz w:val="22"/>
          <w:szCs w:val="22"/>
        </w:rPr>
      </w:pPr>
      <w:bookmarkStart w:id="10" w:name="_Toc520203583"/>
      <w:r w:rsidRPr="5F0272A8">
        <w:rPr>
          <w:rStyle w:val="ft24"/>
          <w:rFonts w:ascii="Arial" w:hAnsi="Arial" w:cs="Arial"/>
          <w:sz w:val="22"/>
          <w:szCs w:val="22"/>
        </w:rPr>
        <w:t>DISCLOSURE AND BARRING SERVICE (DBS) – ENHANCED</w:t>
      </w:r>
      <w:bookmarkEnd w:id="10"/>
    </w:p>
    <w:p w14:paraId="34B95192" w14:textId="5DC7012C" w:rsidR="002633D8" w:rsidRPr="002633D8" w:rsidRDefault="002633D8" w:rsidP="5F0272A8">
      <w:pPr>
        <w:jc w:val="both"/>
        <w:rPr>
          <w:rStyle w:val="ft24"/>
          <w:rFonts w:ascii="Arial" w:hAnsi="Arial" w:cs="Arial"/>
          <w:sz w:val="22"/>
          <w:szCs w:val="22"/>
        </w:rPr>
      </w:pPr>
      <w:r w:rsidRPr="0031509A">
        <w:rPr>
          <w:rStyle w:val="ft24"/>
          <w:rFonts w:ascii="Arial" w:hAnsi="Arial" w:cs="Arial"/>
          <w:sz w:val="22"/>
          <w:szCs w:val="22"/>
        </w:rPr>
        <w:t>As</w:t>
      </w:r>
      <w:r w:rsidRPr="5F0272A8">
        <w:rPr>
          <w:rStyle w:val="ft24"/>
          <w:rFonts w:ascii="Arial" w:hAnsi="Arial" w:cs="Arial"/>
          <w:sz w:val="22"/>
          <w:szCs w:val="22"/>
        </w:rPr>
        <w:t xml:space="preserve"> your programme involves you </w:t>
      </w:r>
      <w:proofErr w:type="gramStart"/>
      <w:r w:rsidRPr="5F0272A8">
        <w:rPr>
          <w:rStyle w:val="ft24"/>
          <w:rFonts w:ascii="Arial" w:hAnsi="Arial" w:cs="Arial"/>
          <w:sz w:val="22"/>
          <w:szCs w:val="22"/>
        </w:rPr>
        <w:t>coming into contact with</w:t>
      </w:r>
      <w:proofErr w:type="gramEnd"/>
      <w:r w:rsidRPr="5F0272A8">
        <w:rPr>
          <w:rStyle w:val="ft24"/>
          <w:rFonts w:ascii="Arial" w:hAnsi="Arial" w:cs="Arial"/>
          <w:sz w:val="22"/>
          <w:szCs w:val="22"/>
        </w:rPr>
        <w:t xml:space="preserve">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w:t>
      </w:r>
      <w:proofErr w:type="gramStart"/>
      <w:r w:rsidRPr="002633D8">
        <w:rPr>
          <w:rStyle w:val="ft44"/>
          <w:rFonts w:ascii="Arial" w:hAnsi="Arial" w:cs="Arial"/>
          <w:sz w:val="22"/>
          <w:szCs w:val="22"/>
        </w:rPr>
        <w:t>convictions</w:t>
      </w:r>
      <w:proofErr w:type="gramEnd"/>
      <w:r w:rsidRPr="002633D8">
        <w:rPr>
          <w:rStyle w:val="ft44"/>
          <w:rFonts w:ascii="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proofErr w:type="spellStart"/>
      <w:r w:rsidRPr="002633D8">
        <w:rPr>
          <w:rStyle w:val="ft44"/>
          <w:rFonts w:ascii="Arial" w:hAnsi="Arial" w:cs="Arial"/>
          <w:sz w:val="22"/>
          <w:szCs w:val="22"/>
        </w:rPr>
        <w:t>self declaration</w:t>
      </w:r>
      <w:proofErr w:type="spellEnd"/>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1" w:name="_Toc520203584"/>
      <w:r w:rsidR="00CD642C" w:rsidRPr="002633D8">
        <w:lastRenderedPageBreak/>
        <w:t>MODULAR TERMINOLOGY</w:t>
      </w:r>
      <w:bookmarkEnd w:id="11"/>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w:t>
      </w:r>
      <w:proofErr w:type="gramStart"/>
      <w:r>
        <w:t>particular award</w:t>
      </w:r>
      <w:proofErr w:type="gramEnd"/>
      <w:r>
        <w:t xml:space="preserve">.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42C31112" w14:textId="7694EF78" w:rsidR="0014551B" w:rsidRDefault="0014551B" w:rsidP="5F0272A8">
      <w:pPr>
        <w:jc w:val="both"/>
        <w:rPr>
          <w:rFonts w:cs="Arial"/>
        </w:rPr>
      </w:pPr>
      <w:r>
        <w:t xml:space="preserve">A level is assigned to each module to define the standard of its academic demand.  The basic characteristics of study at </w:t>
      </w:r>
      <w:proofErr w:type="gramStart"/>
      <w:r>
        <w:t>Master’s</w:t>
      </w:r>
      <w:proofErr w:type="gramEnd"/>
      <w:r>
        <w:t xml:space="preserve"> level, which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Pr="5F0272A8">
        <w:rPr>
          <w:rFonts w:cs="Arial"/>
        </w:rPr>
        <w:t xml:space="preserve">The basic characteristics of the relevant levels of study are outlined in section </w:t>
      </w:r>
      <w:r w:rsidRPr="003B1DF9">
        <w:rPr>
          <w:rFonts w:cs="Arial"/>
        </w:rPr>
        <w:t>6.1.5 of Chapter 6</w:t>
      </w:r>
      <w:r w:rsidRPr="5F0272A8">
        <w:rPr>
          <w:rFonts w:cs="Arial"/>
        </w:rPr>
        <w:t xml:space="preserve"> of the University’s </w:t>
      </w:r>
      <w:r w:rsidRPr="5F0272A8">
        <w:rPr>
          <w:rFonts w:cs="Arial"/>
          <w:i/>
          <w:iCs/>
        </w:rPr>
        <w:t>Academic Quality Handbook</w:t>
      </w:r>
      <w:r w:rsidRPr="5F0272A8">
        <w:rPr>
          <w:rFonts w:cs="Arial"/>
        </w:rPr>
        <w:t xml:space="preserve">, a copy of which is available on the Academic Office section of the website: </w:t>
      </w:r>
      <w:hyperlink r:id="rId17" w:history="1">
        <w:r w:rsidRPr="5F0272A8">
          <w:rPr>
            <w:rStyle w:val="Hyperlink"/>
            <w:rFonts w:cs="Arial"/>
          </w:rPr>
          <w:t>http://www.uwtsd.ac.uk/academic-office/academic-quality-handbook/</w:t>
        </w:r>
      </w:hyperlink>
      <w:r w:rsidRPr="5F0272A8">
        <w:rPr>
          <w:rStyle w:val="Hyperlink"/>
          <w:rFonts w:cs="Arial"/>
        </w:rPr>
        <w:t xml:space="preserve"> </w:t>
      </w:r>
      <w:r w:rsidRPr="5F0272A8">
        <w:rPr>
          <w:rFonts w:cs="Arial"/>
        </w:rPr>
        <w:t xml:space="preserve"> </w:t>
      </w:r>
    </w:p>
    <w:p w14:paraId="5B69D97B" w14:textId="77777777" w:rsidR="0014551B" w:rsidRDefault="0014551B" w:rsidP="0014551B">
      <w:pPr>
        <w:jc w:val="both"/>
        <w:rPr>
          <w:rFonts w:cs="Arial"/>
          <w:szCs w:val="22"/>
        </w:rPr>
      </w:pP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2" w:name="_Toc520203585"/>
      <w:r w:rsidRPr="002633D8">
        <w:t>ASSESSMENT</w:t>
      </w:r>
      <w:bookmarkEnd w:id="12"/>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F0272A8">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DD3D5E">
      <w:pPr>
        <w:pStyle w:val="Heading2"/>
      </w:pPr>
      <w:bookmarkStart w:id="13" w:name="_Toc520203586"/>
      <w:r w:rsidRPr="00EA0886">
        <w:t>Extenuating Circumstances</w:t>
      </w:r>
      <w:bookmarkEnd w:id="13"/>
    </w:p>
    <w:p w14:paraId="02B2E6C1" w14:textId="77777777" w:rsidR="002633D8" w:rsidRPr="00EA0886" w:rsidRDefault="002633D8" w:rsidP="5F0272A8">
      <w:pPr>
        <w:jc w:val="both"/>
        <w:rPr>
          <w:rFonts w:cs="Arial"/>
        </w:rPr>
      </w:pPr>
      <w:r w:rsidRPr="5F0272A8">
        <w:rPr>
          <w:rFonts w:cs="Arial"/>
        </w:rPr>
        <w:t xml:space="preserve">If you believe that there are extenuating circumstances which may have adversely affected your ability to complete coursework or examinations, you should follow the </w:t>
      </w:r>
      <w:r w:rsidRPr="5F0272A8">
        <w:rPr>
          <w:rFonts w:cs="Arial"/>
        </w:rPr>
        <w:lastRenderedPageBreak/>
        <w:t>University’s procedures for Extenuating Circumstances for Taught Provision, which can be found on the Academic Office section on the University’s website:</w:t>
      </w:r>
    </w:p>
    <w:p w14:paraId="244B3921" w14:textId="77777777" w:rsidR="002633D8" w:rsidRPr="002633D8" w:rsidRDefault="0046266D" w:rsidP="002633D8">
      <w:pPr>
        <w:jc w:val="both"/>
        <w:rPr>
          <w:rFonts w:cs="Arial"/>
          <w:szCs w:val="22"/>
        </w:rPr>
      </w:pPr>
      <w:hyperlink r:id="rId18"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DD3D5E">
      <w:pPr>
        <w:pStyle w:val="Heading2"/>
      </w:pPr>
      <w:bookmarkStart w:id="14" w:name="_Toc520203587"/>
      <w:r>
        <w:t>Additional</w:t>
      </w:r>
      <w:r w:rsidRPr="002633D8">
        <w:t xml:space="preserve"> </w:t>
      </w:r>
      <w:r w:rsidR="002633D8" w:rsidRPr="002633D8">
        <w:t>needs in terms of assessment</w:t>
      </w:r>
      <w:bookmarkEnd w:id="14"/>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46266D" w:rsidP="002633D8">
      <w:pPr>
        <w:jc w:val="both"/>
        <w:rPr>
          <w:rFonts w:cs="Arial"/>
          <w:szCs w:val="22"/>
        </w:rPr>
      </w:pPr>
      <w:hyperlink r:id="rId19" w:history="1">
        <w:r w:rsidR="00DC33B5" w:rsidRPr="00DC33B5">
          <w:rPr>
            <w:rStyle w:val="Hyperlink"/>
            <w:rFonts w:cs="Arial"/>
            <w:szCs w:val="22"/>
          </w:rPr>
          <w:t>http://www.uwtsd.ac.uk/services-for-disabled-students/</w:t>
        </w:r>
      </w:hyperlink>
    </w:p>
    <w:p w14:paraId="3E4C7680" w14:textId="77777777" w:rsidR="0014551B" w:rsidRDefault="0014551B" w:rsidP="00EA0886">
      <w:pPr>
        <w:jc w:val="both"/>
        <w:rPr>
          <w:rFonts w:cs="Arial"/>
          <w:szCs w:val="22"/>
        </w:rPr>
      </w:pPr>
    </w:p>
    <w:p w14:paraId="62A492F9" w14:textId="77777777" w:rsidR="002633D8" w:rsidRPr="002633D8" w:rsidRDefault="002633D8" w:rsidP="5F0272A8">
      <w:pPr>
        <w:jc w:val="both"/>
        <w:rPr>
          <w:rFonts w:cs="Arial"/>
        </w:rPr>
      </w:pPr>
      <w:r w:rsidRPr="5F0272A8">
        <w:rPr>
          <w:rFonts w:cs="Arial"/>
        </w:rPr>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5F0272A8">
      <w:pPr>
        <w:pStyle w:val="Heading2"/>
        <w:rPr>
          <w:rStyle w:val="ft24"/>
          <w:rFonts w:ascii="Arial" w:hAnsi="Arial" w:cs="Arial"/>
          <w:sz w:val="22"/>
          <w:szCs w:val="22"/>
        </w:rPr>
      </w:pPr>
      <w:bookmarkStart w:id="15" w:name="_Toc520203588"/>
      <w:r w:rsidRPr="5F0272A8">
        <w:rPr>
          <w:rStyle w:val="ft24"/>
          <w:rFonts w:ascii="Arial" w:hAnsi="Arial" w:cs="Arial"/>
          <w:sz w:val="22"/>
          <w:szCs w:val="22"/>
        </w:rPr>
        <w:t>Academic Appeals</w:t>
      </w:r>
      <w:bookmarkEnd w:id="15"/>
    </w:p>
    <w:p w14:paraId="53A46A35" w14:textId="77777777"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46266D"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DD3D5E">
      <w:pPr>
        <w:pStyle w:val="Heading2"/>
      </w:pPr>
      <w:bookmarkStart w:id="16" w:name="_Toc520203589"/>
      <w:r w:rsidRPr="00EA0886">
        <w:t>Assessment Regulations</w:t>
      </w:r>
      <w:bookmarkEnd w:id="16"/>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46266D">
      <w:pPr>
        <w:rPr>
          <w:rFonts w:cs="Arial"/>
          <w:szCs w:val="22"/>
        </w:rPr>
      </w:pPr>
      <w:hyperlink w:history="1"/>
      <w:hyperlink r:id="rId21"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DD3D5E">
      <w:pPr>
        <w:pStyle w:val="Heading2"/>
      </w:pPr>
      <w:bookmarkStart w:id="17" w:name="_Toc520203590"/>
      <w:r w:rsidRPr="00EA0886">
        <w:t>Responsibilities of students in relation to the assessment process</w:t>
      </w:r>
      <w:bookmarkEnd w:id="17"/>
    </w:p>
    <w:p w14:paraId="0D9AC64D" w14:textId="237592B5" w:rsidR="00A8520D" w:rsidRPr="001E52ED" w:rsidRDefault="00A8520D" w:rsidP="5F0272A8">
      <w:pPr>
        <w:jc w:val="both"/>
        <w:rPr>
          <w:rFonts w:cs="Arial"/>
        </w:rPr>
      </w:pPr>
      <w:r w:rsidRPr="5F0272A8">
        <w:rPr>
          <w:rFonts w:cs="Arial"/>
        </w:rPr>
        <w:t xml:space="preserve">As noted in section </w:t>
      </w:r>
      <w:r w:rsidRPr="003B1DF9">
        <w:rPr>
          <w:rFonts w:cs="Arial"/>
        </w:rPr>
        <w:t>7.3</w:t>
      </w:r>
      <w:r w:rsidR="007172C0" w:rsidRPr="003B1DF9">
        <w:rPr>
          <w:rFonts w:cs="Arial"/>
        </w:rPr>
        <w:t xml:space="preserve"> </w:t>
      </w:r>
      <w:r w:rsidRPr="003B1DF9">
        <w:rPr>
          <w:rFonts w:cs="Arial"/>
        </w:rPr>
        <w:t>(5) of Chapter 7</w:t>
      </w:r>
      <w:r w:rsidRPr="5F0272A8">
        <w:rPr>
          <w:rFonts w:cs="Arial"/>
        </w:rPr>
        <w:t xml:space="preserve"> of the </w:t>
      </w:r>
      <w:r w:rsidRPr="5F0272A8">
        <w:rPr>
          <w:rFonts w:cs="Arial"/>
          <w:i/>
          <w:iCs/>
        </w:rPr>
        <w:t>Academic Quality Handbook</w:t>
      </w:r>
      <w:r w:rsidRPr="5F0272A8">
        <w:rPr>
          <w:rFonts w:cs="Arial"/>
        </w:rPr>
        <w:t xml:space="preserve">, </w:t>
      </w:r>
      <w:r w:rsidR="00E22D58" w:rsidRPr="5F0272A8">
        <w:rPr>
          <w:rFonts w:cs="Arial"/>
        </w:rPr>
        <w:t>students</w:t>
      </w:r>
      <w:r w:rsidRPr="5F0272A8">
        <w:rPr>
          <w:rFonts w:cs="Arial"/>
        </w:rPr>
        <w:t xml:space="preserve"> are responsible for ensuring that:</w:t>
      </w:r>
    </w:p>
    <w:p w14:paraId="05B63C76" w14:textId="77777777" w:rsidR="00A8520D" w:rsidRPr="001E52ED" w:rsidRDefault="00A8520D" w:rsidP="00A8520D">
      <w:pPr>
        <w:rPr>
          <w:rFonts w:cs="Arial"/>
          <w:szCs w:val="22"/>
        </w:rPr>
      </w:pPr>
    </w:p>
    <w:p w14:paraId="78185C40" w14:textId="7636278F" w:rsidR="007172C0" w:rsidRDefault="007172C0" w:rsidP="5F0272A8">
      <w:pPr>
        <w:numPr>
          <w:ilvl w:val="0"/>
          <w:numId w:val="21"/>
        </w:numPr>
        <w:ind w:left="567" w:hanging="567"/>
        <w:jc w:val="both"/>
        <w:rPr>
          <w:rFonts w:cs="Arial"/>
        </w:rPr>
      </w:pPr>
      <w:r>
        <w:rPr>
          <w:rFonts w:cs="Arial"/>
          <w:szCs w:val="22"/>
        </w:rPr>
        <w:t>They are correctly enrolled on their programme of study (including re-enrolment for each academic year after initial enrolment).</w:t>
      </w:r>
    </w:p>
    <w:p w14:paraId="3B3A2F18" w14:textId="1BED4262" w:rsidR="00A8520D" w:rsidRDefault="00A8520D" w:rsidP="5F0272A8">
      <w:pPr>
        <w:numPr>
          <w:ilvl w:val="0"/>
          <w:numId w:val="21"/>
        </w:numPr>
        <w:ind w:left="567" w:hanging="567"/>
        <w:jc w:val="both"/>
        <w:rPr>
          <w:rFonts w:cs="Arial"/>
        </w:rPr>
      </w:pPr>
      <w:r w:rsidRPr="5F0272A8">
        <w:rPr>
          <w:rFonts w:cs="Arial"/>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5F0272A8">
      <w:pPr>
        <w:numPr>
          <w:ilvl w:val="0"/>
          <w:numId w:val="21"/>
        </w:numPr>
        <w:ind w:left="567" w:hanging="567"/>
        <w:jc w:val="both"/>
        <w:rPr>
          <w:rFonts w:cs="Arial"/>
        </w:rPr>
      </w:pPr>
      <w:r w:rsidRPr="5F0272A8">
        <w:rPr>
          <w:rFonts w:cs="Arial"/>
        </w:rPr>
        <w:t>They attempt every assessment component of a module.</w:t>
      </w:r>
    </w:p>
    <w:p w14:paraId="65220ADF" w14:textId="77777777" w:rsidR="00A8520D" w:rsidRDefault="00A8520D" w:rsidP="5F0272A8">
      <w:pPr>
        <w:numPr>
          <w:ilvl w:val="0"/>
          <w:numId w:val="21"/>
        </w:numPr>
        <w:ind w:left="567" w:hanging="567"/>
        <w:jc w:val="both"/>
        <w:rPr>
          <w:rFonts w:cs="Arial"/>
        </w:rPr>
      </w:pPr>
      <w:r w:rsidRPr="5F0272A8">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5F0272A8">
      <w:pPr>
        <w:numPr>
          <w:ilvl w:val="0"/>
          <w:numId w:val="21"/>
        </w:numPr>
        <w:ind w:left="567" w:hanging="567"/>
        <w:jc w:val="both"/>
        <w:rPr>
          <w:rFonts w:cs="Arial"/>
        </w:rPr>
      </w:pPr>
      <w:r w:rsidRPr="5F0272A8">
        <w:rPr>
          <w:rFonts w:cs="Arial"/>
        </w:rPr>
        <w:t xml:space="preserve">They submit work for assessment as required and in accordance with the required format and deadline. </w:t>
      </w:r>
    </w:p>
    <w:p w14:paraId="5CC1F63B" w14:textId="77777777" w:rsidR="00A8520D" w:rsidRDefault="00A8520D" w:rsidP="5F0272A8">
      <w:pPr>
        <w:numPr>
          <w:ilvl w:val="0"/>
          <w:numId w:val="21"/>
        </w:numPr>
        <w:ind w:left="567" w:hanging="567"/>
        <w:jc w:val="both"/>
        <w:rPr>
          <w:rFonts w:cs="Arial"/>
        </w:rPr>
      </w:pPr>
      <w:r w:rsidRPr="5F0272A8">
        <w:rPr>
          <w:rFonts w:cs="Arial"/>
        </w:rPr>
        <w:t>They inform their School or Student Services of any disability or long term impairment which might require special provisions for assessment.</w:t>
      </w:r>
    </w:p>
    <w:p w14:paraId="1810198A" w14:textId="77777777" w:rsidR="00A8520D" w:rsidRPr="001A69B3" w:rsidRDefault="00A8520D" w:rsidP="5F0272A8">
      <w:pPr>
        <w:numPr>
          <w:ilvl w:val="0"/>
          <w:numId w:val="21"/>
        </w:numPr>
        <w:ind w:left="567" w:hanging="567"/>
        <w:jc w:val="both"/>
        <w:rPr>
          <w:rFonts w:cs="Arial"/>
        </w:rPr>
      </w:pPr>
      <w:r w:rsidRPr="5F0272A8">
        <w:rPr>
          <w:rFonts w:cs="Arial"/>
        </w:rPr>
        <w:t>They familiarise themselves with the University’s definition of unfair practice and undertake assessments in a manner that does not attempt to gain unfair advantage.</w:t>
      </w:r>
    </w:p>
    <w:p w14:paraId="3CB09062" w14:textId="77777777" w:rsidR="00A8520D" w:rsidRDefault="00A8520D" w:rsidP="5F0272A8">
      <w:pPr>
        <w:numPr>
          <w:ilvl w:val="0"/>
          <w:numId w:val="21"/>
        </w:numPr>
        <w:ind w:left="567" w:hanging="567"/>
        <w:jc w:val="both"/>
        <w:rPr>
          <w:rFonts w:cs="Arial"/>
        </w:rPr>
      </w:pPr>
      <w:r w:rsidRPr="5F0272A8">
        <w:rPr>
          <w:rFonts w:cs="Arial"/>
        </w:rPr>
        <w:lastRenderedPageBreak/>
        <w:t>They follow the prescribed procedures in the event that they experience extenuating circumstances or wish to appeal against the decision of an Examining Board.</w:t>
      </w:r>
    </w:p>
    <w:p w14:paraId="5C9FE3DB" w14:textId="77777777" w:rsidR="00A8520D" w:rsidRPr="008C5068" w:rsidRDefault="00A8520D" w:rsidP="5F0272A8">
      <w:pPr>
        <w:numPr>
          <w:ilvl w:val="0"/>
          <w:numId w:val="21"/>
        </w:numPr>
        <w:ind w:left="567" w:hanging="567"/>
        <w:jc w:val="both"/>
        <w:rPr>
          <w:rFonts w:cs="Arial"/>
        </w:rPr>
      </w:pPr>
      <w:r w:rsidRPr="5F0272A8">
        <w:rPr>
          <w:rFonts w:cs="Arial"/>
        </w:rPr>
        <w:t xml:space="preserve">They keep a copy of work presented for assessment wherever feasible. </w:t>
      </w:r>
    </w:p>
    <w:p w14:paraId="7CF523BE" w14:textId="77777777" w:rsidR="00A8520D" w:rsidRPr="00875D42" w:rsidRDefault="00A8520D" w:rsidP="5F0272A8">
      <w:pPr>
        <w:numPr>
          <w:ilvl w:val="0"/>
          <w:numId w:val="21"/>
        </w:numPr>
        <w:ind w:left="567" w:hanging="567"/>
        <w:jc w:val="both"/>
        <w:rPr>
          <w:rFonts w:cs="Arial"/>
        </w:rPr>
      </w:pPr>
      <w:r w:rsidRPr="5F0272A8">
        <w:rPr>
          <w:rFonts w:cs="Arial"/>
        </w:rPr>
        <w:t>They make their work available for sampling for external examining purposes and for archiving.</w:t>
      </w:r>
    </w:p>
    <w:p w14:paraId="256A35C9" w14:textId="77777777" w:rsidR="00F87B9A" w:rsidRDefault="00F87B9A" w:rsidP="00F87B9A">
      <w:pPr>
        <w:pStyle w:val="Heading1"/>
      </w:pPr>
      <w:bookmarkStart w:id="18" w:name="_Toc520203591"/>
      <w:r>
        <w:t>VIRTUAL LEARNING ENVIRONMENT (VLE)</w:t>
      </w:r>
      <w:bookmarkEnd w:id="18"/>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Access course materials</w:t>
      </w:r>
    </w:p>
    <w:p w14:paraId="31F8DA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32D6A31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7777777" w:rsidR="00F87B9A" w:rsidRPr="001057C8" w:rsidRDefault="00F87B9A" w:rsidP="001057C8">
      <w:pPr>
        <w:pStyle w:val="ListParagraph"/>
        <w:numPr>
          <w:ilvl w:val="0"/>
          <w:numId w:val="36"/>
        </w:numPr>
        <w:autoSpaceDE w:val="0"/>
        <w:autoSpaceDN w:val="0"/>
        <w:spacing w:line="240" w:lineRule="auto"/>
        <w:jc w:val="both"/>
        <w:rPr>
          <w:rFonts w:ascii="Arial" w:hAnsi="Arial" w:cs="Arial"/>
        </w:rPr>
      </w:pPr>
      <w:r w:rsidRPr="001057C8">
        <w:rPr>
          <w:rFonts w:ascii="Arial" w:hAnsi="Arial" w:cs="Arial"/>
          <w:u w:val="single"/>
        </w:rPr>
        <w:t xml:space="preserve">From </w:t>
      </w:r>
      <w:proofErr w:type="spellStart"/>
      <w:r w:rsidRPr="001057C8">
        <w:rPr>
          <w:rFonts w:ascii="Arial" w:hAnsi="Arial" w:cs="Arial"/>
          <w:u w:val="single"/>
        </w:rPr>
        <w:t>MyDay</w:t>
      </w:r>
      <w:proofErr w:type="spellEnd"/>
    </w:p>
    <w:p w14:paraId="6ADE443B" w14:textId="7C57C7D0" w:rsidR="00F87B9A" w:rsidRPr="001057C8" w:rsidRDefault="00F87B9A" w:rsidP="001057C8">
      <w:pPr>
        <w:pStyle w:val="ListParagraph"/>
        <w:spacing w:after="240" w:line="240" w:lineRule="auto"/>
        <w:rPr>
          <w:rFonts w:ascii="Arial" w:hAnsi="Arial" w:cs="Arial"/>
          <w:color w:val="0563C1"/>
          <w:u w:val="single"/>
        </w:rPr>
      </w:pPr>
      <w:r w:rsidRPr="001057C8">
        <w:rPr>
          <w:rFonts w:ascii="Arial" w:hAnsi="Arial" w:cs="Arial"/>
        </w:rPr>
        <w:t xml:space="preserve">Access your </w:t>
      </w:r>
      <w:proofErr w:type="spellStart"/>
      <w:r w:rsidRPr="001057C8">
        <w:rPr>
          <w:rFonts w:ascii="Arial" w:hAnsi="Arial" w:cs="Arial"/>
        </w:rPr>
        <w:t>MyDay</w:t>
      </w:r>
      <w:proofErr w:type="spellEnd"/>
      <w:r w:rsidRPr="001057C8">
        <w:rPr>
          <w:rFonts w:ascii="Arial" w:hAnsi="Arial" w:cs="Arial"/>
        </w:rPr>
        <w:t xml:space="preserve"> dashboard either by logging into a campus PC and opening Internet Explorer, or accessing</w:t>
      </w:r>
      <w:r w:rsidR="00D918E3">
        <w:rPr>
          <w:rFonts w:ascii="Arial" w:hAnsi="Arial" w:cs="Arial"/>
        </w:rPr>
        <w:t xml:space="preserve"> </w:t>
      </w:r>
      <w:hyperlink r:id="rId22" w:history="1">
        <w:r w:rsidR="00D918E3" w:rsidRPr="00D918E3">
          <w:rPr>
            <w:rStyle w:val="Hyperlink"/>
            <w:rFonts w:ascii="Arial" w:hAnsi="Arial" w:cs="Arial"/>
          </w:rPr>
          <w:t>http://myday.uwtsd.ac.uk</w:t>
        </w:r>
      </w:hyperlink>
      <w:r w:rsidRPr="001057C8">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77777777"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23"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52CE6932" w14:textId="5B5F1420"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4" w:history="1">
        <w:r w:rsidR="00167092" w:rsidRPr="00773CD7">
          <w:rPr>
            <w:rStyle w:val="Hyperlink"/>
            <w:rFonts w:ascii="Arial" w:hAnsi="Arial" w:cs="Arial"/>
          </w:rPr>
          <w:t>http://moodle.uwtsd.ac.uk</w:t>
        </w:r>
      </w:hyperlink>
    </w:p>
    <w:p w14:paraId="53A67F2D" w14:textId="3FDFF3C2" w:rsidR="00F87B9A" w:rsidRDefault="00F87B9A" w:rsidP="001057C8">
      <w:pPr>
        <w:autoSpaceDE w:val="0"/>
        <w:autoSpaceDN w:val="0"/>
        <w:jc w:val="both"/>
        <w:rPr>
          <w:rFonts w:cs="Arial"/>
        </w:rPr>
      </w:pPr>
      <w:r>
        <w:rPr>
          <w:rFonts w:cs="Arial"/>
        </w:rPr>
        <w:t>Log in using your Network username and password which are the same used to access campus PC.</w:t>
      </w:r>
    </w:p>
    <w:p w14:paraId="3569BD49" w14:textId="77777777"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5"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6"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Pr>
          <w:rFonts w:cs="Arial"/>
        </w:rPr>
        <w:t>In any correspondence please include your name and username (your student number) together with details of your issue.</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9" w:name="_Toc520203167"/>
      <w:bookmarkStart w:id="20" w:name="_Toc520203592"/>
      <w:r w:rsidRPr="0018478B">
        <w:lastRenderedPageBreak/>
        <w:t>ASSESSMENT FEEDBACK VIA TURNITIN</w:t>
      </w:r>
      <w:bookmarkEnd w:id="19"/>
      <w:bookmarkEnd w:id="20"/>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rFonts w:cs="Arial"/>
          <w:noProof/>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7">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15F47DA3" w:rsidR="00CD642C" w:rsidRDefault="00D10FF6" w:rsidP="00E22D58">
      <w:pPr>
        <w:pStyle w:val="Heading1"/>
      </w:pPr>
      <w:r>
        <w:rPr>
          <w:highlight w:val="green"/>
        </w:rPr>
        <w:br w:type="page"/>
      </w:r>
      <w:bookmarkStart w:id="21" w:name="_Toc520203593"/>
      <w:r w:rsidR="00CD642C" w:rsidRPr="002633D8">
        <w:lastRenderedPageBreak/>
        <w:t>PROGRAMME</w:t>
      </w:r>
      <w:r w:rsidR="00AE44C5">
        <w:t>S</w:t>
      </w:r>
      <w:r w:rsidR="00CD642C" w:rsidRPr="002633D8">
        <w:t xml:space="preserve"> OF STUDY</w:t>
      </w:r>
      <w:bookmarkEnd w:id="21"/>
    </w:p>
    <w:p w14:paraId="7EB3AE27" w14:textId="77777777" w:rsidR="00473C88" w:rsidRPr="0006658C" w:rsidRDefault="00473C88" w:rsidP="00473C88">
      <w:pPr>
        <w:jc w:val="both"/>
        <w:rPr>
          <w:rFonts w:cs="Arial"/>
          <w:b/>
          <w:bCs/>
          <w:color w:val="000000"/>
          <w:sz w:val="24"/>
          <w:szCs w:val="24"/>
        </w:rPr>
      </w:pPr>
      <w:r w:rsidRPr="0006658C">
        <w:rPr>
          <w:rFonts w:cs="Arial"/>
          <w:b/>
          <w:bCs/>
          <w:color w:val="000000"/>
          <w:sz w:val="24"/>
          <w:szCs w:val="24"/>
        </w:rPr>
        <w:t>Postgraduate Certificate in Education (PGCE) Post Compulsory Education and Training (PCET)</w:t>
      </w:r>
    </w:p>
    <w:p w14:paraId="4E2D1244" w14:textId="77777777" w:rsidR="00473C88" w:rsidRDefault="00473C88" w:rsidP="00473C88">
      <w:pPr>
        <w:rPr>
          <w:rFonts w:cs="Arial"/>
          <w:b/>
          <w:szCs w:val="22"/>
        </w:rPr>
      </w:pPr>
    </w:p>
    <w:p w14:paraId="32229D89" w14:textId="77777777" w:rsidR="00473C88" w:rsidRDefault="00473C88" w:rsidP="00473C88">
      <w:pPr>
        <w:rPr>
          <w:rFonts w:cs="Arial"/>
          <w:b/>
          <w:szCs w:val="22"/>
        </w:rPr>
      </w:pPr>
      <w:r w:rsidRPr="002633D8">
        <w:rPr>
          <w:rFonts w:cs="Arial"/>
          <w:b/>
          <w:szCs w:val="22"/>
        </w:rPr>
        <w:t xml:space="preserve">Programme </w:t>
      </w:r>
      <w:r>
        <w:rPr>
          <w:rFonts w:cs="Arial"/>
          <w:b/>
          <w:szCs w:val="22"/>
        </w:rPr>
        <w:t xml:space="preserve">Learning Outcomes </w:t>
      </w:r>
    </w:p>
    <w:p w14:paraId="75025AA5" w14:textId="77777777" w:rsidR="00473C88" w:rsidRDefault="00473C88" w:rsidP="00473C88">
      <w:pPr>
        <w:rPr>
          <w:rFonts w:cs="Arial"/>
          <w:b/>
          <w:szCs w:val="22"/>
        </w:rPr>
      </w:pPr>
    </w:p>
    <w:p w14:paraId="765C6FE3" w14:textId="77777777" w:rsidR="00473C88" w:rsidRPr="00176461" w:rsidRDefault="00473C88" w:rsidP="00473C88">
      <w:pPr>
        <w:jc w:val="both"/>
        <w:rPr>
          <w:rFonts w:cs="Arial"/>
          <w:szCs w:val="22"/>
        </w:rPr>
      </w:pPr>
      <w:r w:rsidRPr="00176461">
        <w:rPr>
          <w:rFonts w:cs="Arial"/>
          <w:szCs w:val="22"/>
        </w:rPr>
        <w:t>The Postgraduate Certificate in Education (PCET) is assessed at Level 6</w:t>
      </w:r>
      <w:r>
        <w:rPr>
          <w:rFonts w:cs="Arial"/>
          <w:szCs w:val="22"/>
        </w:rPr>
        <w:t>/7</w:t>
      </w:r>
      <w:r w:rsidRPr="00176461">
        <w:rPr>
          <w:rFonts w:cs="Arial"/>
          <w:szCs w:val="22"/>
        </w:rPr>
        <w:t xml:space="preserve"> in Year 1</w:t>
      </w:r>
      <w:r>
        <w:rPr>
          <w:rFonts w:cs="Arial"/>
          <w:szCs w:val="22"/>
        </w:rPr>
        <w:t xml:space="preserve"> </w:t>
      </w:r>
      <w:r w:rsidRPr="00176461">
        <w:rPr>
          <w:rFonts w:cs="Arial"/>
          <w:szCs w:val="22"/>
        </w:rPr>
        <w:t>/</w:t>
      </w:r>
      <w:r>
        <w:rPr>
          <w:rFonts w:cs="Arial"/>
          <w:szCs w:val="22"/>
        </w:rPr>
        <w:t xml:space="preserve"> </w:t>
      </w:r>
      <w:r w:rsidRPr="00176461">
        <w:rPr>
          <w:rFonts w:cs="Arial"/>
          <w:szCs w:val="22"/>
        </w:rPr>
        <w:t>Part 1 and at Level 7 in Year 2</w:t>
      </w:r>
      <w:r>
        <w:rPr>
          <w:rFonts w:cs="Arial"/>
          <w:szCs w:val="22"/>
        </w:rPr>
        <w:t xml:space="preserve"> </w:t>
      </w:r>
      <w:r w:rsidRPr="00176461">
        <w:rPr>
          <w:rFonts w:cs="Arial"/>
          <w:szCs w:val="22"/>
        </w:rPr>
        <w:t>/</w:t>
      </w:r>
      <w:r>
        <w:rPr>
          <w:rFonts w:cs="Arial"/>
          <w:szCs w:val="22"/>
        </w:rPr>
        <w:t xml:space="preserve"> </w:t>
      </w:r>
      <w:r w:rsidRPr="00176461">
        <w:rPr>
          <w:rFonts w:cs="Arial"/>
          <w:szCs w:val="22"/>
        </w:rPr>
        <w:t>Part 2.</w:t>
      </w:r>
    </w:p>
    <w:p w14:paraId="533D52B9" w14:textId="77777777" w:rsidR="00473C88" w:rsidRDefault="00473C88" w:rsidP="00473C88">
      <w:pPr>
        <w:rPr>
          <w:rFonts w:cs="Arial"/>
          <w:b/>
          <w:szCs w:val="22"/>
        </w:rPr>
      </w:pPr>
    </w:p>
    <w:p w14:paraId="729B5567" w14:textId="77777777" w:rsidR="00473C88" w:rsidRDefault="00473C88" w:rsidP="00473C88">
      <w:pPr>
        <w:rPr>
          <w:rFonts w:cs="Arial"/>
          <w:u w:val="single"/>
        </w:rPr>
      </w:pPr>
      <w:r w:rsidRPr="0006658C">
        <w:rPr>
          <w:rFonts w:cs="Arial"/>
          <w:u w:val="single"/>
        </w:rPr>
        <w:t>Learning outcomes at Level 6</w:t>
      </w:r>
    </w:p>
    <w:p w14:paraId="4C283439" w14:textId="77777777" w:rsidR="00473C88" w:rsidRPr="0006658C" w:rsidRDefault="00473C88" w:rsidP="00473C88">
      <w:pPr>
        <w:rPr>
          <w:rFonts w:cs="Arial"/>
          <w:u w:val="single"/>
        </w:rPr>
      </w:pPr>
    </w:p>
    <w:p w14:paraId="3D684673"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A.</w:t>
      </w:r>
      <w:r w:rsidRPr="0006658C">
        <w:rPr>
          <w:rFonts w:cs="Arial"/>
          <w:b/>
        </w:rPr>
        <w:tab/>
        <w:t>Knowledge and Understanding</w:t>
      </w:r>
    </w:p>
    <w:p w14:paraId="64637827"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70549DB"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have:</w:t>
      </w:r>
    </w:p>
    <w:p w14:paraId="00EF40A9"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5904EA9" w14:textId="77777777" w:rsidR="00473C88" w:rsidRPr="0006658C" w:rsidRDefault="00473C88" w:rsidP="00473C88">
      <w:pPr>
        <w:numPr>
          <w:ilvl w:val="0"/>
          <w:numId w:val="38"/>
        </w:numPr>
        <w:tabs>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 systematic understanding of key aspects of post compulsory education, including the acquisition of coherent and detailed knowledge informed by current thinking in the field.</w:t>
      </w:r>
    </w:p>
    <w:p w14:paraId="3C269D3C" w14:textId="77777777" w:rsidR="00473C88" w:rsidRPr="0006658C" w:rsidRDefault="00473C88" w:rsidP="00473C88">
      <w:pPr>
        <w:numPr>
          <w:ilvl w:val="0"/>
          <w:numId w:val="38"/>
        </w:numPr>
        <w:tabs>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An appreciation of the uncertainty, ambiguity and limits of their knowledge.</w:t>
      </w:r>
    </w:p>
    <w:p w14:paraId="306AE522"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FE51721"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B.</w:t>
      </w:r>
      <w:r w:rsidRPr="0006658C">
        <w:rPr>
          <w:rFonts w:cs="Arial"/>
          <w:b/>
        </w:rPr>
        <w:tab/>
        <w:t>Cognitive Skills</w:t>
      </w:r>
    </w:p>
    <w:p w14:paraId="62B5154B"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57FEC2F3"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6389C2E9"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7074E4B"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Accurately deploy established techniques of analysis and enquiry within post compulsory education and training.</w:t>
      </w:r>
    </w:p>
    <w:p w14:paraId="2E53716F"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Devise and sustain arguments, and solve problems, using innovative and creative ideas and techniques</w:t>
      </w:r>
    </w:p>
    <w:p w14:paraId="52336F2A"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 xml:space="preserve">Describe and comment upon </w:t>
      </w:r>
      <w:proofErr w:type="gramStart"/>
      <w:r w:rsidRPr="0006658C">
        <w:rPr>
          <w:rFonts w:cs="Arial"/>
        </w:rPr>
        <w:t>particular aspects</w:t>
      </w:r>
      <w:proofErr w:type="gramEnd"/>
      <w:r w:rsidRPr="0006658C">
        <w:rPr>
          <w:rFonts w:cs="Arial"/>
        </w:rPr>
        <w:t xml:space="preserve"> of current research and advanced scholarship in post compulsory education and training</w:t>
      </w:r>
    </w:p>
    <w:p w14:paraId="1A3C6ECF"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Critically evaluate arguments, assumptions, abstract concepts and data (that may be incomplete), to make judgements, and to frame appropriate questions to achieve a solution, or identify a range of solutions, to a problem.</w:t>
      </w:r>
    </w:p>
    <w:p w14:paraId="1B73B8CB"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41850310"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C.</w:t>
      </w:r>
      <w:r w:rsidRPr="0006658C">
        <w:rPr>
          <w:rFonts w:cs="Arial"/>
          <w:b/>
        </w:rPr>
        <w:tab/>
        <w:t>Practical Skills</w:t>
      </w:r>
    </w:p>
    <w:p w14:paraId="26D342F2"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11BC185B"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77FF17BF"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03EFF8A"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Apply the methods and techniques that they have learned to review, consolidate, extend and apply their knowledge and understanding, and to initiate and carry out projects.</w:t>
      </w:r>
    </w:p>
    <w:p w14:paraId="5BDDFC11"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 xml:space="preserve">Reflect upon, critically evaluate and make judgements of their own and on others’ teaching skills. </w:t>
      </w:r>
    </w:p>
    <w:p w14:paraId="6E1BF516"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41962FD3"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 xml:space="preserve">D. </w:t>
      </w:r>
      <w:r w:rsidRPr="0006658C">
        <w:rPr>
          <w:rFonts w:cs="Arial"/>
          <w:b/>
        </w:rPr>
        <w:tab/>
        <w:t>Key Skills</w:t>
      </w:r>
    </w:p>
    <w:p w14:paraId="39B57B9B"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p>
    <w:p w14:paraId="0253CDDE"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640D67FB"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15AFA13"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Manage their own learning and to make use of scholarly reviews and primary sources, as appropriate.</w:t>
      </w:r>
    </w:p>
    <w:p w14:paraId="4A389F57"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Communicate information, ideas, problems and solutions to both specialist and non-specialist audiences.</w:t>
      </w:r>
    </w:p>
    <w:p w14:paraId="7945B0EE" w14:textId="77777777" w:rsidR="00473C88" w:rsidRPr="0006658C" w:rsidRDefault="00473C88" w:rsidP="00473C88">
      <w:pPr>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Develop the qualities and transferrable skills necessary for employment, requiring the exercising of initiative and personal responsibility, decision-</w:t>
      </w:r>
      <w:r w:rsidRPr="0006658C">
        <w:rPr>
          <w:rFonts w:cs="Arial"/>
        </w:rPr>
        <w:lastRenderedPageBreak/>
        <w:t>making in complex and unpredictable contexts, and the learning ability needed to undertake appropriate further training of a professional or equivalent nature.</w:t>
      </w:r>
    </w:p>
    <w:p w14:paraId="01A1A2FC"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0F64F3A"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u w:val="single"/>
        </w:rPr>
      </w:pPr>
      <w:r w:rsidRPr="0006658C">
        <w:rPr>
          <w:rFonts w:cs="Arial"/>
          <w:u w:val="single"/>
        </w:rPr>
        <w:t>Learning outcomes at Level 7</w:t>
      </w:r>
    </w:p>
    <w:p w14:paraId="744A27F4"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BEBB6B5"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A.</w:t>
      </w:r>
      <w:r w:rsidRPr="0006658C">
        <w:rPr>
          <w:rFonts w:cs="Arial"/>
          <w:b/>
        </w:rPr>
        <w:tab/>
        <w:t>Knowledge and Understanding</w:t>
      </w:r>
    </w:p>
    <w:p w14:paraId="7CCD381C"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7EE7BC3"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have:</w:t>
      </w:r>
    </w:p>
    <w:p w14:paraId="430ECFC4"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2A456992"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 systematic understanding of knowledge, and a critical awareness of current problems and new insights, much of which is at the forefront of developments within post compulsory education and training</w:t>
      </w:r>
    </w:p>
    <w:p w14:paraId="43EFD7F0"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 comprehensive understanding of techniques applicable to research and advanced scholarship within the context of post compulsory education</w:t>
      </w:r>
    </w:p>
    <w:p w14:paraId="633BDA1E"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A2B9921"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B.</w:t>
      </w:r>
      <w:r w:rsidRPr="0006658C">
        <w:rPr>
          <w:rFonts w:cs="Arial"/>
          <w:b/>
        </w:rPr>
        <w:tab/>
        <w:t>Cognitive Skills</w:t>
      </w:r>
    </w:p>
    <w:p w14:paraId="459E2D80"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0446F46"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the programme a successful student will be able to:</w:t>
      </w:r>
    </w:p>
    <w:p w14:paraId="3C6DC039"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97424D8"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Evaluate critically current research and advanced scholarship in post compulsory education</w:t>
      </w:r>
    </w:p>
    <w:p w14:paraId="57B66003"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Evaluate methodologies and develop critiques of them and, where appropriate, to propose new hypothesis</w:t>
      </w:r>
    </w:p>
    <w:p w14:paraId="0A8E425D"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Deal with complex issues, both systematically and creatively and make sound judgments in the absence of complete data.</w:t>
      </w:r>
    </w:p>
    <w:p w14:paraId="0E949326"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4DDD678"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C.</w:t>
      </w:r>
      <w:r w:rsidRPr="0006658C">
        <w:rPr>
          <w:rFonts w:cs="Arial"/>
          <w:b/>
        </w:rPr>
        <w:tab/>
        <w:t>Practical Skills</w:t>
      </w:r>
    </w:p>
    <w:p w14:paraId="7D79A63D"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EEB5AAF"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6602D466"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59B2B51"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Demonstrate originality in the application of knowledge gained, together with an ability to create and effectively interpret knowledge in post compulsory education and training</w:t>
      </w:r>
    </w:p>
    <w:p w14:paraId="7CD9893B"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Demonstrate self-direction and originality in tackling and solving problems, and act autonomously in planning and implementing tasks at a professional level.</w:t>
      </w:r>
    </w:p>
    <w:p w14:paraId="40728F39"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05ED620A"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D.</w:t>
      </w:r>
      <w:r w:rsidRPr="0006658C">
        <w:rPr>
          <w:rFonts w:cs="Arial"/>
          <w:b/>
        </w:rPr>
        <w:tab/>
        <w:t>Key Skills</w:t>
      </w:r>
    </w:p>
    <w:p w14:paraId="7ED6D56C"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2C68E7E"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66552DCB"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6CCAC386"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Communicate conclusions clearly to specialist and non-specialist audiences.</w:t>
      </w:r>
    </w:p>
    <w:p w14:paraId="39BBD268"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Continue to advance their knowledge and understanding and to develop new skills to a high level.</w:t>
      </w:r>
    </w:p>
    <w:p w14:paraId="7583BAD1" w14:textId="77777777" w:rsidR="00473C88" w:rsidRPr="0006658C" w:rsidRDefault="00473C88" w:rsidP="00473C88">
      <w:pPr>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Develop the qualities and transferrable skills necessary for employment, requiring the exercising of initiative and personal responsibility, decision-making in complex and unpredictable situations, and the independent learning ability needed for continuing professional development.</w:t>
      </w:r>
    </w:p>
    <w:p w14:paraId="59A2D85D" w14:textId="77777777" w:rsidR="00473C88" w:rsidRPr="0006658C"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7534C1D" w14:textId="77777777" w:rsidR="00473C88" w:rsidRPr="0006658C" w:rsidRDefault="00473C88" w:rsidP="00473C88">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 xml:space="preserve">As well as a generic theoretical knowledge and understanding of the field of education, and current developments within it, a graduate from the programme would be expected to demonstrate knowledge of different developments, approaches, techniques and strategies relevant to the teaching profession, undertaking a variety of tasks associated with effective teaching and management of the learning environment. This will require an in-depth knowledge of issues within the education environment, for example:  a sound knowledge of the theories underpinning the practice of education; an ability to </w:t>
      </w:r>
      <w:r w:rsidRPr="0006658C">
        <w:rPr>
          <w:rFonts w:cs="Arial"/>
        </w:rPr>
        <w:lastRenderedPageBreak/>
        <w:t>analyse the learning group; application of appropriate design, planning, development, preparation, delivery and assessment strategies and methods to realise effective learning experiences; and an appreciation of the qualities, roles and responsibilities required for reflective professional practice and continuous improvement.</w:t>
      </w:r>
    </w:p>
    <w:p w14:paraId="319BD6B1" w14:textId="77777777" w:rsidR="00473C88" w:rsidRPr="00176461" w:rsidRDefault="00473C88" w:rsidP="00473C88">
      <w:pPr>
        <w:rPr>
          <w:rFonts w:cs="Arial"/>
          <w:szCs w:val="22"/>
        </w:rPr>
      </w:pPr>
    </w:p>
    <w:p w14:paraId="42881C31" w14:textId="77777777" w:rsidR="00473C88" w:rsidRPr="0094238A" w:rsidRDefault="00473C88" w:rsidP="00473C88">
      <w:pPr>
        <w:rPr>
          <w:rFonts w:cs="Arial"/>
          <w:b/>
          <w:i/>
          <w:szCs w:val="22"/>
        </w:rPr>
      </w:pPr>
      <w:r w:rsidRPr="0094238A">
        <w:rPr>
          <w:rFonts w:cs="Arial"/>
          <w:b/>
          <w:szCs w:val="22"/>
        </w:rPr>
        <w:t xml:space="preserve">PROGRAMME STRUCTURE </w:t>
      </w:r>
    </w:p>
    <w:p w14:paraId="7AAE601C" w14:textId="77777777" w:rsidR="00473C88" w:rsidRDefault="00473C88" w:rsidP="00473C88">
      <w:pPr>
        <w:rPr>
          <w:rFonts w:cs="Arial"/>
          <w:szCs w:val="22"/>
        </w:rPr>
      </w:pPr>
    </w:p>
    <w:p w14:paraId="0EAA09FC" w14:textId="77777777" w:rsidR="00473C88" w:rsidRDefault="00473C88" w:rsidP="00473C88">
      <w:r w:rsidRPr="00E93C4E">
        <w:t>The table below shows the current composition of the programme</w:t>
      </w:r>
      <w:r>
        <w:t>:</w:t>
      </w:r>
    </w:p>
    <w:p w14:paraId="2C4DCD1C" w14:textId="77777777" w:rsidR="00473C88" w:rsidRDefault="00473C88" w:rsidP="00473C88"/>
    <w:p w14:paraId="3FC2665E" w14:textId="77777777" w:rsidR="00473C88" w:rsidRPr="005220B6" w:rsidRDefault="00473C88" w:rsidP="00473C88">
      <w:pPr>
        <w:rPr>
          <w:rFonts w:cs="Arial"/>
          <w:b/>
          <w:szCs w:val="22"/>
        </w:rPr>
      </w:pPr>
      <w:r w:rsidRPr="005220B6">
        <w:rPr>
          <w:b/>
        </w:rPr>
        <w:t>Part-time Programme</w:t>
      </w:r>
      <w:r>
        <w:rPr>
          <w:b/>
        </w:rPr>
        <w:t xml:space="preserve"> </w:t>
      </w:r>
    </w:p>
    <w:p w14:paraId="1FDDEAA9" w14:textId="77777777" w:rsidR="00473C88" w:rsidRDefault="00473C88" w:rsidP="00473C88">
      <w:pPr>
        <w:rPr>
          <w:rFonts w:cs="Arial"/>
          <w:szCs w:val="22"/>
        </w:rPr>
      </w:pPr>
    </w:p>
    <w:tbl>
      <w:tblPr>
        <w:tblW w:w="87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18"/>
        <w:gridCol w:w="6380"/>
        <w:gridCol w:w="992"/>
      </w:tblGrid>
      <w:tr w:rsidR="00473C88" w14:paraId="0D7109BB"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F8005F3" w14:textId="77777777" w:rsidR="00473C88" w:rsidRDefault="00473C88" w:rsidP="009F09BD">
            <w:pPr>
              <w:rPr>
                <w:rFonts w:cs="Arial"/>
                <w:b/>
                <w:szCs w:val="22"/>
              </w:rPr>
            </w:pPr>
            <w:r>
              <w:rPr>
                <w:rFonts w:cs="Arial"/>
                <w:b/>
                <w:szCs w:val="22"/>
              </w:rPr>
              <w:t>YEAR 1 Part-time LEVEL 7 (40 Credits @ Level 6 / 20 Credits @ Level 7)</w:t>
            </w:r>
          </w:p>
        </w:tc>
      </w:tr>
      <w:tr w:rsidR="00473C88" w14:paraId="3DC8680C"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48F053A" w14:textId="77777777" w:rsidR="00473C88" w:rsidRDefault="00473C88" w:rsidP="009F09BD">
            <w:pPr>
              <w:rPr>
                <w:rFonts w:cs="Arial"/>
                <w:b/>
                <w:szCs w:val="22"/>
              </w:rPr>
            </w:pPr>
            <w:r>
              <w:rPr>
                <w:rFonts w:cs="Arial"/>
                <w:b/>
                <w:szCs w:val="22"/>
              </w:rPr>
              <w:t xml:space="preserve">Compulsory Modules </w:t>
            </w:r>
          </w:p>
        </w:tc>
      </w:tr>
      <w:tr w:rsidR="00473C88" w:rsidRPr="00B63F71" w14:paraId="294A60B3" w14:textId="77777777" w:rsidTr="009F09BD">
        <w:tc>
          <w:tcPr>
            <w:tcW w:w="1418" w:type="dxa"/>
            <w:tcBorders>
              <w:top w:val="single" w:sz="4" w:space="0" w:color="auto"/>
              <w:left w:val="single" w:sz="4" w:space="0" w:color="auto"/>
              <w:bottom w:val="single" w:sz="4" w:space="0" w:color="auto"/>
              <w:right w:val="single" w:sz="4" w:space="0" w:color="auto"/>
            </w:tcBorders>
          </w:tcPr>
          <w:p w14:paraId="4C4C765D" w14:textId="77777777" w:rsidR="00473C88" w:rsidRPr="00B63F71" w:rsidRDefault="00473C88" w:rsidP="009F09BD">
            <w:pPr>
              <w:rPr>
                <w:rFonts w:cs="Arial"/>
                <w:szCs w:val="22"/>
              </w:rPr>
            </w:pPr>
            <w:r w:rsidRPr="00B63F71">
              <w:rPr>
                <w:rFonts w:cs="Arial"/>
                <w:szCs w:val="22"/>
              </w:rPr>
              <w:t>M6X02268</w:t>
            </w:r>
          </w:p>
        </w:tc>
        <w:tc>
          <w:tcPr>
            <w:tcW w:w="6380" w:type="dxa"/>
            <w:tcBorders>
              <w:top w:val="single" w:sz="4" w:space="0" w:color="auto"/>
              <w:left w:val="single" w:sz="4" w:space="0" w:color="auto"/>
              <w:bottom w:val="single" w:sz="4" w:space="0" w:color="auto"/>
              <w:right w:val="single" w:sz="4" w:space="0" w:color="auto"/>
            </w:tcBorders>
          </w:tcPr>
          <w:p w14:paraId="2C65BE1B" w14:textId="77777777" w:rsidR="00473C88" w:rsidRPr="00B63F71" w:rsidRDefault="00473C88" w:rsidP="009F09BD">
            <w:pPr>
              <w:rPr>
                <w:rFonts w:cs="Arial"/>
                <w:szCs w:val="22"/>
              </w:rPr>
            </w:pPr>
            <w:r w:rsidRPr="00B63F71">
              <w:rPr>
                <w:rFonts w:cs="Arial"/>
                <w:szCs w:val="22"/>
              </w:rPr>
              <w:t>Principles of Teaching, Learning and Emergent Technologies</w:t>
            </w:r>
          </w:p>
        </w:tc>
        <w:tc>
          <w:tcPr>
            <w:tcW w:w="992" w:type="dxa"/>
            <w:tcBorders>
              <w:top w:val="single" w:sz="4" w:space="0" w:color="auto"/>
              <w:left w:val="single" w:sz="4" w:space="0" w:color="auto"/>
              <w:bottom w:val="single" w:sz="4" w:space="0" w:color="auto"/>
              <w:right w:val="single" w:sz="4" w:space="0" w:color="auto"/>
            </w:tcBorders>
          </w:tcPr>
          <w:p w14:paraId="563AD000" w14:textId="77777777" w:rsidR="00473C88" w:rsidRPr="00B63F71" w:rsidRDefault="00473C88" w:rsidP="009F09BD">
            <w:pPr>
              <w:pStyle w:val="fixed"/>
              <w:jc w:val="center"/>
              <w:rPr>
                <w:rFonts w:ascii="Arial" w:hAnsi="Arial" w:cs="Arial"/>
                <w:b w:val="0"/>
                <w:sz w:val="22"/>
                <w:szCs w:val="22"/>
              </w:rPr>
            </w:pPr>
            <w:r w:rsidRPr="00B63F71">
              <w:rPr>
                <w:rFonts w:ascii="Arial" w:hAnsi="Arial" w:cs="Arial"/>
                <w:b w:val="0"/>
                <w:sz w:val="22"/>
                <w:szCs w:val="22"/>
              </w:rPr>
              <w:t>20</w:t>
            </w:r>
          </w:p>
        </w:tc>
      </w:tr>
      <w:tr w:rsidR="00473C88" w:rsidRPr="00B63F71" w14:paraId="6C639535" w14:textId="77777777" w:rsidTr="009F09BD">
        <w:tc>
          <w:tcPr>
            <w:tcW w:w="1418" w:type="dxa"/>
            <w:tcBorders>
              <w:top w:val="single" w:sz="4" w:space="0" w:color="auto"/>
              <w:left w:val="single" w:sz="4" w:space="0" w:color="auto"/>
              <w:bottom w:val="single" w:sz="4" w:space="0" w:color="auto"/>
              <w:right w:val="single" w:sz="4" w:space="0" w:color="auto"/>
            </w:tcBorders>
          </w:tcPr>
          <w:p w14:paraId="256C7E8F" w14:textId="77777777" w:rsidR="00473C88" w:rsidRPr="00B63F71" w:rsidRDefault="00473C88" w:rsidP="009F09BD">
            <w:pPr>
              <w:rPr>
                <w:rFonts w:cs="Arial"/>
                <w:szCs w:val="22"/>
              </w:rPr>
            </w:pPr>
            <w:r w:rsidRPr="00B63F71">
              <w:rPr>
                <w:rFonts w:cs="Arial"/>
                <w:szCs w:val="22"/>
              </w:rPr>
              <w:t>M6X02269</w:t>
            </w:r>
          </w:p>
        </w:tc>
        <w:tc>
          <w:tcPr>
            <w:tcW w:w="6380" w:type="dxa"/>
            <w:tcBorders>
              <w:top w:val="single" w:sz="4" w:space="0" w:color="auto"/>
              <w:left w:val="single" w:sz="4" w:space="0" w:color="auto"/>
              <w:bottom w:val="single" w:sz="4" w:space="0" w:color="auto"/>
              <w:right w:val="single" w:sz="4" w:space="0" w:color="auto"/>
            </w:tcBorders>
          </w:tcPr>
          <w:p w14:paraId="4E3FEB05" w14:textId="77777777" w:rsidR="00473C88" w:rsidRPr="00B63F71" w:rsidRDefault="00473C88" w:rsidP="009F09BD">
            <w:pPr>
              <w:rPr>
                <w:rFonts w:cs="Arial"/>
                <w:szCs w:val="22"/>
              </w:rPr>
            </w:pPr>
            <w:r w:rsidRPr="00B63F71">
              <w:rPr>
                <w:rFonts w:cs="Arial"/>
                <w:szCs w:val="22"/>
              </w:rPr>
              <w:t>Effective Teaching, Learning and Assessment in PCET</w:t>
            </w:r>
          </w:p>
        </w:tc>
        <w:tc>
          <w:tcPr>
            <w:tcW w:w="992" w:type="dxa"/>
            <w:tcBorders>
              <w:top w:val="single" w:sz="4" w:space="0" w:color="auto"/>
              <w:left w:val="single" w:sz="4" w:space="0" w:color="auto"/>
              <w:bottom w:val="single" w:sz="4" w:space="0" w:color="auto"/>
              <w:right w:val="single" w:sz="4" w:space="0" w:color="auto"/>
            </w:tcBorders>
          </w:tcPr>
          <w:p w14:paraId="05280C11" w14:textId="77777777" w:rsidR="00473C88" w:rsidRPr="00B63F71" w:rsidRDefault="00473C88" w:rsidP="009F09BD">
            <w:pPr>
              <w:pStyle w:val="fixed"/>
              <w:jc w:val="center"/>
              <w:rPr>
                <w:rFonts w:ascii="Arial" w:hAnsi="Arial" w:cs="Arial"/>
                <w:b w:val="0"/>
                <w:sz w:val="22"/>
                <w:szCs w:val="22"/>
              </w:rPr>
            </w:pPr>
            <w:r w:rsidRPr="00B63F71">
              <w:rPr>
                <w:rFonts w:ascii="Arial" w:hAnsi="Arial" w:cs="Arial"/>
                <w:b w:val="0"/>
                <w:sz w:val="22"/>
                <w:szCs w:val="22"/>
              </w:rPr>
              <w:t>20</w:t>
            </w:r>
          </w:p>
        </w:tc>
      </w:tr>
      <w:tr w:rsidR="00473C88" w:rsidRPr="00B63F71" w14:paraId="679E394D" w14:textId="77777777" w:rsidTr="009F09BD">
        <w:tc>
          <w:tcPr>
            <w:tcW w:w="1418" w:type="dxa"/>
            <w:tcBorders>
              <w:top w:val="single" w:sz="4" w:space="0" w:color="auto"/>
              <w:left w:val="single" w:sz="4" w:space="0" w:color="auto"/>
              <w:bottom w:val="single" w:sz="4" w:space="0" w:color="auto"/>
              <w:right w:val="single" w:sz="4" w:space="0" w:color="auto"/>
            </w:tcBorders>
          </w:tcPr>
          <w:p w14:paraId="435FF276" w14:textId="77777777" w:rsidR="00473C88" w:rsidRPr="00B63F71" w:rsidRDefault="00473C88" w:rsidP="009F09BD">
            <w:pPr>
              <w:rPr>
                <w:rFonts w:cs="Arial"/>
                <w:szCs w:val="22"/>
              </w:rPr>
            </w:pPr>
            <w:r w:rsidRPr="00B63F71">
              <w:rPr>
                <w:rFonts w:cs="Arial"/>
                <w:szCs w:val="22"/>
              </w:rPr>
              <w:t>ECPT7002</w:t>
            </w:r>
          </w:p>
        </w:tc>
        <w:tc>
          <w:tcPr>
            <w:tcW w:w="6380" w:type="dxa"/>
            <w:tcBorders>
              <w:top w:val="single" w:sz="4" w:space="0" w:color="auto"/>
              <w:left w:val="single" w:sz="4" w:space="0" w:color="auto"/>
              <w:bottom w:val="single" w:sz="4" w:space="0" w:color="auto"/>
              <w:right w:val="single" w:sz="4" w:space="0" w:color="auto"/>
            </w:tcBorders>
          </w:tcPr>
          <w:p w14:paraId="52E57B66" w14:textId="77777777" w:rsidR="00473C88" w:rsidRPr="00B63F71" w:rsidRDefault="00473C88" w:rsidP="009F09BD">
            <w:pPr>
              <w:rPr>
                <w:rFonts w:cs="Arial"/>
                <w:szCs w:val="22"/>
              </w:rPr>
            </w:pPr>
            <w:r w:rsidRPr="00B63F71">
              <w:rPr>
                <w:rFonts w:cs="Arial"/>
                <w:szCs w:val="22"/>
              </w:rPr>
              <w:t>Professional Teaching Experience 1B/7</w:t>
            </w:r>
          </w:p>
        </w:tc>
        <w:tc>
          <w:tcPr>
            <w:tcW w:w="992" w:type="dxa"/>
            <w:tcBorders>
              <w:top w:val="single" w:sz="4" w:space="0" w:color="auto"/>
              <w:left w:val="single" w:sz="4" w:space="0" w:color="auto"/>
              <w:bottom w:val="single" w:sz="4" w:space="0" w:color="auto"/>
              <w:right w:val="single" w:sz="4" w:space="0" w:color="auto"/>
            </w:tcBorders>
          </w:tcPr>
          <w:p w14:paraId="48BBCC6C" w14:textId="77777777" w:rsidR="00473C88" w:rsidRPr="00B63F71" w:rsidRDefault="00473C88" w:rsidP="009F09BD">
            <w:pPr>
              <w:pStyle w:val="fixed"/>
              <w:jc w:val="center"/>
              <w:rPr>
                <w:rFonts w:ascii="Arial" w:hAnsi="Arial" w:cs="Arial"/>
                <w:b w:val="0"/>
                <w:sz w:val="22"/>
                <w:szCs w:val="22"/>
              </w:rPr>
            </w:pPr>
            <w:r w:rsidRPr="00B63F71">
              <w:rPr>
                <w:rFonts w:ascii="Arial" w:hAnsi="Arial" w:cs="Arial"/>
                <w:b w:val="0"/>
                <w:sz w:val="22"/>
                <w:szCs w:val="22"/>
              </w:rPr>
              <w:t>20</w:t>
            </w:r>
          </w:p>
        </w:tc>
      </w:tr>
    </w:tbl>
    <w:p w14:paraId="3C0938A8" w14:textId="77777777" w:rsidR="00473C88" w:rsidRDefault="00473C88" w:rsidP="00473C88"/>
    <w:tbl>
      <w:tblPr>
        <w:tblW w:w="87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18"/>
        <w:gridCol w:w="6380"/>
        <w:gridCol w:w="992"/>
      </w:tblGrid>
      <w:tr w:rsidR="00473C88" w14:paraId="566063B8"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8CF5E45" w14:textId="77777777" w:rsidR="00473C88" w:rsidRDefault="00473C88" w:rsidP="009F09BD">
            <w:pPr>
              <w:rPr>
                <w:rFonts w:cs="Arial"/>
                <w:b/>
                <w:szCs w:val="22"/>
              </w:rPr>
            </w:pPr>
            <w:r>
              <w:rPr>
                <w:rFonts w:cs="Arial"/>
                <w:b/>
                <w:szCs w:val="22"/>
              </w:rPr>
              <w:t>YEAR 2 Part-time LEVEL 7 (50 Credits @ Level 7)</w:t>
            </w:r>
          </w:p>
        </w:tc>
      </w:tr>
      <w:tr w:rsidR="00473C88" w14:paraId="4FC2CC55"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ADE5DD7" w14:textId="77777777" w:rsidR="00473C88" w:rsidRDefault="00473C88" w:rsidP="009F09BD">
            <w:pPr>
              <w:rPr>
                <w:rFonts w:cs="Arial"/>
                <w:b/>
                <w:szCs w:val="22"/>
              </w:rPr>
            </w:pPr>
            <w:r>
              <w:rPr>
                <w:rFonts w:cs="Arial"/>
                <w:b/>
                <w:szCs w:val="22"/>
              </w:rPr>
              <w:t xml:space="preserve">Compulsory Modules </w:t>
            </w:r>
          </w:p>
        </w:tc>
      </w:tr>
      <w:tr w:rsidR="00473C88" w14:paraId="1F421F0F" w14:textId="77777777" w:rsidTr="009F09BD">
        <w:tc>
          <w:tcPr>
            <w:tcW w:w="1418" w:type="dxa"/>
            <w:tcBorders>
              <w:top w:val="single" w:sz="4" w:space="0" w:color="auto"/>
              <w:left w:val="single" w:sz="4" w:space="0" w:color="auto"/>
              <w:bottom w:val="single" w:sz="4" w:space="0" w:color="auto"/>
              <w:right w:val="single" w:sz="4" w:space="0" w:color="auto"/>
            </w:tcBorders>
          </w:tcPr>
          <w:p w14:paraId="7F25C0CD" w14:textId="77777777" w:rsidR="00473C88" w:rsidRDefault="00473C88" w:rsidP="009F09BD">
            <w:pPr>
              <w:rPr>
                <w:rFonts w:cs="Arial"/>
                <w:szCs w:val="22"/>
              </w:rPr>
            </w:pPr>
            <w:r>
              <w:rPr>
                <w:rFonts w:cs="Arial"/>
                <w:szCs w:val="22"/>
              </w:rPr>
              <w:t>M7X02281</w:t>
            </w:r>
          </w:p>
        </w:tc>
        <w:tc>
          <w:tcPr>
            <w:tcW w:w="6380" w:type="dxa"/>
            <w:tcBorders>
              <w:top w:val="single" w:sz="4" w:space="0" w:color="auto"/>
              <w:left w:val="single" w:sz="4" w:space="0" w:color="auto"/>
              <w:bottom w:val="single" w:sz="4" w:space="0" w:color="auto"/>
              <w:right w:val="single" w:sz="4" w:space="0" w:color="auto"/>
            </w:tcBorders>
          </w:tcPr>
          <w:p w14:paraId="66627633" w14:textId="77777777" w:rsidR="00473C88" w:rsidRPr="0006658C" w:rsidRDefault="00473C88" w:rsidP="009F09BD">
            <w:pPr>
              <w:rPr>
                <w:rFonts w:cs="Arial"/>
              </w:rPr>
            </w:pPr>
            <w:r w:rsidRPr="0006658C">
              <w:rPr>
                <w:rFonts w:cs="Arial"/>
              </w:rPr>
              <w:t>Concepts of Teaching and Learning</w:t>
            </w:r>
          </w:p>
        </w:tc>
        <w:tc>
          <w:tcPr>
            <w:tcW w:w="992" w:type="dxa"/>
            <w:tcBorders>
              <w:top w:val="single" w:sz="4" w:space="0" w:color="auto"/>
              <w:left w:val="single" w:sz="4" w:space="0" w:color="auto"/>
              <w:bottom w:val="single" w:sz="4" w:space="0" w:color="auto"/>
              <w:right w:val="single" w:sz="4" w:space="0" w:color="auto"/>
            </w:tcBorders>
          </w:tcPr>
          <w:p w14:paraId="6A5D7AEF" w14:textId="77777777" w:rsidR="00473C88" w:rsidRDefault="00473C88" w:rsidP="009F09BD">
            <w:pPr>
              <w:pStyle w:val="fixed"/>
              <w:jc w:val="center"/>
              <w:rPr>
                <w:rFonts w:ascii="Arial" w:hAnsi="Arial" w:cs="Arial"/>
                <w:b w:val="0"/>
                <w:sz w:val="22"/>
                <w:szCs w:val="22"/>
              </w:rPr>
            </w:pPr>
            <w:r>
              <w:rPr>
                <w:rFonts w:ascii="Arial" w:hAnsi="Arial" w:cs="Arial"/>
                <w:b w:val="0"/>
                <w:sz w:val="22"/>
                <w:szCs w:val="22"/>
              </w:rPr>
              <w:t>20</w:t>
            </w:r>
          </w:p>
        </w:tc>
      </w:tr>
      <w:tr w:rsidR="00473C88" w14:paraId="6E7E21DA" w14:textId="77777777" w:rsidTr="009F09BD">
        <w:tc>
          <w:tcPr>
            <w:tcW w:w="1418" w:type="dxa"/>
            <w:tcBorders>
              <w:top w:val="single" w:sz="4" w:space="0" w:color="auto"/>
              <w:left w:val="single" w:sz="4" w:space="0" w:color="auto"/>
              <w:bottom w:val="single" w:sz="4" w:space="0" w:color="auto"/>
              <w:right w:val="single" w:sz="4" w:space="0" w:color="auto"/>
            </w:tcBorders>
          </w:tcPr>
          <w:p w14:paraId="46AE3C12" w14:textId="77777777" w:rsidR="00473C88" w:rsidRDefault="00473C88" w:rsidP="009F09BD">
            <w:pPr>
              <w:rPr>
                <w:rFonts w:cs="Arial"/>
                <w:szCs w:val="22"/>
              </w:rPr>
            </w:pPr>
            <w:r>
              <w:rPr>
                <w:rFonts w:cs="Arial"/>
                <w:szCs w:val="22"/>
              </w:rPr>
              <w:t>M7X02282</w:t>
            </w:r>
          </w:p>
        </w:tc>
        <w:tc>
          <w:tcPr>
            <w:tcW w:w="6380" w:type="dxa"/>
            <w:tcBorders>
              <w:top w:val="single" w:sz="4" w:space="0" w:color="auto"/>
              <w:left w:val="single" w:sz="4" w:space="0" w:color="auto"/>
              <w:bottom w:val="single" w:sz="4" w:space="0" w:color="auto"/>
              <w:right w:val="single" w:sz="4" w:space="0" w:color="auto"/>
            </w:tcBorders>
          </w:tcPr>
          <w:p w14:paraId="25434C2B" w14:textId="77777777" w:rsidR="00473C88" w:rsidRPr="0006658C" w:rsidRDefault="00473C88" w:rsidP="009F09BD">
            <w:pPr>
              <w:rPr>
                <w:rFonts w:cs="Arial"/>
              </w:rPr>
            </w:pPr>
            <w:r w:rsidRPr="0006658C">
              <w:rPr>
                <w:rFonts w:cs="Arial"/>
              </w:rPr>
              <w:t>Contemporary Issues and Professional Role in PCET</w:t>
            </w:r>
          </w:p>
        </w:tc>
        <w:tc>
          <w:tcPr>
            <w:tcW w:w="992" w:type="dxa"/>
            <w:tcBorders>
              <w:top w:val="single" w:sz="4" w:space="0" w:color="auto"/>
              <w:left w:val="single" w:sz="4" w:space="0" w:color="auto"/>
              <w:bottom w:val="single" w:sz="4" w:space="0" w:color="auto"/>
              <w:right w:val="single" w:sz="4" w:space="0" w:color="auto"/>
            </w:tcBorders>
          </w:tcPr>
          <w:p w14:paraId="21CDC7FE" w14:textId="77777777" w:rsidR="00473C88" w:rsidRDefault="00473C88" w:rsidP="009F09BD">
            <w:pPr>
              <w:pStyle w:val="fixed"/>
              <w:jc w:val="center"/>
              <w:rPr>
                <w:rFonts w:ascii="Arial" w:hAnsi="Arial" w:cs="Arial"/>
                <w:b w:val="0"/>
                <w:sz w:val="22"/>
                <w:szCs w:val="22"/>
              </w:rPr>
            </w:pPr>
            <w:r>
              <w:rPr>
                <w:rFonts w:ascii="Arial" w:hAnsi="Arial" w:cs="Arial"/>
                <w:b w:val="0"/>
                <w:sz w:val="22"/>
                <w:szCs w:val="22"/>
              </w:rPr>
              <w:t>10</w:t>
            </w:r>
          </w:p>
        </w:tc>
      </w:tr>
      <w:tr w:rsidR="00473C88" w14:paraId="4DAD6A4D" w14:textId="77777777" w:rsidTr="009F09BD">
        <w:tc>
          <w:tcPr>
            <w:tcW w:w="1418" w:type="dxa"/>
            <w:tcBorders>
              <w:top w:val="single" w:sz="4" w:space="0" w:color="auto"/>
              <w:left w:val="single" w:sz="4" w:space="0" w:color="auto"/>
              <w:bottom w:val="single" w:sz="4" w:space="0" w:color="auto"/>
              <w:right w:val="single" w:sz="4" w:space="0" w:color="auto"/>
            </w:tcBorders>
          </w:tcPr>
          <w:p w14:paraId="77E5AC71" w14:textId="77777777" w:rsidR="00473C88" w:rsidRDefault="00473C88" w:rsidP="009F09BD">
            <w:pPr>
              <w:rPr>
                <w:rFonts w:cs="Arial"/>
                <w:szCs w:val="22"/>
              </w:rPr>
            </w:pPr>
            <w:r>
              <w:rPr>
                <w:rFonts w:cs="Arial"/>
                <w:szCs w:val="22"/>
              </w:rPr>
              <w:t>M7X02288</w:t>
            </w:r>
          </w:p>
        </w:tc>
        <w:tc>
          <w:tcPr>
            <w:tcW w:w="6380" w:type="dxa"/>
            <w:tcBorders>
              <w:top w:val="single" w:sz="4" w:space="0" w:color="auto"/>
              <w:left w:val="single" w:sz="4" w:space="0" w:color="auto"/>
              <w:bottom w:val="single" w:sz="4" w:space="0" w:color="auto"/>
              <w:right w:val="single" w:sz="4" w:space="0" w:color="auto"/>
            </w:tcBorders>
          </w:tcPr>
          <w:p w14:paraId="41155BD1" w14:textId="77777777" w:rsidR="00473C88" w:rsidRPr="0006658C" w:rsidRDefault="00473C88" w:rsidP="009F09BD">
            <w:pPr>
              <w:rPr>
                <w:rFonts w:cs="Arial"/>
              </w:rPr>
            </w:pPr>
            <w:r w:rsidRPr="0006658C">
              <w:rPr>
                <w:rFonts w:cs="Arial"/>
              </w:rPr>
              <w:t>Professional Teaching Experience 2</w:t>
            </w:r>
            <w:r>
              <w:rPr>
                <w:rFonts w:cs="Arial"/>
              </w:rPr>
              <w:t>C</w:t>
            </w:r>
          </w:p>
        </w:tc>
        <w:tc>
          <w:tcPr>
            <w:tcW w:w="992" w:type="dxa"/>
            <w:tcBorders>
              <w:top w:val="single" w:sz="4" w:space="0" w:color="auto"/>
              <w:left w:val="single" w:sz="4" w:space="0" w:color="auto"/>
              <w:bottom w:val="single" w:sz="4" w:space="0" w:color="auto"/>
              <w:right w:val="single" w:sz="4" w:space="0" w:color="auto"/>
            </w:tcBorders>
          </w:tcPr>
          <w:p w14:paraId="6B704900" w14:textId="77777777" w:rsidR="00473C88" w:rsidRDefault="00473C88" w:rsidP="009F09BD">
            <w:pPr>
              <w:pStyle w:val="fixed"/>
              <w:jc w:val="center"/>
              <w:rPr>
                <w:rFonts w:ascii="Arial" w:hAnsi="Arial" w:cs="Arial"/>
                <w:b w:val="0"/>
                <w:sz w:val="22"/>
                <w:szCs w:val="22"/>
              </w:rPr>
            </w:pPr>
            <w:r>
              <w:rPr>
                <w:rFonts w:ascii="Arial" w:hAnsi="Arial" w:cs="Arial"/>
                <w:b w:val="0"/>
                <w:sz w:val="22"/>
                <w:szCs w:val="22"/>
              </w:rPr>
              <w:t>20</w:t>
            </w:r>
          </w:p>
        </w:tc>
      </w:tr>
      <w:tr w:rsidR="00473C88" w14:paraId="2F7707F5"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0D3FBFE" w14:textId="77777777" w:rsidR="00473C88" w:rsidRDefault="00473C88" w:rsidP="009F09BD">
            <w:pPr>
              <w:rPr>
                <w:rFonts w:cs="Arial"/>
                <w:b/>
                <w:szCs w:val="22"/>
              </w:rPr>
            </w:pPr>
            <w:r>
              <w:rPr>
                <w:rFonts w:cs="Arial"/>
                <w:b/>
                <w:szCs w:val="22"/>
              </w:rPr>
              <w:t xml:space="preserve">Optional Modules (10 Credits at Level 7) </w:t>
            </w:r>
          </w:p>
        </w:tc>
      </w:tr>
      <w:tr w:rsidR="00473C88" w14:paraId="47E9D2E0"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0478FCD4" w14:textId="77777777" w:rsidR="00473C88" w:rsidRDefault="00473C88" w:rsidP="009F09BD">
            <w:pPr>
              <w:rPr>
                <w:rFonts w:cs="Arial"/>
                <w:szCs w:val="22"/>
              </w:rPr>
            </w:pPr>
            <w:r>
              <w:rPr>
                <w:rFonts w:cs="Arial"/>
                <w:szCs w:val="22"/>
              </w:rPr>
              <w:t>M7X02283</w:t>
            </w:r>
          </w:p>
        </w:tc>
        <w:tc>
          <w:tcPr>
            <w:tcW w:w="6380" w:type="dxa"/>
            <w:tcBorders>
              <w:top w:val="single" w:sz="4" w:space="0" w:color="auto"/>
              <w:left w:val="single" w:sz="4" w:space="0" w:color="auto"/>
              <w:bottom w:val="single" w:sz="4" w:space="0" w:color="auto"/>
              <w:right w:val="single" w:sz="4" w:space="0" w:color="auto"/>
            </w:tcBorders>
          </w:tcPr>
          <w:p w14:paraId="3087F4AF" w14:textId="77777777" w:rsidR="00473C88" w:rsidRPr="0006658C" w:rsidRDefault="00473C88" w:rsidP="009F09BD">
            <w:pPr>
              <w:rPr>
                <w:rFonts w:cs="Arial"/>
              </w:rPr>
            </w:pPr>
            <w:r w:rsidRPr="0006658C">
              <w:rPr>
                <w:rFonts w:cs="Arial"/>
              </w:rPr>
              <w:t>E-Learning</w:t>
            </w:r>
          </w:p>
        </w:tc>
        <w:tc>
          <w:tcPr>
            <w:tcW w:w="992" w:type="dxa"/>
            <w:tcBorders>
              <w:top w:val="single" w:sz="4" w:space="0" w:color="auto"/>
              <w:left w:val="single" w:sz="4" w:space="0" w:color="auto"/>
              <w:bottom w:val="single" w:sz="4" w:space="0" w:color="auto"/>
              <w:right w:val="single" w:sz="4" w:space="0" w:color="auto"/>
            </w:tcBorders>
          </w:tcPr>
          <w:p w14:paraId="6AC2A2BB" w14:textId="77777777" w:rsidR="00473C88" w:rsidRDefault="00473C88" w:rsidP="009F09BD">
            <w:pPr>
              <w:jc w:val="center"/>
              <w:rPr>
                <w:rFonts w:cs="Arial"/>
                <w:szCs w:val="22"/>
              </w:rPr>
            </w:pPr>
            <w:r>
              <w:rPr>
                <w:rFonts w:cs="Arial"/>
                <w:szCs w:val="22"/>
              </w:rPr>
              <w:t>10</w:t>
            </w:r>
          </w:p>
        </w:tc>
      </w:tr>
      <w:tr w:rsidR="00473C88" w14:paraId="381D77F6"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704BA746" w14:textId="77777777" w:rsidR="00473C88" w:rsidRDefault="00473C88" w:rsidP="009F09BD">
            <w:pPr>
              <w:rPr>
                <w:rFonts w:cs="Arial"/>
                <w:szCs w:val="22"/>
              </w:rPr>
            </w:pPr>
            <w:r>
              <w:rPr>
                <w:rFonts w:cs="Arial"/>
                <w:szCs w:val="22"/>
              </w:rPr>
              <w:t>M7X02284</w:t>
            </w:r>
          </w:p>
        </w:tc>
        <w:tc>
          <w:tcPr>
            <w:tcW w:w="6380" w:type="dxa"/>
            <w:tcBorders>
              <w:top w:val="single" w:sz="4" w:space="0" w:color="auto"/>
              <w:left w:val="single" w:sz="4" w:space="0" w:color="auto"/>
              <w:bottom w:val="single" w:sz="4" w:space="0" w:color="auto"/>
              <w:right w:val="single" w:sz="4" w:space="0" w:color="auto"/>
            </w:tcBorders>
          </w:tcPr>
          <w:p w14:paraId="215D28B6" w14:textId="77777777" w:rsidR="00473C88" w:rsidRDefault="00473C88" w:rsidP="009F09BD">
            <w:pPr>
              <w:rPr>
                <w:rFonts w:cs="Arial"/>
              </w:rPr>
            </w:pPr>
            <w:r w:rsidRPr="0006658C">
              <w:rPr>
                <w:rFonts w:cs="Arial"/>
              </w:rPr>
              <w:t>Enterprise Educators</w:t>
            </w:r>
          </w:p>
        </w:tc>
        <w:tc>
          <w:tcPr>
            <w:tcW w:w="992" w:type="dxa"/>
            <w:tcBorders>
              <w:top w:val="single" w:sz="4" w:space="0" w:color="auto"/>
              <w:left w:val="single" w:sz="4" w:space="0" w:color="auto"/>
              <w:bottom w:val="single" w:sz="4" w:space="0" w:color="auto"/>
              <w:right w:val="single" w:sz="4" w:space="0" w:color="auto"/>
            </w:tcBorders>
          </w:tcPr>
          <w:p w14:paraId="0DEF8066" w14:textId="77777777" w:rsidR="00473C88" w:rsidRDefault="00473C88" w:rsidP="009F09BD">
            <w:pPr>
              <w:jc w:val="center"/>
              <w:rPr>
                <w:rFonts w:cs="Arial"/>
                <w:szCs w:val="22"/>
              </w:rPr>
            </w:pPr>
            <w:r>
              <w:rPr>
                <w:rFonts w:cs="Arial"/>
                <w:szCs w:val="22"/>
              </w:rPr>
              <w:t>10</w:t>
            </w:r>
          </w:p>
        </w:tc>
      </w:tr>
      <w:tr w:rsidR="00473C88" w14:paraId="4E2E604B"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5D8FE6F7" w14:textId="77777777" w:rsidR="00473C88" w:rsidRDefault="00473C88" w:rsidP="009F09BD">
            <w:pPr>
              <w:rPr>
                <w:rFonts w:cs="Arial"/>
                <w:szCs w:val="22"/>
              </w:rPr>
            </w:pPr>
            <w:r>
              <w:rPr>
                <w:rFonts w:cs="Arial"/>
                <w:szCs w:val="22"/>
              </w:rPr>
              <w:t>M7X02286</w:t>
            </w:r>
          </w:p>
        </w:tc>
        <w:tc>
          <w:tcPr>
            <w:tcW w:w="6380" w:type="dxa"/>
            <w:tcBorders>
              <w:top w:val="single" w:sz="4" w:space="0" w:color="auto"/>
              <w:left w:val="single" w:sz="4" w:space="0" w:color="auto"/>
              <w:bottom w:val="single" w:sz="4" w:space="0" w:color="auto"/>
              <w:right w:val="single" w:sz="4" w:space="0" w:color="auto"/>
            </w:tcBorders>
          </w:tcPr>
          <w:p w14:paraId="749C8052" w14:textId="77777777" w:rsidR="00473C88" w:rsidRPr="0006658C" w:rsidRDefault="00473C88" w:rsidP="009F09BD">
            <w:pPr>
              <w:rPr>
                <w:rFonts w:cs="Arial"/>
              </w:rPr>
            </w:pPr>
            <w:r>
              <w:rPr>
                <w:rFonts w:cs="Arial"/>
              </w:rPr>
              <w:t>Mentoring and Coaching</w:t>
            </w:r>
          </w:p>
        </w:tc>
        <w:tc>
          <w:tcPr>
            <w:tcW w:w="992" w:type="dxa"/>
            <w:tcBorders>
              <w:top w:val="single" w:sz="4" w:space="0" w:color="auto"/>
              <w:left w:val="single" w:sz="4" w:space="0" w:color="auto"/>
              <w:bottom w:val="single" w:sz="4" w:space="0" w:color="auto"/>
              <w:right w:val="single" w:sz="4" w:space="0" w:color="auto"/>
            </w:tcBorders>
          </w:tcPr>
          <w:p w14:paraId="32F3CDE4" w14:textId="77777777" w:rsidR="00473C88" w:rsidRDefault="00473C88" w:rsidP="009F09BD">
            <w:pPr>
              <w:jc w:val="center"/>
              <w:rPr>
                <w:rFonts w:cs="Arial"/>
                <w:szCs w:val="22"/>
              </w:rPr>
            </w:pPr>
            <w:r>
              <w:rPr>
                <w:rFonts w:cs="Arial"/>
                <w:szCs w:val="22"/>
              </w:rPr>
              <w:t>10</w:t>
            </w:r>
          </w:p>
        </w:tc>
      </w:tr>
      <w:tr w:rsidR="00473C88" w14:paraId="156EEBA9"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64310D7D" w14:textId="77777777" w:rsidR="00473C88" w:rsidRDefault="00473C88" w:rsidP="009F09BD">
            <w:pPr>
              <w:rPr>
                <w:rFonts w:cs="Arial"/>
                <w:szCs w:val="22"/>
              </w:rPr>
            </w:pPr>
            <w:r>
              <w:rPr>
                <w:rFonts w:cs="Arial"/>
                <w:szCs w:val="22"/>
              </w:rPr>
              <w:t>M7X02285</w:t>
            </w:r>
          </w:p>
        </w:tc>
        <w:tc>
          <w:tcPr>
            <w:tcW w:w="6380" w:type="dxa"/>
            <w:tcBorders>
              <w:top w:val="single" w:sz="4" w:space="0" w:color="auto"/>
              <w:left w:val="single" w:sz="4" w:space="0" w:color="auto"/>
              <w:bottom w:val="single" w:sz="4" w:space="0" w:color="auto"/>
              <w:right w:val="single" w:sz="4" w:space="0" w:color="auto"/>
            </w:tcBorders>
          </w:tcPr>
          <w:p w14:paraId="48DF51FF" w14:textId="77777777" w:rsidR="00473C88" w:rsidRDefault="00473C88" w:rsidP="009F09BD">
            <w:pPr>
              <w:rPr>
                <w:rFonts w:cs="Arial"/>
                <w:szCs w:val="22"/>
              </w:rPr>
            </w:pPr>
            <w:r w:rsidRPr="0006658C">
              <w:rPr>
                <w:rFonts w:cs="Arial"/>
              </w:rPr>
              <w:t xml:space="preserve">Independent Study </w:t>
            </w:r>
          </w:p>
        </w:tc>
        <w:tc>
          <w:tcPr>
            <w:tcW w:w="992" w:type="dxa"/>
            <w:tcBorders>
              <w:top w:val="single" w:sz="4" w:space="0" w:color="auto"/>
              <w:left w:val="single" w:sz="4" w:space="0" w:color="auto"/>
              <w:bottom w:val="single" w:sz="4" w:space="0" w:color="auto"/>
              <w:right w:val="single" w:sz="4" w:space="0" w:color="auto"/>
            </w:tcBorders>
          </w:tcPr>
          <w:p w14:paraId="3A597875" w14:textId="77777777" w:rsidR="00473C88" w:rsidRDefault="00473C88" w:rsidP="009F09BD">
            <w:pPr>
              <w:jc w:val="center"/>
              <w:rPr>
                <w:rFonts w:cs="Arial"/>
                <w:szCs w:val="22"/>
              </w:rPr>
            </w:pPr>
            <w:r>
              <w:rPr>
                <w:rFonts w:cs="Arial"/>
                <w:szCs w:val="22"/>
              </w:rPr>
              <w:t>10</w:t>
            </w:r>
          </w:p>
        </w:tc>
      </w:tr>
      <w:tr w:rsidR="00473C88" w14:paraId="6A833437"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5B536CFD" w14:textId="77777777" w:rsidR="00473C88" w:rsidRDefault="00473C88" w:rsidP="009F09BD">
            <w:pPr>
              <w:rPr>
                <w:rFonts w:cs="Arial"/>
                <w:szCs w:val="22"/>
              </w:rPr>
            </w:pPr>
            <w:r>
              <w:rPr>
                <w:rFonts w:cs="Arial"/>
                <w:szCs w:val="22"/>
              </w:rPr>
              <w:t>M7X02287</w:t>
            </w:r>
          </w:p>
        </w:tc>
        <w:tc>
          <w:tcPr>
            <w:tcW w:w="6380" w:type="dxa"/>
            <w:tcBorders>
              <w:top w:val="single" w:sz="4" w:space="0" w:color="auto"/>
              <w:left w:val="single" w:sz="4" w:space="0" w:color="auto"/>
              <w:bottom w:val="single" w:sz="4" w:space="0" w:color="auto"/>
              <w:right w:val="single" w:sz="4" w:space="0" w:color="auto"/>
            </w:tcBorders>
          </w:tcPr>
          <w:p w14:paraId="2A890166" w14:textId="77777777" w:rsidR="00473C88" w:rsidRDefault="00473C88" w:rsidP="009F09BD">
            <w:pPr>
              <w:rPr>
                <w:rFonts w:cs="Arial"/>
                <w:szCs w:val="22"/>
              </w:rPr>
            </w:pPr>
            <w:r w:rsidRPr="0006658C">
              <w:rPr>
                <w:rFonts w:cs="Arial"/>
              </w:rPr>
              <w:t>Practical Bilingual/Welsh Medium Teaching and Learning</w:t>
            </w:r>
          </w:p>
        </w:tc>
        <w:tc>
          <w:tcPr>
            <w:tcW w:w="992" w:type="dxa"/>
            <w:tcBorders>
              <w:top w:val="single" w:sz="4" w:space="0" w:color="auto"/>
              <w:left w:val="single" w:sz="4" w:space="0" w:color="auto"/>
              <w:bottom w:val="single" w:sz="4" w:space="0" w:color="auto"/>
              <w:right w:val="single" w:sz="4" w:space="0" w:color="auto"/>
            </w:tcBorders>
          </w:tcPr>
          <w:p w14:paraId="65077793" w14:textId="77777777" w:rsidR="00473C88" w:rsidRDefault="00473C88" w:rsidP="009F09BD">
            <w:pPr>
              <w:jc w:val="center"/>
              <w:rPr>
                <w:rFonts w:cs="Arial"/>
                <w:szCs w:val="22"/>
              </w:rPr>
            </w:pPr>
            <w:r>
              <w:rPr>
                <w:rFonts w:cs="Arial"/>
                <w:szCs w:val="22"/>
              </w:rPr>
              <w:t>10</w:t>
            </w:r>
          </w:p>
        </w:tc>
      </w:tr>
    </w:tbl>
    <w:p w14:paraId="46771ED0" w14:textId="77777777" w:rsidR="00473C88" w:rsidRDefault="00473C88" w:rsidP="00473C88">
      <w:pPr>
        <w:rPr>
          <w:rFonts w:cs="Arial"/>
          <w:szCs w:val="22"/>
        </w:rPr>
      </w:pPr>
    </w:p>
    <w:p w14:paraId="62E5DC90" w14:textId="77777777" w:rsidR="00473C88" w:rsidRPr="005220B6" w:rsidRDefault="00473C88" w:rsidP="00473C88">
      <w:pPr>
        <w:rPr>
          <w:rFonts w:cs="Arial"/>
          <w:b/>
          <w:szCs w:val="22"/>
        </w:rPr>
      </w:pPr>
      <w:r>
        <w:rPr>
          <w:b/>
        </w:rPr>
        <w:t>Full</w:t>
      </w:r>
      <w:r w:rsidRPr="005220B6">
        <w:rPr>
          <w:b/>
        </w:rPr>
        <w:t>-time Programme</w:t>
      </w:r>
      <w:r>
        <w:rPr>
          <w:b/>
        </w:rPr>
        <w:t xml:space="preserve"> </w:t>
      </w:r>
    </w:p>
    <w:p w14:paraId="274B79B3" w14:textId="77777777" w:rsidR="00473C88" w:rsidRDefault="00473C88" w:rsidP="00473C88">
      <w:pPr>
        <w:rPr>
          <w:rFonts w:cs="Arial"/>
          <w:szCs w:val="22"/>
        </w:rPr>
      </w:pPr>
    </w:p>
    <w:tbl>
      <w:tblPr>
        <w:tblW w:w="87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18"/>
        <w:gridCol w:w="6380"/>
        <w:gridCol w:w="992"/>
      </w:tblGrid>
      <w:tr w:rsidR="00473C88" w14:paraId="6D00C7E2" w14:textId="77777777" w:rsidTr="009F09BD">
        <w:tc>
          <w:tcPr>
            <w:tcW w:w="1418" w:type="dxa"/>
            <w:tcBorders>
              <w:top w:val="single" w:sz="4" w:space="0" w:color="auto"/>
              <w:left w:val="single" w:sz="4" w:space="0" w:color="auto"/>
              <w:bottom w:val="single" w:sz="4" w:space="0" w:color="auto"/>
              <w:right w:val="single" w:sz="4" w:space="0" w:color="auto"/>
            </w:tcBorders>
            <w:shd w:val="clear" w:color="auto" w:fill="B3B3B3"/>
            <w:hideMark/>
          </w:tcPr>
          <w:p w14:paraId="15888566" w14:textId="77777777" w:rsidR="00473C88" w:rsidRDefault="00473C88" w:rsidP="009F09BD">
            <w:pPr>
              <w:rPr>
                <w:rFonts w:cs="Arial"/>
                <w:b/>
                <w:szCs w:val="22"/>
              </w:rPr>
            </w:pPr>
            <w:r>
              <w:rPr>
                <w:rFonts w:cs="Arial"/>
                <w:b/>
                <w:szCs w:val="22"/>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31724477" w14:textId="77777777" w:rsidR="00473C88" w:rsidRDefault="00473C88" w:rsidP="009F09BD">
            <w:pPr>
              <w:rPr>
                <w:rFonts w:cs="Arial"/>
                <w:b/>
                <w:szCs w:val="22"/>
              </w:rPr>
            </w:pPr>
            <w:r>
              <w:rPr>
                <w:rFonts w:cs="Arial"/>
                <w:b/>
                <w:szCs w:val="22"/>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07B95BBB" w14:textId="77777777" w:rsidR="00473C88" w:rsidRDefault="00473C88" w:rsidP="009F09BD">
            <w:pPr>
              <w:rPr>
                <w:rFonts w:cs="Arial"/>
                <w:b/>
                <w:szCs w:val="22"/>
              </w:rPr>
            </w:pPr>
            <w:r>
              <w:rPr>
                <w:rFonts w:cs="Arial"/>
                <w:b/>
                <w:szCs w:val="22"/>
              </w:rPr>
              <w:t>Credits</w:t>
            </w:r>
          </w:p>
        </w:tc>
      </w:tr>
      <w:tr w:rsidR="00473C88" w14:paraId="0ED18729"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20116B9" w14:textId="77777777" w:rsidR="00473C88" w:rsidRDefault="00473C88" w:rsidP="009F09BD">
            <w:pPr>
              <w:rPr>
                <w:rFonts w:cs="Arial"/>
                <w:b/>
                <w:szCs w:val="22"/>
              </w:rPr>
            </w:pPr>
            <w:r>
              <w:rPr>
                <w:rFonts w:cs="Arial"/>
                <w:b/>
                <w:szCs w:val="22"/>
              </w:rPr>
              <w:t>Full-time LEVEL (40 Credits @ Level 6 / 70 Credits @ Level 7)</w:t>
            </w:r>
          </w:p>
        </w:tc>
      </w:tr>
      <w:tr w:rsidR="00473C88" w14:paraId="481AB1BA"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73ADC1B" w14:textId="77777777" w:rsidR="00473C88" w:rsidRDefault="00473C88" w:rsidP="009F09BD">
            <w:pPr>
              <w:rPr>
                <w:rFonts w:cs="Arial"/>
                <w:b/>
                <w:szCs w:val="22"/>
              </w:rPr>
            </w:pPr>
            <w:r>
              <w:rPr>
                <w:rFonts w:cs="Arial"/>
                <w:b/>
                <w:szCs w:val="22"/>
              </w:rPr>
              <w:t xml:space="preserve">Compulsory Modules </w:t>
            </w:r>
          </w:p>
        </w:tc>
      </w:tr>
      <w:tr w:rsidR="00473C88" w14:paraId="58ACDE07" w14:textId="77777777" w:rsidTr="009F09BD">
        <w:tc>
          <w:tcPr>
            <w:tcW w:w="1418" w:type="dxa"/>
            <w:tcBorders>
              <w:top w:val="single" w:sz="4" w:space="0" w:color="auto"/>
              <w:left w:val="single" w:sz="4" w:space="0" w:color="auto"/>
              <w:bottom w:val="single" w:sz="4" w:space="0" w:color="auto"/>
              <w:right w:val="single" w:sz="4" w:space="0" w:color="auto"/>
            </w:tcBorders>
          </w:tcPr>
          <w:p w14:paraId="43211612" w14:textId="77777777" w:rsidR="00473C88" w:rsidRDefault="00473C88" w:rsidP="009F09BD">
            <w:pPr>
              <w:rPr>
                <w:rFonts w:cs="Arial"/>
                <w:szCs w:val="22"/>
              </w:rPr>
            </w:pPr>
            <w:r>
              <w:rPr>
                <w:rFonts w:cs="Arial"/>
                <w:szCs w:val="22"/>
              </w:rPr>
              <w:t>M6X02268</w:t>
            </w:r>
          </w:p>
        </w:tc>
        <w:tc>
          <w:tcPr>
            <w:tcW w:w="6380" w:type="dxa"/>
            <w:tcBorders>
              <w:top w:val="single" w:sz="4" w:space="0" w:color="auto"/>
              <w:left w:val="single" w:sz="4" w:space="0" w:color="auto"/>
              <w:bottom w:val="single" w:sz="4" w:space="0" w:color="auto"/>
              <w:right w:val="single" w:sz="4" w:space="0" w:color="auto"/>
            </w:tcBorders>
          </w:tcPr>
          <w:p w14:paraId="675880C9" w14:textId="77777777" w:rsidR="00473C88" w:rsidRDefault="00473C88" w:rsidP="009F09BD">
            <w:pPr>
              <w:rPr>
                <w:rFonts w:cs="Arial"/>
                <w:szCs w:val="22"/>
              </w:rPr>
            </w:pPr>
            <w:r w:rsidRPr="0006658C">
              <w:rPr>
                <w:rFonts w:cs="Arial"/>
              </w:rPr>
              <w:t>Principles of Teaching, Learning and Emergent Technologies</w:t>
            </w:r>
          </w:p>
        </w:tc>
        <w:tc>
          <w:tcPr>
            <w:tcW w:w="992" w:type="dxa"/>
            <w:tcBorders>
              <w:top w:val="single" w:sz="4" w:space="0" w:color="auto"/>
              <w:left w:val="single" w:sz="4" w:space="0" w:color="auto"/>
              <w:bottom w:val="single" w:sz="4" w:space="0" w:color="auto"/>
              <w:right w:val="single" w:sz="4" w:space="0" w:color="auto"/>
            </w:tcBorders>
          </w:tcPr>
          <w:p w14:paraId="49518D77" w14:textId="77777777" w:rsidR="00473C88" w:rsidRDefault="00473C88" w:rsidP="009F09BD">
            <w:pPr>
              <w:jc w:val="center"/>
              <w:rPr>
                <w:rFonts w:cs="Arial"/>
                <w:szCs w:val="22"/>
              </w:rPr>
            </w:pPr>
            <w:r>
              <w:rPr>
                <w:rFonts w:cs="Arial"/>
                <w:szCs w:val="22"/>
              </w:rPr>
              <w:t>20</w:t>
            </w:r>
          </w:p>
        </w:tc>
      </w:tr>
      <w:tr w:rsidR="00473C88" w14:paraId="59EF27D1" w14:textId="77777777" w:rsidTr="009F09BD">
        <w:tc>
          <w:tcPr>
            <w:tcW w:w="1418" w:type="dxa"/>
            <w:tcBorders>
              <w:top w:val="single" w:sz="4" w:space="0" w:color="auto"/>
              <w:left w:val="single" w:sz="4" w:space="0" w:color="auto"/>
              <w:bottom w:val="single" w:sz="4" w:space="0" w:color="auto"/>
              <w:right w:val="single" w:sz="4" w:space="0" w:color="auto"/>
            </w:tcBorders>
          </w:tcPr>
          <w:p w14:paraId="7ACE9D8A" w14:textId="77777777" w:rsidR="00473C88" w:rsidRPr="00C5478A" w:rsidRDefault="00473C88" w:rsidP="009F09BD">
            <w:pPr>
              <w:pStyle w:val="fixedCharChar"/>
              <w:rPr>
                <w:rFonts w:ascii="Arial" w:hAnsi="Arial" w:cs="Arial"/>
                <w:b w:val="0"/>
                <w:sz w:val="22"/>
                <w:szCs w:val="22"/>
              </w:rPr>
            </w:pPr>
            <w:r w:rsidRPr="00C5478A">
              <w:rPr>
                <w:rFonts w:ascii="Arial" w:hAnsi="Arial" w:cs="Arial"/>
                <w:b w:val="0"/>
                <w:sz w:val="22"/>
                <w:szCs w:val="22"/>
              </w:rPr>
              <w:t>M6X02269</w:t>
            </w:r>
          </w:p>
        </w:tc>
        <w:tc>
          <w:tcPr>
            <w:tcW w:w="6380" w:type="dxa"/>
            <w:tcBorders>
              <w:top w:val="single" w:sz="4" w:space="0" w:color="auto"/>
              <w:left w:val="single" w:sz="4" w:space="0" w:color="auto"/>
              <w:bottom w:val="single" w:sz="4" w:space="0" w:color="auto"/>
              <w:right w:val="single" w:sz="4" w:space="0" w:color="auto"/>
            </w:tcBorders>
          </w:tcPr>
          <w:p w14:paraId="637E9FA8" w14:textId="77777777" w:rsidR="00473C88" w:rsidRPr="00051493" w:rsidRDefault="00473C88" w:rsidP="009F09BD">
            <w:pPr>
              <w:pStyle w:val="fixedCharChar"/>
              <w:ind w:left="62" w:hanging="62"/>
              <w:jc w:val="both"/>
              <w:rPr>
                <w:rFonts w:ascii="Arial" w:hAnsi="Arial" w:cs="Arial"/>
                <w:b w:val="0"/>
                <w:sz w:val="22"/>
                <w:szCs w:val="22"/>
              </w:rPr>
            </w:pPr>
            <w:r w:rsidRPr="00051493">
              <w:rPr>
                <w:rFonts w:ascii="Arial" w:hAnsi="Arial" w:cs="Arial"/>
                <w:b w:val="0"/>
                <w:sz w:val="22"/>
                <w:szCs w:val="22"/>
              </w:rPr>
              <w:t>Effective Teaching, Learning and Assessment in PCET</w:t>
            </w:r>
          </w:p>
        </w:tc>
        <w:tc>
          <w:tcPr>
            <w:tcW w:w="992" w:type="dxa"/>
            <w:tcBorders>
              <w:top w:val="single" w:sz="4" w:space="0" w:color="auto"/>
              <w:left w:val="single" w:sz="4" w:space="0" w:color="auto"/>
              <w:bottom w:val="single" w:sz="4" w:space="0" w:color="auto"/>
              <w:right w:val="single" w:sz="4" w:space="0" w:color="auto"/>
            </w:tcBorders>
          </w:tcPr>
          <w:p w14:paraId="0BBFD8DC" w14:textId="77777777" w:rsidR="00473C88" w:rsidRDefault="00473C88" w:rsidP="009F09BD">
            <w:pPr>
              <w:jc w:val="center"/>
              <w:rPr>
                <w:rFonts w:cs="Arial"/>
                <w:szCs w:val="22"/>
              </w:rPr>
            </w:pPr>
            <w:r>
              <w:rPr>
                <w:rFonts w:cs="Arial"/>
                <w:szCs w:val="22"/>
              </w:rPr>
              <w:t>20</w:t>
            </w:r>
          </w:p>
        </w:tc>
      </w:tr>
      <w:tr w:rsidR="00473C88" w14:paraId="7A9FE1BD" w14:textId="77777777" w:rsidTr="009F09BD">
        <w:tc>
          <w:tcPr>
            <w:tcW w:w="1418" w:type="dxa"/>
            <w:tcBorders>
              <w:top w:val="single" w:sz="4" w:space="0" w:color="auto"/>
              <w:left w:val="single" w:sz="4" w:space="0" w:color="auto"/>
              <w:bottom w:val="single" w:sz="4" w:space="0" w:color="auto"/>
              <w:right w:val="single" w:sz="4" w:space="0" w:color="auto"/>
            </w:tcBorders>
          </w:tcPr>
          <w:p w14:paraId="46D76A19" w14:textId="77777777" w:rsidR="00473C88" w:rsidRDefault="00473C88" w:rsidP="009F09BD">
            <w:pPr>
              <w:rPr>
                <w:rFonts w:cs="Arial"/>
                <w:szCs w:val="22"/>
              </w:rPr>
            </w:pPr>
            <w:r>
              <w:rPr>
                <w:rFonts w:cs="Arial"/>
                <w:szCs w:val="22"/>
              </w:rPr>
              <w:t>M7X02281</w:t>
            </w:r>
          </w:p>
        </w:tc>
        <w:tc>
          <w:tcPr>
            <w:tcW w:w="6380" w:type="dxa"/>
            <w:tcBorders>
              <w:top w:val="single" w:sz="4" w:space="0" w:color="auto"/>
              <w:left w:val="single" w:sz="4" w:space="0" w:color="auto"/>
              <w:bottom w:val="single" w:sz="4" w:space="0" w:color="auto"/>
              <w:right w:val="single" w:sz="4" w:space="0" w:color="auto"/>
            </w:tcBorders>
          </w:tcPr>
          <w:p w14:paraId="510E0D82" w14:textId="77777777" w:rsidR="00473C88" w:rsidRDefault="00473C88" w:rsidP="009F09BD">
            <w:pPr>
              <w:rPr>
                <w:rFonts w:cs="Arial"/>
                <w:szCs w:val="22"/>
              </w:rPr>
            </w:pPr>
            <w:r w:rsidRPr="0006658C">
              <w:rPr>
                <w:rFonts w:cs="Arial"/>
              </w:rPr>
              <w:t>Concepts of Teaching and Learning</w:t>
            </w:r>
          </w:p>
        </w:tc>
        <w:tc>
          <w:tcPr>
            <w:tcW w:w="992" w:type="dxa"/>
            <w:tcBorders>
              <w:top w:val="single" w:sz="4" w:space="0" w:color="auto"/>
              <w:left w:val="single" w:sz="4" w:space="0" w:color="auto"/>
              <w:bottom w:val="single" w:sz="4" w:space="0" w:color="auto"/>
              <w:right w:val="single" w:sz="4" w:space="0" w:color="auto"/>
            </w:tcBorders>
          </w:tcPr>
          <w:p w14:paraId="2329188F" w14:textId="77777777" w:rsidR="00473C88" w:rsidRDefault="00473C88" w:rsidP="009F09BD">
            <w:pPr>
              <w:pStyle w:val="fixed"/>
              <w:jc w:val="center"/>
              <w:rPr>
                <w:rFonts w:ascii="Arial" w:hAnsi="Arial" w:cs="Arial"/>
                <w:b w:val="0"/>
                <w:sz w:val="22"/>
                <w:szCs w:val="22"/>
              </w:rPr>
            </w:pPr>
            <w:r>
              <w:rPr>
                <w:rFonts w:ascii="Arial" w:hAnsi="Arial" w:cs="Arial"/>
                <w:b w:val="0"/>
                <w:sz w:val="22"/>
                <w:szCs w:val="22"/>
              </w:rPr>
              <w:t>20</w:t>
            </w:r>
          </w:p>
        </w:tc>
      </w:tr>
      <w:tr w:rsidR="00473C88" w14:paraId="77737788" w14:textId="77777777" w:rsidTr="009F09BD">
        <w:tc>
          <w:tcPr>
            <w:tcW w:w="1418" w:type="dxa"/>
            <w:tcBorders>
              <w:top w:val="single" w:sz="4" w:space="0" w:color="auto"/>
              <w:left w:val="single" w:sz="4" w:space="0" w:color="auto"/>
              <w:bottom w:val="single" w:sz="4" w:space="0" w:color="auto"/>
              <w:right w:val="single" w:sz="4" w:space="0" w:color="auto"/>
            </w:tcBorders>
          </w:tcPr>
          <w:p w14:paraId="62A40DEA" w14:textId="77777777" w:rsidR="00473C88" w:rsidRDefault="00473C88" w:rsidP="009F09BD">
            <w:pPr>
              <w:rPr>
                <w:rFonts w:cs="Arial"/>
                <w:szCs w:val="22"/>
              </w:rPr>
            </w:pPr>
            <w:r>
              <w:rPr>
                <w:rFonts w:cs="Arial"/>
                <w:szCs w:val="22"/>
              </w:rPr>
              <w:t>M7X02282</w:t>
            </w:r>
          </w:p>
        </w:tc>
        <w:tc>
          <w:tcPr>
            <w:tcW w:w="6380" w:type="dxa"/>
            <w:tcBorders>
              <w:top w:val="single" w:sz="4" w:space="0" w:color="auto"/>
              <w:left w:val="single" w:sz="4" w:space="0" w:color="auto"/>
              <w:bottom w:val="single" w:sz="4" w:space="0" w:color="auto"/>
              <w:right w:val="single" w:sz="4" w:space="0" w:color="auto"/>
            </w:tcBorders>
          </w:tcPr>
          <w:p w14:paraId="4AB6A665" w14:textId="77777777" w:rsidR="00473C88" w:rsidRPr="0006658C" w:rsidRDefault="00473C88" w:rsidP="009F09BD">
            <w:pPr>
              <w:rPr>
                <w:rFonts w:cs="Arial"/>
              </w:rPr>
            </w:pPr>
            <w:r w:rsidRPr="0006658C">
              <w:rPr>
                <w:rFonts w:cs="Arial"/>
              </w:rPr>
              <w:t>Contemporary Issues and Professional Role in PCET</w:t>
            </w:r>
          </w:p>
        </w:tc>
        <w:tc>
          <w:tcPr>
            <w:tcW w:w="992" w:type="dxa"/>
            <w:tcBorders>
              <w:top w:val="single" w:sz="4" w:space="0" w:color="auto"/>
              <w:left w:val="single" w:sz="4" w:space="0" w:color="auto"/>
              <w:bottom w:val="single" w:sz="4" w:space="0" w:color="auto"/>
              <w:right w:val="single" w:sz="4" w:space="0" w:color="auto"/>
            </w:tcBorders>
          </w:tcPr>
          <w:p w14:paraId="5C1A491B" w14:textId="77777777" w:rsidR="00473C88" w:rsidRDefault="00473C88" w:rsidP="009F09BD">
            <w:pPr>
              <w:pStyle w:val="fixed"/>
              <w:jc w:val="center"/>
              <w:rPr>
                <w:rFonts w:ascii="Arial" w:hAnsi="Arial" w:cs="Arial"/>
                <w:b w:val="0"/>
                <w:sz w:val="22"/>
                <w:szCs w:val="22"/>
              </w:rPr>
            </w:pPr>
            <w:r>
              <w:rPr>
                <w:rFonts w:ascii="Arial" w:hAnsi="Arial" w:cs="Arial"/>
                <w:b w:val="0"/>
                <w:sz w:val="22"/>
                <w:szCs w:val="22"/>
              </w:rPr>
              <w:t>10</w:t>
            </w:r>
          </w:p>
        </w:tc>
      </w:tr>
      <w:tr w:rsidR="00473C88" w14:paraId="1DD4B179" w14:textId="77777777" w:rsidTr="009F09BD">
        <w:tc>
          <w:tcPr>
            <w:tcW w:w="1418" w:type="dxa"/>
            <w:tcBorders>
              <w:top w:val="single" w:sz="4" w:space="0" w:color="auto"/>
              <w:left w:val="single" w:sz="4" w:space="0" w:color="auto"/>
              <w:bottom w:val="single" w:sz="4" w:space="0" w:color="auto"/>
              <w:right w:val="single" w:sz="4" w:space="0" w:color="auto"/>
            </w:tcBorders>
          </w:tcPr>
          <w:p w14:paraId="23BD9DBC" w14:textId="77777777" w:rsidR="00473C88" w:rsidRDefault="00473C88" w:rsidP="009F09BD">
            <w:pPr>
              <w:rPr>
                <w:rFonts w:cs="Arial"/>
                <w:szCs w:val="22"/>
              </w:rPr>
            </w:pPr>
            <w:r>
              <w:rPr>
                <w:rFonts w:cs="Arial"/>
                <w:szCs w:val="22"/>
              </w:rPr>
              <w:t>ECPT7001</w:t>
            </w:r>
          </w:p>
        </w:tc>
        <w:tc>
          <w:tcPr>
            <w:tcW w:w="6380" w:type="dxa"/>
            <w:tcBorders>
              <w:top w:val="single" w:sz="4" w:space="0" w:color="auto"/>
              <w:left w:val="single" w:sz="4" w:space="0" w:color="auto"/>
              <w:bottom w:val="single" w:sz="4" w:space="0" w:color="auto"/>
              <w:right w:val="single" w:sz="4" w:space="0" w:color="auto"/>
            </w:tcBorders>
          </w:tcPr>
          <w:p w14:paraId="3C58FC8E" w14:textId="77777777" w:rsidR="00473C88" w:rsidRPr="0006658C" w:rsidRDefault="00473C88" w:rsidP="009F09BD">
            <w:pPr>
              <w:rPr>
                <w:rFonts w:cs="Arial"/>
              </w:rPr>
            </w:pPr>
            <w:r w:rsidRPr="0006658C">
              <w:rPr>
                <w:rFonts w:cs="Arial"/>
              </w:rPr>
              <w:t>Pr</w:t>
            </w:r>
            <w:r>
              <w:rPr>
                <w:rFonts w:cs="Arial"/>
              </w:rPr>
              <w:t>ofessional Teaching Experience FT (L7)</w:t>
            </w:r>
          </w:p>
        </w:tc>
        <w:tc>
          <w:tcPr>
            <w:tcW w:w="992" w:type="dxa"/>
            <w:tcBorders>
              <w:top w:val="single" w:sz="4" w:space="0" w:color="auto"/>
              <w:left w:val="single" w:sz="4" w:space="0" w:color="auto"/>
              <w:bottom w:val="single" w:sz="4" w:space="0" w:color="auto"/>
              <w:right w:val="single" w:sz="4" w:space="0" w:color="auto"/>
            </w:tcBorders>
          </w:tcPr>
          <w:p w14:paraId="3CDDA376" w14:textId="77777777" w:rsidR="00473C88" w:rsidRDefault="00473C88" w:rsidP="009F09BD">
            <w:pPr>
              <w:pStyle w:val="fixed"/>
              <w:jc w:val="center"/>
              <w:rPr>
                <w:rFonts w:ascii="Arial" w:hAnsi="Arial" w:cs="Arial"/>
                <w:b w:val="0"/>
                <w:sz w:val="22"/>
                <w:szCs w:val="22"/>
              </w:rPr>
            </w:pPr>
            <w:r>
              <w:rPr>
                <w:rFonts w:ascii="Arial" w:hAnsi="Arial" w:cs="Arial"/>
                <w:b w:val="0"/>
                <w:sz w:val="22"/>
                <w:szCs w:val="22"/>
              </w:rPr>
              <w:t>40</w:t>
            </w:r>
          </w:p>
        </w:tc>
      </w:tr>
      <w:tr w:rsidR="00473C88" w14:paraId="0C301BC4" w14:textId="77777777" w:rsidTr="009F09BD">
        <w:tc>
          <w:tcPr>
            <w:tcW w:w="8790"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03A92D00" w14:textId="77777777" w:rsidR="00473C88" w:rsidRDefault="00473C88" w:rsidP="009F09BD">
            <w:pPr>
              <w:rPr>
                <w:rFonts w:cs="Arial"/>
                <w:b/>
                <w:szCs w:val="22"/>
              </w:rPr>
            </w:pPr>
            <w:r>
              <w:rPr>
                <w:rFonts w:cs="Arial"/>
                <w:b/>
                <w:szCs w:val="22"/>
              </w:rPr>
              <w:t>Optional Modules (10 Credits @ Level 7)</w:t>
            </w:r>
          </w:p>
        </w:tc>
      </w:tr>
      <w:tr w:rsidR="00473C88" w14:paraId="6CFF3392"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2CA5DB9C" w14:textId="77777777" w:rsidR="00473C88" w:rsidRDefault="00473C88" w:rsidP="009F09BD">
            <w:pPr>
              <w:rPr>
                <w:rFonts w:cs="Arial"/>
                <w:szCs w:val="22"/>
              </w:rPr>
            </w:pPr>
            <w:r>
              <w:rPr>
                <w:rFonts w:cs="Arial"/>
                <w:szCs w:val="22"/>
              </w:rPr>
              <w:t>M7X02283</w:t>
            </w:r>
          </w:p>
        </w:tc>
        <w:tc>
          <w:tcPr>
            <w:tcW w:w="6380" w:type="dxa"/>
            <w:tcBorders>
              <w:top w:val="single" w:sz="4" w:space="0" w:color="auto"/>
              <w:left w:val="single" w:sz="4" w:space="0" w:color="auto"/>
              <w:bottom w:val="single" w:sz="4" w:space="0" w:color="auto"/>
              <w:right w:val="single" w:sz="4" w:space="0" w:color="auto"/>
            </w:tcBorders>
          </w:tcPr>
          <w:p w14:paraId="71E6CC5B" w14:textId="77777777" w:rsidR="00473C88" w:rsidRPr="0006658C" w:rsidRDefault="00473C88" w:rsidP="009F09BD">
            <w:pPr>
              <w:rPr>
                <w:rFonts w:cs="Arial"/>
              </w:rPr>
            </w:pPr>
            <w:r w:rsidRPr="0006658C">
              <w:rPr>
                <w:rFonts w:cs="Arial"/>
              </w:rPr>
              <w:t>E-Learning</w:t>
            </w:r>
          </w:p>
        </w:tc>
        <w:tc>
          <w:tcPr>
            <w:tcW w:w="992" w:type="dxa"/>
            <w:tcBorders>
              <w:top w:val="single" w:sz="4" w:space="0" w:color="auto"/>
              <w:left w:val="single" w:sz="4" w:space="0" w:color="auto"/>
              <w:bottom w:val="single" w:sz="4" w:space="0" w:color="auto"/>
              <w:right w:val="single" w:sz="4" w:space="0" w:color="auto"/>
            </w:tcBorders>
          </w:tcPr>
          <w:p w14:paraId="3E3AB359" w14:textId="77777777" w:rsidR="00473C88" w:rsidRDefault="00473C88" w:rsidP="009F09BD">
            <w:pPr>
              <w:jc w:val="center"/>
              <w:rPr>
                <w:rFonts w:cs="Arial"/>
                <w:szCs w:val="22"/>
              </w:rPr>
            </w:pPr>
            <w:r>
              <w:rPr>
                <w:rFonts w:cs="Arial"/>
                <w:szCs w:val="22"/>
              </w:rPr>
              <w:t>10</w:t>
            </w:r>
          </w:p>
        </w:tc>
      </w:tr>
      <w:tr w:rsidR="00473C88" w14:paraId="05C77FB1"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156A6ADE" w14:textId="77777777" w:rsidR="00473C88" w:rsidRDefault="00473C88" w:rsidP="009F09BD">
            <w:pPr>
              <w:rPr>
                <w:rFonts w:cs="Arial"/>
                <w:szCs w:val="22"/>
              </w:rPr>
            </w:pPr>
            <w:r>
              <w:rPr>
                <w:rFonts w:cs="Arial"/>
                <w:szCs w:val="22"/>
              </w:rPr>
              <w:t>M7X02284</w:t>
            </w:r>
          </w:p>
        </w:tc>
        <w:tc>
          <w:tcPr>
            <w:tcW w:w="6380" w:type="dxa"/>
            <w:tcBorders>
              <w:top w:val="single" w:sz="4" w:space="0" w:color="auto"/>
              <w:left w:val="single" w:sz="4" w:space="0" w:color="auto"/>
              <w:bottom w:val="single" w:sz="4" w:space="0" w:color="auto"/>
              <w:right w:val="single" w:sz="4" w:space="0" w:color="auto"/>
            </w:tcBorders>
          </w:tcPr>
          <w:p w14:paraId="2E927FD2" w14:textId="77777777" w:rsidR="00473C88" w:rsidRDefault="00473C88" w:rsidP="009F09BD">
            <w:pPr>
              <w:rPr>
                <w:rFonts w:cs="Arial"/>
              </w:rPr>
            </w:pPr>
            <w:r w:rsidRPr="0006658C">
              <w:rPr>
                <w:rFonts w:cs="Arial"/>
              </w:rPr>
              <w:t>Enterprise Educators</w:t>
            </w:r>
          </w:p>
        </w:tc>
        <w:tc>
          <w:tcPr>
            <w:tcW w:w="992" w:type="dxa"/>
            <w:tcBorders>
              <w:top w:val="single" w:sz="4" w:space="0" w:color="auto"/>
              <w:left w:val="single" w:sz="4" w:space="0" w:color="auto"/>
              <w:bottom w:val="single" w:sz="4" w:space="0" w:color="auto"/>
              <w:right w:val="single" w:sz="4" w:space="0" w:color="auto"/>
            </w:tcBorders>
          </w:tcPr>
          <w:p w14:paraId="453E6578" w14:textId="77777777" w:rsidR="00473C88" w:rsidRDefault="00473C88" w:rsidP="009F09BD">
            <w:pPr>
              <w:jc w:val="center"/>
              <w:rPr>
                <w:rFonts w:cs="Arial"/>
                <w:szCs w:val="22"/>
              </w:rPr>
            </w:pPr>
            <w:r>
              <w:rPr>
                <w:rFonts w:cs="Arial"/>
                <w:szCs w:val="22"/>
              </w:rPr>
              <w:t>10</w:t>
            </w:r>
          </w:p>
        </w:tc>
      </w:tr>
      <w:tr w:rsidR="00473C88" w14:paraId="3824011C"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517A6DA2" w14:textId="77777777" w:rsidR="00473C88" w:rsidRDefault="00473C88" w:rsidP="009F09BD">
            <w:pPr>
              <w:rPr>
                <w:rFonts w:cs="Arial"/>
                <w:szCs w:val="22"/>
              </w:rPr>
            </w:pPr>
            <w:r>
              <w:rPr>
                <w:rFonts w:cs="Arial"/>
                <w:szCs w:val="22"/>
              </w:rPr>
              <w:t>M7X02286</w:t>
            </w:r>
          </w:p>
        </w:tc>
        <w:tc>
          <w:tcPr>
            <w:tcW w:w="6380" w:type="dxa"/>
            <w:tcBorders>
              <w:top w:val="single" w:sz="4" w:space="0" w:color="auto"/>
              <w:left w:val="single" w:sz="4" w:space="0" w:color="auto"/>
              <w:bottom w:val="single" w:sz="4" w:space="0" w:color="auto"/>
              <w:right w:val="single" w:sz="4" w:space="0" w:color="auto"/>
            </w:tcBorders>
          </w:tcPr>
          <w:p w14:paraId="60CCD2DD" w14:textId="77777777" w:rsidR="00473C88" w:rsidRPr="0006658C" w:rsidRDefault="00473C88" w:rsidP="009F09BD">
            <w:pPr>
              <w:rPr>
                <w:rFonts w:cs="Arial"/>
              </w:rPr>
            </w:pPr>
            <w:r>
              <w:rPr>
                <w:rFonts w:cs="Arial"/>
              </w:rPr>
              <w:t>Mentoring and Coaching</w:t>
            </w:r>
          </w:p>
        </w:tc>
        <w:tc>
          <w:tcPr>
            <w:tcW w:w="992" w:type="dxa"/>
            <w:tcBorders>
              <w:top w:val="single" w:sz="4" w:space="0" w:color="auto"/>
              <w:left w:val="single" w:sz="4" w:space="0" w:color="auto"/>
              <w:bottom w:val="single" w:sz="4" w:space="0" w:color="auto"/>
              <w:right w:val="single" w:sz="4" w:space="0" w:color="auto"/>
            </w:tcBorders>
          </w:tcPr>
          <w:p w14:paraId="2CC26185" w14:textId="77777777" w:rsidR="00473C88" w:rsidRDefault="00473C88" w:rsidP="009F09BD">
            <w:pPr>
              <w:jc w:val="center"/>
              <w:rPr>
                <w:rFonts w:cs="Arial"/>
                <w:szCs w:val="22"/>
              </w:rPr>
            </w:pPr>
            <w:r>
              <w:rPr>
                <w:rFonts w:cs="Arial"/>
                <w:szCs w:val="22"/>
              </w:rPr>
              <w:t>10</w:t>
            </w:r>
          </w:p>
        </w:tc>
      </w:tr>
      <w:tr w:rsidR="00473C88" w14:paraId="06E22E6F"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584B682F" w14:textId="77777777" w:rsidR="00473C88" w:rsidRDefault="00473C88" w:rsidP="009F09BD">
            <w:pPr>
              <w:rPr>
                <w:rFonts w:cs="Arial"/>
                <w:szCs w:val="22"/>
              </w:rPr>
            </w:pPr>
            <w:r>
              <w:rPr>
                <w:rFonts w:cs="Arial"/>
                <w:szCs w:val="22"/>
              </w:rPr>
              <w:t>M7X02285</w:t>
            </w:r>
          </w:p>
        </w:tc>
        <w:tc>
          <w:tcPr>
            <w:tcW w:w="6380" w:type="dxa"/>
            <w:tcBorders>
              <w:top w:val="single" w:sz="4" w:space="0" w:color="auto"/>
              <w:left w:val="single" w:sz="4" w:space="0" w:color="auto"/>
              <w:bottom w:val="single" w:sz="4" w:space="0" w:color="auto"/>
              <w:right w:val="single" w:sz="4" w:space="0" w:color="auto"/>
            </w:tcBorders>
          </w:tcPr>
          <w:p w14:paraId="5FE8CB2F" w14:textId="77777777" w:rsidR="00473C88" w:rsidRDefault="00473C88" w:rsidP="009F09BD">
            <w:pPr>
              <w:rPr>
                <w:rFonts w:cs="Arial"/>
                <w:szCs w:val="22"/>
              </w:rPr>
            </w:pPr>
            <w:r w:rsidRPr="0006658C">
              <w:rPr>
                <w:rFonts w:cs="Arial"/>
              </w:rPr>
              <w:t xml:space="preserve">Independent Study </w:t>
            </w:r>
          </w:p>
        </w:tc>
        <w:tc>
          <w:tcPr>
            <w:tcW w:w="992" w:type="dxa"/>
            <w:tcBorders>
              <w:top w:val="single" w:sz="4" w:space="0" w:color="auto"/>
              <w:left w:val="single" w:sz="4" w:space="0" w:color="auto"/>
              <w:bottom w:val="single" w:sz="4" w:space="0" w:color="auto"/>
              <w:right w:val="single" w:sz="4" w:space="0" w:color="auto"/>
            </w:tcBorders>
          </w:tcPr>
          <w:p w14:paraId="00C7AA70" w14:textId="77777777" w:rsidR="00473C88" w:rsidRDefault="00473C88" w:rsidP="009F09BD">
            <w:pPr>
              <w:jc w:val="center"/>
              <w:rPr>
                <w:rFonts w:cs="Arial"/>
                <w:szCs w:val="22"/>
              </w:rPr>
            </w:pPr>
            <w:r>
              <w:rPr>
                <w:rFonts w:cs="Arial"/>
                <w:szCs w:val="22"/>
              </w:rPr>
              <w:t>10</w:t>
            </w:r>
          </w:p>
        </w:tc>
      </w:tr>
      <w:tr w:rsidR="00473C88" w14:paraId="3F93C7B8" w14:textId="77777777" w:rsidTr="009F09BD">
        <w:trPr>
          <w:trHeight w:val="70"/>
        </w:trPr>
        <w:tc>
          <w:tcPr>
            <w:tcW w:w="1418" w:type="dxa"/>
            <w:tcBorders>
              <w:top w:val="single" w:sz="4" w:space="0" w:color="auto"/>
              <w:left w:val="single" w:sz="4" w:space="0" w:color="auto"/>
              <w:bottom w:val="single" w:sz="4" w:space="0" w:color="auto"/>
              <w:right w:val="single" w:sz="4" w:space="0" w:color="auto"/>
            </w:tcBorders>
          </w:tcPr>
          <w:p w14:paraId="2E1BFE17" w14:textId="77777777" w:rsidR="00473C88" w:rsidRDefault="00473C88" w:rsidP="009F09BD">
            <w:pPr>
              <w:rPr>
                <w:rFonts w:cs="Arial"/>
                <w:szCs w:val="22"/>
              </w:rPr>
            </w:pPr>
            <w:r>
              <w:rPr>
                <w:rFonts w:cs="Arial"/>
                <w:szCs w:val="22"/>
              </w:rPr>
              <w:t>M7X02287</w:t>
            </w:r>
          </w:p>
        </w:tc>
        <w:tc>
          <w:tcPr>
            <w:tcW w:w="6380" w:type="dxa"/>
            <w:tcBorders>
              <w:top w:val="single" w:sz="4" w:space="0" w:color="auto"/>
              <w:left w:val="single" w:sz="4" w:space="0" w:color="auto"/>
              <w:bottom w:val="single" w:sz="4" w:space="0" w:color="auto"/>
              <w:right w:val="single" w:sz="4" w:space="0" w:color="auto"/>
            </w:tcBorders>
          </w:tcPr>
          <w:p w14:paraId="02EF8C51" w14:textId="77777777" w:rsidR="00473C88" w:rsidRDefault="00473C88" w:rsidP="009F09BD">
            <w:pPr>
              <w:rPr>
                <w:rFonts w:cs="Arial"/>
                <w:szCs w:val="22"/>
              </w:rPr>
            </w:pPr>
            <w:r w:rsidRPr="0006658C">
              <w:rPr>
                <w:rFonts w:cs="Arial"/>
              </w:rPr>
              <w:t>Practical Bilingual/Welsh Medium Teaching and Learning</w:t>
            </w:r>
          </w:p>
        </w:tc>
        <w:tc>
          <w:tcPr>
            <w:tcW w:w="992" w:type="dxa"/>
            <w:tcBorders>
              <w:top w:val="single" w:sz="4" w:space="0" w:color="auto"/>
              <w:left w:val="single" w:sz="4" w:space="0" w:color="auto"/>
              <w:bottom w:val="single" w:sz="4" w:space="0" w:color="auto"/>
              <w:right w:val="single" w:sz="4" w:space="0" w:color="auto"/>
            </w:tcBorders>
          </w:tcPr>
          <w:p w14:paraId="3AE6B3FD" w14:textId="77777777" w:rsidR="00473C88" w:rsidRDefault="00473C88" w:rsidP="009F09BD">
            <w:pPr>
              <w:jc w:val="center"/>
              <w:rPr>
                <w:rFonts w:cs="Arial"/>
                <w:szCs w:val="22"/>
              </w:rPr>
            </w:pPr>
            <w:r>
              <w:rPr>
                <w:rFonts w:cs="Arial"/>
                <w:szCs w:val="22"/>
              </w:rPr>
              <w:t>10</w:t>
            </w:r>
          </w:p>
        </w:tc>
      </w:tr>
    </w:tbl>
    <w:p w14:paraId="2361A5A1" w14:textId="77777777" w:rsidR="00473C88" w:rsidRDefault="00473C88" w:rsidP="00473C88">
      <w:pPr>
        <w:rPr>
          <w:rFonts w:cs="Arial"/>
          <w:szCs w:val="22"/>
        </w:rPr>
      </w:pPr>
    </w:p>
    <w:p w14:paraId="741BC569" w14:textId="77777777" w:rsidR="00473C88" w:rsidRDefault="00473C88" w:rsidP="00473C88">
      <w:pPr>
        <w:autoSpaceDE w:val="0"/>
        <w:autoSpaceDN w:val="0"/>
        <w:adjustRightInd w:val="0"/>
        <w:jc w:val="both"/>
        <w:rPr>
          <w:rFonts w:cs="Arial"/>
          <w:bCs/>
        </w:rPr>
      </w:pPr>
      <w:r>
        <w:rPr>
          <w:rFonts w:cs="Arial"/>
          <w:bCs/>
        </w:rPr>
        <w:t>Part-time and full-time student groups are combined for the option module to increase the number of option modules on offer. However, students should note that it is unlikely that all option modules will be delivered due to student numbers.</w:t>
      </w:r>
    </w:p>
    <w:p w14:paraId="687148A0" w14:textId="77777777" w:rsidR="00473C88" w:rsidRDefault="00473C88" w:rsidP="00473C88">
      <w:pPr>
        <w:rPr>
          <w:rFonts w:cs="Arial"/>
          <w:szCs w:val="22"/>
        </w:rPr>
      </w:pPr>
    </w:p>
    <w:p w14:paraId="4BF7EDA4" w14:textId="5A56F171" w:rsidR="00473C88" w:rsidRDefault="00473C88" w:rsidP="00473C88">
      <w:pPr>
        <w:autoSpaceDE w:val="0"/>
        <w:autoSpaceDN w:val="0"/>
        <w:adjustRightInd w:val="0"/>
        <w:jc w:val="both"/>
        <w:rPr>
          <w:rFonts w:cs="Arial"/>
          <w:bCs/>
        </w:rPr>
      </w:pPr>
    </w:p>
    <w:p w14:paraId="01648991" w14:textId="1A6E28A1" w:rsidR="00473C88" w:rsidRPr="0068331E" w:rsidRDefault="00473C88" w:rsidP="00473C88">
      <w:pPr>
        <w:keepNext/>
        <w:numPr>
          <w:ilvl w:val="2"/>
          <w:numId w:val="0"/>
        </w:numPr>
        <w:jc w:val="both"/>
        <w:outlineLvl w:val="2"/>
        <w:rPr>
          <w:rFonts w:cs="Arial"/>
          <w:b/>
          <w:bCs/>
          <w:color w:val="000000"/>
          <w:szCs w:val="22"/>
        </w:rPr>
      </w:pPr>
      <w:bookmarkStart w:id="22" w:name="_Hlk526292213"/>
      <w:r w:rsidRPr="0068331E">
        <w:rPr>
          <w:rFonts w:cs="Arial"/>
          <w:b/>
          <w:bCs/>
          <w:color w:val="000000"/>
          <w:szCs w:val="22"/>
        </w:rPr>
        <w:lastRenderedPageBreak/>
        <w:t>Exit Point</w:t>
      </w:r>
      <w:r w:rsidR="00D03312">
        <w:rPr>
          <w:rFonts w:cs="Arial"/>
          <w:b/>
          <w:bCs/>
          <w:color w:val="000000"/>
          <w:szCs w:val="22"/>
        </w:rPr>
        <w:t>s</w:t>
      </w:r>
      <w:r w:rsidRPr="0068331E">
        <w:rPr>
          <w:rFonts w:cs="Arial"/>
          <w:b/>
          <w:bCs/>
          <w:color w:val="000000"/>
          <w:szCs w:val="22"/>
        </w:rPr>
        <w:t xml:space="preserve"> and Awards</w:t>
      </w:r>
    </w:p>
    <w:p w14:paraId="08FE431D" w14:textId="77777777" w:rsidR="00473C88" w:rsidRPr="0068331E" w:rsidRDefault="00473C88" w:rsidP="00473C88">
      <w:pPr>
        <w:keepNext/>
        <w:numPr>
          <w:ilvl w:val="2"/>
          <w:numId w:val="0"/>
        </w:numPr>
        <w:jc w:val="both"/>
        <w:outlineLvl w:val="2"/>
        <w:rPr>
          <w:rFonts w:cs="Arial"/>
          <w:b/>
          <w:bCs/>
          <w:color w:val="000000"/>
          <w:szCs w:val="22"/>
        </w:rPr>
      </w:pPr>
    </w:p>
    <w:tbl>
      <w:tblPr>
        <w:tblStyle w:val="TableGrid110"/>
        <w:tblW w:w="0" w:type="auto"/>
        <w:jc w:val="center"/>
        <w:tblLook w:val="04A0" w:firstRow="1" w:lastRow="0" w:firstColumn="1" w:lastColumn="0" w:noHBand="0" w:noVBand="1"/>
      </w:tblPr>
      <w:tblGrid>
        <w:gridCol w:w="4847"/>
        <w:gridCol w:w="1195"/>
        <w:gridCol w:w="1071"/>
        <w:gridCol w:w="1184"/>
      </w:tblGrid>
      <w:tr w:rsidR="00473C88" w:rsidRPr="0068331E" w14:paraId="011D263F" w14:textId="77777777" w:rsidTr="009F09BD">
        <w:trPr>
          <w:jc w:val="center"/>
        </w:trPr>
        <w:tc>
          <w:tcPr>
            <w:tcW w:w="5042" w:type="dxa"/>
          </w:tcPr>
          <w:p w14:paraId="1D61754C" w14:textId="77777777" w:rsidR="00473C88" w:rsidRPr="0068331E" w:rsidRDefault="00473C88" w:rsidP="009F09BD">
            <w:pPr>
              <w:rPr>
                <w:rFonts w:cs="Arial"/>
                <w:b/>
                <w:szCs w:val="22"/>
              </w:rPr>
            </w:pPr>
            <w:r w:rsidRPr="0068331E">
              <w:rPr>
                <w:rFonts w:cs="Arial"/>
                <w:b/>
                <w:szCs w:val="22"/>
              </w:rPr>
              <w:t>Award</w:t>
            </w:r>
          </w:p>
        </w:tc>
        <w:tc>
          <w:tcPr>
            <w:tcW w:w="1208" w:type="dxa"/>
          </w:tcPr>
          <w:p w14:paraId="3EDDA7B5" w14:textId="77777777" w:rsidR="00473C88" w:rsidRPr="0068331E" w:rsidRDefault="00473C88" w:rsidP="009F09BD">
            <w:pPr>
              <w:jc w:val="center"/>
              <w:rPr>
                <w:rFonts w:cs="Arial"/>
                <w:b/>
                <w:szCs w:val="22"/>
              </w:rPr>
            </w:pPr>
            <w:r w:rsidRPr="0068331E">
              <w:rPr>
                <w:rFonts w:cs="Arial"/>
                <w:b/>
                <w:szCs w:val="22"/>
              </w:rPr>
              <w:t>Credits at Level 6</w:t>
            </w:r>
          </w:p>
        </w:tc>
        <w:tc>
          <w:tcPr>
            <w:tcW w:w="1077" w:type="dxa"/>
          </w:tcPr>
          <w:p w14:paraId="5877AAB3" w14:textId="77777777" w:rsidR="00473C88" w:rsidRPr="0068331E" w:rsidRDefault="00473C88" w:rsidP="009F09BD">
            <w:pPr>
              <w:jc w:val="center"/>
              <w:rPr>
                <w:rFonts w:cs="Arial"/>
                <w:b/>
                <w:szCs w:val="22"/>
              </w:rPr>
            </w:pPr>
            <w:r>
              <w:rPr>
                <w:rFonts w:cs="Arial"/>
                <w:b/>
                <w:szCs w:val="22"/>
              </w:rPr>
              <w:t>Credits at Level 7</w:t>
            </w:r>
          </w:p>
        </w:tc>
        <w:tc>
          <w:tcPr>
            <w:tcW w:w="1196" w:type="dxa"/>
          </w:tcPr>
          <w:p w14:paraId="01DC7264" w14:textId="77777777" w:rsidR="00473C88" w:rsidRPr="0068331E" w:rsidRDefault="00473C88" w:rsidP="009F09BD">
            <w:pPr>
              <w:jc w:val="center"/>
              <w:rPr>
                <w:rFonts w:cs="Arial"/>
                <w:b/>
                <w:szCs w:val="22"/>
              </w:rPr>
            </w:pPr>
            <w:r w:rsidRPr="0068331E">
              <w:rPr>
                <w:rFonts w:cs="Arial"/>
                <w:b/>
                <w:szCs w:val="22"/>
              </w:rPr>
              <w:t>Total Credits</w:t>
            </w:r>
          </w:p>
        </w:tc>
      </w:tr>
      <w:tr w:rsidR="00473C88" w:rsidRPr="0068331E" w14:paraId="1E262F0A" w14:textId="77777777" w:rsidTr="009F09BD">
        <w:trPr>
          <w:jc w:val="center"/>
        </w:trPr>
        <w:tc>
          <w:tcPr>
            <w:tcW w:w="5042" w:type="dxa"/>
          </w:tcPr>
          <w:p w14:paraId="5650F00A" w14:textId="77777777" w:rsidR="00473C88" w:rsidRPr="0068331E" w:rsidRDefault="00473C88" w:rsidP="009F09BD">
            <w:pPr>
              <w:rPr>
                <w:rFonts w:cs="Arial"/>
                <w:szCs w:val="22"/>
              </w:rPr>
            </w:pPr>
            <w:r>
              <w:rPr>
                <w:rFonts w:cs="Arial"/>
                <w:szCs w:val="22"/>
              </w:rPr>
              <w:t>Postg</w:t>
            </w:r>
            <w:r w:rsidRPr="0068331E">
              <w:rPr>
                <w:rFonts w:cs="Arial"/>
                <w:szCs w:val="22"/>
              </w:rPr>
              <w:t>raduate Certificate in Education (PCET)</w:t>
            </w:r>
          </w:p>
        </w:tc>
        <w:tc>
          <w:tcPr>
            <w:tcW w:w="1208" w:type="dxa"/>
          </w:tcPr>
          <w:p w14:paraId="7A15A676" w14:textId="77777777" w:rsidR="00473C88" w:rsidRPr="0068331E" w:rsidRDefault="00473C88" w:rsidP="009F09BD">
            <w:pPr>
              <w:jc w:val="center"/>
              <w:rPr>
                <w:rFonts w:cs="Arial"/>
                <w:szCs w:val="22"/>
              </w:rPr>
            </w:pPr>
            <w:r>
              <w:rPr>
                <w:rFonts w:cs="Arial"/>
                <w:szCs w:val="22"/>
              </w:rPr>
              <w:t>40</w:t>
            </w:r>
          </w:p>
        </w:tc>
        <w:tc>
          <w:tcPr>
            <w:tcW w:w="1077" w:type="dxa"/>
          </w:tcPr>
          <w:p w14:paraId="2B9FED1D" w14:textId="77777777" w:rsidR="00473C88" w:rsidRPr="0068331E" w:rsidRDefault="00473C88" w:rsidP="009F09BD">
            <w:pPr>
              <w:jc w:val="center"/>
              <w:rPr>
                <w:rFonts w:cs="Arial"/>
                <w:szCs w:val="22"/>
              </w:rPr>
            </w:pPr>
            <w:r>
              <w:rPr>
                <w:rFonts w:cs="Arial"/>
                <w:szCs w:val="22"/>
              </w:rPr>
              <w:t>80</w:t>
            </w:r>
          </w:p>
        </w:tc>
        <w:tc>
          <w:tcPr>
            <w:tcW w:w="1196" w:type="dxa"/>
          </w:tcPr>
          <w:p w14:paraId="315828E9" w14:textId="77777777" w:rsidR="00473C88" w:rsidRPr="0068331E" w:rsidRDefault="00473C88" w:rsidP="009F09BD">
            <w:pPr>
              <w:jc w:val="center"/>
              <w:rPr>
                <w:rFonts w:cs="Arial"/>
                <w:szCs w:val="22"/>
              </w:rPr>
            </w:pPr>
            <w:r w:rsidRPr="0068331E">
              <w:rPr>
                <w:rFonts w:cs="Arial"/>
                <w:szCs w:val="22"/>
              </w:rPr>
              <w:t>120</w:t>
            </w:r>
          </w:p>
        </w:tc>
      </w:tr>
      <w:tr w:rsidR="00473C88" w:rsidRPr="0068331E" w14:paraId="3A49FD71" w14:textId="77777777" w:rsidTr="009F09BD">
        <w:trPr>
          <w:jc w:val="center"/>
        </w:trPr>
        <w:tc>
          <w:tcPr>
            <w:tcW w:w="5042" w:type="dxa"/>
            <w:vAlign w:val="center"/>
          </w:tcPr>
          <w:p w14:paraId="39E7558B" w14:textId="77777777" w:rsidR="00473C88" w:rsidRPr="0068331E" w:rsidRDefault="00473C88" w:rsidP="009F09BD">
            <w:pPr>
              <w:rPr>
                <w:rFonts w:cs="Arial"/>
                <w:b/>
                <w:szCs w:val="22"/>
              </w:rPr>
            </w:pPr>
            <w:r w:rsidRPr="0068331E">
              <w:rPr>
                <w:rFonts w:cs="Arial"/>
                <w:b/>
                <w:szCs w:val="22"/>
              </w:rPr>
              <w:t>Exit Award</w:t>
            </w:r>
          </w:p>
        </w:tc>
        <w:tc>
          <w:tcPr>
            <w:tcW w:w="1208" w:type="dxa"/>
            <w:vAlign w:val="center"/>
          </w:tcPr>
          <w:p w14:paraId="7AC99733" w14:textId="77777777" w:rsidR="00473C88" w:rsidRPr="0068331E" w:rsidRDefault="00473C88" w:rsidP="009F09BD">
            <w:pPr>
              <w:rPr>
                <w:rFonts w:cs="Arial"/>
                <w:szCs w:val="22"/>
              </w:rPr>
            </w:pPr>
          </w:p>
        </w:tc>
        <w:tc>
          <w:tcPr>
            <w:tcW w:w="1077" w:type="dxa"/>
          </w:tcPr>
          <w:p w14:paraId="22BA7A56" w14:textId="77777777" w:rsidR="00473C88" w:rsidRPr="0068331E" w:rsidRDefault="00473C88" w:rsidP="009F09BD">
            <w:pPr>
              <w:rPr>
                <w:rFonts w:cs="Arial"/>
                <w:szCs w:val="22"/>
              </w:rPr>
            </w:pPr>
          </w:p>
        </w:tc>
        <w:tc>
          <w:tcPr>
            <w:tcW w:w="1196" w:type="dxa"/>
            <w:vAlign w:val="center"/>
          </w:tcPr>
          <w:p w14:paraId="66F403FD" w14:textId="77777777" w:rsidR="00473C88" w:rsidRPr="0068331E" w:rsidRDefault="00473C88" w:rsidP="009F09BD">
            <w:pPr>
              <w:rPr>
                <w:rFonts w:cs="Arial"/>
                <w:szCs w:val="22"/>
              </w:rPr>
            </w:pPr>
          </w:p>
        </w:tc>
      </w:tr>
      <w:tr w:rsidR="00473C88" w:rsidRPr="0068331E" w14:paraId="6FD37A95" w14:textId="77777777" w:rsidTr="009F09BD">
        <w:trPr>
          <w:jc w:val="center"/>
        </w:trPr>
        <w:tc>
          <w:tcPr>
            <w:tcW w:w="5042" w:type="dxa"/>
          </w:tcPr>
          <w:p w14:paraId="438CAD8B" w14:textId="77777777" w:rsidR="00473C88" w:rsidRPr="0068331E" w:rsidRDefault="00473C88" w:rsidP="009F09BD">
            <w:pPr>
              <w:rPr>
                <w:rFonts w:cs="Arial"/>
                <w:szCs w:val="22"/>
              </w:rPr>
            </w:pPr>
            <w:r w:rsidRPr="0068331E">
              <w:rPr>
                <w:rFonts w:cs="Arial"/>
                <w:szCs w:val="22"/>
              </w:rPr>
              <w:t>Graduate Certificate in Teaching Skills</w:t>
            </w:r>
          </w:p>
        </w:tc>
        <w:tc>
          <w:tcPr>
            <w:tcW w:w="1208" w:type="dxa"/>
          </w:tcPr>
          <w:p w14:paraId="06EA9101" w14:textId="77777777" w:rsidR="00473C88" w:rsidRPr="0068331E" w:rsidRDefault="00473C88" w:rsidP="009F09BD">
            <w:pPr>
              <w:jc w:val="center"/>
              <w:rPr>
                <w:rFonts w:cs="Arial"/>
                <w:szCs w:val="22"/>
              </w:rPr>
            </w:pPr>
            <w:r>
              <w:rPr>
                <w:rFonts w:cs="Arial"/>
                <w:szCs w:val="22"/>
              </w:rPr>
              <w:t>4</w:t>
            </w:r>
            <w:r w:rsidRPr="0068331E">
              <w:rPr>
                <w:rFonts w:cs="Arial"/>
                <w:szCs w:val="22"/>
              </w:rPr>
              <w:t>0</w:t>
            </w:r>
          </w:p>
        </w:tc>
        <w:tc>
          <w:tcPr>
            <w:tcW w:w="1077" w:type="dxa"/>
          </w:tcPr>
          <w:p w14:paraId="6FC98F3A" w14:textId="77777777" w:rsidR="00473C88" w:rsidRPr="0068331E" w:rsidRDefault="00473C88" w:rsidP="009F09BD">
            <w:pPr>
              <w:jc w:val="center"/>
              <w:rPr>
                <w:rFonts w:cs="Arial"/>
                <w:szCs w:val="22"/>
              </w:rPr>
            </w:pPr>
            <w:r>
              <w:rPr>
                <w:rFonts w:cs="Arial"/>
                <w:szCs w:val="22"/>
              </w:rPr>
              <w:t>20</w:t>
            </w:r>
          </w:p>
        </w:tc>
        <w:tc>
          <w:tcPr>
            <w:tcW w:w="1196" w:type="dxa"/>
          </w:tcPr>
          <w:p w14:paraId="2288A94C" w14:textId="77777777" w:rsidR="00473C88" w:rsidRPr="0068331E" w:rsidRDefault="00473C88" w:rsidP="009F09BD">
            <w:pPr>
              <w:jc w:val="center"/>
              <w:rPr>
                <w:rFonts w:cs="Arial"/>
                <w:szCs w:val="22"/>
              </w:rPr>
            </w:pPr>
            <w:r w:rsidRPr="0068331E">
              <w:rPr>
                <w:rFonts w:cs="Arial"/>
                <w:szCs w:val="22"/>
              </w:rPr>
              <w:t>60</w:t>
            </w:r>
          </w:p>
        </w:tc>
      </w:tr>
    </w:tbl>
    <w:p w14:paraId="1F12AC41" w14:textId="77777777" w:rsidR="00473C88" w:rsidRPr="0068331E" w:rsidRDefault="00473C88" w:rsidP="00473C88">
      <w:pPr>
        <w:rPr>
          <w:rFonts w:cs="Arial"/>
          <w:b/>
          <w:bCs/>
          <w:szCs w:val="22"/>
        </w:rPr>
      </w:pPr>
    </w:p>
    <w:p w14:paraId="2A66F27C" w14:textId="77777777" w:rsidR="00473C88" w:rsidRPr="0068331E" w:rsidRDefault="00473C88" w:rsidP="00473C88">
      <w:pPr>
        <w:rPr>
          <w:rFonts w:cs="Arial"/>
          <w:b/>
          <w:bCs/>
          <w:szCs w:val="22"/>
        </w:rPr>
      </w:pPr>
      <w:r w:rsidRPr="0068331E">
        <w:rPr>
          <w:rFonts w:cs="Arial"/>
          <w:b/>
          <w:bCs/>
          <w:szCs w:val="22"/>
        </w:rPr>
        <w:t>Exit Award:</w:t>
      </w:r>
      <w:r w:rsidRPr="0068331E">
        <w:rPr>
          <w:rFonts w:cs="Arial"/>
          <w:b/>
          <w:bCs/>
          <w:szCs w:val="22"/>
        </w:rPr>
        <w:tab/>
        <w:t xml:space="preserve">Graduate Certificate in Teaching Skills </w:t>
      </w:r>
    </w:p>
    <w:p w14:paraId="4A7153B7" w14:textId="77777777" w:rsidR="00473C88" w:rsidRPr="0068331E" w:rsidRDefault="00473C88" w:rsidP="00473C88">
      <w:pPr>
        <w:autoSpaceDE w:val="0"/>
        <w:autoSpaceDN w:val="0"/>
        <w:adjustRightInd w:val="0"/>
        <w:jc w:val="both"/>
        <w:rPr>
          <w:rFonts w:cs="Arial"/>
          <w:b/>
          <w:bCs/>
          <w:szCs w:val="22"/>
        </w:rPr>
      </w:pPr>
    </w:p>
    <w:p w14:paraId="78A5770F" w14:textId="4C2241A2" w:rsidR="00473C88" w:rsidRPr="0068331E" w:rsidRDefault="00473C88" w:rsidP="00473C88">
      <w:pPr>
        <w:autoSpaceDE w:val="0"/>
        <w:autoSpaceDN w:val="0"/>
        <w:adjustRightInd w:val="0"/>
        <w:jc w:val="both"/>
        <w:rPr>
          <w:rFonts w:cs="Arial"/>
          <w:szCs w:val="22"/>
        </w:rPr>
      </w:pPr>
      <w:r w:rsidRPr="0068331E">
        <w:rPr>
          <w:rFonts w:cs="Arial"/>
          <w:szCs w:val="22"/>
        </w:rPr>
        <w:t xml:space="preserve">The Graduate Certificate in Teaching Skills is an Exit Award of the </w:t>
      </w:r>
      <w:r w:rsidR="001A4C14">
        <w:rPr>
          <w:rFonts w:cs="Arial"/>
          <w:szCs w:val="22"/>
        </w:rPr>
        <w:t xml:space="preserve">Postgraduate </w:t>
      </w:r>
      <w:r w:rsidRPr="0068331E">
        <w:rPr>
          <w:rFonts w:cs="Arial"/>
          <w:szCs w:val="22"/>
        </w:rPr>
        <w:t xml:space="preserve">Certificate in Education (PGCE) and is awarded upon successful completion of </w:t>
      </w:r>
      <w:r w:rsidR="001A4C14">
        <w:rPr>
          <w:rFonts w:cs="Arial"/>
          <w:szCs w:val="22"/>
        </w:rPr>
        <w:t>4</w:t>
      </w:r>
      <w:r w:rsidRPr="0068331E">
        <w:rPr>
          <w:rFonts w:cs="Arial"/>
          <w:szCs w:val="22"/>
        </w:rPr>
        <w:t>0 credits at Level 6</w:t>
      </w:r>
      <w:r w:rsidR="001A4C14">
        <w:rPr>
          <w:rFonts w:cs="Arial"/>
          <w:szCs w:val="22"/>
        </w:rPr>
        <w:t xml:space="preserve"> and 20 credits at Level 7</w:t>
      </w:r>
      <w:r w:rsidRPr="0068331E">
        <w:rPr>
          <w:rFonts w:cs="Arial"/>
          <w:szCs w:val="22"/>
        </w:rPr>
        <w:t>. The Award has the following general aims that take account of the Quality Assurance Agency (QAA) Framework for Higher Education Qualifications (level descriptors) for Honours degrees.</w:t>
      </w:r>
    </w:p>
    <w:p w14:paraId="7ED563A5" w14:textId="77777777" w:rsidR="00473C88" w:rsidRPr="0068331E" w:rsidRDefault="00473C88" w:rsidP="00473C88">
      <w:pPr>
        <w:autoSpaceDE w:val="0"/>
        <w:autoSpaceDN w:val="0"/>
        <w:adjustRightInd w:val="0"/>
        <w:jc w:val="both"/>
        <w:rPr>
          <w:rFonts w:cs="Arial"/>
          <w:szCs w:val="22"/>
        </w:rPr>
      </w:pPr>
    </w:p>
    <w:p w14:paraId="5B5CB20B" w14:textId="77777777" w:rsidR="00473C88" w:rsidRPr="0068331E" w:rsidRDefault="00473C88" w:rsidP="00473C88">
      <w:pPr>
        <w:numPr>
          <w:ilvl w:val="0"/>
          <w:numId w:val="39"/>
        </w:numPr>
        <w:autoSpaceDE w:val="0"/>
        <w:autoSpaceDN w:val="0"/>
        <w:adjustRightInd w:val="0"/>
        <w:contextualSpacing/>
        <w:jc w:val="both"/>
        <w:rPr>
          <w:rFonts w:cs="Arial"/>
          <w:szCs w:val="22"/>
        </w:rPr>
      </w:pPr>
      <w:r w:rsidRPr="0068331E">
        <w:rPr>
          <w:rFonts w:cs="Arial"/>
          <w:szCs w:val="22"/>
        </w:rPr>
        <w:t>To develop in students a systematic understanding of key aspects of education, including acquisition of coherent and detailed knowledge, at least some of which is at or informed by, the forefront of defined areas of the discipline.</w:t>
      </w:r>
    </w:p>
    <w:p w14:paraId="0E2728A4" w14:textId="77777777" w:rsidR="00473C88" w:rsidRPr="0068331E" w:rsidRDefault="00473C88" w:rsidP="00473C88">
      <w:pPr>
        <w:tabs>
          <w:tab w:val="left" w:pos="2512"/>
        </w:tabs>
        <w:autoSpaceDE w:val="0"/>
        <w:autoSpaceDN w:val="0"/>
        <w:adjustRightInd w:val="0"/>
        <w:jc w:val="both"/>
        <w:rPr>
          <w:rFonts w:cs="Arial"/>
          <w:szCs w:val="22"/>
        </w:rPr>
      </w:pPr>
    </w:p>
    <w:p w14:paraId="0F4ECA7D" w14:textId="77777777" w:rsidR="00473C88" w:rsidRPr="0068331E" w:rsidRDefault="00473C88" w:rsidP="00473C88">
      <w:pPr>
        <w:numPr>
          <w:ilvl w:val="0"/>
          <w:numId w:val="39"/>
        </w:numPr>
        <w:autoSpaceDE w:val="0"/>
        <w:autoSpaceDN w:val="0"/>
        <w:adjustRightInd w:val="0"/>
        <w:contextualSpacing/>
        <w:jc w:val="both"/>
        <w:rPr>
          <w:rFonts w:cs="Arial"/>
          <w:szCs w:val="22"/>
        </w:rPr>
      </w:pPr>
      <w:r w:rsidRPr="0068331E">
        <w:rPr>
          <w:rFonts w:cs="Arial"/>
          <w:szCs w:val="22"/>
        </w:rPr>
        <w:t>To equip students with the skills and knowledge required to allow them to accurately select and deploy established techniques of analysis and enquiry relevant to learning and teaching.</w:t>
      </w:r>
    </w:p>
    <w:p w14:paraId="5CBAC5A5" w14:textId="77777777" w:rsidR="00473C88" w:rsidRPr="0068331E" w:rsidRDefault="00473C88" w:rsidP="00473C88">
      <w:pPr>
        <w:autoSpaceDE w:val="0"/>
        <w:autoSpaceDN w:val="0"/>
        <w:adjustRightInd w:val="0"/>
        <w:jc w:val="both"/>
        <w:rPr>
          <w:rFonts w:cs="Arial"/>
          <w:szCs w:val="22"/>
        </w:rPr>
      </w:pPr>
    </w:p>
    <w:p w14:paraId="043D398A" w14:textId="77777777" w:rsidR="00473C88" w:rsidRPr="0068331E" w:rsidRDefault="00473C88" w:rsidP="00473C88">
      <w:pPr>
        <w:numPr>
          <w:ilvl w:val="0"/>
          <w:numId w:val="39"/>
        </w:numPr>
        <w:autoSpaceDE w:val="0"/>
        <w:autoSpaceDN w:val="0"/>
        <w:adjustRightInd w:val="0"/>
        <w:contextualSpacing/>
        <w:jc w:val="both"/>
        <w:rPr>
          <w:rFonts w:cs="Arial"/>
          <w:szCs w:val="22"/>
        </w:rPr>
      </w:pPr>
      <w:r w:rsidRPr="0068331E">
        <w:rPr>
          <w:rFonts w:cs="Arial"/>
          <w:szCs w:val="22"/>
        </w:rPr>
        <w:t>To develop a conceptual understanding of education that enables the student to devise and sustain arguments, and/or to solve problems, using ideas and techniques, some of which are at the forefront of the discipline.</w:t>
      </w:r>
    </w:p>
    <w:p w14:paraId="3BD51A81" w14:textId="77777777" w:rsidR="00473C88" w:rsidRPr="0068331E" w:rsidRDefault="00473C88" w:rsidP="00473C88">
      <w:pPr>
        <w:autoSpaceDE w:val="0"/>
        <w:autoSpaceDN w:val="0"/>
        <w:adjustRightInd w:val="0"/>
        <w:jc w:val="both"/>
        <w:rPr>
          <w:rFonts w:cs="Arial"/>
          <w:szCs w:val="22"/>
        </w:rPr>
      </w:pPr>
    </w:p>
    <w:p w14:paraId="7966A99E" w14:textId="77777777" w:rsidR="00473C88" w:rsidRPr="0068331E" w:rsidRDefault="00473C88" w:rsidP="00473C88">
      <w:pPr>
        <w:numPr>
          <w:ilvl w:val="0"/>
          <w:numId w:val="39"/>
        </w:numPr>
        <w:autoSpaceDE w:val="0"/>
        <w:autoSpaceDN w:val="0"/>
        <w:adjustRightInd w:val="0"/>
        <w:contextualSpacing/>
        <w:jc w:val="both"/>
        <w:rPr>
          <w:rFonts w:cs="Arial"/>
          <w:szCs w:val="22"/>
        </w:rPr>
      </w:pPr>
      <w:r w:rsidRPr="0068331E">
        <w:rPr>
          <w:rFonts w:cs="Arial"/>
          <w:szCs w:val="22"/>
        </w:rPr>
        <w:t xml:space="preserve">To promote a conceptual understanding of current and emerging themes within the field of education, allowing students to describe and comment upon </w:t>
      </w:r>
      <w:proofErr w:type="gramStart"/>
      <w:r w:rsidRPr="0068331E">
        <w:rPr>
          <w:rFonts w:cs="Arial"/>
          <w:szCs w:val="22"/>
        </w:rPr>
        <w:t>particular aspects</w:t>
      </w:r>
      <w:proofErr w:type="gramEnd"/>
      <w:r w:rsidRPr="0068331E">
        <w:rPr>
          <w:rFonts w:cs="Arial"/>
          <w:szCs w:val="22"/>
        </w:rPr>
        <w:t xml:space="preserve"> of current research, or equivalent advanced scholarship, in the discipline, equipping them to work effectively in the changing and diverse area of post compulsory education and training.</w:t>
      </w:r>
    </w:p>
    <w:p w14:paraId="7285FBAC" w14:textId="77777777" w:rsidR="00473C88" w:rsidRPr="0068331E" w:rsidRDefault="00473C88" w:rsidP="00473C88">
      <w:pPr>
        <w:autoSpaceDE w:val="0"/>
        <w:autoSpaceDN w:val="0"/>
        <w:adjustRightInd w:val="0"/>
        <w:jc w:val="both"/>
        <w:rPr>
          <w:rFonts w:cs="Arial"/>
          <w:szCs w:val="22"/>
        </w:rPr>
      </w:pPr>
    </w:p>
    <w:p w14:paraId="1914D745" w14:textId="77777777" w:rsidR="00473C88" w:rsidRPr="0068331E" w:rsidRDefault="00473C88" w:rsidP="00473C88">
      <w:pPr>
        <w:numPr>
          <w:ilvl w:val="0"/>
          <w:numId w:val="39"/>
        </w:numPr>
        <w:autoSpaceDE w:val="0"/>
        <w:autoSpaceDN w:val="0"/>
        <w:adjustRightInd w:val="0"/>
        <w:contextualSpacing/>
        <w:jc w:val="both"/>
        <w:rPr>
          <w:rFonts w:cs="Arial"/>
          <w:szCs w:val="22"/>
        </w:rPr>
      </w:pPr>
      <w:r w:rsidRPr="0068331E">
        <w:rPr>
          <w:rFonts w:cs="Arial"/>
          <w:szCs w:val="22"/>
        </w:rPr>
        <w:t>To develop in students an appreciation of the uncertainty, ambiguity and limits of knowledge.</w:t>
      </w:r>
    </w:p>
    <w:p w14:paraId="4F932731" w14:textId="77777777" w:rsidR="00473C88" w:rsidRPr="0068331E" w:rsidRDefault="00473C88" w:rsidP="00473C88">
      <w:pPr>
        <w:autoSpaceDE w:val="0"/>
        <w:autoSpaceDN w:val="0"/>
        <w:adjustRightInd w:val="0"/>
        <w:jc w:val="both"/>
        <w:rPr>
          <w:rFonts w:cs="Arial"/>
          <w:szCs w:val="22"/>
        </w:rPr>
      </w:pPr>
    </w:p>
    <w:p w14:paraId="5B535452" w14:textId="77777777" w:rsidR="00473C88" w:rsidRPr="0068331E" w:rsidRDefault="00473C88" w:rsidP="00473C88">
      <w:pPr>
        <w:numPr>
          <w:ilvl w:val="0"/>
          <w:numId w:val="39"/>
        </w:numPr>
        <w:autoSpaceDE w:val="0"/>
        <w:autoSpaceDN w:val="0"/>
        <w:adjustRightInd w:val="0"/>
        <w:contextualSpacing/>
        <w:jc w:val="both"/>
        <w:rPr>
          <w:rFonts w:cs="Arial"/>
          <w:szCs w:val="22"/>
        </w:rPr>
      </w:pPr>
      <w:r w:rsidRPr="0068331E">
        <w:rPr>
          <w:rFonts w:cs="Arial"/>
          <w:szCs w:val="22"/>
        </w:rPr>
        <w:t>To encourage students to manage their own learning, and to make use of scholarly reviews and primary sources relevant to the discipline by producing reflective teachers or trainers who can demonstrate competence in a range of roles including teaching, assessment and evaluation of learning and the management of education and training.</w:t>
      </w:r>
    </w:p>
    <w:p w14:paraId="26D6BF9B" w14:textId="77777777" w:rsidR="00473C88" w:rsidRDefault="00473C88" w:rsidP="00473C88">
      <w:pPr>
        <w:autoSpaceDE w:val="0"/>
        <w:autoSpaceDN w:val="0"/>
        <w:adjustRightInd w:val="0"/>
        <w:jc w:val="both"/>
        <w:rPr>
          <w:rFonts w:cs="Arial"/>
          <w:szCs w:val="22"/>
          <w:u w:val="single"/>
        </w:rPr>
      </w:pPr>
    </w:p>
    <w:p w14:paraId="206B8AA2" w14:textId="448E4E36" w:rsidR="00473C88" w:rsidRPr="0068331E" w:rsidRDefault="00473C88" w:rsidP="00473C88">
      <w:pPr>
        <w:autoSpaceDE w:val="0"/>
        <w:autoSpaceDN w:val="0"/>
        <w:adjustRightInd w:val="0"/>
        <w:jc w:val="both"/>
        <w:rPr>
          <w:rFonts w:cs="Arial"/>
          <w:bCs/>
          <w:szCs w:val="22"/>
          <w:u w:val="single"/>
        </w:rPr>
      </w:pPr>
      <w:r w:rsidRPr="0068331E">
        <w:rPr>
          <w:rFonts w:cs="Arial"/>
          <w:szCs w:val="22"/>
          <w:u w:val="single"/>
        </w:rPr>
        <w:t>The Graduate Certificate in Teaching Skills Exit Award has the following learning outcomes:</w:t>
      </w:r>
    </w:p>
    <w:p w14:paraId="58B22637" w14:textId="225B4E34" w:rsidR="00473C88"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23D3D98A" w14:textId="3C782E5B" w:rsidR="001A4C14" w:rsidRDefault="001A4C14"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u w:val="single"/>
        </w:rPr>
      </w:pPr>
      <w:r>
        <w:rPr>
          <w:rFonts w:cs="Arial"/>
          <w:szCs w:val="22"/>
          <w:u w:val="single"/>
        </w:rPr>
        <w:t>Learning Outcomes at Level 6:</w:t>
      </w:r>
    </w:p>
    <w:p w14:paraId="37983E2C" w14:textId="77777777" w:rsidR="001A4C14" w:rsidRPr="001A4C14" w:rsidRDefault="001A4C14"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4571031E"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A.</w:t>
      </w:r>
      <w:r w:rsidRPr="0068331E">
        <w:rPr>
          <w:rFonts w:cs="Arial"/>
          <w:b/>
          <w:szCs w:val="22"/>
        </w:rPr>
        <w:tab/>
        <w:t>Knowledge and Understanding</w:t>
      </w:r>
    </w:p>
    <w:p w14:paraId="1B916866"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345EC402"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have:</w:t>
      </w:r>
    </w:p>
    <w:p w14:paraId="329247FC"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30E05E6C" w14:textId="77777777" w:rsidR="00473C88" w:rsidRPr="0068331E" w:rsidRDefault="00473C88" w:rsidP="00473C88">
      <w:pPr>
        <w:numPr>
          <w:ilvl w:val="0"/>
          <w:numId w:val="40"/>
        </w:numPr>
        <w:tabs>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contextualSpacing/>
        <w:jc w:val="both"/>
        <w:rPr>
          <w:rFonts w:cs="Arial"/>
          <w:szCs w:val="22"/>
        </w:rPr>
      </w:pPr>
      <w:r w:rsidRPr="0068331E">
        <w:rPr>
          <w:rFonts w:cs="Arial"/>
          <w:szCs w:val="22"/>
        </w:rPr>
        <w:lastRenderedPageBreak/>
        <w:t>A systematic understanding of key aspects of post compulsory education, including the acquisition of coherent and detailed knowledge informed by current thinking in the field.</w:t>
      </w:r>
    </w:p>
    <w:p w14:paraId="2A9320D7" w14:textId="77777777" w:rsidR="00473C88" w:rsidRPr="0068331E" w:rsidRDefault="00473C88" w:rsidP="00473C88">
      <w:pPr>
        <w:numPr>
          <w:ilvl w:val="0"/>
          <w:numId w:val="40"/>
        </w:numPr>
        <w:tabs>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contextualSpacing/>
        <w:jc w:val="both"/>
        <w:rPr>
          <w:rFonts w:cs="Arial"/>
          <w:szCs w:val="22"/>
        </w:rPr>
      </w:pPr>
      <w:r w:rsidRPr="0068331E">
        <w:rPr>
          <w:rFonts w:cs="Arial"/>
          <w:szCs w:val="22"/>
        </w:rPr>
        <w:t>An appreciation of the uncertainty, ambiguity and limits of their knowledge.</w:t>
      </w:r>
    </w:p>
    <w:p w14:paraId="695F9625"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130FF292"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B.</w:t>
      </w:r>
      <w:r w:rsidRPr="0068331E">
        <w:rPr>
          <w:rFonts w:cs="Arial"/>
          <w:b/>
          <w:szCs w:val="22"/>
        </w:rPr>
        <w:tab/>
        <w:t>Cognitive Skills</w:t>
      </w:r>
    </w:p>
    <w:p w14:paraId="65D97872"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p>
    <w:p w14:paraId="62EE8A19"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be able to:</w:t>
      </w:r>
    </w:p>
    <w:p w14:paraId="7434D55E"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29EA73C2"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Accurately deploy established techniques of analysis and enquiry within post compulsory education and training.</w:t>
      </w:r>
    </w:p>
    <w:p w14:paraId="22678FA7"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Devise and sustain arguments, and solve problems, using innovative and creative ideas and techniques</w:t>
      </w:r>
    </w:p>
    <w:p w14:paraId="79FEB9A7"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 xml:space="preserve">Describe and comment upon </w:t>
      </w:r>
      <w:proofErr w:type="gramStart"/>
      <w:r w:rsidRPr="00F148F8">
        <w:rPr>
          <w:rFonts w:ascii="Arial" w:hAnsi="Arial" w:cs="Arial"/>
        </w:rPr>
        <w:t>particular aspects</w:t>
      </w:r>
      <w:proofErr w:type="gramEnd"/>
      <w:r w:rsidRPr="00F148F8">
        <w:rPr>
          <w:rFonts w:ascii="Arial" w:hAnsi="Arial" w:cs="Arial"/>
        </w:rPr>
        <w:t xml:space="preserve"> of current research and advanced scholarship in post compulsory education and training</w:t>
      </w:r>
    </w:p>
    <w:p w14:paraId="3C254084"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Critically evaluate arguments, assumptions, abstract concepts and data (that may be incomplete), to make judgements, and to frame appropriate questions to achieve a solution, or identify a range of solutions, to a problem.</w:t>
      </w:r>
    </w:p>
    <w:p w14:paraId="7C28E3BD"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C.</w:t>
      </w:r>
      <w:r w:rsidRPr="0068331E">
        <w:rPr>
          <w:rFonts w:cs="Arial"/>
          <w:b/>
          <w:szCs w:val="22"/>
        </w:rPr>
        <w:tab/>
        <w:t>Practical Skills</w:t>
      </w:r>
    </w:p>
    <w:p w14:paraId="47B5B70E"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p>
    <w:p w14:paraId="213C756C"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be able to:</w:t>
      </w:r>
    </w:p>
    <w:p w14:paraId="277161D7"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43C33206"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Apply the methods and techniques that they have learned to review, consolidate, extend and apply their knowledge and understanding, and to initiate and carry out projects.</w:t>
      </w:r>
    </w:p>
    <w:p w14:paraId="3262DD82"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cs="Arial"/>
        </w:rPr>
      </w:pPr>
      <w:r w:rsidRPr="00F148F8">
        <w:rPr>
          <w:rFonts w:ascii="Arial" w:hAnsi="Arial" w:cs="Arial"/>
        </w:rPr>
        <w:t xml:space="preserve">Reflect upon, critically evaluate and make judgements of their own and on others’ teaching skills. </w:t>
      </w:r>
    </w:p>
    <w:p w14:paraId="15D88917"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r w:rsidRPr="0068331E">
        <w:rPr>
          <w:rFonts w:cs="Arial"/>
          <w:b/>
          <w:szCs w:val="22"/>
        </w:rPr>
        <w:t xml:space="preserve">D. </w:t>
      </w:r>
      <w:r w:rsidRPr="0068331E">
        <w:rPr>
          <w:rFonts w:cs="Arial"/>
          <w:b/>
          <w:szCs w:val="22"/>
        </w:rPr>
        <w:tab/>
        <w:t>Key Skills</w:t>
      </w:r>
    </w:p>
    <w:p w14:paraId="2F0FE80F"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szCs w:val="22"/>
        </w:rPr>
      </w:pPr>
    </w:p>
    <w:p w14:paraId="104663D7"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68331E">
        <w:rPr>
          <w:rFonts w:cs="Arial"/>
          <w:szCs w:val="22"/>
        </w:rPr>
        <w:t>On completion of this programme a successful student will be able to:</w:t>
      </w:r>
    </w:p>
    <w:p w14:paraId="7770E128" w14:textId="77777777" w:rsidR="00473C88" w:rsidRPr="0068331E" w:rsidRDefault="00473C88" w:rsidP="00473C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p>
    <w:p w14:paraId="407AA242"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Manage their own learning and to make use of scholarly reviews and primary sources, as appropriate.</w:t>
      </w:r>
    </w:p>
    <w:p w14:paraId="3BAF9904"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ascii="Arial" w:hAnsi="Arial" w:cs="Arial"/>
        </w:rPr>
      </w:pPr>
      <w:r w:rsidRPr="00F148F8">
        <w:rPr>
          <w:rFonts w:ascii="Arial" w:hAnsi="Arial" w:cs="Arial"/>
        </w:rPr>
        <w:t>Communicate information, ideas, problems and solutions to both specialist and non-specialist audiences.</w:t>
      </w:r>
    </w:p>
    <w:p w14:paraId="5A8DFC87" w14:textId="77777777" w:rsidR="00473C88" w:rsidRPr="00F148F8" w:rsidRDefault="00473C88" w:rsidP="00473C88">
      <w:pPr>
        <w:pStyle w:val="ListParagraph"/>
        <w:numPr>
          <w:ilvl w:val="0"/>
          <w:numId w:val="4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283"/>
        <w:jc w:val="both"/>
        <w:rPr>
          <w:rFonts w:cs="Arial"/>
        </w:rPr>
      </w:pPr>
      <w:r w:rsidRPr="00F148F8">
        <w:rPr>
          <w:rFonts w:ascii="Arial" w:hAnsi="Arial" w:cs="Arial"/>
        </w:rPr>
        <w:t>Develop the qualities and transferrable skills necessary for employment, requiring the exercising of initiative and personal responsibility, decision-making in complex and unpredictable contexts, and the learning ability needed to undertake appropriate further training of a professional or equivalent nature.</w:t>
      </w:r>
    </w:p>
    <w:p w14:paraId="74B94394" w14:textId="67EA5A56"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u w:val="single"/>
        </w:rPr>
      </w:pPr>
      <w:r w:rsidRPr="0006658C">
        <w:rPr>
          <w:rFonts w:cs="Arial"/>
          <w:u w:val="single"/>
        </w:rPr>
        <w:t xml:space="preserve">Learning </w:t>
      </w:r>
      <w:r>
        <w:rPr>
          <w:rFonts w:cs="Arial"/>
          <w:u w:val="single"/>
        </w:rPr>
        <w:t>O</w:t>
      </w:r>
      <w:r w:rsidRPr="0006658C">
        <w:rPr>
          <w:rFonts w:cs="Arial"/>
          <w:u w:val="single"/>
        </w:rPr>
        <w:t>utcomes at Level 7</w:t>
      </w:r>
    </w:p>
    <w:p w14:paraId="02627430"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6100CD0"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A.</w:t>
      </w:r>
      <w:r w:rsidRPr="0006658C">
        <w:rPr>
          <w:rFonts w:cs="Arial"/>
          <w:b/>
        </w:rPr>
        <w:tab/>
        <w:t>Knowledge and Understanding</w:t>
      </w:r>
    </w:p>
    <w:p w14:paraId="00C843F6"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DE3E7EC"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have:</w:t>
      </w:r>
    </w:p>
    <w:p w14:paraId="4B44FB03"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05E82DC"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A systematic understanding of knowledge, and a critical awareness of current problems and new insights, much of which is at the forefront of developments within post compulsory education and training</w:t>
      </w:r>
    </w:p>
    <w:p w14:paraId="34CF0F22"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lastRenderedPageBreak/>
        <w:t>A comprehensive understanding of techniques applicable to research and advanced scholarship within the context of post compulsory education</w:t>
      </w:r>
    </w:p>
    <w:p w14:paraId="068463B2"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FF15D10"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B.</w:t>
      </w:r>
      <w:r w:rsidRPr="0006658C">
        <w:rPr>
          <w:rFonts w:cs="Arial"/>
          <w:b/>
        </w:rPr>
        <w:tab/>
        <w:t>Cognitive Skills</w:t>
      </w:r>
    </w:p>
    <w:p w14:paraId="098BE789"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73E3980"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the programme a successful student will be able to:</w:t>
      </w:r>
    </w:p>
    <w:p w14:paraId="0930CF53"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308E653E"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Evaluate critically current research and advanced scholarship in post compulsory education</w:t>
      </w:r>
    </w:p>
    <w:p w14:paraId="61CEB6F1"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Evaluate methodologies and develop critiques of them and, where appropriate, to propose new hypothesis</w:t>
      </w:r>
    </w:p>
    <w:p w14:paraId="524D16F6"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Deal with complex issues, both systematically and creatively and make sound judgments in the absence of complete data.</w:t>
      </w:r>
    </w:p>
    <w:p w14:paraId="7276CC48"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287DC18"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C.</w:t>
      </w:r>
      <w:r w:rsidRPr="0006658C">
        <w:rPr>
          <w:rFonts w:cs="Arial"/>
          <w:b/>
        </w:rPr>
        <w:tab/>
        <w:t>Practical Skills</w:t>
      </w:r>
    </w:p>
    <w:p w14:paraId="41135AF6"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1E956BD5"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65568366"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42FBC2A9"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Demonstrate originality in the application of knowledge gained, together with an ability to create and effectively interpret knowledge in post compulsory education and training</w:t>
      </w:r>
    </w:p>
    <w:p w14:paraId="4F67A8BB"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Demonstrate self-direction and originality in tackling and solving problems, and act autonomously in planning and implementing tasks at a professional level.</w:t>
      </w:r>
    </w:p>
    <w:p w14:paraId="56C0F7E2"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43F26CCC"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rPr>
      </w:pPr>
      <w:r w:rsidRPr="0006658C">
        <w:rPr>
          <w:rFonts w:cs="Arial"/>
          <w:b/>
        </w:rPr>
        <w:t>D.</w:t>
      </w:r>
      <w:r w:rsidRPr="0006658C">
        <w:rPr>
          <w:rFonts w:cs="Arial"/>
          <w:b/>
        </w:rPr>
        <w:tab/>
        <w:t>Key Skills</w:t>
      </w:r>
    </w:p>
    <w:p w14:paraId="4644A3D4"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524DCE10"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r w:rsidRPr="0006658C">
        <w:rPr>
          <w:rFonts w:cs="Arial"/>
        </w:rPr>
        <w:t>On completion of this programme a successful student will be able to:</w:t>
      </w:r>
    </w:p>
    <w:p w14:paraId="0DE711AF" w14:textId="77777777" w:rsidR="001A4C14" w:rsidRPr="0006658C" w:rsidRDefault="001A4C14" w:rsidP="001A4C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rPr>
      </w:pPr>
    </w:p>
    <w:p w14:paraId="749E2031"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Communicate conclusions clearly to specialist and non-specialist audiences.</w:t>
      </w:r>
    </w:p>
    <w:p w14:paraId="7145EBC9"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Continue to advance their knowledge and understanding and to develop new skills to a high level.</w:t>
      </w:r>
    </w:p>
    <w:p w14:paraId="2273851E" w14:textId="77777777" w:rsidR="001A4C14" w:rsidRPr="0006658C" w:rsidRDefault="001A4C14" w:rsidP="001A4C14">
      <w:pPr>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jc w:val="both"/>
        <w:rPr>
          <w:rFonts w:cs="Arial"/>
        </w:rPr>
      </w:pPr>
      <w:r w:rsidRPr="0006658C">
        <w:rPr>
          <w:rFonts w:cs="Arial"/>
        </w:rPr>
        <w:t>Develop the qualities and transferrable skills necessary for employment, requiring the exercising of initiative and personal responsibility, decision-making in complex and unpredictable situations, and the independent learning ability needed for continuing professional development.</w:t>
      </w:r>
    </w:p>
    <w:p w14:paraId="6770FD7B" w14:textId="77777777" w:rsidR="001A4C14" w:rsidRDefault="001A4C14" w:rsidP="00473C88">
      <w:pPr>
        <w:autoSpaceDE w:val="0"/>
        <w:autoSpaceDN w:val="0"/>
        <w:adjustRightInd w:val="0"/>
        <w:jc w:val="both"/>
        <w:rPr>
          <w:rFonts w:cs="Arial"/>
          <w:szCs w:val="22"/>
          <w:u w:val="single"/>
        </w:rPr>
      </w:pPr>
    </w:p>
    <w:p w14:paraId="4833AE20" w14:textId="211616AF" w:rsidR="00473C88" w:rsidRPr="0068331E" w:rsidRDefault="00473C88" w:rsidP="00473C88">
      <w:pPr>
        <w:autoSpaceDE w:val="0"/>
        <w:autoSpaceDN w:val="0"/>
        <w:adjustRightInd w:val="0"/>
        <w:jc w:val="both"/>
        <w:rPr>
          <w:rFonts w:cs="Arial"/>
          <w:b/>
          <w:bCs/>
          <w:szCs w:val="22"/>
          <w:u w:val="single"/>
        </w:rPr>
      </w:pPr>
      <w:r w:rsidRPr="0068331E">
        <w:rPr>
          <w:rFonts w:cs="Arial"/>
          <w:szCs w:val="22"/>
          <w:u w:val="single"/>
        </w:rPr>
        <w:t>The Graduate Certificate in Teaching Skills Exit Award has the following structure:</w:t>
      </w:r>
    </w:p>
    <w:p w14:paraId="01ABEF53" w14:textId="77777777" w:rsidR="00473C88" w:rsidRPr="0068331E" w:rsidRDefault="00473C88" w:rsidP="00473C88">
      <w:pPr>
        <w:autoSpaceDE w:val="0"/>
        <w:autoSpaceDN w:val="0"/>
        <w:adjustRightInd w:val="0"/>
        <w:jc w:val="both"/>
        <w:rPr>
          <w:rFonts w:cs="Arial"/>
          <w:szCs w:val="22"/>
        </w:rPr>
      </w:pPr>
    </w:p>
    <w:tbl>
      <w:tblPr>
        <w:tblW w:w="93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5"/>
        <w:gridCol w:w="4391"/>
        <w:gridCol w:w="2124"/>
        <w:gridCol w:w="1275"/>
      </w:tblGrid>
      <w:tr w:rsidR="00473C88" w:rsidRPr="0068331E" w14:paraId="30CFC4D1" w14:textId="77777777" w:rsidTr="009F09BD">
        <w:trPr>
          <w:trHeight w:val="778"/>
        </w:trPr>
        <w:tc>
          <w:tcPr>
            <w:tcW w:w="1525" w:type="dxa"/>
            <w:tcBorders>
              <w:top w:val="single" w:sz="4" w:space="0" w:color="auto"/>
              <w:left w:val="single" w:sz="4" w:space="0" w:color="auto"/>
              <w:bottom w:val="single" w:sz="4" w:space="0" w:color="auto"/>
              <w:right w:val="single" w:sz="4" w:space="0" w:color="auto"/>
            </w:tcBorders>
            <w:shd w:val="clear" w:color="auto" w:fill="D9D9D9"/>
            <w:hideMark/>
          </w:tcPr>
          <w:p w14:paraId="3C08F3A2" w14:textId="54796300" w:rsidR="00473C88" w:rsidRPr="0068331E" w:rsidRDefault="00473C88" w:rsidP="00473C88">
            <w:pPr>
              <w:autoSpaceDE w:val="0"/>
              <w:autoSpaceDN w:val="0"/>
              <w:adjustRightInd w:val="0"/>
              <w:jc w:val="center"/>
              <w:rPr>
                <w:rFonts w:cs="Arial"/>
                <w:b/>
                <w:bCs/>
                <w:szCs w:val="22"/>
              </w:rPr>
            </w:pPr>
            <w:r w:rsidRPr="0068331E">
              <w:rPr>
                <w:rFonts w:cs="Arial"/>
                <w:b/>
                <w:bCs/>
                <w:szCs w:val="22"/>
              </w:rPr>
              <w:t>Module Code</w:t>
            </w:r>
          </w:p>
        </w:tc>
        <w:tc>
          <w:tcPr>
            <w:tcW w:w="4391" w:type="dxa"/>
            <w:tcBorders>
              <w:top w:val="single" w:sz="4" w:space="0" w:color="auto"/>
              <w:left w:val="single" w:sz="4" w:space="0" w:color="auto"/>
              <w:bottom w:val="single" w:sz="4" w:space="0" w:color="auto"/>
              <w:right w:val="single" w:sz="4" w:space="0" w:color="auto"/>
            </w:tcBorders>
            <w:shd w:val="clear" w:color="auto" w:fill="D9D9D9"/>
            <w:hideMark/>
          </w:tcPr>
          <w:p w14:paraId="3E775556" w14:textId="77777777" w:rsidR="00473C88" w:rsidRPr="0068331E" w:rsidRDefault="00473C88" w:rsidP="009F09BD">
            <w:pPr>
              <w:autoSpaceDE w:val="0"/>
              <w:autoSpaceDN w:val="0"/>
              <w:adjustRightInd w:val="0"/>
              <w:rPr>
                <w:rFonts w:cs="Arial"/>
                <w:b/>
                <w:bCs/>
                <w:szCs w:val="22"/>
              </w:rPr>
            </w:pPr>
            <w:r w:rsidRPr="0068331E">
              <w:rPr>
                <w:rFonts w:cs="Arial"/>
                <w:b/>
                <w:bCs/>
                <w:szCs w:val="22"/>
              </w:rPr>
              <w:t xml:space="preserve">Title </w:t>
            </w:r>
          </w:p>
        </w:tc>
        <w:tc>
          <w:tcPr>
            <w:tcW w:w="2124" w:type="dxa"/>
            <w:tcBorders>
              <w:top w:val="single" w:sz="4" w:space="0" w:color="auto"/>
              <w:left w:val="single" w:sz="4" w:space="0" w:color="auto"/>
              <w:bottom w:val="single" w:sz="4" w:space="0" w:color="auto"/>
              <w:right w:val="single" w:sz="4" w:space="0" w:color="auto"/>
            </w:tcBorders>
            <w:shd w:val="clear" w:color="auto" w:fill="D9D9D9"/>
            <w:hideMark/>
          </w:tcPr>
          <w:p w14:paraId="031199AA" w14:textId="77777777" w:rsidR="00473C88" w:rsidRPr="0068331E" w:rsidRDefault="00473C88" w:rsidP="009F09BD">
            <w:pPr>
              <w:autoSpaceDE w:val="0"/>
              <w:autoSpaceDN w:val="0"/>
              <w:adjustRightInd w:val="0"/>
              <w:jc w:val="center"/>
              <w:rPr>
                <w:rFonts w:cs="Arial"/>
                <w:b/>
                <w:bCs/>
                <w:szCs w:val="22"/>
              </w:rPr>
            </w:pPr>
            <w:r w:rsidRPr="0068331E">
              <w:rPr>
                <w:rFonts w:cs="Arial"/>
                <w:b/>
                <w:bCs/>
                <w:szCs w:val="22"/>
              </w:rPr>
              <w:t>Module type (core, compulsory or optional)</w:t>
            </w:r>
          </w:p>
        </w:tc>
        <w:tc>
          <w:tcPr>
            <w:tcW w:w="1275" w:type="dxa"/>
            <w:tcBorders>
              <w:top w:val="single" w:sz="4" w:space="0" w:color="auto"/>
              <w:left w:val="single" w:sz="4" w:space="0" w:color="auto"/>
              <w:bottom w:val="single" w:sz="4" w:space="0" w:color="auto"/>
              <w:right w:val="single" w:sz="4" w:space="0" w:color="auto"/>
            </w:tcBorders>
            <w:shd w:val="clear" w:color="auto" w:fill="D9D9D9"/>
            <w:hideMark/>
          </w:tcPr>
          <w:p w14:paraId="5540C4EE" w14:textId="77777777" w:rsidR="00473C88" w:rsidRPr="0068331E" w:rsidRDefault="00473C88" w:rsidP="009F09BD">
            <w:pPr>
              <w:tabs>
                <w:tab w:val="left" w:pos="0"/>
              </w:tabs>
              <w:autoSpaceDE w:val="0"/>
              <w:autoSpaceDN w:val="0"/>
              <w:adjustRightInd w:val="0"/>
              <w:jc w:val="center"/>
              <w:rPr>
                <w:rFonts w:cs="Arial"/>
                <w:b/>
                <w:bCs/>
                <w:szCs w:val="22"/>
              </w:rPr>
            </w:pPr>
            <w:r w:rsidRPr="0068331E">
              <w:rPr>
                <w:rFonts w:cs="Arial"/>
                <w:b/>
                <w:bCs/>
                <w:szCs w:val="22"/>
              </w:rPr>
              <w:t>Credits</w:t>
            </w:r>
          </w:p>
        </w:tc>
      </w:tr>
      <w:tr w:rsidR="00473C88" w:rsidRPr="0068331E" w14:paraId="17F5CBC4" w14:textId="77777777" w:rsidTr="009F09BD">
        <w:trPr>
          <w:trHeight w:val="242"/>
        </w:trPr>
        <w:tc>
          <w:tcPr>
            <w:tcW w:w="1525" w:type="dxa"/>
            <w:tcBorders>
              <w:top w:val="single" w:sz="4" w:space="0" w:color="auto"/>
              <w:left w:val="single" w:sz="4" w:space="0" w:color="auto"/>
              <w:bottom w:val="single" w:sz="4" w:space="0" w:color="auto"/>
              <w:right w:val="single" w:sz="4" w:space="0" w:color="auto"/>
            </w:tcBorders>
          </w:tcPr>
          <w:p w14:paraId="2DBE550D" w14:textId="77777777" w:rsidR="00473C88" w:rsidRPr="0068331E" w:rsidRDefault="00473C88" w:rsidP="00473C88">
            <w:pPr>
              <w:autoSpaceDE w:val="0"/>
              <w:autoSpaceDN w:val="0"/>
              <w:adjustRightInd w:val="0"/>
              <w:jc w:val="center"/>
              <w:rPr>
                <w:rFonts w:cs="Arial"/>
                <w:bCs/>
                <w:szCs w:val="22"/>
              </w:rPr>
            </w:pPr>
            <w:r>
              <w:rPr>
                <w:rFonts w:cs="Arial"/>
                <w:szCs w:val="22"/>
              </w:rPr>
              <w:t>M6X02268</w:t>
            </w:r>
          </w:p>
        </w:tc>
        <w:tc>
          <w:tcPr>
            <w:tcW w:w="4391" w:type="dxa"/>
            <w:tcBorders>
              <w:top w:val="single" w:sz="4" w:space="0" w:color="auto"/>
              <w:left w:val="single" w:sz="4" w:space="0" w:color="auto"/>
              <w:bottom w:val="single" w:sz="4" w:space="0" w:color="auto"/>
              <w:right w:val="single" w:sz="4" w:space="0" w:color="auto"/>
            </w:tcBorders>
            <w:hideMark/>
          </w:tcPr>
          <w:p w14:paraId="79D1A65E" w14:textId="77777777" w:rsidR="00473C88" w:rsidRPr="0068331E" w:rsidRDefault="00473C88" w:rsidP="009F09BD">
            <w:pPr>
              <w:jc w:val="both"/>
              <w:rPr>
                <w:rFonts w:cs="Arial"/>
                <w:szCs w:val="22"/>
              </w:rPr>
            </w:pPr>
            <w:r w:rsidRPr="0068331E">
              <w:rPr>
                <w:rFonts w:cs="Arial"/>
                <w:szCs w:val="22"/>
              </w:rPr>
              <w:t>Principles of Teaching, Learning and Emergent Technologies</w:t>
            </w:r>
          </w:p>
        </w:tc>
        <w:tc>
          <w:tcPr>
            <w:tcW w:w="2124" w:type="dxa"/>
            <w:tcBorders>
              <w:top w:val="single" w:sz="4" w:space="0" w:color="auto"/>
              <w:left w:val="single" w:sz="4" w:space="0" w:color="auto"/>
              <w:bottom w:val="single" w:sz="4" w:space="0" w:color="auto"/>
              <w:right w:val="single" w:sz="4" w:space="0" w:color="auto"/>
            </w:tcBorders>
            <w:hideMark/>
          </w:tcPr>
          <w:p w14:paraId="7AE84B65" w14:textId="77777777" w:rsidR="00473C88" w:rsidRPr="0068331E" w:rsidRDefault="00473C88" w:rsidP="009F09BD">
            <w:pPr>
              <w:suppressAutoHyphens/>
              <w:contextualSpacing/>
              <w:jc w:val="center"/>
              <w:rPr>
                <w:rFonts w:cs="Arial"/>
                <w:szCs w:val="22"/>
              </w:rPr>
            </w:pPr>
            <w:r w:rsidRPr="0068331E">
              <w:rPr>
                <w:rFonts w:cs="Arial"/>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3CA16D95" w14:textId="77777777" w:rsidR="00473C88" w:rsidRPr="0068331E" w:rsidRDefault="00473C88" w:rsidP="009F09BD">
            <w:pPr>
              <w:suppressAutoHyphens/>
              <w:contextualSpacing/>
              <w:jc w:val="center"/>
              <w:rPr>
                <w:rFonts w:cs="Arial"/>
                <w:szCs w:val="22"/>
              </w:rPr>
            </w:pPr>
            <w:r w:rsidRPr="0068331E">
              <w:rPr>
                <w:rFonts w:cs="Arial"/>
                <w:szCs w:val="22"/>
              </w:rPr>
              <w:t>20</w:t>
            </w:r>
          </w:p>
        </w:tc>
      </w:tr>
      <w:tr w:rsidR="00473C88" w:rsidRPr="0068331E" w14:paraId="5824029C" w14:textId="77777777" w:rsidTr="009F09BD">
        <w:trPr>
          <w:trHeight w:val="531"/>
        </w:trPr>
        <w:tc>
          <w:tcPr>
            <w:tcW w:w="1525" w:type="dxa"/>
            <w:tcBorders>
              <w:top w:val="single" w:sz="4" w:space="0" w:color="auto"/>
              <w:left w:val="single" w:sz="4" w:space="0" w:color="auto"/>
              <w:bottom w:val="single" w:sz="4" w:space="0" w:color="auto"/>
              <w:right w:val="single" w:sz="4" w:space="0" w:color="auto"/>
            </w:tcBorders>
          </w:tcPr>
          <w:p w14:paraId="4B96E17D" w14:textId="77777777" w:rsidR="00473C88" w:rsidRPr="0068331E" w:rsidRDefault="00473C88" w:rsidP="00473C88">
            <w:pPr>
              <w:jc w:val="center"/>
              <w:rPr>
                <w:rFonts w:cs="Arial"/>
                <w:szCs w:val="22"/>
              </w:rPr>
            </w:pPr>
            <w:r w:rsidRPr="005220B6">
              <w:rPr>
                <w:rFonts w:cs="Arial"/>
                <w:szCs w:val="22"/>
              </w:rPr>
              <w:t>M6X02269</w:t>
            </w:r>
          </w:p>
        </w:tc>
        <w:tc>
          <w:tcPr>
            <w:tcW w:w="4391" w:type="dxa"/>
            <w:tcBorders>
              <w:top w:val="single" w:sz="4" w:space="0" w:color="auto"/>
              <w:left w:val="single" w:sz="4" w:space="0" w:color="auto"/>
              <w:bottom w:val="single" w:sz="4" w:space="0" w:color="auto"/>
              <w:right w:val="single" w:sz="4" w:space="0" w:color="auto"/>
            </w:tcBorders>
            <w:hideMark/>
          </w:tcPr>
          <w:p w14:paraId="76555698" w14:textId="77777777" w:rsidR="00473C88" w:rsidRPr="0068331E" w:rsidRDefault="00473C88" w:rsidP="009F09BD">
            <w:pPr>
              <w:rPr>
                <w:rFonts w:cs="Arial"/>
                <w:szCs w:val="22"/>
              </w:rPr>
            </w:pPr>
            <w:r w:rsidRPr="0068331E">
              <w:rPr>
                <w:rFonts w:cs="Arial"/>
                <w:szCs w:val="22"/>
              </w:rPr>
              <w:t>Effective Teaching, Learning and Assessment in PCET</w:t>
            </w:r>
          </w:p>
        </w:tc>
        <w:tc>
          <w:tcPr>
            <w:tcW w:w="2124" w:type="dxa"/>
            <w:tcBorders>
              <w:top w:val="single" w:sz="4" w:space="0" w:color="auto"/>
              <w:left w:val="single" w:sz="4" w:space="0" w:color="auto"/>
              <w:bottom w:val="single" w:sz="4" w:space="0" w:color="auto"/>
              <w:right w:val="single" w:sz="4" w:space="0" w:color="auto"/>
            </w:tcBorders>
            <w:hideMark/>
          </w:tcPr>
          <w:p w14:paraId="42E7EB6C" w14:textId="77777777" w:rsidR="00473C88" w:rsidRPr="0068331E" w:rsidRDefault="00473C88" w:rsidP="009F09BD">
            <w:pPr>
              <w:jc w:val="center"/>
              <w:rPr>
                <w:rFonts w:cs="Arial"/>
                <w:szCs w:val="22"/>
              </w:rPr>
            </w:pPr>
            <w:r w:rsidRPr="0068331E">
              <w:rPr>
                <w:rFonts w:cs="Arial"/>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563F5EC8" w14:textId="77777777" w:rsidR="00473C88" w:rsidRPr="0068331E" w:rsidRDefault="00473C88" w:rsidP="009F09BD">
            <w:pPr>
              <w:jc w:val="center"/>
              <w:rPr>
                <w:rFonts w:cs="Arial"/>
                <w:szCs w:val="22"/>
              </w:rPr>
            </w:pPr>
            <w:r w:rsidRPr="0068331E">
              <w:rPr>
                <w:rFonts w:cs="Arial"/>
                <w:szCs w:val="22"/>
              </w:rPr>
              <w:t>20</w:t>
            </w:r>
          </w:p>
        </w:tc>
      </w:tr>
      <w:tr w:rsidR="00473C88" w:rsidRPr="0068331E" w14:paraId="34658EF3" w14:textId="77777777" w:rsidTr="009F09BD">
        <w:trPr>
          <w:trHeight w:val="258"/>
        </w:trPr>
        <w:tc>
          <w:tcPr>
            <w:tcW w:w="1525" w:type="dxa"/>
            <w:tcBorders>
              <w:top w:val="single" w:sz="4" w:space="0" w:color="auto"/>
              <w:left w:val="single" w:sz="4" w:space="0" w:color="auto"/>
              <w:bottom w:val="single" w:sz="4" w:space="0" w:color="auto"/>
              <w:right w:val="single" w:sz="4" w:space="0" w:color="auto"/>
            </w:tcBorders>
          </w:tcPr>
          <w:p w14:paraId="78850059" w14:textId="77777777" w:rsidR="00473C88" w:rsidRPr="0068331E" w:rsidRDefault="00473C88" w:rsidP="00473C88">
            <w:pPr>
              <w:jc w:val="center"/>
              <w:rPr>
                <w:rFonts w:cs="Arial"/>
                <w:bCs/>
                <w:szCs w:val="22"/>
              </w:rPr>
            </w:pPr>
            <w:r>
              <w:rPr>
                <w:rFonts w:cs="Arial"/>
                <w:szCs w:val="22"/>
              </w:rPr>
              <w:t>ECPT7002</w:t>
            </w:r>
          </w:p>
        </w:tc>
        <w:tc>
          <w:tcPr>
            <w:tcW w:w="4391" w:type="dxa"/>
            <w:tcBorders>
              <w:top w:val="single" w:sz="4" w:space="0" w:color="auto"/>
              <w:left w:val="single" w:sz="4" w:space="0" w:color="auto"/>
              <w:bottom w:val="single" w:sz="4" w:space="0" w:color="auto"/>
              <w:right w:val="single" w:sz="4" w:space="0" w:color="auto"/>
            </w:tcBorders>
            <w:hideMark/>
          </w:tcPr>
          <w:p w14:paraId="216B42D5" w14:textId="77777777" w:rsidR="00473C88" w:rsidRPr="0068331E" w:rsidRDefault="00473C88" w:rsidP="009F09BD">
            <w:pPr>
              <w:rPr>
                <w:rFonts w:cs="Arial"/>
                <w:szCs w:val="22"/>
              </w:rPr>
            </w:pPr>
            <w:r w:rsidRPr="0068331E">
              <w:rPr>
                <w:rFonts w:cs="Arial"/>
                <w:szCs w:val="22"/>
              </w:rPr>
              <w:t>Professional Teaching Experience 1</w:t>
            </w:r>
            <w:r>
              <w:rPr>
                <w:rFonts w:cs="Arial"/>
                <w:szCs w:val="22"/>
              </w:rPr>
              <w:t>B/7</w:t>
            </w:r>
          </w:p>
        </w:tc>
        <w:tc>
          <w:tcPr>
            <w:tcW w:w="2124" w:type="dxa"/>
            <w:tcBorders>
              <w:top w:val="single" w:sz="4" w:space="0" w:color="auto"/>
              <w:left w:val="single" w:sz="4" w:space="0" w:color="auto"/>
              <w:bottom w:val="single" w:sz="4" w:space="0" w:color="auto"/>
              <w:right w:val="single" w:sz="4" w:space="0" w:color="auto"/>
            </w:tcBorders>
            <w:hideMark/>
          </w:tcPr>
          <w:p w14:paraId="2AEF9975" w14:textId="77777777" w:rsidR="00473C88" w:rsidRPr="0068331E" w:rsidRDefault="00473C88" w:rsidP="009F09BD">
            <w:pPr>
              <w:jc w:val="center"/>
              <w:rPr>
                <w:rFonts w:cs="Arial"/>
                <w:bCs/>
                <w:szCs w:val="22"/>
              </w:rPr>
            </w:pPr>
            <w:r w:rsidRPr="0068331E">
              <w:rPr>
                <w:rFonts w:cs="Arial"/>
                <w:bCs/>
                <w:szCs w:val="22"/>
              </w:rPr>
              <w:t>Core</w:t>
            </w:r>
          </w:p>
        </w:tc>
        <w:tc>
          <w:tcPr>
            <w:tcW w:w="1275" w:type="dxa"/>
            <w:tcBorders>
              <w:top w:val="single" w:sz="4" w:space="0" w:color="auto"/>
              <w:left w:val="single" w:sz="4" w:space="0" w:color="auto"/>
              <w:bottom w:val="single" w:sz="4" w:space="0" w:color="auto"/>
              <w:right w:val="single" w:sz="4" w:space="0" w:color="auto"/>
            </w:tcBorders>
            <w:hideMark/>
          </w:tcPr>
          <w:p w14:paraId="44DEDA32" w14:textId="77777777" w:rsidR="00473C88" w:rsidRPr="0068331E" w:rsidRDefault="00473C88" w:rsidP="009F09BD">
            <w:pPr>
              <w:jc w:val="center"/>
              <w:rPr>
                <w:rFonts w:cs="Arial"/>
                <w:szCs w:val="22"/>
              </w:rPr>
            </w:pPr>
            <w:r w:rsidRPr="0068331E">
              <w:rPr>
                <w:rFonts w:cs="Arial"/>
                <w:szCs w:val="22"/>
              </w:rPr>
              <w:t>20</w:t>
            </w:r>
          </w:p>
        </w:tc>
      </w:tr>
    </w:tbl>
    <w:p w14:paraId="3729D180" w14:textId="77777777" w:rsidR="00473C88" w:rsidRDefault="00473C88" w:rsidP="00473C88">
      <w:pPr>
        <w:autoSpaceDE w:val="0"/>
        <w:autoSpaceDN w:val="0"/>
        <w:adjustRightInd w:val="0"/>
        <w:jc w:val="both"/>
        <w:rPr>
          <w:rFonts w:cs="Arial"/>
          <w:bCs/>
        </w:rPr>
      </w:pPr>
    </w:p>
    <w:bookmarkEnd w:id="22"/>
    <w:p w14:paraId="1301DC40" w14:textId="5E774308" w:rsidR="00CD642C" w:rsidRPr="0014551B" w:rsidRDefault="00CD642C" w:rsidP="5F0272A8">
      <w:pPr>
        <w:jc w:val="both"/>
        <w:rPr>
          <w:szCs w:val="22"/>
        </w:rPr>
      </w:pPr>
      <w:r w:rsidRPr="5F0272A8">
        <w:t xml:space="preserve">Where appropriate, the University </w:t>
      </w:r>
      <w:r w:rsidR="005433AC" w:rsidRPr="5F0272A8">
        <w:t>may allow</w:t>
      </w:r>
      <w:r w:rsidRPr="5F0272A8">
        <w:t xml:space="preserve"> students to study </w:t>
      </w:r>
      <w:r w:rsidR="003048EC" w:rsidRPr="5F0272A8">
        <w:t xml:space="preserve">modules in addition to the 120 credits studied for the level of study </w:t>
      </w:r>
      <w:r w:rsidRPr="5F0272A8">
        <w:t>e.g. Welsh medium or IT modules.</w:t>
      </w:r>
      <w:r w:rsidR="003048EC" w:rsidRPr="5F0272A8">
        <w:t xml:space="preserve">  Students would need to discuss this with their Programme </w:t>
      </w:r>
      <w:r w:rsidR="00392121" w:rsidRPr="5F0272A8">
        <w:t>Director</w:t>
      </w:r>
      <w:r w:rsidR="003048EC" w:rsidRPr="5F0272A8">
        <w:t>.</w:t>
      </w:r>
    </w:p>
    <w:p w14:paraId="496B35C0" w14:textId="77777777" w:rsidR="00CD642C" w:rsidRPr="002633D8" w:rsidRDefault="00CD642C">
      <w:pPr>
        <w:rPr>
          <w:rFonts w:cs="Arial"/>
          <w:szCs w:val="22"/>
        </w:rPr>
      </w:pPr>
    </w:p>
    <w:p w14:paraId="72DBC80B" w14:textId="2BDFF29E" w:rsidR="0014551B" w:rsidRDefault="0014551B" w:rsidP="5F0272A8">
      <w:pPr>
        <w:jc w:val="both"/>
        <w:rPr>
          <w:rFonts w:cs="Arial"/>
        </w:rPr>
      </w:pPr>
      <w:r w:rsidRPr="00640065">
        <w:t xml:space="preserve">The </w:t>
      </w:r>
      <w:r w:rsidR="00651731">
        <w:t xml:space="preserve">option </w:t>
      </w:r>
      <w:r w:rsidRPr="00640065">
        <w:t xml:space="preserve">modules that are delivered each academic year will depend on </w:t>
      </w:r>
      <w:proofErr w:type="gramStart"/>
      <w:r w:rsidRPr="00640065">
        <w:t>a number of</w:t>
      </w:r>
      <w:proofErr w:type="gramEnd"/>
      <w:r w:rsidRPr="00640065">
        <w:t xml:space="preserve"> factors, including the number of students that opt to study that module. All the options on your Programme of Study will not necessarily be offered each year.</w:t>
      </w:r>
      <w:r w:rsidRPr="5F0272A8">
        <w:rPr>
          <w:rFonts w:cs="Arial"/>
        </w:rPr>
        <w:t xml:space="preserve"> </w:t>
      </w:r>
    </w:p>
    <w:p w14:paraId="749636BE" w14:textId="77777777" w:rsidR="0014551B" w:rsidRDefault="0014551B" w:rsidP="0014551B">
      <w:pPr>
        <w:jc w:val="both"/>
        <w:rPr>
          <w:rFonts w:cs="Arial"/>
          <w:szCs w:val="22"/>
        </w:rPr>
      </w:pPr>
    </w:p>
    <w:p w14:paraId="30748A99" w14:textId="7E83654B" w:rsidR="00CD642C" w:rsidRDefault="00CD642C" w:rsidP="5F0272A8">
      <w:pPr>
        <w:jc w:val="both"/>
        <w:rPr>
          <w:rFonts w:cs="Arial"/>
        </w:rPr>
      </w:pPr>
      <w:r w:rsidRPr="5F0272A8">
        <w:rPr>
          <w:rFonts w:cs="Arial"/>
        </w:rPr>
        <w:t xml:space="preserve">Module details are correct on </w:t>
      </w:r>
      <w:proofErr w:type="gramStart"/>
      <w:r w:rsidRPr="5F0272A8">
        <w:rPr>
          <w:rFonts w:cs="Arial"/>
        </w:rPr>
        <w:t>1 September 201</w:t>
      </w:r>
      <w:r w:rsidR="00C02580">
        <w:rPr>
          <w:rFonts w:cs="Arial"/>
        </w:rPr>
        <w:t>8</w:t>
      </w:r>
      <w:r w:rsidRPr="5F0272A8">
        <w:rPr>
          <w:rFonts w:cs="Arial"/>
        </w:rPr>
        <w:t>, and</w:t>
      </w:r>
      <w:proofErr w:type="gramEnd"/>
      <w:r w:rsidRPr="5F0272A8">
        <w:rPr>
          <w:rFonts w:cs="Arial"/>
        </w:rPr>
        <w:t xml:space="preserve"> will not normally be changed during the year. In the unlikely event of </w:t>
      </w:r>
      <w:proofErr w:type="spellStart"/>
      <w:r w:rsidR="00651731">
        <w:rPr>
          <w:rFonts w:cs="Arial"/>
        </w:rPr>
        <w:t>Yr</w:t>
      </w:r>
      <w:proofErr w:type="spellEnd"/>
      <w:r w:rsidR="00651731">
        <w:rPr>
          <w:rFonts w:cs="Arial"/>
        </w:rPr>
        <w:t xml:space="preserve"> </w:t>
      </w:r>
      <w:proofErr w:type="spellStart"/>
      <w:r w:rsidR="00651731">
        <w:rPr>
          <w:rFonts w:cs="Arial"/>
        </w:rPr>
        <w:t>Athrofa</w:t>
      </w:r>
      <w:proofErr w:type="spellEnd"/>
      <w:r w:rsidRPr="5F0272A8">
        <w:rPr>
          <w:rFonts w:cs="Arial"/>
        </w:rPr>
        <w:t xml:space="preserve"> having to make changes 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1F5E2D5" w14:textId="368A899E" w:rsidR="0072489D" w:rsidRPr="002633D8" w:rsidRDefault="00FA2485" w:rsidP="008B5DA1">
      <w:pPr>
        <w:pStyle w:val="Heading1"/>
      </w:pPr>
      <w:bookmarkStart w:id="23" w:name="_Toc520203602"/>
      <w:r>
        <w:t>U</w:t>
      </w:r>
      <w:r w:rsidR="008B5DA1" w:rsidRPr="002633D8">
        <w:t>NIVERSITY ATTENDANCE POLICY</w:t>
      </w:r>
      <w:bookmarkEnd w:id="23"/>
    </w:p>
    <w:p w14:paraId="510BB149" w14:textId="77777777" w:rsidR="008D1C74" w:rsidRPr="000C0233" w:rsidRDefault="008D1C74" w:rsidP="5F0272A8">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5F0272A8">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5F0272A8">
      <w:pPr>
        <w:pStyle w:val="NormalWeb"/>
        <w:jc w:val="both"/>
        <w:rPr>
          <w:rFonts w:ascii="Arial" w:hAnsi="Arial" w:cs="Arial"/>
          <w:sz w:val="22"/>
          <w:szCs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5F0272A8">
        <w:rPr>
          <w:rFonts w:ascii="Arial" w:hAnsi="Arial" w:cs="Arial"/>
          <w:sz w:val="22"/>
          <w:szCs w:val="22"/>
        </w:rPr>
        <w:t>C</w:t>
      </w:r>
      <w:r w:rsidR="008D1C74" w:rsidRPr="5F0272A8">
        <w:rPr>
          <w:rFonts w:ascii="Arial" w:hAnsi="Arial" w:cs="Arial"/>
          <w:sz w:val="22"/>
          <w:szCs w:val="22"/>
        </w:rPr>
        <w:t xml:space="preserve">onfirmation of authorised absence will be lodged on </w:t>
      </w:r>
      <w:r w:rsidR="00FB56CA" w:rsidRPr="5F0272A8">
        <w:rPr>
          <w:rFonts w:ascii="Arial" w:hAnsi="Arial" w:cs="Arial"/>
          <w:sz w:val="22"/>
          <w:szCs w:val="22"/>
        </w:rPr>
        <w:t xml:space="preserve">each </w:t>
      </w:r>
      <w:r w:rsidR="008D1C74" w:rsidRPr="5F0272A8">
        <w:rPr>
          <w:rFonts w:ascii="Arial" w:hAnsi="Arial" w:cs="Arial"/>
          <w:sz w:val="22"/>
          <w:szCs w:val="22"/>
        </w:rPr>
        <w:t>student</w:t>
      </w:r>
      <w:r w:rsidR="00FB56CA" w:rsidRPr="5F0272A8">
        <w:rPr>
          <w:rFonts w:ascii="Arial" w:hAnsi="Arial" w:cs="Arial"/>
          <w:sz w:val="22"/>
          <w:szCs w:val="22"/>
        </w:rPr>
        <w:t>’s</w:t>
      </w:r>
      <w:r w:rsidR="008D1C74" w:rsidRPr="5F0272A8">
        <w:rPr>
          <w:rFonts w:ascii="Arial" w:hAnsi="Arial" w:cs="Arial"/>
          <w:sz w:val="22"/>
          <w:szCs w:val="22"/>
        </w:rPr>
        <w:t xml:space="preserve"> record. </w:t>
      </w:r>
    </w:p>
    <w:p w14:paraId="6AAAC3B1" w14:textId="77777777" w:rsidR="008D1C74" w:rsidRDefault="008D1C74" w:rsidP="5F0272A8">
      <w:pPr>
        <w:pStyle w:val="NormalWeb"/>
        <w:shd w:val="clear" w:color="auto" w:fill="FFFFFF" w:themeFill="background1"/>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5F0272A8">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6D149A68"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28"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274FB414" w:rsidR="00FB56CA" w:rsidRDefault="00FB56CA" w:rsidP="00FB56CA">
      <w:pPr>
        <w:jc w:val="both"/>
      </w:pPr>
      <w:r>
        <w:t>It is very important that you note carefully the grounds on which appeals may be made and submit your appeal on the appropriate form</w:t>
      </w:r>
      <w:r w:rsidR="007172C0">
        <w:t xml:space="preserve"> </w:t>
      </w:r>
      <w:r w:rsidR="007172C0" w:rsidRPr="00F31A68">
        <w:t>(using the Administrative Appeal (Attendance) Application)</w:t>
      </w:r>
      <w:r>
        <w:t xml:space="preserve"> because incomplete or ineligible appeals cannot be processed (</w:t>
      </w:r>
      <w:hyperlink r:id="rId29" w:history="1">
        <w:r w:rsidR="001A6F19" w:rsidRPr="00911492">
          <w:rPr>
            <w:rStyle w:val="Hyperlink"/>
          </w:rPr>
          <w:t>http://www.uwtsd.ac.uk/academic-office/other-forms-and-policies/</w:t>
        </w:r>
      </w:hyperlink>
      <w:r>
        <w:t>).</w:t>
      </w:r>
    </w:p>
    <w:p w14:paraId="00C8FCFD" w14:textId="77777777" w:rsidR="00FB56CA" w:rsidRPr="00FB56CA" w:rsidRDefault="00FB56CA" w:rsidP="5F0272A8">
      <w:pPr>
        <w:pStyle w:val="NormalWeb"/>
        <w:shd w:val="clear" w:color="auto" w:fill="FFFFFF" w:themeFill="background1"/>
        <w:spacing w:before="240" w:after="100" w:afterAutospacing="1"/>
        <w:jc w:val="both"/>
        <w:rPr>
          <w:rFonts w:ascii="Arial" w:hAnsi="Arial" w:cs="Arial"/>
          <w:sz w:val="22"/>
          <w:szCs w:val="22"/>
        </w:rPr>
      </w:pPr>
      <w:r w:rsidRPr="00FB56CA">
        <w:rPr>
          <w:rFonts w:ascii="Arial" w:hAnsi="Arial" w:cs="Arial"/>
          <w:sz w:val="22"/>
          <w:szCs w:val="22"/>
        </w:rPr>
        <w:lastRenderedPageBreak/>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5F0272A8">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also 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5F0272A8">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5F0272A8">
      <w:pPr>
        <w:pStyle w:val="NormalWeb"/>
        <w:shd w:val="clear" w:color="auto" w:fill="FFFFFF" w:themeFill="background1"/>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5F0272A8">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2D2E6A1C" w14:textId="77777777" w:rsidR="008B5DA1" w:rsidRDefault="008B5DA1" w:rsidP="008B5DA1">
      <w:pPr>
        <w:pStyle w:val="Heading1"/>
      </w:pPr>
      <w:bookmarkStart w:id="24" w:name="_Toc520203603"/>
      <w:r>
        <w:t>SCHOOL AND FACULTY POLICIES</w:t>
      </w:r>
      <w:bookmarkEnd w:id="24"/>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5" w:name="_Toc520203604"/>
      <w:r w:rsidR="004B278F" w:rsidRPr="004B278F">
        <w:lastRenderedPageBreak/>
        <w:t>ABOUT UNFAIR PRACTICE AND PLAGIARISM</w:t>
      </w:r>
      <w:bookmarkEnd w:id="25"/>
    </w:p>
    <w:p w14:paraId="61F23E30" w14:textId="77777777" w:rsidR="004B278F" w:rsidRPr="004B278F" w:rsidRDefault="004B278F" w:rsidP="5F0272A8">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F0272A8">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F0272A8">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DD3D5E">
      <w:pPr>
        <w:pStyle w:val="Heading2"/>
        <w:rPr>
          <w:lang w:val="en-US"/>
        </w:rPr>
      </w:pPr>
      <w:bookmarkStart w:id="26" w:name="_Toc520203605"/>
      <w:r w:rsidRPr="004B278F">
        <w:rPr>
          <w:lang w:val="en-US"/>
        </w:rPr>
        <w:t>Plagi</w:t>
      </w:r>
      <w:r>
        <w:rPr>
          <w:lang w:val="en-US"/>
        </w:rPr>
        <w:t>arism: Regulations, Procedure a</w:t>
      </w:r>
      <w:r w:rsidRPr="004B278F">
        <w:rPr>
          <w:lang w:val="en-US"/>
        </w:rPr>
        <w:t>nd Penalties</w:t>
      </w:r>
      <w:bookmarkEnd w:id="26"/>
      <w:r w:rsidRPr="004B278F">
        <w:rPr>
          <w:lang w:val="en-US"/>
        </w:rPr>
        <w:t xml:space="preserve">  </w:t>
      </w:r>
    </w:p>
    <w:p w14:paraId="3C7B7E21" w14:textId="4C28660B" w:rsidR="006607C8" w:rsidRDefault="004B278F" w:rsidP="5F0272A8">
      <w:pPr>
        <w:jc w:val="both"/>
        <w:rPr>
          <w:rFonts w:cs="Arial"/>
        </w:rPr>
      </w:pPr>
      <w:r w:rsidRPr="5F0272A8">
        <w:rPr>
          <w:rFonts w:cs="Arial"/>
        </w:rPr>
        <w:t>Full details of the University’s procedures and penalties for dealing with issues of plagiarism can be found</w:t>
      </w:r>
      <w:r w:rsidR="00EA0886" w:rsidRPr="5F0272A8">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Faculty Offices. These details are also summarised in the </w:t>
      </w:r>
      <w:r w:rsidRPr="5F0272A8">
        <w:rPr>
          <w:rFonts w:cs="Arial"/>
          <w:i/>
          <w:iCs/>
        </w:rPr>
        <w:t xml:space="preserve">University Regulations – </w:t>
      </w:r>
      <w:r w:rsidR="00410A7D" w:rsidRPr="5F0272A8">
        <w:rPr>
          <w:rFonts w:cs="Arial"/>
          <w:i/>
          <w:iCs/>
        </w:rPr>
        <w:t xml:space="preserve">Postgraduate </w:t>
      </w:r>
      <w:r w:rsidRPr="5F0272A8">
        <w:rPr>
          <w:rFonts w:cs="Arial"/>
          <w:i/>
          <w:iCs/>
        </w:rPr>
        <w:t>Student Guide</w:t>
      </w:r>
      <w:r w:rsidR="006607C8" w:rsidRPr="5F0272A8">
        <w:rPr>
          <w:rFonts w:cs="Arial"/>
        </w:rPr>
        <w:t xml:space="preserve"> which is published on the Academic Office section on the University’s website:</w:t>
      </w:r>
    </w:p>
    <w:p w14:paraId="68A27FB1" w14:textId="77777777" w:rsidR="006607C8" w:rsidRPr="001E52ED" w:rsidRDefault="0046266D" w:rsidP="006607C8">
      <w:pPr>
        <w:jc w:val="both"/>
        <w:rPr>
          <w:rFonts w:cs="Arial"/>
          <w:szCs w:val="22"/>
        </w:rPr>
      </w:pPr>
      <w:hyperlink r:id="rId30"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DD3D5E">
      <w:pPr>
        <w:pStyle w:val="Heading2"/>
        <w:rPr>
          <w:lang w:val="en-US"/>
        </w:rPr>
      </w:pPr>
      <w:bookmarkStart w:id="27" w:name="_Toc520203606"/>
      <w:r w:rsidRPr="004B278F">
        <w:rPr>
          <w:lang w:val="en-US"/>
        </w:rPr>
        <w:t>Avoiding Plagiarism</w:t>
      </w:r>
      <w:bookmarkEnd w:id="27"/>
    </w:p>
    <w:p w14:paraId="35BE76CA" w14:textId="77777777" w:rsidR="004B278F" w:rsidRPr="004B278F" w:rsidRDefault="004B278F" w:rsidP="5F0272A8">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14:paraId="66DFE3AB" w14:textId="57895A2D" w:rsidR="004B278F" w:rsidRPr="007172C0" w:rsidRDefault="004B278F" w:rsidP="5F0272A8">
      <w:pPr>
        <w:autoSpaceDE w:val="0"/>
        <w:autoSpaceDN w:val="0"/>
        <w:adjustRightInd w:val="0"/>
        <w:jc w:val="both"/>
        <w:rPr>
          <w:rFonts w:eastAsia="Arial" w:cs="Arial"/>
        </w:rPr>
      </w:pPr>
      <w:r w:rsidRPr="5F0272A8">
        <w:rPr>
          <w:rFonts w:cs="Arial"/>
        </w:rPr>
        <w:lastRenderedPageBreak/>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APA, Harvard, IEEE and MHRA and provides a handbook for each of these styles.  For your course of study you should be using </w:t>
      </w:r>
      <w:r w:rsidR="007172C0" w:rsidRPr="002D2BC6">
        <w:rPr>
          <w:highlight w:val="cyan"/>
        </w:rPr>
        <w:t>X</w:t>
      </w:r>
      <w:r w:rsidR="007172C0">
        <w:t xml:space="preserve">.  The handbooks can be found online: </w:t>
      </w:r>
      <w:hyperlink r:id="rId31"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5F0272A8">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Pr>
          <w:rFonts w:cs="Arial"/>
          <w:i/>
          <w:iCs/>
        </w:rPr>
        <w:t xml:space="preserve">, </w:t>
      </w:r>
      <w:r w:rsidR="007172C0" w:rsidRPr="60269D23">
        <w:rPr>
          <w:i/>
          <w:iCs/>
        </w:rPr>
        <w:t>depending on which Referencing style you are asked to use.</w:t>
      </w:r>
      <w:r w:rsidRPr="5F0272A8">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5F0272A8">
      <w:pPr>
        <w:numPr>
          <w:ilvl w:val="0"/>
          <w:numId w:val="1"/>
        </w:numPr>
        <w:ind w:left="284" w:hanging="284"/>
        <w:jc w:val="both"/>
        <w:rPr>
          <w:rFonts w:cs="Arial"/>
          <w:i/>
          <w:iCs/>
        </w:rPr>
      </w:pPr>
      <w:r>
        <w:rPr>
          <w:rFonts w:cs="Arial"/>
          <w:i/>
          <w:iCs/>
        </w:rPr>
        <w:t xml:space="preserve">Paraphrasing or summarising </w:t>
      </w:r>
      <w:r w:rsidR="004B278F" w:rsidRPr="5F0272A8">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0272A8">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0272A8">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77777777" w:rsidR="004B278F" w:rsidRPr="004B278F" w:rsidRDefault="004C0775" w:rsidP="00DD3D5E">
      <w:pPr>
        <w:pStyle w:val="Heading2"/>
      </w:pPr>
      <w:bookmarkStart w:id="28" w:name="_Toc520203607"/>
      <w:r>
        <w:rPr>
          <w:lang w:val="en-US"/>
        </w:rPr>
        <w:t>Other types o</w:t>
      </w:r>
      <w:r w:rsidRPr="004B278F">
        <w:rPr>
          <w:lang w:val="en-US"/>
        </w:rPr>
        <w:t>f Unfair Practice</w:t>
      </w:r>
      <w:bookmarkEnd w:id="28"/>
    </w:p>
    <w:p w14:paraId="5C9DE499" w14:textId="77777777" w:rsidR="00CD642C" w:rsidRPr="004C0775" w:rsidRDefault="004B278F" w:rsidP="5F0272A8">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unfair practice. </w:t>
      </w:r>
    </w:p>
    <w:p w14:paraId="3057B0DA" w14:textId="77777777" w:rsidR="00EE18B4" w:rsidRDefault="00EE18B4" w:rsidP="004C0775">
      <w:pPr>
        <w:pStyle w:val="Heading1"/>
      </w:pPr>
      <w:bookmarkStart w:id="29" w:name="_Toc520203608"/>
      <w:r w:rsidRPr="00EE18B4">
        <w:t>LIBRARY AND LEARNING RESOURCES</w:t>
      </w:r>
      <w:bookmarkEnd w:id="29"/>
    </w:p>
    <w:p w14:paraId="54EFE450" w14:textId="77777777" w:rsidR="00DE1BF2" w:rsidRDefault="00DE1BF2" w:rsidP="00DE1BF2">
      <w:pPr>
        <w:pStyle w:val="paragraph"/>
        <w:jc w:val="both"/>
        <w:textAlignment w:val="baseline"/>
      </w:pPr>
      <w:r>
        <w:rPr>
          <w:rStyle w:val="normaltextrun"/>
          <w:rFonts w:ascii="Arial" w:hAnsi="Arial" w:cs="Arial"/>
          <w:sz w:val="22"/>
          <w:szCs w:val="22"/>
          <w:lang w:val="en-US"/>
        </w:rPr>
        <w:t>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Pr>
          <w:rStyle w:val="eop"/>
          <w:rFonts w:ascii="Arial" w:hAnsi="Arial" w:cs="Arial"/>
          <w:sz w:val="22"/>
          <w:szCs w:val="22"/>
        </w:rPr>
        <w:t> </w:t>
      </w:r>
    </w:p>
    <w:p w14:paraId="434C7CC7" w14:textId="0DE0612F" w:rsidR="00DE1BF2" w:rsidRDefault="00DE1BF2" w:rsidP="00DE1BF2">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Pr>
          <w:rStyle w:val="eop"/>
          <w:rFonts w:ascii="Arial" w:hAnsi="Arial" w:cs="Arial"/>
          <w:sz w:val="22"/>
          <w:szCs w:val="22"/>
        </w:rPr>
        <w:t> </w:t>
      </w:r>
    </w:p>
    <w:p w14:paraId="1F2CFF20" w14:textId="52F233FB" w:rsidR="00DE1BF2" w:rsidRDefault="00DE1BF2" w:rsidP="00DE1BF2">
      <w:pPr>
        <w:pStyle w:val="paragraph"/>
        <w:jc w:val="both"/>
        <w:textAlignment w:val="baseline"/>
      </w:pPr>
      <w:r>
        <w:rPr>
          <w:rStyle w:val="normaltextrun"/>
          <w:rFonts w:ascii="Arial" w:hAnsi="Arial" w:cs="Arial"/>
          <w:sz w:val="22"/>
          <w:szCs w:val="22"/>
        </w:rPr>
        <w:lastRenderedPageBreak/>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2" w:tgtFrame="_blank" w:history="1">
        <w:r>
          <w:rPr>
            <w:rStyle w:val="normaltextrun"/>
            <w:rFonts w:ascii="Arial" w:hAnsi="Arial" w:cs="Arial"/>
            <w:color w:val="0000FF"/>
            <w:sz w:val="22"/>
            <w:szCs w:val="22"/>
            <w:u w:val="single"/>
          </w:rPr>
          <w:t>http://www.uwtsd.ac.uk/library/library-guide/need-more/</w:t>
        </w:r>
      </w:hyperlink>
      <w:r>
        <w:rPr>
          <w:rStyle w:val="normaltextrun"/>
          <w:rFonts w:ascii="Arial" w:hAnsi="Arial" w:cs="Arial"/>
          <w:sz w:val="22"/>
          <w:szCs w:val="22"/>
        </w:rPr>
        <w:t>.</w:t>
      </w:r>
      <w:r>
        <w:rPr>
          <w:rStyle w:val="eop"/>
          <w:rFonts w:ascii="Arial" w:hAnsi="Arial" w:cs="Arial"/>
          <w:sz w:val="22"/>
          <w:szCs w:val="22"/>
        </w:rPr>
        <w:t> </w:t>
      </w:r>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44E9CA81" w:rsidR="00DE1BF2" w:rsidRDefault="00DE1BF2" w:rsidP="00F31A68">
      <w:pPr>
        <w:pStyle w:val="paragraph"/>
        <w:spacing w:before="0" w:beforeAutospacing="0"/>
        <w:jc w:val="both"/>
        <w:textAlignment w:val="baseline"/>
      </w:pPr>
      <w:r>
        <w:rPr>
          <w:rStyle w:val="normaltextrun"/>
          <w:rFonts w:ascii="Arial" w:hAnsi="Arial" w:cs="Arial"/>
          <w:sz w:val="22"/>
          <w:szCs w:val="22"/>
        </w:rPr>
        <w:t>There are six libraries across the Carmarthen, Lampeter,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14:paraId="1E0E9E6E" w14:textId="5C095BD8" w:rsidR="00DE1BF2" w:rsidRDefault="00DE1BF2" w:rsidP="00F31A68">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4A1BB7C1" w:rsidR="00DE1BF2" w:rsidRDefault="00DE1BF2" w:rsidP="00F31A68">
      <w:pPr>
        <w:pStyle w:val="paragraph"/>
        <w:spacing w:before="0" w:beforeAutospacing="0"/>
        <w:jc w:val="both"/>
        <w:textAlignment w:val="baseline"/>
      </w:pPr>
      <w:r>
        <w:rPr>
          <w:rStyle w:val="normaltextrun"/>
          <w:rFonts w:ascii="Arial" w:hAnsi="Arial" w:cs="Arial"/>
          <w:sz w:val="22"/>
          <w:szCs w:val="22"/>
        </w:rPr>
        <w:t>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r>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proofErr w:type="spellStart"/>
      <w:r>
        <w:rPr>
          <w:rStyle w:val="spellingerror"/>
          <w:rFonts w:ascii="Arial" w:hAnsi="Arial" w:cs="Arial"/>
          <w:b/>
          <w:bCs/>
          <w:sz w:val="22"/>
          <w:szCs w:val="22"/>
        </w:rPr>
        <w:t>InfoSkills</w:t>
      </w:r>
      <w:proofErr w:type="spellEnd"/>
      <w:r>
        <w:rPr>
          <w:rStyle w:val="eop"/>
          <w:rFonts w:ascii="Arial" w:hAnsi="Arial" w:cs="Arial"/>
          <w:sz w:val="22"/>
          <w:szCs w:val="22"/>
        </w:rPr>
        <w:t> </w:t>
      </w:r>
    </w:p>
    <w:p w14:paraId="0E81EBBC" w14:textId="77777777" w:rsidR="00AC21A8"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online  and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w:t>
      </w:r>
      <w:proofErr w:type="spellStart"/>
      <w:r>
        <w:rPr>
          <w:rStyle w:val="spellingerror"/>
          <w:rFonts w:ascii="Arial" w:hAnsi="Arial" w:cs="Arial"/>
          <w:sz w:val="22"/>
          <w:szCs w:val="22"/>
        </w:rPr>
        <w:t>InfoSkills</w:t>
      </w:r>
      <w:proofErr w:type="spellEnd"/>
      <w:r>
        <w:rPr>
          <w:rStyle w:val="normaltextrun"/>
          <w:rFonts w:ascii="Arial" w:hAnsi="Arial" w:cs="Arial"/>
          <w:sz w:val="22"/>
          <w:szCs w:val="22"/>
        </w:rPr>
        <w:t xml:space="preserve"> provision go to:</w:t>
      </w:r>
    </w:p>
    <w:p w14:paraId="4532989E" w14:textId="7EB6FD41" w:rsidR="00DE1BF2" w:rsidRPr="00AC21A8" w:rsidRDefault="00DE1BF2" w:rsidP="00F31A68">
      <w:pPr>
        <w:pStyle w:val="paragraph"/>
        <w:spacing w:before="0" w:beforeAutospacing="0"/>
        <w:jc w:val="both"/>
        <w:textAlignment w:val="baseline"/>
        <w:rPr>
          <w:rFonts w:ascii="Arial" w:hAnsi="Arial" w:cs="Arial"/>
          <w:sz w:val="22"/>
          <w:szCs w:val="22"/>
        </w:rPr>
      </w:pPr>
      <w:r>
        <w:rPr>
          <w:rStyle w:val="normaltextrun"/>
          <w:rFonts w:ascii="Arial" w:hAnsi="Arial" w:cs="Arial"/>
          <w:color w:val="0000FF"/>
          <w:sz w:val="22"/>
          <w:szCs w:val="22"/>
          <w:u w:val="single"/>
        </w:rPr>
        <w:t>https://www.uwtsd.ac.uk/library/infoskills/</w:t>
      </w:r>
      <w:r>
        <w:rPr>
          <w:rStyle w:val="normaltextrun"/>
          <w:rFonts w:ascii="Arial" w:hAnsi="Arial" w:cs="Arial"/>
          <w:sz w:val="22"/>
          <w:szCs w:val="22"/>
        </w:rPr>
        <w:t> </w:t>
      </w:r>
      <w:r>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w:t>
      </w:r>
      <w:r w:rsidRPr="5F0272A8">
        <w:rPr>
          <w:rFonts w:eastAsia="Arial" w:cs="Arial"/>
        </w:rPr>
        <w:lastRenderedPageBreak/>
        <w:t xml:space="preserve">and </w:t>
      </w:r>
      <w:proofErr w:type="spellStart"/>
      <w:r w:rsidRPr="5F0272A8">
        <w:rPr>
          <w:rFonts w:eastAsia="Arial" w:cs="Arial"/>
        </w:rPr>
        <w:t>altmetrics</w:t>
      </w:r>
      <w:proofErr w:type="spellEnd"/>
      <w:r w:rsidRPr="5F0272A8">
        <w:rPr>
          <w:rFonts w:eastAsia="Arial" w:cs="Arial"/>
        </w:rPr>
        <w:t xml:space="preserve">.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service.</w:t>
      </w:r>
    </w:p>
    <w:p w14:paraId="30ED5B0E" w14:textId="32CB7676" w:rsidR="00DE1BF2" w:rsidRPr="008F7186" w:rsidRDefault="00DE1BF2" w:rsidP="007172C0">
      <w:pPr>
        <w:pStyle w:val="paragraph"/>
        <w:jc w:val="both"/>
        <w:textAlignment w:val="baseline"/>
      </w:pPr>
      <w:r>
        <w:rPr>
          <w:rStyle w:val="normaltextrun"/>
          <w:rFonts w:ascii="Arial" w:hAnsi="Arial" w:cs="Arial"/>
          <w:sz w:val="22"/>
          <w:szCs w:val="22"/>
        </w:rPr>
        <w:t xml:space="preserve">For recent service developments, updates and contact information please visit the University Library website at </w:t>
      </w:r>
      <w:hyperlink r:id="rId33" w:tgtFrame="_blank" w:history="1">
        <w:r>
          <w:rPr>
            <w:rStyle w:val="normaltextrun"/>
            <w:rFonts w:ascii="Arial" w:hAnsi="Arial" w:cs="Arial"/>
            <w:color w:val="0000FF"/>
            <w:sz w:val="22"/>
            <w:szCs w:val="22"/>
            <w:u w:val="single"/>
          </w:rPr>
          <w:t>http://www.uwtsd.ac.uk/library/</w:t>
        </w:r>
      </w:hyperlink>
      <w:r>
        <w:rPr>
          <w:rStyle w:val="normaltextrun"/>
          <w:rFonts w:ascii="Arial" w:hAnsi="Arial" w:cs="Arial"/>
          <w:sz w:val="22"/>
          <w:szCs w:val="22"/>
        </w:rPr>
        <w:t xml:space="preserve">.  Please also follow the Library and Learning Resources on Facebook, </w:t>
      </w:r>
      <w:r>
        <w:rPr>
          <w:rStyle w:val="spellingerror"/>
          <w:rFonts w:ascii="Arial" w:hAnsi="Arial" w:cs="Arial"/>
          <w:sz w:val="22"/>
          <w:szCs w:val="22"/>
        </w:rPr>
        <w:t>Instagram</w:t>
      </w:r>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proofErr w:type="spellStart"/>
      <w:r>
        <w:rPr>
          <w:rStyle w:val="spellingerror"/>
          <w:rFonts w:ascii="Arial" w:hAnsi="Arial" w:cs="Arial"/>
          <w:sz w:val="22"/>
          <w:szCs w:val="22"/>
        </w:rPr>
        <w:t>UWTSDLib</w:t>
      </w:r>
      <w:proofErr w:type="spellEnd"/>
      <w:r>
        <w:rPr>
          <w:rStyle w:val="eop"/>
          <w:rFonts w:ascii="Arial" w:hAnsi="Arial" w:cs="Arial"/>
          <w:sz w:val="22"/>
          <w:szCs w:val="22"/>
        </w:rPr>
        <w:t> </w:t>
      </w:r>
    </w:p>
    <w:p w14:paraId="1512D9D0" w14:textId="77777777" w:rsidR="007E75DD" w:rsidRDefault="007E75DD" w:rsidP="007E75DD">
      <w:pPr>
        <w:pStyle w:val="Heading1"/>
      </w:pPr>
      <w:bookmarkStart w:id="30" w:name="_Toc520203609"/>
      <w:r>
        <w:t>STUDENT SERVICES</w:t>
      </w:r>
      <w:bookmarkEnd w:id="30"/>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4"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31" w:name="_Toc520203610"/>
      <w:r w:rsidRPr="002633D8">
        <w:t>STUDY SKILLS</w:t>
      </w:r>
      <w:bookmarkEnd w:id="31"/>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35"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F0272A8">
      <w:pPr>
        <w:autoSpaceDE w:val="0"/>
        <w:autoSpaceDN w:val="0"/>
        <w:adjustRightInd w:val="0"/>
        <w:jc w:val="both"/>
        <w:rPr>
          <w:rFonts w:cs="Arial"/>
        </w:rPr>
      </w:pPr>
      <w:r w:rsidRPr="5F0272A8">
        <w:rPr>
          <w:rFonts w:cs="Arial"/>
        </w:rPr>
        <w:t xml:space="preserve">Drop-in study skills sessions </w:t>
      </w:r>
      <w:r w:rsidR="007E75DD" w:rsidRPr="5F0272A8">
        <w:rPr>
          <w:rFonts w:cs="Arial"/>
        </w:rPr>
        <w:t xml:space="preserve">and 1:1 appointments </w:t>
      </w:r>
      <w:r w:rsidRPr="5F0272A8">
        <w:rPr>
          <w:rFonts w:cs="Arial"/>
        </w:rPr>
        <w:t>are available on the Carmarthen</w:t>
      </w:r>
      <w:r w:rsidR="007E75DD" w:rsidRPr="5F0272A8">
        <w:rPr>
          <w:rFonts w:cs="Arial"/>
        </w:rPr>
        <w:t>,</w:t>
      </w:r>
      <w:r w:rsidRPr="5F0272A8">
        <w:rPr>
          <w:rFonts w:cs="Arial"/>
        </w:rPr>
        <w:t xml:space="preserve"> Lampeter </w:t>
      </w:r>
      <w:r w:rsidR="007E75DD" w:rsidRPr="5F0272A8">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007E75DD" w:rsidRPr="5F0272A8">
        <w:rPr>
          <w:rFonts w:cs="Arial"/>
        </w:rPr>
        <w:t xml:space="preserve"> study skills</w:t>
      </w:r>
      <w:r w:rsidRPr="5F0272A8">
        <w:rPr>
          <w:rFonts w:cs="Arial"/>
        </w:rPr>
        <w:t xml:space="preserve"> webpages for further details</w:t>
      </w:r>
      <w:r w:rsidR="006607C8" w:rsidRPr="5F0272A8">
        <w:rPr>
          <w:rFonts w:cs="Arial"/>
        </w:rPr>
        <w:t>:</w:t>
      </w:r>
      <w:r w:rsidR="007E75DD" w:rsidRPr="5F0272A8">
        <w:rPr>
          <w:rFonts w:cs="Arial"/>
        </w:rPr>
        <w:t xml:space="preserve"> </w:t>
      </w:r>
      <w:hyperlink r:id="rId36" w:history="1">
        <w:r w:rsidR="007E75DD" w:rsidRPr="5F0272A8">
          <w:rPr>
            <w:rStyle w:val="Hyperlink"/>
            <w:rFonts w:cs="Arial"/>
          </w:rPr>
          <w:t>http://www.uwtsd.ac.uk/study-skills/</w:t>
        </w:r>
      </w:hyperlink>
      <w:r w:rsidR="007E75DD" w:rsidRPr="5F0272A8">
        <w:rPr>
          <w:rFonts w:cs="Arial"/>
        </w:rPr>
        <w:t>.</w:t>
      </w:r>
    </w:p>
    <w:p w14:paraId="25AB629C" w14:textId="77777777" w:rsidR="00CD642C" w:rsidRPr="002633D8" w:rsidRDefault="00086590" w:rsidP="004C0775">
      <w:pPr>
        <w:pStyle w:val="Heading1"/>
      </w:pPr>
      <w:bookmarkStart w:id="32" w:name="_Toc520203611"/>
      <w:r w:rsidRPr="002633D8">
        <w:rPr>
          <w:lang w:val="en-US"/>
        </w:rPr>
        <w:t xml:space="preserve">GRADUATE </w:t>
      </w:r>
      <w:r w:rsidRPr="002633D8">
        <w:t>S</w:t>
      </w:r>
      <w:r w:rsidR="00CD642C" w:rsidRPr="002633D8">
        <w:t>KILLS</w:t>
      </w:r>
      <w:r w:rsidRPr="002633D8">
        <w:t xml:space="preserve"> FOR EMPLOYMENT</w:t>
      </w:r>
      <w:bookmarkEnd w:id="32"/>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5F0272A8">
      <w:pPr>
        <w:jc w:val="both"/>
        <w:rPr>
          <w:rFonts w:cs="Arial"/>
        </w:rPr>
      </w:pPr>
      <w:r w:rsidRPr="5F0272A8">
        <w:rPr>
          <w:rFonts w:cs="Arial"/>
        </w:rPr>
        <w:t xml:space="preserve">Time at </w:t>
      </w:r>
      <w:r w:rsidR="00CD642C" w:rsidRPr="5F0272A8">
        <w:rPr>
          <w:rFonts w:cs="Arial"/>
        </w:rPr>
        <w:t>University should be seen as preparing for the world of work, which is increasingly a world that lays a premium on flexibility and ability to adapt to changing situations.  Within this context Personal Transferable Skills (PTS)</w:t>
      </w:r>
      <w:r w:rsidR="00086590" w:rsidRPr="5F0272A8">
        <w:rPr>
          <w:rFonts w:cs="Arial"/>
        </w:rPr>
        <w:t xml:space="preserve"> and Professional Development Planning (PDP)</w:t>
      </w:r>
      <w:r w:rsidR="00CD642C" w:rsidRPr="5F0272A8">
        <w:rPr>
          <w:rFonts w:cs="Arial"/>
        </w:rPr>
        <w:t xml:space="preserve"> have come to feature very prominently</w:t>
      </w:r>
      <w:r w:rsidR="00086590" w:rsidRPr="5F0272A8">
        <w:rPr>
          <w:rFonts w:cs="Arial"/>
        </w:rPr>
        <w:t xml:space="preserve"> as important graduate attributes</w:t>
      </w:r>
      <w:r w:rsidR="00CD642C" w:rsidRPr="5F0272A8">
        <w:rPr>
          <w:rFonts w:cs="Arial"/>
        </w:rPr>
        <w:t xml:space="preserve">.  PTS are skills acquired in the course of academic study which </w:t>
      </w:r>
      <w:r w:rsidR="00086590" w:rsidRPr="5F0272A8">
        <w:rPr>
          <w:rFonts w:cs="Arial"/>
        </w:rPr>
        <w:t>might</w:t>
      </w:r>
      <w:r w:rsidR="00CD642C" w:rsidRPr="5F0272A8">
        <w:rPr>
          <w:rFonts w:cs="Arial"/>
        </w:rPr>
        <w:t xml:space="preserve"> be independent of the discipline in question and, therefore, transferable and usable in other contexts, including the world of work.</w:t>
      </w:r>
      <w:r w:rsidR="00086590" w:rsidRPr="5F0272A8">
        <w:rPr>
          <w:rFonts w:cs="Arial"/>
        </w:rPr>
        <w:t xml:space="preserve"> PDP is the planning process through which </w:t>
      </w:r>
      <w:r w:rsidRPr="5F0272A8">
        <w:rPr>
          <w:rFonts w:cs="Arial"/>
        </w:rPr>
        <w:t>one is</w:t>
      </w:r>
      <w:r w:rsidR="00086590" w:rsidRPr="5F0272A8">
        <w:rPr>
          <w:rFonts w:cs="Arial"/>
        </w:rPr>
        <w:t xml:space="preserve"> able to reflect upon and analyse, </w:t>
      </w:r>
      <w:r w:rsidR="00D313FA" w:rsidRPr="5F0272A8">
        <w:rPr>
          <w:rFonts w:cs="Arial"/>
        </w:rPr>
        <w:t>personal</w:t>
      </w:r>
      <w:r w:rsidR="00086590" w:rsidRPr="5F0272A8">
        <w:rPr>
          <w:rFonts w:cs="Arial"/>
        </w:rPr>
        <w:t xml:space="preserve"> strengths and </w:t>
      </w:r>
      <w:r w:rsidR="00D313FA" w:rsidRPr="5F0272A8">
        <w:rPr>
          <w:rFonts w:cs="Arial"/>
        </w:rPr>
        <w:t xml:space="preserve">identify </w:t>
      </w:r>
      <w:r w:rsidR="00086590" w:rsidRPr="5F0272A8">
        <w:rPr>
          <w:rFonts w:cs="Arial"/>
        </w:rPr>
        <w:t>areas for future</w:t>
      </w:r>
      <w:r w:rsidR="00D313FA" w:rsidRPr="5F0272A8">
        <w:rPr>
          <w:rFonts w:cs="Arial"/>
        </w:rPr>
        <w:t xml:space="preserve"> development. </w:t>
      </w:r>
      <w:r w:rsidR="00CD642C" w:rsidRPr="5F0272A8">
        <w:rPr>
          <w:rFonts w:cs="Arial"/>
        </w:rPr>
        <w:t>Four main categories of such skills have been identified: problem solving, managing/organising, team work and communication.  Each Programme of Study has been designed to include opportunities to acquire and develop personal skills</w:t>
      </w:r>
      <w:r w:rsidR="00086590" w:rsidRPr="5F0272A8">
        <w:rPr>
          <w:rFonts w:cs="Arial"/>
        </w:rPr>
        <w:t xml:space="preserve"> and</w:t>
      </w:r>
      <w:r w:rsidR="00D313FA" w:rsidRPr="5F0272A8">
        <w:rPr>
          <w:rFonts w:cs="Arial"/>
        </w:rPr>
        <w:t xml:space="preserve"> plan p</w:t>
      </w:r>
      <w:r w:rsidR="00086590" w:rsidRPr="5F0272A8">
        <w:rPr>
          <w:rFonts w:cs="Arial"/>
        </w:rPr>
        <w:t>rofessio</w:t>
      </w:r>
      <w:r w:rsidR="00D313FA" w:rsidRPr="5F0272A8">
        <w:rPr>
          <w:rFonts w:cs="Arial"/>
        </w:rPr>
        <w:t>nal development in readiness for graduation.</w:t>
      </w:r>
      <w:r w:rsidR="006D17E3" w:rsidRPr="5F0272A8">
        <w:rPr>
          <w:rFonts w:cs="Arial"/>
        </w:rPr>
        <w:t xml:space="preserve"> Further details are available from your Programme Director.</w:t>
      </w:r>
    </w:p>
    <w:p w14:paraId="741BCB0F" w14:textId="77777777" w:rsidR="002633D8" w:rsidRPr="002633D8" w:rsidRDefault="002D6D45" w:rsidP="004C0775">
      <w:pPr>
        <w:pStyle w:val="Heading1"/>
      </w:pPr>
      <w:bookmarkStart w:id="33" w:name="_Toc520203612"/>
      <w:r w:rsidRPr="002633D8">
        <w:lastRenderedPageBreak/>
        <w:t>COMPLAINTS</w:t>
      </w:r>
      <w:bookmarkEnd w:id="33"/>
      <w:r w:rsidR="002633D8" w:rsidRPr="002633D8">
        <w:t xml:space="preserve"> </w:t>
      </w:r>
    </w:p>
    <w:p w14:paraId="6949F2A9" w14:textId="0F74E0D9"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F0272A8">
        <w:rPr>
          <w:rFonts w:cs="Arial"/>
        </w:rPr>
        <w:t>Student Complaints’ in Chapter </w:t>
      </w:r>
      <w:r w:rsidR="006607C8" w:rsidRPr="5F0272A8">
        <w:rPr>
          <w:rFonts w:cs="Arial"/>
        </w:rPr>
        <w:t>13</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46266D" w:rsidP="002633D8">
      <w:pPr>
        <w:jc w:val="both"/>
        <w:rPr>
          <w:rFonts w:cs="Arial"/>
          <w:szCs w:val="22"/>
        </w:rPr>
      </w:pPr>
      <w:hyperlink r:id="rId37"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38"/>
      <w:footerReference w:type="first" r:id="rId39"/>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6F1FE" w14:textId="77777777" w:rsidR="009F7B8C" w:rsidRDefault="009F7B8C">
      <w:r>
        <w:separator/>
      </w:r>
    </w:p>
  </w:endnote>
  <w:endnote w:type="continuationSeparator" w:id="0">
    <w:p w14:paraId="1E76DB61" w14:textId="77777777" w:rsidR="009F7B8C" w:rsidRDefault="009F7B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9F7B8C" w:rsidRDefault="009F7B8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9F7B8C" w:rsidRDefault="009F7B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9F7B8C" w:rsidRDefault="009F7B8C">
    <w:pPr>
      <w:pStyle w:val="Footer"/>
      <w:framePr w:wrap="around" w:vAnchor="text" w:hAnchor="margin" w:xAlign="center" w:y="1"/>
      <w:rPr>
        <w:rStyle w:val="PageNumber"/>
        <w:sz w:val="28"/>
      </w:rPr>
    </w:pPr>
  </w:p>
  <w:p w14:paraId="6D75C1C0" w14:textId="77777777" w:rsidR="009F7B8C" w:rsidRDefault="009F7B8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7E19C" w14:textId="77777777" w:rsidR="009F7B8C" w:rsidRDefault="009F7B8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138EBA94" w:rsidR="009F7B8C" w:rsidRPr="001479AD" w:rsidRDefault="009F7B8C" w:rsidP="001479AD">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9F7B8C" w:rsidRDefault="009F7B8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12D3F" w14:textId="77777777" w:rsidR="009F7B8C" w:rsidRDefault="009F7B8C">
      <w:r>
        <w:separator/>
      </w:r>
    </w:p>
  </w:footnote>
  <w:footnote w:type="continuationSeparator" w:id="0">
    <w:p w14:paraId="2ADA18DF" w14:textId="77777777" w:rsidR="009F7B8C" w:rsidRDefault="009F7B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C29173" w14:textId="77777777" w:rsidR="009F7B8C" w:rsidRDefault="009F7B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60CAB" w14:textId="77777777" w:rsidR="009F7B8C" w:rsidRDefault="009F7B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1F77C8" w14:textId="77777777" w:rsidR="009F7B8C" w:rsidRDefault="009F7B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E2C660D"/>
    <w:multiLevelType w:val="hybridMultilevel"/>
    <w:tmpl w:val="14509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B95920"/>
    <w:multiLevelType w:val="hybridMultilevel"/>
    <w:tmpl w:val="09D2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7" w15:restartNumberingAfterBreak="0">
    <w:nsid w:val="3AD37C30"/>
    <w:multiLevelType w:val="hybridMultilevel"/>
    <w:tmpl w:val="09D2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2"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4"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B94DDB"/>
    <w:multiLevelType w:val="hybridMultilevel"/>
    <w:tmpl w:val="23E6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D819EC"/>
    <w:multiLevelType w:val="hybridMultilevel"/>
    <w:tmpl w:val="75769F3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3"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6"/>
  </w:num>
  <w:num w:numId="4">
    <w:abstractNumId w:val="2"/>
  </w:num>
  <w:num w:numId="5">
    <w:abstractNumId w:val="22"/>
  </w:num>
  <w:num w:numId="6">
    <w:abstractNumId w:val="5"/>
  </w:num>
  <w:num w:numId="7">
    <w:abstractNumId w:val="9"/>
  </w:num>
  <w:num w:numId="8">
    <w:abstractNumId w:val="6"/>
  </w:num>
  <w:num w:numId="9">
    <w:abstractNumId w:val="13"/>
  </w:num>
  <w:num w:numId="10">
    <w:abstractNumId w:val="32"/>
  </w:num>
  <w:num w:numId="11">
    <w:abstractNumId w:val="33"/>
  </w:num>
  <w:num w:numId="12">
    <w:abstractNumId w:val="10"/>
  </w:num>
  <w:num w:numId="13">
    <w:abstractNumId w:val="34"/>
  </w:num>
  <w:num w:numId="14">
    <w:abstractNumId w:val="29"/>
  </w:num>
  <w:num w:numId="15">
    <w:abstractNumId w:val="20"/>
  </w:num>
  <w:num w:numId="16">
    <w:abstractNumId w:val="11"/>
  </w:num>
  <w:num w:numId="17">
    <w:abstractNumId w:val="19"/>
  </w:num>
  <w:num w:numId="18">
    <w:abstractNumId w:val="27"/>
  </w:num>
  <w:num w:numId="19">
    <w:abstractNumId w:val="29"/>
  </w:num>
  <w:num w:numId="20">
    <w:abstractNumId w:val="12"/>
  </w:num>
  <w:num w:numId="21">
    <w:abstractNumId w:val="23"/>
  </w:num>
  <w:num w:numId="22">
    <w:abstractNumId w:val="30"/>
  </w:num>
  <w:num w:numId="23">
    <w:abstractNumId w:val="7"/>
  </w:num>
  <w:num w:numId="24">
    <w:abstractNumId w:val="28"/>
  </w:num>
  <w:num w:numId="25">
    <w:abstractNumId w:val="24"/>
  </w:num>
  <w:num w:numId="26">
    <w:abstractNumId w:val="31"/>
  </w:num>
  <w:num w:numId="27">
    <w:abstractNumId w:val="14"/>
  </w:num>
  <w:num w:numId="28">
    <w:abstractNumId w:val="18"/>
  </w:num>
  <w:num w:numId="29">
    <w:abstractNumId w:val="21"/>
    <w:lvlOverride w:ilvl="0">
      <w:startOverride w:val="1"/>
    </w:lvlOverride>
  </w:num>
  <w:num w:numId="30">
    <w:abstractNumId w:val="8"/>
  </w:num>
  <w:num w:numId="31">
    <w:abstractNumId w:val="15"/>
  </w:num>
  <w:num w:numId="32">
    <w:abstractNumId w:val="15"/>
  </w:num>
  <w:num w:numId="33">
    <w:abstractNumId w:val="15"/>
  </w:num>
  <w:num w:numId="34">
    <w:abstractNumId w:val="15"/>
    <w:lvlOverride w:ilvl="0">
      <w:startOverride w:val="2"/>
    </w:lvlOverride>
  </w:num>
  <w:num w:numId="35">
    <w:abstractNumId w:val="29"/>
  </w:num>
  <w:num w:numId="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17"/>
  </w:num>
  <w:num w:numId="3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25"/>
  </w:num>
  <w:num w:numId="40">
    <w:abstractNumId w:val="26"/>
  </w:num>
  <w:num w:numId="41">
    <w:abstractNumId w:val="1"/>
  </w:num>
  <w:num w:numId="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583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74552"/>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F3D53"/>
    <w:rsid w:val="000F50D4"/>
    <w:rsid w:val="001057C8"/>
    <w:rsid w:val="00111D67"/>
    <w:rsid w:val="00114C43"/>
    <w:rsid w:val="00116DAE"/>
    <w:rsid w:val="00136C58"/>
    <w:rsid w:val="001400A9"/>
    <w:rsid w:val="001404D3"/>
    <w:rsid w:val="00144BE3"/>
    <w:rsid w:val="0014551B"/>
    <w:rsid w:val="001479AD"/>
    <w:rsid w:val="0016367A"/>
    <w:rsid w:val="00165871"/>
    <w:rsid w:val="00167092"/>
    <w:rsid w:val="00184E5C"/>
    <w:rsid w:val="001A4C14"/>
    <w:rsid w:val="001A5156"/>
    <w:rsid w:val="001A5DA7"/>
    <w:rsid w:val="001A6F19"/>
    <w:rsid w:val="001B1DCA"/>
    <w:rsid w:val="001B3086"/>
    <w:rsid w:val="001B3EB4"/>
    <w:rsid w:val="001C165F"/>
    <w:rsid w:val="001C66DA"/>
    <w:rsid w:val="001C7D88"/>
    <w:rsid w:val="001D4364"/>
    <w:rsid w:val="001E00FB"/>
    <w:rsid w:val="001E0DA3"/>
    <w:rsid w:val="001F68A1"/>
    <w:rsid w:val="00201756"/>
    <w:rsid w:val="0020432D"/>
    <w:rsid w:val="0021209C"/>
    <w:rsid w:val="00232D19"/>
    <w:rsid w:val="00240344"/>
    <w:rsid w:val="002415CF"/>
    <w:rsid w:val="002508D3"/>
    <w:rsid w:val="002633D8"/>
    <w:rsid w:val="002659EE"/>
    <w:rsid w:val="002776A4"/>
    <w:rsid w:val="0028555E"/>
    <w:rsid w:val="00293BD9"/>
    <w:rsid w:val="002977E0"/>
    <w:rsid w:val="002A1191"/>
    <w:rsid w:val="002A1D00"/>
    <w:rsid w:val="002C14B9"/>
    <w:rsid w:val="002D2BC6"/>
    <w:rsid w:val="002D6D45"/>
    <w:rsid w:val="002E36C4"/>
    <w:rsid w:val="002E49F8"/>
    <w:rsid w:val="00302A1B"/>
    <w:rsid w:val="003048EC"/>
    <w:rsid w:val="00306091"/>
    <w:rsid w:val="00307F45"/>
    <w:rsid w:val="0031181D"/>
    <w:rsid w:val="00313789"/>
    <w:rsid w:val="0031509A"/>
    <w:rsid w:val="00355E9A"/>
    <w:rsid w:val="00367A89"/>
    <w:rsid w:val="003806E1"/>
    <w:rsid w:val="00392121"/>
    <w:rsid w:val="00396FFA"/>
    <w:rsid w:val="00397D02"/>
    <w:rsid w:val="00397EC5"/>
    <w:rsid w:val="003A2D09"/>
    <w:rsid w:val="003A4DAA"/>
    <w:rsid w:val="003A7B49"/>
    <w:rsid w:val="003B113F"/>
    <w:rsid w:val="003B1DF9"/>
    <w:rsid w:val="003C07AC"/>
    <w:rsid w:val="003C5BB2"/>
    <w:rsid w:val="003C608E"/>
    <w:rsid w:val="003C7E39"/>
    <w:rsid w:val="003E3E90"/>
    <w:rsid w:val="003F0A39"/>
    <w:rsid w:val="00404434"/>
    <w:rsid w:val="00410A7D"/>
    <w:rsid w:val="0041170E"/>
    <w:rsid w:val="00415C69"/>
    <w:rsid w:val="00420C37"/>
    <w:rsid w:val="0042517B"/>
    <w:rsid w:val="00425E6B"/>
    <w:rsid w:val="004269E4"/>
    <w:rsid w:val="0043160A"/>
    <w:rsid w:val="00435624"/>
    <w:rsid w:val="00441082"/>
    <w:rsid w:val="00451F35"/>
    <w:rsid w:val="0046266D"/>
    <w:rsid w:val="00467034"/>
    <w:rsid w:val="00467643"/>
    <w:rsid w:val="00467D07"/>
    <w:rsid w:val="00471148"/>
    <w:rsid w:val="00473C88"/>
    <w:rsid w:val="004866C7"/>
    <w:rsid w:val="00491C1C"/>
    <w:rsid w:val="004B278F"/>
    <w:rsid w:val="004B66A9"/>
    <w:rsid w:val="004C0775"/>
    <w:rsid w:val="004C3C23"/>
    <w:rsid w:val="004C4445"/>
    <w:rsid w:val="004E5C01"/>
    <w:rsid w:val="004E7D21"/>
    <w:rsid w:val="004F0FBD"/>
    <w:rsid w:val="004F15B1"/>
    <w:rsid w:val="004F738D"/>
    <w:rsid w:val="005044B2"/>
    <w:rsid w:val="00525184"/>
    <w:rsid w:val="005307ED"/>
    <w:rsid w:val="00534AB3"/>
    <w:rsid w:val="005433AC"/>
    <w:rsid w:val="0054528A"/>
    <w:rsid w:val="00545578"/>
    <w:rsid w:val="0054715E"/>
    <w:rsid w:val="00554835"/>
    <w:rsid w:val="00556078"/>
    <w:rsid w:val="00556506"/>
    <w:rsid w:val="00561C66"/>
    <w:rsid w:val="005665B7"/>
    <w:rsid w:val="005762D2"/>
    <w:rsid w:val="00582E41"/>
    <w:rsid w:val="00583A38"/>
    <w:rsid w:val="00594FDA"/>
    <w:rsid w:val="005A0D9C"/>
    <w:rsid w:val="005A2B10"/>
    <w:rsid w:val="005A2DDF"/>
    <w:rsid w:val="005A511C"/>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7B7F"/>
    <w:rsid w:val="00607D36"/>
    <w:rsid w:val="00612AE3"/>
    <w:rsid w:val="00624845"/>
    <w:rsid w:val="006300ED"/>
    <w:rsid w:val="006340DC"/>
    <w:rsid w:val="00640065"/>
    <w:rsid w:val="006471E2"/>
    <w:rsid w:val="00651731"/>
    <w:rsid w:val="006607C8"/>
    <w:rsid w:val="00665EA2"/>
    <w:rsid w:val="00676F0E"/>
    <w:rsid w:val="00676FBB"/>
    <w:rsid w:val="006955B2"/>
    <w:rsid w:val="006A4C5E"/>
    <w:rsid w:val="006B2F7F"/>
    <w:rsid w:val="006B5012"/>
    <w:rsid w:val="006C368D"/>
    <w:rsid w:val="006C5BF2"/>
    <w:rsid w:val="006D063E"/>
    <w:rsid w:val="006D17E3"/>
    <w:rsid w:val="006D2F39"/>
    <w:rsid w:val="006E771C"/>
    <w:rsid w:val="006F0550"/>
    <w:rsid w:val="00706179"/>
    <w:rsid w:val="00717246"/>
    <w:rsid w:val="007172C0"/>
    <w:rsid w:val="0072489D"/>
    <w:rsid w:val="0074262E"/>
    <w:rsid w:val="007574F0"/>
    <w:rsid w:val="00764173"/>
    <w:rsid w:val="00766052"/>
    <w:rsid w:val="00780642"/>
    <w:rsid w:val="00786E8E"/>
    <w:rsid w:val="00791C1F"/>
    <w:rsid w:val="007931F3"/>
    <w:rsid w:val="00793D2F"/>
    <w:rsid w:val="00794848"/>
    <w:rsid w:val="007B1ADE"/>
    <w:rsid w:val="007C057B"/>
    <w:rsid w:val="007C302F"/>
    <w:rsid w:val="007C4CDE"/>
    <w:rsid w:val="007C7068"/>
    <w:rsid w:val="007C7DA6"/>
    <w:rsid w:val="007D7388"/>
    <w:rsid w:val="007D7E10"/>
    <w:rsid w:val="007E2AF2"/>
    <w:rsid w:val="007E75DD"/>
    <w:rsid w:val="007F0508"/>
    <w:rsid w:val="007F668D"/>
    <w:rsid w:val="008023A5"/>
    <w:rsid w:val="00813292"/>
    <w:rsid w:val="00826113"/>
    <w:rsid w:val="00854711"/>
    <w:rsid w:val="008560DB"/>
    <w:rsid w:val="00861F3E"/>
    <w:rsid w:val="00862253"/>
    <w:rsid w:val="0086661B"/>
    <w:rsid w:val="0088093A"/>
    <w:rsid w:val="00886778"/>
    <w:rsid w:val="00886DC9"/>
    <w:rsid w:val="0089023A"/>
    <w:rsid w:val="008912EB"/>
    <w:rsid w:val="00895093"/>
    <w:rsid w:val="008A07E2"/>
    <w:rsid w:val="008A5DCB"/>
    <w:rsid w:val="008B5DA1"/>
    <w:rsid w:val="008C42BF"/>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651DB"/>
    <w:rsid w:val="009669D8"/>
    <w:rsid w:val="00966E81"/>
    <w:rsid w:val="00977989"/>
    <w:rsid w:val="00984474"/>
    <w:rsid w:val="00992CE1"/>
    <w:rsid w:val="009A79FC"/>
    <w:rsid w:val="009B5785"/>
    <w:rsid w:val="009C2FB5"/>
    <w:rsid w:val="009C7EBE"/>
    <w:rsid w:val="009D745F"/>
    <w:rsid w:val="009E18DC"/>
    <w:rsid w:val="009E2E2F"/>
    <w:rsid w:val="009E34DE"/>
    <w:rsid w:val="009E6079"/>
    <w:rsid w:val="009E6F23"/>
    <w:rsid w:val="009F7B8C"/>
    <w:rsid w:val="00A243E1"/>
    <w:rsid w:val="00A33EB7"/>
    <w:rsid w:val="00A3433D"/>
    <w:rsid w:val="00A354FF"/>
    <w:rsid w:val="00A35705"/>
    <w:rsid w:val="00A6063A"/>
    <w:rsid w:val="00A67063"/>
    <w:rsid w:val="00A8520D"/>
    <w:rsid w:val="00AA3B1A"/>
    <w:rsid w:val="00AB6CAE"/>
    <w:rsid w:val="00AC21A8"/>
    <w:rsid w:val="00AC414D"/>
    <w:rsid w:val="00AD690D"/>
    <w:rsid w:val="00AE44C5"/>
    <w:rsid w:val="00AE7416"/>
    <w:rsid w:val="00B00F2A"/>
    <w:rsid w:val="00B14514"/>
    <w:rsid w:val="00B5084D"/>
    <w:rsid w:val="00B50979"/>
    <w:rsid w:val="00B53C61"/>
    <w:rsid w:val="00B565AE"/>
    <w:rsid w:val="00B60E35"/>
    <w:rsid w:val="00B635F7"/>
    <w:rsid w:val="00B6553A"/>
    <w:rsid w:val="00B82571"/>
    <w:rsid w:val="00B962EB"/>
    <w:rsid w:val="00BA2AF8"/>
    <w:rsid w:val="00BA5091"/>
    <w:rsid w:val="00BC532F"/>
    <w:rsid w:val="00BE6FBD"/>
    <w:rsid w:val="00BF7D92"/>
    <w:rsid w:val="00C02580"/>
    <w:rsid w:val="00C0555C"/>
    <w:rsid w:val="00C113A9"/>
    <w:rsid w:val="00C12C2A"/>
    <w:rsid w:val="00C21756"/>
    <w:rsid w:val="00C36563"/>
    <w:rsid w:val="00C36AD3"/>
    <w:rsid w:val="00C422CF"/>
    <w:rsid w:val="00C46EA0"/>
    <w:rsid w:val="00C5463E"/>
    <w:rsid w:val="00C77039"/>
    <w:rsid w:val="00CB64F3"/>
    <w:rsid w:val="00CD642C"/>
    <w:rsid w:val="00CE2052"/>
    <w:rsid w:val="00CE5223"/>
    <w:rsid w:val="00CE74A5"/>
    <w:rsid w:val="00CF04A6"/>
    <w:rsid w:val="00D009E3"/>
    <w:rsid w:val="00D00B0D"/>
    <w:rsid w:val="00D03250"/>
    <w:rsid w:val="00D03312"/>
    <w:rsid w:val="00D0597C"/>
    <w:rsid w:val="00D10FF6"/>
    <w:rsid w:val="00D15926"/>
    <w:rsid w:val="00D24756"/>
    <w:rsid w:val="00D313FA"/>
    <w:rsid w:val="00D3210F"/>
    <w:rsid w:val="00D4016C"/>
    <w:rsid w:val="00D51E2E"/>
    <w:rsid w:val="00D57188"/>
    <w:rsid w:val="00D73C89"/>
    <w:rsid w:val="00D821F7"/>
    <w:rsid w:val="00D8251F"/>
    <w:rsid w:val="00D918E3"/>
    <w:rsid w:val="00D92B2F"/>
    <w:rsid w:val="00D92CFF"/>
    <w:rsid w:val="00D96E67"/>
    <w:rsid w:val="00DA611E"/>
    <w:rsid w:val="00DB37E2"/>
    <w:rsid w:val="00DC33B5"/>
    <w:rsid w:val="00DD3D5E"/>
    <w:rsid w:val="00DD6588"/>
    <w:rsid w:val="00DE1BF2"/>
    <w:rsid w:val="00E04E48"/>
    <w:rsid w:val="00E06E26"/>
    <w:rsid w:val="00E10C90"/>
    <w:rsid w:val="00E11527"/>
    <w:rsid w:val="00E11D0E"/>
    <w:rsid w:val="00E139AC"/>
    <w:rsid w:val="00E161A0"/>
    <w:rsid w:val="00E22D58"/>
    <w:rsid w:val="00E32E1F"/>
    <w:rsid w:val="00E3305F"/>
    <w:rsid w:val="00E337E5"/>
    <w:rsid w:val="00E40416"/>
    <w:rsid w:val="00E4113B"/>
    <w:rsid w:val="00E424AC"/>
    <w:rsid w:val="00E440CB"/>
    <w:rsid w:val="00E45102"/>
    <w:rsid w:val="00E4593E"/>
    <w:rsid w:val="00E549F2"/>
    <w:rsid w:val="00E70B7D"/>
    <w:rsid w:val="00E74B71"/>
    <w:rsid w:val="00E76B23"/>
    <w:rsid w:val="00E80E6E"/>
    <w:rsid w:val="00E909FF"/>
    <w:rsid w:val="00E917C3"/>
    <w:rsid w:val="00E93C4E"/>
    <w:rsid w:val="00E952BE"/>
    <w:rsid w:val="00EA0886"/>
    <w:rsid w:val="00EB07FB"/>
    <w:rsid w:val="00EB4341"/>
    <w:rsid w:val="00EB7776"/>
    <w:rsid w:val="00ED56E4"/>
    <w:rsid w:val="00EE18B4"/>
    <w:rsid w:val="00F0172E"/>
    <w:rsid w:val="00F0215F"/>
    <w:rsid w:val="00F03425"/>
    <w:rsid w:val="00F07F90"/>
    <w:rsid w:val="00F104C5"/>
    <w:rsid w:val="00F17F0A"/>
    <w:rsid w:val="00F21E96"/>
    <w:rsid w:val="00F31A68"/>
    <w:rsid w:val="00F51B89"/>
    <w:rsid w:val="00F5333A"/>
    <w:rsid w:val="00F67F43"/>
    <w:rsid w:val="00F7405B"/>
    <w:rsid w:val="00F820C4"/>
    <w:rsid w:val="00F86E10"/>
    <w:rsid w:val="00F87B9A"/>
    <w:rsid w:val="00F9167A"/>
    <w:rsid w:val="00F93831"/>
    <w:rsid w:val="00F970E0"/>
    <w:rsid w:val="00FA0D26"/>
    <w:rsid w:val="00FA2485"/>
    <w:rsid w:val="00FA3596"/>
    <w:rsid w:val="00FA36FA"/>
    <w:rsid w:val="00FA54AD"/>
    <w:rsid w:val="00FB3108"/>
    <w:rsid w:val="00FB56CA"/>
    <w:rsid w:val="00FD7458"/>
    <w:rsid w:val="00FE181C"/>
    <w:rsid w:val="00FE67AE"/>
    <w:rsid w:val="00FE68FC"/>
    <w:rsid w:val="00FE702D"/>
    <w:rsid w:val="00FF57D9"/>
    <w:rsid w:val="5F0272A8"/>
    <w:rsid w:val="69B48210"/>
    <w:rsid w:val="6ED2A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metricconverter"/>
  <w:shapeDefaults>
    <o:shapedefaults v:ext="edit" spidmax="58369"/>
    <o:shapelayout v:ext="edit">
      <o:idmap v:ext="edit" data="1"/>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99"/>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paragraph" w:customStyle="1" w:styleId="lead">
    <w:name w:val="lead"/>
    <w:basedOn w:val="Normal"/>
    <w:rsid w:val="00984474"/>
    <w:pPr>
      <w:spacing w:before="100" w:beforeAutospacing="1" w:after="100" w:afterAutospacing="1"/>
    </w:pPr>
    <w:rPr>
      <w:rFonts w:ascii="Times New Roman" w:hAnsi="Times New Roman"/>
      <w:sz w:val="24"/>
      <w:szCs w:val="24"/>
    </w:rPr>
  </w:style>
  <w:style w:type="character" w:styleId="UnresolvedMention">
    <w:name w:val="Unresolved Mention"/>
    <w:basedOn w:val="DefaultParagraphFont"/>
    <w:uiPriority w:val="99"/>
    <w:semiHidden/>
    <w:unhideWhenUsed/>
    <w:rsid w:val="00D0597C"/>
    <w:rPr>
      <w:color w:val="605E5C"/>
      <w:shd w:val="clear" w:color="auto" w:fill="E1DFDD"/>
    </w:rPr>
  </w:style>
  <w:style w:type="table" w:customStyle="1" w:styleId="TableGrid110">
    <w:name w:val="Table Grid110"/>
    <w:basedOn w:val="TableNormal"/>
    <w:next w:val="TableGrid"/>
    <w:uiPriority w:val="59"/>
    <w:rsid w:val="00473C8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www.uwtsd.ac.uk/academic-office/procedures-for-academic-appeals-complaints-and-other-student-cases/" TargetMode="External"/><Relationship Id="rId26" Type="http://schemas.openxmlformats.org/officeDocument/2006/relationships/hyperlink" Target="mailto:ITServiceDesk@uwtsd.ac.uk" TargetMode="External"/><Relationship Id="rId39" Type="http://schemas.openxmlformats.org/officeDocument/2006/relationships/footer" Target="footer5.xml"/><Relationship Id="rId3" Type="http://schemas.openxmlformats.org/officeDocument/2006/relationships/styles" Target="styles.xm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student-services/"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uwtsd.ac.uk/academic-office/academic-quality-handbook/" TargetMode="External"/><Relationship Id="rId25" Type="http://schemas.openxmlformats.org/officeDocument/2006/relationships/hyperlink" Target="https://webhelp.uwtsd.ac.uk" TargetMode="External"/><Relationship Id="rId33" Type="http://schemas.openxmlformats.org/officeDocument/2006/relationships/hyperlink" Target="http://www.uwtsd.ac.uk/library/" TargetMode="External"/><Relationship Id="rId38"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mailto:lesley.morgan@uwtsd.ac.uk" TargetMode="External"/><Relationship Id="rId20" Type="http://schemas.openxmlformats.org/officeDocument/2006/relationships/hyperlink" Target="http://www.uwtsd.ac.uk/academic-office/procedures-for-academic-appeals-complaints-and-other-student-cases/" TargetMode="External"/><Relationship Id="rId29" Type="http://schemas.openxmlformats.org/officeDocument/2006/relationships/hyperlink" Target="http://www.uwtsd.ac.uk/academic-office/other-forms-and-polici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moodle.uwtsd.ac.uk" TargetMode="External"/><Relationship Id="rId32" Type="http://schemas.openxmlformats.org/officeDocument/2006/relationships/hyperlink" Target="http://www.uwtsd.ac.uk/library/library-guide/need-more/" TargetMode="External"/><Relationship Id="rId37" Type="http://schemas.openxmlformats.org/officeDocument/2006/relationships/hyperlink" Target="http://www.uwtsd.ac.uk/academic-office/procedures-for-academic-appeals-complaints-and-other-student-case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uwtsd.ac.uk/academic-office/university-regulations-student-guide/" TargetMode="External"/><Relationship Id="rId23" Type="http://schemas.openxmlformats.org/officeDocument/2006/relationships/hyperlink" Target="http://uwtsd.ac.uk" TargetMode="External"/><Relationship Id="rId28" Type="http://schemas.openxmlformats.org/officeDocument/2006/relationships/hyperlink" Target="http://www.uwtsd.ac.uk/academic-office/procedures-for-academic-appeals-complaints-and-other-student-cases/" TargetMode="External"/><Relationship Id="rId36" Type="http://schemas.openxmlformats.org/officeDocument/2006/relationships/hyperlink" Target="http://www.uwtsd.ac.uk/study-skills/" TargetMode="External"/><Relationship Id="rId10" Type="http://schemas.openxmlformats.org/officeDocument/2006/relationships/header" Target="header2.xml"/><Relationship Id="rId19" Type="http://schemas.openxmlformats.org/officeDocument/2006/relationships/hyperlink" Target="http://www.uwtsd.ac.uk/services-for-disabled-students/" TargetMode="External"/><Relationship Id="rId31" Type="http://schemas.openxmlformats.org/officeDocument/2006/relationships/hyperlink" Target="https://www.uwtsd.ac.uk/library/infoskills/referencing-handbook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myday.uwtsd.ac.uk" TargetMode="External"/><Relationship Id="rId27" Type="http://schemas.openxmlformats.org/officeDocument/2006/relationships/image" Target="media/image2.png"/><Relationship Id="rId30" Type="http://schemas.openxmlformats.org/officeDocument/2006/relationships/hyperlink" Target="http://www.uwtsd.ac.uk/academic-office/university-regulations-student-guide/" TargetMode="External"/><Relationship Id="rId35"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A15628-B73E-4BD6-B46B-425445B38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25</Pages>
  <Words>7793</Words>
  <Characters>48491</Characters>
  <Application>Microsoft Office Word</Application>
  <DocSecurity>0</DocSecurity>
  <Lines>404</Lines>
  <Paragraphs>112</Paragraphs>
  <ScaleCrop>false</ScaleCrop>
  <HeadingPairs>
    <vt:vector size="2" baseType="variant">
      <vt:variant>
        <vt:lpstr>Title</vt:lpstr>
      </vt:variant>
      <vt:variant>
        <vt:i4>1</vt:i4>
      </vt:variant>
    </vt:vector>
  </HeadingPairs>
  <TitlesOfParts>
    <vt:vector size="1" baseType="lpstr">
      <vt:lpstr>PV8b Postgraduate template 2018-19</vt:lpstr>
    </vt:vector>
  </TitlesOfParts>
  <Company>UWTSD</Company>
  <LinksUpToDate>false</LinksUpToDate>
  <CharactersWithSpaces>56172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2018-19</dc:title>
  <dc:subject/>
  <dc:creator>Academic Office</dc:creator>
  <cp:keywords/>
  <dc:description>UWTSD</dc:description>
  <cp:lastModifiedBy>SMU</cp:lastModifiedBy>
  <cp:revision>22</cp:revision>
  <cp:lastPrinted>2018-07-24T12:51:00Z</cp:lastPrinted>
  <dcterms:created xsi:type="dcterms:W3CDTF">2018-07-27T09:00:00Z</dcterms:created>
  <dcterms:modified xsi:type="dcterms:W3CDTF">2018-10-03T00:24:00Z</dcterms:modified>
</cp:coreProperties>
</file>