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000000" w:themeColor="text1"/>
          <w:lang w:val="en-GB"/>
        </w:rPr>
        <w:id w:val="-1939977530"/>
        <w:docPartObj>
          <w:docPartGallery w:val="Cover Pages"/>
          <w:docPartUnique/>
        </w:docPartObj>
      </w:sdtPr>
      <w:sdtEndPr/>
      <w:sdtContent>
        <w:p w14:paraId="6C17F95D" w14:textId="1091198A" w:rsidR="008F69B5" w:rsidRPr="00DA0A28" w:rsidRDefault="00E93E7A" w:rsidP="008F69B5">
          <w:pPr>
            <w:pStyle w:val="NoSpacing"/>
            <w:spacing w:before="1540" w:after="240"/>
            <w:jc w:val="center"/>
            <w:rPr>
              <w:color w:val="000000" w:themeColor="text1"/>
              <w:sz w:val="40"/>
              <w:szCs w:val="40"/>
            </w:rPr>
          </w:pPr>
          <w:r w:rsidRPr="00DA0A28">
            <w:rPr>
              <w:color w:val="000000" w:themeColor="text1"/>
              <w:sz w:val="40"/>
              <w:szCs w:val="40"/>
            </w:rPr>
            <w:t xml:space="preserve">Effective </w:t>
          </w:r>
          <w:r w:rsidR="007670D6" w:rsidRPr="00DA0A28">
            <w:rPr>
              <w:color w:val="000000" w:themeColor="text1"/>
              <w:sz w:val="40"/>
              <w:szCs w:val="40"/>
            </w:rPr>
            <w:t>Teamwork</w:t>
          </w:r>
          <w:r w:rsidRPr="00DA0A28">
            <w:rPr>
              <w:color w:val="000000" w:themeColor="text1"/>
              <w:sz w:val="40"/>
              <w:szCs w:val="40"/>
            </w:rPr>
            <w:t xml:space="preserve"> and Communication Assessment 1</w:t>
          </w:r>
        </w:p>
        <w:p w14:paraId="6EC64CDC" w14:textId="5CC27BEF" w:rsidR="008F69B5" w:rsidRDefault="00E93E7A">
          <w:pPr>
            <w:pStyle w:val="NoSpacing"/>
            <w:spacing w:before="480"/>
            <w:jc w:val="center"/>
            <w:rPr>
              <w:color w:val="000000" w:themeColor="text1"/>
              <w:sz w:val="32"/>
              <w:szCs w:val="32"/>
            </w:rPr>
          </w:pPr>
          <w:r w:rsidRPr="00DA0A28">
            <w:rPr>
              <w:color w:val="000000" w:themeColor="text1"/>
              <w:sz w:val="32"/>
              <w:szCs w:val="32"/>
            </w:rPr>
            <w:t>Module code: BMSW4002</w:t>
          </w:r>
          <w:r w:rsidR="009F619F">
            <w:rPr>
              <w:color w:val="000000" w:themeColor="text1"/>
              <w:sz w:val="32"/>
              <w:szCs w:val="32"/>
            </w:rPr>
            <w:t xml:space="preserve"> </w:t>
          </w:r>
        </w:p>
        <w:p w14:paraId="2C196162" w14:textId="20603CE8" w:rsidR="009F619F" w:rsidRDefault="009F619F">
          <w:pPr>
            <w:pStyle w:val="NoSpacing"/>
            <w:spacing w:before="480"/>
            <w:jc w:val="center"/>
            <w:rPr>
              <w:color w:val="000000" w:themeColor="text1"/>
              <w:sz w:val="32"/>
              <w:szCs w:val="32"/>
            </w:rPr>
          </w:pPr>
          <w:r>
            <w:rPr>
              <w:color w:val="000000" w:themeColor="text1"/>
              <w:sz w:val="32"/>
              <w:szCs w:val="32"/>
            </w:rPr>
            <w:t>Name: Hadzher Shaban(2023968)</w:t>
          </w:r>
        </w:p>
        <w:p w14:paraId="763CE7B8" w14:textId="632674BA" w:rsidR="009F619F" w:rsidRPr="00DA0A28" w:rsidRDefault="009F619F">
          <w:pPr>
            <w:pStyle w:val="NoSpacing"/>
            <w:spacing w:before="480"/>
            <w:jc w:val="center"/>
            <w:rPr>
              <w:color w:val="000000" w:themeColor="text1"/>
              <w:sz w:val="32"/>
              <w:szCs w:val="32"/>
            </w:rPr>
          </w:pPr>
          <w:r>
            <w:rPr>
              <w:color w:val="000000" w:themeColor="text1"/>
              <w:sz w:val="32"/>
              <w:szCs w:val="32"/>
            </w:rPr>
            <w:t xml:space="preserve">Lecturer: </w:t>
          </w:r>
          <w:proofErr w:type="spellStart"/>
          <w:r>
            <w:rPr>
              <w:color w:val="000000" w:themeColor="text1"/>
              <w:sz w:val="32"/>
              <w:szCs w:val="32"/>
            </w:rPr>
            <w:t>Ejiro</w:t>
          </w:r>
          <w:proofErr w:type="spellEnd"/>
          <w:r>
            <w:rPr>
              <w:color w:val="000000" w:themeColor="text1"/>
              <w:sz w:val="32"/>
              <w:szCs w:val="32"/>
            </w:rPr>
            <w:t xml:space="preserve"> </w:t>
          </w:r>
          <w:proofErr w:type="spellStart"/>
          <w:r>
            <w:rPr>
              <w:color w:val="000000" w:themeColor="text1"/>
              <w:sz w:val="32"/>
              <w:szCs w:val="32"/>
            </w:rPr>
            <w:t>Esohwode</w:t>
          </w:r>
          <w:proofErr w:type="spellEnd"/>
        </w:p>
        <w:p w14:paraId="41DC51F3" w14:textId="2C665AB7" w:rsidR="008F69B5" w:rsidRPr="00DA0A28" w:rsidRDefault="008F69B5" w:rsidP="009F619F">
          <w:pPr>
            <w:spacing w:line="240" w:lineRule="auto"/>
            <w:rPr>
              <w:rFonts w:ascii="Times New Roman" w:eastAsiaTheme="majorEastAsia" w:hAnsi="Times New Roman" w:cs="Times New Roman"/>
              <w:b/>
              <w:color w:val="000000" w:themeColor="text1"/>
              <w:sz w:val="32"/>
              <w:szCs w:val="24"/>
            </w:rPr>
          </w:pPr>
          <w:r w:rsidRPr="00DA0A28">
            <w:rPr>
              <w:color w:val="000000" w:themeColor="text1"/>
            </w:rPr>
            <w:br w:type="page"/>
          </w:r>
        </w:p>
      </w:sdtContent>
    </w:sdt>
    <w:sdt>
      <w:sdtPr>
        <w:rPr>
          <w:rFonts w:asciiTheme="minorHAnsi" w:eastAsiaTheme="minorHAnsi" w:hAnsiTheme="minorHAnsi" w:cstheme="minorBidi"/>
          <w:b w:val="0"/>
          <w:color w:val="auto"/>
          <w:sz w:val="22"/>
          <w:szCs w:val="22"/>
        </w:rPr>
        <w:id w:val="-191070968"/>
        <w:docPartObj>
          <w:docPartGallery w:val="Table of Contents"/>
          <w:docPartUnique/>
        </w:docPartObj>
      </w:sdtPr>
      <w:sdtEndPr>
        <w:rPr>
          <w:bCs/>
          <w:noProof/>
        </w:rPr>
      </w:sdtEndPr>
      <w:sdtContent>
        <w:p w14:paraId="0C6F5B1D" w14:textId="0295A4B4" w:rsidR="008F69B5" w:rsidRPr="00DA0A28" w:rsidRDefault="008F69B5" w:rsidP="008F69B5">
          <w:pPr>
            <w:pStyle w:val="Heading1"/>
          </w:pPr>
          <w:r w:rsidRPr="00DA0A28">
            <w:t>Table of Contents</w:t>
          </w:r>
        </w:p>
        <w:p w14:paraId="01ECF2DD" w14:textId="20A9ACED" w:rsidR="008F69B5" w:rsidRPr="00DA0A28" w:rsidRDefault="008F69B5">
          <w:pPr>
            <w:pStyle w:val="TOC1"/>
            <w:tabs>
              <w:tab w:val="right" w:leader="dot" w:pos="9350"/>
            </w:tabs>
            <w:rPr>
              <w:noProof/>
              <w:color w:val="000000" w:themeColor="text1"/>
            </w:rPr>
          </w:pPr>
          <w:r w:rsidRPr="00DA0A28">
            <w:rPr>
              <w:color w:val="000000" w:themeColor="text1"/>
            </w:rPr>
            <w:fldChar w:fldCharType="begin"/>
          </w:r>
          <w:r w:rsidRPr="00DA0A28">
            <w:rPr>
              <w:color w:val="000000" w:themeColor="text1"/>
            </w:rPr>
            <w:instrText xml:space="preserve"> TOC \o "1-3" \h \z \u </w:instrText>
          </w:r>
          <w:r w:rsidRPr="00DA0A28">
            <w:rPr>
              <w:color w:val="000000" w:themeColor="text1"/>
            </w:rPr>
            <w:fldChar w:fldCharType="separate"/>
          </w:r>
          <w:hyperlink w:anchor="_Toc81005672" w:history="1">
            <w:r w:rsidRPr="00DA0A28">
              <w:rPr>
                <w:rStyle w:val="Hyperlink"/>
                <w:noProof/>
                <w:color w:val="000000" w:themeColor="text1"/>
              </w:rPr>
              <w:t>Section 1: Introduction</w:t>
            </w:r>
            <w:r w:rsidRPr="00DA0A28">
              <w:rPr>
                <w:noProof/>
                <w:webHidden/>
                <w:color w:val="000000" w:themeColor="text1"/>
              </w:rPr>
              <w:tab/>
            </w:r>
            <w:r w:rsidRPr="00DA0A28">
              <w:rPr>
                <w:noProof/>
                <w:webHidden/>
                <w:color w:val="000000" w:themeColor="text1"/>
              </w:rPr>
              <w:fldChar w:fldCharType="begin"/>
            </w:r>
            <w:r w:rsidRPr="00DA0A28">
              <w:rPr>
                <w:noProof/>
                <w:webHidden/>
                <w:color w:val="000000" w:themeColor="text1"/>
              </w:rPr>
              <w:instrText xml:space="preserve"> PAGEREF _Toc81005672 \h </w:instrText>
            </w:r>
            <w:r w:rsidRPr="00DA0A28">
              <w:rPr>
                <w:noProof/>
                <w:webHidden/>
                <w:color w:val="000000" w:themeColor="text1"/>
              </w:rPr>
            </w:r>
            <w:r w:rsidRPr="00DA0A28">
              <w:rPr>
                <w:noProof/>
                <w:webHidden/>
                <w:color w:val="000000" w:themeColor="text1"/>
              </w:rPr>
              <w:fldChar w:fldCharType="separate"/>
            </w:r>
            <w:r w:rsidRPr="00DA0A28">
              <w:rPr>
                <w:noProof/>
                <w:webHidden/>
                <w:color w:val="000000" w:themeColor="text1"/>
              </w:rPr>
              <w:t>1</w:t>
            </w:r>
            <w:r w:rsidRPr="00DA0A28">
              <w:rPr>
                <w:noProof/>
                <w:webHidden/>
                <w:color w:val="000000" w:themeColor="text1"/>
              </w:rPr>
              <w:fldChar w:fldCharType="end"/>
            </w:r>
          </w:hyperlink>
        </w:p>
        <w:p w14:paraId="7A2DB53D" w14:textId="2067DE5A" w:rsidR="008F69B5" w:rsidRPr="00DA0A28" w:rsidRDefault="00AE26D9">
          <w:pPr>
            <w:pStyle w:val="TOC1"/>
            <w:tabs>
              <w:tab w:val="right" w:leader="dot" w:pos="9350"/>
            </w:tabs>
            <w:rPr>
              <w:noProof/>
              <w:color w:val="000000" w:themeColor="text1"/>
            </w:rPr>
          </w:pPr>
          <w:hyperlink w:anchor="_Toc81005673" w:history="1">
            <w:r w:rsidR="008F69B5" w:rsidRPr="00DA0A28">
              <w:rPr>
                <w:rStyle w:val="Hyperlink"/>
                <w:noProof/>
                <w:color w:val="000000" w:themeColor="text1"/>
              </w:rPr>
              <w:t>Section 2: Models of communication and the relevant theories</w:t>
            </w:r>
            <w:r w:rsidR="008F69B5" w:rsidRPr="00DA0A28">
              <w:rPr>
                <w:noProof/>
                <w:webHidden/>
                <w:color w:val="000000" w:themeColor="text1"/>
              </w:rPr>
              <w:tab/>
            </w:r>
            <w:r w:rsidR="008F69B5" w:rsidRPr="00DA0A28">
              <w:rPr>
                <w:noProof/>
                <w:webHidden/>
                <w:color w:val="000000" w:themeColor="text1"/>
              </w:rPr>
              <w:fldChar w:fldCharType="begin"/>
            </w:r>
            <w:r w:rsidR="008F69B5" w:rsidRPr="00DA0A28">
              <w:rPr>
                <w:noProof/>
                <w:webHidden/>
                <w:color w:val="000000" w:themeColor="text1"/>
              </w:rPr>
              <w:instrText xml:space="preserve"> PAGEREF _Toc81005673 \h </w:instrText>
            </w:r>
            <w:r w:rsidR="008F69B5" w:rsidRPr="00DA0A28">
              <w:rPr>
                <w:noProof/>
                <w:webHidden/>
                <w:color w:val="000000" w:themeColor="text1"/>
              </w:rPr>
            </w:r>
            <w:r w:rsidR="008F69B5" w:rsidRPr="00DA0A28">
              <w:rPr>
                <w:noProof/>
                <w:webHidden/>
                <w:color w:val="000000" w:themeColor="text1"/>
              </w:rPr>
              <w:fldChar w:fldCharType="separate"/>
            </w:r>
            <w:r w:rsidR="008F69B5" w:rsidRPr="00DA0A28">
              <w:rPr>
                <w:noProof/>
                <w:webHidden/>
                <w:color w:val="000000" w:themeColor="text1"/>
              </w:rPr>
              <w:t>1</w:t>
            </w:r>
            <w:r w:rsidR="008F69B5" w:rsidRPr="00DA0A28">
              <w:rPr>
                <w:noProof/>
                <w:webHidden/>
                <w:color w:val="000000" w:themeColor="text1"/>
              </w:rPr>
              <w:fldChar w:fldCharType="end"/>
            </w:r>
          </w:hyperlink>
        </w:p>
        <w:p w14:paraId="468EE4C4" w14:textId="328B0A3A" w:rsidR="008F69B5" w:rsidRPr="00DA0A28" w:rsidRDefault="00AE26D9">
          <w:pPr>
            <w:pStyle w:val="TOC1"/>
            <w:tabs>
              <w:tab w:val="right" w:leader="dot" w:pos="9350"/>
            </w:tabs>
            <w:rPr>
              <w:noProof/>
              <w:color w:val="000000" w:themeColor="text1"/>
            </w:rPr>
          </w:pPr>
          <w:hyperlink w:anchor="_Toc81005674" w:history="1">
            <w:r w:rsidR="008F69B5" w:rsidRPr="00DA0A28">
              <w:rPr>
                <w:rStyle w:val="Hyperlink"/>
                <w:noProof/>
                <w:color w:val="000000" w:themeColor="text1"/>
              </w:rPr>
              <w:t>Section 3: Communication Skills</w:t>
            </w:r>
            <w:r w:rsidR="008F69B5" w:rsidRPr="00DA0A28">
              <w:rPr>
                <w:noProof/>
                <w:webHidden/>
                <w:color w:val="000000" w:themeColor="text1"/>
              </w:rPr>
              <w:tab/>
            </w:r>
            <w:r w:rsidR="008F69B5" w:rsidRPr="00DA0A28">
              <w:rPr>
                <w:noProof/>
                <w:webHidden/>
                <w:color w:val="000000" w:themeColor="text1"/>
              </w:rPr>
              <w:fldChar w:fldCharType="begin"/>
            </w:r>
            <w:r w:rsidR="008F69B5" w:rsidRPr="00DA0A28">
              <w:rPr>
                <w:noProof/>
                <w:webHidden/>
                <w:color w:val="000000" w:themeColor="text1"/>
              </w:rPr>
              <w:instrText xml:space="preserve"> PAGEREF _Toc81005674 \h </w:instrText>
            </w:r>
            <w:r w:rsidR="008F69B5" w:rsidRPr="00DA0A28">
              <w:rPr>
                <w:noProof/>
                <w:webHidden/>
                <w:color w:val="000000" w:themeColor="text1"/>
              </w:rPr>
            </w:r>
            <w:r w:rsidR="008F69B5" w:rsidRPr="00DA0A28">
              <w:rPr>
                <w:noProof/>
                <w:webHidden/>
                <w:color w:val="000000" w:themeColor="text1"/>
              </w:rPr>
              <w:fldChar w:fldCharType="separate"/>
            </w:r>
            <w:r w:rsidR="008F69B5" w:rsidRPr="00DA0A28">
              <w:rPr>
                <w:noProof/>
                <w:webHidden/>
                <w:color w:val="000000" w:themeColor="text1"/>
              </w:rPr>
              <w:t>4</w:t>
            </w:r>
            <w:r w:rsidR="008F69B5" w:rsidRPr="00DA0A28">
              <w:rPr>
                <w:noProof/>
                <w:webHidden/>
                <w:color w:val="000000" w:themeColor="text1"/>
              </w:rPr>
              <w:fldChar w:fldCharType="end"/>
            </w:r>
          </w:hyperlink>
        </w:p>
        <w:p w14:paraId="72EB0A7E" w14:textId="26EB5676" w:rsidR="008F69B5" w:rsidRPr="00DA0A28" w:rsidRDefault="00AE26D9">
          <w:pPr>
            <w:pStyle w:val="TOC1"/>
            <w:tabs>
              <w:tab w:val="right" w:leader="dot" w:pos="9350"/>
            </w:tabs>
            <w:rPr>
              <w:noProof/>
              <w:color w:val="000000" w:themeColor="text1"/>
            </w:rPr>
          </w:pPr>
          <w:hyperlink w:anchor="_Toc81005675" w:history="1">
            <w:r w:rsidR="008F69B5" w:rsidRPr="00DA0A28">
              <w:rPr>
                <w:rStyle w:val="Hyperlink"/>
                <w:noProof/>
                <w:color w:val="000000" w:themeColor="text1"/>
              </w:rPr>
              <w:t>Section 4: Conclusion</w:t>
            </w:r>
            <w:r w:rsidR="008F69B5" w:rsidRPr="00DA0A28">
              <w:rPr>
                <w:noProof/>
                <w:webHidden/>
                <w:color w:val="000000" w:themeColor="text1"/>
              </w:rPr>
              <w:tab/>
            </w:r>
            <w:r w:rsidR="008F69B5" w:rsidRPr="00DA0A28">
              <w:rPr>
                <w:noProof/>
                <w:webHidden/>
                <w:color w:val="000000" w:themeColor="text1"/>
              </w:rPr>
              <w:fldChar w:fldCharType="begin"/>
            </w:r>
            <w:r w:rsidR="008F69B5" w:rsidRPr="00DA0A28">
              <w:rPr>
                <w:noProof/>
                <w:webHidden/>
                <w:color w:val="000000" w:themeColor="text1"/>
              </w:rPr>
              <w:instrText xml:space="preserve"> PAGEREF _Toc81005675 \h </w:instrText>
            </w:r>
            <w:r w:rsidR="008F69B5" w:rsidRPr="00DA0A28">
              <w:rPr>
                <w:noProof/>
                <w:webHidden/>
                <w:color w:val="000000" w:themeColor="text1"/>
              </w:rPr>
            </w:r>
            <w:r w:rsidR="008F69B5" w:rsidRPr="00DA0A28">
              <w:rPr>
                <w:noProof/>
                <w:webHidden/>
                <w:color w:val="000000" w:themeColor="text1"/>
              </w:rPr>
              <w:fldChar w:fldCharType="separate"/>
            </w:r>
            <w:r w:rsidR="008F69B5" w:rsidRPr="00DA0A28">
              <w:rPr>
                <w:noProof/>
                <w:webHidden/>
                <w:color w:val="000000" w:themeColor="text1"/>
              </w:rPr>
              <w:t>8</w:t>
            </w:r>
            <w:r w:rsidR="008F69B5" w:rsidRPr="00DA0A28">
              <w:rPr>
                <w:noProof/>
                <w:webHidden/>
                <w:color w:val="000000" w:themeColor="text1"/>
              </w:rPr>
              <w:fldChar w:fldCharType="end"/>
            </w:r>
          </w:hyperlink>
        </w:p>
        <w:p w14:paraId="3DFE7511" w14:textId="6C2E9B99" w:rsidR="008F69B5" w:rsidRPr="00DA0A28" w:rsidRDefault="00AE26D9">
          <w:pPr>
            <w:pStyle w:val="TOC1"/>
            <w:tabs>
              <w:tab w:val="right" w:leader="dot" w:pos="9350"/>
            </w:tabs>
            <w:rPr>
              <w:noProof/>
              <w:color w:val="000000" w:themeColor="text1"/>
            </w:rPr>
          </w:pPr>
          <w:hyperlink w:anchor="_Toc81005676" w:history="1">
            <w:r w:rsidR="008F69B5" w:rsidRPr="00DA0A28">
              <w:rPr>
                <w:rStyle w:val="Hyperlink"/>
                <w:noProof/>
                <w:color w:val="000000" w:themeColor="text1"/>
              </w:rPr>
              <w:t>References</w:t>
            </w:r>
            <w:r w:rsidR="008F69B5" w:rsidRPr="00DA0A28">
              <w:rPr>
                <w:noProof/>
                <w:webHidden/>
                <w:color w:val="000000" w:themeColor="text1"/>
              </w:rPr>
              <w:tab/>
            </w:r>
            <w:r w:rsidR="008F69B5" w:rsidRPr="00DA0A28">
              <w:rPr>
                <w:noProof/>
                <w:webHidden/>
                <w:color w:val="000000" w:themeColor="text1"/>
              </w:rPr>
              <w:fldChar w:fldCharType="begin"/>
            </w:r>
            <w:r w:rsidR="008F69B5" w:rsidRPr="00DA0A28">
              <w:rPr>
                <w:noProof/>
                <w:webHidden/>
                <w:color w:val="000000" w:themeColor="text1"/>
              </w:rPr>
              <w:instrText xml:space="preserve"> PAGEREF _Toc81005676 \h </w:instrText>
            </w:r>
            <w:r w:rsidR="008F69B5" w:rsidRPr="00DA0A28">
              <w:rPr>
                <w:noProof/>
                <w:webHidden/>
                <w:color w:val="000000" w:themeColor="text1"/>
              </w:rPr>
            </w:r>
            <w:r w:rsidR="008F69B5" w:rsidRPr="00DA0A28">
              <w:rPr>
                <w:noProof/>
                <w:webHidden/>
                <w:color w:val="000000" w:themeColor="text1"/>
              </w:rPr>
              <w:fldChar w:fldCharType="separate"/>
            </w:r>
            <w:r w:rsidR="008F69B5" w:rsidRPr="00DA0A28">
              <w:rPr>
                <w:noProof/>
                <w:webHidden/>
                <w:color w:val="000000" w:themeColor="text1"/>
              </w:rPr>
              <w:t>9</w:t>
            </w:r>
            <w:r w:rsidR="008F69B5" w:rsidRPr="00DA0A28">
              <w:rPr>
                <w:noProof/>
                <w:webHidden/>
                <w:color w:val="000000" w:themeColor="text1"/>
              </w:rPr>
              <w:fldChar w:fldCharType="end"/>
            </w:r>
          </w:hyperlink>
        </w:p>
        <w:p w14:paraId="27072654" w14:textId="5314288E" w:rsidR="008F69B5" w:rsidRPr="00DA0A28" w:rsidRDefault="008F69B5">
          <w:pPr>
            <w:rPr>
              <w:color w:val="000000" w:themeColor="text1"/>
            </w:rPr>
          </w:pPr>
          <w:r w:rsidRPr="00DA0A28">
            <w:rPr>
              <w:b/>
              <w:bCs/>
              <w:noProof/>
              <w:color w:val="000000" w:themeColor="text1"/>
            </w:rPr>
            <w:fldChar w:fldCharType="end"/>
          </w:r>
        </w:p>
      </w:sdtContent>
    </w:sdt>
    <w:p w14:paraId="4D047B92" w14:textId="6D835150" w:rsidR="008F69B5" w:rsidRPr="00DA0A28" w:rsidRDefault="008F69B5" w:rsidP="00DB2A0D">
      <w:pPr>
        <w:pStyle w:val="Heading1"/>
      </w:pPr>
      <w:r w:rsidRPr="00DA0A28">
        <w:t>List of Figures</w:t>
      </w:r>
    </w:p>
    <w:p w14:paraId="2623CC5F" w14:textId="05C3CC1F" w:rsidR="008F69B5" w:rsidRPr="00DA0A28" w:rsidRDefault="008F69B5">
      <w:pPr>
        <w:pStyle w:val="TableofFigures"/>
        <w:tabs>
          <w:tab w:val="right" w:leader="dot" w:pos="9350"/>
        </w:tabs>
        <w:rPr>
          <w:noProof/>
          <w:color w:val="000000" w:themeColor="text1"/>
        </w:rPr>
      </w:pPr>
      <w:r w:rsidRPr="00DA0A28">
        <w:rPr>
          <w:color w:val="000000" w:themeColor="text1"/>
        </w:rPr>
        <w:fldChar w:fldCharType="begin"/>
      </w:r>
      <w:r w:rsidRPr="00DA0A28">
        <w:rPr>
          <w:color w:val="000000" w:themeColor="text1"/>
        </w:rPr>
        <w:instrText xml:space="preserve"> TOC \h \z \c "Figure" </w:instrText>
      </w:r>
      <w:r w:rsidRPr="00DA0A28">
        <w:rPr>
          <w:color w:val="000000" w:themeColor="text1"/>
        </w:rPr>
        <w:fldChar w:fldCharType="separate"/>
      </w:r>
      <w:hyperlink w:anchor="_Toc81005678" w:history="1">
        <w:r w:rsidRPr="00DA0A28">
          <w:rPr>
            <w:rStyle w:val="Hyperlink"/>
            <w:rFonts w:ascii="Times New Roman" w:hAnsi="Times New Roman" w:cs="Times New Roman"/>
            <w:noProof/>
            <w:color w:val="000000" w:themeColor="text1"/>
          </w:rPr>
          <w:t>Figure 1: Shannon and Weaver Model of Communication.</w:t>
        </w:r>
        <w:r w:rsidRPr="00DA0A28">
          <w:rPr>
            <w:noProof/>
            <w:webHidden/>
            <w:color w:val="000000" w:themeColor="text1"/>
          </w:rPr>
          <w:tab/>
        </w:r>
        <w:r w:rsidRPr="00DA0A28">
          <w:rPr>
            <w:noProof/>
            <w:webHidden/>
            <w:color w:val="000000" w:themeColor="text1"/>
          </w:rPr>
          <w:fldChar w:fldCharType="begin"/>
        </w:r>
        <w:r w:rsidRPr="00DA0A28">
          <w:rPr>
            <w:noProof/>
            <w:webHidden/>
            <w:color w:val="000000" w:themeColor="text1"/>
          </w:rPr>
          <w:instrText xml:space="preserve"> PAGEREF _Toc81005678 \h </w:instrText>
        </w:r>
        <w:r w:rsidRPr="00DA0A28">
          <w:rPr>
            <w:noProof/>
            <w:webHidden/>
            <w:color w:val="000000" w:themeColor="text1"/>
          </w:rPr>
        </w:r>
        <w:r w:rsidRPr="00DA0A28">
          <w:rPr>
            <w:noProof/>
            <w:webHidden/>
            <w:color w:val="000000" w:themeColor="text1"/>
          </w:rPr>
          <w:fldChar w:fldCharType="separate"/>
        </w:r>
        <w:r w:rsidRPr="00DA0A28">
          <w:rPr>
            <w:noProof/>
            <w:webHidden/>
            <w:color w:val="000000" w:themeColor="text1"/>
          </w:rPr>
          <w:t>2</w:t>
        </w:r>
        <w:r w:rsidRPr="00DA0A28">
          <w:rPr>
            <w:noProof/>
            <w:webHidden/>
            <w:color w:val="000000" w:themeColor="text1"/>
          </w:rPr>
          <w:fldChar w:fldCharType="end"/>
        </w:r>
      </w:hyperlink>
    </w:p>
    <w:p w14:paraId="466415F4" w14:textId="1BD71B91" w:rsidR="008F69B5" w:rsidRPr="00DA0A28" w:rsidRDefault="00AE26D9">
      <w:pPr>
        <w:pStyle w:val="TableofFigures"/>
        <w:tabs>
          <w:tab w:val="right" w:leader="dot" w:pos="9350"/>
        </w:tabs>
        <w:rPr>
          <w:noProof/>
          <w:color w:val="000000" w:themeColor="text1"/>
        </w:rPr>
      </w:pPr>
      <w:hyperlink w:anchor="_Toc81005679" w:history="1">
        <w:r w:rsidR="008F69B5" w:rsidRPr="00DA0A28">
          <w:rPr>
            <w:rStyle w:val="Hyperlink"/>
            <w:rFonts w:ascii="Times New Roman" w:hAnsi="Times New Roman" w:cs="Times New Roman"/>
            <w:noProof/>
            <w:color w:val="000000" w:themeColor="text1"/>
          </w:rPr>
          <w:t>Figure 2: Wilber Schramm’s the model of communication.</w:t>
        </w:r>
        <w:r w:rsidR="008F69B5" w:rsidRPr="00DA0A28">
          <w:rPr>
            <w:noProof/>
            <w:webHidden/>
            <w:color w:val="000000" w:themeColor="text1"/>
          </w:rPr>
          <w:tab/>
        </w:r>
        <w:r w:rsidR="008F69B5" w:rsidRPr="00DA0A28">
          <w:rPr>
            <w:noProof/>
            <w:webHidden/>
            <w:color w:val="000000" w:themeColor="text1"/>
          </w:rPr>
          <w:fldChar w:fldCharType="begin"/>
        </w:r>
        <w:r w:rsidR="008F69B5" w:rsidRPr="00DA0A28">
          <w:rPr>
            <w:noProof/>
            <w:webHidden/>
            <w:color w:val="000000" w:themeColor="text1"/>
          </w:rPr>
          <w:instrText xml:space="preserve"> PAGEREF _Toc81005679 \h </w:instrText>
        </w:r>
        <w:r w:rsidR="008F69B5" w:rsidRPr="00DA0A28">
          <w:rPr>
            <w:noProof/>
            <w:webHidden/>
            <w:color w:val="000000" w:themeColor="text1"/>
          </w:rPr>
        </w:r>
        <w:r w:rsidR="008F69B5" w:rsidRPr="00DA0A28">
          <w:rPr>
            <w:noProof/>
            <w:webHidden/>
            <w:color w:val="000000" w:themeColor="text1"/>
          </w:rPr>
          <w:fldChar w:fldCharType="separate"/>
        </w:r>
        <w:r w:rsidR="008F69B5" w:rsidRPr="00DA0A28">
          <w:rPr>
            <w:noProof/>
            <w:webHidden/>
            <w:color w:val="000000" w:themeColor="text1"/>
          </w:rPr>
          <w:t>3</w:t>
        </w:r>
        <w:r w:rsidR="008F69B5" w:rsidRPr="00DA0A28">
          <w:rPr>
            <w:noProof/>
            <w:webHidden/>
            <w:color w:val="000000" w:themeColor="text1"/>
          </w:rPr>
          <w:fldChar w:fldCharType="end"/>
        </w:r>
      </w:hyperlink>
    </w:p>
    <w:p w14:paraId="08AB0963" w14:textId="3D0B8755" w:rsidR="008F69B5" w:rsidRPr="00DA0A28" w:rsidRDefault="00AE26D9">
      <w:pPr>
        <w:pStyle w:val="TableofFigures"/>
        <w:tabs>
          <w:tab w:val="right" w:leader="dot" w:pos="9350"/>
        </w:tabs>
        <w:rPr>
          <w:noProof/>
          <w:color w:val="000000" w:themeColor="text1"/>
        </w:rPr>
      </w:pPr>
      <w:hyperlink w:anchor="_Toc81005680" w:history="1">
        <w:r w:rsidR="008F69B5" w:rsidRPr="00DA0A28">
          <w:rPr>
            <w:rStyle w:val="Hyperlink"/>
            <w:rFonts w:ascii="Times New Roman" w:hAnsi="Times New Roman" w:cs="Times New Roman"/>
            <w:noProof/>
            <w:color w:val="000000" w:themeColor="text1"/>
          </w:rPr>
          <w:t>Figure 3: David Berlo's SMCR Model of communication.</w:t>
        </w:r>
        <w:r w:rsidR="008F69B5" w:rsidRPr="00DA0A28">
          <w:rPr>
            <w:noProof/>
            <w:webHidden/>
            <w:color w:val="000000" w:themeColor="text1"/>
          </w:rPr>
          <w:tab/>
        </w:r>
        <w:r w:rsidR="008F69B5" w:rsidRPr="00DA0A28">
          <w:rPr>
            <w:noProof/>
            <w:webHidden/>
            <w:color w:val="000000" w:themeColor="text1"/>
          </w:rPr>
          <w:fldChar w:fldCharType="begin"/>
        </w:r>
        <w:r w:rsidR="008F69B5" w:rsidRPr="00DA0A28">
          <w:rPr>
            <w:noProof/>
            <w:webHidden/>
            <w:color w:val="000000" w:themeColor="text1"/>
          </w:rPr>
          <w:instrText xml:space="preserve"> PAGEREF _Toc81005680 \h </w:instrText>
        </w:r>
        <w:r w:rsidR="008F69B5" w:rsidRPr="00DA0A28">
          <w:rPr>
            <w:noProof/>
            <w:webHidden/>
            <w:color w:val="000000" w:themeColor="text1"/>
          </w:rPr>
        </w:r>
        <w:r w:rsidR="008F69B5" w:rsidRPr="00DA0A28">
          <w:rPr>
            <w:noProof/>
            <w:webHidden/>
            <w:color w:val="000000" w:themeColor="text1"/>
          </w:rPr>
          <w:fldChar w:fldCharType="separate"/>
        </w:r>
        <w:r w:rsidR="008F69B5" w:rsidRPr="00DA0A28">
          <w:rPr>
            <w:noProof/>
            <w:webHidden/>
            <w:color w:val="000000" w:themeColor="text1"/>
          </w:rPr>
          <w:t>4</w:t>
        </w:r>
        <w:r w:rsidR="008F69B5" w:rsidRPr="00DA0A28">
          <w:rPr>
            <w:noProof/>
            <w:webHidden/>
            <w:color w:val="000000" w:themeColor="text1"/>
          </w:rPr>
          <w:fldChar w:fldCharType="end"/>
        </w:r>
      </w:hyperlink>
    </w:p>
    <w:p w14:paraId="2493C2FB" w14:textId="7BF2A69D" w:rsidR="008F69B5" w:rsidRPr="00DA0A28" w:rsidRDefault="00AE26D9">
      <w:pPr>
        <w:pStyle w:val="TableofFigures"/>
        <w:tabs>
          <w:tab w:val="right" w:leader="dot" w:pos="9350"/>
        </w:tabs>
        <w:rPr>
          <w:noProof/>
          <w:color w:val="000000" w:themeColor="text1"/>
        </w:rPr>
      </w:pPr>
      <w:hyperlink w:anchor="_Toc81005681" w:history="1">
        <w:r w:rsidR="008F69B5" w:rsidRPr="00DA0A28">
          <w:rPr>
            <w:rStyle w:val="Hyperlink"/>
            <w:rFonts w:ascii="Times New Roman" w:hAnsi="Times New Roman" w:cs="Times New Roman"/>
            <w:noProof/>
            <w:color w:val="000000" w:themeColor="text1"/>
          </w:rPr>
          <w:t>Figure 4: Types of verbal communication.</w:t>
        </w:r>
        <w:r w:rsidR="008F69B5" w:rsidRPr="00DA0A28">
          <w:rPr>
            <w:noProof/>
            <w:webHidden/>
            <w:color w:val="000000" w:themeColor="text1"/>
          </w:rPr>
          <w:tab/>
        </w:r>
        <w:r w:rsidR="008F69B5" w:rsidRPr="00DA0A28">
          <w:rPr>
            <w:noProof/>
            <w:webHidden/>
            <w:color w:val="000000" w:themeColor="text1"/>
          </w:rPr>
          <w:fldChar w:fldCharType="begin"/>
        </w:r>
        <w:r w:rsidR="008F69B5" w:rsidRPr="00DA0A28">
          <w:rPr>
            <w:noProof/>
            <w:webHidden/>
            <w:color w:val="000000" w:themeColor="text1"/>
          </w:rPr>
          <w:instrText xml:space="preserve"> PAGEREF _Toc81005681 \h </w:instrText>
        </w:r>
        <w:r w:rsidR="008F69B5" w:rsidRPr="00DA0A28">
          <w:rPr>
            <w:noProof/>
            <w:webHidden/>
            <w:color w:val="000000" w:themeColor="text1"/>
          </w:rPr>
        </w:r>
        <w:r w:rsidR="008F69B5" w:rsidRPr="00DA0A28">
          <w:rPr>
            <w:noProof/>
            <w:webHidden/>
            <w:color w:val="000000" w:themeColor="text1"/>
          </w:rPr>
          <w:fldChar w:fldCharType="separate"/>
        </w:r>
        <w:r w:rsidR="008F69B5" w:rsidRPr="00DA0A28">
          <w:rPr>
            <w:noProof/>
            <w:webHidden/>
            <w:color w:val="000000" w:themeColor="text1"/>
          </w:rPr>
          <w:t>5</w:t>
        </w:r>
        <w:r w:rsidR="008F69B5" w:rsidRPr="00DA0A28">
          <w:rPr>
            <w:noProof/>
            <w:webHidden/>
            <w:color w:val="000000" w:themeColor="text1"/>
          </w:rPr>
          <w:fldChar w:fldCharType="end"/>
        </w:r>
      </w:hyperlink>
    </w:p>
    <w:p w14:paraId="53ABCA82" w14:textId="4160652B" w:rsidR="008F69B5" w:rsidRPr="00DA0A28" w:rsidRDefault="00AE26D9">
      <w:pPr>
        <w:pStyle w:val="TableofFigures"/>
        <w:tabs>
          <w:tab w:val="right" w:leader="dot" w:pos="9350"/>
        </w:tabs>
        <w:rPr>
          <w:noProof/>
          <w:color w:val="000000" w:themeColor="text1"/>
        </w:rPr>
      </w:pPr>
      <w:hyperlink w:anchor="_Toc81005682" w:history="1">
        <w:r w:rsidR="008F69B5" w:rsidRPr="00DA0A28">
          <w:rPr>
            <w:rStyle w:val="Hyperlink"/>
            <w:rFonts w:ascii="Times New Roman" w:hAnsi="Times New Roman" w:cs="Times New Roman"/>
            <w:noProof/>
            <w:color w:val="000000" w:themeColor="text1"/>
          </w:rPr>
          <w:t>Figure 5: Comparison between verbal and non-verbal communication.</w:t>
        </w:r>
        <w:r w:rsidR="008F69B5" w:rsidRPr="00DA0A28">
          <w:rPr>
            <w:noProof/>
            <w:webHidden/>
            <w:color w:val="000000" w:themeColor="text1"/>
          </w:rPr>
          <w:tab/>
        </w:r>
        <w:r w:rsidR="008F69B5" w:rsidRPr="00DA0A28">
          <w:rPr>
            <w:noProof/>
            <w:webHidden/>
            <w:color w:val="000000" w:themeColor="text1"/>
          </w:rPr>
          <w:fldChar w:fldCharType="begin"/>
        </w:r>
        <w:r w:rsidR="008F69B5" w:rsidRPr="00DA0A28">
          <w:rPr>
            <w:noProof/>
            <w:webHidden/>
            <w:color w:val="000000" w:themeColor="text1"/>
          </w:rPr>
          <w:instrText xml:space="preserve"> PAGEREF _Toc81005682 \h </w:instrText>
        </w:r>
        <w:r w:rsidR="008F69B5" w:rsidRPr="00DA0A28">
          <w:rPr>
            <w:noProof/>
            <w:webHidden/>
            <w:color w:val="000000" w:themeColor="text1"/>
          </w:rPr>
        </w:r>
        <w:r w:rsidR="008F69B5" w:rsidRPr="00DA0A28">
          <w:rPr>
            <w:noProof/>
            <w:webHidden/>
            <w:color w:val="000000" w:themeColor="text1"/>
          </w:rPr>
          <w:fldChar w:fldCharType="separate"/>
        </w:r>
        <w:r w:rsidR="008F69B5" w:rsidRPr="00DA0A28">
          <w:rPr>
            <w:noProof/>
            <w:webHidden/>
            <w:color w:val="000000" w:themeColor="text1"/>
          </w:rPr>
          <w:t>6</w:t>
        </w:r>
        <w:r w:rsidR="008F69B5" w:rsidRPr="00DA0A28">
          <w:rPr>
            <w:noProof/>
            <w:webHidden/>
            <w:color w:val="000000" w:themeColor="text1"/>
          </w:rPr>
          <w:fldChar w:fldCharType="end"/>
        </w:r>
      </w:hyperlink>
    </w:p>
    <w:p w14:paraId="0084C754" w14:textId="49FFD950" w:rsidR="008F69B5" w:rsidRPr="00DA0A28" w:rsidRDefault="00AE26D9">
      <w:pPr>
        <w:pStyle w:val="TableofFigures"/>
        <w:tabs>
          <w:tab w:val="right" w:leader="dot" w:pos="9350"/>
        </w:tabs>
        <w:rPr>
          <w:noProof/>
          <w:color w:val="000000" w:themeColor="text1"/>
        </w:rPr>
      </w:pPr>
      <w:hyperlink w:anchor="_Toc81005683" w:history="1">
        <w:r w:rsidR="008F69B5" w:rsidRPr="00DA0A28">
          <w:rPr>
            <w:rStyle w:val="Hyperlink"/>
            <w:rFonts w:ascii="Times New Roman" w:hAnsi="Times New Roman" w:cs="Times New Roman"/>
            <w:noProof/>
            <w:color w:val="000000" w:themeColor="text1"/>
          </w:rPr>
          <w:t>Figure 6: SOLER tools for improving non-verbal communication skills.</w:t>
        </w:r>
        <w:r w:rsidR="008F69B5" w:rsidRPr="00DA0A28">
          <w:rPr>
            <w:noProof/>
            <w:webHidden/>
            <w:color w:val="000000" w:themeColor="text1"/>
          </w:rPr>
          <w:tab/>
        </w:r>
        <w:r w:rsidR="008F69B5" w:rsidRPr="00DA0A28">
          <w:rPr>
            <w:noProof/>
            <w:webHidden/>
            <w:color w:val="000000" w:themeColor="text1"/>
          </w:rPr>
          <w:fldChar w:fldCharType="begin"/>
        </w:r>
        <w:r w:rsidR="008F69B5" w:rsidRPr="00DA0A28">
          <w:rPr>
            <w:noProof/>
            <w:webHidden/>
            <w:color w:val="000000" w:themeColor="text1"/>
          </w:rPr>
          <w:instrText xml:space="preserve"> PAGEREF _Toc81005683 \h </w:instrText>
        </w:r>
        <w:r w:rsidR="008F69B5" w:rsidRPr="00DA0A28">
          <w:rPr>
            <w:noProof/>
            <w:webHidden/>
            <w:color w:val="000000" w:themeColor="text1"/>
          </w:rPr>
        </w:r>
        <w:r w:rsidR="008F69B5" w:rsidRPr="00DA0A28">
          <w:rPr>
            <w:noProof/>
            <w:webHidden/>
            <w:color w:val="000000" w:themeColor="text1"/>
          </w:rPr>
          <w:fldChar w:fldCharType="separate"/>
        </w:r>
        <w:r w:rsidR="008F69B5" w:rsidRPr="00DA0A28">
          <w:rPr>
            <w:noProof/>
            <w:webHidden/>
            <w:color w:val="000000" w:themeColor="text1"/>
          </w:rPr>
          <w:t>7</w:t>
        </w:r>
        <w:r w:rsidR="008F69B5" w:rsidRPr="00DA0A28">
          <w:rPr>
            <w:noProof/>
            <w:webHidden/>
            <w:color w:val="000000" w:themeColor="text1"/>
          </w:rPr>
          <w:fldChar w:fldCharType="end"/>
        </w:r>
      </w:hyperlink>
    </w:p>
    <w:p w14:paraId="39F730AB" w14:textId="00DF9CCA" w:rsidR="008F69B5" w:rsidRPr="00DA0A28" w:rsidRDefault="008F69B5" w:rsidP="008F69B5">
      <w:pPr>
        <w:rPr>
          <w:color w:val="000000" w:themeColor="text1"/>
        </w:rPr>
        <w:sectPr w:rsidR="008F69B5" w:rsidRPr="00DA0A28" w:rsidSect="00DA0A28">
          <w:footerReference w:type="default" r:id="rId8"/>
          <w:footerReference w:type="first" r:id="rId9"/>
          <w:pgSz w:w="12240" w:h="15840"/>
          <w:pgMar w:top="1440" w:right="1440" w:bottom="1440" w:left="1440" w:header="720" w:footer="720" w:gutter="0"/>
          <w:pgNumType w:fmt="lowerRoman" w:start="0"/>
          <w:cols w:space="720"/>
          <w:titlePg/>
          <w:docGrid w:linePitch="360"/>
        </w:sectPr>
      </w:pPr>
      <w:r w:rsidRPr="00DA0A28">
        <w:rPr>
          <w:color w:val="000000" w:themeColor="text1"/>
        </w:rPr>
        <w:fldChar w:fldCharType="end"/>
      </w:r>
    </w:p>
    <w:p w14:paraId="5BED9FEF" w14:textId="42B87898" w:rsidR="006F4F0C" w:rsidRPr="00DA0A28" w:rsidRDefault="005B3356" w:rsidP="00DB2A0D">
      <w:pPr>
        <w:pStyle w:val="Heading1"/>
      </w:pPr>
      <w:bookmarkStart w:id="0" w:name="_Toc81005672"/>
      <w:r w:rsidRPr="00DA0A28">
        <w:lastRenderedPageBreak/>
        <w:t>Section 1: Introduction</w:t>
      </w:r>
      <w:bookmarkEnd w:id="0"/>
    </w:p>
    <w:p w14:paraId="0B9340A5" w14:textId="743CFAB2" w:rsidR="00045F09" w:rsidRDefault="00045F09" w:rsidP="00DB2A0D">
      <w:pPr>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The process of exchanging information is termed as communication. For exchanging or imparting the information various forms can be used such as using words, sounds, signs, or behaviours. The process or act of giving, receiving</w:t>
      </w:r>
      <w:r w:rsidR="0050785D" w:rsidRPr="00DA0A28">
        <w:rPr>
          <w:rFonts w:ascii="Times New Roman" w:hAnsi="Times New Roman" w:cs="Times New Roman"/>
          <w:color w:val="000000" w:themeColor="text1"/>
          <w:sz w:val="24"/>
          <w:szCs w:val="24"/>
        </w:rPr>
        <w:t xml:space="preserve"> and sharing information for improving the understanding among people and reducing misunderstanding is known as communication</w:t>
      </w:r>
      <w:r w:rsidR="00920424" w:rsidRPr="00DA0A28">
        <w:rPr>
          <w:rFonts w:ascii="Times New Roman" w:hAnsi="Times New Roman" w:cs="Times New Roman"/>
          <w:color w:val="000000" w:themeColor="text1"/>
          <w:sz w:val="24"/>
          <w:szCs w:val="24"/>
        </w:rPr>
        <w:t xml:space="preserve"> (</w:t>
      </w:r>
      <w:r w:rsidR="00920424" w:rsidRPr="00DA0A28">
        <w:rPr>
          <w:rFonts w:ascii="Times New Roman" w:eastAsia="Times New Roman" w:hAnsi="Times New Roman" w:cs="Times New Roman"/>
          <w:color w:val="000000" w:themeColor="text1"/>
          <w:sz w:val="24"/>
          <w:szCs w:val="24"/>
          <w:lang w:val="en-US"/>
        </w:rPr>
        <w:t>Rand, 2012)</w:t>
      </w:r>
      <w:r w:rsidR="0050785D" w:rsidRPr="00DA0A28">
        <w:rPr>
          <w:rFonts w:ascii="Times New Roman" w:hAnsi="Times New Roman" w:cs="Times New Roman"/>
          <w:color w:val="000000" w:themeColor="text1"/>
          <w:sz w:val="24"/>
          <w:szCs w:val="24"/>
        </w:rPr>
        <w:t xml:space="preserve">. For being effective communication, there must be two persons. exchanging ideas and sharing information within the organization which </w:t>
      </w:r>
      <w:r w:rsidR="006A5768" w:rsidRPr="00DA0A28">
        <w:rPr>
          <w:rFonts w:ascii="Times New Roman" w:hAnsi="Times New Roman" w:cs="Times New Roman"/>
          <w:color w:val="000000" w:themeColor="text1"/>
          <w:sz w:val="24"/>
          <w:szCs w:val="24"/>
        </w:rPr>
        <w:t xml:space="preserve">is a sign of high-performance culture is termed as organizational communication. Effective or good communication in the workplace is the most crucial part which helps to define the goals and objectives of the company and assist employees to achieve those in the most efficient ways. This study is about the communication in the workplace which will show some models and theories of communication, </w:t>
      </w:r>
      <w:r w:rsidR="00BF1896" w:rsidRPr="00DA0A28">
        <w:rPr>
          <w:rFonts w:ascii="Times New Roman" w:hAnsi="Times New Roman" w:cs="Times New Roman"/>
          <w:color w:val="000000" w:themeColor="text1"/>
          <w:sz w:val="24"/>
          <w:szCs w:val="24"/>
        </w:rPr>
        <w:t>importance of those models and theories and</w:t>
      </w:r>
      <w:r w:rsidR="006A5768" w:rsidRPr="00DA0A28">
        <w:rPr>
          <w:rFonts w:ascii="Times New Roman" w:hAnsi="Times New Roman" w:cs="Times New Roman"/>
          <w:color w:val="000000" w:themeColor="text1"/>
          <w:sz w:val="24"/>
          <w:szCs w:val="24"/>
        </w:rPr>
        <w:t xml:space="preserve"> various communication skills</w:t>
      </w:r>
      <w:r w:rsidR="00BF1896" w:rsidRPr="00DA0A28">
        <w:rPr>
          <w:rFonts w:ascii="Times New Roman" w:hAnsi="Times New Roman" w:cs="Times New Roman"/>
          <w:color w:val="000000" w:themeColor="text1"/>
          <w:sz w:val="24"/>
          <w:szCs w:val="24"/>
        </w:rPr>
        <w:t>. This report will also disclose how effective communication affect business in general and using a Case Study relating to my own workplace situation.</w:t>
      </w:r>
      <w:r w:rsidR="006A5768" w:rsidRPr="00DA0A28">
        <w:rPr>
          <w:rFonts w:ascii="Times New Roman" w:hAnsi="Times New Roman" w:cs="Times New Roman"/>
          <w:color w:val="000000" w:themeColor="text1"/>
          <w:sz w:val="24"/>
          <w:szCs w:val="24"/>
        </w:rPr>
        <w:t xml:space="preserve"> </w:t>
      </w:r>
    </w:p>
    <w:p w14:paraId="626A86BC" w14:textId="2BBFC5D2" w:rsidR="00DA0A28" w:rsidRDefault="00DA0A28" w:rsidP="00DB2A0D">
      <w:pPr>
        <w:spacing w:line="360" w:lineRule="auto"/>
        <w:jc w:val="both"/>
        <w:rPr>
          <w:rFonts w:ascii="Times New Roman" w:hAnsi="Times New Roman" w:cs="Times New Roman"/>
          <w:color w:val="000000" w:themeColor="text1"/>
          <w:sz w:val="24"/>
          <w:szCs w:val="24"/>
        </w:rPr>
      </w:pPr>
    </w:p>
    <w:p w14:paraId="7714D5DD" w14:textId="7379DF4C" w:rsidR="00DA0A28" w:rsidRDefault="00DA0A28" w:rsidP="00DB2A0D">
      <w:pPr>
        <w:spacing w:line="360" w:lineRule="auto"/>
        <w:jc w:val="both"/>
        <w:rPr>
          <w:rFonts w:ascii="Times New Roman" w:hAnsi="Times New Roman" w:cs="Times New Roman"/>
          <w:color w:val="000000" w:themeColor="text1"/>
          <w:sz w:val="24"/>
          <w:szCs w:val="24"/>
        </w:rPr>
      </w:pPr>
    </w:p>
    <w:p w14:paraId="25786517" w14:textId="536E8900" w:rsidR="00DA0A28" w:rsidRDefault="00DA0A28" w:rsidP="00DB2A0D">
      <w:pPr>
        <w:spacing w:line="360" w:lineRule="auto"/>
        <w:jc w:val="both"/>
        <w:rPr>
          <w:rFonts w:ascii="Times New Roman" w:hAnsi="Times New Roman" w:cs="Times New Roman"/>
          <w:color w:val="000000" w:themeColor="text1"/>
          <w:sz w:val="24"/>
          <w:szCs w:val="24"/>
        </w:rPr>
      </w:pPr>
    </w:p>
    <w:p w14:paraId="528A9506" w14:textId="4C933FAC" w:rsidR="00DA0A28" w:rsidRDefault="00DA0A28" w:rsidP="00DB2A0D">
      <w:pPr>
        <w:spacing w:line="360" w:lineRule="auto"/>
        <w:jc w:val="both"/>
        <w:rPr>
          <w:rFonts w:ascii="Times New Roman" w:hAnsi="Times New Roman" w:cs="Times New Roman"/>
          <w:color w:val="000000" w:themeColor="text1"/>
          <w:sz w:val="24"/>
          <w:szCs w:val="24"/>
        </w:rPr>
      </w:pPr>
    </w:p>
    <w:p w14:paraId="47FE7623" w14:textId="71B08088" w:rsidR="00DA0A28" w:rsidRDefault="00DA0A28" w:rsidP="00DB2A0D">
      <w:pPr>
        <w:spacing w:line="360" w:lineRule="auto"/>
        <w:jc w:val="both"/>
        <w:rPr>
          <w:rFonts w:ascii="Times New Roman" w:hAnsi="Times New Roman" w:cs="Times New Roman"/>
          <w:color w:val="000000" w:themeColor="text1"/>
          <w:sz w:val="24"/>
          <w:szCs w:val="24"/>
        </w:rPr>
      </w:pPr>
    </w:p>
    <w:p w14:paraId="1B3FD985" w14:textId="145717CB" w:rsidR="00DA0A28" w:rsidRDefault="00DA0A28" w:rsidP="00DB2A0D">
      <w:pPr>
        <w:spacing w:line="360" w:lineRule="auto"/>
        <w:jc w:val="both"/>
        <w:rPr>
          <w:rFonts w:ascii="Times New Roman" w:hAnsi="Times New Roman" w:cs="Times New Roman"/>
          <w:color w:val="000000" w:themeColor="text1"/>
          <w:sz w:val="24"/>
          <w:szCs w:val="24"/>
        </w:rPr>
      </w:pPr>
    </w:p>
    <w:p w14:paraId="6C387726" w14:textId="74892E45" w:rsidR="00DA0A28" w:rsidRDefault="00DA0A28" w:rsidP="00DB2A0D">
      <w:pPr>
        <w:spacing w:line="360" w:lineRule="auto"/>
        <w:jc w:val="both"/>
        <w:rPr>
          <w:rFonts w:ascii="Times New Roman" w:hAnsi="Times New Roman" w:cs="Times New Roman"/>
          <w:color w:val="000000" w:themeColor="text1"/>
          <w:sz w:val="24"/>
          <w:szCs w:val="24"/>
        </w:rPr>
      </w:pPr>
    </w:p>
    <w:p w14:paraId="4DC0F1FF" w14:textId="16F3C62F" w:rsidR="00DA0A28" w:rsidRDefault="00DA0A28" w:rsidP="00DB2A0D">
      <w:pPr>
        <w:spacing w:line="360" w:lineRule="auto"/>
        <w:jc w:val="both"/>
        <w:rPr>
          <w:rFonts w:ascii="Times New Roman" w:hAnsi="Times New Roman" w:cs="Times New Roman"/>
          <w:color w:val="000000" w:themeColor="text1"/>
          <w:sz w:val="24"/>
          <w:szCs w:val="24"/>
        </w:rPr>
      </w:pPr>
    </w:p>
    <w:p w14:paraId="2106BCA9" w14:textId="4B6B1DF3" w:rsidR="00DA0A28" w:rsidRDefault="00DA0A28" w:rsidP="00DB2A0D">
      <w:pPr>
        <w:spacing w:line="360" w:lineRule="auto"/>
        <w:jc w:val="both"/>
        <w:rPr>
          <w:rFonts w:ascii="Times New Roman" w:hAnsi="Times New Roman" w:cs="Times New Roman"/>
          <w:color w:val="000000" w:themeColor="text1"/>
          <w:sz w:val="24"/>
          <w:szCs w:val="24"/>
        </w:rPr>
      </w:pPr>
    </w:p>
    <w:p w14:paraId="6768C925" w14:textId="04661272" w:rsidR="00DA0A28" w:rsidRDefault="00DA0A28" w:rsidP="00DB2A0D">
      <w:pPr>
        <w:spacing w:line="360" w:lineRule="auto"/>
        <w:jc w:val="both"/>
        <w:rPr>
          <w:rFonts w:ascii="Times New Roman" w:hAnsi="Times New Roman" w:cs="Times New Roman"/>
          <w:color w:val="000000" w:themeColor="text1"/>
          <w:sz w:val="24"/>
          <w:szCs w:val="24"/>
        </w:rPr>
      </w:pPr>
    </w:p>
    <w:p w14:paraId="5ADE3FA2" w14:textId="77777777" w:rsidR="00DA0A28" w:rsidRPr="00DA0A28" w:rsidRDefault="00DA0A28" w:rsidP="00DB2A0D">
      <w:pPr>
        <w:spacing w:line="360" w:lineRule="auto"/>
        <w:jc w:val="both"/>
        <w:rPr>
          <w:rFonts w:ascii="Times New Roman" w:hAnsi="Times New Roman" w:cs="Times New Roman"/>
          <w:color w:val="000000" w:themeColor="text1"/>
          <w:sz w:val="24"/>
          <w:szCs w:val="24"/>
        </w:rPr>
      </w:pPr>
    </w:p>
    <w:p w14:paraId="61828380" w14:textId="4E0BA9F9" w:rsidR="005B3356" w:rsidRPr="00DA0A28" w:rsidRDefault="005B3356" w:rsidP="00DB2A0D">
      <w:pPr>
        <w:pStyle w:val="Heading1"/>
      </w:pPr>
      <w:bookmarkStart w:id="1" w:name="_Toc81005673"/>
      <w:r w:rsidRPr="00DA0A28">
        <w:lastRenderedPageBreak/>
        <w:t>Section 2: Models of communication and the relevant theories</w:t>
      </w:r>
      <w:bookmarkEnd w:id="1"/>
    </w:p>
    <w:p w14:paraId="308487CE" w14:textId="0D72427D" w:rsidR="006A4C99" w:rsidRPr="00DA0A28" w:rsidRDefault="009D0BBB" w:rsidP="00DB2A0D">
      <w:pPr>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Models assist to identify the elements of communications and also provides the road map of interrelations among different parts of communications</w:t>
      </w:r>
      <w:r w:rsidR="00920424" w:rsidRPr="00DA0A28">
        <w:rPr>
          <w:rFonts w:ascii="Times New Roman" w:hAnsi="Times New Roman" w:cs="Times New Roman"/>
          <w:color w:val="000000" w:themeColor="text1"/>
          <w:sz w:val="24"/>
          <w:szCs w:val="24"/>
        </w:rPr>
        <w:t xml:space="preserve"> (</w:t>
      </w:r>
      <w:proofErr w:type="spellStart"/>
      <w:r w:rsidR="00920424" w:rsidRPr="00DA0A28">
        <w:rPr>
          <w:rFonts w:ascii="Times New Roman" w:hAnsi="Times New Roman" w:cs="Times New Roman"/>
          <w:color w:val="000000" w:themeColor="text1"/>
          <w:sz w:val="24"/>
          <w:szCs w:val="24"/>
        </w:rPr>
        <w:t>Walklin</w:t>
      </w:r>
      <w:proofErr w:type="spellEnd"/>
      <w:r w:rsidR="00920424" w:rsidRPr="00DA0A28">
        <w:rPr>
          <w:rFonts w:ascii="Times New Roman" w:hAnsi="Times New Roman" w:cs="Times New Roman"/>
          <w:color w:val="000000" w:themeColor="text1"/>
          <w:sz w:val="24"/>
          <w:szCs w:val="24"/>
        </w:rPr>
        <w:t>, 2013)</w:t>
      </w:r>
      <w:r w:rsidRPr="00DA0A28">
        <w:rPr>
          <w:rFonts w:ascii="Times New Roman" w:hAnsi="Times New Roman" w:cs="Times New Roman"/>
          <w:color w:val="000000" w:themeColor="text1"/>
          <w:sz w:val="24"/>
          <w:szCs w:val="24"/>
        </w:rPr>
        <w:t xml:space="preserve">. </w:t>
      </w:r>
      <w:r w:rsidR="006A4C99" w:rsidRPr="00DA0A28">
        <w:rPr>
          <w:rFonts w:ascii="Times New Roman" w:hAnsi="Times New Roman" w:cs="Times New Roman"/>
          <w:color w:val="000000" w:themeColor="text1"/>
          <w:sz w:val="24"/>
          <w:szCs w:val="24"/>
        </w:rPr>
        <w:t>Various theories and models are developed such as linear, circular, interactional, transactional etc. for explaining the process of communication. Every model of communications help</w:t>
      </w:r>
      <w:r w:rsidRPr="00DA0A28">
        <w:rPr>
          <w:rFonts w:ascii="Times New Roman" w:hAnsi="Times New Roman" w:cs="Times New Roman"/>
          <w:color w:val="000000" w:themeColor="text1"/>
          <w:sz w:val="24"/>
          <w:szCs w:val="24"/>
        </w:rPr>
        <w:t>s</w:t>
      </w:r>
      <w:r w:rsidR="006A4C99" w:rsidRPr="00DA0A28">
        <w:rPr>
          <w:rFonts w:ascii="Times New Roman" w:hAnsi="Times New Roman" w:cs="Times New Roman"/>
          <w:color w:val="000000" w:themeColor="text1"/>
          <w:sz w:val="24"/>
          <w:szCs w:val="24"/>
        </w:rPr>
        <w:t xml:space="preserve"> to understand the progress of communication but </w:t>
      </w:r>
      <w:r w:rsidRPr="00DA0A28">
        <w:rPr>
          <w:rFonts w:ascii="Times New Roman" w:hAnsi="Times New Roman" w:cs="Times New Roman"/>
          <w:color w:val="000000" w:themeColor="text1"/>
          <w:sz w:val="24"/>
          <w:szCs w:val="24"/>
        </w:rPr>
        <w:t>emphasizes distinct parts of the communication process.</w:t>
      </w:r>
    </w:p>
    <w:p w14:paraId="66548B52" w14:textId="3DF6151D" w:rsidR="005B3356" w:rsidRPr="00DA0A28" w:rsidRDefault="005B3356" w:rsidP="00DB2A0D">
      <w:pPr>
        <w:rPr>
          <w:rFonts w:ascii="Times New Roman" w:hAnsi="Times New Roman" w:cs="Times New Roman"/>
          <w:b/>
          <w:bCs/>
          <w:color w:val="000000" w:themeColor="text1"/>
        </w:rPr>
      </w:pPr>
      <w:r w:rsidRPr="00DA0A28">
        <w:rPr>
          <w:rFonts w:ascii="Times New Roman" w:hAnsi="Times New Roman" w:cs="Times New Roman"/>
          <w:b/>
          <w:bCs/>
          <w:color w:val="000000" w:themeColor="text1"/>
        </w:rPr>
        <w:t>2.1 Shannon and Weaver</w:t>
      </w:r>
      <w:r w:rsidR="00647B19" w:rsidRPr="00DA0A28">
        <w:rPr>
          <w:rFonts w:ascii="Times New Roman" w:hAnsi="Times New Roman" w:cs="Times New Roman"/>
          <w:b/>
          <w:bCs/>
          <w:color w:val="000000" w:themeColor="text1"/>
        </w:rPr>
        <w:t xml:space="preserve"> model of communication</w:t>
      </w:r>
    </w:p>
    <w:p w14:paraId="2BF658FC" w14:textId="61C92380" w:rsidR="00BB615A" w:rsidRPr="00DA0A28" w:rsidRDefault="00A645C4" w:rsidP="00DB2A0D">
      <w:pPr>
        <w:shd w:val="clear" w:color="auto" w:fill="FFFFFF"/>
        <w:spacing w:before="100" w:beforeAutospacing="1" w:after="24" w:line="360" w:lineRule="auto"/>
        <w:jc w:val="both"/>
        <w:rPr>
          <w:rFonts w:ascii="Times New Roman" w:eastAsia="Times New Roman" w:hAnsi="Times New Roman" w:cs="Times New Roman"/>
          <w:color w:val="000000" w:themeColor="text1"/>
          <w:sz w:val="24"/>
          <w:szCs w:val="24"/>
          <w:lang w:val="en-US"/>
        </w:rPr>
      </w:pPr>
      <w:r w:rsidRPr="00DA0A28">
        <w:rPr>
          <w:rFonts w:ascii="Times New Roman" w:hAnsi="Times New Roman" w:cs="Times New Roman"/>
          <w:color w:val="000000" w:themeColor="text1"/>
          <w:sz w:val="24"/>
          <w:szCs w:val="24"/>
        </w:rPr>
        <w:t>Explaining communication as linear process</w:t>
      </w:r>
      <w:r w:rsidR="00B651D4" w:rsidRPr="00DA0A28">
        <w:rPr>
          <w:rFonts w:ascii="Times New Roman" w:hAnsi="Times New Roman" w:cs="Times New Roman"/>
          <w:color w:val="000000" w:themeColor="text1"/>
          <w:sz w:val="24"/>
          <w:szCs w:val="24"/>
        </w:rPr>
        <w:t xml:space="preserve"> at first developed by Shannon and Weaver in 1948 which is also </w:t>
      </w:r>
      <w:r w:rsidR="000C770F" w:rsidRPr="00DA0A28">
        <w:rPr>
          <w:rFonts w:ascii="Times New Roman" w:hAnsi="Times New Roman" w:cs="Times New Roman"/>
          <w:color w:val="000000" w:themeColor="text1"/>
          <w:sz w:val="24"/>
          <w:szCs w:val="24"/>
        </w:rPr>
        <w:t xml:space="preserve">known as “Mathematical Theory of Communication” or “Mother of All Models”. </w:t>
      </w:r>
      <w:r w:rsidR="00176884" w:rsidRPr="00DA0A28">
        <w:rPr>
          <w:rFonts w:ascii="Times New Roman" w:hAnsi="Times New Roman" w:cs="Times New Roman"/>
          <w:color w:val="000000" w:themeColor="text1"/>
          <w:sz w:val="24"/>
          <w:szCs w:val="24"/>
        </w:rPr>
        <w:t>This model discusses how sender transmits massage to the receiver through using single channel and where noise may interrupt and destroy the massage sent from the information source</w:t>
      </w:r>
      <w:r w:rsidR="00920424" w:rsidRPr="00DA0A28">
        <w:rPr>
          <w:rFonts w:ascii="Times New Roman" w:hAnsi="Times New Roman" w:cs="Times New Roman"/>
          <w:color w:val="000000" w:themeColor="text1"/>
          <w:sz w:val="24"/>
          <w:szCs w:val="24"/>
        </w:rPr>
        <w:t xml:space="preserve"> (Shannon &amp; Weaver, 1949)</w:t>
      </w:r>
      <w:r w:rsidR="00176884" w:rsidRPr="00DA0A28">
        <w:rPr>
          <w:rFonts w:ascii="Times New Roman" w:hAnsi="Times New Roman" w:cs="Times New Roman"/>
          <w:color w:val="000000" w:themeColor="text1"/>
          <w:sz w:val="24"/>
          <w:szCs w:val="24"/>
        </w:rPr>
        <w:t xml:space="preserve">. </w:t>
      </w:r>
      <w:r w:rsidR="00BB615A" w:rsidRPr="00DA0A28">
        <w:rPr>
          <w:rFonts w:ascii="Times New Roman" w:hAnsi="Times New Roman" w:cs="Times New Roman"/>
          <w:color w:val="000000" w:themeColor="text1"/>
          <w:sz w:val="24"/>
          <w:szCs w:val="24"/>
        </w:rPr>
        <w:t xml:space="preserve">This model of communication was very popular in early 20’s due to </w:t>
      </w:r>
      <w:r w:rsidR="00BB615A" w:rsidRPr="00DA0A28">
        <w:rPr>
          <w:rFonts w:ascii="Times New Roman" w:eastAsia="Times New Roman" w:hAnsi="Times New Roman" w:cs="Times New Roman"/>
          <w:color w:val="000000" w:themeColor="text1"/>
          <w:sz w:val="24"/>
          <w:szCs w:val="24"/>
          <w:lang w:val="en-US"/>
        </w:rPr>
        <w:t xml:space="preserve">broadly understandable, simplicity, linearity and quantifiability. Linearity, physical </w:t>
      </w:r>
      <w:r w:rsidR="00B71492" w:rsidRPr="00DA0A28">
        <w:rPr>
          <w:rFonts w:ascii="Times New Roman" w:eastAsia="Times New Roman" w:hAnsi="Times New Roman" w:cs="Times New Roman"/>
          <w:color w:val="000000" w:themeColor="text1"/>
          <w:sz w:val="24"/>
          <w:szCs w:val="24"/>
          <w:lang w:val="en-US"/>
        </w:rPr>
        <w:t>noise</w:t>
      </w:r>
      <w:r w:rsidR="00BB615A" w:rsidRPr="00DA0A28">
        <w:rPr>
          <w:rFonts w:ascii="Times New Roman" w:eastAsia="Times New Roman" w:hAnsi="Times New Roman" w:cs="Times New Roman"/>
          <w:color w:val="000000" w:themeColor="text1"/>
          <w:sz w:val="24"/>
          <w:szCs w:val="24"/>
          <w:lang w:val="en-US"/>
        </w:rPr>
        <w:t xml:space="preserve"> and lack of feedback</w:t>
      </w:r>
      <w:r w:rsidR="00B71492" w:rsidRPr="00DA0A28">
        <w:rPr>
          <w:rFonts w:ascii="Times New Roman" w:eastAsia="Times New Roman" w:hAnsi="Times New Roman" w:cs="Times New Roman"/>
          <w:color w:val="000000" w:themeColor="text1"/>
          <w:sz w:val="24"/>
          <w:szCs w:val="24"/>
          <w:lang w:val="en-US"/>
        </w:rPr>
        <w:t xml:space="preserve"> may create misunderstanding and distort the objectives of communication. Understanding the importance of noise reduction, relevance of redundancy and </w:t>
      </w:r>
      <w:r w:rsidR="00B71492" w:rsidRPr="00DA0A28">
        <w:rPr>
          <w:rFonts w:ascii="Times New Roman" w:hAnsi="Times New Roman" w:cs="Times New Roman"/>
          <w:color w:val="000000" w:themeColor="text1"/>
          <w:sz w:val="24"/>
          <w:szCs w:val="24"/>
          <w:shd w:val="clear" w:color="auto" w:fill="FFFFFF"/>
        </w:rPr>
        <w:t>balancing redundancy and entropy</w:t>
      </w:r>
      <w:r w:rsidR="00B71492" w:rsidRPr="00DA0A28">
        <w:rPr>
          <w:rFonts w:ascii="Times New Roman" w:eastAsia="Times New Roman" w:hAnsi="Times New Roman" w:cs="Times New Roman"/>
          <w:color w:val="000000" w:themeColor="text1"/>
          <w:sz w:val="24"/>
          <w:szCs w:val="24"/>
          <w:lang w:val="en-US"/>
        </w:rPr>
        <w:t xml:space="preserve"> are suggested to successfully implement this model of communication in the workplace. </w:t>
      </w:r>
    </w:p>
    <w:p w14:paraId="1BB3D1F0" w14:textId="24C079D0" w:rsidR="00A645C4" w:rsidRPr="00DA0A28" w:rsidRDefault="00A645C4" w:rsidP="00DB2A0D">
      <w:pPr>
        <w:spacing w:line="360" w:lineRule="auto"/>
        <w:jc w:val="both"/>
        <w:rPr>
          <w:rFonts w:ascii="Times New Roman" w:hAnsi="Times New Roman" w:cs="Times New Roman"/>
          <w:color w:val="000000" w:themeColor="text1"/>
          <w:sz w:val="24"/>
          <w:szCs w:val="24"/>
        </w:rPr>
      </w:pPr>
    </w:p>
    <w:p w14:paraId="14D4719D" w14:textId="7E5651D3" w:rsidR="00F14C16" w:rsidRPr="00DA0A28" w:rsidRDefault="00C301D2" w:rsidP="00DB2A0D">
      <w:pPr>
        <w:spacing w:line="360" w:lineRule="auto"/>
        <w:jc w:val="both"/>
        <w:rPr>
          <w:rFonts w:ascii="Times New Roman" w:hAnsi="Times New Roman" w:cs="Times New Roman"/>
          <w:noProof/>
          <w:color w:val="000000" w:themeColor="text1"/>
          <w:sz w:val="24"/>
          <w:szCs w:val="24"/>
        </w:rPr>
      </w:pPr>
      <w:r w:rsidRPr="00DA0A28">
        <w:rPr>
          <w:rFonts w:ascii="Times New Roman" w:hAnsi="Times New Roman" w:cs="Times New Roman"/>
          <w:noProof/>
          <w:color w:val="000000" w:themeColor="text1"/>
          <w:sz w:val="24"/>
          <w:szCs w:val="24"/>
        </w:rPr>
        <w:t>By using my workplace situation this model can easily be understood</w:t>
      </w:r>
      <w:r w:rsidR="006133F4" w:rsidRPr="00DA0A28">
        <w:rPr>
          <w:rFonts w:ascii="Times New Roman" w:hAnsi="Times New Roman" w:cs="Times New Roman"/>
          <w:noProof/>
          <w:color w:val="000000" w:themeColor="text1"/>
          <w:sz w:val="24"/>
          <w:szCs w:val="24"/>
        </w:rPr>
        <w:t xml:space="preserve"> by using following diagram:</w:t>
      </w:r>
    </w:p>
    <w:p w14:paraId="50FEAF0E" w14:textId="16AAE318" w:rsidR="006133F4" w:rsidRPr="00DA0A28" w:rsidRDefault="0090290A" w:rsidP="00DB2A0D">
      <w:pPr>
        <w:keepNext/>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noProof/>
          <w:color w:val="000000" w:themeColor="text1"/>
          <w:sz w:val="24"/>
          <w:szCs w:val="24"/>
        </w:rPr>
        <w:drawing>
          <wp:inline distT="0" distB="0" distL="0" distR="0" wp14:anchorId="34D6D75A" wp14:editId="2328A66C">
            <wp:extent cx="5791200" cy="1800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91200" cy="1800225"/>
                    </a:xfrm>
                    <a:prstGeom prst="rect">
                      <a:avLst/>
                    </a:prstGeom>
                  </pic:spPr>
                </pic:pic>
              </a:graphicData>
            </a:graphic>
          </wp:inline>
        </w:drawing>
      </w:r>
    </w:p>
    <w:p w14:paraId="797131D3" w14:textId="7C63C4E1" w:rsidR="00F14C16" w:rsidRPr="00DA0A28" w:rsidRDefault="006133F4" w:rsidP="00DB2A0D">
      <w:pPr>
        <w:pStyle w:val="Caption"/>
        <w:spacing w:line="360" w:lineRule="auto"/>
        <w:jc w:val="center"/>
        <w:rPr>
          <w:rFonts w:ascii="Times New Roman" w:hAnsi="Times New Roman" w:cs="Times New Roman"/>
          <w:color w:val="000000" w:themeColor="text1"/>
          <w:sz w:val="24"/>
          <w:szCs w:val="24"/>
        </w:rPr>
      </w:pPr>
      <w:bookmarkStart w:id="2" w:name="_Toc81005678"/>
      <w:r w:rsidRPr="00DA0A28">
        <w:rPr>
          <w:rFonts w:ascii="Times New Roman" w:hAnsi="Times New Roman" w:cs="Times New Roman"/>
          <w:color w:val="000000" w:themeColor="text1"/>
          <w:sz w:val="24"/>
          <w:szCs w:val="24"/>
        </w:rPr>
        <w:t xml:space="preserve">Figure </w:t>
      </w:r>
      <w:r w:rsidRPr="00DA0A28">
        <w:rPr>
          <w:rFonts w:ascii="Times New Roman" w:hAnsi="Times New Roman" w:cs="Times New Roman"/>
          <w:color w:val="000000" w:themeColor="text1"/>
          <w:sz w:val="24"/>
          <w:szCs w:val="24"/>
        </w:rPr>
        <w:fldChar w:fldCharType="begin"/>
      </w:r>
      <w:r w:rsidRPr="00DA0A28">
        <w:rPr>
          <w:rFonts w:ascii="Times New Roman" w:hAnsi="Times New Roman" w:cs="Times New Roman"/>
          <w:color w:val="000000" w:themeColor="text1"/>
          <w:sz w:val="24"/>
          <w:szCs w:val="24"/>
        </w:rPr>
        <w:instrText xml:space="preserve"> SEQ Figure \* ARABIC </w:instrText>
      </w:r>
      <w:r w:rsidRPr="00DA0A28">
        <w:rPr>
          <w:rFonts w:ascii="Times New Roman" w:hAnsi="Times New Roman" w:cs="Times New Roman"/>
          <w:color w:val="000000" w:themeColor="text1"/>
          <w:sz w:val="24"/>
          <w:szCs w:val="24"/>
        </w:rPr>
        <w:fldChar w:fldCharType="separate"/>
      </w:r>
      <w:r w:rsidR="00B267F9" w:rsidRPr="00DA0A28">
        <w:rPr>
          <w:rFonts w:ascii="Times New Roman" w:hAnsi="Times New Roman" w:cs="Times New Roman"/>
          <w:noProof/>
          <w:color w:val="000000" w:themeColor="text1"/>
          <w:sz w:val="24"/>
          <w:szCs w:val="24"/>
        </w:rPr>
        <w:t>1</w:t>
      </w:r>
      <w:r w:rsidRPr="00DA0A28">
        <w:rPr>
          <w:rFonts w:ascii="Times New Roman" w:hAnsi="Times New Roman" w:cs="Times New Roman"/>
          <w:color w:val="000000" w:themeColor="text1"/>
          <w:sz w:val="24"/>
          <w:szCs w:val="24"/>
        </w:rPr>
        <w:fldChar w:fldCharType="end"/>
      </w:r>
      <w:r w:rsidRPr="00DA0A28">
        <w:rPr>
          <w:rFonts w:ascii="Times New Roman" w:hAnsi="Times New Roman" w:cs="Times New Roman"/>
          <w:color w:val="000000" w:themeColor="text1"/>
          <w:sz w:val="24"/>
          <w:szCs w:val="24"/>
        </w:rPr>
        <w:t>: Shannon and Weaver Model of Communication.</w:t>
      </w:r>
      <w:bookmarkEnd w:id="2"/>
    </w:p>
    <w:p w14:paraId="1A84F4B6" w14:textId="3AC300E6" w:rsidR="00920424" w:rsidRPr="00DA0A28" w:rsidRDefault="00920424" w:rsidP="00DB2A0D">
      <w:pPr>
        <w:spacing w:line="360" w:lineRule="auto"/>
        <w:jc w:val="center"/>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Source: (</w:t>
      </w:r>
      <w:r w:rsidRPr="00DA0A28">
        <w:rPr>
          <w:rFonts w:ascii="Times New Roman" w:eastAsia="Times New Roman" w:hAnsi="Times New Roman" w:cs="Times New Roman"/>
          <w:color w:val="000000" w:themeColor="text1"/>
          <w:sz w:val="24"/>
          <w:szCs w:val="24"/>
          <w:lang w:val="en-US"/>
        </w:rPr>
        <w:t>Hargie, 2016)</w:t>
      </w:r>
    </w:p>
    <w:p w14:paraId="154FF377" w14:textId="15B188DE" w:rsidR="00B20CE8" w:rsidRPr="00DA0A28" w:rsidRDefault="0090290A" w:rsidP="00DB2A0D">
      <w:pPr>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lastRenderedPageBreak/>
        <w:t>During taking lunch order</w:t>
      </w:r>
      <w:r w:rsidR="00183236" w:rsidRPr="00DA0A28">
        <w:rPr>
          <w:rFonts w:ascii="Times New Roman" w:hAnsi="Times New Roman" w:cs="Times New Roman"/>
          <w:color w:val="000000" w:themeColor="text1"/>
          <w:sz w:val="24"/>
          <w:szCs w:val="24"/>
        </w:rPr>
        <w:t>, office staff “</w:t>
      </w:r>
      <w:proofErr w:type="spellStart"/>
      <w:r w:rsidR="00C26751" w:rsidRPr="00DA0A28">
        <w:rPr>
          <w:rFonts w:ascii="Times New Roman" w:hAnsi="Times New Roman" w:cs="Times New Roman"/>
          <w:color w:val="000000" w:themeColor="text1"/>
          <w:sz w:val="24"/>
          <w:szCs w:val="24"/>
        </w:rPr>
        <w:t>Dennial</w:t>
      </w:r>
      <w:proofErr w:type="spellEnd"/>
      <w:r w:rsidR="00183236" w:rsidRPr="00DA0A28">
        <w:rPr>
          <w:rFonts w:ascii="Times New Roman" w:hAnsi="Times New Roman" w:cs="Times New Roman"/>
          <w:color w:val="000000" w:themeColor="text1"/>
          <w:sz w:val="24"/>
          <w:szCs w:val="24"/>
        </w:rPr>
        <w:t xml:space="preserve">” came to us where I and my colleague “Maria” were taking about some topics regarding meeting. Maria said Pedro to bring chicken as lunch box and due to having noise from building site, </w:t>
      </w:r>
      <w:proofErr w:type="spellStart"/>
      <w:r w:rsidR="00C26751" w:rsidRPr="00DA0A28">
        <w:rPr>
          <w:rFonts w:ascii="Times New Roman" w:hAnsi="Times New Roman" w:cs="Times New Roman"/>
          <w:color w:val="000000" w:themeColor="text1"/>
          <w:sz w:val="24"/>
          <w:szCs w:val="24"/>
        </w:rPr>
        <w:t>Dennial</w:t>
      </w:r>
      <w:proofErr w:type="spellEnd"/>
      <w:r w:rsidR="00183236" w:rsidRPr="00DA0A28">
        <w:rPr>
          <w:rFonts w:ascii="Times New Roman" w:hAnsi="Times New Roman" w:cs="Times New Roman"/>
          <w:color w:val="000000" w:themeColor="text1"/>
          <w:sz w:val="24"/>
          <w:szCs w:val="24"/>
        </w:rPr>
        <w:t xml:space="preserve"> </w:t>
      </w:r>
      <w:r w:rsidR="00927F29" w:rsidRPr="00DA0A28">
        <w:rPr>
          <w:rFonts w:ascii="Times New Roman" w:hAnsi="Times New Roman" w:cs="Times New Roman"/>
          <w:color w:val="000000" w:themeColor="text1"/>
          <w:sz w:val="24"/>
          <w:szCs w:val="24"/>
        </w:rPr>
        <w:t>listened</w:t>
      </w:r>
      <w:r w:rsidR="00183236" w:rsidRPr="00DA0A28">
        <w:rPr>
          <w:rFonts w:ascii="Times New Roman" w:hAnsi="Times New Roman" w:cs="Times New Roman"/>
          <w:color w:val="000000" w:themeColor="text1"/>
          <w:sz w:val="24"/>
          <w:szCs w:val="24"/>
        </w:rPr>
        <w:t xml:space="preserve"> kitchen instead of chicken and brough lunch bo</w:t>
      </w:r>
      <w:r w:rsidR="00927F29" w:rsidRPr="00DA0A28">
        <w:rPr>
          <w:rFonts w:ascii="Times New Roman" w:hAnsi="Times New Roman" w:cs="Times New Roman"/>
          <w:color w:val="000000" w:themeColor="text1"/>
          <w:sz w:val="24"/>
          <w:szCs w:val="24"/>
        </w:rPr>
        <w:t xml:space="preserve">x in the kitchen. Here, Maria is the information source, </w:t>
      </w:r>
      <w:proofErr w:type="spellStart"/>
      <w:r w:rsidR="00C26751" w:rsidRPr="00DA0A28">
        <w:rPr>
          <w:rFonts w:ascii="Times New Roman" w:hAnsi="Times New Roman" w:cs="Times New Roman"/>
          <w:color w:val="000000" w:themeColor="text1"/>
          <w:sz w:val="24"/>
          <w:szCs w:val="24"/>
        </w:rPr>
        <w:t>Dennial</w:t>
      </w:r>
      <w:proofErr w:type="spellEnd"/>
      <w:r w:rsidR="00927F29" w:rsidRPr="00DA0A28">
        <w:rPr>
          <w:rFonts w:ascii="Times New Roman" w:hAnsi="Times New Roman" w:cs="Times New Roman"/>
          <w:color w:val="000000" w:themeColor="text1"/>
          <w:sz w:val="24"/>
          <w:szCs w:val="24"/>
        </w:rPr>
        <w:t xml:space="preserve"> is the recipient and noise from building site interrupt the communication process and recipient got wrong information due to this disturbance. Since, </w:t>
      </w:r>
      <w:r w:rsidR="006A5C1B" w:rsidRPr="00DA0A28">
        <w:rPr>
          <w:rFonts w:ascii="Times New Roman" w:hAnsi="Times New Roman" w:cs="Times New Roman"/>
          <w:color w:val="000000" w:themeColor="text1"/>
          <w:sz w:val="24"/>
          <w:szCs w:val="24"/>
        </w:rPr>
        <w:t>S</w:t>
      </w:r>
      <w:r w:rsidR="00927F29" w:rsidRPr="00DA0A28">
        <w:rPr>
          <w:rFonts w:ascii="Times New Roman" w:hAnsi="Times New Roman" w:cs="Times New Roman"/>
          <w:color w:val="000000" w:themeColor="text1"/>
          <w:sz w:val="24"/>
          <w:szCs w:val="24"/>
        </w:rPr>
        <w:t xml:space="preserve">hannon and </w:t>
      </w:r>
      <w:r w:rsidR="006A5C1B" w:rsidRPr="00DA0A28">
        <w:rPr>
          <w:rFonts w:ascii="Times New Roman" w:hAnsi="Times New Roman" w:cs="Times New Roman"/>
          <w:color w:val="000000" w:themeColor="text1"/>
          <w:sz w:val="24"/>
          <w:szCs w:val="24"/>
        </w:rPr>
        <w:t>Weaver model is linear model, there is no scope for simultaneous communication.</w:t>
      </w:r>
    </w:p>
    <w:p w14:paraId="561479C1" w14:textId="657EC61D" w:rsidR="00C26751" w:rsidRPr="00DA0A28" w:rsidRDefault="005B3356" w:rsidP="00DB2A0D">
      <w:pPr>
        <w:rPr>
          <w:rFonts w:ascii="Times New Roman" w:hAnsi="Times New Roman" w:cs="Times New Roman"/>
          <w:b/>
          <w:bCs/>
          <w:color w:val="000000" w:themeColor="text1"/>
        </w:rPr>
      </w:pPr>
      <w:r w:rsidRPr="00DA0A28">
        <w:rPr>
          <w:rFonts w:ascii="Times New Roman" w:hAnsi="Times New Roman" w:cs="Times New Roman"/>
          <w:b/>
          <w:bCs/>
          <w:color w:val="000000" w:themeColor="text1"/>
        </w:rPr>
        <w:t>2.2 Schramm</w:t>
      </w:r>
      <w:r w:rsidR="00647B19" w:rsidRPr="00DA0A28">
        <w:rPr>
          <w:rFonts w:ascii="Times New Roman" w:hAnsi="Times New Roman" w:cs="Times New Roman"/>
          <w:b/>
          <w:bCs/>
          <w:color w:val="000000" w:themeColor="text1"/>
        </w:rPr>
        <w:t xml:space="preserve"> model of communication</w:t>
      </w:r>
    </w:p>
    <w:p w14:paraId="7436C6ED" w14:textId="21439F7D" w:rsidR="002E3328" w:rsidRPr="00DA0A28" w:rsidRDefault="002A4311" w:rsidP="00DB2A0D">
      <w:pPr>
        <w:spacing w:line="360" w:lineRule="auto"/>
        <w:jc w:val="both"/>
        <w:rPr>
          <w:rFonts w:ascii="Times New Roman" w:hAnsi="Times New Roman" w:cs="Times New Roman"/>
          <w:color w:val="000000" w:themeColor="text1"/>
          <w:sz w:val="24"/>
          <w:szCs w:val="24"/>
          <w:shd w:val="clear" w:color="auto" w:fill="FFFFFF"/>
        </w:rPr>
      </w:pPr>
      <w:r w:rsidRPr="00DA0A28">
        <w:rPr>
          <w:rFonts w:ascii="Times New Roman" w:hAnsi="Times New Roman" w:cs="Times New Roman"/>
          <w:color w:val="000000" w:themeColor="text1"/>
          <w:sz w:val="24"/>
          <w:szCs w:val="24"/>
          <w:shd w:val="clear" w:color="auto" w:fill="FFFFFF"/>
        </w:rPr>
        <w:t xml:space="preserve">Wilber </w:t>
      </w:r>
      <w:bookmarkStart w:id="3" w:name="_Hlk80986563"/>
      <w:r w:rsidRPr="00DA0A28">
        <w:rPr>
          <w:rFonts w:ascii="Times New Roman" w:hAnsi="Times New Roman" w:cs="Times New Roman"/>
          <w:color w:val="000000" w:themeColor="text1"/>
          <w:sz w:val="24"/>
          <w:szCs w:val="24"/>
          <w:shd w:val="clear" w:color="auto" w:fill="FFFFFF"/>
        </w:rPr>
        <w:t>Schramm</w:t>
      </w:r>
      <w:r w:rsidR="00556D27" w:rsidRPr="00DA0A28">
        <w:rPr>
          <w:rFonts w:ascii="Times New Roman" w:hAnsi="Times New Roman" w:cs="Times New Roman"/>
          <w:color w:val="000000" w:themeColor="text1"/>
          <w:sz w:val="24"/>
          <w:szCs w:val="24"/>
          <w:shd w:val="clear" w:color="auto" w:fill="FFFFFF"/>
        </w:rPr>
        <w:t>’s</w:t>
      </w:r>
      <w:r w:rsidRPr="00DA0A28">
        <w:rPr>
          <w:rFonts w:ascii="Times New Roman" w:hAnsi="Times New Roman" w:cs="Times New Roman"/>
          <w:color w:val="000000" w:themeColor="text1"/>
          <w:sz w:val="24"/>
          <w:szCs w:val="24"/>
          <w:shd w:val="clear" w:color="auto" w:fill="FFFFFF"/>
        </w:rPr>
        <w:t xml:space="preserve"> the model of communication </w:t>
      </w:r>
      <w:bookmarkEnd w:id="3"/>
      <w:r w:rsidR="00556D27" w:rsidRPr="00DA0A28">
        <w:rPr>
          <w:rFonts w:ascii="Times New Roman" w:hAnsi="Times New Roman" w:cs="Times New Roman"/>
          <w:color w:val="000000" w:themeColor="text1"/>
          <w:sz w:val="24"/>
          <w:szCs w:val="24"/>
          <w:shd w:val="clear" w:color="auto" w:fill="FFFFFF"/>
        </w:rPr>
        <w:t xml:space="preserve">is also known as </w:t>
      </w:r>
      <w:r w:rsidR="00745AA6" w:rsidRPr="00DA0A28">
        <w:rPr>
          <w:rFonts w:ascii="Times New Roman" w:hAnsi="Times New Roman" w:cs="Times New Roman"/>
          <w:color w:val="000000" w:themeColor="text1"/>
          <w:sz w:val="24"/>
          <w:szCs w:val="24"/>
          <w:shd w:val="clear" w:color="auto" w:fill="FFFFFF"/>
        </w:rPr>
        <w:t xml:space="preserve">circular communication model which was proposed </w:t>
      </w:r>
      <w:r w:rsidRPr="00DA0A28">
        <w:rPr>
          <w:rFonts w:ascii="Times New Roman" w:hAnsi="Times New Roman" w:cs="Times New Roman"/>
          <w:color w:val="000000" w:themeColor="text1"/>
          <w:sz w:val="24"/>
          <w:szCs w:val="24"/>
          <w:shd w:val="clear" w:color="auto" w:fill="FFFFFF"/>
        </w:rPr>
        <w:t xml:space="preserve">in 1954. </w:t>
      </w:r>
      <w:r w:rsidR="00745AA6" w:rsidRPr="00DA0A28">
        <w:rPr>
          <w:rFonts w:ascii="Times New Roman" w:hAnsi="Times New Roman" w:cs="Times New Roman"/>
          <w:color w:val="000000" w:themeColor="text1"/>
          <w:sz w:val="24"/>
          <w:szCs w:val="24"/>
          <w:shd w:val="clear" w:color="auto" w:fill="FFFFFF"/>
        </w:rPr>
        <w:t>According to this model, communication process is incomplete until the sender gets a feedback from the recipient</w:t>
      </w:r>
      <w:r w:rsidR="00920424" w:rsidRPr="00DA0A28">
        <w:rPr>
          <w:rFonts w:ascii="Times New Roman" w:hAnsi="Times New Roman" w:cs="Times New Roman"/>
          <w:color w:val="000000" w:themeColor="text1"/>
          <w:sz w:val="24"/>
          <w:szCs w:val="24"/>
          <w:shd w:val="clear" w:color="auto" w:fill="FFFFFF"/>
        </w:rPr>
        <w:t xml:space="preserve"> (</w:t>
      </w:r>
      <w:proofErr w:type="spellStart"/>
      <w:r w:rsidR="00920424" w:rsidRPr="00DA0A28">
        <w:rPr>
          <w:rFonts w:ascii="Times New Roman" w:hAnsi="Times New Roman" w:cs="Times New Roman"/>
          <w:color w:val="000000" w:themeColor="text1"/>
          <w:sz w:val="24"/>
          <w:szCs w:val="24"/>
        </w:rPr>
        <w:t>Scramm</w:t>
      </w:r>
      <w:proofErr w:type="spellEnd"/>
      <w:r w:rsidR="00920424" w:rsidRPr="00DA0A28">
        <w:rPr>
          <w:rFonts w:ascii="Times New Roman" w:hAnsi="Times New Roman" w:cs="Times New Roman"/>
          <w:color w:val="000000" w:themeColor="text1"/>
          <w:sz w:val="24"/>
          <w:szCs w:val="24"/>
        </w:rPr>
        <w:t>, 1954)</w:t>
      </w:r>
      <w:r w:rsidR="00745AA6" w:rsidRPr="00DA0A28">
        <w:rPr>
          <w:rFonts w:ascii="Times New Roman" w:hAnsi="Times New Roman" w:cs="Times New Roman"/>
          <w:color w:val="000000" w:themeColor="text1"/>
          <w:sz w:val="24"/>
          <w:szCs w:val="24"/>
          <w:shd w:val="clear" w:color="auto" w:fill="FFFFFF"/>
        </w:rPr>
        <w:t xml:space="preserve">. This model was </w:t>
      </w:r>
      <w:r w:rsidR="00234AFE" w:rsidRPr="00DA0A28">
        <w:rPr>
          <w:rFonts w:ascii="Times New Roman" w:hAnsi="Times New Roman" w:cs="Times New Roman"/>
          <w:color w:val="000000" w:themeColor="text1"/>
          <w:sz w:val="24"/>
          <w:szCs w:val="24"/>
          <w:shd w:val="clear" w:color="auto" w:fill="FFFFFF"/>
        </w:rPr>
        <w:t xml:space="preserve">modified version of Shannon and Weaver model which considered the drawback of Shannon and Weaver model such as Schramm model includes feedback from recipient which will confirm that the recipient gets the appropriate information in the communication process. </w:t>
      </w:r>
    </w:p>
    <w:p w14:paraId="747A749F" w14:textId="0A52AFB9" w:rsidR="002E3328" w:rsidRPr="00DA0A28" w:rsidRDefault="002E3328" w:rsidP="00DB2A0D">
      <w:pPr>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 xml:space="preserve">In my office, my colleague asked to prepare a presentation on “effective communication model”. I listened his words but didn’t say anything. Here, as per the </w:t>
      </w:r>
      <w:r w:rsidRPr="00DA0A28">
        <w:rPr>
          <w:rFonts w:ascii="Times New Roman" w:hAnsi="Times New Roman" w:cs="Times New Roman"/>
          <w:color w:val="000000" w:themeColor="text1"/>
          <w:sz w:val="24"/>
          <w:szCs w:val="24"/>
          <w:shd w:val="clear" w:color="auto" w:fill="FFFFFF"/>
        </w:rPr>
        <w:t>Wilber Schramm’s the model of communication, communication was not established until I said any answer whether it would be positive or negative. But as per Shannon and Weaver model, communication was made here. Between these two-model feedback is the main difference. Schramm’s the model of communication can be shown through the following diagram.</w:t>
      </w:r>
    </w:p>
    <w:p w14:paraId="3EEEE088" w14:textId="17F384B5" w:rsidR="00745AA6" w:rsidRPr="00DA0A28" w:rsidRDefault="00234AFE" w:rsidP="00DB2A0D">
      <w:pPr>
        <w:spacing w:line="360" w:lineRule="auto"/>
        <w:jc w:val="both"/>
        <w:rPr>
          <w:rFonts w:ascii="Times New Roman" w:hAnsi="Times New Roman" w:cs="Times New Roman"/>
          <w:color w:val="000000" w:themeColor="text1"/>
          <w:sz w:val="24"/>
          <w:szCs w:val="24"/>
          <w:shd w:val="clear" w:color="auto" w:fill="FFFFFF"/>
        </w:rPr>
      </w:pPr>
      <w:r w:rsidRPr="00DA0A28">
        <w:rPr>
          <w:rFonts w:ascii="Times New Roman" w:hAnsi="Times New Roman" w:cs="Times New Roman"/>
          <w:color w:val="000000" w:themeColor="text1"/>
          <w:sz w:val="24"/>
          <w:szCs w:val="24"/>
          <w:shd w:val="clear" w:color="auto" w:fill="FFFFFF"/>
        </w:rPr>
        <w:t xml:space="preserve"> </w:t>
      </w:r>
    </w:p>
    <w:p w14:paraId="493F3B8B" w14:textId="77777777" w:rsidR="005237D0" w:rsidRPr="00DA0A28" w:rsidRDefault="005237D0" w:rsidP="00647B19">
      <w:pPr>
        <w:keepNext/>
        <w:spacing w:line="360" w:lineRule="auto"/>
        <w:jc w:val="center"/>
        <w:rPr>
          <w:rFonts w:ascii="Times New Roman" w:hAnsi="Times New Roman" w:cs="Times New Roman"/>
          <w:color w:val="000000" w:themeColor="text1"/>
          <w:sz w:val="24"/>
          <w:szCs w:val="24"/>
        </w:rPr>
      </w:pPr>
      <w:r w:rsidRPr="00DA0A28">
        <w:rPr>
          <w:rFonts w:ascii="Times New Roman" w:hAnsi="Times New Roman" w:cs="Times New Roman"/>
          <w:noProof/>
          <w:color w:val="000000" w:themeColor="text1"/>
          <w:sz w:val="24"/>
          <w:szCs w:val="24"/>
        </w:rPr>
        <w:lastRenderedPageBreak/>
        <w:drawing>
          <wp:inline distT="0" distB="0" distL="0" distR="0" wp14:anchorId="02C3F452" wp14:editId="2F6054D9">
            <wp:extent cx="5943600" cy="2886075"/>
            <wp:effectExtent l="0" t="0" r="0" b="9525"/>
            <wp:docPr id="5" name="Picture 5" descr="1.3: The Communication Process – Professional Commun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3: The Communication Process – Professional Communicati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886075"/>
                    </a:xfrm>
                    <a:prstGeom prst="rect">
                      <a:avLst/>
                    </a:prstGeom>
                    <a:noFill/>
                    <a:ln>
                      <a:noFill/>
                    </a:ln>
                  </pic:spPr>
                </pic:pic>
              </a:graphicData>
            </a:graphic>
          </wp:inline>
        </w:drawing>
      </w:r>
    </w:p>
    <w:p w14:paraId="6F13BE01" w14:textId="4DCC8869" w:rsidR="00F14C16" w:rsidRPr="00DA0A28" w:rsidRDefault="005237D0" w:rsidP="00647B19">
      <w:pPr>
        <w:pStyle w:val="Caption"/>
        <w:spacing w:line="360" w:lineRule="auto"/>
        <w:jc w:val="center"/>
        <w:rPr>
          <w:rFonts w:ascii="Times New Roman" w:hAnsi="Times New Roman" w:cs="Times New Roman"/>
          <w:color w:val="000000" w:themeColor="text1"/>
          <w:sz w:val="24"/>
          <w:szCs w:val="24"/>
        </w:rPr>
      </w:pPr>
      <w:bookmarkStart w:id="4" w:name="_Toc81005679"/>
      <w:r w:rsidRPr="00DA0A28">
        <w:rPr>
          <w:rFonts w:ascii="Times New Roman" w:hAnsi="Times New Roman" w:cs="Times New Roman"/>
          <w:color w:val="000000" w:themeColor="text1"/>
          <w:sz w:val="24"/>
          <w:szCs w:val="24"/>
        </w:rPr>
        <w:t xml:space="preserve">Figure </w:t>
      </w:r>
      <w:r w:rsidRPr="00DA0A28">
        <w:rPr>
          <w:rFonts w:ascii="Times New Roman" w:hAnsi="Times New Roman" w:cs="Times New Roman"/>
          <w:color w:val="000000" w:themeColor="text1"/>
          <w:sz w:val="24"/>
          <w:szCs w:val="24"/>
        </w:rPr>
        <w:fldChar w:fldCharType="begin"/>
      </w:r>
      <w:r w:rsidRPr="00DA0A28">
        <w:rPr>
          <w:rFonts w:ascii="Times New Roman" w:hAnsi="Times New Roman" w:cs="Times New Roman"/>
          <w:color w:val="000000" w:themeColor="text1"/>
          <w:sz w:val="24"/>
          <w:szCs w:val="24"/>
        </w:rPr>
        <w:instrText xml:space="preserve"> SEQ Figure \* ARABIC </w:instrText>
      </w:r>
      <w:r w:rsidRPr="00DA0A28">
        <w:rPr>
          <w:rFonts w:ascii="Times New Roman" w:hAnsi="Times New Roman" w:cs="Times New Roman"/>
          <w:color w:val="000000" w:themeColor="text1"/>
          <w:sz w:val="24"/>
          <w:szCs w:val="24"/>
        </w:rPr>
        <w:fldChar w:fldCharType="separate"/>
      </w:r>
      <w:r w:rsidR="00B267F9" w:rsidRPr="00DA0A28">
        <w:rPr>
          <w:rFonts w:ascii="Times New Roman" w:hAnsi="Times New Roman" w:cs="Times New Roman"/>
          <w:noProof/>
          <w:color w:val="000000" w:themeColor="text1"/>
          <w:sz w:val="24"/>
          <w:szCs w:val="24"/>
        </w:rPr>
        <w:t>2</w:t>
      </w:r>
      <w:r w:rsidRPr="00DA0A28">
        <w:rPr>
          <w:rFonts w:ascii="Times New Roman" w:hAnsi="Times New Roman" w:cs="Times New Roman"/>
          <w:color w:val="000000" w:themeColor="text1"/>
          <w:sz w:val="24"/>
          <w:szCs w:val="24"/>
        </w:rPr>
        <w:fldChar w:fldCharType="end"/>
      </w:r>
      <w:r w:rsidRPr="00DA0A28">
        <w:rPr>
          <w:rFonts w:ascii="Times New Roman" w:hAnsi="Times New Roman" w:cs="Times New Roman"/>
          <w:color w:val="000000" w:themeColor="text1"/>
          <w:sz w:val="24"/>
          <w:szCs w:val="24"/>
        </w:rPr>
        <w:t>: Wilber Schramm’s the model of communication.</w:t>
      </w:r>
      <w:bookmarkEnd w:id="4"/>
    </w:p>
    <w:p w14:paraId="181F59C1" w14:textId="76CCCB44" w:rsidR="005237D0" w:rsidRPr="00DA0A28" w:rsidRDefault="005237D0" w:rsidP="00647B19">
      <w:pPr>
        <w:spacing w:line="360" w:lineRule="auto"/>
        <w:jc w:val="center"/>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Source:</w:t>
      </w:r>
      <w:r w:rsidR="00920424" w:rsidRPr="00DA0A28">
        <w:rPr>
          <w:rFonts w:ascii="Times New Roman" w:hAnsi="Times New Roman" w:cs="Times New Roman"/>
          <w:color w:val="000000" w:themeColor="text1"/>
          <w:sz w:val="24"/>
          <w:szCs w:val="24"/>
        </w:rPr>
        <w:t xml:space="preserve"> (</w:t>
      </w:r>
      <w:r w:rsidR="00920424" w:rsidRPr="00DA0A28">
        <w:rPr>
          <w:rFonts w:ascii="Times New Roman" w:eastAsia="Times New Roman" w:hAnsi="Times New Roman" w:cs="Times New Roman"/>
          <w:color w:val="000000" w:themeColor="text1"/>
          <w:sz w:val="24"/>
          <w:szCs w:val="24"/>
          <w:lang w:val="en-US"/>
        </w:rPr>
        <w:t>Fussell, 2018)</w:t>
      </w:r>
    </w:p>
    <w:p w14:paraId="5CE9E0C9" w14:textId="495042B7" w:rsidR="005B3356" w:rsidRPr="00DA0A28" w:rsidRDefault="005B3356" w:rsidP="00647B19">
      <w:pPr>
        <w:rPr>
          <w:rFonts w:ascii="Times New Roman" w:hAnsi="Times New Roman" w:cs="Times New Roman"/>
          <w:b/>
          <w:bCs/>
          <w:color w:val="000000" w:themeColor="text1"/>
        </w:rPr>
      </w:pPr>
      <w:r w:rsidRPr="00DA0A28">
        <w:rPr>
          <w:rFonts w:ascii="Times New Roman" w:hAnsi="Times New Roman" w:cs="Times New Roman"/>
          <w:b/>
          <w:bCs/>
          <w:color w:val="000000" w:themeColor="text1"/>
        </w:rPr>
        <w:t>2.3 Berlo</w:t>
      </w:r>
      <w:r w:rsidR="00647B19" w:rsidRPr="00DA0A28">
        <w:rPr>
          <w:rFonts w:ascii="Times New Roman" w:hAnsi="Times New Roman" w:cs="Times New Roman"/>
          <w:b/>
          <w:bCs/>
          <w:color w:val="000000" w:themeColor="text1"/>
        </w:rPr>
        <w:t>’s model of communication</w:t>
      </w:r>
    </w:p>
    <w:p w14:paraId="713F5619" w14:textId="46AEBAA2" w:rsidR="005F723E" w:rsidRPr="00DA0A28" w:rsidRDefault="00214803" w:rsidP="00DB2A0D">
      <w:pPr>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 xml:space="preserve">Berlo’s model of communication was developed in 1960/1964 also known as </w:t>
      </w:r>
      <w:r w:rsidR="00E61CB0" w:rsidRPr="00DA0A28">
        <w:rPr>
          <w:rFonts w:ascii="Times New Roman" w:hAnsi="Times New Roman" w:cs="Times New Roman"/>
          <w:color w:val="000000" w:themeColor="text1"/>
          <w:sz w:val="24"/>
          <w:szCs w:val="24"/>
        </w:rPr>
        <w:t>SMCR model which</w:t>
      </w:r>
      <w:r w:rsidRPr="00DA0A28">
        <w:rPr>
          <w:rFonts w:ascii="Times New Roman" w:hAnsi="Times New Roman" w:cs="Times New Roman"/>
          <w:color w:val="000000" w:themeColor="text1"/>
          <w:sz w:val="24"/>
          <w:szCs w:val="24"/>
        </w:rPr>
        <w:t xml:space="preserve"> is similar model developed by Shannon and Weaver.</w:t>
      </w:r>
      <w:r w:rsidR="00E61CB0" w:rsidRPr="00DA0A28">
        <w:rPr>
          <w:rFonts w:ascii="Times New Roman" w:hAnsi="Times New Roman" w:cs="Times New Roman"/>
          <w:color w:val="000000" w:themeColor="text1"/>
          <w:sz w:val="24"/>
          <w:szCs w:val="24"/>
        </w:rPr>
        <w:t xml:space="preserve"> This model is also linear form of communication without considering feedback but in this model emotional aspects of </w:t>
      </w:r>
      <w:r w:rsidR="00C77B97" w:rsidRPr="00DA0A28">
        <w:rPr>
          <w:rFonts w:ascii="Times New Roman" w:hAnsi="Times New Roman" w:cs="Times New Roman"/>
          <w:color w:val="000000" w:themeColor="text1"/>
          <w:sz w:val="24"/>
          <w:szCs w:val="24"/>
        </w:rPr>
        <w:t>massage are taken into accounts. Communication skills, attitudes, knowledge, social systems and culture are used as source of information which provides massage as form of contents, elements, treatment, structure and code through channel such as hearing, seeing, touching etc. to the receiver wh</w:t>
      </w:r>
      <w:r w:rsidR="00DB68C5" w:rsidRPr="00DA0A28">
        <w:rPr>
          <w:rFonts w:ascii="Times New Roman" w:hAnsi="Times New Roman" w:cs="Times New Roman"/>
          <w:color w:val="000000" w:themeColor="text1"/>
          <w:sz w:val="24"/>
          <w:szCs w:val="24"/>
        </w:rPr>
        <w:t>o needs considers all the sources of the sender</w:t>
      </w:r>
      <w:r w:rsidR="00920424" w:rsidRPr="00DA0A28">
        <w:rPr>
          <w:rFonts w:ascii="Times New Roman" w:hAnsi="Times New Roman" w:cs="Times New Roman"/>
          <w:color w:val="000000" w:themeColor="text1"/>
          <w:sz w:val="24"/>
          <w:szCs w:val="24"/>
        </w:rPr>
        <w:t xml:space="preserve"> </w:t>
      </w:r>
      <w:r w:rsidR="00A3052F" w:rsidRPr="00DA0A28">
        <w:rPr>
          <w:rFonts w:ascii="Times New Roman" w:hAnsi="Times New Roman" w:cs="Times New Roman"/>
          <w:color w:val="000000" w:themeColor="text1"/>
          <w:sz w:val="24"/>
          <w:szCs w:val="24"/>
        </w:rPr>
        <w:t>(</w:t>
      </w:r>
      <w:r w:rsidR="00A3052F" w:rsidRPr="00DA0A28">
        <w:rPr>
          <w:rFonts w:ascii="Times New Roman" w:eastAsia="Times New Roman" w:hAnsi="Times New Roman" w:cs="Times New Roman"/>
          <w:color w:val="000000" w:themeColor="text1"/>
          <w:sz w:val="24"/>
          <w:szCs w:val="24"/>
          <w:lang w:val="en-US"/>
        </w:rPr>
        <w:t>Stead, 1972)</w:t>
      </w:r>
      <w:r w:rsidR="00DB68C5" w:rsidRPr="00DA0A28">
        <w:rPr>
          <w:rFonts w:ascii="Times New Roman" w:hAnsi="Times New Roman" w:cs="Times New Roman"/>
          <w:color w:val="000000" w:themeColor="text1"/>
          <w:sz w:val="24"/>
          <w:szCs w:val="24"/>
        </w:rPr>
        <w:t xml:space="preserve">. </w:t>
      </w:r>
      <w:r w:rsidR="0060303A" w:rsidRPr="00DA0A28">
        <w:rPr>
          <w:rFonts w:ascii="Times New Roman" w:hAnsi="Times New Roman" w:cs="Times New Roman"/>
          <w:color w:val="000000" w:themeColor="text1"/>
          <w:sz w:val="24"/>
          <w:szCs w:val="24"/>
        </w:rPr>
        <w:t xml:space="preserve">According to this model, the source of information should be good and the receiver should have good listening skills and there is not room for noise or interruptions for being effective communication. Having lack of or no feedback systems, not considering interruption factors, requiring good communication skills etc. make this model of communication </w:t>
      </w:r>
      <w:r w:rsidR="001247DC" w:rsidRPr="00DA0A28">
        <w:rPr>
          <w:rFonts w:ascii="Times New Roman" w:hAnsi="Times New Roman" w:cs="Times New Roman"/>
          <w:color w:val="000000" w:themeColor="text1"/>
          <w:sz w:val="24"/>
          <w:szCs w:val="24"/>
        </w:rPr>
        <w:t>complex.</w:t>
      </w:r>
    </w:p>
    <w:p w14:paraId="3DF014DD" w14:textId="77777777" w:rsidR="00DB24B1" w:rsidRPr="00DA0A28" w:rsidRDefault="00DB24B1" w:rsidP="00DB2A0D">
      <w:pPr>
        <w:spacing w:line="360" w:lineRule="auto"/>
        <w:jc w:val="both"/>
        <w:rPr>
          <w:rFonts w:ascii="Times New Roman" w:hAnsi="Times New Roman" w:cs="Times New Roman"/>
          <w:noProof/>
          <w:color w:val="000000" w:themeColor="text1"/>
          <w:sz w:val="24"/>
          <w:szCs w:val="24"/>
        </w:rPr>
      </w:pPr>
    </w:p>
    <w:p w14:paraId="1F821CAF" w14:textId="5D9326C3" w:rsidR="001247DC" w:rsidRPr="00DA0A28" w:rsidRDefault="00E61CB0" w:rsidP="00DB2A0D">
      <w:pPr>
        <w:keepNext/>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noProof/>
          <w:color w:val="000000" w:themeColor="text1"/>
          <w:sz w:val="24"/>
          <w:szCs w:val="24"/>
        </w:rPr>
        <w:lastRenderedPageBreak/>
        <w:drawing>
          <wp:inline distT="0" distB="0" distL="0" distR="0" wp14:anchorId="73E7CE4C" wp14:editId="6E042019">
            <wp:extent cx="5943600" cy="29997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999740"/>
                    </a:xfrm>
                    <a:prstGeom prst="rect">
                      <a:avLst/>
                    </a:prstGeom>
                    <a:noFill/>
                    <a:ln>
                      <a:noFill/>
                    </a:ln>
                  </pic:spPr>
                </pic:pic>
              </a:graphicData>
            </a:graphic>
          </wp:inline>
        </w:drawing>
      </w:r>
    </w:p>
    <w:p w14:paraId="40140F4E" w14:textId="41583E1D" w:rsidR="00DB24B1" w:rsidRPr="00DA0A28" w:rsidRDefault="005F723E" w:rsidP="00647B19">
      <w:pPr>
        <w:pStyle w:val="Caption"/>
        <w:spacing w:line="360" w:lineRule="auto"/>
        <w:jc w:val="center"/>
        <w:rPr>
          <w:rFonts w:ascii="Times New Roman" w:hAnsi="Times New Roman" w:cs="Times New Roman"/>
          <w:color w:val="000000" w:themeColor="text1"/>
          <w:sz w:val="24"/>
          <w:szCs w:val="24"/>
        </w:rPr>
      </w:pPr>
      <w:bookmarkStart w:id="5" w:name="_Toc81005680"/>
      <w:r w:rsidRPr="00DA0A28">
        <w:rPr>
          <w:rFonts w:ascii="Times New Roman" w:hAnsi="Times New Roman" w:cs="Times New Roman"/>
          <w:color w:val="000000" w:themeColor="text1"/>
          <w:sz w:val="24"/>
          <w:szCs w:val="24"/>
        </w:rPr>
        <w:t xml:space="preserve">Figure </w:t>
      </w:r>
      <w:r w:rsidRPr="00DA0A28">
        <w:rPr>
          <w:rFonts w:ascii="Times New Roman" w:hAnsi="Times New Roman" w:cs="Times New Roman"/>
          <w:color w:val="000000" w:themeColor="text1"/>
          <w:sz w:val="24"/>
          <w:szCs w:val="24"/>
        </w:rPr>
        <w:fldChar w:fldCharType="begin"/>
      </w:r>
      <w:r w:rsidRPr="00DA0A28">
        <w:rPr>
          <w:rFonts w:ascii="Times New Roman" w:hAnsi="Times New Roman" w:cs="Times New Roman"/>
          <w:color w:val="000000" w:themeColor="text1"/>
          <w:sz w:val="24"/>
          <w:szCs w:val="24"/>
        </w:rPr>
        <w:instrText xml:space="preserve"> SEQ Figure \* ARABIC </w:instrText>
      </w:r>
      <w:r w:rsidRPr="00DA0A28">
        <w:rPr>
          <w:rFonts w:ascii="Times New Roman" w:hAnsi="Times New Roman" w:cs="Times New Roman"/>
          <w:color w:val="000000" w:themeColor="text1"/>
          <w:sz w:val="24"/>
          <w:szCs w:val="24"/>
        </w:rPr>
        <w:fldChar w:fldCharType="separate"/>
      </w:r>
      <w:r w:rsidR="00B267F9" w:rsidRPr="00DA0A28">
        <w:rPr>
          <w:rFonts w:ascii="Times New Roman" w:hAnsi="Times New Roman" w:cs="Times New Roman"/>
          <w:noProof/>
          <w:color w:val="000000" w:themeColor="text1"/>
          <w:sz w:val="24"/>
          <w:szCs w:val="24"/>
        </w:rPr>
        <w:t>3</w:t>
      </w:r>
      <w:r w:rsidRPr="00DA0A28">
        <w:rPr>
          <w:rFonts w:ascii="Times New Roman" w:hAnsi="Times New Roman" w:cs="Times New Roman"/>
          <w:color w:val="000000" w:themeColor="text1"/>
          <w:sz w:val="24"/>
          <w:szCs w:val="24"/>
        </w:rPr>
        <w:fldChar w:fldCharType="end"/>
      </w:r>
      <w:r w:rsidRPr="00DA0A28">
        <w:rPr>
          <w:rFonts w:ascii="Times New Roman" w:hAnsi="Times New Roman" w:cs="Times New Roman"/>
          <w:color w:val="000000" w:themeColor="text1"/>
          <w:sz w:val="24"/>
          <w:szCs w:val="24"/>
        </w:rPr>
        <w:t>: David Berlo's SMCR Model of communication.</w:t>
      </w:r>
      <w:bookmarkEnd w:id="5"/>
    </w:p>
    <w:p w14:paraId="1435C1CE" w14:textId="6F67AE8F" w:rsidR="005F723E" w:rsidRPr="00DA0A28" w:rsidRDefault="005F723E" w:rsidP="00647B19">
      <w:pPr>
        <w:spacing w:line="360" w:lineRule="auto"/>
        <w:jc w:val="center"/>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Source:</w:t>
      </w:r>
      <w:r w:rsidR="00A3052F" w:rsidRPr="00DA0A28">
        <w:rPr>
          <w:rFonts w:ascii="Times New Roman" w:hAnsi="Times New Roman" w:cs="Times New Roman"/>
          <w:color w:val="000000" w:themeColor="text1"/>
          <w:sz w:val="24"/>
          <w:szCs w:val="24"/>
        </w:rPr>
        <w:t xml:space="preserve"> (Morris, 2016)</w:t>
      </w:r>
    </w:p>
    <w:p w14:paraId="0F84BACF" w14:textId="2ED9F37F" w:rsidR="0060303A" w:rsidRPr="00DA0A28" w:rsidRDefault="001247DC" w:rsidP="00DB2A0D">
      <w:pPr>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 xml:space="preserve">If we consider the workplace example discussed in Shannon and Weaver where building site noise </w:t>
      </w:r>
      <w:r w:rsidR="0075051D" w:rsidRPr="00DA0A28">
        <w:rPr>
          <w:rFonts w:ascii="Times New Roman" w:hAnsi="Times New Roman" w:cs="Times New Roman"/>
          <w:color w:val="000000" w:themeColor="text1"/>
          <w:sz w:val="24"/>
          <w:szCs w:val="24"/>
        </w:rPr>
        <w:t>interrupt</w:t>
      </w:r>
      <w:r w:rsidRPr="00DA0A28">
        <w:rPr>
          <w:rFonts w:ascii="Times New Roman" w:hAnsi="Times New Roman" w:cs="Times New Roman"/>
          <w:color w:val="000000" w:themeColor="text1"/>
          <w:sz w:val="24"/>
          <w:szCs w:val="24"/>
        </w:rPr>
        <w:t xml:space="preserve"> the communication between Maria and </w:t>
      </w:r>
      <w:proofErr w:type="spellStart"/>
      <w:r w:rsidRPr="00DA0A28">
        <w:rPr>
          <w:rFonts w:ascii="Times New Roman" w:hAnsi="Times New Roman" w:cs="Times New Roman"/>
          <w:color w:val="000000" w:themeColor="text1"/>
          <w:sz w:val="24"/>
          <w:szCs w:val="24"/>
        </w:rPr>
        <w:t>Dennial</w:t>
      </w:r>
      <w:proofErr w:type="spellEnd"/>
      <w:r w:rsidRPr="00DA0A28">
        <w:rPr>
          <w:rFonts w:ascii="Times New Roman" w:hAnsi="Times New Roman" w:cs="Times New Roman"/>
          <w:color w:val="000000" w:themeColor="text1"/>
          <w:sz w:val="24"/>
          <w:szCs w:val="24"/>
        </w:rPr>
        <w:t xml:space="preserve">, according to </w:t>
      </w:r>
      <w:proofErr w:type="spellStart"/>
      <w:r w:rsidRPr="00DA0A28">
        <w:rPr>
          <w:rFonts w:ascii="Times New Roman" w:hAnsi="Times New Roman" w:cs="Times New Roman"/>
          <w:color w:val="000000" w:themeColor="text1"/>
          <w:sz w:val="24"/>
          <w:szCs w:val="24"/>
        </w:rPr>
        <w:t>Berlo’s</w:t>
      </w:r>
      <w:proofErr w:type="spellEnd"/>
      <w:r w:rsidRPr="00DA0A28">
        <w:rPr>
          <w:rFonts w:ascii="Times New Roman" w:hAnsi="Times New Roman" w:cs="Times New Roman"/>
          <w:color w:val="000000" w:themeColor="text1"/>
          <w:sz w:val="24"/>
          <w:szCs w:val="24"/>
        </w:rPr>
        <w:t xml:space="preserve"> </w:t>
      </w:r>
      <w:r w:rsidR="0075051D" w:rsidRPr="00DA0A28">
        <w:rPr>
          <w:rFonts w:ascii="Times New Roman" w:hAnsi="Times New Roman" w:cs="Times New Roman"/>
          <w:color w:val="000000" w:themeColor="text1"/>
          <w:sz w:val="24"/>
          <w:szCs w:val="24"/>
        </w:rPr>
        <w:t xml:space="preserve">model of communication this will not be considered as communication since effective communication was interrupt. If </w:t>
      </w:r>
      <w:proofErr w:type="spellStart"/>
      <w:r w:rsidR="0075051D" w:rsidRPr="00DA0A28">
        <w:rPr>
          <w:rFonts w:ascii="Times New Roman" w:hAnsi="Times New Roman" w:cs="Times New Roman"/>
          <w:color w:val="000000" w:themeColor="text1"/>
          <w:sz w:val="24"/>
          <w:szCs w:val="24"/>
        </w:rPr>
        <w:t>Dennial</w:t>
      </w:r>
      <w:proofErr w:type="spellEnd"/>
      <w:r w:rsidR="0075051D" w:rsidRPr="00DA0A28">
        <w:rPr>
          <w:rFonts w:ascii="Times New Roman" w:hAnsi="Times New Roman" w:cs="Times New Roman"/>
          <w:color w:val="000000" w:themeColor="text1"/>
          <w:sz w:val="24"/>
          <w:szCs w:val="24"/>
        </w:rPr>
        <w:t xml:space="preserve"> got exact the massage told by Maria, there would be communication.</w:t>
      </w:r>
    </w:p>
    <w:p w14:paraId="79B3A5C1" w14:textId="0551F719" w:rsidR="005B3356" w:rsidRPr="00DA0A28" w:rsidRDefault="005B3356" w:rsidP="00647B19">
      <w:pPr>
        <w:pStyle w:val="Heading1"/>
      </w:pPr>
      <w:bookmarkStart w:id="6" w:name="_Toc81005674"/>
      <w:r w:rsidRPr="00DA0A28">
        <w:t>Section 3: Communication Skills</w:t>
      </w:r>
      <w:bookmarkEnd w:id="6"/>
    </w:p>
    <w:p w14:paraId="1D30B7F1" w14:textId="01B54B4F" w:rsidR="00F9649A" w:rsidRPr="00DA0A28" w:rsidRDefault="00232DEC" w:rsidP="00DB2A0D">
      <w:pPr>
        <w:spacing w:line="360" w:lineRule="auto"/>
        <w:jc w:val="both"/>
        <w:rPr>
          <w:rFonts w:ascii="Times New Roman" w:hAnsi="Times New Roman" w:cs="Times New Roman"/>
          <w:color w:val="000000" w:themeColor="text1"/>
          <w:sz w:val="24"/>
          <w:szCs w:val="24"/>
          <w:shd w:val="clear" w:color="auto" w:fill="FFFFFF"/>
        </w:rPr>
      </w:pPr>
      <w:r w:rsidRPr="00DA0A28">
        <w:rPr>
          <w:rFonts w:ascii="Times New Roman" w:hAnsi="Times New Roman" w:cs="Times New Roman"/>
          <w:color w:val="000000" w:themeColor="text1"/>
          <w:sz w:val="24"/>
          <w:szCs w:val="24"/>
          <w:shd w:val="clear" w:color="auto" w:fill="FFFFFF"/>
        </w:rPr>
        <w:t>The abilities of giving and receiving various kinds of information such as communicating new ideas, feelings</w:t>
      </w:r>
      <w:r w:rsidR="005F723E" w:rsidRPr="00DA0A28">
        <w:rPr>
          <w:rFonts w:ascii="Times New Roman" w:hAnsi="Times New Roman" w:cs="Times New Roman"/>
          <w:color w:val="000000" w:themeColor="text1"/>
          <w:sz w:val="24"/>
          <w:szCs w:val="24"/>
          <w:shd w:val="clear" w:color="auto" w:fill="FFFFFF"/>
        </w:rPr>
        <w:t>, updating any projects etc. are known as communication skills. Listening, speaking, observing, controlling emotions, managing stress and empathising are some characteristics of these skills</w:t>
      </w:r>
      <w:r w:rsidR="00A3052F" w:rsidRPr="00DA0A28">
        <w:rPr>
          <w:rFonts w:ascii="Times New Roman" w:hAnsi="Times New Roman" w:cs="Times New Roman"/>
          <w:color w:val="000000" w:themeColor="text1"/>
          <w:sz w:val="24"/>
          <w:szCs w:val="24"/>
          <w:shd w:val="clear" w:color="auto" w:fill="FFFFFF"/>
        </w:rPr>
        <w:t xml:space="preserve"> (</w:t>
      </w:r>
      <w:r w:rsidR="00A3052F" w:rsidRPr="00DA0A28">
        <w:rPr>
          <w:rFonts w:ascii="Times New Roman" w:eastAsia="Times New Roman" w:hAnsi="Times New Roman" w:cs="Times New Roman"/>
          <w:color w:val="000000" w:themeColor="text1"/>
          <w:sz w:val="24"/>
          <w:szCs w:val="24"/>
          <w:lang w:val="en-US"/>
        </w:rPr>
        <w:t>Hargie, 2016)</w:t>
      </w:r>
      <w:r w:rsidR="005F723E" w:rsidRPr="00DA0A28">
        <w:rPr>
          <w:rFonts w:ascii="Times New Roman" w:hAnsi="Times New Roman" w:cs="Times New Roman"/>
          <w:color w:val="000000" w:themeColor="text1"/>
          <w:sz w:val="24"/>
          <w:szCs w:val="24"/>
          <w:shd w:val="clear" w:color="auto" w:fill="FFFFFF"/>
        </w:rPr>
        <w:t>.</w:t>
      </w:r>
      <w:r w:rsidR="00943AA4" w:rsidRPr="00DA0A28">
        <w:rPr>
          <w:rFonts w:ascii="Times New Roman" w:hAnsi="Times New Roman" w:cs="Times New Roman"/>
          <w:color w:val="000000" w:themeColor="text1"/>
          <w:sz w:val="24"/>
          <w:szCs w:val="24"/>
          <w:shd w:val="clear" w:color="auto" w:fill="FFFFFF"/>
        </w:rPr>
        <w:t xml:space="preserve"> Furthermore,</w:t>
      </w:r>
      <w:r w:rsidR="00102163" w:rsidRPr="00DA0A28">
        <w:rPr>
          <w:rFonts w:ascii="Times New Roman" w:hAnsi="Times New Roman" w:cs="Times New Roman"/>
          <w:color w:val="000000" w:themeColor="text1"/>
          <w:sz w:val="24"/>
          <w:szCs w:val="24"/>
          <w:shd w:val="clear" w:color="auto" w:fill="FFFFFF"/>
        </w:rPr>
        <w:t xml:space="preserve"> </w:t>
      </w:r>
      <w:r w:rsidR="00943AA4" w:rsidRPr="00DA0A28">
        <w:rPr>
          <w:rFonts w:ascii="Times New Roman" w:hAnsi="Times New Roman" w:cs="Times New Roman"/>
          <w:color w:val="000000" w:themeColor="text1"/>
          <w:sz w:val="24"/>
          <w:szCs w:val="24"/>
          <w:shd w:val="clear" w:color="auto" w:fill="FFFFFF"/>
        </w:rPr>
        <w:t xml:space="preserve">in organization, effective </w:t>
      </w:r>
      <w:r w:rsidR="00102163" w:rsidRPr="00DA0A28">
        <w:rPr>
          <w:rFonts w:ascii="Times New Roman" w:hAnsi="Times New Roman" w:cs="Times New Roman"/>
          <w:color w:val="000000" w:themeColor="text1"/>
          <w:sz w:val="24"/>
          <w:szCs w:val="24"/>
          <w:shd w:val="clear" w:color="auto" w:fill="FFFFFF"/>
        </w:rPr>
        <w:t xml:space="preserve">communication can be happened in three ways such as verbal, non-verbal and listening. </w:t>
      </w:r>
    </w:p>
    <w:p w14:paraId="6EAC72FD" w14:textId="026FF65D" w:rsidR="005B3356" w:rsidRPr="00DA0A28" w:rsidRDefault="005B3356" w:rsidP="00647B19">
      <w:pPr>
        <w:rPr>
          <w:rFonts w:ascii="Times New Roman" w:hAnsi="Times New Roman" w:cs="Times New Roman"/>
          <w:b/>
          <w:bCs/>
          <w:color w:val="000000" w:themeColor="text1"/>
        </w:rPr>
      </w:pPr>
      <w:r w:rsidRPr="00DA0A28">
        <w:rPr>
          <w:rFonts w:ascii="Times New Roman" w:hAnsi="Times New Roman" w:cs="Times New Roman"/>
          <w:b/>
          <w:bCs/>
          <w:color w:val="000000" w:themeColor="text1"/>
        </w:rPr>
        <w:t xml:space="preserve">3.1 </w:t>
      </w:r>
      <w:r w:rsidR="00647B19" w:rsidRPr="00DA0A28">
        <w:rPr>
          <w:rFonts w:ascii="Times New Roman" w:hAnsi="Times New Roman" w:cs="Times New Roman"/>
          <w:b/>
          <w:bCs/>
          <w:color w:val="000000" w:themeColor="text1"/>
        </w:rPr>
        <w:t>V</w:t>
      </w:r>
      <w:r w:rsidRPr="00DA0A28">
        <w:rPr>
          <w:rFonts w:ascii="Times New Roman" w:hAnsi="Times New Roman" w:cs="Times New Roman"/>
          <w:b/>
          <w:bCs/>
          <w:color w:val="000000" w:themeColor="text1"/>
        </w:rPr>
        <w:t>erbal</w:t>
      </w:r>
      <w:r w:rsidR="00647B19" w:rsidRPr="00DA0A28">
        <w:rPr>
          <w:rFonts w:ascii="Times New Roman" w:hAnsi="Times New Roman" w:cs="Times New Roman"/>
          <w:b/>
          <w:bCs/>
          <w:color w:val="000000" w:themeColor="text1"/>
        </w:rPr>
        <w:t xml:space="preserve"> communication</w:t>
      </w:r>
    </w:p>
    <w:p w14:paraId="579509DD" w14:textId="76744E88" w:rsidR="00102163" w:rsidRPr="00DA0A28" w:rsidRDefault="00943AA4" w:rsidP="00DB2A0D">
      <w:pPr>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 xml:space="preserve">Use of words to convey massage is known as verbal communication. This mode of communication can be either oral or written or both. Most of the organization use verbal mode of communication officially for having some characteristics such as having medium, sounds, words, language and etiquette. </w:t>
      </w:r>
      <w:r w:rsidR="00172699" w:rsidRPr="00DA0A28">
        <w:rPr>
          <w:rFonts w:ascii="Times New Roman" w:hAnsi="Times New Roman" w:cs="Times New Roman"/>
          <w:color w:val="000000" w:themeColor="text1"/>
          <w:sz w:val="24"/>
          <w:szCs w:val="24"/>
        </w:rPr>
        <w:t xml:space="preserve">In every organization, management set the goals and objectives of the organization and </w:t>
      </w:r>
      <w:r w:rsidR="00172699" w:rsidRPr="00DA0A28">
        <w:rPr>
          <w:rFonts w:ascii="Times New Roman" w:hAnsi="Times New Roman" w:cs="Times New Roman"/>
          <w:color w:val="000000" w:themeColor="text1"/>
          <w:sz w:val="24"/>
          <w:szCs w:val="24"/>
        </w:rPr>
        <w:lastRenderedPageBreak/>
        <w:t>make the employees work to achieve those</w:t>
      </w:r>
      <w:r w:rsidR="00A3052F" w:rsidRPr="00DA0A28">
        <w:rPr>
          <w:rFonts w:ascii="Times New Roman" w:hAnsi="Times New Roman" w:cs="Times New Roman"/>
          <w:color w:val="000000" w:themeColor="text1"/>
          <w:sz w:val="24"/>
          <w:szCs w:val="24"/>
        </w:rPr>
        <w:t xml:space="preserve"> (</w:t>
      </w:r>
      <w:r w:rsidR="00A3052F" w:rsidRPr="00DA0A28">
        <w:rPr>
          <w:rFonts w:ascii="Times New Roman" w:eastAsia="Times New Roman" w:hAnsi="Times New Roman" w:cs="Times New Roman"/>
          <w:color w:val="000000" w:themeColor="text1"/>
          <w:sz w:val="24"/>
          <w:szCs w:val="24"/>
          <w:lang w:val="en-US"/>
        </w:rPr>
        <w:t>Fussell, 2018)</w:t>
      </w:r>
      <w:r w:rsidR="00172699" w:rsidRPr="00DA0A28">
        <w:rPr>
          <w:rFonts w:ascii="Times New Roman" w:hAnsi="Times New Roman" w:cs="Times New Roman"/>
          <w:color w:val="000000" w:themeColor="text1"/>
          <w:sz w:val="24"/>
          <w:szCs w:val="24"/>
        </w:rPr>
        <w:t xml:space="preserve">. For interacting the massage of mission and vision of the organization, responsibility of the employees, management need to communicate with employees. </w:t>
      </w:r>
      <w:r w:rsidR="00ED60D5" w:rsidRPr="00DA0A28">
        <w:rPr>
          <w:rFonts w:ascii="Times New Roman" w:hAnsi="Times New Roman" w:cs="Times New Roman"/>
          <w:color w:val="000000" w:themeColor="text1"/>
          <w:sz w:val="24"/>
          <w:szCs w:val="24"/>
        </w:rPr>
        <w:t>Here, manager use verbal communication for defining the goals of the organizations, responsibilities of the employees, explaining various experiences, ideas etc. to let the employees know about their responsibilities and motivate them.</w:t>
      </w:r>
      <w:r w:rsidR="00D40AE4" w:rsidRPr="00DA0A28">
        <w:rPr>
          <w:rFonts w:ascii="Times New Roman" w:hAnsi="Times New Roman" w:cs="Times New Roman"/>
          <w:color w:val="000000" w:themeColor="text1"/>
          <w:sz w:val="24"/>
          <w:szCs w:val="24"/>
        </w:rPr>
        <w:t xml:space="preserve"> Verbal communication skills can be used in four ways in the organization such as public communication, small group communication, intrapersonal communication and interpersonal communication.</w:t>
      </w:r>
      <w:r w:rsidR="00642081" w:rsidRPr="00DA0A28">
        <w:rPr>
          <w:rFonts w:ascii="Times New Roman" w:hAnsi="Times New Roman" w:cs="Times New Roman"/>
          <w:color w:val="000000" w:themeColor="text1"/>
          <w:sz w:val="24"/>
          <w:szCs w:val="24"/>
        </w:rPr>
        <w:t xml:space="preserve"> Learning to listen effectively, asking to help others, using concise language, proper body language, maintaining the proper tone of talking etc. are some effective ways of improving verbal communication skills.</w:t>
      </w:r>
    </w:p>
    <w:p w14:paraId="12E66605" w14:textId="1FDD7C4D" w:rsidR="00172699" w:rsidRPr="00DA0A28" w:rsidRDefault="00172699" w:rsidP="00DB2A0D">
      <w:pPr>
        <w:spacing w:line="360" w:lineRule="auto"/>
        <w:jc w:val="both"/>
        <w:rPr>
          <w:rFonts w:ascii="Times New Roman" w:hAnsi="Times New Roman" w:cs="Times New Roman"/>
          <w:color w:val="000000" w:themeColor="text1"/>
          <w:sz w:val="24"/>
          <w:szCs w:val="24"/>
        </w:rPr>
      </w:pPr>
    </w:p>
    <w:p w14:paraId="525DE4C6" w14:textId="77777777" w:rsidR="0055021B" w:rsidRPr="00DA0A28" w:rsidRDefault="000E0502" w:rsidP="00DB2A0D">
      <w:pPr>
        <w:keepNext/>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noProof/>
          <w:color w:val="000000" w:themeColor="text1"/>
          <w:sz w:val="24"/>
          <w:szCs w:val="24"/>
        </w:rPr>
        <w:drawing>
          <wp:inline distT="0" distB="0" distL="0" distR="0" wp14:anchorId="1D34BF83" wp14:editId="3AD2EEAF">
            <wp:extent cx="5457825" cy="3019425"/>
            <wp:effectExtent l="0" t="0" r="0" b="0"/>
            <wp:docPr id="7" name="Picture 7" descr="Verbal Communication - Javat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erbal Communication - Javatpoi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57825" cy="3019425"/>
                    </a:xfrm>
                    <a:prstGeom prst="rect">
                      <a:avLst/>
                    </a:prstGeom>
                    <a:noFill/>
                    <a:ln>
                      <a:noFill/>
                    </a:ln>
                  </pic:spPr>
                </pic:pic>
              </a:graphicData>
            </a:graphic>
          </wp:inline>
        </w:drawing>
      </w:r>
    </w:p>
    <w:p w14:paraId="7B9DC67A" w14:textId="5F97E51B" w:rsidR="000E0502" w:rsidRPr="00DA0A28" w:rsidRDefault="0055021B" w:rsidP="00647B19">
      <w:pPr>
        <w:pStyle w:val="Caption"/>
        <w:spacing w:line="360" w:lineRule="auto"/>
        <w:jc w:val="center"/>
        <w:rPr>
          <w:rFonts w:ascii="Times New Roman" w:hAnsi="Times New Roman" w:cs="Times New Roman"/>
          <w:color w:val="000000" w:themeColor="text1"/>
          <w:sz w:val="24"/>
          <w:szCs w:val="24"/>
        </w:rPr>
      </w:pPr>
      <w:bookmarkStart w:id="7" w:name="_Toc81005681"/>
      <w:r w:rsidRPr="00DA0A28">
        <w:rPr>
          <w:rFonts w:ascii="Times New Roman" w:hAnsi="Times New Roman" w:cs="Times New Roman"/>
          <w:color w:val="000000" w:themeColor="text1"/>
          <w:sz w:val="24"/>
          <w:szCs w:val="24"/>
        </w:rPr>
        <w:t xml:space="preserve">Figure </w:t>
      </w:r>
      <w:r w:rsidRPr="00DA0A28">
        <w:rPr>
          <w:rFonts w:ascii="Times New Roman" w:hAnsi="Times New Roman" w:cs="Times New Roman"/>
          <w:color w:val="000000" w:themeColor="text1"/>
          <w:sz w:val="24"/>
          <w:szCs w:val="24"/>
        </w:rPr>
        <w:fldChar w:fldCharType="begin"/>
      </w:r>
      <w:r w:rsidRPr="00DA0A28">
        <w:rPr>
          <w:rFonts w:ascii="Times New Roman" w:hAnsi="Times New Roman" w:cs="Times New Roman"/>
          <w:color w:val="000000" w:themeColor="text1"/>
          <w:sz w:val="24"/>
          <w:szCs w:val="24"/>
        </w:rPr>
        <w:instrText xml:space="preserve"> SEQ Figure \* ARABIC </w:instrText>
      </w:r>
      <w:r w:rsidRPr="00DA0A28">
        <w:rPr>
          <w:rFonts w:ascii="Times New Roman" w:hAnsi="Times New Roman" w:cs="Times New Roman"/>
          <w:color w:val="000000" w:themeColor="text1"/>
          <w:sz w:val="24"/>
          <w:szCs w:val="24"/>
        </w:rPr>
        <w:fldChar w:fldCharType="separate"/>
      </w:r>
      <w:r w:rsidR="00B267F9" w:rsidRPr="00DA0A28">
        <w:rPr>
          <w:rFonts w:ascii="Times New Roman" w:hAnsi="Times New Roman" w:cs="Times New Roman"/>
          <w:noProof/>
          <w:color w:val="000000" w:themeColor="text1"/>
          <w:sz w:val="24"/>
          <w:szCs w:val="24"/>
        </w:rPr>
        <w:t>4</w:t>
      </w:r>
      <w:r w:rsidRPr="00DA0A28">
        <w:rPr>
          <w:rFonts w:ascii="Times New Roman" w:hAnsi="Times New Roman" w:cs="Times New Roman"/>
          <w:color w:val="000000" w:themeColor="text1"/>
          <w:sz w:val="24"/>
          <w:szCs w:val="24"/>
        </w:rPr>
        <w:fldChar w:fldCharType="end"/>
      </w:r>
      <w:r w:rsidRPr="00DA0A28">
        <w:rPr>
          <w:rFonts w:ascii="Times New Roman" w:hAnsi="Times New Roman" w:cs="Times New Roman"/>
          <w:color w:val="000000" w:themeColor="text1"/>
          <w:sz w:val="24"/>
          <w:szCs w:val="24"/>
        </w:rPr>
        <w:t>: Types of verbal communication.</w:t>
      </w:r>
      <w:bookmarkEnd w:id="7"/>
    </w:p>
    <w:p w14:paraId="6C52CB65" w14:textId="419A493B" w:rsidR="0055021B" w:rsidRPr="00DA0A28" w:rsidRDefault="0055021B" w:rsidP="00647B19">
      <w:pPr>
        <w:spacing w:line="360" w:lineRule="auto"/>
        <w:jc w:val="center"/>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Source:</w:t>
      </w:r>
      <w:r w:rsidR="00A3052F" w:rsidRPr="00DA0A28">
        <w:rPr>
          <w:rFonts w:ascii="Times New Roman" w:hAnsi="Times New Roman" w:cs="Times New Roman"/>
          <w:color w:val="000000" w:themeColor="text1"/>
          <w:sz w:val="24"/>
          <w:szCs w:val="24"/>
        </w:rPr>
        <w:t xml:space="preserve"> (</w:t>
      </w:r>
      <w:r w:rsidR="00A3052F" w:rsidRPr="00DA0A28">
        <w:rPr>
          <w:rFonts w:ascii="Times New Roman" w:eastAsia="Times New Roman" w:hAnsi="Times New Roman" w:cs="Times New Roman"/>
          <w:color w:val="000000" w:themeColor="text1"/>
          <w:sz w:val="24"/>
          <w:szCs w:val="24"/>
          <w:lang w:val="en-US"/>
        </w:rPr>
        <w:t>Antonio at. el., 2011)</w:t>
      </w:r>
    </w:p>
    <w:p w14:paraId="5E99DE74" w14:textId="02CE61C0" w:rsidR="0091580C" w:rsidRPr="00DA0A28" w:rsidRDefault="0091580C" w:rsidP="00DB2A0D">
      <w:pPr>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 xml:space="preserve">As an example, </w:t>
      </w:r>
      <w:r w:rsidR="00CF3229" w:rsidRPr="00DA0A28">
        <w:rPr>
          <w:rFonts w:ascii="Times New Roman" w:hAnsi="Times New Roman" w:cs="Times New Roman"/>
          <w:color w:val="000000" w:themeColor="text1"/>
          <w:sz w:val="24"/>
          <w:szCs w:val="24"/>
        </w:rPr>
        <w:t>when I joined my office as new employee, the human resource manager “X” gave me an office manual from where I learned about the rules, regulations and etiquette of office. My colleague “M” came and also talked about my responsibilities in the assigned project in the office</w:t>
      </w:r>
      <w:r w:rsidR="00325632" w:rsidRPr="00DA0A28">
        <w:rPr>
          <w:rFonts w:ascii="Times New Roman" w:hAnsi="Times New Roman" w:cs="Times New Roman"/>
          <w:color w:val="000000" w:themeColor="text1"/>
          <w:sz w:val="24"/>
          <w:szCs w:val="24"/>
        </w:rPr>
        <w:t xml:space="preserve">. All of these are the example of verbal communication. </w:t>
      </w:r>
    </w:p>
    <w:p w14:paraId="6956D69E" w14:textId="02886481" w:rsidR="005B3356" w:rsidRPr="00DA0A28" w:rsidRDefault="00D323ED" w:rsidP="00647B19">
      <w:pPr>
        <w:rPr>
          <w:rFonts w:ascii="Times New Roman" w:hAnsi="Times New Roman" w:cs="Times New Roman"/>
          <w:b/>
          <w:bCs/>
          <w:color w:val="000000" w:themeColor="text1"/>
        </w:rPr>
      </w:pPr>
      <w:r w:rsidRPr="00DA0A28">
        <w:rPr>
          <w:rFonts w:ascii="Times New Roman" w:hAnsi="Times New Roman" w:cs="Times New Roman"/>
          <w:b/>
          <w:bCs/>
          <w:color w:val="000000" w:themeColor="text1"/>
        </w:rPr>
        <w:lastRenderedPageBreak/>
        <w:t xml:space="preserve">3.2 </w:t>
      </w:r>
      <w:r w:rsidR="00647B19" w:rsidRPr="00DA0A28">
        <w:rPr>
          <w:rFonts w:ascii="Times New Roman" w:hAnsi="Times New Roman" w:cs="Times New Roman"/>
          <w:b/>
          <w:bCs/>
          <w:color w:val="000000" w:themeColor="text1"/>
        </w:rPr>
        <w:t>N</w:t>
      </w:r>
      <w:r w:rsidRPr="00DA0A28">
        <w:rPr>
          <w:rFonts w:ascii="Times New Roman" w:hAnsi="Times New Roman" w:cs="Times New Roman"/>
          <w:b/>
          <w:bCs/>
          <w:color w:val="000000" w:themeColor="text1"/>
        </w:rPr>
        <w:t>on-verbal</w:t>
      </w:r>
      <w:r w:rsidR="00647B19" w:rsidRPr="00DA0A28">
        <w:rPr>
          <w:rFonts w:ascii="Times New Roman" w:hAnsi="Times New Roman" w:cs="Times New Roman"/>
          <w:b/>
          <w:bCs/>
          <w:color w:val="000000" w:themeColor="text1"/>
        </w:rPr>
        <w:t xml:space="preserve"> communication</w:t>
      </w:r>
      <w:r w:rsidR="00714866" w:rsidRPr="00DA0A28">
        <w:rPr>
          <w:rFonts w:ascii="Times New Roman" w:hAnsi="Times New Roman" w:cs="Times New Roman"/>
          <w:b/>
          <w:bCs/>
          <w:color w:val="000000" w:themeColor="text1"/>
        </w:rPr>
        <w:t xml:space="preserve"> </w:t>
      </w:r>
    </w:p>
    <w:p w14:paraId="33ADF4FE" w14:textId="25E6BAAF" w:rsidR="00325632" w:rsidRPr="00DA0A28" w:rsidRDefault="00A375E7" w:rsidP="00DB2A0D">
      <w:pPr>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 xml:space="preserve">Another most important and used communication skills which are used in both office and day to day life is non-verbal communication skills. </w:t>
      </w:r>
      <w:r w:rsidR="0055021B" w:rsidRPr="00DA0A28">
        <w:rPr>
          <w:rFonts w:ascii="Times New Roman" w:hAnsi="Times New Roman" w:cs="Times New Roman"/>
          <w:color w:val="000000" w:themeColor="text1"/>
          <w:sz w:val="24"/>
          <w:szCs w:val="24"/>
        </w:rPr>
        <w:t>Communicating or exchanging massage through using facial expression, body language, gestures, touch, space, voice tone, paying attention to inconsistences etc. are known as non-verbal communication</w:t>
      </w:r>
      <w:r w:rsidR="00A3052F" w:rsidRPr="00DA0A28">
        <w:rPr>
          <w:rFonts w:ascii="Times New Roman" w:hAnsi="Times New Roman" w:cs="Times New Roman"/>
          <w:color w:val="000000" w:themeColor="text1"/>
          <w:sz w:val="24"/>
          <w:szCs w:val="24"/>
        </w:rPr>
        <w:t xml:space="preserve"> (</w:t>
      </w:r>
      <w:proofErr w:type="spellStart"/>
      <w:r w:rsidR="00A3052F" w:rsidRPr="00DA0A28">
        <w:rPr>
          <w:rFonts w:ascii="Times New Roman" w:eastAsia="Times New Roman" w:hAnsi="Times New Roman" w:cs="Times New Roman"/>
          <w:color w:val="000000" w:themeColor="text1"/>
          <w:sz w:val="24"/>
          <w:szCs w:val="24"/>
          <w:lang w:val="en-US"/>
        </w:rPr>
        <w:t>Manusov</w:t>
      </w:r>
      <w:proofErr w:type="spellEnd"/>
      <w:r w:rsidR="00A3052F" w:rsidRPr="00DA0A28">
        <w:rPr>
          <w:rFonts w:ascii="Times New Roman" w:eastAsia="Times New Roman" w:hAnsi="Times New Roman" w:cs="Times New Roman"/>
          <w:color w:val="000000" w:themeColor="text1"/>
          <w:sz w:val="24"/>
          <w:szCs w:val="24"/>
          <w:lang w:val="en-US"/>
        </w:rPr>
        <w:t xml:space="preserve"> at. el., 2018)</w:t>
      </w:r>
      <w:r w:rsidR="0055021B" w:rsidRPr="00DA0A28">
        <w:rPr>
          <w:rFonts w:ascii="Times New Roman" w:hAnsi="Times New Roman" w:cs="Times New Roman"/>
          <w:color w:val="000000" w:themeColor="text1"/>
          <w:sz w:val="24"/>
          <w:szCs w:val="24"/>
        </w:rPr>
        <w:t xml:space="preserve">. From our </w:t>
      </w:r>
      <w:r w:rsidR="00A3052F" w:rsidRPr="00DA0A28">
        <w:rPr>
          <w:rFonts w:ascii="Times New Roman" w:hAnsi="Times New Roman" w:cs="Times New Roman"/>
          <w:color w:val="000000" w:themeColor="text1"/>
          <w:sz w:val="24"/>
          <w:szCs w:val="24"/>
        </w:rPr>
        <w:t>day-to-day</w:t>
      </w:r>
      <w:r w:rsidR="0055021B" w:rsidRPr="00DA0A28">
        <w:rPr>
          <w:rFonts w:ascii="Times New Roman" w:hAnsi="Times New Roman" w:cs="Times New Roman"/>
          <w:color w:val="000000" w:themeColor="text1"/>
          <w:sz w:val="24"/>
          <w:szCs w:val="24"/>
        </w:rPr>
        <w:t xml:space="preserve"> life to office or other places the most used form of communication skills is non-verbal communication.</w:t>
      </w:r>
    </w:p>
    <w:p w14:paraId="2F1980D2" w14:textId="77777777" w:rsidR="0055021B" w:rsidRPr="00DA0A28" w:rsidRDefault="0055021B" w:rsidP="00DB2A0D">
      <w:pPr>
        <w:keepNext/>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noProof/>
          <w:color w:val="000000" w:themeColor="text1"/>
          <w:sz w:val="24"/>
          <w:szCs w:val="24"/>
        </w:rPr>
        <w:drawing>
          <wp:inline distT="0" distB="0" distL="0" distR="0" wp14:anchorId="69CB2562" wp14:editId="28F0A01A">
            <wp:extent cx="3933825" cy="2409825"/>
            <wp:effectExtent l="0" t="0" r="9525" b="9525"/>
            <wp:docPr id="9" name="Picture 9" descr="Verbal v/s nonverbal communication | Nonverbal communication, Communication  skills, Interpersonal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erbal v/s nonverbal communication | Nonverbal communication, Communication  skills, Interpersonal communica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33825" cy="2409825"/>
                    </a:xfrm>
                    <a:prstGeom prst="rect">
                      <a:avLst/>
                    </a:prstGeom>
                    <a:noFill/>
                    <a:ln>
                      <a:noFill/>
                    </a:ln>
                  </pic:spPr>
                </pic:pic>
              </a:graphicData>
            </a:graphic>
          </wp:inline>
        </w:drawing>
      </w:r>
    </w:p>
    <w:p w14:paraId="6F7F9E8B" w14:textId="355DC96B" w:rsidR="0055021B" w:rsidRPr="00DA0A28" w:rsidRDefault="0055021B" w:rsidP="00647B19">
      <w:pPr>
        <w:pStyle w:val="Caption"/>
        <w:spacing w:line="360" w:lineRule="auto"/>
        <w:jc w:val="center"/>
        <w:rPr>
          <w:rFonts w:ascii="Times New Roman" w:hAnsi="Times New Roman" w:cs="Times New Roman"/>
          <w:color w:val="000000" w:themeColor="text1"/>
          <w:sz w:val="24"/>
          <w:szCs w:val="24"/>
        </w:rPr>
      </w:pPr>
      <w:bookmarkStart w:id="8" w:name="_Toc81005682"/>
      <w:r w:rsidRPr="00DA0A28">
        <w:rPr>
          <w:rFonts w:ascii="Times New Roman" w:hAnsi="Times New Roman" w:cs="Times New Roman"/>
          <w:color w:val="000000" w:themeColor="text1"/>
          <w:sz w:val="24"/>
          <w:szCs w:val="24"/>
        </w:rPr>
        <w:t xml:space="preserve">Figure </w:t>
      </w:r>
      <w:r w:rsidRPr="00DA0A28">
        <w:rPr>
          <w:rFonts w:ascii="Times New Roman" w:hAnsi="Times New Roman" w:cs="Times New Roman"/>
          <w:color w:val="000000" w:themeColor="text1"/>
          <w:sz w:val="24"/>
          <w:szCs w:val="24"/>
        </w:rPr>
        <w:fldChar w:fldCharType="begin"/>
      </w:r>
      <w:r w:rsidRPr="00DA0A28">
        <w:rPr>
          <w:rFonts w:ascii="Times New Roman" w:hAnsi="Times New Roman" w:cs="Times New Roman"/>
          <w:color w:val="000000" w:themeColor="text1"/>
          <w:sz w:val="24"/>
          <w:szCs w:val="24"/>
        </w:rPr>
        <w:instrText xml:space="preserve"> SEQ Figure \* ARABIC </w:instrText>
      </w:r>
      <w:r w:rsidRPr="00DA0A28">
        <w:rPr>
          <w:rFonts w:ascii="Times New Roman" w:hAnsi="Times New Roman" w:cs="Times New Roman"/>
          <w:color w:val="000000" w:themeColor="text1"/>
          <w:sz w:val="24"/>
          <w:szCs w:val="24"/>
        </w:rPr>
        <w:fldChar w:fldCharType="separate"/>
      </w:r>
      <w:r w:rsidR="00B267F9" w:rsidRPr="00DA0A28">
        <w:rPr>
          <w:rFonts w:ascii="Times New Roman" w:hAnsi="Times New Roman" w:cs="Times New Roman"/>
          <w:noProof/>
          <w:color w:val="000000" w:themeColor="text1"/>
          <w:sz w:val="24"/>
          <w:szCs w:val="24"/>
        </w:rPr>
        <w:t>5</w:t>
      </w:r>
      <w:r w:rsidRPr="00DA0A28">
        <w:rPr>
          <w:rFonts w:ascii="Times New Roman" w:hAnsi="Times New Roman" w:cs="Times New Roman"/>
          <w:color w:val="000000" w:themeColor="text1"/>
          <w:sz w:val="24"/>
          <w:szCs w:val="24"/>
        </w:rPr>
        <w:fldChar w:fldCharType="end"/>
      </w:r>
      <w:r w:rsidRPr="00DA0A28">
        <w:rPr>
          <w:rFonts w:ascii="Times New Roman" w:hAnsi="Times New Roman" w:cs="Times New Roman"/>
          <w:color w:val="000000" w:themeColor="text1"/>
          <w:sz w:val="24"/>
          <w:szCs w:val="24"/>
        </w:rPr>
        <w:t>: Comparison between verbal and non-verbal communication.</w:t>
      </w:r>
      <w:bookmarkEnd w:id="8"/>
    </w:p>
    <w:p w14:paraId="056F65C6" w14:textId="7233DE27" w:rsidR="0055021B" w:rsidRPr="00DA0A28" w:rsidRDefault="0055021B" w:rsidP="00647B19">
      <w:pPr>
        <w:spacing w:line="360" w:lineRule="auto"/>
        <w:jc w:val="center"/>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Source:</w:t>
      </w:r>
      <w:r w:rsidR="00A3052F" w:rsidRPr="00DA0A28">
        <w:rPr>
          <w:rFonts w:ascii="Times New Roman" w:hAnsi="Times New Roman" w:cs="Times New Roman"/>
          <w:color w:val="000000" w:themeColor="text1"/>
          <w:sz w:val="24"/>
          <w:szCs w:val="24"/>
        </w:rPr>
        <w:t xml:space="preserve"> (Morris, 2016)</w:t>
      </w:r>
    </w:p>
    <w:p w14:paraId="19E3C2A7" w14:textId="70675B3C" w:rsidR="0055021B" w:rsidRPr="00DA0A28" w:rsidRDefault="0045544F" w:rsidP="00DB2A0D">
      <w:pPr>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 xml:space="preserve">For improving the communication process or making the communication more effective to make them people understand what exactly are expressing, non-verbal communication is used. In the workplace, non-verbal communication provides to cues to others using actions not words by using various non-verbal forms and this mode of communication skills are considered as the strongest </w:t>
      </w:r>
      <w:r w:rsidR="00855D9F" w:rsidRPr="00DA0A28">
        <w:rPr>
          <w:rFonts w:ascii="Times New Roman" w:hAnsi="Times New Roman" w:cs="Times New Roman"/>
          <w:color w:val="000000" w:themeColor="text1"/>
          <w:sz w:val="24"/>
          <w:szCs w:val="24"/>
        </w:rPr>
        <w:t>form of communication between co-workers</w:t>
      </w:r>
      <w:r w:rsidR="00A3052F" w:rsidRPr="00DA0A28">
        <w:rPr>
          <w:rFonts w:ascii="Times New Roman" w:hAnsi="Times New Roman" w:cs="Times New Roman"/>
          <w:color w:val="000000" w:themeColor="text1"/>
          <w:sz w:val="24"/>
          <w:szCs w:val="24"/>
        </w:rPr>
        <w:t xml:space="preserve"> </w:t>
      </w:r>
      <w:r w:rsidR="00A3052F" w:rsidRPr="00DA0A28">
        <w:rPr>
          <w:rFonts w:ascii="Times New Roman" w:eastAsia="Times New Roman" w:hAnsi="Times New Roman" w:cs="Times New Roman"/>
          <w:color w:val="000000" w:themeColor="text1"/>
          <w:sz w:val="24"/>
          <w:szCs w:val="24"/>
          <w:lang w:val="en-US"/>
        </w:rPr>
        <w:t>(IJRTE</w:t>
      </w:r>
      <w:r w:rsidR="00DB2A0D" w:rsidRPr="00DA0A28">
        <w:rPr>
          <w:rFonts w:ascii="Times New Roman" w:eastAsia="Times New Roman" w:hAnsi="Times New Roman" w:cs="Times New Roman"/>
          <w:color w:val="000000" w:themeColor="text1"/>
          <w:sz w:val="24"/>
          <w:szCs w:val="24"/>
          <w:lang w:val="en-US"/>
        </w:rPr>
        <w:t xml:space="preserve">, </w:t>
      </w:r>
      <w:r w:rsidR="00A3052F" w:rsidRPr="00DA0A28">
        <w:rPr>
          <w:rFonts w:ascii="Times New Roman" w:eastAsia="Times New Roman" w:hAnsi="Times New Roman" w:cs="Times New Roman"/>
          <w:color w:val="000000" w:themeColor="text1"/>
          <w:sz w:val="24"/>
          <w:szCs w:val="24"/>
          <w:lang w:val="en-US"/>
        </w:rPr>
        <w:t>2019)</w:t>
      </w:r>
      <w:r w:rsidR="00855D9F" w:rsidRPr="00DA0A28">
        <w:rPr>
          <w:rFonts w:ascii="Times New Roman" w:hAnsi="Times New Roman" w:cs="Times New Roman"/>
          <w:color w:val="000000" w:themeColor="text1"/>
          <w:sz w:val="24"/>
          <w:szCs w:val="24"/>
        </w:rPr>
        <w:t xml:space="preserve">. </w:t>
      </w:r>
    </w:p>
    <w:p w14:paraId="50E36784" w14:textId="471686C1" w:rsidR="00855D9F" w:rsidRPr="00DA0A28" w:rsidRDefault="00085C1C" w:rsidP="00DB2A0D">
      <w:pPr>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Before we speak or use words to convey massages, our communication process has already been started as form of non-verbal communication which helps to improve the ability to connect, interact and establish meaningful communication</w:t>
      </w:r>
      <w:r w:rsidR="009D3067" w:rsidRPr="00DA0A28">
        <w:rPr>
          <w:rFonts w:ascii="Times New Roman" w:hAnsi="Times New Roman" w:cs="Times New Roman"/>
          <w:color w:val="000000" w:themeColor="text1"/>
          <w:sz w:val="24"/>
          <w:szCs w:val="24"/>
        </w:rPr>
        <w:t xml:space="preserve"> between individuals</w:t>
      </w:r>
      <w:r w:rsidR="00DB2A0D" w:rsidRPr="00DA0A28">
        <w:rPr>
          <w:rFonts w:ascii="Times New Roman" w:hAnsi="Times New Roman" w:cs="Times New Roman"/>
          <w:color w:val="000000" w:themeColor="text1"/>
          <w:sz w:val="24"/>
          <w:szCs w:val="24"/>
        </w:rPr>
        <w:t xml:space="preserve"> (</w:t>
      </w:r>
      <w:r w:rsidR="00DB2A0D" w:rsidRPr="00DA0A28">
        <w:rPr>
          <w:rFonts w:ascii="Times New Roman" w:eastAsia="Times New Roman" w:hAnsi="Times New Roman" w:cs="Times New Roman"/>
          <w:color w:val="000000" w:themeColor="text1"/>
          <w:sz w:val="24"/>
          <w:szCs w:val="24"/>
          <w:lang w:val="en-US"/>
        </w:rPr>
        <w:t>Antonio at. el., 2011)</w:t>
      </w:r>
      <w:r w:rsidR="009D3067" w:rsidRPr="00DA0A28">
        <w:rPr>
          <w:rFonts w:ascii="Times New Roman" w:hAnsi="Times New Roman" w:cs="Times New Roman"/>
          <w:color w:val="000000" w:themeColor="text1"/>
          <w:sz w:val="24"/>
          <w:szCs w:val="24"/>
        </w:rPr>
        <w:t>. Good effective verbal communication helps individuals to share information across the organization but effective non-verbal communication could influence the employees rega</w:t>
      </w:r>
      <w:r w:rsidR="00E015FC" w:rsidRPr="00DA0A28">
        <w:rPr>
          <w:rFonts w:ascii="Times New Roman" w:hAnsi="Times New Roman" w:cs="Times New Roman"/>
          <w:color w:val="000000" w:themeColor="text1"/>
          <w:sz w:val="24"/>
          <w:szCs w:val="24"/>
        </w:rPr>
        <w:t>r</w:t>
      </w:r>
      <w:r w:rsidR="009D3067" w:rsidRPr="00DA0A28">
        <w:rPr>
          <w:rFonts w:ascii="Times New Roman" w:hAnsi="Times New Roman" w:cs="Times New Roman"/>
          <w:color w:val="000000" w:themeColor="text1"/>
          <w:sz w:val="24"/>
          <w:szCs w:val="24"/>
        </w:rPr>
        <w:t xml:space="preserve">ding </w:t>
      </w:r>
      <w:r w:rsidR="00E015FC" w:rsidRPr="00DA0A28">
        <w:rPr>
          <w:rFonts w:ascii="Times New Roman" w:hAnsi="Times New Roman" w:cs="Times New Roman"/>
          <w:color w:val="000000" w:themeColor="text1"/>
          <w:sz w:val="24"/>
          <w:szCs w:val="24"/>
        </w:rPr>
        <w:t xml:space="preserve">performing the tasks either motivating them or discouraging them. Using appropriate body </w:t>
      </w:r>
      <w:r w:rsidR="00E015FC" w:rsidRPr="00DA0A28">
        <w:rPr>
          <w:rFonts w:ascii="Times New Roman" w:hAnsi="Times New Roman" w:cs="Times New Roman"/>
          <w:color w:val="000000" w:themeColor="text1"/>
          <w:sz w:val="24"/>
          <w:szCs w:val="24"/>
        </w:rPr>
        <w:lastRenderedPageBreak/>
        <w:t>language, appearance, eye contract, gestures etc. are effective ways of non-verbal communication among co-workers.</w:t>
      </w:r>
    </w:p>
    <w:p w14:paraId="075939A6" w14:textId="0BA7DE79" w:rsidR="00E015FC" w:rsidRPr="00DA0A28" w:rsidRDefault="00E015FC" w:rsidP="00DB2A0D">
      <w:pPr>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S (sq</w:t>
      </w:r>
      <w:r w:rsidR="00151926" w:rsidRPr="00DA0A28">
        <w:rPr>
          <w:rFonts w:ascii="Times New Roman" w:hAnsi="Times New Roman" w:cs="Times New Roman"/>
          <w:color w:val="000000" w:themeColor="text1"/>
          <w:sz w:val="24"/>
          <w:szCs w:val="24"/>
        </w:rPr>
        <w:t>u</w:t>
      </w:r>
      <w:r w:rsidRPr="00DA0A28">
        <w:rPr>
          <w:rFonts w:ascii="Times New Roman" w:hAnsi="Times New Roman" w:cs="Times New Roman"/>
          <w:color w:val="000000" w:themeColor="text1"/>
          <w:sz w:val="24"/>
          <w:szCs w:val="24"/>
        </w:rPr>
        <w:t>are). O (open). L (lean). E (Eye contract). R (Relax) theory is one of the most popular tools</w:t>
      </w:r>
      <w:r w:rsidR="00F84BF2" w:rsidRPr="00DA0A28">
        <w:rPr>
          <w:rFonts w:ascii="Times New Roman" w:hAnsi="Times New Roman" w:cs="Times New Roman"/>
          <w:color w:val="000000" w:themeColor="text1"/>
          <w:sz w:val="24"/>
          <w:szCs w:val="24"/>
        </w:rPr>
        <w:t xml:space="preserve"> developed by </w:t>
      </w:r>
      <w:r w:rsidR="00F84BF2" w:rsidRPr="00DA0A28">
        <w:rPr>
          <w:rFonts w:ascii="Times New Roman" w:hAnsi="Times New Roman" w:cs="Times New Roman"/>
          <w:color w:val="000000" w:themeColor="text1"/>
          <w:sz w:val="24"/>
          <w:szCs w:val="24"/>
          <w:shd w:val="clear" w:color="auto" w:fill="FFFFFF"/>
        </w:rPr>
        <w:t>Gerard Egan</w:t>
      </w:r>
      <w:r w:rsidRPr="00DA0A28">
        <w:rPr>
          <w:rFonts w:ascii="Times New Roman" w:hAnsi="Times New Roman" w:cs="Times New Roman"/>
          <w:color w:val="000000" w:themeColor="text1"/>
          <w:sz w:val="24"/>
          <w:szCs w:val="24"/>
        </w:rPr>
        <w:t xml:space="preserve"> used for improving the non-verbal communication skills. </w:t>
      </w:r>
      <w:r w:rsidR="00151926" w:rsidRPr="00DA0A28">
        <w:rPr>
          <w:rFonts w:ascii="Times New Roman" w:hAnsi="Times New Roman" w:cs="Times New Roman"/>
          <w:color w:val="000000" w:themeColor="text1"/>
          <w:sz w:val="24"/>
          <w:szCs w:val="24"/>
        </w:rPr>
        <w:t xml:space="preserve">During the communication in the workplace, the world should keep in mind that how the words or massage are conveys is more important that what massage is conveyed since upon this the effectiveness and relationship among co-workers are depends. </w:t>
      </w:r>
      <w:r w:rsidR="00401B1B" w:rsidRPr="00DA0A28">
        <w:rPr>
          <w:rFonts w:ascii="Times New Roman" w:hAnsi="Times New Roman" w:cs="Times New Roman"/>
          <w:color w:val="000000" w:themeColor="text1"/>
          <w:sz w:val="24"/>
          <w:szCs w:val="24"/>
        </w:rPr>
        <w:t>How S.O.L.E.R can be used to improve non-verbal communication can be shown through the following diagram:</w:t>
      </w:r>
    </w:p>
    <w:p w14:paraId="51D6E85B" w14:textId="77777777" w:rsidR="00B267F9" w:rsidRPr="00DA0A28" w:rsidRDefault="00401B1B" w:rsidP="00DB2A0D">
      <w:pPr>
        <w:keepNext/>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noProof/>
          <w:color w:val="000000" w:themeColor="text1"/>
          <w:sz w:val="24"/>
          <w:szCs w:val="24"/>
        </w:rPr>
        <w:drawing>
          <wp:inline distT="0" distB="0" distL="0" distR="0" wp14:anchorId="2FA3CA9A" wp14:editId="416255A3">
            <wp:extent cx="4981575" cy="1724025"/>
            <wp:effectExtent l="0" t="0" r="9525" b="9525"/>
            <wp:docPr id="10" name="Picture 10" descr="Types of communication – Communication in Health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ypes of communication – Communication in Health Sci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81575" cy="1724025"/>
                    </a:xfrm>
                    <a:prstGeom prst="rect">
                      <a:avLst/>
                    </a:prstGeom>
                    <a:noFill/>
                    <a:ln>
                      <a:noFill/>
                    </a:ln>
                  </pic:spPr>
                </pic:pic>
              </a:graphicData>
            </a:graphic>
          </wp:inline>
        </w:drawing>
      </w:r>
    </w:p>
    <w:p w14:paraId="6FFB6EA6" w14:textId="79694122" w:rsidR="00401B1B" w:rsidRPr="00DA0A28" w:rsidRDefault="00B267F9" w:rsidP="00647B19">
      <w:pPr>
        <w:pStyle w:val="Caption"/>
        <w:spacing w:line="360" w:lineRule="auto"/>
        <w:jc w:val="center"/>
        <w:rPr>
          <w:rFonts w:ascii="Times New Roman" w:hAnsi="Times New Roman" w:cs="Times New Roman"/>
          <w:color w:val="000000" w:themeColor="text1"/>
          <w:sz w:val="24"/>
          <w:szCs w:val="24"/>
        </w:rPr>
      </w:pPr>
      <w:bookmarkStart w:id="9" w:name="_Toc81005683"/>
      <w:r w:rsidRPr="00DA0A28">
        <w:rPr>
          <w:rFonts w:ascii="Times New Roman" w:hAnsi="Times New Roman" w:cs="Times New Roman"/>
          <w:color w:val="000000" w:themeColor="text1"/>
          <w:sz w:val="24"/>
          <w:szCs w:val="24"/>
        </w:rPr>
        <w:t xml:space="preserve">Figure </w:t>
      </w:r>
      <w:r w:rsidRPr="00DA0A28">
        <w:rPr>
          <w:rFonts w:ascii="Times New Roman" w:hAnsi="Times New Roman" w:cs="Times New Roman"/>
          <w:color w:val="000000" w:themeColor="text1"/>
          <w:sz w:val="24"/>
          <w:szCs w:val="24"/>
        </w:rPr>
        <w:fldChar w:fldCharType="begin"/>
      </w:r>
      <w:r w:rsidRPr="00DA0A28">
        <w:rPr>
          <w:rFonts w:ascii="Times New Roman" w:hAnsi="Times New Roman" w:cs="Times New Roman"/>
          <w:color w:val="000000" w:themeColor="text1"/>
          <w:sz w:val="24"/>
          <w:szCs w:val="24"/>
        </w:rPr>
        <w:instrText xml:space="preserve"> SEQ Figure \* ARABIC </w:instrText>
      </w:r>
      <w:r w:rsidRPr="00DA0A28">
        <w:rPr>
          <w:rFonts w:ascii="Times New Roman" w:hAnsi="Times New Roman" w:cs="Times New Roman"/>
          <w:color w:val="000000" w:themeColor="text1"/>
          <w:sz w:val="24"/>
          <w:szCs w:val="24"/>
        </w:rPr>
        <w:fldChar w:fldCharType="separate"/>
      </w:r>
      <w:r w:rsidRPr="00DA0A28">
        <w:rPr>
          <w:rFonts w:ascii="Times New Roman" w:hAnsi="Times New Roman" w:cs="Times New Roman"/>
          <w:noProof/>
          <w:color w:val="000000" w:themeColor="text1"/>
          <w:sz w:val="24"/>
          <w:szCs w:val="24"/>
        </w:rPr>
        <w:t>6</w:t>
      </w:r>
      <w:r w:rsidRPr="00DA0A28">
        <w:rPr>
          <w:rFonts w:ascii="Times New Roman" w:hAnsi="Times New Roman" w:cs="Times New Roman"/>
          <w:color w:val="000000" w:themeColor="text1"/>
          <w:sz w:val="24"/>
          <w:szCs w:val="24"/>
        </w:rPr>
        <w:fldChar w:fldCharType="end"/>
      </w:r>
      <w:r w:rsidRPr="00DA0A28">
        <w:rPr>
          <w:rFonts w:ascii="Times New Roman" w:hAnsi="Times New Roman" w:cs="Times New Roman"/>
          <w:color w:val="000000" w:themeColor="text1"/>
          <w:sz w:val="24"/>
          <w:szCs w:val="24"/>
        </w:rPr>
        <w:t>: SOLER tools for improving non-verbal communication skills.</w:t>
      </w:r>
      <w:bookmarkEnd w:id="9"/>
    </w:p>
    <w:p w14:paraId="55F4A73E" w14:textId="691D00F2" w:rsidR="00B267F9" w:rsidRPr="00DA0A28" w:rsidRDefault="00B267F9" w:rsidP="00647B19">
      <w:pPr>
        <w:spacing w:line="360" w:lineRule="auto"/>
        <w:jc w:val="center"/>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Source:</w:t>
      </w:r>
      <w:r w:rsidR="00DB2A0D" w:rsidRPr="00DA0A28">
        <w:rPr>
          <w:rFonts w:ascii="Times New Roman" w:hAnsi="Times New Roman" w:cs="Times New Roman"/>
          <w:color w:val="000000" w:themeColor="text1"/>
          <w:sz w:val="24"/>
          <w:szCs w:val="24"/>
        </w:rPr>
        <w:t xml:space="preserve"> (</w:t>
      </w:r>
      <w:r w:rsidR="00DB2A0D" w:rsidRPr="00DA0A28">
        <w:rPr>
          <w:rFonts w:ascii="Times New Roman" w:eastAsia="Times New Roman" w:hAnsi="Times New Roman" w:cs="Times New Roman"/>
          <w:color w:val="000000" w:themeColor="text1"/>
          <w:sz w:val="24"/>
          <w:szCs w:val="24"/>
          <w:lang w:val="en-US"/>
        </w:rPr>
        <w:t>Mehrabian, 2014)</w:t>
      </w:r>
    </w:p>
    <w:p w14:paraId="72EAA8FE" w14:textId="2C442068" w:rsidR="00E015FC" w:rsidRPr="00DA0A28" w:rsidRDefault="00FB1154" w:rsidP="00DB2A0D">
      <w:pPr>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 xml:space="preserve">Proxemics or kinesics tools which is used for improving the body languages is considered as </w:t>
      </w:r>
      <w:r w:rsidR="00F7702D" w:rsidRPr="00DA0A28">
        <w:rPr>
          <w:rFonts w:ascii="Times New Roman" w:hAnsi="Times New Roman" w:cs="Times New Roman"/>
          <w:color w:val="000000" w:themeColor="text1"/>
          <w:sz w:val="24"/>
          <w:szCs w:val="24"/>
        </w:rPr>
        <w:t>other</w:t>
      </w:r>
      <w:r w:rsidRPr="00DA0A28">
        <w:rPr>
          <w:rFonts w:ascii="Times New Roman" w:hAnsi="Times New Roman" w:cs="Times New Roman"/>
          <w:color w:val="000000" w:themeColor="text1"/>
          <w:sz w:val="24"/>
          <w:szCs w:val="24"/>
        </w:rPr>
        <w:t xml:space="preserve"> tools of improving non-verbal communication skills. Personal awareness </w:t>
      </w:r>
      <w:r w:rsidR="00F7702D" w:rsidRPr="00DA0A28">
        <w:rPr>
          <w:rFonts w:ascii="Times New Roman" w:hAnsi="Times New Roman" w:cs="Times New Roman"/>
          <w:color w:val="000000" w:themeColor="text1"/>
          <w:sz w:val="24"/>
          <w:szCs w:val="24"/>
        </w:rPr>
        <w:t>helps individual to be more conscious while communicating with other which helps to establish effective communication.</w:t>
      </w:r>
    </w:p>
    <w:p w14:paraId="5FEA30CC" w14:textId="036A81AB" w:rsidR="0055021B" w:rsidRPr="00DA0A28" w:rsidRDefault="00F7702D" w:rsidP="00DB2A0D">
      <w:pPr>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 xml:space="preserve">As an example, before starting presentation at the office for the new project undertaken by the organization, I was a little bit nervous and my project manager smiles and shows thumbs up which conveyed positive vibe towards me and helped me to deliver my words successfully. </w:t>
      </w:r>
    </w:p>
    <w:p w14:paraId="5A85D1B8" w14:textId="3C1BE97D" w:rsidR="00D323ED" w:rsidRPr="00DA0A28" w:rsidRDefault="00D323ED" w:rsidP="00647B19">
      <w:pPr>
        <w:rPr>
          <w:rFonts w:ascii="Times New Roman" w:hAnsi="Times New Roman" w:cs="Times New Roman"/>
          <w:b/>
          <w:bCs/>
          <w:color w:val="000000" w:themeColor="text1"/>
        </w:rPr>
      </w:pPr>
      <w:r w:rsidRPr="00DA0A28">
        <w:rPr>
          <w:rFonts w:ascii="Times New Roman" w:hAnsi="Times New Roman" w:cs="Times New Roman"/>
          <w:b/>
          <w:bCs/>
          <w:color w:val="000000" w:themeColor="text1"/>
        </w:rPr>
        <w:t>3.</w:t>
      </w:r>
      <w:r w:rsidR="00647B19" w:rsidRPr="00DA0A28">
        <w:rPr>
          <w:rFonts w:ascii="Times New Roman" w:hAnsi="Times New Roman" w:cs="Times New Roman"/>
          <w:b/>
          <w:bCs/>
          <w:color w:val="000000" w:themeColor="text1"/>
        </w:rPr>
        <w:t>3</w:t>
      </w:r>
      <w:r w:rsidRPr="00DA0A28">
        <w:rPr>
          <w:rFonts w:ascii="Times New Roman" w:hAnsi="Times New Roman" w:cs="Times New Roman"/>
          <w:b/>
          <w:bCs/>
          <w:color w:val="000000" w:themeColor="text1"/>
        </w:rPr>
        <w:t xml:space="preserve"> Listening</w:t>
      </w:r>
    </w:p>
    <w:p w14:paraId="74484956" w14:textId="28A9204E" w:rsidR="006338B4" w:rsidRPr="00DA0A28" w:rsidRDefault="008C1513" w:rsidP="00DB2A0D">
      <w:pPr>
        <w:tabs>
          <w:tab w:val="left" w:pos="4140"/>
        </w:tabs>
        <w:spacing w:line="360" w:lineRule="auto"/>
        <w:jc w:val="both"/>
        <w:rPr>
          <w:rFonts w:ascii="Times New Roman" w:eastAsia="Times New Roman" w:hAnsi="Times New Roman" w:cs="Times New Roman"/>
          <w:color w:val="000000" w:themeColor="text1"/>
          <w:sz w:val="24"/>
          <w:szCs w:val="24"/>
          <w:lang w:val="en-US"/>
        </w:rPr>
      </w:pPr>
      <w:r w:rsidRPr="00DA0A28">
        <w:rPr>
          <w:rFonts w:ascii="Times New Roman" w:hAnsi="Times New Roman" w:cs="Times New Roman"/>
          <w:color w:val="000000" w:themeColor="text1"/>
          <w:sz w:val="24"/>
          <w:szCs w:val="24"/>
        </w:rPr>
        <w:t xml:space="preserve">The ability of receiving and interpreting massages appropriately in the communication process is known as listening. This listening skill of communications help to make the communication effective by activating the sense of understand that </w:t>
      </w:r>
      <w:r w:rsidR="005C0F88" w:rsidRPr="00DA0A28">
        <w:rPr>
          <w:rFonts w:ascii="Times New Roman" w:hAnsi="Times New Roman" w:cs="Times New Roman"/>
          <w:color w:val="000000" w:themeColor="text1"/>
          <w:sz w:val="24"/>
          <w:szCs w:val="24"/>
        </w:rPr>
        <w:t>another</w:t>
      </w:r>
      <w:r w:rsidRPr="00DA0A28">
        <w:rPr>
          <w:rFonts w:ascii="Times New Roman" w:hAnsi="Times New Roman" w:cs="Times New Roman"/>
          <w:color w:val="000000" w:themeColor="text1"/>
          <w:sz w:val="24"/>
          <w:szCs w:val="24"/>
        </w:rPr>
        <w:t xml:space="preserve"> person is saying or delivering </w:t>
      </w:r>
      <w:r w:rsidRPr="00DA0A28">
        <w:rPr>
          <w:rFonts w:ascii="Times New Roman" w:hAnsi="Times New Roman" w:cs="Times New Roman"/>
          <w:color w:val="000000" w:themeColor="text1"/>
          <w:sz w:val="24"/>
          <w:szCs w:val="24"/>
        </w:rPr>
        <w:lastRenderedPageBreak/>
        <w:t xml:space="preserve">something. </w:t>
      </w:r>
      <w:r w:rsidR="005C0F88" w:rsidRPr="00DA0A28">
        <w:rPr>
          <w:rFonts w:ascii="Times New Roman" w:hAnsi="Times New Roman" w:cs="Times New Roman"/>
          <w:color w:val="000000" w:themeColor="text1"/>
          <w:sz w:val="24"/>
          <w:szCs w:val="24"/>
        </w:rPr>
        <w:t>In the workplace, management or leader should develop active listening or empathetic listening to improve mutual understanding and trust</w:t>
      </w:r>
      <w:r w:rsidR="00DB2A0D" w:rsidRPr="00DA0A28">
        <w:rPr>
          <w:rFonts w:ascii="Times New Roman" w:hAnsi="Times New Roman" w:cs="Times New Roman"/>
          <w:color w:val="000000" w:themeColor="text1"/>
          <w:sz w:val="24"/>
          <w:szCs w:val="24"/>
        </w:rPr>
        <w:t xml:space="preserve"> (</w:t>
      </w:r>
      <w:proofErr w:type="spellStart"/>
      <w:r w:rsidR="00DB2A0D" w:rsidRPr="00DA0A28">
        <w:rPr>
          <w:rFonts w:ascii="Times New Roman" w:eastAsia="Times New Roman" w:hAnsi="Times New Roman" w:cs="Times New Roman"/>
          <w:color w:val="000000" w:themeColor="text1"/>
          <w:sz w:val="24"/>
          <w:szCs w:val="24"/>
          <w:lang w:val="en-US"/>
        </w:rPr>
        <w:t>Manusov</w:t>
      </w:r>
      <w:proofErr w:type="spellEnd"/>
      <w:r w:rsidR="00DB2A0D" w:rsidRPr="00DA0A28">
        <w:rPr>
          <w:rFonts w:ascii="Times New Roman" w:eastAsia="Times New Roman" w:hAnsi="Times New Roman" w:cs="Times New Roman"/>
          <w:color w:val="000000" w:themeColor="text1"/>
          <w:sz w:val="24"/>
          <w:szCs w:val="24"/>
          <w:lang w:val="en-US"/>
        </w:rPr>
        <w:t xml:space="preserve"> at. el., 2018)</w:t>
      </w:r>
      <w:r w:rsidR="005C0F88" w:rsidRPr="00DA0A28">
        <w:rPr>
          <w:rFonts w:ascii="Times New Roman" w:hAnsi="Times New Roman" w:cs="Times New Roman"/>
          <w:color w:val="000000" w:themeColor="text1"/>
          <w:sz w:val="24"/>
          <w:szCs w:val="24"/>
        </w:rPr>
        <w:t>. For improving this active communication skill, 3A’s technique such as improving attitude, attention and adjust</w:t>
      </w:r>
      <w:r w:rsidR="006338B4" w:rsidRPr="00DA0A28">
        <w:rPr>
          <w:rFonts w:ascii="Times New Roman" w:hAnsi="Times New Roman" w:cs="Times New Roman"/>
          <w:color w:val="000000" w:themeColor="text1"/>
          <w:sz w:val="24"/>
          <w:szCs w:val="24"/>
        </w:rPr>
        <w:t xml:space="preserve">ment can be followed since this will help to define and understand the active listening more effectively. Furthermore, S.O.L.E.R tools can also be used to improve this active listening skills by paying attention, </w:t>
      </w:r>
      <w:r w:rsidR="006338B4" w:rsidRPr="00DA0A28">
        <w:rPr>
          <w:rFonts w:ascii="Times New Roman" w:eastAsia="Times New Roman" w:hAnsi="Times New Roman" w:cs="Times New Roman"/>
          <w:color w:val="000000" w:themeColor="text1"/>
          <w:sz w:val="24"/>
          <w:szCs w:val="24"/>
          <w:lang w:val="en-US"/>
        </w:rPr>
        <w:t>withholding judgment</w:t>
      </w:r>
      <w:r w:rsidR="006338B4" w:rsidRPr="00DA0A28">
        <w:rPr>
          <w:rFonts w:ascii="Times New Roman" w:hAnsi="Times New Roman" w:cs="Times New Roman"/>
          <w:color w:val="000000" w:themeColor="text1"/>
          <w:sz w:val="24"/>
          <w:szCs w:val="24"/>
        </w:rPr>
        <w:t xml:space="preserve">, </w:t>
      </w:r>
      <w:r w:rsidR="006338B4" w:rsidRPr="00DA0A28">
        <w:rPr>
          <w:rFonts w:ascii="Times New Roman" w:eastAsia="Times New Roman" w:hAnsi="Times New Roman" w:cs="Times New Roman"/>
          <w:color w:val="000000" w:themeColor="text1"/>
          <w:sz w:val="24"/>
          <w:szCs w:val="24"/>
          <w:lang w:val="en-US"/>
        </w:rPr>
        <w:t>reflecting</w:t>
      </w:r>
      <w:r w:rsidR="006338B4" w:rsidRPr="00DA0A28">
        <w:rPr>
          <w:rFonts w:ascii="Times New Roman" w:hAnsi="Times New Roman" w:cs="Times New Roman"/>
          <w:color w:val="000000" w:themeColor="text1"/>
          <w:sz w:val="24"/>
          <w:szCs w:val="24"/>
        </w:rPr>
        <w:t xml:space="preserve">, </w:t>
      </w:r>
      <w:r w:rsidR="006338B4" w:rsidRPr="00DA0A28">
        <w:rPr>
          <w:rFonts w:ascii="Times New Roman" w:eastAsia="Times New Roman" w:hAnsi="Times New Roman" w:cs="Times New Roman"/>
          <w:color w:val="000000" w:themeColor="text1"/>
          <w:sz w:val="24"/>
          <w:szCs w:val="24"/>
          <w:lang w:val="en-US"/>
        </w:rPr>
        <w:t>clarifying</w:t>
      </w:r>
      <w:r w:rsidR="006338B4" w:rsidRPr="00DA0A28">
        <w:rPr>
          <w:rFonts w:ascii="Times New Roman" w:hAnsi="Times New Roman" w:cs="Times New Roman"/>
          <w:color w:val="000000" w:themeColor="text1"/>
          <w:sz w:val="24"/>
          <w:szCs w:val="24"/>
        </w:rPr>
        <w:t xml:space="preserve">, </w:t>
      </w:r>
      <w:r w:rsidR="006338B4" w:rsidRPr="00DA0A28">
        <w:rPr>
          <w:rFonts w:ascii="Times New Roman" w:eastAsia="Times New Roman" w:hAnsi="Times New Roman" w:cs="Times New Roman"/>
          <w:color w:val="000000" w:themeColor="text1"/>
          <w:sz w:val="24"/>
          <w:szCs w:val="24"/>
          <w:lang w:val="en-US"/>
        </w:rPr>
        <w:t>summarizing</w:t>
      </w:r>
      <w:r w:rsidR="006338B4" w:rsidRPr="00DA0A28">
        <w:rPr>
          <w:rFonts w:ascii="Times New Roman" w:hAnsi="Times New Roman" w:cs="Times New Roman"/>
          <w:color w:val="000000" w:themeColor="text1"/>
          <w:sz w:val="24"/>
          <w:szCs w:val="24"/>
        </w:rPr>
        <w:t xml:space="preserve"> and s</w:t>
      </w:r>
      <w:r w:rsidR="006338B4" w:rsidRPr="00DA0A28">
        <w:rPr>
          <w:rFonts w:ascii="Times New Roman" w:eastAsia="Times New Roman" w:hAnsi="Times New Roman" w:cs="Times New Roman"/>
          <w:color w:val="000000" w:themeColor="text1"/>
          <w:sz w:val="24"/>
          <w:szCs w:val="24"/>
          <w:lang w:val="en-US"/>
        </w:rPr>
        <w:t>haring.</w:t>
      </w:r>
    </w:p>
    <w:p w14:paraId="5E5D018C" w14:textId="1E059F76" w:rsidR="006338B4" w:rsidRDefault="00DD4576" w:rsidP="00DB2A0D">
      <w:pPr>
        <w:tabs>
          <w:tab w:val="left" w:pos="4140"/>
        </w:tabs>
        <w:spacing w:line="360" w:lineRule="auto"/>
        <w:jc w:val="both"/>
        <w:rPr>
          <w:rFonts w:ascii="Times New Roman" w:eastAsia="Times New Roman" w:hAnsi="Times New Roman" w:cs="Times New Roman"/>
          <w:color w:val="000000" w:themeColor="text1"/>
          <w:sz w:val="24"/>
          <w:szCs w:val="24"/>
          <w:lang w:val="en-US"/>
        </w:rPr>
      </w:pPr>
      <w:r w:rsidRPr="00DA0A28">
        <w:rPr>
          <w:rFonts w:ascii="Times New Roman" w:eastAsia="Times New Roman" w:hAnsi="Times New Roman" w:cs="Times New Roman"/>
          <w:color w:val="000000" w:themeColor="text1"/>
          <w:sz w:val="24"/>
          <w:szCs w:val="24"/>
          <w:lang w:val="en-US"/>
        </w:rPr>
        <w:t>As an example, one of my colleagues works in finance department wanted to quit job suddenly and informed the department head before giving notice to the human resource department. The head of finance department talked with him personally and listened his problems and suggested him not to quit job and recommended some solutions for his current situation. By using this empathetic listening communication skills, the mutual understanding and trust was improved between management and employees and company didn’t have to lose its prominent employee.</w:t>
      </w:r>
    </w:p>
    <w:p w14:paraId="58C32CD6" w14:textId="38810A99" w:rsidR="00D77375" w:rsidRDefault="00D77375" w:rsidP="00DB2A0D">
      <w:pPr>
        <w:tabs>
          <w:tab w:val="left" w:pos="4140"/>
        </w:tabs>
        <w:spacing w:line="360" w:lineRule="auto"/>
        <w:jc w:val="both"/>
        <w:rPr>
          <w:rFonts w:ascii="Times New Roman" w:eastAsia="Times New Roman" w:hAnsi="Times New Roman" w:cs="Times New Roman"/>
          <w:color w:val="000000" w:themeColor="text1"/>
          <w:sz w:val="24"/>
          <w:szCs w:val="24"/>
          <w:lang w:val="en-US"/>
        </w:rPr>
      </w:pPr>
    </w:p>
    <w:p w14:paraId="49805471" w14:textId="7097F1EF" w:rsidR="00D77375" w:rsidRDefault="00D77375" w:rsidP="00DB2A0D">
      <w:pPr>
        <w:tabs>
          <w:tab w:val="left" w:pos="4140"/>
        </w:tabs>
        <w:spacing w:line="360" w:lineRule="auto"/>
        <w:jc w:val="both"/>
        <w:rPr>
          <w:rFonts w:ascii="Times New Roman" w:eastAsia="Times New Roman" w:hAnsi="Times New Roman" w:cs="Times New Roman"/>
          <w:color w:val="000000" w:themeColor="text1"/>
          <w:sz w:val="24"/>
          <w:szCs w:val="24"/>
          <w:lang w:val="en-US"/>
        </w:rPr>
      </w:pPr>
    </w:p>
    <w:p w14:paraId="1029448E" w14:textId="3F31B6CA" w:rsidR="00D77375" w:rsidRDefault="00D77375" w:rsidP="00DB2A0D">
      <w:pPr>
        <w:tabs>
          <w:tab w:val="left" w:pos="4140"/>
        </w:tabs>
        <w:spacing w:line="360" w:lineRule="auto"/>
        <w:jc w:val="both"/>
        <w:rPr>
          <w:rFonts w:ascii="Times New Roman" w:eastAsia="Times New Roman" w:hAnsi="Times New Roman" w:cs="Times New Roman"/>
          <w:color w:val="000000" w:themeColor="text1"/>
          <w:sz w:val="24"/>
          <w:szCs w:val="24"/>
          <w:lang w:val="en-US"/>
        </w:rPr>
      </w:pPr>
    </w:p>
    <w:p w14:paraId="713E2F0F" w14:textId="5EDF9F56" w:rsidR="00D77375" w:rsidRDefault="00D77375" w:rsidP="00DB2A0D">
      <w:pPr>
        <w:tabs>
          <w:tab w:val="left" w:pos="4140"/>
        </w:tabs>
        <w:spacing w:line="360" w:lineRule="auto"/>
        <w:jc w:val="both"/>
        <w:rPr>
          <w:rFonts w:ascii="Times New Roman" w:eastAsia="Times New Roman" w:hAnsi="Times New Roman" w:cs="Times New Roman"/>
          <w:color w:val="000000" w:themeColor="text1"/>
          <w:sz w:val="24"/>
          <w:szCs w:val="24"/>
          <w:lang w:val="en-US"/>
        </w:rPr>
      </w:pPr>
    </w:p>
    <w:p w14:paraId="43F08241" w14:textId="7AE43A09" w:rsidR="00D77375" w:rsidRDefault="00D77375" w:rsidP="00DB2A0D">
      <w:pPr>
        <w:tabs>
          <w:tab w:val="left" w:pos="4140"/>
        </w:tabs>
        <w:spacing w:line="360" w:lineRule="auto"/>
        <w:jc w:val="both"/>
        <w:rPr>
          <w:rFonts w:ascii="Times New Roman" w:eastAsia="Times New Roman" w:hAnsi="Times New Roman" w:cs="Times New Roman"/>
          <w:color w:val="000000" w:themeColor="text1"/>
          <w:sz w:val="24"/>
          <w:szCs w:val="24"/>
          <w:lang w:val="en-US"/>
        </w:rPr>
      </w:pPr>
    </w:p>
    <w:p w14:paraId="20937849" w14:textId="7646436A" w:rsidR="00D77375" w:rsidRDefault="00D77375" w:rsidP="00DB2A0D">
      <w:pPr>
        <w:tabs>
          <w:tab w:val="left" w:pos="4140"/>
        </w:tabs>
        <w:spacing w:line="360" w:lineRule="auto"/>
        <w:jc w:val="both"/>
        <w:rPr>
          <w:rFonts w:ascii="Times New Roman" w:eastAsia="Times New Roman" w:hAnsi="Times New Roman" w:cs="Times New Roman"/>
          <w:color w:val="000000" w:themeColor="text1"/>
          <w:sz w:val="24"/>
          <w:szCs w:val="24"/>
          <w:lang w:val="en-US"/>
        </w:rPr>
      </w:pPr>
    </w:p>
    <w:p w14:paraId="00953811" w14:textId="2CE71D20" w:rsidR="00D77375" w:rsidRDefault="00D77375" w:rsidP="00DB2A0D">
      <w:pPr>
        <w:tabs>
          <w:tab w:val="left" w:pos="4140"/>
        </w:tabs>
        <w:spacing w:line="360" w:lineRule="auto"/>
        <w:jc w:val="both"/>
        <w:rPr>
          <w:rFonts w:ascii="Times New Roman" w:eastAsia="Times New Roman" w:hAnsi="Times New Roman" w:cs="Times New Roman"/>
          <w:color w:val="000000" w:themeColor="text1"/>
          <w:sz w:val="24"/>
          <w:szCs w:val="24"/>
          <w:lang w:val="en-US"/>
        </w:rPr>
      </w:pPr>
    </w:p>
    <w:p w14:paraId="39552074" w14:textId="787A8601" w:rsidR="00D77375" w:rsidRDefault="00D77375" w:rsidP="00DB2A0D">
      <w:pPr>
        <w:tabs>
          <w:tab w:val="left" w:pos="4140"/>
        </w:tabs>
        <w:spacing w:line="360" w:lineRule="auto"/>
        <w:jc w:val="both"/>
        <w:rPr>
          <w:rFonts w:ascii="Times New Roman" w:eastAsia="Times New Roman" w:hAnsi="Times New Roman" w:cs="Times New Roman"/>
          <w:color w:val="000000" w:themeColor="text1"/>
          <w:sz w:val="24"/>
          <w:szCs w:val="24"/>
          <w:lang w:val="en-US"/>
        </w:rPr>
      </w:pPr>
    </w:p>
    <w:p w14:paraId="0F73CCDA" w14:textId="4D50658C" w:rsidR="00D77375" w:rsidRDefault="00D77375" w:rsidP="00DB2A0D">
      <w:pPr>
        <w:tabs>
          <w:tab w:val="left" w:pos="4140"/>
        </w:tabs>
        <w:spacing w:line="360" w:lineRule="auto"/>
        <w:jc w:val="both"/>
        <w:rPr>
          <w:rFonts w:ascii="Times New Roman" w:eastAsia="Times New Roman" w:hAnsi="Times New Roman" w:cs="Times New Roman"/>
          <w:color w:val="000000" w:themeColor="text1"/>
          <w:sz w:val="24"/>
          <w:szCs w:val="24"/>
          <w:lang w:val="en-US"/>
        </w:rPr>
      </w:pPr>
    </w:p>
    <w:p w14:paraId="20548913" w14:textId="2B3AC939" w:rsidR="00D77375" w:rsidRDefault="00D77375" w:rsidP="00DB2A0D">
      <w:pPr>
        <w:tabs>
          <w:tab w:val="left" w:pos="4140"/>
        </w:tabs>
        <w:spacing w:line="360" w:lineRule="auto"/>
        <w:jc w:val="both"/>
        <w:rPr>
          <w:rFonts w:ascii="Times New Roman" w:eastAsia="Times New Roman" w:hAnsi="Times New Roman" w:cs="Times New Roman"/>
          <w:color w:val="000000" w:themeColor="text1"/>
          <w:sz w:val="24"/>
          <w:szCs w:val="24"/>
          <w:lang w:val="en-US"/>
        </w:rPr>
      </w:pPr>
    </w:p>
    <w:p w14:paraId="09465671" w14:textId="4C62C7A1" w:rsidR="00D77375" w:rsidRDefault="00D77375" w:rsidP="00DB2A0D">
      <w:pPr>
        <w:tabs>
          <w:tab w:val="left" w:pos="4140"/>
        </w:tabs>
        <w:spacing w:line="360" w:lineRule="auto"/>
        <w:jc w:val="both"/>
        <w:rPr>
          <w:rFonts w:ascii="Times New Roman" w:eastAsia="Times New Roman" w:hAnsi="Times New Roman" w:cs="Times New Roman"/>
          <w:color w:val="000000" w:themeColor="text1"/>
          <w:sz w:val="24"/>
          <w:szCs w:val="24"/>
          <w:lang w:val="en-US"/>
        </w:rPr>
      </w:pPr>
    </w:p>
    <w:p w14:paraId="049146E8" w14:textId="77777777" w:rsidR="00D77375" w:rsidRPr="00DA0A28" w:rsidRDefault="00D77375" w:rsidP="00DB2A0D">
      <w:pPr>
        <w:tabs>
          <w:tab w:val="left" w:pos="4140"/>
        </w:tabs>
        <w:spacing w:line="360" w:lineRule="auto"/>
        <w:jc w:val="both"/>
        <w:rPr>
          <w:rFonts w:ascii="Times New Roman" w:eastAsia="Times New Roman" w:hAnsi="Times New Roman" w:cs="Times New Roman"/>
          <w:color w:val="000000" w:themeColor="text1"/>
          <w:sz w:val="24"/>
          <w:szCs w:val="24"/>
          <w:lang w:val="en-US"/>
        </w:rPr>
      </w:pPr>
    </w:p>
    <w:p w14:paraId="7D5CF37A" w14:textId="794A3D00" w:rsidR="005B3356" w:rsidRPr="00DA0A28" w:rsidRDefault="005B3356" w:rsidP="00647B19">
      <w:pPr>
        <w:pStyle w:val="Heading1"/>
      </w:pPr>
      <w:bookmarkStart w:id="10" w:name="_Toc81005675"/>
      <w:r w:rsidRPr="00DA0A28">
        <w:lastRenderedPageBreak/>
        <w:t>Section 4: Conclusion</w:t>
      </w:r>
      <w:bookmarkEnd w:id="10"/>
    </w:p>
    <w:p w14:paraId="30131C04" w14:textId="7B49077B" w:rsidR="00CC48A3" w:rsidRPr="00DA0A28" w:rsidRDefault="00822FA0" w:rsidP="00DB2A0D">
      <w:pPr>
        <w:spacing w:line="360" w:lineRule="auto"/>
        <w:jc w:val="both"/>
        <w:rPr>
          <w:rFonts w:ascii="Times New Roman" w:hAnsi="Times New Roman" w:cs="Times New Roman"/>
          <w:color w:val="000000" w:themeColor="text1"/>
          <w:sz w:val="24"/>
          <w:szCs w:val="24"/>
        </w:rPr>
      </w:pPr>
      <w:r w:rsidRPr="00DA0A28">
        <w:rPr>
          <w:rFonts w:ascii="Times New Roman" w:hAnsi="Times New Roman" w:cs="Times New Roman"/>
          <w:color w:val="000000" w:themeColor="text1"/>
          <w:sz w:val="24"/>
          <w:szCs w:val="24"/>
        </w:rPr>
        <w:t xml:space="preserve">Effective communication is the important part of both personal and professional life. Without good communication, organization’s goals, mission and vision </w:t>
      </w:r>
      <w:proofErr w:type="spellStart"/>
      <w:r w:rsidRPr="00DA0A28">
        <w:rPr>
          <w:rFonts w:ascii="Times New Roman" w:hAnsi="Times New Roman" w:cs="Times New Roman"/>
          <w:color w:val="000000" w:themeColor="text1"/>
          <w:sz w:val="24"/>
          <w:szCs w:val="24"/>
        </w:rPr>
        <w:t>can not</w:t>
      </w:r>
      <w:proofErr w:type="spellEnd"/>
      <w:r w:rsidRPr="00DA0A28">
        <w:rPr>
          <w:rFonts w:ascii="Times New Roman" w:hAnsi="Times New Roman" w:cs="Times New Roman"/>
          <w:color w:val="000000" w:themeColor="text1"/>
          <w:sz w:val="24"/>
          <w:szCs w:val="24"/>
        </w:rPr>
        <w:t xml:space="preserve"> be understand by the employees and management will not be able to convey the requirements which will negatively impacts on the overall performance of the organization. For establishing effective communication within the organization this study discussed some models and theories of communication which will help to understand and develop the communication framework in the </w:t>
      </w:r>
      <w:r w:rsidR="00B240CE" w:rsidRPr="00DA0A28">
        <w:rPr>
          <w:rFonts w:ascii="Times New Roman" w:hAnsi="Times New Roman" w:cs="Times New Roman"/>
          <w:color w:val="000000" w:themeColor="text1"/>
          <w:sz w:val="24"/>
          <w:szCs w:val="24"/>
        </w:rPr>
        <w:t>organization. Moreover, various communication skills for making communication effective are also discussed here concisely</w:t>
      </w:r>
      <w:r w:rsidR="003C3D3D" w:rsidRPr="00DA0A28">
        <w:rPr>
          <w:rFonts w:ascii="Times New Roman" w:hAnsi="Times New Roman" w:cs="Times New Roman"/>
          <w:color w:val="000000" w:themeColor="text1"/>
          <w:sz w:val="24"/>
          <w:szCs w:val="24"/>
        </w:rPr>
        <w:t xml:space="preserve"> which will help to improve the individual understanding and establish effective flow of communication.</w:t>
      </w:r>
      <w:r w:rsidRPr="00DA0A28">
        <w:rPr>
          <w:rFonts w:ascii="Times New Roman" w:hAnsi="Times New Roman" w:cs="Times New Roman"/>
          <w:color w:val="000000" w:themeColor="text1"/>
          <w:sz w:val="24"/>
          <w:szCs w:val="24"/>
        </w:rPr>
        <w:t xml:space="preserve"> </w:t>
      </w:r>
    </w:p>
    <w:p w14:paraId="660EC44A" w14:textId="77777777" w:rsidR="00DB2A0D" w:rsidRPr="00DA0A28" w:rsidRDefault="00DB2A0D" w:rsidP="00DB2A0D">
      <w:pPr>
        <w:spacing w:line="360" w:lineRule="auto"/>
        <w:jc w:val="both"/>
        <w:rPr>
          <w:rFonts w:ascii="Times New Roman" w:eastAsiaTheme="majorEastAsia" w:hAnsi="Times New Roman" w:cs="Times New Roman"/>
          <w:color w:val="000000" w:themeColor="text1"/>
          <w:sz w:val="24"/>
          <w:szCs w:val="24"/>
        </w:rPr>
      </w:pPr>
      <w:r w:rsidRPr="00DA0A28">
        <w:rPr>
          <w:rFonts w:ascii="Times New Roman" w:hAnsi="Times New Roman" w:cs="Times New Roman"/>
          <w:color w:val="000000" w:themeColor="text1"/>
          <w:sz w:val="24"/>
          <w:szCs w:val="24"/>
        </w:rPr>
        <w:br w:type="page"/>
      </w:r>
    </w:p>
    <w:p w14:paraId="3BB0EDE6" w14:textId="4AD4F02D" w:rsidR="00DB2A0D" w:rsidRPr="00DA0A28" w:rsidRDefault="00DB2A0D" w:rsidP="00647B19">
      <w:pPr>
        <w:pStyle w:val="Heading1"/>
      </w:pPr>
      <w:bookmarkStart w:id="11" w:name="_Toc81005676"/>
      <w:r w:rsidRPr="00DA0A28">
        <w:lastRenderedPageBreak/>
        <w:t>References</w:t>
      </w:r>
      <w:bookmarkEnd w:id="11"/>
    </w:p>
    <w:p w14:paraId="02AC32D8" w14:textId="77777777" w:rsidR="00D77375" w:rsidRPr="00D77375" w:rsidRDefault="00D77375" w:rsidP="00D77375">
      <w:pPr>
        <w:spacing w:after="180" w:line="360" w:lineRule="auto"/>
        <w:jc w:val="both"/>
        <w:rPr>
          <w:rFonts w:ascii="Times New Roman" w:eastAsia="Times New Roman" w:hAnsi="Times New Roman" w:cs="Times New Roman"/>
          <w:color w:val="000000" w:themeColor="text1"/>
          <w:sz w:val="24"/>
          <w:szCs w:val="24"/>
          <w:lang w:val="en-US"/>
        </w:rPr>
      </w:pPr>
      <w:r w:rsidRPr="00D77375">
        <w:rPr>
          <w:rFonts w:ascii="Times New Roman" w:eastAsia="Times New Roman" w:hAnsi="Times New Roman" w:cs="Times New Roman"/>
          <w:color w:val="000000" w:themeColor="text1"/>
          <w:sz w:val="24"/>
          <w:szCs w:val="24"/>
          <w:lang w:val="en-US"/>
        </w:rPr>
        <w:t xml:space="preserve">Antonio, M., </w:t>
      </w:r>
      <w:proofErr w:type="spellStart"/>
      <w:r w:rsidRPr="00D77375">
        <w:rPr>
          <w:rFonts w:ascii="Times New Roman" w:eastAsia="Times New Roman" w:hAnsi="Times New Roman" w:cs="Times New Roman"/>
          <w:color w:val="000000" w:themeColor="text1"/>
          <w:sz w:val="24"/>
          <w:szCs w:val="24"/>
          <w:lang w:val="en-US"/>
        </w:rPr>
        <w:t>Litao</w:t>
      </w:r>
      <w:proofErr w:type="spellEnd"/>
      <w:r w:rsidRPr="00D77375">
        <w:rPr>
          <w:rFonts w:ascii="Times New Roman" w:eastAsia="Times New Roman" w:hAnsi="Times New Roman" w:cs="Times New Roman"/>
          <w:color w:val="000000" w:themeColor="text1"/>
          <w:sz w:val="24"/>
          <w:szCs w:val="24"/>
          <w:lang w:val="en-US"/>
        </w:rPr>
        <w:t xml:space="preserve">, R. and </w:t>
      </w:r>
      <w:proofErr w:type="spellStart"/>
      <w:r w:rsidRPr="00D77375">
        <w:rPr>
          <w:rFonts w:ascii="Times New Roman" w:eastAsia="Times New Roman" w:hAnsi="Times New Roman" w:cs="Times New Roman"/>
          <w:color w:val="000000" w:themeColor="text1"/>
          <w:sz w:val="24"/>
          <w:szCs w:val="24"/>
          <w:lang w:val="en-US"/>
        </w:rPr>
        <w:t>Madrunio</w:t>
      </w:r>
      <w:proofErr w:type="spellEnd"/>
      <w:r w:rsidRPr="00D77375">
        <w:rPr>
          <w:rFonts w:ascii="Times New Roman" w:eastAsia="Times New Roman" w:hAnsi="Times New Roman" w:cs="Times New Roman"/>
          <w:color w:val="000000" w:themeColor="text1"/>
          <w:sz w:val="24"/>
          <w:szCs w:val="24"/>
          <w:lang w:val="en-US"/>
        </w:rPr>
        <w:t>, M., 2011. Contextualizing oral communication. Manila: University of Santo Tomas Pub. House.</w:t>
      </w:r>
    </w:p>
    <w:p w14:paraId="23272CD0" w14:textId="77777777" w:rsidR="00D77375" w:rsidRPr="00D77375" w:rsidRDefault="00D77375" w:rsidP="00D77375">
      <w:pPr>
        <w:spacing w:after="180" w:line="360" w:lineRule="auto"/>
        <w:jc w:val="both"/>
        <w:rPr>
          <w:rFonts w:ascii="Times New Roman" w:eastAsia="Times New Roman" w:hAnsi="Times New Roman" w:cs="Times New Roman"/>
          <w:color w:val="000000" w:themeColor="text1"/>
          <w:sz w:val="24"/>
          <w:szCs w:val="24"/>
          <w:lang w:val="en-US"/>
        </w:rPr>
      </w:pPr>
      <w:r w:rsidRPr="00D77375">
        <w:rPr>
          <w:rFonts w:ascii="Times New Roman" w:eastAsia="Times New Roman" w:hAnsi="Times New Roman" w:cs="Times New Roman"/>
          <w:color w:val="000000" w:themeColor="text1"/>
          <w:sz w:val="24"/>
          <w:szCs w:val="24"/>
          <w:lang w:val="en-US"/>
        </w:rPr>
        <w:t>Fussell, S., 2018. The verbal communication of emotions. 3rd ed. Mahwah, N.J.: L. Erlbaum Associates.</w:t>
      </w:r>
    </w:p>
    <w:p w14:paraId="30EEDEB7" w14:textId="77777777" w:rsidR="00D77375" w:rsidRPr="00D77375" w:rsidRDefault="00D77375" w:rsidP="00D77375">
      <w:pPr>
        <w:spacing w:after="180" w:line="360" w:lineRule="auto"/>
        <w:jc w:val="both"/>
        <w:rPr>
          <w:rFonts w:ascii="Times New Roman" w:eastAsia="Times New Roman" w:hAnsi="Times New Roman" w:cs="Times New Roman"/>
          <w:color w:val="000000" w:themeColor="text1"/>
          <w:sz w:val="24"/>
          <w:szCs w:val="24"/>
          <w:lang w:val="en-US"/>
        </w:rPr>
      </w:pPr>
      <w:r w:rsidRPr="00D77375">
        <w:rPr>
          <w:rFonts w:ascii="Times New Roman" w:eastAsia="Times New Roman" w:hAnsi="Times New Roman" w:cs="Times New Roman"/>
          <w:color w:val="000000" w:themeColor="text1"/>
          <w:sz w:val="24"/>
          <w:szCs w:val="24"/>
          <w:lang w:val="en-US"/>
        </w:rPr>
        <w:t>Hargie, O., 2016. The handbook of communication skills. 5th ed.</w:t>
      </w:r>
    </w:p>
    <w:p w14:paraId="56E2D0F8" w14:textId="77777777" w:rsidR="00D77375" w:rsidRPr="00D77375" w:rsidRDefault="00D77375" w:rsidP="00D77375">
      <w:pPr>
        <w:spacing w:after="180" w:line="360" w:lineRule="auto"/>
        <w:jc w:val="both"/>
        <w:rPr>
          <w:rFonts w:ascii="Times New Roman" w:eastAsia="Times New Roman" w:hAnsi="Times New Roman" w:cs="Times New Roman"/>
          <w:color w:val="000000" w:themeColor="text1"/>
          <w:sz w:val="24"/>
          <w:szCs w:val="24"/>
          <w:lang w:val="en-US"/>
        </w:rPr>
      </w:pPr>
      <w:r w:rsidRPr="00D77375">
        <w:rPr>
          <w:rFonts w:ascii="Times New Roman" w:eastAsia="Times New Roman" w:hAnsi="Times New Roman" w:cs="Times New Roman"/>
          <w:color w:val="000000" w:themeColor="text1"/>
          <w:sz w:val="24"/>
          <w:szCs w:val="24"/>
          <w:lang w:val="en-US"/>
        </w:rPr>
        <w:t>International Journal of Recent Technology and Engineering (IJRTE), 2019. Importance of Effective Communication Strategies to Improve Workplace Communication!!!. 8(3S3), pp.161-168.</w:t>
      </w:r>
    </w:p>
    <w:p w14:paraId="5677A6AA" w14:textId="77777777" w:rsidR="00D77375" w:rsidRPr="00D77375" w:rsidRDefault="00D77375" w:rsidP="00D77375">
      <w:pPr>
        <w:spacing w:after="180" w:line="360" w:lineRule="auto"/>
        <w:jc w:val="both"/>
        <w:rPr>
          <w:rFonts w:ascii="Times New Roman" w:eastAsia="Times New Roman" w:hAnsi="Times New Roman" w:cs="Times New Roman"/>
          <w:color w:val="000000" w:themeColor="text1"/>
          <w:sz w:val="24"/>
          <w:szCs w:val="24"/>
          <w:lang w:val="en-US"/>
        </w:rPr>
      </w:pPr>
      <w:proofErr w:type="spellStart"/>
      <w:r w:rsidRPr="00D77375">
        <w:rPr>
          <w:rFonts w:ascii="Times New Roman" w:eastAsia="Times New Roman" w:hAnsi="Times New Roman" w:cs="Times New Roman"/>
          <w:color w:val="000000" w:themeColor="text1"/>
          <w:sz w:val="24"/>
          <w:szCs w:val="24"/>
          <w:lang w:val="en-US"/>
        </w:rPr>
        <w:t>Manusov</w:t>
      </w:r>
      <w:proofErr w:type="spellEnd"/>
      <w:r w:rsidRPr="00D77375">
        <w:rPr>
          <w:rFonts w:ascii="Times New Roman" w:eastAsia="Times New Roman" w:hAnsi="Times New Roman" w:cs="Times New Roman"/>
          <w:color w:val="000000" w:themeColor="text1"/>
          <w:sz w:val="24"/>
          <w:szCs w:val="24"/>
          <w:lang w:val="en-US"/>
        </w:rPr>
        <w:t>, V., Stofleth, D., Harvey, J. and Crowley, J., 2018. Conditions and Consequences of Listening Well for Interpersonal Relationships: Modeling Active-Empathic Listening, Social-Emotional Skills, Trait Mindfulness, and Relational Quality. International Journal of Listening, 34(2), pp.110-126.</w:t>
      </w:r>
    </w:p>
    <w:p w14:paraId="4741A92A" w14:textId="77777777" w:rsidR="00D77375" w:rsidRPr="00D77375" w:rsidRDefault="00D77375" w:rsidP="00D77375">
      <w:pPr>
        <w:spacing w:after="180" w:line="360" w:lineRule="auto"/>
        <w:jc w:val="both"/>
        <w:rPr>
          <w:rFonts w:ascii="Times New Roman" w:eastAsia="Times New Roman" w:hAnsi="Times New Roman" w:cs="Times New Roman"/>
          <w:color w:val="000000" w:themeColor="text1"/>
          <w:sz w:val="24"/>
          <w:szCs w:val="24"/>
          <w:lang w:val="en-US"/>
        </w:rPr>
      </w:pPr>
      <w:r w:rsidRPr="00D77375">
        <w:rPr>
          <w:rFonts w:ascii="Times New Roman" w:eastAsia="Times New Roman" w:hAnsi="Times New Roman" w:cs="Times New Roman"/>
          <w:color w:val="000000" w:themeColor="text1"/>
          <w:sz w:val="24"/>
          <w:szCs w:val="24"/>
          <w:lang w:val="en-US"/>
        </w:rPr>
        <w:t>Mehrabian, A., 2014. Nonverbal communication. 3rd ed.</w:t>
      </w:r>
    </w:p>
    <w:p w14:paraId="3D038F31" w14:textId="77777777" w:rsidR="00D77375" w:rsidRPr="00DA0A28" w:rsidRDefault="00D77375" w:rsidP="00D77375">
      <w:pPr>
        <w:pStyle w:val="NormalWeb"/>
        <w:shd w:val="clear" w:color="auto" w:fill="FFFFFF"/>
        <w:spacing w:before="0" w:beforeAutospacing="0" w:line="360" w:lineRule="auto"/>
        <w:jc w:val="both"/>
        <w:rPr>
          <w:color w:val="000000" w:themeColor="text1"/>
        </w:rPr>
      </w:pPr>
      <w:r w:rsidRPr="00DA0A28">
        <w:rPr>
          <w:color w:val="000000" w:themeColor="text1"/>
        </w:rPr>
        <w:t>Morris, C. (2016) REVIEWS. Signs, Language, and Behavior. New York, Prentice. Hall Inc., Pp. xi, 365.</w:t>
      </w:r>
    </w:p>
    <w:p w14:paraId="4C9929F6" w14:textId="77777777" w:rsidR="00D77375" w:rsidRPr="00D77375" w:rsidRDefault="00D77375" w:rsidP="00D77375">
      <w:pPr>
        <w:spacing w:after="180" w:line="360" w:lineRule="auto"/>
        <w:jc w:val="both"/>
        <w:rPr>
          <w:rFonts w:ascii="Times New Roman" w:eastAsia="Times New Roman" w:hAnsi="Times New Roman" w:cs="Times New Roman"/>
          <w:color w:val="000000" w:themeColor="text1"/>
          <w:sz w:val="24"/>
          <w:szCs w:val="24"/>
          <w:lang w:val="en-US"/>
        </w:rPr>
      </w:pPr>
      <w:r w:rsidRPr="00D77375">
        <w:rPr>
          <w:rFonts w:ascii="Times New Roman" w:eastAsia="Times New Roman" w:hAnsi="Times New Roman" w:cs="Times New Roman"/>
          <w:color w:val="000000" w:themeColor="text1"/>
          <w:sz w:val="24"/>
          <w:szCs w:val="24"/>
          <w:lang w:val="en-US"/>
        </w:rPr>
        <w:t>Rand, C., 2012. Communication. Chicago, Ill.: Raintree.</w:t>
      </w:r>
    </w:p>
    <w:p w14:paraId="2AEB9012" w14:textId="77777777" w:rsidR="00D77375" w:rsidRPr="00DA0A28" w:rsidRDefault="00D77375" w:rsidP="00D77375">
      <w:pPr>
        <w:pStyle w:val="NormalWeb"/>
        <w:shd w:val="clear" w:color="auto" w:fill="FFFFFF"/>
        <w:spacing w:before="0" w:beforeAutospacing="0" w:line="360" w:lineRule="auto"/>
        <w:jc w:val="both"/>
        <w:rPr>
          <w:color w:val="000000" w:themeColor="text1"/>
        </w:rPr>
      </w:pPr>
      <w:proofErr w:type="spellStart"/>
      <w:r w:rsidRPr="00DA0A28">
        <w:rPr>
          <w:color w:val="000000" w:themeColor="text1"/>
        </w:rPr>
        <w:t>Scramm</w:t>
      </w:r>
      <w:proofErr w:type="spellEnd"/>
      <w:r w:rsidRPr="00DA0A28">
        <w:rPr>
          <w:color w:val="000000" w:themeColor="text1"/>
        </w:rPr>
        <w:t xml:space="preserve">, W. (1954) Procedures and effects of mass communication in Henry, N.B.(1954)Mass, media and education: University of </w:t>
      </w:r>
      <w:proofErr w:type="spellStart"/>
      <w:r w:rsidRPr="00DA0A28">
        <w:rPr>
          <w:color w:val="000000" w:themeColor="text1"/>
        </w:rPr>
        <w:t>chicago</w:t>
      </w:r>
      <w:proofErr w:type="spellEnd"/>
      <w:r w:rsidRPr="00DA0A28">
        <w:rPr>
          <w:color w:val="000000" w:themeColor="text1"/>
        </w:rPr>
        <w:t xml:space="preserve"> Press: Chicago.</w:t>
      </w:r>
    </w:p>
    <w:p w14:paraId="2A02C3E1" w14:textId="77777777" w:rsidR="00D77375" w:rsidRPr="00DA0A28" w:rsidRDefault="00D77375" w:rsidP="00D77375">
      <w:pPr>
        <w:pStyle w:val="NormalWeb"/>
        <w:shd w:val="clear" w:color="auto" w:fill="FFFFFF"/>
        <w:spacing w:before="0" w:beforeAutospacing="0" w:line="360" w:lineRule="auto"/>
        <w:jc w:val="both"/>
        <w:rPr>
          <w:color w:val="000000" w:themeColor="text1"/>
        </w:rPr>
      </w:pPr>
      <w:proofErr w:type="spellStart"/>
      <w:r w:rsidRPr="00DA0A28">
        <w:rPr>
          <w:color w:val="000000" w:themeColor="text1"/>
        </w:rPr>
        <w:t>Shannon,C</w:t>
      </w:r>
      <w:proofErr w:type="spellEnd"/>
      <w:r w:rsidRPr="00DA0A28">
        <w:rPr>
          <w:color w:val="000000" w:themeColor="text1"/>
        </w:rPr>
        <w:t xml:space="preserve"> &amp; Weaver, W (1949), The mathematical theory of communication, University of </w:t>
      </w:r>
      <w:proofErr w:type="spellStart"/>
      <w:r w:rsidRPr="00DA0A28">
        <w:rPr>
          <w:color w:val="000000" w:themeColor="text1"/>
        </w:rPr>
        <w:t>illinois</w:t>
      </w:r>
      <w:proofErr w:type="spellEnd"/>
      <w:r w:rsidRPr="00DA0A28">
        <w:rPr>
          <w:color w:val="000000" w:themeColor="text1"/>
        </w:rPr>
        <w:t xml:space="preserve"> press: Urbana.</w:t>
      </w:r>
    </w:p>
    <w:p w14:paraId="47215133" w14:textId="77777777" w:rsidR="00D77375" w:rsidRPr="00D77375" w:rsidRDefault="00D77375" w:rsidP="00D77375">
      <w:pPr>
        <w:spacing w:after="180" w:line="360" w:lineRule="auto"/>
        <w:jc w:val="both"/>
        <w:rPr>
          <w:rFonts w:ascii="Times New Roman" w:eastAsia="Times New Roman" w:hAnsi="Times New Roman" w:cs="Times New Roman"/>
          <w:color w:val="000000" w:themeColor="text1"/>
          <w:sz w:val="24"/>
          <w:szCs w:val="24"/>
          <w:lang w:val="en-US"/>
        </w:rPr>
      </w:pPr>
      <w:r w:rsidRPr="00D77375">
        <w:rPr>
          <w:rFonts w:ascii="Times New Roman" w:eastAsia="Times New Roman" w:hAnsi="Times New Roman" w:cs="Times New Roman"/>
          <w:color w:val="000000" w:themeColor="text1"/>
          <w:sz w:val="24"/>
          <w:szCs w:val="24"/>
          <w:lang w:val="en-US"/>
        </w:rPr>
        <w:t>Stead, B., 1972. Berlo's Communication Process Model as Applied to the Behavioral Theories of Maslow, Herzberg, and McGregor. Academy of Management Journal, 15(3), pp.389-394.</w:t>
      </w:r>
    </w:p>
    <w:p w14:paraId="6434EFC9" w14:textId="77777777" w:rsidR="00D77375" w:rsidRPr="00DA0A28" w:rsidRDefault="00D77375" w:rsidP="00D77375">
      <w:pPr>
        <w:pStyle w:val="NormalWeb"/>
        <w:shd w:val="clear" w:color="auto" w:fill="FFFFFF"/>
        <w:spacing w:before="0" w:beforeAutospacing="0" w:line="360" w:lineRule="auto"/>
        <w:jc w:val="both"/>
        <w:rPr>
          <w:color w:val="000000" w:themeColor="text1"/>
        </w:rPr>
      </w:pPr>
      <w:proofErr w:type="spellStart"/>
      <w:r w:rsidRPr="00DA0A28">
        <w:rPr>
          <w:color w:val="000000" w:themeColor="text1"/>
        </w:rPr>
        <w:t>Walklin</w:t>
      </w:r>
      <w:proofErr w:type="spellEnd"/>
      <w:r w:rsidRPr="00DA0A28">
        <w:rPr>
          <w:color w:val="000000" w:themeColor="text1"/>
        </w:rPr>
        <w:t>, A. (2013) Teaching and Learning in Further and Adult Education. Cheltenham: Stanley Thornes (publishers) Ltd.</w:t>
      </w:r>
    </w:p>
    <w:p w14:paraId="1928E0C8" w14:textId="77777777" w:rsidR="00DB2A0D" w:rsidRPr="00DA0A28" w:rsidRDefault="00DB2A0D" w:rsidP="00DB2A0D">
      <w:pPr>
        <w:spacing w:line="360" w:lineRule="auto"/>
        <w:jc w:val="both"/>
        <w:rPr>
          <w:rFonts w:ascii="Times New Roman" w:hAnsi="Times New Roman" w:cs="Times New Roman"/>
          <w:color w:val="000000" w:themeColor="text1"/>
          <w:sz w:val="24"/>
          <w:szCs w:val="24"/>
        </w:rPr>
      </w:pPr>
    </w:p>
    <w:sectPr w:rsidR="00DB2A0D" w:rsidRPr="00DA0A28" w:rsidSect="008F69B5">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07CF62" w14:textId="77777777" w:rsidR="00AE26D9" w:rsidRDefault="00AE26D9" w:rsidP="008F69B5">
      <w:pPr>
        <w:spacing w:after="0" w:line="240" w:lineRule="auto"/>
      </w:pPr>
      <w:r>
        <w:separator/>
      </w:r>
    </w:p>
  </w:endnote>
  <w:endnote w:type="continuationSeparator" w:id="0">
    <w:p w14:paraId="50551923" w14:textId="77777777" w:rsidR="00AE26D9" w:rsidRDefault="00AE26D9" w:rsidP="008F69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8479231"/>
      <w:docPartObj>
        <w:docPartGallery w:val="Page Numbers (Bottom of Page)"/>
        <w:docPartUnique/>
      </w:docPartObj>
    </w:sdtPr>
    <w:sdtEndPr>
      <w:rPr>
        <w:noProof/>
      </w:rPr>
    </w:sdtEndPr>
    <w:sdtContent>
      <w:p w14:paraId="3565D401" w14:textId="21034A8F" w:rsidR="008F69B5" w:rsidRDefault="008F69B5" w:rsidP="00DA0A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9D80FD" w14:textId="77777777" w:rsidR="008F69B5" w:rsidRDefault="008F69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4583639"/>
      <w:docPartObj>
        <w:docPartGallery w:val="Page Numbers (Bottom of Page)"/>
        <w:docPartUnique/>
      </w:docPartObj>
    </w:sdtPr>
    <w:sdtEndPr>
      <w:rPr>
        <w:noProof/>
      </w:rPr>
    </w:sdtEndPr>
    <w:sdtContent>
      <w:p w14:paraId="681D1A31" w14:textId="1276349F" w:rsidR="00DA0A28" w:rsidRDefault="00DA0A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DC0FE4" w14:textId="77777777" w:rsidR="008F69B5" w:rsidRDefault="008F69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C9274" w14:textId="77777777" w:rsidR="00AE26D9" w:rsidRDefault="00AE26D9" w:rsidP="008F69B5">
      <w:pPr>
        <w:spacing w:after="0" w:line="240" w:lineRule="auto"/>
      </w:pPr>
      <w:r>
        <w:separator/>
      </w:r>
    </w:p>
  </w:footnote>
  <w:footnote w:type="continuationSeparator" w:id="0">
    <w:p w14:paraId="554C543B" w14:textId="77777777" w:rsidR="00AE26D9" w:rsidRDefault="00AE26D9" w:rsidP="008F69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E2AC0"/>
    <w:multiLevelType w:val="hybridMultilevel"/>
    <w:tmpl w:val="70ACF9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E117231"/>
    <w:multiLevelType w:val="multilevel"/>
    <w:tmpl w:val="457C05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6C053A"/>
    <w:multiLevelType w:val="multilevel"/>
    <w:tmpl w:val="4B345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4437AB"/>
    <w:multiLevelType w:val="multilevel"/>
    <w:tmpl w:val="A8DA4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zNLewMDM1tTCxNDJR0lEKTi0uzszPAykwrAUACSdPiiwAAAA="/>
  </w:docVars>
  <w:rsids>
    <w:rsidRoot w:val="00CD6F02"/>
    <w:rsid w:val="00045F09"/>
    <w:rsid w:val="00085C1C"/>
    <w:rsid w:val="000B6A9B"/>
    <w:rsid w:val="000C770F"/>
    <w:rsid w:val="000E0502"/>
    <w:rsid w:val="00102163"/>
    <w:rsid w:val="001247DC"/>
    <w:rsid w:val="00151926"/>
    <w:rsid w:val="00172699"/>
    <w:rsid w:val="00176884"/>
    <w:rsid w:val="00183236"/>
    <w:rsid w:val="001A5134"/>
    <w:rsid w:val="00211901"/>
    <w:rsid w:val="00214803"/>
    <w:rsid w:val="00232DEC"/>
    <w:rsid w:val="00234AFE"/>
    <w:rsid w:val="002A4311"/>
    <w:rsid w:val="002E3328"/>
    <w:rsid w:val="00325632"/>
    <w:rsid w:val="003C3D3D"/>
    <w:rsid w:val="00401B1B"/>
    <w:rsid w:val="00443D1F"/>
    <w:rsid w:val="0045544F"/>
    <w:rsid w:val="0050785D"/>
    <w:rsid w:val="005237D0"/>
    <w:rsid w:val="0055021B"/>
    <w:rsid w:val="00556D27"/>
    <w:rsid w:val="005B3356"/>
    <w:rsid w:val="005C0F88"/>
    <w:rsid w:val="005E1768"/>
    <w:rsid w:val="005F723E"/>
    <w:rsid w:val="0060303A"/>
    <w:rsid w:val="006133F4"/>
    <w:rsid w:val="006338B4"/>
    <w:rsid w:val="00642081"/>
    <w:rsid w:val="00647B19"/>
    <w:rsid w:val="00682AC4"/>
    <w:rsid w:val="006A4C99"/>
    <w:rsid w:val="006A5768"/>
    <w:rsid w:val="006A5C1B"/>
    <w:rsid w:val="006C24D0"/>
    <w:rsid w:val="006F4F0C"/>
    <w:rsid w:val="00714866"/>
    <w:rsid w:val="00745AA6"/>
    <w:rsid w:val="0075051D"/>
    <w:rsid w:val="007670D6"/>
    <w:rsid w:val="00822FA0"/>
    <w:rsid w:val="00855D9F"/>
    <w:rsid w:val="008C1513"/>
    <w:rsid w:val="008F69B5"/>
    <w:rsid w:val="0090290A"/>
    <w:rsid w:val="0091580C"/>
    <w:rsid w:val="00920424"/>
    <w:rsid w:val="00927F29"/>
    <w:rsid w:val="00943AA4"/>
    <w:rsid w:val="00982FC3"/>
    <w:rsid w:val="00984557"/>
    <w:rsid w:val="009D0BBB"/>
    <w:rsid w:val="009D3067"/>
    <w:rsid w:val="009F619F"/>
    <w:rsid w:val="00A033E3"/>
    <w:rsid w:val="00A3052F"/>
    <w:rsid w:val="00A375E7"/>
    <w:rsid w:val="00A645C4"/>
    <w:rsid w:val="00AE26D9"/>
    <w:rsid w:val="00B20CE8"/>
    <w:rsid w:val="00B240CE"/>
    <w:rsid w:val="00B267F9"/>
    <w:rsid w:val="00B651D4"/>
    <w:rsid w:val="00B71492"/>
    <w:rsid w:val="00BA581D"/>
    <w:rsid w:val="00BB615A"/>
    <w:rsid w:val="00BD2085"/>
    <w:rsid w:val="00BE0298"/>
    <w:rsid w:val="00BF1896"/>
    <w:rsid w:val="00C169A4"/>
    <w:rsid w:val="00C26751"/>
    <w:rsid w:val="00C274D8"/>
    <w:rsid w:val="00C301D2"/>
    <w:rsid w:val="00C77B97"/>
    <w:rsid w:val="00CC48A3"/>
    <w:rsid w:val="00CD6F02"/>
    <w:rsid w:val="00CF3229"/>
    <w:rsid w:val="00D323ED"/>
    <w:rsid w:val="00D40AE4"/>
    <w:rsid w:val="00D77375"/>
    <w:rsid w:val="00DA0A28"/>
    <w:rsid w:val="00DB24B1"/>
    <w:rsid w:val="00DB2A0D"/>
    <w:rsid w:val="00DB68C5"/>
    <w:rsid w:val="00DD4576"/>
    <w:rsid w:val="00DE3A62"/>
    <w:rsid w:val="00E015FC"/>
    <w:rsid w:val="00E61CB0"/>
    <w:rsid w:val="00E93E7A"/>
    <w:rsid w:val="00EC2C2C"/>
    <w:rsid w:val="00ED60D5"/>
    <w:rsid w:val="00F14C16"/>
    <w:rsid w:val="00F37218"/>
    <w:rsid w:val="00F7702D"/>
    <w:rsid w:val="00F84BF2"/>
    <w:rsid w:val="00F9649A"/>
    <w:rsid w:val="00FB11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6C5FC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DB2A0D"/>
    <w:pPr>
      <w:keepNext/>
      <w:keepLines/>
      <w:spacing w:before="240" w:after="0" w:line="360" w:lineRule="auto"/>
      <w:jc w:val="both"/>
      <w:outlineLvl w:val="0"/>
    </w:pPr>
    <w:rPr>
      <w:rFonts w:ascii="Times New Roman" w:eastAsiaTheme="majorEastAsia" w:hAnsi="Times New Roman" w:cs="Times New Roman"/>
      <w:b/>
      <w:color w:val="000000" w:themeColor="text1"/>
      <w:sz w:val="32"/>
      <w:szCs w:val="24"/>
    </w:rPr>
  </w:style>
  <w:style w:type="paragraph" w:styleId="Heading2">
    <w:name w:val="heading 2"/>
    <w:basedOn w:val="Normal"/>
    <w:next w:val="Normal"/>
    <w:link w:val="Heading2Char"/>
    <w:uiPriority w:val="9"/>
    <w:unhideWhenUsed/>
    <w:qFormat/>
    <w:rsid w:val="00F14C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A0D"/>
    <w:rPr>
      <w:rFonts w:ascii="Times New Roman" w:eastAsiaTheme="majorEastAsia" w:hAnsi="Times New Roman" w:cs="Times New Roman"/>
      <w:b/>
      <w:color w:val="000000" w:themeColor="text1"/>
      <w:sz w:val="32"/>
      <w:szCs w:val="24"/>
      <w:lang w:val="en-GB"/>
    </w:rPr>
  </w:style>
  <w:style w:type="character" w:customStyle="1" w:styleId="Heading2Char">
    <w:name w:val="Heading 2 Char"/>
    <w:basedOn w:val="DefaultParagraphFont"/>
    <w:link w:val="Heading2"/>
    <w:uiPriority w:val="9"/>
    <w:rsid w:val="00F14C16"/>
    <w:rPr>
      <w:rFonts w:asciiTheme="majorHAnsi" w:eastAsiaTheme="majorEastAsia" w:hAnsiTheme="majorHAnsi" w:cstheme="majorBidi"/>
      <w:color w:val="2F5496" w:themeColor="accent1" w:themeShade="BF"/>
      <w:sz w:val="26"/>
      <w:szCs w:val="26"/>
      <w:lang w:val="en-GB"/>
    </w:rPr>
  </w:style>
  <w:style w:type="paragraph" w:styleId="Caption">
    <w:name w:val="caption"/>
    <w:basedOn w:val="Normal"/>
    <w:next w:val="Normal"/>
    <w:uiPriority w:val="35"/>
    <w:unhideWhenUsed/>
    <w:qFormat/>
    <w:rsid w:val="006133F4"/>
    <w:pPr>
      <w:spacing w:after="200" w:line="240" w:lineRule="auto"/>
    </w:pPr>
    <w:rPr>
      <w:i/>
      <w:iCs/>
      <w:color w:val="44546A" w:themeColor="text2"/>
      <w:sz w:val="18"/>
      <w:szCs w:val="18"/>
    </w:rPr>
  </w:style>
  <w:style w:type="character" w:styleId="Hyperlink">
    <w:name w:val="Hyperlink"/>
    <w:basedOn w:val="DefaultParagraphFont"/>
    <w:uiPriority w:val="99"/>
    <w:unhideWhenUsed/>
    <w:rsid w:val="005E1768"/>
    <w:rPr>
      <w:color w:val="0000FF"/>
      <w:u w:val="single"/>
    </w:rPr>
  </w:style>
  <w:style w:type="paragraph" w:customStyle="1" w:styleId="trt0xe">
    <w:name w:val="trt0xe"/>
    <w:basedOn w:val="Normal"/>
    <w:rsid w:val="005E176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rmalWeb">
    <w:name w:val="Normal (Web)"/>
    <w:basedOn w:val="Normal"/>
    <w:uiPriority w:val="99"/>
    <w:semiHidden/>
    <w:unhideWhenUsed/>
    <w:rsid w:val="00DB2A0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DB2A0D"/>
    <w:pPr>
      <w:ind w:left="720"/>
      <w:contextualSpacing/>
    </w:pPr>
  </w:style>
  <w:style w:type="paragraph" w:styleId="Header">
    <w:name w:val="header"/>
    <w:basedOn w:val="Normal"/>
    <w:link w:val="HeaderChar"/>
    <w:uiPriority w:val="99"/>
    <w:unhideWhenUsed/>
    <w:rsid w:val="008F69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69B5"/>
    <w:rPr>
      <w:lang w:val="en-GB"/>
    </w:rPr>
  </w:style>
  <w:style w:type="paragraph" w:styleId="Footer">
    <w:name w:val="footer"/>
    <w:basedOn w:val="Normal"/>
    <w:link w:val="FooterChar"/>
    <w:uiPriority w:val="99"/>
    <w:unhideWhenUsed/>
    <w:rsid w:val="008F69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69B5"/>
    <w:rPr>
      <w:lang w:val="en-GB"/>
    </w:rPr>
  </w:style>
  <w:style w:type="paragraph" w:styleId="TOCHeading">
    <w:name w:val="TOC Heading"/>
    <w:basedOn w:val="Heading1"/>
    <w:next w:val="Normal"/>
    <w:uiPriority w:val="39"/>
    <w:unhideWhenUsed/>
    <w:qFormat/>
    <w:rsid w:val="008F69B5"/>
    <w:pPr>
      <w:spacing w:line="259" w:lineRule="auto"/>
      <w:jc w:val="left"/>
      <w:outlineLvl w:val="9"/>
    </w:pPr>
    <w:rPr>
      <w:rFonts w:asciiTheme="majorHAnsi"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8F69B5"/>
    <w:pPr>
      <w:spacing w:after="100"/>
    </w:pPr>
  </w:style>
  <w:style w:type="paragraph" w:styleId="TableofFigures">
    <w:name w:val="table of figures"/>
    <w:basedOn w:val="Normal"/>
    <w:next w:val="Normal"/>
    <w:uiPriority w:val="99"/>
    <w:unhideWhenUsed/>
    <w:rsid w:val="008F69B5"/>
    <w:pPr>
      <w:spacing w:after="0"/>
    </w:pPr>
  </w:style>
  <w:style w:type="paragraph" w:styleId="NoSpacing">
    <w:name w:val="No Spacing"/>
    <w:link w:val="NoSpacingChar"/>
    <w:uiPriority w:val="1"/>
    <w:qFormat/>
    <w:rsid w:val="008F69B5"/>
    <w:pPr>
      <w:spacing w:after="0" w:line="240" w:lineRule="auto"/>
    </w:pPr>
    <w:rPr>
      <w:rFonts w:eastAsiaTheme="minorEastAsia"/>
    </w:rPr>
  </w:style>
  <w:style w:type="character" w:customStyle="1" w:styleId="NoSpacingChar">
    <w:name w:val="No Spacing Char"/>
    <w:basedOn w:val="DefaultParagraphFont"/>
    <w:link w:val="NoSpacing"/>
    <w:uiPriority w:val="1"/>
    <w:rsid w:val="008F69B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23677">
      <w:bodyDiv w:val="1"/>
      <w:marLeft w:val="0"/>
      <w:marRight w:val="0"/>
      <w:marTop w:val="0"/>
      <w:marBottom w:val="0"/>
      <w:divBdr>
        <w:top w:val="none" w:sz="0" w:space="0" w:color="auto"/>
        <w:left w:val="none" w:sz="0" w:space="0" w:color="auto"/>
        <w:bottom w:val="none" w:sz="0" w:space="0" w:color="auto"/>
        <w:right w:val="none" w:sz="0" w:space="0" w:color="auto"/>
      </w:divBdr>
      <w:divsChild>
        <w:div w:id="860362397">
          <w:marLeft w:val="0"/>
          <w:marRight w:val="0"/>
          <w:marTop w:val="0"/>
          <w:marBottom w:val="0"/>
          <w:divBdr>
            <w:top w:val="none" w:sz="0" w:space="0" w:color="auto"/>
            <w:left w:val="none" w:sz="0" w:space="0" w:color="auto"/>
            <w:bottom w:val="none" w:sz="0" w:space="0" w:color="auto"/>
            <w:right w:val="none" w:sz="0" w:space="0" w:color="auto"/>
          </w:divBdr>
          <w:divsChild>
            <w:div w:id="1184857839">
              <w:marLeft w:val="0"/>
              <w:marRight w:val="0"/>
              <w:marTop w:val="0"/>
              <w:marBottom w:val="0"/>
              <w:divBdr>
                <w:top w:val="none" w:sz="0" w:space="0" w:color="auto"/>
                <w:left w:val="none" w:sz="0" w:space="0" w:color="auto"/>
                <w:bottom w:val="none" w:sz="0" w:space="0" w:color="auto"/>
                <w:right w:val="none" w:sz="0" w:space="0" w:color="auto"/>
              </w:divBdr>
              <w:divsChild>
                <w:div w:id="2000690590">
                  <w:marLeft w:val="300"/>
                  <w:marRight w:val="0"/>
                  <w:marTop w:val="0"/>
                  <w:marBottom w:val="0"/>
                  <w:divBdr>
                    <w:top w:val="none" w:sz="0" w:space="0" w:color="auto"/>
                    <w:left w:val="none" w:sz="0" w:space="0" w:color="auto"/>
                    <w:bottom w:val="none" w:sz="0" w:space="0" w:color="auto"/>
                    <w:right w:val="none" w:sz="0" w:space="0" w:color="auto"/>
                  </w:divBdr>
                  <w:divsChild>
                    <w:div w:id="1205435">
                      <w:marLeft w:val="0"/>
                      <w:marRight w:val="0"/>
                      <w:marTop w:val="0"/>
                      <w:marBottom w:val="0"/>
                      <w:divBdr>
                        <w:top w:val="none" w:sz="0" w:space="0" w:color="auto"/>
                        <w:left w:val="none" w:sz="0" w:space="0" w:color="auto"/>
                        <w:bottom w:val="none" w:sz="0" w:space="0" w:color="auto"/>
                        <w:right w:val="none" w:sz="0" w:space="0" w:color="auto"/>
                      </w:divBdr>
                      <w:divsChild>
                        <w:div w:id="747044987">
                          <w:marLeft w:val="0"/>
                          <w:marRight w:val="0"/>
                          <w:marTop w:val="0"/>
                          <w:marBottom w:val="0"/>
                          <w:divBdr>
                            <w:top w:val="none" w:sz="0" w:space="0" w:color="auto"/>
                            <w:left w:val="none" w:sz="0" w:space="0" w:color="auto"/>
                            <w:bottom w:val="none" w:sz="0" w:space="0" w:color="auto"/>
                            <w:right w:val="none" w:sz="0" w:space="0" w:color="auto"/>
                          </w:divBdr>
                          <w:divsChild>
                            <w:div w:id="619840707">
                              <w:marLeft w:val="0"/>
                              <w:marRight w:val="0"/>
                              <w:marTop w:val="0"/>
                              <w:marBottom w:val="0"/>
                              <w:divBdr>
                                <w:top w:val="none" w:sz="0" w:space="0" w:color="auto"/>
                                <w:left w:val="none" w:sz="0" w:space="0" w:color="auto"/>
                                <w:bottom w:val="none" w:sz="0" w:space="0" w:color="auto"/>
                                <w:right w:val="none" w:sz="0" w:space="0" w:color="auto"/>
                              </w:divBdr>
                              <w:divsChild>
                                <w:div w:id="1327170514">
                                  <w:marLeft w:val="0"/>
                                  <w:marRight w:val="0"/>
                                  <w:marTop w:val="0"/>
                                  <w:marBottom w:val="0"/>
                                  <w:divBdr>
                                    <w:top w:val="none" w:sz="0" w:space="0" w:color="auto"/>
                                    <w:left w:val="none" w:sz="0" w:space="0" w:color="auto"/>
                                    <w:bottom w:val="none" w:sz="0" w:space="0" w:color="auto"/>
                                    <w:right w:val="none" w:sz="0" w:space="0" w:color="auto"/>
                                  </w:divBdr>
                                  <w:divsChild>
                                    <w:div w:id="1570069846">
                                      <w:marLeft w:val="0"/>
                                      <w:marRight w:val="0"/>
                                      <w:marTop w:val="0"/>
                                      <w:marBottom w:val="0"/>
                                      <w:divBdr>
                                        <w:top w:val="none" w:sz="0" w:space="0" w:color="auto"/>
                                        <w:left w:val="none" w:sz="0" w:space="0" w:color="auto"/>
                                        <w:bottom w:val="none" w:sz="0" w:space="0" w:color="auto"/>
                                        <w:right w:val="none" w:sz="0" w:space="0" w:color="auto"/>
                                      </w:divBdr>
                                      <w:divsChild>
                                        <w:div w:id="1437093806">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6883048">
          <w:marLeft w:val="0"/>
          <w:marRight w:val="0"/>
          <w:marTop w:val="0"/>
          <w:marBottom w:val="0"/>
          <w:divBdr>
            <w:top w:val="none" w:sz="0" w:space="0" w:color="auto"/>
            <w:left w:val="none" w:sz="0" w:space="0" w:color="auto"/>
            <w:bottom w:val="none" w:sz="0" w:space="0" w:color="auto"/>
            <w:right w:val="none" w:sz="0" w:space="0" w:color="auto"/>
          </w:divBdr>
          <w:divsChild>
            <w:div w:id="1882012445">
              <w:marLeft w:val="0"/>
              <w:marRight w:val="0"/>
              <w:marTop w:val="0"/>
              <w:marBottom w:val="0"/>
              <w:divBdr>
                <w:top w:val="none" w:sz="0" w:space="0" w:color="auto"/>
                <w:left w:val="none" w:sz="0" w:space="0" w:color="auto"/>
                <w:bottom w:val="none" w:sz="0" w:space="0" w:color="auto"/>
                <w:right w:val="none" w:sz="0" w:space="0" w:color="auto"/>
              </w:divBdr>
              <w:divsChild>
                <w:div w:id="932519858">
                  <w:marLeft w:val="0"/>
                  <w:marRight w:val="0"/>
                  <w:marTop w:val="0"/>
                  <w:marBottom w:val="300"/>
                  <w:divBdr>
                    <w:top w:val="none" w:sz="0" w:space="0" w:color="auto"/>
                    <w:left w:val="none" w:sz="0" w:space="0" w:color="auto"/>
                    <w:bottom w:val="none" w:sz="0" w:space="0" w:color="auto"/>
                    <w:right w:val="none" w:sz="0" w:space="0" w:color="auto"/>
                  </w:divBdr>
                  <w:divsChild>
                    <w:div w:id="278953532">
                      <w:marLeft w:val="0"/>
                      <w:marRight w:val="0"/>
                      <w:marTop w:val="0"/>
                      <w:marBottom w:val="180"/>
                      <w:divBdr>
                        <w:top w:val="none" w:sz="0" w:space="0" w:color="auto"/>
                        <w:left w:val="none" w:sz="0" w:space="0" w:color="auto"/>
                        <w:bottom w:val="none" w:sz="0" w:space="0" w:color="auto"/>
                        <w:right w:val="none" w:sz="0" w:space="0" w:color="auto"/>
                      </w:divBdr>
                    </w:div>
                    <w:div w:id="139362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5274046">
      <w:bodyDiv w:val="1"/>
      <w:marLeft w:val="0"/>
      <w:marRight w:val="0"/>
      <w:marTop w:val="0"/>
      <w:marBottom w:val="0"/>
      <w:divBdr>
        <w:top w:val="none" w:sz="0" w:space="0" w:color="auto"/>
        <w:left w:val="none" w:sz="0" w:space="0" w:color="auto"/>
        <w:bottom w:val="none" w:sz="0" w:space="0" w:color="auto"/>
        <w:right w:val="none" w:sz="0" w:space="0" w:color="auto"/>
      </w:divBdr>
    </w:div>
    <w:div w:id="786631083">
      <w:bodyDiv w:val="1"/>
      <w:marLeft w:val="0"/>
      <w:marRight w:val="0"/>
      <w:marTop w:val="0"/>
      <w:marBottom w:val="0"/>
      <w:divBdr>
        <w:top w:val="none" w:sz="0" w:space="0" w:color="auto"/>
        <w:left w:val="none" w:sz="0" w:space="0" w:color="auto"/>
        <w:bottom w:val="none" w:sz="0" w:space="0" w:color="auto"/>
        <w:right w:val="none" w:sz="0" w:space="0" w:color="auto"/>
      </w:divBdr>
    </w:div>
    <w:div w:id="1032806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4DA1F8-B1F8-4A14-866F-459887848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2429</Words>
  <Characters>13847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2021-09-01T11:00:00Z</dcterms:created>
  <dcterms:modified xsi:type="dcterms:W3CDTF">2021-09-01T11:00:00Z</dcterms:modified>
</cp:coreProperties>
</file>