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CB3601" wp14:paraId="3D2B33F2" wp14:textId="30838DF4">
      <w:pPr>
        <w:pStyle w:val="Normal"/>
        <w:spacing w:before="240" w:beforeAutospacing="off" w:after="240" w:afterAutospacing="off"/>
      </w:pPr>
      <w:r w:rsidR="576044C2">
        <w:drawing>
          <wp:inline xmlns:wp14="http://schemas.microsoft.com/office/word/2010/wordprocessingDrawing" wp14:editId="0ABCDAAE" wp14:anchorId="00E60791">
            <wp:extent cx="3209925" cy="1428750"/>
            <wp:effectExtent l="0" t="0" r="0" b="0"/>
            <wp:docPr id="787688906" name="" title=""/>
            <wp:cNvGraphicFramePr>
              <a:graphicFrameLocks noChangeAspect="1"/>
            </wp:cNvGraphicFramePr>
            <a:graphic>
              <a:graphicData uri="http://schemas.openxmlformats.org/drawingml/2006/picture">
                <pic:pic>
                  <pic:nvPicPr>
                    <pic:cNvPr id="0" name=""/>
                    <pic:cNvPicPr/>
                  </pic:nvPicPr>
                  <pic:blipFill>
                    <a:blip r:embed="R3008d418cb66470f">
                      <a:extLst>
                        <a:ext xmlns:a="http://schemas.openxmlformats.org/drawingml/2006/main" uri="{28A0092B-C50C-407E-A947-70E740481C1C}">
                          <a14:useLocalDpi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17CB3601" wp14:paraId="34CE43DE" wp14:textId="589A96E8">
      <w:pPr>
        <w:pStyle w:val="Normal"/>
        <w:spacing w:before="240" w:beforeAutospacing="off" w:after="240" w:afterAutospacing="off"/>
      </w:pPr>
    </w:p>
    <w:p xmlns:wp14="http://schemas.microsoft.com/office/word/2010/wordml" w:rsidP="17CB3601" wp14:paraId="1623963A" wp14:textId="65FB02EA">
      <w:pPr>
        <w:pStyle w:val="Normal"/>
        <w:spacing w:before="240" w:beforeAutospacing="off" w:after="240" w:afterAutospacing="off"/>
      </w:pPr>
    </w:p>
    <w:p xmlns:wp14="http://schemas.microsoft.com/office/word/2010/wordml" w:rsidP="17CB3601" wp14:paraId="6AD3CC89" wp14:textId="5391916B">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7CB3601" wp14:paraId="6EA435D4" wp14:textId="4F75EBD8">
      <w:pPr>
        <w:spacing w:before="240" w:beforeAutospacing="off" w:after="240" w:afterAutospacing="off"/>
        <w:rPr>
          <w:rFonts w:ascii="Aptos" w:hAnsi="Aptos" w:eastAsia="Aptos" w:cs="Aptos"/>
          <w:b w:val="1"/>
          <w:bCs w:val="1"/>
          <w:noProof w:val="0"/>
          <w:sz w:val="40"/>
          <w:szCs w:val="40"/>
          <w:lang w:val="en-GB"/>
        </w:rPr>
      </w:pPr>
    </w:p>
    <w:p xmlns:wp14="http://schemas.microsoft.com/office/word/2010/wordml" w:rsidP="44AE7C6D" wp14:paraId="78D5C18B" wp14:textId="5F7DB414">
      <w:pPr>
        <w:spacing w:before="240" w:beforeAutospacing="off" w:after="240" w:afterAutospacing="off"/>
        <w:rPr>
          <w:rFonts w:ascii="Aptos" w:hAnsi="Aptos" w:eastAsia="Aptos" w:cs="Aptos"/>
          <w:b w:val="1"/>
          <w:bCs w:val="1"/>
          <w:noProof w:val="0"/>
          <w:sz w:val="36"/>
          <w:szCs w:val="36"/>
          <w:lang w:val="en-GB"/>
        </w:rPr>
      </w:pPr>
      <w:r w:rsidRPr="44AE7C6D" w:rsidR="576044C2">
        <w:rPr>
          <w:rFonts w:ascii="Aptos" w:hAnsi="Aptos" w:eastAsia="Aptos" w:cs="Aptos"/>
          <w:b w:val="1"/>
          <w:bCs w:val="1"/>
          <w:noProof w:val="0"/>
          <w:sz w:val="36"/>
          <w:szCs w:val="36"/>
          <w:lang w:val="en-GB"/>
        </w:rPr>
        <w:t xml:space="preserve">STUDENT </w:t>
      </w:r>
      <w:r w:rsidRPr="44AE7C6D" w:rsidR="5D56B80E">
        <w:rPr>
          <w:rFonts w:ascii="Aptos" w:hAnsi="Aptos" w:eastAsia="Aptos" w:cs="Aptos"/>
          <w:b w:val="1"/>
          <w:bCs w:val="1"/>
          <w:noProof w:val="0"/>
          <w:sz w:val="36"/>
          <w:szCs w:val="36"/>
          <w:lang w:val="en-GB"/>
        </w:rPr>
        <w:t>NAME:</w:t>
      </w:r>
      <w:r w:rsidRPr="44AE7C6D" w:rsidR="576044C2">
        <w:rPr>
          <w:rFonts w:ascii="Aptos" w:hAnsi="Aptos" w:eastAsia="Aptos" w:cs="Aptos"/>
          <w:b w:val="1"/>
          <w:bCs w:val="1"/>
          <w:noProof w:val="0"/>
          <w:sz w:val="36"/>
          <w:szCs w:val="36"/>
          <w:lang w:val="en-GB"/>
        </w:rPr>
        <w:t xml:space="preserve"> SYDNEY WILLIAMS</w:t>
      </w:r>
    </w:p>
    <w:p xmlns:wp14="http://schemas.microsoft.com/office/word/2010/wordml" w:rsidP="44AE7C6D" wp14:paraId="37118908" wp14:textId="3E821090">
      <w:pPr>
        <w:pStyle w:val="Normal"/>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36"/>
          <w:szCs w:val="36"/>
          <w:lang w:val="en-GB"/>
        </w:rPr>
      </w:pPr>
      <w:r w:rsidRPr="44AE7C6D" w:rsidR="30592573">
        <w:rPr>
          <w:rFonts w:ascii="Aptos" w:hAnsi="Aptos" w:eastAsia="Aptos" w:cs="Aptos"/>
          <w:b w:val="1"/>
          <w:bCs w:val="1"/>
          <w:noProof w:val="0"/>
          <w:sz w:val="36"/>
          <w:szCs w:val="36"/>
          <w:lang w:val="en-GB"/>
        </w:rPr>
        <w:t xml:space="preserve"> STUDENT NUMBER:</w:t>
      </w:r>
      <w:r w:rsidRPr="44AE7C6D" w:rsidR="4FA33B8B">
        <w:rPr>
          <w:rFonts w:ascii="Aptos" w:hAnsi="Aptos" w:eastAsia="Aptos" w:cs="Aptos"/>
          <w:b w:val="1"/>
          <w:bCs w:val="1"/>
          <w:noProof w:val="0"/>
          <w:sz w:val="36"/>
          <w:szCs w:val="36"/>
          <w:lang w:val="en-GB"/>
        </w:rPr>
        <w:t xml:space="preserve"> 2321171</w:t>
      </w:r>
      <w:r>
        <w:br/>
      </w:r>
      <w:r>
        <w:br/>
      </w:r>
      <w:r w:rsidRPr="44AE7C6D" w:rsidR="30592573">
        <w:rPr>
          <w:rFonts w:ascii="Aptos" w:hAnsi="Aptos" w:eastAsia="Aptos" w:cs="Aptos"/>
          <w:b w:val="1"/>
          <w:bCs w:val="1"/>
          <w:noProof w:val="0"/>
          <w:sz w:val="36"/>
          <w:szCs w:val="36"/>
          <w:lang w:val="en-GB"/>
        </w:rPr>
        <w:t>MODULE CODE:</w:t>
      </w:r>
      <w:r w:rsidRPr="44AE7C6D" w:rsidR="215291BD">
        <w:rPr>
          <w:rFonts w:ascii="Aptos" w:hAnsi="Aptos" w:eastAsia="Aptos" w:cs="Aptos"/>
          <w:b w:val="1"/>
          <w:bCs w:val="1"/>
          <w:noProof w:val="0"/>
          <w:sz w:val="36"/>
          <w:szCs w:val="36"/>
          <w:lang w:val="en-GB"/>
        </w:rPr>
        <w:t xml:space="preserve"> </w:t>
      </w:r>
      <w:r w:rsidRPr="44AE7C6D" w:rsidR="78362F90">
        <w:rPr>
          <w:rFonts w:ascii="Segoe UI" w:hAnsi="Segoe UI" w:eastAsia="Segoe UI" w:cs="Segoe UI"/>
          <w:b w:val="1"/>
          <w:bCs w:val="1"/>
          <w:i w:val="0"/>
          <w:iCs w:val="0"/>
          <w:caps w:val="0"/>
          <w:smallCaps w:val="0"/>
          <w:noProof w:val="0"/>
          <w:color w:val="1D2125"/>
          <w:sz w:val="36"/>
          <w:szCs w:val="36"/>
          <w:lang w:val="en-GB"/>
        </w:rPr>
        <w:t>BMHP5019_BIRM</w:t>
      </w:r>
    </w:p>
    <w:p xmlns:wp14="http://schemas.microsoft.com/office/word/2010/wordml" w:rsidP="44AE7C6D" wp14:paraId="158FC038" wp14:textId="6C83DAE6">
      <w:pPr>
        <w:pStyle w:val="Normal"/>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36"/>
          <w:szCs w:val="36"/>
          <w:lang w:val="en-GB"/>
        </w:rPr>
      </w:pPr>
      <w:r>
        <w:br/>
      </w:r>
      <w:r>
        <w:br/>
      </w:r>
      <w:r w:rsidRPr="44AE7C6D" w:rsidR="30592573">
        <w:rPr>
          <w:rFonts w:ascii="Aptos" w:hAnsi="Aptos" w:eastAsia="Aptos" w:cs="Aptos"/>
          <w:b w:val="1"/>
          <w:bCs w:val="1"/>
          <w:noProof w:val="0"/>
          <w:sz w:val="36"/>
          <w:szCs w:val="36"/>
          <w:lang w:val="en-GB"/>
        </w:rPr>
        <w:t>MODULE TITLE:</w:t>
      </w:r>
      <w:r w:rsidRPr="44AE7C6D" w:rsidR="0FF2CBC1">
        <w:rPr>
          <w:rFonts w:ascii="Segoe UI" w:hAnsi="Segoe UI" w:eastAsia="Segoe UI" w:cs="Segoe UI"/>
          <w:b w:val="1"/>
          <w:bCs w:val="1"/>
          <w:i w:val="0"/>
          <w:iCs w:val="0"/>
          <w:caps w:val="0"/>
          <w:smallCaps w:val="0"/>
          <w:noProof w:val="0"/>
          <w:color w:val="1D2125"/>
          <w:sz w:val="36"/>
          <w:szCs w:val="36"/>
          <w:lang w:val="en-GB"/>
        </w:rPr>
        <w:t xml:space="preserve"> Introduction to Independent Research Skills</w:t>
      </w:r>
    </w:p>
    <w:p xmlns:wp14="http://schemas.microsoft.com/office/word/2010/wordml" w:rsidP="44AE7C6D" wp14:paraId="37BC9356" wp14:textId="1A434FB9">
      <w:pPr>
        <w:pStyle w:val="Normal"/>
        <w:spacing w:before="120" w:beforeAutospacing="off" w:after="120" w:afterAutospacing="off"/>
        <w:rPr>
          <w:rFonts w:ascii="Arial" w:hAnsi="Arial" w:eastAsia="Arial" w:cs="Arial"/>
          <w:b w:val="1"/>
          <w:bCs w:val="1"/>
          <w:i w:val="0"/>
          <w:iCs w:val="0"/>
          <w:strike w:val="0"/>
          <w:dstrike w:val="0"/>
          <w:noProof w:val="0"/>
          <w:color w:val="000000" w:themeColor="text1" w:themeTint="FF" w:themeShade="FF"/>
          <w:sz w:val="36"/>
          <w:szCs w:val="36"/>
          <w:u w:val="none"/>
          <w:lang w:val="en-GB"/>
        </w:rPr>
      </w:pPr>
      <w:r>
        <w:br/>
      </w:r>
      <w:r>
        <w:br/>
      </w:r>
      <w:r w:rsidRPr="44AE7C6D" w:rsidR="30592573">
        <w:rPr>
          <w:rFonts w:ascii="Aptos" w:hAnsi="Aptos" w:eastAsia="Aptos" w:cs="Aptos"/>
          <w:b w:val="1"/>
          <w:bCs w:val="1"/>
          <w:noProof w:val="0"/>
          <w:sz w:val="36"/>
          <w:szCs w:val="36"/>
          <w:lang w:val="en-GB"/>
        </w:rPr>
        <w:t xml:space="preserve">ASSIGMMENT </w:t>
      </w:r>
      <w:r w:rsidRPr="44AE7C6D" w:rsidR="4E3EB110">
        <w:rPr>
          <w:rFonts w:ascii="Aptos" w:hAnsi="Aptos" w:eastAsia="Aptos" w:cs="Aptos"/>
          <w:b w:val="1"/>
          <w:bCs w:val="1"/>
          <w:noProof w:val="0"/>
          <w:sz w:val="36"/>
          <w:szCs w:val="36"/>
          <w:lang w:val="en-GB"/>
        </w:rPr>
        <w:t>TITLE:</w:t>
      </w:r>
      <w:r w:rsidRPr="44AE7C6D" w:rsidR="49F20FE9">
        <w:rPr>
          <w:rFonts w:ascii="Aptos" w:hAnsi="Aptos" w:eastAsia="Aptos" w:cs="Aptos"/>
          <w:b w:val="1"/>
          <w:bCs w:val="1"/>
          <w:noProof w:val="0"/>
          <w:sz w:val="36"/>
          <w:szCs w:val="36"/>
          <w:lang w:val="en-GB"/>
        </w:rPr>
        <w:t xml:space="preserve"> </w:t>
      </w:r>
      <w:r w:rsidRPr="44AE7C6D"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Component</w:t>
      </w:r>
      <w:r w:rsidRPr="44AE7C6D"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1: </w:t>
      </w:r>
    </w:p>
    <w:p xmlns:wp14="http://schemas.microsoft.com/office/word/2010/wordml" w:rsidP="44AE7C6D" wp14:paraId="6A190712" wp14:textId="07DBE936">
      <w:pPr>
        <w:spacing w:before="120" w:beforeAutospacing="off" w:after="120" w:afterAutospacing="off"/>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44AE7C6D"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Written Assignment (Research Proposal</w:t>
      </w:r>
      <w:r w:rsidRPr="44AE7C6D"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w:t>
      </w:r>
    </w:p>
    <w:p xmlns:wp14="http://schemas.microsoft.com/office/word/2010/wordml" w:rsidP="44AE7C6D" wp14:paraId="65FB94AB" wp14:textId="6A8D6511">
      <w:pPr>
        <w:spacing w:before="240" w:beforeAutospacing="off" w:after="240" w:afterAutospacing="off"/>
      </w:pPr>
    </w:p>
    <w:p xmlns:wp14="http://schemas.microsoft.com/office/word/2010/wordml" w:rsidP="17CB3601" wp14:paraId="6437FE58" wp14:textId="019F684A">
      <w:pPr>
        <w:pStyle w:val="Normal"/>
        <w:spacing w:before="240" w:beforeAutospacing="off" w:after="240" w:afterAutospacing="off"/>
        <w:rPr>
          <w:rFonts w:ascii="Aptos" w:hAnsi="Aptos" w:eastAsia="Aptos" w:cs="Aptos"/>
          <w:b w:val="1"/>
          <w:bCs w:val="1"/>
          <w:noProof w:val="0"/>
          <w:sz w:val="40"/>
          <w:szCs w:val="40"/>
          <w:lang w:val="en-GB"/>
        </w:rPr>
      </w:pPr>
    </w:p>
    <w:p xmlns:wp14="http://schemas.microsoft.com/office/word/2010/wordml" w:rsidP="17CB3601" wp14:paraId="1CFD62A8" wp14:textId="73995F1F">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7CB3601" wp14:paraId="58177AC1" wp14:textId="0A425FEA">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xmlns:wp14="http://schemas.microsoft.com/office/word/2010/wordml" wp14:paraId="7AA438E5" wp14:textId="3BE2349A"/>
    <w:p xmlns:wp14="http://schemas.microsoft.com/office/word/2010/wordml" w:rsidP="17CB3601" wp14:paraId="14C34E0C" wp14:textId="7289F36A">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7CB3601" wp14:paraId="4C018A76" wp14:textId="424B6E1B">
      <w:pPr>
        <w:pStyle w:val="Normal"/>
        <w:spacing w:before="240" w:beforeAutospacing="off" w:after="240" w:afterAutospacing="off"/>
        <w:rPr>
          <w:rFonts w:ascii="Aptos" w:hAnsi="Aptos" w:eastAsia="Aptos" w:cs="Aptos"/>
          <w:b w:val="1"/>
          <w:bCs w:val="1"/>
          <w:noProof w:val="0"/>
          <w:sz w:val="24"/>
          <w:szCs w:val="24"/>
          <w:u w:val="single"/>
          <w:lang w:val="en-GB"/>
        </w:rPr>
      </w:pPr>
      <w:r w:rsidRPr="17CB3601" w:rsidR="3B9EA5FD">
        <w:rPr>
          <w:rFonts w:ascii="Aptos" w:hAnsi="Aptos" w:eastAsia="Aptos" w:cs="Aptos"/>
          <w:b w:val="1"/>
          <w:bCs w:val="1"/>
          <w:noProof w:val="0"/>
          <w:sz w:val="24"/>
          <w:szCs w:val="24"/>
          <w:u w:val="single"/>
          <w:lang w:val="en-GB"/>
        </w:rPr>
        <w:t>The Role of Digital Health Interventions in Improving Mental Health Outcomes among Young People in the UK</w:t>
      </w:r>
    </w:p>
    <w:p xmlns:wp14="http://schemas.microsoft.com/office/word/2010/wordml" w:rsidP="23449E67" wp14:paraId="45DD746C" wp14:textId="49B53A21">
      <w:pPr>
        <w:spacing w:before="240" w:beforeAutospacing="off" w:after="240" w:afterAutospacing="off"/>
        <w:rPr>
          <w:rFonts w:ascii="Aptos" w:hAnsi="Aptos" w:eastAsia="Aptos" w:cs="Aptos"/>
          <w:noProof w:val="0"/>
          <w:sz w:val="24"/>
          <w:szCs w:val="24"/>
          <w:lang w:val="en-GB"/>
        </w:rPr>
      </w:pPr>
      <w:r w:rsidRPr="23449E67" w:rsidR="3B9EA5FD">
        <w:rPr>
          <w:rFonts w:ascii="Aptos" w:hAnsi="Aptos" w:eastAsia="Aptos" w:cs="Aptos"/>
          <w:b w:val="1"/>
          <w:bCs w:val="1"/>
          <w:noProof w:val="0"/>
          <w:sz w:val="24"/>
          <w:szCs w:val="24"/>
          <w:u w:val="single"/>
          <w:lang w:val="en-GB"/>
        </w:rPr>
        <w:t>Review Question</w:t>
      </w:r>
      <w:r>
        <w:br/>
      </w:r>
      <w:r w:rsidRPr="23449E67" w:rsidR="3B9EA5FD">
        <w:rPr>
          <w:rFonts w:ascii="Aptos" w:hAnsi="Aptos" w:eastAsia="Aptos" w:cs="Aptos"/>
          <w:noProof w:val="0"/>
          <w:sz w:val="24"/>
          <w:szCs w:val="24"/>
          <w:lang w:val="en-GB"/>
        </w:rPr>
        <w:t xml:space="preserve"> What is the current evidence on the effectiveness of digital health interventions (e.g., mobile apps, online therapy platforms, telehealth) in improving </w:t>
      </w:r>
      <w:r w:rsidRPr="23449E67" w:rsidR="1D7931D9">
        <w:rPr>
          <w:rFonts w:ascii="Aptos" w:hAnsi="Aptos" w:eastAsia="Aptos" w:cs="Aptos"/>
          <w:noProof w:val="0"/>
          <w:sz w:val="24"/>
          <w:szCs w:val="24"/>
          <w:lang w:val="en-GB"/>
        </w:rPr>
        <w:t>depression outcomes</w:t>
      </w:r>
      <w:r w:rsidRPr="23449E67" w:rsidR="3B9EA5FD">
        <w:rPr>
          <w:rFonts w:ascii="Aptos" w:hAnsi="Aptos" w:eastAsia="Aptos" w:cs="Aptos"/>
          <w:noProof w:val="0"/>
          <w:sz w:val="24"/>
          <w:szCs w:val="24"/>
          <w:lang w:val="en-GB"/>
        </w:rPr>
        <w:t xml:space="preserve"> among young people (aged 16–25) in the UK?</w:t>
      </w:r>
    </w:p>
    <w:p xmlns:wp14="http://schemas.microsoft.com/office/word/2010/wordml" w:rsidP="17CB3601" wp14:paraId="03C455E9" wp14:textId="58015AE6">
      <w:pPr>
        <w:spacing w:before="240" w:beforeAutospacing="off" w:after="240" w:afterAutospacing="off"/>
        <w:rPr>
          <w:rFonts w:ascii="Aptos" w:hAnsi="Aptos" w:eastAsia="Aptos" w:cs="Aptos"/>
          <w:b w:val="1"/>
          <w:bCs w:val="1"/>
          <w:noProof w:val="0"/>
          <w:sz w:val="24"/>
          <w:szCs w:val="24"/>
          <w:u w:val="single"/>
          <w:lang w:val="en-GB"/>
        </w:rPr>
      </w:pPr>
      <w:r w:rsidRPr="17CB3601" w:rsidR="3B9EA5FD">
        <w:rPr>
          <w:rFonts w:ascii="Aptos" w:hAnsi="Aptos" w:eastAsia="Aptos" w:cs="Aptos"/>
          <w:b w:val="1"/>
          <w:bCs w:val="1"/>
          <w:noProof w:val="0"/>
          <w:sz w:val="24"/>
          <w:szCs w:val="24"/>
          <w:u w:val="single"/>
          <w:lang w:val="en-GB"/>
        </w:rPr>
        <w:t>Objectives</w:t>
      </w:r>
    </w:p>
    <w:p xmlns:wp14="http://schemas.microsoft.com/office/word/2010/wordml" w:rsidP="17CB3601" wp14:paraId="6D7A6A4E" wp14:textId="393FA7C3">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23449E67" w:rsidR="3B9EA5FD">
        <w:rPr>
          <w:rFonts w:ascii="Aptos" w:hAnsi="Aptos" w:eastAsia="Aptos" w:cs="Aptos"/>
          <w:noProof w:val="0"/>
          <w:sz w:val="24"/>
          <w:szCs w:val="24"/>
          <w:lang w:val="en-GB"/>
        </w:rPr>
        <w:t xml:space="preserve">To map the existing peer-reviewed literature on </w:t>
      </w:r>
      <w:r w:rsidRPr="23449E67" w:rsidR="2B74EA09">
        <w:rPr>
          <w:rFonts w:ascii="Aptos" w:hAnsi="Aptos" w:eastAsia="Aptos" w:cs="Aptos"/>
          <w:noProof w:val="0"/>
          <w:sz w:val="24"/>
          <w:szCs w:val="24"/>
          <w:lang w:val="en-GB"/>
        </w:rPr>
        <w:t xml:space="preserve">digital depression/ </w:t>
      </w:r>
      <w:r w:rsidRPr="23449E67" w:rsidR="3B9EA5FD">
        <w:rPr>
          <w:rFonts w:ascii="Aptos" w:hAnsi="Aptos" w:eastAsia="Aptos" w:cs="Aptos"/>
          <w:noProof w:val="0"/>
          <w:sz w:val="24"/>
          <w:szCs w:val="24"/>
          <w:lang w:val="en-GB"/>
        </w:rPr>
        <w:t>mental health interventions targeted at young people in the UK.</w:t>
      </w:r>
    </w:p>
    <w:p xmlns:wp14="http://schemas.microsoft.com/office/word/2010/wordml" w:rsidP="17CB3601" wp14:paraId="09CC3BD7" wp14:textId="1DC207BA">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To identify the types of interventions used (e.g., cognitive behavioural therapy apps, online counselling, telepsychiatry).</w:t>
      </w:r>
    </w:p>
    <w:p xmlns:wp14="http://schemas.microsoft.com/office/word/2010/wordml" w:rsidP="17CB3601" wp14:paraId="522CEA00" wp14:textId="77245205">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To examine reported outcomes related to mental health improvement, accessibility, and engagement.</w:t>
      </w:r>
    </w:p>
    <w:p xmlns:wp14="http://schemas.microsoft.com/office/word/2010/wordml" w:rsidP="17CB3601" wp14:paraId="0D5F15F4" wp14:textId="437010AC">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To highlight gaps in the literature and areas requiring further research to inform policy and practice in UK health and social care.</w:t>
      </w:r>
    </w:p>
    <w:p xmlns:wp14="http://schemas.microsoft.com/office/word/2010/wordml" w:rsidP="17CB3601" wp14:paraId="0EC0FBFD" wp14:textId="2A7C61A5">
      <w:pPr>
        <w:spacing w:before="240" w:beforeAutospacing="off" w:after="240" w:afterAutospacing="off"/>
      </w:pPr>
      <w:r w:rsidRPr="17CB3601" w:rsidR="3B9EA5FD">
        <w:rPr>
          <w:rFonts w:ascii="Aptos" w:hAnsi="Aptos" w:eastAsia="Aptos" w:cs="Aptos"/>
          <w:b w:val="1"/>
          <w:bCs w:val="1"/>
          <w:noProof w:val="0"/>
          <w:sz w:val="24"/>
          <w:szCs w:val="24"/>
          <w:u w:val="single"/>
          <w:lang w:val="en-GB"/>
        </w:rPr>
        <w:t>Rationale</w:t>
      </w:r>
      <w:r>
        <w:br/>
      </w:r>
      <w:r w:rsidRPr="17CB3601" w:rsidR="3B9EA5FD">
        <w:rPr>
          <w:rFonts w:ascii="Aptos" w:hAnsi="Aptos" w:eastAsia="Aptos" w:cs="Aptos"/>
          <w:noProof w:val="0"/>
          <w:sz w:val="24"/>
          <w:szCs w:val="24"/>
          <w:lang w:val="en-GB"/>
        </w:rPr>
        <w:t xml:space="preserve"> Mental health among young people is a growing concern in the UK, with rising rates of anxiety and depression (NHS Digital, 2022). The NHS Long Term Plan stresses the importance of expanding access to digital health solutions as a means of addressing service pressures and workforce shortages (NHS England, 2019). Digital interventions offer accessibility and scalability, with evidence suggesting they may enhance self-management and treatment adherence (Hollis et al., 2017). However, questions </w:t>
      </w:r>
      <w:r w:rsidRPr="17CB3601" w:rsidR="3B9EA5FD">
        <w:rPr>
          <w:rFonts w:ascii="Aptos" w:hAnsi="Aptos" w:eastAsia="Aptos" w:cs="Aptos"/>
          <w:noProof w:val="0"/>
          <w:sz w:val="24"/>
          <w:szCs w:val="24"/>
          <w:lang w:val="en-GB"/>
        </w:rPr>
        <w:t>remain</w:t>
      </w:r>
      <w:r w:rsidRPr="17CB3601" w:rsidR="3B9EA5FD">
        <w:rPr>
          <w:rFonts w:ascii="Aptos" w:hAnsi="Aptos" w:eastAsia="Aptos" w:cs="Aptos"/>
          <w:noProof w:val="0"/>
          <w:sz w:val="24"/>
          <w:szCs w:val="24"/>
          <w:lang w:val="en-GB"/>
        </w:rPr>
        <w:t xml:space="preserve"> </w:t>
      </w:r>
      <w:r w:rsidRPr="17CB3601" w:rsidR="3B9EA5FD">
        <w:rPr>
          <w:rFonts w:ascii="Aptos" w:hAnsi="Aptos" w:eastAsia="Aptos" w:cs="Aptos"/>
          <w:noProof w:val="0"/>
          <w:sz w:val="24"/>
          <w:szCs w:val="24"/>
          <w:lang w:val="en-GB"/>
        </w:rPr>
        <w:t>regarding</w:t>
      </w:r>
      <w:r w:rsidRPr="17CB3601" w:rsidR="3B9EA5FD">
        <w:rPr>
          <w:rFonts w:ascii="Aptos" w:hAnsi="Aptos" w:eastAsia="Aptos" w:cs="Aptos"/>
          <w:noProof w:val="0"/>
          <w:sz w:val="24"/>
          <w:szCs w:val="24"/>
          <w:lang w:val="en-GB"/>
        </w:rPr>
        <w:t xml:space="preserve"> their effectiveness, engagement, and equity of access (Mohr et al., 2018). A scoping review will provide a structured mapping of the available research, offering insight into benefits, limitations, and knowledge gaps in UK practice.</w:t>
      </w:r>
    </w:p>
    <w:p xmlns:wp14="http://schemas.microsoft.com/office/word/2010/wordml" w:rsidP="17CB3601" wp14:paraId="04152C57" wp14:textId="71D49238">
      <w:pPr>
        <w:spacing w:before="240" w:beforeAutospacing="off" w:after="240" w:afterAutospacing="off"/>
      </w:pPr>
      <w:r w:rsidRPr="17CB3601" w:rsidR="3B9EA5FD">
        <w:rPr>
          <w:rFonts w:ascii="Aptos" w:hAnsi="Aptos" w:eastAsia="Aptos" w:cs="Aptos"/>
          <w:b w:val="1"/>
          <w:bCs w:val="1"/>
          <w:noProof w:val="0"/>
          <w:sz w:val="24"/>
          <w:szCs w:val="24"/>
          <w:u w:val="single"/>
          <w:lang w:val="en-GB"/>
        </w:rPr>
        <w:t>Methods</w:t>
      </w:r>
      <w:r>
        <w:br/>
      </w:r>
      <w:r w:rsidRPr="17CB3601" w:rsidR="3B9EA5FD">
        <w:rPr>
          <w:rFonts w:ascii="Aptos" w:hAnsi="Aptos" w:eastAsia="Aptos" w:cs="Aptos"/>
          <w:noProof w:val="0"/>
          <w:sz w:val="24"/>
          <w:szCs w:val="24"/>
          <w:lang w:val="en-GB"/>
        </w:rPr>
        <w:t xml:space="preserve"> This study will follow the scoping review framework proposed by Arksey and O’Malley (2005), complemented by guidance from the Joanna Briggs Institute (Peters et al., 2020). The steps include:</w:t>
      </w:r>
    </w:p>
    <w:p xmlns:wp14="http://schemas.microsoft.com/office/word/2010/wordml" w:rsidP="17CB3601" wp14:paraId="1008AC2A" wp14:textId="044F20FE">
      <w:pPr>
        <w:pStyle w:val="ListParagraph"/>
        <w:numPr>
          <w:ilvl w:val="0"/>
          <w:numId w:val="2"/>
        </w:numPr>
        <w:spacing w:before="240" w:beforeAutospacing="off" w:after="240" w:afterAutospacing="off"/>
        <w:rPr>
          <w:rFonts w:ascii="Aptos" w:hAnsi="Aptos" w:eastAsia="Aptos" w:cs="Aptos"/>
          <w:noProof w:val="0"/>
          <w:sz w:val="24"/>
          <w:szCs w:val="24"/>
          <w:lang w:val="en-GB"/>
        </w:rPr>
      </w:pPr>
      <w:bookmarkStart w:name="_Int_OEPHRZDX" w:id="349730374"/>
      <w:r w:rsidRPr="23449E67" w:rsidR="3B9EA5FD">
        <w:rPr>
          <w:rFonts w:ascii="Aptos" w:hAnsi="Aptos" w:eastAsia="Aptos" w:cs="Aptos"/>
          <w:b w:val="1"/>
          <w:bCs w:val="1"/>
          <w:noProof w:val="0"/>
          <w:sz w:val="24"/>
          <w:szCs w:val="24"/>
          <w:lang w:val="en-GB"/>
        </w:rPr>
        <w:t>Identifying</w:t>
      </w:r>
      <w:bookmarkEnd w:id="349730374"/>
      <w:r w:rsidRPr="23449E67" w:rsidR="3B9EA5FD">
        <w:rPr>
          <w:rFonts w:ascii="Aptos" w:hAnsi="Aptos" w:eastAsia="Aptos" w:cs="Aptos"/>
          <w:b w:val="1"/>
          <w:bCs w:val="1"/>
          <w:noProof w:val="0"/>
          <w:sz w:val="24"/>
          <w:szCs w:val="24"/>
          <w:lang w:val="en-GB"/>
        </w:rPr>
        <w:t xml:space="preserve"> the research question:</w:t>
      </w:r>
      <w:r w:rsidRPr="23449E67" w:rsidR="3B9EA5FD">
        <w:rPr>
          <w:rFonts w:ascii="Aptos" w:hAnsi="Aptos" w:eastAsia="Aptos" w:cs="Aptos"/>
          <w:noProof w:val="0"/>
          <w:sz w:val="24"/>
          <w:szCs w:val="24"/>
          <w:lang w:val="en-GB"/>
        </w:rPr>
        <w:t xml:space="preserve"> Focused on digital interventions for young people’s mental health in the UK.</w:t>
      </w:r>
    </w:p>
    <w:p xmlns:wp14="http://schemas.microsoft.com/office/word/2010/wordml" w:rsidP="17CB3601" wp14:paraId="12202AF8" wp14:textId="070F89D5">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3449E67" w:rsidR="6D48EBD9">
        <w:rPr>
          <w:rFonts w:ascii="Aptos" w:hAnsi="Aptos" w:eastAsia="Aptos" w:cs="Aptos"/>
          <w:b w:val="1"/>
          <w:bCs w:val="1"/>
          <w:noProof w:val="0"/>
          <w:sz w:val="24"/>
          <w:szCs w:val="24"/>
          <w:lang w:val="en-GB"/>
        </w:rPr>
        <w:t>Finding</w:t>
      </w:r>
      <w:r w:rsidRPr="23449E67" w:rsidR="3B9EA5FD">
        <w:rPr>
          <w:rFonts w:ascii="Aptos" w:hAnsi="Aptos" w:eastAsia="Aptos" w:cs="Aptos"/>
          <w:b w:val="1"/>
          <w:bCs w:val="1"/>
          <w:noProof w:val="0"/>
          <w:sz w:val="24"/>
          <w:szCs w:val="24"/>
          <w:lang w:val="en-GB"/>
        </w:rPr>
        <w:t xml:space="preserve"> rel</w:t>
      </w:r>
      <w:r w:rsidRPr="23449E67" w:rsidR="3B9EA5FD">
        <w:rPr>
          <w:rFonts w:ascii="Aptos" w:hAnsi="Aptos" w:eastAsia="Aptos" w:cs="Aptos"/>
          <w:b w:val="1"/>
          <w:bCs w:val="1"/>
          <w:noProof w:val="0"/>
          <w:sz w:val="24"/>
          <w:szCs w:val="24"/>
          <w:lang w:val="en-GB"/>
        </w:rPr>
        <w:t>evant studies:</w:t>
      </w:r>
      <w:r w:rsidRPr="23449E67" w:rsidR="3B9EA5FD">
        <w:rPr>
          <w:rFonts w:ascii="Aptos" w:hAnsi="Aptos" w:eastAsia="Aptos" w:cs="Aptos"/>
          <w:noProof w:val="0"/>
          <w:sz w:val="24"/>
          <w:szCs w:val="24"/>
          <w:lang w:val="en-GB"/>
        </w:rPr>
        <w:t xml:space="preserve"> Databases including PubMed, CINAHL, PsycINFO, and Web of Science will be searched for peer-reviewed articles from 2010 onwards.</w:t>
      </w:r>
    </w:p>
    <w:p xmlns:wp14="http://schemas.microsoft.com/office/word/2010/wordml" w:rsidP="17CB3601" wp14:paraId="5930C891" wp14:textId="61D0CC89">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b w:val="1"/>
          <w:bCs w:val="1"/>
          <w:noProof w:val="0"/>
          <w:sz w:val="24"/>
          <w:szCs w:val="24"/>
          <w:lang w:val="en-GB"/>
        </w:rPr>
        <w:t>Study selection:</w:t>
      </w:r>
      <w:r w:rsidRPr="17CB3601" w:rsidR="3B9EA5FD">
        <w:rPr>
          <w:rFonts w:ascii="Aptos" w:hAnsi="Aptos" w:eastAsia="Aptos" w:cs="Aptos"/>
          <w:noProof w:val="0"/>
          <w:sz w:val="24"/>
          <w:szCs w:val="24"/>
          <w:lang w:val="en-GB"/>
        </w:rPr>
        <w:t xml:space="preserve"> Inclusion criteria are (a) studies on digital interventions, (b) populations aged 16–25, (c) UK-based contexts, and (d) primary or secondary research. Exclusion criteria are opinion papers, editorials, and studies outside the UK.</w:t>
      </w:r>
    </w:p>
    <w:p xmlns:wp14="http://schemas.microsoft.com/office/word/2010/wordml" w:rsidP="17CB3601" wp14:paraId="62AFF875" wp14:textId="60A8801A">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b w:val="1"/>
          <w:bCs w:val="1"/>
          <w:noProof w:val="0"/>
          <w:sz w:val="24"/>
          <w:szCs w:val="24"/>
          <w:lang w:val="en-GB"/>
        </w:rPr>
        <w:t>Charting the data:</w:t>
      </w:r>
      <w:r w:rsidRPr="17CB3601" w:rsidR="3B9EA5FD">
        <w:rPr>
          <w:rFonts w:ascii="Aptos" w:hAnsi="Aptos" w:eastAsia="Aptos" w:cs="Aptos"/>
          <w:noProof w:val="0"/>
          <w:sz w:val="24"/>
          <w:szCs w:val="24"/>
          <w:lang w:val="en-GB"/>
        </w:rPr>
        <w:t xml:space="preserve"> Extracting variables such as type of intervention, study design, outcomes, and findings.</w:t>
      </w:r>
    </w:p>
    <w:p xmlns:wp14="http://schemas.microsoft.com/office/word/2010/wordml" w:rsidP="17CB3601" wp14:paraId="62952299" wp14:textId="4F36AE2E">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b w:val="1"/>
          <w:bCs w:val="1"/>
          <w:noProof w:val="0"/>
          <w:sz w:val="24"/>
          <w:szCs w:val="24"/>
          <w:lang w:val="en-GB"/>
        </w:rPr>
        <w:t>Collating, summarising, and reporting:</w:t>
      </w:r>
      <w:r w:rsidRPr="17CB3601" w:rsidR="3B9EA5FD">
        <w:rPr>
          <w:rFonts w:ascii="Aptos" w:hAnsi="Aptos" w:eastAsia="Aptos" w:cs="Aptos"/>
          <w:noProof w:val="0"/>
          <w:sz w:val="24"/>
          <w:szCs w:val="24"/>
          <w:lang w:val="en-GB"/>
        </w:rPr>
        <w:t xml:space="preserve"> Thematic synthesis to highlight trends, benefits, challenges, and gaps.</w:t>
      </w:r>
    </w:p>
    <w:p xmlns:wp14="http://schemas.microsoft.com/office/word/2010/wordml" w:rsidP="17CB3601" wp14:paraId="7342BD42" wp14:textId="33EAF196">
      <w:pPr>
        <w:spacing w:before="240" w:beforeAutospacing="off" w:after="240" w:afterAutospacing="off"/>
      </w:pPr>
      <w:r w:rsidRPr="44AE7C6D" w:rsidR="3B9EA5FD">
        <w:rPr>
          <w:rFonts w:ascii="Aptos" w:hAnsi="Aptos" w:eastAsia="Aptos" w:cs="Aptos"/>
          <w:noProof w:val="0"/>
          <w:sz w:val="24"/>
          <w:szCs w:val="24"/>
          <w:lang w:val="en-GB"/>
        </w:rPr>
        <w:t xml:space="preserve">As the review will analyse published studies, ethical approval is not </w:t>
      </w:r>
      <w:r w:rsidRPr="44AE7C6D" w:rsidR="12D543ED">
        <w:rPr>
          <w:rFonts w:ascii="Aptos" w:hAnsi="Aptos" w:eastAsia="Aptos" w:cs="Aptos"/>
          <w:noProof w:val="0"/>
          <w:sz w:val="24"/>
          <w:szCs w:val="24"/>
          <w:lang w:val="en-GB"/>
        </w:rPr>
        <w:t>needed</w:t>
      </w:r>
      <w:r w:rsidRPr="44AE7C6D" w:rsidR="6DB864FB">
        <w:rPr>
          <w:rFonts w:ascii="Aptos" w:hAnsi="Aptos" w:eastAsia="Aptos" w:cs="Aptos"/>
          <w:noProof w:val="0"/>
          <w:sz w:val="24"/>
          <w:szCs w:val="24"/>
          <w:lang w:val="en-GB"/>
        </w:rPr>
        <w:t xml:space="preserve"> I will ensure</w:t>
      </w:r>
      <w:r w:rsidRPr="44AE7C6D" w:rsidR="09524A24">
        <w:rPr>
          <w:rFonts w:ascii="Aptos" w:hAnsi="Aptos" w:eastAsia="Aptos" w:cs="Aptos"/>
          <w:noProof w:val="0"/>
          <w:sz w:val="24"/>
          <w:szCs w:val="24"/>
          <w:lang w:val="en-GB"/>
        </w:rPr>
        <w:t xml:space="preserve"> </w:t>
      </w:r>
      <w:r w:rsidRPr="44AE7C6D" w:rsidR="4030F3D4">
        <w:rPr>
          <w:rFonts w:ascii="Aptos" w:hAnsi="Aptos" w:eastAsia="Aptos" w:cs="Aptos"/>
          <w:noProof w:val="0"/>
          <w:sz w:val="24"/>
          <w:szCs w:val="24"/>
          <w:lang w:val="en-GB"/>
        </w:rPr>
        <w:t>however that</w:t>
      </w:r>
      <w:r w:rsidRPr="44AE7C6D" w:rsidR="6DB864FB">
        <w:rPr>
          <w:rFonts w:ascii="Aptos" w:hAnsi="Aptos" w:eastAsia="Aptos" w:cs="Aptos"/>
          <w:noProof w:val="0"/>
          <w:sz w:val="24"/>
          <w:szCs w:val="24"/>
          <w:lang w:val="en-GB"/>
        </w:rPr>
        <w:t xml:space="preserve"> in text citation and references is presented </w:t>
      </w:r>
      <w:r w:rsidRPr="44AE7C6D" w:rsidR="3B9EA5FD">
        <w:rPr>
          <w:rFonts w:ascii="Aptos" w:hAnsi="Aptos" w:eastAsia="Aptos" w:cs="Aptos"/>
          <w:noProof w:val="0"/>
          <w:sz w:val="24"/>
          <w:szCs w:val="24"/>
          <w:lang w:val="en-GB"/>
        </w:rPr>
        <w:t xml:space="preserve">This work will contribute to </w:t>
      </w:r>
      <w:r w:rsidRPr="44AE7C6D" w:rsidR="6EAEDA12">
        <w:rPr>
          <w:rFonts w:ascii="Aptos" w:hAnsi="Aptos" w:eastAsia="Aptos" w:cs="Aptos"/>
          <w:noProof w:val="0"/>
          <w:sz w:val="24"/>
          <w:szCs w:val="24"/>
          <w:lang w:val="en-GB"/>
        </w:rPr>
        <w:t>show</w:t>
      </w:r>
      <w:r w:rsidRPr="44AE7C6D" w:rsidR="3B9EA5FD">
        <w:rPr>
          <w:rFonts w:ascii="Aptos" w:hAnsi="Aptos" w:eastAsia="Aptos" w:cs="Aptos"/>
          <w:noProof w:val="0"/>
          <w:sz w:val="24"/>
          <w:szCs w:val="24"/>
          <w:lang w:val="en-GB"/>
        </w:rPr>
        <w:t>-informed decision-making in digital health within UK practice.</w:t>
      </w:r>
    </w:p>
    <w:p xmlns:wp14="http://schemas.microsoft.com/office/word/2010/wordml" wp14:paraId="7E4E8217" wp14:textId="5446E0AF"/>
    <w:p xmlns:wp14="http://schemas.microsoft.com/office/word/2010/wordml" w:rsidP="17CB3601" wp14:paraId="165469D0" wp14:textId="6C53FB65">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0AF4E7B4" wp14:textId="6BA53BD6">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4B842441" wp14:textId="06ADCD28">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4253873A" wp14:textId="046ACAEB">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361F58AB" wp14:textId="1CDF4BB0">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0731AECA" wp14:textId="188626A1">
      <w:pPr>
        <w:pStyle w:val="Heading3"/>
        <w:spacing w:before="281" w:beforeAutospacing="off" w:after="281" w:afterAutospacing="off"/>
        <w:rPr>
          <w:rFonts w:ascii="Aptos" w:hAnsi="Aptos" w:eastAsia="Aptos" w:cs="Aptos"/>
          <w:b w:val="1"/>
          <w:bCs w:val="1"/>
          <w:noProof w:val="0"/>
          <w:sz w:val="40"/>
          <w:szCs w:val="40"/>
          <w:u w:val="single"/>
          <w:lang w:val="en-GB"/>
        </w:rPr>
      </w:pPr>
      <w:r w:rsidRPr="17CB3601" w:rsidR="3B9EA5FD">
        <w:rPr>
          <w:rFonts w:ascii="Aptos" w:hAnsi="Aptos" w:eastAsia="Aptos" w:cs="Aptos"/>
          <w:b w:val="1"/>
          <w:bCs w:val="1"/>
          <w:noProof w:val="0"/>
          <w:sz w:val="40"/>
          <w:szCs w:val="40"/>
          <w:u w:val="single"/>
          <w:lang w:val="en-GB"/>
        </w:rPr>
        <w:t>References</w:t>
      </w:r>
    </w:p>
    <w:p xmlns:wp14="http://schemas.microsoft.com/office/word/2010/wordml" w:rsidP="17CB3601" wp14:paraId="61179730" wp14:textId="094360C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 xml:space="preserve">Arksey, H. and O’Malley, L. (2005) ‘Scoping studies: towards a methodological framework’, </w:t>
      </w:r>
      <w:r w:rsidRPr="17CB3601" w:rsidR="3B9EA5FD">
        <w:rPr>
          <w:rFonts w:ascii="Aptos" w:hAnsi="Aptos" w:eastAsia="Aptos" w:cs="Aptos"/>
          <w:i w:val="1"/>
          <w:iCs w:val="1"/>
          <w:noProof w:val="0"/>
          <w:sz w:val="24"/>
          <w:szCs w:val="24"/>
          <w:lang w:val="en-GB"/>
        </w:rPr>
        <w:t>International Journal of Social Research Methodology</w:t>
      </w:r>
      <w:r w:rsidRPr="17CB3601" w:rsidR="3B9EA5FD">
        <w:rPr>
          <w:rFonts w:ascii="Aptos" w:hAnsi="Aptos" w:eastAsia="Aptos" w:cs="Aptos"/>
          <w:noProof w:val="0"/>
          <w:sz w:val="24"/>
          <w:szCs w:val="24"/>
          <w:lang w:val="en-GB"/>
        </w:rPr>
        <w:t>, 8(1), pp. 19–32.</w:t>
      </w:r>
    </w:p>
    <w:p xmlns:wp14="http://schemas.microsoft.com/office/word/2010/wordml" w:rsidP="17CB3601" wp14:paraId="4648AEF1" wp14:textId="638ADF1C">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3449E67" w:rsidR="3B9EA5FD">
        <w:rPr>
          <w:rFonts w:ascii="Aptos" w:hAnsi="Aptos" w:eastAsia="Aptos" w:cs="Aptos"/>
          <w:noProof w:val="0"/>
          <w:sz w:val="24"/>
          <w:szCs w:val="24"/>
          <w:lang w:val="en-GB"/>
        </w:rPr>
        <w:t xml:space="preserve">Hollis, C., Morriss, R., Martin, J., Amani, S., Cotton, R., Denis, </w:t>
      </w:r>
      <w:r w:rsidRPr="23449E67" w:rsidR="0EEE484A">
        <w:rPr>
          <w:rFonts w:ascii="Aptos" w:hAnsi="Aptos" w:eastAsia="Aptos" w:cs="Aptos"/>
          <w:noProof w:val="0"/>
          <w:sz w:val="24"/>
          <w:szCs w:val="24"/>
          <w:lang w:val="en-GB"/>
        </w:rPr>
        <w:t>M.,</w:t>
      </w:r>
      <w:r w:rsidRPr="23449E67" w:rsidR="3B9EA5FD">
        <w:rPr>
          <w:rFonts w:ascii="Aptos" w:hAnsi="Aptos" w:eastAsia="Aptos" w:cs="Aptos"/>
          <w:noProof w:val="0"/>
          <w:sz w:val="24"/>
          <w:szCs w:val="24"/>
          <w:lang w:val="en-GB"/>
        </w:rPr>
        <w:t xml:space="preserve"> and Lewis, S. (2017) ‘Technological innovations in mental healthcare: harnessing the digital revolution’, </w:t>
      </w:r>
      <w:r w:rsidRPr="23449E67" w:rsidR="3B9EA5FD">
        <w:rPr>
          <w:rFonts w:ascii="Aptos" w:hAnsi="Aptos" w:eastAsia="Aptos" w:cs="Aptos"/>
          <w:i w:val="1"/>
          <w:iCs w:val="1"/>
          <w:noProof w:val="0"/>
          <w:sz w:val="24"/>
          <w:szCs w:val="24"/>
          <w:lang w:val="en-GB"/>
        </w:rPr>
        <w:t>British Journal of Psychiatry</w:t>
      </w:r>
      <w:r w:rsidRPr="23449E67" w:rsidR="3B9EA5FD">
        <w:rPr>
          <w:rFonts w:ascii="Aptos" w:hAnsi="Aptos" w:eastAsia="Aptos" w:cs="Aptos"/>
          <w:noProof w:val="0"/>
          <w:sz w:val="24"/>
          <w:szCs w:val="24"/>
          <w:lang w:val="en-GB"/>
        </w:rPr>
        <w:t>, 211(4), pp. 263–267.</w:t>
      </w:r>
    </w:p>
    <w:p xmlns:wp14="http://schemas.microsoft.com/office/word/2010/wordml" w:rsidP="17CB3601" wp14:paraId="18031D12" wp14:textId="4CF9C829">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44AE7C6D" w:rsidR="3B9EA5FD">
        <w:rPr>
          <w:rFonts w:ascii="Aptos" w:hAnsi="Aptos" w:eastAsia="Aptos" w:cs="Aptos"/>
          <w:noProof w:val="0"/>
          <w:sz w:val="24"/>
          <w:szCs w:val="24"/>
          <w:lang w:val="en-GB"/>
        </w:rPr>
        <w:t xml:space="preserve">Mohr, D.C., Weingardt, K.R., Reddy, </w:t>
      </w:r>
      <w:r w:rsidRPr="44AE7C6D" w:rsidR="6159A52F">
        <w:rPr>
          <w:rFonts w:ascii="Aptos" w:hAnsi="Aptos" w:eastAsia="Aptos" w:cs="Aptos"/>
          <w:noProof w:val="0"/>
          <w:sz w:val="24"/>
          <w:szCs w:val="24"/>
          <w:lang w:val="en-GB"/>
        </w:rPr>
        <w:t>M.</w:t>
      </w:r>
      <w:r w:rsidRPr="44AE7C6D" w:rsidR="6159A52F">
        <w:rPr>
          <w:rFonts w:ascii="Aptos" w:hAnsi="Aptos" w:eastAsia="Aptos" w:cs="Aptos"/>
          <w:noProof w:val="0"/>
          <w:sz w:val="24"/>
          <w:szCs w:val="24"/>
          <w:lang w:val="en-GB"/>
        </w:rPr>
        <w:t>,</w:t>
      </w:r>
      <w:r w:rsidRPr="44AE7C6D" w:rsidR="3B9EA5FD">
        <w:rPr>
          <w:rFonts w:ascii="Aptos" w:hAnsi="Aptos" w:eastAsia="Aptos" w:cs="Aptos"/>
          <w:noProof w:val="0"/>
          <w:sz w:val="24"/>
          <w:szCs w:val="24"/>
          <w:lang w:val="en-GB"/>
        </w:rPr>
        <w:t xml:space="preserve"> and Schueller, S.M. (2018) ‘Three problems with current digital mental health research … and three things we can do about them’, </w:t>
      </w:r>
      <w:r w:rsidRPr="44AE7C6D" w:rsidR="3B9EA5FD">
        <w:rPr>
          <w:rFonts w:ascii="Aptos" w:hAnsi="Aptos" w:eastAsia="Aptos" w:cs="Aptos"/>
          <w:i w:val="1"/>
          <w:iCs w:val="1"/>
          <w:noProof w:val="0"/>
          <w:sz w:val="24"/>
          <w:szCs w:val="24"/>
          <w:lang w:val="en-GB"/>
        </w:rPr>
        <w:t>Psychiatric Services</w:t>
      </w:r>
      <w:r w:rsidRPr="44AE7C6D" w:rsidR="3B9EA5FD">
        <w:rPr>
          <w:rFonts w:ascii="Aptos" w:hAnsi="Aptos" w:eastAsia="Aptos" w:cs="Aptos"/>
          <w:noProof w:val="0"/>
          <w:sz w:val="24"/>
          <w:szCs w:val="24"/>
          <w:lang w:val="en-GB"/>
        </w:rPr>
        <w:t>, 68(5), pp. 427–429.</w:t>
      </w:r>
    </w:p>
    <w:p xmlns:wp14="http://schemas.microsoft.com/office/word/2010/wordml" w:rsidP="17CB3601" wp14:paraId="114854BF" wp14:textId="30B7EC1C">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 xml:space="preserve">NHS Digital (2022) </w:t>
      </w:r>
      <w:r w:rsidRPr="17CB3601" w:rsidR="3B9EA5FD">
        <w:rPr>
          <w:rFonts w:ascii="Aptos" w:hAnsi="Aptos" w:eastAsia="Aptos" w:cs="Aptos"/>
          <w:i w:val="1"/>
          <w:iCs w:val="1"/>
          <w:noProof w:val="0"/>
          <w:sz w:val="24"/>
          <w:szCs w:val="24"/>
          <w:lang w:val="en-GB"/>
        </w:rPr>
        <w:t>Mental Health of Children and Young People in England 2022</w:t>
      </w:r>
      <w:r w:rsidRPr="17CB3601" w:rsidR="3B9EA5FD">
        <w:rPr>
          <w:rFonts w:ascii="Aptos" w:hAnsi="Aptos" w:eastAsia="Aptos" w:cs="Aptos"/>
          <w:noProof w:val="0"/>
          <w:sz w:val="24"/>
          <w:szCs w:val="24"/>
          <w:lang w:val="en-GB"/>
        </w:rPr>
        <w:t xml:space="preserve">. Available at: </w:t>
      </w:r>
      <w:hyperlink r:id="R59369cb1394c4eb1">
        <w:r w:rsidRPr="17CB3601" w:rsidR="3B9EA5FD">
          <w:rPr>
            <w:rStyle w:val="Hyperlink"/>
            <w:rFonts w:ascii="Aptos" w:hAnsi="Aptos" w:eastAsia="Aptos" w:cs="Aptos"/>
            <w:noProof w:val="0"/>
            <w:sz w:val="24"/>
            <w:szCs w:val="24"/>
            <w:lang w:val="en-GB"/>
          </w:rPr>
          <w:t>https://digital.nhs.uk/</w:t>
        </w:r>
      </w:hyperlink>
      <w:r w:rsidRPr="17CB3601" w:rsidR="3B9EA5FD">
        <w:rPr>
          <w:rFonts w:ascii="Aptos" w:hAnsi="Aptos" w:eastAsia="Aptos" w:cs="Aptos"/>
          <w:noProof w:val="0"/>
          <w:sz w:val="24"/>
          <w:szCs w:val="24"/>
          <w:lang w:val="en-GB"/>
        </w:rPr>
        <w:t xml:space="preserve"> (Accessed: 20 September 2025).</w:t>
      </w:r>
    </w:p>
    <w:p xmlns:wp14="http://schemas.microsoft.com/office/word/2010/wordml" w:rsidP="17CB3601" wp14:paraId="6AC6056C" wp14:textId="0E76AFED">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 xml:space="preserve">NHS England (2019) </w:t>
      </w:r>
      <w:r w:rsidRPr="17CB3601" w:rsidR="3B9EA5FD">
        <w:rPr>
          <w:rFonts w:ascii="Aptos" w:hAnsi="Aptos" w:eastAsia="Aptos" w:cs="Aptos"/>
          <w:i w:val="1"/>
          <w:iCs w:val="1"/>
          <w:noProof w:val="0"/>
          <w:sz w:val="24"/>
          <w:szCs w:val="24"/>
          <w:lang w:val="en-GB"/>
        </w:rPr>
        <w:t>The NHS Long Term Plan</w:t>
      </w:r>
      <w:r w:rsidRPr="17CB3601" w:rsidR="3B9EA5FD">
        <w:rPr>
          <w:rFonts w:ascii="Aptos" w:hAnsi="Aptos" w:eastAsia="Aptos" w:cs="Aptos"/>
          <w:noProof w:val="0"/>
          <w:sz w:val="24"/>
          <w:szCs w:val="24"/>
          <w:lang w:val="en-GB"/>
        </w:rPr>
        <w:t xml:space="preserve">. Available at: </w:t>
      </w:r>
      <w:hyperlink r:id="Ree2289abd5e34348">
        <w:r w:rsidRPr="17CB3601" w:rsidR="3B9EA5FD">
          <w:rPr>
            <w:rStyle w:val="Hyperlink"/>
            <w:rFonts w:ascii="Aptos" w:hAnsi="Aptos" w:eastAsia="Aptos" w:cs="Aptos"/>
            <w:noProof w:val="0"/>
            <w:sz w:val="24"/>
            <w:szCs w:val="24"/>
            <w:lang w:val="en-GB"/>
          </w:rPr>
          <w:t>https://www.longtermplan.nhs.uk/</w:t>
        </w:r>
      </w:hyperlink>
      <w:r w:rsidRPr="17CB3601" w:rsidR="3B9EA5FD">
        <w:rPr>
          <w:rFonts w:ascii="Aptos" w:hAnsi="Aptos" w:eastAsia="Aptos" w:cs="Aptos"/>
          <w:noProof w:val="0"/>
          <w:sz w:val="24"/>
          <w:szCs w:val="24"/>
          <w:lang w:val="en-GB"/>
        </w:rPr>
        <w:t xml:space="preserve"> (Accessed: 20 September 2025).</w:t>
      </w:r>
    </w:p>
    <w:p xmlns:wp14="http://schemas.microsoft.com/office/word/2010/wordml" w:rsidP="17CB3601" wp14:paraId="4C0F6F14" wp14:textId="009B331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44AE7C6D" w:rsidR="3B9EA5FD">
        <w:rPr>
          <w:rFonts w:ascii="Aptos" w:hAnsi="Aptos" w:eastAsia="Aptos" w:cs="Aptos"/>
          <w:noProof w:val="0"/>
          <w:sz w:val="24"/>
          <w:szCs w:val="24"/>
          <w:lang w:val="en-GB"/>
        </w:rPr>
        <w:t xml:space="preserve">Peters, M.D.J., Marnie, C., </w:t>
      </w:r>
      <w:r w:rsidRPr="44AE7C6D" w:rsidR="3B9EA5FD">
        <w:rPr>
          <w:rFonts w:ascii="Aptos" w:hAnsi="Aptos" w:eastAsia="Aptos" w:cs="Aptos"/>
          <w:noProof w:val="0"/>
          <w:sz w:val="24"/>
          <w:szCs w:val="24"/>
          <w:lang w:val="en-GB"/>
        </w:rPr>
        <w:t>Tricco</w:t>
      </w:r>
      <w:r w:rsidRPr="44AE7C6D" w:rsidR="3B9EA5FD">
        <w:rPr>
          <w:rFonts w:ascii="Aptos" w:hAnsi="Aptos" w:eastAsia="Aptos" w:cs="Aptos"/>
          <w:noProof w:val="0"/>
          <w:sz w:val="24"/>
          <w:szCs w:val="24"/>
          <w:lang w:val="en-GB"/>
        </w:rPr>
        <w:t xml:space="preserve">, A.C., Pollock, D., Munn, Z., Alexander, L., McInerney, P., Godfrey, C.M. and Khalil, H. (2020) ‘Updated methodological guidance for the conduct of scoping reviews’, </w:t>
      </w:r>
      <w:r w:rsidRPr="44AE7C6D" w:rsidR="3B9EA5FD">
        <w:rPr>
          <w:rFonts w:ascii="Aptos" w:hAnsi="Aptos" w:eastAsia="Aptos" w:cs="Aptos"/>
          <w:i w:val="1"/>
          <w:iCs w:val="1"/>
          <w:noProof w:val="0"/>
          <w:sz w:val="24"/>
          <w:szCs w:val="24"/>
          <w:lang w:val="en-GB"/>
        </w:rPr>
        <w:t>JBI Evidence Synthesis</w:t>
      </w:r>
      <w:r w:rsidRPr="44AE7C6D" w:rsidR="3B9EA5FD">
        <w:rPr>
          <w:rFonts w:ascii="Aptos" w:hAnsi="Aptos" w:eastAsia="Aptos" w:cs="Aptos"/>
          <w:noProof w:val="0"/>
          <w:sz w:val="24"/>
          <w:szCs w:val="24"/>
          <w:lang w:val="en-GB"/>
        </w:rPr>
        <w:t>, 18(10), pp. 2119–2126.</w:t>
      </w:r>
    </w:p>
    <w:p xmlns:wp14="http://schemas.microsoft.com/office/word/2010/wordml" wp14:paraId="5E5787A5" wp14:textId="443AB73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TVNRLLhH2I+2zh" int2:id="ZsCsHsac">
      <int2:state int2:type="spell" int2:value="Rejected"/>
    </int2:textHash>
    <int2:bookmark int2:bookmarkName="_Int_OEPHRZDX" int2:invalidationBookmarkName="" int2:hashCode="XJJ8xaGXCOTpxM" int2:id="QKnJLwyD">
      <int2:state int2:type="style" int2:value="Rejected"/>
    </int2:bookmark>
    <int2:entireDocument int2:id="buYEG5OP">
      <int2:extLst>
        <oel:ext uri="E302BA01-7950-474C-9AD3-286E660C40A8">
          <int2:similaritySummary int2:version="1" int2:runId="1759707426831" int2:tilesCheckedInThisRun="24" int2:totalNumOfTiles="24" int2:similarityAnnotationCount="0" int2:numWords="572"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D2B33F2-30838DF4 34CE43DE-589A96E8 1623963A-65FB02EA 6AD3CC89-5391916B 6EA435D4-4F75EBD8 78D5C18B-5F7DB414 6437FE58-333C14D9 1CFD62A8-73995F1F 58177AC1-0A425FEA 7AA438E5-3BE2349A 14C34E0C-7289F36A 4C018A76-424B6E1B 45DD746C-49B53A21 03C455E9-58015AE6 6D7A6A4E-393FA7C3 09CC3BD7-1DC207BA 522CEA00-77245205 0D5F15F4-437010AC 0EC0FBFD-2A7C61A5 04152C57-71D49238 1008AC2A-044F20FE 12202AF8-070F89D5 5930C891-61D0CC89 62AFF875-60A8801A 62952299-4F36AE2E 7342BD42-33EAF196 7E4E8217-5446E0AF 165469D0-6C53FB65 0AF4E7B4-6BA53BD6 4B842441-06ADCD28 4253873A-046ACAEB 361F58AB-1CDF4BB0 0731AECA-188626A1 61179730-094360CB 4648AEF1-638ADF1C 18031D12-4CF9C829 114854BF-30B7EC1C 6AC6056C-0E76AFED 4C0F6F14-009B331B 5E5787A5-443AB733"/>
  </int2:onDemandWorkflows>
</int2:intelligence>
</file>

<file path=word/numbering.xml><?xml version="1.0" encoding="utf-8"?>
<w:numbering xmlns:w="http://schemas.openxmlformats.org/wordprocessingml/2006/main">
  <w:abstractNum xmlns:w="http://schemas.openxmlformats.org/wordprocessingml/2006/main" w:abstractNumId="3">
    <w:nsid w:val="3b157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4901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6283a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6AA8EF"/>
    <w:rsid w:val="01828D96"/>
    <w:rsid w:val="018E3602"/>
    <w:rsid w:val="09524A24"/>
    <w:rsid w:val="0BBAE561"/>
    <w:rsid w:val="0CC7EB4E"/>
    <w:rsid w:val="0DE30921"/>
    <w:rsid w:val="0EEE484A"/>
    <w:rsid w:val="0FF2CBC1"/>
    <w:rsid w:val="11E179EA"/>
    <w:rsid w:val="12D543ED"/>
    <w:rsid w:val="158DF6B9"/>
    <w:rsid w:val="166522BC"/>
    <w:rsid w:val="17CB3601"/>
    <w:rsid w:val="17E372FB"/>
    <w:rsid w:val="1B47CA6A"/>
    <w:rsid w:val="1D7931D9"/>
    <w:rsid w:val="215291BD"/>
    <w:rsid w:val="23449E67"/>
    <w:rsid w:val="23910505"/>
    <w:rsid w:val="266591E9"/>
    <w:rsid w:val="266A5F72"/>
    <w:rsid w:val="2764FCF5"/>
    <w:rsid w:val="28914157"/>
    <w:rsid w:val="2B74EA09"/>
    <w:rsid w:val="2F452D21"/>
    <w:rsid w:val="3039E353"/>
    <w:rsid w:val="30592573"/>
    <w:rsid w:val="309BFEF1"/>
    <w:rsid w:val="325F584D"/>
    <w:rsid w:val="3B9EA5FD"/>
    <w:rsid w:val="3C053207"/>
    <w:rsid w:val="3F2A743E"/>
    <w:rsid w:val="4030F3D4"/>
    <w:rsid w:val="41056BBD"/>
    <w:rsid w:val="4311148C"/>
    <w:rsid w:val="4340008A"/>
    <w:rsid w:val="446AA8EF"/>
    <w:rsid w:val="44AE7C6D"/>
    <w:rsid w:val="45512D21"/>
    <w:rsid w:val="47D69ED8"/>
    <w:rsid w:val="49F20FE9"/>
    <w:rsid w:val="4C42EC91"/>
    <w:rsid w:val="4CED85FF"/>
    <w:rsid w:val="4E3EB110"/>
    <w:rsid w:val="4FA33B8B"/>
    <w:rsid w:val="53B152F5"/>
    <w:rsid w:val="53FE3740"/>
    <w:rsid w:val="576044C2"/>
    <w:rsid w:val="588478FB"/>
    <w:rsid w:val="58AEA414"/>
    <w:rsid w:val="5D56B80E"/>
    <w:rsid w:val="6159A52F"/>
    <w:rsid w:val="61809007"/>
    <w:rsid w:val="625323E8"/>
    <w:rsid w:val="68D7C6EC"/>
    <w:rsid w:val="6A2A1B0E"/>
    <w:rsid w:val="6A523DF4"/>
    <w:rsid w:val="6C705B15"/>
    <w:rsid w:val="6D29E937"/>
    <w:rsid w:val="6D48EBD9"/>
    <w:rsid w:val="6DB864FB"/>
    <w:rsid w:val="6E7B99BE"/>
    <w:rsid w:val="6EAEDA12"/>
    <w:rsid w:val="6ED521BC"/>
    <w:rsid w:val="76ABE039"/>
    <w:rsid w:val="78362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AA8EF"/>
  <w15:chartTrackingRefBased/>
  <w15:docId w15:val="{11629FD1-DBDB-417E-B141-0E3660B67E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7CB3601"/>
    <w:pPr>
      <w:spacing/>
      <w:ind w:left="720"/>
      <w:contextualSpacing/>
    </w:pPr>
  </w:style>
  <w:style w:type="paragraph" w:styleId="Heading3">
    <w:uiPriority w:val="9"/>
    <w:name w:val="heading 3"/>
    <w:basedOn w:val="Normal"/>
    <w:next w:val="Normal"/>
    <w:unhideWhenUsed/>
    <w:qFormat/>
    <w:rsid w:val="17CB360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7CB36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008d418cb66470f" /><Relationship Type="http://schemas.openxmlformats.org/officeDocument/2006/relationships/hyperlink" Target="https://digital.nhs.uk/" TargetMode="External" Id="R59369cb1394c4eb1" /><Relationship Type="http://schemas.openxmlformats.org/officeDocument/2006/relationships/hyperlink" Target="https://www.longtermplan.nhs.uk/" TargetMode="External" Id="Ree2289abd5e34348" /><Relationship Type="http://schemas.openxmlformats.org/officeDocument/2006/relationships/numbering" Target="/word/numbering.xml" Id="Re8eec58bc41e4e0c" /><Relationship Type="http://schemas.microsoft.com/office/2020/10/relationships/intelligence" Target="/word/intelligence2.xml" Id="Rea60623c42374a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4</revision>
  <dcterms:created xsi:type="dcterms:W3CDTF">2025-09-23T00:50:59.3550630Z</dcterms:created>
  <dcterms:modified xsi:type="dcterms:W3CDTF">2025-10-05T23:44:14.9557916Z</dcterms:modified>
</coreProperties>
</file>