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4002B4" w14:textId="7A8E966A" w:rsidR="002C7934" w:rsidRDefault="002C7934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Name: Shaista Kousar</w:t>
      </w:r>
    </w:p>
    <w:p w14:paraId="4B2D5386" w14:textId="6EA75B9A" w:rsidR="002C7934" w:rsidRDefault="002C7934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Student number: 1918301</w:t>
      </w:r>
    </w:p>
    <w:p w14:paraId="2572045B" w14:textId="7FD725E2" w:rsidR="002C7934" w:rsidRDefault="002C7934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Module code: </w:t>
      </w:r>
      <w:r w:rsidRPr="002C7934">
        <w:rPr>
          <w:rFonts w:ascii="Arial" w:hAnsi="Arial" w:cs="Arial"/>
        </w:rPr>
        <w:t>BMHP4019</w:t>
      </w:r>
    </w:p>
    <w:p w14:paraId="7BD552BF" w14:textId="35FE1793" w:rsidR="002C7934" w:rsidRDefault="002C7934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Module name: Psychology in Health and Social care</w:t>
      </w:r>
    </w:p>
    <w:p w14:paraId="6FDB4202" w14:textId="642459CF" w:rsidR="002C7934" w:rsidRDefault="002C7934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Assignment title: Psychology in Health and Social care report</w:t>
      </w:r>
    </w:p>
    <w:p w14:paraId="6196589A" w14:textId="52CEAEB6" w:rsidR="00927B92" w:rsidRDefault="00927B92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Lecturer’s name: Rebecca Ka</w:t>
      </w:r>
      <w:r w:rsidR="00543554">
        <w:rPr>
          <w:rFonts w:ascii="Arial" w:hAnsi="Arial" w:cs="Arial"/>
        </w:rPr>
        <w:t>vanag</w:t>
      </w:r>
      <w:r w:rsidR="00F00626">
        <w:rPr>
          <w:rFonts w:ascii="Arial" w:hAnsi="Arial" w:cs="Arial"/>
        </w:rPr>
        <w:t>h</w:t>
      </w:r>
    </w:p>
    <w:p w14:paraId="59FAF0AE" w14:textId="0AF0248C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39B6C076" w14:textId="33025226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7B164921" w14:textId="21006236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26C488C3" w14:textId="5CBF5DD4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347F88AD" w14:textId="1BAB1597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0D67F2F0" w14:textId="67DF93B0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0731B11D" w14:textId="186467C6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5EEDE048" w14:textId="66C223B0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40E0089B" w14:textId="6DB6EAD6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1D5C0D5A" w14:textId="6F79080A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11365961" w14:textId="6D0F8785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07CEFCBF" w14:textId="2AC2CF94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0EA23058" w14:textId="7F254FB2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556F548D" w14:textId="2B0B8CDA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752742AF" w14:textId="7E363C51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01B4DC4D" w14:textId="1274269B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0CF9B75F" w14:textId="62FC5E53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06BB7371" w14:textId="60486EFF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55D70846" w14:textId="356544E4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0B96C3AE" w14:textId="77777777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1F10EDF0" w14:textId="77777777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4020A4AF" w14:textId="31DDA508" w:rsidR="002C7934" w:rsidRPr="00D03639" w:rsidRDefault="002C7934" w:rsidP="00BA178F">
      <w:pPr>
        <w:spacing w:line="360" w:lineRule="auto"/>
        <w:rPr>
          <w:rFonts w:ascii="Arial" w:hAnsi="Arial" w:cs="Arial"/>
          <w:sz w:val="28"/>
          <w:szCs w:val="28"/>
        </w:rPr>
      </w:pPr>
      <w:r w:rsidRPr="00D03639">
        <w:rPr>
          <w:rFonts w:ascii="Arial" w:hAnsi="Arial" w:cs="Arial"/>
          <w:sz w:val="28"/>
          <w:szCs w:val="28"/>
        </w:rPr>
        <w:t>Content page:</w:t>
      </w:r>
    </w:p>
    <w:p w14:paraId="06F33E50" w14:textId="0432AA2B" w:rsidR="002C7934" w:rsidRDefault="001A248B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Title page………………………………………………………………………………………………1</w:t>
      </w:r>
    </w:p>
    <w:p w14:paraId="77A506D5" w14:textId="67B94153" w:rsidR="001A248B" w:rsidRDefault="001A248B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Introduction……………………………………………………………………………………………3</w:t>
      </w:r>
    </w:p>
    <w:p w14:paraId="4EE3FD40" w14:textId="6B66D063" w:rsidR="001A248B" w:rsidRDefault="001A248B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Theory of social identity……………………………………………………………………………4</w:t>
      </w:r>
    </w:p>
    <w:p w14:paraId="234F5326" w14:textId="2B6ED6A5" w:rsidR="001A248B" w:rsidRDefault="001A248B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Theory of planned behaviour………………………………………………………………………5</w:t>
      </w:r>
    </w:p>
    <w:p w14:paraId="562D5168" w14:textId="29574196" w:rsidR="001A248B" w:rsidRDefault="001A248B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Frustration aggression hypothesis………………………………………………………………….6</w:t>
      </w:r>
    </w:p>
    <w:p w14:paraId="137BD9F5" w14:textId="44348DDE" w:rsidR="00CC2261" w:rsidRDefault="00CC2261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Conclusion……………………………………………………………………………………………7</w:t>
      </w:r>
    </w:p>
    <w:p w14:paraId="2F33681F" w14:textId="2469D140" w:rsidR="00CC2261" w:rsidRDefault="00CC2261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 list……………………………………………………………………………………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</w:rPr>
        <w:t>8</w:t>
      </w:r>
    </w:p>
    <w:p w14:paraId="6A990B2E" w14:textId="0C4ED17C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46C7397E" w14:textId="63F5807F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5C4F6D4A" w14:textId="6E2091F6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728C81A6" w14:textId="1356C41B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02ADEA99" w14:textId="650D9831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55947AE0" w14:textId="3C3AC382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356B2DCA" w14:textId="6BC876DF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048536B6" w14:textId="0590949A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76CA6975" w14:textId="77777777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10C7825C" w14:textId="50E0BED7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59061984" w14:textId="5A0DCDDE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5E9FB396" w14:textId="2FB95796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7461E404" w14:textId="6A755514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324DC233" w14:textId="6C1FE183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1E1B4744" w14:textId="1789CC1B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1C67D777" w14:textId="56C1B7C9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60B485C4" w14:textId="087C91B0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2DEDCC7A" w14:textId="16CA3F5C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67ED7A7F" w14:textId="1C813E51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25407DA6" w14:textId="36210313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2B7FCB77" w14:textId="60AD6CB8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7830BC89" w14:textId="00BDD0FB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6DF983E8" w14:textId="77777777" w:rsidR="002C7934" w:rsidRDefault="002C7934" w:rsidP="00BA178F">
      <w:pPr>
        <w:spacing w:line="360" w:lineRule="auto"/>
        <w:rPr>
          <w:rFonts w:ascii="Arial" w:hAnsi="Arial" w:cs="Arial"/>
        </w:rPr>
      </w:pPr>
    </w:p>
    <w:p w14:paraId="0B62B01A" w14:textId="77777777" w:rsidR="00F44D61" w:rsidRPr="009A10B4" w:rsidRDefault="002C7934" w:rsidP="00BA178F">
      <w:pPr>
        <w:spacing w:line="360" w:lineRule="auto"/>
        <w:rPr>
          <w:rFonts w:ascii="Arial" w:hAnsi="Arial" w:cs="Arial"/>
          <w:sz w:val="28"/>
          <w:szCs w:val="28"/>
        </w:rPr>
      </w:pPr>
      <w:r w:rsidRPr="009A10B4">
        <w:rPr>
          <w:rFonts w:ascii="Arial" w:hAnsi="Arial" w:cs="Arial"/>
          <w:sz w:val="28"/>
          <w:szCs w:val="28"/>
        </w:rPr>
        <w:t>Introduction:</w:t>
      </w:r>
    </w:p>
    <w:p w14:paraId="1194A1A3" w14:textId="0A4D91E9" w:rsidR="00F44D61" w:rsidRDefault="002C7934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This report will discuss the social identity theory (SIT), the theory of planned behaviour</w:t>
      </w:r>
      <w:r w:rsidR="00F44D61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the frustration aggression hypothesis</w:t>
      </w:r>
      <w:r w:rsidR="00F44D61">
        <w:rPr>
          <w:rFonts w:ascii="Arial" w:hAnsi="Arial" w:cs="Arial"/>
        </w:rPr>
        <w:t>. At the end, there will be a conclusion and a reference page.  Throughout this report, the theories will be applied to the case study to try and understand Mason’s behaviour, while being supported by multiple references to give credibility.</w:t>
      </w:r>
    </w:p>
    <w:p w14:paraId="5CE34E6A" w14:textId="1744303F" w:rsidR="00F44D61" w:rsidRDefault="00F44D61" w:rsidP="00BA178F">
      <w:pPr>
        <w:spacing w:line="360" w:lineRule="auto"/>
        <w:rPr>
          <w:rFonts w:ascii="Arial" w:hAnsi="Arial" w:cs="Arial"/>
        </w:rPr>
      </w:pPr>
    </w:p>
    <w:p w14:paraId="2DFB9E67" w14:textId="28F8B421" w:rsidR="00F44D61" w:rsidRDefault="00F44D61" w:rsidP="00BA178F">
      <w:pPr>
        <w:spacing w:line="360" w:lineRule="auto"/>
        <w:rPr>
          <w:rFonts w:ascii="Arial" w:hAnsi="Arial" w:cs="Arial"/>
        </w:rPr>
      </w:pPr>
    </w:p>
    <w:p w14:paraId="6823203D" w14:textId="2698C497" w:rsidR="00F44D61" w:rsidRDefault="00F44D61" w:rsidP="00BA178F">
      <w:pPr>
        <w:spacing w:line="360" w:lineRule="auto"/>
        <w:rPr>
          <w:rFonts w:ascii="Arial" w:hAnsi="Arial" w:cs="Arial"/>
        </w:rPr>
      </w:pPr>
    </w:p>
    <w:p w14:paraId="4DBA9512" w14:textId="09F5A092" w:rsidR="00F44D61" w:rsidRDefault="00F44D61" w:rsidP="00BA178F">
      <w:pPr>
        <w:spacing w:line="360" w:lineRule="auto"/>
        <w:rPr>
          <w:rFonts w:ascii="Arial" w:hAnsi="Arial" w:cs="Arial"/>
        </w:rPr>
      </w:pPr>
    </w:p>
    <w:p w14:paraId="2F1DAA07" w14:textId="20108FBC" w:rsidR="00F44D61" w:rsidRDefault="00F44D61" w:rsidP="00BA178F">
      <w:pPr>
        <w:spacing w:line="360" w:lineRule="auto"/>
        <w:rPr>
          <w:rFonts w:ascii="Arial" w:hAnsi="Arial" w:cs="Arial"/>
        </w:rPr>
      </w:pPr>
    </w:p>
    <w:p w14:paraId="3666D3D3" w14:textId="21D905CB" w:rsidR="00F44D61" w:rsidRDefault="00F44D61" w:rsidP="00BA178F">
      <w:pPr>
        <w:spacing w:line="360" w:lineRule="auto"/>
        <w:rPr>
          <w:rFonts w:ascii="Arial" w:hAnsi="Arial" w:cs="Arial"/>
        </w:rPr>
      </w:pPr>
    </w:p>
    <w:p w14:paraId="1DC002CE" w14:textId="6A386C4E" w:rsidR="00F44D61" w:rsidRDefault="00F44D61" w:rsidP="00BA178F">
      <w:pPr>
        <w:spacing w:line="360" w:lineRule="auto"/>
        <w:rPr>
          <w:rFonts w:ascii="Arial" w:hAnsi="Arial" w:cs="Arial"/>
        </w:rPr>
      </w:pPr>
    </w:p>
    <w:p w14:paraId="119FD384" w14:textId="3B822700" w:rsidR="00F44D61" w:rsidRDefault="00F44D61" w:rsidP="00BA178F">
      <w:pPr>
        <w:spacing w:line="360" w:lineRule="auto"/>
        <w:rPr>
          <w:rFonts w:ascii="Arial" w:hAnsi="Arial" w:cs="Arial"/>
        </w:rPr>
      </w:pPr>
    </w:p>
    <w:p w14:paraId="0B1EFFBF" w14:textId="3F460692" w:rsidR="00F44D61" w:rsidRDefault="00F44D61" w:rsidP="00BA178F">
      <w:pPr>
        <w:spacing w:line="360" w:lineRule="auto"/>
        <w:rPr>
          <w:rFonts w:ascii="Arial" w:hAnsi="Arial" w:cs="Arial"/>
        </w:rPr>
      </w:pPr>
    </w:p>
    <w:p w14:paraId="7C76F41D" w14:textId="7A7FFE02" w:rsidR="00F44D61" w:rsidRDefault="00F44D61" w:rsidP="00BA178F">
      <w:pPr>
        <w:spacing w:line="360" w:lineRule="auto"/>
        <w:rPr>
          <w:rFonts w:ascii="Arial" w:hAnsi="Arial" w:cs="Arial"/>
        </w:rPr>
      </w:pPr>
    </w:p>
    <w:p w14:paraId="1B408E23" w14:textId="16998E7D" w:rsidR="00F44D61" w:rsidRDefault="00F44D61" w:rsidP="00BA178F">
      <w:pPr>
        <w:spacing w:line="360" w:lineRule="auto"/>
        <w:rPr>
          <w:rFonts w:ascii="Arial" w:hAnsi="Arial" w:cs="Arial"/>
        </w:rPr>
      </w:pPr>
    </w:p>
    <w:p w14:paraId="1BFC069D" w14:textId="2E96672A" w:rsidR="00F44D61" w:rsidRDefault="00F44D61" w:rsidP="00BA178F">
      <w:pPr>
        <w:spacing w:line="360" w:lineRule="auto"/>
        <w:rPr>
          <w:rFonts w:ascii="Arial" w:hAnsi="Arial" w:cs="Arial"/>
        </w:rPr>
      </w:pPr>
    </w:p>
    <w:p w14:paraId="5B007D97" w14:textId="3CDEE0B3" w:rsidR="00F44D61" w:rsidRDefault="00F44D61" w:rsidP="00BA178F">
      <w:pPr>
        <w:spacing w:line="360" w:lineRule="auto"/>
        <w:rPr>
          <w:rFonts w:ascii="Arial" w:hAnsi="Arial" w:cs="Arial"/>
        </w:rPr>
      </w:pPr>
    </w:p>
    <w:p w14:paraId="4D5EFA82" w14:textId="4FBD3201" w:rsidR="00F44D61" w:rsidRDefault="00F44D61" w:rsidP="00BA178F">
      <w:pPr>
        <w:spacing w:line="360" w:lineRule="auto"/>
        <w:rPr>
          <w:rFonts w:ascii="Arial" w:hAnsi="Arial" w:cs="Arial"/>
        </w:rPr>
      </w:pPr>
    </w:p>
    <w:p w14:paraId="283435F8" w14:textId="76072A41" w:rsidR="00F44D61" w:rsidRDefault="00F44D61" w:rsidP="00BA178F">
      <w:pPr>
        <w:spacing w:line="360" w:lineRule="auto"/>
        <w:rPr>
          <w:rFonts w:ascii="Arial" w:hAnsi="Arial" w:cs="Arial"/>
        </w:rPr>
      </w:pPr>
    </w:p>
    <w:p w14:paraId="07454624" w14:textId="77777777" w:rsidR="00FC46DC" w:rsidRDefault="00FC46DC" w:rsidP="00BA178F">
      <w:pPr>
        <w:spacing w:line="360" w:lineRule="auto"/>
        <w:rPr>
          <w:rFonts w:ascii="Arial" w:hAnsi="Arial" w:cs="Arial"/>
        </w:rPr>
      </w:pPr>
    </w:p>
    <w:p w14:paraId="7D492365" w14:textId="55505E7A" w:rsidR="00F44D61" w:rsidRDefault="00F44D61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Social identity theory:</w:t>
      </w:r>
    </w:p>
    <w:p w14:paraId="5D36753C" w14:textId="55EE5209" w:rsidR="002A1919" w:rsidRDefault="00F44D61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1979, Henri Tajfel and John Turner </w:t>
      </w:r>
      <w:r w:rsidR="002A1919">
        <w:rPr>
          <w:rFonts w:ascii="Arial" w:hAnsi="Arial" w:cs="Arial"/>
        </w:rPr>
        <w:t>introduced the social identity theory. The social identity theory states that groups give us a sense of social identity.</w:t>
      </w:r>
      <w:r w:rsidR="003C4A94">
        <w:rPr>
          <w:rFonts w:ascii="Arial" w:hAnsi="Arial" w:cs="Arial"/>
        </w:rPr>
        <w:t xml:space="preserve"> According to </w:t>
      </w:r>
      <w:proofErr w:type="spellStart"/>
      <w:r w:rsidR="00204BB1">
        <w:rPr>
          <w:rFonts w:ascii="Arial" w:hAnsi="Arial" w:cs="Arial"/>
        </w:rPr>
        <w:t>Ashforth</w:t>
      </w:r>
      <w:proofErr w:type="spellEnd"/>
      <w:r w:rsidR="00204BB1">
        <w:rPr>
          <w:rFonts w:ascii="Arial" w:hAnsi="Arial" w:cs="Arial"/>
        </w:rPr>
        <w:t xml:space="preserve"> and </w:t>
      </w:r>
      <w:proofErr w:type="spellStart"/>
      <w:r w:rsidR="00204BB1">
        <w:rPr>
          <w:rFonts w:ascii="Arial" w:hAnsi="Arial" w:cs="Arial"/>
        </w:rPr>
        <w:t>Mael</w:t>
      </w:r>
      <w:proofErr w:type="spellEnd"/>
      <w:r w:rsidR="00204BB1">
        <w:rPr>
          <w:rFonts w:ascii="Arial" w:hAnsi="Arial" w:cs="Arial"/>
        </w:rPr>
        <w:t xml:space="preserve"> (1989) “</w:t>
      </w:r>
      <w:r w:rsidR="00841A9B">
        <w:rPr>
          <w:rFonts w:ascii="Source Sans Pro" w:hAnsi="Source Sans Pro"/>
          <w:color w:val="000000"/>
          <w:shd w:val="clear" w:color="auto" w:fill="FFFFFF"/>
        </w:rPr>
        <w:t>It is argued that (a) social identification is a perception of oneness with a group of persons.”</w:t>
      </w:r>
      <w:r w:rsidR="002A1919">
        <w:rPr>
          <w:rFonts w:ascii="Arial" w:hAnsi="Arial" w:cs="Arial"/>
        </w:rPr>
        <w:t xml:space="preserve"> </w:t>
      </w:r>
      <w:r w:rsidR="002A1919" w:rsidRPr="002A1919">
        <w:rPr>
          <w:rFonts w:ascii="Arial" w:hAnsi="Arial" w:cs="Arial"/>
        </w:rPr>
        <w:t>Via a process of social categori</w:t>
      </w:r>
      <w:r w:rsidR="003C4A94">
        <w:rPr>
          <w:rFonts w:ascii="Arial" w:hAnsi="Arial" w:cs="Arial"/>
        </w:rPr>
        <w:t>s</w:t>
      </w:r>
      <w:r w:rsidR="002A1919" w:rsidRPr="002A1919">
        <w:rPr>
          <w:rFonts w:ascii="Arial" w:hAnsi="Arial" w:cs="Arial"/>
        </w:rPr>
        <w:t>ation, we divided the world into "them" and "us" (</w:t>
      </w:r>
      <w:proofErr w:type="gramStart"/>
      <w:r w:rsidR="002A1919" w:rsidRPr="002A1919">
        <w:rPr>
          <w:rFonts w:ascii="Arial" w:hAnsi="Arial" w:cs="Arial"/>
        </w:rPr>
        <w:t>i.e.</w:t>
      </w:r>
      <w:proofErr w:type="gramEnd"/>
      <w:r w:rsidR="002A1919" w:rsidRPr="002A1919">
        <w:rPr>
          <w:rFonts w:ascii="Arial" w:hAnsi="Arial" w:cs="Arial"/>
        </w:rPr>
        <w:t xml:space="preserve"> we put people into social groups)</w:t>
      </w:r>
      <w:r w:rsidR="002A1919">
        <w:rPr>
          <w:rFonts w:ascii="Arial" w:hAnsi="Arial" w:cs="Arial"/>
        </w:rPr>
        <w:t>.</w:t>
      </w:r>
      <w:r w:rsidR="00A442E8">
        <w:rPr>
          <w:rFonts w:ascii="Arial" w:hAnsi="Arial" w:cs="Arial"/>
        </w:rPr>
        <w:t xml:space="preserve"> According to Stets and Burke</w:t>
      </w:r>
      <w:r w:rsidR="00791EC9">
        <w:rPr>
          <w:rFonts w:ascii="Arial" w:hAnsi="Arial" w:cs="Arial"/>
        </w:rPr>
        <w:t xml:space="preserve"> (2000) “</w:t>
      </w:r>
      <w:r w:rsidR="0008604D">
        <w:rPr>
          <w:rFonts w:ascii="Arial" w:hAnsi="Arial" w:cs="Arial"/>
        </w:rPr>
        <w:t xml:space="preserve">In social identity </w:t>
      </w:r>
      <w:r w:rsidR="00EE2905">
        <w:rPr>
          <w:rFonts w:ascii="Arial" w:hAnsi="Arial" w:cs="Arial"/>
        </w:rPr>
        <w:t xml:space="preserve">theory and identity theory, the self is reflexive </w:t>
      </w:r>
      <w:r w:rsidR="00C7735B">
        <w:rPr>
          <w:rFonts w:ascii="Arial" w:hAnsi="Arial" w:cs="Arial"/>
        </w:rPr>
        <w:t xml:space="preserve">in that it can take itself as an object and can categorize, classify, </w:t>
      </w:r>
      <w:r w:rsidR="00D75127">
        <w:rPr>
          <w:rFonts w:ascii="Arial" w:hAnsi="Arial" w:cs="Arial"/>
        </w:rPr>
        <w:t>or name itself in particular ways in relation to other social categories or classification.”</w:t>
      </w:r>
      <w:r w:rsidR="002A1919">
        <w:rPr>
          <w:rFonts w:ascii="Arial" w:hAnsi="Arial" w:cs="Arial"/>
        </w:rPr>
        <w:t xml:space="preserve"> </w:t>
      </w:r>
      <w:r w:rsidR="002A1919" w:rsidRPr="002A1919">
        <w:rPr>
          <w:rFonts w:ascii="Arial" w:hAnsi="Arial" w:cs="Arial"/>
        </w:rPr>
        <w:t>Henri Tajfel suggested that stereotyping (the categorization of people) is based on a natural cognitive process: the instinct to group things together.</w:t>
      </w:r>
      <w:r w:rsidR="002A1919">
        <w:rPr>
          <w:rFonts w:ascii="Arial" w:hAnsi="Arial" w:cs="Arial"/>
        </w:rPr>
        <w:t xml:space="preserve"> While doing this, we sometimes happen to exaggerate the similarities of things in the same group and the differences between other groups. </w:t>
      </w:r>
      <w:r w:rsidR="002A1919" w:rsidRPr="002A1919">
        <w:rPr>
          <w:rFonts w:ascii="Arial" w:hAnsi="Arial" w:cs="Arial"/>
        </w:rPr>
        <w:t xml:space="preserve">The fundamental principle of social identity theory is that in-group members will search out negative characteristics of out-group members </w:t>
      </w:r>
      <w:proofErr w:type="gramStart"/>
      <w:r w:rsidR="002A1919" w:rsidRPr="002A1919">
        <w:rPr>
          <w:rFonts w:ascii="Arial" w:hAnsi="Arial" w:cs="Arial"/>
        </w:rPr>
        <w:t>in order to</w:t>
      </w:r>
      <w:proofErr w:type="gramEnd"/>
      <w:r w:rsidR="002A1919" w:rsidRPr="002A1919">
        <w:rPr>
          <w:rFonts w:ascii="Arial" w:hAnsi="Arial" w:cs="Arial"/>
        </w:rPr>
        <w:t xml:space="preserve"> improve their self-image</w:t>
      </w:r>
      <w:r w:rsidR="002A1919">
        <w:rPr>
          <w:rFonts w:ascii="Arial" w:hAnsi="Arial" w:cs="Arial"/>
        </w:rPr>
        <w:t>.</w:t>
      </w:r>
      <w:r w:rsidR="00FF693E">
        <w:rPr>
          <w:rFonts w:ascii="Arial" w:hAnsi="Arial" w:cs="Arial"/>
        </w:rPr>
        <w:t xml:space="preserve"> </w:t>
      </w:r>
      <w:r w:rsidR="00624C79">
        <w:rPr>
          <w:rFonts w:ascii="Arial" w:hAnsi="Arial" w:cs="Arial"/>
        </w:rPr>
        <w:t xml:space="preserve">This theory can be used to explain things. According to </w:t>
      </w:r>
      <w:r w:rsidR="00242979">
        <w:rPr>
          <w:rFonts w:ascii="Arial" w:hAnsi="Arial" w:cs="Arial"/>
        </w:rPr>
        <w:t>Hogg (2016)</w:t>
      </w:r>
      <w:r w:rsidR="004A02A3">
        <w:rPr>
          <w:rFonts w:ascii="Arial" w:hAnsi="Arial" w:cs="Arial"/>
        </w:rPr>
        <w:t xml:space="preserve"> </w:t>
      </w:r>
      <w:r w:rsidR="004A02A3" w:rsidRPr="004A02A3">
        <w:rPr>
          <w:rFonts w:ascii="Arial" w:hAnsi="Arial" w:cs="Arial"/>
        </w:rPr>
        <w:t>“</w:t>
      </w:r>
      <w:r w:rsidR="004A02A3" w:rsidRPr="004A02A3">
        <w:rPr>
          <w:rFonts w:ascii="Arial" w:hAnsi="Arial" w:cs="Arial"/>
          <w:color w:val="333333"/>
          <w:spacing w:val="2"/>
          <w:shd w:val="clear" w:color="auto" w:fill="FCFCFC"/>
        </w:rPr>
        <w:t>The theory has also been applied and developed to explain organizational phenomena and the dynamics of language and speech style as identity symbols.”</w:t>
      </w:r>
    </w:p>
    <w:p w14:paraId="2DADDEC0" w14:textId="77777777" w:rsidR="002A1919" w:rsidRDefault="002A1919" w:rsidP="00BA178F">
      <w:pPr>
        <w:spacing w:line="360" w:lineRule="auto"/>
        <w:rPr>
          <w:rFonts w:ascii="Arial" w:hAnsi="Arial" w:cs="Arial"/>
        </w:rPr>
      </w:pPr>
    </w:p>
    <w:p w14:paraId="6E769A76" w14:textId="0A0B8310" w:rsidR="002A1919" w:rsidRPr="00B1202F" w:rsidRDefault="002A1919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applies to the case study as Mason may have seen the youth offending team as “them” and his </w:t>
      </w:r>
      <w:r w:rsidR="00FB76AC">
        <w:rPr>
          <w:rFonts w:ascii="Arial" w:hAnsi="Arial" w:cs="Arial"/>
        </w:rPr>
        <w:t>group of former associates as “us”, which resulted in him</w:t>
      </w:r>
      <w:r w:rsidR="00FB76AC" w:rsidRPr="00FB76AC">
        <w:rPr>
          <w:rFonts w:ascii="Arial" w:hAnsi="Arial" w:cs="Arial"/>
        </w:rPr>
        <w:t xml:space="preserve"> be</w:t>
      </w:r>
      <w:r w:rsidR="00FB76AC">
        <w:rPr>
          <w:rFonts w:ascii="Arial" w:hAnsi="Arial" w:cs="Arial"/>
        </w:rPr>
        <w:t>coming</w:t>
      </w:r>
      <w:r w:rsidR="00FB76AC" w:rsidRPr="00FB76AC">
        <w:rPr>
          <w:rFonts w:ascii="Arial" w:hAnsi="Arial" w:cs="Arial"/>
        </w:rPr>
        <w:t xml:space="preserve"> enraged and storm</w:t>
      </w:r>
      <w:r w:rsidR="00FB76AC">
        <w:rPr>
          <w:rFonts w:ascii="Arial" w:hAnsi="Arial" w:cs="Arial"/>
        </w:rPr>
        <w:t>ing</w:t>
      </w:r>
      <w:r w:rsidR="00FB76AC" w:rsidRPr="00FB76AC">
        <w:rPr>
          <w:rFonts w:ascii="Arial" w:hAnsi="Arial" w:cs="Arial"/>
        </w:rPr>
        <w:t xml:space="preserve"> out of the meeting</w:t>
      </w:r>
      <w:r w:rsidR="00FB76AC">
        <w:rPr>
          <w:rFonts w:ascii="Arial" w:hAnsi="Arial" w:cs="Arial"/>
        </w:rPr>
        <w:t xml:space="preserve">. In Mason’s mind, he could have been noticing the differences between the groups, causing conflict between the groups. Mason could have felt the need to defend his </w:t>
      </w:r>
      <w:r w:rsidR="00E82FCE">
        <w:rPr>
          <w:rFonts w:ascii="Arial" w:hAnsi="Arial" w:cs="Arial"/>
        </w:rPr>
        <w:t>group,</w:t>
      </w:r>
      <w:r w:rsidR="00FB76AC">
        <w:rPr>
          <w:rFonts w:ascii="Arial" w:hAnsi="Arial" w:cs="Arial"/>
        </w:rPr>
        <w:t xml:space="preserve"> so he verbally attacks the people that are not in his group. He has a sense of social identity because of his group around him.</w:t>
      </w:r>
      <w:r w:rsidR="00947735">
        <w:rPr>
          <w:rFonts w:ascii="Arial" w:hAnsi="Arial" w:cs="Arial"/>
        </w:rPr>
        <w:t xml:space="preserve"> Norms are also a part of the theory. According to </w:t>
      </w:r>
      <w:r w:rsidR="00884533">
        <w:rPr>
          <w:rFonts w:ascii="Arial" w:hAnsi="Arial" w:cs="Arial"/>
        </w:rPr>
        <w:t xml:space="preserve">Hogg and Reid (2006) </w:t>
      </w:r>
      <w:r w:rsidR="00B1202F" w:rsidRPr="00B1202F">
        <w:rPr>
          <w:rFonts w:ascii="Arial" w:hAnsi="Arial" w:cs="Arial"/>
        </w:rPr>
        <w:t>“</w:t>
      </w:r>
      <w:r w:rsidR="00B1202F" w:rsidRPr="00B1202F">
        <w:rPr>
          <w:rFonts w:ascii="Arial" w:hAnsi="Arial" w:cs="Arial"/>
          <w:color w:val="222222"/>
          <w:sz w:val="20"/>
          <w:szCs w:val="20"/>
          <w:shd w:val="clear" w:color="auto" w:fill="FFFFFF"/>
        </w:rPr>
        <w:t>We articulate the role of </w:t>
      </w:r>
      <w:r w:rsidR="00B1202F" w:rsidRPr="00B1202F">
        <w:rPr>
          <w:rFonts w:ascii="Arial" w:hAnsi="Arial" w:cs="Arial"/>
          <w:color w:val="000000"/>
          <w:sz w:val="20"/>
          <w:szCs w:val="20"/>
          <w:shd w:val="clear" w:color="auto" w:fill="FFFFFF"/>
        </w:rPr>
        <w:t>norms </w:t>
      </w:r>
      <w:r w:rsidR="00B1202F" w:rsidRPr="00B1202F">
        <w:rPr>
          <w:rFonts w:ascii="Arial" w:hAnsi="Arial" w:cs="Arial"/>
          <w:color w:val="222222"/>
          <w:sz w:val="20"/>
          <w:szCs w:val="20"/>
          <w:shd w:val="clear" w:color="auto" w:fill="FFFFFF"/>
        </w:rPr>
        <w:t>within the </w:t>
      </w:r>
      <w:r w:rsidR="00B1202F" w:rsidRPr="00B1202F">
        <w:rPr>
          <w:rFonts w:ascii="Arial" w:hAnsi="Arial" w:cs="Arial"/>
          <w:color w:val="000000"/>
          <w:sz w:val="20"/>
          <w:szCs w:val="20"/>
          <w:shd w:val="clear" w:color="auto" w:fill="FFFFFF"/>
        </w:rPr>
        <w:t>social identity</w:t>
      </w:r>
      <w:r w:rsidR="00B1202F">
        <w:rPr>
          <w:rFonts w:ascii="Arial" w:hAnsi="Arial" w:cs="Arial"/>
          <w:color w:val="000000"/>
          <w:sz w:val="20"/>
          <w:szCs w:val="20"/>
          <w:shd w:val="clear" w:color="auto" w:fill="FFFFFF"/>
        </w:rPr>
        <w:t>.”</w:t>
      </w:r>
    </w:p>
    <w:p w14:paraId="1CC02AC3" w14:textId="77777777" w:rsidR="00747CF1" w:rsidRDefault="00747CF1" w:rsidP="00BA178F">
      <w:pPr>
        <w:spacing w:line="360" w:lineRule="auto"/>
        <w:rPr>
          <w:rFonts w:ascii="Arial" w:hAnsi="Arial" w:cs="Arial"/>
        </w:rPr>
      </w:pPr>
    </w:p>
    <w:p w14:paraId="1E5263C8" w14:textId="54B0C69C" w:rsidR="00747CF1" w:rsidRPr="00747CF1" w:rsidRDefault="00747CF1" w:rsidP="00BA178F">
      <w:pPr>
        <w:spacing w:line="360" w:lineRule="auto"/>
      </w:pPr>
      <w:r>
        <w:rPr>
          <w:rFonts w:ascii="Arial" w:hAnsi="Arial" w:cs="Arial"/>
        </w:rPr>
        <w:t>There are also stages to this theory. The 1</w:t>
      </w:r>
      <w:r w:rsidRPr="00747CF1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stage is categorisation. Humans categorise other people and things to identify them easier. The 2</w:t>
      </w:r>
      <w:r w:rsidRPr="00747CF1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stage is identification. </w:t>
      </w:r>
      <w:r w:rsidRPr="00747CF1">
        <w:rPr>
          <w:rFonts w:ascii="Arial" w:hAnsi="Arial" w:cs="Arial"/>
        </w:rPr>
        <w:t xml:space="preserve">We adopt the name of the </w:t>
      </w:r>
      <w:r>
        <w:rPr>
          <w:rFonts w:ascii="Arial" w:hAnsi="Arial" w:cs="Arial"/>
        </w:rPr>
        <w:t>group</w:t>
      </w:r>
      <w:r w:rsidRPr="00747CF1">
        <w:rPr>
          <w:rFonts w:ascii="Arial" w:hAnsi="Arial" w:cs="Arial"/>
        </w:rPr>
        <w:t xml:space="preserve"> to which we have assigned ourselves</w:t>
      </w:r>
      <w:r>
        <w:rPr>
          <w:rFonts w:ascii="Arial" w:hAnsi="Arial" w:cs="Arial"/>
        </w:rPr>
        <w:t xml:space="preserve"> to.</w:t>
      </w:r>
      <w:r w:rsidRPr="00747CF1">
        <w:t xml:space="preserve"> </w:t>
      </w:r>
      <w:r w:rsidRPr="00747CF1">
        <w:rPr>
          <w:rFonts w:ascii="Arial" w:hAnsi="Arial" w:cs="Arial"/>
        </w:rPr>
        <w:t>If you categori</w:t>
      </w:r>
      <w:r>
        <w:rPr>
          <w:rFonts w:ascii="Arial" w:hAnsi="Arial" w:cs="Arial"/>
        </w:rPr>
        <w:t>s</w:t>
      </w:r>
      <w:r w:rsidRPr="00747CF1">
        <w:rPr>
          <w:rFonts w:ascii="Arial" w:hAnsi="Arial" w:cs="Arial"/>
        </w:rPr>
        <w:t>e yourself as a student, for example, you are likely to adopt the persona of a student and begin behaving in ways that you assume students do.</w:t>
      </w:r>
      <w:r>
        <w:rPr>
          <w:rFonts w:ascii="Arial" w:hAnsi="Arial" w:cs="Arial"/>
        </w:rPr>
        <w:t xml:space="preserve"> The 3</w:t>
      </w:r>
      <w:r w:rsidRPr="00747CF1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and final stage </w:t>
      </w:r>
      <w:proofErr w:type="gramStart"/>
      <w:r>
        <w:rPr>
          <w:rFonts w:ascii="Arial" w:hAnsi="Arial" w:cs="Arial"/>
        </w:rPr>
        <w:t>is</w:t>
      </w:r>
      <w:proofErr w:type="gramEnd"/>
      <w:r>
        <w:rPr>
          <w:rFonts w:ascii="Arial" w:hAnsi="Arial" w:cs="Arial"/>
        </w:rPr>
        <w:t xml:space="preserve"> comparison. Once we have settled in a group, we tend to spot differences with other groups.</w:t>
      </w:r>
    </w:p>
    <w:p w14:paraId="43E1A5FB" w14:textId="1ADC0B6F" w:rsidR="00F44D61" w:rsidRDefault="00F44D61" w:rsidP="00BA178F">
      <w:pPr>
        <w:spacing w:line="360" w:lineRule="auto"/>
        <w:rPr>
          <w:rFonts w:ascii="Arial" w:hAnsi="Arial" w:cs="Arial"/>
        </w:rPr>
      </w:pPr>
    </w:p>
    <w:p w14:paraId="6E7E4849" w14:textId="77777777" w:rsidR="00264ACD" w:rsidRDefault="00264ACD" w:rsidP="00BA178F">
      <w:pPr>
        <w:spacing w:line="360" w:lineRule="auto"/>
        <w:rPr>
          <w:rFonts w:ascii="Arial" w:hAnsi="Arial" w:cs="Arial"/>
        </w:rPr>
      </w:pPr>
    </w:p>
    <w:p w14:paraId="7F5B8C88" w14:textId="132ADD73" w:rsidR="00C920F5" w:rsidRDefault="0082156B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Theory of planned behaviour:</w:t>
      </w:r>
    </w:p>
    <w:p w14:paraId="0AE1064E" w14:textId="55D8A749" w:rsidR="0082156B" w:rsidRDefault="00B75F97" w:rsidP="00BA178F">
      <w:pPr>
        <w:spacing w:line="360" w:lineRule="auto"/>
        <w:rPr>
          <w:rFonts w:ascii="Arial" w:hAnsi="Arial" w:cs="Arial"/>
        </w:rPr>
      </w:pPr>
      <w:r w:rsidRPr="00B75F97">
        <w:rPr>
          <w:rFonts w:ascii="Arial" w:hAnsi="Arial" w:cs="Arial"/>
        </w:rPr>
        <w:t>The theory of planned behavio</w:t>
      </w:r>
      <w:r>
        <w:rPr>
          <w:rFonts w:ascii="Arial" w:hAnsi="Arial" w:cs="Arial"/>
        </w:rPr>
        <w:t>u</w:t>
      </w:r>
      <w:r w:rsidRPr="00B75F97">
        <w:rPr>
          <w:rFonts w:ascii="Arial" w:hAnsi="Arial" w:cs="Arial"/>
        </w:rPr>
        <w:t>r is a model for predicting and comprehending human behavio</w:t>
      </w:r>
      <w:r>
        <w:rPr>
          <w:rFonts w:ascii="Arial" w:hAnsi="Arial" w:cs="Arial"/>
        </w:rPr>
        <w:t>u</w:t>
      </w:r>
      <w:r w:rsidRPr="00B75F97">
        <w:rPr>
          <w:rFonts w:ascii="Arial" w:hAnsi="Arial" w:cs="Arial"/>
        </w:rPr>
        <w:t>r.</w:t>
      </w:r>
      <w:r w:rsidR="005F5B89">
        <w:rPr>
          <w:rFonts w:ascii="Arial" w:hAnsi="Arial" w:cs="Arial"/>
        </w:rPr>
        <w:t xml:space="preserve"> According to Ajzen and </w:t>
      </w:r>
      <w:r w:rsidR="0021194E">
        <w:rPr>
          <w:rFonts w:ascii="Arial" w:hAnsi="Arial" w:cs="Arial"/>
        </w:rPr>
        <w:t>Driver</w:t>
      </w:r>
      <w:r w:rsidR="00A32DC6">
        <w:rPr>
          <w:rFonts w:ascii="Arial" w:hAnsi="Arial" w:cs="Arial"/>
        </w:rPr>
        <w:t xml:space="preserve"> </w:t>
      </w:r>
      <w:proofErr w:type="gramStart"/>
      <w:r w:rsidR="00A32DC6">
        <w:rPr>
          <w:rFonts w:ascii="Arial" w:hAnsi="Arial" w:cs="Arial"/>
        </w:rPr>
        <w:t>(</w:t>
      </w:r>
      <w:r w:rsidR="0021194E">
        <w:rPr>
          <w:rFonts w:ascii="Arial" w:hAnsi="Arial" w:cs="Arial"/>
        </w:rPr>
        <w:t xml:space="preserve"> “</w:t>
      </w:r>
      <w:proofErr w:type="gramEnd"/>
      <w:r w:rsidR="0021194E" w:rsidRPr="0021194E">
        <w:rPr>
          <w:rFonts w:ascii="Arial" w:hAnsi="Arial" w:cs="Arial"/>
          <w:color w:val="222222"/>
          <w:sz w:val="20"/>
          <w:szCs w:val="20"/>
          <w:shd w:val="clear" w:color="auto" w:fill="FFFFFF"/>
        </w:rPr>
        <w:t>The </w:t>
      </w:r>
      <w:r w:rsidR="0021194E" w:rsidRPr="0021194E">
        <w:rPr>
          <w:rFonts w:ascii="Arial" w:hAnsi="Arial" w:cs="Arial"/>
          <w:color w:val="000000"/>
          <w:sz w:val="20"/>
          <w:szCs w:val="20"/>
          <w:shd w:val="clear" w:color="auto" w:fill="FFFFFF"/>
        </w:rPr>
        <w:t>theory </w:t>
      </w:r>
      <w:r w:rsidR="0021194E" w:rsidRPr="0021194E">
        <w:rPr>
          <w:rFonts w:ascii="Arial" w:hAnsi="Arial" w:cs="Arial"/>
          <w:color w:val="222222"/>
          <w:sz w:val="20"/>
          <w:szCs w:val="20"/>
          <w:shd w:val="clear" w:color="auto" w:fill="FFFFFF"/>
        </w:rPr>
        <w:t>of </w:t>
      </w:r>
      <w:r w:rsidR="0021194E" w:rsidRPr="0021194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planned </w:t>
      </w:r>
      <w:proofErr w:type="spellStart"/>
      <w:r w:rsidR="0021194E" w:rsidRPr="0021194E">
        <w:rPr>
          <w:rFonts w:ascii="Arial" w:hAnsi="Arial" w:cs="Arial"/>
          <w:color w:val="000000"/>
          <w:sz w:val="20"/>
          <w:szCs w:val="20"/>
          <w:shd w:val="clear" w:color="auto" w:fill="FFFFFF"/>
        </w:rPr>
        <w:t>behavior</w:t>
      </w:r>
      <w:proofErr w:type="spellEnd"/>
      <w:r w:rsidR="0021194E" w:rsidRPr="0021194E"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 w:rsidR="0021194E" w:rsidRPr="0021194E">
        <w:rPr>
          <w:rFonts w:ascii="Arial" w:hAnsi="Arial" w:cs="Arial"/>
          <w:color w:val="222222"/>
          <w:sz w:val="20"/>
          <w:szCs w:val="20"/>
          <w:shd w:val="clear" w:color="auto" w:fill="FFFFFF"/>
        </w:rPr>
        <w:t>(Ajzen, 1985, 1987) is used to predict leisure intentions and</w:t>
      </w:r>
      <w:r w:rsidR="0021194E" w:rsidRPr="0021194E">
        <w:rPr>
          <w:rFonts w:ascii="Arial" w:hAnsi="Arial" w:cs="Arial"/>
          <w:color w:val="222222"/>
          <w:sz w:val="20"/>
          <w:szCs w:val="20"/>
        </w:rPr>
        <w:t xml:space="preserve"> </w:t>
      </w:r>
      <w:proofErr w:type="spellStart"/>
      <w:r w:rsidR="0021194E" w:rsidRPr="0021194E">
        <w:rPr>
          <w:rFonts w:ascii="Arial" w:hAnsi="Arial" w:cs="Arial"/>
          <w:color w:val="000000"/>
          <w:sz w:val="20"/>
          <w:szCs w:val="20"/>
          <w:shd w:val="clear" w:color="auto" w:fill="FFFFFF"/>
        </w:rPr>
        <w:t>behavior</w:t>
      </w:r>
      <w:proofErr w:type="spellEnd"/>
      <w:r w:rsidR="0021194E" w:rsidRPr="0021194E">
        <w:rPr>
          <w:rFonts w:ascii="Arial" w:hAnsi="Arial" w:cs="Arial"/>
          <w:color w:val="222222"/>
          <w:sz w:val="20"/>
          <w:szCs w:val="20"/>
          <w:shd w:val="clear" w:color="auto" w:fill="FFFFFF"/>
        </w:rPr>
        <w:t>.”</w:t>
      </w:r>
      <w:r w:rsidRPr="0021194E">
        <w:rPr>
          <w:rFonts w:ascii="Arial" w:hAnsi="Arial" w:cs="Arial"/>
        </w:rPr>
        <w:t xml:space="preserve"> </w:t>
      </w:r>
      <w:r w:rsidRPr="00B75F97">
        <w:rPr>
          <w:rFonts w:ascii="Arial" w:hAnsi="Arial" w:cs="Arial"/>
        </w:rPr>
        <w:t>It argues that behavio</w:t>
      </w:r>
      <w:r>
        <w:rPr>
          <w:rFonts w:ascii="Arial" w:hAnsi="Arial" w:cs="Arial"/>
        </w:rPr>
        <w:t>u</w:t>
      </w:r>
      <w:r w:rsidRPr="00B75F97">
        <w:rPr>
          <w:rFonts w:ascii="Arial" w:hAnsi="Arial" w:cs="Arial"/>
        </w:rPr>
        <w:t>ral motives, which are determined by a combination of three factors: attitude toward the action, subjective norms, and perceived behavio</w:t>
      </w:r>
      <w:r>
        <w:rPr>
          <w:rFonts w:ascii="Arial" w:hAnsi="Arial" w:cs="Arial"/>
        </w:rPr>
        <w:t>u</w:t>
      </w:r>
      <w:r w:rsidRPr="00B75F97">
        <w:rPr>
          <w:rFonts w:ascii="Arial" w:hAnsi="Arial" w:cs="Arial"/>
        </w:rPr>
        <w:t>ral influence, decide behavio</w:t>
      </w:r>
      <w:r>
        <w:rPr>
          <w:rFonts w:ascii="Arial" w:hAnsi="Arial" w:cs="Arial"/>
        </w:rPr>
        <w:t>u</w:t>
      </w:r>
      <w:r w:rsidRPr="00B75F97">
        <w:rPr>
          <w:rFonts w:ascii="Arial" w:hAnsi="Arial" w:cs="Arial"/>
        </w:rPr>
        <w:t>rs right away.</w:t>
      </w:r>
      <w:r w:rsidR="000F55C6">
        <w:rPr>
          <w:rFonts w:ascii="Arial" w:hAnsi="Arial" w:cs="Arial"/>
        </w:rPr>
        <w:t xml:space="preserve"> </w:t>
      </w:r>
      <w:r w:rsidR="000F55C6" w:rsidRPr="000F55C6">
        <w:rPr>
          <w:rFonts w:ascii="Arial" w:hAnsi="Arial" w:cs="Arial"/>
        </w:rPr>
        <w:t xml:space="preserve">According to the theory, </w:t>
      </w:r>
      <w:proofErr w:type="gramStart"/>
      <w:r w:rsidR="000F55C6" w:rsidRPr="000F55C6">
        <w:rPr>
          <w:rFonts w:ascii="Arial" w:hAnsi="Arial" w:cs="Arial"/>
        </w:rPr>
        <w:t>in order to</w:t>
      </w:r>
      <w:proofErr w:type="gramEnd"/>
      <w:r w:rsidR="000F55C6" w:rsidRPr="000F55C6">
        <w:rPr>
          <w:rFonts w:ascii="Arial" w:hAnsi="Arial" w:cs="Arial"/>
        </w:rPr>
        <w:t xml:space="preserve"> change behavio</w:t>
      </w:r>
      <w:r w:rsidR="000F55C6">
        <w:rPr>
          <w:rFonts w:ascii="Arial" w:hAnsi="Arial" w:cs="Arial"/>
        </w:rPr>
        <w:t>u</w:t>
      </w:r>
      <w:r w:rsidR="000F55C6" w:rsidRPr="000F55C6">
        <w:rPr>
          <w:rFonts w:ascii="Arial" w:hAnsi="Arial" w:cs="Arial"/>
        </w:rPr>
        <w:t xml:space="preserve">r, you must first change </w:t>
      </w:r>
      <w:r w:rsidR="000F55C6">
        <w:rPr>
          <w:rFonts w:ascii="Arial" w:hAnsi="Arial" w:cs="Arial"/>
        </w:rPr>
        <w:t xml:space="preserve">the </w:t>
      </w:r>
      <w:r w:rsidR="007C2A81">
        <w:rPr>
          <w:rFonts w:ascii="Arial" w:hAnsi="Arial" w:cs="Arial"/>
        </w:rPr>
        <w:t>behavioural attitudes.</w:t>
      </w:r>
      <w:r w:rsidR="005153B5">
        <w:rPr>
          <w:rFonts w:ascii="Arial" w:hAnsi="Arial" w:cs="Arial"/>
        </w:rPr>
        <w:t xml:space="preserve"> </w:t>
      </w:r>
      <w:r w:rsidR="005153B5" w:rsidRPr="005153B5">
        <w:rPr>
          <w:rFonts w:ascii="Arial" w:hAnsi="Arial" w:cs="Arial"/>
        </w:rPr>
        <w:t>The TPB</w:t>
      </w:r>
      <w:r w:rsidR="00AA021F">
        <w:rPr>
          <w:rFonts w:ascii="Arial" w:hAnsi="Arial" w:cs="Arial"/>
        </w:rPr>
        <w:t xml:space="preserve"> (Theory of Planned Behaviour)</w:t>
      </w:r>
      <w:r w:rsidR="005153B5" w:rsidRPr="005153B5">
        <w:rPr>
          <w:rFonts w:ascii="Arial" w:hAnsi="Arial" w:cs="Arial"/>
        </w:rPr>
        <w:t xml:space="preserve"> has been used to predict and describe a variety of health behavio</w:t>
      </w:r>
      <w:r w:rsidR="005153B5">
        <w:rPr>
          <w:rFonts w:ascii="Arial" w:hAnsi="Arial" w:cs="Arial"/>
        </w:rPr>
        <w:t>u</w:t>
      </w:r>
      <w:r w:rsidR="005153B5" w:rsidRPr="005153B5">
        <w:rPr>
          <w:rFonts w:ascii="Arial" w:hAnsi="Arial" w:cs="Arial"/>
        </w:rPr>
        <w:t>rs and intentions with great success.</w:t>
      </w:r>
      <w:r w:rsidR="00BD0138">
        <w:rPr>
          <w:rFonts w:ascii="Arial" w:hAnsi="Arial" w:cs="Arial"/>
        </w:rPr>
        <w:t xml:space="preserve"> This theory is</w:t>
      </w:r>
      <w:r w:rsidR="00F93BFF">
        <w:rPr>
          <w:rFonts w:ascii="Arial" w:hAnsi="Arial" w:cs="Arial"/>
        </w:rPr>
        <w:t xml:space="preserve"> reliable </w:t>
      </w:r>
      <w:r w:rsidR="000125B8">
        <w:rPr>
          <w:rFonts w:ascii="Arial" w:hAnsi="Arial" w:cs="Arial"/>
        </w:rPr>
        <w:t xml:space="preserve">and explains things well. According to </w:t>
      </w:r>
      <w:proofErr w:type="spellStart"/>
      <w:r w:rsidR="000125B8">
        <w:rPr>
          <w:rFonts w:ascii="Arial" w:hAnsi="Arial" w:cs="Arial"/>
        </w:rPr>
        <w:t>Kok</w:t>
      </w:r>
      <w:proofErr w:type="spellEnd"/>
      <w:r w:rsidR="000125B8">
        <w:rPr>
          <w:rFonts w:ascii="Arial" w:hAnsi="Arial" w:cs="Arial"/>
        </w:rPr>
        <w:t xml:space="preserve"> and G</w:t>
      </w:r>
      <w:r w:rsidR="00877D86">
        <w:rPr>
          <w:rFonts w:ascii="Arial" w:hAnsi="Arial" w:cs="Arial"/>
        </w:rPr>
        <w:t>odin (1996) “</w:t>
      </w:r>
      <w:r w:rsidR="00877D86">
        <w:rPr>
          <w:rFonts w:ascii="Arial" w:hAnsi="Arial" w:cs="Arial"/>
          <w:color w:val="333333"/>
          <w:shd w:val="clear" w:color="auto" w:fill="FFFFFF"/>
        </w:rPr>
        <w:t>The results indicated that the theory performs very well for the explanation of intention.”</w:t>
      </w:r>
    </w:p>
    <w:p w14:paraId="627689B4" w14:textId="7A462C82" w:rsidR="000E12AA" w:rsidRDefault="000E12AA" w:rsidP="00BA178F">
      <w:pPr>
        <w:spacing w:line="360" w:lineRule="auto"/>
        <w:rPr>
          <w:rFonts w:ascii="Arial" w:hAnsi="Arial" w:cs="Arial"/>
        </w:rPr>
      </w:pPr>
      <w:r w:rsidRPr="000E12AA">
        <w:rPr>
          <w:rFonts w:ascii="Arial" w:hAnsi="Arial" w:cs="Arial"/>
        </w:rPr>
        <w:t xml:space="preserve">The </w:t>
      </w:r>
      <w:r w:rsidR="00D815E2">
        <w:rPr>
          <w:rFonts w:ascii="Arial" w:hAnsi="Arial" w:cs="Arial"/>
        </w:rPr>
        <w:t>t</w:t>
      </w:r>
      <w:r w:rsidRPr="000E12AA">
        <w:rPr>
          <w:rFonts w:ascii="Arial" w:hAnsi="Arial" w:cs="Arial"/>
        </w:rPr>
        <w:t xml:space="preserve">heory of </w:t>
      </w:r>
      <w:r w:rsidR="00D815E2">
        <w:rPr>
          <w:rFonts w:ascii="Arial" w:hAnsi="Arial" w:cs="Arial"/>
        </w:rPr>
        <w:t>p</w:t>
      </w:r>
      <w:r w:rsidRPr="000E12AA">
        <w:rPr>
          <w:rFonts w:ascii="Arial" w:hAnsi="Arial" w:cs="Arial"/>
        </w:rPr>
        <w:t xml:space="preserve">lanned </w:t>
      </w:r>
      <w:r w:rsidR="00D815E2">
        <w:rPr>
          <w:rFonts w:ascii="Arial" w:hAnsi="Arial" w:cs="Arial"/>
        </w:rPr>
        <w:t>b</w:t>
      </w:r>
      <w:r w:rsidRPr="000E12AA">
        <w:rPr>
          <w:rFonts w:ascii="Arial" w:hAnsi="Arial" w:cs="Arial"/>
        </w:rPr>
        <w:t>ehavio</w:t>
      </w:r>
      <w:r w:rsidR="00914EAF">
        <w:rPr>
          <w:rFonts w:ascii="Arial" w:hAnsi="Arial" w:cs="Arial"/>
        </w:rPr>
        <w:t>u</w:t>
      </w:r>
      <w:r w:rsidRPr="000E12AA">
        <w:rPr>
          <w:rFonts w:ascii="Arial" w:hAnsi="Arial" w:cs="Arial"/>
        </w:rPr>
        <w:t xml:space="preserve">r utilizes a person's personal attitude and viewpoint, as well as their perceived power over their </w:t>
      </w:r>
      <w:r w:rsidR="00914EAF" w:rsidRPr="000E12AA">
        <w:rPr>
          <w:rFonts w:ascii="Arial" w:hAnsi="Arial" w:cs="Arial"/>
        </w:rPr>
        <w:t>behavio</w:t>
      </w:r>
      <w:r w:rsidR="00914EAF">
        <w:rPr>
          <w:rFonts w:ascii="Arial" w:hAnsi="Arial" w:cs="Arial"/>
        </w:rPr>
        <w:t>u</w:t>
      </w:r>
      <w:r w:rsidR="00914EAF" w:rsidRPr="000E12AA">
        <w:rPr>
          <w:rFonts w:ascii="Arial" w:hAnsi="Arial" w:cs="Arial"/>
        </w:rPr>
        <w:t>r</w:t>
      </w:r>
      <w:r w:rsidRPr="000E12AA">
        <w:rPr>
          <w:rFonts w:ascii="Arial" w:hAnsi="Arial" w:cs="Arial"/>
        </w:rPr>
        <w:t xml:space="preserve"> and society's subjective norms, to influence their behavio</w:t>
      </w:r>
      <w:r w:rsidR="00914EAF">
        <w:rPr>
          <w:rFonts w:ascii="Arial" w:hAnsi="Arial" w:cs="Arial"/>
        </w:rPr>
        <w:t>u</w:t>
      </w:r>
      <w:r w:rsidRPr="000E12AA">
        <w:rPr>
          <w:rFonts w:ascii="Arial" w:hAnsi="Arial" w:cs="Arial"/>
        </w:rPr>
        <w:t>ral purpose, which contributes to the behavio</w:t>
      </w:r>
      <w:r w:rsidR="00914EAF">
        <w:rPr>
          <w:rFonts w:ascii="Arial" w:hAnsi="Arial" w:cs="Arial"/>
        </w:rPr>
        <w:t>u</w:t>
      </w:r>
      <w:r w:rsidRPr="000E12AA">
        <w:rPr>
          <w:rFonts w:ascii="Arial" w:hAnsi="Arial" w:cs="Arial"/>
        </w:rPr>
        <w:t>r or action.</w:t>
      </w:r>
      <w:r w:rsidR="00584F12">
        <w:rPr>
          <w:rFonts w:ascii="Arial" w:hAnsi="Arial" w:cs="Arial"/>
        </w:rPr>
        <w:t xml:space="preserve"> </w:t>
      </w:r>
      <w:r w:rsidR="00584F12" w:rsidRPr="00584F12">
        <w:rPr>
          <w:rFonts w:ascii="Arial" w:hAnsi="Arial" w:cs="Arial"/>
        </w:rPr>
        <w:t xml:space="preserve">If someone has a bad attitude and believes they </w:t>
      </w:r>
      <w:proofErr w:type="gramStart"/>
      <w:r w:rsidR="00584F12" w:rsidRPr="00584F12">
        <w:rPr>
          <w:rFonts w:ascii="Arial" w:hAnsi="Arial" w:cs="Arial"/>
        </w:rPr>
        <w:t>don't</w:t>
      </w:r>
      <w:proofErr w:type="gramEnd"/>
      <w:r w:rsidR="00584F12" w:rsidRPr="00584F12">
        <w:rPr>
          <w:rFonts w:ascii="Arial" w:hAnsi="Arial" w:cs="Arial"/>
        </w:rPr>
        <w:t xml:space="preserve"> have influence over an action, they are less like</w:t>
      </w:r>
      <w:r w:rsidR="005E66C2">
        <w:rPr>
          <w:rFonts w:ascii="Arial" w:hAnsi="Arial" w:cs="Arial"/>
        </w:rPr>
        <w:t xml:space="preserve">ly to </w:t>
      </w:r>
      <w:r w:rsidR="001D3A44">
        <w:rPr>
          <w:rFonts w:ascii="Arial" w:hAnsi="Arial" w:cs="Arial"/>
        </w:rPr>
        <w:t xml:space="preserve">succeed in that. According to Connor </w:t>
      </w:r>
      <w:r w:rsidR="00E40880">
        <w:rPr>
          <w:rFonts w:ascii="Arial" w:hAnsi="Arial" w:cs="Arial"/>
        </w:rPr>
        <w:t>(</w:t>
      </w:r>
      <w:r w:rsidR="00CE2EBC">
        <w:rPr>
          <w:rFonts w:ascii="Arial" w:hAnsi="Arial" w:cs="Arial"/>
        </w:rPr>
        <w:t>2020) “</w:t>
      </w:r>
      <w:r w:rsidR="00CE2EBC">
        <w:rPr>
          <w:rFonts w:ascii="Arial" w:hAnsi="Arial" w:cs="Arial"/>
          <w:color w:val="1C1D1E"/>
          <w:shd w:val="clear" w:color="auto" w:fill="FFFFFF"/>
        </w:rPr>
        <w:t>The TRA, TPB, and RAA suggest that the key proximal determinant of action/</w:t>
      </w:r>
      <w:proofErr w:type="spellStart"/>
      <w:r w:rsidR="00CE2EBC">
        <w:rPr>
          <w:rFonts w:ascii="Arial" w:hAnsi="Arial" w:cs="Arial"/>
          <w:color w:val="1C1D1E"/>
          <w:shd w:val="clear" w:color="auto" w:fill="FFFFFF"/>
        </w:rPr>
        <w:t>behavior</w:t>
      </w:r>
      <w:proofErr w:type="spellEnd"/>
      <w:r w:rsidR="00CE2EBC">
        <w:rPr>
          <w:rFonts w:ascii="Arial" w:hAnsi="Arial" w:cs="Arial"/>
          <w:color w:val="1C1D1E"/>
          <w:shd w:val="clear" w:color="auto" w:fill="FFFFFF"/>
        </w:rPr>
        <w:t xml:space="preserve"> is one's </w:t>
      </w:r>
      <w:proofErr w:type="spellStart"/>
      <w:r w:rsidR="00CE2EBC">
        <w:rPr>
          <w:rFonts w:ascii="Arial" w:hAnsi="Arial" w:cs="Arial"/>
          <w:color w:val="1C1D1E"/>
          <w:shd w:val="clear" w:color="auto" w:fill="FFFFFF"/>
        </w:rPr>
        <w:t>behavioral</w:t>
      </w:r>
      <w:proofErr w:type="spellEnd"/>
      <w:r w:rsidR="00CE2EBC">
        <w:rPr>
          <w:rFonts w:ascii="Arial" w:hAnsi="Arial" w:cs="Arial"/>
          <w:color w:val="1C1D1E"/>
          <w:shd w:val="clear" w:color="auto" w:fill="FFFFFF"/>
        </w:rPr>
        <w:t xml:space="preserve"> intention to engage in that </w:t>
      </w:r>
      <w:proofErr w:type="spellStart"/>
      <w:r w:rsidR="00CE2EBC">
        <w:rPr>
          <w:rFonts w:ascii="Arial" w:hAnsi="Arial" w:cs="Arial"/>
          <w:color w:val="1C1D1E"/>
          <w:shd w:val="clear" w:color="auto" w:fill="FFFFFF"/>
        </w:rPr>
        <w:t>behavior</w:t>
      </w:r>
      <w:proofErr w:type="spellEnd"/>
      <w:r w:rsidR="00CE2EBC">
        <w:rPr>
          <w:rFonts w:ascii="Arial" w:hAnsi="Arial" w:cs="Arial"/>
          <w:color w:val="1C1D1E"/>
          <w:shd w:val="clear" w:color="auto" w:fill="FFFFFF"/>
        </w:rPr>
        <w:t>.”</w:t>
      </w:r>
      <w:r w:rsidR="00584F12" w:rsidRPr="00584F12">
        <w:rPr>
          <w:rFonts w:ascii="Arial" w:hAnsi="Arial" w:cs="Arial"/>
        </w:rPr>
        <w:t xml:space="preserve"> Furthermore, if members of society do not approve of this behavio</w:t>
      </w:r>
      <w:r w:rsidR="00AE593E">
        <w:rPr>
          <w:rFonts w:ascii="Arial" w:hAnsi="Arial" w:cs="Arial"/>
        </w:rPr>
        <w:t>u</w:t>
      </w:r>
      <w:r w:rsidR="00584F12" w:rsidRPr="00584F12">
        <w:rPr>
          <w:rFonts w:ascii="Arial" w:hAnsi="Arial" w:cs="Arial"/>
        </w:rPr>
        <w:t>r, it will have a negative effect on a person's motivation to carry it out.</w:t>
      </w:r>
      <w:r w:rsidR="00584F12">
        <w:rPr>
          <w:rFonts w:ascii="Arial" w:hAnsi="Arial" w:cs="Arial"/>
        </w:rPr>
        <w:t xml:space="preserve"> </w:t>
      </w:r>
      <w:r w:rsidR="00D815E2" w:rsidRPr="00D815E2">
        <w:rPr>
          <w:rFonts w:ascii="Arial" w:hAnsi="Arial" w:cs="Arial"/>
        </w:rPr>
        <w:t>Depending on the individual's personal beliefs, an individual's mindset and perceived behavio</w:t>
      </w:r>
      <w:r w:rsidR="00AE593E">
        <w:rPr>
          <w:rFonts w:ascii="Arial" w:hAnsi="Arial" w:cs="Arial"/>
        </w:rPr>
        <w:t>u</w:t>
      </w:r>
      <w:r w:rsidR="00D815E2" w:rsidRPr="00D815E2">
        <w:rPr>
          <w:rFonts w:ascii="Arial" w:hAnsi="Arial" w:cs="Arial"/>
        </w:rPr>
        <w:t>ral regulation may have a positive or negative effect on their purpose and conduct action.</w:t>
      </w:r>
      <w:r w:rsidR="006C6585">
        <w:rPr>
          <w:rFonts w:ascii="Arial" w:hAnsi="Arial" w:cs="Arial"/>
        </w:rPr>
        <w:t xml:space="preserve"> Most of us are </w:t>
      </w:r>
      <w:r w:rsidR="004D5C66">
        <w:rPr>
          <w:rFonts w:ascii="Arial" w:hAnsi="Arial" w:cs="Arial"/>
        </w:rPr>
        <w:t>goal orientated. According to Ajzen (1985) “</w:t>
      </w:r>
      <w:r w:rsidR="004D5C66" w:rsidRPr="004D5C66">
        <w:rPr>
          <w:rFonts w:ascii="Arial" w:hAnsi="Arial" w:cs="Arial"/>
          <w:color w:val="333333"/>
          <w:spacing w:val="2"/>
          <w:shd w:val="clear" w:color="auto" w:fill="FCFCFC"/>
        </w:rPr>
        <w:t xml:space="preserve">There appears to be general agreement among social psychologists that most human </w:t>
      </w:r>
      <w:proofErr w:type="spellStart"/>
      <w:r w:rsidR="004D5C66" w:rsidRPr="004D5C66">
        <w:rPr>
          <w:rFonts w:ascii="Arial" w:hAnsi="Arial" w:cs="Arial"/>
          <w:color w:val="333333"/>
          <w:spacing w:val="2"/>
          <w:shd w:val="clear" w:color="auto" w:fill="FCFCFC"/>
        </w:rPr>
        <w:t>behavior</w:t>
      </w:r>
      <w:proofErr w:type="spellEnd"/>
      <w:r w:rsidR="004D5C66" w:rsidRPr="004D5C66">
        <w:rPr>
          <w:rFonts w:ascii="Arial" w:hAnsi="Arial" w:cs="Arial"/>
          <w:color w:val="333333"/>
          <w:spacing w:val="2"/>
          <w:shd w:val="clear" w:color="auto" w:fill="FCFCFC"/>
        </w:rPr>
        <w:t xml:space="preserve"> is goal-directed.”</w:t>
      </w:r>
    </w:p>
    <w:p w14:paraId="70473572" w14:textId="78E649DB" w:rsidR="00422A18" w:rsidRDefault="001F402F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applies to the case study as </w:t>
      </w:r>
      <w:r w:rsidR="00422A18">
        <w:rPr>
          <w:rFonts w:ascii="Arial" w:hAnsi="Arial" w:cs="Arial"/>
        </w:rPr>
        <w:t>Mason</w:t>
      </w:r>
      <w:r w:rsidR="00631F53">
        <w:rPr>
          <w:rFonts w:ascii="Arial" w:hAnsi="Arial" w:cs="Arial"/>
        </w:rPr>
        <w:t xml:space="preserve"> ha</w:t>
      </w:r>
      <w:r w:rsidR="00BF5799">
        <w:rPr>
          <w:rFonts w:ascii="Arial" w:hAnsi="Arial" w:cs="Arial"/>
        </w:rPr>
        <w:t>d</w:t>
      </w:r>
      <w:r w:rsidR="00631F53">
        <w:rPr>
          <w:rFonts w:ascii="Arial" w:hAnsi="Arial" w:cs="Arial"/>
        </w:rPr>
        <w:t xml:space="preserve"> started off </w:t>
      </w:r>
      <w:r w:rsidR="001C5FC4">
        <w:rPr>
          <w:rFonts w:ascii="Arial" w:hAnsi="Arial" w:cs="Arial"/>
        </w:rPr>
        <w:t>his college course with a positive mindset and viewpoint</w:t>
      </w:r>
      <w:r w:rsidR="00BF5799">
        <w:rPr>
          <w:rFonts w:ascii="Arial" w:hAnsi="Arial" w:cs="Arial"/>
        </w:rPr>
        <w:t xml:space="preserve">, however it may have worsened causing him to </w:t>
      </w:r>
      <w:r w:rsidR="008246DD">
        <w:rPr>
          <w:rFonts w:ascii="Arial" w:hAnsi="Arial" w:cs="Arial"/>
        </w:rPr>
        <w:t xml:space="preserve">lose hope and let out his frustration out. Many factors could have affected why his mindset and behaviour changed, such as </w:t>
      </w:r>
      <w:r w:rsidR="00750CEC">
        <w:rPr>
          <w:rFonts w:ascii="Arial" w:hAnsi="Arial" w:cs="Arial"/>
        </w:rPr>
        <w:t xml:space="preserve">the </w:t>
      </w:r>
      <w:r w:rsidR="007D1704">
        <w:rPr>
          <w:rFonts w:ascii="Arial" w:hAnsi="Arial" w:cs="Arial"/>
        </w:rPr>
        <w:t xml:space="preserve">subjective norms. For example, in this situation, Mason was with </w:t>
      </w:r>
      <w:r w:rsidR="00324296">
        <w:rPr>
          <w:rFonts w:ascii="Arial" w:hAnsi="Arial" w:cs="Arial"/>
        </w:rPr>
        <w:t xml:space="preserve">his former associates casually talking but when he saw the youth offending team approaching him, he felt the need to </w:t>
      </w:r>
      <w:r w:rsidR="00A37E53">
        <w:rPr>
          <w:rFonts w:ascii="Arial" w:hAnsi="Arial" w:cs="Arial"/>
        </w:rPr>
        <w:t>act aggressive and hostile because the people around him would approve of his actions.</w:t>
      </w:r>
    </w:p>
    <w:p w14:paraId="35AC5749" w14:textId="2F9D67C2" w:rsidR="00C85730" w:rsidRDefault="00C85730" w:rsidP="00BA178F">
      <w:pPr>
        <w:spacing w:line="360" w:lineRule="auto"/>
        <w:rPr>
          <w:rFonts w:ascii="Arial" w:hAnsi="Arial" w:cs="Arial"/>
        </w:rPr>
      </w:pPr>
    </w:p>
    <w:p w14:paraId="44A247F5" w14:textId="20AF4A9D" w:rsidR="00C85730" w:rsidRDefault="00C85730" w:rsidP="00BA178F">
      <w:pPr>
        <w:spacing w:line="360" w:lineRule="auto"/>
        <w:rPr>
          <w:rFonts w:ascii="Arial" w:hAnsi="Arial" w:cs="Arial"/>
        </w:rPr>
      </w:pPr>
    </w:p>
    <w:p w14:paraId="7F9FB8C0" w14:textId="77777777" w:rsidR="00264ACD" w:rsidRDefault="00264ACD" w:rsidP="00BA178F">
      <w:pPr>
        <w:spacing w:line="360" w:lineRule="auto"/>
        <w:rPr>
          <w:rFonts w:ascii="Arial" w:hAnsi="Arial" w:cs="Arial"/>
        </w:rPr>
      </w:pPr>
    </w:p>
    <w:p w14:paraId="2537A45C" w14:textId="4DB3A3CC" w:rsidR="00401727" w:rsidRDefault="00FC0310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Frustration aggression hypothesis</w:t>
      </w:r>
      <w:r w:rsidR="00401727">
        <w:rPr>
          <w:rFonts w:ascii="Arial" w:hAnsi="Arial" w:cs="Arial"/>
        </w:rPr>
        <w:t>:</w:t>
      </w:r>
      <w:r w:rsidR="00401727">
        <w:rPr>
          <w:rFonts w:ascii="Arial" w:hAnsi="Arial" w:cs="Arial"/>
        </w:rPr>
        <w:br/>
      </w:r>
    </w:p>
    <w:p w14:paraId="21275000" w14:textId="57905ACF" w:rsidR="006560F7" w:rsidRDefault="00FB61F3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frustration aggression hypothesis </w:t>
      </w:r>
      <w:r w:rsidR="00FD1229">
        <w:rPr>
          <w:rFonts w:ascii="Arial" w:hAnsi="Arial" w:cs="Arial"/>
        </w:rPr>
        <w:t>is one of the first theories on aggression.</w:t>
      </w:r>
      <w:r w:rsidR="00754FA5">
        <w:rPr>
          <w:rFonts w:ascii="Arial" w:hAnsi="Arial" w:cs="Arial"/>
        </w:rPr>
        <w:t xml:space="preserve"> According to </w:t>
      </w:r>
      <w:r w:rsidR="00094146">
        <w:rPr>
          <w:rFonts w:ascii="Arial" w:hAnsi="Arial" w:cs="Arial"/>
        </w:rPr>
        <w:t>Breuer and Elson (2017) “</w:t>
      </w:r>
      <w:r w:rsidR="00094146">
        <w:rPr>
          <w:rFonts w:ascii="Arial" w:hAnsi="Arial" w:cs="Arial"/>
          <w:color w:val="1C1D1E"/>
          <w:shd w:val="clear" w:color="auto" w:fill="FFFFFF"/>
        </w:rPr>
        <w:t>Frustration–aggression theory, also known as the frustration–aggression hypothesis, is one of the most seminal theories in aggression research.”</w:t>
      </w:r>
      <w:r w:rsidR="00716952">
        <w:rPr>
          <w:rFonts w:ascii="Arial" w:hAnsi="Arial" w:cs="Arial"/>
        </w:rPr>
        <w:t xml:space="preserve"> </w:t>
      </w:r>
      <w:r w:rsidR="00213B05">
        <w:rPr>
          <w:rFonts w:ascii="Arial" w:hAnsi="Arial" w:cs="Arial"/>
        </w:rPr>
        <w:t xml:space="preserve">It was originally proposed from a few </w:t>
      </w:r>
      <w:r w:rsidR="00733801">
        <w:rPr>
          <w:rFonts w:ascii="Arial" w:hAnsi="Arial" w:cs="Arial"/>
        </w:rPr>
        <w:t>psychologists from Yale</w:t>
      </w:r>
      <w:r w:rsidR="00596972">
        <w:rPr>
          <w:rFonts w:ascii="Arial" w:hAnsi="Arial" w:cs="Arial"/>
        </w:rPr>
        <w:t xml:space="preserve"> university</w:t>
      </w:r>
      <w:r w:rsidR="00733801">
        <w:rPr>
          <w:rFonts w:ascii="Arial" w:hAnsi="Arial" w:cs="Arial"/>
        </w:rPr>
        <w:t xml:space="preserve"> in 1939. </w:t>
      </w:r>
      <w:r w:rsidR="001F323A">
        <w:rPr>
          <w:rFonts w:ascii="Arial" w:hAnsi="Arial" w:cs="Arial"/>
        </w:rPr>
        <w:t>The theory states that if we experience frustration, it will lead to aggression.</w:t>
      </w:r>
      <w:r w:rsidR="007D0AFE">
        <w:rPr>
          <w:rFonts w:ascii="Arial" w:hAnsi="Arial" w:cs="Arial"/>
        </w:rPr>
        <w:t xml:space="preserve"> According to Miller (1941) “</w:t>
      </w:r>
      <w:r w:rsidR="007D0AFE">
        <w:rPr>
          <w:rFonts w:ascii="Arial" w:hAnsi="Arial" w:cs="Arial"/>
          <w:color w:val="333333"/>
          <w:sz w:val="21"/>
          <w:szCs w:val="21"/>
          <w:shd w:val="clear" w:color="auto" w:fill="FFFFFF"/>
        </w:rPr>
        <w:t>the occurrence of aggression always presupposes the existence of frustration.”</w:t>
      </w:r>
      <w:r w:rsidR="001F323A">
        <w:rPr>
          <w:rFonts w:ascii="Arial" w:hAnsi="Arial" w:cs="Arial"/>
        </w:rPr>
        <w:t xml:space="preserve"> </w:t>
      </w:r>
      <w:r w:rsidR="00F40B09">
        <w:rPr>
          <w:rFonts w:ascii="Arial" w:hAnsi="Arial" w:cs="Arial"/>
        </w:rPr>
        <w:t xml:space="preserve">Also, according to </w:t>
      </w:r>
      <w:r w:rsidR="00014F21">
        <w:rPr>
          <w:rFonts w:ascii="Arial" w:hAnsi="Arial" w:cs="Arial"/>
        </w:rPr>
        <w:t>Cohen (1955) “</w:t>
      </w:r>
      <w:r w:rsidR="00014F21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frustration will produce aggression.” </w:t>
      </w:r>
      <w:r w:rsidR="00E539AB">
        <w:rPr>
          <w:rFonts w:ascii="Arial" w:hAnsi="Arial" w:cs="Arial"/>
        </w:rPr>
        <w:t xml:space="preserve">The aggression is an example of a cathartic release </w:t>
      </w:r>
      <w:r w:rsidR="004D3EDB">
        <w:rPr>
          <w:rFonts w:ascii="Arial" w:hAnsi="Arial" w:cs="Arial"/>
        </w:rPr>
        <w:t>of the gradual frustration</w:t>
      </w:r>
      <w:r w:rsidR="00C47D97">
        <w:rPr>
          <w:rFonts w:ascii="Arial" w:hAnsi="Arial" w:cs="Arial"/>
        </w:rPr>
        <w:t xml:space="preserve">. </w:t>
      </w:r>
      <w:r w:rsidR="009A1F3E" w:rsidRPr="009A1F3E">
        <w:rPr>
          <w:rFonts w:ascii="Arial" w:hAnsi="Arial" w:cs="Arial"/>
        </w:rPr>
        <w:t>In the catharsis of aggression, two defensive mechanisms are used</w:t>
      </w:r>
      <w:r w:rsidR="00415952">
        <w:rPr>
          <w:rFonts w:ascii="Arial" w:hAnsi="Arial" w:cs="Arial"/>
        </w:rPr>
        <w:t xml:space="preserve">. </w:t>
      </w:r>
      <w:r w:rsidR="009A1F3E" w:rsidRPr="009A1F3E">
        <w:rPr>
          <w:rFonts w:ascii="Arial" w:hAnsi="Arial" w:cs="Arial"/>
        </w:rPr>
        <w:t xml:space="preserve">Sublimation </w:t>
      </w:r>
      <w:r w:rsidR="00415952">
        <w:rPr>
          <w:rFonts w:ascii="Arial" w:hAnsi="Arial" w:cs="Arial"/>
        </w:rPr>
        <w:t>is</w:t>
      </w:r>
      <w:r w:rsidR="009A1F3E" w:rsidRPr="009A1F3E">
        <w:rPr>
          <w:rFonts w:ascii="Arial" w:hAnsi="Arial" w:cs="Arial"/>
        </w:rPr>
        <w:t xml:space="preserve"> </w:t>
      </w:r>
      <w:r w:rsidR="00415952">
        <w:rPr>
          <w:rFonts w:ascii="Arial" w:hAnsi="Arial" w:cs="Arial"/>
        </w:rPr>
        <w:t>u</w:t>
      </w:r>
      <w:r w:rsidR="009A1F3E" w:rsidRPr="009A1F3E">
        <w:rPr>
          <w:rFonts w:ascii="Arial" w:hAnsi="Arial" w:cs="Arial"/>
        </w:rPr>
        <w:t>sing aggression in behavio</w:t>
      </w:r>
      <w:r w:rsidR="00415952">
        <w:rPr>
          <w:rFonts w:ascii="Arial" w:hAnsi="Arial" w:cs="Arial"/>
        </w:rPr>
        <w:t>u</w:t>
      </w:r>
      <w:r w:rsidR="009A1F3E" w:rsidRPr="009A1F3E">
        <w:rPr>
          <w:rFonts w:ascii="Arial" w:hAnsi="Arial" w:cs="Arial"/>
        </w:rPr>
        <w:t>rs that are socially acceptable, such as sports.</w:t>
      </w:r>
      <w:r w:rsidR="00415952">
        <w:rPr>
          <w:rFonts w:ascii="Arial" w:hAnsi="Arial" w:cs="Arial"/>
        </w:rPr>
        <w:t xml:space="preserve"> </w:t>
      </w:r>
      <w:r w:rsidR="009A1F3E" w:rsidRPr="009A1F3E">
        <w:rPr>
          <w:rFonts w:ascii="Arial" w:hAnsi="Arial" w:cs="Arial"/>
        </w:rPr>
        <w:t>Displacement is the act of directing our hostility away from ourselves and toward something or someone else.</w:t>
      </w:r>
      <w:r w:rsidR="00EB2367">
        <w:rPr>
          <w:rFonts w:ascii="Arial" w:hAnsi="Arial" w:cs="Arial"/>
        </w:rPr>
        <w:t xml:space="preserve"> </w:t>
      </w:r>
    </w:p>
    <w:p w14:paraId="146ED51E" w14:textId="77777777" w:rsidR="006560F7" w:rsidRDefault="006560F7" w:rsidP="00BA178F">
      <w:pPr>
        <w:spacing w:line="360" w:lineRule="auto"/>
        <w:rPr>
          <w:rFonts w:ascii="Arial" w:hAnsi="Arial" w:cs="Arial"/>
        </w:rPr>
      </w:pPr>
    </w:p>
    <w:p w14:paraId="163D5425" w14:textId="76937FD2" w:rsidR="00FB61F3" w:rsidRDefault="00EB2367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For example</w:t>
      </w:r>
      <w:r w:rsidR="00F97AE0">
        <w:rPr>
          <w:rFonts w:ascii="Arial" w:hAnsi="Arial" w:cs="Arial"/>
        </w:rPr>
        <w:t xml:space="preserve">, </w:t>
      </w:r>
      <w:r w:rsidR="00C66C24">
        <w:rPr>
          <w:rFonts w:ascii="Arial" w:hAnsi="Arial" w:cs="Arial"/>
        </w:rPr>
        <w:t xml:space="preserve">if you become angry at something and then someone comes to talk to you, you will show some aggression in the way you talk or the things you say towards them. </w:t>
      </w:r>
      <w:r w:rsidR="003B4F89">
        <w:rPr>
          <w:rFonts w:ascii="Arial" w:hAnsi="Arial" w:cs="Arial"/>
        </w:rPr>
        <w:t>Sublimination could be shown when you are playing football and you</w:t>
      </w:r>
      <w:r w:rsidR="003F5C02">
        <w:rPr>
          <w:rFonts w:ascii="Arial" w:hAnsi="Arial" w:cs="Arial"/>
        </w:rPr>
        <w:t xml:space="preserve"> miss your </w:t>
      </w:r>
      <w:r w:rsidR="00245AFF">
        <w:rPr>
          <w:rFonts w:ascii="Arial" w:hAnsi="Arial" w:cs="Arial"/>
        </w:rPr>
        <w:t xml:space="preserve">last </w:t>
      </w:r>
      <w:r w:rsidR="003F5C02">
        <w:rPr>
          <w:rFonts w:ascii="Arial" w:hAnsi="Arial" w:cs="Arial"/>
        </w:rPr>
        <w:t>chance to score</w:t>
      </w:r>
      <w:r w:rsidR="000C2CF0">
        <w:rPr>
          <w:rFonts w:ascii="Arial" w:hAnsi="Arial" w:cs="Arial"/>
        </w:rPr>
        <w:t xml:space="preserve">, so you </w:t>
      </w:r>
      <w:r w:rsidR="00245AFF">
        <w:rPr>
          <w:rFonts w:ascii="Arial" w:hAnsi="Arial" w:cs="Arial"/>
        </w:rPr>
        <w:t xml:space="preserve">show aggression. </w:t>
      </w:r>
      <w:r w:rsidR="006F7F86">
        <w:rPr>
          <w:rFonts w:ascii="Arial" w:hAnsi="Arial" w:cs="Arial"/>
        </w:rPr>
        <w:t xml:space="preserve">According to </w:t>
      </w:r>
      <w:r w:rsidR="00443B33">
        <w:rPr>
          <w:rFonts w:ascii="Arial" w:hAnsi="Arial" w:cs="Arial"/>
        </w:rPr>
        <w:t xml:space="preserve">Berkowitz (1989) </w:t>
      </w:r>
      <w:r w:rsidR="00443B33" w:rsidRPr="00443B33">
        <w:rPr>
          <w:rFonts w:ascii="Arial" w:hAnsi="Arial" w:cs="Arial"/>
        </w:rPr>
        <w:t>“</w:t>
      </w:r>
      <w:r w:rsidR="00443B33" w:rsidRPr="00443B33">
        <w:rPr>
          <w:rFonts w:ascii="Arial" w:hAnsi="Arial" w:cs="Arial"/>
          <w:color w:val="333333"/>
          <w:shd w:val="clear" w:color="auto" w:fill="FFFFFF"/>
        </w:rPr>
        <w:t>Frustrations can create aggressive inclinations even when they are not arbitrary or aimed at the subject personally.”</w:t>
      </w:r>
    </w:p>
    <w:p w14:paraId="48824ABC" w14:textId="4B2A5274" w:rsidR="006560F7" w:rsidRDefault="006560F7" w:rsidP="00BA178F">
      <w:pPr>
        <w:spacing w:line="360" w:lineRule="auto"/>
        <w:rPr>
          <w:rFonts w:ascii="Arial" w:hAnsi="Arial" w:cs="Arial"/>
        </w:rPr>
      </w:pPr>
    </w:p>
    <w:p w14:paraId="31AA042F" w14:textId="2FDAA95D" w:rsidR="006560F7" w:rsidRDefault="006560F7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theory applies to the case study as </w:t>
      </w:r>
      <w:r w:rsidR="00DC0BAF">
        <w:rPr>
          <w:rFonts w:ascii="Arial" w:hAnsi="Arial" w:cs="Arial"/>
        </w:rPr>
        <w:t xml:space="preserve">Mason could have been frustrated by many things that had happened to him </w:t>
      </w:r>
      <w:r w:rsidR="000743F3">
        <w:rPr>
          <w:rFonts w:ascii="Arial" w:hAnsi="Arial" w:cs="Arial"/>
        </w:rPr>
        <w:t xml:space="preserve">just before the encounter with the youth offending team. Mason could have built up a lot of frustration </w:t>
      </w:r>
      <w:r w:rsidR="00E84A8B">
        <w:rPr>
          <w:rFonts w:ascii="Arial" w:hAnsi="Arial" w:cs="Arial"/>
        </w:rPr>
        <w:t>but</w:t>
      </w:r>
      <w:r w:rsidR="00FE4C59">
        <w:rPr>
          <w:rFonts w:ascii="Arial" w:hAnsi="Arial" w:cs="Arial"/>
        </w:rPr>
        <w:t xml:space="preserve"> then shortly after</w:t>
      </w:r>
      <w:r w:rsidR="00E84A8B">
        <w:rPr>
          <w:rFonts w:ascii="Arial" w:hAnsi="Arial" w:cs="Arial"/>
        </w:rPr>
        <w:t xml:space="preserve"> he noticed the team approaching him, </w:t>
      </w:r>
      <w:r w:rsidR="00434DE7">
        <w:rPr>
          <w:rFonts w:ascii="Arial" w:hAnsi="Arial" w:cs="Arial"/>
        </w:rPr>
        <w:t xml:space="preserve">he became aggressive towards them. This is an example of a cathartic release. </w:t>
      </w:r>
      <w:r w:rsidR="008C4517">
        <w:rPr>
          <w:rFonts w:ascii="Arial" w:hAnsi="Arial" w:cs="Arial"/>
        </w:rPr>
        <w:t xml:space="preserve">This is just one of the things that could have led to Mason’s outburst. </w:t>
      </w:r>
      <w:r w:rsidR="00350DE8">
        <w:rPr>
          <w:rFonts w:ascii="Arial" w:hAnsi="Arial" w:cs="Arial"/>
        </w:rPr>
        <w:t>Anothe</w:t>
      </w:r>
      <w:r w:rsidR="00480651">
        <w:rPr>
          <w:rFonts w:ascii="Arial" w:hAnsi="Arial" w:cs="Arial"/>
        </w:rPr>
        <w:t xml:space="preserve">r thing that </w:t>
      </w:r>
      <w:proofErr w:type="gramStart"/>
      <w:r w:rsidR="00480651">
        <w:rPr>
          <w:rFonts w:ascii="Arial" w:hAnsi="Arial" w:cs="Arial"/>
        </w:rPr>
        <w:t>could’ve</w:t>
      </w:r>
      <w:proofErr w:type="gramEnd"/>
      <w:r w:rsidR="00480651">
        <w:rPr>
          <w:rFonts w:ascii="Arial" w:hAnsi="Arial" w:cs="Arial"/>
        </w:rPr>
        <w:t xml:space="preserve"> happened to Mason was that he </w:t>
      </w:r>
      <w:r w:rsidR="00DB4445">
        <w:rPr>
          <w:rFonts w:ascii="Arial" w:hAnsi="Arial" w:cs="Arial"/>
        </w:rPr>
        <w:t xml:space="preserve">could’ve been dealing with the burden of his </w:t>
      </w:r>
      <w:r w:rsidR="003B6B58">
        <w:rPr>
          <w:rFonts w:ascii="Arial" w:hAnsi="Arial" w:cs="Arial"/>
        </w:rPr>
        <w:t>college course</w:t>
      </w:r>
      <w:r w:rsidR="009A76E2">
        <w:rPr>
          <w:rFonts w:ascii="Arial" w:hAnsi="Arial" w:cs="Arial"/>
        </w:rPr>
        <w:t xml:space="preserve">, which led him to being frustrated, which may have been the </w:t>
      </w:r>
      <w:r w:rsidR="00E206F0">
        <w:rPr>
          <w:rFonts w:ascii="Arial" w:hAnsi="Arial" w:cs="Arial"/>
        </w:rPr>
        <w:t>reason he hasn’t been attendin</w:t>
      </w:r>
      <w:r w:rsidR="00EE4956">
        <w:rPr>
          <w:rFonts w:ascii="Arial" w:hAnsi="Arial" w:cs="Arial"/>
        </w:rPr>
        <w:t xml:space="preserve">g his college course because he is in need to a break. This frustration was displaced on the youth offending team </w:t>
      </w:r>
      <w:r w:rsidR="005D7F8A">
        <w:rPr>
          <w:rFonts w:ascii="Arial" w:hAnsi="Arial" w:cs="Arial"/>
        </w:rPr>
        <w:t xml:space="preserve">from Mason. </w:t>
      </w:r>
    </w:p>
    <w:p w14:paraId="7D9A0016" w14:textId="001BF708" w:rsidR="00CE2EBC" w:rsidRDefault="00CE2EBC" w:rsidP="00BA178F">
      <w:pPr>
        <w:spacing w:line="360" w:lineRule="auto"/>
        <w:rPr>
          <w:rFonts w:ascii="Arial" w:hAnsi="Arial" w:cs="Arial"/>
        </w:rPr>
      </w:pPr>
    </w:p>
    <w:p w14:paraId="11D042EE" w14:textId="77777777" w:rsidR="00264ACD" w:rsidRDefault="00264ACD" w:rsidP="00BA178F">
      <w:pPr>
        <w:spacing w:line="360" w:lineRule="auto"/>
        <w:rPr>
          <w:rFonts w:ascii="Arial" w:hAnsi="Arial" w:cs="Arial"/>
        </w:rPr>
      </w:pPr>
    </w:p>
    <w:p w14:paraId="2333565B" w14:textId="77777777" w:rsidR="00264ACD" w:rsidRDefault="00264ACD" w:rsidP="00BA178F">
      <w:pPr>
        <w:spacing w:line="360" w:lineRule="auto"/>
        <w:rPr>
          <w:rFonts w:ascii="Arial" w:hAnsi="Arial" w:cs="Arial"/>
        </w:rPr>
      </w:pPr>
    </w:p>
    <w:p w14:paraId="1248862A" w14:textId="77777777" w:rsidR="00264ACD" w:rsidRDefault="00264ACD" w:rsidP="00BA178F">
      <w:pPr>
        <w:spacing w:line="360" w:lineRule="auto"/>
        <w:rPr>
          <w:rFonts w:ascii="Arial" w:hAnsi="Arial" w:cs="Arial"/>
        </w:rPr>
      </w:pPr>
    </w:p>
    <w:p w14:paraId="4BE0A74D" w14:textId="0384A207" w:rsidR="00CE2EBC" w:rsidRDefault="00CE2EBC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Conclusion:</w:t>
      </w:r>
    </w:p>
    <w:p w14:paraId="4BF5CB20" w14:textId="0A8D3E06" w:rsidR="00CE2EBC" w:rsidRDefault="00AE48C7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 conclude, the theor</w:t>
      </w:r>
      <w:r w:rsidR="00CF6C7D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 of social identity, </w:t>
      </w:r>
      <w:r w:rsidR="00CF6C7D">
        <w:rPr>
          <w:rFonts w:ascii="Arial" w:hAnsi="Arial" w:cs="Arial"/>
        </w:rPr>
        <w:t xml:space="preserve">planned behaviour and </w:t>
      </w:r>
      <w:r w:rsidR="00020861">
        <w:rPr>
          <w:rFonts w:ascii="Arial" w:hAnsi="Arial" w:cs="Arial"/>
        </w:rPr>
        <w:t xml:space="preserve">frustration aggression theory could explain Mason’s </w:t>
      </w:r>
      <w:r w:rsidR="001B0B22">
        <w:rPr>
          <w:rFonts w:ascii="Arial" w:hAnsi="Arial" w:cs="Arial"/>
        </w:rPr>
        <w:t>behaviour</w:t>
      </w:r>
      <w:r w:rsidR="000B574D">
        <w:rPr>
          <w:rFonts w:ascii="Arial" w:hAnsi="Arial" w:cs="Arial"/>
        </w:rPr>
        <w:t>.</w:t>
      </w:r>
      <w:r w:rsidR="00202909">
        <w:rPr>
          <w:rFonts w:ascii="Arial" w:hAnsi="Arial" w:cs="Arial"/>
        </w:rPr>
        <w:t xml:space="preserve"> The theory of social identity would say that Mason was </w:t>
      </w:r>
      <w:r w:rsidR="000C03F4">
        <w:rPr>
          <w:rFonts w:ascii="Arial" w:hAnsi="Arial" w:cs="Arial"/>
        </w:rPr>
        <w:t xml:space="preserve">protecting his </w:t>
      </w:r>
      <w:r w:rsidR="0090717D">
        <w:rPr>
          <w:rFonts w:ascii="Arial" w:hAnsi="Arial" w:cs="Arial"/>
        </w:rPr>
        <w:t xml:space="preserve">‘group’ that he was with at the time, seeing the youth offending team as a different </w:t>
      </w:r>
      <w:r w:rsidR="00844ADB">
        <w:rPr>
          <w:rFonts w:ascii="Arial" w:hAnsi="Arial" w:cs="Arial"/>
        </w:rPr>
        <w:t xml:space="preserve">group to his. The theory of planned behaviour would say that </w:t>
      </w:r>
      <w:r w:rsidR="00F270A3">
        <w:rPr>
          <w:rFonts w:ascii="Arial" w:hAnsi="Arial" w:cs="Arial"/>
        </w:rPr>
        <w:t xml:space="preserve">Mason’s mind was drained and frustrated at something else at the time. The theory of frustration aggression would say that Mason was frustrated </w:t>
      </w:r>
      <w:r w:rsidR="00277075">
        <w:rPr>
          <w:rFonts w:ascii="Arial" w:hAnsi="Arial" w:cs="Arial"/>
        </w:rPr>
        <w:t>and that it had built up</w:t>
      </w:r>
      <w:r w:rsidR="000B2232">
        <w:rPr>
          <w:rFonts w:ascii="Arial" w:hAnsi="Arial" w:cs="Arial"/>
        </w:rPr>
        <w:t xml:space="preserve"> until he released it by </w:t>
      </w:r>
      <w:r w:rsidR="004A756E">
        <w:rPr>
          <w:rFonts w:ascii="Arial" w:hAnsi="Arial" w:cs="Arial"/>
        </w:rPr>
        <w:t>showing aggression. There could have been many ways why Mason was enrage</w:t>
      </w:r>
      <w:r w:rsidR="00ED6B02">
        <w:rPr>
          <w:rFonts w:ascii="Arial" w:hAnsi="Arial" w:cs="Arial"/>
        </w:rPr>
        <w:t>d, however this report discusse</w:t>
      </w:r>
      <w:r w:rsidR="001A248B">
        <w:rPr>
          <w:rFonts w:ascii="Arial" w:hAnsi="Arial" w:cs="Arial"/>
        </w:rPr>
        <w:t>d his behaviour according to the 3 theories.</w:t>
      </w:r>
    </w:p>
    <w:p w14:paraId="67912160" w14:textId="45BA5EBB" w:rsidR="00CC2261" w:rsidRDefault="00CC2261" w:rsidP="00BA178F">
      <w:pPr>
        <w:spacing w:line="360" w:lineRule="auto"/>
        <w:rPr>
          <w:rFonts w:ascii="Arial" w:hAnsi="Arial" w:cs="Arial"/>
        </w:rPr>
      </w:pPr>
    </w:p>
    <w:p w14:paraId="19D0F345" w14:textId="00114E8D" w:rsidR="00CC2261" w:rsidRDefault="00CC2261" w:rsidP="00BA178F">
      <w:pPr>
        <w:spacing w:line="360" w:lineRule="auto"/>
        <w:rPr>
          <w:rFonts w:ascii="Arial" w:hAnsi="Arial" w:cs="Arial"/>
        </w:rPr>
      </w:pPr>
    </w:p>
    <w:p w14:paraId="32FF1858" w14:textId="7F55A662" w:rsidR="00CC2261" w:rsidRDefault="00CC2261" w:rsidP="00BA178F">
      <w:pPr>
        <w:spacing w:line="360" w:lineRule="auto"/>
        <w:rPr>
          <w:rFonts w:ascii="Arial" w:hAnsi="Arial" w:cs="Arial"/>
        </w:rPr>
      </w:pPr>
    </w:p>
    <w:p w14:paraId="13DCF0D8" w14:textId="1E105009" w:rsidR="00CC2261" w:rsidRDefault="00CC2261" w:rsidP="00BA178F">
      <w:pPr>
        <w:spacing w:line="360" w:lineRule="auto"/>
        <w:rPr>
          <w:rFonts w:ascii="Arial" w:hAnsi="Arial" w:cs="Arial"/>
        </w:rPr>
      </w:pPr>
    </w:p>
    <w:p w14:paraId="72DB1A45" w14:textId="5A8BC153" w:rsidR="00CC2261" w:rsidRDefault="00CC2261" w:rsidP="00BA178F">
      <w:pPr>
        <w:spacing w:line="360" w:lineRule="auto"/>
        <w:rPr>
          <w:rFonts w:ascii="Arial" w:hAnsi="Arial" w:cs="Arial"/>
        </w:rPr>
      </w:pPr>
    </w:p>
    <w:p w14:paraId="3E847B86" w14:textId="7B838C82" w:rsidR="00CC2261" w:rsidRDefault="00CC2261" w:rsidP="00BA178F">
      <w:pPr>
        <w:spacing w:line="360" w:lineRule="auto"/>
        <w:rPr>
          <w:rFonts w:ascii="Arial" w:hAnsi="Arial" w:cs="Arial"/>
        </w:rPr>
      </w:pPr>
    </w:p>
    <w:p w14:paraId="00B24659" w14:textId="52418631" w:rsidR="00CC2261" w:rsidRDefault="00CC2261" w:rsidP="00BA178F">
      <w:pPr>
        <w:spacing w:line="360" w:lineRule="auto"/>
        <w:rPr>
          <w:rFonts w:ascii="Arial" w:hAnsi="Arial" w:cs="Arial"/>
        </w:rPr>
      </w:pPr>
    </w:p>
    <w:p w14:paraId="36C5F90B" w14:textId="63EFE7DF" w:rsidR="00CC2261" w:rsidRDefault="00CC2261" w:rsidP="00BA178F">
      <w:pPr>
        <w:spacing w:line="360" w:lineRule="auto"/>
        <w:rPr>
          <w:rFonts w:ascii="Arial" w:hAnsi="Arial" w:cs="Arial"/>
        </w:rPr>
      </w:pPr>
    </w:p>
    <w:p w14:paraId="059F3DCB" w14:textId="491237D0" w:rsidR="00CC2261" w:rsidRDefault="00CC2261" w:rsidP="00BA178F">
      <w:pPr>
        <w:spacing w:line="360" w:lineRule="auto"/>
        <w:rPr>
          <w:rFonts w:ascii="Arial" w:hAnsi="Arial" w:cs="Arial"/>
        </w:rPr>
      </w:pPr>
    </w:p>
    <w:p w14:paraId="5AF400B3" w14:textId="5DCBC092" w:rsidR="00CC2261" w:rsidRDefault="00CC2261" w:rsidP="00BA178F">
      <w:pPr>
        <w:spacing w:line="360" w:lineRule="auto"/>
        <w:rPr>
          <w:rFonts w:ascii="Arial" w:hAnsi="Arial" w:cs="Arial"/>
        </w:rPr>
      </w:pPr>
    </w:p>
    <w:p w14:paraId="6CA7904E" w14:textId="7357F66C" w:rsidR="00CC2261" w:rsidRDefault="00CC2261" w:rsidP="00BA178F">
      <w:pPr>
        <w:spacing w:line="360" w:lineRule="auto"/>
        <w:rPr>
          <w:rFonts w:ascii="Arial" w:hAnsi="Arial" w:cs="Arial"/>
        </w:rPr>
      </w:pPr>
    </w:p>
    <w:p w14:paraId="10957144" w14:textId="5027040F" w:rsidR="00CC2261" w:rsidRDefault="00CC2261" w:rsidP="00BA178F">
      <w:pPr>
        <w:spacing w:line="360" w:lineRule="auto"/>
        <w:rPr>
          <w:rFonts w:ascii="Arial" w:hAnsi="Arial" w:cs="Arial"/>
        </w:rPr>
      </w:pPr>
    </w:p>
    <w:p w14:paraId="6B538116" w14:textId="6FC4BE70" w:rsidR="00CC2261" w:rsidRDefault="00CC2261" w:rsidP="00BA178F">
      <w:pPr>
        <w:spacing w:line="360" w:lineRule="auto"/>
        <w:rPr>
          <w:rFonts w:ascii="Arial" w:hAnsi="Arial" w:cs="Arial"/>
        </w:rPr>
      </w:pPr>
    </w:p>
    <w:p w14:paraId="40997D9B" w14:textId="77777777" w:rsidR="007D0D2A" w:rsidRDefault="007D0D2A" w:rsidP="00BA178F">
      <w:pPr>
        <w:spacing w:line="360" w:lineRule="auto"/>
        <w:rPr>
          <w:rFonts w:ascii="Arial" w:hAnsi="Arial" w:cs="Arial"/>
        </w:rPr>
      </w:pPr>
    </w:p>
    <w:p w14:paraId="1F0EAB30" w14:textId="77777777" w:rsidR="007D0D2A" w:rsidRDefault="007D0D2A" w:rsidP="00BA178F">
      <w:pPr>
        <w:spacing w:line="360" w:lineRule="auto"/>
        <w:rPr>
          <w:rFonts w:ascii="Arial" w:hAnsi="Arial" w:cs="Arial"/>
        </w:rPr>
      </w:pPr>
    </w:p>
    <w:p w14:paraId="30867F5F" w14:textId="77777777" w:rsidR="007D0D2A" w:rsidRDefault="007D0D2A" w:rsidP="00BA178F">
      <w:pPr>
        <w:spacing w:line="360" w:lineRule="auto"/>
        <w:rPr>
          <w:rFonts w:ascii="Arial" w:hAnsi="Arial" w:cs="Arial"/>
        </w:rPr>
      </w:pPr>
    </w:p>
    <w:p w14:paraId="1DEE5640" w14:textId="77777777" w:rsidR="007D0D2A" w:rsidRDefault="007D0D2A" w:rsidP="00BA178F">
      <w:pPr>
        <w:spacing w:line="360" w:lineRule="auto"/>
        <w:rPr>
          <w:rFonts w:ascii="Arial" w:hAnsi="Arial" w:cs="Arial"/>
        </w:rPr>
      </w:pPr>
    </w:p>
    <w:p w14:paraId="64B9ECC1" w14:textId="77777777" w:rsidR="007D0D2A" w:rsidRDefault="007D0D2A" w:rsidP="00BA178F">
      <w:pPr>
        <w:spacing w:line="360" w:lineRule="auto"/>
        <w:rPr>
          <w:rFonts w:ascii="Arial" w:hAnsi="Arial" w:cs="Arial"/>
        </w:rPr>
      </w:pPr>
    </w:p>
    <w:p w14:paraId="1A05FCFD" w14:textId="77777777" w:rsidR="007D0D2A" w:rsidRDefault="007D0D2A" w:rsidP="00BA178F">
      <w:pPr>
        <w:spacing w:line="360" w:lineRule="auto"/>
        <w:rPr>
          <w:rFonts w:ascii="Arial" w:hAnsi="Arial" w:cs="Arial"/>
        </w:rPr>
      </w:pPr>
    </w:p>
    <w:p w14:paraId="69CAC662" w14:textId="71EA2A16" w:rsidR="00CC2261" w:rsidRDefault="00CC2261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Reference list: </w:t>
      </w:r>
    </w:p>
    <w:p w14:paraId="3F5D8055" w14:textId="557EB29F" w:rsidR="008F71B1" w:rsidRDefault="008F71B1" w:rsidP="00BA17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Ajzen, I., 1985. From intentions to actions: A theory of planned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behavior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In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Action control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(pp. 11-39). Springer, Berlin, Heidelberg.</w:t>
      </w:r>
    </w:p>
    <w:p w14:paraId="4788932E" w14:textId="3055FFBE" w:rsidR="00DD062C" w:rsidRPr="00DD062C" w:rsidRDefault="00DD062C" w:rsidP="00BA178F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Ajzen, I. and Driver, B.L., 1991. Prediction of leisure participation from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behavioral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normative, and control beliefs: An application of the theory of planned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behavior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Leisure sciences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pp.185-204.</w:t>
      </w:r>
    </w:p>
    <w:p w14:paraId="19ED58D8" w14:textId="3CBC4580" w:rsidR="00CC2261" w:rsidRDefault="004010D8" w:rsidP="00BA178F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Ashforth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B.E.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Mael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F., 1989. Social identity theory and the organization.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Academy of management review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pp.20-39.</w:t>
      </w:r>
    </w:p>
    <w:p w14:paraId="5F8D9D56" w14:textId="715FE8FF" w:rsidR="008E1B71" w:rsidRDefault="008E1B71" w:rsidP="00BA178F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Berkowitz, L., 1989. Frustration-aggression hypothesis: examination and reformulation.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Psychological bulletin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106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p.59.</w:t>
      </w:r>
    </w:p>
    <w:p w14:paraId="1DC311C6" w14:textId="7DF1C2E0" w:rsidR="008E1B71" w:rsidRDefault="008E1B71" w:rsidP="00BA178F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Breuer, J. and Elson, M., 2017. Frustration–aggression theory.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Wiley handbook of violence and aggression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pp.1-12.</w:t>
      </w:r>
    </w:p>
    <w:p w14:paraId="3ECE1518" w14:textId="4694D6A6" w:rsidR="008E1B71" w:rsidRDefault="008E1B71" w:rsidP="00BA178F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Cohen, A.R., 1955. Social norms, arbitrariness of frustration, and status of the agent of frustration in the frustration-aggression hypothesis.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Journal of Abnormal and Social Psychology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p.222.</w:t>
      </w:r>
    </w:p>
    <w:p w14:paraId="56FB81F5" w14:textId="2737BDF7" w:rsidR="00A13AFA" w:rsidRDefault="00A13AFA" w:rsidP="00BA178F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Conner, M., 2020. Theory of planned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behavior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Handbook of sport psychology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pp.1-18.</w:t>
      </w:r>
    </w:p>
    <w:p w14:paraId="207F66CD" w14:textId="14AEFBF8" w:rsidR="004F25DD" w:rsidRDefault="004F25DD" w:rsidP="00BA178F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Godin, G.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Kok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G., 1996. The theory of planned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behavior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: a review of its applications to health-related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behaviors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American journal of health promotion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pp.87-98.</w:t>
      </w:r>
    </w:p>
    <w:p w14:paraId="18051065" w14:textId="03842A62" w:rsidR="004F25DD" w:rsidRDefault="004F25DD" w:rsidP="00BA178F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Hogg, M.A. and Reid, S.A., 2006. Social identity, self-categorization, and the communication of group norms.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Communication theory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pp.7-30.</w:t>
      </w:r>
    </w:p>
    <w:p w14:paraId="005AB677" w14:textId="3BEF0570" w:rsidR="004F25DD" w:rsidRDefault="004F25DD" w:rsidP="00BA178F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Hogg, M.A., 2016. Social identity theory. In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Understanding peace and conflict through social identity theory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(pp. 3-17). Springer, Cham.</w:t>
      </w:r>
    </w:p>
    <w:p w14:paraId="5BB07BD8" w14:textId="35FB52DF" w:rsidR="004F25DD" w:rsidRPr="008E1B71" w:rsidRDefault="004F25DD" w:rsidP="00BA178F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Miller, N.E., 1941. I. The frustration-aggression hypothesis.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Psychological review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p.337.</w:t>
      </w:r>
    </w:p>
    <w:p w14:paraId="154B1A97" w14:textId="03AE3121" w:rsidR="004010D8" w:rsidRDefault="000C6FF2" w:rsidP="00BA178F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Stets, J.E. and Burke, P.J., 2000. Identity theory and social identity theory.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Social psychology quarterly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pp.224-237.</w:t>
      </w:r>
    </w:p>
    <w:p w14:paraId="2E6A143E" w14:textId="77777777" w:rsidR="00DA72B4" w:rsidRPr="002C7934" w:rsidRDefault="00DA72B4" w:rsidP="00BA178F">
      <w:pPr>
        <w:spacing w:line="360" w:lineRule="auto"/>
        <w:rPr>
          <w:rFonts w:ascii="Arial" w:hAnsi="Arial" w:cs="Arial"/>
        </w:rPr>
      </w:pPr>
    </w:p>
    <w:sectPr w:rsidR="00DA72B4" w:rsidRPr="002C79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7934"/>
    <w:rsid w:val="000125B8"/>
    <w:rsid w:val="00014F21"/>
    <w:rsid w:val="00020861"/>
    <w:rsid w:val="00022E30"/>
    <w:rsid w:val="000743F3"/>
    <w:rsid w:val="00083082"/>
    <w:rsid w:val="0008604D"/>
    <w:rsid w:val="00094146"/>
    <w:rsid w:val="000B2232"/>
    <w:rsid w:val="000B574D"/>
    <w:rsid w:val="000C03F4"/>
    <w:rsid w:val="000C2CF0"/>
    <w:rsid w:val="000C6FF2"/>
    <w:rsid w:val="000E12AA"/>
    <w:rsid w:val="000E4606"/>
    <w:rsid w:val="000F55C6"/>
    <w:rsid w:val="001A248B"/>
    <w:rsid w:val="001B0B22"/>
    <w:rsid w:val="001C5FC4"/>
    <w:rsid w:val="001D3A44"/>
    <w:rsid w:val="001F323A"/>
    <w:rsid w:val="001F402F"/>
    <w:rsid w:val="00202909"/>
    <w:rsid w:val="00204BB1"/>
    <w:rsid w:val="0021194E"/>
    <w:rsid w:val="00213B05"/>
    <w:rsid w:val="0022367B"/>
    <w:rsid w:val="00242979"/>
    <w:rsid w:val="00245AFF"/>
    <w:rsid w:val="00264ACD"/>
    <w:rsid w:val="00277075"/>
    <w:rsid w:val="002A1919"/>
    <w:rsid w:val="002A2CBC"/>
    <w:rsid w:val="002B7743"/>
    <w:rsid w:val="002C7934"/>
    <w:rsid w:val="00301625"/>
    <w:rsid w:val="00324296"/>
    <w:rsid w:val="00350DE8"/>
    <w:rsid w:val="003B4F89"/>
    <w:rsid w:val="003B6B58"/>
    <w:rsid w:val="003C4A94"/>
    <w:rsid w:val="003F5C02"/>
    <w:rsid w:val="004010D8"/>
    <w:rsid w:val="00401727"/>
    <w:rsid w:val="00415952"/>
    <w:rsid w:val="00422A18"/>
    <w:rsid w:val="00434DE7"/>
    <w:rsid w:val="00443B33"/>
    <w:rsid w:val="00480651"/>
    <w:rsid w:val="004A02A3"/>
    <w:rsid w:val="004A756E"/>
    <w:rsid w:val="004D3EDB"/>
    <w:rsid w:val="004D5C66"/>
    <w:rsid w:val="004F25DD"/>
    <w:rsid w:val="0051495D"/>
    <w:rsid w:val="005153B5"/>
    <w:rsid w:val="00540EBC"/>
    <w:rsid w:val="00543554"/>
    <w:rsid w:val="00584F12"/>
    <w:rsid w:val="00596972"/>
    <w:rsid w:val="005D7F8A"/>
    <w:rsid w:val="005E66C2"/>
    <w:rsid w:val="005F5B89"/>
    <w:rsid w:val="00624C79"/>
    <w:rsid w:val="00631F53"/>
    <w:rsid w:val="006560F7"/>
    <w:rsid w:val="006A46A4"/>
    <w:rsid w:val="006C6585"/>
    <w:rsid w:val="006F7F86"/>
    <w:rsid w:val="00716952"/>
    <w:rsid w:val="00733801"/>
    <w:rsid w:val="00747CF1"/>
    <w:rsid w:val="00750CEC"/>
    <w:rsid w:val="00754FA5"/>
    <w:rsid w:val="00791EC9"/>
    <w:rsid w:val="007C2A81"/>
    <w:rsid w:val="007D0AFE"/>
    <w:rsid w:val="007D0D2A"/>
    <w:rsid w:val="007D1704"/>
    <w:rsid w:val="0082156B"/>
    <w:rsid w:val="008246DD"/>
    <w:rsid w:val="00841A9B"/>
    <w:rsid w:val="00842E00"/>
    <w:rsid w:val="00844ADB"/>
    <w:rsid w:val="00877D86"/>
    <w:rsid w:val="00884533"/>
    <w:rsid w:val="008C4517"/>
    <w:rsid w:val="008E1B71"/>
    <w:rsid w:val="008F71B1"/>
    <w:rsid w:val="0090717D"/>
    <w:rsid w:val="00914EAF"/>
    <w:rsid w:val="00927B92"/>
    <w:rsid w:val="00947735"/>
    <w:rsid w:val="009A10B4"/>
    <w:rsid w:val="009A1F3E"/>
    <w:rsid w:val="009A76E2"/>
    <w:rsid w:val="009D2BC8"/>
    <w:rsid w:val="00A13AFA"/>
    <w:rsid w:val="00A32DC6"/>
    <w:rsid w:val="00A37E53"/>
    <w:rsid w:val="00A442E8"/>
    <w:rsid w:val="00AA021F"/>
    <w:rsid w:val="00AE48C7"/>
    <w:rsid w:val="00AE593E"/>
    <w:rsid w:val="00B1202F"/>
    <w:rsid w:val="00B55ECF"/>
    <w:rsid w:val="00B75F97"/>
    <w:rsid w:val="00BA178F"/>
    <w:rsid w:val="00BD0138"/>
    <w:rsid w:val="00BF5799"/>
    <w:rsid w:val="00C309A9"/>
    <w:rsid w:val="00C47D97"/>
    <w:rsid w:val="00C66C24"/>
    <w:rsid w:val="00C7735B"/>
    <w:rsid w:val="00C85730"/>
    <w:rsid w:val="00C920F5"/>
    <w:rsid w:val="00CC2261"/>
    <w:rsid w:val="00CE2EBC"/>
    <w:rsid w:val="00CF6C7D"/>
    <w:rsid w:val="00D03639"/>
    <w:rsid w:val="00D75127"/>
    <w:rsid w:val="00D75473"/>
    <w:rsid w:val="00D815E2"/>
    <w:rsid w:val="00DA72B4"/>
    <w:rsid w:val="00DB4445"/>
    <w:rsid w:val="00DC0BAF"/>
    <w:rsid w:val="00DD062C"/>
    <w:rsid w:val="00E05C04"/>
    <w:rsid w:val="00E206F0"/>
    <w:rsid w:val="00E40880"/>
    <w:rsid w:val="00E539AB"/>
    <w:rsid w:val="00E82FCE"/>
    <w:rsid w:val="00E84A8B"/>
    <w:rsid w:val="00EB2367"/>
    <w:rsid w:val="00ED6B02"/>
    <w:rsid w:val="00EE2905"/>
    <w:rsid w:val="00EE4956"/>
    <w:rsid w:val="00F00626"/>
    <w:rsid w:val="00F16F7A"/>
    <w:rsid w:val="00F270A3"/>
    <w:rsid w:val="00F40B09"/>
    <w:rsid w:val="00F44D61"/>
    <w:rsid w:val="00F93BFF"/>
    <w:rsid w:val="00F97AE0"/>
    <w:rsid w:val="00FB61F3"/>
    <w:rsid w:val="00FB76AC"/>
    <w:rsid w:val="00FC0310"/>
    <w:rsid w:val="00FC46DC"/>
    <w:rsid w:val="00FD1229"/>
    <w:rsid w:val="00FE4C59"/>
    <w:rsid w:val="00FF69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ED3972"/>
  <w15:chartTrackingRefBased/>
  <w15:docId w15:val="{C75353D0-BF3E-41DA-8CBB-606254A0E6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8</Pages>
  <Words>1598</Words>
  <Characters>9111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Malika Shah</dc:creator>
  <cp:keywords/>
  <dc:description/>
  <cp:lastModifiedBy>Shaista Kousar</cp:lastModifiedBy>
  <cp:revision>8</cp:revision>
  <dcterms:created xsi:type="dcterms:W3CDTF">2021-03-25T21:28:00Z</dcterms:created>
  <dcterms:modified xsi:type="dcterms:W3CDTF">2021-03-25T21:52:00Z</dcterms:modified>
</cp:coreProperties>
</file>