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8A95436" w14:textId="77777777" w:rsidR="00F84CE8" w:rsidRDefault="00F84CE8" w:rsidP="00F84CE8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>Rosenstone on Oliver Stone as</w:t>
      </w:r>
    </w:p>
    <w:p w14:paraId="6B0454B2" w14:textId="0CA585C7" w:rsidR="00745DCF" w:rsidRDefault="00F84CE8" w:rsidP="00F84CE8">
      <w:pPr>
        <w:jc w:val="center"/>
        <w:rPr>
          <w:sz w:val="24"/>
          <w:szCs w:val="24"/>
          <w:u w:val="single"/>
        </w:rPr>
      </w:pPr>
      <w:r>
        <w:rPr>
          <w:sz w:val="24"/>
          <w:szCs w:val="24"/>
          <w:u w:val="single"/>
        </w:rPr>
        <w:t xml:space="preserve"> Film</w:t>
      </w:r>
      <w:r w:rsidR="007B1C38">
        <w:rPr>
          <w:sz w:val="24"/>
          <w:szCs w:val="24"/>
          <w:u w:val="single"/>
        </w:rPr>
        <w:t xml:space="preserve"> M</w:t>
      </w:r>
      <w:r>
        <w:rPr>
          <w:sz w:val="24"/>
          <w:szCs w:val="24"/>
          <w:u w:val="single"/>
        </w:rPr>
        <w:t>aker Historian</w:t>
      </w:r>
    </w:p>
    <w:p w14:paraId="6EE8FC73" w14:textId="7B29C3B5" w:rsidR="00F84CE8" w:rsidRDefault="00F84CE8" w:rsidP="00F84CE8">
      <w:pPr>
        <w:jc w:val="center"/>
        <w:rPr>
          <w:sz w:val="24"/>
          <w:szCs w:val="24"/>
          <w:u w:val="single"/>
        </w:rPr>
      </w:pPr>
    </w:p>
    <w:p w14:paraId="0C45E161" w14:textId="294A5AF4" w:rsidR="00F84CE8" w:rsidRDefault="00F84CE8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Stone’s depiction of a protest scene may not be strictly historically accurate but it acts as a kind of composite for the wider </w:t>
      </w:r>
      <w:r w:rsidR="0055724E">
        <w:rPr>
          <w:sz w:val="24"/>
          <w:szCs w:val="24"/>
        </w:rPr>
        <w:t>feelings and attitudes found during the Vietnam protests in the 1960’s.</w:t>
      </w:r>
    </w:p>
    <w:p w14:paraId="04F2A84E" w14:textId="5BB525DE" w:rsidR="0055724E" w:rsidRDefault="0055724E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Stone’s works chart a recognisable timeline of 20</w:t>
      </w:r>
      <w:r w:rsidRPr="0055724E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century American history.</w:t>
      </w:r>
    </w:p>
    <w:p w14:paraId="287B1673" w14:textId="534577CF" w:rsidR="004F1032" w:rsidRDefault="0055724E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To call Stone and other fil</w:t>
      </w:r>
      <w:r w:rsidR="004F1032">
        <w:rPr>
          <w:sz w:val="24"/>
          <w:szCs w:val="24"/>
        </w:rPr>
        <w:t xml:space="preserve">m </w:t>
      </w:r>
      <w:r>
        <w:rPr>
          <w:sz w:val="24"/>
          <w:szCs w:val="24"/>
        </w:rPr>
        <w:t>make</w:t>
      </w:r>
      <w:r w:rsidR="004F1032">
        <w:rPr>
          <w:sz w:val="24"/>
          <w:szCs w:val="24"/>
        </w:rPr>
        <w:t>rs</w:t>
      </w:r>
      <w:r>
        <w:rPr>
          <w:sz w:val="24"/>
          <w:szCs w:val="24"/>
        </w:rPr>
        <w:t xml:space="preserve"> historians will require a broadening of the definition of what an historian is</w:t>
      </w:r>
    </w:p>
    <w:p w14:paraId="4F7A9FAC" w14:textId="59EBD5E9" w:rsidR="0055724E" w:rsidRDefault="004F1032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A new word is probably needed to be able to include film makers.</w:t>
      </w:r>
    </w:p>
    <w:p w14:paraId="477A2D33" w14:textId="71D7C8C6" w:rsidR="004F1032" w:rsidRPr="004F1032" w:rsidRDefault="004F1032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‘the directors make the past meaningful in at least three different ways- they create works that </w:t>
      </w:r>
      <w:r>
        <w:rPr>
          <w:i/>
          <w:iCs/>
          <w:sz w:val="24"/>
          <w:szCs w:val="24"/>
        </w:rPr>
        <w:t>vision, contest, and revision history.’</w:t>
      </w:r>
    </w:p>
    <w:p w14:paraId="7E3E5387" w14:textId="177353B2" w:rsidR="004F1032" w:rsidRDefault="004F1032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Stone has been persistent in his rendering of history onto film.</w:t>
      </w:r>
    </w:p>
    <w:p w14:paraId="3E5E8D6F" w14:textId="305DC0C3" w:rsidR="004F1032" w:rsidRDefault="004F1032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Stone raises the question of to what extent history is knowable and representable.</w:t>
      </w:r>
    </w:p>
    <w:p w14:paraId="4AE712DF" w14:textId="28957D75" w:rsidR="004F1032" w:rsidRDefault="004F1032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Rosenstone quotes </w:t>
      </w:r>
      <w:r w:rsidR="00431343">
        <w:rPr>
          <w:sz w:val="24"/>
          <w:szCs w:val="24"/>
        </w:rPr>
        <w:t>Jack Davis as he says, ‘Stone’s film can be seen as an enquiry rather than a mere presentation.’</w:t>
      </w:r>
    </w:p>
    <w:p w14:paraId="6184AEB8" w14:textId="77777777" w:rsidR="00431343" w:rsidRDefault="00431343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>Heaven and Earth somewhat redresses the balance of Stone’s depictions of Vietnam from an exclusively American point of view.</w:t>
      </w:r>
    </w:p>
    <w:p w14:paraId="09FAA715" w14:textId="2B8C143E" w:rsidR="00431343" w:rsidRPr="00F84CE8" w:rsidRDefault="00431343" w:rsidP="00F84CE8">
      <w:pPr>
        <w:pStyle w:val="ListParagraph"/>
        <w:numPr>
          <w:ilvl w:val="0"/>
          <w:numId w:val="1"/>
        </w:numPr>
        <w:rPr>
          <w:sz w:val="24"/>
          <w:szCs w:val="24"/>
        </w:rPr>
      </w:pPr>
      <w:r>
        <w:rPr>
          <w:sz w:val="24"/>
          <w:szCs w:val="24"/>
        </w:rPr>
        <w:t xml:space="preserve">Stone makes films that enter into, engage, comment upon, and contest the existing body of data. </w:t>
      </w:r>
    </w:p>
    <w:sectPr w:rsidR="00431343" w:rsidRPr="00F84CE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7CD42B4E"/>
    <w:multiLevelType w:val="hybridMultilevel"/>
    <w:tmpl w:val="364A308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53CD"/>
    <w:rsid w:val="000E70D5"/>
    <w:rsid w:val="0016669B"/>
    <w:rsid w:val="002C3C6D"/>
    <w:rsid w:val="00431343"/>
    <w:rsid w:val="004726E2"/>
    <w:rsid w:val="004D0640"/>
    <w:rsid w:val="004F1032"/>
    <w:rsid w:val="005362EB"/>
    <w:rsid w:val="0055724E"/>
    <w:rsid w:val="00694E00"/>
    <w:rsid w:val="007165C2"/>
    <w:rsid w:val="00745DCF"/>
    <w:rsid w:val="007B1C38"/>
    <w:rsid w:val="007B53CD"/>
    <w:rsid w:val="00B95DFE"/>
    <w:rsid w:val="00E54C16"/>
    <w:rsid w:val="00ED321F"/>
    <w:rsid w:val="00F84C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248D5D"/>
  <w15:chartTrackingRefBased/>
  <w15:docId w15:val="{71BBC66F-A37E-42E0-82E1-94ED2639860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F84CE8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213</TotalTime>
  <Pages>1</Pages>
  <Words>169</Words>
  <Characters>964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rosie morris</dc:creator>
  <cp:keywords/>
  <dc:description/>
  <cp:lastModifiedBy>rosie morris</cp:lastModifiedBy>
  <cp:revision>2</cp:revision>
  <dcterms:created xsi:type="dcterms:W3CDTF">2020-10-11T20:20:00Z</dcterms:created>
  <dcterms:modified xsi:type="dcterms:W3CDTF">2020-10-17T20:18:00Z</dcterms:modified>
</cp:coreProperties>
</file>