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B46DBF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080B96">
              <w:rPr>
                <w:b/>
                <w:color w:val="auto"/>
                <w:sz w:val="32"/>
              </w:rPr>
              <w:t>: Darren Jones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D9866E2" w:rsidR="00575A8F" w:rsidRDefault="00080B96" w:rsidP="00E6298B">
            <w:pPr>
              <w:overflowPunct/>
              <w:autoSpaceDE/>
              <w:autoSpaceDN/>
              <w:adjustRightInd/>
              <w:ind w:right="107"/>
              <w:textAlignment w:val="auto"/>
              <w:rPr>
                <w:b/>
                <w:color w:val="auto"/>
                <w:sz w:val="32"/>
              </w:rPr>
            </w:pPr>
            <w:r>
              <w:rPr>
                <w:b/>
                <w:color w:val="auto"/>
                <w:sz w:val="32"/>
              </w:rPr>
              <w:t>2016220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A645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502011A" w:rsidR="00FF7784" w:rsidRDefault="00FF7784" w:rsidP="00E6298B">
      <w:pPr>
        <w:ind w:right="107"/>
        <w:jc w:val="both"/>
        <w:rPr>
          <w:sz w:val="24"/>
          <w:szCs w:val="24"/>
        </w:rPr>
      </w:pPr>
    </w:p>
    <w:p w14:paraId="0221CD7D" w14:textId="77777777" w:rsidR="00080B96" w:rsidRPr="00743C0D" w:rsidRDefault="00080B96" w:rsidP="00080B96">
      <w:pPr>
        <w:ind w:right="107"/>
        <w:jc w:val="both"/>
        <w:rPr>
          <w:sz w:val="24"/>
          <w:szCs w:val="24"/>
        </w:rPr>
      </w:pPr>
      <w:r w:rsidRPr="00743C0D">
        <w:rPr>
          <w:sz w:val="24"/>
          <w:szCs w:val="24"/>
        </w:rPr>
        <w:t>In order to do the role of a police officer it is essential to be able to manage stress and to build up resilience to issues and situations we find ourselves in on a daily basis. A failure to learn ways of coping will negatively affect your personal and professional life, not only in the role of police constable but also in almost any professional role. Any organisation needs employees who are able to balance and deal with stressful situations in a positive manner, and where this is not possible, the employee needs to know where to turn. This is particularly important in the police as you cannot discuss you day with your partner due to the data protection act.</w:t>
      </w:r>
    </w:p>
    <w:p w14:paraId="65D4F871" w14:textId="77777777" w:rsidR="00080B96" w:rsidRPr="00743C0D" w:rsidRDefault="00080B96" w:rsidP="00080B96">
      <w:pPr>
        <w:ind w:right="107"/>
        <w:jc w:val="both"/>
        <w:rPr>
          <w:sz w:val="24"/>
          <w:szCs w:val="24"/>
        </w:rPr>
      </w:pPr>
    </w:p>
    <w:p w14:paraId="364C048F" w14:textId="57A0A0CB" w:rsidR="00080B96" w:rsidRPr="00743C0D" w:rsidRDefault="00080B96" w:rsidP="00080B96">
      <w:pPr>
        <w:rPr>
          <w:sz w:val="24"/>
          <w:szCs w:val="24"/>
          <w:lang w:val="en"/>
        </w:rPr>
      </w:pPr>
      <w:r w:rsidRPr="00743C0D">
        <w:rPr>
          <w:sz w:val="24"/>
          <w:szCs w:val="24"/>
        </w:rPr>
        <w:t>I have chosen the Gibbs reflective model from 1998 to analyse my coping mechanisms and strategies. The Gibbs reflective model “</w:t>
      </w:r>
      <w:r w:rsidRPr="00743C0D">
        <w:rPr>
          <w:sz w:val="24"/>
          <w:szCs w:val="24"/>
          <w:lang w:val="en"/>
        </w:rPr>
        <w:t xml:space="preserve">offers a framework for examining experiences, and given its cyclic nature lends itself particularly well to repeated experiences, allowing you to learn and plan from things that either went well or didn’t go well” </w:t>
      </w:r>
      <w:sdt>
        <w:sdtPr>
          <w:rPr>
            <w:sz w:val="24"/>
            <w:szCs w:val="24"/>
            <w:lang w:val="en"/>
          </w:rPr>
          <w:id w:val="-2026084799"/>
          <w:citation/>
        </w:sdtPr>
        <w:sdtEndPr/>
        <w:sdtContent>
          <w:r w:rsidRPr="00743C0D">
            <w:rPr>
              <w:sz w:val="24"/>
              <w:szCs w:val="24"/>
              <w:lang w:val="en"/>
            </w:rPr>
            <w:fldChar w:fldCharType="begin"/>
          </w:r>
          <w:r w:rsidRPr="00743C0D">
            <w:rPr>
              <w:sz w:val="24"/>
              <w:szCs w:val="24"/>
            </w:rPr>
            <w:instrText xml:space="preserve">CITATION Uni20 \l 2057 </w:instrText>
          </w:r>
          <w:r w:rsidRPr="00743C0D">
            <w:rPr>
              <w:sz w:val="24"/>
              <w:szCs w:val="24"/>
              <w:lang w:val="en"/>
            </w:rPr>
            <w:fldChar w:fldCharType="separate"/>
          </w:r>
          <w:r w:rsidR="00BA6450" w:rsidRPr="00BA6450">
            <w:rPr>
              <w:noProof/>
              <w:sz w:val="24"/>
              <w:szCs w:val="24"/>
            </w:rPr>
            <w:t>(University of Edinburgh, 2020)</w:t>
          </w:r>
          <w:r w:rsidRPr="00743C0D">
            <w:rPr>
              <w:sz w:val="24"/>
              <w:szCs w:val="24"/>
              <w:lang w:val="en"/>
            </w:rPr>
            <w:fldChar w:fldCharType="end"/>
          </w:r>
        </w:sdtContent>
      </w:sdt>
    </w:p>
    <w:p w14:paraId="1D57B5F2" w14:textId="77777777" w:rsidR="00080B96" w:rsidRPr="00743C0D" w:rsidRDefault="00080B96" w:rsidP="00080B96">
      <w:pPr>
        <w:rPr>
          <w:sz w:val="24"/>
          <w:szCs w:val="24"/>
          <w:lang w:val="en"/>
        </w:rPr>
      </w:pPr>
    </w:p>
    <w:p w14:paraId="48EBD024" w14:textId="31BB4A9B" w:rsidR="00080B96" w:rsidRPr="00743C0D" w:rsidRDefault="00080B96" w:rsidP="00080B96">
      <w:pPr>
        <w:rPr>
          <w:sz w:val="24"/>
          <w:szCs w:val="24"/>
          <w:lang w:val="en"/>
        </w:rPr>
      </w:pPr>
      <w:r w:rsidRPr="00743C0D">
        <w:rPr>
          <w:sz w:val="24"/>
          <w:szCs w:val="24"/>
        </w:rPr>
        <w:t>One thing I did was to find out what stress actually was so I could try and recognise the signs in myself. “</w:t>
      </w:r>
      <w:r w:rsidRPr="00743C0D">
        <w:rPr>
          <w:sz w:val="24"/>
          <w:szCs w:val="24"/>
          <w:lang w:val="en"/>
        </w:rPr>
        <w:t>Stress is our body’s response to pressure. Many different situations or life events can cause stress. It is often triggered when we experience something new, unexpected or that threatens our sense of self, or when we feel we have little control over a situation.”</w:t>
      </w:r>
      <w:sdt>
        <w:sdtPr>
          <w:rPr>
            <w:sz w:val="24"/>
            <w:szCs w:val="24"/>
            <w:lang w:val="en"/>
          </w:rPr>
          <w:id w:val="503719544"/>
          <w:citation/>
        </w:sdtPr>
        <w:sdtEndPr/>
        <w:sdtContent>
          <w:r w:rsidRPr="00743C0D">
            <w:rPr>
              <w:sz w:val="24"/>
              <w:szCs w:val="24"/>
              <w:lang w:val="en"/>
            </w:rPr>
            <w:fldChar w:fldCharType="begin"/>
          </w:r>
          <w:r w:rsidRPr="00743C0D">
            <w:rPr>
              <w:sz w:val="24"/>
              <w:szCs w:val="24"/>
            </w:rPr>
            <w:instrText xml:space="preserve">CITATION Men21 \l 2057 </w:instrText>
          </w:r>
          <w:r w:rsidRPr="00743C0D">
            <w:rPr>
              <w:sz w:val="24"/>
              <w:szCs w:val="24"/>
              <w:lang w:val="en"/>
            </w:rPr>
            <w:fldChar w:fldCharType="separate"/>
          </w:r>
          <w:r w:rsidR="00BA6450">
            <w:rPr>
              <w:noProof/>
              <w:sz w:val="24"/>
              <w:szCs w:val="24"/>
            </w:rPr>
            <w:t xml:space="preserve"> </w:t>
          </w:r>
          <w:r w:rsidR="00BA6450" w:rsidRPr="00BA6450">
            <w:rPr>
              <w:noProof/>
              <w:sz w:val="24"/>
              <w:szCs w:val="24"/>
            </w:rPr>
            <w:t>(Mental Health Foundation, 2021)</w:t>
          </w:r>
          <w:r w:rsidRPr="00743C0D">
            <w:rPr>
              <w:sz w:val="24"/>
              <w:szCs w:val="24"/>
              <w:lang w:val="en"/>
            </w:rPr>
            <w:fldChar w:fldCharType="end"/>
          </w:r>
        </w:sdtContent>
      </w:sdt>
      <w:r w:rsidRPr="00743C0D">
        <w:rPr>
          <w:sz w:val="24"/>
          <w:szCs w:val="24"/>
          <w:lang w:val="en"/>
        </w:rPr>
        <w:t xml:space="preserve"> </w:t>
      </w:r>
    </w:p>
    <w:p w14:paraId="199CDD02" w14:textId="77777777" w:rsidR="00080B96" w:rsidRPr="00743C0D" w:rsidRDefault="00080B96" w:rsidP="00080B96">
      <w:pPr>
        <w:rPr>
          <w:sz w:val="24"/>
          <w:szCs w:val="24"/>
          <w:lang w:val="en"/>
        </w:rPr>
      </w:pPr>
    </w:p>
    <w:p w14:paraId="31D746BB" w14:textId="29F63DB6" w:rsidR="00080B96" w:rsidRPr="00743C0D" w:rsidRDefault="00080B96" w:rsidP="00080B96">
      <w:pPr>
        <w:rPr>
          <w:sz w:val="24"/>
          <w:szCs w:val="24"/>
          <w:shd w:val="clear" w:color="auto" w:fill="FFFFFF"/>
        </w:rPr>
      </w:pPr>
      <w:r w:rsidRPr="00743C0D">
        <w:rPr>
          <w:sz w:val="24"/>
          <w:szCs w:val="24"/>
        </w:rPr>
        <w:t>Resilience can be described as the ability to deal with a change in circumstances, “</w:t>
      </w:r>
      <w:r w:rsidRPr="00743C0D">
        <w:rPr>
          <w:sz w:val="24"/>
          <w:szCs w:val="24"/>
          <w:shd w:val="clear" w:color="auto" w:fill="FFFFFF"/>
        </w:rPr>
        <w:t xml:space="preserve">Instead of falling into despair or hiding from problems with unhealthy coping strategies, resilient people face life's difficulties head-on.” </w:t>
      </w:r>
      <w:sdt>
        <w:sdtPr>
          <w:rPr>
            <w:sz w:val="24"/>
            <w:szCs w:val="24"/>
            <w:shd w:val="clear" w:color="auto" w:fill="FFFFFF"/>
          </w:rPr>
          <w:id w:val="-394895794"/>
          <w:citation/>
        </w:sdtPr>
        <w:sdtEndPr/>
        <w:sdtContent>
          <w:r w:rsidRPr="00743C0D">
            <w:rPr>
              <w:sz w:val="24"/>
              <w:szCs w:val="24"/>
              <w:shd w:val="clear" w:color="auto" w:fill="FFFFFF"/>
            </w:rPr>
            <w:fldChar w:fldCharType="begin"/>
          </w:r>
          <w:r w:rsidRPr="00743C0D">
            <w:rPr>
              <w:sz w:val="24"/>
              <w:szCs w:val="24"/>
              <w:shd w:val="clear" w:color="auto" w:fill="FFFFFF"/>
            </w:rPr>
            <w:instrText xml:space="preserve"> CITATION Ver21 \l 2057 </w:instrText>
          </w:r>
          <w:r w:rsidRPr="00743C0D">
            <w:rPr>
              <w:sz w:val="24"/>
              <w:szCs w:val="24"/>
              <w:shd w:val="clear" w:color="auto" w:fill="FFFFFF"/>
            </w:rPr>
            <w:fldChar w:fldCharType="separate"/>
          </w:r>
          <w:r w:rsidR="00BA6450" w:rsidRPr="00BA6450">
            <w:rPr>
              <w:noProof/>
              <w:sz w:val="24"/>
              <w:szCs w:val="24"/>
              <w:shd w:val="clear" w:color="auto" w:fill="FFFFFF"/>
            </w:rPr>
            <w:t>(Very well mind, 2021)</w:t>
          </w:r>
          <w:r w:rsidRPr="00743C0D">
            <w:rPr>
              <w:sz w:val="24"/>
              <w:szCs w:val="24"/>
              <w:shd w:val="clear" w:color="auto" w:fill="FFFFFF"/>
            </w:rPr>
            <w:fldChar w:fldCharType="end"/>
          </w:r>
        </w:sdtContent>
      </w:sdt>
      <w:r w:rsidRPr="00743C0D">
        <w:rPr>
          <w:sz w:val="24"/>
          <w:szCs w:val="24"/>
          <w:shd w:val="clear" w:color="auto" w:fill="FFFFFF"/>
        </w:rPr>
        <w:t xml:space="preserve"> From working around the police service for a long time I am aware that alcohol is used by colleagues as a way to reduce stress or to calm down after a long day, I am fortunate that I don’t drink apart from socially as alcohol can actually make stress worse. “</w:t>
      </w:r>
      <w:r w:rsidRPr="00743C0D">
        <w:rPr>
          <w:sz w:val="24"/>
          <w:szCs w:val="24"/>
        </w:rPr>
        <w:t xml:space="preserve">Having a drink is a quick but deceptive fix. Alcohol affects the chemicals in your brain – slowing down (depressing) how your brain and central nervous system functions.” </w:t>
      </w:r>
      <w:sdt>
        <w:sdtPr>
          <w:rPr>
            <w:sz w:val="24"/>
            <w:szCs w:val="24"/>
          </w:rPr>
          <w:id w:val="-275410924"/>
          <w:citation/>
        </w:sdtPr>
        <w:sdtEndPr/>
        <w:sdtContent>
          <w:r w:rsidRPr="00743C0D">
            <w:rPr>
              <w:sz w:val="24"/>
              <w:szCs w:val="24"/>
            </w:rPr>
            <w:fldChar w:fldCharType="begin"/>
          </w:r>
          <w:r w:rsidRPr="00743C0D">
            <w:rPr>
              <w:sz w:val="24"/>
              <w:szCs w:val="24"/>
            </w:rPr>
            <w:instrText xml:space="preserve"> CITATION Fat18 \l 2057 </w:instrText>
          </w:r>
          <w:r w:rsidRPr="00743C0D">
            <w:rPr>
              <w:sz w:val="24"/>
              <w:szCs w:val="24"/>
            </w:rPr>
            <w:fldChar w:fldCharType="separate"/>
          </w:r>
          <w:r w:rsidR="00BA6450" w:rsidRPr="00BA6450">
            <w:rPr>
              <w:noProof/>
              <w:sz w:val="24"/>
              <w:szCs w:val="24"/>
            </w:rPr>
            <w:t>(Kamara, 2018)</w:t>
          </w:r>
          <w:r w:rsidRPr="00743C0D">
            <w:rPr>
              <w:sz w:val="24"/>
              <w:szCs w:val="24"/>
            </w:rPr>
            <w:fldChar w:fldCharType="end"/>
          </w:r>
        </w:sdtContent>
      </w:sdt>
    </w:p>
    <w:p w14:paraId="2AC145D5" w14:textId="77777777" w:rsidR="00080B96" w:rsidRPr="00743C0D" w:rsidRDefault="00080B96" w:rsidP="00080B96">
      <w:pPr>
        <w:rPr>
          <w:sz w:val="24"/>
          <w:szCs w:val="24"/>
          <w:shd w:val="clear" w:color="auto" w:fill="FFFFFF"/>
        </w:rPr>
      </w:pPr>
    </w:p>
    <w:p w14:paraId="53A0C44F" w14:textId="77777777" w:rsidR="00080B96" w:rsidRPr="00743C0D" w:rsidRDefault="00080B96" w:rsidP="00080B96">
      <w:pPr>
        <w:rPr>
          <w:sz w:val="24"/>
          <w:szCs w:val="24"/>
          <w:shd w:val="clear" w:color="auto" w:fill="FFFFFF"/>
        </w:rPr>
      </w:pPr>
      <w:r w:rsidRPr="00743C0D">
        <w:rPr>
          <w:sz w:val="24"/>
          <w:szCs w:val="24"/>
          <w:shd w:val="clear" w:color="auto" w:fill="FFFFFF"/>
        </w:rPr>
        <w:t xml:space="preserve">Finding out what stress and resilience are seemed like the ideal place to start when trying to answer this question and to be able to reflect and learn from my experience from the last six months. </w:t>
      </w:r>
    </w:p>
    <w:p w14:paraId="5997F2EC" w14:textId="77777777" w:rsidR="00080B96" w:rsidRPr="00743C0D" w:rsidRDefault="00080B96" w:rsidP="00080B96">
      <w:pPr>
        <w:rPr>
          <w:sz w:val="24"/>
          <w:szCs w:val="24"/>
          <w:shd w:val="clear" w:color="auto" w:fill="FFFFFF"/>
        </w:rPr>
      </w:pPr>
    </w:p>
    <w:p w14:paraId="354F3AFA" w14:textId="77777777" w:rsidR="00080B96" w:rsidRPr="00743C0D" w:rsidRDefault="00080B96" w:rsidP="00080B96">
      <w:pPr>
        <w:ind w:right="107"/>
        <w:jc w:val="both"/>
        <w:rPr>
          <w:sz w:val="24"/>
          <w:szCs w:val="24"/>
        </w:rPr>
      </w:pPr>
      <w:r w:rsidRPr="00743C0D">
        <w:rPr>
          <w:sz w:val="24"/>
          <w:szCs w:val="24"/>
        </w:rPr>
        <w:lastRenderedPageBreak/>
        <w:t xml:space="preserve">As I initially joined the training department I made plans to read ahead of the class time-table and to be prepared for any upcoming lessons, I also prioritised my physical and mental well-being. </w:t>
      </w:r>
    </w:p>
    <w:p w14:paraId="3B964A3C" w14:textId="77777777" w:rsidR="00080B96" w:rsidRPr="00743C0D" w:rsidRDefault="00080B96" w:rsidP="00080B96">
      <w:pPr>
        <w:ind w:right="107"/>
        <w:jc w:val="both"/>
        <w:rPr>
          <w:sz w:val="24"/>
          <w:szCs w:val="24"/>
        </w:rPr>
      </w:pPr>
    </w:p>
    <w:p w14:paraId="0FAAA93B" w14:textId="74EC5D81" w:rsidR="00080B96" w:rsidRPr="00743C0D" w:rsidRDefault="00080B96" w:rsidP="00080B96">
      <w:pPr>
        <w:rPr>
          <w:sz w:val="24"/>
          <w:szCs w:val="24"/>
        </w:rPr>
      </w:pPr>
      <w:r w:rsidRPr="00743C0D">
        <w:rPr>
          <w:sz w:val="24"/>
          <w:szCs w:val="24"/>
        </w:rPr>
        <w:t xml:space="preserve">In the early weeks of initial police training I was very anxious about the amount of work I needed to do and wondered if it would be too much for me. I took on this role later in life and having not been in academia for a very long time I was not used to learning or exam situations. I have also gone through the recruitment process previously and did not do very well. Having this long time from learning, and failed attempts at a the certificate of knowledge in policing (CKP) I always wondered had I made a mistake in following my dreams to become a police constable. Having failed at the CKP I was anxious about this process, I spoke to people who had gone through this process to understand what would be expected of me and I did all I could to get a head start. As Benjamin Franklin reportedly said “By failing to prepare, you are preparing to fail?” </w:t>
      </w:r>
      <w:sdt>
        <w:sdtPr>
          <w:rPr>
            <w:sz w:val="24"/>
            <w:szCs w:val="24"/>
          </w:rPr>
          <w:id w:val="187024217"/>
          <w:citation/>
        </w:sdtPr>
        <w:sdtEndPr/>
        <w:sdtContent>
          <w:r w:rsidRPr="00743C0D">
            <w:rPr>
              <w:sz w:val="24"/>
              <w:szCs w:val="24"/>
            </w:rPr>
            <w:fldChar w:fldCharType="begin"/>
          </w:r>
          <w:r w:rsidRPr="00743C0D">
            <w:rPr>
              <w:sz w:val="24"/>
              <w:szCs w:val="24"/>
            </w:rPr>
            <w:instrText xml:space="preserve"> CITATION Dum11 \l 2057 </w:instrText>
          </w:r>
          <w:r w:rsidRPr="00743C0D">
            <w:rPr>
              <w:sz w:val="24"/>
              <w:szCs w:val="24"/>
            </w:rPr>
            <w:fldChar w:fldCharType="separate"/>
          </w:r>
          <w:r w:rsidR="00BA6450" w:rsidRPr="00BA6450">
            <w:rPr>
              <w:noProof/>
              <w:sz w:val="24"/>
              <w:szCs w:val="24"/>
            </w:rPr>
            <w:t>(Dumb little man, 2011)</w:t>
          </w:r>
          <w:r w:rsidRPr="00743C0D">
            <w:rPr>
              <w:sz w:val="24"/>
              <w:szCs w:val="24"/>
            </w:rPr>
            <w:fldChar w:fldCharType="end"/>
          </w:r>
        </w:sdtContent>
      </w:sdt>
      <w:r w:rsidRPr="00743C0D">
        <w:rPr>
          <w:sz w:val="24"/>
          <w:szCs w:val="24"/>
        </w:rPr>
        <w:t xml:space="preserve"> With this mind-set and previous knowledge of the CKP I knew I would have to learn definitions so I started writing them down until I knew them. I also recorded myself saying the definitions and when I went out for a walk, I would listen to the same definition on repeat until I could say it verbatim.</w:t>
      </w:r>
      <w:r>
        <w:rPr>
          <w:sz w:val="24"/>
          <w:szCs w:val="24"/>
        </w:rPr>
        <w:t xml:space="preserve"> “One of the best ways to manage the stress of a busy OR schedule is to prepare. Alan Hobson, cancer survivor and Mt. Everest sumitteer has stated: Success is 97% preparation and 3% execution." </w:t>
      </w:r>
      <w:sdt>
        <w:sdtPr>
          <w:rPr>
            <w:sz w:val="24"/>
            <w:szCs w:val="24"/>
          </w:rPr>
          <w:id w:val="1171376171"/>
          <w:citation/>
        </w:sdtPr>
        <w:sdtEndPr/>
        <w:sdtContent>
          <w:r>
            <w:rPr>
              <w:sz w:val="24"/>
              <w:szCs w:val="24"/>
            </w:rPr>
            <w:fldChar w:fldCharType="begin"/>
          </w:r>
          <w:r>
            <w:rPr>
              <w:sz w:val="24"/>
              <w:szCs w:val="24"/>
            </w:rPr>
            <w:instrText xml:space="preserve"> CITATION Kel11 \l 2057 </w:instrText>
          </w:r>
          <w:r>
            <w:rPr>
              <w:sz w:val="24"/>
              <w:szCs w:val="24"/>
            </w:rPr>
            <w:fldChar w:fldCharType="separate"/>
          </w:r>
          <w:r w:rsidR="00BA6450" w:rsidRPr="00BA6450">
            <w:rPr>
              <w:noProof/>
              <w:sz w:val="24"/>
              <w:szCs w:val="24"/>
            </w:rPr>
            <w:t>(Kelly, 2011)</w:t>
          </w:r>
          <w:r>
            <w:rPr>
              <w:sz w:val="24"/>
              <w:szCs w:val="24"/>
            </w:rPr>
            <w:fldChar w:fldCharType="end"/>
          </w:r>
        </w:sdtContent>
      </w:sdt>
    </w:p>
    <w:p w14:paraId="212AF036" w14:textId="77777777" w:rsidR="00080B96" w:rsidRPr="00743C0D" w:rsidRDefault="00080B96" w:rsidP="00080B96">
      <w:pPr>
        <w:rPr>
          <w:sz w:val="24"/>
          <w:szCs w:val="24"/>
        </w:rPr>
      </w:pPr>
    </w:p>
    <w:p w14:paraId="074E0ECE" w14:textId="29A0C361" w:rsidR="00080B96" w:rsidRPr="00743C0D" w:rsidRDefault="00080B96" w:rsidP="00080B96">
      <w:pPr>
        <w:ind w:right="107"/>
        <w:jc w:val="both"/>
        <w:rPr>
          <w:sz w:val="24"/>
          <w:szCs w:val="24"/>
        </w:rPr>
      </w:pPr>
      <w:r w:rsidRPr="00743C0D">
        <w:rPr>
          <w:sz w:val="24"/>
          <w:szCs w:val="24"/>
        </w:rPr>
        <w:t xml:space="preserve">During this initial six months, I have gone through many trying times, not always to do with my academic performance or even the content of the course. In the lead up to being attested and changing careers I was training to do my second Dan in karate, this meant training through injury and pushing myself to learn all I needed to in order to succeed and get the belt promotion. My fitness was where it needed to be and my techniques were good, the lockdown hit and training karate stopped. Reflecting on this I was probably trying to learn and concentrate on too many things at the same time, prior to training stopping I could feel things weighing me down. “If you can’t avoid a stressful situation, try to alter it” </w:t>
      </w:r>
      <w:sdt>
        <w:sdtPr>
          <w:rPr>
            <w:sz w:val="24"/>
            <w:szCs w:val="24"/>
          </w:rPr>
          <w:id w:val="1744757537"/>
          <w:citation/>
        </w:sdtPr>
        <w:sdtEndPr/>
        <w:sdtContent>
          <w:r w:rsidRPr="00743C0D">
            <w:rPr>
              <w:sz w:val="24"/>
              <w:szCs w:val="24"/>
            </w:rPr>
            <w:fldChar w:fldCharType="begin"/>
          </w:r>
          <w:r w:rsidRPr="00743C0D">
            <w:rPr>
              <w:sz w:val="24"/>
              <w:szCs w:val="24"/>
            </w:rPr>
            <w:instrText xml:space="preserve">CITATION Law20 \l 2057 </w:instrText>
          </w:r>
          <w:r w:rsidRPr="00743C0D">
            <w:rPr>
              <w:sz w:val="24"/>
              <w:szCs w:val="24"/>
            </w:rPr>
            <w:fldChar w:fldCharType="separate"/>
          </w:r>
          <w:r w:rsidR="00BA6450" w:rsidRPr="00BA6450">
            <w:rPr>
              <w:noProof/>
              <w:sz w:val="24"/>
              <w:szCs w:val="24"/>
            </w:rPr>
            <w:t>(Lawrence Robinson, 2020)</w:t>
          </w:r>
          <w:r w:rsidRPr="00743C0D">
            <w:rPr>
              <w:sz w:val="24"/>
              <w:szCs w:val="24"/>
            </w:rPr>
            <w:fldChar w:fldCharType="end"/>
          </w:r>
        </w:sdtContent>
      </w:sdt>
      <w:r w:rsidRPr="00743C0D">
        <w:rPr>
          <w:sz w:val="24"/>
          <w:szCs w:val="24"/>
        </w:rPr>
        <w:t xml:space="preserve"> with this in mind and having the ability to alter the situation, I chose to alter my mind-set and concentrate wholly on the course.</w:t>
      </w:r>
    </w:p>
    <w:p w14:paraId="589A9760" w14:textId="77777777" w:rsidR="00080B96" w:rsidRPr="00743C0D" w:rsidRDefault="00080B96" w:rsidP="00080B96">
      <w:pPr>
        <w:rPr>
          <w:sz w:val="24"/>
          <w:szCs w:val="24"/>
        </w:rPr>
      </w:pPr>
    </w:p>
    <w:p w14:paraId="3DAE33F6" w14:textId="461D3998" w:rsidR="00080B96" w:rsidRPr="00743C0D" w:rsidRDefault="00080B96" w:rsidP="00080B96">
      <w:pPr>
        <w:ind w:right="107"/>
        <w:jc w:val="both"/>
        <w:rPr>
          <w:sz w:val="24"/>
          <w:szCs w:val="24"/>
        </w:rPr>
      </w:pPr>
      <w:r w:rsidRPr="00743C0D">
        <w:rPr>
          <w:sz w:val="24"/>
          <w:szCs w:val="24"/>
        </w:rPr>
        <w:t xml:space="preserve">In addition to knowing my limits, I also had to cope with a reduction in salary and an increase in pension contributions. I had an idea of what my net salary would be so had to change the way I lived. A loss of salary is difficult to manage especially when I had recently had a young baby and this made everything seem more difficult. “To "live within your means" means that what you spend each month is less than or at least equal to the amount of money you bring in each month” </w:t>
      </w:r>
      <w:sdt>
        <w:sdtPr>
          <w:rPr>
            <w:sz w:val="24"/>
            <w:szCs w:val="24"/>
          </w:rPr>
          <w:id w:val="907188753"/>
          <w:citation/>
        </w:sdtPr>
        <w:sdtEndPr/>
        <w:sdtContent>
          <w:r w:rsidRPr="00743C0D">
            <w:rPr>
              <w:sz w:val="24"/>
              <w:szCs w:val="24"/>
            </w:rPr>
            <w:fldChar w:fldCharType="begin"/>
          </w:r>
          <w:r w:rsidRPr="00743C0D">
            <w:rPr>
              <w:sz w:val="24"/>
              <w:szCs w:val="24"/>
            </w:rPr>
            <w:instrText xml:space="preserve"> CITATION Lat20 \l 2057 </w:instrText>
          </w:r>
          <w:r w:rsidRPr="00743C0D">
            <w:rPr>
              <w:sz w:val="24"/>
              <w:szCs w:val="24"/>
            </w:rPr>
            <w:fldChar w:fldCharType="separate"/>
          </w:r>
          <w:r w:rsidR="00BA6450" w:rsidRPr="00BA6450">
            <w:rPr>
              <w:noProof/>
              <w:sz w:val="24"/>
              <w:szCs w:val="24"/>
            </w:rPr>
            <w:t>(Irby, 2020)</w:t>
          </w:r>
          <w:r w:rsidRPr="00743C0D">
            <w:rPr>
              <w:sz w:val="24"/>
              <w:szCs w:val="24"/>
            </w:rPr>
            <w:fldChar w:fldCharType="end"/>
          </w:r>
        </w:sdtContent>
      </w:sdt>
      <w:r w:rsidRPr="00743C0D">
        <w:rPr>
          <w:sz w:val="24"/>
          <w:szCs w:val="24"/>
        </w:rPr>
        <w:t xml:space="preserve"> with this in mind I downloaded an app and worked out where I was spending each month and looked at ways to reduce this. This meant putting in my monthly salary and expenditure and from there calculating any spare money that could be used to build up some savings to help if an unexpected bill arose. </w:t>
      </w:r>
    </w:p>
    <w:p w14:paraId="5F0C4865" w14:textId="77777777" w:rsidR="00080B96" w:rsidRPr="00743C0D" w:rsidRDefault="00080B96" w:rsidP="00080B96">
      <w:pPr>
        <w:ind w:right="107"/>
        <w:jc w:val="both"/>
        <w:rPr>
          <w:sz w:val="24"/>
          <w:szCs w:val="24"/>
        </w:rPr>
      </w:pPr>
    </w:p>
    <w:p w14:paraId="75423756" w14:textId="445D6FE6" w:rsidR="00080B96" w:rsidRPr="00743C0D" w:rsidRDefault="00080B96" w:rsidP="00080B96">
      <w:pPr>
        <w:ind w:right="107"/>
        <w:jc w:val="both"/>
        <w:rPr>
          <w:sz w:val="24"/>
          <w:szCs w:val="24"/>
          <w:shd w:val="clear" w:color="auto" w:fill="FFFFFF"/>
        </w:rPr>
      </w:pPr>
      <w:r w:rsidRPr="00743C0D">
        <w:rPr>
          <w:sz w:val="24"/>
          <w:szCs w:val="24"/>
        </w:rPr>
        <w:t>In a way, the Covid pandemic has helped me manage money as the taking away of liberties has meant there are fewer opportunities to spend money. Normally on rest days as a family, we would do an activity that involved spending; this could be a meal out, a trip to the cinema or a trip to the museum and buying a souvenir of the day. “</w:t>
      </w:r>
      <w:r w:rsidRPr="00743C0D">
        <w:rPr>
          <w:sz w:val="24"/>
          <w:szCs w:val="24"/>
          <w:shd w:val="clear" w:color="auto" w:fill="FFFFFF"/>
        </w:rPr>
        <w:t>Accidental savers working from home have not had any commuting costs and have been unable to spend on holidays either. The Institute for Fiscal Studies has calculated that better-off families saved, on average, more than £300 a month between March and September, while </w:t>
      </w:r>
      <w:hyperlink r:id="rId14" w:history="1">
        <w:r w:rsidRPr="005D1410">
          <w:rPr>
            <w:rStyle w:val="Hyperlink"/>
            <w:color w:val="auto"/>
            <w:sz w:val="24"/>
            <w:szCs w:val="24"/>
            <w:u w:val="none"/>
            <w:bdr w:val="none" w:sz="0" w:space="0" w:color="auto" w:frame="1"/>
            <w:shd w:val="clear" w:color="auto" w:fill="FFFFFF"/>
          </w:rPr>
          <w:t>the poorest households were £170 a month worse off</w:t>
        </w:r>
      </w:hyperlink>
      <w:r w:rsidRPr="005D1410">
        <w:rPr>
          <w:sz w:val="24"/>
          <w:szCs w:val="24"/>
          <w:shd w:val="clear" w:color="auto" w:fill="FFFFFF"/>
        </w:rPr>
        <w:t>.”</w:t>
      </w:r>
      <w:r w:rsidRPr="00743C0D">
        <w:rPr>
          <w:sz w:val="24"/>
          <w:szCs w:val="24"/>
          <w:shd w:val="clear" w:color="auto" w:fill="FFFFFF"/>
        </w:rPr>
        <w:t xml:space="preserve"> </w:t>
      </w:r>
      <w:sdt>
        <w:sdtPr>
          <w:rPr>
            <w:sz w:val="24"/>
            <w:szCs w:val="24"/>
            <w:shd w:val="clear" w:color="auto" w:fill="FFFFFF"/>
          </w:rPr>
          <w:id w:val="-1678263835"/>
          <w:citation/>
        </w:sdtPr>
        <w:sdtEndPr/>
        <w:sdtContent>
          <w:r w:rsidRPr="00743C0D">
            <w:rPr>
              <w:sz w:val="24"/>
              <w:szCs w:val="24"/>
              <w:shd w:val="clear" w:color="auto" w:fill="FFFFFF"/>
            </w:rPr>
            <w:fldChar w:fldCharType="begin"/>
          </w:r>
          <w:r w:rsidRPr="00743C0D">
            <w:rPr>
              <w:sz w:val="24"/>
              <w:szCs w:val="24"/>
              <w:shd w:val="clear" w:color="auto" w:fill="FFFFFF"/>
            </w:rPr>
            <w:instrText xml:space="preserve"> CITATION Jul20 \l 2057 </w:instrText>
          </w:r>
          <w:r w:rsidRPr="00743C0D">
            <w:rPr>
              <w:sz w:val="24"/>
              <w:szCs w:val="24"/>
              <w:shd w:val="clear" w:color="auto" w:fill="FFFFFF"/>
            </w:rPr>
            <w:fldChar w:fldCharType="separate"/>
          </w:r>
          <w:r w:rsidR="00BA6450" w:rsidRPr="00BA6450">
            <w:rPr>
              <w:noProof/>
              <w:sz w:val="24"/>
              <w:szCs w:val="24"/>
              <w:shd w:val="clear" w:color="auto" w:fill="FFFFFF"/>
            </w:rPr>
            <w:t>(Kollewe, 2020)</w:t>
          </w:r>
          <w:r w:rsidRPr="00743C0D">
            <w:rPr>
              <w:sz w:val="24"/>
              <w:szCs w:val="24"/>
              <w:shd w:val="clear" w:color="auto" w:fill="FFFFFF"/>
            </w:rPr>
            <w:fldChar w:fldCharType="end"/>
          </w:r>
        </w:sdtContent>
      </w:sdt>
    </w:p>
    <w:p w14:paraId="0851C69F" w14:textId="77777777" w:rsidR="00080B96" w:rsidRPr="00743C0D" w:rsidRDefault="00080B96" w:rsidP="00080B96">
      <w:pPr>
        <w:ind w:right="107"/>
        <w:jc w:val="both"/>
        <w:rPr>
          <w:sz w:val="24"/>
          <w:szCs w:val="24"/>
          <w:shd w:val="clear" w:color="auto" w:fill="FFFFFF"/>
        </w:rPr>
      </w:pPr>
    </w:p>
    <w:p w14:paraId="443D7649" w14:textId="342A24B6" w:rsidR="00080B96" w:rsidRPr="00743C0D" w:rsidRDefault="00080B96" w:rsidP="00080B96">
      <w:pPr>
        <w:ind w:right="107"/>
        <w:jc w:val="both"/>
        <w:rPr>
          <w:sz w:val="24"/>
          <w:szCs w:val="24"/>
        </w:rPr>
      </w:pPr>
      <w:r w:rsidRPr="00743C0D">
        <w:rPr>
          <w:sz w:val="24"/>
          <w:szCs w:val="24"/>
        </w:rPr>
        <w:t xml:space="preserve">Since being attested to the role the country has gone in to another long lockdown and all my normal coping mechanisms have been taken from me. </w:t>
      </w:r>
      <w:r w:rsidRPr="00743C0D">
        <w:rPr>
          <w:sz w:val="24"/>
          <w:szCs w:val="24"/>
          <w:shd w:val="clear" w:color="auto" w:fill="FFFFFF"/>
        </w:rPr>
        <w:t>I have always focused on my physical health and especially when times get hard I find sanctuary in the gym or martial arts, they allow you to think about something else and distract from the real issue. When covid struck and gyms closed and karate ceased I found the best way to cope was outdoor running or long walks and a podcast. Unfortunately I fell down some steps and hurt my ankle, fortunately it wasn’t broken and I didn’t miss any lessons but it did effect my coping style. Physical health is linked with better mental health “</w:t>
      </w:r>
      <w:r w:rsidRPr="00743C0D">
        <w:rPr>
          <w:sz w:val="24"/>
          <w:szCs w:val="24"/>
        </w:rPr>
        <w:t xml:space="preserve">As well as keeping you healthy, exercise is a great way to improve your mood as it increases the production of endorphins – brain chemicals that make you feel happy. It can also be a good way to clear your mind and relax.” </w:t>
      </w:r>
      <w:sdt>
        <w:sdtPr>
          <w:rPr>
            <w:sz w:val="24"/>
            <w:szCs w:val="24"/>
          </w:rPr>
          <w:id w:val="-44601628"/>
          <w:citation/>
        </w:sdtPr>
        <w:sdtEndPr/>
        <w:sdtContent>
          <w:r w:rsidRPr="00743C0D">
            <w:rPr>
              <w:sz w:val="24"/>
              <w:szCs w:val="24"/>
            </w:rPr>
            <w:fldChar w:fldCharType="begin"/>
          </w:r>
          <w:r w:rsidRPr="00743C0D">
            <w:rPr>
              <w:sz w:val="24"/>
              <w:szCs w:val="24"/>
            </w:rPr>
            <w:instrText xml:space="preserve"> CITATION age21 \l 2057 </w:instrText>
          </w:r>
          <w:r w:rsidRPr="00743C0D">
            <w:rPr>
              <w:sz w:val="24"/>
              <w:szCs w:val="24"/>
            </w:rPr>
            <w:fldChar w:fldCharType="separate"/>
          </w:r>
          <w:r w:rsidR="00BA6450" w:rsidRPr="00BA6450">
            <w:rPr>
              <w:noProof/>
              <w:sz w:val="24"/>
              <w:szCs w:val="24"/>
            </w:rPr>
            <w:t>(ageuk.org.uk, 2021)</w:t>
          </w:r>
          <w:r w:rsidRPr="00743C0D">
            <w:rPr>
              <w:sz w:val="24"/>
              <w:szCs w:val="24"/>
            </w:rPr>
            <w:fldChar w:fldCharType="end"/>
          </w:r>
        </w:sdtContent>
      </w:sdt>
    </w:p>
    <w:p w14:paraId="04EFB506" w14:textId="77777777" w:rsidR="00080B96" w:rsidRPr="00743C0D" w:rsidRDefault="00080B96" w:rsidP="00080B96">
      <w:pPr>
        <w:ind w:right="107"/>
        <w:jc w:val="both"/>
        <w:rPr>
          <w:sz w:val="24"/>
          <w:szCs w:val="24"/>
        </w:rPr>
      </w:pPr>
    </w:p>
    <w:p w14:paraId="7B006D3C" w14:textId="2DFB56FF" w:rsidR="00080B96" w:rsidRPr="00F4401C" w:rsidRDefault="00080B96" w:rsidP="00080B96">
      <w:pPr>
        <w:ind w:right="107"/>
        <w:jc w:val="both"/>
        <w:rPr>
          <w:sz w:val="24"/>
          <w:szCs w:val="24"/>
          <w:shd w:val="clear" w:color="auto" w:fill="FFFFFF"/>
        </w:rPr>
      </w:pPr>
      <w:r w:rsidRPr="00F4401C">
        <w:rPr>
          <w:sz w:val="24"/>
          <w:szCs w:val="24"/>
          <w:shd w:val="clear" w:color="auto" w:fill="FFFFFF"/>
        </w:rPr>
        <w:t>Likewise I concentrated on my diet and started to eat a healthy and balanced diet, “</w:t>
      </w:r>
      <w:r w:rsidRPr="00F4401C">
        <w:rPr>
          <w:sz w:val="24"/>
          <w:szCs w:val="24"/>
          <w:lang w:val="en"/>
        </w:rPr>
        <w:t xml:space="preserve">eating a balanced and healthy diet is key to helping our bodies to </w:t>
      </w:r>
      <w:hyperlink r:id="rId15" w:tgtFrame="_blank" w:history="1">
        <w:r w:rsidRPr="005D1410">
          <w:rPr>
            <w:rStyle w:val="Hyperlink"/>
            <w:color w:val="auto"/>
            <w:sz w:val="24"/>
            <w:szCs w:val="24"/>
            <w:u w:val="none"/>
            <w:lang w:val="en"/>
          </w:rPr>
          <w:t>manage the physiological changes</w:t>
        </w:r>
      </w:hyperlink>
      <w:r w:rsidRPr="00F4401C">
        <w:rPr>
          <w:sz w:val="24"/>
          <w:szCs w:val="24"/>
          <w:lang w:val="en"/>
        </w:rPr>
        <w:t xml:space="preserve"> caused by stress. An important part of any stress response includes </w:t>
      </w:r>
      <w:r w:rsidRPr="00F4401C">
        <w:rPr>
          <w:rStyle w:val="Strong"/>
          <w:b w:val="0"/>
          <w:sz w:val="24"/>
          <w:szCs w:val="24"/>
          <w:lang w:val="en"/>
        </w:rPr>
        <w:t xml:space="preserve">identifying and reducing the causes of stress” </w:t>
      </w:r>
      <w:sdt>
        <w:sdtPr>
          <w:rPr>
            <w:rStyle w:val="Strong"/>
            <w:b w:val="0"/>
            <w:sz w:val="24"/>
            <w:szCs w:val="24"/>
            <w:lang w:val="en"/>
          </w:rPr>
          <w:id w:val="-1534340554"/>
          <w:citation/>
        </w:sdtPr>
        <w:sdtEndPr>
          <w:rPr>
            <w:rStyle w:val="Strong"/>
          </w:rPr>
        </w:sdtEndPr>
        <w:sdtContent>
          <w:r w:rsidRPr="00F4401C">
            <w:rPr>
              <w:rStyle w:val="Strong"/>
              <w:b w:val="0"/>
              <w:sz w:val="24"/>
              <w:szCs w:val="24"/>
              <w:lang w:val="en"/>
            </w:rPr>
            <w:fldChar w:fldCharType="begin"/>
          </w:r>
          <w:r w:rsidRPr="00F4401C">
            <w:rPr>
              <w:rStyle w:val="Strong"/>
              <w:b w:val="0"/>
              <w:sz w:val="24"/>
              <w:szCs w:val="24"/>
            </w:rPr>
            <w:instrText xml:space="preserve"> CITATION JoL19 \l 2057 </w:instrText>
          </w:r>
          <w:r w:rsidRPr="00F4401C">
            <w:rPr>
              <w:rStyle w:val="Strong"/>
              <w:b w:val="0"/>
              <w:sz w:val="24"/>
              <w:szCs w:val="24"/>
              <w:lang w:val="en"/>
            </w:rPr>
            <w:fldChar w:fldCharType="separate"/>
          </w:r>
          <w:r w:rsidR="00BA6450" w:rsidRPr="00BA6450">
            <w:rPr>
              <w:noProof/>
              <w:sz w:val="24"/>
              <w:szCs w:val="24"/>
            </w:rPr>
            <w:t>(Lewin, 2019)</w:t>
          </w:r>
          <w:r w:rsidRPr="00F4401C">
            <w:rPr>
              <w:rStyle w:val="Strong"/>
              <w:b w:val="0"/>
              <w:sz w:val="24"/>
              <w:szCs w:val="24"/>
              <w:lang w:val="en"/>
            </w:rPr>
            <w:fldChar w:fldCharType="end"/>
          </w:r>
        </w:sdtContent>
      </w:sdt>
      <w:r w:rsidRPr="00F4401C">
        <w:rPr>
          <w:rStyle w:val="Strong"/>
          <w:b w:val="0"/>
          <w:sz w:val="24"/>
          <w:szCs w:val="24"/>
          <w:lang w:val="en"/>
        </w:rPr>
        <w:t>. With this in mind I started to ensure I ate a more varied diet and included more fruit and vegetables, I would prepare meals for my family as a way to take time from revision or worrying about possible failures and concentrated on the moment.</w:t>
      </w:r>
    </w:p>
    <w:p w14:paraId="5A6B90A1" w14:textId="77777777" w:rsidR="00080B96" w:rsidRPr="00743C0D" w:rsidRDefault="00080B96" w:rsidP="00080B96">
      <w:pPr>
        <w:ind w:right="107"/>
        <w:jc w:val="both"/>
        <w:rPr>
          <w:sz w:val="24"/>
          <w:szCs w:val="24"/>
          <w:shd w:val="clear" w:color="auto" w:fill="FFFFFF"/>
        </w:rPr>
      </w:pPr>
    </w:p>
    <w:p w14:paraId="6B9857D0" w14:textId="77777777" w:rsidR="00080B96" w:rsidRDefault="00080B96" w:rsidP="00080B96">
      <w:pPr>
        <w:ind w:right="107"/>
        <w:jc w:val="both"/>
        <w:rPr>
          <w:sz w:val="24"/>
          <w:szCs w:val="24"/>
          <w:shd w:val="clear" w:color="auto" w:fill="FFFFFF"/>
        </w:rPr>
      </w:pPr>
      <w:r w:rsidRPr="00743C0D">
        <w:rPr>
          <w:sz w:val="24"/>
          <w:szCs w:val="24"/>
          <w:shd w:val="clear" w:color="auto" w:fill="FFFFFF"/>
        </w:rPr>
        <w:t xml:space="preserve">The main things that helped me during my initial six months was the support of my immediate family, my training class and being prepared. The positive effect of being prepared meant that when a new subject came up I had a brief understanding as I had already read up on the topic. The support of my wife and class was not to be unappreciated, when at home my wife would test me with definitions, sitting with me while I recited them word for word and marking cards I knew. </w:t>
      </w:r>
    </w:p>
    <w:p w14:paraId="4E6DB2E9" w14:textId="77777777" w:rsidR="00080B96" w:rsidRPr="00743C0D" w:rsidRDefault="00080B96" w:rsidP="00080B96">
      <w:pPr>
        <w:ind w:right="107"/>
        <w:jc w:val="both"/>
        <w:rPr>
          <w:sz w:val="24"/>
          <w:szCs w:val="24"/>
          <w:shd w:val="clear" w:color="auto" w:fill="FFFFFF"/>
        </w:rPr>
      </w:pPr>
    </w:p>
    <w:p w14:paraId="6175614B" w14:textId="77777777" w:rsidR="00080B96" w:rsidRPr="00743C0D" w:rsidRDefault="00080B96" w:rsidP="00080B96">
      <w:pPr>
        <w:ind w:right="107"/>
        <w:jc w:val="both"/>
        <w:rPr>
          <w:sz w:val="24"/>
          <w:szCs w:val="24"/>
          <w:shd w:val="clear" w:color="auto" w:fill="FFFFFF"/>
        </w:rPr>
      </w:pPr>
      <w:r w:rsidRPr="00743C0D">
        <w:rPr>
          <w:sz w:val="24"/>
          <w:szCs w:val="24"/>
          <w:shd w:val="clear" w:color="auto" w:fill="FFFFFF"/>
        </w:rPr>
        <w:t xml:space="preserve">Upon reflection even though Covid has stopped so many things it has helped me. All the time at home has allowed me to concentrate fully on the course rather than try and spread myself between different activities. </w:t>
      </w:r>
    </w:p>
    <w:p w14:paraId="6F22737A" w14:textId="77777777" w:rsidR="00080B96" w:rsidRPr="00743C0D" w:rsidRDefault="00080B96" w:rsidP="00080B96">
      <w:pPr>
        <w:ind w:right="107"/>
        <w:jc w:val="both"/>
        <w:rPr>
          <w:sz w:val="24"/>
          <w:szCs w:val="24"/>
          <w:shd w:val="clear" w:color="auto" w:fill="FFFFFF"/>
        </w:rPr>
      </w:pPr>
    </w:p>
    <w:p w14:paraId="17B50B7B" w14:textId="77777777" w:rsidR="00080B96" w:rsidRPr="00743C0D" w:rsidRDefault="00080B96" w:rsidP="00080B96">
      <w:pPr>
        <w:ind w:right="107"/>
        <w:jc w:val="both"/>
        <w:rPr>
          <w:sz w:val="24"/>
          <w:szCs w:val="24"/>
          <w:shd w:val="clear" w:color="auto" w:fill="FFFFFF"/>
        </w:rPr>
      </w:pPr>
      <w:r w:rsidRPr="00743C0D">
        <w:rPr>
          <w:sz w:val="24"/>
          <w:szCs w:val="24"/>
          <w:shd w:val="clear" w:color="auto" w:fill="FFFFFF"/>
        </w:rPr>
        <w:t>Theses coping mechanisms have been difficult to implement in my daily life however I feel without them I maybe wouldn’t have coped as well with the lock-down or the course content.</w:t>
      </w:r>
    </w:p>
    <w:p w14:paraId="1786206A" w14:textId="77777777" w:rsidR="00080B96" w:rsidRDefault="00080B96" w:rsidP="00080B96">
      <w:pPr>
        <w:ind w:right="107"/>
        <w:jc w:val="both"/>
        <w:rPr>
          <w:sz w:val="24"/>
          <w:szCs w:val="24"/>
          <w:shd w:val="clear" w:color="auto" w:fill="FFFFFF"/>
        </w:rPr>
      </w:pPr>
    </w:p>
    <w:p w14:paraId="0F9634DD" w14:textId="77777777" w:rsidR="00080B96" w:rsidRDefault="00080B96" w:rsidP="00080B96">
      <w:pPr>
        <w:rPr>
          <w:sz w:val="24"/>
          <w:szCs w:val="24"/>
          <w:shd w:val="clear" w:color="auto" w:fill="FFFFFF"/>
        </w:rPr>
      </w:pPr>
      <w:r>
        <w:rPr>
          <w:sz w:val="24"/>
          <w:szCs w:val="24"/>
          <w:shd w:val="clear" w:color="auto" w:fill="FFFFFF"/>
        </w:rPr>
        <w:t xml:space="preserve">The best way I managed stress was to eat healthily and to exercise, I believe both these things combined helped me reduce stress and develop resilience. My ability to prepare for upcoming lessons by reading ahead helped build my confidence and also resilience as it stopped negative emotions passed on from the CKP experience. </w:t>
      </w:r>
    </w:p>
    <w:p w14:paraId="1076B829" w14:textId="77777777" w:rsidR="00080B96" w:rsidRDefault="00080B96" w:rsidP="00080B96">
      <w:pPr>
        <w:rPr>
          <w:sz w:val="24"/>
          <w:szCs w:val="24"/>
          <w:shd w:val="clear" w:color="auto" w:fill="FFFFFF"/>
        </w:rPr>
      </w:pPr>
    </w:p>
    <w:p w14:paraId="3583C760" w14:textId="77777777" w:rsidR="00080B96" w:rsidRDefault="00080B96" w:rsidP="00080B96">
      <w:pPr>
        <w:rPr>
          <w:rFonts w:eastAsiaTheme="minorHAnsi"/>
        </w:rPr>
      </w:pPr>
      <w:r>
        <w:rPr>
          <w:sz w:val="24"/>
          <w:szCs w:val="24"/>
          <w:shd w:val="clear" w:color="auto" w:fill="FFFFFF"/>
        </w:rPr>
        <w:t>Word count: 1597</w:t>
      </w:r>
    </w:p>
    <w:p w14:paraId="68F14378" w14:textId="77777777" w:rsidR="00080B96" w:rsidRPr="00270EEB" w:rsidRDefault="00080B96"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34B322AF" w14:textId="05A1DAE1" w:rsidR="00450C83" w:rsidRPr="00270EEB" w:rsidRDefault="00080B96" w:rsidP="28A9B94D">
      <w:pPr>
        <w:ind w:right="107"/>
        <w:jc w:val="center"/>
        <w:rPr>
          <w:b/>
          <w:bCs/>
          <w:sz w:val="24"/>
          <w:szCs w:val="24"/>
        </w:rPr>
      </w:pPr>
      <w:r>
        <w:rPr>
          <w:b/>
          <w:bCs/>
          <w:color w:val="auto"/>
          <w:sz w:val="24"/>
          <w:szCs w:val="24"/>
        </w:rPr>
        <w:t>T</w:t>
      </w:r>
      <w:r w:rsidR="28A9B94D" w:rsidRPr="28A9B94D">
        <w:rPr>
          <w:b/>
          <w:bCs/>
          <w:color w:val="auto"/>
          <w:sz w:val="24"/>
          <w:szCs w:val="24"/>
        </w:rPr>
        <w:t xml:space="preserve">ask </w:t>
      </w:r>
      <w:r w:rsidR="28A9B94D"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558B2D6" w14:textId="77777777" w:rsidR="00080B96" w:rsidRDefault="00080B96" w:rsidP="00080B96">
      <w:pPr>
        <w:ind w:right="107"/>
        <w:rPr>
          <w:sz w:val="24"/>
          <w:szCs w:val="24"/>
        </w:rPr>
      </w:pPr>
    </w:p>
    <w:p w14:paraId="0CA8E2EE" w14:textId="1F667EA2" w:rsidR="00553763" w:rsidRPr="00E3155B" w:rsidRDefault="00553763" w:rsidP="00553763">
      <w:pPr>
        <w:ind w:right="107"/>
        <w:rPr>
          <w:sz w:val="24"/>
          <w:szCs w:val="24"/>
        </w:rPr>
      </w:pPr>
      <w:r w:rsidRPr="00E3155B">
        <w:rPr>
          <w:sz w:val="24"/>
          <w:szCs w:val="24"/>
        </w:rPr>
        <w:t xml:space="preserve">The role of a police constable involves dealing with conflict and this is unavoidable due to the requirement to attend calls and be at locations where our presence is not wanted by all parties. As a student constable I am often called upon to make immediate decisions which have to be justified in accordance with my training and in line with the police code of ethics. These decisions must stand up to </w:t>
      </w:r>
      <w:r w:rsidR="005D1410" w:rsidRPr="00E3155B">
        <w:rPr>
          <w:sz w:val="24"/>
          <w:szCs w:val="24"/>
        </w:rPr>
        <w:t>interrogation;</w:t>
      </w:r>
      <w:r w:rsidRPr="00E3155B">
        <w:rPr>
          <w:sz w:val="24"/>
          <w:szCs w:val="24"/>
        </w:rPr>
        <w:t xml:space="preserve"> this could be by local managers, officers of a higher rank or any court in the country.</w:t>
      </w:r>
      <w:r>
        <w:rPr>
          <w:sz w:val="24"/>
          <w:szCs w:val="24"/>
        </w:rPr>
        <w:t xml:space="preserve"> </w:t>
      </w:r>
    </w:p>
    <w:p w14:paraId="461670E5" w14:textId="77777777" w:rsidR="00553763" w:rsidRPr="00E3155B" w:rsidRDefault="00553763" w:rsidP="00553763">
      <w:pPr>
        <w:ind w:right="107"/>
        <w:rPr>
          <w:sz w:val="24"/>
          <w:szCs w:val="24"/>
        </w:rPr>
      </w:pPr>
    </w:p>
    <w:p w14:paraId="65F5D004" w14:textId="77777777" w:rsidR="00553763" w:rsidRPr="00E3155B" w:rsidRDefault="00553763" w:rsidP="00553763">
      <w:pPr>
        <w:ind w:right="107"/>
        <w:rPr>
          <w:sz w:val="24"/>
          <w:szCs w:val="24"/>
        </w:rPr>
      </w:pPr>
      <w:r w:rsidRPr="00E3155B">
        <w:rPr>
          <w:sz w:val="24"/>
          <w:szCs w:val="24"/>
        </w:rPr>
        <w:t xml:space="preserve">In order to answer this question I am going to use a call where I needed to use force to effect an arrest. </w:t>
      </w:r>
      <w:r>
        <w:rPr>
          <w:sz w:val="24"/>
          <w:szCs w:val="24"/>
        </w:rPr>
        <w:t>This incident shows conflict between the offender, officers and members of the public who made the initial report to police.</w:t>
      </w:r>
    </w:p>
    <w:p w14:paraId="223A0697" w14:textId="77777777" w:rsidR="00553763" w:rsidRPr="00E3155B" w:rsidRDefault="00553763" w:rsidP="00553763">
      <w:pPr>
        <w:ind w:right="107"/>
        <w:rPr>
          <w:sz w:val="24"/>
          <w:szCs w:val="24"/>
        </w:rPr>
      </w:pPr>
    </w:p>
    <w:p w14:paraId="271BA03B" w14:textId="77777777" w:rsidR="00553763" w:rsidRDefault="00553763" w:rsidP="00553763">
      <w:pPr>
        <w:ind w:right="107"/>
        <w:rPr>
          <w:sz w:val="24"/>
          <w:szCs w:val="24"/>
        </w:rPr>
      </w:pPr>
      <w:r w:rsidRPr="00E3155B">
        <w:rPr>
          <w:sz w:val="24"/>
          <w:szCs w:val="24"/>
        </w:rPr>
        <w:t>I received a call via my</w:t>
      </w:r>
      <w:r>
        <w:rPr>
          <w:sz w:val="24"/>
          <w:szCs w:val="24"/>
        </w:rPr>
        <w:t xml:space="preserve"> personal airwaves</w:t>
      </w:r>
      <w:r w:rsidRPr="00E3155B">
        <w:rPr>
          <w:sz w:val="24"/>
          <w:szCs w:val="24"/>
        </w:rPr>
        <w:t xml:space="preserve"> radio to an ongoing inc</w:t>
      </w:r>
      <w:r>
        <w:rPr>
          <w:sz w:val="24"/>
          <w:szCs w:val="24"/>
        </w:rPr>
        <w:t>ident in the local town centre where</w:t>
      </w:r>
      <w:r w:rsidRPr="00E3155B">
        <w:rPr>
          <w:sz w:val="24"/>
          <w:szCs w:val="24"/>
        </w:rPr>
        <w:t xml:space="preserve"> a male </w:t>
      </w:r>
      <w:r>
        <w:rPr>
          <w:sz w:val="24"/>
          <w:szCs w:val="24"/>
        </w:rPr>
        <w:t xml:space="preserve">was </w:t>
      </w:r>
      <w:r w:rsidRPr="00E3155B">
        <w:rPr>
          <w:sz w:val="24"/>
          <w:szCs w:val="24"/>
        </w:rPr>
        <w:t xml:space="preserve">causing damage to vehicles using a pole, this male has previously the same day attempted to throw a member of public on to a train track. </w:t>
      </w:r>
    </w:p>
    <w:p w14:paraId="69DEB4F3" w14:textId="77777777" w:rsidR="00553763" w:rsidRDefault="00553763" w:rsidP="00553763">
      <w:pPr>
        <w:ind w:right="107"/>
        <w:rPr>
          <w:sz w:val="24"/>
          <w:szCs w:val="24"/>
        </w:rPr>
      </w:pPr>
    </w:p>
    <w:p w14:paraId="1FD0ACFD" w14:textId="77777777" w:rsidR="00553763" w:rsidRPr="00E3155B" w:rsidRDefault="00553763" w:rsidP="00553763">
      <w:pPr>
        <w:ind w:right="107"/>
        <w:rPr>
          <w:sz w:val="24"/>
          <w:szCs w:val="24"/>
        </w:rPr>
      </w:pPr>
      <w:r w:rsidRPr="00E3155B">
        <w:rPr>
          <w:sz w:val="24"/>
          <w:szCs w:val="24"/>
        </w:rPr>
        <w:t xml:space="preserve">This call was graded as a G1 which is an immediate response call and requires attendance within 15 minutes. This grading is decided by staff at the public service centre and is based on a number of factors such as danger to life, serious injury to a person or </w:t>
      </w:r>
      <w:r w:rsidRPr="00E3155B">
        <w:rPr>
          <w:sz w:val="24"/>
          <w:szCs w:val="24"/>
        </w:rPr>
        <w:lastRenderedPageBreak/>
        <w:t xml:space="preserve">serious damage to property. I was on mobile patrol </w:t>
      </w:r>
      <w:r>
        <w:rPr>
          <w:sz w:val="24"/>
          <w:szCs w:val="24"/>
        </w:rPr>
        <w:t xml:space="preserve">with my colleague and </w:t>
      </w:r>
      <w:r w:rsidRPr="00E3155B">
        <w:rPr>
          <w:sz w:val="24"/>
          <w:szCs w:val="24"/>
        </w:rPr>
        <w:t>I was already in possession of all personal protective equipment and wearing my stab vest which is a local policy for all front line staff.</w:t>
      </w:r>
    </w:p>
    <w:p w14:paraId="2389302B" w14:textId="77777777" w:rsidR="00553763" w:rsidRPr="00E3155B" w:rsidRDefault="00553763" w:rsidP="00553763">
      <w:pPr>
        <w:ind w:right="107"/>
        <w:rPr>
          <w:sz w:val="24"/>
          <w:szCs w:val="24"/>
        </w:rPr>
      </w:pPr>
    </w:p>
    <w:p w14:paraId="61099552" w14:textId="34B722D1" w:rsidR="00553763" w:rsidRPr="00E3155B" w:rsidRDefault="00553763" w:rsidP="00553763">
      <w:pPr>
        <w:spacing w:after="150" w:line="330" w:lineRule="atLeast"/>
        <w:rPr>
          <w:sz w:val="24"/>
          <w:szCs w:val="24"/>
        </w:rPr>
      </w:pPr>
      <w:r w:rsidRPr="00E3155B">
        <w:rPr>
          <w:sz w:val="24"/>
          <w:szCs w:val="24"/>
        </w:rPr>
        <w:t xml:space="preserve">When making my way to the call I had to consider the National Decision Making model, “The National Decision Model (NDM) is suitable for all decisions and should be used by everyone in policing. It can be applied: to spontaneous incidents or planned operations and also by an individual or team of people” </w:t>
      </w:r>
      <w:sdt>
        <w:sdtPr>
          <w:rPr>
            <w:sz w:val="24"/>
            <w:szCs w:val="24"/>
          </w:rPr>
          <w:id w:val="2081254392"/>
          <w:citation/>
        </w:sdtPr>
        <w:sdtEndPr/>
        <w:sdtContent>
          <w:r w:rsidRPr="00E3155B">
            <w:rPr>
              <w:sz w:val="24"/>
              <w:szCs w:val="24"/>
            </w:rPr>
            <w:fldChar w:fldCharType="begin"/>
          </w:r>
          <w:r w:rsidRPr="00E3155B">
            <w:rPr>
              <w:sz w:val="24"/>
              <w:szCs w:val="24"/>
            </w:rPr>
            <w:instrText xml:space="preserve"> CITATION Col14 \l 2057 </w:instrText>
          </w:r>
          <w:r w:rsidRPr="00E3155B">
            <w:rPr>
              <w:sz w:val="24"/>
              <w:szCs w:val="24"/>
            </w:rPr>
            <w:fldChar w:fldCharType="separate"/>
          </w:r>
          <w:r w:rsidR="00BA6450" w:rsidRPr="00BA6450">
            <w:rPr>
              <w:noProof/>
              <w:sz w:val="24"/>
              <w:szCs w:val="24"/>
            </w:rPr>
            <w:t>(College of policing, 2014)</w:t>
          </w:r>
          <w:r w:rsidRPr="00E3155B">
            <w:rPr>
              <w:sz w:val="24"/>
              <w:szCs w:val="24"/>
            </w:rPr>
            <w:fldChar w:fldCharType="end"/>
          </w:r>
        </w:sdtContent>
      </w:sdt>
    </w:p>
    <w:p w14:paraId="47B2515E" w14:textId="77777777" w:rsidR="00553763" w:rsidRPr="00E3155B" w:rsidRDefault="00553763" w:rsidP="00553763">
      <w:pPr>
        <w:ind w:right="107"/>
        <w:rPr>
          <w:sz w:val="24"/>
          <w:szCs w:val="24"/>
        </w:rPr>
      </w:pPr>
      <w:r w:rsidRPr="00E3155B">
        <w:rPr>
          <w:sz w:val="24"/>
          <w:szCs w:val="24"/>
        </w:rPr>
        <w:t>This is broken in to several sections and the whole model is cyclical, the benefit of this is once you have got to the end of the cycle you can try another solution provided you are able to justify it. This is particularly important, especially for myself as a student constable to assess each stage of the NDM to ensure I have a power to carry out an action and to be able to relay my thought process should I be required to.</w:t>
      </w:r>
      <w:r>
        <w:rPr>
          <w:sz w:val="24"/>
          <w:szCs w:val="24"/>
        </w:rPr>
        <w:t xml:space="preserve"> </w:t>
      </w:r>
      <w:r w:rsidRPr="00E3155B">
        <w:rPr>
          <w:sz w:val="24"/>
          <w:szCs w:val="24"/>
        </w:rPr>
        <w:t xml:space="preserve"> </w:t>
      </w:r>
    </w:p>
    <w:p w14:paraId="1EE8502D" w14:textId="77777777" w:rsidR="00553763" w:rsidRPr="00E3155B" w:rsidRDefault="00553763" w:rsidP="00553763">
      <w:pPr>
        <w:ind w:right="107"/>
        <w:rPr>
          <w:sz w:val="24"/>
          <w:szCs w:val="24"/>
        </w:rPr>
      </w:pPr>
    </w:p>
    <w:p w14:paraId="51589DB2" w14:textId="77777777" w:rsidR="00553763" w:rsidRPr="00E3155B" w:rsidRDefault="00553763" w:rsidP="00553763">
      <w:pPr>
        <w:ind w:right="107"/>
        <w:rPr>
          <w:sz w:val="24"/>
          <w:szCs w:val="24"/>
        </w:rPr>
      </w:pPr>
      <w:r w:rsidRPr="00E3155B">
        <w:rPr>
          <w:sz w:val="24"/>
          <w:szCs w:val="24"/>
        </w:rPr>
        <w:t>The first part of the NDM is gathering information and intelligence, what this meant for me during this call was having the ability to check my mobile device for any information on the male and to find out if he was known to police. I was only able to do this as I have not yet had a course to be able to drive police vehicles to respond to immediate incidents. The male had numerous warnings for violence, weapons and was a known drug user with warnings for concealing weapons and drugs. While making my way to this call I could hear other units making the control room aware that they were going to attend the scene, public service centre also authorised a Taser officer to attend the scene. Also monitoring the channel was the CCTV operator for the town centre, the operator passed the location of the suspect along</w:t>
      </w:r>
      <w:r>
        <w:rPr>
          <w:sz w:val="24"/>
          <w:szCs w:val="24"/>
        </w:rPr>
        <w:t xml:space="preserve"> with a description of the male, I have never dealt with a suspect with a weapon and fortunately CCTV informed us that the pole had been discarded. This helped settle my nerves and I could feel anguish leaving my body.</w:t>
      </w:r>
    </w:p>
    <w:p w14:paraId="4FA69D37" w14:textId="77777777" w:rsidR="00553763" w:rsidRPr="00E3155B" w:rsidRDefault="00553763" w:rsidP="00553763">
      <w:pPr>
        <w:ind w:right="107"/>
        <w:rPr>
          <w:sz w:val="24"/>
          <w:szCs w:val="24"/>
        </w:rPr>
      </w:pPr>
    </w:p>
    <w:p w14:paraId="45EA21DE" w14:textId="77777777" w:rsidR="00553763" w:rsidRPr="00E3155B" w:rsidRDefault="00553763" w:rsidP="00553763">
      <w:pPr>
        <w:ind w:right="107"/>
        <w:rPr>
          <w:sz w:val="24"/>
          <w:szCs w:val="24"/>
        </w:rPr>
      </w:pPr>
      <w:r w:rsidRPr="00E3155B">
        <w:rPr>
          <w:sz w:val="24"/>
          <w:szCs w:val="24"/>
        </w:rPr>
        <w:t xml:space="preserve">All this information helps me build up a threat assessment and helped me to develop a strategy which is the next stage of the NDM. Knowing information about the male I knew I would have a legal power to handcuff him should I have an opportunity. This was due to the markers for concealing weapons and drugs and to prevent any assaults upon myself or my colleagues. </w:t>
      </w:r>
    </w:p>
    <w:p w14:paraId="42222827" w14:textId="77777777" w:rsidR="00553763" w:rsidRPr="00E3155B" w:rsidRDefault="00553763" w:rsidP="00553763">
      <w:pPr>
        <w:ind w:right="107"/>
        <w:rPr>
          <w:sz w:val="24"/>
          <w:szCs w:val="24"/>
        </w:rPr>
      </w:pPr>
    </w:p>
    <w:p w14:paraId="336B263A" w14:textId="77777777" w:rsidR="00553763" w:rsidRPr="00E3155B" w:rsidRDefault="00553763" w:rsidP="00553763">
      <w:pPr>
        <w:ind w:right="107"/>
        <w:rPr>
          <w:sz w:val="24"/>
          <w:szCs w:val="24"/>
        </w:rPr>
      </w:pPr>
      <w:r w:rsidRPr="00E3155B">
        <w:rPr>
          <w:sz w:val="24"/>
          <w:szCs w:val="24"/>
        </w:rPr>
        <w:t xml:space="preserve">The NDM also lists a number of tactical options for officers which include presence, tactical communications and </w:t>
      </w:r>
      <w:r>
        <w:rPr>
          <w:sz w:val="24"/>
          <w:szCs w:val="24"/>
        </w:rPr>
        <w:t>offensive defensive</w:t>
      </w:r>
      <w:r w:rsidRPr="00E3155B">
        <w:rPr>
          <w:sz w:val="24"/>
          <w:szCs w:val="24"/>
        </w:rPr>
        <w:t xml:space="preserve">. In order to make the best decision on what level of force is required it is best practice to match my options to the offender’s behaviour. </w:t>
      </w:r>
    </w:p>
    <w:p w14:paraId="30A6528B" w14:textId="77777777" w:rsidR="00553763" w:rsidRPr="00E3155B" w:rsidRDefault="00553763" w:rsidP="00553763">
      <w:pPr>
        <w:ind w:right="107"/>
        <w:rPr>
          <w:sz w:val="24"/>
          <w:szCs w:val="24"/>
        </w:rPr>
      </w:pPr>
    </w:p>
    <w:p w14:paraId="77B95F4E" w14:textId="59CF4200" w:rsidR="00553763" w:rsidRPr="00E3155B" w:rsidRDefault="00553763" w:rsidP="00553763">
      <w:pPr>
        <w:ind w:right="107"/>
        <w:rPr>
          <w:sz w:val="24"/>
          <w:szCs w:val="24"/>
        </w:rPr>
      </w:pPr>
      <w:r w:rsidRPr="00E3155B">
        <w:rPr>
          <w:sz w:val="24"/>
          <w:szCs w:val="24"/>
        </w:rPr>
        <w:t>When dealing with people I often try and use Betari’s box</w:t>
      </w:r>
      <w:r>
        <w:rPr>
          <w:sz w:val="24"/>
          <w:szCs w:val="24"/>
        </w:rPr>
        <w:t>. An example of how this works is “</w:t>
      </w:r>
      <w:r w:rsidRPr="00467D0A">
        <w:rPr>
          <w:sz w:val="24"/>
          <w:szCs w:val="24"/>
        </w:rPr>
        <w:t>Our attitude about anything comes out in our external behavioral displays. This may appear in the signals we send to other people, for example in smiles, voice tone and use of particular words. It also appears in how we act, and in par</w:t>
      </w:r>
      <w:r>
        <w:rPr>
          <w:sz w:val="24"/>
          <w:szCs w:val="24"/>
        </w:rPr>
        <w:t xml:space="preserve">ticular regarding other people. </w:t>
      </w:r>
      <w:r w:rsidRPr="00467D0A">
        <w:rPr>
          <w:sz w:val="24"/>
          <w:szCs w:val="24"/>
        </w:rPr>
        <w:t>The reverse is also true, of course, and attitude of others also affects their behavior.</w:t>
      </w:r>
      <w:r>
        <w:rPr>
          <w:sz w:val="24"/>
          <w:szCs w:val="24"/>
        </w:rPr>
        <w:t>”</w:t>
      </w:r>
      <w:sdt>
        <w:sdtPr>
          <w:rPr>
            <w:sz w:val="24"/>
            <w:szCs w:val="24"/>
          </w:rPr>
          <w:id w:val="-1566258284"/>
          <w:citation/>
        </w:sdtPr>
        <w:sdtEndPr/>
        <w:sdtContent>
          <w:r>
            <w:rPr>
              <w:sz w:val="24"/>
              <w:szCs w:val="24"/>
            </w:rPr>
            <w:fldChar w:fldCharType="begin"/>
          </w:r>
          <w:r>
            <w:rPr>
              <w:sz w:val="24"/>
              <w:szCs w:val="24"/>
            </w:rPr>
            <w:instrText xml:space="preserve"> CITATION Cha21 \l 2057 </w:instrText>
          </w:r>
          <w:r>
            <w:rPr>
              <w:sz w:val="24"/>
              <w:szCs w:val="24"/>
            </w:rPr>
            <w:fldChar w:fldCharType="separate"/>
          </w:r>
          <w:r w:rsidR="00BA6450">
            <w:rPr>
              <w:noProof/>
              <w:sz w:val="24"/>
              <w:szCs w:val="24"/>
            </w:rPr>
            <w:t xml:space="preserve"> </w:t>
          </w:r>
          <w:r w:rsidR="00BA6450" w:rsidRPr="00BA6450">
            <w:rPr>
              <w:noProof/>
              <w:sz w:val="24"/>
              <w:szCs w:val="24"/>
            </w:rPr>
            <w:t>(Changing Minds.org, n.d.)</w:t>
          </w:r>
          <w:r>
            <w:rPr>
              <w:sz w:val="24"/>
              <w:szCs w:val="24"/>
            </w:rPr>
            <w:fldChar w:fldCharType="end"/>
          </w:r>
        </w:sdtContent>
      </w:sdt>
    </w:p>
    <w:p w14:paraId="1D8A381C" w14:textId="77777777" w:rsidR="00553763" w:rsidRPr="00E3155B" w:rsidRDefault="00553763" w:rsidP="00553763">
      <w:pPr>
        <w:ind w:right="107"/>
        <w:rPr>
          <w:sz w:val="24"/>
          <w:szCs w:val="24"/>
        </w:rPr>
      </w:pPr>
    </w:p>
    <w:p w14:paraId="5A975EEA" w14:textId="77777777" w:rsidR="00553763" w:rsidRPr="00E3155B" w:rsidRDefault="00553763" w:rsidP="00553763">
      <w:pPr>
        <w:ind w:right="107"/>
        <w:rPr>
          <w:sz w:val="24"/>
          <w:szCs w:val="24"/>
        </w:rPr>
      </w:pPr>
    </w:p>
    <w:p w14:paraId="7C21218D" w14:textId="77777777" w:rsidR="00553763" w:rsidRPr="00E3155B" w:rsidRDefault="00553763" w:rsidP="00553763">
      <w:pPr>
        <w:ind w:right="107"/>
        <w:rPr>
          <w:sz w:val="24"/>
          <w:szCs w:val="24"/>
        </w:rPr>
      </w:pPr>
      <w:r w:rsidRPr="00E3155B">
        <w:rPr>
          <w:sz w:val="24"/>
          <w:szCs w:val="24"/>
        </w:rPr>
        <w:t>Upon approaching the male I ask</w:t>
      </w:r>
      <w:r>
        <w:rPr>
          <w:sz w:val="24"/>
          <w:szCs w:val="24"/>
        </w:rPr>
        <w:t>ed</w:t>
      </w:r>
      <w:r w:rsidRPr="00E3155B">
        <w:rPr>
          <w:sz w:val="24"/>
          <w:szCs w:val="24"/>
        </w:rPr>
        <w:t xml:space="preserve"> him to stop but he continued to walk toward me</w:t>
      </w:r>
      <w:r>
        <w:rPr>
          <w:sz w:val="24"/>
          <w:szCs w:val="24"/>
        </w:rPr>
        <w:t xml:space="preserve"> shouting and swearing</w:t>
      </w:r>
      <w:r w:rsidRPr="00E3155B">
        <w:rPr>
          <w:sz w:val="24"/>
          <w:szCs w:val="24"/>
        </w:rPr>
        <w:t xml:space="preserve"> and wasn’t acknowledging my request. I again shouted for him to </w:t>
      </w:r>
      <w:r w:rsidRPr="00E3155B">
        <w:rPr>
          <w:sz w:val="24"/>
          <w:szCs w:val="24"/>
        </w:rPr>
        <w:lastRenderedPageBreak/>
        <w:t xml:space="preserve">stop but he continued to close the distance between </w:t>
      </w:r>
      <w:r>
        <w:rPr>
          <w:sz w:val="24"/>
          <w:szCs w:val="24"/>
        </w:rPr>
        <w:t>us</w:t>
      </w:r>
      <w:r w:rsidRPr="00E3155B">
        <w:rPr>
          <w:sz w:val="24"/>
          <w:szCs w:val="24"/>
        </w:rPr>
        <w:t>. The male quickly went from the public zone to my personal zone. “It is possible to classify the space around a person with respect to social interaction in four specific zones whose distances from human body are listed below:</w:t>
      </w:r>
    </w:p>
    <w:p w14:paraId="1E1129AB" w14:textId="77777777" w:rsidR="00553763" w:rsidRPr="00E3155B" w:rsidRDefault="00553763" w:rsidP="00553763">
      <w:pPr>
        <w:ind w:right="107"/>
        <w:rPr>
          <w:sz w:val="24"/>
          <w:szCs w:val="24"/>
        </w:rPr>
      </w:pPr>
    </w:p>
    <w:p w14:paraId="137839F3" w14:textId="77777777" w:rsidR="00553763" w:rsidRPr="00E3155B" w:rsidRDefault="00553763" w:rsidP="00553763">
      <w:pPr>
        <w:ind w:right="107"/>
        <w:rPr>
          <w:sz w:val="24"/>
          <w:szCs w:val="24"/>
        </w:rPr>
      </w:pPr>
      <w:r w:rsidRPr="00E3155B">
        <w:rPr>
          <w:sz w:val="24"/>
          <w:szCs w:val="24"/>
        </w:rPr>
        <w:t>public zone &gt; 3.6m</w:t>
      </w:r>
    </w:p>
    <w:p w14:paraId="0653D4EE" w14:textId="77777777" w:rsidR="00553763" w:rsidRPr="00E3155B" w:rsidRDefault="00553763" w:rsidP="00553763">
      <w:pPr>
        <w:ind w:right="107"/>
        <w:rPr>
          <w:sz w:val="24"/>
          <w:szCs w:val="24"/>
        </w:rPr>
      </w:pPr>
    </w:p>
    <w:p w14:paraId="591C6409" w14:textId="77777777" w:rsidR="00553763" w:rsidRPr="00E3155B" w:rsidRDefault="00553763" w:rsidP="00553763">
      <w:pPr>
        <w:ind w:right="107"/>
        <w:rPr>
          <w:sz w:val="24"/>
          <w:szCs w:val="24"/>
        </w:rPr>
      </w:pPr>
      <w:r w:rsidRPr="00E3155B">
        <w:rPr>
          <w:sz w:val="24"/>
          <w:szCs w:val="24"/>
        </w:rPr>
        <w:t>social zone &gt; 1.2m</w:t>
      </w:r>
    </w:p>
    <w:p w14:paraId="3136823D" w14:textId="77777777" w:rsidR="00553763" w:rsidRPr="00E3155B" w:rsidRDefault="00553763" w:rsidP="00553763">
      <w:pPr>
        <w:ind w:right="107"/>
        <w:rPr>
          <w:sz w:val="24"/>
          <w:szCs w:val="24"/>
        </w:rPr>
      </w:pPr>
    </w:p>
    <w:p w14:paraId="132F3741" w14:textId="77777777" w:rsidR="00553763" w:rsidRPr="00E3155B" w:rsidRDefault="00553763" w:rsidP="00553763">
      <w:pPr>
        <w:ind w:right="107"/>
        <w:rPr>
          <w:sz w:val="24"/>
          <w:szCs w:val="24"/>
        </w:rPr>
      </w:pPr>
      <w:r w:rsidRPr="00E3155B">
        <w:rPr>
          <w:sz w:val="24"/>
          <w:szCs w:val="24"/>
        </w:rPr>
        <w:t>personal zone &gt; 0.45m</w:t>
      </w:r>
    </w:p>
    <w:p w14:paraId="15676AF8" w14:textId="77777777" w:rsidR="00553763" w:rsidRPr="00E3155B" w:rsidRDefault="00553763" w:rsidP="00553763">
      <w:pPr>
        <w:ind w:right="107"/>
        <w:rPr>
          <w:sz w:val="24"/>
          <w:szCs w:val="24"/>
        </w:rPr>
      </w:pPr>
    </w:p>
    <w:p w14:paraId="3B7F61F8" w14:textId="77777777" w:rsidR="00553763" w:rsidRPr="00E3155B" w:rsidRDefault="00553763" w:rsidP="00553763">
      <w:pPr>
        <w:ind w:right="107"/>
        <w:rPr>
          <w:sz w:val="24"/>
          <w:szCs w:val="24"/>
        </w:rPr>
      </w:pPr>
      <w:r w:rsidRPr="00E3155B">
        <w:rPr>
          <w:sz w:val="24"/>
          <w:szCs w:val="24"/>
        </w:rPr>
        <w:t>intimate zone &lt;= 0.45m”</w:t>
      </w:r>
    </w:p>
    <w:p w14:paraId="20DE3193" w14:textId="77777777" w:rsidR="00553763" w:rsidRPr="00E3155B" w:rsidRDefault="00553763" w:rsidP="00553763">
      <w:pPr>
        <w:ind w:right="107"/>
        <w:rPr>
          <w:sz w:val="24"/>
          <w:szCs w:val="24"/>
        </w:rPr>
      </w:pPr>
    </w:p>
    <w:p w14:paraId="07209D03" w14:textId="09C2C194" w:rsidR="00553763" w:rsidRPr="00E3155B" w:rsidRDefault="00BA6450" w:rsidP="00553763">
      <w:pPr>
        <w:ind w:right="107"/>
        <w:rPr>
          <w:sz w:val="24"/>
          <w:szCs w:val="24"/>
        </w:rPr>
      </w:pPr>
      <w:sdt>
        <w:sdtPr>
          <w:rPr>
            <w:sz w:val="24"/>
            <w:szCs w:val="24"/>
          </w:rPr>
          <w:id w:val="-654684059"/>
          <w:citation/>
        </w:sdtPr>
        <w:sdtEndPr/>
        <w:sdtContent>
          <w:r w:rsidR="00553763" w:rsidRPr="00E3155B">
            <w:rPr>
              <w:sz w:val="24"/>
              <w:szCs w:val="24"/>
            </w:rPr>
            <w:fldChar w:fldCharType="begin"/>
          </w:r>
          <w:r w:rsidR="00553763">
            <w:rPr>
              <w:sz w:val="24"/>
              <w:szCs w:val="24"/>
            </w:rPr>
            <w:instrText xml:space="preserve">CITATION Placeholder1 \l 2057 </w:instrText>
          </w:r>
          <w:r w:rsidR="00553763" w:rsidRPr="00E3155B">
            <w:rPr>
              <w:sz w:val="24"/>
              <w:szCs w:val="24"/>
            </w:rPr>
            <w:fldChar w:fldCharType="separate"/>
          </w:r>
          <w:r w:rsidRPr="00BA6450">
            <w:rPr>
              <w:noProof/>
              <w:sz w:val="24"/>
              <w:szCs w:val="24"/>
            </w:rPr>
            <w:t>(Rios-Martinez, et al., 2014)</w:t>
          </w:r>
          <w:r w:rsidR="00553763" w:rsidRPr="00E3155B">
            <w:rPr>
              <w:sz w:val="24"/>
              <w:szCs w:val="24"/>
            </w:rPr>
            <w:fldChar w:fldCharType="end"/>
          </w:r>
        </w:sdtContent>
      </w:sdt>
    </w:p>
    <w:p w14:paraId="09342FF2" w14:textId="77777777" w:rsidR="00553763" w:rsidRPr="00E3155B" w:rsidRDefault="00553763" w:rsidP="00553763">
      <w:pPr>
        <w:ind w:right="107"/>
        <w:rPr>
          <w:sz w:val="24"/>
          <w:szCs w:val="24"/>
        </w:rPr>
      </w:pPr>
    </w:p>
    <w:p w14:paraId="321FFEB4" w14:textId="6EE0111F" w:rsidR="00553763" w:rsidRPr="00E3155B" w:rsidRDefault="00553763" w:rsidP="00553763">
      <w:pPr>
        <w:ind w:right="107"/>
        <w:rPr>
          <w:sz w:val="24"/>
          <w:szCs w:val="24"/>
        </w:rPr>
      </w:pPr>
      <w:r>
        <w:rPr>
          <w:sz w:val="24"/>
          <w:szCs w:val="24"/>
        </w:rPr>
        <w:t>I quickly realised that my tactical options of presence and tactical communications were having no effect so I had to think of something else. Also h</w:t>
      </w:r>
      <w:r w:rsidRPr="00E3155B">
        <w:rPr>
          <w:sz w:val="24"/>
          <w:szCs w:val="24"/>
        </w:rPr>
        <w:t>aving experience of martial arts and from my initial training there is an area known as the conventional fighting arc which is where most attacks from an untrained fighter would come from. If this were described as a clock face then it would be between 11 and 1 and from within your personal zone. Further to this is the reactionary gap, in normal circumstances this is how long you have to react to something that is happening. “</w:t>
      </w:r>
      <w:r w:rsidRPr="00E3155B">
        <w:rPr>
          <w:sz w:val="24"/>
          <w:szCs w:val="24"/>
          <w:shd w:val="clear" w:color="auto" w:fill="FFFFFF"/>
        </w:rPr>
        <w:t xml:space="preserve">Dr. Bill Lewenski, the law enforcement world has been made acutely aware of just how little time officers have to make decisions about the use of force.” </w:t>
      </w:r>
      <w:sdt>
        <w:sdtPr>
          <w:rPr>
            <w:sz w:val="24"/>
            <w:szCs w:val="24"/>
            <w:shd w:val="clear" w:color="auto" w:fill="FFFFFF"/>
          </w:rPr>
          <w:id w:val="391008845"/>
          <w:citation/>
        </w:sdtPr>
        <w:sdtEndPr/>
        <w:sdtContent>
          <w:r w:rsidRPr="00E3155B">
            <w:rPr>
              <w:sz w:val="24"/>
              <w:szCs w:val="24"/>
              <w:shd w:val="clear" w:color="auto" w:fill="FFFFFF"/>
            </w:rPr>
            <w:fldChar w:fldCharType="begin"/>
          </w:r>
          <w:r w:rsidRPr="00E3155B">
            <w:rPr>
              <w:sz w:val="24"/>
              <w:szCs w:val="24"/>
              <w:shd w:val="clear" w:color="auto" w:fill="FFFFFF"/>
            </w:rPr>
            <w:instrText xml:space="preserve"> CITATION Chr07 \l 2057 </w:instrText>
          </w:r>
          <w:r w:rsidRPr="00E3155B">
            <w:rPr>
              <w:sz w:val="24"/>
              <w:szCs w:val="24"/>
              <w:shd w:val="clear" w:color="auto" w:fill="FFFFFF"/>
            </w:rPr>
            <w:fldChar w:fldCharType="separate"/>
          </w:r>
          <w:r w:rsidR="00BA6450" w:rsidRPr="00BA6450">
            <w:rPr>
              <w:noProof/>
              <w:sz w:val="24"/>
              <w:szCs w:val="24"/>
              <w:shd w:val="clear" w:color="auto" w:fill="FFFFFF"/>
            </w:rPr>
            <w:t>(Chris Wisecarver, 2007)</w:t>
          </w:r>
          <w:r w:rsidRPr="00E3155B">
            <w:rPr>
              <w:sz w:val="24"/>
              <w:szCs w:val="24"/>
              <w:shd w:val="clear" w:color="auto" w:fill="FFFFFF"/>
            </w:rPr>
            <w:fldChar w:fldCharType="end"/>
          </w:r>
        </w:sdtContent>
      </w:sdt>
    </w:p>
    <w:p w14:paraId="107B042E" w14:textId="77777777" w:rsidR="00553763" w:rsidRPr="00E3155B" w:rsidRDefault="00553763" w:rsidP="00553763">
      <w:pPr>
        <w:ind w:right="107"/>
        <w:rPr>
          <w:sz w:val="24"/>
          <w:szCs w:val="24"/>
        </w:rPr>
      </w:pPr>
    </w:p>
    <w:p w14:paraId="5A5C0272" w14:textId="77777777" w:rsidR="00553763" w:rsidRDefault="00553763" w:rsidP="00553763">
      <w:pPr>
        <w:ind w:right="107"/>
        <w:rPr>
          <w:sz w:val="24"/>
          <w:szCs w:val="24"/>
        </w:rPr>
      </w:pPr>
      <w:r w:rsidRPr="00E3155B">
        <w:rPr>
          <w:sz w:val="24"/>
          <w:szCs w:val="24"/>
        </w:rPr>
        <w:t>With all this in mind and the gap between myself and the suspect almost gone I made a decision to take the male to the floor, while doing this I still needed to be mindful of my primary role as a police</w:t>
      </w:r>
      <w:r>
        <w:rPr>
          <w:sz w:val="24"/>
          <w:szCs w:val="24"/>
        </w:rPr>
        <w:t xml:space="preserve"> officer which is the preservation</w:t>
      </w:r>
      <w:r w:rsidRPr="00E3155B">
        <w:rPr>
          <w:sz w:val="24"/>
          <w:szCs w:val="24"/>
        </w:rPr>
        <w:t xml:space="preserve"> of life. </w:t>
      </w:r>
      <w:r>
        <w:rPr>
          <w:sz w:val="24"/>
          <w:szCs w:val="24"/>
        </w:rPr>
        <w:t>My colleague is a Taser trained officer but due to the speed at which we were approached this tactical option was taken from us and my colleague didn’t have an option to draw his Taser. In order to take the male to the floor I stepped out to one side trying to remove myself from the fighting arc held on to his jacket and kicked out at his legs causing him to fall to the floor, I held on to his jacket to prevent him hitting his head on the floor. As I had never needed to do anything like this I was worried I may have done something wrong and hesitated a little, the male was not laying on the floor but kicked out at us. At this stage my colleague and I have lowered ourselves to the floor in order to apply handcuffs. While we were struggling to turn the male additional officers attended and we were able to place one arm behind the suspects back and apply one handcuff. The male was resisting attempts to pull the other arm around in order to apply the second handcuff, but with the support of other officers this was successfully applied by myself. Reasonable force was used to arrest and detain the perpetrator under section 117 PACE and the force I used I felt was justified, had I failed to act the male may have assaulted me or made off from officers. Knowing the allegations against the suspect and tactical communications already failed, I felt I was in imminent danger.</w:t>
      </w:r>
    </w:p>
    <w:p w14:paraId="16D6AFED" w14:textId="77777777" w:rsidR="00553763" w:rsidRDefault="00553763" w:rsidP="00553763">
      <w:pPr>
        <w:ind w:right="107"/>
        <w:rPr>
          <w:sz w:val="24"/>
          <w:szCs w:val="24"/>
        </w:rPr>
      </w:pPr>
    </w:p>
    <w:p w14:paraId="4527C8C6" w14:textId="77777777" w:rsidR="00553763" w:rsidRDefault="00553763" w:rsidP="00553763">
      <w:pPr>
        <w:ind w:right="107"/>
        <w:rPr>
          <w:sz w:val="24"/>
          <w:szCs w:val="24"/>
        </w:rPr>
      </w:pPr>
      <w:r>
        <w:rPr>
          <w:sz w:val="24"/>
          <w:szCs w:val="24"/>
        </w:rPr>
        <w:t xml:space="preserve">As the male was detained and handcuffed safely I arrested him under code G of PACE section 24 as I had reasonable grounds to suspect him of committing the offences of common assault and criminal damage to a motor vehicle. My necessity for the arrest was to allow a prompt and effective investigation, to prevent the person causing harm to another and to prevent loss or damage to property. </w:t>
      </w:r>
    </w:p>
    <w:p w14:paraId="224E3E2E" w14:textId="5C8396E7" w:rsidR="00553763" w:rsidRDefault="00553763" w:rsidP="00553763">
      <w:pPr>
        <w:ind w:right="107"/>
        <w:rPr>
          <w:sz w:val="24"/>
          <w:szCs w:val="24"/>
        </w:rPr>
      </w:pPr>
      <w:r>
        <w:rPr>
          <w:sz w:val="24"/>
          <w:szCs w:val="24"/>
        </w:rPr>
        <w:lastRenderedPageBreak/>
        <w:t>As the suspect was now under arrest I commenced a section 32 PACE search. “</w:t>
      </w:r>
      <w:r w:rsidRPr="00D04E1C">
        <w:rPr>
          <w:sz w:val="24"/>
          <w:szCs w:val="24"/>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Pr>
          <w:sz w:val="24"/>
          <w:szCs w:val="24"/>
        </w:rPr>
        <w:t xml:space="preserve">” </w:t>
      </w:r>
      <w:sdt>
        <w:sdtPr>
          <w:rPr>
            <w:sz w:val="24"/>
            <w:szCs w:val="24"/>
          </w:rPr>
          <w:id w:val="611402205"/>
          <w:citation/>
        </w:sdtPr>
        <w:sdtEndPr/>
        <w:sdtContent>
          <w:r>
            <w:rPr>
              <w:sz w:val="24"/>
              <w:szCs w:val="24"/>
            </w:rPr>
            <w:fldChar w:fldCharType="begin"/>
          </w:r>
          <w:r>
            <w:rPr>
              <w:sz w:val="24"/>
              <w:szCs w:val="24"/>
            </w:rPr>
            <w:instrText xml:space="preserve">CITATION Placeholder2 \l 2057 </w:instrText>
          </w:r>
          <w:r>
            <w:rPr>
              <w:sz w:val="24"/>
              <w:szCs w:val="24"/>
            </w:rPr>
            <w:fldChar w:fldCharType="separate"/>
          </w:r>
          <w:r w:rsidR="00BA6450" w:rsidRPr="00BA6450">
            <w:rPr>
              <w:noProof/>
              <w:sz w:val="24"/>
              <w:szCs w:val="24"/>
            </w:rPr>
            <w:t>(Police and Criminal Evidence Act 1984, n.d.)</w:t>
          </w:r>
          <w:r>
            <w:rPr>
              <w:sz w:val="24"/>
              <w:szCs w:val="24"/>
            </w:rPr>
            <w:fldChar w:fldCharType="end"/>
          </w:r>
        </w:sdtContent>
      </w:sdt>
      <w:r>
        <w:rPr>
          <w:sz w:val="24"/>
          <w:szCs w:val="24"/>
        </w:rPr>
        <w:t xml:space="preserve">. </w:t>
      </w:r>
    </w:p>
    <w:p w14:paraId="2EB433EB" w14:textId="77777777" w:rsidR="00553763" w:rsidRDefault="00553763" w:rsidP="00553763">
      <w:pPr>
        <w:ind w:right="107"/>
        <w:rPr>
          <w:sz w:val="24"/>
          <w:szCs w:val="24"/>
        </w:rPr>
      </w:pPr>
    </w:p>
    <w:p w14:paraId="5238839B" w14:textId="050A1A2E" w:rsidR="00553763" w:rsidRDefault="00553763" w:rsidP="00553763">
      <w:pPr>
        <w:ind w:right="107"/>
        <w:rPr>
          <w:sz w:val="24"/>
          <w:szCs w:val="24"/>
        </w:rPr>
      </w:pPr>
      <w:r>
        <w:rPr>
          <w:sz w:val="24"/>
          <w:szCs w:val="24"/>
        </w:rPr>
        <w:t>I commenced my search the male started to wiggle and kick out at myself and other officers. A decision was made to apply leg restraints to the male in order to effectively search him and to ensure he had nothing on his person that could be used to harm officers or himself or had on his person anything that could aid in his escape. Prior to the commencement of the search I applied my gloves to limit my contact with the suspect. “</w:t>
      </w:r>
      <w:r w:rsidRPr="00B23FD5">
        <w:rPr>
          <w:sz w:val="24"/>
          <w:szCs w:val="24"/>
        </w:rPr>
        <w:t>In all circumstances the crucial recommendation is that all police have PPE ready at all times with the minimum police PPE being a fluid resistant surgical face mask type iir mask, non latex gloves such as nitrile gloves.</w:t>
      </w:r>
      <w:r>
        <w:rPr>
          <w:sz w:val="24"/>
          <w:szCs w:val="24"/>
        </w:rPr>
        <w:t xml:space="preserve">” </w:t>
      </w:r>
      <w:sdt>
        <w:sdtPr>
          <w:rPr>
            <w:sz w:val="24"/>
            <w:szCs w:val="24"/>
          </w:rPr>
          <w:id w:val="1139303581"/>
          <w:citation/>
        </w:sdtPr>
        <w:sdtEndPr/>
        <w:sdtContent>
          <w:r>
            <w:rPr>
              <w:sz w:val="24"/>
              <w:szCs w:val="24"/>
            </w:rPr>
            <w:fldChar w:fldCharType="begin"/>
          </w:r>
          <w:r>
            <w:rPr>
              <w:sz w:val="24"/>
              <w:szCs w:val="24"/>
            </w:rPr>
            <w:instrText xml:space="preserve"> CITATION Med21 \l 2057 </w:instrText>
          </w:r>
          <w:r>
            <w:rPr>
              <w:sz w:val="24"/>
              <w:szCs w:val="24"/>
            </w:rPr>
            <w:fldChar w:fldCharType="separate"/>
          </w:r>
          <w:r w:rsidR="00BA6450" w:rsidRPr="00BA6450">
            <w:rPr>
              <w:noProof/>
              <w:sz w:val="24"/>
              <w:szCs w:val="24"/>
            </w:rPr>
            <w:t>(Medic Shield, n.d.)</w:t>
          </w:r>
          <w:r>
            <w:rPr>
              <w:sz w:val="24"/>
              <w:szCs w:val="24"/>
            </w:rPr>
            <w:fldChar w:fldCharType="end"/>
          </w:r>
        </w:sdtContent>
      </w:sdt>
    </w:p>
    <w:p w14:paraId="5D1DA4DA" w14:textId="77777777" w:rsidR="00553763" w:rsidRDefault="00553763" w:rsidP="00553763">
      <w:pPr>
        <w:ind w:right="107"/>
        <w:rPr>
          <w:sz w:val="24"/>
          <w:szCs w:val="24"/>
        </w:rPr>
      </w:pPr>
    </w:p>
    <w:p w14:paraId="554A2D57" w14:textId="77777777" w:rsidR="00553763" w:rsidRPr="00E3155B" w:rsidRDefault="00553763" w:rsidP="00553763">
      <w:pPr>
        <w:ind w:right="107"/>
        <w:rPr>
          <w:sz w:val="24"/>
          <w:szCs w:val="24"/>
        </w:rPr>
      </w:pPr>
      <w:r>
        <w:rPr>
          <w:sz w:val="24"/>
          <w:szCs w:val="24"/>
        </w:rPr>
        <w:t>I placed my hand in his jeans pocket and found 2 small bags of white powder and continued my search to completion. Upon conclusion of the search I notionally arrested the male for possession of a controlled substance and cautioned him, using the when questioned caution.</w:t>
      </w:r>
    </w:p>
    <w:p w14:paraId="19BA3CE6" w14:textId="77777777" w:rsidR="00553763" w:rsidRDefault="00553763" w:rsidP="00553763">
      <w:pPr>
        <w:ind w:right="107"/>
        <w:jc w:val="both"/>
        <w:rPr>
          <w:sz w:val="24"/>
          <w:szCs w:val="24"/>
        </w:rPr>
      </w:pPr>
    </w:p>
    <w:p w14:paraId="18BEF250" w14:textId="43547F25" w:rsidR="00553763" w:rsidRDefault="00553763" w:rsidP="00553763">
      <w:pPr>
        <w:ind w:right="107"/>
        <w:jc w:val="both"/>
        <w:rPr>
          <w:sz w:val="24"/>
          <w:szCs w:val="24"/>
        </w:rPr>
      </w:pPr>
      <w:r>
        <w:rPr>
          <w:sz w:val="24"/>
          <w:szCs w:val="24"/>
        </w:rPr>
        <w:t>With the male secured, searched and under control we needed to again ensure his safety. A large part of police training is about the risk to people who are under stress and laying in a prone position. “</w:t>
      </w:r>
      <w:r w:rsidRPr="00816066">
        <w:rPr>
          <w:sz w:val="24"/>
          <w:szCs w:val="24"/>
        </w:rPr>
        <w:t>Recent attention has focused on the use of the “hogtie” or “hobble” restraint position and its possible role in the sudden deaths of individuals placed in this custody restraint position.</w:t>
      </w:r>
      <w:r>
        <w:rPr>
          <w:sz w:val="24"/>
          <w:szCs w:val="24"/>
        </w:rPr>
        <w:t xml:space="preserve"> </w:t>
      </w:r>
      <w:r w:rsidRPr="00816066">
        <w:rPr>
          <w:sz w:val="24"/>
          <w:szCs w:val="24"/>
        </w:rPr>
        <w:t>In this restraint, individuals are placed in the prone position with their wrists handcuffed or tied together behind their backs and their ankles bound together and secured to their wrists. It has been suggested that this position adversely affects a person's ability to breathe by interfering with chest wall and abdominal movements necessary for normal breathing.</w:t>
      </w:r>
      <w:r>
        <w:rPr>
          <w:sz w:val="24"/>
          <w:szCs w:val="24"/>
        </w:rPr>
        <w:t xml:space="preserve">” </w:t>
      </w:r>
      <w:sdt>
        <w:sdtPr>
          <w:rPr>
            <w:sz w:val="24"/>
            <w:szCs w:val="24"/>
          </w:rPr>
          <w:id w:val="-286510118"/>
          <w:citation/>
        </w:sdtPr>
        <w:sdtEndPr/>
        <w:sdtContent>
          <w:r>
            <w:rPr>
              <w:sz w:val="24"/>
              <w:szCs w:val="24"/>
            </w:rPr>
            <w:fldChar w:fldCharType="begin"/>
          </w:r>
          <w:r>
            <w:rPr>
              <w:sz w:val="24"/>
              <w:szCs w:val="24"/>
            </w:rPr>
            <w:instrText xml:space="preserve">CITATION The97 \l 2057 </w:instrText>
          </w:r>
          <w:r>
            <w:rPr>
              <w:sz w:val="24"/>
              <w:szCs w:val="24"/>
            </w:rPr>
            <w:fldChar w:fldCharType="separate"/>
          </w:r>
          <w:r w:rsidR="00BA6450" w:rsidRPr="00BA6450">
            <w:rPr>
              <w:noProof/>
              <w:sz w:val="24"/>
              <w:szCs w:val="24"/>
            </w:rPr>
            <w:t>(Chan, et al., 1997)</w:t>
          </w:r>
          <w:r>
            <w:rPr>
              <w:sz w:val="24"/>
              <w:szCs w:val="24"/>
            </w:rPr>
            <w:fldChar w:fldCharType="end"/>
          </w:r>
        </w:sdtContent>
      </w:sdt>
    </w:p>
    <w:p w14:paraId="7062A7B9" w14:textId="77777777" w:rsidR="00553763" w:rsidRDefault="00553763" w:rsidP="00553763">
      <w:pPr>
        <w:ind w:right="107"/>
        <w:jc w:val="both"/>
        <w:rPr>
          <w:sz w:val="24"/>
          <w:szCs w:val="24"/>
        </w:rPr>
      </w:pPr>
    </w:p>
    <w:p w14:paraId="13C95B0C" w14:textId="77777777" w:rsidR="00553763" w:rsidRDefault="00553763" w:rsidP="00553763">
      <w:pPr>
        <w:ind w:right="107"/>
        <w:jc w:val="both"/>
        <w:rPr>
          <w:sz w:val="24"/>
          <w:szCs w:val="24"/>
        </w:rPr>
      </w:pPr>
      <w:r>
        <w:rPr>
          <w:sz w:val="24"/>
          <w:szCs w:val="24"/>
        </w:rPr>
        <w:t>To eliminate the risk of positional asphyxia it is important to remove the person from a prone position and to take the pressure off their chest. We did this by turning the male on to his side and placing him in a seated position. As officers tried to do this the male started to spit so a spit guard was placed to stop him spitting at officers, this was left on the suspect until he was placed in the back of a police van and had stopped spitting.</w:t>
      </w:r>
    </w:p>
    <w:p w14:paraId="2EB69222" w14:textId="77777777" w:rsidR="00553763" w:rsidRDefault="00553763" w:rsidP="00553763">
      <w:pPr>
        <w:ind w:right="107"/>
        <w:jc w:val="both"/>
        <w:rPr>
          <w:sz w:val="24"/>
          <w:szCs w:val="24"/>
        </w:rPr>
      </w:pPr>
    </w:p>
    <w:p w14:paraId="2D10F3BA" w14:textId="77777777" w:rsidR="00553763" w:rsidRDefault="00553763" w:rsidP="00553763">
      <w:pPr>
        <w:ind w:right="107"/>
        <w:jc w:val="both"/>
        <w:rPr>
          <w:sz w:val="24"/>
          <w:szCs w:val="24"/>
        </w:rPr>
      </w:pPr>
      <w:r>
        <w:rPr>
          <w:sz w:val="24"/>
          <w:szCs w:val="24"/>
        </w:rPr>
        <w:t>The suspect was then transported to my local designated custody suite while the investigation in to the offences continued. I had to consider the Human Rights Act 1998 as article 5 gives people the right to liberty which I had taken from him when I arrested him, due to the number of offences and potential risk to members of the public it was necessary to arrest him and his detention was authorised by the custody sergeant. Local policy is to activate body worn camera when on arrest enquiries and this was done when I accepted the call from the control room and showed myself as on my way to the call. Activating body worn camera is best practice as it captures everything and is independent. It can also show offenders behaviour and although it cannot show thought process behind using force it can show that the force was necessary and proportionate.</w:t>
      </w:r>
    </w:p>
    <w:p w14:paraId="7E62E415" w14:textId="77777777" w:rsidR="00553763" w:rsidRDefault="00553763" w:rsidP="00553763">
      <w:pPr>
        <w:ind w:right="107"/>
        <w:jc w:val="both"/>
        <w:rPr>
          <w:sz w:val="24"/>
          <w:szCs w:val="24"/>
        </w:rPr>
      </w:pPr>
    </w:p>
    <w:p w14:paraId="32D4FEB4" w14:textId="77777777" w:rsidR="00553763" w:rsidRDefault="00553763" w:rsidP="00553763">
      <w:pPr>
        <w:ind w:right="107"/>
        <w:jc w:val="both"/>
        <w:rPr>
          <w:sz w:val="24"/>
          <w:szCs w:val="24"/>
        </w:rPr>
      </w:pPr>
      <w:r>
        <w:rPr>
          <w:sz w:val="24"/>
          <w:szCs w:val="24"/>
        </w:rPr>
        <w:t xml:space="preserve">With the suspect in custody it was now important to focus on the initial investigation, this meant speaking to the railway staff and his colleague in order to take statements, obtain </w:t>
      </w:r>
      <w:r>
        <w:rPr>
          <w:sz w:val="24"/>
          <w:szCs w:val="24"/>
        </w:rPr>
        <w:lastRenderedPageBreak/>
        <w:t>CCTV of the platform for the time around the incident, speak to the CCTV operator for the town centre and obtain a statement and CCTV from him also locate, trace and take statements from the vehicle owners.</w:t>
      </w:r>
    </w:p>
    <w:p w14:paraId="303C09A5" w14:textId="77777777" w:rsidR="00553763" w:rsidRDefault="00553763" w:rsidP="00553763">
      <w:pPr>
        <w:ind w:right="107"/>
        <w:jc w:val="both"/>
        <w:rPr>
          <w:sz w:val="24"/>
          <w:szCs w:val="24"/>
        </w:rPr>
      </w:pPr>
    </w:p>
    <w:p w14:paraId="0A4AD902" w14:textId="77777777" w:rsidR="00553763" w:rsidRDefault="00553763" w:rsidP="00553763">
      <w:pPr>
        <w:ind w:right="107"/>
        <w:jc w:val="both"/>
        <w:rPr>
          <w:sz w:val="24"/>
          <w:szCs w:val="24"/>
        </w:rPr>
      </w:pPr>
    </w:p>
    <w:p w14:paraId="7473E1F0" w14:textId="77777777" w:rsidR="00553763" w:rsidRDefault="00553763" w:rsidP="00553763">
      <w:pPr>
        <w:ind w:right="107"/>
        <w:jc w:val="both"/>
        <w:rPr>
          <w:sz w:val="24"/>
          <w:szCs w:val="24"/>
        </w:rPr>
      </w:pPr>
      <w:r>
        <w:rPr>
          <w:sz w:val="24"/>
          <w:szCs w:val="24"/>
        </w:rPr>
        <w:t xml:space="preserve">The conflict in this incident came in a number of forms, from the initial swearing and refusal to listen to commands and requests to the physical altercation where the male was taken to the floor. While on the floor the suspect continued with his violent behaviour with the attempts to kick and spit at officers. </w:t>
      </w:r>
    </w:p>
    <w:p w14:paraId="1CAFA794" w14:textId="77777777" w:rsidR="00553763" w:rsidRDefault="00553763" w:rsidP="00553763">
      <w:pPr>
        <w:ind w:right="107"/>
        <w:jc w:val="both"/>
        <w:rPr>
          <w:sz w:val="24"/>
          <w:szCs w:val="24"/>
        </w:rPr>
      </w:pPr>
    </w:p>
    <w:p w14:paraId="19BCA81E" w14:textId="72CDF004" w:rsidR="00553763" w:rsidRDefault="00553763" w:rsidP="00553763">
      <w:pPr>
        <w:ind w:right="107"/>
        <w:jc w:val="both"/>
        <w:rPr>
          <w:sz w:val="24"/>
          <w:szCs w:val="24"/>
        </w:rPr>
      </w:pPr>
      <w:r>
        <w:rPr>
          <w:sz w:val="24"/>
          <w:szCs w:val="24"/>
        </w:rPr>
        <w:t>“</w:t>
      </w:r>
      <w:r w:rsidRPr="00247340">
        <w:rPr>
          <w:sz w:val="24"/>
          <w:szCs w:val="24"/>
        </w:rPr>
        <w:t>An old Chines proverb says "If you are patient in one moment of anger, you will escape a hundred days of sorrow." Knowing how to de-escalate a potentially violent situation can be a life-saving skill. The goal of diffusing a violent person's emotions is to help him reach a point where he is no longer a threat to himself or those around him. By staying calm and helping the angry individual do so as well, you will save yourself and others from harm.</w:t>
      </w:r>
      <w:r>
        <w:rPr>
          <w:sz w:val="24"/>
          <w:szCs w:val="24"/>
        </w:rPr>
        <w:t xml:space="preserve">” </w:t>
      </w:r>
      <w:sdt>
        <w:sdtPr>
          <w:rPr>
            <w:sz w:val="24"/>
            <w:szCs w:val="24"/>
          </w:rPr>
          <w:id w:val="-829980613"/>
          <w:citation/>
        </w:sdtPr>
        <w:sdtEndPr/>
        <w:sdtContent>
          <w:r>
            <w:rPr>
              <w:sz w:val="24"/>
              <w:szCs w:val="24"/>
            </w:rPr>
            <w:fldChar w:fldCharType="begin"/>
          </w:r>
          <w:r>
            <w:rPr>
              <w:sz w:val="24"/>
              <w:szCs w:val="24"/>
            </w:rPr>
            <w:instrText xml:space="preserve"> CITATION Lau21 \l 2057 </w:instrText>
          </w:r>
          <w:r>
            <w:rPr>
              <w:sz w:val="24"/>
              <w:szCs w:val="24"/>
            </w:rPr>
            <w:fldChar w:fldCharType="separate"/>
          </w:r>
          <w:r w:rsidR="00BA6450" w:rsidRPr="00BA6450">
            <w:rPr>
              <w:noProof/>
              <w:sz w:val="24"/>
              <w:szCs w:val="24"/>
            </w:rPr>
            <w:t>(Revilla, n.d.)</w:t>
          </w:r>
          <w:r>
            <w:rPr>
              <w:sz w:val="24"/>
              <w:szCs w:val="24"/>
            </w:rPr>
            <w:fldChar w:fldCharType="end"/>
          </w:r>
        </w:sdtContent>
      </w:sdt>
      <w:r>
        <w:rPr>
          <w:sz w:val="24"/>
          <w:szCs w:val="24"/>
        </w:rPr>
        <w:t xml:space="preserve"> Attempts were made but fell short of being able to calm the suspect.</w:t>
      </w:r>
    </w:p>
    <w:p w14:paraId="758A4815" w14:textId="77777777" w:rsidR="00553763" w:rsidRDefault="00553763" w:rsidP="00553763">
      <w:pPr>
        <w:ind w:right="107"/>
        <w:jc w:val="both"/>
        <w:rPr>
          <w:sz w:val="24"/>
          <w:szCs w:val="24"/>
        </w:rPr>
      </w:pPr>
    </w:p>
    <w:p w14:paraId="54FC4EE1" w14:textId="4084AE04" w:rsidR="00553763" w:rsidRDefault="00553763" w:rsidP="00553763">
      <w:pPr>
        <w:ind w:right="107"/>
        <w:jc w:val="both"/>
        <w:rPr>
          <w:sz w:val="24"/>
          <w:szCs w:val="24"/>
        </w:rPr>
      </w:pPr>
      <w:r>
        <w:rPr>
          <w:sz w:val="24"/>
          <w:szCs w:val="24"/>
        </w:rPr>
        <w:t>Conflict management can be described as “</w:t>
      </w:r>
      <w:r w:rsidRPr="002624B4">
        <w:rPr>
          <w:sz w:val="24"/>
          <w:szCs w:val="24"/>
        </w:rPr>
        <w:t>The skills needed to support the non-physical aspects of conflict management to reduce the risk of officers and staff being assaulted and increase public safety.</w:t>
      </w:r>
      <w:r>
        <w:rPr>
          <w:sz w:val="24"/>
          <w:szCs w:val="24"/>
        </w:rPr>
        <w:t xml:space="preserve">” </w:t>
      </w:r>
      <w:sdt>
        <w:sdtPr>
          <w:rPr>
            <w:sz w:val="24"/>
            <w:szCs w:val="24"/>
          </w:rPr>
          <w:id w:val="232284316"/>
          <w:citation/>
        </w:sdtPr>
        <w:sdtEndPr/>
        <w:sdtContent>
          <w:r>
            <w:rPr>
              <w:sz w:val="24"/>
              <w:szCs w:val="24"/>
            </w:rPr>
            <w:fldChar w:fldCharType="begin"/>
          </w:r>
          <w:r>
            <w:rPr>
              <w:sz w:val="24"/>
              <w:szCs w:val="24"/>
            </w:rPr>
            <w:instrText xml:space="preserve"> CITATION Col21 \l 2057 </w:instrText>
          </w:r>
          <w:r>
            <w:rPr>
              <w:sz w:val="24"/>
              <w:szCs w:val="24"/>
            </w:rPr>
            <w:fldChar w:fldCharType="separate"/>
          </w:r>
          <w:r w:rsidR="00BA6450" w:rsidRPr="00BA6450">
            <w:rPr>
              <w:noProof/>
              <w:sz w:val="24"/>
              <w:szCs w:val="24"/>
            </w:rPr>
            <w:t>(College of Policing, n.d.)</w:t>
          </w:r>
          <w:r>
            <w:rPr>
              <w:sz w:val="24"/>
              <w:szCs w:val="24"/>
            </w:rPr>
            <w:fldChar w:fldCharType="end"/>
          </w:r>
        </w:sdtContent>
      </w:sdt>
      <w:r>
        <w:rPr>
          <w:sz w:val="24"/>
          <w:szCs w:val="24"/>
        </w:rPr>
        <w:t xml:space="preserve"> In this situation I tried to use the tactics that would lead to the least injury but due to the suspects behaviour I failed with both these skills. Having to draw on a higher level tactic from my training was worrying for me, as this was the first time in this role I have had to be in a physical altercation. </w:t>
      </w:r>
    </w:p>
    <w:p w14:paraId="6E6AF450" w14:textId="77777777" w:rsidR="00553763" w:rsidRDefault="00553763" w:rsidP="00553763">
      <w:pPr>
        <w:ind w:right="107"/>
        <w:jc w:val="both"/>
        <w:rPr>
          <w:sz w:val="24"/>
          <w:szCs w:val="24"/>
        </w:rPr>
      </w:pPr>
    </w:p>
    <w:p w14:paraId="182B9474" w14:textId="77777777" w:rsidR="00553763" w:rsidRDefault="00553763" w:rsidP="00553763">
      <w:pPr>
        <w:ind w:right="107"/>
        <w:jc w:val="both"/>
        <w:rPr>
          <w:sz w:val="24"/>
          <w:szCs w:val="24"/>
        </w:rPr>
      </w:pPr>
      <w:r>
        <w:rPr>
          <w:sz w:val="24"/>
          <w:szCs w:val="24"/>
        </w:rPr>
        <w:t>Although I am happy with the outcome upon reflection maybe I could have put a larger gap between myself and the suspect initially which may have given me more time to speak to him and this may have meant not having to be in a physical altercation. I could have stayed back from the suspect and allowed CCTV to monitor the location and await for additional units to attend at the location. The downside of this could have been more damage being caused or another member of the public being assaulted.</w:t>
      </w:r>
    </w:p>
    <w:p w14:paraId="5AEAF57D" w14:textId="77777777" w:rsidR="00553763" w:rsidRDefault="00553763" w:rsidP="00553763">
      <w:pPr>
        <w:ind w:right="107"/>
        <w:jc w:val="both"/>
        <w:rPr>
          <w:sz w:val="24"/>
          <w:szCs w:val="24"/>
        </w:rPr>
      </w:pPr>
    </w:p>
    <w:p w14:paraId="02D8A3F7" w14:textId="77777777" w:rsidR="00553763" w:rsidRDefault="00553763" w:rsidP="00553763">
      <w:pPr>
        <w:ind w:right="107"/>
        <w:jc w:val="both"/>
        <w:rPr>
          <w:sz w:val="24"/>
          <w:szCs w:val="24"/>
        </w:rPr>
      </w:pPr>
      <w:r>
        <w:rPr>
          <w:sz w:val="24"/>
          <w:szCs w:val="24"/>
        </w:rPr>
        <w:t xml:space="preserve">If a similar situation were to arise I believe the best course of action would be to wait for additional units as this may have had a calming effect due to the number of officers present. During this incident I felt many emotions and I have to realise this is one of many incidents that will happen to me. </w:t>
      </w:r>
    </w:p>
    <w:p w14:paraId="4C16EF41" w14:textId="77777777" w:rsidR="00553763" w:rsidRDefault="00553763" w:rsidP="00553763">
      <w:pPr>
        <w:ind w:right="107"/>
        <w:jc w:val="both"/>
        <w:rPr>
          <w:sz w:val="24"/>
          <w:szCs w:val="24"/>
        </w:rPr>
      </w:pPr>
    </w:p>
    <w:p w14:paraId="26E5771F" w14:textId="4FC3067B" w:rsidR="00553763" w:rsidRDefault="00553763" w:rsidP="00553763">
      <w:pPr>
        <w:ind w:right="107"/>
        <w:jc w:val="both"/>
        <w:rPr>
          <w:sz w:val="24"/>
          <w:szCs w:val="24"/>
        </w:rPr>
      </w:pPr>
      <w:r>
        <w:rPr>
          <w:sz w:val="24"/>
          <w:szCs w:val="24"/>
        </w:rPr>
        <w:t>I always have to ensure that I never become complacent when attending calls. I have been taught about coopers colour code, “t</w:t>
      </w:r>
      <w:r w:rsidRPr="003267E4">
        <w:rPr>
          <w:sz w:val="24"/>
          <w:szCs w:val="24"/>
        </w:rPr>
        <w:t>his system is a mental process, not a physical one, and should be utilized whether or not you are armed – though being armed is always preferred. Being alert may help you to avoid a deadly threat in the first place, which is always the preferred outcome.</w:t>
      </w:r>
      <w:r>
        <w:rPr>
          <w:sz w:val="24"/>
          <w:szCs w:val="24"/>
        </w:rPr>
        <w:t xml:space="preserve">” </w:t>
      </w:r>
      <w:sdt>
        <w:sdtPr>
          <w:rPr>
            <w:sz w:val="24"/>
            <w:szCs w:val="24"/>
          </w:rPr>
          <w:id w:val="433248174"/>
          <w:citation/>
        </w:sdtPr>
        <w:sdtEndPr/>
        <w:sdtContent>
          <w:r>
            <w:rPr>
              <w:sz w:val="24"/>
              <w:szCs w:val="24"/>
            </w:rPr>
            <w:fldChar w:fldCharType="begin"/>
          </w:r>
          <w:r>
            <w:rPr>
              <w:sz w:val="24"/>
              <w:szCs w:val="24"/>
            </w:rPr>
            <w:instrText xml:space="preserve"> CITATION Pol17 \l 2057 </w:instrText>
          </w:r>
          <w:r>
            <w:rPr>
              <w:sz w:val="24"/>
              <w:szCs w:val="24"/>
            </w:rPr>
            <w:fldChar w:fldCharType="separate"/>
          </w:r>
          <w:r w:rsidR="00BA6450" w:rsidRPr="00BA6450">
            <w:rPr>
              <w:noProof/>
              <w:sz w:val="24"/>
              <w:szCs w:val="24"/>
            </w:rPr>
            <w:t>(Police1, 2017)</w:t>
          </w:r>
          <w:r>
            <w:rPr>
              <w:sz w:val="24"/>
              <w:szCs w:val="24"/>
            </w:rPr>
            <w:fldChar w:fldCharType="end"/>
          </w:r>
        </w:sdtContent>
      </w:sdt>
      <w:r>
        <w:rPr>
          <w:sz w:val="24"/>
          <w:szCs w:val="24"/>
        </w:rPr>
        <w:t xml:space="preserve"> When on duty it is important to never in the white condition and to only be in yellow when in a safe place. </w:t>
      </w:r>
    </w:p>
    <w:p w14:paraId="4C1796F5" w14:textId="77777777" w:rsidR="00553763" w:rsidRDefault="00553763" w:rsidP="00553763">
      <w:pPr>
        <w:ind w:right="107"/>
        <w:jc w:val="both"/>
        <w:rPr>
          <w:sz w:val="24"/>
          <w:szCs w:val="24"/>
        </w:rPr>
      </w:pPr>
    </w:p>
    <w:p w14:paraId="400725C5" w14:textId="77777777" w:rsidR="00553763" w:rsidRDefault="00553763" w:rsidP="00553763">
      <w:pPr>
        <w:ind w:right="107"/>
        <w:jc w:val="both"/>
        <w:rPr>
          <w:sz w:val="24"/>
          <w:szCs w:val="24"/>
        </w:rPr>
      </w:pPr>
      <w:r>
        <w:rPr>
          <w:sz w:val="24"/>
          <w:szCs w:val="24"/>
        </w:rPr>
        <w:t xml:space="preserve">There was a positive outcome with the call and no further damage was caused and no further people hurt, while in custody the male was charged and remanded to the next available court. </w:t>
      </w:r>
    </w:p>
    <w:p w14:paraId="6D40DE90" w14:textId="77777777" w:rsidR="00553763" w:rsidRDefault="00553763" w:rsidP="00553763">
      <w:pPr>
        <w:ind w:right="107"/>
        <w:jc w:val="both"/>
        <w:rPr>
          <w:sz w:val="24"/>
          <w:szCs w:val="24"/>
        </w:rPr>
      </w:pPr>
    </w:p>
    <w:p w14:paraId="6CA73F02" w14:textId="77777777" w:rsidR="00553763" w:rsidRDefault="00553763" w:rsidP="00553763">
      <w:pPr>
        <w:ind w:right="107"/>
        <w:jc w:val="both"/>
        <w:rPr>
          <w:sz w:val="24"/>
          <w:szCs w:val="24"/>
        </w:rPr>
      </w:pPr>
      <w:r>
        <w:rPr>
          <w:sz w:val="24"/>
          <w:szCs w:val="24"/>
        </w:rPr>
        <w:t>Word count : 2596</w:t>
      </w:r>
    </w:p>
    <w:p w14:paraId="672923F0" w14:textId="77777777" w:rsidR="00553763" w:rsidRDefault="00553763" w:rsidP="00553763">
      <w:pPr>
        <w:ind w:right="107"/>
        <w:jc w:val="both"/>
        <w:rPr>
          <w:sz w:val="24"/>
          <w:szCs w:val="24"/>
        </w:rPr>
      </w:pPr>
    </w:p>
    <w:p w14:paraId="62139EE9" w14:textId="77777777" w:rsidR="00080B96" w:rsidRDefault="00080B96" w:rsidP="00080B96">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FE10901" w14:textId="3FB060D2" w:rsidR="00605A87" w:rsidRPr="00DD52B9" w:rsidRDefault="00605A87" w:rsidP="00605A87">
      <w:pPr>
        <w:rPr>
          <w:sz w:val="24"/>
          <w:szCs w:val="24"/>
        </w:rPr>
      </w:pPr>
      <w:r w:rsidRPr="00DD52B9">
        <w:rPr>
          <w:sz w:val="24"/>
          <w:szCs w:val="24"/>
        </w:rPr>
        <w:t>Victims can feel like they are not listened to and they can often have a poor experience of the criminal justice system. Without the support of the victim it is almost impossible to take a matter to court or to deal with the allegation, a victim often provides the first account of what has happened in an incident. The role of a police officer is to ensure the victim understands the routes through the criminal justice system and what support is available to them. It is important to help a victim through the system and to be understanding, professional and empathetic toward their needs. “</w:t>
      </w:r>
      <w:r w:rsidRPr="00DD52B9">
        <w:rPr>
          <w:color w:val="222222"/>
          <w:sz w:val="24"/>
          <w:szCs w:val="24"/>
          <w:shd w:val="clear" w:color="auto" w:fill="FFFFFF"/>
        </w:rPr>
        <w:t xml:space="preserve">Until the 1970s, crime victims were considered the “forgotten persons” of criminal justice—invisible to and neglected by the system. The lack of victim standing in criminal proceedings, and the consequent insensitivity to the needs of crime victims, led to victim dissatisfaction and alienation from the criminal justice system.” </w:t>
      </w:r>
      <w:sdt>
        <w:sdtPr>
          <w:rPr>
            <w:color w:val="222222"/>
            <w:sz w:val="24"/>
            <w:szCs w:val="24"/>
            <w:shd w:val="clear" w:color="auto" w:fill="FFFFFF"/>
          </w:rPr>
          <w:id w:val="-1082368831"/>
          <w:citation/>
        </w:sdtPr>
        <w:sdtEndPr/>
        <w:sdtContent>
          <w:r w:rsidRPr="00DD52B9">
            <w:rPr>
              <w:color w:val="222222"/>
              <w:sz w:val="24"/>
              <w:szCs w:val="24"/>
              <w:shd w:val="clear" w:color="auto" w:fill="FFFFFF"/>
            </w:rPr>
            <w:fldChar w:fldCharType="begin"/>
          </w:r>
          <w:r w:rsidRPr="00DD52B9">
            <w:rPr>
              <w:color w:val="222222"/>
              <w:sz w:val="24"/>
              <w:szCs w:val="24"/>
              <w:shd w:val="clear" w:color="auto" w:fill="FFFFFF"/>
            </w:rPr>
            <w:instrText xml:space="preserve"> CITATION Cus21 \l 2057 </w:instrText>
          </w:r>
          <w:r w:rsidRPr="00DD52B9">
            <w:rPr>
              <w:color w:val="222222"/>
              <w:sz w:val="24"/>
              <w:szCs w:val="24"/>
              <w:shd w:val="clear" w:color="auto" w:fill="FFFFFF"/>
            </w:rPr>
            <w:fldChar w:fldCharType="separate"/>
          </w:r>
          <w:r w:rsidR="00BA6450" w:rsidRPr="00BA6450">
            <w:rPr>
              <w:noProof/>
              <w:color w:val="222222"/>
              <w:sz w:val="24"/>
              <w:szCs w:val="24"/>
              <w:shd w:val="clear" w:color="auto" w:fill="FFFFFF"/>
            </w:rPr>
            <w:t>(Custom Services, n.d.)</w:t>
          </w:r>
          <w:r w:rsidRPr="00DD52B9">
            <w:rPr>
              <w:color w:val="222222"/>
              <w:sz w:val="24"/>
              <w:szCs w:val="24"/>
              <w:shd w:val="clear" w:color="auto" w:fill="FFFFFF"/>
            </w:rPr>
            <w:fldChar w:fldCharType="end"/>
          </w:r>
        </w:sdtContent>
      </w:sdt>
    </w:p>
    <w:p w14:paraId="672344E7" w14:textId="77777777" w:rsidR="00605A87" w:rsidRPr="00DD52B9" w:rsidRDefault="00605A87" w:rsidP="00605A87">
      <w:pPr>
        <w:rPr>
          <w:sz w:val="24"/>
          <w:szCs w:val="24"/>
        </w:rPr>
      </w:pPr>
    </w:p>
    <w:p w14:paraId="4F172E14" w14:textId="77777777" w:rsidR="00605A87" w:rsidRPr="00DD52B9" w:rsidRDefault="00605A87" w:rsidP="00605A87">
      <w:pPr>
        <w:rPr>
          <w:sz w:val="24"/>
          <w:szCs w:val="24"/>
        </w:rPr>
      </w:pPr>
      <w:r w:rsidRPr="00DD52B9">
        <w:rPr>
          <w:sz w:val="24"/>
          <w:szCs w:val="24"/>
        </w:rPr>
        <w:t xml:space="preserve">In order to answer this essay I will use a domestic </w:t>
      </w:r>
      <w:r>
        <w:rPr>
          <w:sz w:val="24"/>
          <w:szCs w:val="24"/>
        </w:rPr>
        <w:t xml:space="preserve">violence </w:t>
      </w:r>
      <w:r w:rsidRPr="00DD52B9">
        <w:rPr>
          <w:sz w:val="24"/>
          <w:szCs w:val="24"/>
        </w:rPr>
        <w:t>call I attended where the victim had recently moved to the area and had a negative experience from the police force that covered the area she previously resided in.</w:t>
      </w:r>
    </w:p>
    <w:p w14:paraId="474F9F24" w14:textId="77777777" w:rsidR="00605A87" w:rsidRPr="00DD52B9" w:rsidRDefault="00605A87" w:rsidP="00605A87">
      <w:pPr>
        <w:rPr>
          <w:sz w:val="24"/>
          <w:szCs w:val="24"/>
        </w:rPr>
      </w:pPr>
    </w:p>
    <w:p w14:paraId="5498F4CE" w14:textId="77777777" w:rsidR="00605A87" w:rsidRPr="00DD52B9" w:rsidRDefault="00605A87" w:rsidP="00605A87">
      <w:pPr>
        <w:rPr>
          <w:sz w:val="24"/>
          <w:szCs w:val="24"/>
        </w:rPr>
      </w:pPr>
      <w:r w:rsidRPr="00DD52B9">
        <w:rPr>
          <w:sz w:val="24"/>
          <w:szCs w:val="24"/>
        </w:rPr>
        <w:t>The role I played in this example was that of attending officer and arresting officer of the suspect. I did not follow this case through to completion as there were numerous checks that needed to be done after I had gone off duty</w:t>
      </w:r>
      <w:r>
        <w:rPr>
          <w:sz w:val="24"/>
          <w:szCs w:val="24"/>
        </w:rPr>
        <w:t xml:space="preserve"> to gather all the required evidence</w:t>
      </w:r>
      <w:r w:rsidRPr="00DD52B9">
        <w:rPr>
          <w:sz w:val="24"/>
          <w:szCs w:val="24"/>
        </w:rPr>
        <w:t xml:space="preserve"> in order for the suspect to be interviewed.</w:t>
      </w:r>
    </w:p>
    <w:p w14:paraId="0AF45CAE" w14:textId="77777777" w:rsidR="00605A87" w:rsidRPr="00DD52B9" w:rsidRDefault="00605A87" w:rsidP="00605A87">
      <w:pPr>
        <w:rPr>
          <w:sz w:val="24"/>
          <w:szCs w:val="24"/>
        </w:rPr>
      </w:pPr>
    </w:p>
    <w:p w14:paraId="5B942A85" w14:textId="77777777" w:rsidR="00605A87" w:rsidRPr="00DD52B9" w:rsidRDefault="00605A87" w:rsidP="00605A87">
      <w:pPr>
        <w:rPr>
          <w:sz w:val="24"/>
          <w:szCs w:val="24"/>
        </w:rPr>
      </w:pPr>
      <w:r w:rsidRPr="00DD52B9">
        <w:rPr>
          <w:sz w:val="24"/>
          <w:szCs w:val="24"/>
        </w:rPr>
        <w:lastRenderedPageBreak/>
        <w:t>I attended this call as a result of information passed to me via my personal airwaves radio and was informed that the call was in relatio</w:t>
      </w:r>
      <w:r>
        <w:rPr>
          <w:sz w:val="24"/>
          <w:szCs w:val="24"/>
        </w:rPr>
        <w:t>n to an ongoing domestic incident</w:t>
      </w:r>
      <w:r w:rsidRPr="00DD52B9">
        <w:rPr>
          <w:sz w:val="24"/>
          <w:szCs w:val="24"/>
        </w:rPr>
        <w:t xml:space="preserve"> and also present was the family social worker. </w:t>
      </w:r>
    </w:p>
    <w:p w14:paraId="5E3009B4" w14:textId="77777777" w:rsidR="00605A87" w:rsidRPr="00DD52B9" w:rsidRDefault="00605A87" w:rsidP="00605A87">
      <w:pPr>
        <w:rPr>
          <w:sz w:val="24"/>
          <w:szCs w:val="24"/>
        </w:rPr>
      </w:pPr>
    </w:p>
    <w:p w14:paraId="73F132FA" w14:textId="77777777" w:rsidR="00605A87" w:rsidRPr="00DD52B9" w:rsidRDefault="00605A87" w:rsidP="00605A87">
      <w:pPr>
        <w:rPr>
          <w:sz w:val="24"/>
          <w:szCs w:val="24"/>
        </w:rPr>
      </w:pPr>
      <w:r w:rsidRPr="00DD52B9">
        <w:rPr>
          <w:sz w:val="24"/>
          <w:szCs w:val="24"/>
        </w:rPr>
        <w:t xml:space="preserve">Upon attendance I was greeted by the social worker who informed me that the occupant was a victim of domestic violence and had recently moved to the area with her partner who is the father of her young daughter. The incident that lead to this call wasn’t in relation to the couple rather than threats made to the social worker who was there to conduct an initial risk assessment on the family unit. The suspect hadn’t taken too keenly to some of the protective measures being put in to place and had become threatening to the social worker. </w:t>
      </w:r>
    </w:p>
    <w:p w14:paraId="073D92F1" w14:textId="77777777" w:rsidR="00605A87" w:rsidRPr="00DD52B9" w:rsidRDefault="00605A87" w:rsidP="00605A87">
      <w:pPr>
        <w:rPr>
          <w:sz w:val="24"/>
          <w:szCs w:val="24"/>
        </w:rPr>
      </w:pPr>
    </w:p>
    <w:p w14:paraId="603ACD3D" w14:textId="33A3F062" w:rsidR="00605A87" w:rsidRPr="00DD52B9" w:rsidRDefault="00605A87" w:rsidP="00605A87">
      <w:pPr>
        <w:rPr>
          <w:sz w:val="24"/>
          <w:szCs w:val="24"/>
        </w:rPr>
      </w:pPr>
      <w:r>
        <w:rPr>
          <w:sz w:val="24"/>
          <w:szCs w:val="24"/>
        </w:rPr>
        <w:t>I</w:t>
      </w:r>
      <w:r w:rsidRPr="00DD52B9">
        <w:rPr>
          <w:sz w:val="24"/>
          <w:szCs w:val="24"/>
        </w:rPr>
        <w:t xml:space="preserve"> enter</w:t>
      </w:r>
      <w:r>
        <w:rPr>
          <w:sz w:val="24"/>
          <w:szCs w:val="24"/>
        </w:rPr>
        <w:t>ed</w:t>
      </w:r>
      <w:r w:rsidRPr="00DD52B9">
        <w:rPr>
          <w:sz w:val="24"/>
          <w:szCs w:val="24"/>
        </w:rPr>
        <w:t xml:space="preserve"> the house</w:t>
      </w:r>
      <w:r>
        <w:rPr>
          <w:sz w:val="24"/>
          <w:szCs w:val="24"/>
        </w:rPr>
        <w:t xml:space="preserve"> and</w:t>
      </w:r>
      <w:r w:rsidRPr="00DD52B9">
        <w:rPr>
          <w:sz w:val="24"/>
          <w:szCs w:val="24"/>
        </w:rPr>
        <w:t xml:space="preserve"> the occupant was stood holding her daughter </w:t>
      </w:r>
      <w:r>
        <w:rPr>
          <w:sz w:val="24"/>
          <w:szCs w:val="24"/>
        </w:rPr>
        <w:t>and explained to me</w:t>
      </w:r>
      <w:r w:rsidRPr="00DD52B9">
        <w:rPr>
          <w:sz w:val="24"/>
          <w:szCs w:val="24"/>
        </w:rPr>
        <w:t xml:space="preserve"> a brief history of the relationship between herself and the suspect, this included an assault which had recently taken place in the South Wales police area and other incidents that had taken place prior to their move. The family in this case was undergoing a Multi-Agency Risk Assessment Conference (MARAC) assessment. “The Multi-Agency Risk Assessment Conference is a regular meeting where agencies discuss high risk domestic abuse cases, and together develop a safety plan for the victim and his or her children. Agencies taking part can include Police, Independent Domestic Violence Advisors (IDVAs), Children’s Social Services, Health Visitors and GPs, amongst others.” </w:t>
      </w:r>
      <w:sdt>
        <w:sdtPr>
          <w:rPr>
            <w:sz w:val="24"/>
            <w:szCs w:val="24"/>
          </w:rPr>
          <w:id w:val="2084256864"/>
          <w:citation/>
        </w:sdtPr>
        <w:sdtEndPr/>
        <w:sdtContent>
          <w:r w:rsidRPr="00DD52B9">
            <w:rPr>
              <w:sz w:val="24"/>
              <w:szCs w:val="24"/>
            </w:rPr>
            <w:fldChar w:fldCharType="begin"/>
          </w:r>
          <w:r w:rsidRPr="00DD52B9">
            <w:rPr>
              <w:sz w:val="24"/>
              <w:szCs w:val="24"/>
            </w:rPr>
            <w:instrText xml:space="preserve"> CITATION Dom21 \l 2057 </w:instrText>
          </w:r>
          <w:r w:rsidRPr="00DD52B9">
            <w:rPr>
              <w:sz w:val="24"/>
              <w:szCs w:val="24"/>
            </w:rPr>
            <w:fldChar w:fldCharType="separate"/>
          </w:r>
          <w:r w:rsidR="00BA6450" w:rsidRPr="00BA6450">
            <w:rPr>
              <w:noProof/>
              <w:sz w:val="24"/>
              <w:szCs w:val="24"/>
            </w:rPr>
            <w:t>(Domesticabuseservices.org.uk, n.d.)</w:t>
          </w:r>
          <w:r w:rsidRPr="00DD52B9">
            <w:rPr>
              <w:sz w:val="24"/>
              <w:szCs w:val="24"/>
            </w:rPr>
            <w:fldChar w:fldCharType="end"/>
          </w:r>
        </w:sdtContent>
      </w:sdt>
    </w:p>
    <w:p w14:paraId="4AE08503" w14:textId="77777777" w:rsidR="00605A87" w:rsidRPr="00DD52B9" w:rsidRDefault="00605A87" w:rsidP="00605A87">
      <w:pPr>
        <w:rPr>
          <w:sz w:val="24"/>
          <w:szCs w:val="24"/>
        </w:rPr>
      </w:pPr>
    </w:p>
    <w:p w14:paraId="225B947D" w14:textId="23EEC5F2" w:rsidR="00605A87" w:rsidRPr="00DD52B9" w:rsidRDefault="00605A87" w:rsidP="00605A87">
      <w:pPr>
        <w:rPr>
          <w:sz w:val="24"/>
          <w:szCs w:val="24"/>
        </w:rPr>
      </w:pPr>
      <w:r w:rsidRPr="00DD52B9">
        <w:rPr>
          <w:sz w:val="24"/>
          <w:szCs w:val="24"/>
        </w:rPr>
        <w:t xml:space="preserve">The victim appeared frightened </w:t>
      </w:r>
      <w:r>
        <w:rPr>
          <w:sz w:val="24"/>
          <w:szCs w:val="24"/>
        </w:rPr>
        <w:t>and she explained to me that she had previously</w:t>
      </w:r>
      <w:r w:rsidRPr="00DD52B9">
        <w:rPr>
          <w:sz w:val="24"/>
          <w:szCs w:val="24"/>
        </w:rPr>
        <w:t xml:space="preserve"> made a complaint to Devon and Cornwall police and although her partner had been arre</w:t>
      </w:r>
      <w:r>
        <w:rPr>
          <w:sz w:val="24"/>
          <w:szCs w:val="24"/>
        </w:rPr>
        <w:t>sted he was never charged as the crime she had reported was a common assault. A common assault is a summary only offence, “</w:t>
      </w:r>
      <w:r w:rsidRPr="00404F21">
        <w:rPr>
          <w:sz w:val="24"/>
          <w:szCs w:val="24"/>
        </w:rPr>
        <w:t>The crimes that do have time limits are 'summary only' which means that they can only be tried at a Magistrates Court and are relatively minor offences; they must be prosecuted within 6 months e.g. common assault, harassment and taken without owners consent</w:t>
      </w:r>
      <w:r>
        <w:rPr>
          <w:sz w:val="24"/>
          <w:szCs w:val="24"/>
        </w:rPr>
        <w:t xml:space="preserve">.” </w:t>
      </w:r>
      <w:sdt>
        <w:sdtPr>
          <w:rPr>
            <w:sz w:val="24"/>
            <w:szCs w:val="24"/>
          </w:rPr>
          <w:id w:val="-732313919"/>
          <w:citation/>
        </w:sdtPr>
        <w:sdtEndPr/>
        <w:sdtContent>
          <w:r>
            <w:rPr>
              <w:sz w:val="24"/>
              <w:szCs w:val="24"/>
            </w:rPr>
            <w:fldChar w:fldCharType="begin"/>
          </w:r>
          <w:r>
            <w:rPr>
              <w:sz w:val="24"/>
              <w:szCs w:val="24"/>
            </w:rPr>
            <w:instrText xml:space="preserve"> CITATION Ask21 \l 2057 </w:instrText>
          </w:r>
          <w:r>
            <w:rPr>
              <w:sz w:val="24"/>
              <w:szCs w:val="24"/>
            </w:rPr>
            <w:fldChar w:fldCharType="separate"/>
          </w:r>
          <w:r w:rsidR="00BA6450" w:rsidRPr="00BA6450">
            <w:rPr>
              <w:noProof/>
              <w:sz w:val="24"/>
              <w:szCs w:val="24"/>
            </w:rPr>
            <w:t>(Ask the police, n.d.)</w:t>
          </w:r>
          <w:r>
            <w:rPr>
              <w:sz w:val="24"/>
              <w:szCs w:val="24"/>
            </w:rPr>
            <w:fldChar w:fldCharType="end"/>
          </w:r>
        </w:sdtContent>
      </w:sdt>
      <w:r w:rsidRPr="00404F21">
        <w:rPr>
          <w:sz w:val="24"/>
          <w:szCs w:val="24"/>
        </w:rPr>
        <w:t xml:space="preserve"> </w:t>
      </w:r>
      <w:r w:rsidRPr="00DD52B9">
        <w:rPr>
          <w:sz w:val="24"/>
          <w:szCs w:val="24"/>
        </w:rPr>
        <w:t xml:space="preserve"> Not only was she </w:t>
      </w:r>
      <w:r>
        <w:rPr>
          <w:sz w:val="24"/>
          <w:szCs w:val="24"/>
        </w:rPr>
        <w:t>untrusting of the police due this negative</w:t>
      </w:r>
      <w:r w:rsidRPr="00DD52B9">
        <w:rPr>
          <w:sz w:val="24"/>
          <w:szCs w:val="24"/>
        </w:rPr>
        <w:t xml:space="preserve"> experience she also was blaming herself as she had argued with the suspect prior to the assault and he is now threatening to kill himself as a result of this incident involving the social worker and possible protective measures being put in place. </w:t>
      </w:r>
      <w:r>
        <w:rPr>
          <w:sz w:val="24"/>
          <w:szCs w:val="24"/>
        </w:rPr>
        <w:t>“</w:t>
      </w:r>
      <w:r w:rsidRPr="00742FF2">
        <w:rPr>
          <w:sz w:val="24"/>
          <w:szCs w:val="24"/>
        </w:rPr>
        <w:t>According to the Mayo Clinic, it is common for victims of domestic violence to at least partially blame themselves for the situation. This is often due to the way that domestic abuse eats away at the person’s confidence and self-esteem. They may even blame themselves for what is happening in the relationship</w:t>
      </w:r>
      <w:r>
        <w:rPr>
          <w:sz w:val="24"/>
          <w:szCs w:val="24"/>
        </w:rPr>
        <w:t xml:space="preserve">.” </w:t>
      </w:r>
      <w:sdt>
        <w:sdtPr>
          <w:rPr>
            <w:sz w:val="24"/>
            <w:szCs w:val="24"/>
          </w:rPr>
          <w:id w:val="1640766128"/>
          <w:citation/>
        </w:sdtPr>
        <w:sdtEndPr/>
        <w:sdtContent>
          <w:r>
            <w:rPr>
              <w:sz w:val="24"/>
              <w:szCs w:val="24"/>
            </w:rPr>
            <w:fldChar w:fldCharType="begin"/>
          </w:r>
          <w:r>
            <w:rPr>
              <w:sz w:val="24"/>
              <w:szCs w:val="24"/>
            </w:rPr>
            <w:instrText xml:space="preserve"> CITATION Van21 \l 2057 </w:instrText>
          </w:r>
          <w:r>
            <w:rPr>
              <w:sz w:val="24"/>
              <w:szCs w:val="24"/>
            </w:rPr>
            <w:fldChar w:fldCharType="separate"/>
          </w:r>
          <w:r w:rsidR="00BA6450" w:rsidRPr="00BA6450">
            <w:rPr>
              <w:noProof/>
              <w:sz w:val="24"/>
              <w:szCs w:val="24"/>
            </w:rPr>
            <w:t>(Prieto, n.d.)</w:t>
          </w:r>
          <w:r>
            <w:rPr>
              <w:sz w:val="24"/>
              <w:szCs w:val="24"/>
            </w:rPr>
            <w:fldChar w:fldCharType="end"/>
          </w:r>
        </w:sdtContent>
      </w:sdt>
    </w:p>
    <w:p w14:paraId="2E5C556E" w14:textId="77777777" w:rsidR="00605A87" w:rsidRPr="00DD52B9" w:rsidRDefault="00605A87" w:rsidP="00605A87">
      <w:pPr>
        <w:rPr>
          <w:sz w:val="24"/>
          <w:szCs w:val="24"/>
        </w:rPr>
      </w:pPr>
    </w:p>
    <w:p w14:paraId="27462485" w14:textId="77777777" w:rsidR="00605A87" w:rsidRPr="00DD52B9" w:rsidRDefault="00605A87" w:rsidP="00605A87">
      <w:pPr>
        <w:rPr>
          <w:sz w:val="24"/>
          <w:szCs w:val="24"/>
        </w:rPr>
      </w:pPr>
      <w:r w:rsidRPr="00DD52B9">
        <w:rPr>
          <w:sz w:val="24"/>
          <w:szCs w:val="24"/>
        </w:rPr>
        <w:t xml:space="preserve">Knowing that the victim was safe and with her social worker I left them to have what remained of their meeting to look for the suspect. Prior to leaving I provided them with my contact number and incident number so if the suspect returned they would be able to reach someone quickly to stop any further </w:t>
      </w:r>
      <w:r>
        <w:rPr>
          <w:sz w:val="24"/>
          <w:szCs w:val="24"/>
        </w:rPr>
        <w:t>incidents</w:t>
      </w:r>
      <w:r w:rsidRPr="00DD52B9">
        <w:rPr>
          <w:sz w:val="24"/>
          <w:szCs w:val="24"/>
        </w:rPr>
        <w:t>. I also took a description of the male along with vehicle details, contact number and locations where they felt the male may attend.</w:t>
      </w:r>
      <w:r>
        <w:rPr>
          <w:sz w:val="24"/>
          <w:szCs w:val="24"/>
        </w:rPr>
        <w:t xml:space="preserve"> Prior to leaving the address the victim told officers that she didn’t want her partner arrested, she asked us to find him to ensure he was safe and hadn’t harmed himself. She was concerned that as they were not from the area he could have gone anywhere or even back to work as he worked away from home Monday to Thursday.</w:t>
      </w:r>
    </w:p>
    <w:p w14:paraId="48F3C7B3" w14:textId="77777777" w:rsidR="00605A87" w:rsidRPr="00DD52B9" w:rsidRDefault="00605A87" w:rsidP="00605A87">
      <w:pPr>
        <w:rPr>
          <w:sz w:val="24"/>
          <w:szCs w:val="24"/>
        </w:rPr>
      </w:pPr>
    </w:p>
    <w:p w14:paraId="4B40FF82" w14:textId="77777777" w:rsidR="00605A87" w:rsidRPr="00DD52B9" w:rsidRDefault="00605A87" w:rsidP="00605A87">
      <w:pPr>
        <w:rPr>
          <w:sz w:val="24"/>
          <w:szCs w:val="24"/>
        </w:rPr>
      </w:pPr>
      <w:r w:rsidRPr="00DD52B9">
        <w:rPr>
          <w:sz w:val="24"/>
          <w:szCs w:val="24"/>
        </w:rPr>
        <w:t xml:space="preserve">We left the property and asked for observations to be kept for the vehicle and I called the suspects mobile number to make sure he was ok and to ask him where he was. As well as the duty of care we have toward a victim a police officer’s primary role is the preservation of </w:t>
      </w:r>
      <w:r w:rsidRPr="00DD52B9">
        <w:rPr>
          <w:sz w:val="24"/>
          <w:szCs w:val="24"/>
        </w:rPr>
        <w:lastRenderedPageBreak/>
        <w:t>life, as we drove I spotted a male in a</w:t>
      </w:r>
      <w:r>
        <w:rPr>
          <w:sz w:val="24"/>
          <w:szCs w:val="24"/>
        </w:rPr>
        <w:t xml:space="preserve"> </w:t>
      </w:r>
      <w:r w:rsidRPr="00DD52B9">
        <w:rPr>
          <w:sz w:val="24"/>
          <w:szCs w:val="24"/>
        </w:rPr>
        <w:t xml:space="preserve">car </w:t>
      </w:r>
      <w:r>
        <w:rPr>
          <w:sz w:val="24"/>
          <w:szCs w:val="24"/>
        </w:rPr>
        <w:t xml:space="preserve">park </w:t>
      </w:r>
      <w:r w:rsidRPr="00DD52B9">
        <w:rPr>
          <w:sz w:val="24"/>
          <w:szCs w:val="24"/>
        </w:rPr>
        <w:t xml:space="preserve">that matched the </w:t>
      </w:r>
      <w:r>
        <w:rPr>
          <w:sz w:val="24"/>
          <w:szCs w:val="24"/>
        </w:rPr>
        <w:t>d</w:t>
      </w:r>
      <w:r w:rsidRPr="00DD52B9">
        <w:rPr>
          <w:sz w:val="24"/>
          <w:szCs w:val="24"/>
        </w:rPr>
        <w:t xml:space="preserve">escription </w:t>
      </w:r>
      <w:r>
        <w:rPr>
          <w:sz w:val="24"/>
          <w:szCs w:val="24"/>
        </w:rPr>
        <w:t xml:space="preserve">given to officers, </w:t>
      </w:r>
      <w:r w:rsidRPr="00DD52B9">
        <w:rPr>
          <w:sz w:val="24"/>
          <w:szCs w:val="24"/>
        </w:rPr>
        <w:t xml:space="preserve">talking on his mobile phone. We turned the car around to speak to the male and it was the suspect we were looking for. </w:t>
      </w:r>
    </w:p>
    <w:p w14:paraId="17970422" w14:textId="77777777" w:rsidR="00605A87" w:rsidRPr="00DD52B9" w:rsidRDefault="00605A87" w:rsidP="00605A87">
      <w:pPr>
        <w:rPr>
          <w:sz w:val="24"/>
          <w:szCs w:val="24"/>
        </w:rPr>
      </w:pPr>
    </w:p>
    <w:p w14:paraId="17864107" w14:textId="77777777" w:rsidR="00605A87" w:rsidRPr="00DD52B9" w:rsidRDefault="00605A87" w:rsidP="00605A87">
      <w:pPr>
        <w:rPr>
          <w:sz w:val="24"/>
          <w:szCs w:val="24"/>
        </w:rPr>
      </w:pPr>
      <w:r>
        <w:rPr>
          <w:sz w:val="24"/>
          <w:szCs w:val="24"/>
        </w:rPr>
        <w:t xml:space="preserve">As </w:t>
      </w:r>
      <w:r w:rsidRPr="00DD52B9">
        <w:rPr>
          <w:sz w:val="24"/>
          <w:szCs w:val="24"/>
        </w:rPr>
        <w:t xml:space="preserve">I approached the parked vehicle while my colleague checked </w:t>
      </w:r>
      <w:r>
        <w:rPr>
          <w:sz w:val="24"/>
          <w:szCs w:val="24"/>
        </w:rPr>
        <w:t xml:space="preserve">the </w:t>
      </w:r>
      <w:r w:rsidRPr="00DD52B9">
        <w:rPr>
          <w:sz w:val="24"/>
          <w:szCs w:val="24"/>
        </w:rPr>
        <w:t xml:space="preserve">number plate </w:t>
      </w:r>
      <w:r>
        <w:rPr>
          <w:sz w:val="24"/>
          <w:szCs w:val="24"/>
        </w:rPr>
        <w:t>of the vehicle, the male left the car and identified himself as the male I was looking for.</w:t>
      </w:r>
      <w:r w:rsidRPr="00DD52B9">
        <w:rPr>
          <w:sz w:val="24"/>
          <w:szCs w:val="24"/>
        </w:rPr>
        <w:t xml:space="preserve"> I engaged in conversation </w:t>
      </w:r>
      <w:r>
        <w:rPr>
          <w:sz w:val="24"/>
          <w:szCs w:val="24"/>
        </w:rPr>
        <w:t xml:space="preserve">with him </w:t>
      </w:r>
      <w:r w:rsidRPr="00DD52B9">
        <w:rPr>
          <w:sz w:val="24"/>
          <w:szCs w:val="24"/>
        </w:rPr>
        <w:t xml:space="preserve">about what had been happening that lead up to </w:t>
      </w:r>
      <w:r>
        <w:rPr>
          <w:sz w:val="24"/>
          <w:szCs w:val="24"/>
        </w:rPr>
        <w:t>to</w:t>
      </w:r>
      <w:r w:rsidRPr="00DD52B9">
        <w:rPr>
          <w:sz w:val="24"/>
          <w:szCs w:val="24"/>
        </w:rPr>
        <w:t xml:space="preserve">day’s incident. As we spoke the suspect admitted to assaulting his partner a few weeks earlier, I was a little shocked that he made the admission so I asked him to exit his vehicle and make it secure. I activated by body worn video and arrested him for assault and used the when questioned caution and told him the necessity for the arrest. The male was searched, placed in to the back of a police van and he was transported to custody for questioning. </w:t>
      </w:r>
      <w:r>
        <w:rPr>
          <w:sz w:val="24"/>
          <w:szCs w:val="24"/>
        </w:rPr>
        <w:t>I was aware that the victim didn’t want her partner arrested but due to the disclosure to myself it was impossible for me to deal with this matter in a different way. South Wales police have a policy on domestic incidents that states positive action must be taken, I saw no alternative in this case other than arrest and then speak to the victim again when she knew the suspect was in custody to see if she would provide a statement.</w:t>
      </w:r>
    </w:p>
    <w:p w14:paraId="1479779F" w14:textId="77777777" w:rsidR="00605A87" w:rsidRPr="00DD52B9" w:rsidRDefault="00605A87" w:rsidP="00605A87">
      <w:pPr>
        <w:rPr>
          <w:sz w:val="24"/>
          <w:szCs w:val="24"/>
        </w:rPr>
      </w:pPr>
    </w:p>
    <w:p w14:paraId="12EECC95" w14:textId="77777777" w:rsidR="00605A87" w:rsidRPr="00DD52B9" w:rsidRDefault="00605A87" w:rsidP="00605A87">
      <w:pPr>
        <w:rPr>
          <w:sz w:val="24"/>
          <w:szCs w:val="24"/>
        </w:rPr>
      </w:pPr>
      <w:r w:rsidRPr="00DD52B9">
        <w:rPr>
          <w:sz w:val="24"/>
          <w:szCs w:val="24"/>
        </w:rPr>
        <w:t xml:space="preserve">When the male was booked in to custody I called the victim to inform her that her partner had been arrested and was in custody and that I would need to speak to her in order to take a statement. She seemed concerned that he may think it was because of what she had told us but I ensured her that it was because of his own admission upon speaking to myself. </w:t>
      </w:r>
    </w:p>
    <w:p w14:paraId="6E2B1DFC" w14:textId="77777777" w:rsidR="00605A87" w:rsidRPr="00DD52B9" w:rsidRDefault="00605A87" w:rsidP="00605A87">
      <w:pPr>
        <w:rPr>
          <w:sz w:val="24"/>
          <w:szCs w:val="24"/>
        </w:rPr>
      </w:pPr>
    </w:p>
    <w:p w14:paraId="072A2CAF" w14:textId="77777777" w:rsidR="00605A87" w:rsidRPr="00DD52B9" w:rsidRDefault="00605A87" w:rsidP="00605A87">
      <w:pPr>
        <w:rPr>
          <w:sz w:val="24"/>
          <w:szCs w:val="24"/>
        </w:rPr>
      </w:pPr>
      <w:r w:rsidRPr="00DD52B9">
        <w:rPr>
          <w:sz w:val="24"/>
          <w:szCs w:val="24"/>
        </w:rPr>
        <w:t>The victim agreed to allow officers back to the house to take a statement and because of the time of night we agreed not to knock the door but to call on her mobile to be allowed access to the house. As we approached her home address we called her and she allowed us access to the property asking us to be quiet as she had only just managed to settle the baby.</w:t>
      </w:r>
    </w:p>
    <w:p w14:paraId="7800EAD8" w14:textId="77777777" w:rsidR="00605A87" w:rsidRPr="00DD52B9" w:rsidRDefault="00605A87" w:rsidP="00605A87">
      <w:pPr>
        <w:rPr>
          <w:sz w:val="24"/>
          <w:szCs w:val="24"/>
        </w:rPr>
      </w:pPr>
    </w:p>
    <w:p w14:paraId="563E664A" w14:textId="77777777" w:rsidR="00605A87" w:rsidRPr="00DD52B9" w:rsidRDefault="00605A87" w:rsidP="00605A87">
      <w:pPr>
        <w:rPr>
          <w:sz w:val="24"/>
          <w:szCs w:val="24"/>
        </w:rPr>
      </w:pPr>
      <w:r w:rsidRPr="00DD52B9">
        <w:rPr>
          <w:sz w:val="24"/>
          <w:szCs w:val="24"/>
        </w:rPr>
        <w:t xml:space="preserve">We were asked to sit down and the victim had a lot of questions she wanted answers </w:t>
      </w:r>
      <w:r>
        <w:rPr>
          <w:sz w:val="24"/>
          <w:szCs w:val="24"/>
        </w:rPr>
        <w:t xml:space="preserve">to </w:t>
      </w:r>
      <w:r w:rsidRPr="00DD52B9">
        <w:rPr>
          <w:sz w:val="24"/>
          <w:szCs w:val="24"/>
        </w:rPr>
        <w:t xml:space="preserve">prior to talking to us or providing any form of statement. She was concerned that her partner would come home through the night, still upset over the argument and cause more problems, I ensured her that he would not be home that night as we had numerous enquiries we needed to make and this would mean she could have the night to rest and think about the best way forward. </w:t>
      </w:r>
    </w:p>
    <w:p w14:paraId="32E70E9C" w14:textId="77777777" w:rsidR="00605A87" w:rsidRPr="00DD52B9" w:rsidRDefault="00605A87" w:rsidP="00605A87">
      <w:pPr>
        <w:rPr>
          <w:sz w:val="24"/>
          <w:szCs w:val="24"/>
        </w:rPr>
      </w:pPr>
    </w:p>
    <w:p w14:paraId="65283576" w14:textId="71B6B154" w:rsidR="00605A87" w:rsidRPr="00DD52B9" w:rsidRDefault="00605A87" w:rsidP="00605A87">
      <w:pPr>
        <w:rPr>
          <w:sz w:val="24"/>
          <w:szCs w:val="24"/>
        </w:rPr>
      </w:pPr>
      <w:r w:rsidRPr="00DD52B9">
        <w:rPr>
          <w:sz w:val="24"/>
          <w:szCs w:val="24"/>
        </w:rPr>
        <w:t>I explained to the victim we would need a statement from her even if it was a negative statement and she was happy to do this. I began taking her statement and offered her the opportunity to do a victim personal statement and explained that she could do that</w:t>
      </w:r>
      <w:r>
        <w:rPr>
          <w:sz w:val="24"/>
          <w:szCs w:val="24"/>
        </w:rPr>
        <w:t xml:space="preserve"> night or </w:t>
      </w:r>
      <w:r w:rsidRPr="00DD52B9">
        <w:rPr>
          <w:sz w:val="24"/>
          <w:szCs w:val="24"/>
        </w:rPr>
        <w:t xml:space="preserve">at a later date. “A victim personal statement (VPS) allows you to say, in your own words, how a crime has affected or continues to affect you.  It is considered when a case goes to court and a person pleads guilty or is found guilty.  It will tell the judge about any harm the crime has caused you, before a sentence is passed.” </w:t>
      </w:r>
      <w:sdt>
        <w:sdtPr>
          <w:rPr>
            <w:sz w:val="24"/>
            <w:szCs w:val="24"/>
          </w:rPr>
          <w:id w:val="1459525704"/>
          <w:citation/>
        </w:sdtPr>
        <w:sdtEndPr/>
        <w:sdtContent>
          <w:r w:rsidRPr="00DD52B9">
            <w:rPr>
              <w:sz w:val="24"/>
              <w:szCs w:val="24"/>
            </w:rPr>
            <w:fldChar w:fldCharType="begin"/>
          </w:r>
          <w:r w:rsidRPr="00DD52B9">
            <w:rPr>
              <w:sz w:val="24"/>
              <w:szCs w:val="24"/>
            </w:rPr>
            <w:instrText xml:space="preserve"> CITATION Dep21 \l 2057 </w:instrText>
          </w:r>
          <w:r w:rsidRPr="00DD52B9">
            <w:rPr>
              <w:sz w:val="24"/>
              <w:szCs w:val="24"/>
            </w:rPr>
            <w:fldChar w:fldCharType="separate"/>
          </w:r>
          <w:r w:rsidR="00BA6450" w:rsidRPr="00BA6450">
            <w:rPr>
              <w:noProof/>
              <w:sz w:val="24"/>
              <w:szCs w:val="24"/>
            </w:rPr>
            <w:t>(Department of Justice, n.d.)</w:t>
          </w:r>
          <w:r w:rsidRPr="00DD52B9">
            <w:rPr>
              <w:sz w:val="24"/>
              <w:szCs w:val="24"/>
            </w:rPr>
            <w:fldChar w:fldCharType="end"/>
          </w:r>
        </w:sdtContent>
      </w:sdt>
      <w:r w:rsidRPr="00DD52B9">
        <w:rPr>
          <w:sz w:val="24"/>
          <w:szCs w:val="24"/>
        </w:rPr>
        <w:t xml:space="preserve"> She declined to complete the VPS that night due to the time of night and needing to look after her young child alone through the night, but provided a statement telling me what had happened that day and on the day she was assaulted in South Wales. </w:t>
      </w:r>
      <w:r>
        <w:rPr>
          <w:sz w:val="24"/>
          <w:szCs w:val="24"/>
        </w:rPr>
        <w:t xml:space="preserve">Unfortunately even though the victim provided a full statement she didn’t want to attend court, she wanted her partner to get help. In this instance she wanted her partner to attend counselling sessions </w:t>
      </w:r>
      <w:r>
        <w:rPr>
          <w:sz w:val="24"/>
          <w:szCs w:val="24"/>
        </w:rPr>
        <w:lastRenderedPageBreak/>
        <w:t xml:space="preserve">which she feels they would both benefit from, her partner had this previously but they were cut because of a funding issue. </w:t>
      </w:r>
    </w:p>
    <w:p w14:paraId="5297D1F3" w14:textId="77777777" w:rsidR="00605A87" w:rsidRPr="00DD52B9" w:rsidRDefault="00605A87" w:rsidP="00605A87">
      <w:pPr>
        <w:rPr>
          <w:sz w:val="24"/>
          <w:szCs w:val="24"/>
        </w:rPr>
      </w:pPr>
    </w:p>
    <w:p w14:paraId="255E2834" w14:textId="4B6CBD8C" w:rsidR="00605A87" w:rsidRPr="00DD52B9" w:rsidRDefault="00605A87" w:rsidP="00605A87">
      <w:pPr>
        <w:rPr>
          <w:sz w:val="24"/>
          <w:szCs w:val="24"/>
        </w:rPr>
      </w:pPr>
      <w:r w:rsidRPr="00DD52B9">
        <w:rPr>
          <w:sz w:val="24"/>
          <w:szCs w:val="24"/>
        </w:rPr>
        <w:t>Initially the v</w:t>
      </w:r>
      <w:r>
        <w:rPr>
          <w:sz w:val="24"/>
          <w:szCs w:val="24"/>
        </w:rPr>
        <w:t>ictim was nervous about providing</w:t>
      </w:r>
      <w:r w:rsidRPr="00DD52B9">
        <w:rPr>
          <w:sz w:val="24"/>
          <w:szCs w:val="24"/>
        </w:rPr>
        <w:t xml:space="preserve"> a statement due to the incident with Devon and Cornwall but we spoke at length about the safeguarding measures the police could put in place to help her should she want them. I explained that if she didn’t want to provide a statement that was her choice but we would still safeguard her by applying for a Domestic Violence Protection Notice (DVPN) should the opportunity arise. “A DVPN is an emergency non-molestation and eviction notice which can be issued by the police, when attending to a domestic abuse incident, to a perpetrator.” </w:t>
      </w:r>
      <w:sdt>
        <w:sdtPr>
          <w:rPr>
            <w:sz w:val="24"/>
            <w:szCs w:val="24"/>
          </w:rPr>
          <w:id w:val="-1346784640"/>
          <w:citation/>
        </w:sdtPr>
        <w:sdtEndPr/>
        <w:sdtContent>
          <w:r w:rsidRPr="00DD52B9">
            <w:rPr>
              <w:sz w:val="24"/>
              <w:szCs w:val="24"/>
            </w:rPr>
            <w:fldChar w:fldCharType="begin"/>
          </w:r>
          <w:r w:rsidRPr="00DD52B9">
            <w:rPr>
              <w:sz w:val="24"/>
              <w:szCs w:val="24"/>
            </w:rPr>
            <w:instrText xml:space="preserve"> CITATION GOV21 \l 2057 </w:instrText>
          </w:r>
          <w:r w:rsidRPr="00DD52B9">
            <w:rPr>
              <w:sz w:val="24"/>
              <w:szCs w:val="24"/>
            </w:rPr>
            <w:fldChar w:fldCharType="separate"/>
          </w:r>
          <w:r w:rsidR="00BA6450" w:rsidRPr="00BA6450">
            <w:rPr>
              <w:noProof/>
              <w:sz w:val="24"/>
              <w:szCs w:val="24"/>
            </w:rPr>
            <w:t>(GOV.UK, n.d.)</w:t>
          </w:r>
          <w:r w:rsidRPr="00DD52B9">
            <w:rPr>
              <w:sz w:val="24"/>
              <w:szCs w:val="24"/>
            </w:rPr>
            <w:fldChar w:fldCharType="end"/>
          </w:r>
        </w:sdtContent>
      </w:sdt>
      <w:r w:rsidRPr="00DD52B9">
        <w:rPr>
          <w:sz w:val="24"/>
          <w:szCs w:val="24"/>
        </w:rPr>
        <w:t xml:space="preserve"> I explained this would give her some more space as should a DVPN be issued I would apply to a court for a Domestic Violence Protection Order (DVPO) so she would have up to 28 days where she couldn’t be contacted by her partner. </w:t>
      </w:r>
    </w:p>
    <w:p w14:paraId="28390CF6" w14:textId="77777777" w:rsidR="00605A87" w:rsidRPr="00DD52B9" w:rsidRDefault="00605A87" w:rsidP="00605A87">
      <w:pPr>
        <w:rPr>
          <w:sz w:val="24"/>
          <w:szCs w:val="24"/>
        </w:rPr>
      </w:pPr>
    </w:p>
    <w:p w14:paraId="2FB30A71" w14:textId="77777777" w:rsidR="00605A87" w:rsidRPr="00DD52B9" w:rsidRDefault="00605A87" w:rsidP="00605A87">
      <w:pPr>
        <w:rPr>
          <w:sz w:val="24"/>
          <w:szCs w:val="24"/>
        </w:rPr>
      </w:pPr>
      <w:r w:rsidRPr="00DD52B9">
        <w:rPr>
          <w:sz w:val="24"/>
          <w:szCs w:val="24"/>
        </w:rPr>
        <w:t>With all the information provided the victim provided an account of what happened so I started to take a written statement from her using my laptop. It is difficult to engage when writing so I made sure she knew I was listening as I typed by engaging in active listening. “Active listening refers to a pattern of listening that keeps you engaged with your conversation partner in a positive way. It is the process of listening attentively while someone else speaks, paraphrasing and reflecting back what is said, and withholding judgment and advice.</w:t>
      </w:r>
    </w:p>
    <w:p w14:paraId="02A45910" w14:textId="32EE69F9" w:rsidR="00605A87" w:rsidRPr="00DD52B9" w:rsidRDefault="00605A87" w:rsidP="00605A87">
      <w:pPr>
        <w:rPr>
          <w:sz w:val="24"/>
          <w:szCs w:val="24"/>
        </w:rPr>
      </w:pPr>
      <w:r w:rsidRPr="00DD52B9">
        <w:rPr>
          <w:sz w:val="24"/>
          <w:szCs w:val="24"/>
        </w:rPr>
        <w:t xml:space="preserve">When you practice active listening, you make the other person feel heard and valued. In this way, active listening is the foundation for any successful conversation.” </w:t>
      </w:r>
      <w:sdt>
        <w:sdtPr>
          <w:rPr>
            <w:sz w:val="24"/>
            <w:szCs w:val="24"/>
          </w:rPr>
          <w:id w:val="-1408997249"/>
          <w:citation/>
        </w:sdtPr>
        <w:sdtEndPr/>
        <w:sdtContent>
          <w:r w:rsidRPr="00DD52B9">
            <w:rPr>
              <w:sz w:val="24"/>
              <w:szCs w:val="24"/>
            </w:rPr>
            <w:fldChar w:fldCharType="begin"/>
          </w:r>
          <w:r w:rsidRPr="00DD52B9">
            <w:rPr>
              <w:sz w:val="24"/>
              <w:szCs w:val="24"/>
            </w:rPr>
            <w:instrText xml:space="preserve"> CITATION Ver211 \l 2057 </w:instrText>
          </w:r>
          <w:r w:rsidRPr="00DD52B9">
            <w:rPr>
              <w:sz w:val="24"/>
              <w:szCs w:val="24"/>
            </w:rPr>
            <w:fldChar w:fldCharType="separate"/>
          </w:r>
          <w:r w:rsidR="00BA6450" w:rsidRPr="00BA6450">
            <w:rPr>
              <w:noProof/>
              <w:sz w:val="24"/>
              <w:szCs w:val="24"/>
            </w:rPr>
            <w:t>(Verywell Mind, n.d.)</w:t>
          </w:r>
          <w:r w:rsidRPr="00DD52B9">
            <w:rPr>
              <w:sz w:val="24"/>
              <w:szCs w:val="24"/>
            </w:rPr>
            <w:fldChar w:fldCharType="end"/>
          </w:r>
        </w:sdtContent>
      </w:sdt>
      <w:r w:rsidRPr="00DD52B9">
        <w:rPr>
          <w:sz w:val="24"/>
          <w:szCs w:val="24"/>
        </w:rPr>
        <w:t xml:space="preserve">  As well as active listening I was aware of my body language and always made sure to look up and make eye contact on a regular basis so the victim knew I was paying attention to what she told me. “There have been a number of studies on the complex topic of nonverbal communication with varying results. However, most experts agree that 70 to 93 percent of all communication is nonverbal.” </w:t>
      </w:r>
      <w:sdt>
        <w:sdtPr>
          <w:rPr>
            <w:sz w:val="24"/>
            <w:szCs w:val="24"/>
          </w:rPr>
          <w:id w:val="1823460709"/>
          <w:citation/>
        </w:sdtPr>
        <w:sdtEndPr/>
        <w:sdtContent>
          <w:r w:rsidRPr="00DD52B9">
            <w:rPr>
              <w:sz w:val="24"/>
              <w:szCs w:val="24"/>
            </w:rPr>
            <w:fldChar w:fldCharType="begin"/>
          </w:r>
          <w:r w:rsidRPr="00DD52B9">
            <w:rPr>
              <w:sz w:val="24"/>
              <w:szCs w:val="24"/>
            </w:rPr>
            <w:instrText xml:space="preserve"> CITATION Dus02 \l 2057 </w:instrText>
          </w:r>
          <w:r w:rsidRPr="00DD52B9">
            <w:rPr>
              <w:sz w:val="24"/>
              <w:szCs w:val="24"/>
            </w:rPr>
            <w:fldChar w:fldCharType="separate"/>
          </w:r>
          <w:r w:rsidR="00BA6450" w:rsidRPr="00BA6450">
            <w:rPr>
              <w:noProof/>
              <w:sz w:val="24"/>
              <w:szCs w:val="24"/>
            </w:rPr>
            <w:t>(Smith, n.d.)</w:t>
          </w:r>
          <w:r w:rsidRPr="00DD52B9">
            <w:rPr>
              <w:sz w:val="24"/>
              <w:szCs w:val="24"/>
            </w:rPr>
            <w:fldChar w:fldCharType="end"/>
          </w:r>
        </w:sdtContent>
      </w:sdt>
    </w:p>
    <w:p w14:paraId="75F95D47" w14:textId="77777777" w:rsidR="00605A87" w:rsidRPr="00DD52B9" w:rsidRDefault="00605A87" w:rsidP="00605A87">
      <w:pPr>
        <w:rPr>
          <w:sz w:val="24"/>
          <w:szCs w:val="24"/>
        </w:rPr>
      </w:pPr>
    </w:p>
    <w:p w14:paraId="7A7C5BE9" w14:textId="30FCA20A" w:rsidR="00605A87" w:rsidRPr="00DD52B9" w:rsidRDefault="00605A87" w:rsidP="00605A87">
      <w:pPr>
        <w:rPr>
          <w:sz w:val="24"/>
          <w:szCs w:val="24"/>
        </w:rPr>
      </w:pPr>
      <w:r w:rsidRPr="00DD52B9">
        <w:rPr>
          <w:sz w:val="24"/>
          <w:szCs w:val="24"/>
        </w:rPr>
        <w:t>From the statement and the</w:t>
      </w:r>
      <w:r>
        <w:rPr>
          <w:sz w:val="24"/>
          <w:szCs w:val="24"/>
        </w:rPr>
        <w:t xml:space="preserve"> family</w:t>
      </w:r>
      <w:r w:rsidRPr="00DD52B9">
        <w:rPr>
          <w:sz w:val="24"/>
          <w:szCs w:val="24"/>
        </w:rPr>
        <w:t xml:space="preserve"> already the subject of MARAC meetings I was able to identify the victim as a repeat victim, “A person is to be treated as a repeat victim if they perceive themselves to be so or who have been a victim of more than one recorded crime or ASB incident within 12 months.” </w:t>
      </w:r>
      <w:sdt>
        <w:sdtPr>
          <w:rPr>
            <w:sz w:val="24"/>
            <w:szCs w:val="24"/>
          </w:rPr>
          <w:id w:val="1784383672"/>
          <w:citation/>
        </w:sdtPr>
        <w:sdtEndPr/>
        <w:sdtContent>
          <w:r w:rsidRPr="00DD52B9">
            <w:rPr>
              <w:sz w:val="24"/>
              <w:szCs w:val="24"/>
            </w:rPr>
            <w:fldChar w:fldCharType="begin"/>
          </w:r>
          <w:r w:rsidRPr="00DD52B9">
            <w:rPr>
              <w:sz w:val="24"/>
              <w:szCs w:val="24"/>
            </w:rPr>
            <w:instrText xml:space="preserve"> CITATION Bed21 \l 2057 </w:instrText>
          </w:r>
          <w:r w:rsidRPr="00DD52B9">
            <w:rPr>
              <w:sz w:val="24"/>
              <w:szCs w:val="24"/>
            </w:rPr>
            <w:fldChar w:fldCharType="separate"/>
          </w:r>
          <w:r w:rsidR="00BA6450" w:rsidRPr="00BA6450">
            <w:rPr>
              <w:noProof/>
              <w:sz w:val="24"/>
              <w:szCs w:val="24"/>
            </w:rPr>
            <w:t>(Bedfordshire.police.uk, n.d.)</w:t>
          </w:r>
          <w:r w:rsidRPr="00DD52B9">
            <w:rPr>
              <w:sz w:val="24"/>
              <w:szCs w:val="24"/>
            </w:rPr>
            <w:fldChar w:fldCharType="end"/>
          </w:r>
        </w:sdtContent>
      </w:sdt>
    </w:p>
    <w:p w14:paraId="0FDEF8CD" w14:textId="77777777" w:rsidR="00605A87" w:rsidRPr="00DD52B9" w:rsidRDefault="00605A87" w:rsidP="00605A87">
      <w:pPr>
        <w:rPr>
          <w:sz w:val="24"/>
          <w:szCs w:val="24"/>
        </w:rPr>
      </w:pPr>
    </w:p>
    <w:p w14:paraId="77FB8D63" w14:textId="77777777" w:rsidR="00605A87" w:rsidRPr="00DD52B9" w:rsidRDefault="00605A87" w:rsidP="00605A87">
      <w:pPr>
        <w:rPr>
          <w:sz w:val="24"/>
          <w:szCs w:val="24"/>
        </w:rPr>
      </w:pPr>
      <w:r w:rsidRPr="00DD52B9">
        <w:rPr>
          <w:sz w:val="24"/>
          <w:szCs w:val="24"/>
        </w:rPr>
        <w:t xml:space="preserve">Having identified the victim was a repeat victim and also the victim of domestic abuse I knew I had to complete a public protection notification document (PPN). While present I asked the victim the questions that form the PPN, I explained the reasons for completing the document and set about completing it. The victim seemed to have an understanding of the document which made this easier and she made a joke about seeing too many police television programs. Upon completion of the document I decided to send it as a high priority case to partner agencies. </w:t>
      </w:r>
    </w:p>
    <w:p w14:paraId="086C02A8" w14:textId="77777777" w:rsidR="00605A87" w:rsidRPr="00DD52B9" w:rsidRDefault="00605A87" w:rsidP="00605A87">
      <w:pPr>
        <w:rPr>
          <w:sz w:val="24"/>
          <w:szCs w:val="24"/>
        </w:rPr>
      </w:pPr>
    </w:p>
    <w:p w14:paraId="32AEABE4" w14:textId="30DDE144" w:rsidR="00605A87" w:rsidRDefault="00605A87" w:rsidP="00605A87">
      <w:pPr>
        <w:rPr>
          <w:sz w:val="24"/>
          <w:szCs w:val="24"/>
        </w:rPr>
      </w:pPr>
      <w:r w:rsidRPr="00DD52B9">
        <w:rPr>
          <w:sz w:val="24"/>
          <w:szCs w:val="24"/>
        </w:rPr>
        <w:t xml:space="preserve">The victim seemed to be happy with the support I had given her but she was still making comparisons to the support she was given by Devon and Cornwall police, I ensured her will all the information she had provided me I would do all I could to safeguard her and her young child. I also explained that she had a right to appeal the outcome of the case with the previous force under the victim’s right to review. “The Victim’s Right to Review Scheme only applies to police decisions made on or after 1st April 2015 where the police have identified and interviewed a suspect and decided not to charge the suspect with any offences at all.” </w:t>
      </w:r>
      <w:sdt>
        <w:sdtPr>
          <w:rPr>
            <w:sz w:val="24"/>
            <w:szCs w:val="24"/>
          </w:rPr>
          <w:id w:val="-1413622328"/>
          <w:citation/>
        </w:sdtPr>
        <w:sdtEndPr/>
        <w:sdtContent>
          <w:r w:rsidRPr="00DD52B9">
            <w:rPr>
              <w:sz w:val="24"/>
              <w:szCs w:val="24"/>
            </w:rPr>
            <w:fldChar w:fldCharType="begin"/>
          </w:r>
          <w:r w:rsidRPr="00DD52B9">
            <w:rPr>
              <w:sz w:val="24"/>
              <w:szCs w:val="24"/>
            </w:rPr>
            <w:instrText xml:space="preserve"> CITATION Rig21 \l 2057 </w:instrText>
          </w:r>
          <w:r w:rsidRPr="00DD52B9">
            <w:rPr>
              <w:sz w:val="24"/>
              <w:szCs w:val="24"/>
            </w:rPr>
            <w:fldChar w:fldCharType="separate"/>
          </w:r>
          <w:r w:rsidR="00BA6450" w:rsidRPr="00BA6450">
            <w:rPr>
              <w:noProof/>
              <w:sz w:val="24"/>
              <w:szCs w:val="24"/>
            </w:rPr>
            <w:t>(Rightsofwomen.org.uk, n.d.)</w:t>
          </w:r>
          <w:r w:rsidRPr="00DD52B9">
            <w:rPr>
              <w:sz w:val="24"/>
              <w:szCs w:val="24"/>
            </w:rPr>
            <w:fldChar w:fldCharType="end"/>
          </w:r>
        </w:sdtContent>
      </w:sdt>
      <w:r w:rsidRPr="00DD52B9">
        <w:rPr>
          <w:sz w:val="24"/>
          <w:szCs w:val="24"/>
        </w:rPr>
        <w:t xml:space="preserve"> The victim was grateful for this information but she declined any information on the scheme and signed the statement that I had taken from her.</w:t>
      </w:r>
    </w:p>
    <w:p w14:paraId="720520E4" w14:textId="77777777" w:rsidR="00605A87" w:rsidRDefault="00605A87" w:rsidP="00605A87">
      <w:pPr>
        <w:rPr>
          <w:sz w:val="24"/>
          <w:szCs w:val="24"/>
        </w:rPr>
      </w:pPr>
    </w:p>
    <w:p w14:paraId="49CBCD94" w14:textId="77777777" w:rsidR="00605A87" w:rsidRPr="00DD52B9" w:rsidRDefault="00605A87" w:rsidP="00605A87">
      <w:pPr>
        <w:rPr>
          <w:sz w:val="24"/>
          <w:szCs w:val="24"/>
        </w:rPr>
      </w:pPr>
      <w:r>
        <w:rPr>
          <w:sz w:val="24"/>
          <w:szCs w:val="24"/>
        </w:rPr>
        <w:t xml:space="preserve">In this case there were issues identified that could be covered by the race equality act, however if any factors were identified I would have completed the relevant documentation and forwarded this to the relevant teams. </w:t>
      </w:r>
    </w:p>
    <w:p w14:paraId="2A9A7F42" w14:textId="77777777" w:rsidR="00605A87" w:rsidRPr="00DD52B9" w:rsidRDefault="00605A87" w:rsidP="00605A87">
      <w:pPr>
        <w:rPr>
          <w:sz w:val="24"/>
          <w:szCs w:val="24"/>
        </w:rPr>
      </w:pPr>
    </w:p>
    <w:p w14:paraId="0410CE50" w14:textId="77777777" w:rsidR="00605A87" w:rsidRDefault="00605A87" w:rsidP="00605A87">
      <w:pPr>
        <w:rPr>
          <w:sz w:val="24"/>
          <w:szCs w:val="24"/>
        </w:rPr>
      </w:pPr>
      <w:r>
        <w:rPr>
          <w:sz w:val="24"/>
          <w:szCs w:val="24"/>
        </w:rPr>
        <w:t>I have completed a domestic violence history check list which didn’t return anything as this was the first matter that had taken place in South Wales. Enquiries then continued through the night and the morning after and the suspect was detained in police custody for these checks to be continued.</w:t>
      </w:r>
    </w:p>
    <w:p w14:paraId="13C7838B" w14:textId="77777777" w:rsidR="00605A87" w:rsidRDefault="00605A87" w:rsidP="00605A87">
      <w:pPr>
        <w:rPr>
          <w:sz w:val="24"/>
          <w:szCs w:val="24"/>
        </w:rPr>
      </w:pPr>
    </w:p>
    <w:p w14:paraId="680E32FA" w14:textId="43DB7D7D" w:rsidR="00605A87" w:rsidRDefault="00605A87" w:rsidP="00605A87">
      <w:pPr>
        <w:rPr>
          <w:sz w:val="24"/>
          <w:szCs w:val="24"/>
        </w:rPr>
      </w:pPr>
      <w:r>
        <w:rPr>
          <w:sz w:val="24"/>
          <w:szCs w:val="24"/>
        </w:rPr>
        <w:t>I did not see this case to its completion due to the need for the checks to be completed but have looked in to the outcome of this case and the suspect received a caution. Unfortunately this meant the end of this matter and its investigation, I would have preferred a different outcome as this would have meant a longer period of protection for the victim in this case. Although a DVPN can only be applied for if the case against the suspect is released no further action I feel this would have benefitted the entire family unit as they would have had a cooling off period from the incident that was longer than a custody PACE clock.”</w:t>
      </w:r>
      <w:r w:rsidRPr="006B7B7B">
        <w:t xml:space="preserve"> </w:t>
      </w:r>
      <w:r w:rsidRPr="006B7B7B">
        <w:rPr>
          <w:sz w:val="24"/>
          <w:szCs w:val="24"/>
        </w:rPr>
        <w:t>In most cases, you may be detained in police custody for a maximum of 24 hours before you must either be cha</w:t>
      </w:r>
      <w:r>
        <w:rPr>
          <w:sz w:val="24"/>
          <w:szCs w:val="24"/>
        </w:rPr>
        <w:t>rged or released without charge</w:t>
      </w:r>
      <w:r w:rsidRPr="006B7B7B">
        <w:rPr>
          <w:sz w:val="24"/>
          <w:szCs w:val="24"/>
        </w:rPr>
        <w:t>.</w:t>
      </w:r>
      <w:r>
        <w:rPr>
          <w:sz w:val="24"/>
          <w:szCs w:val="24"/>
        </w:rPr>
        <w:t xml:space="preserve">” </w:t>
      </w:r>
      <w:sdt>
        <w:sdtPr>
          <w:rPr>
            <w:sz w:val="24"/>
            <w:szCs w:val="24"/>
          </w:rPr>
          <w:id w:val="-2034330843"/>
          <w:citation/>
        </w:sdtPr>
        <w:sdtEndPr/>
        <w:sdtContent>
          <w:r>
            <w:rPr>
              <w:sz w:val="24"/>
              <w:szCs w:val="24"/>
            </w:rPr>
            <w:fldChar w:fldCharType="begin"/>
          </w:r>
          <w:r>
            <w:rPr>
              <w:sz w:val="24"/>
              <w:szCs w:val="24"/>
            </w:rPr>
            <w:instrText xml:space="preserve"> CITATION Stu21 \l 2057 </w:instrText>
          </w:r>
          <w:r>
            <w:rPr>
              <w:sz w:val="24"/>
              <w:szCs w:val="24"/>
            </w:rPr>
            <w:fldChar w:fldCharType="separate"/>
          </w:r>
          <w:r w:rsidR="00BA6450" w:rsidRPr="00BA6450">
            <w:rPr>
              <w:noProof/>
              <w:sz w:val="24"/>
              <w:szCs w:val="24"/>
            </w:rPr>
            <w:t>(Stuart Miller Solicitors, n.d.)</w:t>
          </w:r>
          <w:r>
            <w:rPr>
              <w:sz w:val="24"/>
              <w:szCs w:val="24"/>
            </w:rPr>
            <w:fldChar w:fldCharType="end"/>
          </w:r>
        </w:sdtContent>
      </w:sdt>
      <w:r>
        <w:rPr>
          <w:sz w:val="24"/>
          <w:szCs w:val="24"/>
        </w:rPr>
        <w:t xml:space="preserve"> I personally feel the 28 days would have been more suitable but unfortunately this wasn’t an option.</w:t>
      </w:r>
    </w:p>
    <w:p w14:paraId="03C6859A" w14:textId="77777777" w:rsidR="00605A87" w:rsidRDefault="00605A87" w:rsidP="00605A87">
      <w:pPr>
        <w:rPr>
          <w:sz w:val="24"/>
          <w:szCs w:val="24"/>
        </w:rPr>
      </w:pPr>
    </w:p>
    <w:p w14:paraId="7200242F" w14:textId="77777777" w:rsidR="00605A87" w:rsidRPr="002152F9" w:rsidRDefault="00605A87" w:rsidP="00605A87">
      <w:pPr>
        <w:rPr>
          <w:sz w:val="24"/>
          <w:szCs w:val="24"/>
        </w:rPr>
      </w:pPr>
      <w:r>
        <w:rPr>
          <w:sz w:val="24"/>
          <w:szCs w:val="24"/>
        </w:rPr>
        <w:t>Word Count: 2511</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D07713C" w14:textId="77777777" w:rsidR="005D1410" w:rsidRPr="005D1410" w:rsidRDefault="005D1410" w:rsidP="005D1410">
      <w:pPr>
        <w:ind w:right="107"/>
        <w:jc w:val="both"/>
        <w:rPr>
          <w:sz w:val="24"/>
          <w:szCs w:val="24"/>
        </w:rPr>
      </w:pPr>
    </w:p>
    <w:p w14:paraId="51900B60" w14:textId="77777777" w:rsidR="005D1410" w:rsidRPr="005D1410" w:rsidRDefault="005D1410" w:rsidP="005D1410">
      <w:pPr>
        <w:ind w:right="107"/>
        <w:jc w:val="both"/>
        <w:rPr>
          <w:sz w:val="24"/>
          <w:szCs w:val="24"/>
        </w:rPr>
      </w:pPr>
    </w:p>
    <w:p w14:paraId="1E113007" w14:textId="77777777" w:rsidR="005D1410" w:rsidRPr="005D1410" w:rsidRDefault="005D1410" w:rsidP="005D1410">
      <w:pPr>
        <w:ind w:right="107"/>
        <w:jc w:val="both"/>
        <w:rPr>
          <w:sz w:val="24"/>
          <w:szCs w:val="24"/>
        </w:rPr>
      </w:pPr>
    </w:p>
    <w:p w14:paraId="146C4155" w14:textId="77777777" w:rsidR="005D1410" w:rsidRPr="005D1410" w:rsidRDefault="005D1410" w:rsidP="005D1410">
      <w:pPr>
        <w:ind w:right="107"/>
        <w:jc w:val="both"/>
        <w:rPr>
          <w:sz w:val="24"/>
          <w:szCs w:val="24"/>
        </w:rPr>
      </w:pPr>
    </w:p>
    <w:p w14:paraId="1813039E" w14:textId="77777777" w:rsidR="005D1410" w:rsidRPr="005D1410" w:rsidRDefault="005D1410" w:rsidP="005D1410">
      <w:pPr>
        <w:ind w:right="107"/>
        <w:jc w:val="both"/>
        <w:rPr>
          <w:sz w:val="24"/>
          <w:szCs w:val="24"/>
        </w:rPr>
      </w:pPr>
    </w:p>
    <w:p w14:paraId="2C7E7E8B" w14:textId="77777777" w:rsidR="005D1410" w:rsidRPr="005D1410" w:rsidRDefault="005D1410" w:rsidP="005D1410">
      <w:pPr>
        <w:ind w:right="107"/>
        <w:jc w:val="both"/>
        <w:rPr>
          <w:sz w:val="24"/>
          <w:szCs w:val="24"/>
        </w:rPr>
      </w:pPr>
      <w:r w:rsidRPr="005D1410">
        <w:rPr>
          <w:sz w:val="24"/>
          <w:szCs w:val="24"/>
        </w:rPr>
        <w:t>ANSWER:</w:t>
      </w:r>
    </w:p>
    <w:p w14:paraId="0BC9728A" w14:textId="77777777" w:rsidR="005D1410" w:rsidRPr="005D1410" w:rsidRDefault="005D1410" w:rsidP="005D1410">
      <w:pPr>
        <w:ind w:right="107"/>
        <w:jc w:val="both"/>
        <w:rPr>
          <w:sz w:val="24"/>
          <w:szCs w:val="24"/>
        </w:rPr>
      </w:pPr>
    </w:p>
    <w:p w14:paraId="4A3BDC04" w14:textId="77777777" w:rsidR="005D1410" w:rsidRPr="005D1410" w:rsidRDefault="005D1410" w:rsidP="005D1410">
      <w:pPr>
        <w:ind w:right="107"/>
        <w:jc w:val="both"/>
        <w:rPr>
          <w:sz w:val="24"/>
          <w:szCs w:val="24"/>
        </w:rPr>
      </w:pPr>
      <w:r w:rsidRPr="005D1410">
        <w:rPr>
          <w:sz w:val="24"/>
          <w:szCs w:val="24"/>
        </w:rPr>
        <w:t xml:space="preserve">The role of a police officer is to make decisions quickly based on information available to you at the time of attending a call. The best way to do this is to gather information and intelligence as soon as possible. It is a general perception that all crimes need to have a suspect arrested, detained in a cell and charged with an offence for a positive outcome for the victim, this is not always the case. The victim may not want to attend court for fear of reprisal, or they simply rather the perpetrator of the crime to get help. Officers have discretion on how they deal with a call they attend and this can be used to ensure a swift resolution to a crime that all parties are happy with. When using discretion it is vitally important that any decisions made stand up to scrutiny of the management within the police service and also that of members of the public who may make a freedom of information act request. The officers decide from initial reports and from speaking to victims and witnesses whether or not a crime has been committed and whether or not to take a person’s liberty from them in order to investigate an offence. In order to justify my decisions I will refer to the National Decision making Model (NDM) and in line with the Criminal Procedure and Investigation Act </w:t>
      </w:r>
      <w:r w:rsidRPr="005D1410">
        <w:rPr>
          <w:sz w:val="24"/>
          <w:szCs w:val="24"/>
        </w:rPr>
        <w:lastRenderedPageBreak/>
        <w:t xml:space="preserve">1996 (CPIA) as these are central to almost every decision a police officer makes when on duty. </w:t>
      </w:r>
    </w:p>
    <w:p w14:paraId="75747505" w14:textId="77777777" w:rsidR="005D1410" w:rsidRPr="005D1410" w:rsidRDefault="005D1410" w:rsidP="005D1410">
      <w:pPr>
        <w:ind w:right="107"/>
        <w:jc w:val="both"/>
        <w:rPr>
          <w:sz w:val="24"/>
          <w:szCs w:val="24"/>
        </w:rPr>
      </w:pPr>
    </w:p>
    <w:p w14:paraId="0FBA2C6B" w14:textId="77777777" w:rsidR="005D1410" w:rsidRPr="005D1410" w:rsidRDefault="005D1410" w:rsidP="005D1410">
      <w:pPr>
        <w:ind w:right="107"/>
        <w:jc w:val="both"/>
        <w:rPr>
          <w:sz w:val="24"/>
          <w:szCs w:val="24"/>
        </w:rPr>
      </w:pPr>
      <w:r w:rsidRPr="005D1410">
        <w:rPr>
          <w:sz w:val="24"/>
          <w:szCs w:val="24"/>
        </w:rPr>
        <w:t>In order to answer this question I will use a call I attended to the report of a theft from motor vehicle that had been witnessed by an independent member of the public who made the initial report and the suspect had left the scene. This call was passed from the public service centre and was graded as an immediate response call due to the male perpetrator still being in the area, with this type of call it is almost impossible to gather information other than that passed via the control room operator. South Wales police have provided officers with mobile phones and laptops that can be used to allow agile working, as I was in possession of my mobile phone I was able to look at the call and find the reporting persons mobile phone number, to gather as much information as I could. I called the reporting person on my mobile phone to get any relevant information that wasn’t logged on the computer system. “Technology brings new threats but can improve the way we police out communities.</w:t>
      </w:r>
    </w:p>
    <w:p w14:paraId="7446B20D" w14:textId="77777777" w:rsidR="005D1410" w:rsidRPr="005D1410" w:rsidRDefault="005D1410" w:rsidP="005D1410">
      <w:pPr>
        <w:ind w:right="107"/>
        <w:jc w:val="both"/>
        <w:rPr>
          <w:sz w:val="24"/>
          <w:szCs w:val="24"/>
        </w:rPr>
      </w:pPr>
      <w:r w:rsidRPr="005D1410">
        <w:rPr>
          <w:sz w:val="24"/>
          <w:szCs w:val="24"/>
        </w:rPr>
        <w:t xml:space="preserve">We are at the cutting edge of digital leadership – working collaboratively with </w:t>
      </w:r>
    </w:p>
    <w:p w14:paraId="57298ADE" w14:textId="77777777" w:rsidR="005D1410" w:rsidRPr="005D1410" w:rsidRDefault="005D1410" w:rsidP="005D1410">
      <w:pPr>
        <w:ind w:right="107"/>
        <w:jc w:val="both"/>
        <w:rPr>
          <w:sz w:val="24"/>
          <w:szCs w:val="24"/>
        </w:rPr>
      </w:pPr>
      <w:r w:rsidRPr="005D1410">
        <w:rPr>
          <w:sz w:val="24"/>
          <w:szCs w:val="24"/>
        </w:rPr>
        <w:t>Gwent Police to deliver:</w:t>
      </w:r>
    </w:p>
    <w:p w14:paraId="6FC14116" w14:textId="77777777" w:rsidR="005D1410" w:rsidRPr="005D1410" w:rsidRDefault="005D1410" w:rsidP="005D1410">
      <w:pPr>
        <w:ind w:right="107"/>
        <w:jc w:val="both"/>
        <w:rPr>
          <w:sz w:val="24"/>
          <w:szCs w:val="24"/>
        </w:rPr>
      </w:pPr>
      <w:r w:rsidRPr="005D1410">
        <w:rPr>
          <w:sz w:val="24"/>
          <w:szCs w:val="24"/>
        </w:rPr>
        <w:t>• Agile working to increase the time spent by officers in their communities</w:t>
      </w:r>
    </w:p>
    <w:p w14:paraId="63EACC0C" w14:textId="77777777" w:rsidR="005D1410" w:rsidRPr="005D1410" w:rsidRDefault="005D1410" w:rsidP="005D1410">
      <w:pPr>
        <w:ind w:right="107"/>
        <w:jc w:val="both"/>
        <w:rPr>
          <w:sz w:val="24"/>
          <w:szCs w:val="24"/>
        </w:rPr>
      </w:pPr>
      <w:r w:rsidRPr="005D1410">
        <w:rPr>
          <w:sz w:val="24"/>
          <w:szCs w:val="24"/>
        </w:rPr>
        <w:t>• New and improved ways of reporting crime</w:t>
      </w:r>
    </w:p>
    <w:p w14:paraId="41A2C74B" w14:textId="77777777" w:rsidR="005D1410" w:rsidRPr="005D1410" w:rsidRDefault="005D1410" w:rsidP="005D1410">
      <w:pPr>
        <w:ind w:right="107"/>
        <w:jc w:val="both"/>
        <w:rPr>
          <w:sz w:val="24"/>
          <w:szCs w:val="24"/>
        </w:rPr>
      </w:pPr>
      <w:r w:rsidRPr="005D1410">
        <w:rPr>
          <w:sz w:val="24"/>
          <w:szCs w:val="24"/>
        </w:rPr>
        <w:t>• More efficient, integrated systems.” (Michael &amp; Jukes, n.d.)</w:t>
      </w:r>
    </w:p>
    <w:p w14:paraId="1CC46768" w14:textId="77777777" w:rsidR="005D1410" w:rsidRPr="005D1410" w:rsidRDefault="005D1410" w:rsidP="005D1410">
      <w:pPr>
        <w:ind w:right="107"/>
        <w:jc w:val="both"/>
        <w:rPr>
          <w:sz w:val="24"/>
          <w:szCs w:val="24"/>
        </w:rPr>
      </w:pPr>
    </w:p>
    <w:p w14:paraId="35BFCE7C" w14:textId="77777777" w:rsidR="005D1410" w:rsidRPr="005D1410" w:rsidRDefault="005D1410" w:rsidP="005D1410">
      <w:pPr>
        <w:ind w:right="107"/>
        <w:jc w:val="both"/>
        <w:rPr>
          <w:sz w:val="24"/>
          <w:szCs w:val="24"/>
        </w:rPr>
      </w:pPr>
      <w:r w:rsidRPr="005D1410">
        <w:rPr>
          <w:sz w:val="24"/>
          <w:szCs w:val="24"/>
        </w:rPr>
        <w:t xml:space="preserve">I always try and gather information about the call, victim and possible suspect before attending a call, I feel having an idea of the people and circumstances helps me stay safe and if I feel it necessary I ask for supporting officers to attend with me when possible. This is the start of the national decision making model, it is essential to gather information and intelligence in order to make the best decision. </w:t>
      </w:r>
    </w:p>
    <w:p w14:paraId="1A612C63" w14:textId="77777777" w:rsidR="005D1410" w:rsidRPr="005D1410" w:rsidRDefault="005D1410" w:rsidP="005D1410">
      <w:pPr>
        <w:ind w:right="107"/>
        <w:jc w:val="both"/>
        <w:rPr>
          <w:sz w:val="24"/>
          <w:szCs w:val="24"/>
        </w:rPr>
      </w:pPr>
    </w:p>
    <w:p w14:paraId="1CF0946E" w14:textId="77777777" w:rsidR="005D1410" w:rsidRPr="005D1410" w:rsidRDefault="005D1410" w:rsidP="005D1410">
      <w:pPr>
        <w:ind w:right="107"/>
        <w:jc w:val="both"/>
        <w:rPr>
          <w:sz w:val="24"/>
          <w:szCs w:val="24"/>
        </w:rPr>
      </w:pPr>
      <w:r w:rsidRPr="005D1410">
        <w:rPr>
          <w:sz w:val="24"/>
          <w:szCs w:val="24"/>
        </w:rPr>
        <w:t>While making our way to the location I believed I had saw a male that matched the description passed from control room so I asked my colleague to stop the vehicle but could no longer see anyone in the area. I then contacted CCTV and asked them to keep observations for the male, and again passed the description of the suspect along with possible direction of travel from where I believed I had seen the suspect. It is essential to gather as much information as possible as “Police officers deal with problems every day. Officers are expected to demonstrate common sense, communication skills and interpersonal skills, all with an open mind free of bias. Policies and procedures provide guidelines for dealing with a variety of situations, but what about problems not neatly gift wrapped? Officers must use critical thinking for such situations.” (Whitson, 2019)</w:t>
      </w:r>
    </w:p>
    <w:p w14:paraId="547AF7DB" w14:textId="77777777" w:rsidR="005D1410" w:rsidRPr="005D1410" w:rsidRDefault="005D1410" w:rsidP="005D1410">
      <w:pPr>
        <w:ind w:right="107"/>
        <w:jc w:val="both"/>
        <w:rPr>
          <w:sz w:val="24"/>
          <w:szCs w:val="24"/>
        </w:rPr>
      </w:pPr>
    </w:p>
    <w:p w14:paraId="0C8379BC" w14:textId="77777777" w:rsidR="005D1410" w:rsidRPr="005D1410" w:rsidRDefault="005D1410" w:rsidP="005D1410">
      <w:pPr>
        <w:ind w:right="107"/>
        <w:jc w:val="both"/>
        <w:rPr>
          <w:sz w:val="24"/>
          <w:szCs w:val="24"/>
        </w:rPr>
      </w:pPr>
      <w:r w:rsidRPr="005D1410">
        <w:rPr>
          <w:sz w:val="24"/>
          <w:szCs w:val="24"/>
        </w:rPr>
        <w:t>I attended the reporting persons address and spoke to him to clarify what he had seen and also what had been removed from the vehicle, also at this address was the victim of this crime. As we were at the location of the offence we checked other vehicles to find out if other thefts had occurred and we took the victim to her vehicle to check for any damage caused to the vehicle. It was confirmed at this point the victim hadn’t locked her car but there were items inside the vehicle that were not there when she had left the vehicle. At this time consideration for forensic opportunities were considered and access to the vehicle was limited to the victim and upon conclusion of her examination of the vehicle it was locked and keys taken to her home address. At this time other officers conducted a search of the nearby area, with the assistance of the CCTV operator who was monitoring cameras.</w:t>
      </w:r>
    </w:p>
    <w:p w14:paraId="2AE1C75D" w14:textId="77777777" w:rsidR="005D1410" w:rsidRPr="005D1410" w:rsidRDefault="005D1410" w:rsidP="005D1410">
      <w:pPr>
        <w:ind w:right="107"/>
        <w:jc w:val="both"/>
        <w:rPr>
          <w:sz w:val="24"/>
          <w:szCs w:val="24"/>
        </w:rPr>
      </w:pPr>
    </w:p>
    <w:p w14:paraId="32A9F8C1" w14:textId="77777777" w:rsidR="005D1410" w:rsidRPr="005D1410" w:rsidRDefault="005D1410" w:rsidP="005D1410">
      <w:pPr>
        <w:ind w:right="107"/>
        <w:jc w:val="both"/>
        <w:rPr>
          <w:sz w:val="24"/>
          <w:szCs w:val="24"/>
        </w:rPr>
      </w:pPr>
      <w:r w:rsidRPr="005D1410">
        <w:rPr>
          <w:sz w:val="24"/>
          <w:szCs w:val="24"/>
        </w:rPr>
        <w:lastRenderedPageBreak/>
        <w:t xml:space="preserve">Prior to speaking to the victim or arriving at the scene I spoke to my tutor and we discussed optioned available to us. I explained that in my mind I had made a decision to arrest and detain the male should an opportunity arise, this may be because I am new in service and am not always thinking of alternative disposals. He told me to think back to my initial training and asked me what other methods could be used to resolve this call, reminding me of restorative justice, fixed penalties and explained that arrest and removal of liberty should be a last resort. I am happy I could have justified my arrest and the necessity under code G of pace would have been sufficient but in this circumstance I felt there was a better disposal for the theft matter. I think this is something I need to remember and try and work on in my future career as arrest and detention isn’t always the best or most suitable course of action. </w:t>
      </w:r>
    </w:p>
    <w:p w14:paraId="3DB8BFE8" w14:textId="77777777" w:rsidR="005D1410" w:rsidRPr="005D1410" w:rsidRDefault="005D1410" w:rsidP="005D1410">
      <w:pPr>
        <w:ind w:right="107"/>
        <w:jc w:val="both"/>
        <w:rPr>
          <w:sz w:val="24"/>
          <w:szCs w:val="24"/>
        </w:rPr>
      </w:pPr>
    </w:p>
    <w:p w14:paraId="73A6FF2B" w14:textId="77777777" w:rsidR="005D1410" w:rsidRPr="005D1410" w:rsidRDefault="005D1410" w:rsidP="005D1410">
      <w:pPr>
        <w:ind w:right="107"/>
        <w:jc w:val="both"/>
        <w:rPr>
          <w:sz w:val="24"/>
          <w:szCs w:val="24"/>
        </w:rPr>
      </w:pPr>
      <w:r w:rsidRPr="005D1410">
        <w:rPr>
          <w:sz w:val="24"/>
          <w:szCs w:val="24"/>
        </w:rPr>
        <w:t xml:space="preserve">While I was with the victim taking a statement she informed me that she was happy to provide a statement and was willing to attend court but was undergoing hospital treatment and although she would attend court what she really wanted was to get her items back and for the suspect to get help. She didn’t know the person or know that he needed help but as she was a medical professional her first thought was to help rather than want the person arrested and locked in a cell. </w:t>
      </w:r>
    </w:p>
    <w:p w14:paraId="6898174B" w14:textId="77777777" w:rsidR="005D1410" w:rsidRPr="005D1410" w:rsidRDefault="005D1410" w:rsidP="005D1410">
      <w:pPr>
        <w:ind w:right="107"/>
        <w:jc w:val="both"/>
        <w:rPr>
          <w:sz w:val="24"/>
          <w:szCs w:val="24"/>
        </w:rPr>
      </w:pPr>
    </w:p>
    <w:p w14:paraId="2DC2900F" w14:textId="77777777" w:rsidR="005D1410" w:rsidRPr="005D1410" w:rsidRDefault="005D1410" w:rsidP="005D1410">
      <w:pPr>
        <w:ind w:right="107"/>
        <w:jc w:val="both"/>
        <w:rPr>
          <w:sz w:val="24"/>
          <w:szCs w:val="24"/>
        </w:rPr>
      </w:pPr>
      <w:r w:rsidRPr="005D1410">
        <w:rPr>
          <w:sz w:val="24"/>
          <w:szCs w:val="24"/>
        </w:rPr>
        <w:t>While writing the victim statement I could hear from my personal airwaves radio that the male had been located and detained by my colleagues, I informed the victim of this and her first thoughts were does he still have my items and does he appear to need help. I spoke to my colleagues who informed me that the suspect was in possession of a number of CD’s and that they knew him to be a homeless local man. I told the victim that all items had been recovered and being careful not to breach data protection I told the victim what I could about the suspect.</w:t>
      </w:r>
    </w:p>
    <w:p w14:paraId="1C1D53F0" w14:textId="77777777" w:rsidR="005D1410" w:rsidRPr="005D1410" w:rsidRDefault="005D1410" w:rsidP="005D1410">
      <w:pPr>
        <w:ind w:right="107"/>
        <w:jc w:val="both"/>
        <w:rPr>
          <w:sz w:val="24"/>
          <w:szCs w:val="24"/>
        </w:rPr>
      </w:pPr>
    </w:p>
    <w:p w14:paraId="2C29D26A" w14:textId="77777777" w:rsidR="005D1410" w:rsidRPr="005D1410" w:rsidRDefault="005D1410" w:rsidP="005D1410">
      <w:pPr>
        <w:ind w:right="107"/>
        <w:jc w:val="both"/>
        <w:rPr>
          <w:sz w:val="24"/>
          <w:szCs w:val="24"/>
        </w:rPr>
      </w:pPr>
      <w:r w:rsidRPr="005D1410">
        <w:rPr>
          <w:sz w:val="24"/>
          <w:szCs w:val="24"/>
        </w:rPr>
        <w:t>With consideration for the victims wishes I asked my colleagues with the suspect to conduct a background check on the person who they had detained. I had my ear piece in so the victim couldn’t hear personal details of the suspect and couldn’t hear the result of the check as I didn’t want her influenced by what was being transmitted. The suspect was known to police because of homelessness and welfare checks but he had no disposals on the police national computer system. I informed the victim that the male was homeless and was eligible for out of court disposals if she was happy with this style of restorative justice. I explained what options were available to the police and explained the possible outcomes and the victim again stated she wanted her items back, an apology and for the male to get help. With this in mind I decided the best form of out of court disposal was restorative justice and ruled out a fixed penalty even though he was available for this, the male was already homeless and unemployed and I didn’t think it appropriate to put further financial stress on him. In order for a disposal of this type both the perpetrator and the victim have to agree and sign pocket note books that they accept the disposal and the perpetrator has to sign and admit his involvement in the offence. In this case no damage was caused to the vehicle as the door had been unlocked so the only loss of property had immediately been recovered.</w:t>
      </w:r>
    </w:p>
    <w:p w14:paraId="5B79F723" w14:textId="77777777" w:rsidR="005D1410" w:rsidRPr="005D1410" w:rsidRDefault="005D1410" w:rsidP="005D1410">
      <w:pPr>
        <w:ind w:right="107"/>
        <w:jc w:val="both"/>
        <w:rPr>
          <w:sz w:val="24"/>
          <w:szCs w:val="24"/>
        </w:rPr>
      </w:pPr>
    </w:p>
    <w:p w14:paraId="710AD041" w14:textId="77777777" w:rsidR="005D1410" w:rsidRPr="005D1410" w:rsidRDefault="005D1410" w:rsidP="005D1410">
      <w:pPr>
        <w:ind w:right="107"/>
        <w:jc w:val="both"/>
        <w:rPr>
          <w:sz w:val="24"/>
          <w:szCs w:val="24"/>
        </w:rPr>
      </w:pPr>
      <w:r w:rsidRPr="005D1410">
        <w:rPr>
          <w:sz w:val="24"/>
          <w:szCs w:val="24"/>
        </w:rPr>
        <w:t xml:space="preserve">At this point and with the information that the victim would be happy with a restorative justice outcome I left her home address and went to meet my colleagues and speak to the suspect. As I had time between leaving the address and meeting up with colleagues I was able to check the updates that had been put on the incident using my mobile phone. My own checks confirmed what had been passed to me by colleagues and the control room staff and the male was eligible for restorative justice. “Restorative justice (RJ) has been defined as a process through which parties with a stake in a specific offence collectively resolve how to </w:t>
      </w:r>
      <w:r w:rsidRPr="005D1410">
        <w:rPr>
          <w:sz w:val="24"/>
          <w:szCs w:val="24"/>
        </w:rPr>
        <w:lastRenderedPageBreak/>
        <w:t>deal with the aftermath of the offence and its implications for the future. RJ can take the form of victim-offender mediation either through direct contact between the offender and victim or indirect communication involving third parties. It can also involve restitution or reparation where this is agreed between offenders and their victims.” (The Crown Prosecution Service , 2019)</w:t>
      </w:r>
    </w:p>
    <w:p w14:paraId="46E445F3" w14:textId="77777777" w:rsidR="005D1410" w:rsidRPr="005D1410" w:rsidRDefault="005D1410" w:rsidP="005D1410">
      <w:pPr>
        <w:ind w:right="107"/>
        <w:jc w:val="both"/>
        <w:rPr>
          <w:sz w:val="24"/>
          <w:szCs w:val="24"/>
        </w:rPr>
      </w:pPr>
    </w:p>
    <w:p w14:paraId="3E5C4A54" w14:textId="77777777" w:rsidR="005D1410" w:rsidRPr="005D1410" w:rsidRDefault="005D1410" w:rsidP="005D1410">
      <w:pPr>
        <w:ind w:right="107"/>
        <w:jc w:val="both"/>
        <w:rPr>
          <w:sz w:val="24"/>
          <w:szCs w:val="24"/>
        </w:rPr>
      </w:pPr>
      <w:r w:rsidRPr="005D1410">
        <w:rPr>
          <w:sz w:val="24"/>
          <w:szCs w:val="24"/>
        </w:rPr>
        <w:t xml:space="preserve">As I had never met the male responsible I knew I couldn’t be accused of affinity bias this is where you treat people more favourably because you share a characteristic this could be gender, race or religion, It is important in the role of a police constable that decisions are made in line with the police code of ethics. People always have an unconscious bias and knowing what that is helps you try and act independently of it, “It is important to note that biases, conscious or unconscious, are not limited to ethnicity and race. Though racial bias and discrimination are well documented, biases may exist toward any social group. One’s age, gender, gender identity physical abilities, religion, sexual orientation, weight, and many other characteristics are subject to bias.” (diversity.ucsf.edu, n.d.) </w:t>
      </w:r>
    </w:p>
    <w:p w14:paraId="759C4431" w14:textId="77777777" w:rsidR="005D1410" w:rsidRPr="005D1410" w:rsidRDefault="005D1410" w:rsidP="005D1410">
      <w:pPr>
        <w:ind w:right="107"/>
        <w:jc w:val="both"/>
        <w:rPr>
          <w:sz w:val="24"/>
          <w:szCs w:val="24"/>
        </w:rPr>
      </w:pPr>
    </w:p>
    <w:p w14:paraId="06F0F72D" w14:textId="77777777" w:rsidR="005D1410" w:rsidRPr="005D1410" w:rsidRDefault="005D1410" w:rsidP="005D1410">
      <w:pPr>
        <w:ind w:right="107"/>
        <w:jc w:val="both"/>
        <w:rPr>
          <w:sz w:val="24"/>
          <w:szCs w:val="24"/>
        </w:rPr>
      </w:pPr>
      <w:r w:rsidRPr="005D1410">
        <w:rPr>
          <w:sz w:val="24"/>
          <w:szCs w:val="24"/>
        </w:rPr>
        <w:t>From speaking to the perpetrator he immediately apologised for his actions appeared to show genuine remorse. I explained that I had spoken to the victim and she will willing to agree to an out of court method of disposal and explained what this meant to him. He understood my explanation and was willing to undergo the RJ process, I was mindful with the victim’s wishes and took possession of the CD’s that were in his possession. I explained that for him to be eligible for restorative justice he would need to admit his involvement in the offence and sign my pocket notebook to that effect. I spoke in a clear manner and ensured that I aimed my language at a level that he understood, as English was both our first language he understood everything without the need for any assistance.</w:t>
      </w:r>
    </w:p>
    <w:p w14:paraId="65473810" w14:textId="77777777" w:rsidR="005D1410" w:rsidRPr="005D1410" w:rsidRDefault="005D1410" w:rsidP="005D1410">
      <w:pPr>
        <w:ind w:right="107"/>
        <w:jc w:val="both"/>
        <w:rPr>
          <w:sz w:val="24"/>
          <w:szCs w:val="24"/>
        </w:rPr>
      </w:pPr>
    </w:p>
    <w:p w14:paraId="783E98EC" w14:textId="77777777" w:rsidR="005D1410" w:rsidRPr="005D1410" w:rsidRDefault="005D1410" w:rsidP="005D1410">
      <w:pPr>
        <w:ind w:right="107"/>
        <w:jc w:val="both"/>
        <w:rPr>
          <w:sz w:val="24"/>
          <w:szCs w:val="24"/>
        </w:rPr>
      </w:pPr>
      <w:r w:rsidRPr="005D1410">
        <w:rPr>
          <w:sz w:val="24"/>
          <w:szCs w:val="24"/>
        </w:rPr>
        <w:t xml:space="preserve">As the victim and perpetrator were in different locations it made it easier to ensure that neither party felt like they had to agree to this process, I had already discussed this outcome with the victim and now with the perpetrator willing to cooperate this made the process possible. </w:t>
      </w:r>
    </w:p>
    <w:p w14:paraId="147D9125" w14:textId="77777777" w:rsidR="005D1410" w:rsidRPr="005D1410" w:rsidRDefault="005D1410" w:rsidP="005D1410">
      <w:pPr>
        <w:ind w:right="107"/>
        <w:jc w:val="both"/>
        <w:rPr>
          <w:sz w:val="24"/>
          <w:szCs w:val="24"/>
        </w:rPr>
      </w:pPr>
    </w:p>
    <w:p w14:paraId="3035F236" w14:textId="6D912993" w:rsidR="005D1410" w:rsidRPr="005D1410" w:rsidRDefault="005D1410" w:rsidP="005D1410">
      <w:pPr>
        <w:ind w:right="107"/>
        <w:jc w:val="both"/>
        <w:rPr>
          <w:sz w:val="24"/>
          <w:szCs w:val="24"/>
        </w:rPr>
      </w:pPr>
      <w:r w:rsidRPr="005D1410">
        <w:rPr>
          <w:sz w:val="24"/>
          <w:szCs w:val="24"/>
        </w:rPr>
        <w:t xml:space="preserve">I used my discretion to deal with this incident but being new in service I sought approval of my tutor, I explained my thought process and reasons to not issue a fixed penalty and why I felt it wasn’t necessary to arrest and he agreed with this being the best possible outcome for both parties. As this disposal is voluntary, I ensured both parties willingness to continue with the process and ensured I gained the necessary signatures. The victim did not want to meet the perpetrator and was happy to receive her items back and an apology relayed through officers so I did this on his behalf. </w:t>
      </w:r>
    </w:p>
    <w:p w14:paraId="2099DD2F" w14:textId="77777777" w:rsidR="005D1410" w:rsidRPr="005D1410" w:rsidRDefault="005D1410" w:rsidP="005D1410">
      <w:pPr>
        <w:ind w:right="107"/>
        <w:jc w:val="both"/>
        <w:rPr>
          <w:sz w:val="24"/>
          <w:szCs w:val="24"/>
        </w:rPr>
      </w:pPr>
    </w:p>
    <w:p w14:paraId="49C70633" w14:textId="2DBF9851" w:rsidR="005D1410" w:rsidRPr="005D1410" w:rsidRDefault="005D1410" w:rsidP="005D1410">
      <w:pPr>
        <w:ind w:right="107"/>
        <w:jc w:val="both"/>
        <w:rPr>
          <w:sz w:val="24"/>
          <w:szCs w:val="24"/>
        </w:rPr>
      </w:pPr>
      <w:r w:rsidRPr="005D1410">
        <w:rPr>
          <w:sz w:val="24"/>
          <w:szCs w:val="24"/>
        </w:rPr>
        <w:t>As the perpetrator told me, he committed the theft in order to sell the CD’s for food money I gave him direction to local food banks, housing shelters and telephone numbers for some small local businesses who give food to the homeless at the end of day rath</w:t>
      </w:r>
      <w:r>
        <w:rPr>
          <w:sz w:val="24"/>
          <w:szCs w:val="24"/>
        </w:rPr>
        <w:t>er than throw it in the rubbish.</w:t>
      </w:r>
      <w:r w:rsidRPr="005D1410">
        <w:rPr>
          <w:sz w:val="24"/>
          <w:szCs w:val="24"/>
        </w:rPr>
        <w:t xml:space="preserve"> </w:t>
      </w:r>
      <w:r>
        <w:rPr>
          <w:sz w:val="24"/>
          <w:szCs w:val="24"/>
        </w:rPr>
        <w:t>H</w:t>
      </w:r>
      <w:r w:rsidRPr="005D1410">
        <w:rPr>
          <w:sz w:val="24"/>
          <w:szCs w:val="24"/>
        </w:rPr>
        <w:t>e was very grateful for this support and we took him to one of the shelters I had mentioned.</w:t>
      </w:r>
    </w:p>
    <w:p w14:paraId="7345C038" w14:textId="77777777" w:rsidR="005D1410" w:rsidRPr="005D1410" w:rsidRDefault="005D1410" w:rsidP="005D1410">
      <w:pPr>
        <w:ind w:right="107"/>
        <w:jc w:val="both"/>
        <w:rPr>
          <w:sz w:val="24"/>
          <w:szCs w:val="24"/>
        </w:rPr>
      </w:pPr>
    </w:p>
    <w:p w14:paraId="55EC218C" w14:textId="39BA8C1C" w:rsidR="005D1410" w:rsidRPr="005D1410" w:rsidRDefault="005D1410" w:rsidP="005D1410">
      <w:pPr>
        <w:ind w:right="107"/>
        <w:jc w:val="both"/>
        <w:rPr>
          <w:sz w:val="24"/>
          <w:szCs w:val="24"/>
        </w:rPr>
      </w:pPr>
      <w:r w:rsidRPr="005D1410">
        <w:rPr>
          <w:sz w:val="24"/>
          <w:szCs w:val="24"/>
        </w:rPr>
        <w:t xml:space="preserve">The factors that influenced my decision were mainly the wishes of the victim and the almost immediate admission of the perpetrator. I felt with his admission my arrest under code G to interview as prompt and effective was </w:t>
      </w:r>
      <w:r>
        <w:rPr>
          <w:sz w:val="24"/>
          <w:szCs w:val="24"/>
        </w:rPr>
        <w:t xml:space="preserve">no longer appropriate, </w:t>
      </w:r>
      <w:r w:rsidRPr="005D1410">
        <w:rPr>
          <w:sz w:val="24"/>
          <w:szCs w:val="24"/>
        </w:rPr>
        <w:t xml:space="preserve">although he could have been detained for witness statements to be taken, I did not feel it was the best course of action. </w:t>
      </w:r>
      <w:r w:rsidRPr="005D1410">
        <w:rPr>
          <w:sz w:val="24"/>
          <w:szCs w:val="24"/>
        </w:rPr>
        <w:lastRenderedPageBreak/>
        <w:t xml:space="preserve">His admission in a custody interview would have changed the disposal outcome for him, which may have meant finding work or a permanent home more difficult, but offer the victim nothing further that had already been done. </w:t>
      </w:r>
    </w:p>
    <w:p w14:paraId="5ECFE5C7" w14:textId="77777777" w:rsidR="005D1410" w:rsidRPr="005D1410" w:rsidRDefault="005D1410" w:rsidP="005D1410">
      <w:pPr>
        <w:ind w:right="107"/>
        <w:jc w:val="both"/>
        <w:rPr>
          <w:sz w:val="24"/>
          <w:szCs w:val="24"/>
        </w:rPr>
      </w:pPr>
    </w:p>
    <w:p w14:paraId="68AEEF0A" w14:textId="51A45EE7" w:rsidR="005D1410" w:rsidRPr="005D1410" w:rsidRDefault="005D1410" w:rsidP="005D1410">
      <w:pPr>
        <w:ind w:right="107"/>
        <w:jc w:val="both"/>
        <w:rPr>
          <w:sz w:val="24"/>
          <w:szCs w:val="24"/>
        </w:rPr>
      </w:pPr>
      <w:r w:rsidRPr="005D1410">
        <w:rPr>
          <w:sz w:val="24"/>
          <w:szCs w:val="24"/>
        </w:rPr>
        <w:t>After all signatures had been gained and I was happy with the choice of disposal I then updated the necessary computer systems with everything that I had done and my reasons for making the decision. This had to be transparent as other officers in South Wales Police would scrutinize it and they would need to be satisfied of my reasons for the outcome; this was all completed in accordance with CPIA, which states “Officer in charge of an investigation – the inspector responsible for directing an investigation. They are also responsible for ensuring that there are proper procedures in place in the investigation for recording information and retaining records of information and other material.” (www.hse.gov.uk, n.d.)</w:t>
      </w:r>
    </w:p>
    <w:p w14:paraId="1A15341E" w14:textId="77777777" w:rsidR="005D1410" w:rsidRPr="005D1410" w:rsidRDefault="005D1410" w:rsidP="005D1410">
      <w:pPr>
        <w:ind w:right="107"/>
        <w:jc w:val="both"/>
        <w:rPr>
          <w:sz w:val="24"/>
          <w:szCs w:val="24"/>
        </w:rPr>
      </w:pPr>
    </w:p>
    <w:p w14:paraId="363979F9" w14:textId="142A8F3C" w:rsidR="006C7CA5" w:rsidRPr="00270EEB" w:rsidRDefault="005D1410" w:rsidP="005D1410">
      <w:pPr>
        <w:ind w:right="107"/>
        <w:jc w:val="both"/>
        <w:rPr>
          <w:sz w:val="24"/>
          <w:szCs w:val="24"/>
        </w:rPr>
      </w:pPr>
      <w:r>
        <w:rPr>
          <w:sz w:val="24"/>
          <w:szCs w:val="24"/>
        </w:rPr>
        <w:t>Word count: 2366</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405832">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684B195" w:rsidR="00575A8F" w:rsidRPr="00270EEB" w:rsidRDefault="00CC62D7" w:rsidP="00E6298B">
            <w:pPr>
              <w:ind w:right="107"/>
              <w:jc w:val="both"/>
              <w:rPr>
                <w:sz w:val="24"/>
                <w:szCs w:val="24"/>
              </w:rPr>
            </w:pPr>
            <w:r>
              <w:rPr>
                <w:sz w:val="24"/>
                <w:szCs w:val="24"/>
              </w:rPr>
              <w:t>Statement taking</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B1F837D" w14:textId="7B28ED2F" w:rsidR="00CC62D7" w:rsidRPr="00F75A8A" w:rsidRDefault="00CC62D7" w:rsidP="00CC62D7">
            <w:pPr>
              <w:ind w:right="107"/>
              <w:jc w:val="both"/>
              <w:rPr>
                <w:sz w:val="24"/>
                <w:szCs w:val="24"/>
              </w:rPr>
            </w:pPr>
            <w:r w:rsidRPr="00F75A8A">
              <w:rPr>
                <w:sz w:val="24"/>
                <w:szCs w:val="24"/>
              </w:rPr>
              <w:t>By taking more statements when dealing with offences.</w:t>
            </w:r>
            <w:r>
              <w:rPr>
                <w:sz w:val="24"/>
                <w:szCs w:val="24"/>
              </w:rPr>
              <w:t xml:space="preserve"> When doing this asking for feedback from officers to ensure I have covered the necessary points. During my tutorship I will ask my tutor to read statements prior to me submitting them for completion.</w:t>
            </w:r>
          </w:p>
          <w:p w14:paraId="23041EEA" w14:textId="77777777" w:rsidR="00CC62D7" w:rsidRDefault="00CC62D7" w:rsidP="00CC62D7">
            <w:pPr>
              <w:ind w:right="107"/>
              <w:jc w:val="both"/>
              <w:rPr>
                <w:sz w:val="24"/>
                <w:szCs w:val="24"/>
              </w:rPr>
            </w:pPr>
          </w:p>
          <w:p w14:paraId="2C5FB852" w14:textId="7022BBF0" w:rsidR="00575A8F" w:rsidRPr="00270EEB" w:rsidRDefault="00CC62D7" w:rsidP="00CC62D7">
            <w:pPr>
              <w:ind w:right="107"/>
              <w:jc w:val="both"/>
              <w:rPr>
                <w:sz w:val="24"/>
                <w:szCs w:val="24"/>
              </w:rPr>
            </w:pPr>
            <w:r w:rsidRPr="00F75A8A">
              <w:rPr>
                <w:sz w:val="24"/>
                <w:szCs w:val="24"/>
              </w:rPr>
              <w:t>By taking mock statements from family members and ensuring I cover required points.</w:t>
            </w:r>
          </w:p>
        </w:tc>
        <w:tc>
          <w:tcPr>
            <w:tcW w:w="2426" w:type="dxa"/>
            <w:shd w:val="clear" w:color="auto" w:fill="auto"/>
          </w:tcPr>
          <w:p w14:paraId="2F0A247F" w14:textId="77777777" w:rsidR="00CC62D7" w:rsidRDefault="00CC62D7" w:rsidP="00CC62D7">
            <w:pPr>
              <w:ind w:right="107"/>
              <w:jc w:val="both"/>
              <w:rPr>
                <w:sz w:val="24"/>
                <w:szCs w:val="24"/>
              </w:rPr>
            </w:pPr>
            <w:r>
              <w:rPr>
                <w:sz w:val="24"/>
                <w:szCs w:val="24"/>
              </w:rPr>
              <w:t xml:space="preserve">My tutor, team and anyone who has experience in taking statements. </w:t>
            </w:r>
          </w:p>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76CB59F" w:rsidR="28A9B94D" w:rsidRDefault="00CC62D7" w:rsidP="28A9B94D">
            <w:pPr>
              <w:jc w:val="both"/>
              <w:rPr>
                <w:sz w:val="24"/>
                <w:szCs w:val="24"/>
              </w:rPr>
            </w:pPr>
            <w:r>
              <w:rPr>
                <w:sz w:val="24"/>
                <w:szCs w:val="24"/>
              </w:rPr>
              <w:t>I aim to have improved in this area by the end of my tutorship period. There will always be room for improvement as I will always take statements for different offences. Timeline for completion end of July.</w:t>
            </w:r>
          </w:p>
        </w:tc>
      </w:tr>
      <w:tr w:rsidR="00CC62D7" w:rsidRPr="00270EEB" w14:paraId="67CEB11A" w14:textId="77777777" w:rsidTr="28A9B94D">
        <w:tc>
          <w:tcPr>
            <w:tcW w:w="2462" w:type="dxa"/>
            <w:shd w:val="clear" w:color="auto" w:fill="auto"/>
          </w:tcPr>
          <w:p w14:paraId="1C2EB90F" w14:textId="77777777" w:rsidR="00CC62D7" w:rsidRPr="00270EEB" w:rsidRDefault="00CC62D7" w:rsidP="00CC62D7">
            <w:pPr>
              <w:ind w:right="107"/>
              <w:jc w:val="both"/>
              <w:rPr>
                <w:sz w:val="24"/>
                <w:szCs w:val="24"/>
              </w:rPr>
            </w:pPr>
          </w:p>
          <w:p w14:paraId="477E47FE" w14:textId="77777777" w:rsidR="00CC62D7" w:rsidRPr="00270EEB" w:rsidRDefault="00CC62D7" w:rsidP="00CC62D7">
            <w:pPr>
              <w:ind w:right="107"/>
              <w:jc w:val="both"/>
              <w:rPr>
                <w:sz w:val="24"/>
                <w:szCs w:val="24"/>
              </w:rPr>
            </w:pPr>
          </w:p>
          <w:p w14:paraId="529CC96B" w14:textId="5D8B655A" w:rsidR="00CC62D7" w:rsidRPr="00270EEB" w:rsidRDefault="00CC62D7" w:rsidP="00CC62D7">
            <w:pPr>
              <w:ind w:right="107"/>
              <w:jc w:val="both"/>
              <w:rPr>
                <w:sz w:val="24"/>
                <w:szCs w:val="24"/>
              </w:rPr>
            </w:pPr>
            <w:r>
              <w:rPr>
                <w:sz w:val="24"/>
                <w:szCs w:val="24"/>
              </w:rPr>
              <w:t>Interviewing</w:t>
            </w:r>
          </w:p>
          <w:p w14:paraId="63E7E828" w14:textId="77777777" w:rsidR="00CC62D7" w:rsidRPr="00270EEB" w:rsidRDefault="00CC62D7" w:rsidP="00CC62D7">
            <w:pPr>
              <w:ind w:right="107"/>
              <w:jc w:val="both"/>
              <w:rPr>
                <w:sz w:val="24"/>
                <w:szCs w:val="24"/>
              </w:rPr>
            </w:pPr>
          </w:p>
          <w:p w14:paraId="52C24203" w14:textId="77777777" w:rsidR="00CC62D7" w:rsidRPr="00270EEB" w:rsidRDefault="00CC62D7" w:rsidP="00CC62D7">
            <w:pPr>
              <w:ind w:right="107"/>
              <w:jc w:val="both"/>
              <w:rPr>
                <w:sz w:val="24"/>
                <w:szCs w:val="24"/>
              </w:rPr>
            </w:pPr>
          </w:p>
          <w:p w14:paraId="016B541F" w14:textId="77777777" w:rsidR="00CC62D7" w:rsidRPr="00270EEB" w:rsidRDefault="00CC62D7" w:rsidP="00CC62D7">
            <w:pPr>
              <w:ind w:right="107"/>
              <w:jc w:val="both"/>
              <w:rPr>
                <w:sz w:val="24"/>
                <w:szCs w:val="24"/>
              </w:rPr>
            </w:pPr>
          </w:p>
          <w:p w14:paraId="0D86D360" w14:textId="77777777" w:rsidR="00CC62D7" w:rsidRPr="00270EEB" w:rsidRDefault="00CC62D7" w:rsidP="00CC62D7">
            <w:pPr>
              <w:ind w:right="107"/>
              <w:jc w:val="both"/>
              <w:rPr>
                <w:sz w:val="24"/>
                <w:szCs w:val="24"/>
              </w:rPr>
            </w:pPr>
          </w:p>
          <w:p w14:paraId="0867C081" w14:textId="77777777" w:rsidR="00CC62D7" w:rsidRPr="00270EEB" w:rsidRDefault="00CC62D7" w:rsidP="00CC62D7">
            <w:pPr>
              <w:ind w:right="107"/>
              <w:jc w:val="both"/>
              <w:rPr>
                <w:sz w:val="24"/>
                <w:szCs w:val="24"/>
              </w:rPr>
            </w:pPr>
          </w:p>
          <w:p w14:paraId="0F50BD71" w14:textId="77777777" w:rsidR="00CC62D7" w:rsidRPr="00270EEB" w:rsidRDefault="00CC62D7" w:rsidP="00CC62D7">
            <w:pPr>
              <w:ind w:right="107"/>
              <w:jc w:val="both"/>
              <w:rPr>
                <w:sz w:val="24"/>
                <w:szCs w:val="24"/>
              </w:rPr>
            </w:pPr>
          </w:p>
          <w:p w14:paraId="27804619" w14:textId="77777777" w:rsidR="00CC62D7" w:rsidRPr="00270EEB" w:rsidRDefault="00CC62D7" w:rsidP="00CC62D7">
            <w:pPr>
              <w:ind w:right="107"/>
              <w:jc w:val="both"/>
              <w:rPr>
                <w:sz w:val="24"/>
                <w:szCs w:val="24"/>
              </w:rPr>
            </w:pPr>
          </w:p>
          <w:p w14:paraId="7F0DE516" w14:textId="77777777" w:rsidR="00CC62D7" w:rsidRPr="00270EEB" w:rsidRDefault="00CC62D7" w:rsidP="00CC62D7">
            <w:pPr>
              <w:ind w:right="107"/>
              <w:jc w:val="both"/>
              <w:rPr>
                <w:sz w:val="24"/>
                <w:szCs w:val="24"/>
              </w:rPr>
            </w:pPr>
          </w:p>
          <w:p w14:paraId="531A87CC" w14:textId="77777777" w:rsidR="00CC62D7" w:rsidRPr="00270EEB" w:rsidRDefault="00CC62D7" w:rsidP="00CC62D7">
            <w:pPr>
              <w:ind w:right="107"/>
              <w:jc w:val="both"/>
              <w:rPr>
                <w:sz w:val="24"/>
                <w:szCs w:val="24"/>
              </w:rPr>
            </w:pPr>
          </w:p>
        </w:tc>
        <w:tc>
          <w:tcPr>
            <w:tcW w:w="2433" w:type="dxa"/>
            <w:shd w:val="clear" w:color="auto" w:fill="auto"/>
          </w:tcPr>
          <w:p w14:paraId="39A1BBE2" w14:textId="77777777" w:rsidR="00CC62D7" w:rsidRDefault="00CC62D7" w:rsidP="00CC62D7">
            <w:pPr>
              <w:ind w:right="107"/>
              <w:jc w:val="both"/>
              <w:rPr>
                <w:sz w:val="24"/>
                <w:szCs w:val="24"/>
              </w:rPr>
            </w:pPr>
            <w:r>
              <w:rPr>
                <w:sz w:val="24"/>
                <w:szCs w:val="24"/>
              </w:rPr>
              <w:t>By going in to interview with my tutor and HUB as a second interviewer so I can watch how to interview and learn the type of questions asked.</w:t>
            </w:r>
          </w:p>
          <w:p w14:paraId="0CB1AFB6" w14:textId="77777777" w:rsidR="00CC62D7" w:rsidRDefault="00CC62D7" w:rsidP="00CC62D7">
            <w:pPr>
              <w:ind w:right="107"/>
              <w:jc w:val="both"/>
              <w:rPr>
                <w:sz w:val="24"/>
                <w:szCs w:val="24"/>
              </w:rPr>
            </w:pPr>
          </w:p>
          <w:p w14:paraId="3BD876A6" w14:textId="17AE8E18" w:rsidR="00CC62D7" w:rsidRPr="00270EEB" w:rsidRDefault="00CC62D7" w:rsidP="00CC62D7">
            <w:pPr>
              <w:ind w:right="107"/>
              <w:jc w:val="both"/>
              <w:rPr>
                <w:sz w:val="24"/>
                <w:szCs w:val="24"/>
              </w:rPr>
            </w:pPr>
            <w:r>
              <w:rPr>
                <w:sz w:val="24"/>
                <w:szCs w:val="24"/>
              </w:rPr>
              <w:t xml:space="preserve">By conducting interviews with support from my tutor and other </w:t>
            </w:r>
            <w:r>
              <w:rPr>
                <w:sz w:val="24"/>
                <w:szCs w:val="24"/>
              </w:rPr>
              <w:lastRenderedPageBreak/>
              <w:t>colleagues. When doing this I can ask for feedback from others and by reflecting on how I think the process went and how I can improve.</w:t>
            </w:r>
          </w:p>
        </w:tc>
        <w:tc>
          <w:tcPr>
            <w:tcW w:w="2426" w:type="dxa"/>
            <w:shd w:val="clear" w:color="auto" w:fill="auto"/>
          </w:tcPr>
          <w:p w14:paraId="7A4C9A77" w14:textId="34009252" w:rsidR="00CC62D7" w:rsidRPr="00270EEB" w:rsidRDefault="00CC62D7" w:rsidP="00CC62D7">
            <w:pPr>
              <w:ind w:right="107"/>
              <w:jc w:val="both"/>
              <w:rPr>
                <w:sz w:val="24"/>
                <w:szCs w:val="24"/>
              </w:rPr>
            </w:pPr>
            <w:r>
              <w:rPr>
                <w:sz w:val="24"/>
                <w:szCs w:val="24"/>
              </w:rPr>
              <w:lastRenderedPageBreak/>
              <w:t>My tutor, team and anyone who is experienced in interviewing.</w:t>
            </w:r>
          </w:p>
        </w:tc>
        <w:tc>
          <w:tcPr>
            <w:tcW w:w="2426" w:type="dxa"/>
            <w:shd w:val="clear" w:color="auto" w:fill="auto"/>
          </w:tcPr>
          <w:p w14:paraId="182F5E2B" w14:textId="77777777" w:rsidR="00CC62D7" w:rsidRDefault="00CC62D7" w:rsidP="00CC62D7">
            <w:pPr>
              <w:jc w:val="both"/>
              <w:rPr>
                <w:sz w:val="24"/>
                <w:szCs w:val="24"/>
              </w:rPr>
            </w:pPr>
            <w:r>
              <w:rPr>
                <w:sz w:val="24"/>
                <w:szCs w:val="24"/>
              </w:rPr>
              <w:t xml:space="preserve">I would like to have improved in this area in 6 months. </w:t>
            </w:r>
          </w:p>
          <w:p w14:paraId="003BC03B" w14:textId="5553EBF7" w:rsidR="00CC62D7" w:rsidRDefault="00CC62D7" w:rsidP="00CC62D7">
            <w:pPr>
              <w:jc w:val="both"/>
              <w:rPr>
                <w:sz w:val="24"/>
                <w:szCs w:val="24"/>
              </w:rPr>
            </w:pPr>
            <w:r>
              <w:rPr>
                <w:sz w:val="24"/>
                <w:szCs w:val="24"/>
              </w:rPr>
              <w:t>I am also aware that I have a HUB attachment during my second year. So further improvements will be made then.</w:t>
            </w:r>
          </w:p>
        </w:tc>
      </w:tr>
      <w:tr w:rsidR="00CC62D7" w:rsidRPr="00270EEB" w14:paraId="3EE957C7" w14:textId="77777777" w:rsidTr="28A9B94D">
        <w:tc>
          <w:tcPr>
            <w:tcW w:w="2462" w:type="dxa"/>
            <w:shd w:val="clear" w:color="auto" w:fill="auto"/>
          </w:tcPr>
          <w:p w14:paraId="7F6D259B" w14:textId="77777777" w:rsidR="00CC62D7" w:rsidRPr="00270EEB" w:rsidRDefault="00CC62D7" w:rsidP="00CC62D7">
            <w:pPr>
              <w:ind w:right="107"/>
              <w:jc w:val="both"/>
              <w:rPr>
                <w:sz w:val="24"/>
                <w:szCs w:val="24"/>
              </w:rPr>
            </w:pPr>
          </w:p>
          <w:p w14:paraId="1948B27B" w14:textId="77777777" w:rsidR="00CC62D7" w:rsidRPr="00270EEB" w:rsidRDefault="00CC62D7" w:rsidP="00CC62D7">
            <w:pPr>
              <w:ind w:right="107"/>
              <w:jc w:val="both"/>
              <w:rPr>
                <w:sz w:val="24"/>
                <w:szCs w:val="24"/>
              </w:rPr>
            </w:pPr>
          </w:p>
          <w:p w14:paraId="14F3E63D" w14:textId="77777777" w:rsidR="00CC62D7" w:rsidRPr="00270EEB" w:rsidRDefault="00CC62D7" w:rsidP="00CC62D7">
            <w:pPr>
              <w:ind w:right="107"/>
              <w:jc w:val="both"/>
              <w:rPr>
                <w:sz w:val="24"/>
                <w:szCs w:val="24"/>
              </w:rPr>
            </w:pPr>
          </w:p>
          <w:p w14:paraId="6BD4658F" w14:textId="77777777" w:rsidR="00CC62D7" w:rsidRPr="00270EEB" w:rsidRDefault="00CC62D7" w:rsidP="00CC62D7">
            <w:pPr>
              <w:ind w:right="107"/>
              <w:jc w:val="both"/>
              <w:rPr>
                <w:sz w:val="24"/>
                <w:szCs w:val="24"/>
              </w:rPr>
            </w:pPr>
          </w:p>
          <w:p w14:paraId="4E491004" w14:textId="77777777" w:rsidR="00CC62D7" w:rsidRPr="00270EEB" w:rsidRDefault="00CC62D7" w:rsidP="00CC62D7">
            <w:pPr>
              <w:ind w:right="107"/>
              <w:jc w:val="both"/>
              <w:rPr>
                <w:sz w:val="24"/>
                <w:szCs w:val="24"/>
              </w:rPr>
            </w:pPr>
          </w:p>
          <w:p w14:paraId="63F84709" w14:textId="77777777" w:rsidR="00CC62D7" w:rsidRPr="00270EEB" w:rsidRDefault="00CC62D7" w:rsidP="00CC62D7">
            <w:pPr>
              <w:ind w:right="107"/>
              <w:jc w:val="both"/>
              <w:rPr>
                <w:sz w:val="24"/>
                <w:szCs w:val="24"/>
              </w:rPr>
            </w:pPr>
          </w:p>
          <w:p w14:paraId="46CA1F74" w14:textId="77777777" w:rsidR="00CC62D7" w:rsidRPr="00270EEB" w:rsidRDefault="00CC62D7" w:rsidP="00CC62D7">
            <w:pPr>
              <w:ind w:right="107"/>
              <w:jc w:val="both"/>
              <w:rPr>
                <w:sz w:val="24"/>
                <w:szCs w:val="24"/>
              </w:rPr>
            </w:pPr>
          </w:p>
          <w:p w14:paraId="5325704B" w14:textId="77777777" w:rsidR="00CC62D7" w:rsidRPr="00270EEB" w:rsidRDefault="00CC62D7" w:rsidP="00CC62D7">
            <w:pPr>
              <w:ind w:right="107"/>
              <w:jc w:val="both"/>
              <w:rPr>
                <w:sz w:val="24"/>
                <w:szCs w:val="24"/>
              </w:rPr>
            </w:pPr>
          </w:p>
          <w:p w14:paraId="5E51CE34" w14:textId="77777777" w:rsidR="00CC62D7" w:rsidRPr="00270EEB" w:rsidRDefault="00CC62D7" w:rsidP="00CC62D7">
            <w:pPr>
              <w:ind w:right="107"/>
              <w:jc w:val="both"/>
              <w:rPr>
                <w:sz w:val="24"/>
                <w:szCs w:val="24"/>
              </w:rPr>
            </w:pPr>
          </w:p>
          <w:p w14:paraId="03607C62" w14:textId="77777777" w:rsidR="00CC62D7" w:rsidRPr="00270EEB" w:rsidRDefault="00CC62D7" w:rsidP="00CC62D7">
            <w:pPr>
              <w:ind w:right="107"/>
              <w:jc w:val="both"/>
              <w:rPr>
                <w:sz w:val="24"/>
                <w:szCs w:val="24"/>
              </w:rPr>
            </w:pPr>
          </w:p>
          <w:p w14:paraId="279066C3" w14:textId="77777777" w:rsidR="00CC62D7" w:rsidRPr="00270EEB" w:rsidRDefault="00CC62D7" w:rsidP="00CC62D7">
            <w:pPr>
              <w:ind w:right="107"/>
              <w:jc w:val="both"/>
              <w:rPr>
                <w:sz w:val="24"/>
                <w:szCs w:val="24"/>
              </w:rPr>
            </w:pPr>
          </w:p>
          <w:p w14:paraId="69C3124A" w14:textId="77777777" w:rsidR="00CC62D7" w:rsidRPr="00270EEB" w:rsidRDefault="00CC62D7" w:rsidP="00CC62D7">
            <w:pPr>
              <w:ind w:right="107"/>
              <w:jc w:val="both"/>
              <w:rPr>
                <w:sz w:val="24"/>
                <w:szCs w:val="24"/>
              </w:rPr>
            </w:pPr>
          </w:p>
          <w:p w14:paraId="7BA19DB6" w14:textId="77777777" w:rsidR="00CC62D7" w:rsidRPr="00270EEB" w:rsidRDefault="00CC62D7" w:rsidP="00CC62D7">
            <w:pPr>
              <w:ind w:right="107"/>
              <w:jc w:val="both"/>
              <w:rPr>
                <w:sz w:val="24"/>
                <w:szCs w:val="24"/>
              </w:rPr>
            </w:pPr>
          </w:p>
        </w:tc>
        <w:tc>
          <w:tcPr>
            <w:tcW w:w="2433" w:type="dxa"/>
            <w:shd w:val="clear" w:color="auto" w:fill="auto"/>
          </w:tcPr>
          <w:p w14:paraId="022C407D" w14:textId="77777777" w:rsidR="00CC62D7" w:rsidRPr="00270EEB" w:rsidRDefault="00CC62D7" w:rsidP="00CC62D7">
            <w:pPr>
              <w:ind w:right="107"/>
              <w:jc w:val="both"/>
              <w:rPr>
                <w:sz w:val="24"/>
                <w:szCs w:val="24"/>
              </w:rPr>
            </w:pPr>
          </w:p>
        </w:tc>
        <w:tc>
          <w:tcPr>
            <w:tcW w:w="2426" w:type="dxa"/>
            <w:shd w:val="clear" w:color="auto" w:fill="auto"/>
          </w:tcPr>
          <w:p w14:paraId="76B2A824" w14:textId="77777777" w:rsidR="00CC62D7" w:rsidRPr="00270EEB" w:rsidRDefault="00CC62D7" w:rsidP="00CC62D7">
            <w:pPr>
              <w:ind w:right="107"/>
              <w:jc w:val="both"/>
              <w:rPr>
                <w:sz w:val="24"/>
                <w:szCs w:val="24"/>
              </w:rPr>
            </w:pPr>
          </w:p>
        </w:tc>
        <w:tc>
          <w:tcPr>
            <w:tcW w:w="2426" w:type="dxa"/>
            <w:shd w:val="clear" w:color="auto" w:fill="auto"/>
          </w:tcPr>
          <w:p w14:paraId="185B2EE5" w14:textId="7E93B9A9" w:rsidR="00CC62D7" w:rsidRDefault="00CC62D7" w:rsidP="00CC62D7">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9BA1DA2" w14:textId="77777777" w:rsidR="00BA6450" w:rsidRDefault="00BA6450" w:rsidP="00BA6450">
      <w:pPr>
        <w:pStyle w:val="Bibliography"/>
        <w:rPr>
          <w:noProof/>
          <w:sz w:val="24"/>
          <w:szCs w:val="24"/>
        </w:rPr>
      </w:pPr>
      <w:r>
        <w:rPr>
          <w:b/>
          <w:sz w:val="24"/>
          <w:szCs w:val="24"/>
        </w:rPr>
        <w:fldChar w:fldCharType="begin"/>
      </w:r>
      <w:r>
        <w:rPr>
          <w:b/>
          <w:sz w:val="24"/>
          <w:szCs w:val="24"/>
        </w:rPr>
        <w:instrText xml:space="preserve"> BIBLIOGRAPHY  \l 2057 </w:instrText>
      </w:r>
      <w:r>
        <w:rPr>
          <w:b/>
          <w:sz w:val="24"/>
          <w:szCs w:val="24"/>
        </w:rPr>
        <w:fldChar w:fldCharType="separate"/>
      </w:r>
      <w:r>
        <w:rPr>
          <w:noProof/>
        </w:rPr>
        <w:t xml:space="preserve">ageuk.org.uk, 2021. </w:t>
      </w:r>
      <w:r>
        <w:rPr>
          <w:i/>
          <w:iCs/>
          <w:noProof/>
        </w:rPr>
        <w:t xml:space="preserve">Mental health and physical health are interlinked. </w:t>
      </w:r>
      <w:r>
        <w:rPr>
          <w:noProof/>
        </w:rPr>
        <w:t xml:space="preserve">[Online] </w:t>
      </w:r>
      <w:r>
        <w:rPr>
          <w:noProof/>
        </w:rPr>
        <w:br/>
        <w:t xml:space="preserve">Available at: </w:t>
      </w:r>
      <w:r>
        <w:rPr>
          <w:noProof/>
          <w:u w:val="single"/>
        </w:rPr>
        <w:t>https://www.ageuk.org.uk/information-advice/health-wellbeing/mind-body/mental-wellbeing/mental-health-and-physical-health-are-interlinked/</w:t>
      </w:r>
      <w:r>
        <w:rPr>
          <w:noProof/>
        </w:rPr>
        <w:br/>
        <w:t>[Accessed 21 04 2021].</w:t>
      </w:r>
    </w:p>
    <w:p w14:paraId="440F77B7" w14:textId="77777777" w:rsidR="00BA6450" w:rsidRDefault="00BA6450" w:rsidP="00BA6450">
      <w:pPr>
        <w:pStyle w:val="Bibliography"/>
        <w:rPr>
          <w:noProof/>
        </w:rPr>
      </w:pPr>
      <w:r>
        <w:rPr>
          <w:noProof/>
        </w:rPr>
        <w:t xml:space="preserve">Ask the police, n.d. </w:t>
      </w:r>
      <w:r>
        <w:rPr>
          <w:i/>
          <w:iCs/>
          <w:noProof/>
        </w:rPr>
        <w:t xml:space="preserve">How long do I have to report an incident to the police?. </w:t>
      </w:r>
      <w:r>
        <w:rPr>
          <w:noProof/>
        </w:rPr>
        <w:t xml:space="preserve">[Online] </w:t>
      </w:r>
      <w:r>
        <w:rPr>
          <w:noProof/>
        </w:rPr>
        <w:br/>
        <w:t xml:space="preserve">Available at: </w:t>
      </w:r>
      <w:r>
        <w:rPr>
          <w:noProof/>
          <w:u w:val="single"/>
        </w:rPr>
        <w:t>https://www.askthe.police.uk/Content/Q585.htm#:~:text=Most%20crimes%20do%20not%20have%20a%20time%20limit,assault%2C%20harassment%20and%20taken%20without%20owners%20consent%20%28TWOC%29.</w:t>
      </w:r>
      <w:r>
        <w:rPr>
          <w:noProof/>
        </w:rPr>
        <w:br/>
        <w:t>[Accessed 26 05 2021].</w:t>
      </w:r>
    </w:p>
    <w:p w14:paraId="2070733C" w14:textId="77777777" w:rsidR="00BA6450" w:rsidRDefault="00BA6450" w:rsidP="00BA6450">
      <w:pPr>
        <w:pStyle w:val="Bibliography"/>
        <w:rPr>
          <w:noProof/>
        </w:rPr>
      </w:pPr>
      <w:r>
        <w:rPr>
          <w:noProof/>
        </w:rPr>
        <w:t xml:space="preserve">Bedfordshire.police.uk, n.d. </w:t>
      </w:r>
      <w:r>
        <w:rPr>
          <w:i/>
          <w:iCs/>
          <w:noProof/>
        </w:rPr>
        <w:t xml:space="preserve">Repeat Victims. </w:t>
      </w:r>
      <w:r>
        <w:rPr>
          <w:noProof/>
        </w:rPr>
        <w:t xml:space="preserve">[Online] </w:t>
      </w:r>
      <w:r>
        <w:rPr>
          <w:noProof/>
        </w:rPr>
        <w:br/>
        <w:t xml:space="preserve">Available at: </w:t>
      </w:r>
      <w:r>
        <w:rPr>
          <w:noProof/>
          <w:u w:val="single"/>
        </w:rPr>
        <w:t>https://www.bedfordshire.police.uk/information-and-services/Advice/Anti-social-behaviour/Repeat-victims#a1aa549d</w:t>
      </w:r>
      <w:r>
        <w:rPr>
          <w:noProof/>
        </w:rPr>
        <w:br/>
        <w:t>[Accessed 24 05 2021].</w:t>
      </w:r>
    </w:p>
    <w:p w14:paraId="150190C7" w14:textId="77777777" w:rsidR="00BA6450" w:rsidRDefault="00BA6450" w:rsidP="00BA6450">
      <w:pPr>
        <w:pStyle w:val="Bibliography"/>
        <w:rPr>
          <w:noProof/>
        </w:rPr>
      </w:pPr>
      <w:r>
        <w:rPr>
          <w:noProof/>
        </w:rPr>
        <w:t xml:space="preserve">Changing Minds.org, n.d. </w:t>
      </w:r>
      <w:r>
        <w:rPr>
          <w:i/>
          <w:iCs/>
          <w:noProof/>
        </w:rPr>
        <w:t xml:space="preserve">The Betari Box. </w:t>
      </w:r>
      <w:r>
        <w:rPr>
          <w:noProof/>
        </w:rPr>
        <w:t xml:space="preserve">[Online] </w:t>
      </w:r>
      <w:r>
        <w:rPr>
          <w:noProof/>
        </w:rPr>
        <w:br/>
        <w:t xml:space="preserve">Available at: </w:t>
      </w:r>
      <w:r>
        <w:rPr>
          <w:noProof/>
          <w:u w:val="single"/>
        </w:rPr>
        <w:t>http://changingminds.org/explanations/behaviors/betari_box.htm</w:t>
      </w:r>
      <w:r>
        <w:rPr>
          <w:noProof/>
        </w:rPr>
        <w:br/>
        <w:t>[Accessed 07 05 2021].</w:t>
      </w:r>
    </w:p>
    <w:p w14:paraId="781BDCCF" w14:textId="77777777" w:rsidR="00BA6450" w:rsidRDefault="00BA6450" w:rsidP="00BA6450">
      <w:pPr>
        <w:pStyle w:val="Bibliography"/>
        <w:rPr>
          <w:noProof/>
        </w:rPr>
      </w:pPr>
      <w:r>
        <w:rPr>
          <w:noProof/>
        </w:rPr>
        <w:t xml:space="preserve">Chan, T. C., Vilke, G. M., Neuman, T. &amp; Clausen, J. L., 1997. Annals of Emergency Medicine. </w:t>
      </w:r>
      <w:r>
        <w:rPr>
          <w:i/>
          <w:iCs/>
          <w:noProof/>
        </w:rPr>
        <w:t>Restraint Position and Positional Asphyxia</w:t>
      </w:r>
      <w:r>
        <w:rPr>
          <w:noProof/>
        </w:rPr>
        <w:t>, 05 08, pp. 578-586.</w:t>
      </w:r>
    </w:p>
    <w:p w14:paraId="5FF2EC14" w14:textId="77777777" w:rsidR="00BA6450" w:rsidRDefault="00BA6450" w:rsidP="00BA6450">
      <w:pPr>
        <w:pStyle w:val="Bibliography"/>
        <w:rPr>
          <w:noProof/>
        </w:rPr>
      </w:pPr>
      <w:r>
        <w:rPr>
          <w:noProof/>
        </w:rPr>
        <w:t xml:space="preserve">Chris Wisecarver, M. T., 2007. The Force Science Reactionary Gap. </w:t>
      </w:r>
      <w:r>
        <w:rPr>
          <w:i/>
          <w:iCs/>
          <w:noProof/>
        </w:rPr>
        <w:t xml:space="preserve">Law &amp; Order, </w:t>
      </w:r>
      <w:r>
        <w:rPr>
          <w:noProof/>
        </w:rPr>
        <w:t>55(9), p. 3.</w:t>
      </w:r>
    </w:p>
    <w:p w14:paraId="0557B747" w14:textId="77777777" w:rsidR="00BA6450" w:rsidRDefault="00BA6450" w:rsidP="00BA6450">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https://www.app.college.police.uk/app-content/national-decision-model/the-national-decision-model/#options-identify-options-and-contingencies</w:t>
      </w:r>
      <w:r>
        <w:rPr>
          <w:noProof/>
        </w:rPr>
        <w:br/>
        <w:t>[Accessed 01 05 2021].</w:t>
      </w:r>
    </w:p>
    <w:p w14:paraId="111EC383" w14:textId="77777777" w:rsidR="00BA6450" w:rsidRDefault="00BA6450" w:rsidP="00BA6450">
      <w:pPr>
        <w:pStyle w:val="Bibliography"/>
        <w:rPr>
          <w:noProof/>
        </w:rPr>
      </w:pPr>
      <w:r>
        <w:rPr>
          <w:noProof/>
        </w:rPr>
        <w:t xml:space="preserve">College of Policing, n.d. </w:t>
      </w:r>
      <w:r>
        <w:rPr>
          <w:i/>
          <w:iCs/>
          <w:noProof/>
        </w:rPr>
        <w:t xml:space="preserve">Conflict management skills | College of Policing.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13 05 2021].</w:t>
      </w:r>
    </w:p>
    <w:p w14:paraId="643F2C37" w14:textId="77777777" w:rsidR="00BA6450" w:rsidRDefault="00BA6450" w:rsidP="00BA6450">
      <w:pPr>
        <w:pStyle w:val="Bibliography"/>
        <w:rPr>
          <w:noProof/>
        </w:rPr>
      </w:pPr>
      <w:r>
        <w:rPr>
          <w:noProof/>
        </w:rPr>
        <w:t xml:space="preserve">Custom Services, n.d. </w:t>
      </w:r>
      <w:r>
        <w:rPr>
          <w:i/>
          <w:iCs/>
          <w:noProof/>
        </w:rPr>
        <w:t xml:space="preserve">Criminal Justice. </w:t>
      </w:r>
      <w:r>
        <w:rPr>
          <w:noProof/>
        </w:rPr>
        <w:t xml:space="preserve">[Online] </w:t>
      </w:r>
      <w:r>
        <w:rPr>
          <w:noProof/>
        </w:rPr>
        <w:br/>
        <w:t xml:space="preserve">Available at: </w:t>
      </w:r>
      <w:r>
        <w:rPr>
          <w:noProof/>
          <w:u w:val="single"/>
        </w:rPr>
        <w:t>http://criminal-justice.iresearchnet.com/forensic-psychology/victim-participation/</w:t>
      </w:r>
      <w:r>
        <w:rPr>
          <w:noProof/>
        </w:rPr>
        <w:br/>
        <w:t>[Accessed 25 05 2021].</w:t>
      </w:r>
    </w:p>
    <w:p w14:paraId="66901996" w14:textId="77777777" w:rsidR="00BA6450" w:rsidRDefault="00BA6450" w:rsidP="00BA6450">
      <w:pPr>
        <w:pStyle w:val="Bibliography"/>
        <w:rPr>
          <w:noProof/>
        </w:rPr>
      </w:pPr>
      <w:r>
        <w:rPr>
          <w:noProof/>
        </w:rPr>
        <w:t xml:space="preserve">Department of Justice, n.d. </w:t>
      </w:r>
      <w:r>
        <w:rPr>
          <w:i/>
          <w:iCs/>
          <w:noProof/>
        </w:rPr>
        <w:t xml:space="preserve">Making a Victim Personal Statement. </w:t>
      </w:r>
      <w:r>
        <w:rPr>
          <w:noProof/>
        </w:rPr>
        <w:t xml:space="preserve">[Online] </w:t>
      </w:r>
      <w:r>
        <w:rPr>
          <w:noProof/>
        </w:rPr>
        <w:br/>
        <w:t xml:space="preserve">Available at: </w:t>
      </w:r>
      <w:r>
        <w:rPr>
          <w:noProof/>
          <w:u w:val="single"/>
        </w:rPr>
        <w:t>http://www.justice-ni.gov.uk/articles/making-victim-personal-statement#:~:text=A%20victim%20personal%20statement%20%28VPS%29%20allows%20you%20to,has%20caused%20you%2C%20before%20a%20sentence%20is%20passed.</w:t>
      </w:r>
      <w:r>
        <w:rPr>
          <w:noProof/>
        </w:rPr>
        <w:br/>
        <w:t>[Accessed 24 05 2021].</w:t>
      </w:r>
    </w:p>
    <w:p w14:paraId="41328701" w14:textId="77777777" w:rsidR="00BA6450" w:rsidRDefault="00BA6450" w:rsidP="00BA6450">
      <w:pPr>
        <w:pStyle w:val="Bibliography"/>
        <w:rPr>
          <w:noProof/>
        </w:rPr>
      </w:pPr>
      <w:r>
        <w:rPr>
          <w:noProof/>
        </w:rPr>
        <w:t xml:space="preserve">Domesticabuseservices.org.uk, n.d. </w:t>
      </w:r>
      <w:r>
        <w:rPr>
          <w:i/>
          <w:iCs/>
          <w:noProof/>
        </w:rPr>
        <w:t xml:space="preserve">MARAC – Domestic Abuse. </w:t>
      </w:r>
      <w:r>
        <w:rPr>
          <w:noProof/>
        </w:rPr>
        <w:t xml:space="preserve">[Online] </w:t>
      </w:r>
      <w:r>
        <w:rPr>
          <w:noProof/>
        </w:rPr>
        <w:br/>
        <w:t xml:space="preserve">Available at: </w:t>
      </w:r>
      <w:r>
        <w:rPr>
          <w:noProof/>
          <w:u w:val="single"/>
        </w:rPr>
        <w:t>https://www.domesticabuseservices.org.uk/latest-news-articles-advice/marac/</w:t>
      </w:r>
      <w:r>
        <w:rPr>
          <w:noProof/>
        </w:rPr>
        <w:br/>
        <w:t>[Accessed 24 05 2021].</w:t>
      </w:r>
    </w:p>
    <w:p w14:paraId="4A720056" w14:textId="77777777" w:rsidR="00BA6450" w:rsidRDefault="00BA6450" w:rsidP="00BA6450">
      <w:pPr>
        <w:pStyle w:val="Bibliography"/>
        <w:rPr>
          <w:noProof/>
        </w:rPr>
      </w:pPr>
      <w:r>
        <w:rPr>
          <w:noProof/>
        </w:rPr>
        <w:t xml:space="preserve">Dumb little man, 2011. </w:t>
      </w:r>
      <w:r>
        <w:rPr>
          <w:i/>
          <w:iCs/>
          <w:noProof/>
        </w:rPr>
        <w:t xml:space="preserve">7 Must Read Life Lessons from Benjamin Franklin. </w:t>
      </w:r>
      <w:r>
        <w:rPr>
          <w:noProof/>
        </w:rPr>
        <w:t xml:space="preserve">[Online] </w:t>
      </w:r>
      <w:r>
        <w:rPr>
          <w:noProof/>
        </w:rPr>
        <w:br/>
        <w:t xml:space="preserve">Available at: </w:t>
      </w:r>
      <w:r>
        <w:rPr>
          <w:noProof/>
          <w:u w:val="single"/>
        </w:rPr>
        <w:t>https://www.businessinsider.com/7-must-read-life-lessons-from-benjamin-franklin-2011-6?r=US&amp;IR=T#:~:text=%22By%20failing%20to%20prepare%2C%20you,loves%20preparation%2C%20are%20you%20prepared%3F</w:t>
      </w:r>
      <w:r>
        <w:rPr>
          <w:noProof/>
        </w:rPr>
        <w:br/>
        <w:t>[Accessed 21 04 2021].</w:t>
      </w:r>
    </w:p>
    <w:p w14:paraId="1283CE51" w14:textId="77777777" w:rsidR="00BA6450" w:rsidRDefault="00BA6450" w:rsidP="00BA6450">
      <w:pPr>
        <w:pStyle w:val="Bibliography"/>
        <w:rPr>
          <w:noProof/>
        </w:rPr>
      </w:pPr>
      <w:r>
        <w:rPr>
          <w:noProof/>
        </w:rPr>
        <w:t xml:space="preserve">GOV.UK, n.d. </w:t>
      </w:r>
      <w:r>
        <w:rPr>
          <w:i/>
          <w:iCs/>
          <w:noProof/>
        </w:rPr>
        <w:t xml:space="preserve">Domestic Violence Protection Notices (DVPNs) and Domestic Violence Protection Orders (DVPOs) guidance. </w:t>
      </w:r>
      <w:r>
        <w:rPr>
          <w:noProof/>
        </w:rPr>
        <w:t xml:space="preserve">[Online] </w:t>
      </w:r>
      <w:r>
        <w:rPr>
          <w:noProof/>
        </w:rPr>
        <w:br/>
        <w:t xml:space="preserve">Available at: </w:t>
      </w:r>
      <w:r>
        <w:rPr>
          <w:noProof/>
          <w:u w:val="single"/>
        </w:rPr>
        <w:t>https://www.gov.uk/government/publications/domestic-violence-protection-orders/domestic-violence-protection-notices-dvpns-and-domestic-violence-protection-orders-dvpos-guidance-sections-24-33-crime-and-security-act-2010</w:t>
      </w:r>
      <w:r>
        <w:rPr>
          <w:noProof/>
        </w:rPr>
        <w:br/>
        <w:t>[Accessed 24 05 2021].</w:t>
      </w:r>
    </w:p>
    <w:p w14:paraId="658EC28E" w14:textId="77777777" w:rsidR="00BA6450" w:rsidRDefault="00BA6450" w:rsidP="00BA6450">
      <w:pPr>
        <w:pStyle w:val="Bibliography"/>
        <w:rPr>
          <w:noProof/>
        </w:rPr>
      </w:pPr>
      <w:bookmarkStart w:id="6" w:name="_GoBack"/>
      <w:bookmarkEnd w:id="6"/>
      <w:r>
        <w:rPr>
          <w:noProof/>
        </w:rPr>
        <w:lastRenderedPageBreak/>
        <w:t xml:space="preserve">Irby, L., 2020. </w:t>
      </w:r>
      <w:r>
        <w:rPr>
          <w:i/>
          <w:iCs/>
          <w:noProof/>
        </w:rPr>
        <w:t xml:space="preserve">The Balance. </w:t>
      </w:r>
      <w:r>
        <w:rPr>
          <w:noProof/>
        </w:rPr>
        <w:t xml:space="preserve">[Online] </w:t>
      </w:r>
      <w:r>
        <w:rPr>
          <w:noProof/>
        </w:rPr>
        <w:br/>
        <w:t xml:space="preserve">Available at: </w:t>
      </w:r>
      <w:r>
        <w:rPr>
          <w:noProof/>
          <w:u w:val="single"/>
        </w:rPr>
        <w:t>https://www.thebalance.com/ways-to-live-within-your-means-960044</w:t>
      </w:r>
      <w:r>
        <w:rPr>
          <w:noProof/>
        </w:rPr>
        <w:br/>
        <w:t>[Accessed 21 04 2021].</w:t>
      </w:r>
    </w:p>
    <w:p w14:paraId="30CAA637" w14:textId="77777777" w:rsidR="00BA6450" w:rsidRDefault="00BA6450" w:rsidP="00BA6450">
      <w:pPr>
        <w:pStyle w:val="Bibliography"/>
        <w:rPr>
          <w:noProof/>
        </w:rPr>
      </w:pPr>
      <w:r>
        <w:rPr>
          <w:noProof/>
        </w:rPr>
        <w:t xml:space="preserve">Kamara, F., 2018. </w:t>
      </w:r>
      <w:r>
        <w:rPr>
          <w:i/>
          <w:iCs/>
          <w:noProof/>
        </w:rPr>
        <w:t xml:space="preserve">Stress and anxiety: how alcohol affects your mental health. </w:t>
      </w:r>
      <w:r>
        <w:rPr>
          <w:noProof/>
        </w:rPr>
        <w:t xml:space="preserve">[Online] </w:t>
      </w:r>
      <w:r>
        <w:rPr>
          <w:noProof/>
        </w:rPr>
        <w:br/>
        <w:t xml:space="preserve">Available at: </w:t>
      </w:r>
      <w:r>
        <w:rPr>
          <w:noProof/>
          <w:u w:val="single"/>
        </w:rPr>
        <w:t>https://www.bupa.co.uk/newsroom/ourviews/alcohol-and-mental-health</w:t>
      </w:r>
      <w:r>
        <w:rPr>
          <w:noProof/>
        </w:rPr>
        <w:br/>
        <w:t>[Accessed 21 04 2021].</w:t>
      </w:r>
    </w:p>
    <w:p w14:paraId="695763A5" w14:textId="77777777" w:rsidR="00BA6450" w:rsidRDefault="00BA6450" w:rsidP="00BA6450">
      <w:pPr>
        <w:pStyle w:val="Bibliography"/>
        <w:rPr>
          <w:noProof/>
        </w:rPr>
      </w:pPr>
      <w:r>
        <w:rPr>
          <w:noProof/>
        </w:rPr>
        <w:t xml:space="preserve">Kelly, J. D. I. M., 2011. Stress management: Preparation is key. </w:t>
      </w:r>
      <w:r>
        <w:rPr>
          <w:i/>
          <w:iCs/>
          <w:noProof/>
        </w:rPr>
        <w:t xml:space="preserve">Orthopedics Today, </w:t>
      </w:r>
      <w:r>
        <w:rPr>
          <w:noProof/>
        </w:rPr>
        <w:t>31(7), p. 14.</w:t>
      </w:r>
    </w:p>
    <w:p w14:paraId="58969EB6" w14:textId="77777777" w:rsidR="00BA6450" w:rsidRDefault="00BA6450" w:rsidP="00BA6450">
      <w:pPr>
        <w:pStyle w:val="Bibliography"/>
        <w:rPr>
          <w:noProof/>
        </w:rPr>
      </w:pPr>
      <w:r>
        <w:rPr>
          <w:noProof/>
        </w:rPr>
        <w:t xml:space="preserve">Kollewe, J., 2020. </w:t>
      </w:r>
      <w:r>
        <w:rPr>
          <w:i/>
          <w:iCs/>
          <w:noProof/>
        </w:rPr>
        <w:t xml:space="preserve">UK public's £100bn Covid savings could help recovery, says Haldane. </w:t>
      </w:r>
      <w:r>
        <w:rPr>
          <w:noProof/>
        </w:rPr>
        <w:t xml:space="preserve">[Online] </w:t>
      </w:r>
      <w:r>
        <w:rPr>
          <w:noProof/>
        </w:rPr>
        <w:br/>
        <w:t xml:space="preserve">Available at: </w:t>
      </w:r>
      <w:r>
        <w:rPr>
          <w:noProof/>
          <w:u w:val="single"/>
        </w:rPr>
        <w:t>https://www.theguardian.com/business/2020/dec/07/uk-covid-savings-haldane-bank-of-england</w:t>
      </w:r>
      <w:r>
        <w:rPr>
          <w:noProof/>
        </w:rPr>
        <w:br/>
        <w:t>[Accessed 21 04 2021].</w:t>
      </w:r>
    </w:p>
    <w:p w14:paraId="255389EE" w14:textId="77777777" w:rsidR="00BA6450" w:rsidRDefault="00BA6450" w:rsidP="00BA6450">
      <w:pPr>
        <w:pStyle w:val="Bibliography"/>
        <w:rPr>
          <w:noProof/>
        </w:rPr>
      </w:pPr>
      <w:r>
        <w:rPr>
          <w:noProof/>
        </w:rPr>
        <w:t xml:space="preserve">Lawrence Robinson, M. S. M. a. R. S. M., 2020. </w:t>
      </w:r>
      <w:r>
        <w:rPr>
          <w:i/>
          <w:iCs/>
          <w:noProof/>
        </w:rPr>
        <w:t xml:space="preserve">Stress Management - HelpGuide.org. </w:t>
      </w:r>
      <w:r>
        <w:rPr>
          <w:noProof/>
        </w:rPr>
        <w:t xml:space="preserve">[Online] </w:t>
      </w:r>
      <w:r>
        <w:rPr>
          <w:noProof/>
        </w:rPr>
        <w:br/>
        <w:t xml:space="preserve">Available at: </w:t>
      </w:r>
      <w:r>
        <w:rPr>
          <w:noProof/>
          <w:u w:val="single"/>
        </w:rPr>
        <w:t>https://www.helpguide.org/articles/stress/stress-management.htm</w:t>
      </w:r>
      <w:r>
        <w:rPr>
          <w:noProof/>
        </w:rPr>
        <w:br/>
        <w:t>[Accessed 21 04 2021].</w:t>
      </w:r>
    </w:p>
    <w:p w14:paraId="10DF32D3" w14:textId="77777777" w:rsidR="00BA6450" w:rsidRDefault="00BA6450" w:rsidP="00BA6450">
      <w:pPr>
        <w:pStyle w:val="Bibliography"/>
        <w:rPr>
          <w:noProof/>
        </w:rPr>
      </w:pPr>
      <w:r>
        <w:rPr>
          <w:noProof/>
        </w:rPr>
        <w:t xml:space="preserve">Lewin, J., 2019. </w:t>
      </w:r>
      <w:r>
        <w:rPr>
          <w:i/>
          <w:iCs/>
          <w:noProof/>
        </w:rPr>
        <w:t xml:space="preserve">Stress relief: How diet and lifestyle can help. </w:t>
      </w:r>
      <w:r>
        <w:rPr>
          <w:noProof/>
        </w:rPr>
        <w:t xml:space="preserve">[Online] </w:t>
      </w:r>
      <w:r>
        <w:rPr>
          <w:noProof/>
        </w:rPr>
        <w:br/>
        <w:t xml:space="preserve">Available at: </w:t>
      </w:r>
      <w:r>
        <w:rPr>
          <w:noProof/>
          <w:u w:val="single"/>
        </w:rPr>
        <w:t>https://www.bbcgoodfood.com/howto/guide/stress-diet-can-foods-help</w:t>
      </w:r>
      <w:r>
        <w:rPr>
          <w:noProof/>
        </w:rPr>
        <w:br/>
        <w:t>[Accessed 21 04 2021].</w:t>
      </w:r>
    </w:p>
    <w:p w14:paraId="5DAD8771" w14:textId="77777777" w:rsidR="00BA6450" w:rsidRDefault="00BA6450" w:rsidP="00BA6450">
      <w:pPr>
        <w:pStyle w:val="Bibliography"/>
        <w:rPr>
          <w:noProof/>
        </w:rPr>
      </w:pPr>
      <w:r>
        <w:rPr>
          <w:noProof/>
        </w:rPr>
        <w:t xml:space="preserve">Medic Shield, n.d. </w:t>
      </w:r>
      <w:r>
        <w:rPr>
          <w:i/>
          <w:iCs/>
          <w:noProof/>
        </w:rPr>
        <w:t xml:space="preserve">Police PPE - Face Masks - Nitrile Gloves - PPE Equipment - Medicshield. </w:t>
      </w:r>
      <w:r>
        <w:rPr>
          <w:noProof/>
        </w:rPr>
        <w:t xml:space="preserve">[Online] </w:t>
      </w:r>
      <w:r>
        <w:rPr>
          <w:noProof/>
        </w:rPr>
        <w:br/>
        <w:t xml:space="preserve">Available at: </w:t>
      </w:r>
      <w:r>
        <w:rPr>
          <w:noProof/>
          <w:u w:val="single"/>
        </w:rPr>
        <w:t>https://medicshield.co.uk/police-ppe/</w:t>
      </w:r>
      <w:r>
        <w:rPr>
          <w:noProof/>
        </w:rPr>
        <w:br/>
        <w:t>[Accessed 13 02 2021].</w:t>
      </w:r>
    </w:p>
    <w:p w14:paraId="6531DC21" w14:textId="77777777" w:rsidR="00BA6450" w:rsidRDefault="00BA6450" w:rsidP="00BA6450">
      <w:pPr>
        <w:pStyle w:val="Bibliography"/>
        <w:rPr>
          <w:noProof/>
        </w:rPr>
      </w:pPr>
      <w:r>
        <w:rPr>
          <w:noProof/>
        </w:rPr>
        <w:t xml:space="preserve">Mental Health Foundation, 2021. </w:t>
      </w:r>
      <w:r>
        <w:rPr>
          <w:i/>
          <w:iCs/>
          <w:noProof/>
        </w:rPr>
        <w:t xml:space="preserve">Stress. </w:t>
      </w:r>
      <w:r>
        <w:rPr>
          <w:noProof/>
        </w:rPr>
        <w:t xml:space="preserve">[Online] </w:t>
      </w:r>
      <w:r>
        <w:rPr>
          <w:noProof/>
        </w:rPr>
        <w:br/>
        <w:t xml:space="preserve">Available at: </w:t>
      </w:r>
      <w:r>
        <w:rPr>
          <w:noProof/>
          <w:u w:val="single"/>
        </w:rPr>
        <w:t>https://www.mentalhealth.org.uk/a-to-z/s/stress</w:t>
      </w:r>
      <w:r>
        <w:rPr>
          <w:noProof/>
        </w:rPr>
        <w:br/>
        <w:t>[Accessed 21 04 2021].</w:t>
      </w:r>
    </w:p>
    <w:p w14:paraId="44D6D546" w14:textId="77777777" w:rsidR="00BA6450" w:rsidRDefault="00BA6450" w:rsidP="00BA6450">
      <w:pPr>
        <w:pStyle w:val="Bibliography"/>
        <w:rPr>
          <w:noProof/>
        </w:rPr>
      </w:pPr>
      <w:r>
        <w:rPr>
          <w:noProof/>
        </w:rPr>
        <w:t xml:space="preserve">Police and Criminal Evidence Act 1984, 2021.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https://www.legislation.gov.uk/ukpga/1984/60/section/32/2002-02-28</w:t>
      </w:r>
    </w:p>
    <w:p w14:paraId="00C0BEDE" w14:textId="77777777" w:rsidR="00BA6450" w:rsidRDefault="00BA6450" w:rsidP="00BA6450">
      <w:pPr>
        <w:pStyle w:val="Bibliography"/>
        <w:rPr>
          <w:noProof/>
        </w:rPr>
      </w:pPr>
      <w:r>
        <w:rPr>
          <w:noProof/>
        </w:rPr>
        <w:t xml:space="preserve">Police and Criminal Evidence Act 1984, n.d.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https://www.legislation.gov.uk/ukpga/1984/60/section/32/2002-02-28</w:t>
      </w:r>
      <w:r>
        <w:rPr>
          <w:noProof/>
        </w:rPr>
        <w:br/>
        <w:t>[Accessed 13 05 2021].</w:t>
      </w:r>
    </w:p>
    <w:p w14:paraId="7D66F55B" w14:textId="77777777" w:rsidR="00BA6450" w:rsidRDefault="00BA6450" w:rsidP="00BA6450">
      <w:pPr>
        <w:pStyle w:val="Bibliography"/>
        <w:rPr>
          <w:noProof/>
        </w:rPr>
      </w:pPr>
      <w:r>
        <w:rPr>
          <w:noProof/>
        </w:rPr>
        <w:t xml:space="preserve">Police1, 2017. </w:t>
      </w:r>
      <w:r>
        <w:rPr>
          <w:i/>
          <w:iCs/>
          <w:noProof/>
        </w:rPr>
        <w:t xml:space="preserve">Cooper’s colors: A simple system for situational awareness. </w:t>
      </w:r>
      <w:r>
        <w:rPr>
          <w:noProof/>
        </w:rPr>
        <w:t xml:space="preserve">[Online] </w:t>
      </w:r>
      <w:r>
        <w:rPr>
          <w:noProof/>
        </w:rPr>
        <w:br/>
        <w:t xml:space="preserve">Available at: </w:t>
      </w:r>
      <w:r>
        <w:rPr>
          <w:noProof/>
          <w:u w:val="single"/>
        </w:rPr>
        <w:t>https://www.police1.com/police-trainers/articles/coopers-colors-a-simple-system-for-situational-awareness-Np1Ni2TbRj9EkGUN/#:~:text=The%20late%20Jeff%20Cooper%E2%80%99s%20%E2%80%9CColor%20Code%E2%80%9D%20has%20been,armed%20%E2%80%93%20though%20being%20arm</w:t>
      </w:r>
      <w:r>
        <w:rPr>
          <w:noProof/>
        </w:rPr>
        <w:br/>
        <w:t>[Accessed 17 05 2021].</w:t>
      </w:r>
    </w:p>
    <w:p w14:paraId="71DF926D" w14:textId="77777777" w:rsidR="00BA6450" w:rsidRDefault="00BA6450" w:rsidP="00BA6450">
      <w:pPr>
        <w:pStyle w:val="Bibliography"/>
        <w:rPr>
          <w:noProof/>
        </w:rPr>
      </w:pPr>
      <w:r>
        <w:rPr>
          <w:noProof/>
        </w:rPr>
        <w:t xml:space="preserve">Prieto, V. L., n.d. </w:t>
      </w:r>
      <w:r>
        <w:rPr>
          <w:i/>
          <w:iCs/>
          <w:noProof/>
        </w:rPr>
        <w:t xml:space="preserve">4 Reasons Why Victims Blame Themselves For Domestic Violence. </w:t>
      </w:r>
      <w:r>
        <w:rPr>
          <w:noProof/>
        </w:rPr>
        <w:t xml:space="preserve">[Online] </w:t>
      </w:r>
      <w:r>
        <w:rPr>
          <w:noProof/>
        </w:rPr>
        <w:br/>
        <w:t xml:space="preserve">Available at: </w:t>
      </w:r>
      <w:r>
        <w:rPr>
          <w:noProof/>
          <w:u w:val="single"/>
        </w:rPr>
        <w:t>https://www.vanessaprietolaw.com/4-reasons-why-victims-blame-themselves-for-domestic-violence/#:~:text=In%20others%2C%20the%20victim%20may%20actually%20blame%20themselves.,eats%20away%20at%20the%20person%E2%80%99s%20confidence%20and%20self-esteem.</w:t>
      </w:r>
      <w:r>
        <w:rPr>
          <w:noProof/>
        </w:rPr>
        <w:br/>
        <w:t>[Accessed 26 05 2021].</w:t>
      </w:r>
    </w:p>
    <w:p w14:paraId="29015A68" w14:textId="77777777" w:rsidR="00BA6450" w:rsidRDefault="00BA6450" w:rsidP="00BA6450">
      <w:pPr>
        <w:pStyle w:val="Bibliography"/>
        <w:rPr>
          <w:noProof/>
        </w:rPr>
      </w:pPr>
      <w:r>
        <w:rPr>
          <w:noProof/>
        </w:rPr>
        <w:t xml:space="preserve">Revilla, L., n.d. </w:t>
      </w:r>
      <w:r>
        <w:rPr>
          <w:i/>
          <w:iCs/>
          <w:noProof/>
        </w:rPr>
        <w:t xml:space="preserve">Our everyday life. </w:t>
      </w:r>
      <w:r>
        <w:rPr>
          <w:noProof/>
        </w:rPr>
        <w:t xml:space="preserve">[Online] </w:t>
      </w:r>
      <w:r>
        <w:rPr>
          <w:noProof/>
        </w:rPr>
        <w:br/>
        <w:t xml:space="preserve">Available at: </w:t>
      </w:r>
      <w:r>
        <w:rPr>
          <w:noProof/>
          <w:u w:val="single"/>
        </w:rPr>
        <w:t>https://oureverydaylife.com/diffuse-violent-persons-emotions-deescalate-explosive-situation-13334.html</w:t>
      </w:r>
      <w:r>
        <w:rPr>
          <w:noProof/>
        </w:rPr>
        <w:br/>
        <w:t>[Accessed 13 05 2021].</w:t>
      </w:r>
    </w:p>
    <w:p w14:paraId="33F61688" w14:textId="77777777" w:rsidR="00BA6450" w:rsidRDefault="00BA6450" w:rsidP="00BA6450">
      <w:pPr>
        <w:pStyle w:val="Bibliography"/>
        <w:rPr>
          <w:noProof/>
        </w:rPr>
      </w:pPr>
      <w:r>
        <w:rPr>
          <w:noProof/>
        </w:rPr>
        <w:t xml:space="preserve">Rightsofwomen.org.uk, n.d. </w:t>
      </w:r>
      <w:r>
        <w:rPr>
          <w:i/>
          <w:iCs/>
          <w:noProof/>
        </w:rPr>
        <w:t xml:space="preserve">A guide to the victims right to review scheme. </w:t>
      </w:r>
      <w:r>
        <w:rPr>
          <w:noProof/>
        </w:rPr>
        <w:t xml:space="preserve">[Online] </w:t>
      </w:r>
      <w:r>
        <w:rPr>
          <w:noProof/>
        </w:rPr>
        <w:br/>
        <w:t xml:space="preserve">Available at: </w:t>
      </w:r>
      <w:r>
        <w:rPr>
          <w:noProof/>
          <w:u w:val="single"/>
        </w:rPr>
        <w:t>https://rightsofwomen.org.uk/wp-content/uploads/2018/02/A-guide-to-the-victims-right-to-review-scheme.pdf</w:t>
      </w:r>
      <w:r>
        <w:rPr>
          <w:noProof/>
        </w:rPr>
        <w:br/>
        <w:t>[Accessed 25 05 2021].</w:t>
      </w:r>
    </w:p>
    <w:p w14:paraId="02CB3594" w14:textId="77777777" w:rsidR="00BA6450" w:rsidRDefault="00BA6450" w:rsidP="00BA6450">
      <w:pPr>
        <w:pStyle w:val="Bibliography"/>
        <w:rPr>
          <w:noProof/>
        </w:rPr>
      </w:pPr>
      <w:r>
        <w:rPr>
          <w:noProof/>
        </w:rPr>
        <w:t xml:space="preserve">Rios-Martinez, J. S. A. &amp;. L. C., 2014. </w:t>
      </w:r>
      <w:r>
        <w:rPr>
          <w:i/>
          <w:iCs/>
          <w:noProof/>
        </w:rPr>
        <w:t xml:space="preserve">From Proxemics Theory to Socially-Aware Navigation: A Survey. </w:t>
      </w:r>
      <w:r>
        <w:rPr>
          <w:noProof/>
        </w:rPr>
        <w:t xml:space="preserve">[Online] </w:t>
      </w:r>
      <w:r>
        <w:rPr>
          <w:noProof/>
        </w:rPr>
        <w:br/>
        <w:t xml:space="preserve">Available at: </w:t>
      </w:r>
      <w:r>
        <w:rPr>
          <w:noProof/>
          <w:u w:val="single"/>
        </w:rPr>
        <w:t>https://link-springer-com.ezproxy.uwtsd.ac.uk/article/10.1007/s12369-014-0251-1</w:t>
      </w:r>
      <w:r>
        <w:rPr>
          <w:noProof/>
        </w:rPr>
        <w:br/>
        <w:t>[Accessed 01 05 21].</w:t>
      </w:r>
    </w:p>
    <w:p w14:paraId="48D31DE5" w14:textId="77777777" w:rsidR="00BA6450" w:rsidRDefault="00BA6450" w:rsidP="00BA6450">
      <w:pPr>
        <w:pStyle w:val="Bibliography"/>
        <w:rPr>
          <w:noProof/>
        </w:rPr>
      </w:pPr>
      <w:r>
        <w:rPr>
          <w:noProof/>
        </w:rPr>
        <w:t xml:space="preserve">Rios-Martinez, J., Spalanzani, A. &amp; Laugier, C., 2014. </w:t>
      </w:r>
      <w:r>
        <w:rPr>
          <w:i/>
          <w:iCs/>
          <w:noProof/>
        </w:rPr>
        <w:t xml:space="preserve">From Proxemics Theory to Socially-Aware Navigation: A Survey. </w:t>
      </w:r>
      <w:r>
        <w:rPr>
          <w:noProof/>
        </w:rPr>
        <w:t xml:space="preserve">[Online] </w:t>
      </w:r>
      <w:r>
        <w:rPr>
          <w:noProof/>
        </w:rPr>
        <w:br/>
        <w:t xml:space="preserve">Available at: </w:t>
      </w:r>
      <w:r>
        <w:rPr>
          <w:noProof/>
          <w:u w:val="single"/>
        </w:rPr>
        <w:t>https://link-springer-com.ezproxy.uwtsd.ac.uk/article/10.1007/s12369-014-0251-1</w:t>
      </w:r>
      <w:r>
        <w:rPr>
          <w:noProof/>
        </w:rPr>
        <w:br/>
        <w:t>[Accessed 01 05 21].</w:t>
      </w:r>
    </w:p>
    <w:p w14:paraId="662EBDB2" w14:textId="77777777" w:rsidR="00BA6450" w:rsidRDefault="00BA6450" w:rsidP="00BA6450">
      <w:pPr>
        <w:pStyle w:val="Bibliography"/>
        <w:rPr>
          <w:noProof/>
        </w:rPr>
      </w:pPr>
      <w:r>
        <w:rPr>
          <w:noProof/>
        </w:rPr>
        <w:t xml:space="preserve">Smith, D., n.d. </w:t>
      </w:r>
      <w:r>
        <w:rPr>
          <w:i/>
          <w:iCs/>
          <w:noProof/>
        </w:rPr>
        <w:t xml:space="preserve">Nonverbal Communication: How Body Language &amp; Nonverbal Cues Are Key. </w:t>
      </w:r>
      <w:r>
        <w:rPr>
          <w:noProof/>
        </w:rPr>
        <w:t xml:space="preserve">[Online] </w:t>
      </w:r>
      <w:r>
        <w:rPr>
          <w:noProof/>
        </w:rPr>
        <w:br/>
        <w:t xml:space="preserve">Available at: </w:t>
      </w:r>
      <w:r>
        <w:rPr>
          <w:noProof/>
          <w:u w:val="single"/>
        </w:rPr>
        <w:t>https://www.lifesize.com/en/blog/speaking-without-words/#:~:text=What%20percentage%20of%20communication%20is%20nonverbal%3F%20There%20have.</w:t>
      </w:r>
      <w:r>
        <w:rPr>
          <w:noProof/>
        </w:rPr>
        <w:br/>
        <w:t>[Accessed 25 05 202].</w:t>
      </w:r>
    </w:p>
    <w:p w14:paraId="2A304EE6" w14:textId="77777777" w:rsidR="00BA6450" w:rsidRDefault="00BA6450" w:rsidP="00BA6450">
      <w:pPr>
        <w:pStyle w:val="Bibliography"/>
        <w:rPr>
          <w:noProof/>
        </w:rPr>
      </w:pPr>
      <w:r>
        <w:rPr>
          <w:noProof/>
        </w:rPr>
        <w:t xml:space="preserve">Stuart Miller Solicitors, n.d. </w:t>
      </w:r>
      <w:r>
        <w:rPr>
          <w:i/>
          <w:iCs/>
          <w:noProof/>
        </w:rPr>
        <w:t xml:space="preserve">How long after a crime can you be charged in the UK? Read expert advice. </w:t>
      </w:r>
      <w:r>
        <w:rPr>
          <w:noProof/>
        </w:rPr>
        <w:t xml:space="preserve">[Online] </w:t>
      </w:r>
      <w:r>
        <w:rPr>
          <w:noProof/>
        </w:rPr>
        <w:br/>
      </w:r>
      <w:r>
        <w:rPr>
          <w:noProof/>
        </w:rPr>
        <w:lastRenderedPageBreak/>
        <w:t xml:space="preserve">Available at: </w:t>
      </w:r>
      <w:r>
        <w:rPr>
          <w:noProof/>
          <w:u w:val="single"/>
        </w:rPr>
        <w:t>https://www.stuartmillersolicitors.co.uk/how-long-after-a-crime-can-you-be-charged-in-the-uk/</w:t>
      </w:r>
      <w:r>
        <w:rPr>
          <w:noProof/>
        </w:rPr>
        <w:br/>
        <w:t>[Accessed 03 06 2021].</w:t>
      </w:r>
    </w:p>
    <w:p w14:paraId="1A4FA35A" w14:textId="77777777" w:rsidR="00BA6450" w:rsidRDefault="00BA6450" w:rsidP="00BA6450">
      <w:pPr>
        <w:pStyle w:val="Bibliography"/>
        <w:rPr>
          <w:noProof/>
        </w:rPr>
      </w:pPr>
      <w:r>
        <w:rPr>
          <w:noProof/>
        </w:rPr>
        <w:t xml:space="preserve">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12 04 2020].</w:t>
      </w:r>
    </w:p>
    <w:p w14:paraId="7C3A6658" w14:textId="77777777" w:rsidR="00BA6450" w:rsidRDefault="00BA6450" w:rsidP="00BA6450">
      <w:pPr>
        <w:pStyle w:val="Bibliography"/>
        <w:rPr>
          <w:noProof/>
        </w:rPr>
      </w:pPr>
      <w:r>
        <w:rPr>
          <w:noProof/>
        </w:rPr>
        <w:t xml:space="preserve">Very well mind, 2021. </w:t>
      </w:r>
      <w:r>
        <w:rPr>
          <w:i/>
          <w:iCs/>
          <w:noProof/>
        </w:rPr>
        <w:t xml:space="preserve">What Is Resilience?. </w:t>
      </w:r>
      <w:r>
        <w:rPr>
          <w:noProof/>
        </w:rPr>
        <w:t xml:space="preserve">[Online] </w:t>
      </w:r>
      <w:r>
        <w:rPr>
          <w:noProof/>
        </w:rPr>
        <w:br/>
        <w:t xml:space="preserve">Available at: </w:t>
      </w:r>
      <w:r>
        <w:rPr>
          <w:noProof/>
          <w:u w:val="single"/>
        </w:rPr>
        <w:t>https://www.verywellmind.com/what-is-resilience-2795059</w:t>
      </w:r>
      <w:r>
        <w:rPr>
          <w:noProof/>
        </w:rPr>
        <w:br/>
        <w:t>[Accessed 21 04 2021].</w:t>
      </w:r>
    </w:p>
    <w:p w14:paraId="67753614" w14:textId="77777777" w:rsidR="00BA6450" w:rsidRDefault="00BA6450" w:rsidP="00BA6450">
      <w:pPr>
        <w:pStyle w:val="Bibliography"/>
        <w:rPr>
          <w:noProof/>
        </w:rPr>
      </w:pPr>
      <w:r>
        <w:rPr>
          <w:noProof/>
        </w:rPr>
        <w:t xml:space="preserve">Verywell Mind, n.d. </w:t>
      </w:r>
      <w:r>
        <w:rPr>
          <w:i/>
          <w:iCs/>
          <w:noProof/>
        </w:rPr>
        <w:t xml:space="preserve">Practicing Active Listening in Your Daily Conversations. </w:t>
      </w:r>
      <w:r>
        <w:rPr>
          <w:noProof/>
        </w:rPr>
        <w:t xml:space="preserve">[Online] </w:t>
      </w:r>
      <w:r>
        <w:rPr>
          <w:noProof/>
        </w:rPr>
        <w:br/>
        <w:t xml:space="preserve">Available at: </w:t>
      </w:r>
      <w:r>
        <w:rPr>
          <w:noProof/>
          <w:u w:val="single"/>
        </w:rPr>
        <w:t>https://www.verywellmind.com/what-is-active-listening-3024343</w:t>
      </w:r>
      <w:r>
        <w:rPr>
          <w:noProof/>
        </w:rPr>
        <w:br/>
        <w:t>[Accessed 24 05 2021].</w:t>
      </w:r>
    </w:p>
    <w:p w14:paraId="250CF227" w14:textId="485798CA" w:rsidR="006D4550" w:rsidRDefault="00BA6450" w:rsidP="00BA6450">
      <w:pPr>
        <w:overflowPunct/>
        <w:autoSpaceDE/>
        <w:autoSpaceDN/>
        <w:adjustRightInd/>
        <w:ind w:right="107"/>
        <w:textAlignment w:val="auto"/>
        <w:rPr>
          <w:b/>
          <w:sz w:val="24"/>
          <w:szCs w:val="24"/>
        </w:rPr>
      </w:pPr>
      <w:r>
        <w:rPr>
          <w:b/>
          <w:sz w:val="24"/>
          <w:szCs w:val="24"/>
        </w:rPr>
        <w:fldChar w:fldCharType="end"/>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05832">
          <w:headerReference w:type="even" r:id="rId22"/>
          <w:headerReference w:type="default" r:id="rId23"/>
          <w:footerReference w:type="even" r:id="rId24"/>
          <w:footerReference w:type="default" r:id="rId25"/>
          <w:headerReference w:type="first" r:id="rId26"/>
          <w:footerReference w:type="first" r:id="rId27"/>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D7BF58" w:rsidR="28A9B94D" w:rsidRDefault="28A9B94D" w:rsidP="28A9B94D">
      <w:pPr>
        <w:jc w:val="both"/>
      </w:pPr>
      <w:r w:rsidRPr="2E5ED9CE">
        <w:rPr>
          <w:rFonts w:eastAsia="Arial"/>
          <w:sz w:val="24"/>
          <w:szCs w:val="24"/>
        </w:rPr>
        <w:t xml:space="preserve">Signed:  </w:t>
      </w:r>
      <w:r w:rsidR="00BA6450">
        <w:rPr>
          <w:rFonts w:eastAsia="Arial"/>
          <w:sz w:val="24"/>
          <w:szCs w:val="24"/>
        </w:rPr>
        <w:t>Darren Mark Jones</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70170AC3" w:rsidR="28A9B94D" w:rsidRDefault="00BA6450" w:rsidP="28A9B94D">
      <w:pPr>
        <w:jc w:val="both"/>
      </w:pPr>
      <w:r>
        <w:rPr>
          <w:rFonts w:eastAsia="Arial"/>
          <w:sz w:val="24"/>
          <w:szCs w:val="24"/>
        </w:rPr>
        <w:t>Date: 16/06/2021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405832">
      <w:headerReference w:type="even" r:id="rId28"/>
      <w:headerReference w:type="default" r:id="rId29"/>
      <w:footerReference w:type="even" r:id="rId30"/>
      <w:footerReference w:type="default" r:id="rId31"/>
      <w:headerReference w:type="first" r:id="rId32"/>
      <w:footerReference w:type="first" r:id="rId33"/>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90E8E" w14:textId="49C6E3AE" w:rsidR="00405832" w:rsidRDefault="00BA6450" w:rsidP="00BA6450">
    <w:pPr>
      <w:pStyle w:val="Footer"/>
      <w:rPr>
        <w:sz w:val="17"/>
      </w:rPr>
    </w:pPr>
    <w:bookmarkStart w:id="2" w:name="TITUS1FooterEvenPages"/>
    <w:r>
      <w:rPr>
        <w:sz w:val="17"/>
      </w:rPr>
      <w:t> </w:t>
    </w:r>
  </w:p>
  <w:bookmarkEnd w:id="2"/>
  <w:p w14:paraId="5D37A292" w14:textId="3DC03F56" w:rsidR="00405832" w:rsidRDefault="00405832" w:rsidP="00405832">
    <w:pPr>
      <w:pStyle w:val="Footer"/>
      <w:jc w:val="right"/>
    </w:pPr>
    <w:r>
      <w:fldChar w:fldCharType="begin"/>
    </w:r>
    <w:r>
      <w:instrText xml:space="preserve"> PAGE   \* MERGEFORMAT </w:instrText>
    </w:r>
    <w:r>
      <w:fldChar w:fldCharType="separate"/>
    </w:r>
    <w:r w:rsidR="00BA6450">
      <w:rPr>
        <w:noProof/>
      </w:rPr>
      <w:t>22</w:t>
    </w:r>
    <w:r>
      <w:rPr>
        <w:noProof/>
      </w:rPr>
      <w:fldChar w:fldCharType="end"/>
    </w:r>
  </w:p>
  <w:p w14:paraId="3A64A16E" w14:textId="77777777" w:rsidR="00405832" w:rsidRPr="00BB5EAA" w:rsidRDefault="00405832" w:rsidP="00405832">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533DA" w14:textId="6A02290B" w:rsidR="00405832" w:rsidRDefault="00BA6450" w:rsidP="00BA6450">
    <w:pPr>
      <w:pStyle w:val="Footer"/>
      <w:rPr>
        <w:sz w:val="17"/>
      </w:rPr>
    </w:pPr>
    <w:bookmarkStart w:id="3" w:name="TITUS1FooterPrimary"/>
    <w:r>
      <w:rPr>
        <w:sz w:val="17"/>
      </w:rPr>
      <w:t> </w:t>
    </w:r>
  </w:p>
  <w:bookmarkEnd w:id="3"/>
  <w:p w14:paraId="50521BFA" w14:textId="22672D89" w:rsidR="009927A1" w:rsidRDefault="009927A1">
    <w:pPr>
      <w:pStyle w:val="Footer"/>
      <w:jc w:val="right"/>
    </w:pPr>
    <w:r>
      <w:fldChar w:fldCharType="begin"/>
    </w:r>
    <w:r>
      <w:instrText xml:space="preserve"> PAGE   \* MERGEFORMAT </w:instrText>
    </w:r>
    <w:r>
      <w:fldChar w:fldCharType="separate"/>
    </w:r>
    <w:r w:rsidR="00BA6450">
      <w:rPr>
        <w:noProof/>
      </w:rPr>
      <w:t>23</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89C7B" w14:textId="0692EE06" w:rsidR="00405832" w:rsidRDefault="00BA6450" w:rsidP="00BA6450">
    <w:pPr>
      <w:pStyle w:val="Footer"/>
      <w:rPr>
        <w:sz w:val="17"/>
      </w:rPr>
    </w:pPr>
    <w:bookmarkStart w:id="5" w:name="TITUS1FooterFirstPage"/>
    <w:r>
      <w:rPr>
        <w:sz w:val="17"/>
      </w:rPr>
      <w:t> </w:t>
    </w:r>
  </w:p>
  <w:bookmarkEnd w:id="5"/>
  <w:p w14:paraId="26B30670" w14:textId="106E00A6" w:rsidR="00405832" w:rsidRDefault="00405832" w:rsidP="00405832">
    <w:pPr>
      <w:pStyle w:val="Footer"/>
      <w:jc w:val="right"/>
    </w:pPr>
    <w:r>
      <w:fldChar w:fldCharType="begin"/>
    </w:r>
    <w:r>
      <w:instrText xml:space="preserve"> PAGE   \* MERGEFORMAT </w:instrText>
    </w:r>
    <w:r>
      <w:fldChar w:fldCharType="separate"/>
    </w:r>
    <w:r w:rsidR="00BA6450">
      <w:rPr>
        <w:noProof/>
      </w:rPr>
      <w:t>1</w:t>
    </w:r>
    <w:r>
      <w:rPr>
        <w:noProof/>
      </w:rPr>
      <w:fldChar w:fldCharType="end"/>
    </w:r>
  </w:p>
  <w:p w14:paraId="3D0AB9C0" w14:textId="77777777" w:rsidR="00405832" w:rsidRPr="00BB5EAA" w:rsidRDefault="00405832" w:rsidP="00405832">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7DF78" w14:textId="16956A44" w:rsidR="00405832" w:rsidRDefault="00BA6450" w:rsidP="00BA6450">
    <w:pPr>
      <w:pStyle w:val="Footer"/>
      <w:rPr>
        <w:sz w:val="17"/>
      </w:rPr>
    </w:pPr>
    <w:bookmarkStart w:id="9" w:name="TITUS2FooterEvenPages"/>
    <w:r>
      <w:rPr>
        <w:sz w:val="17"/>
      </w:rPr>
      <w:t> </w:t>
    </w:r>
  </w:p>
  <w:bookmarkEnd w:id="9"/>
  <w:p w14:paraId="4FE93ECD" w14:textId="77777777" w:rsidR="00405832" w:rsidRDefault="00405832" w:rsidP="00405832">
    <w:pPr>
      <w:pStyle w:val="Footer"/>
      <w:jc w:val="right"/>
    </w:pPr>
  </w:p>
  <w:p w14:paraId="37D4C21B" w14:textId="208F5D76" w:rsidR="00405832" w:rsidRDefault="00405832" w:rsidP="00405832">
    <w:pPr>
      <w:pStyle w:val="Footer"/>
      <w:jc w:val="right"/>
    </w:pPr>
    <w:r>
      <w:fldChar w:fldCharType="begin"/>
    </w:r>
    <w:r>
      <w:instrText xml:space="preserve"> PAGE   \* MERGEFORMAT </w:instrText>
    </w:r>
    <w:r>
      <w:fldChar w:fldCharType="separate"/>
    </w:r>
    <w:r w:rsidR="00BA6450">
      <w:rPr>
        <w:noProof/>
      </w:rPr>
      <w:t>26</w:t>
    </w:r>
    <w:r>
      <w:rPr>
        <w:noProof/>
      </w:rPr>
      <w:fldChar w:fldCharType="end"/>
    </w:r>
  </w:p>
  <w:p w14:paraId="78275288" w14:textId="77777777" w:rsidR="00405832" w:rsidRPr="00BB5EAA" w:rsidRDefault="00405832" w:rsidP="00405832">
    <w:pPr>
      <w:pStyle w:val="Footer"/>
      <w:ind w:right="360"/>
      <w:jc w:val="center"/>
    </w:pPr>
  </w:p>
  <w:p w14:paraId="17962B9D" w14:textId="77777777" w:rsidR="00405832" w:rsidRDefault="0040583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1522B" w14:textId="03F535FA" w:rsidR="00405832" w:rsidRDefault="00BA6450" w:rsidP="00BA6450">
    <w:pPr>
      <w:pStyle w:val="Footer"/>
      <w:rPr>
        <w:sz w:val="17"/>
      </w:rPr>
    </w:pPr>
    <w:bookmarkStart w:id="10" w:name="TITUS2FooterPrimary"/>
    <w:r>
      <w:rPr>
        <w:sz w:val="17"/>
      </w:rPr>
      <w:t> </w:t>
    </w:r>
  </w:p>
  <w:bookmarkEnd w:id="10"/>
  <w:p w14:paraId="4B087050" w14:textId="77777777" w:rsidR="00405832" w:rsidRDefault="00405832">
    <w:pPr>
      <w:pStyle w:val="Footer"/>
      <w:jc w:val="right"/>
    </w:pPr>
  </w:p>
  <w:p w14:paraId="29B9E822" w14:textId="1AFE46E6" w:rsidR="00405832" w:rsidRDefault="00405832">
    <w:pPr>
      <w:pStyle w:val="Footer"/>
      <w:jc w:val="right"/>
    </w:pPr>
    <w:r>
      <w:fldChar w:fldCharType="begin"/>
    </w:r>
    <w:r>
      <w:instrText xml:space="preserve"> PAGE   \* MERGEFORMAT </w:instrText>
    </w:r>
    <w:r>
      <w:fldChar w:fldCharType="separate"/>
    </w:r>
    <w:r w:rsidR="00BA6450">
      <w:rPr>
        <w:noProof/>
      </w:rPr>
      <w:t>27</w:t>
    </w:r>
    <w:r>
      <w:rPr>
        <w:noProof/>
      </w:rPr>
      <w:fldChar w:fldCharType="end"/>
    </w:r>
  </w:p>
  <w:p w14:paraId="5C0B26C6" w14:textId="77777777" w:rsidR="00405832" w:rsidRPr="00BB5EAA" w:rsidRDefault="0040583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3E73A" w14:textId="1DB2043E" w:rsidR="00405832" w:rsidRDefault="00BA6450" w:rsidP="00BA6450">
    <w:pPr>
      <w:pStyle w:val="Footer"/>
      <w:rPr>
        <w:sz w:val="17"/>
      </w:rPr>
    </w:pPr>
    <w:bookmarkStart w:id="12" w:name="TITUS2FooterFirstPage"/>
    <w:r>
      <w:rPr>
        <w:sz w:val="17"/>
      </w:rPr>
      <w:t> </w:t>
    </w:r>
  </w:p>
  <w:bookmarkEnd w:id="12"/>
  <w:p w14:paraId="251E9FA0" w14:textId="77777777" w:rsidR="00405832" w:rsidRDefault="00405832" w:rsidP="00405832">
    <w:pPr>
      <w:pStyle w:val="Footer"/>
      <w:jc w:val="right"/>
    </w:pPr>
  </w:p>
  <w:p w14:paraId="1E7A94B5" w14:textId="0EC1329B" w:rsidR="00405832" w:rsidRDefault="00405832" w:rsidP="00405832">
    <w:pPr>
      <w:pStyle w:val="Footer"/>
      <w:jc w:val="right"/>
    </w:pPr>
    <w:r>
      <w:fldChar w:fldCharType="begin"/>
    </w:r>
    <w:r>
      <w:instrText xml:space="preserve"> PAGE   \* MERGEFORMAT </w:instrText>
    </w:r>
    <w:r>
      <w:fldChar w:fldCharType="separate"/>
    </w:r>
    <w:r w:rsidR="00BA6450">
      <w:rPr>
        <w:noProof/>
      </w:rPr>
      <w:t>24</w:t>
    </w:r>
    <w:r>
      <w:rPr>
        <w:noProof/>
      </w:rPr>
      <w:fldChar w:fldCharType="end"/>
    </w:r>
  </w:p>
  <w:p w14:paraId="5FA7A829" w14:textId="77777777" w:rsidR="00405832" w:rsidRPr="00BB5EAA" w:rsidRDefault="00405832" w:rsidP="00405832">
    <w:pPr>
      <w:pStyle w:val="Footer"/>
      <w:ind w:right="360"/>
      <w:jc w:val="center"/>
    </w:pPr>
  </w:p>
  <w:p w14:paraId="07A284E2" w14:textId="77777777" w:rsidR="00405832" w:rsidRDefault="0040583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F88B5" w14:textId="137B9502" w:rsidR="00405832" w:rsidRDefault="00BA6450" w:rsidP="00BA6450">
    <w:pPr>
      <w:pStyle w:val="Footer"/>
      <w:rPr>
        <w:sz w:val="17"/>
      </w:rPr>
    </w:pPr>
    <w:bookmarkStart w:id="15" w:name="TITUS3FooterEvenPages"/>
    <w:r>
      <w:rPr>
        <w:sz w:val="17"/>
      </w:rPr>
      <w:t> </w:t>
    </w:r>
  </w:p>
  <w:bookmarkEnd w:id="15"/>
  <w:p w14:paraId="729AD0D6" w14:textId="77777777" w:rsidR="00405832" w:rsidRDefault="00405832" w:rsidP="00405832">
    <w:pPr>
      <w:pStyle w:val="Footer"/>
      <w:jc w:val="right"/>
    </w:pPr>
  </w:p>
  <w:p w14:paraId="1F9C401A" w14:textId="77777777" w:rsidR="00405832" w:rsidRDefault="00405832" w:rsidP="00405832">
    <w:pPr>
      <w:pStyle w:val="Footer"/>
      <w:jc w:val="right"/>
    </w:pPr>
    <w:r>
      <w:fldChar w:fldCharType="begin"/>
    </w:r>
    <w:r>
      <w:instrText xml:space="preserve"> PAGE   \* MERGEFORMAT </w:instrText>
    </w:r>
    <w:r>
      <w:fldChar w:fldCharType="separate"/>
    </w:r>
    <w:r>
      <w:rPr>
        <w:noProof/>
      </w:rPr>
      <w:t>10</w:t>
    </w:r>
    <w:r>
      <w:rPr>
        <w:noProof/>
      </w:rPr>
      <w:fldChar w:fldCharType="end"/>
    </w:r>
  </w:p>
  <w:p w14:paraId="4853EFB3" w14:textId="77777777" w:rsidR="00405832" w:rsidRPr="00BB5EAA" w:rsidRDefault="00405832" w:rsidP="00405832">
    <w:pPr>
      <w:pStyle w:val="Footer"/>
      <w:ind w:right="360"/>
      <w:jc w:val="center"/>
    </w:pPr>
  </w:p>
  <w:p w14:paraId="571F8017" w14:textId="77777777" w:rsidR="00405832" w:rsidRDefault="0040583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737A" w14:textId="30F202F1" w:rsidR="00405832" w:rsidRDefault="00BA6450" w:rsidP="00BA6450">
    <w:pPr>
      <w:pStyle w:val="Footer"/>
      <w:rPr>
        <w:sz w:val="17"/>
      </w:rPr>
    </w:pPr>
    <w:bookmarkStart w:id="16" w:name="TITUS3FooterPrimary"/>
    <w:r>
      <w:rPr>
        <w:sz w:val="17"/>
      </w:rPr>
      <w:t> </w:t>
    </w:r>
  </w:p>
  <w:bookmarkEnd w:id="16"/>
  <w:p w14:paraId="13EE3041" w14:textId="77777777" w:rsidR="00405832" w:rsidRDefault="00405832">
    <w:pPr>
      <w:pStyle w:val="Footer"/>
      <w:jc w:val="right"/>
    </w:pPr>
  </w:p>
  <w:p w14:paraId="6D0E06C1" w14:textId="77777777" w:rsidR="00405832" w:rsidRDefault="00405832">
    <w:pPr>
      <w:pStyle w:val="Footer"/>
      <w:jc w:val="right"/>
    </w:pPr>
    <w:r>
      <w:fldChar w:fldCharType="begin"/>
    </w:r>
    <w:r>
      <w:instrText xml:space="preserve"> PAGE   \* MERGEFORMAT </w:instrText>
    </w:r>
    <w:r>
      <w:fldChar w:fldCharType="separate"/>
    </w:r>
    <w:r>
      <w:rPr>
        <w:noProof/>
      </w:rPr>
      <w:t>9</w:t>
    </w:r>
    <w:r>
      <w:rPr>
        <w:noProof/>
      </w:rPr>
      <w:fldChar w:fldCharType="end"/>
    </w:r>
  </w:p>
  <w:p w14:paraId="4E2608A2" w14:textId="77777777" w:rsidR="00405832" w:rsidRPr="00BB5EAA" w:rsidRDefault="0040583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D01D6" w14:textId="0DD0DB6B" w:rsidR="00405832" w:rsidRDefault="00BA6450" w:rsidP="00BA6450">
    <w:pPr>
      <w:pStyle w:val="Footer"/>
      <w:rPr>
        <w:sz w:val="17"/>
      </w:rPr>
    </w:pPr>
    <w:bookmarkStart w:id="18" w:name="TITUS3FooterFirstPage"/>
    <w:r>
      <w:rPr>
        <w:sz w:val="17"/>
      </w:rPr>
      <w:t> </w:t>
    </w:r>
  </w:p>
  <w:bookmarkEnd w:id="18"/>
  <w:p w14:paraId="232507CD" w14:textId="77777777" w:rsidR="00405832" w:rsidRDefault="00405832" w:rsidP="00405832">
    <w:pPr>
      <w:pStyle w:val="Footer"/>
      <w:jc w:val="right"/>
    </w:pPr>
  </w:p>
  <w:p w14:paraId="52EC5E9C" w14:textId="4A48A09C" w:rsidR="00405832" w:rsidRDefault="00405832" w:rsidP="00405832">
    <w:pPr>
      <w:pStyle w:val="Footer"/>
      <w:jc w:val="right"/>
    </w:pPr>
    <w:r>
      <w:fldChar w:fldCharType="begin"/>
    </w:r>
    <w:r>
      <w:instrText xml:space="preserve"> PAGE   \* MERGEFORMAT </w:instrText>
    </w:r>
    <w:r>
      <w:fldChar w:fldCharType="separate"/>
    </w:r>
    <w:r w:rsidR="00BA6450">
      <w:rPr>
        <w:noProof/>
      </w:rPr>
      <w:t>30</w:t>
    </w:r>
    <w:r>
      <w:rPr>
        <w:noProof/>
      </w:rPr>
      <w:fldChar w:fldCharType="end"/>
    </w:r>
  </w:p>
  <w:p w14:paraId="50F667C7" w14:textId="77777777" w:rsidR="00405832" w:rsidRPr="00BB5EAA" w:rsidRDefault="00405832" w:rsidP="00405832">
    <w:pPr>
      <w:pStyle w:val="Footer"/>
      <w:ind w:right="360"/>
      <w:jc w:val="center"/>
    </w:pPr>
  </w:p>
  <w:p w14:paraId="3A18648C" w14:textId="77777777" w:rsidR="00405832" w:rsidRDefault="00405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5AB28" w14:textId="3C922350" w:rsidR="00F4401C" w:rsidRDefault="00BA6450" w:rsidP="00BA6450">
    <w:pPr>
      <w:pStyle w:val="Header"/>
      <w:rPr>
        <w:sz w:val="17"/>
      </w:rPr>
    </w:pPr>
    <w:bookmarkStart w:id="0" w:name="TITUS1HeaderEvenPages"/>
    <w:r>
      <w:rPr>
        <w:sz w:val="17"/>
      </w:rPr>
      <w:t> </w:t>
    </w:r>
  </w:p>
  <w:bookmarkEnd w:id="0"/>
  <w:p w14:paraId="79CA5238" w14:textId="77777777" w:rsidR="00F4401C" w:rsidRDefault="00F4401C" w:rsidP="00F4401C">
    <w:pPr>
      <w:pStyle w:val="Header"/>
    </w:pPr>
  </w:p>
  <w:p w14:paraId="0F5C17A3" w14:textId="77777777" w:rsidR="00405832" w:rsidRDefault="004058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3B76C892" w:rsidR="00792181" w:rsidRDefault="00BA6450" w:rsidP="00BA6450">
    <w:pPr>
      <w:pStyle w:val="Header"/>
      <w:rPr>
        <w:sz w:val="17"/>
      </w:rPr>
    </w:pPr>
    <w:bookmarkStart w:id="1" w:name="TITUS1HeaderPrimary"/>
    <w:r>
      <w:rPr>
        <w:sz w:val="17"/>
      </w:rPr>
      <w:t> </w:t>
    </w:r>
  </w:p>
  <w:bookmarkEnd w:id="1"/>
  <w:p w14:paraId="1194D5B2" w14:textId="77777777" w:rsidR="00405832" w:rsidRDefault="004058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38E8912" w:rsidR="00792181" w:rsidRDefault="00BA6450" w:rsidP="00BA6450">
    <w:pPr>
      <w:pStyle w:val="Header"/>
      <w:rPr>
        <w:sz w:val="17"/>
      </w:rPr>
    </w:pPr>
    <w:bookmarkStart w:id="4" w:name="TITUS1HeaderFirstPage"/>
    <w:r>
      <w:rPr>
        <w:sz w:val="17"/>
      </w:rPr>
      <w:t> </w:t>
    </w:r>
  </w:p>
  <w:bookmarkEnd w:id="4"/>
  <w:p w14:paraId="5E65D011" w14:textId="77777777" w:rsidR="00405832" w:rsidRDefault="0040583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BBD01" w14:textId="2D63F88D" w:rsidR="00405832" w:rsidRDefault="00BA6450" w:rsidP="00BA6450">
    <w:pPr>
      <w:pStyle w:val="Header"/>
      <w:rPr>
        <w:sz w:val="17"/>
      </w:rPr>
    </w:pPr>
    <w:bookmarkStart w:id="7" w:name="TITUS2HeaderEvenPages"/>
    <w:r>
      <w:rPr>
        <w:sz w:val="17"/>
      </w:rPr>
      <w:t> </w:t>
    </w:r>
  </w:p>
  <w:bookmarkEnd w:id="7"/>
  <w:p w14:paraId="42D6233C" w14:textId="77777777" w:rsidR="00405832" w:rsidRDefault="00405832" w:rsidP="00405832">
    <w:pPr>
      <w:pStyle w:val="Header"/>
    </w:pPr>
  </w:p>
  <w:p w14:paraId="07764A0F" w14:textId="77777777" w:rsidR="00405832" w:rsidRDefault="004058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5AA33" w14:textId="2CFBCE4A" w:rsidR="00405832" w:rsidRDefault="00BA6450" w:rsidP="00BA6450">
    <w:pPr>
      <w:pStyle w:val="Header"/>
      <w:rPr>
        <w:sz w:val="17"/>
      </w:rPr>
    </w:pPr>
    <w:bookmarkStart w:id="8" w:name="TITUS2HeaderPrimary"/>
    <w:r>
      <w:rPr>
        <w:sz w:val="17"/>
      </w:rPr>
      <w:t> </w:t>
    </w:r>
  </w:p>
  <w:bookmarkEnd w:id="8"/>
  <w:p w14:paraId="168AA003" w14:textId="77777777" w:rsidR="00405832" w:rsidRDefault="0040583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1C559" w14:textId="5B3EC9C2" w:rsidR="00405832" w:rsidRDefault="00BA6450" w:rsidP="00BA6450">
    <w:pPr>
      <w:pStyle w:val="Header"/>
      <w:rPr>
        <w:sz w:val="17"/>
      </w:rPr>
    </w:pPr>
    <w:bookmarkStart w:id="11" w:name="TITUS2HeaderFirstPage"/>
    <w:r>
      <w:rPr>
        <w:sz w:val="17"/>
      </w:rPr>
      <w:t> </w:t>
    </w:r>
  </w:p>
  <w:bookmarkEnd w:id="11"/>
  <w:p w14:paraId="5E41BD08" w14:textId="77777777" w:rsidR="00405832" w:rsidRDefault="00405832" w:rsidP="00405832">
    <w:pPr>
      <w:pStyle w:val="Header"/>
    </w:pPr>
  </w:p>
  <w:p w14:paraId="5D95B3BB" w14:textId="77777777" w:rsidR="00405832" w:rsidRDefault="0040583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79F9D" w14:textId="41D83F24" w:rsidR="00405832" w:rsidRDefault="00BA6450" w:rsidP="00BA6450">
    <w:pPr>
      <w:pStyle w:val="Header"/>
      <w:rPr>
        <w:sz w:val="17"/>
      </w:rPr>
    </w:pPr>
    <w:bookmarkStart w:id="13" w:name="TITUS3HeaderEvenPages"/>
    <w:r>
      <w:rPr>
        <w:sz w:val="17"/>
      </w:rPr>
      <w:t> </w:t>
    </w:r>
  </w:p>
  <w:bookmarkEnd w:id="13"/>
  <w:p w14:paraId="066C15DB" w14:textId="77777777" w:rsidR="00405832" w:rsidRDefault="00405832" w:rsidP="00405832">
    <w:pPr>
      <w:pStyle w:val="Header"/>
    </w:pPr>
  </w:p>
  <w:p w14:paraId="72C323B9" w14:textId="77777777" w:rsidR="00405832" w:rsidRDefault="0040583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1425F" w14:textId="77AB0E64" w:rsidR="00405832" w:rsidRDefault="00BA6450" w:rsidP="00BA6450">
    <w:pPr>
      <w:pStyle w:val="Header"/>
      <w:rPr>
        <w:sz w:val="17"/>
      </w:rPr>
    </w:pPr>
    <w:bookmarkStart w:id="14" w:name="TITUS3HeaderPrimary"/>
    <w:r>
      <w:rPr>
        <w:sz w:val="17"/>
      </w:rPr>
      <w:t> </w:t>
    </w:r>
  </w:p>
  <w:bookmarkEnd w:id="14"/>
  <w:p w14:paraId="0D64E522" w14:textId="77777777" w:rsidR="00405832" w:rsidRDefault="0040583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12DA4" w14:textId="2428D267" w:rsidR="00405832" w:rsidRDefault="00BA6450" w:rsidP="00BA6450">
    <w:pPr>
      <w:pStyle w:val="Header"/>
      <w:rPr>
        <w:sz w:val="17"/>
      </w:rPr>
    </w:pPr>
    <w:bookmarkStart w:id="17" w:name="TITUS3HeaderFirstPage"/>
    <w:r>
      <w:rPr>
        <w:sz w:val="17"/>
      </w:rPr>
      <w:t> </w:t>
    </w:r>
  </w:p>
  <w:bookmarkEnd w:id="17"/>
  <w:p w14:paraId="3C208B0C" w14:textId="77777777" w:rsidR="00405832" w:rsidRDefault="00405832" w:rsidP="00405832">
    <w:pPr>
      <w:pStyle w:val="Header"/>
    </w:pPr>
  </w:p>
  <w:p w14:paraId="2BA2BCE1" w14:textId="77777777" w:rsidR="00405832" w:rsidRDefault="00405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B96"/>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5832"/>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3763"/>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1410"/>
    <w:rsid w:val="005D3F07"/>
    <w:rsid w:val="005D6686"/>
    <w:rsid w:val="005E13EA"/>
    <w:rsid w:val="00605A87"/>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6450"/>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1EF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62D7"/>
    <w:rsid w:val="00CD5D3F"/>
    <w:rsid w:val="00CF3DB3"/>
    <w:rsid w:val="00D04E1C"/>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01C"/>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080B96"/>
    <w:rPr>
      <w:b/>
      <w:bCs/>
    </w:rPr>
  </w:style>
  <w:style w:type="paragraph" w:styleId="Bibliography">
    <w:name w:val="Bibliography"/>
    <w:basedOn w:val="Normal"/>
    <w:next w:val="Normal"/>
    <w:uiPriority w:val="37"/>
    <w:unhideWhenUsed/>
    <w:rsid w:val="00BA6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55242">
      <w:bodyDiv w:val="1"/>
      <w:marLeft w:val="0"/>
      <w:marRight w:val="0"/>
      <w:marTop w:val="0"/>
      <w:marBottom w:val="0"/>
      <w:divBdr>
        <w:top w:val="none" w:sz="0" w:space="0" w:color="auto"/>
        <w:left w:val="none" w:sz="0" w:space="0" w:color="auto"/>
        <w:bottom w:val="none" w:sz="0" w:space="0" w:color="auto"/>
        <w:right w:val="none" w:sz="0" w:space="0" w:color="auto"/>
      </w:divBdr>
    </w:div>
    <w:div w:id="296841651">
      <w:bodyDiv w:val="1"/>
      <w:marLeft w:val="0"/>
      <w:marRight w:val="0"/>
      <w:marTop w:val="0"/>
      <w:marBottom w:val="0"/>
      <w:divBdr>
        <w:top w:val="none" w:sz="0" w:space="0" w:color="auto"/>
        <w:left w:val="none" w:sz="0" w:space="0" w:color="auto"/>
        <w:bottom w:val="none" w:sz="0" w:space="0" w:color="auto"/>
        <w:right w:val="none" w:sz="0" w:space="0" w:color="auto"/>
      </w:divBdr>
    </w:div>
    <w:div w:id="334500785">
      <w:bodyDiv w:val="1"/>
      <w:marLeft w:val="0"/>
      <w:marRight w:val="0"/>
      <w:marTop w:val="0"/>
      <w:marBottom w:val="0"/>
      <w:divBdr>
        <w:top w:val="none" w:sz="0" w:space="0" w:color="auto"/>
        <w:left w:val="none" w:sz="0" w:space="0" w:color="auto"/>
        <w:bottom w:val="none" w:sz="0" w:space="0" w:color="auto"/>
        <w:right w:val="none" w:sz="0" w:space="0" w:color="auto"/>
      </w:divBdr>
    </w:div>
    <w:div w:id="344551754">
      <w:bodyDiv w:val="1"/>
      <w:marLeft w:val="0"/>
      <w:marRight w:val="0"/>
      <w:marTop w:val="0"/>
      <w:marBottom w:val="0"/>
      <w:divBdr>
        <w:top w:val="none" w:sz="0" w:space="0" w:color="auto"/>
        <w:left w:val="none" w:sz="0" w:space="0" w:color="auto"/>
        <w:bottom w:val="none" w:sz="0" w:space="0" w:color="auto"/>
        <w:right w:val="none" w:sz="0" w:space="0" w:color="auto"/>
      </w:divBdr>
    </w:div>
    <w:div w:id="385418199">
      <w:bodyDiv w:val="1"/>
      <w:marLeft w:val="0"/>
      <w:marRight w:val="0"/>
      <w:marTop w:val="0"/>
      <w:marBottom w:val="0"/>
      <w:divBdr>
        <w:top w:val="none" w:sz="0" w:space="0" w:color="auto"/>
        <w:left w:val="none" w:sz="0" w:space="0" w:color="auto"/>
        <w:bottom w:val="none" w:sz="0" w:space="0" w:color="auto"/>
        <w:right w:val="none" w:sz="0" w:space="0" w:color="auto"/>
      </w:divBdr>
    </w:div>
    <w:div w:id="408772599">
      <w:bodyDiv w:val="1"/>
      <w:marLeft w:val="0"/>
      <w:marRight w:val="0"/>
      <w:marTop w:val="0"/>
      <w:marBottom w:val="0"/>
      <w:divBdr>
        <w:top w:val="none" w:sz="0" w:space="0" w:color="auto"/>
        <w:left w:val="none" w:sz="0" w:space="0" w:color="auto"/>
        <w:bottom w:val="none" w:sz="0" w:space="0" w:color="auto"/>
        <w:right w:val="none" w:sz="0" w:space="0" w:color="auto"/>
      </w:divBdr>
    </w:div>
    <w:div w:id="421075211">
      <w:bodyDiv w:val="1"/>
      <w:marLeft w:val="0"/>
      <w:marRight w:val="0"/>
      <w:marTop w:val="0"/>
      <w:marBottom w:val="0"/>
      <w:divBdr>
        <w:top w:val="none" w:sz="0" w:space="0" w:color="auto"/>
        <w:left w:val="none" w:sz="0" w:space="0" w:color="auto"/>
        <w:bottom w:val="none" w:sz="0" w:space="0" w:color="auto"/>
        <w:right w:val="none" w:sz="0" w:space="0" w:color="auto"/>
      </w:divBdr>
    </w:div>
    <w:div w:id="493302782">
      <w:bodyDiv w:val="1"/>
      <w:marLeft w:val="0"/>
      <w:marRight w:val="0"/>
      <w:marTop w:val="0"/>
      <w:marBottom w:val="0"/>
      <w:divBdr>
        <w:top w:val="none" w:sz="0" w:space="0" w:color="auto"/>
        <w:left w:val="none" w:sz="0" w:space="0" w:color="auto"/>
        <w:bottom w:val="none" w:sz="0" w:space="0" w:color="auto"/>
        <w:right w:val="none" w:sz="0" w:space="0" w:color="auto"/>
      </w:divBdr>
    </w:div>
    <w:div w:id="552815891">
      <w:bodyDiv w:val="1"/>
      <w:marLeft w:val="0"/>
      <w:marRight w:val="0"/>
      <w:marTop w:val="0"/>
      <w:marBottom w:val="0"/>
      <w:divBdr>
        <w:top w:val="none" w:sz="0" w:space="0" w:color="auto"/>
        <w:left w:val="none" w:sz="0" w:space="0" w:color="auto"/>
        <w:bottom w:val="none" w:sz="0" w:space="0" w:color="auto"/>
        <w:right w:val="none" w:sz="0" w:space="0" w:color="auto"/>
      </w:divBdr>
    </w:div>
    <w:div w:id="577908075">
      <w:bodyDiv w:val="1"/>
      <w:marLeft w:val="0"/>
      <w:marRight w:val="0"/>
      <w:marTop w:val="0"/>
      <w:marBottom w:val="0"/>
      <w:divBdr>
        <w:top w:val="none" w:sz="0" w:space="0" w:color="auto"/>
        <w:left w:val="none" w:sz="0" w:space="0" w:color="auto"/>
        <w:bottom w:val="none" w:sz="0" w:space="0" w:color="auto"/>
        <w:right w:val="none" w:sz="0" w:space="0" w:color="auto"/>
      </w:divBdr>
    </w:div>
    <w:div w:id="631137099">
      <w:bodyDiv w:val="1"/>
      <w:marLeft w:val="0"/>
      <w:marRight w:val="0"/>
      <w:marTop w:val="0"/>
      <w:marBottom w:val="0"/>
      <w:divBdr>
        <w:top w:val="none" w:sz="0" w:space="0" w:color="auto"/>
        <w:left w:val="none" w:sz="0" w:space="0" w:color="auto"/>
        <w:bottom w:val="none" w:sz="0" w:space="0" w:color="auto"/>
        <w:right w:val="none" w:sz="0" w:space="0" w:color="auto"/>
      </w:divBdr>
    </w:div>
    <w:div w:id="744692769">
      <w:bodyDiv w:val="1"/>
      <w:marLeft w:val="0"/>
      <w:marRight w:val="0"/>
      <w:marTop w:val="0"/>
      <w:marBottom w:val="0"/>
      <w:divBdr>
        <w:top w:val="none" w:sz="0" w:space="0" w:color="auto"/>
        <w:left w:val="none" w:sz="0" w:space="0" w:color="auto"/>
        <w:bottom w:val="none" w:sz="0" w:space="0" w:color="auto"/>
        <w:right w:val="none" w:sz="0" w:space="0" w:color="auto"/>
      </w:divBdr>
    </w:div>
    <w:div w:id="758453217">
      <w:bodyDiv w:val="1"/>
      <w:marLeft w:val="0"/>
      <w:marRight w:val="0"/>
      <w:marTop w:val="0"/>
      <w:marBottom w:val="0"/>
      <w:divBdr>
        <w:top w:val="none" w:sz="0" w:space="0" w:color="auto"/>
        <w:left w:val="none" w:sz="0" w:space="0" w:color="auto"/>
        <w:bottom w:val="none" w:sz="0" w:space="0" w:color="auto"/>
        <w:right w:val="none" w:sz="0" w:space="0" w:color="auto"/>
      </w:divBdr>
    </w:div>
    <w:div w:id="810368506">
      <w:bodyDiv w:val="1"/>
      <w:marLeft w:val="0"/>
      <w:marRight w:val="0"/>
      <w:marTop w:val="0"/>
      <w:marBottom w:val="0"/>
      <w:divBdr>
        <w:top w:val="none" w:sz="0" w:space="0" w:color="auto"/>
        <w:left w:val="none" w:sz="0" w:space="0" w:color="auto"/>
        <w:bottom w:val="none" w:sz="0" w:space="0" w:color="auto"/>
        <w:right w:val="none" w:sz="0" w:space="0" w:color="auto"/>
      </w:divBdr>
    </w:div>
    <w:div w:id="1100024766">
      <w:bodyDiv w:val="1"/>
      <w:marLeft w:val="0"/>
      <w:marRight w:val="0"/>
      <w:marTop w:val="0"/>
      <w:marBottom w:val="0"/>
      <w:divBdr>
        <w:top w:val="none" w:sz="0" w:space="0" w:color="auto"/>
        <w:left w:val="none" w:sz="0" w:space="0" w:color="auto"/>
        <w:bottom w:val="none" w:sz="0" w:space="0" w:color="auto"/>
        <w:right w:val="none" w:sz="0" w:space="0" w:color="auto"/>
      </w:divBdr>
    </w:div>
    <w:div w:id="111228334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820818">
      <w:bodyDiv w:val="1"/>
      <w:marLeft w:val="0"/>
      <w:marRight w:val="0"/>
      <w:marTop w:val="0"/>
      <w:marBottom w:val="0"/>
      <w:divBdr>
        <w:top w:val="none" w:sz="0" w:space="0" w:color="auto"/>
        <w:left w:val="none" w:sz="0" w:space="0" w:color="auto"/>
        <w:bottom w:val="none" w:sz="0" w:space="0" w:color="auto"/>
        <w:right w:val="none" w:sz="0" w:space="0" w:color="auto"/>
      </w:divBdr>
    </w:div>
    <w:div w:id="1221594060">
      <w:bodyDiv w:val="1"/>
      <w:marLeft w:val="0"/>
      <w:marRight w:val="0"/>
      <w:marTop w:val="0"/>
      <w:marBottom w:val="0"/>
      <w:divBdr>
        <w:top w:val="none" w:sz="0" w:space="0" w:color="auto"/>
        <w:left w:val="none" w:sz="0" w:space="0" w:color="auto"/>
        <w:bottom w:val="none" w:sz="0" w:space="0" w:color="auto"/>
        <w:right w:val="none" w:sz="0" w:space="0" w:color="auto"/>
      </w:divBdr>
    </w:div>
    <w:div w:id="1283423072">
      <w:bodyDiv w:val="1"/>
      <w:marLeft w:val="0"/>
      <w:marRight w:val="0"/>
      <w:marTop w:val="0"/>
      <w:marBottom w:val="0"/>
      <w:divBdr>
        <w:top w:val="none" w:sz="0" w:space="0" w:color="auto"/>
        <w:left w:val="none" w:sz="0" w:space="0" w:color="auto"/>
        <w:bottom w:val="none" w:sz="0" w:space="0" w:color="auto"/>
        <w:right w:val="none" w:sz="0" w:space="0" w:color="auto"/>
      </w:divBdr>
    </w:div>
    <w:div w:id="1374769020">
      <w:bodyDiv w:val="1"/>
      <w:marLeft w:val="0"/>
      <w:marRight w:val="0"/>
      <w:marTop w:val="0"/>
      <w:marBottom w:val="0"/>
      <w:divBdr>
        <w:top w:val="none" w:sz="0" w:space="0" w:color="auto"/>
        <w:left w:val="none" w:sz="0" w:space="0" w:color="auto"/>
        <w:bottom w:val="none" w:sz="0" w:space="0" w:color="auto"/>
        <w:right w:val="none" w:sz="0" w:space="0" w:color="auto"/>
      </w:divBdr>
    </w:div>
    <w:div w:id="1402219670">
      <w:bodyDiv w:val="1"/>
      <w:marLeft w:val="0"/>
      <w:marRight w:val="0"/>
      <w:marTop w:val="0"/>
      <w:marBottom w:val="0"/>
      <w:divBdr>
        <w:top w:val="none" w:sz="0" w:space="0" w:color="auto"/>
        <w:left w:val="none" w:sz="0" w:space="0" w:color="auto"/>
        <w:bottom w:val="none" w:sz="0" w:space="0" w:color="auto"/>
        <w:right w:val="none" w:sz="0" w:space="0" w:color="auto"/>
      </w:divBdr>
    </w:div>
    <w:div w:id="1405954380">
      <w:bodyDiv w:val="1"/>
      <w:marLeft w:val="0"/>
      <w:marRight w:val="0"/>
      <w:marTop w:val="0"/>
      <w:marBottom w:val="0"/>
      <w:divBdr>
        <w:top w:val="none" w:sz="0" w:space="0" w:color="auto"/>
        <w:left w:val="none" w:sz="0" w:space="0" w:color="auto"/>
        <w:bottom w:val="none" w:sz="0" w:space="0" w:color="auto"/>
        <w:right w:val="none" w:sz="0" w:space="0" w:color="auto"/>
      </w:divBdr>
    </w:div>
    <w:div w:id="1423523328">
      <w:bodyDiv w:val="1"/>
      <w:marLeft w:val="0"/>
      <w:marRight w:val="0"/>
      <w:marTop w:val="0"/>
      <w:marBottom w:val="0"/>
      <w:divBdr>
        <w:top w:val="none" w:sz="0" w:space="0" w:color="auto"/>
        <w:left w:val="none" w:sz="0" w:space="0" w:color="auto"/>
        <w:bottom w:val="none" w:sz="0" w:space="0" w:color="auto"/>
        <w:right w:val="none" w:sz="0" w:space="0" w:color="auto"/>
      </w:divBdr>
    </w:div>
    <w:div w:id="1526404591">
      <w:bodyDiv w:val="1"/>
      <w:marLeft w:val="0"/>
      <w:marRight w:val="0"/>
      <w:marTop w:val="0"/>
      <w:marBottom w:val="0"/>
      <w:divBdr>
        <w:top w:val="none" w:sz="0" w:space="0" w:color="auto"/>
        <w:left w:val="none" w:sz="0" w:space="0" w:color="auto"/>
        <w:bottom w:val="none" w:sz="0" w:space="0" w:color="auto"/>
        <w:right w:val="none" w:sz="0" w:space="0" w:color="auto"/>
      </w:divBdr>
    </w:div>
    <w:div w:id="1549800791">
      <w:bodyDiv w:val="1"/>
      <w:marLeft w:val="0"/>
      <w:marRight w:val="0"/>
      <w:marTop w:val="0"/>
      <w:marBottom w:val="0"/>
      <w:divBdr>
        <w:top w:val="none" w:sz="0" w:space="0" w:color="auto"/>
        <w:left w:val="none" w:sz="0" w:space="0" w:color="auto"/>
        <w:bottom w:val="none" w:sz="0" w:space="0" w:color="auto"/>
        <w:right w:val="none" w:sz="0" w:space="0" w:color="auto"/>
      </w:divBdr>
    </w:div>
    <w:div w:id="1615287840">
      <w:bodyDiv w:val="1"/>
      <w:marLeft w:val="0"/>
      <w:marRight w:val="0"/>
      <w:marTop w:val="0"/>
      <w:marBottom w:val="0"/>
      <w:divBdr>
        <w:top w:val="none" w:sz="0" w:space="0" w:color="auto"/>
        <w:left w:val="none" w:sz="0" w:space="0" w:color="auto"/>
        <w:bottom w:val="none" w:sz="0" w:space="0" w:color="auto"/>
        <w:right w:val="none" w:sz="0" w:space="0" w:color="auto"/>
      </w:divBdr>
    </w:div>
    <w:div w:id="1624464013">
      <w:bodyDiv w:val="1"/>
      <w:marLeft w:val="0"/>
      <w:marRight w:val="0"/>
      <w:marTop w:val="0"/>
      <w:marBottom w:val="0"/>
      <w:divBdr>
        <w:top w:val="none" w:sz="0" w:space="0" w:color="auto"/>
        <w:left w:val="none" w:sz="0" w:space="0" w:color="auto"/>
        <w:bottom w:val="none" w:sz="0" w:space="0" w:color="auto"/>
        <w:right w:val="none" w:sz="0" w:space="0" w:color="auto"/>
      </w:divBdr>
    </w:div>
    <w:div w:id="1661230608">
      <w:bodyDiv w:val="1"/>
      <w:marLeft w:val="0"/>
      <w:marRight w:val="0"/>
      <w:marTop w:val="0"/>
      <w:marBottom w:val="0"/>
      <w:divBdr>
        <w:top w:val="none" w:sz="0" w:space="0" w:color="auto"/>
        <w:left w:val="none" w:sz="0" w:space="0" w:color="auto"/>
        <w:bottom w:val="none" w:sz="0" w:space="0" w:color="auto"/>
        <w:right w:val="none" w:sz="0" w:space="0" w:color="auto"/>
      </w:divBdr>
    </w:div>
    <w:div w:id="1670135896">
      <w:bodyDiv w:val="1"/>
      <w:marLeft w:val="0"/>
      <w:marRight w:val="0"/>
      <w:marTop w:val="0"/>
      <w:marBottom w:val="0"/>
      <w:divBdr>
        <w:top w:val="none" w:sz="0" w:space="0" w:color="auto"/>
        <w:left w:val="none" w:sz="0" w:space="0" w:color="auto"/>
        <w:bottom w:val="none" w:sz="0" w:space="0" w:color="auto"/>
        <w:right w:val="none" w:sz="0" w:space="0" w:color="auto"/>
      </w:divBdr>
    </w:div>
    <w:div w:id="1710758416">
      <w:bodyDiv w:val="1"/>
      <w:marLeft w:val="0"/>
      <w:marRight w:val="0"/>
      <w:marTop w:val="0"/>
      <w:marBottom w:val="0"/>
      <w:divBdr>
        <w:top w:val="none" w:sz="0" w:space="0" w:color="auto"/>
        <w:left w:val="none" w:sz="0" w:space="0" w:color="auto"/>
        <w:bottom w:val="none" w:sz="0" w:space="0" w:color="auto"/>
        <w:right w:val="none" w:sz="0" w:space="0" w:color="auto"/>
      </w:divBdr>
    </w:div>
    <w:div w:id="1803419753">
      <w:bodyDiv w:val="1"/>
      <w:marLeft w:val="0"/>
      <w:marRight w:val="0"/>
      <w:marTop w:val="0"/>
      <w:marBottom w:val="0"/>
      <w:divBdr>
        <w:top w:val="none" w:sz="0" w:space="0" w:color="auto"/>
        <w:left w:val="none" w:sz="0" w:space="0" w:color="auto"/>
        <w:bottom w:val="none" w:sz="0" w:space="0" w:color="auto"/>
        <w:right w:val="none" w:sz="0" w:space="0" w:color="auto"/>
      </w:divBdr>
    </w:div>
    <w:div w:id="1839690327">
      <w:bodyDiv w:val="1"/>
      <w:marLeft w:val="0"/>
      <w:marRight w:val="0"/>
      <w:marTop w:val="0"/>
      <w:marBottom w:val="0"/>
      <w:divBdr>
        <w:top w:val="none" w:sz="0" w:space="0" w:color="auto"/>
        <w:left w:val="none" w:sz="0" w:space="0" w:color="auto"/>
        <w:bottom w:val="none" w:sz="0" w:space="0" w:color="auto"/>
        <w:right w:val="none" w:sz="0" w:space="0" w:color="auto"/>
      </w:divBdr>
    </w:div>
    <w:div w:id="1860966253">
      <w:bodyDiv w:val="1"/>
      <w:marLeft w:val="0"/>
      <w:marRight w:val="0"/>
      <w:marTop w:val="0"/>
      <w:marBottom w:val="0"/>
      <w:divBdr>
        <w:top w:val="none" w:sz="0" w:space="0" w:color="auto"/>
        <w:left w:val="none" w:sz="0" w:space="0" w:color="auto"/>
        <w:bottom w:val="none" w:sz="0" w:space="0" w:color="auto"/>
        <w:right w:val="none" w:sz="0" w:space="0" w:color="auto"/>
      </w:divBdr>
    </w:div>
    <w:div w:id="1899436172">
      <w:bodyDiv w:val="1"/>
      <w:marLeft w:val="0"/>
      <w:marRight w:val="0"/>
      <w:marTop w:val="0"/>
      <w:marBottom w:val="0"/>
      <w:divBdr>
        <w:top w:val="none" w:sz="0" w:space="0" w:color="auto"/>
        <w:left w:val="none" w:sz="0" w:space="0" w:color="auto"/>
        <w:bottom w:val="none" w:sz="0" w:space="0" w:color="auto"/>
        <w:right w:val="none" w:sz="0" w:space="0" w:color="auto"/>
      </w:divBdr>
    </w:div>
    <w:div w:id="200450361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2878127">
      <w:bodyDiv w:val="1"/>
      <w:marLeft w:val="0"/>
      <w:marRight w:val="0"/>
      <w:marTop w:val="0"/>
      <w:marBottom w:val="0"/>
      <w:divBdr>
        <w:top w:val="none" w:sz="0" w:space="0" w:color="auto"/>
        <w:left w:val="none" w:sz="0" w:space="0" w:color="auto"/>
        <w:bottom w:val="none" w:sz="0" w:space="0" w:color="auto"/>
        <w:right w:val="none" w:sz="0" w:space="0" w:color="auto"/>
      </w:divBdr>
    </w:div>
    <w:div w:id="21002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s://www.ncbi.nlm.nih.gov/pubmed/25455067" TargetMode="Externa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fs.org.uk/publications/15146"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Uni20</b:Tag>
    <b:SourceType>InternetSite</b:SourceType>
    <b:Guid>{2F3254B8-2440-4959-A04F-5B51CABD3CDA}</b:Guid>
    <b:Author>
      <b:Author>
        <b:Corporate>University of Edinburgh</b:Corporate>
      </b:Author>
    </b:Author>
    <b:Title>Gibbs reflective cycle</b:Title>
    <b:Year>2020</b:Year>
    <b:YearAccessed>2020</b:YearAccessed>
    <b:MonthAccessed>04</b:MonthAccessed>
    <b:DayAccessed>12</b:DayAccessed>
    <b:URL>https://www.ed.ac.uk/reflection/reflectors-toolkit/reflecting-on-experience/gibbs-reflective-cycle</b:URL>
    <b:RefOrder>1</b:RefOrder>
  </b:Source>
  <b:Source>
    <b:Tag>Men21</b:Tag>
    <b:SourceType>InternetSite</b:SourceType>
    <b:Guid>{180F02C6-9CC2-41F5-8AA7-9ED1006D409D}</b:Guid>
    <b:Author>
      <b:Author>
        <b:Corporate>Mental Health Foundation</b:Corporate>
      </b:Author>
    </b:Author>
    <b:Title>Stress</b:Title>
    <b:Year>2021</b:Year>
    <b:YearAccessed>2021</b:YearAccessed>
    <b:MonthAccessed>04</b:MonthAccessed>
    <b:DayAccessed>21</b:DayAccessed>
    <b:URL>https://www.mentalhealth.org.uk/a-to-z/s/stress</b:URL>
    <b:RefOrder>2</b:RefOrder>
  </b:Source>
  <b:Source>
    <b:Tag>Ver21</b:Tag>
    <b:SourceType>InternetSite</b:SourceType>
    <b:Guid>{DCF87E70-B084-44F6-A92E-29D02CA22220}</b:Guid>
    <b:Author>
      <b:Author>
        <b:Corporate>Very well mind</b:Corporate>
      </b:Author>
    </b:Author>
    <b:Title>What Is Resilience?</b:Title>
    <b:Year>2021</b:Year>
    <b:YearAccessed>2021</b:YearAccessed>
    <b:MonthAccessed>04</b:MonthAccessed>
    <b:DayAccessed>21</b:DayAccessed>
    <b:URL>https://www.verywellmind.com/what-is-resilience-2795059</b:URL>
    <b:RefOrder>3</b:RefOrder>
  </b:Source>
  <b:Source>
    <b:Tag>Fat18</b:Tag>
    <b:SourceType>InternetSite</b:SourceType>
    <b:Guid>{CBF4F5B2-204C-4F40-895F-9F2EB76B1E28}</b:Guid>
    <b:Author>
      <b:Author>
        <b:NameList>
          <b:Person>
            <b:Last>Kamara</b:Last>
            <b:First>Fatmata</b:First>
          </b:Person>
        </b:NameList>
      </b:Author>
    </b:Author>
    <b:Title>Stress and anxiety: how alcohol affects your mental health</b:Title>
    <b:Year>2018</b:Year>
    <b:YearAccessed>2021</b:YearAccessed>
    <b:MonthAccessed>04</b:MonthAccessed>
    <b:DayAccessed>21</b:DayAccessed>
    <b:URL>https://www.bupa.co.uk/newsroom/ourviews/alcohol-and-mental-health</b:URL>
    <b:RefOrder>4</b:RefOrder>
  </b:Source>
  <b:Source>
    <b:Tag>Dum11</b:Tag>
    <b:SourceType>InternetSite</b:SourceType>
    <b:Guid>{BDA942B1-7B67-4006-B839-41F4E1511D15}</b:Guid>
    <b:Author>
      <b:Author>
        <b:Corporate>Dumb little man</b:Corporate>
      </b:Author>
    </b:Author>
    <b:Title>7 Must Read Life Lessons from Benjamin Franklin</b:Title>
    <b:Year>2011</b:Year>
    <b:YearAccessed>2021</b:YearAccessed>
    <b:MonthAccessed>04</b:MonthAccessed>
    <b:DayAccessed>21</b:DayAccessed>
    <b:URL>https://www.businessinsider.com/7-must-read-life-lessons-from-benjamin-franklin-2011-6?r=US&amp;IR=T#:~:text=%22By%20failing%20to%20prepare%2C%20you,loves%20preparation%2C%20are%20you%20prepared%3F</b:URL>
    <b:RefOrder>5</b:RefOrder>
  </b:Source>
  <b:Source>
    <b:Tag>Kel11</b:Tag>
    <b:SourceType>JournalArticle</b:SourceType>
    <b:Guid>{082E8FF6-5B33-4EAD-A47F-6E53603A14DA}</b:Guid>
    <b:Author>
      <b:Author>
        <b:NameList>
          <b:Person>
            <b:Last>Kelly</b:Last>
            <b:First>John</b:First>
            <b:Middle>D, IV, MD</b:Middle>
          </b:Person>
        </b:NameList>
      </b:Author>
    </b:Author>
    <b:Title>Stress management: Preparation is key</b:Title>
    <b:JournalName>Orthopedics Today</b:JournalName>
    <b:Year>2011</b:Year>
    <b:Pages>14</b:Pages>
    <b:Volume>31</b:Volume>
    <b:Issue>7</b:Issue>
    <b:RefOrder>6</b:RefOrder>
  </b:Source>
  <b:Source>
    <b:Tag>Law20</b:Tag>
    <b:SourceType>InternetSite</b:SourceType>
    <b:Guid>{ABEC50F0-56B1-46E1-934A-22EC5019F808}</b:Guid>
    <b:Author>
      <b:Author>
        <b:NameList>
          <b:Person>
            <b:Last>Lawrence Robinson</b:Last>
            <b:First>Melinda</b:First>
            <b:Middle>Smith, M.A., and Robert Segal, M.A.</b:Middle>
          </b:Person>
        </b:NameList>
      </b:Author>
    </b:Author>
    <b:Title>Stress Management - HelpGuide.org</b:Title>
    <b:Year>2020</b:Year>
    <b:YearAccessed>2021</b:YearAccessed>
    <b:MonthAccessed>04</b:MonthAccessed>
    <b:DayAccessed>21</b:DayAccessed>
    <b:URL>https://www.helpguide.org/articles/stress/stress-management.htm</b:URL>
    <b:RefOrder>7</b:RefOrder>
  </b:Source>
  <b:Source>
    <b:Tag>Lat20</b:Tag>
    <b:SourceType>InternetSite</b:SourceType>
    <b:Guid>{DEA9F3C1-98E4-4035-8CD0-A0AA79D173CA}</b:Guid>
    <b:Author>
      <b:Author>
        <b:NameList>
          <b:Person>
            <b:Last>Irby</b:Last>
            <b:First>Latoya</b:First>
          </b:Person>
        </b:NameList>
      </b:Author>
    </b:Author>
    <b:Title>The Balance</b:Title>
    <b:Year>2020</b:Year>
    <b:YearAccessed>2021</b:YearAccessed>
    <b:MonthAccessed>04</b:MonthAccessed>
    <b:DayAccessed>21</b:DayAccessed>
    <b:URL>https://www.thebalance.com/ways-to-live-within-your-means-960044</b:URL>
    <b:RefOrder>8</b:RefOrder>
  </b:Source>
  <b:Source>
    <b:Tag>Jul20</b:Tag>
    <b:SourceType>InternetSite</b:SourceType>
    <b:Guid>{E7A43DA8-05D6-48D4-8675-0DF82244A634}</b:Guid>
    <b:Author>
      <b:Author>
        <b:NameList>
          <b:Person>
            <b:Last>Kollewe</b:Last>
            <b:First>Julia</b:First>
          </b:Person>
        </b:NameList>
      </b:Author>
    </b:Author>
    <b:Title>UK public's £100bn Covid savings could help recovery, says Haldane</b:Title>
    <b:Year>2020</b:Year>
    <b:YearAccessed>2021</b:YearAccessed>
    <b:MonthAccessed>04</b:MonthAccessed>
    <b:DayAccessed>21</b:DayAccessed>
    <b:URL>https://www.theguardian.com/business/2020/dec/07/uk-covid-savings-haldane-bank-of-england</b:URL>
    <b:RefOrder>9</b:RefOrder>
  </b:Source>
  <b:Source>
    <b:Tag>age21</b:Tag>
    <b:SourceType>InternetSite</b:SourceType>
    <b:Guid>{E2FED388-D5A4-4568-9B55-AFB6D41566B5}</b:Guid>
    <b:Author>
      <b:Author>
        <b:Corporate>ageuk.org.uk</b:Corporate>
      </b:Author>
    </b:Author>
    <b:Title>Mental health and physical health are interlinked </b:Title>
    <b:Year>2021</b:Year>
    <b:YearAccessed>2021</b:YearAccessed>
    <b:MonthAccessed>04</b:MonthAccessed>
    <b:DayAccessed>21</b:DayAccessed>
    <b:URL>https://www.ageuk.org.uk/information-advice/health-wellbeing/mind-body/mental-wellbeing/mental-health-and-physical-health-are-interlinked/</b:URL>
    <b:RefOrder>10</b:RefOrder>
  </b:Source>
  <b:Source>
    <b:Tag>JoL19</b:Tag>
    <b:SourceType>InternetSite</b:SourceType>
    <b:Guid>{73B8DEB1-ED1B-4C0E-806C-783D68D663A1}</b:Guid>
    <b:Author>
      <b:Author>
        <b:NameList>
          <b:Person>
            <b:Last>Lewin</b:Last>
            <b:First>Jo</b:First>
          </b:Person>
        </b:NameList>
      </b:Author>
    </b:Author>
    <b:Title>Stress relief: How diet and lifestyle can help</b:Title>
    <b:Year>2019</b:Year>
    <b:YearAccessed>2021</b:YearAccessed>
    <b:MonthAccessed>04</b:MonthAccessed>
    <b:DayAccessed>21</b:DayAccessed>
    <b:URL>https://www.bbcgoodfood.com/howto/guide/stress-diet-can-foods-help</b:URL>
    <b:RefOrder>11</b:RefOrder>
  </b:Source>
  <b:Source>
    <b:Tag>Col14</b:Tag>
    <b:SourceType>InternetSite</b:SourceType>
    <b:Guid>{62C1D3B5-E47E-49FB-9EBF-6011F82EA900}</b:Guid>
    <b:Author>
      <b:Author>
        <b:Corporate>College of policing</b:Corporate>
      </b:Author>
    </b:Author>
    <b:Title>National Decision Model</b:Title>
    <b:Year>2014</b:Year>
    <b:YearAccessed>2021</b:YearAccessed>
    <b:MonthAccessed>05</b:MonthAccessed>
    <b:DayAccessed>01</b:DayAccessed>
    <b:URL>https://www.app.college.police.uk/app-content/national-decision-model/the-national-decision-model/#options-identify-options-and-contingencies</b:URL>
    <b:RefOrder>12</b:RefOrder>
  </b:Source>
  <b:Source>
    <b:Tag>Cha21</b:Tag>
    <b:SourceType>InternetSite</b:SourceType>
    <b:Guid>{60CE7E33-79CD-4FF0-9AE2-B74FD341CAEF}</b:Guid>
    <b:Author>
      <b:Author>
        <b:Corporate>Changing Minds.org</b:Corporate>
      </b:Author>
    </b:Author>
    <b:Title>The Betari Box</b:Title>
    <b:YearAccessed>2021</b:YearAccessed>
    <b:MonthAccessed>05</b:MonthAccessed>
    <b:DayAccessed>07</b:DayAccessed>
    <b:URL>http://changingminds.org/explanations/behaviors/betari_box.htm</b:URL>
    <b:RefOrder>13</b:RefOrder>
  </b:Source>
  <b:Source>
    <b:Tag>Rio14</b:Tag>
    <b:SourceType>InternetSite</b:SourceType>
    <b:Guid>{D8BF86F9-0AD7-4843-8502-146F69E0E770}</b:Guid>
    <b:Author>
      <b:Author>
        <b:NameList>
          <b:Person>
            <b:Last>Rios-Martinez</b:Last>
            <b:First>J.,</b:First>
            <b:Middle>Spalanzani, A. &amp; Laugier, C.</b:Middle>
          </b:Person>
        </b:NameList>
      </b:Author>
    </b:Author>
    <b:Title>From Proxemics Theory to Socially-Aware Navigation: A Survey</b:Title>
    <b:Year>2014</b:Year>
    <b:YearAccessed>21</b:YearAccessed>
    <b:MonthAccessed>05</b:MonthAccessed>
    <b:DayAccessed>01</b:DayAccessed>
    <b:URL>https://link-springer-com.ezproxy.uwtsd.ac.uk/article/10.1007/s12369-014-0251-1</b:URL>
    <b:RefOrder>33</b:RefOrder>
  </b:Source>
  <b:Source>
    <b:Tag>Chr07</b:Tag>
    <b:SourceType>JournalArticle</b:SourceType>
    <b:Guid>{FC9B74EC-F0A5-4D96-B7BE-979871759E79}</b:Guid>
    <b:Title>The Force Science Reactionary Gap</b:Title>
    <b:Year>2007</b:Year>
    <b:Author>
      <b:Author>
        <b:NameList>
          <b:Person>
            <b:Last>Chris Wisecarver</b:Last>
            <b:First>Melvin</b:First>
            <b:Middle>Tucker</b:Middle>
          </b:Person>
        </b:NameList>
      </b:Author>
    </b:Author>
    <b:JournalName>Law &amp; Order</b:JournalName>
    <b:Pages>3</b:Pages>
    <b:Volume>55</b:Volume>
    <b:Issue>9</b:Issue>
    <b:RefOrder>15</b:RefOrder>
  </b:Source>
  <b:Source>
    <b:Tag>Pol21</b:Tag>
    <b:SourceType>InternetSite</b:SourceType>
    <b:Guid>{06894B98-69F8-4EB9-BD16-1D9C5F215B51}</b:Guid>
    <b:Author>
      <b:Author>
        <b:Corporate>Police and Criminal Evidence Act 1984</b:Corporate>
      </b:Author>
    </b:Author>
    <b:Title>Police and Criminal Evidence Act 1984</b:Title>
    <b:InternetSiteTitle>Legislation.gov.uk</b:InternetSiteTitle>
    <b:Year>2021</b:Year>
    <b:Month>05</b:Month>
    <b:Day>13</b:Day>
    <b:URL>https://www.legislation.gov.uk/ukpga/1984/60/section/32/2002-02-28</b:URL>
    <b:RefOrder>34</b:RefOrder>
  </b:Source>
  <b:Source>
    <b:Tag>Placeholder1</b:Tag>
    <b:SourceType>InternetSite</b:SourceType>
    <b:Guid>{0EA8F4E6-9CDC-49CA-984F-108280B1C6C0}</b:Guid>
    <b:Author>
      <b:Author>
        <b:NameList>
          <b:Person>
            <b:Last>Rios-Martinez</b:Last>
            <b:First>J.</b:First>
          </b:Person>
          <b:Person>
            <b:Last>Spalanzani</b:Last>
            <b:First>A.</b:First>
          </b:Person>
          <b:Person>
            <b:Last>Laugier</b:Last>
            <b:First>C.</b:First>
          </b:Person>
        </b:NameList>
      </b:Author>
    </b:Author>
    <b:Title>From Proxemics Theory to Socially-Aware Navigation: A Survey</b:Title>
    <b:Year>2014</b:Year>
    <b:YearAccessed>21</b:YearAccessed>
    <b:MonthAccessed>05</b:MonthAccessed>
    <b:DayAccessed>01</b:DayAccessed>
    <b:URL>https://link-springer-com.ezproxy.uwtsd.ac.uk/article/10.1007/s12369-014-0251-1</b:URL>
    <b:RefOrder>14</b:RefOrder>
  </b:Source>
  <b:Source>
    <b:Tag>Placeholder2</b:Tag>
    <b:SourceType>InternetSite</b:SourceType>
    <b:Guid>{85B7AC37-2DE3-4DEC-802D-1CD023796EBA}</b:Guid>
    <b:Author>
      <b:Author>
        <b:Corporate>Police and Criminal Evidence Act 1984</b:Corporate>
      </b:Author>
    </b:Author>
    <b:Title>Police and Criminal Evidence Act 1984</b:Title>
    <b:InternetSiteTitle>Legislation.gov.uk</b:InternetSiteTitle>
    <b:Month>05</b:Month>
    <b:Day>13</b:Day>
    <b:URL>https://www.legislation.gov.uk/ukpga/1984/60/section/32/2002-02-28</b:URL>
    <b:YearAccessed>2021</b:YearAccessed>
    <b:MonthAccessed>05</b:MonthAccessed>
    <b:DayAccessed>13</b:DayAccessed>
    <b:RefOrder>16</b:RefOrder>
  </b:Source>
  <b:Source>
    <b:Tag>Med21</b:Tag>
    <b:SourceType>InternetSite</b:SourceType>
    <b:Guid>{E413EBE5-865C-4C6D-B677-C9798FE80AD4}</b:Guid>
    <b:Author>
      <b:Author>
        <b:Corporate>Medic Shield</b:Corporate>
      </b:Author>
    </b:Author>
    <b:Title>Police PPE - Face Masks - Nitrile Gloves - PPE Equipment - Medicshield</b:Title>
    <b:YearAccessed>2021</b:YearAccessed>
    <b:MonthAccessed>02</b:MonthAccessed>
    <b:DayAccessed>13</b:DayAccessed>
    <b:URL>https://medicshield.co.uk/police-ppe/</b:URL>
    <b:RefOrder>17</b:RefOrder>
  </b:Source>
  <b:Source>
    <b:Tag>The97</b:Tag>
    <b:SourceType>ArticleInAPeriodical</b:SourceType>
    <b:Guid>{F010703D-F231-4C45-96B6-DED4E0BBA70C}</b:Guid>
    <b:Author>
      <b:Author>
        <b:NameList>
          <b:Person>
            <b:Last>Chan</b:Last>
            <b:Middle>C</b:Middle>
            <b:First>Theodore </b:First>
          </b:Person>
          <b:Person>
            <b:Last>Vilke</b:Last>
            <b:Middle>M</b:Middle>
            <b:First>Gary</b:First>
          </b:Person>
          <b:Person>
            <b:Last>Neuman</b:Last>
            <b:First>Tom</b:First>
          </b:Person>
          <b:Person>
            <b:Last>Clausen</b:Last>
            <b:Middle>L</b:Middle>
            <b:First>Jack</b:First>
          </b:Person>
        </b:NameList>
      </b:Author>
    </b:Author>
    <b:Title>Annals of Emergency Medicine</b:Title>
    <b:Year>1997</b:Year>
    <b:PeriodicalTitle>Restraint Position and Positional Asphyxia</b:PeriodicalTitle>
    <b:Month>08</b:Month>
    <b:Day>05</b:Day>
    <b:Pages>578-586</b:Pages>
    <b:RefOrder>18</b:RefOrder>
  </b:Source>
  <b:Source>
    <b:Tag>Lau21</b:Tag>
    <b:SourceType>InternetSite</b:SourceType>
    <b:Guid>{18F1AEDE-F3AB-4994-BE85-08D76993C5A8}</b:Guid>
    <b:Author>
      <b:Author>
        <b:NameList>
          <b:Person>
            <b:Last>Revilla</b:Last>
            <b:First>Lauri</b:First>
          </b:Person>
        </b:NameList>
      </b:Author>
    </b:Author>
    <b:Title>Our everyday life</b:Title>
    <b:YearAccessed>2021</b:YearAccessed>
    <b:MonthAccessed>05</b:MonthAccessed>
    <b:DayAccessed>13</b:DayAccessed>
    <b:URL>https://oureverydaylife.com/diffuse-violent-persons-emotions-deescalate-explosive-situation-13334.html</b:URL>
    <b:RefOrder>19</b:RefOrder>
  </b:Source>
  <b:Source>
    <b:Tag>Col21</b:Tag>
    <b:SourceType>InternetSite</b:SourceType>
    <b:Guid>{526E27C3-D83A-43C3-A3C3-7F2030D5928F}</b:Guid>
    <b:Title>Conflict management skills | College of Policing</b:Title>
    <b:Author>
      <b:Author>
        <b:Corporate>College of Policing</b:Corporate>
      </b:Author>
    </b:Author>
    <b:YearAccessed>2021</b:YearAccessed>
    <b:MonthAccessed>05</b:MonthAccessed>
    <b:DayAccessed>13</b:DayAccessed>
    <b:URL>https://www.college.police.uk/guidance/conflict-management/conflict-management-skills</b:URL>
    <b:RefOrder>20</b:RefOrder>
  </b:Source>
  <b:Source>
    <b:Tag>Pol17</b:Tag>
    <b:SourceType>InternetSite</b:SourceType>
    <b:Guid>{B304CD46-073F-4148-827C-E8E3A692FFA8}</b:Guid>
    <b:Author>
      <b:Author>
        <b:Corporate>Police1</b:Corporate>
      </b:Author>
    </b:Author>
    <b:Title>Cooper’s colors: A simple system for situational awareness</b:Title>
    <b:Year>2017</b:Year>
    <b:YearAccessed>2021</b:YearAccessed>
    <b:MonthAccessed>05</b:MonthAccessed>
    <b:DayAccessed>17</b:DayAccessed>
    <b:URL>https://www.police1.com/police-trainers/articles/coopers-colors-a-simple-system-for-situational-awareness-Np1Ni2TbRj9EkGUN/#:~:text=The%20late%20Jeff%20Cooper%E2%80%99s%20%E2%80%9CColor%20Code%E2%80%9D%20has%20been,armed%20%E2%80%93%20though%20being%20arm</b:URL>
    <b:RefOrder>21</b:RefOrder>
  </b:Source>
  <b:Source>
    <b:Tag>Cus21</b:Tag>
    <b:SourceType>InternetSite</b:SourceType>
    <b:Guid>{31884D90-E1A8-4068-A802-08DB4720D1E5}</b:Guid>
    <b:Author>
      <b:Author>
        <b:Corporate>Custom Services</b:Corporate>
      </b:Author>
    </b:Author>
    <b:Title>Criminal Justice</b:Title>
    <b:YearAccessed>2021</b:YearAccessed>
    <b:MonthAccessed>05</b:MonthAccessed>
    <b:DayAccessed>25</b:DayAccessed>
    <b:URL>http://criminal-justice.iresearchnet.com/forensic-psychology/victim-participation/</b:URL>
    <b:RefOrder>22</b:RefOrder>
  </b:Source>
  <b:Source>
    <b:Tag>Dom21</b:Tag>
    <b:SourceType>InternetSite</b:SourceType>
    <b:Guid>{E1B42456-A7E0-46D7-9662-8EE7326F1F18}</b:Guid>
    <b:Author>
      <b:Author>
        <b:Corporate>Domesticabuseservices.org.uk</b:Corporate>
      </b:Author>
    </b:Author>
    <b:Title>MARAC – Domestic Abuse</b:Title>
    <b:YearAccessed>2021</b:YearAccessed>
    <b:MonthAccessed>05</b:MonthAccessed>
    <b:DayAccessed>24</b:DayAccessed>
    <b:URL>https://www.domesticabuseservices.org.uk/latest-news-articles-advice/marac/</b:URL>
    <b:RefOrder>23</b:RefOrder>
  </b:Source>
  <b:Source>
    <b:Tag>Ask21</b:Tag>
    <b:SourceType>InternetSite</b:SourceType>
    <b:Guid>{54D633F5-2985-4D63-9572-191A57BD6105}</b:Guid>
    <b:Author>
      <b:Author>
        <b:Corporate>Ask the police</b:Corporate>
      </b:Author>
    </b:Author>
    <b:Title>How long do I have to report an incident to the police?</b:Title>
    <b:YearAccessed>2021</b:YearAccessed>
    <b:MonthAccessed>05</b:MonthAccessed>
    <b:DayAccessed>26</b:DayAccessed>
    <b:URL>https://www.askthe.police.uk/Content/Q585.htm#:~:text=Most%20crimes%20do%20not%20have%20a%20time%20limit,assault%2C%20harassment%20and%20taken%20without%20owners%20consent%20%28TWOC%29.</b:URL>
    <b:RefOrder>24</b:RefOrder>
  </b:Source>
  <b:Source>
    <b:Tag>Van21</b:Tag>
    <b:SourceType>InternetSite</b:SourceType>
    <b:Guid>{F80784B9-A073-4FD4-A710-1FFBA9F59013}</b:Guid>
    <b:Author>
      <b:Author>
        <b:NameList>
          <b:Person>
            <b:Last>Prieto</b:Last>
            <b:First>Vanessa</b:First>
            <b:Middle>L.</b:Middle>
          </b:Person>
        </b:NameList>
      </b:Author>
    </b:Author>
    <b:Title>4 Reasons Why Victims Blame Themselves For Domestic Violence</b:Title>
    <b:YearAccessed>2021</b:YearAccessed>
    <b:MonthAccessed>05</b:MonthAccessed>
    <b:DayAccessed>26</b:DayAccessed>
    <b:URL>https://www.vanessaprietolaw.com/4-reasons-why-victims-blame-themselves-for-domestic-violence/#:~:text=In%20others%2C%20the%20victim%20may%20actually%20blame%20themselves.,eats%20away%20at%20the%20person%E2%80%99s%20confidence%20and%20self-esteem.</b:URL>
    <b:RefOrder>25</b:RefOrder>
  </b:Source>
  <b:Source>
    <b:Tag>Dep21</b:Tag>
    <b:SourceType>InternetSite</b:SourceType>
    <b:Guid>{37553EA4-F186-44EB-B2AB-47B1574E1EBD}</b:Guid>
    <b:Author>
      <b:Author>
        <b:Corporate>Department of Justice</b:Corporate>
      </b:Author>
    </b:Author>
    <b:Title>Making a Victim Personal Statement</b:Title>
    <b:YearAccessed>2021</b:YearAccessed>
    <b:MonthAccessed>05</b:MonthAccessed>
    <b:DayAccessed>24</b:DayAccessed>
    <b:URL>http://www.justice-ni.gov.uk/articles/making-victim-personal-statement#:~:text=A%20victim%20personal%20statement%20%28VPS%29%20allows%20you%20to,has%20caused%20you%2C%20before%20a%20sentence%20is%20passed.</b:URL>
    <b:RefOrder>26</b:RefOrder>
  </b:Source>
  <b:Source>
    <b:Tag>GOV21</b:Tag>
    <b:SourceType>InternetSite</b:SourceType>
    <b:Guid>{14074485-F920-451C-BFA3-DDF3BD75D2B3}</b:Guid>
    <b:Author>
      <b:Author>
        <b:Corporate>GOV.UK</b:Corporate>
      </b:Author>
    </b:Author>
    <b:Title>Domestic Violence Protection Notices (DVPNs) and Domestic Violence Protection Orders (DVPOs) guidance</b:Title>
    <b:YearAccessed>2021</b:YearAccessed>
    <b:MonthAccessed>05</b:MonthAccessed>
    <b:DayAccessed>24</b:DayAccessed>
    <b:URL>https://www.gov.uk/government/publications/domestic-violence-protection-orders/domestic-violence-protection-notices-dvpns-and-domestic-violence-protection-orders-dvpos-guidance-sections-24-33-crime-and-security-act-2010</b:URL>
    <b:RefOrder>27</b:RefOrder>
  </b:Source>
  <b:Source>
    <b:Tag>Ver211</b:Tag>
    <b:SourceType>InternetSite</b:SourceType>
    <b:Guid>{188CB573-2159-47B3-B853-4968675046F4}</b:Guid>
    <b:Author>
      <b:Author>
        <b:Corporate>Verywell Mind</b:Corporate>
      </b:Author>
    </b:Author>
    <b:Title>Practicing Active Listening in Your Daily Conversations</b:Title>
    <b:YearAccessed>2021</b:YearAccessed>
    <b:MonthAccessed>05</b:MonthAccessed>
    <b:DayAccessed>24</b:DayAccessed>
    <b:URL>https://www.verywellmind.com/what-is-active-listening-3024343</b:URL>
    <b:RefOrder>28</b:RefOrder>
  </b:Source>
  <b:Source>
    <b:Tag>Dus02</b:Tag>
    <b:SourceType>InternetSite</b:SourceType>
    <b:Guid>{0450C725-933A-41BE-9B7B-A303D6C5416C}</b:Guid>
    <b:Author>
      <b:Author>
        <b:NameList>
          <b:Person>
            <b:Last>Smith</b:Last>
            <b:First>Dustin</b:First>
          </b:Person>
        </b:NameList>
      </b:Author>
    </b:Author>
    <b:Title>Nonverbal Communication: How Body Language &amp; Nonverbal Cues Are Key</b:Title>
    <b:YearAccessed>202</b:YearAccessed>
    <b:MonthAccessed>05</b:MonthAccessed>
    <b:DayAccessed>25</b:DayAccessed>
    <b:URL>https://www.lifesize.com/en/blog/speaking-without-words/#:~:text=What%20percentage%20of%20communication%20is%20nonverbal%3F%20There%20have.</b:URL>
    <b:RefOrder>29</b:RefOrder>
  </b:Source>
  <b:Source>
    <b:Tag>Bed21</b:Tag>
    <b:SourceType>InternetSite</b:SourceType>
    <b:Guid>{7269BDE0-34A6-4274-A62F-233FB0ED00A5}</b:Guid>
    <b:Author>
      <b:Author>
        <b:Corporate>Bedfordshire.police.uk</b:Corporate>
      </b:Author>
    </b:Author>
    <b:Title>Repeat Victims</b:Title>
    <b:YearAccessed>2021</b:YearAccessed>
    <b:MonthAccessed>05</b:MonthAccessed>
    <b:DayAccessed>24</b:DayAccessed>
    <b:URL>https://www.bedfordshire.police.uk/information-and-services/Advice/Anti-social-behaviour/Repeat-victims#a1aa549d</b:URL>
    <b:RefOrder>30</b:RefOrder>
  </b:Source>
  <b:Source>
    <b:Tag>Rig21</b:Tag>
    <b:SourceType>InternetSite</b:SourceType>
    <b:Guid>{50FB3B7F-E15B-4C38-B0DC-5F249F250DDA}</b:Guid>
    <b:Author>
      <b:Author>
        <b:Corporate>Rightsofwomen.org.uk</b:Corporate>
      </b:Author>
    </b:Author>
    <b:Title>A guide to the victims right to review scheme</b:Title>
    <b:YearAccessed>2021</b:YearAccessed>
    <b:MonthAccessed>05</b:MonthAccessed>
    <b:DayAccessed>25</b:DayAccessed>
    <b:URL>https://rightsofwomen.org.uk/wp-content/uploads/2018/02/A-guide-to-the-victims-right-to-review-scheme.pdf</b:URL>
    <b:RefOrder>31</b:RefOrder>
  </b:Source>
  <b:Source>
    <b:Tag>Stu21</b:Tag>
    <b:SourceType>InternetSite</b:SourceType>
    <b:Guid>{C91A2021-46C9-4A59-9025-8476A2A07FA9}</b:Guid>
    <b:Author>
      <b:Author>
        <b:Corporate>Stuart Miller Solicitors</b:Corporate>
      </b:Author>
    </b:Author>
    <b:Title>How long after a crime can you be charged in the UK? Read expert advice</b:Title>
    <b:YearAccessed>2021</b:YearAccessed>
    <b:MonthAccessed>06</b:MonthAccessed>
    <b:DayAccessed>03</b:DayAccessed>
    <b:URL>https://www.stuartmillersolicitors.co.uk/how-long-after-a-crime-can-you-be-charged-in-the-uk/</b:URL>
    <b:RefOrder>32</b:RefOrder>
  </b:Source>
</b:Sources>
</file>

<file path=customXml/itemProps1.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C02FCE-66C2-46DD-8FBF-99ED0ED43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11448</Words>
  <Characters>60619</Characters>
  <Application>Microsoft Office Word</Application>
  <DocSecurity>0</DocSecurity>
  <Lines>505</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Jones,Darren swp6743</dc:creator>
  <cp:keywords/>
  <cp:lastModifiedBy>Jones,Darren swp6743</cp:lastModifiedBy>
  <cp:revision>3</cp:revision>
  <cp:lastPrinted>2019-08-13T11:47:00Z</cp:lastPrinted>
  <dcterms:created xsi:type="dcterms:W3CDTF">2021-06-15T13:18:00Z</dcterms:created>
  <dcterms:modified xsi:type="dcterms:W3CDTF">2021-06-16T12:14:00Z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9c3e4547-8b05-46f9-8ebc-e6b492e7603d</vt:lpwstr>
  </property>
  <property fmtid="{D5CDD505-2E9C-101B-9397-08002B2CF9AE}" pid="4" name="Classification">
    <vt:lpwstr>OFFICIAL</vt:lpwstr>
  </property>
  <property fmtid="{D5CDD505-2E9C-101B-9397-08002B2CF9AE}" pid="5" name="Visibility">
    <vt:lpwstr>NOT VISIBLE</vt:lpwstr>
  </property>
</Properties>
</file>