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0F7E" w:rsidRDefault="00970F7E" w:rsidP="00970F7E">
      <w:pPr>
        <w:jc w:val="center"/>
        <w:rPr>
          <w:rFonts w:ascii="Arial" w:hAnsi="Arial" w:cs="Arial"/>
          <w:b/>
        </w:rPr>
      </w:pPr>
      <w:r>
        <w:rPr>
          <w:rFonts w:ascii="Arial" w:hAnsi="Arial" w:cs="Arial"/>
          <w:b/>
        </w:rPr>
        <w:t>Using structures for reflection: a workshop</w:t>
      </w:r>
    </w:p>
    <w:p w:rsidR="00970F7E" w:rsidRDefault="00970F7E" w:rsidP="00970F7E">
      <w:pPr>
        <w:jc w:val="center"/>
        <w:rPr>
          <w:rFonts w:ascii="Arial" w:hAnsi="Arial" w:cs="Arial"/>
          <w:b/>
        </w:rPr>
      </w:pPr>
      <w:bookmarkStart w:id="0" w:name="_GoBack"/>
    </w:p>
    <w:p w:rsidR="00970F7E" w:rsidRDefault="00970F7E" w:rsidP="00970F7E">
      <w:pPr>
        <w:rPr>
          <w:rFonts w:ascii="Arial" w:hAnsi="Arial" w:cs="Arial"/>
        </w:rPr>
      </w:pPr>
      <w:r>
        <w:rPr>
          <w:rFonts w:ascii="Arial" w:hAnsi="Arial" w:cs="Arial"/>
        </w:rPr>
        <w:t xml:space="preserve">Below are four commonly used structures or models for reflection, in the light of the exercise which you have carried out a personal level, you are now asked to consider the outline of the structures </w:t>
      </w:r>
      <w:bookmarkEnd w:id="0"/>
      <w:r>
        <w:rPr>
          <w:rFonts w:ascii="Arial" w:hAnsi="Arial" w:cs="Arial"/>
        </w:rPr>
        <w:t>offered below in relation to:</w:t>
      </w:r>
    </w:p>
    <w:p w:rsidR="00970F7E" w:rsidRDefault="00970F7E" w:rsidP="00970F7E">
      <w:pPr>
        <w:rPr>
          <w:rFonts w:ascii="Arial" w:hAnsi="Arial" w:cs="Arial"/>
        </w:rPr>
      </w:pPr>
    </w:p>
    <w:p w:rsidR="00970F7E" w:rsidRDefault="00970F7E" w:rsidP="00970F7E">
      <w:pPr>
        <w:pStyle w:val="ListParagraph"/>
        <w:numPr>
          <w:ilvl w:val="0"/>
          <w:numId w:val="10"/>
        </w:numPr>
        <w:rPr>
          <w:rFonts w:ascii="Arial" w:hAnsi="Arial" w:cs="Arial"/>
          <w:i/>
        </w:rPr>
      </w:pPr>
      <w:r w:rsidRPr="00970F7E">
        <w:rPr>
          <w:rFonts w:ascii="Arial" w:hAnsi="Arial" w:cs="Arial"/>
          <w:i/>
        </w:rPr>
        <w:t>Their usability</w:t>
      </w:r>
      <w:r>
        <w:rPr>
          <w:rFonts w:ascii="Arial" w:hAnsi="Arial" w:cs="Arial"/>
          <w:i/>
        </w:rPr>
        <w:t>: how easy to you find them to follow?</w:t>
      </w:r>
    </w:p>
    <w:p w:rsidR="0054462A" w:rsidRDefault="00970F7E" w:rsidP="00970F7E">
      <w:pPr>
        <w:pStyle w:val="ListParagraph"/>
        <w:numPr>
          <w:ilvl w:val="0"/>
          <w:numId w:val="10"/>
        </w:numPr>
        <w:rPr>
          <w:rFonts w:ascii="Arial" w:hAnsi="Arial" w:cs="Arial"/>
          <w:i/>
        </w:rPr>
      </w:pPr>
      <w:r>
        <w:rPr>
          <w:rFonts w:ascii="Arial" w:hAnsi="Arial" w:cs="Arial"/>
          <w:i/>
        </w:rPr>
        <w:t>Their depth: do they consider all aspects of r</w:t>
      </w:r>
      <w:r w:rsidR="0054462A">
        <w:rPr>
          <w:rFonts w:ascii="Arial" w:hAnsi="Arial" w:cs="Arial"/>
          <w:i/>
        </w:rPr>
        <w:t>e</w:t>
      </w:r>
      <w:r>
        <w:rPr>
          <w:rFonts w:ascii="Arial" w:hAnsi="Arial" w:cs="Arial"/>
          <w:i/>
        </w:rPr>
        <w:t xml:space="preserve">flection in your view? </w:t>
      </w:r>
    </w:p>
    <w:p w:rsidR="0054462A" w:rsidRDefault="0054462A" w:rsidP="00970F7E">
      <w:pPr>
        <w:pStyle w:val="ListParagraph"/>
        <w:numPr>
          <w:ilvl w:val="0"/>
          <w:numId w:val="10"/>
        </w:numPr>
        <w:rPr>
          <w:rFonts w:ascii="Arial" w:hAnsi="Arial" w:cs="Arial"/>
          <w:i/>
        </w:rPr>
      </w:pPr>
      <w:r>
        <w:rPr>
          <w:rFonts w:ascii="Arial" w:hAnsi="Arial" w:cs="Arial"/>
          <w:i/>
        </w:rPr>
        <w:t>Their inclusion of all necessary aspects of reflection</w:t>
      </w:r>
    </w:p>
    <w:p w:rsidR="0054462A" w:rsidRPr="0054462A" w:rsidRDefault="0054462A" w:rsidP="0054462A">
      <w:pPr>
        <w:pStyle w:val="ListParagraph"/>
        <w:numPr>
          <w:ilvl w:val="0"/>
          <w:numId w:val="10"/>
        </w:numPr>
        <w:rPr>
          <w:rFonts w:ascii="Tahoma" w:hAnsi="Tahoma" w:cs="Tahoma"/>
        </w:rPr>
      </w:pPr>
      <w:r w:rsidRPr="0054462A">
        <w:rPr>
          <w:rFonts w:ascii="Arial" w:hAnsi="Arial" w:cs="Arial"/>
          <w:i/>
        </w:rPr>
        <w:t>Their consideration of</w:t>
      </w:r>
      <w:r>
        <w:rPr>
          <w:rFonts w:ascii="Arial" w:hAnsi="Arial" w:cs="Arial"/>
          <w:i/>
        </w:rPr>
        <w:t>:</w:t>
      </w:r>
    </w:p>
    <w:p w:rsidR="0054462A" w:rsidRPr="0054462A" w:rsidRDefault="0054462A" w:rsidP="0054462A">
      <w:pPr>
        <w:pStyle w:val="ListParagraph"/>
        <w:numPr>
          <w:ilvl w:val="1"/>
          <w:numId w:val="10"/>
        </w:numPr>
        <w:rPr>
          <w:rFonts w:ascii="Tahoma" w:hAnsi="Tahoma" w:cs="Tahoma"/>
        </w:rPr>
      </w:pPr>
      <w:r w:rsidRPr="0054462A">
        <w:rPr>
          <w:rFonts w:ascii="Tahoma" w:hAnsi="Tahoma" w:cs="Tahoma"/>
        </w:rPr>
        <w:t>Reflection before action</w:t>
      </w:r>
    </w:p>
    <w:p w:rsidR="0054462A" w:rsidRPr="0054462A" w:rsidRDefault="0054462A" w:rsidP="0054462A">
      <w:pPr>
        <w:pStyle w:val="ListParagraph"/>
        <w:numPr>
          <w:ilvl w:val="1"/>
          <w:numId w:val="10"/>
        </w:numPr>
        <w:rPr>
          <w:rFonts w:ascii="Tahoma" w:hAnsi="Tahoma" w:cs="Tahoma"/>
        </w:rPr>
      </w:pPr>
      <w:r w:rsidRPr="0054462A">
        <w:rPr>
          <w:rFonts w:ascii="Tahoma" w:hAnsi="Tahoma" w:cs="Tahoma"/>
        </w:rPr>
        <w:t xml:space="preserve">Reflection </w:t>
      </w:r>
      <w:r>
        <w:rPr>
          <w:rFonts w:ascii="Tahoma" w:hAnsi="Tahoma" w:cs="Tahoma"/>
        </w:rPr>
        <w:t>on</w:t>
      </w:r>
      <w:r w:rsidRPr="0054462A">
        <w:rPr>
          <w:rFonts w:ascii="Tahoma" w:hAnsi="Tahoma" w:cs="Tahoma"/>
        </w:rPr>
        <w:t xml:space="preserve"> action</w:t>
      </w:r>
    </w:p>
    <w:p w:rsidR="00970F7E" w:rsidRPr="0054462A" w:rsidRDefault="00970F7E" w:rsidP="0054462A">
      <w:pPr>
        <w:ind w:left="188"/>
        <w:rPr>
          <w:rFonts w:ascii="Arial" w:hAnsi="Arial" w:cs="Arial"/>
          <w:i/>
        </w:rPr>
      </w:pPr>
      <w:r w:rsidRPr="0054462A">
        <w:rPr>
          <w:rFonts w:ascii="Arial" w:hAnsi="Arial" w:cs="Arial"/>
          <w:i/>
        </w:rPr>
        <w:t xml:space="preserve"> </w:t>
      </w:r>
    </w:p>
    <w:p w:rsidR="00970F7E" w:rsidRDefault="0054462A" w:rsidP="00521ED0">
      <w:pPr>
        <w:rPr>
          <w:rFonts w:ascii="Arial" w:hAnsi="Arial" w:cs="Arial"/>
          <w:i/>
        </w:rPr>
      </w:pPr>
      <w:r>
        <w:rPr>
          <w:rFonts w:ascii="Arial" w:hAnsi="Arial" w:cs="Arial"/>
          <w:i/>
        </w:rPr>
        <w:t>The four structures offered are just some of the many available to you.</w:t>
      </w:r>
    </w:p>
    <w:p w:rsidR="0054462A" w:rsidRPr="0054462A" w:rsidRDefault="0054462A" w:rsidP="00521ED0">
      <w:pPr>
        <w:rPr>
          <w:rFonts w:ascii="Arial" w:hAnsi="Arial" w:cs="Arial"/>
          <w:i/>
        </w:rPr>
      </w:pPr>
    </w:p>
    <w:p w:rsidR="003A1CE4" w:rsidRPr="00521ED0" w:rsidRDefault="00521ED0" w:rsidP="00521ED0">
      <w:pPr>
        <w:rPr>
          <w:rFonts w:ascii="Arial" w:hAnsi="Arial" w:cs="Arial"/>
          <w:b/>
        </w:rPr>
      </w:pPr>
      <w:r>
        <w:rPr>
          <w:rFonts w:ascii="Arial" w:hAnsi="Arial" w:cs="Arial"/>
          <w:b/>
        </w:rPr>
        <w:t>1.</w:t>
      </w:r>
      <w:r w:rsidR="003A1CE4" w:rsidRPr="00521ED0">
        <w:rPr>
          <w:rFonts w:ascii="Arial" w:hAnsi="Arial" w:cs="Arial"/>
          <w:b/>
        </w:rPr>
        <w:t xml:space="preserve">Gibbs </w:t>
      </w:r>
      <w:r w:rsidRPr="00521ED0">
        <w:rPr>
          <w:rFonts w:ascii="Arial" w:hAnsi="Arial" w:cs="Arial"/>
          <w:b/>
        </w:rPr>
        <w:t xml:space="preserve">(1988) </w:t>
      </w:r>
      <w:r w:rsidR="003A1CE4" w:rsidRPr="00521ED0">
        <w:rPr>
          <w:rFonts w:ascii="Arial" w:hAnsi="Arial" w:cs="Arial"/>
          <w:b/>
        </w:rPr>
        <w:t xml:space="preserve">Framework for Reflection </w:t>
      </w:r>
    </w:p>
    <w:p w:rsidR="003A1CE4" w:rsidRPr="003A1CE4" w:rsidRDefault="003A1CE4" w:rsidP="003A1CE4">
      <w:pPr>
        <w:spacing w:before="100" w:beforeAutospacing="1" w:after="100" w:afterAutospacing="1"/>
        <w:outlineLvl w:val="2"/>
        <w:rPr>
          <w:rFonts w:ascii="Arial" w:hAnsi="Arial" w:cs="Arial"/>
          <w:bCs/>
        </w:rPr>
      </w:pPr>
      <w:r w:rsidRPr="003A1CE4">
        <w:rPr>
          <w:rFonts w:ascii="Arial" w:hAnsi="Arial" w:cs="Arial"/>
          <w:bCs/>
        </w:rPr>
        <w:t>The reflective cycle (Gibbs 1988)</w:t>
      </w:r>
    </w:p>
    <w:p w:rsidR="003A1CE4" w:rsidRPr="003A1CE4" w:rsidRDefault="003A1CE4" w:rsidP="003A1CE4">
      <w:pPr>
        <w:spacing w:before="100" w:beforeAutospacing="1" w:after="100" w:afterAutospacing="1"/>
        <w:rPr>
          <w:rFonts w:ascii="Arial" w:hAnsi="Arial" w:cs="Arial"/>
        </w:rPr>
      </w:pPr>
      <w:r w:rsidRPr="00521ED0">
        <w:rPr>
          <w:rFonts w:ascii="Arial" w:hAnsi="Arial" w:cs="Arial"/>
          <w:noProof/>
        </w:rPr>
        <w:drawing>
          <wp:inline distT="0" distB="0" distL="0" distR="0">
            <wp:extent cx="4290695" cy="3446780"/>
            <wp:effectExtent l="19050" t="0" r="0" b="0"/>
            <wp:docPr id="1" name="Picture 1" descr="The reflective cycle - Gibbs -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eflective cycle - Gibbs - diagram"/>
                    <pic:cNvPicPr>
                      <a:picLocks noChangeAspect="1" noChangeArrowheads="1"/>
                    </pic:cNvPicPr>
                  </pic:nvPicPr>
                  <pic:blipFill>
                    <a:blip r:embed="rId8" cstate="print"/>
                    <a:srcRect/>
                    <a:stretch>
                      <a:fillRect/>
                    </a:stretch>
                  </pic:blipFill>
                  <pic:spPr bwMode="auto">
                    <a:xfrm>
                      <a:off x="0" y="0"/>
                      <a:ext cx="4290695" cy="3446780"/>
                    </a:xfrm>
                    <a:prstGeom prst="rect">
                      <a:avLst/>
                    </a:prstGeom>
                    <a:noFill/>
                    <a:ln w="9525">
                      <a:noFill/>
                      <a:miter lim="800000"/>
                      <a:headEnd/>
                      <a:tailEnd/>
                    </a:ln>
                  </pic:spPr>
                </pic:pic>
              </a:graphicData>
            </a:graphic>
          </wp:inline>
        </w:drawing>
      </w:r>
    </w:p>
    <w:p w:rsidR="003A1CE4" w:rsidRPr="00521ED0" w:rsidRDefault="003A1CE4" w:rsidP="003A1CE4">
      <w:pPr>
        <w:rPr>
          <w:rFonts w:ascii="Arial" w:hAnsi="Arial" w:cs="Arial"/>
        </w:rPr>
      </w:pPr>
      <w:r w:rsidRPr="00521ED0">
        <w:rPr>
          <w:rFonts w:ascii="Arial" w:hAnsi="Arial" w:cs="Arial"/>
        </w:rPr>
        <w:t xml:space="preserve">Stage 1: Description of the event </w:t>
      </w:r>
    </w:p>
    <w:p w:rsidR="003A1CE4" w:rsidRPr="00521ED0" w:rsidRDefault="003A1CE4" w:rsidP="003A1CE4">
      <w:pPr>
        <w:rPr>
          <w:rFonts w:ascii="Arial" w:hAnsi="Arial" w:cs="Arial"/>
        </w:rPr>
      </w:pPr>
      <w:r w:rsidRPr="00521ED0">
        <w:rPr>
          <w:rFonts w:ascii="Arial" w:hAnsi="Arial" w:cs="Arial"/>
        </w:rPr>
        <w:t>Describe in detail the event you are reflecting on.</w:t>
      </w:r>
    </w:p>
    <w:p w:rsidR="003A1CE4" w:rsidRPr="00521ED0" w:rsidRDefault="003A1CE4" w:rsidP="003A1CE4">
      <w:pPr>
        <w:rPr>
          <w:rFonts w:ascii="Arial" w:hAnsi="Arial" w:cs="Arial"/>
        </w:rPr>
      </w:pPr>
      <w:r w:rsidRPr="00521ED0">
        <w:rPr>
          <w:rFonts w:ascii="Arial" w:hAnsi="Arial" w:cs="Arial"/>
        </w:rPr>
        <w:t>Include e.g. where were you; who else was there; why were you there; what were you doing; what were other people doing; what was the context of the event; what happened; what was your part in this; what parts did the other people play; what was the result.</w:t>
      </w:r>
    </w:p>
    <w:p w:rsidR="003A1CE4" w:rsidRPr="00521ED0" w:rsidRDefault="003A1CE4" w:rsidP="003A1CE4">
      <w:pPr>
        <w:rPr>
          <w:rFonts w:ascii="Arial" w:hAnsi="Arial" w:cs="Arial"/>
        </w:rPr>
      </w:pPr>
    </w:p>
    <w:p w:rsidR="003A1CE4" w:rsidRPr="00521ED0" w:rsidRDefault="003A1CE4" w:rsidP="003A1CE4">
      <w:pPr>
        <w:rPr>
          <w:rFonts w:ascii="Arial" w:hAnsi="Arial" w:cs="Arial"/>
        </w:rPr>
      </w:pPr>
      <w:r w:rsidRPr="00521ED0">
        <w:rPr>
          <w:rFonts w:ascii="Arial" w:hAnsi="Arial" w:cs="Arial"/>
        </w:rPr>
        <w:t>Stage 2: Feelings and Thoughts (</w:t>
      </w:r>
      <w:proofErr w:type="spellStart"/>
      <w:r w:rsidRPr="00521ED0">
        <w:rPr>
          <w:rFonts w:ascii="Arial" w:hAnsi="Arial" w:cs="Arial"/>
        </w:rPr>
        <w:t>Self awareness</w:t>
      </w:r>
      <w:proofErr w:type="spellEnd"/>
      <w:r w:rsidRPr="00521ED0">
        <w:rPr>
          <w:rFonts w:ascii="Arial" w:hAnsi="Arial" w:cs="Arial"/>
        </w:rPr>
        <w:t>)</w:t>
      </w:r>
    </w:p>
    <w:p w:rsidR="003A1CE4" w:rsidRPr="00521ED0" w:rsidRDefault="003A1CE4" w:rsidP="003A1CE4">
      <w:pPr>
        <w:rPr>
          <w:rFonts w:ascii="Arial" w:hAnsi="Arial" w:cs="Arial"/>
        </w:rPr>
      </w:pPr>
      <w:r w:rsidRPr="00521ED0">
        <w:rPr>
          <w:rFonts w:ascii="Arial" w:hAnsi="Arial" w:cs="Arial"/>
        </w:rPr>
        <w:t xml:space="preserve">At this stage, try to recall and explore those things that were going on inside your head. Include: </w:t>
      </w:r>
    </w:p>
    <w:p w:rsidR="003A1CE4" w:rsidRPr="00521ED0" w:rsidRDefault="003A1CE4" w:rsidP="003A1CE4">
      <w:pPr>
        <w:rPr>
          <w:rFonts w:ascii="Arial" w:hAnsi="Arial" w:cs="Arial"/>
        </w:rPr>
      </w:pPr>
    </w:p>
    <w:p w:rsidR="003A1CE4" w:rsidRPr="00521ED0" w:rsidRDefault="003A1CE4" w:rsidP="003A1CE4">
      <w:pPr>
        <w:numPr>
          <w:ilvl w:val="0"/>
          <w:numId w:val="1"/>
        </w:numPr>
        <w:rPr>
          <w:rFonts w:ascii="Arial" w:hAnsi="Arial" w:cs="Arial"/>
        </w:rPr>
      </w:pPr>
      <w:r w:rsidRPr="00521ED0">
        <w:rPr>
          <w:rFonts w:ascii="Arial" w:hAnsi="Arial" w:cs="Arial"/>
        </w:rPr>
        <w:t xml:space="preserve">How you were feeling when the event started? </w:t>
      </w:r>
    </w:p>
    <w:p w:rsidR="003A1CE4" w:rsidRPr="00521ED0" w:rsidRDefault="003A1CE4" w:rsidP="003A1CE4">
      <w:pPr>
        <w:numPr>
          <w:ilvl w:val="0"/>
          <w:numId w:val="1"/>
        </w:numPr>
        <w:rPr>
          <w:rFonts w:ascii="Arial" w:hAnsi="Arial" w:cs="Arial"/>
        </w:rPr>
      </w:pPr>
      <w:r w:rsidRPr="00521ED0">
        <w:rPr>
          <w:rFonts w:ascii="Arial" w:hAnsi="Arial" w:cs="Arial"/>
        </w:rPr>
        <w:t>What you were thinking about at the time?</w:t>
      </w:r>
    </w:p>
    <w:p w:rsidR="003A1CE4" w:rsidRPr="00521ED0" w:rsidRDefault="003A1CE4" w:rsidP="003A1CE4">
      <w:pPr>
        <w:numPr>
          <w:ilvl w:val="0"/>
          <w:numId w:val="1"/>
        </w:numPr>
        <w:rPr>
          <w:rFonts w:ascii="Arial" w:hAnsi="Arial" w:cs="Arial"/>
        </w:rPr>
      </w:pPr>
      <w:r w:rsidRPr="00521ED0">
        <w:rPr>
          <w:rFonts w:ascii="Arial" w:hAnsi="Arial" w:cs="Arial"/>
        </w:rPr>
        <w:t xml:space="preserve">How did it make you feel? </w:t>
      </w:r>
    </w:p>
    <w:p w:rsidR="003A1CE4" w:rsidRPr="00521ED0" w:rsidRDefault="003A1CE4" w:rsidP="003A1CE4">
      <w:pPr>
        <w:numPr>
          <w:ilvl w:val="0"/>
          <w:numId w:val="1"/>
        </w:numPr>
        <w:rPr>
          <w:rFonts w:ascii="Arial" w:hAnsi="Arial" w:cs="Arial"/>
        </w:rPr>
      </w:pPr>
      <w:r w:rsidRPr="00521ED0">
        <w:rPr>
          <w:rFonts w:ascii="Arial" w:hAnsi="Arial" w:cs="Arial"/>
        </w:rPr>
        <w:t xml:space="preserve">How did other people make you feel? </w:t>
      </w:r>
    </w:p>
    <w:p w:rsidR="003A1CE4" w:rsidRPr="00521ED0" w:rsidRDefault="003A1CE4" w:rsidP="003A1CE4">
      <w:pPr>
        <w:numPr>
          <w:ilvl w:val="0"/>
          <w:numId w:val="1"/>
        </w:numPr>
        <w:rPr>
          <w:rFonts w:ascii="Arial" w:hAnsi="Arial" w:cs="Arial"/>
        </w:rPr>
      </w:pPr>
      <w:r w:rsidRPr="00521ED0">
        <w:rPr>
          <w:rFonts w:ascii="Arial" w:hAnsi="Arial" w:cs="Arial"/>
        </w:rPr>
        <w:t xml:space="preserve">How did you feel about the outcome of the event? </w:t>
      </w:r>
    </w:p>
    <w:p w:rsidR="003A1CE4" w:rsidRPr="00521ED0" w:rsidRDefault="003A1CE4" w:rsidP="003A1CE4">
      <w:pPr>
        <w:numPr>
          <w:ilvl w:val="0"/>
          <w:numId w:val="1"/>
        </w:numPr>
        <w:rPr>
          <w:rFonts w:ascii="Arial" w:hAnsi="Arial" w:cs="Arial"/>
        </w:rPr>
      </w:pPr>
      <w:r w:rsidRPr="00521ED0">
        <w:rPr>
          <w:rFonts w:ascii="Arial" w:hAnsi="Arial" w:cs="Arial"/>
        </w:rPr>
        <w:t>What do you think about it now?</w:t>
      </w:r>
    </w:p>
    <w:p w:rsidR="003A1CE4" w:rsidRPr="00521ED0" w:rsidRDefault="003A1CE4" w:rsidP="003A1CE4">
      <w:pPr>
        <w:rPr>
          <w:rFonts w:ascii="Arial" w:hAnsi="Arial" w:cs="Arial"/>
        </w:rPr>
      </w:pPr>
    </w:p>
    <w:p w:rsidR="003A1CE4" w:rsidRPr="00521ED0" w:rsidRDefault="003A1CE4" w:rsidP="003A1CE4">
      <w:pPr>
        <w:rPr>
          <w:rFonts w:ascii="Arial" w:hAnsi="Arial" w:cs="Arial"/>
        </w:rPr>
      </w:pPr>
      <w:r w:rsidRPr="00521ED0">
        <w:rPr>
          <w:rFonts w:ascii="Arial" w:hAnsi="Arial" w:cs="Arial"/>
        </w:rPr>
        <w:t>Stage 3: Evaluation</w:t>
      </w:r>
    </w:p>
    <w:p w:rsidR="003A1CE4" w:rsidRPr="00521ED0" w:rsidRDefault="003A1CE4" w:rsidP="003A1CE4">
      <w:pPr>
        <w:rPr>
          <w:rFonts w:ascii="Arial" w:hAnsi="Arial" w:cs="Arial"/>
        </w:rPr>
      </w:pPr>
      <w:r w:rsidRPr="00521ED0">
        <w:rPr>
          <w:rFonts w:ascii="Arial" w:hAnsi="Arial" w:cs="Arial"/>
        </w:rPr>
        <w:t>Try to evaluate or make a judgement about what has happened. Consider what was good about the experience and what was bad about the experience or what did or didn’t go so well</w:t>
      </w:r>
    </w:p>
    <w:p w:rsidR="003A1CE4" w:rsidRPr="00521ED0" w:rsidRDefault="003A1CE4" w:rsidP="003A1CE4">
      <w:pPr>
        <w:rPr>
          <w:rFonts w:ascii="Arial" w:hAnsi="Arial" w:cs="Arial"/>
        </w:rPr>
      </w:pPr>
    </w:p>
    <w:p w:rsidR="003738A2" w:rsidRDefault="003738A2" w:rsidP="003A1CE4">
      <w:pPr>
        <w:rPr>
          <w:rFonts w:ascii="Arial" w:hAnsi="Arial" w:cs="Arial"/>
        </w:rPr>
      </w:pPr>
    </w:p>
    <w:p w:rsidR="003738A2" w:rsidRDefault="003738A2" w:rsidP="003A1CE4">
      <w:pPr>
        <w:rPr>
          <w:rFonts w:ascii="Arial" w:hAnsi="Arial" w:cs="Arial"/>
        </w:rPr>
      </w:pPr>
    </w:p>
    <w:p w:rsidR="003A1CE4" w:rsidRPr="00521ED0" w:rsidRDefault="003A1CE4" w:rsidP="003A1CE4">
      <w:pPr>
        <w:rPr>
          <w:rFonts w:ascii="Arial" w:hAnsi="Arial" w:cs="Arial"/>
        </w:rPr>
      </w:pPr>
      <w:r w:rsidRPr="00521ED0">
        <w:rPr>
          <w:rFonts w:ascii="Arial" w:hAnsi="Arial" w:cs="Arial"/>
        </w:rPr>
        <w:t>Stage 4: Analysis</w:t>
      </w:r>
    </w:p>
    <w:p w:rsidR="003A1CE4" w:rsidRPr="00521ED0" w:rsidRDefault="003A1CE4" w:rsidP="003A1CE4">
      <w:pPr>
        <w:rPr>
          <w:rFonts w:ascii="Arial" w:hAnsi="Arial" w:cs="Arial"/>
        </w:rPr>
      </w:pPr>
      <w:r w:rsidRPr="00521ED0">
        <w:rPr>
          <w:rFonts w:ascii="Arial" w:hAnsi="Arial" w:cs="Arial"/>
        </w:rPr>
        <w:t>Break the event down into its component parts so they can be explored separately. You may need to ask more detailed questions about the answers to the last stage. Include:</w:t>
      </w:r>
    </w:p>
    <w:p w:rsidR="003A1CE4" w:rsidRPr="00521ED0" w:rsidRDefault="003A1CE4" w:rsidP="003738A2">
      <w:pPr>
        <w:rPr>
          <w:rFonts w:ascii="Arial" w:hAnsi="Arial" w:cs="Arial"/>
        </w:rPr>
      </w:pPr>
      <w:r w:rsidRPr="00521ED0">
        <w:rPr>
          <w:rFonts w:ascii="Arial" w:hAnsi="Arial" w:cs="Arial"/>
        </w:rPr>
        <w:t xml:space="preserve"> What went well? </w:t>
      </w:r>
    </w:p>
    <w:p w:rsidR="003A1CE4" w:rsidRPr="00521ED0" w:rsidRDefault="003A1CE4" w:rsidP="003A1CE4">
      <w:pPr>
        <w:numPr>
          <w:ilvl w:val="0"/>
          <w:numId w:val="2"/>
        </w:numPr>
        <w:rPr>
          <w:rFonts w:ascii="Arial" w:hAnsi="Arial" w:cs="Arial"/>
        </w:rPr>
      </w:pPr>
      <w:r w:rsidRPr="00521ED0">
        <w:rPr>
          <w:rFonts w:ascii="Arial" w:hAnsi="Arial" w:cs="Arial"/>
        </w:rPr>
        <w:t xml:space="preserve">What did you do well? </w:t>
      </w:r>
    </w:p>
    <w:p w:rsidR="003A1CE4" w:rsidRPr="00521ED0" w:rsidRDefault="003A1CE4" w:rsidP="003A1CE4">
      <w:pPr>
        <w:numPr>
          <w:ilvl w:val="0"/>
          <w:numId w:val="2"/>
        </w:numPr>
        <w:rPr>
          <w:rFonts w:ascii="Arial" w:hAnsi="Arial" w:cs="Arial"/>
        </w:rPr>
      </w:pPr>
      <w:r w:rsidRPr="00521ED0">
        <w:rPr>
          <w:rFonts w:ascii="Arial" w:hAnsi="Arial" w:cs="Arial"/>
        </w:rPr>
        <w:t xml:space="preserve">What did others do well? </w:t>
      </w:r>
    </w:p>
    <w:p w:rsidR="003A1CE4" w:rsidRPr="00521ED0" w:rsidRDefault="003A1CE4" w:rsidP="003A1CE4">
      <w:pPr>
        <w:numPr>
          <w:ilvl w:val="0"/>
          <w:numId w:val="2"/>
        </w:numPr>
        <w:rPr>
          <w:rFonts w:ascii="Arial" w:hAnsi="Arial" w:cs="Arial"/>
        </w:rPr>
      </w:pPr>
      <w:r w:rsidRPr="00521ED0">
        <w:rPr>
          <w:rFonts w:ascii="Arial" w:hAnsi="Arial" w:cs="Arial"/>
        </w:rPr>
        <w:t xml:space="preserve">What went wrong or did not turn out how it should have done? </w:t>
      </w:r>
    </w:p>
    <w:p w:rsidR="003A1CE4" w:rsidRPr="00521ED0" w:rsidRDefault="003A1CE4" w:rsidP="003A1CE4">
      <w:pPr>
        <w:numPr>
          <w:ilvl w:val="0"/>
          <w:numId w:val="2"/>
        </w:numPr>
        <w:rPr>
          <w:rFonts w:ascii="Arial" w:hAnsi="Arial" w:cs="Arial"/>
        </w:rPr>
      </w:pPr>
      <w:r w:rsidRPr="00521ED0">
        <w:rPr>
          <w:rFonts w:ascii="Arial" w:hAnsi="Arial" w:cs="Arial"/>
        </w:rPr>
        <w:t>In what way did you or others contribute to this?</w:t>
      </w:r>
    </w:p>
    <w:p w:rsidR="003A1CE4" w:rsidRPr="00521ED0" w:rsidRDefault="003A1CE4" w:rsidP="003A1CE4">
      <w:pPr>
        <w:rPr>
          <w:rFonts w:ascii="Arial" w:hAnsi="Arial" w:cs="Arial"/>
        </w:rPr>
      </w:pPr>
    </w:p>
    <w:p w:rsidR="003A1CE4" w:rsidRPr="00521ED0" w:rsidRDefault="003A1CE4" w:rsidP="003A1CE4">
      <w:pPr>
        <w:rPr>
          <w:rFonts w:ascii="Arial" w:hAnsi="Arial" w:cs="Arial"/>
        </w:rPr>
      </w:pPr>
      <w:r w:rsidRPr="00521ED0">
        <w:rPr>
          <w:rFonts w:ascii="Arial" w:hAnsi="Arial" w:cs="Arial"/>
        </w:rPr>
        <w:t xml:space="preserve">Stage 5: Conclusion (Synthesis) </w:t>
      </w:r>
    </w:p>
    <w:p w:rsidR="003A1CE4" w:rsidRPr="00521ED0" w:rsidRDefault="003A1CE4" w:rsidP="003A1CE4">
      <w:pPr>
        <w:rPr>
          <w:rFonts w:ascii="Arial" w:hAnsi="Arial" w:cs="Arial"/>
        </w:rPr>
      </w:pPr>
      <w:r w:rsidRPr="00521ED0">
        <w:rPr>
          <w:rFonts w:ascii="Arial" w:hAnsi="Arial" w:cs="Arial"/>
        </w:rPr>
        <w:t>This differs from the evaluation stage in that now you have explored the issue from different angles and have a lot of information to base your judgement. It is here that you are likely to develop insight into you own and other people’s behaviour in terms of how they contributed to the outcome of the event. Remember the purpose of reflection is to learn from an experience. Without detailed analysis and honest exploration that occurs during all the previous stages, it is unlikely that all aspects of the event will be taken into account and therefore valuable opportunities for learning can be missed. During this stage you should ask yourself what you could have done differently.</w:t>
      </w:r>
    </w:p>
    <w:p w:rsidR="003A1CE4" w:rsidRPr="00521ED0" w:rsidRDefault="003A1CE4" w:rsidP="003A1CE4">
      <w:pPr>
        <w:rPr>
          <w:rFonts w:ascii="Arial" w:hAnsi="Arial" w:cs="Arial"/>
        </w:rPr>
      </w:pPr>
    </w:p>
    <w:p w:rsidR="003A1CE4" w:rsidRPr="00521ED0" w:rsidRDefault="003A1CE4" w:rsidP="003A1CE4">
      <w:pPr>
        <w:rPr>
          <w:rFonts w:ascii="Arial" w:hAnsi="Arial" w:cs="Arial"/>
        </w:rPr>
      </w:pPr>
      <w:r w:rsidRPr="00521ED0">
        <w:rPr>
          <w:rFonts w:ascii="Arial" w:hAnsi="Arial" w:cs="Arial"/>
        </w:rPr>
        <w:t xml:space="preserve">Stage 6: Action Plan  </w:t>
      </w:r>
    </w:p>
    <w:p w:rsidR="003A1CE4" w:rsidRPr="00521ED0" w:rsidRDefault="003A1CE4" w:rsidP="003A1CE4">
      <w:pPr>
        <w:rPr>
          <w:rFonts w:ascii="Arial" w:hAnsi="Arial" w:cs="Arial"/>
        </w:rPr>
      </w:pPr>
      <w:r w:rsidRPr="00521ED0">
        <w:rPr>
          <w:rFonts w:ascii="Arial" w:hAnsi="Arial" w:cs="Arial"/>
        </w:rPr>
        <w:t>During this stage you should think yourself forward into encountering the event again and to plan what you would do – would you act differently or would you be likely to do the same?</w:t>
      </w:r>
    </w:p>
    <w:p w:rsidR="003A1CE4" w:rsidRPr="00521ED0" w:rsidRDefault="003A1CE4" w:rsidP="003A1CE4">
      <w:pPr>
        <w:rPr>
          <w:rFonts w:ascii="Arial" w:hAnsi="Arial" w:cs="Arial"/>
        </w:rPr>
      </w:pPr>
      <w:r w:rsidRPr="00521ED0">
        <w:rPr>
          <w:rFonts w:ascii="Arial" w:hAnsi="Arial" w:cs="Arial"/>
        </w:rPr>
        <w:t>Here the cycle is tentatively completed and suggests that should the event occur again it will be the focus of another reflective cycle</w:t>
      </w:r>
    </w:p>
    <w:p w:rsidR="003A1CE4" w:rsidRPr="00521ED0" w:rsidRDefault="003A1CE4" w:rsidP="003A1CE4">
      <w:pPr>
        <w:rPr>
          <w:rFonts w:ascii="Arial" w:hAnsi="Arial" w:cs="Arial"/>
        </w:rPr>
      </w:pPr>
    </w:p>
    <w:p w:rsidR="003A1CE4" w:rsidRPr="00521ED0" w:rsidRDefault="00521ED0" w:rsidP="00521ED0">
      <w:pPr>
        <w:rPr>
          <w:rFonts w:ascii="Arial" w:hAnsi="Arial" w:cs="Arial"/>
          <w:b/>
        </w:rPr>
      </w:pPr>
      <w:r>
        <w:rPr>
          <w:rFonts w:ascii="Arial" w:hAnsi="Arial" w:cs="Arial"/>
          <w:b/>
        </w:rPr>
        <w:t xml:space="preserve">2. </w:t>
      </w:r>
      <w:proofErr w:type="spellStart"/>
      <w:r w:rsidR="003A1CE4" w:rsidRPr="00521ED0">
        <w:rPr>
          <w:rFonts w:ascii="Arial" w:hAnsi="Arial" w:cs="Arial"/>
          <w:b/>
        </w:rPr>
        <w:t>Boud</w:t>
      </w:r>
      <w:proofErr w:type="spellEnd"/>
      <w:r w:rsidR="003A1CE4" w:rsidRPr="00521ED0">
        <w:rPr>
          <w:rFonts w:ascii="Arial" w:hAnsi="Arial" w:cs="Arial"/>
          <w:b/>
        </w:rPr>
        <w:t xml:space="preserve"> D (1988) Reflection: Turning Experience into Learning </w:t>
      </w:r>
    </w:p>
    <w:p w:rsidR="003A1CE4" w:rsidRPr="00521ED0" w:rsidRDefault="003A1CE4" w:rsidP="003A1CE4">
      <w:pPr>
        <w:jc w:val="center"/>
        <w:rPr>
          <w:rFonts w:ascii="Arial" w:hAnsi="Arial" w:cs="Arial"/>
          <w:b/>
        </w:rPr>
      </w:pPr>
    </w:p>
    <w:p w:rsidR="003A1CE4" w:rsidRPr="00521ED0" w:rsidRDefault="003A1CE4" w:rsidP="003A1CE4">
      <w:pPr>
        <w:pStyle w:val="NormalWeb"/>
        <w:rPr>
          <w:rFonts w:ascii="Arial" w:hAnsi="Arial" w:cs="Arial"/>
        </w:rPr>
      </w:pPr>
      <w:r w:rsidRPr="00521ED0">
        <w:rPr>
          <w:rFonts w:ascii="Arial" w:hAnsi="Arial" w:cs="Arial"/>
        </w:rPr>
        <w:t>• think about yourself</w:t>
      </w:r>
      <w:r w:rsidRPr="00521ED0">
        <w:rPr>
          <w:rFonts w:ascii="Arial" w:hAnsi="Arial" w:cs="Arial"/>
        </w:rPr>
        <w:br/>
        <w:t xml:space="preserve">• what are your aims as </w:t>
      </w:r>
      <w:r w:rsidR="00521ED0" w:rsidRPr="00521ED0">
        <w:rPr>
          <w:rFonts w:ascii="Arial" w:hAnsi="Arial" w:cs="Arial"/>
        </w:rPr>
        <w:t>professional or l</w:t>
      </w:r>
      <w:r w:rsidRPr="00521ED0">
        <w:rPr>
          <w:rFonts w:ascii="Arial" w:hAnsi="Arial" w:cs="Arial"/>
        </w:rPr>
        <w:t>earner?</w:t>
      </w:r>
      <w:r w:rsidRPr="00521ED0">
        <w:rPr>
          <w:rFonts w:ascii="Arial" w:hAnsi="Arial" w:cs="Arial"/>
        </w:rPr>
        <w:br/>
        <w:t xml:space="preserve">• </w:t>
      </w:r>
      <w:r w:rsidR="00521ED0" w:rsidRPr="00521ED0">
        <w:rPr>
          <w:rFonts w:ascii="Arial" w:hAnsi="Arial" w:cs="Arial"/>
        </w:rPr>
        <w:t xml:space="preserve">ask yourself </w:t>
      </w:r>
      <w:r w:rsidRPr="00521ED0">
        <w:rPr>
          <w:rFonts w:ascii="Arial" w:hAnsi="Arial" w:cs="Arial"/>
          <w:i/>
        </w:rPr>
        <w:t xml:space="preserve">why </w:t>
      </w:r>
      <w:r w:rsidRPr="00521ED0">
        <w:rPr>
          <w:rFonts w:ascii="Arial" w:hAnsi="Arial" w:cs="Arial"/>
        </w:rPr>
        <w:t>are these your aims?</w:t>
      </w:r>
      <w:r w:rsidRPr="00521ED0">
        <w:rPr>
          <w:rFonts w:ascii="Arial" w:hAnsi="Arial" w:cs="Arial"/>
        </w:rPr>
        <w:br/>
        <w:t xml:space="preserve">• </w:t>
      </w:r>
      <w:r w:rsidR="00521ED0" w:rsidRPr="00521ED0">
        <w:rPr>
          <w:rFonts w:ascii="Arial" w:hAnsi="Arial" w:cs="Arial"/>
        </w:rPr>
        <w:t xml:space="preserve">ask yourself </w:t>
      </w:r>
      <w:r w:rsidRPr="00521ED0">
        <w:rPr>
          <w:rFonts w:ascii="Arial" w:hAnsi="Arial" w:cs="Arial"/>
          <w:i/>
        </w:rPr>
        <w:t>how</w:t>
      </w:r>
      <w:r w:rsidRPr="00521ED0">
        <w:rPr>
          <w:rFonts w:ascii="Arial" w:hAnsi="Arial" w:cs="Arial"/>
        </w:rPr>
        <w:t xml:space="preserve"> </w:t>
      </w:r>
      <w:proofErr w:type="gramStart"/>
      <w:r w:rsidRPr="00521ED0">
        <w:rPr>
          <w:rFonts w:ascii="Arial" w:hAnsi="Arial" w:cs="Arial"/>
        </w:rPr>
        <w:t>do</w:t>
      </w:r>
      <w:proofErr w:type="gramEnd"/>
      <w:r w:rsidRPr="00521ED0">
        <w:rPr>
          <w:rFonts w:ascii="Arial" w:hAnsi="Arial" w:cs="Arial"/>
        </w:rPr>
        <w:t xml:space="preserve"> you view the world? (theoretical perspective)</w:t>
      </w:r>
      <w:r w:rsidRPr="00521ED0">
        <w:rPr>
          <w:rFonts w:ascii="Arial" w:hAnsi="Arial" w:cs="Arial"/>
        </w:rPr>
        <w:br/>
        <w:t xml:space="preserve">• </w:t>
      </w:r>
      <w:r w:rsidR="00521ED0" w:rsidRPr="00521ED0">
        <w:rPr>
          <w:rFonts w:ascii="Arial" w:hAnsi="Arial" w:cs="Arial"/>
        </w:rPr>
        <w:t xml:space="preserve">ask yourself </w:t>
      </w:r>
      <w:r w:rsidRPr="00521ED0">
        <w:rPr>
          <w:rFonts w:ascii="Arial" w:hAnsi="Arial" w:cs="Arial"/>
          <w:i/>
        </w:rPr>
        <w:t>what</w:t>
      </w:r>
      <w:r w:rsidRPr="00521ED0">
        <w:rPr>
          <w:rFonts w:ascii="Arial" w:hAnsi="Arial" w:cs="Arial"/>
        </w:rPr>
        <w:t xml:space="preserve"> values are important to you?</w:t>
      </w:r>
    </w:p>
    <w:p w:rsidR="003A1CE4" w:rsidRDefault="003A1CE4" w:rsidP="00521ED0">
      <w:pPr>
        <w:pStyle w:val="NormalWeb"/>
        <w:rPr>
          <w:rFonts w:ascii="Arial" w:hAnsi="Arial" w:cs="Arial"/>
        </w:rPr>
      </w:pPr>
      <w:r w:rsidRPr="00521ED0">
        <w:rPr>
          <w:rFonts w:ascii="Arial" w:hAnsi="Arial" w:cs="Arial"/>
        </w:rPr>
        <w:t>Then, begin to think about a specific situation</w:t>
      </w:r>
      <w:r w:rsidR="00521ED0" w:rsidRPr="00521ED0">
        <w:rPr>
          <w:rFonts w:ascii="Arial" w:hAnsi="Arial" w:cs="Arial"/>
        </w:rPr>
        <w:t xml:space="preserve"> and ask yourself </w:t>
      </w:r>
      <w:r w:rsidRPr="00521ED0">
        <w:rPr>
          <w:rFonts w:ascii="Arial" w:hAnsi="Arial" w:cs="Arial"/>
        </w:rPr>
        <w:t>– what impact did it have on you</w:t>
      </w:r>
      <w:r w:rsidR="003738A2">
        <w:rPr>
          <w:rFonts w:ascii="Arial" w:hAnsi="Arial" w:cs="Arial"/>
        </w:rPr>
        <w:t>.</w:t>
      </w:r>
    </w:p>
    <w:p w:rsidR="00521ED0" w:rsidRPr="00521ED0" w:rsidRDefault="00521ED0">
      <w:pPr>
        <w:rPr>
          <w:rFonts w:ascii="Arial" w:hAnsi="Arial" w:cs="Arial"/>
          <w:b/>
        </w:rPr>
      </w:pPr>
      <w:r>
        <w:rPr>
          <w:rFonts w:ascii="Arial" w:hAnsi="Arial" w:cs="Arial"/>
          <w:b/>
        </w:rPr>
        <w:t xml:space="preserve">3. </w:t>
      </w:r>
      <w:r w:rsidRPr="00521ED0">
        <w:rPr>
          <w:rFonts w:ascii="Arial" w:hAnsi="Arial" w:cs="Arial"/>
          <w:b/>
        </w:rPr>
        <w:t xml:space="preserve">Johns C (2004) Model for Structured Reflection </w:t>
      </w:r>
    </w:p>
    <w:p w:rsidR="00521ED0" w:rsidRPr="00521ED0" w:rsidRDefault="00521ED0">
      <w:pPr>
        <w:rPr>
          <w:rFonts w:ascii="Arial" w:hAnsi="Arial" w:cs="Arial"/>
          <w:b/>
        </w:rPr>
      </w:pPr>
    </w:p>
    <w:p w:rsidR="00521ED0" w:rsidRDefault="00521ED0">
      <w:pPr>
        <w:rPr>
          <w:rFonts w:ascii="Arial" w:hAnsi="Arial" w:cs="Arial"/>
        </w:rPr>
      </w:pPr>
      <w:r>
        <w:rPr>
          <w:rFonts w:ascii="Arial" w:hAnsi="Arial" w:cs="Arial"/>
        </w:rPr>
        <w:t>After requiring you to describe the event (and it usually is an event) upon which you are to reflect,</w:t>
      </w:r>
      <w:r w:rsidR="003738A2">
        <w:rPr>
          <w:rFonts w:ascii="Arial" w:hAnsi="Arial" w:cs="Arial"/>
        </w:rPr>
        <w:t xml:space="preserve"> this structure o</w:t>
      </w:r>
      <w:r w:rsidRPr="00521ED0">
        <w:rPr>
          <w:rFonts w:ascii="Arial" w:hAnsi="Arial" w:cs="Arial"/>
        </w:rPr>
        <w:t>ffers a number of questions to guide you through reflection:</w:t>
      </w:r>
    </w:p>
    <w:p w:rsidR="003738A2" w:rsidRDefault="003738A2">
      <w:pPr>
        <w:rPr>
          <w:rFonts w:ascii="Arial" w:hAnsi="Arial" w:cs="Arial"/>
        </w:rPr>
      </w:pPr>
    </w:p>
    <w:p w:rsidR="003738A2" w:rsidRDefault="003738A2" w:rsidP="003738A2">
      <w:pPr>
        <w:pStyle w:val="ListParagraph"/>
        <w:numPr>
          <w:ilvl w:val="0"/>
          <w:numId w:val="6"/>
        </w:numPr>
        <w:rPr>
          <w:rFonts w:ascii="Arial" w:hAnsi="Arial" w:cs="Arial"/>
        </w:rPr>
      </w:pPr>
      <w:r>
        <w:rPr>
          <w:rFonts w:ascii="Arial" w:hAnsi="Arial" w:cs="Arial"/>
        </w:rPr>
        <w:t>How was I feeling and what made me feel this way –</w:t>
      </w:r>
      <w:proofErr w:type="spellStart"/>
      <w:r>
        <w:rPr>
          <w:rFonts w:ascii="Arial" w:hAnsi="Arial" w:cs="Arial"/>
        </w:rPr>
        <w:t>i.e</w:t>
      </w:r>
      <w:proofErr w:type="spellEnd"/>
      <w:r>
        <w:rPr>
          <w:rFonts w:ascii="Arial" w:hAnsi="Arial" w:cs="Arial"/>
        </w:rPr>
        <w:t xml:space="preserve"> what were the influences on the way I felt?</w:t>
      </w:r>
    </w:p>
    <w:p w:rsidR="003738A2" w:rsidRDefault="003738A2" w:rsidP="003738A2">
      <w:pPr>
        <w:numPr>
          <w:ilvl w:val="0"/>
          <w:numId w:val="6"/>
        </w:numPr>
        <w:rPr>
          <w:rFonts w:ascii="Tahoma" w:hAnsi="Tahoma" w:cs="Tahoma"/>
        </w:rPr>
      </w:pPr>
      <w:r>
        <w:rPr>
          <w:rFonts w:ascii="Tahoma" w:hAnsi="Tahoma" w:cs="Tahoma"/>
        </w:rPr>
        <w:t>What was I trying to achieve?</w:t>
      </w:r>
    </w:p>
    <w:p w:rsidR="003738A2" w:rsidRDefault="003738A2" w:rsidP="003738A2">
      <w:pPr>
        <w:numPr>
          <w:ilvl w:val="0"/>
          <w:numId w:val="6"/>
        </w:numPr>
        <w:rPr>
          <w:rFonts w:ascii="Tahoma" w:hAnsi="Tahoma" w:cs="Tahoma"/>
        </w:rPr>
      </w:pPr>
      <w:r>
        <w:rPr>
          <w:rFonts w:ascii="Tahoma" w:hAnsi="Tahoma" w:cs="Tahoma"/>
        </w:rPr>
        <w:t>What were the consequences of my actions for:</w:t>
      </w:r>
    </w:p>
    <w:p w:rsidR="003738A2" w:rsidRDefault="003738A2" w:rsidP="003738A2">
      <w:pPr>
        <w:numPr>
          <w:ilvl w:val="1"/>
          <w:numId w:val="6"/>
        </w:numPr>
        <w:rPr>
          <w:rFonts w:ascii="Tahoma" w:hAnsi="Tahoma" w:cs="Tahoma"/>
        </w:rPr>
      </w:pPr>
      <w:r>
        <w:rPr>
          <w:rFonts w:ascii="Tahoma" w:hAnsi="Tahoma" w:cs="Tahoma"/>
        </w:rPr>
        <w:t>Myself?</w:t>
      </w:r>
    </w:p>
    <w:p w:rsidR="003738A2" w:rsidRDefault="003738A2" w:rsidP="003738A2">
      <w:pPr>
        <w:numPr>
          <w:ilvl w:val="1"/>
          <w:numId w:val="6"/>
        </w:numPr>
        <w:rPr>
          <w:rFonts w:ascii="Tahoma" w:hAnsi="Tahoma" w:cs="Tahoma"/>
        </w:rPr>
      </w:pPr>
      <w:r>
        <w:rPr>
          <w:rFonts w:ascii="Tahoma" w:hAnsi="Tahoma" w:cs="Tahoma"/>
        </w:rPr>
        <w:t>The other person or persons involved?</w:t>
      </w:r>
    </w:p>
    <w:p w:rsidR="003738A2" w:rsidRDefault="003738A2" w:rsidP="003738A2">
      <w:pPr>
        <w:pStyle w:val="ListParagraph"/>
        <w:numPr>
          <w:ilvl w:val="0"/>
          <w:numId w:val="6"/>
        </w:numPr>
        <w:rPr>
          <w:rFonts w:ascii="Arial" w:hAnsi="Arial" w:cs="Arial"/>
        </w:rPr>
      </w:pPr>
      <w:r>
        <w:rPr>
          <w:rFonts w:ascii="Arial" w:hAnsi="Arial" w:cs="Arial"/>
        </w:rPr>
        <w:t>How were others feeling about it?</w:t>
      </w:r>
    </w:p>
    <w:p w:rsidR="003738A2" w:rsidRDefault="003738A2" w:rsidP="003738A2">
      <w:pPr>
        <w:numPr>
          <w:ilvl w:val="0"/>
          <w:numId w:val="6"/>
        </w:numPr>
        <w:rPr>
          <w:rFonts w:ascii="Tahoma" w:hAnsi="Tahoma" w:cs="Tahoma"/>
        </w:rPr>
      </w:pPr>
      <w:r>
        <w:rPr>
          <w:rFonts w:ascii="Tahoma" w:hAnsi="Tahoma" w:cs="Tahoma"/>
        </w:rPr>
        <w:t>What internal factors influenced my decision-making?</w:t>
      </w:r>
    </w:p>
    <w:p w:rsidR="003738A2" w:rsidRDefault="003738A2" w:rsidP="003738A2">
      <w:pPr>
        <w:numPr>
          <w:ilvl w:val="0"/>
          <w:numId w:val="6"/>
        </w:numPr>
        <w:rPr>
          <w:rFonts w:ascii="Tahoma" w:hAnsi="Tahoma" w:cs="Tahoma"/>
        </w:rPr>
      </w:pPr>
      <w:r>
        <w:rPr>
          <w:rFonts w:ascii="Tahoma" w:hAnsi="Tahoma" w:cs="Tahoma"/>
        </w:rPr>
        <w:t>What external factors influenced my decision-making?</w:t>
      </w:r>
    </w:p>
    <w:p w:rsidR="003738A2" w:rsidRDefault="003738A2" w:rsidP="003738A2">
      <w:pPr>
        <w:numPr>
          <w:ilvl w:val="0"/>
          <w:numId w:val="6"/>
        </w:numPr>
        <w:rPr>
          <w:rFonts w:ascii="Tahoma" w:hAnsi="Tahoma" w:cs="Tahoma"/>
        </w:rPr>
      </w:pPr>
      <w:r>
        <w:rPr>
          <w:rFonts w:ascii="Tahoma" w:hAnsi="Tahoma" w:cs="Tahoma"/>
        </w:rPr>
        <w:t>What sources of knowledge influenced my decision-making?</w:t>
      </w:r>
    </w:p>
    <w:p w:rsidR="003738A2" w:rsidRDefault="003738A2" w:rsidP="003738A2">
      <w:pPr>
        <w:numPr>
          <w:ilvl w:val="0"/>
          <w:numId w:val="6"/>
        </w:numPr>
        <w:rPr>
          <w:rFonts w:ascii="Tahoma" w:hAnsi="Tahoma" w:cs="Tahoma"/>
        </w:rPr>
      </w:pPr>
      <w:r>
        <w:rPr>
          <w:rFonts w:ascii="Tahoma" w:hAnsi="Tahoma" w:cs="Tahoma"/>
        </w:rPr>
        <w:t>What other choices did I have?</w:t>
      </w:r>
    </w:p>
    <w:p w:rsidR="003738A2" w:rsidRDefault="003738A2" w:rsidP="003738A2">
      <w:pPr>
        <w:numPr>
          <w:ilvl w:val="0"/>
          <w:numId w:val="6"/>
        </w:numPr>
        <w:rPr>
          <w:rFonts w:ascii="Tahoma" w:hAnsi="Tahoma" w:cs="Tahoma"/>
        </w:rPr>
      </w:pPr>
      <w:r>
        <w:rPr>
          <w:rFonts w:ascii="Tahoma" w:hAnsi="Tahoma" w:cs="Tahoma"/>
        </w:rPr>
        <w:t>What would be the consequences of these choices?</w:t>
      </w:r>
    </w:p>
    <w:p w:rsidR="003738A2" w:rsidRDefault="003738A2" w:rsidP="003738A2">
      <w:pPr>
        <w:pStyle w:val="ListParagraph"/>
        <w:numPr>
          <w:ilvl w:val="0"/>
          <w:numId w:val="6"/>
        </w:numPr>
        <w:rPr>
          <w:rFonts w:ascii="Arial" w:hAnsi="Arial" w:cs="Arial"/>
        </w:rPr>
      </w:pPr>
      <w:r>
        <w:rPr>
          <w:rFonts w:ascii="Arial" w:hAnsi="Arial" w:cs="Arial"/>
        </w:rPr>
        <w:t>How does this experience connect with previous experiences?</w:t>
      </w:r>
    </w:p>
    <w:p w:rsidR="003738A2" w:rsidRDefault="003738A2" w:rsidP="003738A2">
      <w:pPr>
        <w:pStyle w:val="ListParagraph"/>
        <w:numPr>
          <w:ilvl w:val="0"/>
          <w:numId w:val="6"/>
        </w:numPr>
        <w:rPr>
          <w:rFonts w:ascii="Arial" w:hAnsi="Arial" w:cs="Arial"/>
        </w:rPr>
      </w:pPr>
      <w:r>
        <w:rPr>
          <w:rFonts w:ascii="Arial" w:hAnsi="Arial" w:cs="Arial"/>
        </w:rPr>
        <w:t>What have I learnt?</w:t>
      </w:r>
    </w:p>
    <w:p w:rsidR="003738A2" w:rsidRDefault="003738A2" w:rsidP="003738A2">
      <w:pPr>
        <w:pStyle w:val="ListParagraph"/>
        <w:numPr>
          <w:ilvl w:val="0"/>
          <w:numId w:val="6"/>
        </w:numPr>
        <w:rPr>
          <w:rFonts w:ascii="Arial" w:hAnsi="Arial" w:cs="Arial"/>
        </w:rPr>
      </w:pPr>
      <w:r>
        <w:rPr>
          <w:rFonts w:ascii="Arial" w:hAnsi="Arial" w:cs="Arial"/>
        </w:rPr>
        <w:t>How does what occurred fit in with my internal ethical values?</w:t>
      </w:r>
    </w:p>
    <w:p w:rsidR="003738A2" w:rsidRDefault="003738A2">
      <w:pPr>
        <w:rPr>
          <w:rFonts w:ascii="Arial" w:hAnsi="Arial" w:cs="Arial"/>
        </w:rPr>
      </w:pPr>
    </w:p>
    <w:p w:rsidR="003738A2" w:rsidRDefault="003738A2">
      <w:pPr>
        <w:rPr>
          <w:rFonts w:ascii="Arial" w:hAnsi="Arial" w:cs="Arial"/>
        </w:rPr>
      </w:pPr>
    </w:p>
    <w:p w:rsidR="003738A2" w:rsidRDefault="0054462A" w:rsidP="003738A2">
      <w:pPr>
        <w:rPr>
          <w:rFonts w:ascii="Arial" w:hAnsi="Arial" w:cs="Arial"/>
          <w:b/>
        </w:rPr>
      </w:pPr>
      <w:r>
        <w:rPr>
          <w:rFonts w:ascii="Arial" w:hAnsi="Arial" w:cs="Arial"/>
          <w:b/>
        </w:rPr>
        <w:t xml:space="preserve">4. </w:t>
      </w:r>
      <w:r w:rsidR="003738A2" w:rsidRPr="003738A2">
        <w:rPr>
          <w:rFonts w:ascii="Arial" w:hAnsi="Arial" w:cs="Arial"/>
          <w:b/>
        </w:rPr>
        <w:t xml:space="preserve">Fish and de </w:t>
      </w:r>
      <w:proofErr w:type="spellStart"/>
      <w:r w:rsidR="003738A2" w:rsidRPr="003738A2">
        <w:rPr>
          <w:rFonts w:ascii="Arial" w:hAnsi="Arial" w:cs="Arial"/>
          <w:b/>
        </w:rPr>
        <w:t>Cossart</w:t>
      </w:r>
      <w:proofErr w:type="spellEnd"/>
      <w:r w:rsidR="003738A2" w:rsidRPr="003738A2">
        <w:rPr>
          <w:rFonts w:ascii="Arial" w:hAnsi="Arial" w:cs="Arial"/>
          <w:b/>
        </w:rPr>
        <w:t xml:space="preserve"> </w:t>
      </w:r>
      <w:r w:rsidR="003738A2">
        <w:rPr>
          <w:rFonts w:ascii="Arial" w:hAnsi="Arial" w:cs="Arial"/>
          <w:b/>
        </w:rPr>
        <w:t>(2007) The Invisibles of Professional Practice</w:t>
      </w:r>
    </w:p>
    <w:p w:rsidR="003738A2" w:rsidRDefault="003738A2" w:rsidP="003738A2">
      <w:pPr>
        <w:rPr>
          <w:rFonts w:ascii="Arial" w:hAnsi="Arial" w:cs="Arial"/>
          <w:b/>
        </w:rPr>
      </w:pPr>
    </w:p>
    <w:p w:rsidR="003738A2" w:rsidRDefault="005F476A" w:rsidP="003738A2">
      <w:pPr>
        <w:rPr>
          <w:rFonts w:ascii="Arial" w:hAnsi="Arial" w:cs="Arial"/>
          <w:i/>
        </w:rPr>
      </w:pPr>
      <w:r>
        <w:rPr>
          <w:rFonts w:ascii="Arial" w:hAnsi="Arial" w:cs="Arial"/>
          <w:i/>
        </w:rPr>
        <w:t>The significance of context</w:t>
      </w:r>
    </w:p>
    <w:p w:rsidR="005F476A" w:rsidRPr="005F476A" w:rsidRDefault="005F476A" w:rsidP="003738A2">
      <w:pPr>
        <w:rPr>
          <w:rFonts w:ascii="Arial" w:hAnsi="Arial" w:cs="Arial"/>
          <w:i/>
        </w:rPr>
      </w:pPr>
      <w:r>
        <w:rPr>
          <w:rFonts w:ascii="Arial" w:hAnsi="Arial" w:cs="Arial"/>
        </w:rPr>
        <w:t xml:space="preserve">As with all structures for reflection, you should describe the thing upon which you are reflecting. However, in Fish and de </w:t>
      </w:r>
      <w:proofErr w:type="spellStart"/>
      <w:r>
        <w:rPr>
          <w:rFonts w:ascii="Arial" w:hAnsi="Arial" w:cs="Arial"/>
        </w:rPr>
        <w:t>Cossart’s</w:t>
      </w:r>
      <w:proofErr w:type="spellEnd"/>
      <w:r>
        <w:rPr>
          <w:rFonts w:ascii="Arial" w:hAnsi="Arial" w:cs="Arial"/>
        </w:rPr>
        <w:t xml:space="preserve"> (2007) view, it is important to be alert to the context of the situation upon which you are reflecting. See yourself not just as the teller of the story, but an interpreter of that story as you tell it. Ask yourself questions such as who else was involved, what influences were present on those engaged in the situation as well as what actually happened. </w:t>
      </w:r>
      <w:r>
        <w:rPr>
          <w:rFonts w:ascii="Arial" w:hAnsi="Arial" w:cs="Arial"/>
          <w:i/>
        </w:rPr>
        <w:t>I.e. there is always more in the situation than initially meets the eye!</w:t>
      </w:r>
    </w:p>
    <w:p w:rsidR="005F476A" w:rsidRDefault="005F476A" w:rsidP="003738A2">
      <w:pPr>
        <w:rPr>
          <w:rFonts w:ascii="Arial" w:hAnsi="Arial" w:cs="Arial"/>
        </w:rPr>
      </w:pPr>
    </w:p>
    <w:p w:rsidR="005F476A" w:rsidRDefault="005F476A" w:rsidP="003738A2">
      <w:pPr>
        <w:rPr>
          <w:rFonts w:ascii="Arial" w:hAnsi="Arial" w:cs="Arial"/>
          <w:i/>
        </w:rPr>
      </w:pPr>
      <w:r>
        <w:rPr>
          <w:rFonts w:ascii="Arial" w:hAnsi="Arial" w:cs="Arial"/>
          <w:i/>
        </w:rPr>
        <w:t>The person you are</w:t>
      </w:r>
    </w:p>
    <w:p w:rsidR="005F476A" w:rsidRPr="005F476A" w:rsidRDefault="005F476A" w:rsidP="003738A2">
      <w:pPr>
        <w:rPr>
          <w:rFonts w:ascii="Arial" w:hAnsi="Arial" w:cs="Arial"/>
        </w:rPr>
      </w:pPr>
      <w:r>
        <w:rPr>
          <w:rFonts w:ascii="Arial" w:hAnsi="Arial" w:cs="Arial"/>
        </w:rPr>
        <w:t xml:space="preserve">I.e. ask yourself what the </w:t>
      </w:r>
      <w:r w:rsidRPr="005F476A">
        <w:rPr>
          <w:rFonts w:ascii="Arial" w:hAnsi="Arial" w:cs="Arial"/>
          <w:i/>
        </w:rPr>
        <w:t>personal</w:t>
      </w:r>
      <w:r>
        <w:rPr>
          <w:rFonts w:ascii="Arial" w:hAnsi="Arial" w:cs="Arial"/>
        </w:rPr>
        <w:t xml:space="preserve"> values you bring to the thing upon which you are reflecting actually are. Explore your feelings, assumptions, beliefs and prejudices related to the thing upon which you are reflecting (we all have them!).   </w:t>
      </w:r>
    </w:p>
    <w:p w:rsidR="005F476A" w:rsidRPr="005F476A" w:rsidRDefault="005F476A" w:rsidP="003738A2">
      <w:pPr>
        <w:rPr>
          <w:rFonts w:ascii="Arial" w:hAnsi="Arial" w:cs="Arial"/>
        </w:rPr>
      </w:pPr>
    </w:p>
    <w:p w:rsidR="005F476A" w:rsidRDefault="005F476A" w:rsidP="003738A2">
      <w:pPr>
        <w:rPr>
          <w:rFonts w:ascii="Arial" w:hAnsi="Arial" w:cs="Arial"/>
          <w:i/>
        </w:rPr>
      </w:pPr>
      <w:r>
        <w:rPr>
          <w:rFonts w:ascii="Arial" w:hAnsi="Arial" w:cs="Arial"/>
          <w:i/>
        </w:rPr>
        <w:t>The professional you are</w:t>
      </w:r>
    </w:p>
    <w:p w:rsidR="00970F7E" w:rsidRDefault="00970F7E" w:rsidP="003738A2">
      <w:pPr>
        <w:rPr>
          <w:rFonts w:ascii="Arial" w:hAnsi="Arial" w:cs="Arial"/>
        </w:rPr>
      </w:pPr>
      <w:r>
        <w:rPr>
          <w:rFonts w:ascii="Arial" w:hAnsi="Arial" w:cs="Arial"/>
        </w:rPr>
        <w:t xml:space="preserve">Ask yourself are you an </w:t>
      </w:r>
      <w:r w:rsidRPr="00970F7E">
        <w:rPr>
          <w:rFonts w:ascii="Arial" w:hAnsi="Arial" w:cs="Arial"/>
          <w:i/>
        </w:rPr>
        <w:t>extended</w:t>
      </w:r>
      <w:r>
        <w:rPr>
          <w:rFonts w:ascii="Arial" w:hAnsi="Arial" w:cs="Arial"/>
        </w:rPr>
        <w:t xml:space="preserve"> or a </w:t>
      </w:r>
      <w:r w:rsidRPr="00970F7E">
        <w:rPr>
          <w:rFonts w:ascii="Arial" w:hAnsi="Arial" w:cs="Arial"/>
          <w:i/>
        </w:rPr>
        <w:t>restricted</w:t>
      </w:r>
      <w:r>
        <w:rPr>
          <w:rFonts w:ascii="Arial" w:hAnsi="Arial" w:cs="Arial"/>
        </w:rPr>
        <w:t xml:space="preserve"> professional? Where </w:t>
      </w:r>
      <w:r>
        <w:rPr>
          <w:rFonts w:ascii="Arial" w:hAnsi="Arial" w:cs="Arial"/>
          <w:i/>
        </w:rPr>
        <w:t xml:space="preserve">extended </w:t>
      </w:r>
      <w:r w:rsidRPr="00970F7E">
        <w:rPr>
          <w:rFonts w:ascii="Arial" w:hAnsi="Arial" w:cs="Arial"/>
        </w:rPr>
        <w:t>means</w:t>
      </w:r>
      <w:r>
        <w:rPr>
          <w:rFonts w:ascii="Arial" w:hAnsi="Arial" w:cs="Arial"/>
          <w:i/>
        </w:rPr>
        <w:t xml:space="preserve"> </w:t>
      </w:r>
      <w:r>
        <w:rPr>
          <w:rFonts w:ascii="Arial" w:hAnsi="Arial" w:cs="Arial"/>
        </w:rPr>
        <w:t xml:space="preserve">that your professional skills have been arrived at through relating your professional experiences to theory of all kinds and you view practice as complex and needing to be seated in a professional philosophy. And where </w:t>
      </w:r>
      <w:r>
        <w:rPr>
          <w:rFonts w:ascii="Arial" w:hAnsi="Arial" w:cs="Arial"/>
          <w:i/>
        </w:rPr>
        <w:t xml:space="preserve">restricted </w:t>
      </w:r>
      <w:r>
        <w:rPr>
          <w:rFonts w:ascii="Arial" w:hAnsi="Arial" w:cs="Arial"/>
        </w:rPr>
        <w:t xml:space="preserve">means your professional perspectives are restricted to the here and now and you view professional practice as the implementation of technical procedures based in organisational processes and procedures. </w:t>
      </w:r>
    </w:p>
    <w:p w:rsidR="005F476A" w:rsidRDefault="00970F7E" w:rsidP="003738A2">
      <w:pPr>
        <w:rPr>
          <w:rFonts w:ascii="Arial" w:hAnsi="Arial" w:cs="Arial"/>
        </w:rPr>
      </w:pPr>
      <w:r>
        <w:rPr>
          <w:rFonts w:ascii="Arial" w:hAnsi="Arial" w:cs="Arial"/>
        </w:rPr>
        <w:t xml:space="preserve"> </w:t>
      </w:r>
    </w:p>
    <w:p w:rsidR="00970F7E" w:rsidRDefault="00970F7E" w:rsidP="00970F7E">
      <w:pPr>
        <w:rPr>
          <w:rFonts w:ascii="Arial" w:hAnsi="Arial" w:cs="Arial"/>
          <w:i/>
        </w:rPr>
      </w:pPr>
    </w:p>
    <w:p w:rsidR="00970F7E" w:rsidRDefault="005F476A" w:rsidP="00970F7E">
      <w:pPr>
        <w:rPr>
          <w:rFonts w:ascii="Arial" w:hAnsi="Arial" w:cs="Arial"/>
          <w:i/>
        </w:rPr>
      </w:pPr>
      <w:r>
        <w:rPr>
          <w:rFonts w:ascii="Arial" w:hAnsi="Arial" w:cs="Arial"/>
          <w:i/>
        </w:rPr>
        <w:t>The kinds of knowledge you bring to practice</w:t>
      </w:r>
      <w:r w:rsidR="00970F7E">
        <w:rPr>
          <w:rFonts w:ascii="Arial" w:hAnsi="Arial" w:cs="Arial"/>
          <w:i/>
        </w:rPr>
        <w:t xml:space="preserve"> the professional thinking and judgement you engage in</w:t>
      </w:r>
    </w:p>
    <w:p w:rsidR="00970F7E" w:rsidRPr="00970F7E" w:rsidRDefault="00970F7E" w:rsidP="003738A2">
      <w:pPr>
        <w:rPr>
          <w:rFonts w:ascii="Arial" w:hAnsi="Arial" w:cs="Arial"/>
        </w:rPr>
      </w:pPr>
      <w:r>
        <w:rPr>
          <w:rFonts w:ascii="Arial" w:hAnsi="Arial" w:cs="Arial"/>
        </w:rPr>
        <w:t xml:space="preserve">This will be based in the kind of professional you are - i.e. if you are an extended professional you will bring the kinds of knowledge that you gain from outside your direct work place as well as that within it.  </w:t>
      </w:r>
    </w:p>
    <w:p w:rsidR="00970F7E" w:rsidRDefault="00970F7E" w:rsidP="003738A2">
      <w:pPr>
        <w:rPr>
          <w:rFonts w:ascii="Arial" w:hAnsi="Arial" w:cs="Arial"/>
          <w:i/>
        </w:rPr>
      </w:pPr>
    </w:p>
    <w:p w:rsidR="005F476A" w:rsidRDefault="005F476A" w:rsidP="003738A2">
      <w:pPr>
        <w:rPr>
          <w:rFonts w:ascii="Arial" w:hAnsi="Arial" w:cs="Arial"/>
          <w:i/>
        </w:rPr>
      </w:pPr>
      <w:r>
        <w:rPr>
          <w:rFonts w:ascii="Arial" w:hAnsi="Arial" w:cs="Arial"/>
          <w:i/>
        </w:rPr>
        <w:t>Ways of broadening your vision</w:t>
      </w:r>
    </w:p>
    <w:p w:rsidR="00970F7E" w:rsidRPr="00970F7E" w:rsidRDefault="00970F7E" w:rsidP="003738A2">
      <w:pPr>
        <w:rPr>
          <w:rFonts w:ascii="Arial" w:hAnsi="Arial" w:cs="Arial"/>
        </w:rPr>
      </w:pPr>
      <w:r>
        <w:rPr>
          <w:rFonts w:ascii="Arial" w:hAnsi="Arial" w:cs="Arial"/>
        </w:rPr>
        <w:t xml:space="preserve">Here you will be considering how you can look beyond what is directly in front of you in your professional work and consider the whole picture. </w:t>
      </w:r>
    </w:p>
    <w:p w:rsidR="005F476A" w:rsidRDefault="005F476A" w:rsidP="003738A2">
      <w:pPr>
        <w:rPr>
          <w:rFonts w:ascii="Arial" w:hAnsi="Arial" w:cs="Arial"/>
          <w:i/>
        </w:rPr>
      </w:pPr>
    </w:p>
    <w:p w:rsidR="003A1CE4" w:rsidRPr="00521ED0" w:rsidRDefault="003A1CE4" w:rsidP="003A1CE4">
      <w:pPr>
        <w:rPr>
          <w:rFonts w:ascii="Arial" w:hAnsi="Arial" w:cs="Arial"/>
          <w:b/>
        </w:rPr>
      </w:pPr>
      <w:r w:rsidRPr="00521ED0">
        <w:rPr>
          <w:rFonts w:ascii="Arial" w:hAnsi="Arial" w:cs="Arial"/>
          <w:b/>
        </w:rPr>
        <w:t>References</w:t>
      </w:r>
    </w:p>
    <w:p w:rsidR="003A1CE4" w:rsidRPr="00521ED0" w:rsidRDefault="003A1CE4" w:rsidP="003A1CE4">
      <w:pPr>
        <w:rPr>
          <w:rFonts w:ascii="Arial" w:hAnsi="Arial" w:cs="Arial"/>
          <w:b/>
        </w:rPr>
      </w:pPr>
    </w:p>
    <w:p w:rsidR="003A1CE4" w:rsidRDefault="003A1CE4" w:rsidP="003A1CE4">
      <w:pPr>
        <w:rPr>
          <w:rFonts w:ascii="Arial" w:hAnsi="Arial" w:cs="Arial"/>
        </w:rPr>
      </w:pPr>
      <w:proofErr w:type="spellStart"/>
      <w:r w:rsidRPr="00521ED0">
        <w:rPr>
          <w:rFonts w:ascii="Arial" w:hAnsi="Arial" w:cs="Arial"/>
        </w:rPr>
        <w:t>Boud</w:t>
      </w:r>
      <w:proofErr w:type="spellEnd"/>
      <w:r w:rsidRPr="00521ED0">
        <w:rPr>
          <w:rFonts w:ascii="Arial" w:hAnsi="Arial" w:cs="Arial"/>
        </w:rPr>
        <w:t xml:space="preserve">, D., Keogh, R. and Walker, D. 1994. </w:t>
      </w:r>
      <w:r w:rsidRPr="00521ED0">
        <w:rPr>
          <w:rStyle w:val="Emphasis"/>
          <w:rFonts w:ascii="Arial" w:hAnsi="Arial" w:cs="Arial"/>
        </w:rPr>
        <w:t>Reflection: Turning Experience into Learning</w:t>
      </w:r>
      <w:r w:rsidRPr="00521ED0">
        <w:rPr>
          <w:rFonts w:ascii="Arial" w:hAnsi="Arial" w:cs="Arial"/>
        </w:rPr>
        <w:t>. London: Kogan Page.</w:t>
      </w:r>
    </w:p>
    <w:p w:rsidR="0054462A" w:rsidRDefault="0054462A" w:rsidP="003A1CE4">
      <w:pPr>
        <w:rPr>
          <w:rFonts w:ascii="Arial" w:hAnsi="Arial" w:cs="Arial"/>
        </w:rPr>
      </w:pPr>
    </w:p>
    <w:p w:rsidR="0054462A" w:rsidRPr="0054462A" w:rsidRDefault="0054462A" w:rsidP="003A1CE4">
      <w:pPr>
        <w:rPr>
          <w:rFonts w:ascii="Arial" w:hAnsi="Arial" w:cs="Arial"/>
        </w:rPr>
      </w:pPr>
      <w:r>
        <w:rPr>
          <w:rFonts w:ascii="Arial" w:hAnsi="Arial" w:cs="Arial"/>
        </w:rPr>
        <w:t xml:space="preserve">Fish D and de </w:t>
      </w:r>
      <w:proofErr w:type="spellStart"/>
      <w:r>
        <w:rPr>
          <w:rFonts w:ascii="Arial" w:hAnsi="Arial" w:cs="Arial"/>
        </w:rPr>
        <w:t>Cossart</w:t>
      </w:r>
      <w:proofErr w:type="spellEnd"/>
      <w:r>
        <w:rPr>
          <w:rFonts w:ascii="Arial" w:hAnsi="Arial" w:cs="Arial"/>
        </w:rPr>
        <w:t xml:space="preserve"> L (2007) </w:t>
      </w:r>
      <w:r>
        <w:rPr>
          <w:rFonts w:ascii="Arial" w:hAnsi="Arial" w:cs="Arial"/>
          <w:i/>
        </w:rPr>
        <w:t xml:space="preserve">Developing the Wise Doctor. </w:t>
      </w:r>
      <w:r>
        <w:rPr>
          <w:rFonts w:ascii="Arial" w:hAnsi="Arial" w:cs="Arial"/>
        </w:rPr>
        <w:t>London. Royal Society of Medicine Press</w:t>
      </w:r>
    </w:p>
    <w:p w:rsidR="00521ED0" w:rsidRDefault="00521ED0" w:rsidP="003A1CE4">
      <w:pPr>
        <w:rPr>
          <w:rFonts w:ascii="Arial" w:hAnsi="Arial" w:cs="Arial"/>
        </w:rPr>
      </w:pPr>
    </w:p>
    <w:p w:rsidR="00521ED0" w:rsidRPr="00521ED0" w:rsidRDefault="00521ED0" w:rsidP="00521ED0">
      <w:pPr>
        <w:rPr>
          <w:rFonts w:ascii="Arial" w:hAnsi="Arial" w:cs="Arial"/>
          <w:u w:val="single"/>
        </w:rPr>
      </w:pPr>
      <w:r w:rsidRPr="00521ED0">
        <w:rPr>
          <w:rFonts w:ascii="Arial" w:hAnsi="Arial" w:cs="Arial"/>
        </w:rPr>
        <w:t xml:space="preserve">Gibbs G (1988) Learning by Doing: </w:t>
      </w:r>
      <w:r w:rsidRPr="00521ED0">
        <w:rPr>
          <w:rFonts w:ascii="Arial" w:hAnsi="Arial" w:cs="Arial"/>
          <w:i/>
          <w:iCs/>
        </w:rPr>
        <w:t>A guide to teaching and learning methods</w:t>
      </w:r>
      <w:r w:rsidRPr="00521ED0">
        <w:rPr>
          <w:rFonts w:ascii="Arial" w:hAnsi="Arial" w:cs="Arial"/>
        </w:rPr>
        <w:t>. Further Education Unit. Oxford Polytechnic: Oxford.</w:t>
      </w:r>
    </w:p>
    <w:p w:rsidR="00521ED0" w:rsidRPr="00521ED0" w:rsidRDefault="00521ED0" w:rsidP="003A1CE4">
      <w:pPr>
        <w:rPr>
          <w:rFonts w:ascii="Arial" w:hAnsi="Arial" w:cs="Arial"/>
        </w:rPr>
      </w:pPr>
    </w:p>
    <w:p w:rsidR="00521ED0" w:rsidRPr="00521ED0" w:rsidRDefault="00521ED0" w:rsidP="003A1CE4">
      <w:pPr>
        <w:rPr>
          <w:rFonts w:ascii="Arial" w:hAnsi="Arial" w:cs="Arial"/>
          <w:b/>
          <w:i/>
        </w:rPr>
      </w:pPr>
      <w:r w:rsidRPr="00521ED0">
        <w:rPr>
          <w:rFonts w:ascii="Arial" w:hAnsi="Arial" w:cs="Arial"/>
        </w:rPr>
        <w:t xml:space="preserve">Johns C (2004) </w:t>
      </w:r>
      <w:r w:rsidRPr="00521ED0">
        <w:rPr>
          <w:rFonts w:ascii="Arial" w:hAnsi="Arial" w:cs="Arial"/>
          <w:i/>
        </w:rPr>
        <w:t>Becoming a Reflective Practitioner (2</w:t>
      </w:r>
      <w:r w:rsidRPr="00521ED0">
        <w:rPr>
          <w:rFonts w:ascii="Arial" w:hAnsi="Arial" w:cs="Arial"/>
          <w:i/>
          <w:vertAlign w:val="superscript"/>
        </w:rPr>
        <w:t>nd</w:t>
      </w:r>
      <w:r w:rsidRPr="00521ED0">
        <w:rPr>
          <w:rFonts w:ascii="Arial" w:hAnsi="Arial" w:cs="Arial"/>
          <w:i/>
        </w:rPr>
        <w:t xml:space="preserve"> Edition). </w:t>
      </w:r>
      <w:r w:rsidRPr="00521ED0">
        <w:rPr>
          <w:rFonts w:ascii="Arial" w:hAnsi="Arial" w:cs="Arial"/>
        </w:rPr>
        <w:t>Oxford. Blackwell</w:t>
      </w:r>
      <w:r w:rsidRPr="00521ED0">
        <w:rPr>
          <w:rFonts w:ascii="Arial" w:hAnsi="Arial" w:cs="Arial"/>
          <w:i/>
        </w:rPr>
        <w:t xml:space="preserve"> </w:t>
      </w:r>
    </w:p>
    <w:sectPr w:rsidR="00521ED0" w:rsidRPr="00521ED0" w:rsidSect="009C73D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302A" w:rsidRDefault="00E1302A" w:rsidP="00F97129">
      <w:r>
        <w:separator/>
      </w:r>
    </w:p>
  </w:endnote>
  <w:endnote w:type="continuationSeparator" w:id="0">
    <w:p w:rsidR="00E1302A" w:rsidRDefault="00E1302A" w:rsidP="00F971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7129" w:rsidRDefault="00F97129">
    <w:pPr>
      <w:pStyle w:val="Footer"/>
    </w:pPr>
    <w:r>
      <w:t>Gail Boniface 2016</w:t>
    </w:r>
  </w:p>
  <w:p w:rsidR="00F97129" w:rsidRDefault="00F97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302A" w:rsidRDefault="00E1302A" w:rsidP="00F97129">
      <w:r>
        <w:separator/>
      </w:r>
    </w:p>
  </w:footnote>
  <w:footnote w:type="continuationSeparator" w:id="0">
    <w:p w:rsidR="00E1302A" w:rsidRDefault="00E1302A" w:rsidP="00F971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2F"/>
      </v:shape>
    </w:pict>
  </w:numPicBullet>
  <w:abstractNum w:abstractNumId="0" w15:restartNumberingAfterBreak="0">
    <w:nsid w:val="09D96D79"/>
    <w:multiLevelType w:val="hybridMultilevel"/>
    <w:tmpl w:val="EDF22600"/>
    <w:lvl w:ilvl="0" w:tplc="08090017">
      <w:start w:val="1"/>
      <w:numFmt w:val="lowerLetter"/>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2B1169"/>
    <w:multiLevelType w:val="hybridMultilevel"/>
    <w:tmpl w:val="41C47A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6D023B7"/>
    <w:multiLevelType w:val="hybridMultilevel"/>
    <w:tmpl w:val="FEA82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9C3E5E"/>
    <w:multiLevelType w:val="hybridMultilevel"/>
    <w:tmpl w:val="C04CDB36"/>
    <w:lvl w:ilvl="0" w:tplc="08090007">
      <w:start w:val="1"/>
      <w:numFmt w:val="bullet"/>
      <w:lvlText w:val=""/>
      <w:lvlPicBulletId w:val="0"/>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CB303C8"/>
    <w:multiLevelType w:val="hybridMultilevel"/>
    <w:tmpl w:val="67F6E996"/>
    <w:lvl w:ilvl="0" w:tplc="08090007">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02A5BCE"/>
    <w:multiLevelType w:val="hybridMultilevel"/>
    <w:tmpl w:val="F0FEF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FB816B9"/>
    <w:multiLevelType w:val="hybridMultilevel"/>
    <w:tmpl w:val="B4ACC314"/>
    <w:lvl w:ilvl="0" w:tplc="08090007">
      <w:start w:val="1"/>
      <w:numFmt w:val="bullet"/>
      <w:lvlText w:val=""/>
      <w:lvlPicBulletId w:val="0"/>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7F62E18"/>
    <w:multiLevelType w:val="hybridMultilevel"/>
    <w:tmpl w:val="01A8038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C4A4240"/>
    <w:multiLevelType w:val="hybridMultilevel"/>
    <w:tmpl w:val="9AB6C8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52B7030"/>
    <w:multiLevelType w:val="hybridMultilevel"/>
    <w:tmpl w:val="40069B0A"/>
    <w:lvl w:ilvl="0" w:tplc="08090007">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D425D7B"/>
    <w:multiLevelType w:val="hybridMultilevel"/>
    <w:tmpl w:val="1FFED6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D003FFB"/>
    <w:multiLevelType w:val="hybridMultilevel"/>
    <w:tmpl w:val="2AFC7DD0"/>
    <w:lvl w:ilvl="0" w:tplc="08090001">
      <w:start w:val="1"/>
      <w:numFmt w:val="bullet"/>
      <w:lvlText w:val=""/>
      <w:lvlJc w:val="left"/>
      <w:pPr>
        <w:ind w:left="908" w:hanging="360"/>
      </w:pPr>
      <w:rPr>
        <w:rFonts w:ascii="Symbol" w:hAnsi="Symbol" w:hint="default"/>
      </w:rPr>
    </w:lvl>
    <w:lvl w:ilvl="1" w:tplc="08090003">
      <w:start w:val="1"/>
      <w:numFmt w:val="bullet"/>
      <w:lvlText w:val="o"/>
      <w:lvlJc w:val="left"/>
      <w:pPr>
        <w:ind w:left="1628" w:hanging="360"/>
      </w:pPr>
      <w:rPr>
        <w:rFonts w:ascii="Courier New" w:hAnsi="Courier New" w:cs="Courier New" w:hint="default"/>
      </w:rPr>
    </w:lvl>
    <w:lvl w:ilvl="2" w:tplc="08090005" w:tentative="1">
      <w:start w:val="1"/>
      <w:numFmt w:val="bullet"/>
      <w:lvlText w:val=""/>
      <w:lvlJc w:val="left"/>
      <w:pPr>
        <w:ind w:left="2348" w:hanging="360"/>
      </w:pPr>
      <w:rPr>
        <w:rFonts w:ascii="Wingdings" w:hAnsi="Wingdings" w:hint="default"/>
      </w:rPr>
    </w:lvl>
    <w:lvl w:ilvl="3" w:tplc="08090001" w:tentative="1">
      <w:start w:val="1"/>
      <w:numFmt w:val="bullet"/>
      <w:lvlText w:val=""/>
      <w:lvlJc w:val="left"/>
      <w:pPr>
        <w:ind w:left="3068" w:hanging="360"/>
      </w:pPr>
      <w:rPr>
        <w:rFonts w:ascii="Symbol" w:hAnsi="Symbol" w:hint="default"/>
      </w:rPr>
    </w:lvl>
    <w:lvl w:ilvl="4" w:tplc="08090003" w:tentative="1">
      <w:start w:val="1"/>
      <w:numFmt w:val="bullet"/>
      <w:lvlText w:val="o"/>
      <w:lvlJc w:val="left"/>
      <w:pPr>
        <w:ind w:left="3788" w:hanging="360"/>
      </w:pPr>
      <w:rPr>
        <w:rFonts w:ascii="Courier New" w:hAnsi="Courier New" w:cs="Courier New" w:hint="default"/>
      </w:rPr>
    </w:lvl>
    <w:lvl w:ilvl="5" w:tplc="08090005" w:tentative="1">
      <w:start w:val="1"/>
      <w:numFmt w:val="bullet"/>
      <w:lvlText w:val=""/>
      <w:lvlJc w:val="left"/>
      <w:pPr>
        <w:ind w:left="4508" w:hanging="360"/>
      </w:pPr>
      <w:rPr>
        <w:rFonts w:ascii="Wingdings" w:hAnsi="Wingdings" w:hint="default"/>
      </w:rPr>
    </w:lvl>
    <w:lvl w:ilvl="6" w:tplc="08090001" w:tentative="1">
      <w:start w:val="1"/>
      <w:numFmt w:val="bullet"/>
      <w:lvlText w:val=""/>
      <w:lvlJc w:val="left"/>
      <w:pPr>
        <w:ind w:left="5228" w:hanging="360"/>
      </w:pPr>
      <w:rPr>
        <w:rFonts w:ascii="Symbol" w:hAnsi="Symbol" w:hint="default"/>
      </w:rPr>
    </w:lvl>
    <w:lvl w:ilvl="7" w:tplc="08090003" w:tentative="1">
      <w:start w:val="1"/>
      <w:numFmt w:val="bullet"/>
      <w:lvlText w:val="o"/>
      <w:lvlJc w:val="left"/>
      <w:pPr>
        <w:ind w:left="5948" w:hanging="360"/>
      </w:pPr>
      <w:rPr>
        <w:rFonts w:ascii="Courier New" w:hAnsi="Courier New" w:cs="Courier New" w:hint="default"/>
      </w:rPr>
    </w:lvl>
    <w:lvl w:ilvl="8" w:tplc="08090005" w:tentative="1">
      <w:start w:val="1"/>
      <w:numFmt w:val="bullet"/>
      <w:lvlText w:val=""/>
      <w:lvlJc w:val="left"/>
      <w:pPr>
        <w:ind w:left="6668" w:hanging="360"/>
      </w:pPr>
      <w:rPr>
        <w:rFonts w:ascii="Wingdings" w:hAnsi="Wingdings" w:hint="default"/>
      </w:rPr>
    </w:lvl>
  </w:abstractNum>
  <w:num w:numId="1">
    <w:abstractNumId w:val="8"/>
  </w:num>
  <w:num w:numId="2">
    <w:abstractNumId w:val="1"/>
  </w:num>
  <w:num w:numId="3">
    <w:abstractNumId w:val="2"/>
  </w:num>
  <w:num w:numId="4">
    <w:abstractNumId w:val="5"/>
  </w:num>
  <w:num w:numId="5">
    <w:abstractNumId w:val="10"/>
  </w:num>
  <w:num w:numId="6">
    <w:abstractNumId w:val="7"/>
  </w:num>
  <w:num w:numId="7">
    <w:abstractNumId w:val="6"/>
  </w:num>
  <w:num w:numId="8">
    <w:abstractNumId w:val="4"/>
  </w:num>
  <w:num w:numId="9">
    <w:abstractNumId w:val="9"/>
  </w:num>
  <w:num w:numId="10">
    <w:abstractNumId w:val="11"/>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CE4"/>
    <w:rsid w:val="000A3FDA"/>
    <w:rsid w:val="0011527E"/>
    <w:rsid w:val="001B22FA"/>
    <w:rsid w:val="00225F04"/>
    <w:rsid w:val="003738A2"/>
    <w:rsid w:val="003A1CE4"/>
    <w:rsid w:val="00521ED0"/>
    <w:rsid w:val="0054462A"/>
    <w:rsid w:val="005F476A"/>
    <w:rsid w:val="00970F7E"/>
    <w:rsid w:val="009C73DB"/>
    <w:rsid w:val="00D51640"/>
    <w:rsid w:val="00E1302A"/>
    <w:rsid w:val="00F92888"/>
    <w:rsid w:val="00F971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77076"/>
  <w15:docId w15:val="{FFABC875-C549-4DD7-8B22-8585CF175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1CE4"/>
    <w:rPr>
      <w:rFonts w:ascii="Times New Roman" w:eastAsia="Times New Roman" w:hAnsi="Times New Roman" w:cs="Times New Roman"/>
      <w:sz w:val="24"/>
      <w:szCs w:val="24"/>
      <w:lang w:eastAsia="en-GB"/>
    </w:rPr>
  </w:style>
  <w:style w:type="paragraph" w:styleId="Heading3">
    <w:name w:val="heading 3"/>
    <w:basedOn w:val="Normal"/>
    <w:link w:val="Heading3Char"/>
    <w:uiPriority w:val="9"/>
    <w:qFormat/>
    <w:rsid w:val="003A1CE4"/>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A1CE4"/>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3A1CE4"/>
    <w:pPr>
      <w:spacing w:before="100" w:beforeAutospacing="1" w:after="100" w:afterAutospacing="1"/>
    </w:pPr>
  </w:style>
  <w:style w:type="character" w:customStyle="1" w:styleId="small">
    <w:name w:val="small"/>
    <w:basedOn w:val="DefaultParagraphFont"/>
    <w:rsid w:val="003A1CE4"/>
  </w:style>
  <w:style w:type="character" w:styleId="Emphasis">
    <w:name w:val="Emphasis"/>
    <w:basedOn w:val="DefaultParagraphFont"/>
    <w:uiPriority w:val="20"/>
    <w:qFormat/>
    <w:rsid w:val="003A1CE4"/>
    <w:rPr>
      <w:i/>
      <w:iCs/>
    </w:rPr>
  </w:style>
  <w:style w:type="paragraph" w:styleId="BalloonText">
    <w:name w:val="Balloon Text"/>
    <w:basedOn w:val="Normal"/>
    <w:link w:val="BalloonTextChar"/>
    <w:uiPriority w:val="99"/>
    <w:semiHidden/>
    <w:unhideWhenUsed/>
    <w:rsid w:val="003A1CE4"/>
    <w:rPr>
      <w:rFonts w:ascii="Tahoma" w:hAnsi="Tahoma" w:cs="Tahoma"/>
      <w:sz w:val="16"/>
      <w:szCs w:val="16"/>
    </w:rPr>
  </w:style>
  <w:style w:type="character" w:customStyle="1" w:styleId="BalloonTextChar">
    <w:name w:val="Balloon Text Char"/>
    <w:basedOn w:val="DefaultParagraphFont"/>
    <w:link w:val="BalloonText"/>
    <w:uiPriority w:val="99"/>
    <w:semiHidden/>
    <w:rsid w:val="003A1CE4"/>
    <w:rPr>
      <w:rFonts w:ascii="Tahoma" w:eastAsia="Times New Roman" w:hAnsi="Tahoma" w:cs="Tahoma"/>
      <w:sz w:val="16"/>
      <w:szCs w:val="16"/>
      <w:lang w:eastAsia="en-GB"/>
    </w:rPr>
  </w:style>
  <w:style w:type="paragraph" w:styleId="ListParagraph">
    <w:name w:val="List Paragraph"/>
    <w:basedOn w:val="Normal"/>
    <w:uiPriority w:val="34"/>
    <w:qFormat/>
    <w:rsid w:val="00521ED0"/>
    <w:pPr>
      <w:ind w:left="720"/>
      <w:contextualSpacing/>
    </w:pPr>
  </w:style>
  <w:style w:type="paragraph" w:styleId="Header">
    <w:name w:val="header"/>
    <w:basedOn w:val="Normal"/>
    <w:link w:val="HeaderChar"/>
    <w:uiPriority w:val="99"/>
    <w:unhideWhenUsed/>
    <w:rsid w:val="00F97129"/>
    <w:pPr>
      <w:tabs>
        <w:tab w:val="center" w:pos="4513"/>
        <w:tab w:val="right" w:pos="9026"/>
      </w:tabs>
    </w:pPr>
  </w:style>
  <w:style w:type="character" w:customStyle="1" w:styleId="HeaderChar">
    <w:name w:val="Header Char"/>
    <w:basedOn w:val="DefaultParagraphFont"/>
    <w:link w:val="Header"/>
    <w:uiPriority w:val="99"/>
    <w:rsid w:val="00F97129"/>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F97129"/>
    <w:pPr>
      <w:tabs>
        <w:tab w:val="center" w:pos="4513"/>
        <w:tab w:val="right" w:pos="9026"/>
      </w:tabs>
    </w:pPr>
  </w:style>
  <w:style w:type="character" w:customStyle="1" w:styleId="FooterChar">
    <w:name w:val="Footer Char"/>
    <w:basedOn w:val="DefaultParagraphFont"/>
    <w:link w:val="Footer"/>
    <w:uiPriority w:val="99"/>
    <w:rsid w:val="00F97129"/>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4013819">
      <w:bodyDiv w:val="1"/>
      <w:marLeft w:val="0"/>
      <w:marRight w:val="0"/>
      <w:marTop w:val="0"/>
      <w:marBottom w:val="0"/>
      <w:divBdr>
        <w:top w:val="none" w:sz="0" w:space="0" w:color="auto"/>
        <w:left w:val="none" w:sz="0" w:space="0" w:color="auto"/>
        <w:bottom w:val="none" w:sz="0" w:space="0" w:color="auto"/>
        <w:right w:val="none" w:sz="0" w:space="0" w:color="auto"/>
      </w:divBdr>
    </w:div>
    <w:div w:id="904947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AFC5F4-71AA-48CE-941D-B87062BFC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1000</Words>
  <Characters>5703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Cardiff University</Company>
  <LinksUpToDate>false</LinksUpToDate>
  <CharactersWithSpaces>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INSRV</dc:creator>
  <cp:keywords/>
  <dc:description/>
  <cp:lastModifiedBy>Christian Felices</cp:lastModifiedBy>
  <cp:revision>2</cp:revision>
  <dcterms:created xsi:type="dcterms:W3CDTF">2018-09-28T18:22:00Z</dcterms:created>
  <dcterms:modified xsi:type="dcterms:W3CDTF">2018-09-28T18:22:00Z</dcterms:modified>
</cp:coreProperties>
</file>