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EB83307" wp14:paraId="5E5787A5" wp14:textId="0DC366BB">
      <w:pPr>
        <w:spacing w:line="360" w:lineRule="auto"/>
        <w:rPr>
          <w:rFonts w:ascii="Arial" w:hAnsi="Arial" w:eastAsia="Arial" w:cs="Arial"/>
        </w:rPr>
      </w:pPr>
      <w:r w:rsidRPr="31B033B2" w:rsidR="3B7C3720">
        <w:rPr>
          <w:rFonts w:ascii="Arial" w:hAnsi="Arial" w:eastAsia="Arial" w:cs="Arial"/>
        </w:rPr>
        <w:t>A Critical consideration on the role played by power and control in the (re)production of inequality</w:t>
      </w:r>
      <w:r w:rsidRPr="31B033B2" w:rsidR="7D39E393">
        <w:rPr>
          <w:rFonts w:ascii="Arial" w:hAnsi="Arial" w:eastAsia="Arial" w:cs="Arial"/>
        </w:rPr>
        <w:t xml:space="preserve">: </w:t>
      </w:r>
      <w:r w:rsidRPr="31B033B2" w:rsidR="19F678B2">
        <w:rPr>
          <w:rFonts w:ascii="Arial" w:hAnsi="Arial" w:eastAsia="Arial" w:cs="Arial"/>
        </w:rPr>
        <w:t>S</w:t>
      </w:r>
      <w:r w:rsidRPr="31B033B2" w:rsidR="7D39E393">
        <w:rPr>
          <w:rFonts w:ascii="Arial" w:hAnsi="Arial" w:eastAsia="Arial" w:cs="Arial"/>
        </w:rPr>
        <w:t xml:space="preserve">ocial </w:t>
      </w:r>
      <w:r w:rsidRPr="31B033B2" w:rsidR="32A34B4A">
        <w:rPr>
          <w:rFonts w:ascii="Arial" w:hAnsi="Arial" w:eastAsia="Arial" w:cs="Arial"/>
        </w:rPr>
        <w:t xml:space="preserve">hierarchy </w:t>
      </w:r>
      <w:r w:rsidRPr="31B033B2" w:rsidR="5E56DAFC">
        <w:rPr>
          <w:rFonts w:ascii="Arial" w:hAnsi="Arial" w:eastAsia="Arial" w:cs="Arial"/>
        </w:rPr>
        <w:t xml:space="preserve">in Britain </w:t>
      </w:r>
      <w:r w:rsidRPr="31B033B2" w:rsidR="32A34B4A">
        <w:rPr>
          <w:rFonts w:ascii="Arial" w:hAnsi="Arial" w:eastAsia="Arial" w:cs="Arial"/>
        </w:rPr>
        <w:t>and people without homes.</w:t>
      </w:r>
    </w:p>
    <w:p w:rsidR="14F71794" w:rsidP="31B033B2" w:rsidRDefault="14F71794" w14:paraId="5A49AD04" w14:textId="0E40EDAF">
      <w:pPr>
        <w:spacing w:line="360" w:lineRule="auto"/>
        <w:rPr>
          <w:rFonts w:ascii="Arial" w:hAnsi="Arial" w:eastAsia="Arial" w:cs="Arial"/>
        </w:rPr>
      </w:pPr>
      <w:r w:rsidRPr="31B033B2" w:rsidR="0C2F1050">
        <w:rPr>
          <w:rFonts w:ascii="Arial" w:hAnsi="Arial" w:eastAsia="Arial" w:cs="Arial"/>
        </w:rPr>
        <w:t>The word power originates from the Latin ‘</w:t>
      </w:r>
      <w:r w:rsidRPr="31B033B2" w:rsidR="0C2F1050">
        <w:rPr>
          <w:rFonts w:ascii="Arial" w:hAnsi="Arial" w:eastAsia="Arial" w:cs="Arial"/>
        </w:rPr>
        <w:t>po</w:t>
      </w:r>
      <w:r w:rsidRPr="31B033B2" w:rsidR="3E3E7AA3">
        <w:rPr>
          <w:rFonts w:ascii="Arial" w:hAnsi="Arial" w:eastAsia="Arial" w:cs="Arial"/>
        </w:rPr>
        <w:t>sse’</w:t>
      </w:r>
      <w:r w:rsidRPr="31B033B2" w:rsidR="0C2F1050">
        <w:rPr>
          <w:rFonts w:ascii="Arial" w:hAnsi="Arial" w:eastAsia="Arial" w:cs="Arial"/>
        </w:rPr>
        <w:t xml:space="preserve"> which translate</w:t>
      </w:r>
      <w:r w:rsidRPr="31B033B2" w:rsidR="7B360C04">
        <w:rPr>
          <w:rFonts w:ascii="Arial" w:hAnsi="Arial" w:eastAsia="Arial" w:cs="Arial"/>
        </w:rPr>
        <w:t>d</w:t>
      </w:r>
      <w:r w:rsidRPr="31B033B2" w:rsidR="0C2F1050">
        <w:rPr>
          <w:rFonts w:ascii="Arial" w:hAnsi="Arial" w:eastAsia="Arial" w:cs="Arial"/>
        </w:rPr>
        <w:t xml:space="preserve"> </w:t>
      </w:r>
      <w:r w:rsidRPr="31B033B2" w:rsidR="69ED5587">
        <w:rPr>
          <w:rFonts w:ascii="Arial" w:hAnsi="Arial" w:eastAsia="Arial" w:cs="Arial"/>
        </w:rPr>
        <w:t>means</w:t>
      </w:r>
      <w:r w:rsidRPr="31B033B2" w:rsidR="02AA8450">
        <w:rPr>
          <w:rFonts w:ascii="Arial" w:hAnsi="Arial" w:eastAsia="Arial" w:cs="Arial"/>
        </w:rPr>
        <w:t xml:space="preserve"> </w:t>
      </w:r>
      <w:r w:rsidRPr="31B033B2" w:rsidR="02AA8450">
        <w:rPr>
          <w:rFonts w:ascii="Arial" w:hAnsi="Arial" w:eastAsia="Arial" w:cs="Arial"/>
        </w:rPr>
        <w:t>‘to be able’</w:t>
      </w:r>
      <w:r w:rsidRPr="31B033B2" w:rsidR="213B1210">
        <w:rPr>
          <w:rFonts w:ascii="Arial" w:hAnsi="Arial" w:eastAsia="Arial" w:cs="Arial"/>
        </w:rPr>
        <w:t xml:space="preserve"> (</w:t>
      </w:r>
      <w:r w:rsidRPr="31B033B2" w:rsidR="701A0E85">
        <w:rPr>
          <w:rFonts w:ascii="Arial" w:hAnsi="Arial" w:eastAsia="Arial" w:cs="Arial"/>
        </w:rPr>
        <w:t>Allen, 2001</w:t>
      </w:r>
      <w:r w:rsidRPr="31B033B2" w:rsidR="213B1210">
        <w:rPr>
          <w:rFonts w:ascii="Arial" w:hAnsi="Arial" w:eastAsia="Arial" w:cs="Arial"/>
        </w:rPr>
        <w:t>).</w:t>
      </w:r>
      <w:r w:rsidRPr="31B033B2" w:rsidR="02AA8450">
        <w:rPr>
          <w:rFonts w:ascii="Arial" w:hAnsi="Arial" w:eastAsia="Arial" w:cs="Arial"/>
        </w:rPr>
        <w:t xml:space="preserve"> </w:t>
      </w:r>
      <w:r w:rsidRPr="31B033B2" w:rsidR="6DA1984A">
        <w:rPr>
          <w:rFonts w:ascii="Arial" w:hAnsi="Arial" w:eastAsia="Arial" w:cs="Arial"/>
        </w:rPr>
        <w:t>I</w:t>
      </w:r>
      <w:r w:rsidRPr="31B033B2" w:rsidR="02AA8450">
        <w:rPr>
          <w:rFonts w:ascii="Arial" w:hAnsi="Arial" w:eastAsia="Arial" w:cs="Arial"/>
        </w:rPr>
        <w:t xml:space="preserve">n </w:t>
      </w:r>
      <w:r w:rsidRPr="31B033B2" w:rsidR="6D62C9B3">
        <w:rPr>
          <w:rFonts w:ascii="Arial" w:hAnsi="Arial" w:eastAsia="Arial" w:cs="Arial"/>
        </w:rPr>
        <w:t xml:space="preserve">considering </w:t>
      </w:r>
      <w:r w:rsidRPr="31B033B2" w:rsidR="02AA8450">
        <w:rPr>
          <w:rFonts w:ascii="Arial" w:hAnsi="Arial" w:eastAsia="Arial" w:cs="Arial"/>
        </w:rPr>
        <w:t xml:space="preserve">this </w:t>
      </w:r>
      <w:r w:rsidRPr="31B033B2" w:rsidR="08D1D923">
        <w:rPr>
          <w:rFonts w:ascii="Arial" w:hAnsi="Arial" w:eastAsia="Arial" w:cs="Arial"/>
        </w:rPr>
        <w:t>simple definition,</w:t>
      </w:r>
      <w:r w:rsidRPr="31B033B2" w:rsidR="02AA8450">
        <w:rPr>
          <w:rFonts w:ascii="Arial" w:hAnsi="Arial" w:eastAsia="Arial" w:cs="Arial"/>
        </w:rPr>
        <w:t xml:space="preserve"> power can be </w:t>
      </w:r>
      <w:r w:rsidRPr="31B033B2" w:rsidR="3A55A33B">
        <w:rPr>
          <w:rFonts w:ascii="Arial" w:hAnsi="Arial" w:eastAsia="Arial" w:cs="Arial"/>
        </w:rPr>
        <w:t xml:space="preserve">associated with the capacity to achieve or effect </w:t>
      </w:r>
      <w:r w:rsidRPr="31B033B2" w:rsidR="427F3110">
        <w:rPr>
          <w:rFonts w:ascii="Arial" w:hAnsi="Arial" w:eastAsia="Arial" w:cs="Arial"/>
        </w:rPr>
        <w:t xml:space="preserve">desired </w:t>
      </w:r>
      <w:r w:rsidRPr="31B033B2" w:rsidR="3A55A33B">
        <w:rPr>
          <w:rFonts w:ascii="Arial" w:hAnsi="Arial" w:eastAsia="Arial" w:cs="Arial"/>
        </w:rPr>
        <w:t>outcomes</w:t>
      </w:r>
      <w:r w:rsidRPr="31B033B2" w:rsidR="490A11E7">
        <w:rPr>
          <w:rFonts w:ascii="Arial" w:hAnsi="Arial" w:eastAsia="Arial" w:cs="Arial"/>
        </w:rPr>
        <w:t xml:space="preserve"> (</w:t>
      </w:r>
      <w:r w:rsidRPr="31B033B2" w:rsidR="2AF07330">
        <w:rPr>
          <w:rFonts w:ascii="Arial" w:hAnsi="Arial" w:eastAsia="Arial" w:cs="Arial"/>
        </w:rPr>
        <w:t xml:space="preserve">Galinsky, </w:t>
      </w:r>
      <w:r w:rsidRPr="31B033B2" w:rsidR="2AF07330">
        <w:rPr>
          <w:rFonts w:ascii="Arial" w:hAnsi="Arial" w:eastAsia="Arial" w:cs="Arial"/>
        </w:rPr>
        <w:t>Gruenfeld</w:t>
      </w:r>
      <w:r w:rsidRPr="31B033B2" w:rsidR="2AF07330">
        <w:rPr>
          <w:rFonts w:ascii="Arial" w:hAnsi="Arial" w:eastAsia="Arial" w:cs="Arial"/>
        </w:rPr>
        <w:t xml:space="preserve"> and Magee, 2003</w:t>
      </w:r>
      <w:r w:rsidRPr="31B033B2" w:rsidR="490A11E7">
        <w:rPr>
          <w:rFonts w:ascii="Arial" w:hAnsi="Arial" w:eastAsia="Arial" w:cs="Arial"/>
        </w:rPr>
        <w:t>)</w:t>
      </w:r>
      <w:r w:rsidRPr="31B033B2" w:rsidR="3A55A33B">
        <w:rPr>
          <w:rFonts w:ascii="Arial" w:hAnsi="Arial" w:eastAsia="Arial" w:cs="Arial"/>
        </w:rPr>
        <w:t xml:space="preserve">. </w:t>
      </w:r>
      <w:r w:rsidRPr="31B033B2" w:rsidR="7EC60764">
        <w:rPr>
          <w:rFonts w:ascii="Arial" w:hAnsi="Arial" w:eastAsia="Arial" w:cs="Arial"/>
        </w:rPr>
        <w:t xml:space="preserve">The following aims to illustrate </w:t>
      </w:r>
      <w:r w:rsidRPr="31B033B2" w:rsidR="2D5C1901">
        <w:rPr>
          <w:rFonts w:ascii="Arial" w:hAnsi="Arial" w:eastAsia="Arial" w:cs="Arial"/>
        </w:rPr>
        <w:t>there are many different layers to p</w:t>
      </w:r>
      <w:r w:rsidRPr="31B033B2" w:rsidR="791DA76C">
        <w:rPr>
          <w:rFonts w:ascii="Arial" w:hAnsi="Arial" w:eastAsia="Arial" w:cs="Arial"/>
        </w:rPr>
        <w:t>ower</w:t>
      </w:r>
      <w:r w:rsidRPr="31B033B2" w:rsidR="1ED53A86">
        <w:rPr>
          <w:rFonts w:ascii="Arial" w:hAnsi="Arial" w:eastAsia="Arial" w:cs="Arial"/>
        </w:rPr>
        <w:t>,</w:t>
      </w:r>
      <w:r w:rsidRPr="31B033B2" w:rsidR="4E101C68">
        <w:rPr>
          <w:rFonts w:ascii="Arial" w:hAnsi="Arial" w:eastAsia="Arial" w:cs="Arial"/>
        </w:rPr>
        <w:t xml:space="preserve"> </w:t>
      </w:r>
      <w:r w:rsidRPr="31B033B2" w:rsidR="1E4F927D">
        <w:rPr>
          <w:rFonts w:ascii="Arial" w:hAnsi="Arial" w:eastAsia="Arial" w:cs="Arial"/>
        </w:rPr>
        <w:t xml:space="preserve">it </w:t>
      </w:r>
      <w:r w:rsidRPr="31B033B2" w:rsidR="791DA76C">
        <w:rPr>
          <w:rFonts w:ascii="Arial" w:hAnsi="Arial" w:eastAsia="Arial" w:cs="Arial"/>
        </w:rPr>
        <w:t>is multidimensional</w:t>
      </w:r>
      <w:r w:rsidRPr="31B033B2" w:rsidR="24D80920">
        <w:rPr>
          <w:rFonts w:ascii="Arial" w:hAnsi="Arial" w:eastAsia="Arial" w:cs="Arial"/>
        </w:rPr>
        <w:t xml:space="preserve"> and</w:t>
      </w:r>
      <w:r w:rsidRPr="31B033B2" w:rsidR="14A4020E">
        <w:rPr>
          <w:rFonts w:ascii="Arial" w:hAnsi="Arial" w:eastAsia="Arial" w:cs="Arial"/>
        </w:rPr>
        <w:t xml:space="preserve"> can </w:t>
      </w:r>
      <w:r w:rsidRPr="31B033B2" w:rsidR="2B6DCEB0">
        <w:rPr>
          <w:rFonts w:ascii="Arial" w:hAnsi="Arial" w:eastAsia="Arial" w:cs="Arial"/>
        </w:rPr>
        <w:t>have</w:t>
      </w:r>
      <w:r w:rsidRPr="31B033B2" w:rsidR="14A4020E">
        <w:rPr>
          <w:rFonts w:ascii="Arial" w:hAnsi="Arial" w:eastAsia="Arial" w:cs="Arial"/>
        </w:rPr>
        <w:t xml:space="preserve"> both negative and positive</w:t>
      </w:r>
      <w:r w:rsidRPr="31B033B2" w:rsidR="14734C2C">
        <w:rPr>
          <w:rFonts w:ascii="Arial" w:hAnsi="Arial" w:eastAsia="Arial" w:cs="Arial"/>
        </w:rPr>
        <w:t xml:space="preserve"> effects. Power </w:t>
      </w:r>
      <w:r w:rsidRPr="31B033B2" w:rsidR="1BF72D88">
        <w:rPr>
          <w:rFonts w:ascii="Arial" w:hAnsi="Arial" w:eastAsia="Arial" w:cs="Arial"/>
        </w:rPr>
        <w:t>resid</w:t>
      </w:r>
      <w:r w:rsidRPr="31B033B2" w:rsidR="4A063767">
        <w:rPr>
          <w:rFonts w:ascii="Arial" w:hAnsi="Arial" w:eastAsia="Arial" w:cs="Arial"/>
        </w:rPr>
        <w:t>es</w:t>
      </w:r>
      <w:r w:rsidRPr="31B033B2" w:rsidR="1BF72D88">
        <w:rPr>
          <w:rFonts w:ascii="Arial" w:hAnsi="Arial" w:eastAsia="Arial" w:cs="Arial"/>
        </w:rPr>
        <w:t xml:space="preserve"> in every part of </w:t>
      </w:r>
      <w:r w:rsidRPr="31B033B2" w:rsidR="1C277B27">
        <w:rPr>
          <w:rFonts w:ascii="Arial" w:hAnsi="Arial" w:eastAsia="Arial" w:cs="Arial"/>
        </w:rPr>
        <w:t>society</w:t>
      </w:r>
      <w:r w:rsidRPr="31B033B2" w:rsidR="72C328B6">
        <w:rPr>
          <w:rFonts w:ascii="Arial" w:hAnsi="Arial" w:eastAsia="Arial" w:cs="Arial"/>
        </w:rPr>
        <w:t xml:space="preserve"> and</w:t>
      </w:r>
      <w:r w:rsidRPr="31B033B2" w:rsidR="0925480E">
        <w:rPr>
          <w:rFonts w:ascii="Arial" w:hAnsi="Arial" w:eastAsia="Arial" w:cs="Arial"/>
        </w:rPr>
        <w:t xml:space="preserve"> </w:t>
      </w:r>
      <w:r w:rsidRPr="31B033B2" w:rsidR="203FB991">
        <w:rPr>
          <w:rFonts w:ascii="Arial" w:hAnsi="Arial" w:eastAsia="Arial" w:cs="Arial"/>
        </w:rPr>
        <w:t>can</w:t>
      </w:r>
      <w:r w:rsidRPr="31B033B2" w:rsidR="0925480E">
        <w:rPr>
          <w:rFonts w:ascii="Arial" w:hAnsi="Arial" w:eastAsia="Arial" w:cs="Arial"/>
        </w:rPr>
        <w:t xml:space="preserve"> influence </w:t>
      </w:r>
      <w:r w:rsidRPr="31B033B2" w:rsidR="0925480E">
        <w:rPr>
          <w:rFonts w:ascii="Arial" w:hAnsi="Arial" w:eastAsia="Arial" w:cs="Arial"/>
        </w:rPr>
        <w:t>perceptions</w:t>
      </w:r>
      <w:r w:rsidRPr="31B033B2" w:rsidR="2FBAE4B9">
        <w:rPr>
          <w:rFonts w:ascii="Arial" w:hAnsi="Arial" w:eastAsia="Arial" w:cs="Arial"/>
        </w:rPr>
        <w:t xml:space="preserve"> and behaviours</w:t>
      </w:r>
      <w:r w:rsidRPr="31B033B2" w:rsidR="68778C1E">
        <w:rPr>
          <w:rFonts w:ascii="Arial" w:hAnsi="Arial" w:eastAsia="Arial" w:cs="Arial"/>
        </w:rPr>
        <w:t xml:space="preserve"> (</w:t>
      </w:r>
      <w:r w:rsidRPr="31B033B2" w:rsidR="65F6D034">
        <w:rPr>
          <w:rFonts w:ascii="Arial" w:hAnsi="Arial" w:eastAsia="Arial" w:cs="Arial"/>
        </w:rPr>
        <w:t>Anderson and Snow, 2001</w:t>
      </w:r>
      <w:r w:rsidRPr="31B033B2" w:rsidR="68778C1E">
        <w:rPr>
          <w:rFonts w:ascii="Arial" w:hAnsi="Arial" w:eastAsia="Arial" w:cs="Arial"/>
        </w:rPr>
        <w:t>)</w:t>
      </w:r>
      <w:r w:rsidRPr="31B033B2" w:rsidR="68778C1E">
        <w:rPr>
          <w:rFonts w:ascii="Arial" w:hAnsi="Arial" w:eastAsia="Arial" w:cs="Arial"/>
        </w:rPr>
        <w:t xml:space="preserve">. </w:t>
      </w:r>
      <w:r w:rsidRPr="31B033B2" w:rsidR="65FFBEA7">
        <w:rPr>
          <w:rFonts w:ascii="Arial" w:hAnsi="Arial" w:eastAsia="Arial" w:cs="Arial"/>
        </w:rPr>
        <w:t>Before meeting individuals,</w:t>
      </w:r>
      <w:r w:rsidRPr="31B033B2" w:rsidR="79AE740C">
        <w:rPr>
          <w:rFonts w:ascii="Arial" w:hAnsi="Arial" w:eastAsia="Arial" w:cs="Arial"/>
        </w:rPr>
        <w:t xml:space="preserve"> we make</w:t>
      </w:r>
      <w:r w:rsidRPr="31B033B2" w:rsidR="23CBCB2D">
        <w:rPr>
          <w:rFonts w:ascii="Arial" w:hAnsi="Arial" w:eastAsia="Arial" w:cs="Arial"/>
        </w:rPr>
        <w:t xml:space="preserve"> judgments</w:t>
      </w:r>
      <w:r w:rsidRPr="31B033B2" w:rsidR="6172308C">
        <w:rPr>
          <w:rFonts w:ascii="Arial" w:hAnsi="Arial" w:eastAsia="Arial" w:cs="Arial"/>
        </w:rPr>
        <w:t xml:space="preserve"> about others</w:t>
      </w:r>
      <w:r w:rsidRPr="31B033B2" w:rsidR="23CBCB2D">
        <w:rPr>
          <w:rFonts w:ascii="Arial" w:hAnsi="Arial" w:eastAsia="Arial" w:cs="Arial"/>
        </w:rPr>
        <w:t xml:space="preserve"> </w:t>
      </w:r>
      <w:r w:rsidRPr="31B033B2" w:rsidR="5F48B03B">
        <w:rPr>
          <w:rFonts w:ascii="Arial" w:hAnsi="Arial" w:eastAsia="Arial" w:cs="Arial"/>
        </w:rPr>
        <w:t>b</w:t>
      </w:r>
      <w:r w:rsidRPr="31B033B2" w:rsidR="23CBCB2D">
        <w:rPr>
          <w:rFonts w:ascii="Arial" w:hAnsi="Arial" w:eastAsia="Arial" w:cs="Arial"/>
        </w:rPr>
        <w:t xml:space="preserve">ased on </w:t>
      </w:r>
      <w:r w:rsidRPr="31B033B2" w:rsidR="0CCDDC1F">
        <w:rPr>
          <w:rFonts w:ascii="Arial" w:hAnsi="Arial" w:eastAsia="Arial" w:cs="Arial"/>
        </w:rPr>
        <w:t xml:space="preserve">the </w:t>
      </w:r>
      <w:r w:rsidRPr="31B033B2" w:rsidR="4DE23A92">
        <w:rPr>
          <w:rFonts w:ascii="Arial" w:hAnsi="Arial" w:eastAsia="Arial" w:cs="Arial"/>
        </w:rPr>
        <w:t>preconceptions</w:t>
      </w:r>
      <w:r w:rsidRPr="31B033B2" w:rsidR="23CBCB2D">
        <w:rPr>
          <w:rFonts w:ascii="Arial" w:hAnsi="Arial" w:eastAsia="Arial" w:cs="Arial"/>
        </w:rPr>
        <w:t xml:space="preserve"> </w:t>
      </w:r>
      <w:r w:rsidRPr="31B033B2" w:rsidR="5EF6B798">
        <w:rPr>
          <w:rFonts w:ascii="Arial" w:hAnsi="Arial" w:eastAsia="Arial" w:cs="Arial"/>
        </w:rPr>
        <w:t>already</w:t>
      </w:r>
      <w:r w:rsidRPr="31B033B2" w:rsidR="43A63A43">
        <w:rPr>
          <w:rFonts w:ascii="Arial" w:hAnsi="Arial" w:eastAsia="Arial" w:cs="Arial"/>
        </w:rPr>
        <w:t xml:space="preserve"> installed into our thoughts </w:t>
      </w:r>
      <w:r w:rsidRPr="31B033B2" w:rsidR="743EDD7C">
        <w:rPr>
          <w:rFonts w:ascii="Arial" w:hAnsi="Arial" w:eastAsia="Arial" w:cs="Arial"/>
        </w:rPr>
        <w:t xml:space="preserve">through processes like socialisation and normalisation </w:t>
      </w:r>
      <w:r w:rsidRPr="31B033B2" w:rsidR="23CBCB2D">
        <w:rPr>
          <w:rFonts w:ascii="Arial" w:hAnsi="Arial" w:eastAsia="Arial" w:cs="Arial"/>
        </w:rPr>
        <w:t>(</w:t>
      </w:r>
      <w:r w:rsidRPr="31B033B2" w:rsidR="2199038A">
        <w:rPr>
          <w:rFonts w:ascii="Arial" w:hAnsi="Arial" w:eastAsia="Arial" w:cs="Arial"/>
        </w:rPr>
        <w:t>Magee and Galinsky, 2008</w:t>
      </w:r>
      <w:r w:rsidRPr="31B033B2" w:rsidR="23CBCB2D">
        <w:rPr>
          <w:rFonts w:ascii="Arial" w:hAnsi="Arial" w:eastAsia="Arial" w:cs="Arial"/>
        </w:rPr>
        <w:t>)</w:t>
      </w:r>
      <w:r w:rsidRPr="31B033B2" w:rsidR="518A6599">
        <w:rPr>
          <w:rFonts w:ascii="Arial" w:hAnsi="Arial" w:eastAsia="Arial" w:cs="Arial"/>
        </w:rPr>
        <w:t>.</w:t>
      </w:r>
      <w:r w:rsidRPr="31B033B2" w:rsidR="58246975">
        <w:rPr>
          <w:rFonts w:ascii="Arial" w:hAnsi="Arial" w:eastAsia="Arial" w:cs="Arial"/>
        </w:rPr>
        <w:t xml:space="preserve"> </w:t>
      </w:r>
      <w:r w:rsidRPr="31B033B2" w:rsidR="0E5B155C">
        <w:rPr>
          <w:rFonts w:ascii="Arial" w:hAnsi="Arial" w:eastAsia="Arial" w:cs="Arial"/>
        </w:rPr>
        <w:t>P</w:t>
      </w:r>
      <w:r w:rsidRPr="31B033B2" w:rsidR="58246975">
        <w:rPr>
          <w:rFonts w:ascii="Arial" w:hAnsi="Arial" w:eastAsia="Arial" w:cs="Arial"/>
        </w:rPr>
        <w:t>reconceptions</w:t>
      </w:r>
      <w:r w:rsidRPr="31B033B2" w:rsidR="087F78A5">
        <w:rPr>
          <w:rFonts w:ascii="Arial" w:hAnsi="Arial" w:eastAsia="Arial" w:cs="Arial"/>
        </w:rPr>
        <w:t xml:space="preserve"> </w:t>
      </w:r>
      <w:r w:rsidRPr="31B033B2" w:rsidR="2BD7D509">
        <w:rPr>
          <w:rFonts w:ascii="Arial" w:hAnsi="Arial" w:eastAsia="Arial" w:cs="Arial"/>
        </w:rPr>
        <w:t xml:space="preserve">about others </w:t>
      </w:r>
      <w:r w:rsidRPr="31B033B2" w:rsidR="739976BE">
        <w:rPr>
          <w:rFonts w:ascii="Arial" w:hAnsi="Arial" w:eastAsia="Arial" w:cs="Arial"/>
        </w:rPr>
        <w:t>influence</w:t>
      </w:r>
      <w:r w:rsidRPr="31B033B2" w:rsidR="0925480E">
        <w:rPr>
          <w:rFonts w:ascii="Arial" w:hAnsi="Arial" w:eastAsia="Arial" w:cs="Arial"/>
        </w:rPr>
        <w:t xml:space="preserve"> </w:t>
      </w:r>
      <w:r w:rsidRPr="31B033B2" w:rsidR="25100941">
        <w:rPr>
          <w:rFonts w:ascii="Arial" w:hAnsi="Arial" w:eastAsia="Arial" w:cs="Arial"/>
        </w:rPr>
        <w:t xml:space="preserve">how we </w:t>
      </w:r>
      <w:r w:rsidRPr="31B033B2" w:rsidR="0925480E">
        <w:rPr>
          <w:rFonts w:ascii="Arial" w:hAnsi="Arial" w:eastAsia="Arial" w:cs="Arial"/>
        </w:rPr>
        <w:t>ste</w:t>
      </w:r>
      <w:r w:rsidRPr="31B033B2" w:rsidR="4E1B3AAC">
        <w:rPr>
          <w:rFonts w:ascii="Arial" w:hAnsi="Arial" w:eastAsia="Arial" w:cs="Arial"/>
        </w:rPr>
        <w:t>reotype</w:t>
      </w:r>
      <w:r w:rsidRPr="31B033B2" w:rsidR="1DCC63B2">
        <w:rPr>
          <w:rFonts w:ascii="Arial" w:hAnsi="Arial" w:eastAsia="Arial" w:cs="Arial"/>
        </w:rPr>
        <w:t xml:space="preserve">, </w:t>
      </w:r>
      <w:r w:rsidRPr="31B033B2" w:rsidR="1DCC63B2">
        <w:rPr>
          <w:rFonts w:ascii="Arial" w:hAnsi="Arial" w:eastAsia="Arial" w:cs="Arial"/>
        </w:rPr>
        <w:t>stigmatise</w:t>
      </w:r>
      <w:r w:rsidRPr="31B033B2" w:rsidR="0A33716A">
        <w:rPr>
          <w:rFonts w:ascii="Arial" w:hAnsi="Arial" w:eastAsia="Arial" w:cs="Arial"/>
        </w:rPr>
        <w:t xml:space="preserve"> and behave towards certain </w:t>
      </w:r>
      <w:r w:rsidRPr="31B033B2" w:rsidR="6A31429F">
        <w:rPr>
          <w:rFonts w:ascii="Arial" w:hAnsi="Arial" w:eastAsia="Arial" w:cs="Arial"/>
        </w:rPr>
        <w:t xml:space="preserve">individuals and </w:t>
      </w:r>
      <w:r w:rsidRPr="31B033B2" w:rsidR="0A33716A">
        <w:rPr>
          <w:rFonts w:ascii="Arial" w:hAnsi="Arial" w:eastAsia="Arial" w:cs="Arial"/>
        </w:rPr>
        <w:t>groups</w:t>
      </w:r>
      <w:r w:rsidRPr="31B033B2" w:rsidR="2D572FB1">
        <w:rPr>
          <w:rFonts w:ascii="Arial" w:hAnsi="Arial" w:eastAsia="Arial" w:cs="Arial"/>
        </w:rPr>
        <w:t xml:space="preserve"> </w:t>
      </w:r>
      <w:r w:rsidRPr="31B033B2" w:rsidR="289D3202">
        <w:rPr>
          <w:rFonts w:ascii="Arial" w:hAnsi="Arial" w:eastAsia="Arial" w:cs="Arial"/>
        </w:rPr>
        <w:t>(Belcher and DeForge, 2012)</w:t>
      </w:r>
      <w:r w:rsidRPr="31B033B2" w:rsidR="2314F355">
        <w:rPr>
          <w:rFonts w:ascii="Arial" w:hAnsi="Arial" w:eastAsia="Arial" w:cs="Arial"/>
        </w:rPr>
        <w:t>.</w:t>
      </w:r>
      <w:r w:rsidRPr="31B033B2" w:rsidR="6858F406">
        <w:rPr>
          <w:rFonts w:ascii="Arial" w:hAnsi="Arial" w:eastAsia="Arial" w:cs="Arial"/>
        </w:rPr>
        <w:t xml:space="preserve"> </w:t>
      </w:r>
      <w:r w:rsidRPr="31B033B2" w:rsidR="49060E5C">
        <w:rPr>
          <w:rFonts w:ascii="Arial" w:hAnsi="Arial" w:eastAsia="Arial" w:cs="Arial"/>
        </w:rPr>
        <w:t>T</w:t>
      </w:r>
      <w:r w:rsidRPr="31B033B2" w:rsidR="6858F406">
        <w:rPr>
          <w:rFonts w:ascii="Arial" w:hAnsi="Arial" w:eastAsia="Arial" w:cs="Arial"/>
        </w:rPr>
        <w:t>hose</w:t>
      </w:r>
      <w:r w:rsidRPr="31B033B2" w:rsidR="20267D32">
        <w:rPr>
          <w:rFonts w:ascii="Arial" w:hAnsi="Arial" w:eastAsia="Arial" w:cs="Arial"/>
        </w:rPr>
        <w:t xml:space="preserve"> </w:t>
      </w:r>
      <w:r w:rsidRPr="31B033B2" w:rsidR="20267D32">
        <w:rPr>
          <w:rFonts w:ascii="Arial" w:hAnsi="Arial" w:eastAsia="Arial" w:cs="Arial"/>
        </w:rPr>
        <w:t xml:space="preserve">believed to be outside the concepts of </w:t>
      </w:r>
      <w:r w:rsidRPr="31B033B2" w:rsidR="6E21E22E">
        <w:rPr>
          <w:rFonts w:ascii="Arial" w:hAnsi="Arial" w:eastAsia="Arial" w:cs="Arial"/>
        </w:rPr>
        <w:t xml:space="preserve">standards of </w:t>
      </w:r>
      <w:r w:rsidRPr="31B033B2" w:rsidR="20267D32">
        <w:rPr>
          <w:rFonts w:ascii="Arial" w:hAnsi="Arial" w:eastAsia="Arial" w:cs="Arial"/>
        </w:rPr>
        <w:t xml:space="preserve">societal living as we </w:t>
      </w:r>
      <w:r w:rsidRPr="31B033B2" w:rsidR="20267D32">
        <w:rPr>
          <w:rFonts w:ascii="Arial" w:hAnsi="Arial" w:eastAsia="Arial" w:cs="Arial"/>
        </w:rPr>
        <w:t xml:space="preserve">believe them to be, </w:t>
      </w:r>
      <w:r w:rsidRPr="31B033B2" w:rsidR="0A33716A">
        <w:rPr>
          <w:rFonts w:ascii="Arial" w:hAnsi="Arial" w:eastAsia="Arial" w:cs="Arial"/>
        </w:rPr>
        <w:t>such as people without homes</w:t>
      </w:r>
      <w:r w:rsidRPr="31B033B2" w:rsidR="6532E173">
        <w:rPr>
          <w:rFonts w:ascii="Arial" w:hAnsi="Arial" w:eastAsia="Arial" w:cs="Arial"/>
        </w:rPr>
        <w:t xml:space="preserve"> are treated differently</w:t>
      </w:r>
      <w:r w:rsidRPr="31B033B2" w:rsidR="0A33716A">
        <w:rPr>
          <w:rFonts w:ascii="Arial" w:hAnsi="Arial" w:eastAsia="Arial" w:cs="Arial"/>
        </w:rPr>
        <w:t>.</w:t>
      </w:r>
      <w:r w:rsidRPr="31B033B2" w:rsidR="6B51F621">
        <w:rPr>
          <w:rFonts w:ascii="Arial" w:hAnsi="Arial" w:eastAsia="Arial" w:cs="Arial"/>
        </w:rPr>
        <w:t xml:space="preserve"> </w:t>
      </w:r>
      <w:r w:rsidRPr="31B033B2" w:rsidR="0392345A">
        <w:rPr>
          <w:rFonts w:ascii="Arial" w:hAnsi="Arial" w:eastAsia="Arial" w:cs="Arial"/>
        </w:rPr>
        <w:t>T</w:t>
      </w:r>
      <w:r w:rsidRPr="31B033B2" w:rsidR="0392345A">
        <w:rPr>
          <w:rFonts w:ascii="Arial" w:hAnsi="Arial" w:eastAsia="Arial" w:cs="Arial"/>
        </w:rPr>
        <w:t xml:space="preserve">he following aims to critically consider the role of power and control </w:t>
      </w:r>
      <w:r w:rsidRPr="31B033B2" w:rsidR="660B3D83">
        <w:rPr>
          <w:rFonts w:ascii="Arial" w:hAnsi="Arial" w:eastAsia="Arial" w:cs="Arial"/>
        </w:rPr>
        <w:t>in the construction and maintenance of socio-economic hierarchies</w:t>
      </w:r>
      <w:r w:rsidRPr="31B033B2" w:rsidR="0A499B77">
        <w:rPr>
          <w:rFonts w:ascii="Arial" w:hAnsi="Arial" w:eastAsia="Arial" w:cs="Arial"/>
        </w:rPr>
        <w:t xml:space="preserve"> with d</w:t>
      </w:r>
      <w:r w:rsidRPr="31B033B2" w:rsidR="590A01F7">
        <w:rPr>
          <w:rFonts w:ascii="Arial" w:hAnsi="Arial" w:eastAsia="Arial" w:cs="Arial"/>
        </w:rPr>
        <w:t xml:space="preserve">etail </w:t>
      </w:r>
      <w:r w:rsidRPr="31B033B2" w:rsidR="061E46A1">
        <w:rPr>
          <w:rFonts w:ascii="Arial" w:hAnsi="Arial" w:eastAsia="Arial" w:cs="Arial"/>
        </w:rPr>
        <w:t>given</w:t>
      </w:r>
      <w:r w:rsidRPr="31B033B2" w:rsidR="590A01F7">
        <w:rPr>
          <w:rFonts w:ascii="Arial" w:hAnsi="Arial" w:eastAsia="Arial" w:cs="Arial"/>
        </w:rPr>
        <w:t xml:space="preserve"> to</w:t>
      </w:r>
      <w:r w:rsidRPr="31B033B2" w:rsidR="3A568034">
        <w:rPr>
          <w:rFonts w:ascii="Arial" w:hAnsi="Arial" w:eastAsia="Arial" w:cs="Arial"/>
        </w:rPr>
        <w:t xml:space="preserve"> </w:t>
      </w:r>
      <w:r w:rsidRPr="31B033B2" w:rsidR="590A01F7">
        <w:rPr>
          <w:rFonts w:ascii="Arial" w:hAnsi="Arial" w:eastAsia="Arial" w:cs="Arial"/>
        </w:rPr>
        <w:t>people without homes</w:t>
      </w:r>
      <w:r w:rsidRPr="31B033B2" w:rsidR="0A55129F">
        <w:rPr>
          <w:rFonts w:ascii="Arial" w:hAnsi="Arial" w:eastAsia="Arial" w:cs="Arial"/>
        </w:rPr>
        <w:t>.</w:t>
      </w:r>
    </w:p>
    <w:p w:rsidR="14F71794" w:rsidP="31B033B2" w:rsidRDefault="14F71794" w14:paraId="7A827FE6" w14:textId="03B4103A">
      <w:pPr>
        <w:spacing w:line="360" w:lineRule="auto"/>
        <w:rPr>
          <w:rFonts w:ascii="Arial" w:hAnsi="Arial" w:eastAsia="Arial" w:cs="Arial"/>
          <w:color w:val="auto"/>
        </w:rPr>
      </w:pPr>
      <w:r w:rsidRPr="31B033B2" w:rsidR="4F98D7C0">
        <w:rPr>
          <w:rFonts w:ascii="Arial" w:hAnsi="Arial" w:eastAsia="Arial" w:cs="Arial"/>
        </w:rPr>
        <w:t xml:space="preserve">Powerful ideologies exist throughout society </w:t>
      </w:r>
      <w:r w:rsidRPr="31B033B2" w:rsidR="4491A1C4">
        <w:rPr>
          <w:rFonts w:ascii="Arial" w:hAnsi="Arial" w:eastAsia="Arial" w:cs="Arial"/>
        </w:rPr>
        <w:t xml:space="preserve">that shape and influence our beliefs, values and behaviours </w:t>
      </w:r>
      <w:r w:rsidRPr="31B033B2" w:rsidR="079D65F4">
        <w:rPr>
          <w:rFonts w:ascii="Arial" w:hAnsi="Arial" w:eastAsia="Arial" w:cs="Arial"/>
        </w:rPr>
        <w:t>and there are powerful expectations to conform</w:t>
      </w:r>
      <w:r w:rsidRPr="31B033B2" w:rsidR="01E3170B">
        <w:rPr>
          <w:rFonts w:ascii="Arial" w:hAnsi="Arial" w:eastAsia="Arial" w:cs="Arial"/>
        </w:rPr>
        <w:t xml:space="preserve"> </w:t>
      </w:r>
      <w:r w:rsidRPr="31B033B2" w:rsidR="7F66F834">
        <w:rPr>
          <w:rFonts w:ascii="Arial" w:hAnsi="Arial" w:eastAsia="Arial" w:cs="Arial"/>
        </w:rPr>
        <w:t xml:space="preserve">to a certain standard </w:t>
      </w:r>
      <w:r w:rsidRPr="31B033B2" w:rsidR="01E3170B">
        <w:rPr>
          <w:rFonts w:ascii="Arial" w:hAnsi="Arial" w:eastAsia="Arial" w:cs="Arial"/>
        </w:rPr>
        <w:t>(</w:t>
      </w:r>
      <w:r w:rsidRPr="31B033B2" w:rsidR="6460787D">
        <w:rPr>
          <w:rFonts w:ascii="Arial" w:hAnsi="Arial" w:eastAsia="Arial" w:cs="Arial"/>
        </w:rPr>
        <w:t>Magee and Galinsky, 2008</w:t>
      </w:r>
      <w:r w:rsidRPr="31B033B2" w:rsidR="01E3170B">
        <w:rPr>
          <w:rFonts w:ascii="Arial" w:hAnsi="Arial" w:eastAsia="Arial" w:cs="Arial"/>
        </w:rPr>
        <w:t>).</w:t>
      </w:r>
      <w:r w:rsidRPr="31B033B2" w:rsidR="15256D08">
        <w:rPr>
          <w:rFonts w:ascii="Arial" w:hAnsi="Arial" w:eastAsia="Arial" w:cs="Arial"/>
        </w:rPr>
        <w:t xml:space="preserve"> </w:t>
      </w:r>
      <w:r w:rsidRPr="31B033B2" w:rsidR="26AAE7D0">
        <w:rPr>
          <w:rFonts w:ascii="Arial" w:hAnsi="Arial" w:eastAsia="Arial" w:cs="Arial"/>
        </w:rPr>
        <w:t>P</w:t>
      </w:r>
      <w:r w:rsidRPr="31B033B2" w:rsidR="15256D08">
        <w:rPr>
          <w:rFonts w:ascii="Arial" w:hAnsi="Arial" w:eastAsia="Arial" w:cs="Arial"/>
        </w:rPr>
        <w:t>eople without homes survive outside of the main paradigm</w:t>
      </w:r>
      <w:r w:rsidRPr="31B033B2" w:rsidR="6A5E8800">
        <w:rPr>
          <w:rFonts w:ascii="Arial" w:hAnsi="Arial" w:eastAsia="Arial" w:cs="Arial"/>
        </w:rPr>
        <w:t xml:space="preserve"> and are perceived as </w:t>
      </w:r>
      <w:r w:rsidRPr="31B033B2" w:rsidR="6DD72943">
        <w:rPr>
          <w:rFonts w:ascii="Arial" w:hAnsi="Arial" w:eastAsia="Arial" w:cs="Arial"/>
        </w:rPr>
        <w:t xml:space="preserve">no longer active members of </w:t>
      </w:r>
      <w:r w:rsidRPr="31B033B2" w:rsidR="6DD72943">
        <w:rPr>
          <w:rFonts w:ascii="Arial" w:hAnsi="Arial" w:eastAsia="Arial" w:cs="Arial"/>
        </w:rPr>
        <w:t>society</w:t>
      </w:r>
      <w:r w:rsidRPr="31B033B2" w:rsidR="6DD72943">
        <w:rPr>
          <w:rFonts w:ascii="Arial" w:hAnsi="Arial" w:eastAsia="Arial" w:cs="Arial"/>
        </w:rPr>
        <w:t xml:space="preserve"> </w:t>
      </w:r>
      <w:r w:rsidRPr="31B033B2" w:rsidR="2911511D">
        <w:rPr>
          <w:rFonts w:ascii="Arial" w:hAnsi="Arial" w:eastAsia="Arial" w:cs="Arial"/>
        </w:rPr>
        <w:t>(</w:t>
      </w:r>
      <w:r w:rsidRPr="31B033B2" w:rsidR="36D3E076">
        <w:rPr>
          <w:rFonts w:ascii="Arial" w:hAnsi="Arial" w:eastAsia="Arial" w:cs="Arial"/>
        </w:rPr>
        <w:t>Belcher and DeForge, 2012</w:t>
      </w:r>
      <w:r w:rsidRPr="31B033B2" w:rsidR="2911511D">
        <w:rPr>
          <w:rFonts w:ascii="Arial" w:hAnsi="Arial" w:eastAsia="Arial" w:cs="Arial"/>
        </w:rPr>
        <w:t>)</w:t>
      </w:r>
      <w:r w:rsidRPr="31B033B2" w:rsidR="66915664">
        <w:rPr>
          <w:rFonts w:ascii="Arial" w:hAnsi="Arial" w:eastAsia="Arial" w:cs="Arial"/>
        </w:rPr>
        <w:t>.</w:t>
      </w:r>
      <w:r w:rsidRPr="31B033B2" w:rsidR="4F88D9E4">
        <w:rPr>
          <w:rFonts w:ascii="Arial" w:hAnsi="Arial" w:eastAsia="Arial" w:cs="Arial"/>
        </w:rPr>
        <w:t xml:space="preserve"> </w:t>
      </w:r>
      <w:r w:rsidRPr="31B033B2" w:rsidR="350963DB">
        <w:rPr>
          <w:rFonts w:ascii="Arial" w:hAnsi="Arial" w:eastAsia="Arial" w:cs="Arial"/>
        </w:rPr>
        <w:t>Th</w:t>
      </w:r>
      <w:r w:rsidRPr="31B033B2" w:rsidR="0A378C02">
        <w:rPr>
          <w:rFonts w:ascii="Arial" w:hAnsi="Arial" w:eastAsia="Arial" w:cs="Arial"/>
        </w:rPr>
        <w:t>e</w:t>
      </w:r>
      <w:r w:rsidRPr="31B033B2" w:rsidR="350963DB">
        <w:rPr>
          <w:rFonts w:ascii="Arial" w:hAnsi="Arial" w:eastAsia="Arial" w:cs="Arial"/>
        </w:rPr>
        <w:t xml:space="preserve"> stereotyping and </w:t>
      </w:r>
      <w:r w:rsidRPr="31B033B2" w:rsidR="485D2B0C">
        <w:rPr>
          <w:rFonts w:ascii="Arial" w:hAnsi="Arial" w:eastAsia="Arial" w:cs="Arial"/>
        </w:rPr>
        <w:t>stigma</w:t>
      </w:r>
      <w:r w:rsidRPr="31B033B2" w:rsidR="350963DB">
        <w:rPr>
          <w:rFonts w:ascii="Arial" w:hAnsi="Arial" w:eastAsia="Arial" w:cs="Arial"/>
        </w:rPr>
        <w:t xml:space="preserve"> </w:t>
      </w:r>
      <w:r w:rsidRPr="31B033B2" w:rsidR="0210602A">
        <w:rPr>
          <w:rFonts w:ascii="Arial" w:hAnsi="Arial" w:eastAsia="Arial" w:cs="Arial"/>
        </w:rPr>
        <w:t xml:space="preserve">inflicted </w:t>
      </w:r>
      <w:r w:rsidRPr="31B033B2" w:rsidR="7CA20AFA">
        <w:rPr>
          <w:rFonts w:ascii="Arial" w:hAnsi="Arial" w:eastAsia="Arial" w:cs="Arial"/>
        </w:rPr>
        <w:t>ha</w:t>
      </w:r>
      <w:r w:rsidRPr="31B033B2" w:rsidR="46475240">
        <w:rPr>
          <w:rFonts w:ascii="Arial" w:hAnsi="Arial" w:eastAsia="Arial" w:cs="Arial"/>
        </w:rPr>
        <w:t>s</w:t>
      </w:r>
      <w:r w:rsidRPr="31B033B2" w:rsidR="350963DB">
        <w:rPr>
          <w:rFonts w:ascii="Arial" w:hAnsi="Arial" w:eastAsia="Arial" w:cs="Arial"/>
        </w:rPr>
        <w:t xml:space="preserve"> </w:t>
      </w:r>
      <w:r w:rsidRPr="31B033B2" w:rsidR="19A382B1">
        <w:rPr>
          <w:rFonts w:ascii="Arial" w:hAnsi="Arial" w:eastAsia="Arial" w:cs="Arial"/>
        </w:rPr>
        <w:t xml:space="preserve">negative </w:t>
      </w:r>
      <w:r w:rsidRPr="31B033B2" w:rsidR="350963DB">
        <w:rPr>
          <w:rFonts w:ascii="Arial" w:hAnsi="Arial" w:eastAsia="Arial" w:cs="Arial"/>
        </w:rPr>
        <w:t xml:space="preserve">consequences for those </w:t>
      </w:r>
      <w:r w:rsidRPr="31B033B2" w:rsidR="41751C51">
        <w:rPr>
          <w:rFonts w:ascii="Arial" w:hAnsi="Arial" w:eastAsia="Arial" w:cs="Arial"/>
        </w:rPr>
        <w:t>people</w:t>
      </w:r>
      <w:r w:rsidRPr="31B033B2" w:rsidR="68D83C39">
        <w:rPr>
          <w:rFonts w:ascii="Arial" w:hAnsi="Arial" w:eastAsia="Arial" w:cs="Arial"/>
        </w:rPr>
        <w:t xml:space="preserve"> </w:t>
      </w:r>
      <w:r w:rsidRPr="31B033B2" w:rsidR="1B06C92F">
        <w:rPr>
          <w:rFonts w:ascii="Arial" w:hAnsi="Arial" w:eastAsia="Arial" w:cs="Arial"/>
        </w:rPr>
        <w:t xml:space="preserve">and is an example of an imbalance of power </w:t>
      </w:r>
      <w:r w:rsidRPr="31B033B2" w:rsidR="68D83C39">
        <w:rPr>
          <w:rFonts w:ascii="Arial" w:hAnsi="Arial" w:eastAsia="Arial" w:cs="Arial"/>
        </w:rPr>
        <w:t>(</w:t>
      </w:r>
      <w:r w:rsidRPr="31B033B2" w:rsidR="15125C36">
        <w:rPr>
          <w:rFonts w:ascii="Arial" w:hAnsi="Arial" w:eastAsia="Arial" w:cs="Arial"/>
        </w:rPr>
        <w:t>Jolley, 2020</w:t>
      </w:r>
      <w:r w:rsidRPr="31B033B2" w:rsidR="68D83C39">
        <w:rPr>
          <w:rFonts w:ascii="Arial" w:hAnsi="Arial" w:eastAsia="Arial" w:cs="Arial"/>
        </w:rPr>
        <w:t>)</w:t>
      </w:r>
      <w:r w:rsidRPr="31B033B2" w:rsidR="350963DB">
        <w:rPr>
          <w:rFonts w:ascii="Arial" w:hAnsi="Arial" w:eastAsia="Arial" w:cs="Arial"/>
        </w:rPr>
        <w:t xml:space="preserve">. </w:t>
      </w:r>
      <w:r w:rsidRPr="31B033B2" w:rsidR="2BF202B8">
        <w:rPr>
          <w:rFonts w:ascii="Arial" w:hAnsi="Arial" w:eastAsia="Arial" w:cs="Arial"/>
          <w:color w:val="auto"/>
        </w:rPr>
        <w:t xml:space="preserve">The </w:t>
      </w:r>
      <w:r w:rsidRPr="31B033B2" w:rsidR="3F61617B">
        <w:rPr>
          <w:rFonts w:ascii="Arial" w:hAnsi="Arial" w:eastAsia="Arial" w:cs="Arial"/>
          <w:color w:val="auto"/>
        </w:rPr>
        <w:t>construction</w:t>
      </w:r>
      <w:r w:rsidRPr="31B033B2" w:rsidR="3F61617B">
        <w:rPr>
          <w:rFonts w:ascii="Arial" w:hAnsi="Arial" w:eastAsia="Arial" w:cs="Arial"/>
          <w:color w:val="auto"/>
        </w:rPr>
        <w:t xml:space="preserve"> and consequences</w:t>
      </w:r>
      <w:r w:rsidRPr="31B033B2" w:rsidR="2BF202B8">
        <w:rPr>
          <w:rFonts w:ascii="Arial" w:hAnsi="Arial" w:eastAsia="Arial" w:cs="Arial"/>
          <w:color w:val="auto"/>
        </w:rPr>
        <w:t xml:space="preserve"> of stigma</w:t>
      </w:r>
      <w:r w:rsidRPr="31B033B2" w:rsidR="1C38DD5D">
        <w:rPr>
          <w:rFonts w:ascii="Arial" w:hAnsi="Arial" w:eastAsia="Arial" w:cs="Arial"/>
          <w:color w:val="auto"/>
        </w:rPr>
        <w:t xml:space="preserve"> in relation to power and </w:t>
      </w:r>
      <w:r w:rsidRPr="31B033B2" w:rsidR="5FEF9E07">
        <w:rPr>
          <w:rFonts w:ascii="Arial" w:hAnsi="Arial" w:eastAsia="Arial" w:cs="Arial"/>
          <w:color w:val="auto"/>
        </w:rPr>
        <w:t>this extremely vulnerable group</w:t>
      </w:r>
      <w:r w:rsidRPr="31B033B2" w:rsidR="2BF202B8">
        <w:rPr>
          <w:rFonts w:ascii="Arial" w:hAnsi="Arial" w:eastAsia="Arial" w:cs="Arial"/>
          <w:color w:val="auto"/>
        </w:rPr>
        <w:t xml:space="preserve"> </w:t>
      </w:r>
      <w:r w:rsidRPr="31B033B2" w:rsidR="2BF202B8">
        <w:rPr>
          <w:rFonts w:ascii="Arial" w:hAnsi="Arial" w:eastAsia="Arial" w:cs="Arial"/>
          <w:color w:val="auto"/>
        </w:rPr>
        <w:t xml:space="preserve">will be </w:t>
      </w:r>
      <w:r w:rsidRPr="31B033B2" w:rsidR="4098094B">
        <w:rPr>
          <w:rFonts w:ascii="Arial" w:hAnsi="Arial" w:eastAsia="Arial" w:cs="Arial"/>
          <w:color w:val="auto"/>
        </w:rPr>
        <w:t>explored</w:t>
      </w:r>
      <w:r w:rsidRPr="31B033B2" w:rsidR="6B240C06">
        <w:rPr>
          <w:rFonts w:ascii="Arial" w:hAnsi="Arial" w:eastAsia="Arial" w:cs="Arial"/>
          <w:color w:val="auto"/>
        </w:rPr>
        <w:t xml:space="preserve"> and recommendations made that may reduce the effect of stigma.</w:t>
      </w:r>
      <w:r w:rsidRPr="31B033B2" w:rsidR="180C3054">
        <w:rPr>
          <w:rFonts w:ascii="Arial" w:hAnsi="Arial" w:eastAsia="Arial" w:cs="Arial"/>
          <w:color w:val="auto"/>
        </w:rPr>
        <w:t xml:space="preserve"> Stereotyping and stigmatisation </w:t>
      </w:r>
      <w:r w:rsidRPr="31B033B2" w:rsidR="7A95B4B6">
        <w:rPr>
          <w:rFonts w:ascii="Arial" w:hAnsi="Arial" w:eastAsia="Arial" w:cs="Arial"/>
          <w:color w:val="auto"/>
        </w:rPr>
        <w:t>are</w:t>
      </w:r>
      <w:r w:rsidRPr="31B033B2" w:rsidR="180C3054">
        <w:rPr>
          <w:rFonts w:ascii="Arial" w:hAnsi="Arial" w:eastAsia="Arial" w:cs="Arial"/>
          <w:color w:val="auto"/>
        </w:rPr>
        <w:t xml:space="preserve"> </w:t>
      </w:r>
      <w:r w:rsidRPr="31B033B2" w:rsidR="1FA477EA">
        <w:rPr>
          <w:rFonts w:ascii="Arial" w:hAnsi="Arial" w:eastAsia="Arial" w:cs="Arial"/>
          <w:color w:val="auto"/>
        </w:rPr>
        <w:t xml:space="preserve">not the </w:t>
      </w:r>
      <w:r w:rsidRPr="31B033B2" w:rsidR="180C3054">
        <w:rPr>
          <w:rFonts w:ascii="Arial" w:hAnsi="Arial" w:eastAsia="Arial" w:cs="Arial"/>
          <w:color w:val="auto"/>
        </w:rPr>
        <w:t>only example</w:t>
      </w:r>
      <w:r w:rsidRPr="31B033B2" w:rsidR="35C35FBC">
        <w:rPr>
          <w:rFonts w:ascii="Arial" w:hAnsi="Arial" w:eastAsia="Arial" w:cs="Arial"/>
          <w:color w:val="auto"/>
        </w:rPr>
        <w:t>s</w:t>
      </w:r>
      <w:r w:rsidRPr="31B033B2" w:rsidR="180C3054">
        <w:rPr>
          <w:rFonts w:ascii="Arial" w:hAnsi="Arial" w:eastAsia="Arial" w:cs="Arial"/>
          <w:color w:val="auto"/>
        </w:rPr>
        <w:t xml:space="preserve"> of </w:t>
      </w:r>
      <w:r w:rsidRPr="31B033B2" w:rsidR="64724570">
        <w:rPr>
          <w:rFonts w:ascii="Arial" w:hAnsi="Arial" w:eastAsia="Arial" w:cs="Arial"/>
          <w:color w:val="auto"/>
        </w:rPr>
        <w:t>an</w:t>
      </w:r>
      <w:r w:rsidRPr="31B033B2" w:rsidR="180C3054">
        <w:rPr>
          <w:rFonts w:ascii="Arial" w:hAnsi="Arial" w:eastAsia="Arial" w:cs="Arial"/>
          <w:color w:val="auto"/>
        </w:rPr>
        <w:t xml:space="preserve"> imbalance of power illustrated within our </w:t>
      </w:r>
      <w:r w:rsidRPr="31B033B2" w:rsidR="283139B9">
        <w:rPr>
          <w:rFonts w:ascii="Arial" w:hAnsi="Arial" w:eastAsia="Arial" w:cs="Arial"/>
          <w:color w:val="auto"/>
        </w:rPr>
        <w:t>society;</w:t>
      </w:r>
      <w:r w:rsidRPr="31B033B2" w:rsidR="180C3054">
        <w:rPr>
          <w:rFonts w:ascii="Arial" w:hAnsi="Arial" w:eastAsia="Arial" w:cs="Arial"/>
          <w:color w:val="auto"/>
        </w:rPr>
        <w:t xml:space="preserve"> power has many faces.</w:t>
      </w:r>
    </w:p>
    <w:p w:rsidR="14F71794" w:rsidP="2EB83307" w:rsidRDefault="14F71794" w14:paraId="028785CE" w14:textId="00B3BDD3">
      <w:pPr>
        <w:spacing w:line="360" w:lineRule="auto"/>
        <w:rPr>
          <w:rFonts w:ascii="Arial" w:hAnsi="Arial" w:eastAsia="Arial" w:cs="Arial"/>
        </w:rPr>
      </w:pPr>
      <w:r w:rsidRPr="31B033B2" w:rsidR="1AD1923D">
        <w:rPr>
          <w:rFonts w:ascii="Arial" w:hAnsi="Arial" w:eastAsia="Arial" w:cs="Arial"/>
        </w:rPr>
        <w:t xml:space="preserve">Bachrach and Baratz (1962) </w:t>
      </w:r>
      <w:r w:rsidRPr="31B033B2" w:rsidR="60BF1427">
        <w:rPr>
          <w:rFonts w:ascii="Arial" w:hAnsi="Arial" w:eastAsia="Arial" w:cs="Arial"/>
        </w:rPr>
        <w:t>developed the t</w:t>
      </w:r>
      <w:r w:rsidRPr="31B033B2" w:rsidR="56E026B6">
        <w:rPr>
          <w:rFonts w:ascii="Arial" w:hAnsi="Arial" w:eastAsia="Arial" w:cs="Arial"/>
        </w:rPr>
        <w:t xml:space="preserve">erm </w:t>
      </w:r>
      <w:r w:rsidRPr="31B033B2" w:rsidR="4827AF7E">
        <w:rPr>
          <w:rFonts w:ascii="Arial" w:hAnsi="Arial" w:eastAsia="Arial" w:cs="Arial"/>
        </w:rPr>
        <w:t>‘</w:t>
      </w:r>
      <w:r w:rsidRPr="31B033B2" w:rsidR="3F4392D2">
        <w:rPr>
          <w:rFonts w:ascii="Arial" w:hAnsi="Arial" w:eastAsia="Arial" w:cs="Arial"/>
        </w:rPr>
        <w:t>second</w:t>
      </w:r>
      <w:r w:rsidRPr="31B033B2" w:rsidR="56E026B6">
        <w:rPr>
          <w:rFonts w:ascii="Arial" w:hAnsi="Arial" w:eastAsia="Arial" w:cs="Arial"/>
        </w:rPr>
        <w:t xml:space="preserve"> face</w:t>
      </w:r>
      <w:r w:rsidRPr="31B033B2" w:rsidR="1300E15A">
        <w:rPr>
          <w:rFonts w:ascii="Arial" w:hAnsi="Arial" w:eastAsia="Arial" w:cs="Arial"/>
        </w:rPr>
        <w:t>’</w:t>
      </w:r>
      <w:r w:rsidRPr="31B033B2" w:rsidR="56E026B6">
        <w:rPr>
          <w:rFonts w:ascii="Arial" w:hAnsi="Arial" w:eastAsia="Arial" w:cs="Arial"/>
        </w:rPr>
        <w:t xml:space="preserve"> of power, </w:t>
      </w:r>
      <w:r w:rsidRPr="31B033B2" w:rsidR="4EA094FF">
        <w:rPr>
          <w:rFonts w:ascii="Arial" w:hAnsi="Arial" w:eastAsia="Arial" w:cs="Arial"/>
        </w:rPr>
        <w:t xml:space="preserve">being </w:t>
      </w:r>
      <w:r w:rsidRPr="31B033B2" w:rsidR="56E026B6">
        <w:rPr>
          <w:rFonts w:ascii="Arial" w:hAnsi="Arial" w:eastAsia="Arial" w:cs="Arial"/>
        </w:rPr>
        <w:t>t</w:t>
      </w:r>
      <w:r w:rsidRPr="31B033B2" w:rsidR="6A19B62E">
        <w:rPr>
          <w:rFonts w:ascii="Arial" w:hAnsi="Arial" w:eastAsia="Arial" w:cs="Arial"/>
        </w:rPr>
        <w:t>he ability of e</w:t>
      </w:r>
      <w:r w:rsidRPr="31B033B2" w:rsidR="247F98B8">
        <w:rPr>
          <w:rFonts w:ascii="Arial" w:hAnsi="Arial" w:eastAsia="Arial" w:cs="Arial"/>
        </w:rPr>
        <w:t>lite and powerful groups and individuals</w:t>
      </w:r>
      <w:r w:rsidRPr="31B033B2" w:rsidR="5B1BECF6">
        <w:rPr>
          <w:rFonts w:ascii="Arial" w:hAnsi="Arial" w:eastAsia="Arial" w:cs="Arial"/>
        </w:rPr>
        <w:t xml:space="preserve"> to </w:t>
      </w:r>
      <w:r w:rsidRPr="31B033B2" w:rsidR="247F98B8">
        <w:rPr>
          <w:rFonts w:ascii="Arial" w:hAnsi="Arial" w:eastAsia="Arial" w:cs="Arial"/>
        </w:rPr>
        <w:t>set</w:t>
      </w:r>
      <w:r w:rsidRPr="31B033B2" w:rsidR="247F98B8">
        <w:rPr>
          <w:rFonts w:ascii="Arial" w:hAnsi="Arial" w:eastAsia="Arial" w:cs="Arial"/>
        </w:rPr>
        <w:t xml:space="preserve"> </w:t>
      </w:r>
      <w:r w:rsidRPr="31B033B2" w:rsidR="01744168">
        <w:rPr>
          <w:rFonts w:ascii="Arial" w:hAnsi="Arial" w:eastAsia="Arial" w:cs="Arial"/>
        </w:rPr>
        <w:t>agendas</w:t>
      </w:r>
      <w:r w:rsidRPr="31B033B2" w:rsidR="247F98B8">
        <w:rPr>
          <w:rFonts w:ascii="Arial" w:hAnsi="Arial" w:eastAsia="Arial" w:cs="Arial"/>
        </w:rPr>
        <w:t xml:space="preserve"> and </w:t>
      </w:r>
      <w:r w:rsidRPr="31B033B2" w:rsidR="36DABC4B">
        <w:rPr>
          <w:rFonts w:ascii="Arial" w:hAnsi="Arial" w:eastAsia="Arial" w:cs="Arial"/>
        </w:rPr>
        <w:t>make decisions not only on what should be discussed but also decide who will discuss the issue</w:t>
      </w:r>
      <w:r w:rsidRPr="31B033B2" w:rsidR="2A3470A8">
        <w:rPr>
          <w:rFonts w:ascii="Arial" w:hAnsi="Arial" w:eastAsia="Arial" w:cs="Arial"/>
        </w:rPr>
        <w:t>,</w:t>
      </w:r>
      <w:r w:rsidRPr="31B033B2" w:rsidR="7CADC22F">
        <w:rPr>
          <w:rFonts w:ascii="Arial" w:hAnsi="Arial" w:eastAsia="Arial" w:cs="Arial"/>
        </w:rPr>
        <w:t xml:space="preserve"> </w:t>
      </w:r>
      <w:r w:rsidRPr="31B033B2" w:rsidR="7FF8AFB6">
        <w:rPr>
          <w:rFonts w:ascii="Arial" w:hAnsi="Arial" w:eastAsia="Arial" w:cs="Arial"/>
        </w:rPr>
        <w:t>this all tak</w:t>
      </w:r>
      <w:r w:rsidRPr="31B033B2" w:rsidR="6D704DE2">
        <w:rPr>
          <w:rFonts w:ascii="Arial" w:hAnsi="Arial" w:eastAsia="Arial" w:cs="Arial"/>
        </w:rPr>
        <w:t>ing</w:t>
      </w:r>
      <w:r w:rsidRPr="31B033B2" w:rsidR="7FF8AFB6">
        <w:rPr>
          <w:rFonts w:ascii="Arial" w:hAnsi="Arial" w:eastAsia="Arial" w:cs="Arial"/>
        </w:rPr>
        <w:t xml:space="preserve"> place </w:t>
      </w:r>
      <w:r w:rsidRPr="31B033B2" w:rsidR="7CADC22F">
        <w:rPr>
          <w:rFonts w:ascii="Arial" w:hAnsi="Arial" w:eastAsia="Arial" w:cs="Arial"/>
        </w:rPr>
        <w:t>outside the open decision-making process</w:t>
      </w:r>
      <w:r w:rsidRPr="31B033B2" w:rsidR="09417ADF">
        <w:rPr>
          <w:rFonts w:ascii="Arial" w:hAnsi="Arial" w:eastAsia="Arial" w:cs="Arial"/>
        </w:rPr>
        <w:t xml:space="preserve"> (</w:t>
      </w:r>
      <w:r w:rsidRPr="31B033B2" w:rsidR="0C33107F">
        <w:rPr>
          <w:rFonts w:ascii="Arial" w:hAnsi="Arial" w:eastAsia="Arial" w:cs="Arial"/>
        </w:rPr>
        <w:t>Avelino, 2021</w:t>
      </w:r>
      <w:r w:rsidRPr="31B033B2" w:rsidR="09417ADF">
        <w:rPr>
          <w:rFonts w:ascii="Arial" w:hAnsi="Arial" w:eastAsia="Arial" w:cs="Arial"/>
        </w:rPr>
        <w:t xml:space="preserve">). </w:t>
      </w:r>
      <w:r w:rsidRPr="31B033B2" w:rsidR="12472BF1">
        <w:rPr>
          <w:rFonts w:ascii="Arial" w:hAnsi="Arial" w:eastAsia="Arial" w:cs="Arial"/>
        </w:rPr>
        <w:t>T</w:t>
      </w:r>
      <w:r w:rsidRPr="31B033B2" w:rsidR="2117A731">
        <w:rPr>
          <w:rFonts w:ascii="Arial" w:hAnsi="Arial" w:eastAsia="Arial" w:cs="Arial"/>
        </w:rPr>
        <w:t xml:space="preserve">his </w:t>
      </w:r>
      <w:r w:rsidRPr="31B033B2" w:rsidR="562BC985">
        <w:rPr>
          <w:rFonts w:ascii="Arial" w:hAnsi="Arial" w:eastAsia="Arial" w:cs="Arial"/>
        </w:rPr>
        <w:t xml:space="preserve">form of power </w:t>
      </w:r>
      <w:r w:rsidRPr="31B033B2" w:rsidR="2117A731">
        <w:rPr>
          <w:rFonts w:ascii="Arial" w:hAnsi="Arial" w:eastAsia="Arial" w:cs="Arial"/>
        </w:rPr>
        <w:t>can have serious implications as t</w:t>
      </w:r>
      <w:r w:rsidRPr="31B033B2" w:rsidR="684153A6">
        <w:rPr>
          <w:rFonts w:ascii="Arial" w:hAnsi="Arial" w:eastAsia="Arial" w:cs="Arial"/>
        </w:rPr>
        <w:t xml:space="preserve">he powerful </w:t>
      </w:r>
      <w:r w:rsidRPr="31B033B2" w:rsidR="5B93CEE2">
        <w:rPr>
          <w:rFonts w:ascii="Arial" w:hAnsi="Arial" w:eastAsia="Arial" w:cs="Arial"/>
        </w:rPr>
        <w:t>tend to</w:t>
      </w:r>
      <w:r w:rsidRPr="31B033B2" w:rsidR="684153A6">
        <w:rPr>
          <w:rFonts w:ascii="Arial" w:hAnsi="Arial" w:eastAsia="Arial" w:cs="Arial"/>
        </w:rPr>
        <w:t xml:space="preserve"> focus more on the ‘bigger picture’ which </w:t>
      </w:r>
      <w:r w:rsidRPr="31B033B2" w:rsidR="432F0284">
        <w:rPr>
          <w:rFonts w:ascii="Arial" w:hAnsi="Arial" w:eastAsia="Arial" w:cs="Arial"/>
        </w:rPr>
        <w:t xml:space="preserve">can </w:t>
      </w:r>
      <w:r w:rsidRPr="31B033B2" w:rsidR="684153A6">
        <w:rPr>
          <w:rFonts w:ascii="Arial" w:hAnsi="Arial" w:eastAsia="Arial" w:cs="Arial"/>
        </w:rPr>
        <w:t>obscure the specific interests of subordinates</w:t>
      </w:r>
      <w:r w:rsidRPr="31B033B2" w:rsidR="17CCB8A9">
        <w:rPr>
          <w:rFonts w:ascii="Arial" w:hAnsi="Arial" w:eastAsia="Arial" w:cs="Arial"/>
        </w:rPr>
        <w:t xml:space="preserve"> or those with less power lower down the social hierarchy</w:t>
      </w:r>
      <w:r w:rsidRPr="31B033B2" w:rsidR="684153A6">
        <w:rPr>
          <w:rFonts w:ascii="Arial" w:hAnsi="Arial" w:eastAsia="Arial" w:cs="Arial"/>
        </w:rPr>
        <w:t xml:space="preserve">, </w:t>
      </w:r>
      <w:r w:rsidRPr="31B033B2" w:rsidR="7698AB45">
        <w:rPr>
          <w:rFonts w:ascii="Arial" w:hAnsi="Arial" w:eastAsia="Arial" w:cs="Arial"/>
        </w:rPr>
        <w:t xml:space="preserve">this practice reinforces the status quo </w:t>
      </w:r>
      <w:r w:rsidRPr="31B033B2" w:rsidR="031CC37F">
        <w:rPr>
          <w:rFonts w:ascii="Arial" w:hAnsi="Arial" w:eastAsia="Arial" w:cs="Arial"/>
        </w:rPr>
        <w:t>and re</w:t>
      </w:r>
      <w:r w:rsidRPr="31B033B2" w:rsidR="3C2DEEF1">
        <w:rPr>
          <w:rFonts w:ascii="Arial" w:hAnsi="Arial" w:eastAsia="Arial" w:cs="Arial"/>
        </w:rPr>
        <w:t>produ</w:t>
      </w:r>
      <w:r w:rsidRPr="31B033B2" w:rsidR="1728E498">
        <w:rPr>
          <w:rFonts w:ascii="Arial" w:hAnsi="Arial" w:eastAsia="Arial" w:cs="Arial"/>
        </w:rPr>
        <w:t>c</w:t>
      </w:r>
      <w:r w:rsidRPr="31B033B2" w:rsidR="2D0D511F">
        <w:rPr>
          <w:rFonts w:ascii="Arial" w:hAnsi="Arial" w:eastAsia="Arial" w:cs="Arial"/>
        </w:rPr>
        <w:t xml:space="preserve">es </w:t>
      </w:r>
      <w:r w:rsidRPr="31B033B2" w:rsidR="031CC37F">
        <w:rPr>
          <w:rFonts w:ascii="Arial" w:hAnsi="Arial" w:eastAsia="Arial" w:cs="Arial"/>
        </w:rPr>
        <w:t xml:space="preserve">inequality in society </w:t>
      </w:r>
      <w:r w:rsidRPr="31B033B2" w:rsidR="7698AB45">
        <w:rPr>
          <w:rFonts w:ascii="Arial" w:hAnsi="Arial" w:eastAsia="Arial" w:cs="Arial"/>
        </w:rPr>
        <w:t xml:space="preserve">(Magee and Galinsky, 2008). </w:t>
      </w:r>
      <w:r w:rsidRPr="31B033B2" w:rsidR="3D7EE398">
        <w:rPr>
          <w:rFonts w:ascii="Arial" w:hAnsi="Arial" w:eastAsia="Arial" w:cs="Arial"/>
        </w:rPr>
        <w:t xml:space="preserve">It could be suggested that we live in a plutocracy where the elite or most powerful are allowed through wealth to </w:t>
      </w:r>
      <w:r w:rsidRPr="31B033B2" w:rsidR="6776E863">
        <w:rPr>
          <w:rFonts w:ascii="Arial" w:hAnsi="Arial" w:eastAsia="Arial" w:cs="Arial"/>
        </w:rPr>
        <w:t xml:space="preserve">shape politics and society </w:t>
      </w:r>
      <w:r w:rsidRPr="31B033B2" w:rsidR="6B5BFA05">
        <w:rPr>
          <w:rFonts w:ascii="Arial" w:hAnsi="Arial" w:eastAsia="Arial" w:cs="Arial"/>
        </w:rPr>
        <w:t xml:space="preserve">through mediums like the media </w:t>
      </w:r>
      <w:r w:rsidRPr="31B033B2" w:rsidR="6776E863">
        <w:rPr>
          <w:rFonts w:ascii="Arial" w:hAnsi="Arial" w:eastAsia="Arial" w:cs="Arial"/>
        </w:rPr>
        <w:t>(</w:t>
      </w:r>
      <w:r w:rsidRPr="31B033B2" w:rsidR="006464CE">
        <w:rPr>
          <w:rFonts w:ascii="Arial" w:hAnsi="Arial" w:eastAsia="Arial" w:cs="Arial"/>
        </w:rPr>
        <w:t>Kamara</w:t>
      </w:r>
      <w:r w:rsidRPr="31B033B2" w:rsidR="6776E863">
        <w:rPr>
          <w:rFonts w:ascii="Arial" w:hAnsi="Arial" w:eastAsia="Arial" w:cs="Arial"/>
        </w:rPr>
        <w:t>, 2025).</w:t>
      </w:r>
      <w:r w:rsidRPr="31B033B2" w:rsidR="71C1F5F7">
        <w:rPr>
          <w:rFonts w:ascii="Arial" w:hAnsi="Arial" w:eastAsia="Arial" w:cs="Arial"/>
        </w:rPr>
        <w:t xml:space="preserve"> Media narratives </w:t>
      </w:r>
      <w:r w:rsidRPr="31B033B2" w:rsidR="34997E3E">
        <w:rPr>
          <w:rFonts w:ascii="Arial" w:hAnsi="Arial" w:eastAsia="Arial" w:cs="Arial"/>
        </w:rPr>
        <w:t xml:space="preserve">and the misrepresentation </w:t>
      </w:r>
      <w:r w:rsidRPr="31B033B2" w:rsidR="61EB9645">
        <w:rPr>
          <w:rFonts w:ascii="Arial" w:hAnsi="Arial" w:eastAsia="Arial" w:cs="Arial"/>
        </w:rPr>
        <w:t>regarding</w:t>
      </w:r>
      <w:r w:rsidRPr="31B033B2" w:rsidR="71C1F5F7">
        <w:rPr>
          <w:rFonts w:ascii="Arial" w:hAnsi="Arial" w:eastAsia="Arial" w:cs="Arial"/>
        </w:rPr>
        <w:t xml:space="preserve"> people without homes</w:t>
      </w:r>
      <w:r w:rsidRPr="31B033B2" w:rsidR="5C7F6890">
        <w:rPr>
          <w:rFonts w:ascii="Arial" w:hAnsi="Arial" w:eastAsia="Arial" w:cs="Arial"/>
        </w:rPr>
        <w:t xml:space="preserve"> and the consequences of the imbalance</w:t>
      </w:r>
      <w:r w:rsidRPr="31B033B2" w:rsidR="5489A03D">
        <w:rPr>
          <w:rFonts w:ascii="Arial" w:hAnsi="Arial" w:eastAsia="Arial" w:cs="Arial"/>
        </w:rPr>
        <w:t>s</w:t>
      </w:r>
      <w:r w:rsidRPr="31B033B2" w:rsidR="5C7F6890">
        <w:rPr>
          <w:rFonts w:ascii="Arial" w:hAnsi="Arial" w:eastAsia="Arial" w:cs="Arial"/>
        </w:rPr>
        <w:t xml:space="preserve"> of power </w:t>
      </w:r>
      <w:r w:rsidRPr="31B033B2" w:rsidR="3345A54B">
        <w:rPr>
          <w:rFonts w:ascii="Arial" w:hAnsi="Arial" w:eastAsia="Arial" w:cs="Arial"/>
        </w:rPr>
        <w:t xml:space="preserve">will </w:t>
      </w:r>
      <w:r w:rsidRPr="31B033B2" w:rsidR="67EE0BE8">
        <w:rPr>
          <w:rFonts w:ascii="Arial" w:hAnsi="Arial" w:eastAsia="Arial" w:cs="Arial"/>
        </w:rPr>
        <w:t xml:space="preserve">also </w:t>
      </w:r>
      <w:r w:rsidRPr="31B033B2" w:rsidR="3345A54B">
        <w:rPr>
          <w:rFonts w:ascii="Arial" w:hAnsi="Arial" w:eastAsia="Arial" w:cs="Arial"/>
        </w:rPr>
        <w:t xml:space="preserve">be </w:t>
      </w:r>
      <w:r w:rsidRPr="31B033B2" w:rsidR="60ED1CF3">
        <w:rPr>
          <w:rFonts w:ascii="Arial" w:hAnsi="Arial" w:eastAsia="Arial" w:cs="Arial"/>
        </w:rPr>
        <w:t xml:space="preserve">considered. </w:t>
      </w:r>
    </w:p>
    <w:p w:rsidR="2455366D" w:rsidP="31B033B2" w:rsidRDefault="2455366D" w14:paraId="65233EB8" w14:textId="21FC320B">
      <w:pPr>
        <w:pStyle w:val="Normal"/>
        <w:spacing w:line="360" w:lineRule="auto"/>
        <w:rPr>
          <w:rFonts w:ascii="Arial" w:hAnsi="Arial" w:eastAsia="Arial" w:cs="Arial"/>
        </w:rPr>
      </w:pPr>
      <w:r w:rsidRPr="31B033B2" w:rsidR="156F257F">
        <w:rPr>
          <w:rFonts w:ascii="Arial" w:hAnsi="Arial" w:eastAsia="Arial" w:cs="Arial"/>
        </w:rPr>
        <w:t xml:space="preserve">Power and control are concepts that are highly contested, several perspectives and theories of power </w:t>
      </w:r>
      <w:r w:rsidRPr="31B033B2" w:rsidR="134A80D0">
        <w:rPr>
          <w:rFonts w:ascii="Arial" w:hAnsi="Arial" w:eastAsia="Arial" w:cs="Arial"/>
        </w:rPr>
        <w:t>have been developed</w:t>
      </w:r>
      <w:r w:rsidRPr="31B033B2" w:rsidR="156F257F">
        <w:rPr>
          <w:rFonts w:ascii="Arial" w:hAnsi="Arial" w:eastAsia="Arial" w:cs="Arial"/>
        </w:rPr>
        <w:t xml:space="preserve">, such as the connection between knowledge and power emphasised by the writings of </w:t>
      </w:r>
      <w:r w:rsidRPr="31B033B2" w:rsidR="67174992">
        <w:rPr>
          <w:rFonts w:ascii="Arial" w:hAnsi="Arial" w:eastAsia="Arial" w:cs="Arial"/>
        </w:rPr>
        <w:t xml:space="preserve">Michel </w:t>
      </w:r>
      <w:r w:rsidRPr="31B033B2" w:rsidR="156F257F">
        <w:rPr>
          <w:rFonts w:ascii="Arial" w:hAnsi="Arial" w:eastAsia="Arial" w:cs="Arial"/>
        </w:rPr>
        <w:t xml:space="preserve">Foucault </w:t>
      </w:r>
      <w:r w:rsidRPr="31B033B2" w:rsidR="297C7790">
        <w:rPr>
          <w:rFonts w:ascii="Arial" w:hAnsi="Arial" w:eastAsia="Arial" w:cs="Arial"/>
        </w:rPr>
        <w:t>(1926-1984</w:t>
      </w:r>
      <w:r w:rsidRPr="31B033B2" w:rsidR="156F257F">
        <w:rPr>
          <w:rFonts w:ascii="Arial" w:hAnsi="Arial" w:eastAsia="Arial" w:cs="Arial"/>
        </w:rPr>
        <w:t>)</w:t>
      </w:r>
      <w:r w:rsidRPr="31B033B2" w:rsidR="66AFD045">
        <w:rPr>
          <w:rFonts w:ascii="Arial" w:hAnsi="Arial" w:eastAsia="Arial" w:cs="Arial"/>
        </w:rPr>
        <w:t>.</w:t>
      </w:r>
      <w:r w:rsidRPr="31B033B2" w:rsidR="156F257F">
        <w:rPr>
          <w:rFonts w:ascii="Arial" w:hAnsi="Arial" w:eastAsia="Arial" w:cs="Arial"/>
        </w:rPr>
        <w:t xml:space="preserve"> Foucault</w:t>
      </w:r>
      <w:r w:rsidRPr="31B033B2" w:rsidR="156F257F">
        <w:rPr>
          <w:rFonts w:ascii="Arial" w:hAnsi="Arial" w:eastAsia="Arial" w:cs="Arial"/>
          <w:color w:val="FF0000"/>
        </w:rPr>
        <w:t xml:space="preserve"> </w:t>
      </w:r>
      <w:r w:rsidRPr="31B033B2" w:rsidR="156F257F">
        <w:rPr>
          <w:rFonts w:ascii="Arial" w:hAnsi="Arial" w:eastAsia="Arial" w:cs="Arial"/>
          <w:color w:val="auto"/>
        </w:rPr>
        <w:t xml:space="preserve">suggested that knowledge is used to control and categorise people, through institutions such as education a form of disciplinary power </w:t>
      </w:r>
      <w:r w:rsidRPr="31B033B2" w:rsidR="156F257F">
        <w:rPr>
          <w:rFonts w:ascii="Arial" w:hAnsi="Arial" w:eastAsia="Arial" w:cs="Arial"/>
          <w:color w:val="auto"/>
        </w:rPr>
        <w:t>emerges</w:t>
      </w:r>
      <w:r w:rsidRPr="31B033B2" w:rsidR="6C5BD479">
        <w:rPr>
          <w:rFonts w:ascii="Arial" w:hAnsi="Arial" w:eastAsia="Arial" w:cs="Arial"/>
          <w:color w:val="auto"/>
        </w:rPr>
        <w:t xml:space="preserve"> (Pitman, 2025). </w:t>
      </w:r>
      <w:r w:rsidRPr="31B033B2" w:rsidR="156F257F">
        <w:rPr>
          <w:rFonts w:ascii="Arial" w:hAnsi="Arial" w:eastAsia="Arial" w:cs="Arial"/>
          <w:color w:val="auto"/>
        </w:rPr>
        <w:t>Subtle lessons such as time keeping, respect for authority and conforming to certain rules such as wearing a uniform are learnt. Through the process of normalisation self-surveillance then becomes a form of social control (</w:t>
      </w:r>
      <w:r w:rsidRPr="31B033B2" w:rsidR="69A99FD3">
        <w:rPr>
          <w:rFonts w:ascii="Arial" w:hAnsi="Arial" w:eastAsia="Arial" w:cs="Arial"/>
          <w:color w:val="auto"/>
        </w:rPr>
        <w:t>Costello and Laub, 2020</w:t>
      </w:r>
      <w:r w:rsidRPr="31B033B2" w:rsidR="156F257F">
        <w:rPr>
          <w:rFonts w:ascii="Arial" w:hAnsi="Arial" w:eastAsia="Arial" w:cs="Arial"/>
          <w:color w:val="auto"/>
        </w:rPr>
        <w:t xml:space="preserve">). This is echoed in the writings of Barnes (1988) who also defines power as the distribution of knowledge within society (Avelino, 2021). </w:t>
      </w:r>
      <w:r w:rsidRPr="31B033B2" w:rsidR="37FEC010">
        <w:rPr>
          <w:rFonts w:ascii="Arial" w:hAnsi="Arial" w:eastAsia="Arial" w:cs="Arial"/>
          <w:color w:val="auto"/>
        </w:rPr>
        <w:t xml:space="preserve">Having the ability to </w:t>
      </w:r>
      <w:r w:rsidRPr="31B033B2" w:rsidR="156F257F">
        <w:rPr>
          <w:rFonts w:ascii="Arial" w:hAnsi="Arial" w:eastAsia="Arial" w:cs="Arial"/>
          <w:color w:val="auto"/>
        </w:rPr>
        <w:t>construct and communicat</w:t>
      </w:r>
      <w:r w:rsidRPr="31B033B2" w:rsidR="5FF9FA72">
        <w:rPr>
          <w:rFonts w:ascii="Arial" w:hAnsi="Arial" w:eastAsia="Arial" w:cs="Arial"/>
          <w:color w:val="auto"/>
        </w:rPr>
        <w:t>e</w:t>
      </w:r>
      <w:r w:rsidRPr="31B033B2" w:rsidR="156F257F">
        <w:rPr>
          <w:rFonts w:ascii="Arial" w:hAnsi="Arial" w:eastAsia="Arial" w:cs="Arial"/>
          <w:color w:val="auto"/>
        </w:rPr>
        <w:t xml:space="preserve"> knowledge</w:t>
      </w:r>
      <w:r w:rsidRPr="31B033B2" w:rsidR="37B99F53">
        <w:rPr>
          <w:rFonts w:ascii="Arial" w:hAnsi="Arial" w:eastAsia="Arial" w:cs="Arial"/>
          <w:color w:val="auto"/>
        </w:rPr>
        <w:t>,</w:t>
      </w:r>
      <w:r w:rsidRPr="31B033B2" w:rsidR="156F257F">
        <w:rPr>
          <w:rFonts w:ascii="Arial" w:hAnsi="Arial" w:eastAsia="Arial" w:cs="Arial"/>
          <w:color w:val="auto"/>
        </w:rPr>
        <w:t xml:space="preserve"> not only is the knowledge able to travel around and perhaps reach many but also able to influence those it has reached (Avelino, 2021). The ability to influence others some suggest is an example of preference shaping power the most crafty and sly of all the manifestations of power </w:t>
      </w:r>
      <w:r w:rsidRPr="31B033B2" w:rsidR="551FA56E">
        <w:rPr>
          <w:rFonts w:ascii="Arial" w:hAnsi="Arial" w:eastAsia="Arial" w:cs="Arial"/>
          <w:color w:val="auto"/>
        </w:rPr>
        <w:t>(Magee and Galinsky, 2008)</w:t>
      </w:r>
      <w:r w:rsidRPr="31B033B2" w:rsidR="156F257F">
        <w:rPr>
          <w:rFonts w:ascii="Arial" w:hAnsi="Arial" w:eastAsia="Arial" w:cs="Arial"/>
          <w:color w:val="auto"/>
        </w:rPr>
        <w:t>.</w:t>
      </w:r>
    </w:p>
    <w:p w:rsidR="2455366D" w:rsidP="31B033B2" w:rsidRDefault="2455366D" w14:paraId="56CD25E8" w14:textId="54C3DCBD">
      <w:pPr>
        <w:pStyle w:val="Normal"/>
        <w:spacing w:line="360" w:lineRule="auto"/>
        <w:rPr>
          <w:rFonts w:ascii="Arial" w:hAnsi="Arial" w:eastAsia="Arial" w:cs="Arial"/>
        </w:rPr>
      </w:pPr>
      <w:r w:rsidRPr="31B033B2" w:rsidR="22A3FBF9">
        <w:rPr>
          <w:rFonts w:ascii="Arial" w:hAnsi="Arial" w:eastAsia="Arial" w:cs="Arial"/>
        </w:rPr>
        <w:t xml:space="preserve">Antonio Gramsci (1891-1937) used the term hegemony to describe the way dominant individuals and groups </w:t>
      </w:r>
      <w:r w:rsidRPr="31B033B2" w:rsidR="22A3FBF9">
        <w:rPr>
          <w:rFonts w:ascii="Arial" w:hAnsi="Arial" w:eastAsia="Arial" w:cs="Arial"/>
        </w:rPr>
        <w:t>maintain</w:t>
      </w:r>
      <w:r w:rsidRPr="31B033B2" w:rsidR="22A3FBF9">
        <w:rPr>
          <w:rFonts w:ascii="Arial" w:hAnsi="Arial" w:eastAsia="Arial" w:cs="Arial"/>
        </w:rPr>
        <w:t xml:space="preserve"> their dominance through the creation of an ideology or world view that becomes accepted as common sense. Using the method of hegemonizing through education, religion, cultural </w:t>
      </w:r>
      <w:r w:rsidRPr="31B033B2" w:rsidR="22A3FBF9">
        <w:rPr>
          <w:rFonts w:ascii="Arial" w:hAnsi="Arial" w:eastAsia="Arial" w:cs="Arial"/>
        </w:rPr>
        <w:t>institutions</w:t>
      </w:r>
      <w:r w:rsidRPr="31B033B2" w:rsidR="22A3FBF9">
        <w:rPr>
          <w:rFonts w:ascii="Arial" w:hAnsi="Arial" w:eastAsia="Arial" w:cs="Arial"/>
        </w:rPr>
        <w:t xml:space="preserve"> and the media the dominant group will shape the beliefs, </w:t>
      </w:r>
      <w:r w:rsidRPr="31B033B2" w:rsidR="22A3FBF9">
        <w:rPr>
          <w:rFonts w:ascii="Arial" w:hAnsi="Arial" w:eastAsia="Arial" w:cs="Arial"/>
        </w:rPr>
        <w:t>norms</w:t>
      </w:r>
      <w:r w:rsidRPr="31B033B2" w:rsidR="22A3FBF9">
        <w:rPr>
          <w:rFonts w:ascii="Arial" w:hAnsi="Arial" w:eastAsia="Arial" w:cs="Arial"/>
        </w:rPr>
        <w:t xml:space="preserve"> and values of an entire society, yet this can only be achieved based on consent and persuasion (Sardar, 2024). Steven Lukes (1974) suggested preference shaping is used as a device to </w:t>
      </w:r>
      <w:r w:rsidRPr="31B033B2" w:rsidR="22A3FBF9">
        <w:rPr>
          <w:rFonts w:ascii="Arial" w:hAnsi="Arial" w:eastAsia="Arial" w:cs="Arial"/>
        </w:rPr>
        <w:t>maintain</w:t>
      </w:r>
      <w:r w:rsidRPr="31B033B2" w:rsidR="22A3FBF9">
        <w:rPr>
          <w:rFonts w:ascii="Arial" w:hAnsi="Arial" w:eastAsia="Arial" w:cs="Arial"/>
        </w:rPr>
        <w:t xml:space="preserve"> the status quo and reinforce power relations, a form of indirect power over the masses (Swartz, 2007). Quoted as being the ‘third’ face of power when a belief or practice becomes morally acceptable in a society a process called normalisation </w:t>
      </w:r>
      <w:r w:rsidRPr="31B033B2" w:rsidR="2DF4714F">
        <w:rPr>
          <w:rFonts w:ascii="Arial" w:hAnsi="Arial" w:eastAsia="Arial" w:cs="Arial"/>
        </w:rPr>
        <w:t xml:space="preserve">this </w:t>
      </w:r>
      <w:r w:rsidRPr="31B033B2" w:rsidR="22A3FBF9">
        <w:rPr>
          <w:rFonts w:ascii="Arial" w:hAnsi="Arial" w:eastAsia="Arial" w:cs="Arial"/>
        </w:rPr>
        <w:t xml:space="preserve">enabling the shaping of people's values and behaviours (Swartz, 2007). An example of invisible power the ability to shape meaning for others is crafty and cunning almost deceitful as it controls the consciousness of others. This level of power shapes beliefs and sense of self (Swartz, 2007). </w:t>
      </w:r>
      <w:r w:rsidRPr="31B033B2" w:rsidR="22A3FBF9">
        <w:rPr>
          <w:rFonts w:ascii="Arial" w:hAnsi="Arial" w:eastAsia="Arial" w:cs="Arial"/>
        </w:rPr>
        <w:t xml:space="preserve">Self-concept is an internal structure that </w:t>
      </w:r>
      <w:r w:rsidRPr="31B033B2" w:rsidR="22A3FBF9">
        <w:rPr>
          <w:rFonts w:ascii="Arial" w:hAnsi="Arial" w:eastAsia="Arial" w:cs="Arial"/>
        </w:rPr>
        <w:t>largely reflects</w:t>
      </w:r>
      <w:r w:rsidRPr="31B033B2" w:rsidR="22A3FBF9">
        <w:rPr>
          <w:rFonts w:ascii="Arial" w:hAnsi="Arial" w:eastAsia="Arial" w:cs="Arial"/>
        </w:rPr>
        <w:t xml:space="preserve"> the external social context, it is a feature of personality derived from the reflective appraisals of others (Anderson and Snow, 2001).</w:t>
      </w:r>
      <w:r w:rsidRPr="31B033B2" w:rsidR="22A3FBF9">
        <w:rPr>
          <w:rFonts w:ascii="Arial" w:hAnsi="Arial" w:eastAsia="Arial" w:cs="Arial"/>
          <w:color w:val="FF0000"/>
        </w:rPr>
        <w:t xml:space="preserve"> </w:t>
      </w:r>
      <w:r w:rsidRPr="31B033B2" w:rsidR="22A3FBF9">
        <w:rPr>
          <w:rFonts w:ascii="Arial" w:hAnsi="Arial" w:eastAsia="Arial" w:cs="Arial"/>
        </w:rPr>
        <w:t>The higher an individual is along the socio-economic scale the more able to influence others; to set agendas and gain positions of office (</w:t>
      </w:r>
      <w:r w:rsidRPr="31B033B2" w:rsidR="54D52E75">
        <w:rPr>
          <w:rFonts w:ascii="Arial" w:hAnsi="Arial" w:eastAsia="Arial" w:cs="Arial"/>
        </w:rPr>
        <w:t>Scanlon, 2018</w:t>
      </w:r>
      <w:r w:rsidRPr="31B033B2" w:rsidR="22A3FBF9">
        <w:rPr>
          <w:rFonts w:ascii="Arial" w:hAnsi="Arial" w:eastAsia="Arial" w:cs="Arial"/>
        </w:rPr>
        <w:t xml:space="preserve">). This unequal participation reproduces inequalities throughout society (Kamara, 2025). The power to reproduce existing ideology can be seen as </w:t>
      </w:r>
      <w:r w:rsidRPr="31B033B2" w:rsidR="22A3FBF9">
        <w:rPr>
          <w:rFonts w:ascii="Arial" w:hAnsi="Arial" w:eastAsia="Arial" w:cs="Arial"/>
        </w:rPr>
        <w:t>possessing</w:t>
      </w:r>
      <w:r w:rsidRPr="31B033B2" w:rsidR="22A3FBF9">
        <w:rPr>
          <w:rFonts w:ascii="Arial" w:hAnsi="Arial" w:eastAsia="Arial" w:cs="Arial"/>
        </w:rPr>
        <w:t xml:space="preserve"> </w:t>
      </w:r>
      <w:r w:rsidRPr="31B033B2" w:rsidR="5F06E6A1">
        <w:rPr>
          <w:rFonts w:ascii="Arial" w:hAnsi="Arial" w:eastAsia="Arial" w:cs="Arial"/>
        </w:rPr>
        <w:t>reinforce</w:t>
      </w:r>
      <w:r w:rsidRPr="31B033B2" w:rsidR="22A3FBF9">
        <w:rPr>
          <w:rFonts w:ascii="Arial" w:hAnsi="Arial" w:eastAsia="Arial" w:cs="Arial"/>
        </w:rPr>
        <w:t xml:space="preserve"> power (Avelino, 2021). Most people in society act based on self-interest to survive and believe and </w:t>
      </w:r>
      <w:r w:rsidRPr="31B033B2" w:rsidR="22A3FBF9">
        <w:rPr>
          <w:rFonts w:ascii="Arial" w:hAnsi="Arial" w:eastAsia="Arial" w:cs="Arial"/>
        </w:rPr>
        <w:t>maintain</w:t>
      </w:r>
      <w:r w:rsidRPr="31B033B2" w:rsidR="22A3FBF9">
        <w:rPr>
          <w:rFonts w:ascii="Arial" w:hAnsi="Arial" w:eastAsia="Arial" w:cs="Arial"/>
        </w:rPr>
        <w:t xml:space="preserve"> the status quo (Belcher and DeForge, 2012).</w:t>
      </w:r>
    </w:p>
    <w:p w:rsidR="2455366D" w:rsidP="31B033B2" w:rsidRDefault="2455366D" w14:paraId="122B983C" w14:textId="37121ED8">
      <w:pPr>
        <w:pStyle w:val="Normal"/>
        <w:spacing w:line="360" w:lineRule="auto"/>
        <w:rPr>
          <w:rFonts w:ascii="Arial" w:hAnsi="Arial" w:eastAsia="Arial" w:cs="Arial"/>
        </w:rPr>
      </w:pPr>
      <w:r w:rsidRPr="31B033B2" w:rsidR="28BD834D">
        <w:rPr>
          <w:rFonts w:ascii="Arial" w:hAnsi="Arial" w:eastAsia="Arial" w:cs="Arial"/>
        </w:rPr>
        <w:t xml:space="preserve">Power is associated with </w:t>
      </w:r>
      <w:r w:rsidRPr="31B033B2" w:rsidR="1124AF8F">
        <w:rPr>
          <w:rFonts w:ascii="Arial" w:hAnsi="Arial" w:eastAsia="Arial" w:cs="Arial"/>
        </w:rPr>
        <w:t xml:space="preserve">the ability of </w:t>
      </w:r>
      <w:r w:rsidRPr="31B033B2" w:rsidR="28BD834D">
        <w:rPr>
          <w:rFonts w:ascii="Arial" w:hAnsi="Arial" w:eastAsia="Arial" w:cs="Arial"/>
        </w:rPr>
        <w:t>speaking out</w:t>
      </w:r>
      <w:r w:rsidRPr="31B033B2" w:rsidR="31FD682C">
        <w:rPr>
          <w:rFonts w:ascii="Arial" w:hAnsi="Arial" w:eastAsia="Arial" w:cs="Arial"/>
        </w:rPr>
        <w:t>,</w:t>
      </w:r>
      <w:r w:rsidRPr="31B033B2" w:rsidR="28BD834D">
        <w:rPr>
          <w:rFonts w:ascii="Arial" w:hAnsi="Arial" w:eastAsia="Arial" w:cs="Arial"/>
        </w:rPr>
        <w:t xml:space="preserve"> higher power individuals tend to be more optimistic and confident</w:t>
      </w:r>
      <w:r w:rsidRPr="31B033B2" w:rsidR="25C049B6">
        <w:rPr>
          <w:rFonts w:ascii="Arial" w:hAnsi="Arial" w:eastAsia="Arial" w:cs="Arial"/>
        </w:rPr>
        <w:t xml:space="preserve"> (</w:t>
      </w:r>
      <w:r w:rsidRPr="31B033B2" w:rsidR="57BD8936">
        <w:rPr>
          <w:rFonts w:ascii="Arial" w:hAnsi="Arial" w:eastAsia="Arial" w:cs="Arial"/>
        </w:rPr>
        <w:t>Magee and Galinsky, 2008</w:t>
      </w:r>
      <w:r w:rsidRPr="31B033B2" w:rsidR="25C049B6">
        <w:rPr>
          <w:rFonts w:ascii="Arial" w:hAnsi="Arial" w:eastAsia="Arial" w:cs="Arial"/>
        </w:rPr>
        <w:t>).</w:t>
      </w:r>
      <w:r w:rsidRPr="31B033B2" w:rsidR="28BD834D">
        <w:rPr>
          <w:rFonts w:ascii="Arial" w:hAnsi="Arial" w:eastAsia="Arial" w:cs="Arial"/>
        </w:rPr>
        <w:t xml:space="preserve"> </w:t>
      </w:r>
      <w:r w:rsidRPr="31B033B2" w:rsidR="28BD834D">
        <w:rPr>
          <w:rFonts w:ascii="Arial" w:hAnsi="Arial" w:eastAsia="Arial" w:cs="Arial"/>
        </w:rPr>
        <w:t xml:space="preserve">Due to having confidence those with power are more likely to </w:t>
      </w:r>
      <w:r w:rsidRPr="31B033B2" w:rsidR="102D7FEA">
        <w:rPr>
          <w:rFonts w:ascii="Arial" w:hAnsi="Arial" w:eastAsia="Arial" w:cs="Arial"/>
        </w:rPr>
        <w:t xml:space="preserve">start a conversation or negotiate for </w:t>
      </w:r>
      <w:r w:rsidRPr="31B033B2" w:rsidR="0DB479FD">
        <w:rPr>
          <w:rFonts w:ascii="Arial" w:hAnsi="Arial" w:eastAsia="Arial" w:cs="Arial"/>
        </w:rPr>
        <w:t>resources</w:t>
      </w:r>
      <w:r w:rsidRPr="31B033B2" w:rsidR="102D7FEA">
        <w:rPr>
          <w:rFonts w:ascii="Arial" w:hAnsi="Arial" w:eastAsia="Arial" w:cs="Arial"/>
        </w:rPr>
        <w:t>. T</w:t>
      </w:r>
      <w:r w:rsidRPr="31B033B2" w:rsidR="359A8899">
        <w:rPr>
          <w:rFonts w:ascii="Arial" w:hAnsi="Arial" w:eastAsia="Arial" w:cs="Arial"/>
        </w:rPr>
        <w:t>hese abilities</w:t>
      </w:r>
      <w:r w:rsidRPr="31B033B2" w:rsidR="28BD834D">
        <w:rPr>
          <w:rFonts w:ascii="Arial" w:hAnsi="Arial" w:eastAsia="Arial" w:cs="Arial"/>
        </w:rPr>
        <w:t xml:space="preserve"> </w:t>
      </w:r>
      <w:r w:rsidRPr="31B033B2" w:rsidR="536262C1">
        <w:rPr>
          <w:rFonts w:ascii="Arial" w:hAnsi="Arial" w:eastAsia="Arial" w:cs="Arial"/>
        </w:rPr>
        <w:t>have</w:t>
      </w:r>
      <w:r w:rsidRPr="31B033B2" w:rsidR="28BD834D">
        <w:rPr>
          <w:rFonts w:ascii="Arial" w:hAnsi="Arial" w:eastAsia="Arial" w:cs="Arial"/>
        </w:rPr>
        <w:t xml:space="preserve"> been shown to lead to the accumulation of more resources which in </w:t>
      </w:r>
      <w:r w:rsidRPr="31B033B2" w:rsidR="28BD834D">
        <w:rPr>
          <w:rFonts w:ascii="Arial" w:hAnsi="Arial" w:eastAsia="Arial" w:cs="Arial"/>
        </w:rPr>
        <w:t xml:space="preserve">turn leads to more power (Magee and Galinsky, 2008). </w:t>
      </w:r>
      <w:r w:rsidRPr="31B033B2" w:rsidR="244218DC">
        <w:rPr>
          <w:rFonts w:ascii="Arial" w:hAnsi="Arial" w:eastAsia="Arial" w:cs="Arial"/>
        </w:rPr>
        <w:t xml:space="preserve">People with less power </w:t>
      </w:r>
      <w:r w:rsidRPr="31B033B2" w:rsidR="7D3646D2">
        <w:rPr>
          <w:rFonts w:ascii="Arial" w:hAnsi="Arial" w:eastAsia="Arial" w:cs="Arial"/>
        </w:rPr>
        <w:t>may have low</w:t>
      </w:r>
      <w:r w:rsidRPr="31B033B2" w:rsidR="07B49CAA">
        <w:rPr>
          <w:rFonts w:ascii="Arial" w:hAnsi="Arial" w:eastAsia="Arial" w:cs="Arial"/>
        </w:rPr>
        <w:t xml:space="preserve">er </w:t>
      </w:r>
      <w:r w:rsidRPr="31B033B2" w:rsidR="7D3646D2">
        <w:rPr>
          <w:rFonts w:ascii="Arial" w:hAnsi="Arial" w:eastAsia="Arial" w:cs="Arial"/>
        </w:rPr>
        <w:t xml:space="preserve">self-esteem </w:t>
      </w:r>
      <w:r w:rsidRPr="31B033B2" w:rsidR="51884AE7">
        <w:rPr>
          <w:rFonts w:ascii="Arial" w:hAnsi="Arial" w:eastAsia="Arial" w:cs="Arial"/>
        </w:rPr>
        <w:t xml:space="preserve">and </w:t>
      </w:r>
      <w:r w:rsidRPr="31B033B2" w:rsidR="132F9BAE">
        <w:rPr>
          <w:rFonts w:ascii="Arial" w:hAnsi="Arial" w:eastAsia="Arial" w:cs="Arial"/>
        </w:rPr>
        <w:t xml:space="preserve">as a result </w:t>
      </w:r>
      <w:r w:rsidRPr="31B033B2" w:rsidR="244218DC">
        <w:rPr>
          <w:rFonts w:ascii="Arial" w:hAnsi="Arial" w:eastAsia="Arial" w:cs="Arial"/>
        </w:rPr>
        <w:t xml:space="preserve">may </w:t>
      </w:r>
      <w:r w:rsidRPr="31B033B2" w:rsidR="244218DC">
        <w:rPr>
          <w:rFonts w:ascii="Arial" w:hAnsi="Arial" w:eastAsia="Arial" w:cs="Arial"/>
        </w:rPr>
        <w:t>encounter</w:t>
      </w:r>
      <w:r w:rsidRPr="31B033B2" w:rsidR="244218DC">
        <w:rPr>
          <w:rFonts w:ascii="Arial" w:hAnsi="Arial" w:eastAsia="Arial" w:cs="Arial"/>
        </w:rPr>
        <w:t xml:space="preserve"> barriers </w:t>
      </w:r>
      <w:r w:rsidRPr="31B033B2" w:rsidR="617BD56C">
        <w:rPr>
          <w:rFonts w:ascii="Arial" w:hAnsi="Arial" w:eastAsia="Arial" w:cs="Arial"/>
        </w:rPr>
        <w:t xml:space="preserve">in access to resources such as a complicated welfare system, </w:t>
      </w:r>
      <w:r w:rsidRPr="31B033B2" w:rsidR="244218DC">
        <w:rPr>
          <w:rFonts w:ascii="Arial" w:hAnsi="Arial" w:eastAsia="Arial" w:cs="Arial"/>
        </w:rPr>
        <w:t>whereas</w:t>
      </w:r>
      <w:r w:rsidRPr="31B033B2" w:rsidR="244218DC">
        <w:rPr>
          <w:rFonts w:ascii="Arial" w:hAnsi="Arial" w:eastAsia="Arial" w:cs="Arial"/>
        </w:rPr>
        <w:t xml:space="preserve"> high power individuals act as if those barriers were invisible </w:t>
      </w:r>
      <w:r w:rsidRPr="31B033B2" w:rsidR="2E479454">
        <w:rPr>
          <w:rFonts w:ascii="Arial" w:hAnsi="Arial" w:eastAsia="Arial" w:cs="Arial"/>
        </w:rPr>
        <w:t xml:space="preserve">and easily overcome </w:t>
      </w:r>
      <w:r w:rsidRPr="31B033B2" w:rsidR="244218DC">
        <w:rPr>
          <w:rFonts w:ascii="Arial" w:hAnsi="Arial" w:eastAsia="Arial" w:cs="Arial"/>
        </w:rPr>
        <w:t>(</w:t>
      </w:r>
      <w:r w:rsidRPr="31B033B2" w:rsidR="64026517">
        <w:rPr>
          <w:rFonts w:ascii="Arial" w:hAnsi="Arial" w:eastAsia="Arial" w:cs="Arial"/>
        </w:rPr>
        <w:t xml:space="preserve">Galinsky, </w:t>
      </w:r>
      <w:r w:rsidRPr="31B033B2" w:rsidR="64026517">
        <w:rPr>
          <w:rFonts w:ascii="Arial" w:hAnsi="Arial" w:eastAsia="Arial" w:cs="Arial"/>
        </w:rPr>
        <w:t>Gruenfeld</w:t>
      </w:r>
      <w:r w:rsidRPr="31B033B2" w:rsidR="64026517">
        <w:rPr>
          <w:rFonts w:ascii="Arial" w:hAnsi="Arial" w:eastAsia="Arial" w:cs="Arial"/>
        </w:rPr>
        <w:t xml:space="preserve"> and Magee, 2003</w:t>
      </w:r>
      <w:r w:rsidRPr="31B033B2" w:rsidR="244218DC">
        <w:rPr>
          <w:rFonts w:ascii="Arial" w:hAnsi="Arial" w:eastAsia="Arial" w:cs="Arial"/>
        </w:rPr>
        <w:t xml:space="preserve">). </w:t>
      </w:r>
      <w:r w:rsidRPr="31B033B2" w:rsidR="09C95E2E">
        <w:rPr>
          <w:rFonts w:ascii="Arial" w:hAnsi="Arial" w:eastAsia="Arial" w:cs="Arial"/>
        </w:rPr>
        <w:t>P</w:t>
      </w:r>
      <w:r w:rsidRPr="31B033B2" w:rsidR="28BD834D">
        <w:rPr>
          <w:rFonts w:ascii="Arial" w:hAnsi="Arial" w:eastAsia="Arial" w:cs="Arial"/>
        </w:rPr>
        <w:t xml:space="preserve">ower may come in many forms and manifestations; it can be visible in the form of observable decision making or hidden in the form of agenda setting. </w:t>
      </w:r>
      <w:r w:rsidRPr="31B033B2" w:rsidR="28BD834D">
        <w:rPr>
          <w:rFonts w:ascii="Arial" w:hAnsi="Arial" w:eastAsia="Arial" w:cs="Arial"/>
        </w:rPr>
        <w:t>Power can be both constraining and enabling, the</w:t>
      </w:r>
      <w:r w:rsidRPr="31B033B2" w:rsidR="6FA73E58">
        <w:rPr>
          <w:rFonts w:ascii="Arial" w:hAnsi="Arial" w:eastAsia="Arial" w:cs="Arial"/>
        </w:rPr>
        <w:t>re is</w:t>
      </w:r>
      <w:r w:rsidRPr="31B033B2" w:rsidR="28BD834D">
        <w:rPr>
          <w:rFonts w:ascii="Arial" w:hAnsi="Arial" w:eastAsia="Arial" w:cs="Arial"/>
        </w:rPr>
        <w:t xml:space="preserve"> debate </w:t>
      </w:r>
      <w:r w:rsidRPr="31B033B2" w:rsidR="5615A297">
        <w:rPr>
          <w:rFonts w:ascii="Arial" w:hAnsi="Arial" w:eastAsia="Arial" w:cs="Arial"/>
        </w:rPr>
        <w:t>as to</w:t>
      </w:r>
      <w:r w:rsidRPr="31B033B2" w:rsidR="28BD834D">
        <w:rPr>
          <w:rFonts w:ascii="Arial" w:hAnsi="Arial" w:eastAsia="Arial" w:cs="Arial"/>
        </w:rPr>
        <w:t xml:space="preserve"> whether power lays on the side of the social actor and that people have the ability to make a difference or on the structural side where there are powers at play that constrain the options of others (Avelino, 2021). It would appear more likely that it is an interplay of </w:t>
      </w:r>
      <w:r w:rsidRPr="31B033B2" w:rsidR="28BD834D">
        <w:rPr>
          <w:rFonts w:ascii="Arial" w:hAnsi="Arial" w:eastAsia="Arial" w:cs="Arial"/>
        </w:rPr>
        <w:t>various factors</w:t>
      </w:r>
      <w:r w:rsidRPr="31B033B2" w:rsidR="28BD834D">
        <w:rPr>
          <w:rFonts w:ascii="Arial" w:hAnsi="Arial" w:eastAsia="Arial" w:cs="Arial"/>
        </w:rPr>
        <w:t xml:space="preserve">, between </w:t>
      </w:r>
      <w:r w:rsidRPr="31B033B2" w:rsidR="53635031">
        <w:rPr>
          <w:rFonts w:ascii="Arial" w:hAnsi="Arial" w:eastAsia="Arial" w:cs="Arial"/>
        </w:rPr>
        <w:t xml:space="preserve">individual </w:t>
      </w:r>
      <w:r w:rsidRPr="31B033B2" w:rsidR="28BD834D">
        <w:rPr>
          <w:rFonts w:ascii="Arial" w:hAnsi="Arial" w:eastAsia="Arial" w:cs="Arial"/>
        </w:rPr>
        <w:t xml:space="preserve">agency, </w:t>
      </w:r>
      <w:r w:rsidRPr="31B033B2" w:rsidR="683E2087">
        <w:rPr>
          <w:rFonts w:ascii="Arial" w:hAnsi="Arial" w:eastAsia="Arial" w:cs="Arial"/>
        </w:rPr>
        <w:t xml:space="preserve">societal </w:t>
      </w:r>
      <w:r w:rsidRPr="31B033B2" w:rsidR="28BD834D">
        <w:rPr>
          <w:rFonts w:ascii="Arial" w:hAnsi="Arial" w:eastAsia="Arial" w:cs="Arial"/>
        </w:rPr>
        <w:t>rules</w:t>
      </w:r>
      <w:r w:rsidRPr="31B033B2" w:rsidR="28BD834D">
        <w:rPr>
          <w:rFonts w:ascii="Arial" w:hAnsi="Arial" w:eastAsia="Arial" w:cs="Arial"/>
        </w:rPr>
        <w:t xml:space="preserve"> and structures of domination</w:t>
      </w:r>
      <w:r w:rsidRPr="31B033B2" w:rsidR="78F048C8">
        <w:rPr>
          <w:rFonts w:ascii="Arial" w:hAnsi="Arial" w:eastAsia="Arial" w:cs="Arial"/>
        </w:rPr>
        <w:t xml:space="preserve"> such as the education and judicial systems</w:t>
      </w:r>
      <w:r w:rsidRPr="31B033B2" w:rsidR="28BD834D">
        <w:rPr>
          <w:rFonts w:ascii="Arial" w:hAnsi="Arial" w:eastAsia="Arial" w:cs="Arial"/>
        </w:rPr>
        <w:t xml:space="preserve"> (Avelino, 2021).</w:t>
      </w:r>
    </w:p>
    <w:p w:rsidR="2455366D" w:rsidP="31B033B2" w:rsidRDefault="2455366D" w14:paraId="6E1EAA4B" w14:textId="2BA005AB">
      <w:pPr>
        <w:pStyle w:val="Normal"/>
        <w:spacing w:line="360" w:lineRule="auto"/>
        <w:rPr>
          <w:rFonts w:ascii="Arial" w:hAnsi="Arial" w:eastAsia="Arial" w:cs="Arial"/>
        </w:rPr>
      </w:pPr>
      <w:r w:rsidRPr="31B033B2" w:rsidR="4B596870">
        <w:rPr>
          <w:rFonts w:ascii="Arial" w:hAnsi="Arial" w:eastAsia="Arial" w:cs="Arial"/>
        </w:rPr>
        <w:t xml:space="preserve">The powerful </w:t>
      </w:r>
      <w:r w:rsidRPr="31B033B2" w:rsidR="4B596870">
        <w:rPr>
          <w:rFonts w:ascii="Arial" w:hAnsi="Arial" w:eastAsia="Arial" w:cs="Arial"/>
        </w:rPr>
        <w:t>possess</w:t>
      </w:r>
      <w:r w:rsidRPr="31B033B2" w:rsidR="4B596870">
        <w:rPr>
          <w:rFonts w:ascii="Arial" w:hAnsi="Arial" w:eastAsia="Arial" w:cs="Arial"/>
        </w:rPr>
        <w:t xml:space="preserve"> the ability to convert their status into resources this has connections to Bourdieu’s theory of capitals.</w:t>
      </w:r>
      <w:r w:rsidRPr="31B033B2" w:rsidR="15C4C6AA">
        <w:rPr>
          <w:rFonts w:ascii="Arial" w:hAnsi="Arial" w:eastAsia="Arial" w:cs="Arial"/>
        </w:rPr>
        <w:t xml:space="preserve"> </w:t>
      </w:r>
      <w:r w:rsidRPr="31B033B2" w:rsidR="0250284B">
        <w:rPr>
          <w:rFonts w:ascii="Arial" w:hAnsi="Arial" w:eastAsia="Arial" w:cs="Arial"/>
        </w:rPr>
        <w:t xml:space="preserve">Pierre </w:t>
      </w:r>
      <w:r w:rsidRPr="31B033B2" w:rsidR="15C4C6AA">
        <w:rPr>
          <w:rFonts w:ascii="Arial" w:hAnsi="Arial" w:eastAsia="Arial" w:cs="Arial"/>
        </w:rPr>
        <w:t>Bourdieu (</w:t>
      </w:r>
      <w:r w:rsidRPr="31B033B2" w:rsidR="708C5C62">
        <w:rPr>
          <w:rFonts w:ascii="Arial" w:hAnsi="Arial" w:eastAsia="Arial" w:cs="Arial"/>
        </w:rPr>
        <w:t>1930-2002</w:t>
      </w:r>
      <w:r w:rsidRPr="31B033B2" w:rsidR="15C4C6AA">
        <w:rPr>
          <w:rFonts w:ascii="Arial" w:hAnsi="Arial" w:eastAsia="Arial" w:cs="Arial"/>
        </w:rPr>
        <w:t xml:space="preserve">) developed a theory of four </w:t>
      </w:r>
      <w:r w:rsidRPr="31B033B2" w:rsidR="15C4C6AA">
        <w:rPr>
          <w:rFonts w:ascii="Arial" w:hAnsi="Arial" w:eastAsia="Arial" w:cs="Arial"/>
        </w:rPr>
        <w:t>different types</w:t>
      </w:r>
      <w:r w:rsidRPr="31B033B2" w:rsidR="15C4C6AA">
        <w:rPr>
          <w:rFonts w:ascii="Arial" w:hAnsi="Arial" w:eastAsia="Arial" w:cs="Arial"/>
        </w:rPr>
        <w:t xml:space="preserve"> of capital an </w:t>
      </w:r>
      <w:r w:rsidRPr="31B033B2" w:rsidR="50252D5A">
        <w:rPr>
          <w:rFonts w:ascii="Arial" w:hAnsi="Arial" w:eastAsia="Arial" w:cs="Arial"/>
        </w:rPr>
        <w:t xml:space="preserve">individual can </w:t>
      </w:r>
      <w:r w:rsidRPr="31B033B2" w:rsidR="50252D5A">
        <w:rPr>
          <w:rFonts w:ascii="Arial" w:hAnsi="Arial" w:eastAsia="Arial" w:cs="Arial"/>
        </w:rPr>
        <w:t>possess</w:t>
      </w:r>
      <w:r w:rsidRPr="31B033B2" w:rsidR="4B596870">
        <w:rPr>
          <w:rFonts w:ascii="Arial" w:hAnsi="Arial" w:eastAsia="Arial" w:cs="Arial"/>
        </w:rPr>
        <w:t xml:space="preserve"> </w:t>
      </w:r>
      <w:r w:rsidRPr="31B033B2" w:rsidR="7B1546DB">
        <w:rPr>
          <w:rFonts w:ascii="Arial" w:hAnsi="Arial" w:eastAsia="Arial" w:cs="Arial"/>
        </w:rPr>
        <w:t>that can influence the power they hold within society. These included social capital described as</w:t>
      </w:r>
      <w:r w:rsidRPr="31B033B2" w:rsidR="55CD9A31">
        <w:rPr>
          <w:rFonts w:ascii="Arial" w:hAnsi="Arial" w:eastAsia="Arial" w:cs="Arial"/>
        </w:rPr>
        <w:t xml:space="preserve"> acquisition of networks and connections</w:t>
      </w:r>
      <w:r w:rsidRPr="31B033B2" w:rsidR="4359B779">
        <w:rPr>
          <w:rFonts w:ascii="Arial" w:hAnsi="Arial" w:eastAsia="Arial" w:cs="Arial"/>
        </w:rPr>
        <w:t>,</w:t>
      </w:r>
      <w:r w:rsidRPr="31B033B2" w:rsidR="55CD9A31">
        <w:rPr>
          <w:rFonts w:ascii="Arial" w:hAnsi="Arial" w:eastAsia="Arial" w:cs="Arial"/>
        </w:rPr>
        <w:t xml:space="preserve"> which can provide opportunity and</w:t>
      </w:r>
      <w:r w:rsidRPr="31B033B2" w:rsidR="3FA6A74C">
        <w:rPr>
          <w:rFonts w:ascii="Arial" w:hAnsi="Arial" w:eastAsia="Arial" w:cs="Arial"/>
        </w:rPr>
        <w:t xml:space="preserve"> access to</w:t>
      </w:r>
      <w:r w:rsidRPr="31B033B2" w:rsidR="55CD9A31">
        <w:rPr>
          <w:rFonts w:ascii="Arial" w:hAnsi="Arial" w:eastAsia="Arial" w:cs="Arial"/>
        </w:rPr>
        <w:t xml:space="preserve"> resources</w:t>
      </w:r>
      <w:r w:rsidRPr="31B033B2" w:rsidR="45626DC7">
        <w:rPr>
          <w:rFonts w:ascii="Arial" w:hAnsi="Arial" w:eastAsia="Arial" w:cs="Arial"/>
        </w:rPr>
        <w:t xml:space="preserve"> (Graham, 2007)</w:t>
      </w:r>
      <w:r w:rsidRPr="31B033B2" w:rsidR="55CD9A31">
        <w:rPr>
          <w:rFonts w:ascii="Arial" w:hAnsi="Arial" w:eastAsia="Arial" w:cs="Arial"/>
        </w:rPr>
        <w:t xml:space="preserve">. </w:t>
      </w:r>
      <w:r w:rsidRPr="31B033B2" w:rsidR="7BAC0F8D">
        <w:rPr>
          <w:rFonts w:ascii="Arial" w:hAnsi="Arial" w:eastAsia="Arial" w:cs="Arial"/>
        </w:rPr>
        <w:t>Economic capital concerning financial assets and wealth</w:t>
      </w:r>
      <w:r w:rsidRPr="31B033B2" w:rsidR="347FDFE5">
        <w:rPr>
          <w:rFonts w:ascii="Arial" w:hAnsi="Arial" w:eastAsia="Arial" w:cs="Arial"/>
        </w:rPr>
        <w:t xml:space="preserve"> and </w:t>
      </w:r>
      <w:r w:rsidRPr="31B033B2" w:rsidR="7BAC0F8D">
        <w:rPr>
          <w:rFonts w:ascii="Arial" w:hAnsi="Arial" w:eastAsia="Arial" w:cs="Arial"/>
        </w:rPr>
        <w:t>cultural c</w:t>
      </w:r>
      <w:r w:rsidRPr="31B033B2" w:rsidR="770DC349">
        <w:rPr>
          <w:rFonts w:ascii="Arial" w:hAnsi="Arial" w:eastAsia="Arial" w:cs="Arial"/>
        </w:rPr>
        <w:t xml:space="preserve">apital </w:t>
      </w:r>
      <w:r w:rsidRPr="31B033B2" w:rsidR="7E57A84A">
        <w:rPr>
          <w:rFonts w:ascii="Arial" w:hAnsi="Arial" w:eastAsia="Arial" w:cs="Arial"/>
        </w:rPr>
        <w:t xml:space="preserve">being </w:t>
      </w:r>
      <w:r w:rsidRPr="31B033B2" w:rsidR="770DC349">
        <w:rPr>
          <w:rFonts w:ascii="Arial" w:hAnsi="Arial" w:eastAsia="Arial" w:cs="Arial"/>
        </w:rPr>
        <w:t>the knowledge</w:t>
      </w:r>
      <w:r w:rsidRPr="31B033B2" w:rsidR="1C384390">
        <w:rPr>
          <w:rFonts w:ascii="Arial" w:hAnsi="Arial" w:eastAsia="Arial" w:cs="Arial"/>
        </w:rPr>
        <w:t xml:space="preserve">, </w:t>
      </w:r>
      <w:r w:rsidRPr="31B033B2" w:rsidR="770DC349">
        <w:rPr>
          <w:rFonts w:ascii="Arial" w:hAnsi="Arial" w:eastAsia="Arial" w:cs="Arial"/>
        </w:rPr>
        <w:t xml:space="preserve">skills </w:t>
      </w:r>
      <w:r w:rsidRPr="31B033B2" w:rsidR="0F51D76B">
        <w:rPr>
          <w:rFonts w:ascii="Arial" w:hAnsi="Arial" w:eastAsia="Arial" w:cs="Arial"/>
        </w:rPr>
        <w:t xml:space="preserve">and </w:t>
      </w:r>
      <w:r w:rsidRPr="31B033B2" w:rsidR="770DC349">
        <w:rPr>
          <w:rFonts w:ascii="Arial" w:hAnsi="Arial" w:eastAsia="Arial" w:cs="Arial"/>
        </w:rPr>
        <w:t>values society transmit</w:t>
      </w:r>
      <w:r w:rsidRPr="31B033B2" w:rsidR="33ABC871">
        <w:rPr>
          <w:rFonts w:ascii="Arial" w:hAnsi="Arial" w:eastAsia="Arial" w:cs="Arial"/>
        </w:rPr>
        <w:t>s</w:t>
      </w:r>
      <w:r w:rsidRPr="31B033B2" w:rsidR="770DC349">
        <w:rPr>
          <w:rFonts w:ascii="Arial" w:hAnsi="Arial" w:eastAsia="Arial" w:cs="Arial"/>
        </w:rPr>
        <w:t xml:space="preserve"> through the family and institutions such as schools and universities</w:t>
      </w:r>
      <w:r w:rsidRPr="31B033B2" w:rsidR="5F556DCC">
        <w:rPr>
          <w:rFonts w:ascii="Arial" w:hAnsi="Arial" w:eastAsia="Arial" w:cs="Arial"/>
        </w:rPr>
        <w:t xml:space="preserve"> (</w:t>
      </w:r>
      <w:r w:rsidRPr="31B033B2" w:rsidR="5F556DCC">
        <w:rPr>
          <w:rFonts w:ascii="Arial" w:hAnsi="Arial" w:eastAsia="Arial" w:cs="Arial"/>
        </w:rPr>
        <w:t>Tzanakis</w:t>
      </w:r>
      <w:r w:rsidRPr="31B033B2" w:rsidR="5F556DCC">
        <w:rPr>
          <w:rFonts w:ascii="Arial" w:hAnsi="Arial" w:eastAsia="Arial" w:cs="Arial"/>
        </w:rPr>
        <w:t>, 2011)</w:t>
      </w:r>
      <w:r w:rsidRPr="31B033B2" w:rsidR="770DC349">
        <w:rPr>
          <w:rFonts w:ascii="Arial" w:hAnsi="Arial" w:eastAsia="Arial" w:cs="Arial"/>
        </w:rPr>
        <w:t xml:space="preserve">. </w:t>
      </w:r>
      <w:r w:rsidRPr="31B033B2" w:rsidR="1951B559">
        <w:rPr>
          <w:rFonts w:ascii="Arial" w:hAnsi="Arial" w:eastAsia="Arial" w:cs="Arial"/>
        </w:rPr>
        <w:t>A</w:t>
      </w:r>
      <w:r w:rsidRPr="31B033B2" w:rsidR="50DD5037">
        <w:rPr>
          <w:rFonts w:ascii="Arial" w:hAnsi="Arial" w:eastAsia="Arial" w:cs="Arial"/>
        </w:rPr>
        <w:t xml:space="preserve">lso included in his theory </w:t>
      </w:r>
      <w:r w:rsidRPr="31B033B2" w:rsidR="197F6C6F">
        <w:rPr>
          <w:rFonts w:ascii="Arial" w:hAnsi="Arial" w:eastAsia="Arial" w:cs="Arial"/>
        </w:rPr>
        <w:t xml:space="preserve">is </w:t>
      </w:r>
      <w:r w:rsidRPr="31B033B2" w:rsidR="50DD5037">
        <w:rPr>
          <w:rFonts w:ascii="Arial" w:hAnsi="Arial" w:eastAsia="Arial" w:cs="Arial"/>
        </w:rPr>
        <w:t xml:space="preserve">symbolic capital with links to prestige, </w:t>
      </w:r>
      <w:r w:rsidRPr="31B033B2" w:rsidR="50DD5037">
        <w:rPr>
          <w:rFonts w:ascii="Arial" w:hAnsi="Arial" w:eastAsia="Arial" w:cs="Arial"/>
        </w:rPr>
        <w:t>recognition</w:t>
      </w:r>
      <w:r w:rsidRPr="31B033B2" w:rsidR="50DD5037">
        <w:rPr>
          <w:rFonts w:ascii="Arial" w:hAnsi="Arial" w:eastAsia="Arial" w:cs="Arial"/>
        </w:rPr>
        <w:t xml:space="preserve"> and status (</w:t>
      </w:r>
      <w:r w:rsidRPr="31B033B2" w:rsidR="24887EAC">
        <w:rPr>
          <w:rFonts w:ascii="Arial" w:hAnsi="Arial" w:eastAsia="Arial" w:cs="Arial"/>
        </w:rPr>
        <w:t>Graham, 2007</w:t>
      </w:r>
      <w:r w:rsidRPr="31B033B2" w:rsidR="50DD5037">
        <w:rPr>
          <w:rFonts w:ascii="Arial" w:hAnsi="Arial" w:eastAsia="Arial" w:cs="Arial"/>
        </w:rPr>
        <w:t>)</w:t>
      </w:r>
      <w:r w:rsidRPr="31B033B2" w:rsidR="3A90DB10">
        <w:rPr>
          <w:rFonts w:ascii="Arial" w:hAnsi="Arial" w:eastAsia="Arial" w:cs="Arial"/>
        </w:rPr>
        <w:t xml:space="preserve">. </w:t>
      </w:r>
      <w:r w:rsidRPr="31B033B2" w:rsidR="4B596870">
        <w:rPr>
          <w:rFonts w:ascii="Arial" w:hAnsi="Arial" w:eastAsia="Arial" w:cs="Arial"/>
        </w:rPr>
        <w:t xml:space="preserve">Capital conversion applies when one form of capital is converted into another, dominant groups </w:t>
      </w:r>
      <w:r w:rsidRPr="31B033B2" w:rsidR="4B596870">
        <w:rPr>
          <w:rFonts w:ascii="Arial" w:hAnsi="Arial" w:eastAsia="Arial" w:cs="Arial"/>
        </w:rPr>
        <w:t>maintain</w:t>
      </w:r>
      <w:r w:rsidRPr="31B033B2" w:rsidR="4B596870">
        <w:rPr>
          <w:rFonts w:ascii="Arial" w:hAnsi="Arial" w:eastAsia="Arial" w:cs="Arial"/>
        </w:rPr>
        <w:t xml:space="preserve"> their status by having the ability to achieve this, reinforcing social hierarchies (</w:t>
      </w:r>
      <w:r w:rsidRPr="31B033B2" w:rsidR="32B1E645">
        <w:rPr>
          <w:rFonts w:ascii="Arial" w:hAnsi="Arial" w:eastAsia="Arial" w:cs="Arial"/>
        </w:rPr>
        <w:t>Magee and Galinsky, 2008</w:t>
      </w:r>
      <w:r w:rsidRPr="31B033B2" w:rsidR="4B596870">
        <w:rPr>
          <w:rFonts w:ascii="Arial" w:hAnsi="Arial" w:eastAsia="Arial" w:cs="Arial"/>
        </w:rPr>
        <w:t>). They have the ability and resources to have more prominent social networks which can mobilise support, provide opportunities resulting in high social capital</w:t>
      </w:r>
      <w:r w:rsidRPr="31B033B2" w:rsidR="0B8E6C10">
        <w:rPr>
          <w:rFonts w:ascii="Arial" w:hAnsi="Arial" w:eastAsia="Arial" w:cs="Arial"/>
        </w:rPr>
        <w:t xml:space="preserve"> and influencing economic capital</w:t>
      </w:r>
      <w:r w:rsidRPr="31B033B2" w:rsidR="4B596870">
        <w:rPr>
          <w:rFonts w:ascii="Arial" w:hAnsi="Arial" w:eastAsia="Arial" w:cs="Arial"/>
        </w:rPr>
        <w:t xml:space="preserve">. </w:t>
      </w:r>
      <w:r w:rsidRPr="31B033B2" w:rsidR="14AF6F55">
        <w:rPr>
          <w:rFonts w:ascii="Arial" w:hAnsi="Arial" w:eastAsia="Arial" w:cs="Arial"/>
        </w:rPr>
        <w:t xml:space="preserve">Having economic capital allows for travel and </w:t>
      </w:r>
      <w:r w:rsidRPr="31B033B2" w:rsidR="0B5F04E2">
        <w:rPr>
          <w:rFonts w:ascii="Arial" w:hAnsi="Arial" w:eastAsia="Arial" w:cs="Arial"/>
        </w:rPr>
        <w:t>participating</w:t>
      </w:r>
      <w:r w:rsidRPr="31B033B2" w:rsidR="14AF6F55">
        <w:rPr>
          <w:rFonts w:ascii="Arial" w:hAnsi="Arial" w:eastAsia="Arial" w:cs="Arial"/>
        </w:rPr>
        <w:t xml:space="preserve"> in social activities and groups which influence social capital.</w:t>
      </w:r>
      <w:r w:rsidRPr="31B033B2" w:rsidR="6362E1A1">
        <w:rPr>
          <w:rFonts w:ascii="Arial" w:hAnsi="Arial" w:eastAsia="Arial" w:cs="Arial"/>
        </w:rPr>
        <w:t xml:space="preserve"> The more a person </w:t>
      </w:r>
      <w:r w:rsidRPr="31B033B2" w:rsidR="6362E1A1">
        <w:rPr>
          <w:rFonts w:ascii="Arial" w:hAnsi="Arial" w:eastAsia="Arial" w:cs="Arial"/>
        </w:rPr>
        <w:t>participates</w:t>
      </w:r>
      <w:r w:rsidRPr="31B033B2" w:rsidR="6362E1A1">
        <w:rPr>
          <w:rFonts w:ascii="Arial" w:hAnsi="Arial" w:eastAsia="Arial" w:cs="Arial"/>
        </w:rPr>
        <w:t xml:space="preserve"> within society the more respect can be earnt which influences</w:t>
      </w:r>
      <w:r w:rsidRPr="31B033B2" w:rsidR="14AF6F55">
        <w:rPr>
          <w:rFonts w:ascii="Arial" w:hAnsi="Arial" w:eastAsia="Arial" w:cs="Arial"/>
        </w:rPr>
        <w:t xml:space="preserve"> </w:t>
      </w:r>
      <w:r w:rsidRPr="31B033B2" w:rsidR="014CCF82">
        <w:rPr>
          <w:rFonts w:ascii="Arial" w:hAnsi="Arial" w:eastAsia="Arial" w:cs="Arial"/>
        </w:rPr>
        <w:t>c</w:t>
      </w:r>
      <w:r w:rsidRPr="31B033B2" w:rsidR="4B596870">
        <w:rPr>
          <w:rFonts w:ascii="Arial" w:hAnsi="Arial" w:eastAsia="Arial" w:cs="Arial"/>
        </w:rPr>
        <w:t>ultural capital</w:t>
      </w:r>
      <w:r w:rsidRPr="31B033B2" w:rsidR="66814346">
        <w:rPr>
          <w:rFonts w:ascii="Arial" w:hAnsi="Arial" w:eastAsia="Arial" w:cs="Arial"/>
        </w:rPr>
        <w:t xml:space="preserve"> (</w:t>
      </w:r>
      <w:r w:rsidRPr="31B033B2" w:rsidR="66814346">
        <w:rPr>
          <w:rFonts w:ascii="Arial" w:hAnsi="Arial" w:eastAsia="Arial" w:cs="Arial"/>
        </w:rPr>
        <w:t>Tzanakis</w:t>
      </w:r>
      <w:r w:rsidRPr="31B033B2" w:rsidR="66814346">
        <w:rPr>
          <w:rFonts w:ascii="Arial" w:hAnsi="Arial" w:eastAsia="Arial" w:cs="Arial"/>
        </w:rPr>
        <w:t>, 2011)</w:t>
      </w:r>
      <w:r w:rsidRPr="31B033B2" w:rsidR="7E4B3A79">
        <w:rPr>
          <w:rFonts w:ascii="Arial" w:hAnsi="Arial" w:eastAsia="Arial" w:cs="Arial"/>
        </w:rPr>
        <w:t xml:space="preserve">. The prevalence of these capitals can have a positive effect </w:t>
      </w:r>
      <w:r w:rsidRPr="31B033B2" w:rsidR="622AF378">
        <w:rPr>
          <w:rFonts w:ascii="Arial" w:hAnsi="Arial" w:eastAsia="Arial" w:cs="Arial"/>
        </w:rPr>
        <w:t xml:space="preserve">on </w:t>
      </w:r>
      <w:r w:rsidRPr="31B033B2" w:rsidR="4B596870">
        <w:rPr>
          <w:rFonts w:ascii="Arial" w:hAnsi="Arial" w:eastAsia="Arial" w:cs="Arial"/>
        </w:rPr>
        <w:t xml:space="preserve">self-worth </w:t>
      </w:r>
      <w:r w:rsidRPr="31B033B2" w:rsidR="2AA7A6B2">
        <w:rPr>
          <w:rFonts w:ascii="Arial" w:hAnsi="Arial" w:eastAsia="Arial" w:cs="Arial"/>
        </w:rPr>
        <w:t xml:space="preserve">which has the capacity to </w:t>
      </w:r>
      <w:r w:rsidRPr="31B033B2" w:rsidR="4B596870">
        <w:rPr>
          <w:rFonts w:ascii="Arial" w:hAnsi="Arial" w:eastAsia="Arial" w:cs="Arial"/>
        </w:rPr>
        <w:t xml:space="preserve">oil the wheels of </w:t>
      </w:r>
      <w:r w:rsidRPr="31B033B2" w:rsidR="329617C2">
        <w:rPr>
          <w:rFonts w:ascii="Arial" w:hAnsi="Arial" w:eastAsia="Arial" w:cs="Arial"/>
        </w:rPr>
        <w:t>advantage</w:t>
      </w:r>
      <w:r w:rsidRPr="31B033B2" w:rsidR="49D9DAE9">
        <w:rPr>
          <w:rFonts w:ascii="Arial" w:hAnsi="Arial" w:eastAsia="Arial" w:cs="Arial"/>
        </w:rPr>
        <w:t xml:space="preserve"> </w:t>
      </w:r>
      <w:r w:rsidRPr="31B033B2" w:rsidR="49D9DAE9">
        <w:rPr>
          <w:rFonts w:ascii="Arial" w:hAnsi="Arial" w:eastAsia="Arial" w:cs="Arial"/>
        </w:rPr>
        <w:t>and allow for social mobility</w:t>
      </w:r>
      <w:r w:rsidRPr="31B033B2" w:rsidR="4B596870">
        <w:rPr>
          <w:rFonts w:ascii="Arial" w:hAnsi="Arial" w:eastAsia="Arial" w:cs="Arial"/>
        </w:rPr>
        <w:t xml:space="preserve"> (Graham, 2007).</w:t>
      </w:r>
    </w:p>
    <w:p w:rsidR="2455366D" w:rsidP="31B033B2" w:rsidRDefault="2455366D" w14:paraId="3913D81A" w14:textId="523277DF">
      <w:pPr>
        <w:pStyle w:val="Normal"/>
        <w:spacing w:line="360" w:lineRule="auto"/>
        <w:rPr>
          <w:rFonts w:ascii="Arial" w:hAnsi="Arial" w:eastAsia="Arial" w:cs="Arial"/>
          <w:color w:val="auto"/>
        </w:rPr>
      </w:pPr>
      <w:r w:rsidRPr="31B033B2" w:rsidR="5934E55C">
        <w:rPr>
          <w:rFonts w:ascii="Arial" w:hAnsi="Arial" w:eastAsia="Arial" w:cs="Arial"/>
        </w:rPr>
        <w:t>Power and status are not</w:t>
      </w:r>
      <w:r w:rsidRPr="31B033B2" w:rsidR="1B94487A">
        <w:rPr>
          <w:rFonts w:ascii="Arial" w:hAnsi="Arial" w:eastAsia="Arial" w:cs="Arial"/>
          <w:color w:val="auto"/>
        </w:rPr>
        <w:t xml:space="preserve"> </w:t>
      </w:r>
      <w:r w:rsidRPr="31B033B2" w:rsidR="20FA5583">
        <w:rPr>
          <w:rFonts w:ascii="Arial" w:hAnsi="Arial" w:eastAsia="Arial" w:cs="Arial"/>
          <w:color w:val="auto"/>
        </w:rPr>
        <w:t>only</w:t>
      </w:r>
      <w:r w:rsidRPr="31B033B2" w:rsidR="5934E55C">
        <w:rPr>
          <w:rFonts w:ascii="Arial" w:hAnsi="Arial" w:eastAsia="Arial" w:cs="Arial"/>
          <w:color w:val="auto"/>
        </w:rPr>
        <w:t xml:space="preserve"> inherent but are constructed through interactions within specific context</w:t>
      </w:r>
      <w:r w:rsidRPr="31B033B2" w:rsidR="51022523">
        <w:rPr>
          <w:rFonts w:ascii="Arial" w:hAnsi="Arial" w:eastAsia="Arial" w:cs="Arial"/>
        </w:rPr>
        <w:t>s</w:t>
      </w:r>
      <w:r w:rsidRPr="31B033B2" w:rsidR="5968E5EC">
        <w:rPr>
          <w:rFonts w:ascii="Arial" w:hAnsi="Arial" w:eastAsia="Arial" w:cs="Arial"/>
        </w:rPr>
        <w:t xml:space="preserve"> (</w:t>
      </w:r>
      <w:r w:rsidRPr="31B033B2" w:rsidR="5E7E1D59">
        <w:rPr>
          <w:rFonts w:ascii="Arial" w:hAnsi="Arial" w:eastAsia="Arial" w:cs="Arial"/>
        </w:rPr>
        <w:t>Gane, 2005</w:t>
      </w:r>
      <w:r w:rsidRPr="31B033B2" w:rsidR="5968E5EC">
        <w:rPr>
          <w:rFonts w:ascii="Arial" w:hAnsi="Arial" w:eastAsia="Arial" w:cs="Arial"/>
        </w:rPr>
        <w:t>)</w:t>
      </w:r>
      <w:r w:rsidRPr="31B033B2" w:rsidR="51022523">
        <w:rPr>
          <w:rFonts w:ascii="Arial" w:hAnsi="Arial" w:eastAsia="Arial" w:cs="Arial"/>
        </w:rPr>
        <w:t xml:space="preserve">. </w:t>
      </w:r>
      <w:r w:rsidRPr="31B033B2" w:rsidR="1B79E340">
        <w:rPr>
          <w:rFonts w:ascii="Arial" w:hAnsi="Arial" w:eastAsia="Arial" w:cs="Arial"/>
        </w:rPr>
        <w:t>It is important to consider that individuals can have different status and power levels depending on the social context they are in</w:t>
      </w:r>
      <w:r w:rsidRPr="31B033B2" w:rsidR="6EF63606">
        <w:rPr>
          <w:rFonts w:ascii="Arial" w:hAnsi="Arial" w:eastAsia="Arial" w:cs="Arial"/>
        </w:rPr>
        <w:t>. An individual can hold a position of respect with</w:t>
      </w:r>
      <w:r w:rsidRPr="31B033B2" w:rsidR="43268246">
        <w:rPr>
          <w:rFonts w:ascii="Arial" w:hAnsi="Arial" w:eastAsia="Arial" w:cs="Arial"/>
        </w:rPr>
        <w:t>in</w:t>
      </w:r>
      <w:r w:rsidRPr="31B033B2" w:rsidR="6EF63606">
        <w:rPr>
          <w:rFonts w:ascii="Arial" w:hAnsi="Arial" w:eastAsia="Arial" w:cs="Arial"/>
        </w:rPr>
        <w:t xml:space="preserve"> a work environment but held in less regard in their family situation </w:t>
      </w:r>
      <w:r w:rsidRPr="31B033B2" w:rsidR="1B79E340">
        <w:rPr>
          <w:rFonts w:ascii="Arial" w:hAnsi="Arial" w:eastAsia="Arial" w:cs="Arial"/>
        </w:rPr>
        <w:t>(</w:t>
      </w:r>
      <w:r w:rsidRPr="31B033B2" w:rsidR="37E3CAC4">
        <w:rPr>
          <w:rFonts w:ascii="Arial" w:hAnsi="Arial" w:eastAsia="Arial" w:cs="Arial"/>
        </w:rPr>
        <w:t>Magee and Galinsky, 2008</w:t>
      </w:r>
      <w:r w:rsidRPr="31B033B2" w:rsidR="1B79E340">
        <w:rPr>
          <w:rFonts w:ascii="Arial" w:hAnsi="Arial" w:eastAsia="Arial" w:cs="Arial"/>
        </w:rPr>
        <w:t xml:space="preserve">). </w:t>
      </w:r>
      <w:r w:rsidRPr="31B033B2" w:rsidR="77D35A2F">
        <w:rPr>
          <w:rFonts w:ascii="Arial" w:hAnsi="Arial" w:eastAsia="Arial" w:cs="Arial"/>
        </w:rPr>
        <w:t xml:space="preserve">Different </w:t>
      </w:r>
      <w:r w:rsidRPr="31B033B2" w:rsidR="43E0670E">
        <w:rPr>
          <w:rFonts w:ascii="Arial" w:hAnsi="Arial" w:eastAsia="Arial" w:cs="Arial"/>
        </w:rPr>
        <w:t>cultures</w:t>
      </w:r>
      <w:r w:rsidRPr="31B033B2" w:rsidR="77D35A2F">
        <w:rPr>
          <w:rFonts w:ascii="Arial" w:hAnsi="Arial" w:eastAsia="Arial" w:cs="Arial"/>
        </w:rPr>
        <w:t xml:space="preserve"> have different definitions of status for example in communist c</w:t>
      </w:r>
      <w:r w:rsidRPr="31B033B2" w:rsidR="66854B8A">
        <w:rPr>
          <w:rFonts w:ascii="Arial" w:hAnsi="Arial" w:eastAsia="Arial" w:cs="Arial"/>
        </w:rPr>
        <w:t xml:space="preserve">ountry someone who </w:t>
      </w:r>
      <w:r w:rsidRPr="31B033B2" w:rsidR="4F381D73">
        <w:rPr>
          <w:rFonts w:ascii="Arial" w:hAnsi="Arial" w:eastAsia="Arial" w:cs="Arial"/>
        </w:rPr>
        <w:t>endures the constraints of poverty by choice</w:t>
      </w:r>
      <w:r w:rsidRPr="31B033B2" w:rsidR="17A809F2">
        <w:rPr>
          <w:rFonts w:ascii="Arial" w:hAnsi="Arial" w:eastAsia="Arial" w:cs="Arial"/>
        </w:rPr>
        <w:t>,</w:t>
      </w:r>
      <w:r w:rsidRPr="31B033B2" w:rsidR="4F381D73">
        <w:rPr>
          <w:rFonts w:ascii="Arial" w:hAnsi="Arial" w:eastAsia="Arial" w:cs="Arial"/>
        </w:rPr>
        <w:t xml:space="preserve"> may be admired making the person </w:t>
      </w:r>
      <w:r w:rsidRPr="31B033B2" w:rsidR="635C179D">
        <w:rPr>
          <w:rFonts w:ascii="Arial" w:hAnsi="Arial" w:eastAsia="Arial" w:cs="Arial"/>
        </w:rPr>
        <w:t>particularly</w:t>
      </w:r>
      <w:r w:rsidRPr="31B033B2" w:rsidR="4F381D73">
        <w:rPr>
          <w:rFonts w:ascii="Arial" w:hAnsi="Arial" w:eastAsia="Arial" w:cs="Arial"/>
        </w:rPr>
        <w:t xml:space="preserve"> </w:t>
      </w:r>
      <w:r w:rsidRPr="31B033B2" w:rsidR="1AB502FD">
        <w:rPr>
          <w:rFonts w:ascii="Arial" w:hAnsi="Arial" w:eastAsia="Arial" w:cs="Arial"/>
        </w:rPr>
        <w:t>committed</w:t>
      </w:r>
      <w:r w:rsidRPr="31B033B2" w:rsidR="4F381D73">
        <w:rPr>
          <w:rFonts w:ascii="Arial" w:hAnsi="Arial" w:eastAsia="Arial" w:cs="Arial"/>
        </w:rPr>
        <w:t xml:space="preserve"> to the regime, showing wealth could bring</w:t>
      </w:r>
      <w:r w:rsidRPr="31B033B2" w:rsidR="2BC98844">
        <w:rPr>
          <w:rFonts w:ascii="Arial" w:hAnsi="Arial" w:eastAsia="Arial" w:cs="Arial"/>
        </w:rPr>
        <w:t xml:space="preserve"> </w:t>
      </w:r>
      <w:r w:rsidRPr="31B033B2" w:rsidR="62E1A34B">
        <w:rPr>
          <w:rFonts w:ascii="Arial" w:hAnsi="Arial" w:eastAsia="Arial" w:cs="Arial"/>
        </w:rPr>
        <w:t>suspicion</w:t>
      </w:r>
      <w:r w:rsidRPr="31B033B2" w:rsidR="2BC98844">
        <w:rPr>
          <w:rFonts w:ascii="Arial" w:hAnsi="Arial" w:eastAsia="Arial" w:cs="Arial"/>
        </w:rPr>
        <w:t xml:space="preserve"> and stigma</w:t>
      </w:r>
      <w:r w:rsidRPr="31B033B2" w:rsidR="075B84F0">
        <w:rPr>
          <w:rFonts w:ascii="Arial" w:hAnsi="Arial" w:eastAsia="Arial" w:cs="Arial"/>
        </w:rPr>
        <w:t xml:space="preserve"> (Scanlon, 2018).</w:t>
      </w:r>
      <w:r w:rsidRPr="31B033B2" w:rsidR="2BC98844">
        <w:rPr>
          <w:rFonts w:ascii="Arial" w:hAnsi="Arial" w:eastAsia="Arial" w:cs="Arial"/>
        </w:rPr>
        <w:t xml:space="preserve"> </w:t>
      </w:r>
    </w:p>
    <w:p w:rsidR="2455366D" w:rsidP="2EB83307" w:rsidRDefault="2455366D" w14:paraId="38317F68" w14:textId="7050B2D0">
      <w:pPr>
        <w:pStyle w:val="Normal"/>
        <w:spacing w:line="360" w:lineRule="auto"/>
        <w:rPr>
          <w:rFonts w:ascii="Arial" w:hAnsi="Arial" w:eastAsia="Arial" w:cs="Arial"/>
          <w:color w:val="auto"/>
        </w:rPr>
      </w:pPr>
      <w:r w:rsidRPr="31B033B2" w:rsidR="357966D3">
        <w:rPr>
          <w:rFonts w:ascii="Arial" w:hAnsi="Arial" w:eastAsia="Arial" w:cs="Arial"/>
          <w:color w:val="auto"/>
        </w:rPr>
        <w:t>Respect for others</w:t>
      </w:r>
      <w:r w:rsidRPr="31B033B2" w:rsidR="55ED47A0">
        <w:rPr>
          <w:rFonts w:ascii="Arial" w:hAnsi="Arial" w:eastAsia="Arial" w:cs="Arial"/>
          <w:color w:val="auto"/>
        </w:rPr>
        <w:t xml:space="preserve"> is </w:t>
      </w:r>
      <w:r w:rsidRPr="31B033B2" w:rsidR="4FE186F4">
        <w:rPr>
          <w:rFonts w:ascii="Arial" w:hAnsi="Arial" w:eastAsia="Arial" w:cs="Arial"/>
          <w:color w:val="auto"/>
        </w:rPr>
        <w:t>developed</w:t>
      </w:r>
      <w:r w:rsidRPr="31B033B2" w:rsidR="357966D3">
        <w:rPr>
          <w:rFonts w:ascii="Arial" w:hAnsi="Arial" w:eastAsia="Arial" w:cs="Arial"/>
          <w:color w:val="auto"/>
        </w:rPr>
        <w:t xml:space="preserve"> around judgements of compe</w:t>
      </w:r>
      <w:r w:rsidRPr="31B033B2" w:rsidR="357966D3">
        <w:rPr>
          <w:rFonts w:ascii="Arial" w:hAnsi="Arial" w:eastAsia="Arial" w:cs="Arial"/>
          <w:color w:val="auto"/>
        </w:rPr>
        <w:t xml:space="preserve">tence and </w:t>
      </w:r>
      <w:r w:rsidRPr="31B033B2" w:rsidR="357966D3">
        <w:rPr>
          <w:rFonts w:ascii="Arial" w:hAnsi="Arial" w:eastAsia="Arial" w:cs="Arial"/>
          <w:color w:val="auto"/>
        </w:rPr>
        <w:t>expertise</w:t>
      </w:r>
      <w:r w:rsidRPr="31B033B2" w:rsidR="357966D3">
        <w:rPr>
          <w:rFonts w:ascii="Arial" w:hAnsi="Arial" w:eastAsia="Arial" w:cs="Arial"/>
          <w:color w:val="auto"/>
        </w:rPr>
        <w:t xml:space="preserve"> (Magee and Gal</w:t>
      </w:r>
      <w:r w:rsidRPr="31B033B2" w:rsidR="74BEFB19">
        <w:rPr>
          <w:rFonts w:ascii="Arial" w:hAnsi="Arial" w:eastAsia="Arial" w:cs="Arial"/>
          <w:color w:val="auto"/>
        </w:rPr>
        <w:t xml:space="preserve">insky, 2008). </w:t>
      </w:r>
      <w:r w:rsidRPr="31B033B2" w:rsidR="266763B3">
        <w:rPr>
          <w:rFonts w:ascii="Arial" w:hAnsi="Arial" w:eastAsia="Arial" w:cs="Arial"/>
          <w:color w:val="auto"/>
        </w:rPr>
        <w:t>The ways these judgements are formed comes from</w:t>
      </w:r>
      <w:r w:rsidRPr="31B033B2" w:rsidR="2FAC36CA">
        <w:rPr>
          <w:rFonts w:ascii="Arial" w:hAnsi="Arial" w:eastAsia="Arial" w:cs="Arial"/>
          <w:color w:val="auto"/>
        </w:rPr>
        <w:t xml:space="preserve"> direct observation</w:t>
      </w:r>
      <w:r w:rsidRPr="31B033B2" w:rsidR="5D845D0C">
        <w:rPr>
          <w:rFonts w:ascii="Arial" w:hAnsi="Arial" w:eastAsia="Arial" w:cs="Arial"/>
          <w:color w:val="auto"/>
        </w:rPr>
        <w:t>,</w:t>
      </w:r>
      <w:r w:rsidRPr="31B033B2" w:rsidR="2FAC36CA">
        <w:rPr>
          <w:rFonts w:ascii="Arial" w:hAnsi="Arial" w:eastAsia="Arial" w:cs="Arial"/>
          <w:color w:val="auto"/>
        </w:rPr>
        <w:t xml:space="preserve"> interpersonal relationships</w:t>
      </w:r>
      <w:r w:rsidRPr="31B033B2" w:rsidR="30716AB0">
        <w:rPr>
          <w:rFonts w:ascii="Arial" w:hAnsi="Arial" w:eastAsia="Arial" w:cs="Arial"/>
          <w:color w:val="auto"/>
        </w:rPr>
        <w:t xml:space="preserve">, </w:t>
      </w:r>
      <w:r w:rsidRPr="31B033B2" w:rsidR="2FAC36CA">
        <w:rPr>
          <w:rFonts w:ascii="Arial" w:hAnsi="Arial" w:eastAsia="Arial" w:cs="Arial"/>
          <w:color w:val="auto"/>
        </w:rPr>
        <w:t>stereotypes</w:t>
      </w:r>
      <w:r w:rsidRPr="31B033B2" w:rsidR="2FAC36CA">
        <w:rPr>
          <w:rFonts w:ascii="Arial" w:hAnsi="Arial" w:eastAsia="Arial" w:cs="Arial"/>
          <w:color w:val="auto"/>
        </w:rPr>
        <w:t xml:space="preserve"> and reputation (Magee and Galinsky, 2008).</w:t>
      </w:r>
      <w:r w:rsidRPr="31B033B2" w:rsidR="47EC32FF">
        <w:rPr>
          <w:rFonts w:ascii="Arial" w:hAnsi="Arial" w:eastAsia="Arial" w:cs="Arial"/>
          <w:color w:val="auto"/>
        </w:rPr>
        <w:t xml:space="preserve"> People form opinions about others competence and power based on preconceptions and stereotypes even before they meet another (Magee and Galinsky, 2008). This is a process of building informal hierarchies. The process of stereotyping and derogation by higher power groups is instrumental in keeping people in their place reinforcing the hierarchical order and </w:t>
      </w:r>
      <w:r w:rsidRPr="31B033B2" w:rsidR="47EC32FF">
        <w:rPr>
          <w:rFonts w:ascii="Arial" w:hAnsi="Arial" w:eastAsia="Arial" w:cs="Arial"/>
          <w:color w:val="auto"/>
        </w:rPr>
        <w:t>maintaining</w:t>
      </w:r>
      <w:r w:rsidRPr="31B033B2" w:rsidR="47EC32FF">
        <w:rPr>
          <w:rFonts w:ascii="Arial" w:hAnsi="Arial" w:eastAsia="Arial" w:cs="Arial"/>
          <w:color w:val="auto"/>
        </w:rPr>
        <w:t xml:space="preserve"> social control (</w:t>
      </w:r>
      <w:r w:rsidRPr="31B033B2" w:rsidR="37162CC8">
        <w:rPr>
          <w:rFonts w:ascii="Arial" w:hAnsi="Arial" w:eastAsia="Arial" w:cs="Arial"/>
          <w:color w:val="auto"/>
        </w:rPr>
        <w:t>Belcher and DeForge, 2012</w:t>
      </w:r>
      <w:r w:rsidRPr="31B033B2" w:rsidR="47EC32FF">
        <w:rPr>
          <w:rFonts w:ascii="Arial" w:hAnsi="Arial" w:eastAsia="Arial" w:cs="Arial"/>
          <w:color w:val="auto"/>
        </w:rPr>
        <w:t>).</w:t>
      </w:r>
      <w:r w:rsidRPr="31B033B2" w:rsidR="33887D20">
        <w:rPr>
          <w:rFonts w:ascii="Arial" w:hAnsi="Arial" w:eastAsia="Arial" w:cs="Arial"/>
          <w:color w:val="auto"/>
        </w:rPr>
        <w:t xml:space="preserve"> </w:t>
      </w:r>
    </w:p>
    <w:p w:rsidR="67B5771D" w:rsidP="31B033B2" w:rsidRDefault="67B5771D" w14:paraId="05BE6A83" w14:textId="217E22A7">
      <w:pPr>
        <w:pStyle w:val="Normal"/>
        <w:suppressLineNumbers w:val="0"/>
        <w:bidi w:val="0"/>
        <w:spacing w:line="360" w:lineRule="auto"/>
        <w:rPr>
          <w:rFonts w:ascii="Arial" w:hAnsi="Arial" w:eastAsia="Arial" w:cs="Arial"/>
        </w:rPr>
      </w:pPr>
      <w:r w:rsidRPr="31B033B2" w:rsidR="67B5771D">
        <w:rPr>
          <w:rFonts w:ascii="Arial" w:hAnsi="Arial" w:eastAsia="Arial" w:cs="Arial"/>
        </w:rPr>
        <w:t xml:space="preserve">Status and power </w:t>
      </w:r>
      <w:r w:rsidRPr="31B033B2" w:rsidR="059EF471">
        <w:rPr>
          <w:rFonts w:ascii="Arial" w:hAnsi="Arial" w:eastAsia="Arial" w:cs="Arial"/>
        </w:rPr>
        <w:t xml:space="preserve">are among the concepts that </w:t>
      </w:r>
      <w:r w:rsidRPr="31B033B2" w:rsidR="67B5771D">
        <w:rPr>
          <w:rFonts w:ascii="Arial" w:hAnsi="Arial" w:eastAsia="Arial" w:cs="Arial"/>
        </w:rPr>
        <w:t xml:space="preserve">form the bases of social hierarchies (Magee and Galinsky, 2008). The economic order and distribution of wealth </w:t>
      </w:r>
      <w:r w:rsidRPr="31B033B2" w:rsidR="126F44EE">
        <w:rPr>
          <w:rFonts w:ascii="Arial" w:hAnsi="Arial" w:eastAsia="Arial" w:cs="Arial"/>
        </w:rPr>
        <w:t>with</w:t>
      </w:r>
      <w:r w:rsidRPr="31B033B2" w:rsidR="6C739A12">
        <w:rPr>
          <w:rFonts w:ascii="Arial" w:hAnsi="Arial" w:eastAsia="Arial" w:cs="Arial"/>
        </w:rPr>
        <w:t>in a</w:t>
      </w:r>
      <w:r w:rsidRPr="31B033B2" w:rsidR="126F44EE">
        <w:rPr>
          <w:rFonts w:ascii="Arial" w:hAnsi="Arial" w:eastAsia="Arial" w:cs="Arial"/>
        </w:rPr>
        <w:t xml:space="preserve"> society </w:t>
      </w:r>
      <w:r w:rsidRPr="31B033B2" w:rsidR="67B5771D">
        <w:rPr>
          <w:rFonts w:ascii="Arial" w:hAnsi="Arial" w:eastAsia="Arial" w:cs="Arial"/>
        </w:rPr>
        <w:t>impacts</w:t>
      </w:r>
      <w:r w:rsidRPr="31B033B2" w:rsidR="67B5771D">
        <w:rPr>
          <w:rFonts w:ascii="Arial" w:hAnsi="Arial" w:eastAsia="Arial" w:cs="Arial"/>
        </w:rPr>
        <w:t xml:space="preserve"> status and influences </w:t>
      </w:r>
      <w:r w:rsidRPr="31B033B2" w:rsidR="62A28591">
        <w:rPr>
          <w:rFonts w:ascii="Arial" w:hAnsi="Arial" w:eastAsia="Arial" w:cs="Arial"/>
        </w:rPr>
        <w:t xml:space="preserve">peoples </w:t>
      </w:r>
      <w:r w:rsidRPr="31B033B2" w:rsidR="67B5771D">
        <w:rPr>
          <w:rFonts w:ascii="Arial" w:hAnsi="Arial" w:eastAsia="Arial" w:cs="Arial"/>
        </w:rPr>
        <w:t>positions on the social hierarchy (</w:t>
      </w:r>
      <w:r w:rsidRPr="31B033B2" w:rsidR="7CABB704">
        <w:rPr>
          <w:rFonts w:ascii="Arial" w:hAnsi="Arial" w:eastAsia="Arial" w:cs="Arial"/>
        </w:rPr>
        <w:t>Gane, 2005</w:t>
      </w:r>
      <w:r w:rsidRPr="31B033B2" w:rsidR="67B5771D">
        <w:rPr>
          <w:rFonts w:ascii="Arial" w:hAnsi="Arial" w:eastAsia="Arial" w:cs="Arial"/>
        </w:rPr>
        <w:t>).</w:t>
      </w:r>
      <w:r w:rsidRPr="31B033B2" w:rsidR="67B5771D">
        <w:rPr>
          <w:rFonts w:ascii="Arial" w:hAnsi="Arial" w:eastAsia="Arial" w:cs="Arial"/>
          <w:color w:val="FF0000"/>
        </w:rPr>
        <w:t xml:space="preserve"> </w:t>
      </w:r>
      <w:r w:rsidRPr="31B033B2" w:rsidR="6D93D0BB">
        <w:rPr>
          <w:rFonts w:ascii="Arial" w:hAnsi="Arial" w:eastAsia="Arial" w:cs="Arial"/>
        </w:rPr>
        <w:t>S</w:t>
      </w:r>
      <w:r w:rsidRPr="31B033B2" w:rsidR="781B6677">
        <w:rPr>
          <w:rFonts w:ascii="Arial" w:hAnsi="Arial" w:eastAsia="Arial" w:cs="Arial"/>
        </w:rPr>
        <w:t xml:space="preserve">ocial hierarchy </w:t>
      </w:r>
      <w:r w:rsidRPr="31B033B2" w:rsidR="0E7B6B9D">
        <w:rPr>
          <w:rFonts w:ascii="Arial" w:hAnsi="Arial" w:eastAsia="Arial" w:cs="Arial"/>
        </w:rPr>
        <w:t xml:space="preserve">as a </w:t>
      </w:r>
      <w:r w:rsidRPr="31B033B2" w:rsidR="781B6677">
        <w:rPr>
          <w:rFonts w:ascii="Arial" w:hAnsi="Arial" w:eastAsia="Arial" w:cs="Arial"/>
        </w:rPr>
        <w:t xml:space="preserve">system has been </w:t>
      </w:r>
      <w:r w:rsidRPr="31B033B2" w:rsidR="781B6677">
        <w:rPr>
          <w:rFonts w:ascii="Arial" w:hAnsi="Arial" w:eastAsia="Arial" w:cs="Arial"/>
        </w:rPr>
        <w:t>established</w:t>
      </w:r>
      <w:r w:rsidRPr="31B033B2" w:rsidR="781B6677">
        <w:rPr>
          <w:rFonts w:ascii="Arial" w:hAnsi="Arial" w:eastAsia="Arial" w:cs="Arial"/>
        </w:rPr>
        <w:t xml:space="preserve"> </w:t>
      </w:r>
      <w:r w:rsidRPr="31B033B2" w:rsidR="261385A6">
        <w:rPr>
          <w:rFonts w:ascii="Arial" w:hAnsi="Arial" w:eastAsia="Arial" w:cs="Arial"/>
        </w:rPr>
        <w:t xml:space="preserve">within the UK </w:t>
      </w:r>
      <w:r w:rsidRPr="31B033B2" w:rsidR="781B6677">
        <w:rPr>
          <w:rFonts w:ascii="Arial" w:hAnsi="Arial" w:eastAsia="Arial" w:cs="Arial"/>
        </w:rPr>
        <w:t xml:space="preserve">for many centuries for this reason </w:t>
      </w:r>
      <w:r w:rsidRPr="31B033B2" w:rsidR="29AECA3B">
        <w:rPr>
          <w:rFonts w:ascii="Arial" w:hAnsi="Arial" w:eastAsia="Arial" w:cs="Arial"/>
        </w:rPr>
        <w:t>it</w:t>
      </w:r>
      <w:r w:rsidRPr="31B033B2" w:rsidR="781B6677">
        <w:rPr>
          <w:rFonts w:ascii="Arial" w:hAnsi="Arial" w:eastAsia="Arial" w:cs="Arial"/>
        </w:rPr>
        <w:t xml:space="preserve"> is e</w:t>
      </w:r>
      <w:r w:rsidRPr="31B033B2" w:rsidR="6596EF52">
        <w:rPr>
          <w:rFonts w:ascii="Arial" w:hAnsi="Arial" w:eastAsia="Arial" w:cs="Arial"/>
        </w:rPr>
        <w:t>mbedded in the way we live</w:t>
      </w:r>
      <w:r w:rsidRPr="31B033B2" w:rsidR="12460784">
        <w:rPr>
          <w:rFonts w:ascii="Arial" w:hAnsi="Arial" w:eastAsia="Arial" w:cs="Arial"/>
        </w:rPr>
        <w:t xml:space="preserve">. </w:t>
      </w:r>
      <w:r w:rsidRPr="31B033B2" w:rsidR="1001D95D">
        <w:rPr>
          <w:rFonts w:ascii="Arial" w:hAnsi="Arial" w:eastAsia="Arial" w:cs="Arial"/>
        </w:rPr>
        <w:t xml:space="preserve">Britain has sought to manage people </w:t>
      </w:r>
      <w:r w:rsidRPr="31B033B2" w:rsidR="16103503">
        <w:rPr>
          <w:rFonts w:ascii="Arial" w:hAnsi="Arial" w:eastAsia="Arial" w:cs="Arial"/>
        </w:rPr>
        <w:t>such as those experiencing</w:t>
      </w:r>
      <w:r w:rsidRPr="31B033B2" w:rsidR="1001D95D">
        <w:rPr>
          <w:rFonts w:ascii="Arial" w:hAnsi="Arial" w:eastAsia="Arial" w:cs="Arial"/>
        </w:rPr>
        <w:t xml:space="preserve"> poverty from the 14</w:t>
      </w:r>
      <w:r w:rsidRPr="31B033B2" w:rsidR="1001D95D">
        <w:rPr>
          <w:rFonts w:ascii="Arial" w:hAnsi="Arial" w:eastAsia="Arial" w:cs="Arial"/>
          <w:vertAlign w:val="superscript"/>
        </w:rPr>
        <w:t>th</w:t>
      </w:r>
      <w:r w:rsidRPr="31B033B2" w:rsidR="1001D95D">
        <w:rPr>
          <w:rFonts w:ascii="Arial" w:hAnsi="Arial" w:eastAsia="Arial" w:cs="Arial"/>
        </w:rPr>
        <w:t xml:space="preserve"> century </w:t>
      </w:r>
      <w:r w:rsidRPr="31B033B2" w:rsidR="4DAA5B25">
        <w:rPr>
          <w:rFonts w:ascii="Arial" w:hAnsi="Arial" w:eastAsia="Arial" w:cs="Arial"/>
        </w:rPr>
        <w:t xml:space="preserve">with narratives connected to idleness and sin </w:t>
      </w:r>
      <w:r w:rsidRPr="31B033B2" w:rsidR="1001D95D">
        <w:rPr>
          <w:rFonts w:ascii="Arial" w:hAnsi="Arial" w:eastAsia="Arial" w:cs="Arial"/>
        </w:rPr>
        <w:t xml:space="preserve">(Jolley, 2020). </w:t>
      </w:r>
      <w:r w:rsidRPr="31B033B2" w:rsidR="62647F27">
        <w:rPr>
          <w:rFonts w:ascii="Arial" w:hAnsi="Arial" w:eastAsia="Arial" w:cs="Arial"/>
        </w:rPr>
        <w:t>Hierarchy was t</w:t>
      </w:r>
      <w:r w:rsidRPr="31B033B2" w:rsidR="334742A8">
        <w:rPr>
          <w:rFonts w:ascii="Arial" w:hAnsi="Arial" w:eastAsia="Arial" w:cs="Arial"/>
        </w:rPr>
        <w:t xml:space="preserve">raditionally based on </w:t>
      </w:r>
      <w:r w:rsidRPr="31B033B2" w:rsidR="4502246D">
        <w:rPr>
          <w:rFonts w:ascii="Arial" w:hAnsi="Arial" w:eastAsia="Arial" w:cs="Arial"/>
        </w:rPr>
        <w:t xml:space="preserve">concepts of </w:t>
      </w:r>
      <w:r w:rsidRPr="31B033B2" w:rsidR="334742A8">
        <w:rPr>
          <w:rFonts w:ascii="Arial" w:hAnsi="Arial" w:eastAsia="Arial" w:cs="Arial"/>
        </w:rPr>
        <w:t xml:space="preserve">honour </w:t>
      </w:r>
      <w:r w:rsidRPr="31B033B2" w:rsidR="7C29001E">
        <w:rPr>
          <w:rFonts w:ascii="Arial" w:hAnsi="Arial" w:eastAsia="Arial" w:cs="Arial"/>
        </w:rPr>
        <w:t>(</w:t>
      </w:r>
      <w:r w:rsidRPr="31B033B2" w:rsidR="7C3C3A65">
        <w:rPr>
          <w:rFonts w:ascii="Arial" w:hAnsi="Arial" w:eastAsia="Arial" w:cs="Arial"/>
        </w:rPr>
        <w:t>Taylor</w:t>
      </w:r>
      <w:r w:rsidRPr="31B033B2" w:rsidR="7C29001E">
        <w:rPr>
          <w:rFonts w:ascii="Arial" w:hAnsi="Arial" w:eastAsia="Arial" w:cs="Arial"/>
        </w:rPr>
        <w:t xml:space="preserve">, 1995). </w:t>
      </w:r>
      <w:r w:rsidRPr="31B033B2" w:rsidR="40EBAA46">
        <w:rPr>
          <w:rFonts w:ascii="Arial" w:hAnsi="Arial" w:eastAsia="Arial" w:cs="Arial"/>
        </w:rPr>
        <w:t>Today</w:t>
      </w:r>
      <w:r w:rsidRPr="31B033B2" w:rsidR="334742A8">
        <w:rPr>
          <w:rFonts w:ascii="Arial" w:hAnsi="Arial" w:eastAsia="Arial" w:cs="Arial"/>
        </w:rPr>
        <w:t xml:space="preserve"> </w:t>
      </w:r>
      <w:r w:rsidRPr="31B033B2" w:rsidR="2B302A29">
        <w:rPr>
          <w:rFonts w:ascii="Arial" w:hAnsi="Arial" w:eastAsia="Arial" w:cs="Arial"/>
        </w:rPr>
        <w:t>p</w:t>
      </w:r>
      <w:r w:rsidRPr="31B033B2" w:rsidR="28B6C2B1">
        <w:rPr>
          <w:rFonts w:ascii="Arial" w:hAnsi="Arial" w:eastAsia="Arial" w:cs="Arial"/>
        </w:rPr>
        <w:t xml:space="preserve">eople </w:t>
      </w:r>
      <w:r w:rsidRPr="31B033B2" w:rsidR="28B6C2B1">
        <w:rPr>
          <w:rFonts w:ascii="Arial" w:hAnsi="Arial" w:eastAsia="Arial" w:cs="Arial"/>
        </w:rPr>
        <w:t xml:space="preserve">belong to a certain social hierarchy </w:t>
      </w:r>
      <w:r w:rsidRPr="31B033B2" w:rsidR="28B6C2B1">
        <w:rPr>
          <w:rFonts w:ascii="Arial" w:hAnsi="Arial" w:eastAsia="Arial" w:cs="Arial"/>
        </w:rPr>
        <w:t xml:space="preserve">depending on their income, occupation, level of education and </w:t>
      </w:r>
      <w:r w:rsidRPr="31B033B2" w:rsidR="432ABE13">
        <w:rPr>
          <w:rFonts w:ascii="Arial" w:hAnsi="Arial" w:eastAsia="Arial" w:cs="Arial"/>
        </w:rPr>
        <w:t xml:space="preserve">the </w:t>
      </w:r>
      <w:r w:rsidRPr="31B033B2" w:rsidR="28B6C2B1">
        <w:rPr>
          <w:rFonts w:ascii="Arial" w:hAnsi="Arial" w:eastAsia="Arial" w:cs="Arial"/>
        </w:rPr>
        <w:t xml:space="preserve">degree of power they hold </w:t>
      </w:r>
      <w:r w:rsidRPr="31B033B2" w:rsidR="28B6C2B1">
        <w:rPr>
          <w:rFonts w:ascii="Arial" w:hAnsi="Arial" w:eastAsia="Arial" w:cs="Arial"/>
        </w:rPr>
        <w:t>(</w:t>
      </w:r>
      <w:r w:rsidRPr="31B033B2" w:rsidR="28B6C2B1">
        <w:rPr>
          <w:rFonts w:ascii="Arial" w:hAnsi="Arial" w:eastAsia="Arial" w:cs="Arial"/>
        </w:rPr>
        <w:t>Chubka</w:t>
      </w:r>
      <w:r w:rsidRPr="31B033B2" w:rsidR="28B6C2B1">
        <w:rPr>
          <w:rFonts w:ascii="Arial" w:hAnsi="Arial" w:eastAsia="Arial" w:cs="Arial"/>
        </w:rPr>
        <w:t xml:space="preserve">, </w:t>
      </w:r>
      <w:r w:rsidRPr="31B033B2" w:rsidR="28B6C2B1">
        <w:rPr>
          <w:rFonts w:ascii="Arial" w:hAnsi="Arial" w:eastAsia="Arial" w:cs="Arial"/>
        </w:rPr>
        <w:t>Skoropad</w:t>
      </w:r>
      <w:r w:rsidRPr="31B033B2" w:rsidR="28B6C2B1">
        <w:rPr>
          <w:rFonts w:ascii="Arial" w:hAnsi="Arial" w:eastAsia="Arial" w:cs="Arial"/>
        </w:rPr>
        <w:t xml:space="preserve"> and </w:t>
      </w:r>
      <w:r w:rsidRPr="31B033B2" w:rsidR="28B6C2B1">
        <w:rPr>
          <w:rFonts w:ascii="Arial" w:hAnsi="Arial" w:eastAsia="Arial" w:cs="Arial"/>
        </w:rPr>
        <w:t>Putytskyi</w:t>
      </w:r>
      <w:r w:rsidRPr="31B033B2" w:rsidR="28B6C2B1">
        <w:rPr>
          <w:rFonts w:ascii="Arial" w:hAnsi="Arial" w:eastAsia="Arial" w:cs="Arial"/>
        </w:rPr>
        <w:t xml:space="preserve">, 2022). </w:t>
      </w:r>
      <w:r w:rsidRPr="31B033B2" w:rsidR="04517600">
        <w:rPr>
          <w:rFonts w:ascii="Arial" w:hAnsi="Arial" w:eastAsia="Arial" w:cs="Arial"/>
        </w:rPr>
        <w:t>F</w:t>
      </w:r>
      <w:r w:rsidRPr="31B033B2" w:rsidR="1012D10C">
        <w:rPr>
          <w:rFonts w:ascii="Arial" w:hAnsi="Arial" w:eastAsia="Arial" w:cs="Arial"/>
        </w:rPr>
        <w:t xml:space="preserve">or some it </w:t>
      </w:r>
      <w:r w:rsidRPr="31B033B2" w:rsidR="28B3029B">
        <w:rPr>
          <w:rFonts w:ascii="Arial" w:hAnsi="Arial" w:eastAsia="Arial" w:cs="Arial"/>
        </w:rPr>
        <w:t>appears</w:t>
      </w:r>
      <w:r w:rsidRPr="31B033B2" w:rsidR="1012D10C">
        <w:rPr>
          <w:rFonts w:ascii="Arial" w:hAnsi="Arial" w:eastAsia="Arial" w:cs="Arial"/>
        </w:rPr>
        <w:t xml:space="preserve"> </w:t>
      </w:r>
      <w:r w:rsidRPr="31B033B2" w:rsidR="358DB6A1">
        <w:rPr>
          <w:rFonts w:ascii="Arial" w:hAnsi="Arial" w:eastAsia="Arial" w:cs="Arial"/>
        </w:rPr>
        <w:t>difficult</w:t>
      </w:r>
      <w:r w:rsidRPr="31B033B2" w:rsidR="1012D10C">
        <w:rPr>
          <w:rFonts w:ascii="Arial" w:hAnsi="Arial" w:eastAsia="Arial" w:cs="Arial"/>
        </w:rPr>
        <w:t xml:space="preserve"> to travel to a level further up the scale</w:t>
      </w:r>
      <w:r w:rsidRPr="31B033B2" w:rsidR="2AE37479">
        <w:rPr>
          <w:rFonts w:ascii="Arial" w:hAnsi="Arial" w:eastAsia="Arial" w:cs="Arial"/>
        </w:rPr>
        <w:t xml:space="preserve"> a process known as social mobility (</w:t>
      </w:r>
      <w:r w:rsidRPr="31B033B2" w:rsidR="099C84E4">
        <w:rPr>
          <w:rFonts w:ascii="Arial" w:hAnsi="Arial" w:eastAsia="Arial" w:cs="Arial"/>
        </w:rPr>
        <w:t>Graham, 2007</w:t>
      </w:r>
      <w:r w:rsidRPr="31B033B2" w:rsidR="2AE37479">
        <w:rPr>
          <w:rFonts w:ascii="Arial" w:hAnsi="Arial" w:eastAsia="Arial" w:cs="Arial"/>
        </w:rPr>
        <w:t>)</w:t>
      </w:r>
      <w:r w:rsidRPr="31B033B2" w:rsidR="1012D10C">
        <w:rPr>
          <w:rFonts w:ascii="Arial" w:hAnsi="Arial" w:eastAsia="Arial" w:cs="Arial"/>
        </w:rPr>
        <w:t>.</w:t>
      </w:r>
      <w:r w:rsidRPr="31B033B2" w:rsidR="5B6F6100">
        <w:rPr>
          <w:rFonts w:ascii="Arial" w:hAnsi="Arial" w:eastAsia="Arial" w:cs="Arial"/>
        </w:rPr>
        <w:t xml:space="preserve"> </w:t>
      </w:r>
      <w:r w:rsidRPr="31B033B2" w:rsidR="668C6437">
        <w:rPr>
          <w:rFonts w:ascii="Arial" w:hAnsi="Arial" w:eastAsia="Arial" w:cs="Arial"/>
        </w:rPr>
        <w:t>Social mobility is hindered by</w:t>
      </w:r>
      <w:r w:rsidRPr="31B033B2" w:rsidR="51D3DE12">
        <w:rPr>
          <w:rFonts w:ascii="Arial" w:hAnsi="Arial" w:eastAsia="Arial" w:cs="Arial"/>
        </w:rPr>
        <w:t xml:space="preserve"> </w:t>
      </w:r>
      <w:r w:rsidRPr="31B033B2" w:rsidR="649623AA">
        <w:rPr>
          <w:rFonts w:ascii="Arial" w:hAnsi="Arial" w:eastAsia="Arial" w:cs="Arial"/>
        </w:rPr>
        <w:t xml:space="preserve">having unequal life chances, </w:t>
      </w:r>
      <w:r w:rsidRPr="31B033B2" w:rsidR="649623AA">
        <w:rPr>
          <w:rFonts w:ascii="Arial" w:hAnsi="Arial" w:eastAsia="Arial" w:cs="Arial"/>
        </w:rPr>
        <w:t>opportunities</w:t>
      </w:r>
      <w:r w:rsidRPr="31B033B2" w:rsidR="649623AA">
        <w:rPr>
          <w:rFonts w:ascii="Arial" w:hAnsi="Arial" w:eastAsia="Arial" w:cs="Arial"/>
        </w:rPr>
        <w:t xml:space="preserve"> and access to resources </w:t>
      </w:r>
      <w:r w:rsidRPr="31B033B2" w:rsidR="51A52011">
        <w:rPr>
          <w:rFonts w:ascii="Arial" w:hAnsi="Arial" w:eastAsia="Arial" w:cs="Arial"/>
        </w:rPr>
        <w:t>(</w:t>
      </w:r>
      <w:r w:rsidRPr="31B033B2" w:rsidR="51A52011">
        <w:rPr>
          <w:rFonts w:ascii="Arial" w:hAnsi="Arial" w:eastAsia="Arial" w:cs="Arial"/>
        </w:rPr>
        <w:t>Chubka</w:t>
      </w:r>
      <w:r w:rsidRPr="31B033B2" w:rsidR="51A52011">
        <w:rPr>
          <w:rFonts w:ascii="Arial" w:hAnsi="Arial" w:eastAsia="Arial" w:cs="Arial"/>
        </w:rPr>
        <w:t xml:space="preserve">, </w:t>
      </w:r>
      <w:r w:rsidRPr="31B033B2" w:rsidR="51A52011">
        <w:rPr>
          <w:rFonts w:ascii="Arial" w:hAnsi="Arial" w:eastAsia="Arial" w:cs="Arial"/>
        </w:rPr>
        <w:t>Skoropad</w:t>
      </w:r>
      <w:r w:rsidRPr="31B033B2" w:rsidR="51A52011">
        <w:rPr>
          <w:rFonts w:ascii="Arial" w:hAnsi="Arial" w:eastAsia="Arial" w:cs="Arial"/>
        </w:rPr>
        <w:t xml:space="preserve"> and </w:t>
      </w:r>
      <w:r w:rsidRPr="31B033B2" w:rsidR="51A52011">
        <w:rPr>
          <w:rFonts w:ascii="Arial" w:hAnsi="Arial" w:eastAsia="Arial" w:cs="Arial"/>
        </w:rPr>
        <w:t>Putytskyi</w:t>
      </w:r>
      <w:r w:rsidRPr="31B033B2" w:rsidR="51A52011">
        <w:rPr>
          <w:rFonts w:ascii="Arial" w:hAnsi="Arial" w:eastAsia="Arial" w:cs="Arial"/>
        </w:rPr>
        <w:t>, 2022).</w:t>
      </w:r>
      <w:r w:rsidRPr="31B033B2" w:rsidR="46EF5CFA">
        <w:rPr>
          <w:rFonts w:ascii="Arial" w:hAnsi="Arial" w:eastAsia="Arial" w:cs="Arial"/>
        </w:rPr>
        <w:t xml:space="preserve"> </w:t>
      </w:r>
      <w:r w:rsidRPr="31B033B2" w:rsidR="10F153D5">
        <w:rPr>
          <w:rFonts w:ascii="Arial" w:hAnsi="Arial" w:eastAsia="Arial" w:cs="Arial"/>
          <w:b w:val="0"/>
          <w:bCs w:val="0"/>
          <w:i w:val="0"/>
          <w:iCs w:val="0"/>
          <w:caps w:val="0"/>
          <w:smallCaps w:val="0"/>
          <w:noProof w:val="0"/>
          <w:color w:val="000000" w:themeColor="text1" w:themeTint="FF" w:themeShade="FF"/>
          <w:sz w:val="24"/>
          <w:szCs w:val="24"/>
          <w:lang w:val="en-GB"/>
        </w:rPr>
        <w:t>T</w:t>
      </w:r>
      <w:r w:rsidRPr="31B033B2" w:rsidR="2DA545D0">
        <w:rPr>
          <w:rFonts w:ascii="Arial" w:hAnsi="Arial" w:eastAsia="Arial" w:cs="Arial"/>
          <w:b w:val="0"/>
          <w:bCs w:val="0"/>
          <w:i w:val="0"/>
          <w:iCs w:val="0"/>
          <w:caps w:val="0"/>
          <w:smallCaps w:val="0"/>
          <w:noProof w:val="0"/>
          <w:color w:val="000000" w:themeColor="text1" w:themeTint="FF" w:themeShade="FF"/>
          <w:sz w:val="24"/>
          <w:szCs w:val="24"/>
          <w:lang w:val="en-GB"/>
        </w:rPr>
        <w:t xml:space="preserve">he homeless being at the bottom of the scale perceived as the ‘underclass’ </w:t>
      </w:r>
      <w:r w:rsidRPr="31B033B2" w:rsidR="1B88FE73">
        <w:rPr>
          <w:rFonts w:ascii="Arial" w:hAnsi="Arial" w:eastAsia="Arial" w:cs="Arial"/>
          <w:b w:val="0"/>
          <w:bCs w:val="0"/>
          <w:i w:val="0"/>
          <w:iCs w:val="0"/>
          <w:caps w:val="0"/>
          <w:smallCaps w:val="0"/>
          <w:noProof w:val="0"/>
          <w:color w:val="000000" w:themeColor="text1" w:themeTint="FF" w:themeShade="FF"/>
          <w:sz w:val="24"/>
          <w:szCs w:val="24"/>
          <w:lang w:val="en-GB"/>
        </w:rPr>
        <w:t xml:space="preserve">have </w:t>
      </w:r>
      <w:r w:rsidRPr="31B033B2" w:rsidR="35E8B887">
        <w:rPr>
          <w:rFonts w:ascii="Arial" w:hAnsi="Arial" w:eastAsia="Arial" w:cs="Arial"/>
          <w:b w:val="0"/>
          <w:bCs w:val="0"/>
          <w:i w:val="0"/>
          <w:iCs w:val="0"/>
          <w:caps w:val="0"/>
          <w:smallCaps w:val="0"/>
          <w:noProof w:val="0"/>
          <w:color w:val="000000" w:themeColor="text1" w:themeTint="FF" w:themeShade="FF"/>
          <w:sz w:val="24"/>
          <w:szCs w:val="24"/>
          <w:lang w:val="en-GB"/>
        </w:rPr>
        <w:t>virtually</w:t>
      </w:r>
      <w:r w:rsidRPr="31B033B2" w:rsidR="1B88FE73">
        <w:rPr>
          <w:rFonts w:ascii="Arial" w:hAnsi="Arial" w:eastAsia="Arial" w:cs="Arial"/>
          <w:b w:val="0"/>
          <w:bCs w:val="0"/>
          <w:i w:val="0"/>
          <w:iCs w:val="0"/>
          <w:caps w:val="0"/>
          <w:smallCaps w:val="0"/>
          <w:noProof w:val="0"/>
          <w:color w:val="000000" w:themeColor="text1" w:themeTint="FF" w:themeShade="FF"/>
          <w:sz w:val="24"/>
          <w:szCs w:val="24"/>
          <w:lang w:val="en-GB"/>
        </w:rPr>
        <w:t xml:space="preserve"> no</w:t>
      </w:r>
      <w:r w:rsidRPr="31B033B2" w:rsidR="1B88FE73">
        <w:rPr>
          <w:rFonts w:ascii="Arial" w:hAnsi="Arial" w:eastAsia="Arial" w:cs="Arial"/>
          <w:b w:val="0"/>
          <w:bCs w:val="0"/>
          <w:i w:val="0"/>
          <w:iCs w:val="0"/>
          <w:caps w:val="0"/>
          <w:smallCaps w:val="0"/>
          <w:noProof w:val="0"/>
          <w:color w:val="000000" w:themeColor="text1" w:themeTint="FF" w:themeShade="FF"/>
          <w:sz w:val="24"/>
          <w:szCs w:val="24"/>
          <w:lang w:val="en-GB"/>
        </w:rPr>
        <w:t xml:space="preserve"> access to resources such as the basi</w:t>
      </w:r>
      <w:r w:rsidRPr="31B033B2" w:rsidR="1C0AC34A">
        <w:rPr>
          <w:rFonts w:ascii="Arial" w:hAnsi="Arial" w:eastAsia="Arial" w:cs="Arial"/>
          <w:b w:val="0"/>
          <w:bCs w:val="0"/>
          <w:i w:val="0"/>
          <w:iCs w:val="0"/>
          <w:caps w:val="0"/>
          <w:smallCaps w:val="0"/>
          <w:noProof w:val="0"/>
          <w:color w:val="000000" w:themeColor="text1" w:themeTint="FF" w:themeShade="FF"/>
          <w:sz w:val="24"/>
          <w:szCs w:val="24"/>
          <w:lang w:val="en-GB"/>
        </w:rPr>
        <w:t>s</w:t>
      </w:r>
      <w:r w:rsidRPr="31B033B2" w:rsidR="1B88FE73">
        <w:rPr>
          <w:rFonts w:ascii="Arial" w:hAnsi="Arial" w:eastAsia="Arial" w:cs="Arial"/>
          <w:b w:val="0"/>
          <w:bCs w:val="0"/>
          <w:i w:val="0"/>
          <w:iCs w:val="0"/>
          <w:caps w:val="0"/>
          <w:smallCaps w:val="0"/>
          <w:noProof w:val="0"/>
          <w:color w:val="000000" w:themeColor="text1" w:themeTint="FF" w:themeShade="FF"/>
          <w:sz w:val="24"/>
          <w:szCs w:val="24"/>
          <w:lang w:val="en-GB"/>
        </w:rPr>
        <w:t xml:space="preserve"> requirement of food and shelter </w:t>
      </w:r>
      <w:r w:rsidRPr="31B033B2" w:rsidR="2DA545D0">
        <w:rPr>
          <w:rFonts w:ascii="Arial" w:hAnsi="Arial" w:eastAsia="Arial" w:cs="Arial"/>
          <w:b w:val="0"/>
          <w:bCs w:val="0"/>
          <w:i w:val="0"/>
          <w:iCs w:val="0"/>
          <w:caps w:val="0"/>
          <w:smallCaps w:val="0"/>
          <w:noProof w:val="0"/>
          <w:color w:val="000000" w:themeColor="text1" w:themeTint="FF" w:themeShade="FF"/>
          <w:sz w:val="24"/>
          <w:szCs w:val="24"/>
          <w:lang w:val="en-GB"/>
        </w:rPr>
        <w:t>(Belcher</w:t>
      </w:r>
      <w:r w:rsidRPr="31B033B2" w:rsidR="6E8DB361">
        <w:rPr>
          <w:rFonts w:ascii="Arial" w:hAnsi="Arial" w:eastAsia="Arial" w:cs="Arial"/>
          <w:b w:val="0"/>
          <w:bCs w:val="0"/>
          <w:i w:val="0"/>
          <w:iCs w:val="0"/>
          <w:caps w:val="0"/>
          <w:smallCaps w:val="0"/>
          <w:noProof w:val="0"/>
          <w:color w:val="000000" w:themeColor="text1" w:themeTint="FF" w:themeShade="FF"/>
          <w:sz w:val="24"/>
          <w:szCs w:val="24"/>
          <w:lang w:val="en-GB"/>
        </w:rPr>
        <w:t xml:space="preserve"> and DeForge,</w:t>
      </w:r>
      <w:r w:rsidRPr="31B033B2" w:rsidR="2DA545D0">
        <w:rPr>
          <w:rFonts w:ascii="Arial" w:hAnsi="Arial" w:eastAsia="Arial" w:cs="Arial"/>
          <w:b w:val="0"/>
          <w:bCs w:val="0"/>
          <w:i w:val="0"/>
          <w:iCs w:val="0"/>
          <w:caps w:val="0"/>
          <w:smallCaps w:val="0"/>
          <w:noProof w:val="0"/>
          <w:color w:val="000000" w:themeColor="text1" w:themeTint="FF" w:themeShade="FF"/>
          <w:sz w:val="24"/>
          <w:szCs w:val="24"/>
          <w:lang w:val="en-GB"/>
        </w:rPr>
        <w:t xml:space="preserve"> 2012).</w:t>
      </w:r>
      <w:r w:rsidRPr="31B033B2" w:rsidR="2DA545D0">
        <w:rPr>
          <w:rFonts w:ascii="Arial" w:hAnsi="Arial" w:eastAsia="Arial" w:cs="Arial"/>
        </w:rPr>
        <w:t xml:space="preserve"> </w:t>
      </w:r>
      <w:r w:rsidRPr="31B033B2" w:rsidR="33EAFC8B">
        <w:rPr>
          <w:rFonts w:ascii="Arial" w:hAnsi="Arial" w:eastAsia="Arial" w:cs="Arial"/>
        </w:rPr>
        <w:t xml:space="preserve">The lower down the social </w:t>
      </w:r>
      <w:r w:rsidRPr="31B033B2" w:rsidR="30EF8332">
        <w:rPr>
          <w:rFonts w:ascii="Arial" w:hAnsi="Arial" w:eastAsia="Arial" w:cs="Arial"/>
        </w:rPr>
        <w:t>hierarchy</w:t>
      </w:r>
      <w:r w:rsidRPr="31B033B2" w:rsidR="33EAFC8B">
        <w:rPr>
          <w:rFonts w:ascii="Arial" w:hAnsi="Arial" w:eastAsia="Arial" w:cs="Arial"/>
        </w:rPr>
        <w:t xml:space="preserve"> the more severe problems</w:t>
      </w:r>
      <w:r w:rsidRPr="31B033B2" w:rsidR="0AD312DB">
        <w:rPr>
          <w:rFonts w:ascii="Arial" w:hAnsi="Arial" w:eastAsia="Arial" w:cs="Arial"/>
        </w:rPr>
        <w:t xml:space="preserve"> an individual may experience </w:t>
      </w:r>
      <w:r w:rsidRPr="31B033B2" w:rsidR="33EAFC8B">
        <w:rPr>
          <w:rFonts w:ascii="Arial" w:hAnsi="Arial" w:eastAsia="Arial" w:cs="Arial"/>
        </w:rPr>
        <w:t>(</w:t>
      </w:r>
      <w:r w:rsidRPr="31B033B2" w:rsidR="15243D3C">
        <w:rPr>
          <w:rFonts w:ascii="Arial" w:hAnsi="Arial" w:eastAsia="Arial" w:cs="Arial"/>
        </w:rPr>
        <w:t>Ellemers</w:t>
      </w:r>
      <w:r w:rsidRPr="31B033B2" w:rsidR="33EAFC8B">
        <w:rPr>
          <w:rFonts w:ascii="Arial" w:hAnsi="Arial" w:eastAsia="Arial" w:cs="Arial"/>
        </w:rPr>
        <w:t xml:space="preserve">, 2017). </w:t>
      </w:r>
      <w:r w:rsidRPr="31B033B2" w:rsidR="164B9C05">
        <w:rPr>
          <w:rFonts w:ascii="Arial" w:hAnsi="Arial" w:eastAsia="Arial" w:cs="Arial"/>
          <w:color w:val="auto"/>
        </w:rPr>
        <w:t>P</w:t>
      </w:r>
      <w:r w:rsidRPr="31B033B2" w:rsidR="47481146">
        <w:rPr>
          <w:rFonts w:ascii="Arial" w:hAnsi="Arial" w:eastAsia="Arial" w:cs="Arial"/>
          <w:color w:val="auto"/>
        </w:rPr>
        <w:t xml:space="preserve">roblems </w:t>
      </w:r>
      <w:r w:rsidRPr="31B033B2" w:rsidR="625AA3A1">
        <w:rPr>
          <w:rFonts w:ascii="Arial" w:hAnsi="Arial" w:eastAsia="Arial" w:cs="Arial"/>
        </w:rPr>
        <w:t xml:space="preserve">such as mental health, addiction, domestic </w:t>
      </w:r>
      <w:r w:rsidRPr="31B033B2" w:rsidR="625AA3A1">
        <w:rPr>
          <w:rFonts w:ascii="Arial" w:hAnsi="Arial" w:eastAsia="Arial" w:cs="Arial"/>
        </w:rPr>
        <w:t>violence</w:t>
      </w:r>
      <w:r w:rsidRPr="31B033B2" w:rsidR="47481146">
        <w:rPr>
          <w:rFonts w:ascii="Arial" w:hAnsi="Arial" w:eastAsia="Arial" w:cs="Arial"/>
        </w:rPr>
        <w:t xml:space="preserve"> </w:t>
      </w:r>
      <w:r w:rsidRPr="31B033B2" w:rsidR="74B57DDB">
        <w:rPr>
          <w:rFonts w:ascii="Arial" w:hAnsi="Arial" w:eastAsia="Arial" w:cs="Arial"/>
        </w:rPr>
        <w:t xml:space="preserve">and other forms of abuse </w:t>
      </w:r>
      <w:r w:rsidRPr="31B033B2" w:rsidR="06976E31">
        <w:rPr>
          <w:rFonts w:ascii="Arial" w:hAnsi="Arial" w:eastAsia="Arial" w:cs="Arial"/>
        </w:rPr>
        <w:t xml:space="preserve">are more prevalent further down the social </w:t>
      </w:r>
      <w:r w:rsidRPr="31B033B2" w:rsidR="7EAD1805">
        <w:rPr>
          <w:rFonts w:ascii="Arial" w:hAnsi="Arial" w:eastAsia="Arial" w:cs="Arial"/>
        </w:rPr>
        <w:t>scale</w:t>
      </w:r>
      <w:r w:rsidRPr="31B033B2" w:rsidR="06976E31">
        <w:rPr>
          <w:rFonts w:ascii="Arial" w:hAnsi="Arial" w:eastAsia="Arial" w:cs="Arial"/>
        </w:rPr>
        <w:t xml:space="preserve"> </w:t>
      </w:r>
      <w:r w:rsidRPr="31B033B2" w:rsidR="47481146">
        <w:rPr>
          <w:rFonts w:ascii="Arial" w:hAnsi="Arial" w:eastAsia="Arial" w:cs="Arial"/>
        </w:rPr>
        <w:t>(</w:t>
      </w:r>
      <w:r w:rsidRPr="31B033B2" w:rsidR="49AE6CCB">
        <w:rPr>
          <w:rFonts w:ascii="Arial" w:hAnsi="Arial" w:eastAsia="Arial" w:cs="Arial"/>
        </w:rPr>
        <w:t>Thompson,</w:t>
      </w:r>
      <w:r w:rsidRPr="31B033B2" w:rsidR="47481146">
        <w:rPr>
          <w:rFonts w:ascii="Arial" w:hAnsi="Arial" w:eastAsia="Arial" w:cs="Arial"/>
        </w:rPr>
        <w:t xml:space="preserve"> 201</w:t>
      </w:r>
      <w:r w:rsidRPr="31B033B2" w:rsidR="08A5D308">
        <w:rPr>
          <w:rFonts w:ascii="Arial" w:hAnsi="Arial" w:eastAsia="Arial" w:cs="Arial"/>
        </w:rPr>
        <w:t>8</w:t>
      </w:r>
      <w:r w:rsidRPr="31B033B2" w:rsidR="47481146">
        <w:rPr>
          <w:rFonts w:ascii="Arial" w:hAnsi="Arial" w:eastAsia="Arial" w:cs="Arial"/>
        </w:rPr>
        <w:t xml:space="preserve">). </w:t>
      </w:r>
      <w:r w:rsidRPr="31B033B2" w:rsidR="50E3BAD0">
        <w:rPr>
          <w:rFonts w:ascii="Arial" w:hAnsi="Arial" w:eastAsia="Arial" w:cs="Arial"/>
        </w:rPr>
        <w:t xml:space="preserve">Those at the top of the socio-economic scale have more access to and </w:t>
      </w:r>
      <w:r w:rsidRPr="31B033B2" w:rsidR="79A91514">
        <w:rPr>
          <w:rFonts w:ascii="Arial" w:hAnsi="Arial" w:eastAsia="Arial" w:cs="Arial"/>
        </w:rPr>
        <w:t xml:space="preserve">receive </w:t>
      </w:r>
      <w:r w:rsidRPr="31B033B2" w:rsidR="50E3BAD0">
        <w:rPr>
          <w:rFonts w:ascii="Arial" w:hAnsi="Arial" w:eastAsia="Arial" w:cs="Arial"/>
        </w:rPr>
        <w:t xml:space="preserve">higher quality resources </w:t>
      </w:r>
      <w:r w:rsidRPr="31B033B2" w:rsidR="05DEDE6B">
        <w:rPr>
          <w:rFonts w:ascii="Arial" w:hAnsi="Arial" w:eastAsia="Arial" w:cs="Arial"/>
        </w:rPr>
        <w:t>(</w:t>
      </w:r>
      <w:r w:rsidRPr="31B033B2" w:rsidR="192BFB02">
        <w:rPr>
          <w:rFonts w:ascii="Arial" w:hAnsi="Arial" w:eastAsia="Arial" w:cs="Arial"/>
        </w:rPr>
        <w:t xml:space="preserve">Galinsky, </w:t>
      </w:r>
      <w:r w:rsidRPr="31B033B2" w:rsidR="192BFB02">
        <w:rPr>
          <w:rFonts w:ascii="Arial" w:hAnsi="Arial" w:eastAsia="Arial" w:cs="Arial"/>
        </w:rPr>
        <w:t>Gruenfeld</w:t>
      </w:r>
      <w:r w:rsidRPr="31B033B2" w:rsidR="192BFB02">
        <w:rPr>
          <w:rFonts w:ascii="Arial" w:hAnsi="Arial" w:eastAsia="Arial" w:cs="Arial"/>
        </w:rPr>
        <w:t xml:space="preserve"> and Magee, 2003</w:t>
      </w:r>
      <w:r w:rsidRPr="31B033B2" w:rsidR="05DEDE6B">
        <w:rPr>
          <w:rFonts w:ascii="Arial" w:hAnsi="Arial" w:eastAsia="Arial" w:cs="Arial"/>
        </w:rPr>
        <w:t>)</w:t>
      </w:r>
      <w:r w:rsidRPr="31B033B2" w:rsidR="50E3BAD0">
        <w:rPr>
          <w:rFonts w:ascii="Arial" w:hAnsi="Arial" w:eastAsia="Arial" w:cs="Arial"/>
        </w:rPr>
        <w:t>.</w:t>
      </w:r>
      <w:r w:rsidRPr="31B033B2" w:rsidR="787E396A">
        <w:rPr>
          <w:rFonts w:ascii="Arial" w:hAnsi="Arial" w:eastAsia="Arial" w:cs="Arial"/>
        </w:rPr>
        <w:t xml:space="preserve"> The death rate from COVID 19 was more than twice </w:t>
      </w:r>
      <w:r w:rsidRPr="31B033B2" w:rsidR="5514F365">
        <w:rPr>
          <w:rFonts w:ascii="Arial" w:hAnsi="Arial" w:eastAsia="Arial" w:cs="Arial"/>
        </w:rPr>
        <w:t xml:space="preserve">than </w:t>
      </w:r>
      <w:r w:rsidRPr="31B033B2" w:rsidR="787E396A">
        <w:rPr>
          <w:rFonts w:ascii="Arial" w:hAnsi="Arial" w:eastAsia="Arial" w:cs="Arial"/>
        </w:rPr>
        <w:t>that of less deprived areas (</w:t>
      </w:r>
      <w:r w:rsidRPr="31B033B2" w:rsidR="787E396A">
        <w:rPr>
          <w:rFonts w:ascii="Arial" w:hAnsi="Arial" w:eastAsia="Arial" w:cs="Arial"/>
        </w:rPr>
        <w:t>Mcrae</w:t>
      </w:r>
      <w:r w:rsidRPr="31B033B2" w:rsidR="787E396A">
        <w:rPr>
          <w:rFonts w:ascii="Arial" w:hAnsi="Arial" w:eastAsia="Arial" w:cs="Arial"/>
        </w:rPr>
        <w:t>, Westwater and Glover, 2024)</w:t>
      </w:r>
    </w:p>
    <w:p w:rsidR="64623D6A" w:rsidP="31B033B2" w:rsidRDefault="64623D6A" w14:paraId="14585A88" w14:textId="447652CB">
      <w:pPr>
        <w:pStyle w:val="Normal"/>
        <w:spacing w:line="360" w:lineRule="auto"/>
        <w:rPr>
          <w:rFonts w:ascii="Arial" w:hAnsi="Arial" w:eastAsia="Arial" w:cs="Arial"/>
        </w:rPr>
      </w:pPr>
      <w:r w:rsidRPr="31B033B2" w:rsidR="64623D6A">
        <w:rPr>
          <w:rFonts w:ascii="Arial" w:hAnsi="Arial" w:eastAsia="Arial" w:cs="Arial"/>
        </w:rPr>
        <w:t xml:space="preserve">Hierarchal arrangements </w:t>
      </w:r>
      <w:r w:rsidRPr="31B033B2" w:rsidR="64623D6A">
        <w:rPr>
          <w:rFonts w:ascii="Arial" w:hAnsi="Arial" w:eastAsia="Arial" w:cs="Arial"/>
        </w:rPr>
        <w:t>provide</w:t>
      </w:r>
      <w:r w:rsidRPr="31B033B2" w:rsidR="64623D6A">
        <w:rPr>
          <w:rFonts w:ascii="Arial" w:hAnsi="Arial" w:eastAsia="Arial" w:cs="Arial"/>
        </w:rPr>
        <w:t xml:space="preserve"> a way of organising people seen by some as a form of social governance </w:t>
      </w:r>
      <w:r w:rsidRPr="31B033B2" w:rsidR="64623D6A">
        <w:rPr>
          <w:rFonts w:ascii="Arial" w:hAnsi="Arial" w:eastAsia="Arial" w:cs="Arial"/>
        </w:rPr>
        <w:t>(Magee a</w:t>
      </w:r>
      <w:r w:rsidRPr="31B033B2" w:rsidR="64623D6A">
        <w:rPr>
          <w:rFonts w:ascii="Arial" w:hAnsi="Arial" w:eastAsia="Arial" w:cs="Arial"/>
        </w:rPr>
        <w:t xml:space="preserve">nd Galinsky, 2008). </w:t>
      </w:r>
      <w:r w:rsidRPr="31B033B2" w:rsidR="534F0CC9">
        <w:rPr>
          <w:rFonts w:ascii="Arial" w:hAnsi="Arial" w:eastAsia="Arial" w:cs="Arial"/>
        </w:rPr>
        <w:t xml:space="preserve">Britain </w:t>
      </w:r>
      <w:r w:rsidRPr="31B033B2" w:rsidR="534F0CC9">
        <w:rPr>
          <w:rFonts w:ascii="Arial" w:hAnsi="Arial" w:eastAsia="Arial" w:cs="Arial"/>
        </w:rPr>
        <w:t>operates</w:t>
      </w:r>
      <w:r w:rsidRPr="31B033B2" w:rsidR="534F0CC9">
        <w:rPr>
          <w:rFonts w:ascii="Arial" w:hAnsi="Arial" w:eastAsia="Arial" w:cs="Arial"/>
        </w:rPr>
        <w:t xml:space="preserve"> under a monopoly paradigm which em</w:t>
      </w:r>
      <w:r w:rsidRPr="31B033B2" w:rsidR="534F0CC9">
        <w:rPr>
          <w:rFonts w:ascii="Arial" w:hAnsi="Arial" w:eastAsia="Arial" w:cs="Arial"/>
        </w:rPr>
        <w:t>phasises</w:t>
      </w:r>
      <w:r w:rsidRPr="31B033B2" w:rsidR="534F0CC9">
        <w:rPr>
          <w:rFonts w:ascii="Arial" w:hAnsi="Arial" w:eastAsia="Arial" w:cs="Arial"/>
        </w:rPr>
        <w:t xml:space="preserve"> the existence of hierarchical powers in relation to social control (Yang, 2017). </w:t>
      </w:r>
      <w:r w:rsidRPr="31B033B2" w:rsidR="57D02761">
        <w:rPr>
          <w:rFonts w:ascii="Arial" w:hAnsi="Arial" w:eastAsia="Arial" w:cs="Arial"/>
        </w:rPr>
        <w:t>P</w:t>
      </w:r>
      <w:r w:rsidRPr="31B033B2" w:rsidR="534F0CC9">
        <w:rPr>
          <w:rFonts w:ascii="Arial" w:hAnsi="Arial" w:eastAsia="Arial" w:cs="Arial"/>
        </w:rPr>
        <w:t>roviding a form</w:t>
      </w:r>
      <w:r w:rsidRPr="31B033B2" w:rsidR="534F0CC9">
        <w:rPr>
          <w:rFonts w:ascii="Arial" w:hAnsi="Arial" w:eastAsia="Arial" w:cs="Arial"/>
        </w:rPr>
        <w:t xml:space="preserve"> of social o</w:t>
      </w:r>
      <w:r w:rsidRPr="31B033B2" w:rsidR="534F0CC9">
        <w:rPr>
          <w:rFonts w:ascii="Arial" w:hAnsi="Arial" w:eastAsia="Arial" w:cs="Arial"/>
        </w:rPr>
        <w:t xml:space="preserve">rder helps to fulfil a cluster of human needs such as the needs for order, </w:t>
      </w:r>
      <w:r w:rsidRPr="31B033B2" w:rsidR="534F0CC9">
        <w:rPr>
          <w:rFonts w:ascii="Arial" w:hAnsi="Arial" w:eastAsia="Arial" w:cs="Arial"/>
        </w:rPr>
        <w:t>structure</w:t>
      </w:r>
      <w:r w:rsidRPr="31B033B2" w:rsidR="534F0CC9">
        <w:rPr>
          <w:rFonts w:ascii="Arial" w:hAnsi="Arial" w:eastAsia="Arial" w:cs="Arial"/>
        </w:rPr>
        <w:t xml:space="preserve"> and stability</w:t>
      </w:r>
      <w:r w:rsidRPr="31B033B2" w:rsidR="3DF95C25">
        <w:rPr>
          <w:rFonts w:ascii="Arial" w:hAnsi="Arial" w:eastAsia="Arial" w:cs="Arial"/>
        </w:rPr>
        <w:t>, without this there would be no social control</w:t>
      </w:r>
      <w:r w:rsidRPr="31B033B2" w:rsidR="534F0CC9">
        <w:rPr>
          <w:rFonts w:ascii="Arial" w:hAnsi="Arial" w:eastAsia="Arial" w:cs="Arial"/>
        </w:rPr>
        <w:t xml:space="preserve"> (Magee and Galinsky, 2008)</w:t>
      </w:r>
      <w:r w:rsidRPr="31B033B2" w:rsidR="534F0CC9">
        <w:rPr>
          <w:rFonts w:ascii="Arial" w:hAnsi="Arial" w:eastAsia="Arial" w:cs="Arial"/>
        </w:rPr>
        <w:t xml:space="preserve">. </w:t>
      </w:r>
      <w:r w:rsidRPr="31B033B2" w:rsidR="01A0231C">
        <w:rPr>
          <w:rFonts w:ascii="Arial" w:hAnsi="Arial" w:eastAsia="Arial" w:cs="Arial"/>
        </w:rPr>
        <w:t xml:space="preserve">A </w:t>
      </w:r>
      <w:r w:rsidRPr="31B033B2" w:rsidR="48208D11">
        <w:rPr>
          <w:rFonts w:ascii="Arial" w:hAnsi="Arial" w:eastAsia="Arial" w:cs="Arial"/>
        </w:rPr>
        <w:t>criticism</w:t>
      </w:r>
      <w:r w:rsidRPr="31B033B2" w:rsidR="01A0231C">
        <w:rPr>
          <w:rFonts w:ascii="Arial" w:hAnsi="Arial" w:eastAsia="Arial" w:cs="Arial"/>
        </w:rPr>
        <w:t xml:space="preserve"> of this perspective is the presence of more equalitarian </w:t>
      </w:r>
      <w:r w:rsidRPr="31B033B2" w:rsidR="5C557A64">
        <w:rPr>
          <w:rFonts w:ascii="Arial" w:hAnsi="Arial" w:eastAsia="Arial" w:cs="Arial"/>
        </w:rPr>
        <w:t>societies</w:t>
      </w:r>
      <w:r w:rsidRPr="31B033B2" w:rsidR="01A0231C">
        <w:rPr>
          <w:rFonts w:ascii="Arial" w:hAnsi="Arial" w:eastAsia="Arial" w:cs="Arial"/>
        </w:rPr>
        <w:t xml:space="preserve"> </w:t>
      </w:r>
      <w:r w:rsidRPr="31B033B2" w:rsidR="24268EC2">
        <w:rPr>
          <w:rFonts w:ascii="Arial" w:hAnsi="Arial" w:eastAsia="Arial" w:cs="Arial"/>
        </w:rPr>
        <w:t xml:space="preserve">such as some </w:t>
      </w:r>
      <w:r w:rsidRPr="31B033B2" w:rsidR="394B8CD7">
        <w:rPr>
          <w:rFonts w:ascii="Arial" w:hAnsi="Arial" w:eastAsia="Arial" w:cs="Arial"/>
        </w:rPr>
        <w:t>Nordic</w:t>
      </w:r>
      <w:r w:rsidRPr="31B033B2" w:rsidR="24268EC2">
        <w:rPr>
          <w:rFonts w:ascii="Arial" w:hAnsi="Arial" w:eastAsia="Arial" w:cs="Arial"/>
        </w:rPr>
        <w:t xml:space="preserve"> countries </w:t>
      </w:r>
      <w:r w:rsidRPr="31B033B2" w:rsidR="01A0231C">
        <w:rPr>
          <w:rFonts w:ascii="Arial" w:hAnsi="Arial" w:eastAsia="Arial" w:cs="Arial"/>
        </w:rPr>
        <w:t>who</w:t>
      </w:r>
      <w:r w:rsidRPr="31B033B2" w:rsidR="236AC39C">
        <w:rPr>
          <w:rFonts w:ascii="Arial" w:hAnsi="Arial" w:eastAsia="Arial" w:cs="Arial"/>
        </w:rPr>
        <w:t xml:space="preserve"> still </w:t>
      </w:r>
      <w:r w:rsidRPr="31B033B2" w:rsidR="236AC39C">
        <w:rPr>
          <w:rFonts w:ascii="Arial" w:hAnsi="Arial" w:eastAsia="Arial" w:cs="Arial"/>
        </w:rPr>
        <w:t>illu</w:t>
      </w:r>
      <w:r w:rsidRPr="31B033B2" w:rsidR="236AC39C">
        <w:rPr>
          <w:rFonts w:ascii="Arial" w:hAnsi="Arial" w:eastAsia="Arial" w:cs="Arial"/>
        </w:rPr>
        <w:t xml:space="preserve">strate </w:t>
      </w:r>
      <w:r w:rsidRPr="31B033B2" w:rsidR="06EAA001">
        <w:rPr>
          <w:rFonts w:ascii="Arial" w:hAnsi="Arial" w:eastAsia="Arial" w:cs="Arial"/>
        </w:rPr>
        <w:t>so</w:t>
      </w:r>
      <w:r w:rsidRPr="31B033B2" w:rsidR="06EAA001">
        <w:rPr>
          <w:rFonts w:ascii="Arial" w:hAnsi="Arial" w:eastAsia="Arial" w:cs="Arial"/>
        </w:rPr>
        <w:t xml:space="preserve">cial </w:t>
      </w:r>
      <w:r w:rsidRPr="31B033B2" w:rsidR="0B50E7B2">
        <w:rPr>
          <w:rFonts w:ascii="Arial" w:hAnsi="Arial" w:eastAsia="Arial" w:cs="Arial"/>
        </w:rPr>
        <w:t>control is present</w:t>
      </w:r>
      <w:r w:rsidRPr="31B033B2" w:rsidR="1BE54058">
        <w:rPr>
          <w:rFonts w:ascii="Arial" w:hAnsi="Arial" w:eastAsia="Arial" w:cs="Arial"/>
        </w:rPr>
        <w:t xml:space="preserve"> </w:t>
      </w:r>
      <w:r w:rsidRPr="31B033B2" w:rsidR="37CBF355">
        <w:rPr>
          <w:rFonts w:ascii="Arial" w:hAnsi="Arial" w:eastAsia="Arial" w:cs="Arial"/>
        </w:rPr>
        <w:t>yet pool taxes together and make funds available for all</w:t>
      </w:r>
      <w:r w:rsidRPr="31B033B2" w:rsidR="5BC342F9">
        <w:rPr>
          <w:rFonts w:ascii="Arial" w:hAnsi="Arial" w:eastAsia="Arial" w:cs="Arial"/>
        </w:rPr>
        <w:t>,</w:t>
      </w:r>
      <w:r w:rsidRPr="31B033B2" w:rsidR="37CBF355">
        <w:rPr>
          <w:rFonts w:ascii="Arial" w:hAnsi="Arial" w:eastAsia="Arial" w:cs="Arial"/>
        </w:rPr>
        <w:t xml:space="preserve"> irrespective of income</w:t>
      </w:r>
      <w:r w:rsidRPr="31B033B2" w:rsidR="6CC6183B">
        <w:rPr>
          <w:rFonts w:ascii="Arial" w:hAnsi="Arial" w:eastAsia="Arial" w:cs="Arial"/>
        </w:rPr>
        <w:t xml:space="preserve">, </w:t>
      </w:r>
      <w:r w:rsidRPr="31B033B2" w:rsidR="6CC6183B">
        <w:rPr>
          <w:rFonts w:ascii="Arial" w:hAnsi="Arial" w:eastAsia="Arial" w:cs="Arial"/>
        </w:rPr>
        <w:t>occupation</w:t>
      </w:r>
      <w:r w:rsidRPr="31B033B2" w:rsidR="6CC6183B">
        <w:rPr>
          <w:rFonts w:ascii="Arial" w:hAnsi="Arial" w:eastAsia="Arial" w:cs="Arial"/>
        </w:rPr>
        <w:t xml:space="preserve"> and social </w:t>
      </w:r>
      <w:r w:rsidRPr="31B033B2" w:rsidR="26515F08">
        <w:rPr>
          <w:rFonts w:ascii="Arial" w:hAnsi="Arial" w:eastAsia="Arial" w:cs="Arial"/>
        </w:rPr>
        <w:t>positioning</w:t>
      </w:r>
      <w:r w:rsidRPr="31B033B2" w:rsidR="6CC6183B">
        <w:rPr>
          <w:rFonts w:ascii="Arial" w:hAnsi="Arial" w:eastAsia="Arial" w:cs="Arial"/>
        </w:rPr>
        <w:t xml:space="preserve"> (Graham, 2007) </w:t>
      </w:r>
    </w:p>
    <w:p w:rsidR="40CB5DF9" w:rsidP="31B033B2" w:rsidRDefault="40CB5DF9" w14:paraId="6CE13271" w14:textId="5C4234F9">
      <w:pPr>
        <w:pStyle w:val="Normal"/>
        <w:spacing w:line="360" w:lineRule="auto"/>
        <w:rPr>
          <w:rFonts w:ascii="Arial" w:hAnsi="Arial" w:eastAsia="Arial" w:cs="Arial"/>
        </w:rPr>
      </w:pPr>
      <w:r w:rsidRPr="31B033B2" w:rsidR="40CB5DF9">
        <w:rPr>
          <w:rFonts w:ascii="Arial" w:hAnsi="Arial" w:eastAsia="Arial" w:cs="Arial"/>
        </w:rPr>
        <w:t xml:space="preserve">There are </w:t>
      </w:r>
      <w:r w:rsidRPr="31B033B2" w:rsidR="534F0CC9">
        <w:rPr>
          <w:rFonts w:ascii="Arial" w:hAnsi="Arial" w:eastAsia="Arial" w:cs="Arial"/>
        </w:rPr>
        <w:t>expectation</w:t>
      </w:r>
      <w:r w:rsidRPr="31B033B2" w:rsidR="01FDFEE1">
        <w:rPr>
          <w:rFonts w:ascii="Arial" w:hAnsi="Arial" w:eastAsia="Arial" w:cs="Arial"/>
        </w:rPr>
        <w:t>s</w:t>
      </w:r>
      <w:r w:rsidRPr="31B033B2" w:rsidR="534F0CC9">
        <w:rPr>
          <w:rFonts w:ascii="Arial" w:hAnsi="Arial" w:eastAsia="Arial" w:cs="Arial"/>
        </w:rPr>
        <w:t xml:space="preserve"> set by </w:t>
      </w:r>
      <w:r w:rsidRPr="31B033B2" w:rsidR="534F0CC9">
        <w:rPr>
          <w:rFonts w:ascii="Arial" w:hAnsi="Arial" w:eastAsia="Arial" w:cs="Arial"/>
        </w:rPr>
        <w:t>society</w:t>
      </w:r>
      <w:r w:rsidRPr="31B033B2" w:rsidR="3D6C8B5E">
        <w:rPr>
          <w:rFonts w:ascii="Arial" w:hAnsi="Arial" w:eastAsia="Arial" w:cs="Arial"/>
        </w:rPr>
        <w:t xml:space="preserve"> for people to behave a certain way, people will conform to this </w:t>
      </w:r>
      <w:r w:rsidRPr="31B033B2" w:rsidR="0A73990C">
        <w:rPr>
          <w:rFonts w:ascii="Arial" w:hAnsi="Arial" w:eastAsia="Arial" w:cs="Arial"/>
        </w:rPr>
        <w:t>as there is a</w:t>
      </w:r>
      <w:r w:rsidRPr="31B033B2" w:rsidR="534F0CC9">
        <w:rPr>
          <w:rFonts w:ascii="Arial" w:hAnsi="Arial" w:eastAsia="Arial" w:cs="Arial"/>
        </w:rPr>
        <w:t xml:space="preserve"> need to belong, to be respected informed by </w:t>
      </w:r>
      <w:r w:rsidRPr="31B033B2" w:rsidR="0771C0AB">
        <w:rPr>
          <w:rFonts w:ascii="Arial" w:hAnsi="Arial" w:eastAsia="Arial" w:cs="Arial"/>
        </w:rPr>
        <w:t xml:space="preserve">our </w:t>
      </w:r>
      <w:r w:rsidRPr="31B033B2" w:rsidR="534F0CC9">
        <w:rPr>
          <w:rFonts w:ascii="Arial" w:hAnsi="Arial" w:eastAsia="Arial" w:cs="Arial"/>
        </w:rPr>
        <w:t>emotion</w:t>
      </w:r>
      <w:r w:rsidRPr="31B033B2" w:rsidR="2D0E0561">
        <w:rPr>
          <w:rFonts w:ascii="Arial" w:hAnsi="Arial" w:eastAsia="Arial" w:cs="Arial"/>
        </w:rPr>
        <w:t>s</w:t>
      </w:r>
      <w:r w:rsidRPr="31B033B2" w:rsidR="534F0CC9">
        <w:rPr>
          <w:rFonts w:ascii="Arial" w:hAnsi="Arial" w:eastAsia="Arial" w:cs="Arial"/>
        </w:rPr>
        <w:t xml:space="preserve"> and identity (</w:t>
      </w:r>
      <w:r w:rsidRPr="31B033B2" w:rsidR="534F0CC9">
        <w:rPr>
          <w:rFonts w:ascii="Arial" w:hAnsi="Arial" w:eastAsia="Arial" w:cs="Arial"/>
        </w:rPr>
        <w:t>Ellemers</w:t>
      </w:r>
      <w:r w:rsidRPr="31B033B2" w:rsidR="534F0CC9">
        <w:rPr>
          <w:rFonts w:ascii="Arial" w:hAnsi="Arial" w:eastAsia="Arial" w:cs="Arial"/>
        </w:rPr>
        <w:t xml:space="preserve">, 2017). </w:t>
      </w:r>
      <w:r w:rsidRPr="31B033B2" w:rsidR="7E0ABF56">
        <w:rPr>
          <w:rFonts w:ascii="Arial" w:hAnsi="Arial" w:eastAsia="Arial" w:cs="Arial"/>
        </w:rPr>
        <w:t>A form of communal social action people will adjust th</w:t>
      </w:r>
      <w:r w:rsidRPr="31B033B2" w:rsidR="047B1A6A">
        <w:rPr>
          <w:rFonts w:ascii="Arial" w:hAnsi="Arial" w:eastAsia="Arial" w:cs="Arial"/>
        </w:rPr>
        <w:t xml:space="preserve">eir behaviours </w:t>
      </w:r>
      <w:r w:rsidRPr="31B033B2" w:rsidR="48880F42">
        <w:rPr>
          <w:rFonts w:ascii="Arial" w:hAnsi="Arial" w:eastAsia="Arial" w:cs="Arial"/>
        </w:rPr>
        <w:t>according to</w:t>
      </w:r>
      <w:r w:rsidRPr="31B033B2" w:rsidR="047B1A6A">
        <w:rPr>
          <w:rFonts w:ascii="Arial" w:hAnsi="Arial" w:eastAsia="Arial" w:cs="Arial"/>
        </w:rPr>
        <w:t xml:space="preserve"> the group they are in (</w:t>
      </w:r>
      <w:r w:rsidRPr="31B033B2" w:rsidR="17CE0600">
        <w:rPr>
          <w:rFonts w:ascii="Arial" w:hAnsi="Arial" w:eastAsia="Arial" w:cs="Arial"/>
        </w:rPr>
        <w:t>Gane, 2005</w:t>
      </w:r>
      <w:r w:rsidRPr="31B033B2" w:rsidR="047B1A6A">
        <w:rPr>
          <w:rFonts w:ascii="Arial" w:hAnsi="Arial" w:eastAsia="Arial" w:cs="Arial"/>
        </w:rPr>
        <w:t xml:space="preserve">). </w:t>
      </w:r>
      <w:r w:rsidRPr="31B033B2" w:rsidR="24E28C23">
        <w:rPr>
          <w:rFonts w:ascii="Arial" w:hAnsi="Arial" w:eastAsia="Arial" w:cs="Arial"/>
        </w:rPr>
        <w:t xml:space="preserve">Through the processes of socialisation, social interactions, peer pressure, and social sanctions like gossip and exclusion </w:t>
      </w:r>
      <w:r w:rsidRPr="31B033B2" w:rsidR="7DC87C16">
        <w:rPr>
          <w:rFonts w:ascii="Arial" w:hAnsi="Arial" w:eastAsia="Arial" w:cs="Arial"/>
        </w:rPr>
        <w:t>people</w:t>
      </w:r>
      <w:r w:rsidRPr="31B033B2" w:rsidR="24E28C23">
        <w:rPr>
          <w:rFonts w:ascii="Arial" w:hAnsi="Arial" w:eastAsia="Arial" w:cs="Arial"/>
        </w:rPr>
        <w:t xml:space="preserve"> experience a form informal control</w:t>
      </w:r>
      <w:r w:rsidRPr="31B033B2" w:rsidR="3C204BAA">
        <w:rPr>
          <w:rFonts w:ascii="Arial" w:hAnsi="Arial" w:eastAsia="Arial" w:cs="Arial"/>
        </w:rPr>
        <w:t xml:space="preserve"> (Costello and Laub, 2020).</w:t>
      </w:r>
      <w:r w:rsidRPr="31B033B2" w:rsidR="11336710">
        <w:rPr>
          <w:rFonts w:ascii="Arial" w:hAnsi="Arial" w:eastAsia="Arial" w:cs="Arial"/>
          <w:color w:val="FF0000"/>
        </w:rPr>
        <w:t xml:space="preserve"> </w:t>
      </w:r>
      <w:r w:rsidRPr="31B033B2" w:rsidR="11336710">
        <w:rPr>
          <w:rFonts w:ascii="Arial" w:hAnsi="Arial" w:eastAsia="Arial" w:cs="Arial"/>
          <w:color w:val="auto"/>
        </w:rPr>
        <w:t xml:space="preserve">As a result of this control </w:t>
      </w:r>
      <w:r w:rsidRPr="31B033B2" w:rsidR="68E36D13">
        <w:rPr>
          <w:rFonts w:ascii="Arial" w:hAnsi="Arial" w:eastAsia="Arial" w:cs="Arial"/>
          <w:color w:val="auto"/>
        </w:rPr>
        <w:t xml:space="preserve">there is a high degree of consensus within a specific group </w:t>
      </w:r>
      <w:r w:rsidRPr="31B033B2" w:rsidR="735F1F23">
        <w:rPr>
          <w:rFonts w:ascii="Arial" w:hAnsi="Arial" w:eastAsia="Arial" w:cs="Arial"/>
        </w:rPr>
        <w:t>regarding</w:t>
      </w:r>
      <w:r w:rsidRPr="31B033B2" w:rsidR="735F1F23">
        <w:rPr>
          <w:rFonts w:ascii="Arial" w:hAnsi="Arial" w:eastAsia="Arial" w:cs="Arial"/>
        </w:rPr>
        <w:t xml:space="preserve"> the social positioning of others (Magee and Galinsky, 2008).</w:t>
      </w:r>
      <w:r w:rsidRPr="31B033B2" w:rsidR="2EA9D0E7">
        <w:rPr>
          <w:rFonts w:ascii="Arial" w:hAnsi="Arial" w:eastAsia="Arial" w:cs="Arial"/>
        </w:rPr>
        <w:t xml:space="preserve"> The processes of stereotyping are </w:t>
      </w:r>
      <w:r w:rsidRPr="31B033B2" w:rsidR="6225CDCF">
        <w:rPr>
          <w:rFonts w:ascii="Arial" w:hAnsi="Arial" w:eastAsia="Arial" w:cs="Arial"/>
        </w:rPr>
        <w:t xml:space="preserve">constructed and </w:t>
      </w:r>
      <w:r w:rsidRPr="31B033B2" w:rsidR="2EA9D0E7">
        <w:rPr>
          <w:rFonts w:ascii="Arial" w:hAnsi="Arial" w:eastAsia="Arial" w:cs="Arial"/>
        </w:rPr>
        <w:t>reinforced</w:t>
      </w:r>
      <w:r w:rsidRPr="31B033B2" w:rsidR="483A2465">
        <w:rPr>
          <w:rFonts w:ascii="Arial" w:hAnsi="Arial" w:eastAsia="Arial" w:cs="Arial"/>
        </w:rPr>
        <w:t xml:space="preserve"> as a result</w:t>
      </w:r>
      <w:r w:rsidRPr="31B033B2" w:rsidR="2EA9D0E7">
        <w:rPr>
          <w:rFonts w:ascii="Arial" w:hAnsi="Arial" w:eastAsia="Arial" w:cs="Arial"/>
        </w:rPr>
        <w:t xml:space="preserve">. </w:t>
      </w:r>
    </w:p>
    <w:p w:rsidR="1E4C1CF5" w:rsidP="2EB83307" w:rsidRDefault="1E4C1CF5" w14:paraId="5AABF1A0" w14:textId="3D4F3401">
      <w:pPr>
        <w:pStyle w:val="Normal"/>
        <w:spacing w:line="360" w:lineRule="auto"/>
        <w:rPr>
          <w:rFonts w:ascii="Arial" w:hAnsi="Arial" w:eastAsia="Arial" w:cs="Arial"/>
        </w:rPr>
      </w:pPr>
      <w:r w:rsidRPr="31B033B2" w:rsidR="1E4C1CF5">
        <w:rPr>
          <w:rFonts w:ascii="Arial" w:hAnsi="Arial" w:eastAsia="Arial" w:cs="Arial"/>
        </w:rPr>
        <w:t>The use of the media to shape public opinion is a hidden form of power</w:t>
      </w:r>
      <w:r w:rsidRPr="31B033B2" w:rsidR="596D3B49">
        <w:rPr>
          <w:rFonts w:ascii="Arial" w:hAnsi="Arial" w:eastAsia="Arial" w:cs="Arial"/>
        </w:rPr>
        <w:t xml:space="preserve"> (</w:t>
      </w:r>
      <w:r w:rsidRPr="31B033B2" w:rsidR="04C5F60D">
        <w:rPr>
          <w:rFonts w:ascii="Arial" w:hAnsi="Arial" w:eastAsia="Arial" w:cs="Arial"/>
        </w:rPr>
        <w:t>Pitman, 2025</w:t>
      </w:r>
      <w:r w:rsidRPr="31B033B2" w:rsidR="596D3B49">
        <w:rPr>
          <w:rFonts w:ascii="Arial" w:hAnsi="Arial" w:eastAsia="Arial" w:cs="Arial"/>
        </w:rPr>
        <w:t>)</w:t>
      </w:r>
      <w:r w:rsidRPr="31B033B2" w:rsidR="1E4C1CF5">
        <w:rPr>
          <w:rFonts w:ascii="Arial" w:hAnsi="Arial" w:eastAsia="Arial" w:cs="Arial"/>
        </w:rPr>
        <w:t xml:space="preserve">. </w:t>
      </w:r>
      <w:r w:rsidRPr="31B033B2" w:rsidR="092D6F0A">
        <w:rPr>
          <w:rFonts w:ascii="Arial" w:hAnsi="Arial" w:eastAsia="Arial" w:cs="Arial"/>
        </w:rPr>
        <w:t xml:space="preserve">The media is often referred to as the fourth state </w:t>
      </w:r>
      <w:r w:rsidRPr="31B033B2" w:rsidR="1D510979">
        <w:rPr>
          <w:rFonts w:ascii="Arial" w:hAnsi="Arial" w:eastAsia="Arial" w:cs="Arial"/>
        </w:rPr>
        <w:t>d</w:t>
      </w:r>
      <w:r w:rsidRPr="31B033B2" w:rsidR="092D6F0A">
        <w:rPr>
          <w:rFonts w:ascii="Arial" w:hAnsi="Arial" w:eastAsia="Arial" w:cs="Arial"/>
        </w:rPr>
        <w:t xml:space="preserve">ue to power it holds to shape public discourse (Zito, 2025). </w:t>
      </w:r>
      <w:r w:rsidRPr="31B033B2" w:rsidR="53D0FBB6">
        <w:rPr>
          <w:rFonts w:ascii="Arial" w:hAnsi="Arial" w:eastAsia="Arial" w:cs="Arial"/>
        </w:rPr>
        <w:t>Public opinion</w:t>
      </w:r>
      <w:r w:rsidRPr="31B033B2" w:rsidR="2BCCBF11">
        <w:rPr>
          <w:rFonts w:ascii="Arial" w:hAnsi="Arial" w:eastAsia="Arial" w:cs="Arial"/>
        </w:rPr>
        <w:t>,</w:t>
      </w:r>
      <w:r w:rsidRPr="31B033B2" w:rsidR="53D0FBB6">
        <w:rPr>
          <w:rFonts w:ascii="Arial" w:hAnsi="Arial" w:eastAsia="Arial" w:cs="Arial"/>
        </w:rPr>
        <w:t xml:space="preserve"> partly shaped by a media which uses biased reporting (Kamara, 2025). </w:t>
      </w:r>
      <w:r w:rsidRPr="31B033B2" w:rsidR="53D0FBB6">
        <w:rPr>
          <w:rFonts w:ascii="Arial" w:hAnsi="Arial" w:eastAsia="Arial" w:cs="Arial"/>
        </w:rPr>
        <w:t>Cultivation theory highlights the effect of repeated media narratives on public opinion</w:t>
      </w:r>
      <w:r w:rsidRPr="31B033B2" w:rsidR="70A3A06A">
        <w:rPr>
          <w:rFonts w:ascii="Arial" w:hAnsi="Arial" w:eastAsia="Arial" w:cs="Arial"/>
        </w:rPr>
        <w:t xml:space="preserve"> </w:t>
      </w:r>
      <w:r w:rsidRPr="31B033B2" w:rsidR="53D0FBB6">
        <w:rPr>
          <w:rFonts w:ascii="Arial" w:hAnsi="Arial" w:eastAsia="Arial" w:cs="Arial"/>
        </w:rPr>
        <w:t xml:space="preserve">(Zito, 2025). </w:t>
      </w:r>
      <w:r w:rsidRPr="31B033B2" w:rsidR="1E4C1CF5">
        <w:rPr>
          <w:rFonts w:ascii="Arial" w:hAnsi="Arial" w:eastAsia="Arial" w:cs="Arial"/>
        </w:rPr>
        <w:t>The media portrays the homeless as dangerous</w:t>
      </w:r>
      <w:r w:rsidRPr="31B033B2" w:rsidR="72337F9C">
        <w:rPr>
          <w:rFonts w:ascii="Arial" w:hAnsi="Arial" w:eastAsia="Arial" w:cs="Arial"/>
        </w:rPr>
        <w:t>, with stories</w:t>
      </w:r>
      <w:r w:rsidRPr="31B033B2" w:rsidR="1E4C1CF5">
        <w:rPr>
          <w:rFonts w:ascii="Arial" w:hAnsi="Arial" w:eastAsia="Arial" w:cs="Arial"/>
        </w:rPr>
        <w:t xml:space="preserve"> linking homelessness not only to addiction but also to mental health which </w:t>
      </w:r>
      <w:r w:rsidRPr="31B033B2" w:rsidR="5EF7D4B6">
        <w:rPr>
          <w:rFonts w:ascii="Arial" w:hAnsi="Arial" w:eastAsia="Arial" w:cs="Arial"/>
        </w:rPr>
        <w:t xml:space="preserve">both </w:t>
      </w:r>
      <w:r w:rsidRPr="31B033B2" w:rsidR="1E4C1CF5">
        <w:rPr>
          <w:rFonts w:ascii="Arial" w:hAnsi="Arial" w:eastAsia="Arial" w:cs="Arial"/>
        </w:rPr>
        <w:t>carr</w:t>
      </w:r>
      <w:r w:rsidRPr="31B033B2" w:rsidR="6876EB19">
        <w:rPr>
          <w:rFonts w:ascii="Arial" w:hAnsi="Arial" w:eastAsia="Arial" w:cs="Arial"/>
        </w:rPr>
        <w:t>y</w:t>
      </w:r>
      <w:r w:rsidRPr="31B033B2" w:rsidR="1E4C1CF5">
        <w:rPr>
          <w:rFonts w:ascii="Arial" w:hAnsi="Arial" w:eastAsia="Arial" w:cs="Arial"/>
        </w:rPr>
        <w:t xml:space="preserve"> </w:t>
      </w:r>
      <w:r w:rsidRPr="31B033B2" w:rsidR="1E4C1CF5">
        <w:rPr>
          <w:rFonts w:ascii="Arial" w:hAnsi="Arial" w:eastAsia="Arial" w:cs="Arial"/>
        </w:rPr>
        <w:t>stigma (Hennigan, 2019).</w:t>
      </w:r>
      <w:r w:rsidRPr="31B033B2" w:rsidR="4CFE4D68">
        <w:rPr>
          <w:rFonts w:ascii="Arial" w:hAnsi="Arial" w:eastAsia="Arial" w:cs="Arial"/>
        </w:rPr>
        <w:t xml:space="preserve"> Media coverage emphasises the shortcomings in behaviour and morals of homeless people which reinforce stigma and limits public support (Zito, 2025).</w:t>
      </w:r>
      <w:r w:rsidRPr="31B033B2" w:rsidR="1E4C1CF5">
        <w:rPr>
          <w:rFonts w:ascii="Arial" w:hAnsi="Arial" w:eastAsia="Arial" w:cs="Arial"/>
        </w:rPr>
        <w:t xml:space="preserve"> This can </w:t>
      </w:r>
      <w:r w:rsidRPr="31B033B2" w:rsidR="267EF37B">
        <w:rPr>
          <w:rFonts w:ascii="Arial" w:hAnsi="Arial" w:eastAsia="Arial" w:cs="Arial"/>
        </w:rPr>
        <w:t xml:space="preserve">also </w:t>
      </w:r>
      <w:r w:rsidRPr="31B033B2" w:rsidR="1E4C1CF5">
        <w:rPr>
          <w:rFonts w:ascii="Arial" w:hAnsi="Arial" w:eastAsia="Arial" w:cs="Arial"/>
        </w:rPr>
        <w:t>lead to an internalisation of negative stereotypes so that the homeless themselves begin to see their situation as an individual failing rather than a societal problem (Zito, 2025).</w:t>
      </w:r>
      <w:r w:rsidRPr="31B033B2" w:rsidR="29BA7659">
        <w:rPr>
          <w:rFonts w:ascii="Arial" w:hAnsi="Arial" w:eastAsia="Arial" w:cs="Arial"/>
        </w:rPr>
        <w:t xml:space="preserve"> Together with the other narrative of homeless people to be addicts and dangerous </w:t>
      </w:r>
      <w:r w:rsidRPr="31B033B2" w:rsidR="3277DD25">
        <w:rPr>
          <w:rFonts w:ascii="Arial" w:hAnsi="Arial" w:eastAsia="Arial" w:cs="Arial"/>
        </w:rPr>
        <w:t xml:space="preserve">these individuals become excluded. </w:t>
      </w:r>
      <w:r w:rsidRPr="31B033B2" w:rsidR="4FA7E110">
        <w:rPr>
          <w:rFonts w:ascii="Arial" w:hAnsi="Arial" w:eastAsia="Arial" w:cs="Arial"/>
          <w:b w:val="0"/>
          <w:bCs w:val="0"/>
          <w:i w:val="0"/>
          <w:iCs w:val="0"/>
          <w:caps w:val="0"/>
          <w:smallCaps w:val="0"/>
          <w:noProof w:val="0"/>
          <w:color w:val="000000" w:themeColor="text1" w:themeTint="FF" w:themeShade="FF"/>
          <w:sz w:val="24"/>
          <w:szCs w:val="24"/>
          <w:lang w:val="en-GB"/>
        </w:rPr>
        <w:t xml:space="preserve">Media coverage </w:t>
      </w:r>
      <w:r w:rsidRPr="31B033B2" w:rsidR="4FA7E110">
        <w:rPr>
          <w:rFonts w:ascii="Arial" w:hAnsi="Arial" w:eastAsia="Arial" w:cs="Arial"/>
          <w:b w:val="0"/>
          <w:bCs w:val="0"/>
          <w:i w:val="0"/>
          <w:iCs w:val="0"/>
          <w:caps w:val="0"/>
          <w:smallCaps w:val="0"/>
          <w:noProof w:val="0"/>
          <w:color w:val="000000" w:themeColor="text1" w:themeTint="FF" w:themeShade="FF"/>
          <w:sz w:val="24"/>
          <w:szCs w:val="24"/>
          <w:lang w:val="en-GB"/>
        </w:rPr>
        <w:t>attempts</w:t>
      </w:r>
      <w:r w:rsidRPr="31B033B2" w:rsidR="4FA7E110">
        <w:rPr>
          <w:rFonts w:ascii="Arial" w:hAnsi="Arial" w:eastAsia="Arial" w:cs="Arial"/>
          <w:b w:val="0"/>
          <w:bCs w:val="0"/>
          <w:i w:val="0"/>
          <w:iCs w:val="0"/>
          <w:caps w:val="0"/>
          <w:smallCaps w:val="0"/>
          <w:noProof w:val="0"/>
          <w:color w:val="000000" w:themeColor="text1" w:themeTint="FF" w:themeShade="FF"/>
          <w:sz w:val="24"/>
          <w:szCs w:val="24"/>
          <w:lang w:val="en-GB"/>
        </w:rPr>
        <w:t xml:space="preserve"> to draw away from the structural causes of homelessness like poverty and focus on individual issues such as addiction and criminal offending history (Belcher</w:t>
      </w:r>
      <w:r w:rsidRPr="31B033B2" w:rsidR="3197CAF4">
        <w:rPr>
          <w:rFonts w:ascii="Arial" w:hAnsi="Arial" w:eastAsia="Arial" w:cs="Arial"/>
          <w:b w:val="0"/>
          <w:bCs w:val="0"/>
          <w:i w:val="0"/>
          <w:iCs w:val="0"/>
          <w:caps w:val="0"/>
          <w:smallCaps w:val="0"/>
          <w:noProof w:val="0"/>
          <w:color w:val="000000" w:themeColor="text1" w:themeTint="FF" w:themeShade="FF"/>
          <w:sz w:val="24"/>
          <w:szCs w:val="24"/>
          <w:lang w:val="en-GB"/>
        </w:rPr>
        <w:t xml:space="preserve"> and DeForge</w:t>
      </w:r>
      <w:r w:rsidRPr="31B033B2" w:rsidR="4FA7E110">
        <w:rPr>
          <w:rFonts w:ascii="Arial" w:hAnsi="Arial" w:eastAsia="Arial" w:cs="Arial"/>
          <w:b w:val="0"/>
          <w:bCs w:val="0"/>
          <w:i w:val="0"/>
          <w:iCs w:val="0"/>
          <w:caps w:val="0"/>
          <w:smallCaps w:val="0"/>
          <w:noProof w:val="0"/>
          <w:color w:val="000000" w:themeColor="text1" w:themeTint="FF" w:themeShade="FF"/>
          <w:sz w:val="24"/>
          <w:szCs w:val="24"/>
          <w:lang w:val="en-GB"/>
        </w:rPr>
        <w:t xml:space="preserve">, 2012). Misrepresentation of homelessness </w:t>
      </w:r>
      <w:r w:rsidRPr="31B033B2" w:rsidR="4FA7E110">
        <w:rPr>
          <w:rFonts w:ascii="Arial" w:hAnsi="Arial" w:eastAsia="Arial" w:cs="Arial"/>
          <w:b w:val="0"/>
          <w:bCs w:val="0"/>
          <w:i w:val="0"/>
          <w:iCs w:val="0"/>
          <w:caps w:val="0"/>
          <w:smallCaps w:val="0"/>
          <w:noProof w:val="0"/>
          <w:color w:val="000000" w:themeColor="text1" w:themeTint="FF" w:themeShade="FF"/>
          <w:sz w:val="24"/>
          <w:szCs w:val="24"/>
          <w:lang w:val="en-GB"/>
        </w:rPr>
        <w:t>fail to</w:t>
      </w:r>
      <w:r w:rsidRPr="31B033B2" w:rsidR="4FA7E110">
        <w:rPr>
          <w:rFonts w:ascii="Arial" w:hAnsi="Arial" w:eastAsia="Arial" w:cs="Arial"/>
          <w:b w:val="0"/>
          <w:bCs w:val="0"/>
          <w:i w:val="0"/>
          <w:iCs w:val="0"/>
          <w:caps w:val="0"/>
          <w:smallCaps w:val="0"/>
          <w:noProof w:val="0"/>
          <w:color w:val="000000" w:themeColor="text1" w:themeTint="FF" w:themeShade="FF"/>
          <w:sz w:val="24"/>
          <w:szCs w:val="24"/>
          <w:lang w:val="en-GB"/>
        </w:rPr>
        <w:t xml:space="preserve"> illustrate </w:t>
      </w:r>
      <w:r w:rsidRPr="31B033B2" w:rsidR="1386E29F">
        <w:rPr>
          <w:rFonts w:ascii="Arial" w:hAnsi="Arial" w:eastAsia="Arial" w:cs="Arial"/>
          <w:b w:val="0"/>
          <w:bCs w:val="0"/>
          <w:i w:val="0"/>
          <w:iCs w:val="0"/>
          <w:caps w:val="0"/>
          <w:smallCaps w:val="0"/>
          <w:noProof w:val="0"/>
          <w:color w:val="000000" w:themeColor="text1" w:themeTint="FF" w:themeShade="FF"/>
          <w:sz w:val="24"/>
          <w:szCs w:val="24"/>
          <w:lang w:val="en-GB"/>
        </w:rPr>
        <w:t xml:space="preserve">they </w:t>
      </w:r>
      <w:r w:rsidRPr="31B033B2" w:rsidR="1E020A3D">
        <w:rPr>
          <w:rFonts w:ascii="Arial" w:hAnsi="Arial" w:eastAsia="Arial" w:cs="Arial"/>
          <w:b w:val="0"/>
          <w:bCs w:val="0"/>
          <w:i w:val="0"/>
          <w:iCs w:val="0"/>
          <w:caps w:val="0"/>
          <w:smallCaps w:val="0"/>
          <w:noProof w:val="0"/>
          <w:color w:val="000000" w:themeColor="text1" w:themeTint="FF" w:themeShade="FF"/>
          <w:sz w:val="24"/>
          <w:szCs w:val="24"/>
          <w:lang w:val="en-GB"/>
        </w:rPr>
        <w:t xml:space="preserve">are </w:t>
      </w:r>
      <w:r w:rsidRPr="31B033B2" w:rsidR="4FA7E110">
        <w:rPr>
          <w:rFonts w:ascii="Arial" w:hAnsi="Arial" w:eastAsia="Arial" w:cs="Arial"/>
          <w:b w:val="0"/>
          <w:bCs w:val="0"/>
          <w:i w:val="0"/>
          <w:iCs w:val="0"/>
          <w:caps w:val="0"/>
          <w:smallCaps w:val="0"/>
          <w:noProof w:val="0"/>
          <w:color w:val="000000" w:themeColor="text1" w:themeTint="FF" w:themeShade="FF"/>
          <w:sz w:val="24"/>
          <w:szCs w:val="24"/>
          <w:lang w:val="en-GB"/>
        </w:rPr>
        <w:t xml:space="preserve">human beings who are social, </w:t>
      </w:r>
      <w:r w:rsidRPr="31B033B2" w:rsidR="4FA7E110">
        <w:rPr>
          <w:rFonts w:ascii="Arial" w:hAnsi="Arial" w:eastAsia="Arial" w:cs="Arial"/>
          <w:b w:val="0"/>
          <w:bCs w:val="0"/>
          <w:i w:val="0"/>
          <w:iCs w:val="0"/>
          <w:caps w:val="0"/>
          <w:smallCaps w:val="0"/>
          <w:noProof w:val="0"/>
          <w:color w:val="000000" w:themeColor="text1" w:themeTint="FF" w:themeShade="FF"/>
          <w:sz w:val="24"/>
          <w:szCs w:val="24"/>
          <w:lang w:val="en-GB"/>
        </w:rPr>
        <w:t>intelligent</w:t>
      </w:r>
      <w:r w:rsidRPr="31B033B2" w:rsidR="4FA7E110">
        <w:rPr>
          <w:rFonts w:ascii="Arial" w:hAnsi="Arial" w:eastAsia="Arial" w:cs="Arial"/>
          <w:b w:val="0"/>
          <w:bCs w:val="0"/>
          <w:i w:val="0"/>
          <w:iCs w:val="0"/>
          <w:caps w:val="0"/>
          <w:smallCaps w:val="0"/>
          <w:noProof w:val="0"/>
          <w:color w:val="000000" w:themeColor="text1" w:themeTint="FF" w:themeShade="FF"/>
          <w:sz w:val="24"/>
          <w:szCs w:val="24"/>
          <w:lang w:val="en-GB"/>
        </w:rPr>
        <w:t xml:space="preserve"> and sensitive (Jolley, 2020).</w:t>
      </w:r>
    </w:p>
    <w:p w:rsidR="471294D7" w:rsidP="31B033B2" w:rsidRDefault="471294D7" w14:paraId="2139970F" w14:textId="3B698F6A">
      <w:pPr>
        <w:pStyle w:val="Normal"/>
        <w:spacing w:line="360" w:lineRule="auto"/>
        <w:rPr>
          <w:rFonts w:ascii="Arial" w:hAnsi="Arial" w:eastAsia="Arial" w:cs="Arial"/>
          <w:color w:val="auto"/>
        </w:rPr>
      </w:pPr>
      <w:r w:rsidRPr="31B033B2" w:rsidR="471294D7">
        <w:rPr>
          <w:rFonts w:ascii="Arial" w:hAnsi="Arial" w:eastAsia="Arial" w:cs="Arial"/>
        </w:rPr>
        <w:t xml:space="preserve">Ideology is a concept that refers to the systems of </w:t>
      </w:r>
      <w:r w:rsidRPr="31B033B2" w:rsidR="5EB5560B">
        <w:rPr>
          <w:rFonts w:ascii="Arial" w:hAnsi="Arial" w:eastAsia="Arial" w:cs="Arial"/>
        </w:rPr>
        <w:t>belief</w:t>
      </w:r>
      <w:r w:rsidRPr="31B033B2" w:rsidR="471294D7">
        <w:rPr>
          <w:rFonts w:ascii="Arial" w:hAnsi="Arial" w:eastAsia="Arial" w:cs="Arial"/>
        </w:rPr>
        <w:t xml:space="preserve"> people </w:t>
      </w:r>
      <w:r w:rsidRPr="31B033B2" w:rsidR="0E5E757E">
        <w:rPr>
          <w:rFonts w:ascii="Arial" w:hAnsi="Arial" w:eastAsia="Arial" w:cs="Arial"/>
        </w:rPr>
        <w:t>hold</w:t>
      </w:r>
      <w:r w:rsidRPr="31B033B2" w:rsidR="471294D7">
        <w:rPr>
          <w:rFonts w:ascii="Arial" w:hAnsi="Arial" w:eastAsia="Arial" w:cs="Arial"/>
        </w:rPr>
        <w:t xml:space="preserve"> in </w:t>
      </w:r>
      <w:r w:rsidRPr="31B033B2" w:rsidR="633EF532">
        <w:rPr>
          <w:rFonts w:ascii="Arial" w:hAnsi="Arial" w:eastAsia="Arial" w:cs="Arial"/>
        </w:rPr>
        <w:t>relation</w:t>
      </w:r>
      <w:r w:rsidRPr="31B033B2" w:rsidR="7B429C18">
        <w:rPr>
          <w:rFonts w:ascii="Arial" w:hAnsi="Arial" w:eastAsia="Arial" w:cs="Arial"/>
        </w:rPr>
        <w:t xml:space="preserve"> to phenomena (Alcock, 2008).</w:t>
      </w:r>
      <w:r w:rsidRPr="31B033B2" w:rsidR="471294D7">
        <w:rPr>
          <w:rFonts w:ascii="Arial" w:hAnsi="Arial" w:eastAsia="Arial" w:cs="Arial"/>
        </w:rPr>
        <w:t xml:space="preserve"> </w:t>
      </w:r>
      <w:r w:rsidRPr="31B033B2" w:rsidR="36291A98">
        <w:rPr>
          <w:rFonts w:ascii="Arial" w:hAnsi="Arial" w:eastAsia="Arial" w:cs="Arial"/>
        </w:rPr>
        <w:t xml:space="preserve">People construct their normative and moral ideals </w:t>
      </w:r>
      <w:r w:rsidRPr="31B033B2" w:rsidR="069D7452">
        <w:rPr>
          <w:rFonts w:ascii="Arial" w:hAnsi="Arial" w:eastAsia="Arial" w:cs="Arial"/>
        </w:rPr>
        <w:t>from social interactions and practical application (Hennigan, 2019).</w:t>
      </w:r>
      <w:r w:rsidRPr="31B033B2" w:rsidR="36291A98">
        <w:rPr>
          <w:rFonts w:ascii="Arial" w:hAnsi="Arial" w:eastAsia="Arial" w:cs="Arial"/>
        </w:rPr>
        <w:t xml:space="preserve"> </w:t>
      </w:r>
      <w:r w:rsidRPr="31B033B2" w:rsidR="4DE97FEA">
        <w:rPr>
          <w:rFonts w:ascii="Arial" w:hAnsi="Arial" w:eastAsia="Arial" w:cs="Arial"/>
        </w:rPr>
        <w:t>Everyone's</w:t>
      </w:r>
      <w:r w:rsidRPr="31B033B2" w:rsidR="1CB6F357">
        <w:rPr>
          <w:rFonts w:ascii="Arial" w:hAnsi="Arial" w:eastAsia="Arial" w:cs="Arial"/>
        </w:rPr>
        <w:t xml:space="preserve"> perspective is different</w:t>
      </w:r>
      <w:r w:rsidRPr="31B033B2" w:rsidR="3D00C978">
        <w:rPr>
          <w:rFonts w:ascii="Arial" w:hAnsi="Arial" w:eastAsia="Arial" w:cs="Arial"/>
        </w:rPr>
        <w:t>,</w:t>
      </w:r>
      <w:r w:rsidRPr="31B033B2" w:rsidR="1CB6F357">
        <w:rPr>
          <w:rFonts w:ascii="Arial" w:hAnsi="Arial" w:eastAsia="Arial" w:cs="Arial"/>
        </w:rPr>
        <w:t xml:space="preserve"> both critical</w:t>
      </w:r>
      <w:r w:rsidRPr="31B033B2" w:rsidR="3ACB39E3">
        <w:rPr>
          <w:rFonts w:ascii="Arial" w:hAnsi="Arial" w:eastAsia="Arial" w:cs="Arial"/>
        </w:rPr>
        <w:t xml:space="preserve"> and </w:t>
      </w:r>
      <w:r w:rsidRPr="31B033B2" w:rsidR="3ACB39E3">
        <w:rPr>
          <w:rFonts w:ascii="Arial" w:hAnsi="Arial" w:eastAsia="Arial" w:cs="Arial"/>
        </w:rPr>
        <w:t>prescript</w:t>
      </w:r>
      <w:r w:rsidRPr="31B033B2" w:rsidR="44DAAF6C">
        <w:rPr>
          <w:rFonts w:ascii="Arial" w:hAnsi="Arial" w:eastAsia="Arial" w:cs="Arial"/>
        </w:rPr>
        <w:t>ive</w:t>
      </w:r>
      <w:r w:rsidRPr="31B033B2" w:rsidR="250FA9A5">
        <w:rPr>
          <w:rFonts w:ascii="Arial" w:hAnsi="Arial" w:eastAsia="Arial" w:cs="Arial"/>
        </w:rPr>
        <w:t>,</w:t>
      </w:r>
      <w:r w:rsidRPr="31B033B2" w:rsidR="3ACB39E3">
        <w:rPr>
          <w:rFonts w:ascii="Arial" w:hAnsi="Arial" w:eastAsia="Arial" w:cs="Arial"/>
        </w:rPr>
        <w:t xml:space="preserve"> partial and value laden (Alcock, 2008)</w:t>
      </w:r>
      <w:r w:rsidRPr="31B033B2" w:rsidR="3ACB39E3">
        <w:rPr>
          <w:rFonts w:ascii="Arial" w:hAnsi="Arial" w:eastAsia="Arial" w:cs="Arial"/>
        </w:rPr>
        <w:t>.</w:t>
      </w:r>
      <w:r w:rsidRPr="31B033B2" w:rsidR="1CB6F357">
        <w:rPr>
          <w:rFonts w:ascii="Arial" w:hAnsi="Arial" w:eastAsia="Arial" w:cs="Arial"/>
        </w:rPr>
        <w:t xml:space="preserve">  </w:t>
      </w:r>
      <w:r w:rsidRPr="31B033B2" w:rsidR="401C6A90">
        <w:rPr>
          <w:rFonts w:ascii="Arial" w:hAnsi="Arial" w:eastAsia="Arial" w:cs="Arial"/>
        </w:rPr>
        <w:t>These systems support the hierarchy as a legi</w:t>
      </w:r>
      <w:r w:rsidRPr="31B033B2" w:rsidR="2D224641">
        <w:rPr>
          <w:rFonts w:ascii="Arial" w:hAnsi="Arial" w:eastAsia="Arial" w:cs="Arial"/>
        </w:rPr>
        <w:t xml:space="preserve">timate way of organising people, the </w:t>
      </w:r>
      <w:r w:rsidRPr="31B033B2" w:rsidR="476EDC1C">
        <w:rPr>
          <w:rFonts w:ascii="Arial" w:hAnsi="Arial" w:eastAsia="Arial" w:cs="Arial"/>
        </w:rPr>
        <w:t>belief</w:t>
      </w:r>
      <w:r w:rsidRPr="31B033B2" w:rsidR="2D224641">
        <w:rPr>
          <w:rFonts w:ascii="Arial" w:hAnsi="Arial" w:eastAsia="Arial" w:cs="Arial"/>
        </w:rPr>
        <w:t xml:space="preserve"> that </w:t>
      </w:r>
      <w:r w:rsidRPr="31B033B2" w:rsidR="7B150BC3">
        <w:rPr>
          <w:rFonts w:ascii="Arial" w:hAnsi="Arial" w:eastAsia="Arial" w:cs="Arial"/>
        </w:rPr>
        <w:t>there</w:t>
      </w:r>
      <w:r w:rsidRPr="31B033B2" w:rsidR="2D224641">
        <w:rPr>
          <w:rFonts w:ascii="Arial" w:hAnsi="Arial" w:eastAsia="Arial" w:cs="Arial"/>
        </w:rPr>
        <w:t xml:space="preserve"> i</w:t>
      </w:r>
      <w:r w:rsidRPr="31B033B2" w:rsidR="0529ED64">
        <w:rPr>
          <w:rFonts w:ascii="Arial" w:hAnsi="Arial" w:eastAsia="Arial" w:cs="Arial"/>
        </w:rPr>
        <w:t xml:space="preserve">s </w:t>
      </w:r>
      <w:r w:rsidRPr="31B033B2" w:rsidR="2D224641">
        <w:rPr>
          <w:rFonts w:ascii="Arial" w:hAnsi="Arial" w:eastAsia="Arial" w:cs="Arial"/>
        </w:rPr>
        <w:t xml:space="preserve">a fundamental need for </w:t>
      </w:r>
      <w:r w:rsidRPr="31B033B2" w:rsidR="27748F78">
        <w:rPr>
          <w:rFonts w:ascii="Arial" w:hAnsi="Arial" w:eastAsia="Arial" w:cs="Arial"/>
        </w:rPr>
        <w:t xml:space="preserve">it is natural. </w:t>
      </w:r>
      <w:r w:rsidRPr="31B033B2" w:rsidR="6870CB58">
        <w:rPr>
          <w:rFonts w:ascii="Arial" w:hAnsi="Arial" w:eastAsia="Arial" w:cs="Arial"/>
        </w:rPr>
        <w:t xml:space="preserve">Ideological belief systems reinforce hierarchical arrangements as individuals accept the system and their place within it (Magee and Galinsky, 2008). </w:t>
      </w:r>
      <w:r w:rsidRPr="31B033B2" w:rsidR="27748F78">
        <w:rPr>
          <w:rFonts w:ascii="Arial" w:hAnsi="Arial" w:eastAsia="Arial" w:cs="Arial"/>
        </w:rPr>
        <w:t>Even among the disadvantaged, people support the notion</w:t>
      </w:r>
      <w:r w:rsidRPr="31B033B2" w:rsidR="4858D7B4">
        <w:rPr>
          <w:rFonts w:ascii="Arial" w:hAnsi="Arial" w:eastAsia="Arial" w:cs="Arial"/>
        </w:rPr>
        <w:t xml:space="preserve"> that they live in a legitimate system and rationalise their position</w:t>
      </w:r>
      <w:r w:rsidRPr="31B033B2" w:rsidR="3712F732">
        <w:rPr>
          <w:rFonts w:ascii="Arial" w:hAnsi="Arial" w:eastAsia="Arial" w:cs="Arial"/>
        </w:rPr>
        <w:t xml:space="preserve"> (</w:t>
      </w:r>
      <w:r w:rsidRPr="31B033B2" w:rsidR="47A71A84">
        <w:rPr>
          <w:rFonts w:ascii="Arial" w:hAnsi="Arial" w:eastAsia="Arial" w:cs="Arial"/>
        </w:rPr>
        <w:t>Magee and Galinsky, 2008</w:t>
      </w:r>
      <w:r w:rsidRPr="31B033B2" w:rsidR="3712F732">
        <w:rPr>
          <w:rFonts w:ascii="Arial" w:hAnsi="Arial" w:eastAsia="Arial" w:cs="Arial"/>
        </w:rPr>
        <w:t>)</w:t>
      </w:r>
      <w:r w:rsidRPr="31B033B2" w:rsidR="4858D7B4">
        <w:rPr>
          <w:rFonts w:ascii="Arial" w:hAnsi="Arial" w:eastAsia="Arial" w:cs="Arial"/>
        </w:rPr>
        <w:t xml:space="preserve">. </w:t>
      </w:r>
      <w:r w:rsidRPr="31B033B2" w:rsidR="4858D7B4">
        <w:rPr>
          <w:rFonts w:ascii="Arial" w:hAnsi="Arial" w:eastAsia="Arial" w:cs="Arial"/>
        </w:rPr>
        <w:t xml:space="preserve">This internalisation of </w:t>
      </w:r>
      <w:r w:rsidRPr="31B033B2" w:rsidR="1B21F910">
        <w:rPr>
          <w:rFonts w:ascii="Arial" w:hAnsi="Arial" w:eastAsia="Arial" w:cs="Arial"/>
        </w:rPr>
        <w:t>inequality</w:t>
      </w:r>
      <w:r w:rsidRPr="31B033B2" w:rsidR="4858D7B4">
        <w:rPr>
          <w:rFonts w:ascii="Arial" w:hAnsi="Arial" w:eastAsia="Arial" w:cs="Arial"/>
        </w:rPr>
        <w:t xml:space="preserve"> supresses feeli</w:t>
      </w:r>
      <w:r w:rsidRPr="31B033B2" w:rsidR="4D21DABF">
        <w:rPr>
          <w:rFonts w:ascii="Arial" w:hAnsi="Arial" w:eastAsia="Arial" w:cs="Arial"/>
        </w:rPr>
        <w:t>ngs of entitlement</w:t>
      </w:r>
      <w:r w:rsidRPr="31B033B2" w:rsidR="6CCECDA0">
        <w:rPr>
          <w:rFonts w:ascii="Arial" w:hAnsi="Arial" w:eastAsia="Arial" w:cs="Arial"/>
        </w:rPr>
        <w:t xml:space="preserve"> and keeps people in their social position (Magee and Galinsky, 2008).</w:t>
      </w:r>
      <w:r w:rsidRPr="31B033B2" w:rsidR="15F29CA7">
        <w:rPr>
          <w:rFonts w:ascii="Arial" w:hAnsi="Arial" w:eastAsia="Arial" w:cs="Arial"/>
        </w:rPr>
        <w:t xml:space="preserve"> </w:t>
      </w:r>
      <w:r w:rsidRPr="31B033B2" w:rsidR="0200C10B">
        <w:rPr>
          <w:rFonts w:ascii="Arial" w:hAnsi="Arial" w:eastAsia="Arial" w:cs="Arial"/>
        </w:rPr>
        <w:t xml:space="preserve">To </w:t>
      </w:r>
      <w:r w:rsidRPr="31B033B2" w:rsidR="0200C10B">
        <w:rPr>
          <w:rFonts w:ascii="Arial" w:hAnsi="Arial" w:eastAsia="Arial" w:cs="Arial"/>
        </w:rPr>
        <w:t>maintain</w:t>
      </w:r>
      <w:r w:rsidRPr="31B033B2" w:rsidR="0200C10B">
        <w:rPr>
          <w:rFonts w:ascii="Arial" w:hAnsi="Arial" w:eastAsia="Arial" w:cs="Arial"/>
        </w:rPr>
        <w:t xml:space="preserve"> and reproduce the capitalist system productive individuals are given privileged status in relation to non-productive individuals such as people without homes (Hennigan, 2019). </w:t>
      </w:r>
      <w:r w:rsidRPr="31B033B2" w:rsidR="7701A242">
        <w:rPr>
          <w:rFonts w:ascii="Arial" w:hAnsi="Arial" w:eastAsia="Arial" w:cs="Arial"/>
        </w:rPr>
        <w:t xml:space="preserve">The macro beliefs society </w:t>
      </w:r>
      <w:r w:rsidRPr="31B033B2" w:rsidR="48055684">
        <w:rPr>
          <w:rFonts w:ascii="Arial" w:hAnsi="Arial" w:eastAsia="Arial" w:cs="Arial"/>
        </w:rPr>
        <w:t xml:space="preserve">in relation to </w:t>
      </w:r>
      <w:r w:rsidRPr="31B033B2" w:rsidR="7701A242">
        <w:rPr>
          <w:rFonts w:ascii="Arial" w:hAnsi="Arial" w:eastAsia="Arial" w:cs="Arial"/>
        </w:rPr>
        <w:t>people without homes is that their situation is a cause of maladaptive choices, th</w:t>
      </w:r>
      <w:r w:rsidRPr="31B033B2" w:rsidR="11F9B9E9">
        <w:rPr>
          <w:rFonts w:ascii="Arial" w:hAnsi="Arial" w:eastAsia="Arial" w:cs="Arial"/>
        </w:rPr>
        <w:t>at it is the</w:t>
      </w:r>
      <w:r w:rsidRPr="31B033B2" w:rsidR="7701A242">
        <w:rPr>
          <w:rFonts w:ascii="Arial" w:hAnsi="Arial" w:eastAsia="Arial" w:cs="Arial"/>
        </w:rPr>
        <w:t xml:space="preserve"> individual's </w:t>
      </w:r>
      <w:r w:rsidRPr="31B033B2" w:rsidR="7701A242">
        <w:rPr>
          <w:rFonts w:ascii="Arial" w:hAnsi="Arial" w:eastAsia="Arial" w:cs="Arial"/>
        </w:rPr>
        <w:t>responsibility and effort, a</w:t>
      </w:r>
      <w:r w:rsidRPr="31B033B2" w:rsidR="20DF4DB8">
        <w:rPr>
          <w:rFonts w:ascii="Arial" w:hAnsi="Arial" w:eastAsia="Arial" w:cs="Arial"/>
        </w:rPr>
        <w:t>n example of a</w:t>
      </w:r>
      <w:r w:rsidRPr="31B033B2" w:rsidR="7701A242">
        <w:rPr>
          <w:rFonts w:ascii="Arial" w:hAnsi="Arial" w:eastAsia="Arial" w:cs="Arial"/>
        </w:rPr>
        <w:t xml:space="preserve"> meritocratic belief system </w:t>
      </w:r>
      <w:r w:rsidRPr="31B033B2" w:rsidR="7701A242">
        <w:rPr>
          <w:rFonts w:ascii="Arial" w:hAnsi="Arial" w:eastAsia="Arial" w:cs="Arial"/>
          <w:color w:val="auto"/>
        </w:rPr>
        <w:t xml:space="preserve">(Brott </w:t>
      </w:r>
      <w:r w:rsidRPr="31B033B2" w:rsidR="7701A242">
        <w:rPr>
          <w:rFonts w:ascii="Arial" w:hAnsi="Arial" w:eastAsia="Arial" w:cs="Arial"/>
          <w:i w:val="1"/>
          <w:iCs w:val="1"/>
          <w:color w:val="auto"/>
        </w:rPr>
        <w:t>et al</w:t>
      </w:r>
      <w:r w:rsidRPr="31B033B2" w:rsidR="6A1BF20E">
        <w:rPr>
          <w:rFonts w:ascii="Arial" w:hAnsi="Arial" w:eastAsia="Arial" w:cs="Arial"/>
          <w:i w:val="1"/>
          <w:iCs w:val="1"/>
          <w:color w:val="auto"/>
        </w:rPr>
        <w:t>.</w:t>
      </w:r>
      <w:r w:rsidRPr="31B033B2" w:rsidR="65788A58">
        <w:rPr>
          <w:rFonts w:ascii="Arial" w:hAnsi="Arial" w:eastAsia="Arial" w:cs="Arial"/>
          <w:i w:val="1"/>
          <w:iCs w:val="1"/>
          <w:color w:val="auto"/>
        </w:rPr>
        <w:t xml:space="preserve">, </w:t>
      </w:r>
      <w:r w:rsidRPr="31B033B2" w:rsidR="7701A242">
        <w:rPr>
          <w:rFonts w:ascii="Arial" w:hAnsi="Arial" w:eastAsia="Arial" w:cs="Arial"/>
          <w:color w:val="auto"/>
        </w:rPr>
        <w:t>201</w:t>
      </w:r>
      <w:r w:rsidRPr="31B033B2" w:rsidR="31AE47E8">
        <w:rPr>
          <w:rFonts w:ascii="Arial" w:hAnsi="Arial" w:eastAsia="Arial" w:cs="Arial"/>
          <w:color w:val="auto"/>
        </w:rPr>
        <w:t>9</w:t>
      </w:r>
      <w:r w:rsidRPr="31B033B2" w:rsidR="7701A242">
        <w:rPr>
          <w:rFonts w:ascii="Arial" w:hAnsi="Arial" w:eastAsia="Arial" w:cs="Arial"/>
          <w:color w:val="auto"/>
        </w:rPr>
        <w:t>).</w:t>
      </w:r>
      <w:r w:rsidRPr="31B033B2" w:rsidR="7701A242">
        <w:rPr>
          <w:rFonts w:ascii="Arial" w:hAnsi="Arial" w:eastAsia="Arial" w:cs="Arial"/>
          <w:color w:val="FF0000"/>
        </w:rPr>
        <w:t xml:space="preserve"> </w:t>
      </w:r>
      <w:r w:rsidRPr="31B033B2" w:rsidR="7701A242">
        <w:rPr>
          <w:rFonts w:ascii="Arial" w:hAnsi="Arial" w:eastAsia="Arial" w:cs="Arial"/>
          <w:color w:val="auto"/>
        </w:rPr>
        <w:t xml:space="preserve">People without homes are perceived as unable to sell their labour power, not of value </w:t>
      </w:r>
      <w:r w:rsidRPr="31B033B2" w:rsidR="71FAEDB6">
        <w:rPr>
          <w:rFonts w:ascii="Arial" w:hAnsi="Arial" w:eastAsia="Arial" w:cs="Arial"/>
          <w:color w:val="auto"/>
        </w:rPr>
        <w:t xml:space="preserve">to society any further </w:t>
      </w:r>
      <w:r w:rsidRPr="31B033B2" w:rsidR="7701A242">
        <w:rPr>
          <w:rFonts w:ascii="Arial" w:hAnsi="Arial" w:eastAsia="Arial" w:cs="Arial"/>
          <w:color w:val="auto"/>
        </w:rPr>
        <w:t xml:space="preserve">(Hennigan, 2019). </w:t>
      </w:r>
      <w:r w:rsidRPr="31B033B2" w:rsidR="7701A242">
        <w:rPr>
          <w:rFonts w:ascii="Arial" w:hAnsi="Arial" w:eastAsia="Arial" w:cs="Arial"/>
          <w:color w:val="auto"/>
        </w:rPr>
        <w:t xml:space="preserve">Barriers to inclusion for these individuals include their own mindset, determination, individual </w:t>
      </w:r>
      <w:r w:rsidRPr="31B033B2" w:rsidR="7701A242">
        <w:rPr>
          <w:rFonts w:ascii="Arial" w:hAnsi="Arial" w:eastAsia="Arial" w:cs="Arial"/>
          <w:color w:val="auto"/>
        </w:rPr>
        <w:t>ability</w:t>
      </w:r>
      <w:r w:rsidRPr="31B033B2" w:rsidR="7701A242">
        <w:rPr>
          <w:rFonts w:ascii="Arial" w:hAnsi="Arial" w:eastAsia="Arial" w:cs="Arial"/>
          <w:color w:val="auto"/>
        </w:rPr>
        <w:t xml:space="preserve"> and powerful societal messages (Brott </w:t>
      </w:r>
      <w:r w:rsidRPr="31B033B2" w:rsidR="3751706B">
        <w:rPr>
          <w:rFonts w:ascii="Arial" w:hAnsi="Arial" w:eastAsia="Arial" w:cs="Arial"/>
          <w:i w:val="1"/>
          <w:iCs w:val="1"/>
          <w:color w:val="auto"/>
        </w:rPr>
        <w:t>e</w:t>
      </w:r>
      <w:r w:rsidRPr="31B033B2" w:rsidR="7701A242">
        <w:rPr>
          <w:rFonts w:ascii="Arial" w:hAnsi="Arial" w:eastAsia="Arial" w:cs="Arial"/>
          <w:i w:val="1"/>
          <w:iCs w:val="1"/>
          <w:color w:val="auto"/>
        </w:rPr>
        <w:t xml:space="preserve">t </w:t>
      </w:r>
      <w:r w:rsidRPr="31B033B2" w:rsidR="7701A242">
        <w:rPr>
          <w:rFonts w:ascii="Arial" w:hAnsi="Arial" w:eastAsia="Arial" w:cs="Arial"/>
          <w:i w:val="1"/>
          <w:iCs w:val="1"/>
          <w:color w:val="auto"/>
        </w:rPr>
        <w:t>al</w:t>
      </w:r>
      <w:r w:rsidRPr="31B033B2" w:rsidR="1550125A">
        <w:rPr>
          <w:rFonts w:ascii="Arial" w:hAnsi="Arial" w:eastAsia="Arial" w:cs="Arial"/>
          <w:i w:val="1"/>
          <w:iCs w:val="1"/>
          <w:color w:val="auto"/>
        </w:rPr>
        <w:t>.</w:t>
      </w:r>
      <w:r w:rsidRPr="31B033B2" w:rsidR="7701A242">
        <w:rPr>
          <w:rFonts w:ascii="Arial" w:hAnsi="Arial" w:eastAsia="Arial" w:cs="Arial"/>
          <w:i w:val="1"/>
          <w:iCs w:val="1"/>
          <w:color w:val="auto"/>
        </w:rPr>
        <w:t>,</w:t>
      </w:r>
      <w:r w:rsidRPr="31B033B2" w:rsidR="7701A242">
        <w:rPr>
          <w:rFonts w:ascii="Arial" w:hAnsi="Arial" w:eastAsia="Arial" w:cs="Arial"/>
          <w:color w:val="auto"/>
        </w:rPr>
        <w:t xml:space="preserve"> 201</w:t>
      </w:r>
      <w:r w:rsidRPr="31B033B2" w:rsidR="23D52880">
        <w:rPr>
          <w:rFonts w:ascii="Arial" w:hAnsi="Arial" w:eastAsia="Arial" w:cs="Arial"/>
          <w:color w:val="auto"/>
        </w:rPr>
        <w:t>9</w:t>
      </w:r>
      <w:r w:rsidRPr="31B033B2" w:rsidR="7701A242">
        <w:rPr>
          <w:rFonts w:ascii="Arial" w:hAnsi="Arial" w:eastAsia="Arial" w:cs="Arial"/>
          <w:color w:val="auto"/>
        </w:rPr>
        <w:t>).</w:t>
      </w:r>
    </w:p>
    <w:p w:rsidR="18FD9FDE" w:rsidP="31B033B2" w:rsidRDefault="18FD9FDE" w14:paraId="160FEF65" w14:textId="505A3D0C">
      <w:pPr>
        <w:pStyle w:val="Normal"/>
        <w:spacing w:line="360" w:lineRule="auto"/>
        <w:ind/>
        <w:rPr>
          <w:rFonts w:ascii="Arial" w:hAnsi="Arial" w:eastAsia="Arial" w:cs="Arial"/>
          <w:color w:val="auto"/>
        </w:rPr>
      </w:pPr>
      <w:r w:rsidRPr="31B033B2" w:rsidR="517A4FDE">
        <w:rPr>
          <w:rFonts w:ascii="Arial" w:hAnsi="Arial" w:eastAsia="Arial" w:cs="Arial"/>
          <w:color w:val="auto"/>
        </w:rPr>
        <w:t>People without homes live in a state of near constant attention d</w:t>
      </w:r>
      <w:r w:rsidRPr="31B033B2" w:rsidR="360BD8F1">
        <w:rPr>
          <w:rFonts w:ascii="Arial" w:hAnsi="Arial" w:eastAsia="Arial" w:cs="Arial"/>
          <w:color w:val="auto"/>
        </w:rPr>
        <w:t xml:space="preserve">eprivation except when they are subject to negative attention such as taunting and intrusive </w:t>
      </w:r>
      <w:r w:rsidRPr="31B033B2" w:rsidR="12D256B3">
        <w:rPr>
          <w:rFonts w:ascii="Arial" w:hAnsi="Arial" w:eastAsia="Arial" w:cs="Arial"/>
          <w:color w:val="auto"/>
        </w:rPr>
        <w:t>e</w:t>
      </w:r>
      <w:r w:rsidRPr="31B033B2" w:rsidR="360BD8F1">
        <w:rPr>
          <w:rFonts w:ascii="Arial" w:hAnsi="Arial" w:eastAsia="Arial" w:cs="Arial"/>
          <w:color w:val="auto"/>
        </w:rPr>
        <w:t xml:space="preserve">ncounters with the police </w:t>
      </w:r>
      <w:r w:rsidRPr="31B033B2" w:rsidR="2B092647">
        <w:rPr>
          <w:rFonts w:ascii="Arial" w:hAnsi="Arial" w:eastAsia="Arial" w:cs="Arial"/>
          <w:color w:val="auto"/>
        </w:rPr>
        <w:t xml:space="preserve">and authority </w:t>
      </w:r>
      <w:r w:rsidRPr="31B033B2" w:rsidR="0BDFD859">
        <w:rPr>
          <w:rFonts w:ascii="Arial" w:hAnsi="Arial" w:eastAsia="Arial" w:cs="Arial"/>
          <w:color w:val="auto"/>
        </w:rPr>
        <w:t xml:space="preserve">(Anderson and Snow, 2001). </w:t>
      </w:r>
      <w:r w:rsidRPr="31B033B2" w:rsidR="4A8C567E">
        <w:rPr>
          <w:rFonts w:ascii="Arial" w:hAnsi="Arial" w:eastAsia="Arial" w:cs="Arial"/>
          <w:color w:val="auto"/>
        </w:rPr>
        <w:t xml:space="preserve">People without homes </w:t>
      </w:r>
      <w:r w:rsidRPr="31B033B2" w:rsidR="79A4BD81">
        <w:rPr>
          <w:rFonts w:ascii="Arial" w:hAnsi="Arial" w:eastAsia="Arial" w:cs="Arial"/>
          <w:color w:val="auto"/>
        </w:rPr>
        <w:t xml:space="preserve">and </w:t>
      </w:r>
      <w:r w:rsidRPr="31B033B2" w:rsidR="4A8C567E">
        <w:rPr>
          <w:rFonts w:ascii="Arial" w:hAnsi="Arial" w:eastAsia="Arial" w:cs="Arial"/>
          <w:color w:val="auto"/>
        </w:rPr>
        <w:t xml:space="preserve">the ‘hidden homeless’ are missing from data and their plight missing from political discourse. The lack of recognition of homelessness symbolically reinforces the invisibility thereby reducing political action to develop </w:t>
      </w:r>
      <w:r w:rsidRPr="31B033B2" w:rsidR="4A8C567E">
        <w:rPr>
          <w:rFonts w:ascii="Arial" w:hAnsi="Arial" w:eastAsia="Arial" w:cs="Arial"/>
          <w:color w:val="auto"/>
        </w:rPr>
        <w:t>appropriate responses</w:t>
      </w:r>
      <w:r w:rsidRPr="31B033B2" w:rsidR="4A8C567E">
        <w:rPr>
          <w:rFonts w:ascii="Arial" w:hAnsi="Arial" w:eastAsia="Arial" w:cs="Arial"/>
          <w:color w:val="auto"/>
        </w:rPr>
        <w:t xml:space="preserve"> and strategies (Macdonald and Gaulin, 2019)</w:t>
      </w:r>
      <w:r w:rsidRPr="31B033B2" w:rsidR="137F1DD9">
        <w:rPr>
          <w:rFonts w:ascii="Arial" w:hAnsi="Arial" w:eastAsia="Arial" w:cs="Arial"/>
          <w:color w:val="auto"/>
        </w:rPr>
        <w:t xml:space="preserve">. </w:t>
      </w:r>
      <w:r w:rsidRPr="31B033B2" w:rsidR="4A8C567E">
        <w:rPr>
          <w:rFonts w:ascii="Arial" w:hAnsi="Arial" w:eastAsia="Arial" w:cs="Arial"/>
          <w:color w:val="auto"/>
        </w:rPr>
        <w:t xml:space="preserve">Policy narratives which place all the responsibility at the heart of the individual mask the structural causes of inequality (Bayliss, Mattioli and Steinberger, 2021). </w:t>
      </w:r>
      <w:r w:rsidRPr="31B033B2" w:rsidR="67343B04">
        <w:rPr>
          <w:rFonts w:ascii="Arial" w:hAnsi="Arial" w:eastAsia="Arial" w:cs="Arial"/>
          <w:color w:val="auto"/>
        </w:rPr>
        <w:t xml:space="preserve">Homelessness encompasses feelings of alienation, social disaffiliation, </w:t>
      </w:r>
      <w:r w:rsidRPr="31B033B2" w:rsidR="6BA32D19">
        <w:rPr>
          <w:rFonts w:ascii="Arial" w:hAnsi="Arial" w:eastAsia="Arial" w:cs="Arial"/>
          <w:color w:val="auto"/>
        </w:rPr>
        <w:t>exclusion</w:t>
      </w:r>
      <w:r w:rsidRPr="31B033B2" w:rsidR="6BA32D19">
        <w:rPr>
          <w:rFonts w:ascii="Arial" w:hAnsi="Arial" w:eastAsia="Arial" w:cs="Arial"/>
          <w:color w:val="auto"/>
        </w:rPr>
        <w:t xml:space="preserve"> and marginalisation</w:t>
      </w:r>
      <w:r w:rsidRPr="31B033B2" w:rsidR="1D5FCC99">
        <w:rPr>
          <w:rFonts w:ascii="Arial" w:hAnsi="Arial" w:eastAsia="Arial" w:cs="Arial"/>
          <w:color w:val="auto"/>
        </w:rPr>
        <w:t xml:space="preserve"> </w:t>
      </w:r>
      <w:r w:rsidRPr="31B033B2" w:rsidR="1D5FCC99">
        <w:rPr>
          <w:rFonts w:ascii="Arial" w:hAnsi="Arial" w:eastAsia="Arial" w:cs="Arial"/>
          <w:color w:val="auto"/>
        </w:rPr>
        <w:t>(Macdonald</w:t>
      </w:r>
      <w:r w:rsidRPr="31B033B2" w:rsidR="44666F7D">
        <w:rPr>
          <w:rFonts w:ascii="Arial" w:hAnsi="Arial" w:eastAsia="Arial" w:cs="Arial"/>
          <w:color w:val="auto"/>
        </w:rPr>
        <w:t xml:space="preserve"> and Gaulin</w:t>
      </w:r>
      <w:r w:rsidRPr="31B033B2" w:rsidR="1D5FCC99">
        <w:rPr>
          <w:rFonts w:ascii="Arial" w:hAnsi="Arial" w:eastAsia="Arial" w:cs="Arial"/>
          <w:color w:val="auto"/>
        </w:rPr>
        <w:t>, 2019).</w:t>
      </w:r>
      <w:r w:rsidRPr="31B033B2" w:rsidR="5D5BB16E">
        <w:rPr>
          <w:rFonts w:ascii="Arial" w:hAnsi="Arial" w:eastAsia="Arial" w:cs="Arial"/>
          <w:color w:val="auto"/>
        </w:rPr>
        <w:t xml:space="preserve"> </w:t>
      </w:r>
      <w:r w:rsidRPr="31B033B2" w:rsidR="572CE26D">
        <w:rPr>
          <w:rFonts w:ascii="Arial" w:hAnsi="Arial" w:eastAsia="Arial" w:cs="Arial"/>
          <w:color w:val="auto"/>
        </w:rPr>
        <w:t>The circumstances induce chronic stress on an individual experiencing homelessness as they have increased feelings of hopelessness and low self-esteem (</w:t>
      </w:r>
      <w:r w:rsidRPr="31B033B2" w:rsidR="572CE26D">
        <w:rPr>
          <w:rFonts w:ascii="Arial" w:hAnsi="Arial" w:eastAsia="Arial" w:cs="Arial"/>
          <w:color w:val="auto"/>
        </w:rPr>
        <w:t>Mcrae</w:t>
      </w:r>
      <w:r w:rsidRPr="31B033B2" w:rsidR="572CE26D">
        <w:rPr>
          <w:rFonts w:ascii="Arial" w:hAnsi="Arial" w:eastAsia="Arial" w:cs="Arial"/>
          <w:color w:val="auto"/>
        </w:rPr>
        <w:t xml:space="preserve">, Westwater and Glover, 2024). Any attempt to obtain resources is met with a variety of providers and complex systems (Belcher and DeForge, 2012). </w:t>
      </w:r>
      <w:r w:rsidRPr="31B033B2" w:rsidR="36F7D9E3">
        <w:rPr>
          <w:rFonts w:ascii="Arial" w:hAnsi="Arial" w:eastAsia="Arial" w:cs="Arial"/>
          <w:color w:val="auto"/>
        </w:rPr>
        <w:t>People are never just homeless.</w:t>
      </w:r>
      <w:r w:rsidRPr="31B033B2" w:rsidR="0DBED0E2">
        <w:rPr>
          <w:rFonts w:ascii="Arial" w:hAnsi="Arial" w:eastAsia="Arial" w:cs="Arial"/>
          <w:color w:val="auto"/>
        </w:rPr>
        <w:t xml:space="preserve"> </w:t>
      </w:r>
      <w:r w:rsidRPr="31B033B2" w:rsidR="36F7D9E3">
        <w:rPr>
          <w:rFonts w:ascii="Arial" w:hAnsi="Arial" w:eastAsia="Arial" w:cs="Arial"/>
          <w:color w:val="auto"/>
        </w:rPr>
        <w:t xml:space="preserve">Homeless as a label </w:t>
      </w:r>
      <w:r w:rsidRPr="31B033B2" w:rsidR="615F68D5">
        <w:rPr>
          <w:rFonts w:ascii="Arial" w:hAnsi="Arial" w:eastAsia="Arial" w:cs="Arial"/>
          <w:color w:val="auto"/>
        </w:rPr>
        <w:t>smoothers individuality, affects health and w</w:t>
      </w:r>
      <w:r w:rsidRPr="31B033B2" w:rsidR="145EF5D3">
        <w:rPr>
          <w:rFonts w:ascii="Arial" w:hAnsi="Arial" w:eastAsia="Arial" w:cs="Arial"/>
          <w:color w:val="auto"/>
        </w:rPr>
        <w:t>hat</w:t>
      </w:r>
      <w:r w:rsidRPr="31B033B2" w:rsidR="615F68D5">
        <w:rPr>
          <w:rFonts w:ascii="Arial" w:hAnsi="Arial" w:eastAsia="Arial" w:cs="Arial"/>
          <w:color w:val="auto"/>
        </w:rPr>
        <w:t xml:space="preserve"> people </w:t>
      </w:r>
      <w:r w:rsidRPr="31B033B2" w:rsidR="3E437BE8">
        <w:rPr>
          <w:rFonts w:ascii="Arial" w:hAnsi="Arial" w:eastAsia="Arial" w:cs="Arial"/>
          <w:color w:val="auto"/>
        </w:rPr>
        <w:t>believe</w:t>
      </w:r>
      <w:r w:rsidRPr="31B033B2" w:rsidR="615F68D5">
        <w:rPr>
          <w:rFonts w:ascii="Arial" w:hAnsi="Arial" w:eastAsia="Arial" w:cs="Arial"/>
          <w:color w:val="auto"/>
        </w:rPr>
        <w:t xml:space="preserve"> they </w:t>
      </w:r>
      <w:r w:rsidRPr="31B033B2" w:rsidR="00691423">
        <w:rPr>
          <w:rFonts w:ascii="Arial" w:hAnsi="Arial" w:eastAsia="Arial" w:cs="Arial"/>
          <w:color w:val="auto"/>
        </w:rPr>
        <w:t>can achieve</w:t>
      </w:r>
      <w:r w:rsidRPr="31B033B2" w:rsidR="76B14760">
        <w:rPr>
          <w:rFonts w:ascii="Arial" w:hAnsi="Arial" w:eastAsia="Arial" w:cs="Arial"/>
          <w:color w:val="auto"/>
        </w:rPr>
        <w:t xml:space="preserve"> </w:t>
      </w:r>
      <w:r w:rsidRPr="31B033B2" w:rsidR="01F2F9B7">
        <w:rPr>
          <w:rFonts w:ascii="Arial" w:hAnsi="Arial" w:eastAsia="Arial" w:cs="Arial"/>
          <w:color w:val="auto"/>
        </w:rPr>
        <w:t>(Jolley, 2020).</w:t>
      </w:r>
      <w:r w:rsidRPr="31B033B2" w:rsidR="36F7D9E3">
        <w:rPr>
          <w:rFonts w:ascii="Arial" w:hAnsi="Arial" w:eastAsia="Arial" w:cs="Arial"/>
          <w:color w:val="auto"/>
        </w:rPr>
        <w:t xml:space="preserve"> </w:t>
      </w:r>
      <w:r w:rsidRPr="31B033B2" w:rsidR="0BDFD859">
        <w:rPr>
          <w:rFonts w:ascii="Arial" w:hAnsi="Arial" w:eastAsia="Arial" w:cs="Arial"/>
          <w:color w:val="auto"/>
        </w:rPr>
        <w:t>The lower down the social hierarchy an individual finds th</w:t>
      </w:r>
      <w:r w:rsidRPr="31B033B2" w:rsidR="005411D8">
        <w:rPr>
          <w:rFonts w:ascii="Arial" w:hAnsi="Arial" w:eastAsia="Arial" w:cs="Arial"/>
          <w:color w:val="auto"/>
        </w:rPr>
        <w:t>emselves the higher the chance of experiencing symbolic assaults on their sense of self-worth</w:t>
      </w:r>
      <w:r w:rsidRPr="31B033B2" w:rsidR="249F4283">
        <w:rPr>
          <w:rFonts w:ascii="Arial" w:hAnsi="Arial" w:eastAsia="Arial" w:cs="Arial"/>
          <w:color w:val="auto"/>
        </w:rPr>
        <w:t xml:space="preserve"> (</w:t>
      </w:r>
      <w:r w:rsidRPr="31B033B2" w:rsidR="7777422C">
        <w:rPr>
          <w:rFonts w:ascii="Arial" w:hAnsi="Arial" w:eastAsia="Arial" w:cs="Arial"/>
          <w:color w:val="auto"/>
        </w:rPr>
        <w:t>Anderson and Snow, 2001</w:t>
      </w:r>
      <w:r w:rsidRPr="31B033B2" w:rsidR="249F4283">
        <w:rPr>
          <w:rFonts w:ascii="Arial" w:hAnsi="Arial" w:eastAsia="Arial" w:cs="Arial"/>
          <w:color w:val="auto"/>
        </w:rPr>
        <w:t>).</w:t>
      </w:r>
      <w:r w:rsidRPr="31B033B2" w:rsidR="7125CC4F">
        <w:rPr>
          <w:rFonts w:ascii="Arial" w:hAnsi="Arial" w:eastAsia="Arial" w:cs="Arial"/>
          <w:color w:val="auto"/>
        </w:rPr>
        <w:t xml:space="preserve"> </w:t>
      </w:r>
      <w:r w:rsidRPr="31B033B2" w:rsidR="72F9DEA6">
        <w:rPr>
          <w:rFonts w:ascii="Arial" w:hAnsi="Arial" w:eastAsia="Arial" w:cs="Arial"/>
          <w:color w:val="auto"/>
        </w:rPr>
        <w:t>I</w:t>
      </w:r>
      <w:r w:rsidRPr="31B033B2" w:rsidR="7125CC4F">
        <w:rPr>
          <w:rFonts w:ascii="Arial" w:hAnsi="Arial" w:eastAsia="Arial" w:cs="Arial"/>
          <w:color w:val="auto"/>
        </w:rPr>
        <w:t xml:space="preserve">nteractional expressions of inequality include staring, touching, interrupting, </w:t>
      </w:r>
      <w:r w:rsidRPr="31B033B2" w:rsidR="7125CC4F">
        <w:rPr>
          <w:rFonts w:ascii="Arial" w:hAnsi="Arial" w:eastAsia="Arial" w:cs="Arial"/>
          <w:color w:val="auto"/>
        </w:rPr>
        <w:t>f</w:t>
      </w:r>
      <w:r w:rsidRPr="31B033B2" w:rsidR="7125CC4F">
        <w:rPr>
          <w:rFonts w:ascii="Arial" w:hAnsi="Arial" w:eastAsia="Arial" w:cs="Arial"/>
          <w:color w:val="auto"/>
        </w:rPr>
        <w:t>rowning</w:t>
      </w:r>
      <w:r w:rsidRPr="31B033B2" w:rsidR="7125CC4F">
        <w:rPr>
          <w:rFonts w:ascii="Arial" w:hAnsi="Arial" w:eastAsia="Arial" w:cs="Arial"/>
          <w:color w:val="auto"/>
        </w:rPr>
        <w:t xml:space="preserve"> </w:t>
      </w:r>
      <w:r w:rsidRPr="31B033B2" w:rsidR="7125CC4F">
        <w:rPr>
          <w:rFonts w:ascii="Arial" w:hAnsi="Arial" w:eastAsia="Arial" w:cs="Arial"/>
          <w:color w:val="auto"/>
        </w:rPr>
        <w:t>and crowding (Anderson and Snow, 2001).</w:t>
      </w:r>
      <w:r w:rsidRPr="31B033B2" w:rsidR="35F83099">
        <w:rPr>
          <w:rFonts w:ascii="Arial" w:hAnsi="Arial" w:eastAsia="Arial" w:cs="Arial"/>
          <w:color w:val="auto"/>
        </w:rPr>
        <w:t xml:space="preserve"> </w:t>
      </w:r>
      <w:r w:rsidRPr="31B033B2" w:rsidR="3D35F747">
        <w:rPr>
          <w:rFonts w:ascii="Arial" w:hAnsi="Arial" w:eastAsia="Arial" w:cs="Arial"/>
          <w:color w:val="auto"/>
        </w:rPr>
        <w:t>Social stigma occurs in situations</w:t>
      </w:r>
      <w:r w:rsidRPr="31B033B2" w:rsidR="33CD0FA0">
        <w:rPr>
          <w:rFonts w:ascii="Arial" w:hAnsi="Arial" w:eastAsia="Arial" w:cs="Arial"/>
          <w:color w:val="auto"/>
        </w:rPr>
        <w:t xml:space="preserve"> where there is unequal social, </w:t>
      </w:r>
      <w:r w:rsidRPr="31B033B2" w:rsidR="15CEB5D1">
        <w:rPr>
          <w:rFonts w:ascii="Arial" w:hAnsi="Arial" w:eastAsia="Arial" w:cs="Arial"/>
          <w:color w:val="auto"/>
        </w:rPr>
        <w:t>e</w:t>
      </w:r>
      <w:r w:rsidRPr="31B033B2" w:rsidR="15CEB5D1">
        <w:rPr>
          <w:rFonts w:ascii="Arial" w:hAnsi="Arial" w:eastAsia="Arial" w:cs="Arial"/>
          <w:color w:val="auto"/>
        </w:rPr>
        <w:t>conomic</w:t>
      </w:r>
      <w:r w:rsidRPr="31B033B2" w:rsidR="33CD0FA0">
        <w:rPr>
          <w:rFonts w:ascii="Arial" w:hAnsi="Arial" w:eastAsia="Arial" w:cs="Arial"/>
          <w:color w:val="auto"/>
        </w:rPr>
        <w:t xml:space="preserve"> </w:t>
      </w:r>
      <w:r w:rsidRPr="31B033B2" w:rsidR="33CD0FA0">
        <w:rPr>
          <w:rFonts w:ascii="Arial" w:hAnsi="Arial" w:eastAsia="Arial" w:cs="Arial"/>
          <w:color w:val="auto"/>
        </w:rPr>
        <w:t>and political power this br</w:t>
      </w:r>
      <w:r w:rsidRPr="31B033B2" w:rsidR="35D99D54">
        <w:rPr>
          <w:rFonts w:ascii="Arial" w:hAnsi="Arial" w:eastAsia="Arial" w:cs="Arial"/>
          <w:color w:val="auto"/>
        </w:rPr>
        <w:t>ings about the opportunity to label and separate (Belcher</w:t>
      </w:r>
      <w:r w:rsidRPr="31B033B2" w:rsidR="34F52E2A">
        <w:rPr>
          <w:rFonts w:ascii="Arial" w:hAnsi="Arial" w:eastAsia="Arial" w:cs="Arial"/>
          <w:color w:val="auto"/>
        </w:rPr>
        <w:t xml:space="preserve"> and DeForge</w:t>
      </w:r>
      <w:r w:rsidRPr="31B033B2" w:rsidR="35D99D54">
        <w:rPr>
          <w:rFonts w:ascii="Arial" w:hAnsi="Arial" w:eastAsia="Arial" w:cs="Arial"/>
          <w:color w:val="auto"/>
        </w:rPr>
        <w:t>, 2012).</w:t>
      </w:r>
    </w:p>
    <w:p w:rsidR="18FD9FDE" w:rsidP="31B033B2" w:rsidRDefault="18FD9FDE" w14:paraId="67B2BEC0" w14:textId="107C6687">
      <w:pPr>
        <w:pStyle w:val="Normal"/>
        <w:spacing w:line="360" w:lineRule="auto"/>
        <w:ind/>
        <w:rPr>
          <w:rFonts w:ascii="Arial" w:hAnsi="Arial" w:eastAsia="Arial" w:cs="Arial"/>
        </w:rPr>
      </w:pPr>
      <w:r w:rsidRPr="31B033B2" w:rsidR="3676ADCF">
        <w:rPr>
          <w:rFonts w:ascii="Arial" w:hAnsi="Arial" w:eastAsia="Arial" w:cs="Arial"/>
          <w:color w:val="auto"/>
        </w:rPr>
        <w:t xml:space="preserve">People without homes are unable to integrate with their local community or society due to physical, </w:t>
      </w:r>
      <w:r w:rsidRPr="31B033B2" w:rsidR="7816866D">
        <w:rPr>
          <w:rFonts w:ascii="Arial" w:hAnsi="Arial" w:eastAsia="Arial" w:cs="Arial"/>
          <w:color w:val="auto"/>
        </w:rPr>
        <w:t>economical,</w:t>
      </w:r>
      <w:r w:rsidRPr="31B033B2" w:rsidR="3676ADCF">
        <w:rPr>
          <w:rFonts w:ascii="Arial" w:hAnsi="Arial" w:eastAsia="Arial" w:cs="Arial"/>
          <w:color w:val="auto"/>
        </w:rPr>
        <w:t xml:space="preserve"> and psychological reasons (Kettle and </w:t>
      </w:r>
      <w:r w:rsidRPr="31B033B2" w:rsidR="5B4A594C">
        <w:rPr>
          <w:rFonts w:ascii="Arial" w:hAnsi="Arial" w:eastAsia="Arial" w:cs="Arial"/>
          <w:color w:val="auto"/>
        </w:rPr>
        <w:t xml:space="preserve">Hawkin, 2002). </w:t>
      </w:r>
      <w:r w:rsidRPr="31B033B2" w:rsidR="487E75E3">
        <w:rPr>
          <w:rFonts w:ascii="Arial" w:hAnsi="Arial" w:eastAsia="Arial" w:cs="Arial"/>
          <w:color w:val="auto"/>
        </w:rPr>
        <w:t xml:space="preserve">People have evolved many ways to manage stigma people without homes will use </w:t>
      </w:r>
      <w:r w:rsidRPr="31B033B2" w:rsidR="59B5848E">
        <w:rPr>
          <w:rFonts w:ascii="Arial" w:hAnsi="Arial" w:eastAsia="Arial" w:cs="Arial"/>
          <w:color w:val="auto"/>
        </w:rPr>
        <w:t>covering</w:t>
      </w:r>
      <w:r w:rsidRPr="31B033B2" w:rsidR="487E75E3">
        <w:rPr>
          <w:rFonts w:ascii="Arial" w:hAnsi="Arial" w:eastAsia="Arial" w:cs="Arial"/>
          <w:color w:val="auto"/>
        </w:rPr>
        <w:t xml:space="preserve"> tech</w:t>
      </w:r>
      <w:r w:rsidRPr="31B033B2" w:rsidR="56F83704">
        <w:rPr>
          <w:rFonts w:ascii="Arial" w:hAnsi="Arial" w:eastAsia="Arial" w:cs="Arial"/>
          <w:color w:val="auto"/>
        </w:rPr>
        <w:t xml:space="preserve">niques which involve something that diverts attention from the fact they are homeless such as a pet or the use of </w:t>
      </w:r>
      <w:r w:rsidRPr="31B033B2" w:rsidR="5C3DCDD0">
        <w:rPr>
          <w:rFonts w:ascii="Arial" w:hAnsi="Arial" w:eastAsia="Arial" w:cs="Arial"/>
          <w:color w:val="auto"/>
        </w:rPr>
        <w:t>performance (Anderson and Snow, 2001)</w:t>
      </w:r>
      <w:r w:rsidRPr="31B033B2" w:rsidR="5C3DCDD0">
        <w:rPr>
          <w:rFonts w:ascii="Arial" w:hAnsi="Arial" w:eastAsia="Arial" w:cs="Arial"/>
          <w:color w:val="auto"/>
        </w:rPr>
        <w:t>.</w:t>
      </w:r>
      <w:r w:rsidRPr="31B033B2" w:rsidR="21EF7F7D">
        <w:rPr>
          <w:rFonts w:ascii="Arial" w:hAnsi="Arial" w:eastAsia="Arial" w:cs="Arial"/>
          <w:color w:val="auto"/>
        </w:rPr>
        <w:t xml:space="preserve"> </w:t>
      </w:r>
      <w:r w:rsidRPr="31B033B2" w:rsidR="039E96B7">
        <w:rPr>
          <w:rFonts w:ascii="Arial" w:hAnsi="Arial" w:eastAsia="Arial" w:cs="Arial"/>
          <w:color w:val="auto"/>
        </w:rPr>
        <w:t xml:space="preserve"> </w:t>
      </w:r>
      <w:r w:rsidRPr="31B033B2" w:rsidR="60BBD476">
        <w:rPr>
          <w:rFonts w:ascii="Arial" w:hAnsi="Arial" w:eastAsia="Arial" w:cs="Arial"/>
          <w:color w:val="auto"/>
        </w:rPr>
        <w:t xml:space="preserve">People will behave in ways their status or group find </w:t>
      </w:r>
      <w:r w:rsidRPr="31B033B2" w:rsidR="60BBD476">
        <w:rPr>
          <w:rFonts w:ascii="Arial" w:hAnsi="Arial" w:eastAsia="Arial" w:cs="Arial"/>
          <w:color w:val="auto"/>
        </w:rPr>
        <w:t xml:space="preserve">appropriate </w:t>
      </w:r>
      <w:r w:rsidRPr="31B033B2" w:rsidR="2E684FD9">
        <w:rPr>
          <w:rFonts w:ascii="Arial" w:hAnsi="Arial" w:eastAsia="Arial" w:cs="Arial"/>
          <w:color w:val="auto"/>
        </w:rPr>
        <w:t>as</w:t>
      </w:r>
      <w:r w:rsidRPr="31B033B2" w:rsidR="2E684FD9">
        <w:rPr>
          <w:rFonts w:ascii="Arial" w:hAnsi="Arial" w:eastAsia="Arial" w:cs="Arial"/>
          <w:color w:val="auto"/>
        </w:rPr>
        <w:t xml:space="preserve"> people want to ‘fit in’ and feel belonged</w:t>
      </w:r>
      <w:r w:rsidRPr="31B033B2" w:rsidR="4B721878">
        <w:rPr>
          <w:rFonts w:ascii="Arial" w:hAnsi="Arial" w:eastAsia="Arial" w:cs="Arial"/>
          <w:color w:val="auto"/>
        </w:rPr>
        <w:t>. For people without homes who are also experiencing mental health concerns and addiction</w:t>
      </w:r>
      <w:r w:rsidRPr="31B033B2" w:rsidR="2E684FD9">
        <w:rPr>
          <w:rFonts w:ascii="Arial" w:hAnsi="Arial" w:eastAsia="Arial" w:cs="Arial"/>
          <w:color w:val="auto"/>
        </w:rPr>
        <w:t xml:space="preserve">, </w:t>
      </w:r>
      <w:r w:rsidRPr="31B033B2" w:rsidR="60BBD476">
        <w:rPr>
          <w:rFonts w:ascii="Arial" w:hAnsi="Arial" w:eastAsia="Arial" w:cs="Arial"/>
          <w:color w:val="auto"/>
        </w:rPr>
        <w:t>this</w:t>
      </w:r>
      <w:r w:rsidRPr="31B033B2" w:rsidR="60BBD476">
        <w:rPr>
          <w:rFonts w:ascii="Arial" w:hAnsi="Arial" w:eastAsia="Arial" w:cs="Arial"/>
          <w:color w:val="auto"/>
        </w:rPr>
        <w:t xml:space="preserve"> has a </w:t>
      </w:r>
      <w:r w:rsidRPr="31B033B2" w:rsidR="64162966">
        <w:rPr>
          <w:rFonts w:ascii="Arial" w:hAnsi="Arial" w:eastAsia="Arial" w:cs="Arial"/>
          <w:color w:val="auto"/>
        </w:rPr>
        <w:t>spiralling</w:t>
      </w:r>
      <w:r w:rsidRPr="31B033B2" w:rsidR="60BBD476">
        <w:rPr>
          <w:rFonts w:ascii="Arial" w:hAnsi="Arial" w:eastAsia="Arial" w:cs="Arial"/>
          <w:color w:val="auto"/>
        </w:rPr>
        <w:t xml:space="preserve"> effect as they are often excluded</w:t>
      </w:r>
      <w:r w:rsidRPr="31B033B2" w:rsidR="20F1CCE0">
        <w:rPr>
          <w:rFonts w:ascii="Arial" w:hAnsi="Arial" w:eastAsia="Arial" w:cs="Arial"/>
          <w:color w:val="auto"/>
        </w:rPr>
        <w:t xml:space="preserve"> from temporary housing and housing registers for anti-social behaviour</w:t>
      </w:r>
      <w:r w:rsidRPr="31B033B2" w:rsidR="3B46EB84">
        <w:rPr>
          <w:rFonts w:ascii="Arial" w:hAnsi="Arial" w:eastAsia="Arial" w:cs="Arial"/>
          <w:color w:val="auto"/>
        </w:rPr>
        <w:t xml:space="preserve"> </w:t>
      </w:r>
      <w:r w:rsidRPr="31B033B2" w:rsidR="29667DE7">
        <w:rPr>
          <w:rFonts w:ascii="Arial" w:hAnsi="Arial" w:eastAsia="Arial" w:cs="Arial"/>
          <w:color w:val="auto"/>
        </w:rPr>
        <w:t xml:space="preserve">due to </w:t>
      </w:r>
      <w:r w:rsidRPr="31B033B2" w:rsidR="2DA1FD71">
        <w:rPr>
          <w:rFonts w:ascii="Arial" w:hAnsi="Arial" w:eastAsia="Arial" w:cs="Arial"/>
          <w:color w:val="auto"/>
        </w:rPr>
        <w:t>these</w:t>
      </w:r>
      <w:r w:rsidRPr="31B033B2" w:rsidR="3B46EB84">
        <w:rPr>
          <w:rFonts w:ascii="Arial" w:hAnsi="Arial" w:eastAsia="Arial" w:cs="Arial"/>
          <w:color w:val="auto"/>
        </w:rPr>
        <w:t xml:space="preserve"> issues</w:t>
      </w:r>
      <w:r w:rsidRPr="31B033B2" w:rsidR="20F1CCE0">
        <w:rPr>
          <w:rFonts w:ascii="Arial" w:hAnsi="Arial" w:eastAsia="Arial" w:cs="Arial"/>
          <w:color w:val="auto"/>
        </w:rPr>
        <w:t xml:space="preserve"> (</w:t>
      </w:r>
      <w:r w:rsidRPr="31B033B2" w:rsidR="264C25AC">
        <w:rPr>
          <w:rFonts w:ascii="Arial" w:hAnsi="Arial" w:eastAsia="Arial" w:cs="Arial"/>
          <w:color w:val="auto"/>
        </w:rPr>
        <w:t xml:space="preserve">Kettle and Hawkin, 2002). </w:t>
      </w:r>
      <w:r w:rsidRPr="31B033B2" w:rsidR="1AB539D8">
        <w:rPr>
          <w:rFonts w:ascii="Arial" w:hAnsi="Arial" w:eastAsia="Arial" w:cs="Arial"/>
        </w:rPr>
        <w:t>There are movements that by a form of collective power</w:t>
      </w:r>
      <w:r w:rsidRPr="31B033B2" w:rsidR="37BDAF1C">
        <w:rPr>
          <w:rFonts w:ascii="Arial" w:hAnsi="Arial" w:eastAsia="Arial" w:cs="Arial"/>
        </w:rPr>
        <w:t xml:space="preserve"> </w:t>
      </w:r>
      <w:r w:rsidRPr="31B033B2" w:rsidR="24F15D31">
        <w:rPr>
          <w:rFonts w:ascii="Arial" w:hAnsi="Arial" w:eastAsia="Arial" w:cs="Arial"/>
        </w:rPr>
        <w:t>have</w:t>
      </w:r>
      <w:r w:rsidRPr="31B033B2" w:rsidR="37BDAF1C">
        <w:rPr>
          <w:rFonts w:ascii="Arial" w:hAnsi="Arial" w:eastAsia="Arial" w:cs="Arial"/>
        </w:rPr>
        <w:t xml:space="preserve"> the</w:t>
      </w:r>
      <w:r w:rsidRPr="31B033B2" w:rsidR="1AB539D8">
        <w:rPr>
          <w:rFonts w:ascii="Arial" w:hAnsi="Arial" w:eastAsia="Arial" w:cs="Arial"/>
        </w:rPr>
        <w:t xml:space="preserve"> aim to challenge the stigma and stereotyping </w:t>
      </w:r>
      <w:r w:rsidRPr="31B033B2" w:rsidR="533268D0">
        <w:rPr>
          <w:rFonts w:ascii="Arial" w:hAnsi="Arial" w:eastAsia="Arial" w:cs="Arial"/>
        </w:rPr>
        <w:t>such as ‘Homeless not Helpless’ ‘Look out World the meek are getting ready’ movement</w:t>
      </w:r>
      <w:r w:rsidRPr="31B033B2" w:rsidR="4BBF59BD">
        <w:rPr>
          <w:rFonts w:ascii="Arial" w:hAnsi="Arial" w:eastAsia="Arial" w:cs="Arial"/>
        </w:rPr>
        <w:t>s</w:t>
      </w:r>
      <w:r w:rsidRPr="31B033B2" w:rsidR="533268D0">
        <w:rPr>
          <w:rFonts w:ascii="Arial" w:hAnsi="Arial" w:eastAsia="Arial" w:cs="Arial"/>
        </w:rPr>
        <w:t xml:space="preserve"> (Anderson and Snow, 2001). Examples of politics of recognition referring to the imbalance of power struggle to have their identity recognised by society (Taylor, 1995)</w:t>
      </w:r>
      <w:r w:rsidRPr="31B033B2" w:rsidR="1A10492D">
        <w:rPr>
          <w:rFonts w:ascii="Arial" w:hAnsi="Arial" w:eastAsia="Arial" w:cs="Arial"/>
        </w:rPr>
        <w:t>.</w:t>
      </w:r>
      <w:r w:rsidRPr="31B033B2" w:rsidR="533268D0">
        <w:rPr>
          <w:rFonts w:ascii="Arial" w:hAnsi="Arial" w:eastAsia="Arial" w:cs="Arial"/>
        </w:rPr>
        <w:t xml:space="preserve"> </w:t>
      </w:r>
      <w:r w:rsidRPr="31B033B2" w:rsidR="2E47B4E3">
        <w:rPr>
          <w:rFonts w:ascii="Arial" w:hAnsi="Arial" w:eastAsia="Arial" w:cs="Arial"/>
        </w:rPr>
        <w:t>Movements like these c</w:t>
      </w:r>
      <w:r w:rsidRPr="31B033B2" w:rsidR="533268D0">
        <w:rPr>
          <w:rFonts w:ascii="Arial" w:hAnsi="Arial" w:eastAsia="Arial" w:cs="Arial"/>
        </w:rPr>
        <w:t xml:space="preserve">hallenges stereotypes, labelling and othering. Other examples include the Black Lives Matter movement and </w:t>
      </w:r>
      <w:r w:rsidRPr="31B033B2" w:rsidR="3484AF83">
        <w:rPr>
          <w:rFonts w:ascii="Arial" w:hAnsi="Arial" w:eastAsia="Arial" w:cs="Arial"/>
        </w:rPr>
        <w:t>Me-Too</w:t>
      </w:r>
      <w:r w:rsidRPr="31B033B2" w:rsidR="3484AF83">
        <w:rPr>
          <w:rFonts w:ascii="Arial" w:hAnsi="Arial" w:eastAsia="Arial" w:cs="Arial"/>
        </w:rPr>
        <w:t xml:space="preserve"> movements</w:t>
      </w:r>
      <w:r w:rsidRPr="31B033B2" w:rsidR="533268D0">
        <w:rPr>
          <w:rFonts w:ascii="Arial" w:hAnsi="Arial" w:eastAsia="Arial" w:cs="Arial"/>
        </w:rPr>
        <w:t>.</w:t>
      </w:r>
    </w:p>
    <w:p w:rsidR="18FD9FDE" w:rsidP="31B033B2" w:rsidRDefault="18FD9FDE" w14:paraId="1A0D10B4" w14:textId="1EBCE514">
      <w:pPr>
        <w:pStyle w:val="Normal"/>
        <w:spacing w:line="360" w:lineRule="auto"/>
        <w:ind/>
        <w:rPr>
          <w:rFonts w:ascii="Arial" w:hAnsi="Arial" w:eastAsia="Arial" w:cs="Arial"/>
          <w:color w:val="auto"/>
        </w:rPr>
      </w:pPr>
      <w:r w:rsidRPr="31B033B2" w:rsidR="2000032B">
        <w:rPr>
          <w:rFonts w:ascii="Arial" w:hAnsi="Arial" w:eastAsia="Arial" w:cs="Arial"/>
        </w:rPr>
        <w:t>Ideologies have the power to shape the world (Alcock, 2008). This power should not be underestimated.</w:t>
      </w:r>
      <w:r w:rsidRPr="31B033B2" w:rsidR="1EDA071D">
        <w:rPr>
          <w:rFonts w:ascii="Arial" w:hAnsi="Arial" w:eastAsia="Arial" w:cs="Arial"/>
        </w:rPr>
        <w:t xml:space="preserve"> </w:t>
      </w:r>
      <w:r w:rsidRPr="31B033B2" w:rsidR="43075A3F">
        <w:rPr>
          <w:rFonts w:ascii="Arial" w:hAnsi="Arial" w:eastAsia="Arial" w:cs="Arial"/>
          <w:color w:val="auto"/>
        </w:rPr>
        <w:t>People regard differences in income and forms of consumption as having a kind of importance</w:t>
      </w:r>
      <w:r w:rsidRPr="31B033B2" w:rsidR="6E3F3BE4">
        <w:rPr>
          <w:rFonts w:ascii="Arial" w:hAnsi="Arial" w:eastAsia="Arial" w:cs="Arial"/>
          <w:color w:val="auto"/>
        </w:rPr>
        <w:t xml:space="preserve"> (Scanlon, 2018)</w:t>
      </w:r>
      <w:r w:rsidRPr="31B033B2" w:rsidR="43075A3F">
        <w:rPr>
          <w:rFonts w:ascii="Arial" w:hAnsi="Arial" w:eastAsia="Arial" w:cs="Arial"/>
          <w:color w:val="auto"/>
        </w:rPr>
        <w:t xml:space="preserve">, </w:t>
      </w:r>
      <w:r w:rsidRPr="31B033B2" w:rsidR="239C11F4">
        <w:rPr>
          <w:rFonts w:ascii="Arial" w:hAnsi="Arial" w:eastAsia="Arial" w:cs="Arial"/>
          <w:color w:val="auto"/>
        </w:rPr>
        <w:t xml:space="preserve">that a person's morale worth is being judged by the amount of wealth or possessions they have (Bronfenbrenner, </w:t>
      </w:r>
      <w:r w:rsidRPr="31B033B2" w:rsidR="3B1A4A0B">
        <w:rPr>
          <w:rFonts w:ascii="Arial" w:hAnsi="Arial" w:eastAsia="Arial" w:cs="Arial"/>
          <w:color w:val="auto"/>
        </w:rPr>
        <w:t>1973</w:t>
      </w:r>
      <w:r w:rsidRPr="31B033B2" w:rsidR="239C11F4">
        <w:rPr>
          <w:rFonts w:ascii="Arial" w:hAnsi="Arial" w:eastAsia="Arial" w:cs="Arial"/>
          <w:color w:val="auto"/>
        </w:rPr>
        <w:t>). S</w:t>
      </w:r>
      <w:r w:rsidRPr="31B033B2" w:rsidR="43075A3F">
        <w:rPr>
          <w:rFonts w:ascii="Arial" w:hAnsi="Arial" w:eastAsia="Arial" w:cs="Arial"/>
          <w:color w:val="auto"/>
        </w:rPr>
        <w:t xml:space="preserve">ome suggest they </w:t>
      </w:r>
      <w:bookmarkStart w:name="_Int_k3KGRkkC" w:id="283478720"/>
      <w:r w:rsidRPr="31B033B2" w:rsidR="47E34252">
        <w:rPr>
          <w:rFonts w:ascii="Arial" w:hAnsi="Arial" w:eastAsia="Arial" w:cs="Arial"/>
          <w:color w:val="auto"/>
        </w:rPr>
        <w:t>do not</w:t>
      </w:r>
      <w:r w:rsidRPr="31B033B2" w:rsidR="4675F84D">
        <w:rPr>
          <w:rFonts w:ascii="Arial" w:hAnsi="Arial" w:eastAsia="Arial" w:cs="Arial"/>
          <w:color w:val="auto"/>
        </w:rPr>
        <w:t xml:space="preserve">, </w:t>
      </w:r>
      <w:bookmarkEnd w:id="283478720"/>
      <w:r w:rsidRPr="31B033B2" w:rsidR="0BF989F5">
        <w:rPr>
          <w:rFonts w:ascii="Arial" w:hAnsi="Arial" w:eastAsia="Arial" w:cs="Arial"/>
          <w:color w:val="auto"/>
        </w:rPr>
        <w:t xml:space="preserve">and by changing this thought this is a way of reducing the harms of status poverty </w:t>
      </w:r>
      <w:r w:rsidRPr="31B033B2" w:rsidR="0D1DE938">
        <w:rPr>
          <w:rFonts w:ascii="Arial" w:hAnsi="Arial" w:eastAsia="Arial" w:cs="Arial"/>
          <w:color w:val="auto"/>
        </w:rPr>
        <w:t xml:space="preserve">and stigmatisation </w:t>
      </w:r>
      <w:r w:rsidRPr="31B033B2" w:rsidR="0BF989F5">
        <w:rPr>
          <w:rFonts w:ascii="Arial" w:hAnsi="Arial" w:eastAsia="Arial" w:cs="Arial"/>
          <w:color w:val="auto"/>
        </w:rPr>
        <w:t>(</w:t>
      </w:r>
      <w:r w:rsidRPr="31B033B2" w:rsidR="0BF989F5">
        <w:rPr>
          <w:rFonts w:ascii="Arial" w:hAnsi="Arial" w:eastAsia="Arial" w:cs="Arial"/>
          <w:color w:val="auto"/>
        </w:rPr>
        <w:t xml:space="preserve">Scanlon, 2018). </w:t>
      </w:r>
      <w:r w:rsidRPr="31B033B2" w:rsidR="09964BD6">
        <w:rPr>
          <w:rFonts w:ascii="Arial" w:hAnsi="Arial" w:eastAsia="Arial" w:cs="Arial"/>
          <w:color w:val="auto"/>
        </w:rPr>
        <w:t xml:space="preserve"> </w:t>
      </w:r>
      <w:r w:rsidRPr="31B033B2" w:rsidR="768D05F5">
        <w:rPr>
          <w:rFonts w:ascii="Arial" w:hAnsi="Arial" w:eastAsia="Arial" w:cs="Arial"/>
          <w:color w:val="auto"/>
        </w:rPr>
        <w:t>We need to approach the notion of power in terms of human (in)capacity to change ‘what is’ into that which hu</w:t>
      </w:r>
      <w:r w:rsidRPr="31B033B2" w:rsidR="5067F980">
        <w:rPr>
          <w:rFonts w:ascii="Arial" w:hAnsi="Arial" w:eastAsia="Arial" w:cs="Arial"/>
          <w:color w:val="auto"/>
        </w:rPr>
        <w:t>manity thinks ‘ought to be’ (</w:t>
      </w:r>
      <w:r w:rsidRPr="31B033B2" w:rsidR="51C3BF62">
        <w:rPr>
          <w:rFonts w:ascii="Arial" w:hAnsi="Arial" w:eastAsia="Arial" w:cs="Arial"/>
          <w:color w:val="auto"/>
        </w:rPr>
        <w:t>Nandy and Main, 2015</w:t>
      </w:r>
      <w:r w:rsidRPr="31B033B2" w:rsidR="5067F980">
        <w:rPr>
          <w:rFonts w:ascii="Arial" w:hAnsi="Arial" w:eastAsia="Arial" w:cs="Arial"/>
          <w:color w:val="auto"/>
        </w:rPr>
        <w:t xml:space="preserve">). </w:t>
      </w:r>
      <w:r w:rsidRPr="31B033B2" w:rsidR="738CCD9F">
        <w:rPr>
          <w:rFonts w:ascii="Arial" w:hAnsi="Arial" w:eastAsia="Arial" w:cs="Arial"/>
          <w:color w:val="auto"/>
        </w:rPr>
        <w:t xml:space="preserve">All manifestations of power can be objects of change, through </w:t>
      </w:r>
      <w:r w:rsidRPr="31B033B2" w:rsidR="76F62D5A">
        <w:rPr>
          <w:rFonts w:ascii="Arial" w:hAnsi="Arial" w:eastAsia="Arial" w:cs="Arial"/>
          <w:color w:val="auto"/>
        </w:rPr>
        <w:t>initiatives</w:t>
      </w:r>
      <w:r w:rsidRPr="31B033B2" w:rsidR="738CCD9F">
        <w:rPr>
          <w:rFonts w:ascii="Arial" w:hAnsi="Arial" w:eastAsia="Arial" w:cs="Arial"/>
          <w:color w:val="auto"/>
        </w:rPr>
        <w:t xml:space="preserve"> that involve collaboration and capaci</w:t>
      </w:r>
      <w:r w:rsidRPr="31B033B2" w:rsidR="54944FB0">
        <w:rPr>
          <w:rFonts w:ascii="Arial" w:hAnsi="Arial" w:eastAsia="Arial" w:cs="Arial"/>
          <w:color w:val="auto"/>
        </w:rPr>
        <w:t xml:space="preserve">ty building the powerless </w:t>
      </w:r>
      <w:r w:rsidRPr="31B033B2" w:rsidR="62CBD318">
        <w:rPr>
          <w:rFonts w:ascii="Arial" w:hAnsi="Arial" w:eastAsia="Arial" w:cs="Arial"/>
          <w:color w:val="auto"/>
        </w:rPr>
        <w:t xml:space="preserve">may become more powerful </w:t>
      </w:r>
      <w:r w:rsidRPr="31B033B2" w:rsidR="54944FB0">
        <w:rPr>
          <w:rFonts w:ascii="Arial" w:hAnsi="Arial" w:eastAsia="Arial" w:cs="Arial"/>
          <w:color w:val="auto"/>
        </w:rPr>
        <w:t xml:space="preserve">(Avelino, </w:t>
      </w:r>
      <w:r w:rsidRPr="31B033B2" w:rsidR="4FCA858B">
        <w:rPr>
          <w:rFonts w:ascii="Arial" w:hAnsi="Arial" w:eastAsia="Arial" w:cs="Arial"/>
          <w:color w:val="auto"/>
        </w:rPr>
        <w:t>2021).</w:t>
      </w:r>
      <w:r w:rsidRPr="31B033B2" w:rsidR="4CCE72C8">
        <w:rPr>
          <w:rFonts w:ascii="Arial" w:hAnsi="Arial" w:eastAsia="Arial" w:cs="Arial"/>
          <w:color w:val="auto"/>
        </w:rPr>
        <w:t xml:space="preserve"> </w:t>
      </w:r>
    </w:p>
    <w:p w:rsidR="18FD9FDE" w:rsidP="31B033B2" w:rsidRDefault="18FD9FDE" w14:paraId="7702AF70" w14:textId="5F2797C6">
      <w:pPr>
        <w:pStyle w:val="Normal"/>
        <w:spacing w:line="360" w:lineRule="auto"/>
        <w:ind/>
        <w:rPr>
          <w:rFonts w:ascii="Arial" w:hAnsi="Arial" w:eastAsia="Arial" w:cs="Arial"/>
          <w:color w:val="auto"/>
        </w:rPr>
      </w:pPr>
      <w:r w:rsidRPr="31B033B2" w:rsidR="4CCE72C8">
        <w:rPr>
          <w:rFonts w:ascii="Arial" w:hAnsi="Arial" w:eastAsia="Arial" w:cs="Arial"/>
          <w:color w:val="auto"/>
        </w:rPr>
        <w:t xml:space="preserve">Power cannot be delegated only </w:t>
      </w:r>
      <w:r w:rsidRPr="31B033B2" w:rsidR="4CCE72C8">
        <w:rPr>
          <w:rFonts w:ascii="Arial" w:hAnsi="Arial" w:eastAsia="Arial" w:cs="Arial"/>
          <w:color w:val="auto"/>
        </w:rPr>
        <w:t>attained</w:t>
      </w:r>
      <w:r w:rsidRPr="31B033B2" w:rsidR="4CCE72C8">
        <w:rPr>
          <w:rFonts w:ascii="Arial" w:hAnsi="Arial" w:eastAsia="Arial" w:cs="Arial"/>
          <w:color w:val="auto"/>
        </w:rPr>
        <w:t xml:space="preserve"> and exercised from within</w:t>
      </w:r>
      <w:r w:rsidRPr="31B033B2" w:rsidR="2DB6EDAD">
        <w:rPr>
          <w:rFonts w:ascii="Arial" w:hAnsi="Arial" w:eastAsia="Arial" w:cs="Arial"/>
          <w:color w:val="auto"/>
        </w:rPr>
        <w:t xml:space="preserve">, from this perspective it is impossible to empower </w:t>
      </w:r>
      <w:r w:rsidRPr="31B033B2" w:rsidR="681EEFF7">
        <w:rPr>
          <w:rFonts w:ascii="Arial" w:hAnsi="Arial" w:eastAsia="Arial" w:cs="Arial"/>
          <w:color w:val="auto"/>
        </w:rPr>
        <w:t>other</w:t>
      </w:r>
      <w:r w:rsidRPr="31B033B2" w:rsidR="31E6BCCE">
        <w:rPr>
          <w:rFonts w:ascii="Arial" w:hAnsi="Arial" w:eastAsia="Arial" w:cs="Arial"/>
          <w:color w:val="auto"/>
        </w:rPr>
        <w:t xml:space="preserve">s, </w:t>
      </w:r>
      <w:r w:rsidRPr="31B033B2" w:rsidR="53AE722E">
        <w:rPr>
          <w:rFonts w:ascii="Arial" w:hAnsi="Arial" w:eastAsia="Arial" w:cs="Arial"/>
          <w:color w:val="auto"/>
        </w:rPr>
        <w:t>people</w:t>
      </w:r>
      <w:r w:rsidRPr="31B033B2" w:rsidR="2DB6EDAD">
        <w:rPr>
          <w:rFonts w:ascii="Arial" w:hAnsi="Arial" w:eastAsia="Arial" w:cs="Arial"/>
          <w:color w:val="auto"/>
        </w:rPr>
        <w:t xml:space="preserve"> must choose to be empowered (Avelino, 2021). </w:t>
      </w:r>
      <w:r w:rsidRPr="31B033B2" w:rsidR="53FAF24F">
        <w:rPr>
          <w:rFonts w:ascii="Arial" w:hAnsi="Arial" w:eastAsia="Arial" w:cs="Arial"/>
          <w:color w:val="auto"/>
        </w:rPr>
        <w:t xml:space="preserve">A critical </w:t>
      </w:r>
      <w:r w:rsidRPr="31B033B2" w:rsidR="353BB2EE">
        <w:rPr>
          <w:rFonts w:ascii="Arial" w:hAnsi="Arial" w:eastAsia="Arial" w:cs="Arial"/>
          <w:color w:val="auto"/>
        </w:rPr>
        <w:t>theorist</w:t>
      </w:r>
      <w:r w:rsidRPr="31B033B2" w:rsidR="53FAF24F">
        <w:rPr>
          <w:rFonts w:ascii="Arial" w:hAnsi="Arial" w:eastAsia="Arial" w:cs="Arial"/>
          <w:color w:val="auto"/>
        </w:rPr>
        <w:t xml:space="preserve"> would suggest that empowerment reinforces current power relations </w:t>
      </w:r>
      <w:r w:rsidRPr="31B033B2" w:rsidR="6A61A8E1">
        <w:rPr>
          <w:rFonts w:ascii="Arial" w:hAnsi="Arial" w:eastAsia="Arial" w:cs="Arial"/>
          <w:color w:val="auto"/>
        </w:rPr>
        <w:t xml:space="preserve">and may develop a dependency which is dis-empowering (Avelino, 2021). </w:t>
      </w:r>
      <w:r w:rsidRPr="31B033B2" w:rsidR="2CD6879A">
        <w:rPr>
          <w:rFonts w:ascii="Arial" w:hAnsi="Arial" w:eastAsia="Arial" w:cs="Arial"/>
          <w:color w:val="auto"/>
        </w:rPr>
        <w:t xml:space="preserve">Bestowing power on another reinforces the dualism of powerful and powerless </w:t>
      </w:r>
      <w:r w:rsidRPr="31B033B2" w:rsidR="2CD6879A">
        <w:rPr>
          <w:rFonts w:ascii="Arial" w:hAnsi="Arial" w:eastAsia="Arial" w:cs="Arial"/>
          <w:color w:val="auto"/>
        </w:rPr>
        <w:t>maintaining</w:t>
      </w:r>
      <w:r w:rsidRPr="31B033B2" w:rsidR="2CD6879A">
        <w:rPr>
          <w:rFonts w:ascii="Arial" w:hAnsi="Arial" w:eastAsia="Arial" w:cs="Arial"/>
          <w:color w:val="auto"/>
        </w:rPr>
        <w:t xml:space="preserve"> the superior position of the p</w:t>
      </w:r>
      <w:r w:rsidRPr="31B033B2" w:rsidR="70A4FEB4">
        <w:rPr>
          <w:rFonts w:ascii="Arial" w:hAnsi="Arial" w:eastAsia="Arial" w:cs="Arial"/>
          <w:color w:val="auto"/>
        </w:rPr>
        <w:t xml:space="preserve">owerful (Avelino, 2021). </w:t>
      </w:r>
      <w:r w:rsidRPr="31B033B2" w:rsidR="379BA09E">
        <w:rPr>
          <w:rFonts w:ascii="Arial" w:hAnsi="Arial" w:eastAsia="Arial" w:cs="Arial"/>
          <w:color w:val="auto"/>
        </w:rPr>
        <w:t xml:space="preserve">The effects of power are important mechanisms of hierarchical maintenance (Magee and Galinsky, 2008). </w:t>
      </w:r>
      <w:r w:rsidRPr="31B033B2" w:rsidR="7038D359">
        <w:rPr>
          <w:rFonts w:ascii="Arial" w:hAnsi="Arial" w:eastAsia="Arial" w:cs="Arial"/>
          <w:color w:val="auto"/>
        </w:rPr>
        <w:t>How</w:t>
      </w:r>
      <w:r w:rsidRPr="31B033B2" w:rsidR="4C0F75E5">
        <w:rPr>
          <w:rFonts w:ascii="Arial" w:hAnsi="Arial" w:eastAsia="Arial" w:cs="Arial"/>
          <w:color w:val="auto"/>
        </w:rPr>
        <w:t xml:space="preserve"> </w:t>
      </w:r>
      <w:r w:rsidRPr="31B033B2" w:rsidR="574B3C7D">
        <w:rPr>
          <w:rFonts w:ascii="Arial" w:hAnsi="Arial" w:eastAsia="Arial" w:cs="Arial"/>
          <w:color w:val="auto"/>
        </w:rPr>
        <w:t>e</w:t>
      </w:r>
      <w:r w:rsidRPr="31B033B2" w:rsidR="574B3C7D">
        <w:rPr>
          <w:rFonts w:ascii="Arial" w:hAnsi="Arial" w:eastAsia="Arial" w:cs="Arial"/>
          <w:color w:val="auto"/>
        </w:rPr>
        <w:t xml:space="preserve">ver </w:t>
      </w:r>
      <w:r w:rsidRPr="31B033B2" w:rsidR="7038D359">
        <w:rPr>
          <w:rFonts w:ascii="Arial" w:hAnsi="Arial" w:eastAsia="Arial" w:cs="Arial"/>
          <w:color w:val="auto"/>
        </w:rPr>
        <w:t xml:space="preserve">this </w:t>
      </w:r>
      <w:r w:rsidRPr="31B033B2" w:rsidR="08348889">
        <w:rPr>
          <w:rFonts w:ascii="Arial" w:hAnsi="Arial" w:eastAsia="Arial" w:cs="Arial"/>
          <w:color w:val="auto"/>
        </w:rPr>
        <w:t xml:space="preserve">can </w:t>
      </w:r>
      <w:r w:rsidRPr="31B033B2" w:rsidR="7038D359">
        <w:rPr>
          <w:rFonts w:ascii="Arial" w:hAnsi="Arial" w:eastAsia="Arial" w:cs="Arial"/>
          <w:color w:val="auto"/>
        </w:rPr>
        <w:t xml:space="preserve">be challenged </w:t>
      </w:r>
      <w:r w:rsidRPr="31B033B2" w:rsidR="07A44B48">
        <w:rPr>
          <w:rFonts w:ascii="Arial" w:hAnsi="Arial" w:eastAsia="Arial" w:cs="Arial"/>
          <w:color w:val="auto"/>
        </w:rPr>
        <w:t xml:space="preserve">by </w:t>
      </w:r>
      <w:r w:rsidRPr="31B033B2" w:rsidR="7038D359">
        <w:rPr>
          <w:rFonts w:ascii="Arial" w:hAnsi="Arial" w:eastAsia="Arial" w:cs="Arial"/>
          <w:color w:val="auto"/>
        </w:rPr>
        <w:t>reframing the issue, intentional involvement</w:t>
      </w:r>
      <w:r w:rsidRPr="31B033B2" w:rsidR="537E7E5E">
        <w:rPr>
          <w:rFonts w:ascii="Arial" w:hAnsi="Arial" w:eastAsia="Arial" w:cs="Arial"/>
          <w:color w:val="auto"/>
        </w:rPr>
        <w:t>, recognition of a shared power environment and believing in the process (</w:t>
      </w:r>
      <w:r w:rsidRPr="31B033B2" w:rsidR="5A4C658F">
        <w:rPr>
          <w:rFonts w:ascii="Arial" w:hAnsi="Arial" w:eastAsia="Arial" w:cs="Arial"/>
          <w:color w:val="auto"/>
        </w:rPr>
        <w:t>Mosley, 2021)</w:t>
      </w:r>
      <w:r w:rsidRPr="31B033B2" w:rsidR="1FB66D12">
        <w:rPr>
          <w:rFonts w:ascii="Arial" w:hAnsi="Arial" w:eastAsia="Arial" w:cs="Arial"/>
          <w:color w:val="auto"/>
        </w:rPr>
        <w:t xml:space="preserve">. </w:t>
      </w:r>
      <w:r w:rsidRPr="31B033B2" w:rsidR="7ECFDD6D">
        <w:rPr>
          <w:rFonts w:ascii="Arial" w:hAnsi="Arial" w:eastAsia="Arial" w:cs="Arial"/>
          <w:color w:val="auto"/>
        </w:rPr>
        <w:t>Could it be possible that s</w:t>
      </w:r>
      <w:bookmarkStart w:name="_Int_lXiLJS8q" w:id="1208644299"/>
      <w:r w:rsidRPr="31B033B2" w:rsidR="7ECFDD6D">
        <w:rPr>
          <w:rFonts w:ascii="Arial" w:hAnsi="Arial" w:eastAsia="Arial" w:cs="Arial"/>
          <w:color w:val="auto"/>
        </w:rPr>
        <w:t>ociety</w:t>
      </w:r>
      <w:bookmarkEnd w:id="1208644299"/>
      <w:r w:rsidRPr="31B033B2" w:rsidR="7B68AC28">
        <w:rPr>
          <w:rFonts w:ascii="Arial" w:hAnsi="Arial" w:eastAsia="Arial" w:cs="Arial"/>
          <w:color w:val="auto"/>
        </w:rPr>
        <w:t xml:space="preserve"> </w:t>
      </w:r>
      <w:r w:rsidRPr="31B033B2" w:rsidR="2DA54FCC">
        <w:rPr>
          <w:rFonts w:ascii="Arial" w:hAnsi="Arial" w:eastAsia="Arial" w:cs="Arial"/>
          <w:color w:val="auto"/>
        </w:rPr>
        <w:t>does not</w:t>
      </w:r>
      <w:r w:rsidRPr="31B033B2" w:rsidR="7B68AC28">
        <w:rPr>
          <w:rFonts w:ascii="Arial" w:hAnsi="Arial" w:eastAsia="Arial" w:cs="Arial"/>
          <w:color w:val="auto"/>
        </w:rPr>
        <w:t xml:space="preserve"> want the problem of homelessness resolved some believe in the survival of the f</w:t>
      </w:r>
      <w:r w:rsidRPr="31B033B2" w:rsidR="039B7F19">
        <w:rPr>
          <w:rFonts w:ascii="Arial" w:hAnsi="Arial" w:eastAsia="Arial" w:cs="Arial"/>
          <w:color w:val="auto"/>
        </w:rPr>
        <w:t xml:space="preserve">ittest model the economy is constructed to create winners and losers (Belcher, 2012). </w:t>
      </w:r>
      <w:r w:rsidRPr="31B033B2" w:rsidR="36291DF3">
        <w:rPr>
          <w:rFonts w:ascii="Arial" w:hAnsi="Arial" w:eastAsia="Arial" w:cs="Arial"/>
          <w:color w:val="auto"/>
        </w:rPr>
        <w:t xml:space="preserve">The fact that there is homelessness present today illustrates a failure within a </w:t>
      </w:r>
      <w:r w:rsidRPr="31B033B2" w:rsidR="05B6ACCE">
        <w:rPr>
          <w:rFonts w:ascii="Arial" w:hAnsi="Arial" w:eastAsia="Arial" w:cs="Arial"/>
          <w:color w:val="auto"/>
        </w:rPr>
        <w:t>capitalist</w:t>
      </w:r>
      <w:r w:rsidRPr="31B033B2" w:rsidR="36291DF3">
        <w:rPr>
          <w:rFonts w:ascii="Arial" w:hAnsi="Arial" w:eastAsia="Arial" w:cs="Arial"/>
          <w:color w:val="auto"/>
        </w:rPr>
        <w:t xml:space="preserve"> society (Belcher, </w:t>
      </w:r>
      <w:r w:rsidRPr="31B033B2" w:rsidR="634F88FB">
        <w:rPr>
          <w:rFonts w:ascii="Arial" w:hAnsi="Arial" w:eastAsia="Arial" w:cs="Arial"/>
          <w:color w:val="auto"/>
        </w:rPr>
        <w:t xml:space="preserve">2012). </w:t>
      </w:r>
      <w:r w:rsidRPr="31B033B2" w:rsidR="05BB3F70">
        <w:rPr>
          <w:rFonts w:ascii="Arial" w:hAnsi="Arial" w:eastAsia="Arial" w:cs="Arial"/>
          <w:color w:val="auto"/>
        </w:rPr>
        <w:t>Society</w:t>
      </w:r>
      <w:r w:rsidRPr="31B033B2" w:rsidR="7E4AB884">
        <w:rPr>
          <w:rFonts w:ascii="Arial" w:hAnsi="Arial" w:eastAsia="Arial" w:cs="Arial"/>
          <w:color w:val="auto"/>
        </w:rPr>
        <w:t xml:space="preserve"> has </w:t>
      </w:r>
      <w:r w:rsidRPr="31B033B2" w:rsidR="7221C4CC">
        <w:rPr>
          <w:rFonts w:ascii="Arial" w:hAnsi="Arial" w:eastAsia="Arial" w:cs="Arial"/>
          <w:color w:val="auto"/>
        </w:rPr>
        <w:t>forgotten</w:t>
      </w:r>
      <w:r w:rsidRPr="31B033B2" w:rsidR="7E4AB884">
        <w:rPr>
          <w:rFonts w:ascii="Arial" w:hAnsi="Arial" w:eastAsia="Arial" w:cs="Arial"/>
          <w:color w:val="auto"/>
        </w:rPr>
        <w:t xml:space="preserve"> the ‘homeless’ are people (Belcher, 2012).</w:t>
      </w:r>
      <w:r w:rsidRPr="31B033B2" w:rsidR="53F82489">
        <w:rPr>
          <w:rFonts w:ascii="Arial" w:hAnsi="Arial" w:eastAsia="Arial" w:cs="Arial"/>
          <w:color w:val="auto"/>
        </w:rPr>
        <w:t xml:space="preserve"> </w:t>
      </w:r>
      <w:r w:rsidRPr="31B033B2" w:rsidR="0337F764">
        <w:rPr>
          <w:rFonts w:ascii="Arial" w:hAnsi="Arial" w:eastAsia="Arial" w:cs="Arial"/>
          <w:color w:val="auto"/>
        </w:rPr>
        <w:t>Anti-stigma education and initiatives could be a small step forward but would have to be implemented on</w:t>
      </w:r>
      <w:r w:rsidRPr="31B033B2" w:rsidR="67FEE2F8">
        <w:rPr>
          <w:rFonts w:ascii="Arial" w:hAnsi="Arial" w:eastAsia="Arial" w:cs="Arial"/>
          <w:color w:val="auto"/>
        </w:rPr>
        <w:t xml:space="preserve"> </w:t>
      </w:r>
      <w:r w:rsidRPr="31B033B2" w:rsidR="0337F764">
        <w:rPr>
          <w:rFonts w:ascii="Arial" w:hAnsi="Arial" w:eastAsia="Arial" w:cs="Arial"/>
          <w:color w:val="auto"/>
        </w:rPr>
        <w:t xml:space="preserve">various </w:t>
      </w:r>
      <w:r w:rsidRPr="31B033B2" w:rsidR="09E73CEE">
        <w:rPr>
          <w:rFonts w:ascii="Arial" w:hAnsi="Arial" w:eastAsia="Arial" w:cs="Arial"/>
          <w:color w:val="auto"/>
        </w:rPr>
        <w:t xml:space="preserve">levels including interpersonal, </w:t>
      </w:r>
      <w:r w:rsidRPr="31B033B2" w:rsidR="46EDE20C">
        <w:rPr>
          <w:rFonts w:ascii="Arial" w:hAnsi="Arial" w:eastAsia="Arial" w:cs="Arial"/>
          <w:color w:val="auto"/>
        </w:rPr>
        <w:t>organisational,</w:t>
      </w:r>
      <w:r w:rsidRPr="31B033B2" w:rsidR="09E73CEE">
        <w:rPr>
          <w:rFonts w:ascii="Arial" w:hAnsi="Arial" w:eastAsia="Arial" w:cs="Arial"/>
          <w:color w:val="auto"/>
        </w:rPr>
        <w:t xml:space="preserve"> and governmental (</w:t>
      </w:r>
      <w:r w:rsidRPr="31B033B2" w:rsidR="09E73CEE">
        <w:rPr>
          <w:rFonts w:ascii="Arial" w:hAnsi="Arial" w:eastAsia="Arial" w:cs="Arial"/>
          <w:color w:val="auto"/>
        </w:rPr>
        <w:t>Heijnders</w:t>
      </w:r>
      <w:r w:rsidRPr="31B033B2" w:rsidR="09E73CEE">
        <w:rPr>
          <w:rFonts w:ascii="Arial" w:hAnsi="Arial" w:eastAsia="Arial" w:cs="Arial"/>
          <w:color w:val="auto"/>
        </w:rPr>
        <w:t xml:space="preserve"> and </w:t>
      </w:r>
      <w:r w:rsidRPr="31B033B2" w:rsidR="09E73CEE">
        <w:rPr>
          <w:rFonts w:ascii="Arial" w:hAnsi="Arial" w:eastAsia="Arial" w:cs="Arial"/>
          <w:color w:val="auto"/>
        </w:rPr>
        <w:t>Maij</w:t>
      </w:r>
      <w:r w:rsidRPr="31B033B2" w:rsidR="1D2BD58F">
        <w:rPr>
          <w:rFonts w:ascii="Arial" w:hAnsi="Arial" w:eastAsia="Arial" w:cs="Arial"/>
          <w:color w:val="auto"/>
        </w:rPr>
        <w:t>, 2006</w:t>
      </w:r>
      <w:r w:rsidRPr="31B033B2" w:rsidR="09E73CEE">
        <w:rPr>
          <w:rFonts w:ascii="Arial" w:hAnsi="Arial" w:eastAsia="Arial" w:cs="Arial"/>
          <w:color w:val="auto"/>
        </w:rPr>
        <w:t xml:space="preserve">). </w:t>
      </w:r>
      <w:r w:rsidRPr="31B033B2" w:rsidR="18FD9FDE">
        <w:rPr>
          <w:rFonts w:ascii="Arial" w:hAnsi="Arial" w:eastAsia="Arial" w:cs="Arial"/>
          <w:color w:val="auto"/>
        </w:rPr>
        <w:t xml:space="preserve">The emergence of new digital platforms can transform the </w:t>
      </w:r>
      <w:r w:rsidRPr="31B033B2" w:rsidR="1C855F02">
        <w:rPr>
          <w:rFonts w:ascii="Arial" w:hAnsi="Arial" w:eastAsia="Arial" w:cs="Arial"/>
          <w:color w:val="auto"/>
        </w:rPr>
        <w:t xml:space="preserve">discourse by challenging traditional media dominance (Zito, 2025). It can provide a voice </w:t>
      </w:r>
      <w:r w:rsidRPr="31B033B2" w:rsidR="3E80A280">
        <w:rPr>
          <w:rFonts w:ascii="Arial" w:hAnsi="Arial" w:eastAsia="Arial" w:cs="Arial"/>
          <w:color w:val="auto"/>
        </w:rPr>
        <w:t xml:space="preserve">for marginalised groups and individuals (Zito, 2025). </w:t>
      </w:r>
      <w:r w:rsidRPr="31B033B2" w:rsidR="17E1B9DB">
        <w:rPr>
          <w:rFonts w:ascii="Arial" w:hAnsi="Arial" w:eastAsia="Arial" w:cs="Arial"/>
          <w:color w:val="auto"/>
        </w:rPr>
        <w:t xml:space="preserve">The media could be a </w:t>
      </w:r>
      <w:r w:rsidRPr="31B033B2" w:rsidR="0F3CB800">
        <w:rPr>
          <w:rFonts w:ascii="Arial" w:hAnsi="Arial" w:eastAsia="Arial" w:cs="Arial"/>
          <w:color w:val="auto"/>
        </w:rPr>
        <w:t>catalyst</w:t>
      </w:r>
      <w:r w:rsidRPr="31B033B2" w:rsidR="17E1B9DB">
        <w:rPr>
          <w:rFonts w:ascii="Arial" w:hAnsi="Arial" w:eastAsia="Arial" w:cs="Arial"/>
          <w:color w:val="auto"/>
        </w:rPr>
        <w:t xml:space="preserve"> for change for it </w:t>
      </w:r>
      <w:r w:rsidRPr="31B033B2" w:rsidR="17E1B9DB">
        <w:rPr>
          <w:rFonts w:ascii="Arial" w:hAnsi="Arial" w:eastAsia="Arial" w:cs="Arial"/>
          <w:color w:val="auto"/>
        </w:rPr>
        <w:t>possesses</w:t>
      </w:r>
      <w:r w:rsidRPr="31B033B2" w:rsidR="17E1B9DB">
        <w:rPr>
          <w:rFonts w:ascii="Arial" w:hAnsi="Arial" w:eastAsia="Arial" w:cs="Arial"/>
          <w:color w:val="auto"/>
        </w:rPr>
        <w:t xml:space="preserve"> the transformation power to change public opinion by cho</w:t>
      </w:r>
      <w:r w:rsidRPr="31B033B2" w:rsidR="51764F96">
        <w:rPr>
          <w:rFonts w:ascii="Arial" w:hAnsi="Arial" w:eastAsia="Arial" w:cs="Arial"/>
          <w:color w:val="auto"/>
        </w:rPr>
        <w:t>osing to report ethically (Zito, 2025).</w:t>
      </w:r>
      <w:r w:rsidRPr="31B033B2" w:rsidR="5E5380D4">
        <w:rPr>
          <w:rFonts w:ascii="Arial" w:hAnsi="Arial" w:eastAsia="Arial" w:cs="Arial"/>
          <w:color w:val="auto"/>
        </w:rPr>
        <w:t xml:space="preserve"> </w:t>
      </w:r>
    </w:p>
    <w:p w:rsidR="31B033B2" w:rsidP="31B033B2" w:rsidRDefault="31B033B2" w14:paraId="1567DE26" w14:textId="6BB8F0A6">
      <w:pPr>
        <w:pStyle w:val="Normal"/>
        <w:spacing w:line="360" w:lineRule="auto"/>
        <w:rPr>
          <w:rFonts w:ascii="Arial" w:hAnsi="Arial" w:eastAsia="Arial" w:cs="Arial"/>
          <w:color w:val="auto"/>
        </w:rPr>
      </w:pPr>
    </w:p>
    <w:p w:rsidR="7A023B22" w:rsidP="31B033B2" w:rsidRDefault="7A023B22" w14:paraId="09C536BB" w14:textId="4F8DE32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Alcock, P. (2008)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Social Policy in Britain</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3rd edn. London: Palgrave Macmillan.</w:t>
      </w:r>
    </w:p>
    <w:p w:rsidR="7A023B22" w:rsidP="31B033B2" w:rsidRDefault="7A023B22" w14:paraId="76C437BB" w14:textId="7E40FBB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Allen, R. (ed) (2001)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The New Penguin English Dictionary.</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London: Penguin. </w:t>
      </w:r>
    </w:p>
    <w:p w:rsidR="7A023B22" w:rsidP="31B033B2" w:rsidRDefault="7A023B22" w14:paraId="07B25B0C" w14:textId="1BFD533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Anderson, L. and Snow, D. (2001) ‘Inequality and the Self: Exploring Connections from an Interactionist Perspective’,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Symbolic Interaction</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24(4), pp. 395-406. Available at: </w:t>
      </w:r>
      <w:hyperlink r:id="R98450c47f2c742d9">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https://doi.org/10.1525/si.2001.24.4.395</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25 October 2025).</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A023B22" w:rsidP="31B033B2" w:rsidRDefault="7A023B22" w14:paraId="26D8D1CF" w14:textId="0D688C2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Bayliss, K., Mattioli, </w:t>
      </w:r>
      <w:r w:rsidRPr="31B033B2" w:rsidR="4886A99C">
        <w:rPr>
          <w:rFonts w:ascii="Arial" w:hAnsi="Arial" w:eastAsia="Arial" w:cs="Arial"/>
          <w:b w:val="0"/>
          <w:bCs w:val="0"/>
          <w:i w:val="0"/>
          <w:iCs w:val="0"/>
          <w:caps w:val="0"/>
          <w:smallCaps w:val="0"/>
          <w:noProof w:val="0"/>
          <w:color w:val="000000" w:themeColor="text1" w:themeTint="FF" w:themeShade="FF"/>
          <w:sz w:val="24"/>
          <w:szCs w:val="24"/>
          <w:lang w:val="en-GB"/>
        </w:rPr>
        <w:t>G.,</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and Steinberger, J. (2021) ‘Inequality, </w:t>
      </w:r>
      <w:bookmarkStart w:name="_Int_LVbsbACt" w:id="126247360"/>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Poverty</w:t>
      </w:r>
      <w:bookmarkEnd w:id="126247360"/>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Privatization of Essential Services: A ‘Systems of Provision’ Study of Water, Energy and Local Buses in the UK’,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Competition and Change,</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25(3-4), pp. 478-500. Available at: </w:t>
      </w:r>
      <w:hyperlink r:id="R27ff7e0e82fd4c94">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https://doi.org/10.1177/1024529420964933</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24 October 2025).</w:t>
      </w:r>
    </w:p>
    <w:p w:rsidR="7A023B22" w:rsidP="31B033B2" w:rsidRDefault="7A023B22" w14:paraId="71023049" w14:textId="4594662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Belcher, J. and DeForge, B. (2012) 'Social stigma and homelessness: The limits of social change',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Human Behaviour in the Social Environment,</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22(8), pp. 929–946. Available at: </w:t>
      </w:r>
      <w:hyperlink>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https://doi:10.1080/10911359.2012.707941</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(Accessed: 20th May 2025).</w:t>
      </w:r>
    </w:p>
    <w:p w:rsidR="7A023B22" w:rsidP="31B033B2" w:rsidRDefault="7A023B22" w14:paraId="0FA2B2E9" w14:textId="3F86E8D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Bronfenbrenner, M. (1973) ‘Equality and Equity’,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Annals of the American Academy of Political and Social Science,</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409(1), pp. 9-23. Available at: </w:t>
      </w:r>
      <w:hyperlink r:id="Rce75a7d7c52d4673">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https://doi.org/10.1177/000271627340900103</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 October 2025).</w:t>
      </w:r>
    </w:p>
    <w:p w:rsidR="7A023B22" w:rsidP="31B033B2" w:rsidRDefault="7A023B22" w14:paraId="6CD25186" w14:textId="40C5D61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Brott, H., Kornbluh, M., </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Incaudo</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G., Banks, </w:t>
      </w:r>
      <w:bookmarkStart w:name="_Int_KiWqbhwI" w:id="198609544"/>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L.</w:t>
      </w:r>
      <w:bookmarkEnd w:id="198609544"/>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and Reece, J. (2019) 'Placing a spotlight on rural homelessness: identifying the barriers and facilitators to successfully supporting homeless families within rural communities',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Poverty</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23(3), pp. 179 – 201. Available at: </w:t>
      </w:r>
      <w:hyperlink r:id="Re59de9646aff4a3e">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https://doi.org/10.1080/10875549.2018.1549184</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(Accessed 20 May 2025).</w:t>
      </w:r>
    </w:p>
    <w:p w:rsidR="7A023B22" w:rsidP="31B033B2" w:rsidRDefault="7A023B22" w14:paraId="1E4CB163" w14:textId="4ACB0B2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Chubka, O., Skoropad, I. and Putytskyi, A. (2022) ‘Conceptualization of Approaches to the Interpretation of the Definition of ‘Inequality’, it’s Types, Manifestations and Causes of Emergence’,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Financial and Credit Activity: Problems of Theory and Practice,</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5(46), pp. 463-476. Available at: </w:t>
      </w:r>
      <w:hyperlink r:id="Rf27416c24c374cfc">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https://doi.org/10.55643/fcaptp.5.46.2022.3910</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October 2025).</w:t>
      </w:r>
    </w:p>
    <w:p w:rsidR="7A023B22" w:rsidP="31B033B2" w:rsidRDefault="7A023B22" w14:paraId="0A453165" w14:textId="21020DB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Costello, B. and Laub, J. (2020) ‘Social control theory: The legacy of Travis Hirschi’s causes of delinquency’,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Annual Review of Criminology,</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3, pp. 21-41. Available at: </w:t>
      </w:r>
      <w:hyperlink r:id="Rc81259e6342a4d89">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https://doi.org/10.1146/annurev-criminol-011419-041527</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November 2025). </w:t>
      </w:r>
    </w:p>
    <w:p w:rsidR="7A023B22" w:rsidP="31B033B2" w:rsidRDefault="7A023B22" w14:paraId="0557AD56" w14:textId="5700A6C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Ellemers, N. (2017)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World of Difference: A Moral Perspective on Social Inequality.</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Amsterdam: Amsterdam University Press.</w:t>
      </w:r>
    </w:p>
    <w:p w:rsidR="7A023B22" w:rsidP="31B033B2" w:rsidRDefault="7A023B22" w14:paraId="74727B91" w14:textId="60CCF53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Galinsky, A., Gruenfeld, H. and Magee, J. (2003) ‘From power to action',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Personality and Social Psychology,</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85(3), pp. 453-466. Available at: </w:t>
      </w:r>
      <w:hyperlink r:id="R0a09c0d0ab384dc8">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https://web.mit.edu/curhan/www/docs/Articles/15341_Readings/Power/Galinsky_et_al_2003_From_power_to_action.pdf</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 November 2025).</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A023B22" w:rsidP="31B033B2" w:rsidRDefault="7A023B22" w14:paraId="591D8035" w14:textId="0B19B1D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Gane, N. (2005) ‘Max Webber as social theorist: Class, status, party’, European Journal of Social Theory, 8(2), pp. 211-226. Available at: </w:t>
      </w:r>
      <w:hyperlink r:id="R367cff3131eb4fe8">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https://doi.org/10.1177/1368431005051764</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 October 2025).</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A023B22" w:rsidP="31B033B2" w:rsidRDefault="7A023B22" w14:paraId="515ECAC0" w14:textId="5869BBB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Graham, H. (2007)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Unequal Lives: Health and Socioeconomic Inequalities.</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Berkshire: Open University Press.</w:t>
      </w:r>
    </w:p>
    <w:p w:rsidR="7A023B22" w:rsidP="31B033B2" w:rsidRDefault="7A023B22" w14:paraId="4D20BE7D" w14:textId="76F8AF01">
      <w:pPr>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31B033B2" w:rsidR="7A023B22">
        <w:rPr>
          <w:rFonts w:ascii="Arial" w:hAnsi="Arial" w:eastAsia="Arial" w:cs="Arial"/>
          <w:b w:val="0"/>
          <w:bCs w:val="0"/>
          <w:i w:val="0"/>
          <w:iCs w:val="0"/>
          <w:caps w:val="0"/>
          <w:smallCaps w:val="0"/>
          <w:strike w:val="0"/>
          <w:dstrike w:val="0"/>
          <w:noProof w:val="0"/>
          <w:color w:val="auto"/>
          <w:sz w:val="24"/>
          <w:szCs w:val="24"/>
          <w:u w:val="none"/>
          <w:lang w:val="en-GB"/>
        </w:rPr>
        <w:t xml:space="preserve">Hawtin, </w:t>
      </w:r>
      <w:bookmarkStart w:name="_Int_LZ4V2YOA" w:id="1220152491"/>
      <w:r w:rsidRPr="31B033B2" w:rsidR="7A023B22">
        <w:rPr>
          <w:rFonts w:ascii="Arial" w:hAnsi="Arial" w:eastAsia="Arial" w:cs="Arial"/>
          <w:b w:val="0"/>
          <w:bCs w:val="0"/>
          <w:i w:val="0"/>
          <w:iCs w:val="0"/>
          <w:caps w:val="0"/>
          <w:smallCaps w:val="0"/>
          <w:strike w:val="0"/>
          <w:dstrike w:val="0"/>
          <w:noProof w:val="0"/>
          <w:color w:val="auto"/>
          <w:sz w:val="24"/>
          <w:szCs w:val="24"/>
          <w:u w:val="none"/>
          <w:lang w:val="en-GB"/>
        </w:rPr>
        <w:t>M.</w:t>
      </w:r>
      <w:bookmarkEnd w:id="1220152491"/>
      <w:r w:rsidRPr="31B033B2" w:rsidR="7A023B22">
        <w:rPr>
          <w:rFonts w:ascii="Arial" w:hAnsi="Arial" w:eastAsia="Arial" w:cs="Arial"/>
          <w:b w:val="0"/>
          <w:bCs w:val="0"/>
          <w:i w:val="0"/>
          <w:iCs w:val="0"/>
          <w:caps w:val="0"/>
          <w:smallCaps w:val="0"/>
          <w:strike w:val="0"/>
          <w:dstrike w:val="0"/>
          <w:noProof w:val="0"/>
          <w:color w:val="auto"/>
          <w:sz w:val="24"/>
          <w:szCs w:val="24"/>
          <w:u w:val="none"/>
          <w:lang w:val="en-GB"/>
        </w:rPr>
        <w:t xml:space="preserve"> and Kettle, J. (2002) ‘Housing and social exclusion’, in Percy-Smith, J. (ed.) </w:t>
      </w:r>
      <w:r w:rsidRPr="31B033B2" w:rsidR="7A023B22">
        <w:rPr>
          <w:rFonts w:ascii="Arial" w:hAnsi="Arial" w:eastAsia="Arial" w:cs="Arial"/>
          <w:b w:val="0"/>
          <w:bCs w:val="0"/>
          <w:i w:val="1"/>
          <w:iCs w:val="1"/>
          <w:caps w:val="0"/>
          <w:smallCaps w:val="0"/>
          <w:strike w:val="0"/>
          <w:dstrike w:val="0"/>
          <w:noProof w:val="0"/>
          <w:color w:val="auto"/>
          <w:sz w:val="24"/>
          <w:szCs w:val="24"/>
          <w:u w:val="none"/>
          <w:lang w:val="en-GB"/>
        </w:rPr>
        <w:t xml:space="preserve">Policy Responses to Social Exclusion. </w:t>
      </w:r>
      <w:r w:rsidRPr="31B033B2" w:rsidR="7A023B22">
        <w:rPr>
          <w:rFonts w:ascii="Arial" w:hAnsi="Arial" w:eastAsia="Arial" w:cs="Arial"/>
          <w:b w:val="0"/>
          <w:bCs w:val="0"/>
          <w:i w:val="0"/>
          <w:iCs w:val="0"/>
          <w:caps w:val="0"/>
          <w:smallCaps w:val="0"/>
          <w:strike w:val="0"/>
          <w:dstrike w:val="0"/>
          <w:noProof w:val="0"/>
          <w:color w:val="auto"/>
          <w:sz w:val="24"/>
          <w:szCs w:val="24"/>
          <w:u w:val="none"/>
          <w:lang w:val="en-GB"/>
        </w:rPr>
        <w:t>Berkshire: Open University Press, pp. 107-129.</w:t>
      </w:r>
    </w:p>
    <w:p w:rsidR="31B033B2" w:rsidP="31B033B2" w:rsidRDefault="31B033B2" w14:paraId="01AB8841" w14:textId="4F875A73">
      <w:pPr>
        <w:spacing w:before="0" w:beforeAutospacing="off" w:after="0" w:afterAutospacing="off" w:line="360" w:lineRule="auto"/>
        <w:rPr>
          <w:rFonts w:ascii="Arial" w:hAnsi="Arial" w:eastAsia="Arial" w:cs="Arial"/>
          <w:b w:val="0"/>
          <w:bCs w:val="0"/>
          <w:i w:val="0"/>
          <w:iCs w:val="0"/>
          <w:caps w:val="0"/>
          <w:smallCaps w:val="0"/>
          <w:strike w:val="0"/>
          <w:dstrike w:val="0"/>
          <w:noProof w:val="0"/>
          <w:color w:val="auto"/>
          <w:sz w:val="24"/>
          <w:szCs w:val="24"/>
          <w:u w:val="none"/>
          <w:lang w:val="en-GB"/>
        </w:rPr>
      </w:pPr>
    </w:p>
    <w:p w:rsidR="7A023B22" w:rsidP="31B033B2" w:rsidRDefault="7A023B22" w14:paraId="5A1A9065" w14:textId="4CDB2F2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Heijnders</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M. and Van Der </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Meij</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S. (2006) 'The fight against stigma an overview of stigma reduction strategies and interventions',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Psychology Health and Medicine,</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11(3). Available at: </w:t>
      </w:r>
      <w:hyperlink r:id="R2578d437cfb5478d">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https://doi.org/10.1080/13548500600595327</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24th May 2025).</w:t>
      </w:r>
    </w:p>
    <w:p w:rsidR="7A023B22" w:rsidP="31B033B2" w:rsidRDefault="7A023B22" w14:paraId="44EF49DA" w14:textId="600B104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Hennigan, B. (2019) 'From Madonna to Marx: Towards a re-theorisation of the homeless',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Journal of Antipode</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51 (1), pp. 148 –168. Available at: </w:t>
      </w:r>
      <w:hyperlink r:id="Rdd2b1a94bc2f425b">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https://doi.org/10.1111/anti.12410</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(Accessed: 23 May 2025).</w:t>
      </w:r>
    </w:p>
    <w:p w:rsidR="7A023B22" w:rsidP="31B033B2" w:rsidRDefault="7A023B22" w14:paraId="04F956FF" w14:textId="356F985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Jolley, J. (2020)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Embodying Plurality: Becoming More than Homeless.</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University of Sussex regular paper 2020.1. Available at: </w:t>
      </w:r>
      <w:hyperlink r:id="R4ce004aa16d2439e">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https://doi.org/10.1111/tran.12373</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(Accessed: 23 May 2025).</w:t>
      </w:r>
    </w:p>
    <w:p w:rsidR="7A023B22" w:rsidP="31B033B2" w:rsidRDefault="7A023B22" w14:paraId="07472F58" w14:textId="5AFEFA1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Kamara, R. (2025) 'Re-examining Democracy: The Threat from Poverty and Inequality to Democratic Foundations', in F. Morady (ed)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Just Futures: Sustainability, Inclusivity and Education</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London: IJOPEC, pp. 134 - 150</w:t>
      </w:r>
    </w:p>
    <w:p w:rsidR="7A023B22" w:rsidP="31B033B2" w:rsidRDefault="7A023B22" w14:paraId="2F382DD4" w14:textId="2E3357E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MacDonald, S. A., and Gaulin, D. (2019) ‘The invisibility of rural homelessness in a</w:t>
      </w:r>
    </w:p>
    <w:p w:rsidR="5DD9CA41" w:rsidP="31B033B2" w:rsidRDefault="5DD9CA41" w14:paraId="230C22E0" w14:textId="1AB2BA6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5DD9CA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Canadian</w:t>
      </w:r>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context</w:t>
      </w:r>
      <w:bookmarkStart w:name="_Int_lW7vEcMz" w:id="787481530"/>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bookmarkEnd w:id="787481530"/>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1B033B2" w:rsidR="7A023B2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Journal of Social Distress and Homelessness</w:t>
      </w:r>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29(2), pp. 169-183. Available at: </w:t>
      </w:r>
      <w:hyperlink r:id="R9fcc5d0a1043487a">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https://doi.org/10.1080/10530789.2019.1688540</w:t>
        </w:r>
      </w:hyperlink>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01 April 2025).</w:t>
      </w:r>
    </w:p>
    <w:p w:rsidR="31B033B2" w:rsidP="31B033B2" w:rsidRDefault="31B033B2" w14:paraId="71B01C16" w14:textId="3E3B9705">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A023B22" w:rsidP="31B033B2" w:rsidRDefault="7A023B22" w14:paraId="1E628D6C" w14:textId="237F51F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Magee, J. and Galinsky, A. (2008) ‘Social hierarchy: The self-reinforcing nature of power and status’, </w:t>
      </w:r>
      <w:r w:rsidRPr="31B033B2" w:rsidR="7A023B2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Academy of Management Annals,</w:t>
      </w:r>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2(1), pp. 351-398. Available at: </w:t>
      </w:r>
      <w:hyperlink r:id="R4f141975cf794ae9">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https://dx.doi.org/10.1080/19416520802211628</w:t>
        </w:r>
      </w:hyperlink>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9 November 2025). </w:t>
      </w:r>
    </w:p>
    <w:p w:rsidR="31B033B2" w:rsidP="31B033B2" w:rsidRDefault="31B033B2" w14:paraId="176B15CA" w14:textId="7CE93131">
      <w:pPr>
        <w:spacing w:before="0" w:beforeAutospacing="off" w:after="0" w:afterAutospacing="off"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A023B22" w:rsidP="31B033B2" w:rsidRDefault="7A023B22" w14:paraId="6A4834A5" w14:textId="0657CAA1">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Mcrae, I., Westwater, H. and Glover, E. (2024) ‘UK poverty: The facts effects and solutions in the cost-of-living crisis’. </w:t>
      </w:r>
      <w:r w:rsidRPr="31B033B2" w:rsidR="7A023B2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Big Issue </w:t>
      </w:r>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(23 January). Available at:</w:t>
      </w:r>
      <w:hyperlink r:id="R440ef829b8164552">
        <w:r w:rsidRPr="31B033B2" w:rsidR="7A023B22">
          <w:rPr>
            <w:rStyle w:val="Hyperlink"/>
            <w:rFonts w:ascii="Arial" w:hAnsi="Arial" w:eastAsia="Arial" w:cs="Arial"/>
            <w:b w:val="0"/>
            <w:bCs w:val="0"/>
            <w:i w:val="0"/>
            <w:iCs w:val="0"/>
            <w:caps w:val="0"/>
            <w:smallCaps w:val="0"/>
            <w:strike w:val="0"/>
            <w:dstrike w:val="0"/>
            <w:noProof w:val="0"/>
            <w:sz w:val="24"/>
            <w:szCs w:val="24"/>
            <w:lang w:val="en-GB"/>
          </w:rPr>
          <w:t xml:space="preserve"> https://www.bigissue.com/news/social-justice/uk-poverty-the-facts-figures-effects-solutions-cost-living-crisis/</w:t>
        </w:r>
      </w:hyperlink>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26 April 2025).</w:t>
      </w:r>
    </w:p>
    <w:p w:rsidR="31B033B2" w:rsidP="31B033B2" w:rsidRDefault="31B033B2" w14:paraId="0AB6F372" w14:textId="283E571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A023B22" w:rsidP="31B033B2" w:rsidRDefault="7A023B22" w14:paraId="5A82B482" w14:textId="227E929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Mosley, J. E. (2021) ‘Cross-sector Collaboration to Improve Homeless Services: Addressing Capacity, Innovation, and Equity Challenges’, </w:t>
      </w:r>
      <w:r w:rsidRPr="31B033B2" w:rsidR="7A023B2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The Annals of the American Academy of Political and Social Science, </w:t>
      </w:r>
      <w:r w:rsidRPr="31B033B2" w:rsidR="7A023B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693(1), 246-263. Available at: </w:t>
      </w:r>
      <w:hyperlink r:id="R89499f3084974200">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https://doi.org/10.1177/0002716221994464</w:t>
        </w:r>
      </w:hyperlink>
    </w:p>
    <w:p w:rsidR="7A023B22" w:rsidP="31B033B2" w:rsidRDefault="7A023B22" w14:paraId="793795F0" w14:textId="41F32D7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Nandy, </w:t>
      </w:r>
      <w:bookmarkStart w:name="_Int_BiTIIIPU" w:id="725298747"/>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S.</w:t>
      </w:r>
      <w:bookmarkEnd w:id="725298747"/>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and Main G. (2015)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The Consensual Approach to Child Poverty Measurement.</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Cardiff University CROP Poverty Briefing Paper 29. Available at: </w:t>
      </w:r>
      <w:hyperlink r:id="Rb9186823a3db4088">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https://orca.cardiff.ac.uk/id/eprint/101918/1/CROPBNov15-NandyMartin.pdf</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31 October 2025).</w:t>
      </w:r>
    </w:p>
    <w:p w:rsidR="7A023B22" w:rsidP="31B033B2" w:rsidRDefault="7A023B22" w14:paraId="2E097E11" w14:textId="1187A8A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Pierson, J. (2010)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Tackling Social Exclusion.</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2nd edn. Oxon: Routledge.</w:t>
      </w:r>
    </w:p>
    <w:p w:rsidR="7A023B22" w:rsidP="31B033B2" w:rsidRDefault="7A023B22" w14:paraId="719A0916" w14:textId="0D09515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Pitman, J. (2025) ‘Power and Control: Who has it and what to do with it?’ [Presentation slides]. ECED7009: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The Social (Re)Production of Inequality.</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University of Wales. Available at: </w:t>
      </w:r>
      <w:hyperlink r:id="Rc818f8a8efc648bf">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https://moodle.uwtsd.ac.uk/course/section.php?id=199703</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(Accessed: 6 November 2025).</w:t>
      </w:r>
    </w:p>
    <w:p w:rsidR="7A023B22" w:rsidP="31B033B2" w:rsidRDefault="7A023B22" w14:paraId="77E52F50" w14:textId="7BFD45AB">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Sardar, N. (2024) ‘Understanding hegemony: A critical analysis through the lens of Antonio Gramsci,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International Journal of Multidisciplinary Research,</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6(2), pp. 1-6. Available at: </w:t>
      </w:r>
      <w:hyperlink r:id="R9576844aa02c4fc6">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https://d1wqtxts1xzle7.cloudfront.net/113053850/DOC_20240326_WA0036.-libre.pdf</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 November 2025).</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A023B22" w:rsidP="31B033B2" w:rsidRDefault="7A023B22" w14:paraId="0D90CF1F" w14:textId="4F8EEFD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Scanlon, T. (2018)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Why does Inequality Matter?</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Oxford: Oxford University Press.</w:t>
      </w:r>
    </w:p>
    <w:p w:rsidR="7A023B22" w:rsidP="31B033B2" w:rsidRDefault="7A023B22" w14:paraId="346C3658" w14:textId="4133AC7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Swartz, D. (2007) ‘Recasting power in its third dimension’, Journal of Theory and Society, 36(1), pp. 103-109. Available at: </w:t>
      </w:r>
      <w:hyperlink r:id="Re7d744b295c049d8">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https://doi.org/10.1007/s11186-006-9018-5</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 November 2025).</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A023B22" w:rsidP="31B033B2" w:rsidRDefault="7A023B22" w14:paraId="2DA9E6B6" w14:textId="624E0D63">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Taylor, C. (1995) ‘The Politics of Recognition’, in Arthur, J. and Shapiro, A. (eds)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 xml:space="preserve">Campus wars. Multiculturalism and the politics of difference. </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Routledge. pp. 25-73. Available at: </w:t>
      </w:r>
      <w:hyperlink r:id="Rc54c64f60e5c40d4">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https://kanzaman.wordpress.com/wp-content/uploads/2012/03/politics_of_recognition.pdf</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(Accessed: 18 May 2025).</w:t>
      </w:r>
    </w:p>
    <w:p w:rsidR="7A023B22" w:rsidP="31B033B2" w:rsidRDefault="7A023B22" w14:paraId="6775F5A6" w14:textId="5D7B41F6">
      <w:pPr>
        <w:spacing w:line="360" w:lineRule="auto"/>
        <w:rPr>
          <w:rFonts w:ascii="Arial" w:hAnsi="Arial" w:eastAsia="Arial" w:cs="Arial"/>
          <w:b w:val="0"/>
          <w:bCs w:val="0"/>
          <w:i w:val="0"/>
          <w:iCs w:val="0"/>
          <w:caps w:val="0"/>
          <w:smallCaps w:val="0"/>
          <w:noProof w:val="0"/>
          <w:color w:val="auto"/>
          <w:sz w:val="24"/>
          <w:szCs w:val="24"/>
          <w:lang w:val="en-GB"/>
        </w:rPr>
      </w:pPr>
      <w:r w:rsidRPr="31B033B2" w:rsidR="7A023B22">
        <w:rPr>
          <w:rFonts w:ascii="Arial" w:hAnsi="Arial" w:eastAsia="Arial" w:cs="Arial"/>
          <w:b w:val="0"/>
          <w:bCs w:val="0"/>
          <w:i w:val="0"/>
          <w:iCs w:val="0"/>
          <w:caps w:val="0"/>
          <w:smallCaps w:val="0"/>
          <w:noProof w:val="0"/>
          <w:color w:val="auto"/>
          <w:sz w:val="24"/>
          <w:szCs w:val="24"/>
          <w:lang w:val="en-GB"/>
        </w:rPr>
        <w:t xml:space="preserve">Thompson, N. (2018) </w:t>
      </w:r>
      <w:r w:rsidRPr="31B033B2" w:rsidR="7A023B22">
        <w:rPr>
          <w:rFonts w:ascii="Arial" w:hAnsi="Arial" w:eastAsia="Arial" w:cs="Arial"/>
          <w:b w:val="0"/>
          <w:bCs w:val="0"/>
          <w:i w:val="1"/>
          <w:iCs w:val="1"/>
          <w:caps w:val="0"/>
          <w:smallCaps w:val="0"/>
          <w:noProof w:val="0"/>
          <w:color w:val="auto"/>
          <w:sz w:val="24"/>
          <w:szCs w:val="24"/>
          <w:lang w:val="en-GB"/>
        </w:rPr>
        <w:t xml:space="preserve">Promoting Equality: Working with Difference and Diversity. </w:t>
      </w:r>
      <w:r w:rsidRPr="31B033B2" w:rsidR="7A023B22">
        <w:rPr>
          <w:rFonts w:ascii="Arial" w:hAnsi="Arial" w:eastAsia="Arial" w:cs="Arial"/>
          <w:b w:val="0"/>
          <w:bCs w:val="0"/>
          <w:i w:val="0"/>
          <w:iCs w:val="0"/>
          <w:caps w:val="0"/>
          <w:smallCaps w:val="0"/>
          <w:noProof w:val="0"/>
          <w:color w:val="auto"/>
          <w:sz w:val="24"/>
          <w:szCs w:val="24"/>
          <w:lang w:val="en-GB"/>
        </w:rPr>
        <w:t>4</w:t>
      </w:r>
      <w:r w:rsidRPr="31B033B2" w:rsidR="7A023B22">
        <w:rPr>
          <w:rFonts w:ascii="Arial" w:hAnsi="Arial" w:eastAsia="Arial" w:cs="Arial"/>
          <w:b w:val="0"/>
          <w:bCs w:val="0"/>
          <w:i w:val="0"/>
          <w:iCs w:val="0"/>
          <w:caps w:val="0"/>
          <w:smallCaps w:val="0"/>
          <w:noProof w:val="0"/>
          <w:color w:val="auto"/>
          <w:sz w:val="24"/>
          <w:szCs w:val="24"/>
          <w:vertAlign w:val="superscript"/>
          <w:lang w:val="en-GB"/>
        </w:rPr>
        <w:t>th</w:t>
      </w:r>
      <w:r w:rsidRPr="31B033B2" w:rsidR="7A023B22">
        <w:rPr>
          <w:rFonts w:ascii="Arial" w:hAnsi="Arial" w:eastAsia="Arial" w:cs="Arial"/>
          <w:b w:val="0"/>
          <w:bCs w:val="0"/>
          <w:i w:val="0"/>
          <w:iCs w:val="0"/>
          <w:caps w:val="0"/>
          <w:smallCaps w:val="0"/>
          <w:noProof w:val="0"/>
          <w:color w:val="auto"/>
          <w:sz w:val="24"/>
          <w:szCs w:val="24"/>
          <w:lang w:val="en-GB"/>
        </w:rPr>
        <w:t xml:space="preserve"> </w:t>
      </w:r>
      <w:r w:rsidRPr="31B033B2" w:rsidR="7A023B22">
        <w:rPr>
          <w:rFonts w:ascii="Arial" w:hAnsi="Arial" w:eastAsia="Arial" w:cs="Arial"/>
          <w:b w:val="0"/>
          <w:bCs w:val="0"/>
          <w:i w:val="0"/>
          <w:iCs w:val="0"/>
          <w:caps w:val="0"/>
          <w:smallCaps w:val="0"/>
          <w:noProof w:val="0"/>
          <w:color w:val="auto"/>
          <w:sz w:val="24"/>
          <w:szCs w:val="24"/>
          <w:lang w:val="en-GB"/>
        </w:rPr>
        <w:t>edn</w:t>
      </w:r>
      <w:r w:rsidRPr="31B033B2" w:rsidR="7A023B22">
        <w:rPr>
          <w:rFonts w:ascii="Arial" w:hAnsi="Arial" w:eastAsia="Arial" w:cs="Arial"/>
          <w:b w:val="0"/>
          <w:bCs w:val="0"/>
          <w:i w:val="0"/>
          <w:iCs w:val="0"/>
          <w:caps w:val="0"/>
          <w:smallCaps w:val="0"/>
          <w:noProof w:val="0"/>
          <w:color w:val="auto"/>
          <w:sz w:val="24"/>
          <w:szCs w:val="24"/>
          <w:lang w:val="en-GB"/>
        </w:rPr>
        <w:t>.</w:t>
      </w:r>
      <w:r w:rsidRPr="31B033B2" w:rsidR="7A023B22">
        <w:rPr>
          <w:rFonts w:ascii="Arial" w:hAnsi="Arial" w:eastAsia="Arial" w:cs="Arial"/>
          <w:b w:val="0"/>
          <w:bCs w:val="0"/>
          <w:i w:val="1"/>
          <w:iCs w:val="1"/>
          <w:caps w:val="0"/>
          <w:smallCaps w:val="0"/>
          <w:noProof w:val="0"/>
          <w:color w:val="auto"/>
          <w:sz w:val="24"/>
          <w:szCs w:val="24"/>
          <w:lang w:val="en-GB"/>
        </w:rPr>
        <w:t xml:space="preserve"> </w:t>
      </w:r>
      <w:r w:rsidRPr="31B033B2" w:rsidR="7A023B22">
        <w:rPr>
          <w:rFonts w:ascii="Arial" w:hAnsi="Arial" w:eastAsia="Arial" w:cs="Arial"/>
          <w:b w:val="0"/>
          <w:bCs w:val="0"/>
          <w:i w:val="0"/>
          <w:iCs w:val="0"/>
          <w:caps w:val="0"/>
          <w:smallCaps w:val="0"/>
          <w:noProof w:val="0"/>
          <w:color w:val="auto"/>
          <w:sz w:val="24"/>
          <w:szCs w:val="24"/>
          <w:lang w:val="en-GB"/>
        </w:rPr>
        <w:t>Basingstoke: Palgrave Macmillan.</w:t>
      </w:r>
    </w:p>
    <w:p w:rsidR="7A023B22" w:rsidP="31B033B2" w:rsidRDefault="7A023B22" w14:paraId="07DE0AF7" w14:textId="7AA4BF7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US"/>
        </w:rPr>
        <w:t xml:space="preserve">Tzanakis, M. (2011) ‘Bourdieu’s social reproduction thesis and the role of cultural capital in education attainment: A critical review of empirical studies’,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US"/>
        </w:rPr>
        <w:t>Journal of Doctoral Research in Education,</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US"/>
        </w:rPr>
        <w:t xml:space="preserve"> 11(1), pp.76-90. Available at: </w:t>
      </w:r>
      <w:hyperlink r:id="R0bf1578d703d4570">
        <w:r w:rsidRPr="31B033B2" w:rsidR="7A023B22">
          <w:rPr>
            <w:rStyle w:val="Hyperlink"/>
            <w:rFonts w:ascii="Arial" w:hAnsi="Arial" w:eastAsia="Arial" w:cs="Arial"/>
            <w:b w:val="0"/>
            <w:bCs w:val="0"/>
            <w:i w:val="0"/>
            <w:iCs w:val="0"/>
            <w:caps w:val="0"/>
            <w:smallCaps w:val="0"/>
            <w:strike w:val="0"/>
            <w:dstrike w:val="0"/>
            <w:noProof w:val="0"/>
            <w:sz w:val="24"/>
            <w:szCs w:val="24"/>
            <w:lang w:val="en-US"/>
          </w:rPr>
          <w:t>https://www.educatejournal.org/index.php/educate/article/viewFile/251/251</w:t>
        </w:r>
      </w:hyperlink>
      <w:r w:rsidRPr="31B033B2" w:rsidR="7A023B22">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 October 2025).</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A023B22" w:rsidP="31B033B2" w:rsidRDefault="7A023B22" w14:paraId="4F610E29" w14:textId="3E585E08">
      <w:pPr>
        <w:spacing w:line="360" w:lineRule="auto"/>
        <w:rPr>
          <w:rFonts w:ascii="Arial" w:hAnsi="Arial" w:eastAsia="Arial" w:cs="Arial"/>
          <w:b w:val="0"/>
          <w:bCs w:val="0"/>
          <w:i w:val="0"/>
          <w:iCs w:val="0"/>
          <w:caps w:val="0"/>
          <w:smallCaps w:val="0"/>
          <w:noProof w:val="0"/>
          <w:color w:val="0A0A0A"/>
          <w:sz w:val="24"/>
          <w:szCs w:val="24"/>
          <w:lang w:val="en-GB"/>
        </w:rPr>
      </w:pPr>
      <w:r w:rsidRPr="31B033B2" w:rsidR="7A023B22">
        <w:rPr>
          <w:rFonts w:ascii="Arial" w:hAnsi="Arial" w:eastAsia="Arial" w:cs="Arial"/>
          <w:b w:val="0"/>
          <w:bCs w:val="0"/>
          <w:i w:val="0"/>
          <w:iCs w:val="0"/>
          <w:caps w:val="0"/>
          <w:smallCaps w:val="0"/>
          <w:noProof w:val="0"/>
          <w:color w:val="0A0A0A"/>
          <w:sz w:val="24"/>
          <w:szCs w:val="24"/>
          <w:lang w:val="en-GB"/>
        </w:rPr>
        <w:t xml:space="preserve">Yang, L. (2017) </w:t>
      </w:r>
      <w:r w:rsidRPr="31B033B2" w:rsidR="7A023B22">
        <w:rPr>
          <w:rFonts w:ascii="Arial" w:hAnsi="Arial" w:eastAsia="Arial" w:cs="Arial"/>
          <w:b w:val="0"/>
          <w:bCs w:val="0"/>
          <w:i w:val="1"/>
          <w:iCs w:val="1"/>
          <w:caps w:val="0"/>
          <w:smallCaps w:val="0"/>
          <w:noProof w:val="0"/>
          <w:color w:val="0A0A0A"/>
          <w:sz w:val="24"/>
          <w:szCs w:val="24"/>
          <w:lang w:val="en-GB"/>
        </w:rPr>
        <w:t>The relationship between poverty and inequality: concepts and measurement</w:t>
      </w:r>
      <w:r w:rsidRPr="31B033B2" w:rsidR="7A023B22">
        <w:rPr>
          <w:rFonts w:ascii="Arial" w:hAnsi="Arial" w:eastAsia="Arial" w:cs="Arial"/>
          <w:b w:val="0"/>
          <w:bCs w:val="0"/>
          <w:i w:val="0"/>
          <w:iCs w:val="0"/>
          <w:caps w:val="0"/>
          <w:smallCaps w:val="0"/>
          <w:noProof w:val="0"/>
          <w:color w:val="0A0A0A"/>
          <w:sz w:val="24"/>
          <w:szCs w:val="24"/>
          <w:lang w:val="en-GB"/>
        </w:rPr>
        <w:t xml:space="preserve">. Centre for Analysis of Social Exclusion. Available at: </w:t>
      </w:r>
      <w:hyperlink r:id="R03e39d7ccfcb4ed2">
        <w:r w:rsidRPr="31B033B2" w:rsidR="7A023B22">
          <w:rPr>
            <w:rStyle w:val="Hyperlink"/>
            <w:rFonts w:ascii="Arial" w:hAnsi="Arial" w:eastAsia="Arial" w:cs="Arial"/>
            <w:b w:val="0"/>
            <w:bCs w:val="0"/>
            <w:i w:val="0"/>
            <w:iCs w:val="0"/>
            <w:caps w:val="0"/>
            <w:smallCaps w:val="0"/>
            <w:strike w:val="0"/>
            <w:dstrike w:val="0"/>
            <w:noProof w:val="0"/>
            <w:sz w:val="24"/>
            <w:szCs w:val="24"/>
            <w:lang w:val="en-GB"/>
          </w:rPr>
          <w:t>https://eprints.lse.ac.uk/103491/1/casepaper205.pdf</w:t>
        </w:r>
      </w:hyperlink>
    </w:p>
    <w:p w:rsidR="7A023B22" w:rsidP="31B033B2" w:rsidRDefault="7A023B22" w14:paraId="3E31C847" w14:textId="19A472A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xml:space="preserve">Zito, L. (2025) 'Homelessness in the Headlines: A Critical Analysis of Media Narratives and their impact on Public Perception', in F.Morady (ed) </w:t>
      </w:r>
      <w:r w:rsidRPr="31B033B2" w:rsidR="7A023B22">
        <w:rPr>
          <w:rFonts w:ascii="Arial" w:hAnsi="Arial" w:eastAsia="Arial" w:cs="Arial"/>
          <w:b w:val="0"/>
          <w:bCs w:val="0"/>
          <w:i w:val="1"/>
          <w:iCs w:val="1"/>
          <w:caps w:val="0"/>
          <w:smallCaps w:val="0"/>
          <w:noProof w:val="0"/>
          <w:color w:val="000000" w:themeColor="text1" w:themeTint="FF" w:themeShade="FF"/>
          <w:sz w:val="24"/>
          <w:szCs w:val="24"/>
          <w:lang w:val="en-GB"/>
        </w:rPr>
        <w:t>Just Futures: Sustainability, Inclusivity and Education</w:t>
      </w:r>
      <w:r w:rsidRPr="31B033B2" w:rsidR="7A023B22">
        <w:rPr>
          <w:rFonts w:ascii="Arial" w:hAnsi="Arial" w:eastAsia="Arial" w:cs="Arial"/>
          <w:b w:val="0"/>
          <w:bCs w:val="0"/>
          <w:i w:val="0"/>
          <w:iCs w:val="0"/>
          <w:caps w:val="0"/>
          <w:smallCaps w:val="0"/>
          <w:noProof w:val="0"/>
          <w:color w:val="000000" w:themeColor="text1" w:themeTint="FF" w:themeShade="FF"/>
          <w:sz w:val="24"/>
          <w:szCs w:val="24"/>
          <w:lang w:val="en-GB"/>
        </w:rPr>
        <w:t>. London: IJOPEC, pp. 90 - 110</w:t>
      </w:r>
    </w:p>
    <w:p w:rsidR="31B033B2" w:rsidP="31B033B2" w:rsidRDefault="31B033B2" w14:paraId="066B0B0A" w14:textId="0D3461CC">
      <w:pPr>
        <w:pStyle w:val="Normal"/>
        <w:spacing w:line="360" w:lineRule="auto"/>
        <w:rPr>
          <w:rFonts w:ascii="Arial" w:hAnsi="Arial" w:eastAsia="Arial" w:cs="Arial"/>
          <w:color w:val="auto"/>
        </w:rPr>
      </w:pPr>
    </w:p>
    <w:sectPr>
      <w:pgSz w:w="11906" w:h="16838" w:orient="portrait"/>
      <w:pgMar w:top="1440" w:right="1440" w:bottom="1440" w:left="1440" w:header="720" w:footer="720" w:gutter="0"/>
      <w:cols w:space="720"/>
      <w:docGrid w:linePitch="360"/>
      <w:headerReference w:type="default" r:id="R7cf933ec74a14a4b"/>
      <w:footerReference w:type="default" r:id="R25e88a823e4b4d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B83307" w:rsidTr="2EB83307" w14:paraId="4D05D2F2">
      <w:trPr>
        <w:trHeight w:val="300"/>
      </w:trPr>
      <w:tc>
        <w:tcPr>
          <w:tcW w:w="3005" w:type="dxa"/>
          <w:tcMar/>
        </w:tcPr>
        <w:p w:rsidR="2EB83307" w:rsidP="2EB83307" w:rsidRDefault="2EB83307" w14:paraId="793CD25E" w14:textId="02C5696E">
          <w:pPr>
            <w:pStyle w:val="Header"/>
            <w:bidi w:val="0"/>
            <w:ind w:left="-115"/>
            <w:jc w:val="left"/>
          </w:pPr>
        </w:p>
      </w:tc>
      <w:tc>
        <w:tcPr>
          <w:tcW w:w="3005" w:type="dxa"/>
          <w:tcMar/>
        </w:tcPr>
        <w:p w:rsidR="2EB83307" w:rsidP="2EB83307" w:rsidRDefault="2EB83307" w14:paraId="25732FF8" w14:textId="48A9C863">
          <w:pPr>
            <w:pStyle w:val="Header"/>
            <w:bidi w:val="0"/>
            <w:jc w:val="center"/>
          </w:pPr>
        </w:p>
      </w:tc>
      <w:tc>
        <w:tcPr>
          <w:tcW w:w="3005" w:type="dxa"/>
          <w:tcMar/>
        </w:tcPr>
        <w:p w:rsidR="2EB83307" w:rsidP="2EB83307" w:rsidRDefault="2EB83307" w14:paraId="453C468A" w14:textId="2B60964D">
          <w:pPr>
            <w:pStyle w:val="Header"/>
            <w:bidi w:val="0"/>
            <w:ind w:right="-115"/>
            <w:jc w:val="right"/>
          </w:pPr>
          <w:r>
            <w:fldChar w:fldCharType="begin"/>
          </w:r>
          <w:r>
            <w:instrText xml:space="preserve">PAGE</w:instrText>
          </w:r>
          <w:r>
            <w:fldChar w:fldCharType="separate"/>
          </w:r>
          <w:r>
            <w:fldChar w:fldCharType="end"/>
          </w:r>
        </w:p>
      </w:tc>
    </w:tr>
  </w:tbl>
  <w:p w:rsidR="2EB83307" w:rsidP="2EB83307" w:rsidRDefault="2EB83307" w14:paraId="7A59DDF4" w14:textId="41CC53D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EB83307" w:rsidTr="2EB83307" w14:paraId="38930E81">
      <w:trPr>
        <w:trHeight w:val="300"/>
      </w:trPr>
      <w:tc>
        <w:tcPr>
          <w:tcW w:w="3005" w:type="dxa"/>
          <w:tcMar/>
        </w:tcPr>
        <w:p w:rsidR="2EB83307" w:rsidP="2EB83307" w:rsidRDefault="2EB83307" w14:paraId="7F6EF921" w14:textId="641C58B3">
          <w:pPr>
            <w:pStyle w:val="Header"/>
            <w:bidi w:val="0"/>
            <w:ind w:left="-115"/>
            <w:jc w:val="left"/>
          </w:pPr>
          <w:r w:rsidR="2EB83307">
            <w:rPr/>
            <w:t>ECED 7009</w:t>
          </w:r>
        </w:p>
      </w:tc>
      <w:tc>
        <w:tcPr>
          <w:tcW w:w="3005" w:type="dxa"/>
          <w:tcMar/>
        </w:tcPr>
        <w:p w:rsidR="2EB83307" w:rsidP="2EB83307" w:rsidRDefault="2EB83307" w14:paraId="77AECE66" w14:textId="46A55FFC">
          <w:pPr>
            <w:pStyle w:val="Header"/>
            <w:bidi w:val="0"/>
            <w:jc w:val="center"/>
          </w:pPr>
          <w:r w:rsidR="2EB83307">
            <w:rPr/>
            <w:t>1000843</w:t>
          </w:r>
        </w:p>
      </w:tc>
      <w:tc>
        <w:tcPr>
          <w:tcW w:w="3005" w:type="dxa"/>
          <w:tcMar/>
        </w:tcPr>
        <w:p w:rsidR="2EB83307" w:rsidP="2EB83307" w:rsidRDefault="2EB83307" w14:paraId="391374D9" w14:textId="132FB16D">
          <w:pPr>
            <w:pStyle w:val="Header"/>
            <w:bidi w:val="0"/>
            <w:ind w:right="-115"/>
            <w:jc w:val="right"/>
          </w:pPr>
          <w:r w:rsidR="2EB83307">
            <w:rPr/>
            <w:t>3750</w:t>
          </w:r>
        </w:p>
      </w:tc>
    </w:tr>
  </w:tbl>
  <w:p w:rsidR="2EB83307" w:rsidP="2EB83307" w:rsidRDefault="2EB83307" w14:paraId="561CC60F" w14:textId="464B72E8">
    <w:pPr>
      <w:pStyle w:val="Header"/>
      <w:bidi w:val="0"/>
    </w:pPr>
  </w:p>
</w:hdr>
</file>

<file path=word/intelligence2.xml><?xml version="1.0" encoding="utf-8"?>
<int2:intelligence xmlns:int2="http://schemas.microsoft.com/office/intelligence/2020/intelligence">
  <int2:observations>
    <int2:textHash int2:hashCode="+ss1BBQ6wXViHo" int2:id="0Lr6yccR">
      <int2:state int2:type="spell" int2:value="Rejected"/>
    </int2:textHash>
    <int2:textHash int2:hashCode="JCKLvNiEEZrv/f" int2:id="EHJQ0d60">
      <int2:state int2:type="spell" int2:value="Rejected"/>
    </int2:textHash>
    <int2:textHash int2:hashCode="Y7rxyEYEGk+h8X" int2:id="Dsc7hnnV">
      <int2:state int2:type="spell" int2:value="Rejected"/>
    </int2:textHash>
    <int2:textHash int2:hashCode="UqRAF6aBVcr5Su" int2:id="6C1NRVSW">
      <int2:state int2:type="spell" int2:value="Rejected"/>
    </int2:textHash>
    <int2:textHash int2:hashCode="HwujrdfxkPpGE7" int2:id="IZ4R7oRj">
      <int2:state int2:type="spell" int2:value="Rejected"/>
    </int2:textHash>
    <int2:textHash int2:hashCode="wQ+3J2Muip71Y0" int2:id="OMtSbM5W">
      <int2:state int2:type="spell" int2:value="Rejected"/>
    </int2:textHash>
    <int2:textHash int2:hashCode="n1qNCOCkZSTkTH" int2:id="z3jmuFY7">
      <int2:state int2:type="spell" int2:value="Rejected"/>
    </int2:textHash>
    <int2:textHash int2:hashCode="jkGHVvb+z+Uyln" int2:id="3U4Oj5Aq">
      <int2:state int2:type="spell" int2:value="Rejected"/>
    </int2:textHash>
    <int2:textHash int2:hashCode="iiQLUm9qfkOgj0" int2:id="T8LAI0H3">
      <int2:state int2:type="spell" int2:value="Rejected"/>
    </int2:textHash>
    <int2:textHash int2:hashCode="c3KZOwGwxq0GL2" int2:id="vmHrptl2">
      <int2:state int2:type="spell" int2:value="Rejected"/>
    </int2:textHash>
    <int2:textHash int2:hashCode="gGT9+rJz/CXNCx" int2:id="L9rJbmvI">
      <int2:state int2:type="spell" int2:value="Rejected"/>
    </int2:textHash>
    <int2:textHash int2:hashCode="F/auOCvj6Drw9D" int2:id="qYCLa3hn">
      <int2:state int2:type="spell" int2:value="Rejected"/>
    </int2:textHash>
    <int2:textHash int2:hashCode="DTtlyUxvO0fSs3" int2:id="oaXuAxaS">
      <int2:state int2:type="spell" int2:value="Rejected"/>
    </int2:textHash>
    <int2:textHash int2:hashCode="bOMKvitdpN/gdC" int2:id="jwgwqzwB">
      <int2:state int2:type="spell" int2:value="Rejected"/>
    </int2:textHash>
    <int2:textHash int2:hashCode="rkcBF4OUyg04Ba" int2:id="dkJez9Ae">
      <int2:state int2:type="spell" int2:value="Rejected"/>
    </int2:textHash>
    <int2:textHash int2:hashCode="itR8qF12si7iaV" int2:id="pYETTfdD">
      <int2:state int2:type="spell" int2:value="Rejected"/>
    </int2:textHash>
    <int2:bookmark int2:bookmarkName="_Int_LVbsbACt" int2:invalidationBookmarkName="" int2:hashCode="ZWHMXrMTdtbft2" int2:id="vCiMGH2u">
      <int2:state int2:type="style" int2:value="Rejected"/>
    </int2:bookmark>
    <int2:bookmark int2:bookmarkName="_Int_BiTIIIPU" int2:invalidationBookmarkName="" int2:hashCode="5CqeB4RWgLiq2V" int2:id="QM3n0nFd">
      <int2:state int2:type="style" int2:value="Rejected"/>
    </int2:bookmark>
    <int2:bookmark int2:bookmarkName="_Int_lW7vEcMz" int2:invalidationBookmarkName="" int2:hashCode="NkPdJ9i9g1wpGP" int2:id="m8gnhvsm">
      <int2:state int2:type="style" int2:value="Rejected"/>
    </int2:bookmark>
    <int2:bookmark int2:bookmarkName="_Int_LZ4V2YOA" int2:invalidationBookmarkName="" int2:hashCode="il/tKyAlGJCVex" int2:id="WAwQBVh6">
      <int2:state int2:type="style" int2:value="Rejected"/>
    </int2:bookmark>
    <int2:bookmark int2:bookmarkName="_Int_KiWqbhwI" int2:invalidationBookmarkName="" int2:hashCode="bz4sOZBkIZgjVM" int2:id="xqAIYkar">
      <int2:state int2:type="style" int2:value="Rejected"/>
    </int2:bookmark>
    <int2:bookmark int2:bookmarkName="_Int_lXiLJS8q" int2:invalidationBookmarkName="" int2:hashCode="7djOTubESubsQY" int2:id="rEgUqPKJ">
      <int2:state int2:type="style" int2:value="Rejected"/>
    </int2:bookmark>
    <int2:bookmark int2:bookmarkName="_Int_k3KGRkkC" int2:invalidationBookmarkName="" int2:hashCode="SPW0sFXDTAtd5h" int2:id="eDS6BGlD">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70344E"/>
    <w:rsid w:val="00146DE5"/>
    <w:rsid w:val="00246A91"/>
    <w:rsid w:val="0024ED15"/>
    <w:rsid w:val="0030BE7F"/>
    <w:rsid w:val="003EFBB8"/>
    <w:rsid w:val="0045E588"/>
    <w:rsid w:val="005411D8"/>
    <w:rsid w:val="006464CE"/>
    <w:rsid w:val="00691423"/>
    <w:rsid w:val="006F29C8"/>
    <w:rsid w:val="0077E633"/>
    <w:rsid w:val="007A88E3"/>
    <w:rsid w:val="007BDE57"/>
    <w:rsid w:val="007D2F55"/>
    <w:rsid w:val="0086D69E"/>
    <w:rsid w:val="00A0E8CB"/>
    <w:rsid w:val="00BF8140"/>
    <w:rsid w:val="00E9F8A9"/>
    <w:rsid w:val="010B7DDA"/>
    <w:rsid w:val="0128D992"/>
    <w:rsid w:val="012BD55E"/>
    <w:rsid w:val="013FE661"/>
    <w:rsid w:val="014CCF82"/>
    <w:rsid w:val="01663DB6"/>
    <w:rsid w:val="01744168"/>
    <w:rsid w:val="0181B832"/>
    <w:rsid w:val="01987244"/>
    <w:rsid w:val="01A0231C"/>
    <w:rsid w:val="01BF2899"/>
    <w:rsid w:val="01E3170B"/>
    <w:rsid w:val="01EB78A3"/>
    <w:rsid w:val="01F2F9B7"/>
    <w:rsid w:val="01FDFEE1"/>
    <w:rsid w:val="0200C10B"/>
    <w:rsid w:val="0210602A"/>
    <w:rsid w:val="021A7EE9"/>
    <w:rsid w:val="021D491A"/>
    <w:rsid w:val="0231B2BA"/>
    <w:rsid w:val="023CD94C"/>
    <w:rsid w:val="0250284B"/>
    <w:rsid w:val="0255EC3E"/>
    <w:rsid w:val="0263809F"/>
    <w:rsid w:val="0273E6DC"/>
    <w:rsid w:val="029312CC"/>
    <w:rsid w:val="0294A73C"/>
    <w:rsid w:val="02AA8450"/>
    <w:rsid w:val="02B33DC0"/>
    <w:rsid w:val="02C82307"/>
    <w:rsid w:val="02C9F928"/>
    <w:rsid w:val="02E7A243"/>
    <w:rsid w:val="02F91461"/>
    <w:rsid w:val="031CC37F"/>
    <w:rsid w:val="03363229"/>
    <w:rsid w:val="0337F764"/>
    <w:rsid w:val="033B011C"/>
    <w:rsid w:val="03770EA1"/>
    <w:rsid w:val="037E1E92"/>
    <w:rsid w:val="0387331D"/>
    <w:rsid w:val="0392345A"/>
    <w:rsid w:val="0393A250"/>
    <w:rsid w:val="039B7F19"/>
    <w:rsid w:val="039E96B7"/>
    <w:rsid w:val="03A9A539"/>
    <w:rsid w:val="03E7E377"/>
    <w:rsid w:val="03F80C38"/>
    <w:rsid w:val="03F8D1E1"/>
    <w:rsid w:val="03FA36D5"/>
    <w:rsid w:val="03FDD1AC"/>
    <w:rsid w:val="0406A26F"/>
    <w:rsid w:val="041E3946"/>
    <w:rsid w:val="0437BE1D"/>
    <w:rsid w:val="04517600"/>
    <w:rsid w:val="0463517C"/>
    <w:rsid w:val="047B1A6A"/>
    <w:rsid w:val="048CFCDE"/>
    <w:rsid w:val="04902B4E"/>
    <w:rsid w:val="04C5F60D"/>
    <w:rsid w:val="04D5C119"/>
    <w:rsid w:val="04D778A7"/>
    <w:rsid w:val="04F3F786"/>
    <w:rsid w:val="051ADFE4"/>
    <w:rsid w:val="0529ED64"/>
    <w:rsid w:val="053A764D"/>
    <w:rsid w:val="0565DB6A"/>
    <w:rsid w:val="05850314"/>
    <w:rsid w:val="059EF471"/>
    <w:rsid w:val="05B6ACCE"/>
    <w:rsid w:val="05BB3F70"/>
    <w:rsid w:val="05DEDE6B"/>
    <w:rsid w:val="05E02987"/>
    <w:rsid w:val="061E46A1"/>
    <w:rsid w:val="062AB318"/>
    <w:rsid w:val="06976E31"/>
    <w:rsid w:val="069D7452"/>
    <w:rsid w:val="069FD0B4"/>
    <w:rsid w:val="06CA365F"/>
    <w:rsid w:val="06EAA001"/>
    <w:rsid w:val="070456B7"/>
    <w:rsid w:val="0708EC35"/>
    <w:rsid w:val="070ED453"/>
    <w:rsid w:val="07225CB7"/>
    <w:rsid w:val="075B84F0"/>
    <w:rsid w:val="076FFF65"/>
    <w:rsid w:val="0771C0AB"/>
    <w:rsid w:val="0782FC1C"/>
    <w:rsid w:val="079C6C70"/>
    <w:rsid w:val="079D65F4"/>
    <w:rsid w:val="07A10064"/>
    <w:rsid w:val="07A44B48"/>
    <w:rsid w:val="07A4B223"/>
    <w:rsid w:val="07B49CAA"/>
    <w:rsid w:val="07BC1F6B"/>
    <w:rsid w:val="07C578E8"/>
    <w:rsid w:val="07FFF92B"/>
    <w:rsid w:val="081EEB76"/>
    <w:rsid w:val="0822E8D5"/>
    <w:rsid w:val="08348889"/>
    <w:rsid w:val="08484F52"/>
    <w:rsid w:val="087F78A5"/>
    <w:rsid w:val="088EF23C"/>
    <w:rsid w:val="08A5D308"/>
    <w:rsid w:val="08BA3277"/>
    <w:rsid w:val="08BCE30D"/>
    <w:rsid w:val="08C54100"/>
    <w:rsid w:val="08C99E1D"/>
    <w:rsid w:val="08D07774"/>
    <w:rsid w:val="08D1D923"/>
    <w:rsid w:val="08E4F6B9"/>
    <w:rsid w:val="0901E6B2"/>
    <w:rsid w:val="090A895B"/>
    <w:rsid w:val="090F878E"/>
    <w:rsid w:val="0917D85A"/>
    <w:rsid w:val="091F0721"/>
    <w:rsid w:val="0925480E"/>
    <w:rsid w:val="0925E43D"/>
    <w:rsid w:val="092D6F0A"/>
    <w:rsid w:val="09345523"/>
    <w:rsid w:val="09417ADF"/>
    <w:rsid w:val="0967848A"/>
    <w:rsid w:val="097831D0"/>
    <w:rsid w:val="098977DA"/>
    <w:rsid w:val="099103AB"/>
    <w:rsid w:val="09964BD6"/>
    <w:rsid w:val="099C84E4"/>
    <w:rsid w:val="09AD889B"/>
    <w:rsid w:val="09C95E2E"/>
    <w:rsid w:val="09E73CEE"/>
    <w:rsid w:val="09FE6AFD"/>
    <w:rsid w:val="0A09C57A"/>
    <w:rsid w:val="0A11E585"/>
    <w:rsid w:val="0A1F1DB3"/>
    <w:rsid w:val="0A33716A"/>
    <w:rsid w:val="0A378C02"/>
    <w:rsid w:val="0A45F0B1"/>
    <w:rsid w:val="0A48B24D"/>
    <w:rsid w:val="0A499B77"/>
    <w:rsid w:val="0A49C023"/>
    <w:rsid w:val="0A55129F"/>
    <w:rsid w:val="0A73990C"/>
    <w:rsid w:val="0A7CE4F2"/>
    <w:rsid w:val="0A9D6A16"/>
    <w:rsid w:val="0AA4A2EE"/>
    <w:rsid w:val="0AA64E47"/>
    <w:rsid w:val="0ABC93CE"/>
    <w:rsid w:val="0AC7B7F9"/>
    <w:rsid w:val="0AD312DB"/>
    <w:rsid w:val="0AE162A6"/>
    <w:rsid w:val="0B50E7B2"/>
    <w:rsid w:val="0B5F04E2"/>
    <w:rsid w:val="0B67BA1A"/>
    <w:rsid w:val="0B70E6ED"/>
    <w:rsid w:val="0B8DFF6F"/>
    <w:rsid w:val="0B8E6C10"/>
    <w:rsid w:val="0B939203"/>
    <w:rsid w:val="0BA16A72"/>
    <w:rsid w:val="0BAADE5F"/>
    <w:rsid w:val="0BAEB448"/>
    <w:rsid w:val="0BB01D8C"/>
    <w:rsid w:val="0BBAC371"/>
    <w:rsid w:val="0BBD901A"/>
    <w:rsid w:val="0BC0C0FA"/>
    <w:rsid w:val="0BC10A6B"/>
    <w:rsid w:val="0BDFD859"/>
    <w:rsid w:val="0BF8EA45"/>
    <w:rsid w:val="0BF989F5"/>
    <w:rsid w:val="0C20967B"/>
    <w:rsid w:val="0C2424C9"/>
    <w:rsid w:val="0C2F1050"/>
    <w:rsid w:val="0C33107F"/>
    <w:rsid w:val="0C3B5E6E"/>
    <w:rsid w:val="0C686FC6"/>
    <w:rsid w:val="0C6E46EB"/>
    <w:rsid w:val="0C79FBB3"/>
    <w:rsid w:val="0C7B6BE4"/>
    <w:rsid w:val="0C8BCDE1"/>
    <w:rsid w:val="0CABC67D"/>
    <w:rsid w:val="0CBC9029"/>
    <w:rsid w:val="0CCDDC1F"/>
    <w:rsid w:val="0CD573E6"/>
    <w:rsid w:val="0CF1FDCD"/>
    <w:rsid w:val="0D09F6F9"/>
    <w:rsid w:val="0D1DE938"/>
    <w:rsid w:val="0D21722E"/>
    <w:rsid w:val="0D38DAEF"/>
    <w:rsid w:val="0D4BF851"/>
    <w:rsid w:val="0D57F75A"/>
    <w:rsid w:val="0D609D85"/>
    <w:rsid w:val="0D654943"/>
    <w:rsid w:val="0D66C146"/>
    <w:rsid w:val="0D692350"/>
    <w:rsid w:val="0D86C13E"/>
    <w:rsid w:val="0D95FB21"/>
    <w:rsid w:val="0DB479FD"/>
    <w:rsid w:val="0DB69F5F"/>
    <w:rsid w:val="0DBED0E2"/>
    <w:rsid w:val="0DFCB8F0"/>
    <w:rsid w:val="0E0344F5"/>
    <w:rsid w:val="0E319D1A"/>
    <w:rsid w:val="0E32DDF3"/>
    <w:rsid w:val="0E5B155C"/>
    <w:rsid w:val="0E5E757E"/>
    <w:rsid w:val="0E63015D"/>
    <w:rsid w:val="0E7B6B9D"/>
    <w:rsid w:val="0E84AAAB"/>
    <w:rsid w:val="0E869E02"/>
    <w:rsid w:val="0E959A8F"/>
    <w:rsid w:val="0EF443DB"/>
    <w:rsid w:val="0F1F15D1"/>
    <w:rsid w:val="0F2FF50A"/>
    <w:rsid w:val="0F36C7AC"/>
    <w:rsid w:val="0F382887"/>
    <w:rsid w:val="0F3CB800"/>
    <w:rsid w:val="0F4170A5"/>
    <w:rsid w:val="0F427DFF"/>
    <w:rsid w:val="0F51D76B"/>
    <w:rsid w:val="0F5EA239"/>
    <w:rsid w:val="0F783903"/>
    <w:rsid w:val="0F79A08A"/>
    <w:rsid w:val="0F92A81F"/>
    <w:rsid w:val="0F9AFDE2"/>
    <w:rsid w:val="0FB899A0"/>
    <w:rsid w:val="0FC1FCF0"/>
    <w:rsid w:val="0FD0D726"/>
    <w:rsid w:val="0FF1365D"/>
    <w:rsid w:val="1001D95D"/>
    <w:rsid w:val="100484B5"/>
    <w:rsid w:val="1012D10C"/>
    <w:rsid w:val="10185164"/>
    <w:rsid w:val="102D7FEA"/>
    <w:rsid w:val="103F4B19"/>
    <w:rsid w:val="10AA5DD6"/>
    <w:rsid w:val="10AB98A8"/>
    <w:rsid w:val="10AFF7C4"/>
    <w:rsid w:val="10B53638"/>
    <w:rsid w:val="10C2F10F"/>
    <w:rsid w:val="10D929A8"/>
    <w:rsid w:val="10DA86F7"/>
    <w:rsid w:val="10DF2151"/>
    <w:rsid w:val="10F153D5"/>
    <w:rsid w:val="10F30CC4"/>
    <w:rsid w:val="110A3DDE"/>
    <w:rsid w:val="11103310"/>
    <w:rsid w:val="11210538"/>
    <w:rsid w:val="1124AF8F"/>
    <w:rsid w:val="1127DC58"/>
    <w:rsid w:val="112FD235"/>
    <w:rsid w:val="11336710"/>
    <w:rsid w:val="11378892"/>
    <w:rsid w:val="1146BA37"/>
    <w:rsid w:val="11770F4C"/>
    <w:rsid w:val="117AEC94"/>
    <w:rsid w:val="1199403B"/>
    <w:rsid w:val="11A49962"/>
    <w:rsid w:val="11BDBC11"/>
    <w:rsid w:val="11D748D0"/>
    <w:rsid w:val="11F22B04"/>
    <w:rsid w:val="11F9B9E9"/>
    <w:rsid w:val="12019715"/>
    <w:rsid w:val="1216479C"/>
    <w:rsid w:val="122A557D"/>
    <w:rsid w:val="123DA3FA"/>
    <w:rsid w:val="12460784"/>
    <w:rsid w:val="12472BF1"/>
    <w:rsid w:val="1250F133"/>
    <w:rsid w:val="12516332"/>
    <w:rsid w:val="126B8F92"/>
    <w:rsid w:val="126F44EE"/>
    <w:rsid w:val="12848327"/>
    <w:rsid w:val="128CE6CC"/>
    <w:rsid w:val="129544A0"/>
    <w:rsid w:val="12CF8590"/>
    <w:rsid w:val="12D256B3"/>
    <w:rsid w:val="12DE966C"/>
    <w:rsid w:val="12EED231"/>
    <w:rsid w:val="1300E15A"/>
    <w:rsid w:val="13041500"/>
    <w:rsid w:val="1305DD98"/>
    <w:rsid w:val="1306E9E3"/>
    <w:rsid w:val="13233169"/>
    <w:rsid w:val="132F9BAE"/>
    <w:rsid w:val="134A80D0"/>
    <w:rsid w:val="135CA9DF"/>
    <w:rsid w:val="135E3DB8"/>
    <w:rsid w:val="137F1DD9"/>
    <w:rsid w:val="1386E29F"/>
    <w:rsid w:val="13B2ACE4"/>
    <w:rsid w:val="13BB5817"/>
    <w:rsid w:val="13C720BD"/>
    <w:rsid w:val="13D5D87C"/>
    <w:rsid w:val="13E40B6B"/>
    <w:rsid w:val="13F86003"/>
    <w:rsid w:val="13FBBAB0"/>
    <w:rsid w:val="143BDCCC"/>
    <w:rsid w:val="14510BED"/>
    <w:rsid w:val="145EF5D3"/>
    <w:rsid w:val="14729222"/>
    <w:rsid w:val="14734C2C"/>
    <w:rsid w:val="14A4020E"/>
    <w:rsid w:val="14AF6F55"/>
    <w:rsid w:val="14C38B71"/>
    <w:rsid w:val="14D698C3"/>
    <w:rsid w:val="14DEC25E"/>
    <w:rsid w:val="14F71794"/>
    <w:rsid w:val="14FBDC19"/>
    <w:rsid w:val="15005115"/>
    <w:rsid w:val="15125C36"/>
    <w:rsid w:val="15243D3C"/>
    <w:rsid w:val="15256D08"/>
    <w:rsid w:val="1526ED14"/>
    <w:rsid w:val="1547A670"/>
    <w:rsid w:val="1550125A"/>
    <w:rsid w:val="155028B5"/>
    <w:rsid w:val="1552B1C7"/>
    <w:rsid w:val="155DBD4D"/>
    <w:rsid w:val="156F257F"/>
    <w:rsid w:val="157E54F5"/>
    <w:rsid w:val="158CDF32"/>
    <w:rsid w:val="15A54F1B"/>
    <w:rsid w:val="15A8B969"/>
    <w:rsid w:val="15AFBDD0"/>
    <w:rsid w:val="15B02D0F"/>
    <w:rsid w:val="15C10992"/>
    <w:rsid w:val="15C12277"/>
    <w:rsid w:val="15C4C6AA"/>
    <w:rsid w:val="15CEB5D1"/>
    <w:rsid w:val="15F06567"/>
    <w:rsid w:val="15F21E44"/>
    <w:rsid w:val="15F29CA7"/>
    <w:rsid w:val="16103503"/>
    <w:rsid w:val="1613D791"/>
    <w:rsid w:val="16186E75"/>
    <w:rsid w:val="16273F82"/>
    <w:rsid w:val="162CF562"/>
    <w:rsid w:val="164B4FBD"/>
    <w:rsid w:val="164B9C05"/>
    <w:rsid w:val="165CD2F3"/>
    <w:rsid w:val="168BDE90"/>
    <w:rsid w:val="16C976FE"/>
    <w:rsid w:val="16CF9C97"/>
    <w:rsid w:val="16F55E6B"/>
    <w:rsid w:val="1728E498"/>
    <w:rsid w:val="1731DAB1"/>
    <w:rsid w:val="17575FED"/>
    <w:rsid w:val="175DAE96"/>
    <w:rsid w:val="176AF754"/>
    <w:rsid w:val="17799CD9"/>
    <w:rsid w:val="1782792B"/>
    <w:rsid w:val="17932F44"/>
    <w:rsid w:val="179336F9"/>
    <w:rsid w:val="17933FC9"/>
    <w:rsid w:val="17A809F2"/>
    <w:rsid w:val="17AB0A0A"/>
    <w:rsid w:val="17CB1A9B"/>
    <w:rsid w:val="17CCB8A9"/>
    <w:rsid w:val="17CE0600"/>
    <w:rsid w:val="17E1B9DB"/>
    <w:rsid w:val="1803EDAF"/>
    <w:rsid w:val="180C3054"/>
    <w:rsid w:val="1811C542"/>
    <w:rsid w:val="18251EF1"/>
    <w:rsid w:val="1842B4EB"/>
    <w:rsid w:val="1875278E"/>
    <w:rsid w:val="187B04DA"/>
    <w:rsid w:val="18B7570E"/>
    <w:rsid w:val="18C8F05D"/>
    <w:rsid w:val="18CB10BD"/>
    <w:rsid w:val="18DD98EF"/>
    <w:rsid w:val="18EC9ECB"/>
    <w:rsid w:val="18F6EB33"/>
    <w:rsid w:val="18FCF6C8"/>
    <w:rsid w:val="18FD9FDE"/>
    <w:rsid w:val="1924F261"/>
    <w:rsid w:val="192BFB02"/>
    <w:rsid w:val="1944ADFE"/>
    <w:rsid w:val="194650DD"/>
    <w:rsid w:val="194D86D2"/>
    <w:rsid w:val="1951B559"/>
    <w:rsid w:val="1955B0C7"/>
    <w:rsid w:val="195A74D0"/>
    <w:rsid w:val="197F6C6F"/>
    <w:rsid w:val="19848DF2"/>
    <w:rsid w:val="1986DBFB"/>
    <w:rsid w:val="19A382B1"/>
    <w:rsid w:val="19A9A384"/>
    <w:rsid w:val="19B0414E"/>
    <w:rsid w:val="19C3AAE8"/>
    <w:rsid w:val="19F2378F"/>
    <w:rsid w:val="19F678B2"/>
    <w:rsid w:val="19F76C6A"/>
    <w:rsid w:val="19FF66C0"/>
    <w:rsid w:val="1A10492D"/>
    <w:rsid w:val="1A2FF5DC"/>
    <w:rsid w:val="1A4133E3"/>
    <w:rsid w:val="1A46F405"/>
    <w:rsid w:val="1A50DF8F"/>
    <w:rsid w:val="1A571F1A"/>
    <w:rsid w:val="1A6851BA"/>
    <w:rsid w:val="1AA72EBE"/>
    <w:rsid w:val="1AAF2F84"/>
    <w:rsid w:val="1AB502FD"/>
    <w:rsid w:val="1AB539D8"/>
    <w:rsid w:val="1ABC18B3"/>
    <w:rsid w:val="1ABF2B62"/>
    <w:rsid w:val="1AD1923D"/>
    <w:rsid w:val="1ADE7FA3"/>
    <w:rsid w:val="1AE85705"/>
    <w:rsid w:val="1AF6D60A"/>
    <w:rsid w:val="1B06A21B"/>
    <w:rsid w:val="1B06C92F"/>
    <w:rsid w:val="1B1685DE"/>
    <w:rsid w:val="1B21F910"/>
    <w:rsid w:val="1B29E803"/>
    <w:rsid w:val="1B439114"/>
    <w:rsid w:val="1B47900B"/>
    <w:rsid w:val="1B650B92"/>
    <w:rsid w:val="1B725F16"/>
    <w:rsid w:val="1B79E340"/>
    <w:rsid w:val="1B88FE73"/>
    <w:rsid w:val="1B8F82A3"/>
    <w:rsid w:val="1B94487A"/>
    <w:rsid w:val="1BA0C30E"/>
    <w:rsid w:val="1BB9C1BD"/>
    <w:rsid w:val="1BBED7F9"/>
    <w:rsid w:val="1BC342C4"/>
    <w:rsid w:val="1BCFE37A"/>
    <w:rsid w:val="1BDEB184"/>
    <w:rsid w:val="1BE54058"/>
    <w:rsid w:val="1BE74057"/>
    <w:rsid w:val="1BEA6DB6"/>
    <w:rsid w:val="1BF72D88"/>
    <w:rsid w:val="1BF72E26"/>
    <w:rsid w:val="1C045168"/>
    <w:rsid w:val="1C0622B4"/>
    <w:rsid w:val="1C0AC34A"/>
    <w:rsid w:val="1C1197D3"/>
    <w:rsid w:val="1C160A1A"/>
    <w:rsid w:val="1C1D5C0E"/>
    <w:rsid w:val="1C277B27"/>
    <w:rsid w:val="1C2B6030"/>
    <w:rsid w:val="1C2FB3DC"/>
    <w:rsid w:val="1C384390"/>
    <w:rsid w:val="1C38DD5D"/>
    <w:rsid w:val="1C41D4F4"/>
    <w:rsid w:val="1C4F0648"/>
    <w:rsid w:val="1C855F02"/>
    <w:rsid w:val="1C8C44FF"/>
    <w:rsid w:val="1C94AF80"/>
    <w:rsid w:val="1CA97C1C"/>
    <w:rsid w:val="1CABEBCF"/>
    <w:rsid w:val="1CB6F357"/>
    <w:rsid w:val="1CCDF996"/>
    <w:rsid w:val="1CF7D5A3"/>
    <w:rsid w:val="1D09F8CB"/>
    <w:rsid w:val="1D2955DA"/>
    <w:rsid w:val="1D2BD58F"/>
    <w:rsid w:val="1D2F4B6F"/>
    <w:rsid w:val="1D510979"/>
    <w:rsid w:val="1D5FCC99"/>
    <w:rsid w:val="1D668E57"/>
    <w:rsid w:val="1D7266E8"/>
    <w:rsid w:val="1D8B42F3"/>
    <w:rsid w:val="1D9A37EF"/>
    <w:rsid w:val="1DA10EB5"/>
    <w:rsid w:val="1DA32756"/>
    <w:rsid w:val="1DCC63B2"/>
    <w:rsid w:val="1DCFEC7A"/>
    <w:rsid w:val="1DDCC4D3"/>
    <w:rsid w:val="1DDEE850"/>
    <w:rsid w:val="1E020A3D"/>
    <w:rsid w:val="1E078697"/>
    <w:rsid w:val="1E1B5B7B"/>
    <w:rsid w:val="1E267F08"/>
    <w:rsid w:val="1E2BBD26"/>
    <w:rsid w:val="1E4C1CF5"/>
    <w:rsid w:val="1E4F927D"/>
    <w:rsid w:val="1E5557FC"/>
    <w:rsid w:val="1E8ABA69"/>
    <w:rsid w:val="1E958516"/>
    <w:rsid w:val="1EA1BFBF"/>
    <w:rsid w:val="1EBE9A11"/>
    <w:rsid w:val="1ED53A86"/>
    <w:rsid w:val="1EDA071D"/>
    <w:rsid w:val="1F0DEECD"/>
    <w:rsid w:val="1F1E5C50"/>
    <w:rsid w:val="1F23145C"/>
    <w:rsid w:val="1F2D1E8A"/>
    <w:rsid w:val="1F3562E3"/>
    <w:rsid w:val="1F4F234B"/>
    <w:rsid w:val="1F5D0DD9"/>
    <w:rsid w:val="1F633245"/>
    <w:rsid w:val="1F77ADAC"/>
    <w:rsid w:val="1F8EE981"/>
    <w:rsid w:val="1F97134B"/>
    <w:rsid w:val="1FA477EA"/>
    <w:rsid w:val="1FAF6CFD"/>
    <w:rsid w:val="1FB66D12"/>
    <w:rsid w:val="1FF4164F"/>
    <w:rsid w:val="1FF5CF20"/>
    <w:rsid w:val="2000032B"/>
    <w:rsid w:val="201B878B"/>
    <w:rsid w:val="20201CAD"/>
    <w:rsid w:val="20267D32"/>
    <w:rsid w:val="203FB991"/>
    <w:rsid w:val="207793A0"/>
    <w:rsid w:val="207F9322"/>
    <w:rsid w:val="20A8802D"/>
    <w:rsid w:val="20D81C95"/>
    <w:rsid w:val="20DF4DB8"/>
    <w:rsid w:val="20F1CCE0"/>
    <w:rsid w:val="20FA5583"/>
    <w:rsid w:val="2117A731"/>
    <w:rsid w:val="211EBCE8"/>
    <w:rsid w:val="2128D29A"/>
    <w:rsid w:val="21299973"/>
    <w:rsid w:val="213AB57F"/>
    <w:rsid w:val="213B1210"/>
    <w:rsid w:val="2178F651"/>
    <w:rsid w:val="2182DE00"/>
    <w:rsid w:val="2199038A"/>
    <w:rsid w:val="21BDBAD9"/>
    <w:rsid w:val="21C4A43C"/>
    <w:rsid w:val="21CBF802"/>
    <w:rsid w:val="21EF7F7D"/>
    <w:rsid w:val="2205F09D"/>
    <w:rsid w:val="225653F6"/>
    <w:rsid w:val="22652BB8"/>
    <w:rsid w:val="22893699"/>
    <w:rsid w:val="228AC5F5"/>
    <w:rsid w:val="22A3FBF9"/>
    <w:rsid w:val="22B04B22"/>
    <w:rsid w:val="22D4C0E3"/>
    <w:rsid w:val="22E2F438"/>
    <w:rsid w:val="2314F355"/>
    <w:rsid w:val="233850C1"/>
    <w:rsid w:val="233B6B62"/>
    <w:rsid w:val="233F4B7E"/>
    <w:rsid w:val="233FDE88"/>
    <w:rsid w:val="234EDAA4"/>
    <w:rsid w:val="235158B9"/>
    <w:rsid w:val="236AC39C"/>
    <w:rsid w:val="2377115B"/>
    <w:rsid w:val="2378CA81"/>
    <w:rsid w:val="23914DA8"/>
    <w:rsid w:val="239373C5"/>
    <w:rsid w:val="239C11F4"/>
    <w:rsid w:val="23B76AC5"/>
    <w:rsid w:val="23C60571"/>
    <w:rsid w:val="23CBCB2D"/>
    <w:rsid w:val="23D52880"/>
    <w:rsid w:val="23D7F717"/>
    <w:rsid w:val="23D89D60"/>
    <w:rsid w:val="240730B4"/>
    <w:rsid w:val="240C8E13"/>
    <w:rsid w:val="24268EC2"/>
    <w:rsid w:val="244218DC"/>
    <w:rsid w:val="2455366D"/>
    <w:rsid w:val="245563DD"/>
    <w:rsid w:val="245F9F71"/>
    <w:rsid w:val="24777499"/>
    <w:rsid w:val="247F98B8"/>
    <w:rsid w:val="24887EAC"/>
    <w:rsid w:val="249F4283"/>
    <w:rsid w:val="24A1F125"/>
    <w:rsid w:val="24A5F6A3"/>
    <w:rsid w:val="24AC39D3"/>
    <w:rsid w:val="24B59975"/>
    <w:rsid w:val="24C0B290"/>
    <w:rsid w:val="24C134D7"/>
    <w:rsid w:val="24D71B0A"/>
    <w:rsid w:val="24D80920"/>
    <w:rsid w:val="24E28C23"/>
    <w:rsid w:val="24E92666"/>
    <w:rsid w:val="24E9733B"/>
    <w:rsid w:val="24F15D31"/>
    <w:rsid w:val="24F53FBE"/>
    <w:rsid w:val="24F90039"/>
    <w:rsid w:val="250F92DA"/>
    <w:rsid w:val="250FA9A5"/>
    <w:rsid w:val="25100941"/>
    <w:rsid w:val="251F9C3C"/>
    <w:rsid w:val="254E33B0"/>
    <w:rsid w:val="2552BE8F"/>
    <w:rsid w:val="255EFB32"/>
    <w:rsid w:val="259209ED"/>
    <w:rsid w:val="259BFB00"/>
    <w:rsid w:val="25A84903"/>
    <w:rsid w:val="25C049B6"/>
    <w:rsid w:val="25CE9367"/>
    <w:rsid w:val="25D6BDDC"/>
    <w:rsid w:val="25E25BD2"/>
    <w:rsid w:val="25F7609C"/>
    <w:rsid w:val="25FD512E"/>
    <w:rsid w:val="25FDA80C"/>
    <w:rsid w:val="2608FCEC"/>
    <w:rsid w:val="261385A6"/>
    <w:rsid w:val="262C953F"/>
    <w:rsid w:val="264C25AC"/>
    <w:rsid w:val="26515F08"/>
    <w:rsid w:val="266763B3"/>
    <w:rsid w:val="26798487"/>
    <w:rsid w:val="267AF8CF"/>
    <w:rsid w:val="267EF37B"/>
    <w:rsid w:val="2687FAE1"/>
    <w:rsid w:val="2690775D"/>
    <w:rsid w:val="269974F0"/>
    <w:rsid w:val="26AAE7D0"/>
    <w:rsid w:val="26B05EFA"/>
    <w:rsid w:val="26B12577"/>
    <w:rsid w:val="26BDA313"/>
    <w:rsid w:val="26D1E6F0"/>
    <w:rsid w:val="26EB9689"/>
    <w:rsid w:val="27029A6A"/>
    <w:rsid w:val="2703AE6E"/>
    <w:rsid w:val="27317009"/>
    <w:rsid w:val="27717147"/>
    <w:rsid w:val="27748F78"/>
    <w:rsid w:val="27A3C665"/>
    <w:rsid w:val="27AC22E7"/>
    <w:rsid w:val="27D92D20"/>
    <w:rsid w:val="27E0CCCE"/>
    <w:rsid w:val="27EF6BD4"/>
    <w:rsid w:val="280BE3BD"/>
    <w:rsid w:val="2829AA1C"/>
    <w:rsid w:val="283139B9"/>
    <w:rsid w:val="284F3D1B"/>
    <w:rsid w:val="285A23E9"/>
    <w:rsid w:val="285DDF50"/>
    <w:rsid w:val="28641D17"/>
    <w:rsid w:val="289D3202"/>
    <w:rsid w:val="289FA29E"/>
    <w:rsid w:val="28A4A1AD"/>
    <w:rsid w:val="28B3029B"/>
    <w:rsid w:val="28B6C2B1"/>
    <w:rsid w:val="28BD834D"/>
    <w:rsid w:val="28D66050"/>
    <w:rsid w:val="290227E5"/>
    <w:rsid w:val="2911511D"/>
    <w:rsid w:val="292E0D90"/>
    <w:rsid w:val="292FFB9C"/>
    <w:rsid w:val="2930C2AF"/>
    <w:rsid w:val="29366C16"/>
    <w:rsid w:val="29667DE7"/>
    <w:rsid w:val="297C36D4"/>
    <w:rsid w:val="297C7790"/>
    <w:rsid w:val="29816D0D"/>
    <w:rsid w:val="298AC7D3"/>
    <w:rsid w:val="29AECA3B"/>
    <w:rsid w:val="29BA7659"/>
    <w:rsid w:val="29D1D0CF"/>
    <w:rsid w:val="29EB2D3C"/>
    <w:rsid w:val="29F3E38B"/>
    <w:rsid w:val="29FA053A"/>
    <w:rsid w:val="2A0995BD"/>
    <w:rsid w:val="2A3470A8"/>
    <w:rsid w:val="2A4B6AD6"/>
    <w:rsid w:val="2A5104FE"/>
    <w:rsid w:val="2A96D48A"/>
    <w:rsid w:val="2AA345A5"/>
    <w:rsid w:val="2AA7A6B2"/>
    <w:rsid w:val="2AC7A58C"/>
    <w:rsid w:val="2AE37479"/>
    <w:rsid w:val="2AE924F3"/>
    <w:rsid w:val="2AF07330"/>
    <w:rsid w:val="2B092647"/>
    <w:rsid w:val="2B302A29"/>
    <w:rsid w:val="2B37223F"/>
    <w:rsid w:val="2B44FECB"/>
    <w:rsid w:val="2B4634D3"/>
    <w:rsid w:val="2B477C20"/>
    <w:rsid w:val="2B4A33A0"/>
    <w:rsid w:val="2B57FAEE"/>
    <w:rsid w:val="2B668914"/>
    <w:rsid w:val="2B6DCEB0"/>
    <w:rsid w:val="2BA85A23"/>
    <w:rsid w:val="2BB91324"/>
    <w:rsid w:val="2BC98844"/>
    <w:rsid w:val="2BCCBF11"/>
    <w:rsid w:val="2BD7D509"/>
    <w:rsid w:val="2BE9DEE3"/>
    <w:rsid w:val="2BEA89AA"/>
    <w:rsid w:val="2BEC2845"/>
    <w:rsid w:val="2BEC4D15"/>
    <w:rsid w:val="2BF202B8"/>
    <w:rsid w:val="2BF4A6D1"/>
    <w:rsid w:val="2C5337D9"/>
    <w:rsid w:val="2C79E4B4"/>
    <w:rsid w:val="2C7C28A8"/>
    <w:rsid w:val="2C819C82"/>
    <w:rsid w:val="2C952E59"/>
    <w:rsid w:val="2CB43ACA"/>
    <w:rsid w:val="2CCAC801"/>
    <w:rsid w:val="2CD6879A"/>
    <w:rsid w:val="2CDD5C57"/>
    <w:rsid w:val="2CFD2B37"/>
    <w:rsid w:val="2D0D511F"/>
    <w:rsid w:val="2D0E0561"/>
    <w:rsid w:val="2D1391A3"/>
    <w:rsid w:val="2D1F1852"/>
    <w:rsid w:val="2D224641"/>
    <w:rsid w:val="2D4D7529"/>
    <w:rsid w:val="2D4F76B7"/>
    <w:rsid w:val="2D572FB1"/>
    <w:rsid w:val="2D5C1901"/>
    <w:rsid w:val="2D5C8A51"/>
    <w:rsid w:val="2D5E2F68"/>
    <w:rsid w:val="2D7EC7EA"/>
    <w:rsid w:val="2D9CE18D"/>
    <w:rsid w:val="2D9E6C1D"/>
    <w:rsid w:val="2DA1FD71"/>
    <w:rsid w:val="2DA545D0"/>
    <w:rsid w:val="2DA54FCC"/>
    <w:rsid w:val="2DB0B362"/>
    <w:rsid w:val="2DB6EDAD"/>
    <w:rsid w:val="2DCB0307"/>
    <w:rsid w:val="2DE66499"/>
    <w:rsid w:val="2DF4714F"/>
    <w:rsid w:val="2E09F826"/>
    <w:rsid w:val="2E1B2292"/>
    <w:rsid w:val="2E253DF0"/>
    <w:rsid w:val="2E285DA9"/>
    <w:rsid w:val="2E286978"/>
    <w:rsid w:val="2E479454"/>
    <w:rsid w:val="2E47B4E3"/>
    <w:rsid w:val="2E684FD9"/>
    <w:rsid w:val="2E7EA409"/>
    <w:rsid w:val="2E8E0F7C"/>
    <w:rsid w:val="2EA777B2"/>
    <w:rsid w:val="2EA9D0E7"/>
    <w:rsid w:val="2EB06465"/>
    <w:rsid w:val="2EB83307"/>
    <w:rsid w:val="2ECD923C"/>
    <w:rsid w:val="2ED5641C"/>
    <w:rsid w:val="2EEBD7CA"/>
    <w:rsid w:val="2F022E65"/>
    <w:rsid w:val="2F228B6E"/>
    <w:rsid w:val="2F2AE4E8"/>
    <w:rsid w:val="2F48FF03"/>
    <w:rsid w:val="2F4C6177"/>
    <w:rsid w:val="2F5C4C2C"/>
    <w:rsid w:val="2F5F8A85"/>
    <w:rsid w:val="2F7152FD"/>
    <w:rsid w:val="2FAC36CA"/>
    <w:rsid w:val="2FB2D8AA"/>
    <w:rsid w:val="2FBAE4B9"/>
    <w:rsid w:val="2FDEF69B"/>
    <w:rsid w:val="2FECCBB9"/>
    <w:rsid w:val="2FFFE14E"/>
    <w:rsid w:val="303B31DF"/>
    <w:rsid w:val="306A740F"/>
    <w:rsid w:val="30716AB0"/>
    <w:rsid w:val="3084585A"/>
    <w:rsid w:val="30BDFB14"/>
    <w:rsid w:val="30D69B87"/>
    <w:rsid w:val="30D839E6"/>
    <w:rsid w:val="30EEC6FA"/>
    <w:rsid w:val="30EF8332"/>
    <w:rsid w:val="30F7C0E4"/>
    <w:rsid w:val="30F99BD3"/>
    <w:rsid w:val="31075A53"/>
    <w:rsid w:val="3117482F"/>
    <w:rsid w:val="3133332D"/>
    <w:rsid w:val="31599F6E"/>
    <w:rsid w:val="317486B8"/>
    <w:rsid w:val="318480D4"/>
    <w:rsid w:val="3197CAF4"/>
    <w:rsid w:val="3199C7EF"/>
    <w:rsid w:val="319F56DF"/>
    <w:rsid w:val="31A06B84"/>
    <w:rsid w:val="31A28D87"/>
    <w:rsid w:val="31A8A471"/>
    <w:rsid w:val="31AE47E8"/>
    <w:rsid w:val="31B033B2"/>
    <w:rsid w:val="31B1A945"/>
    <w:rsid w:val="31CC726A"/>
    <w:rsid w:val="31E020D9"/>
    <w:rsid w:val="31E2B567"/>
    <w:rsid w:val="31E6BCCE"/>
    <w:rsid w:val="31FD682C"/>
    <w:rsid w:val="32093828"/>
    <w:rsid w:val="322B7F77"/>
    <w:rsid w:val="32306030"/>
    <w:rsid w:val="3230E591"/>
    <w:rsid w:val="323438E8"/>
    <w:rsid w:val="324087F2"/>
    <w:rsid w:val="324B8DB3"/>
    <w:rsid w:val="3277DD25"/>
    <w:rsid w:val="327EFDDA"/>
    <w:rsid w:val="329617C2"/>
    <w:rsid w:val="329FB801"/>
    <w:rsid w:val="329FFAD0"/>
    <w:rsid w:val="32A34B4A"/>
    <w:rsid w:val="32B1E645"/>
    <w:rsid w:val="32D02F35"/>
    <w:rsid w:val="32D833D2"/>
    <w:rsid w:val="32DB5113"/>
    <w:rsid w:val="32F2C07C"/>
    <w:rsid w:val="3300B4BB"/>
    <w:rsid w:val="3302A42F"/>
    <w:rsid w:val="3343AE08"/>
    <w:rsid w:val="3345A54B"/>
    <w:rsid w:val="334742A8"/>
    <w:rsid w:val="334BFD14"/>
    <w:rsid w:val="33552609"/>
    <w:rsid w:val="33711DBD"/>
    <w:rsid w:val="33887D20"/>
    <w:rsid w:val="3398B8C6"/>
    <w:rsid w:val="339CF2F6"/>
    <w:rsid w:val="339DAF35"/>
    <w:rsid w:val="33ABC871"/>
    <w:rsid w:val="33CD0FA0"/>
    <w:rsid w:val="33EAFC8B"/>
    <w:rsid w:val="3407E45E"/>
    <w:rsid w:val="34174ECA"/>
    <w:rsid w:val="342A1215"/>
    <w:rsid w:val="34332121"/>
    <w:rsid w:val="344C85D0"/>
    <w:rsid w:val="346646B7"/>
    <w:rsid w:val="3470F49E"/>
    <w:rsid w:val="347FDFE5"/>
    <w:rsid w:val="3484AF83"/>
    <w:rsid w:val="348F195E"/>
    <w:rsid w:val="34997E3E"/>
    <w:rsid w:val="34A26660"/>
    <w:rsid w:val="34E3981E"/>
    <w:rsid w:val="34F52E2A"/>
    <w:rsid w:val="34F91297"/>
    <w:rsid w:val="3500E072"/>
    <w:rsid w:val="350963DB"/>
    <w:rsid w:val="3523FB34"/>
    <w:rsid w:val="353BB2EE"/>
    <w:rsid w:val="3554D415"/>
    <w:rsid w:val="357966D3"/>
    <w:rsid w:val="358ADE94"/>
    <w:rsid w:val="358DB6A1"/>
    <w:rsid w:val="359481FD"/>
    <w:rsid w:val="359A8899"/>
    <w:rsid w:val="35C35FBC"/>
    <w:rsid w:val="35C596E4"/>
    <w:rsid w:val="35D99D54"/>
    <w:rsid w:val="35E8B887"/>
    <w:rsid w:val="35F83099"/>
    <w:rsid w:val="360BD8F1"/>
    <w:rsid w:val="36126A73"/>
    <w:rsid w:val="36291A98"/>
    <w:rsid w:val="36291DF3"/>
    <w:rsid w:val="363386C6"/>
    <w:rsid w:val="36381DF4"/>
    <w:rsid w:val="363AD62A"/>
    <w:rsid w:val="363FF986"/>
    <w:rsid w:val="3648E8E3"/>
    <w:rsid w:val="3659EF81"/>
    <w:rsid w:val="3676ADCF"/>
    <w:rsid w:val="369C7258"/>
    <w:rsid w:val="36A6D428"/>
    <w:rsid w:val="36B98AE4"/>
    <w:rsid w:val="36D26287"/>
    <w:rsid w:val="36D3E076"/>
    <w:rsid w:val="36D4C30C"/>
    <w:rsid w:val="36D52F68"/>
    <w:rsid w:val="36DABC4B"/>
    <w:rsid w:val="36E0368D"/>
    <w:rsid w:val="36F1F9C5"/>
    <w:rsid w:val="36F7D9E3"/>
    <w:rsid w:val="37024D88"/>
    <w:rsid w:val="3712F732"/>
    <w:rsid w:val="37162CC8"/>
    <w:rsid w:val="3722CB64"/>
    <w:rsid w:val="372DE094"/>
    <w:rsid w:val="37310E25"/>
    <w:rsid w:val="3737CE32"/>
    <w:rsid w:val="374E9592"/>
    <w:rsid w:val="374F2BC3"/>
    <w:rsid w:val="3751706B"/>
    <w:rsid w:val="375B714B"/>
    <w:rsid w:val="37696923"/>
    <w:rsid w:val="3769CBF8"/>
    <w:rsid w:val="3779F3EB"/>
    <w:rsid w:val="37867586"/>
    <w:rsid w:val="3797D479"/>
    <w:rsid w:val="379BA09E"/>
    <w:rsid w:val="37B99F53"/>
    <w:rsid w:val="37BDAF1C"/>
    <w:rsid w:val="37CBF355"/>
    <w:rsid w:val="37D6F0B1"/>
    <w:rsid w:val="37E19847"/>
    <w:rsid w:val="37E3CAC4"/>
    <w:rsid w:val="37EBAEBE"/>
    <w:rsid w:val="37F3620E"/>
    <w:rsid w:val="37FEC010"/>
    <w:rsid w:val="380E61F7"/>
    <w:rsid w:val="3838BB3D"/>
    <w:rsid w:val="3838F8D9"/>
    <w:rsid w:val="3854F672"/>
    <w:rsid w:val="389E65ED"/>
    <w:rsid w:val="38B95D4A"/>
    <w:rsid w:val="38B9DCC9"/>
    <w:rsid w:val="38CB09B0"/>
    <w:rsid w:val="38CB17E3"/>
    <w:rsid w:val="38D70BD0"/>
    <w:rsid w:val="39029CA8"/>
    <w:rsid w:val="39079985"/>
    <w:rsid w:val="3908EBC5"/>
    <w:rsid w:val="39168CAC"/>
    <w:rsid w:val="394B388F"/>
    <w:rsid w:val="394B8CD7"/>
    <w:rsid w:val="394D8076"/>
    <w:rsid w:val="3970F0DC"/>
    <w:rsid w:val="39809EB8"/>
    <w:rsid w:val="39879ADD"/>
    <w:rsid w:val="398B4E5A"/>
    <w:rsid w:val="39A15012"/>
    <w:rsid w:val="39B797E3"/>
    <w:rsid w:val="39C4B34E"/>
    <w:rsid w:val="39CF43F9"/>
    <w:rsid w:val="39CFB103"/>
    <w:rsid w:val="3A174F10"/>
    <w:rsid w:val="3A1AFC74"/>
    <w:rsid w:val="3A25567E"/>
    <w:rsid w:val="3A2AB378"/>
    <w:rsid w:val="3A4771F8"/>
    <w:rsid w:val="3A55A33B"/>
    <w:rsid w:val="3A568034"/>
    <w:rsid w:val="3A5ACED1"/>
    <w:rsid w:val="3A90DB10"/>
    <w:rsid w:val="3A9687EF"/>
    <w:rsid w:val="3A9729F1"/>
    <w:rsid w:val="3A97856B"/>
    <w:rsid w:val="3AA29642"/>
    <w:rsid w:val="3AAB18CC"/>
    <w:rsid w:val="3AACCDBC"/>
    <w:rsid w:val="3AB69C83"/>
    <w:rsid w:val="3ABAE436"/>
    <w:rsid w:val="3ACB39E3"/>
    <w:rsid w:val="3ACC53FA"/>
    <w:rsid w:val="3ADC5B18"/>
    <w:rsid w:val="3AE66DD4"/>
    <w:rsid w:val="3AF4A966"/>
    <w:rsid w:val="3B156AA1"/>
    <w:rsid w:val="3B1A4A0B"/>
    <w:rsid w:val="3B24F192"/>
    <w:rsid w:val="3B46008B"/>
    <w:rsid w:val="3B46EB84"/>
    <w:rsid w:val="3B7C3720"/>
    <w:rsid w:val="3B802ACF"/>
    <w:rsid w:val="3B92CBEE"/>
    <w:rsid w:val="3B99CEE8"/>
    <w:rsid w:val="3BCD3D90"/>
    <w:rsid w:val="3BCDFBD7"/>
    <w:rsid w:val="3BD2A646"/>
    <w:rsid w:val="3BE7CDC7"/>
    <w:rsid w:val="3C1412C8"/>
    <w:rsid w:val="3C204BAA"/>
    <w:rsid w:val="3C2DEEF1"/>
    <w:rsid w:val="3C38F3FB"/>
    <w:rsid w:val="3C70EF0C"/>
    <w:rsid w:val="3C77B1B6"/>
    <w:rsid w:val="3CAF66EF"/>
    <w:rsid w:val="3CB0A296"/>
    <w:rsid w:val="3CB83CA8"/>
    <w:rsid w:val="3CCE1FB8"/>
    <w:rsid w:val="3CD4CE4E"/>
    <w:rsid w:val="3CD9838E"/>
    <w:rsid w:val="3D00C978"/>
    <w:rsid w:val="3D05344A"/>
    <w:rsid w:val="3D1D0776"/>
    <w:rsid w:val="3D35F747"/>
    <w:rsid w:val="3D3E3B55"/>
    <w:rsid w:val="3D6C8B5E"/>
    <w:rsid w:val="3D7EE398"/>
    <w:rsid w:val="3D8576ED"/>
    <w:rsid w:val="3D8EBA29"/>
    <w:rsid w:val="3DB0B927"/>
    <w:rsid w:val="3DB1EF1E"/>
    <w:rsid w:val="3DB4BFCC"/>
    <w:rsid w:val="3DE42145"/>
    <w:rsid w:val="3DE610A3"/>
    <w:rsid w:val="3DF95C25"/>
    <w:rsid w:val="3E3D68BA"/>
    <w:rsid w:val="3E3E7AA3"/>
    <w:rsid w:val="3E437BE8"/>
    <w:rsid w:val="3E7C930A"/>
    <w:rsid w:val="3E80A280"/>
    <w:rsid w:val="3E89A0FE"/>
    <w:rsid w:val="3E9B50F4"/>
    <w:rsid w:val="3EA577E4"/>
    <w:rsid w:val="3EBC51AC"/>
    <w:rsid w:val="3F2103E1"/>
    <w:rsid w:val="3F21A9FC"/>
    <w:rsid w:val="3F3A6ADB"/>
    <w:rsid w:val="3F4392D2"/>
    <w:rsid w:val="3F61617B"/>
    <w:rsid w:val="3F68A1F0"/>
    <w:rsid w:val="3F9342E8"/>
    <w:rsid w:val="3FA6A74C"/>
    <w:rsid w:val="3FA9A6E2"/>
    <w:rsid w:val="3FB8D54D"/>
    <w:rsid w:val="3FD8C6E4"/>
    <w:rsid w:val="3FEB1DA6"/>
    <w:rsid w:val="4014A945"/>
    <w:rsid w:val="401C6A90"/>
    <w:rsid w:val="40306CD9"/>
    <w:rsid w:val="40338153"/>
    <w:rsid w:val="403CB4D3"/>
    <w:rsid w:val="4098094B"/>
    <w:rsid w:val="409FA205"/>
    <w:rsid w:val="40B80600"/>
    <w:rsid w:val="40C3F6C2"/>
    <w:rsid w:val="40CB5DF9"/>
    <w:rsid w:val="40EBAA46"/>
    <w:rsid w:val="40FE6AFC"/>
    <w:rsid w:val="41107F7E"/>
    <w:rsid w:val="411E1F32"/>
    <w:rsid w:val="41500711"/>
    <w:rsid w:val="416E340D"/>
    <w:rsid w:val="416FF62A"/>
    <w:rsid w:val="41751C51"/>
    <w:rsid w:val="417DFCFD"/>
    <w:rsid w:val="4181959E"/>
    <w:rsid w:val="41AFF925"/>
    <w:rsid w:val="41D41C89"/>
    <w:rsid w:val="41F3FA99"/>
    <w:rsid w:val="420CB984"/>
    <w:rsid w:val="421C4CDE"/>
    <w:rsid w:val="421EC8F1"/>
    <w:rsid w:val="4227C2BD"/>
    <w:rsid w:val="422E4751"/>
    <w:rsid w:val="4237FBE3"/>
    <w:rsid w:val="423D12A7"/>
    <w:rsid w:val="426985B7"/>
    <w:rsid w:val="426EBE4C"/>
    <w:rsid w:val="427F3110"/>
    <w:rsid w:val="4284B84A"/>
    <w:rsid w:val="4287FBD6"/>
    <w:rsid w:val="428BAF4E"/>
    <w:rsid w:val="42BC8960"/>
    <w:rsid w:val="42C5F594"/>
    <w:rsid w:val="42EBB29B"/>
    <w:rsid w:val="43075A3F"/>
    <w:rsid w:val="43173B79"/>
    <w:rsid w:val="431BEC15"/>
    <w:rsid w:val="43268246"/>
    <w:rsid w:val="432ABE13"/>
    <w:rsid w:val="432F0284"/>
    <w:rsid w:val="433A0E0D"/>
    <w:rsid w:val="433CFC46"/>
    <w:rsid w:val="43408E79"/>
    <w:rsid w:val="4342C549"/>
    <w:rsid w:val="43495C4D"/>
    <w:rsid w:val="43518475"/>
    <w:rsid w:val="4359B779"/>
    <w:rsid w:val="437D3A77"/>
    <w:rsid w:val="4385340F"/>
    <w:rsid w:val="438E25BF"/>
    <w:rsid w:val="4398A123"/>
    <w:rsid w:val="43A63A43"/>
    <w:rsid w:val="43AC03C3"/>
    <w:rsid w:val="43D4F8F6"/>
    <w:rsid w:val="43E0670E"/>
    <w:rsid w:val="43E41F3C"/>
    <w:rsid w:val="43F0351E"/>
    <w:rsid w:val="43F99E4A"/>
    <w:rsid w:val="441C8727"/>
    <w:rsid w:val="442ED12C"/>
    <w:rsid w:val="446049EE"/>
    <w:rsid w:val="44666F7D"/>
    <w:rsid w:val="4469F6EF"/>
    <w:rsid w:val="446D427F"/>
    <w:rsid w:val="4480B8E8"/>
    <w:rsid w:val="44840A59"/>
    <w:rsid w:val="44880BF4"/>
    <w:rsid w:val="4491A1C4"/>
    <w:rsid w:val="44943CCA"/>
    <w:rsid w:val="44A6489B"/>
    <w:rsid w:val="44B52CED"/>
    <w:rsid w:val="44B7E36F"/>
    <w:rsid w:val="44DAAF6C"/>
    <w:rsid w:val="4502246D"/>
    <w:rsid w:val="45220737"/>
    <w:rsid w:val="45257B69"/>
    <w:rsid w:val="4525E621"/>
    <w:rsid w:val="453C4070"/>
    <w:rsid w:val="454D6615"/>
    <w:rsid w:val="45626DC7"/>
    <w:rsid w:val="4566ED2B"/>
    <w:rsid w:val="45732CEA"/>
    <w:rsid w:val="458DAF6E"/>
    <w:rsid w:val="459795EA"/>
    <w:rsid w:val="459DD7B0"/>
    <w:rsid w:val="459E6166"/>
    <w:rsid w:val="45C5E451"/>
    <w:rsid w:val="45D8CB32"/>
    <w:rsid w:val="45F94078"/>
    <w:rsid w:val="460E1E6D"/>
    <w:rsid w:val="46259E6E"/>
    <w:rsid w:val="46475240"/>
    <w:rsid w:val="4675F84D"/>
    <w:rsid w:val="467A74C8"/>
    <w:rsid w:val="4684DAE4"/>
    <w:rsid w:val="4696CA9B"/>
    <w:rsid w:val="46A6E166"/>
    <w:rsid w:val="46A95905"/>
    <w:rsid w:val="46AEFDDC"/>
    <w:rsid w:val="46B3908D"/>
    <w:rsid w:val="46B6E94A"/>
    <w:rsid w:val="46CCFA9F"/>
    <w:rsid w:val="46E14204"/>
    <w:rsid w:val="46EDE20C"/>
    <w:rsid w:val="46EF5CFA"/>
    <w:rsid w:val="470CD57F"/>
    <w:rsid w:val="471294D7"/>
    <w:rsid w:val="4713FB61"/>
    <w:rsid w:val="471BF82C"/>
    <w:rsid w:val="47473429"/>
    <w:rsid w:val="47481146"/>
    <w:rsid w:val="475922C4"/>
    <w:rsid w:val="475DC7EE"/>
    <w:rsid w:val="47667A33"/>
    <w:rsid w:val="476EDC1C"/>
    <w:rsid w:val="47A0A8E6"/>
    <w:rsid w:val="47A576DB"/>
    <w:rsid w:val="47A71A84"/>
    <w:rsid w:val="47E34252"/>
    <w:rsid w:val="47EC32FF"/>
    <w:rsid w:val="48055684"/>
    <w:rsid w:val="48208D11"/>
    <w:rsid w:val="4827AF7E"/>
    <w:rsid w:val="482C3A71"/>
    <w:rsid w:val="483A2465"/>
    <w:rsid w:val="483D7C65"/>
    <w:rsid w:val="485186F0"/>
    <w:rsid w:val="48524DD3"/>
    <w:rsid w:val="4858D7B4"/>
    <w:rsid w:val="485D2B0C"/>
    <w:rsid w:val="485EB0BB"/>
    <w:rsid w:val="486F3CFF"/>
    <w:rsid w:val="487E75E3"/>
    <w:rsid w:val="48836D25"/>
    <w:rsid w:val="4886A99C"/>
    <w:rsid w:val="48880F42"/>
    <w:rsid w:val="4899136C"/>
    <w:rsid w:val="48BC7EB3"/>
    <w:rsid w:val="48C95D26"/>
    <w:rsid w:val="48CE895B"/>
    <w:rsid w:val="48D0E9C1"/>
    <w:rsid w:val="48D4228D"/>
    <w:rsid w:val="48D4FE59"/>
    <w:rsid w:val="48E98A71"/>
    <w:rsid w:val="48FFB692"/>
    <w:rsid w:val="49060E5C"/>
    <w:rsid w:val="490A11E7"/>
    <w:rsid w:val="490B98B9"/>
    <w:rsid w:val="492E51CA"/>
    <w:rsid w:val="49386B6B"/>
    <w:rsid w:val="49645AE9"/>
    <w:rsid w:val="496C2ED8"/>
    <w:rsid w:val="499F9B1F"/>
    <w:rsid w:val="49A68E95"/>
    <w:rsid w:val="49AE6CCB"/>
    <w:rsid w:val="49B8614B"/>
    <w:rsid w:val="49CAC607"/>
    <w:rsid w:val="49D08A2A"/>
    <w:rsid w:val="49D9DAE9"/>
    <w:rsid w:val="49EBCA35"/>
    <w:rsid w:val="49FB63E7"/>
    <w:rsid w:val="49FD5015"/>
    <w:rsid w:val="4A027EDF"/>
    <w:rsid w:val="4A063767"/>
    <w:rsid w:val="4A173EDE"/>
    <w:rsid w:val="4A36D2BF"/>
    <w:rsid w:val="4A3855A4"/>
    <w:rsid w:val="4A4172FB"/>
    <w:rsid w:val="4A430EC3"/>
    <w:rsid w:val="4A8C567E"/>
    <w:rsid w:val="4A8CCE01"/>
    <w:rsid w:val="4A8D2809"/>
    <w:rsid w:val="4A8E45A2"/>
    <w:rsid w:val="4AC57626"/>
    <w:rsid w:val="4AD81681"/>
    <w:rsid w:val="4B148594"/>
    <w:rsid w:val="4B26F92E"/>
    <w:rsid w:val="4B2FF722"/>
    <w:rsid w:val="4B35D76F"/>
    <w:rsid w:val="4B482BD7"/>
    <w:rsid w:val="4B54CDDC"/>
    <w:rsid w:val="4B596870"/>
    <w:rsid w:val="4B610EDA"/>
    <w:rsid w:val="4B6A1D3E"/>
    <w:rsid w:val="4B721878"/>
    <w:rsid w:val="4B921058"/>
    <w:rsid w:val="4B9E1086"/>
    <w:rsid w:val="4BA1F57F"/>
    <w:rsid w:val="4BB97C45"/>
    <w:rsid w:val="4BBF59BD"/>
    <w:rsid w:val="4BBF6A79"/>
    <w:rsid w:val="4BEA45FD"/>
    <w:rsid w:val="4C0F75E5"/>
    <w:rsid w:val="4C1E4041"/>
    <w:rsid w:val="4C1FFD03"/>
    <w:rsid w:val="4C5D6D69"/>
    <w:rsid w:val="4C95FD73"/>
    <w:rsid w:val="4CBBBE15"/>
    <w:rsid w:val="4CBC4D87"/>
    <w:rsid w:val="4CCE72C8"/>
    <w:rsid w:val="4CD9525C"/>
    <w:rsid w:val="4CD9B5CB"/>
    <w:rsid w:val="4CECA3E6"/>
    <w:rsid w:val="4CFE4D68"/>
    <w:rsid w:val="4D07A5C6"/>
    <w:rsid w:val="4D20AC27"/>
    <w:rsid w:val="4D21DABF"/>
    <w:rsid w:val="4D2EC501"/>
    <w:rsid w:val="4D384937"/>
    <w:rsid w:val="4D38E10D"/>
    <w:rsid w:val="4D4D9920"/>
    <w:rsid w:val="4DAA5B25"/>
    <w:rsid w:val="4DB31E70"/>
    <w:rsid w:val="4DBF0E84"/>
    <w:rsid w:val="4DE23A92"/>
    <w:rsid w:val="4DE73E38"/>
    <w:rsid w:val="4DE97FEA"/>
    <w:rsid w:val="4DF41403"/>
    <w:rsid w:val="4DF86B09"/>
    <w:rsid w:val="4E101C68"/>
    <w:rsid w:val="4E1B3AAC"/>
    <w:rsid w:val="4E27500E"/>
    <w:rsid w:val="4E68B983"/>
    <w:rsid w:val="4E70344E"/>
    <w:rsid w:val="4EA094FF"/>
    <w:rsid w:val="4EA780AF"/>
    <w:rsid w:val="4EBBC95C"/>
    <w:rsid w:val="4EC5040D"/>
    <w:rsid w:val="4F01D024"/>
    <w:rsid w:val="4F0C633D"/>
    <w:rsid w:val="4F247500"/>
    <w:rsid w:val="4F381D73"/>
    <w:rsid w:val="4F8218DD"/>
    <w:rsid w:val="4F88D9E4"/>
    <w:rsid w:val="4F98D7C0"/>
    <w:rsid w:val="4FA7E110"/>
    <w:rsid w:val="4FCA858B"/>
    <w:rsid w:val="4FD7F8C3"/>
    <w:rsid w:val="4FE186F4"/>
    <w:rsid w:val="4FE5BEBD"/>
    <w:rsid w:val="4FE88E2F"/>
    <w:rsid w:val="4FF6189F"/>
    <w:rsid w:val="50252D5A"/>
    <w:rsid w:val="5040F3C8"/>
    <w:rsid w:val="504D826A"/>
    <w:rsid w:val="505FE46C"/>
    <w:rsid w:val="5063CA4C"/>
    <w:rsid w:val="5067F980"/>
    <w:rsid w:val="506929FA"/>
    <w:rsid w:val="509A4916"/>
    <w:rsid w:val="50DD5037"/>
    <w:rsid w:val="50E3BAD0"/>
    <w:rsid w:val="51022523"/>
    <w:rsid w:val="510B7486"/>
    <w:rsid w:val="512120E9"/>
    <w:rsid w:val="5138C9F5"/>
    <w:rsid w:val="5153AEBF"/>
    <w:rsid w:val="516A45C4"/>
    <w:rsid w:val="51723460"/>
    <w:rsid w:val="51764F96"/>
    <w:rsid w:val="517A4FDE"/>
    <w:rsid w:val="51884AE7"/>
    <w:rsid w:val="518A6599"/>
    <w:rsid w:val="519D4333"/>
    <w:rsid w:val="51A52011"/>
    <w:rsid w:val="51B3BA7C"/>
    <w:rsid w:val="51C3BF62"/>
    <w:rsid w:val="51C5C1BE"/>
    <w:rsid w:val="51D3DE12"/>
    <w:rsid w:val="52059A2D"/>
    <w:rsid w:val="52103A19"/>
    <w:rsid w:val="5230EDE0"/>
    <w:rsid w:val="5236FFFA"/>
    <w:rsid w:val="52600629"/>
    <w:rsid w:val="5284B60C"/>
    <w:rsid w:val="529B4BBB"/>
    <w:rsid w:val="529D6C57"/>
    <w:rsid w:val="529DC47A"/>
    <w:rsid w:val="52A0F4E7"/>
    <w:rsid w:val="52A24CDF"/>
    <w:rsid w:val="52C6D0CC"/>
    <w:rsid w:val="52C7E95F"/>
    <w:rsid w:val="52EB78B5"/>
    <w:rsid w:val="530DF3DA"/>
    <w:rsid w:val="53287A34"/>
    <w:rsid w:val="533268D0"/>
    <w:rsid w:val="534B577B"/>
    <w:rsid w:val="534CB755"/>
    <w:rsid w:val="534F0CC9"/>
    <w:rsid w:val="536262C1"/>
    <w:rsid w:val="53635031"/>
    <w:rsid w:val="537E7E5E"/>
    <w:rsid w:val="53805684"/>
    <w:rsid w:val="53864BC8"/>
    <w:rsid w:val="53A5586C"/>
    <w:rsid w:val="53AA6A80"/>
    <w:rsid w:val="53AB459E"/>
    <w:rsid w:val="53AE722E"/>
    <w:rsid w:val="53B31CF3"/>
    <w:rsid w:val="53D0FBB6"/>
    <w:rsid w:val="53D54EC3"/>
    <w:rsid w:val="53D61BD2"/>
    <w:rsid w:val="53D6E577"/>
    <w:rsid w:val="53D931D2"/>
    <w:rsid w:val="53F3F21B"/>
    <w:rsid w:val="53F67AA1"/>
    <w:rsid w:val="53F82489"/>
    <w:rsid w:val="53FAF24F"/>
    <w:rsid w:val="5402E6F2"/>
    <w:rsid w:val="54114B16"/>
    <w:rsid w:val="54234139"/>
    <w:rsid w:val="542768C3"/>
    <w:rsid w:val="542A7ABF"/>
    <w:rsid w:val="542F490B"/>
    <w:rsid w:val="5436CA73"/>
    <w:rsid w:val="5436D76B"/>
    <w:rsid w:val="543975F1"/>
    <w:rsid w:val="54514129"/>
    <w:rsid w:val="5489A03D"/>
    <w:rsid w:val="548A46F5"/>
    <w:rsid w:val="5493119E"/>
    <w:rsid w:val="54944FB0"/>
    <w:rsid w:val="54ACF595"/>
    <w:rsid w:val="54BD13BB"/>
    <w:rsid w:val="54C00B33"/>
    <w:rsid w:val="54D52E75"/>
    <w:rsid w:val="54E76AB6"/>
    <w:rsid w:val="5514F365"/>
    <w:rsid w:val="551FA56E"/>
    <w:rsid w:val="554DDF91"/>
    <w:rsid w:val="55511133"/>
    <w:rsid w:val="555D2F85"/>
    <w:rsid w:val="5581B7EF"/>
    <w:rsid w:val="5590CED1"/>
    <w:rsid w:val="5595AEFF"/>
    <w:rsid w:val="55BBCC96"/>
    <w:rsid w:val="55BC85FE"/>
    <w:rsid w:val="55CD9A31"/>
    <w:rsid w:val="55DBCE67"/>
    <w:rsid w:val="55E191BF"/>
    <w:rsid w:val="55E48216"/>
    <w:rsid w:val="55ED47A0"/>
    <w:rsid w:val="55F33214"/>
    <w:rsid w:val="55FDAD3E"/>
    <w:rsid w:val="56026867"/>
    <w:rsid w:val="5615A297"/>
    <w:rsid w:val="562A24A0"/>
    <w:rsid w:val="562BC985"/>
    <w:rsid w:val="563F0E78"/>
    <w:rsid w:val="565BC8A4"/>
    <w:rsid w:val="566D5B57"/>
    <w:rsid w:val="56882767"/>
    <w:rsid w:val="5691F923"/>
    <w:rsid w:val="56956F81"/>
    <w:rsid w:val="56B460B0"/>
    <w:rsid w:val="56B95FFA"/>
    <w:rsid w:val="56C5D32D"/>
    <w:rsid w:val="56D6210D"/>
    <w:rsid w:val="56E026B6"/>
    <w:rsid w:val="56F83704"/>
    <w:rsid w:val="570F62FD"/>
    <w:rsid w:val="5712DB3B"/>
    <w:rsid w:val="5728E282"/>
    <w:rsid w:val="572CE26D"/>
    <w:rsid w:val="5739E3D5"/>
    <w:rsid w:val="5740FD6A"/>
    <w:rsid w:val="5742211A"/>
    <w:rsid w:val="57494C6F"/>
    <w:rsid w:val="574B3C7D"/>
    <w:rsid w:val="574C3F5C"/>
    <w:rsid w:val="57520C3C"/>
    <w:rsid w:val="575B4562"/>
    <w:rsid w:val="5763AE72"/>
    <w:rsid w:val="5777EF6A"/>
    <w:rsid w:val="5793DE16"/>
    <w:rsid w:val="579C838B"/>
    <w:rsid w:val="57A35330"/>
    <w:rsid w:val="57BD8936"/>
    <w:rsid w:val="57D02761"/>
    <w:rsid w:val="57E9A313"/>
    <w:rsid w:val="57EA046B"/>
    <w:rsid w:val="581415C6"/>
    <w:rsid w:val="581D6E3B"/>
    <w:rsid w:val="58246975"/>
    <w:rsid w:val="58250830"/>
    <w:rsid w:val="5835746D"/>
    <w:rsid w:val="584113C9"/>
    <w:rsid w:val="584444FD"/>
    <w:rsid w:val="58557E6D"/>
    <w:rsid w:val="58598416"/>
    <w:rsid w:val="585EAA31"/>
    <w:rsid w:val="5861F6AD"/>
    <w:rsid w:val="58987CC9"/>
    <w:rsid w:val="589D3250"/>
    <w:rsid w:val="58B1F630"/>
    <w:rsid w:val="58B93171"/>
    <w:rsid w:val="58F6A0B4"/>
    <w:rsid w:val="590A01F7"/>
    <w:rsid w:val="590E48CE"/>
    <w:rsid w:val="590EC135"/>
    <w:rsid w:val="5934E55C"/>
    <w:rsid w:val="59451A0F"/>
    <w:rsid w:val="5968E5EC"/>
    <w:rsid w:val="596D3B49"/>
    <w:rsid w:val="5978E25C"/>
    <w:rsid w:val="597DEDAA"/>
    <w:rsid w:val="5997FADA"/>
    <w:rsid w:val="59A58F93"/>
    <w:rsid w:val="59A59437"/>
    <w:rsid w:val="59B5848E"/>
    <w:rsid w:val="59E774CE"/>
    <w:rsid w:val="59EAC485"/>
    <w:rsid w:val="5A11B9E6"/>
    <w:rsid w:val="5A125E61"/>
    <w:rsid w:val="5A136407"/>
    <w:rsid w:val="5A45C7E8"/>
    <w:rsid w:val="5A4C658F"/>
    <w:rsid w:val="5A94A80F"/>
    <w:rsid w:val="5AA56CFB"/>
    <w:rsid w:val="5AAD8410"/>
    <w:rsid w:val="5AC821A0"/>
    <w:rsid w:val="5ACEA4D7"/>
    <w:rsid w:val="5ADAC78F"/>
    <w:rsid w:val="5B01B6F1"/>
    <w:rsid w:val="5B0D0D85"/>
    <w:rsid w:val="5B1313C4"/>
    <w:rsid w:val="5B1BECF6"/>
    <w:rsid w:val="5B1E7463"/>
    <w:rsid w:val="5B4A594C"/>
    <w:rsid w:val="5B604067"/>
    <w:rsid w:val="5B6F6100"/>
    <w:rsid w:val="5B93CEE2"/>
    <w:rsid w:val="5BC342F9"/>
    <w:rsid w:val="5BCC5B50"/>
    <w:rsid w:val="5BD51A78"/>
    <w:rsid w:val="5BF922F5"/>
    <w:rsid w:val="5C0A1903"/>
    <w:rsid w:val="5C101FBA"/>
    <w:rsid w:val="5C311F2A"/>
    <w:rsid w:val="5C3DCDD0"/>
    <w:rsid w:val="5C4BF213"/>
    <w:rsid w:val="5C557A64"/>
    <w:rsid w:val="5C762F89"/>
    <w:rsid w:val="5C7F6890"/>
    <w:rsid w:val="5C840345"/>
    <w:rsid w:val="5C9AC930"/>
    <w:rsid w:val="5CAAFBE9"/>
    <w:rsid w:val="5CAC6C85"/>
    <w:rsid w:val="5CB12BB7"/>
    <w:rsid w:val="5CE42519"/>
    <w:rsid w:val="5CFAE9A5"/>
    <w:rsid w:val="5D00856E"/>
    <w:rsid w:val="5D153FB5"/>
    <w:rsid w:val="5D226A3E"/>
    <w:rsid w:val="5D246907"/>
    <w:rsid w:val="5D30CD02"/>
    <w:rsid w:val="5D5BB16E"/>
    <w:rsid w:val="5D691408"/>
    <w:rsid w:val="5D6DB64A"/>
    <w:rsid w:val="5D7023B6"/>
    <w:rsid w:val="5D845D0C"/>
    <w:rsid w:val="5D95B6C9"/>
    <w:rsid w:val="5D9F047D"/>
    <w:rsid w:val="5DA1C0E6"/>
    <w:rsid w:val="5DA26343"/>
    <w:rsid w:val="5DB11159"/>
    <w:rsid w:val="5DC1C4E4"/>
    <w:rsid w:val="5DCA6ECE"/>
    <w:rsid w:val="5DD9CA41"/>
    <w:rsid w:val="5DE6B536"/>
    <w:rsid w:val="5DFC66F0"/>
    <w:rsid w:val="5DFEA7EC"/>
    <w:rsid w:val="5DFF8726"/>
    <w:rsid w:val="5E0D144F"/>
    <w:rsid w:val="5E246007"/>
    <w:rsid w:val="5E30A102"/>
    <w:rsid w:val="5E4D8C7F"/>
    <w:rsid w:val="5E5380D4"/>
    <w:rsid w:val="5E56DAFC"/>
    <w:rsid w:val="5E58AD3A"/>
    <w:rsid w:val="5E6DA403"/>
    <w:rsid w:val="5E7E1D59"/>
    <w:rsid w:val="5E9E684D"/>
    <w:rsid w:val="5EB5560B"/>
    <w:rsid w:val="5ECBF124"/>
    <w:rsid w:val="5EF6B798"/>
    <w:rsid w:val="5EF7D4B6"/>
    <w:rsid w:val="5EFF5AF5"/>
    <w:rsid w:val="5F06E6A1"/>
    <w:rsid w:val="5F1432C7"/>
    <w:rsid w:val="5F16B0E4"/>
    <w:rsid w:val="5F2CE8DC"/>
    <w:rsid w:val="5F48B03B"/>
    <w:rsid w:val="5F555AC2"/>
    <w:rsid w:val="5F556DCC"/>
    <w:rsid w:val="5F6DC6FF"/>
    <w:rsid w:val="5FB83577"/>
    <w:rsid w:val="5FEB9016"/>
    <w:rsid w:val="5FEF9E07"/>
    <w:rsid w:val="5FF9FA72"/>
    <w:rsid w:val="60022455"/>
    <w:rsid w:val="6003B9EA"/>
    <w:rsid w:val="60184A57"/>
    <w:rsid w:val="6037F136"/>
    <w:rsid w:val="60389D94"/>
    <w:rsid w:val="60470679"/>
    <w:rsid w:val="60583811"/>
    <w:rsid w:val="605C3498"/>
    <w:rsid w:val="6074CB76"/>
    <w:rsid w:val="607DDD01"/>
    <w:rsid w:val="6088413F"/>
    <w:rsid w:val="6093BA44"/>
    <w:rsid w:val="6093D085"/>
    <w:rsid w:val="60BBD476"/>
    <w:rsid w:val="60BF1427"/>
    <w:rsid w:val="60C23DBD"/>
    <w:rsid w:val="60ED1CF3"/>
    <w:rsid w:val="60F19A62"/>
    <w:rsid w:val="60F1ABA9"/>
    <w:rsid w:val="6123F345"/>
    <w:rsid w:val="6128379D"/>
    <w:rsid w:val="612B2BF9"/>
    <w:rsid w:val="613093C4"/>
    <w:rsid w:val="615E0863"/>
    <w:rsid w:val="615F68D5"/>
    <w:rsid w:val="6172308C"/>
    <w:rsid w:val="617BD56C"/>
    <w:rsid w:val="61861D8F"/>
    <w:rsid w:val="618FFBD7"/>
    <w:rsid w:val="61ABF0FC"/>
    <w:rsid w:val="61AC2943"/>
    <w:rsid w:val="61B8A7AC"/>
    <w:rsid w:val="61BD0641"/>
    <w:rsid w:val="61DD2AEA"/>
    <w:rsid w:val="61EB9645"/>
    <w:rsid w:val="61FCC792"/>
    <w:rsid w:val="62035CA2"/>
    <w:rsid w:val="6225CDCF"/>
    <w:rsid w:val="622AF378"/>
    <w:rsid w:val="6238C438"/>
    <w:rsid w:val="62432FE3"/>
    <w:rsid w:val="6248E193"/>
    <w:rsid w:val="62509E3F"/>
    <w:rsid w:val="6256F5AD"/>
    <w:rsid w:val="625AA3A1"/>
    <w:rsid w:val="62647F27"/>
    <w:rsid w:val="62777941"/>
    <w:rsid w:val="62A28591"/>
    <w:rsid w:val="62A8171B"/>
    <w:rsid w:val="62A9FB7D"/>
    <w:rsid w:val="62CA4DF2"/>
    <w:rsid w:val="62CBD318"/>
    <w:rsid w:val="62E1A34B"/>
    <w:rsid w:val="62F55342"/>
    <w:rsid w:val="63026138"/>
    <w:rsid w:val="63072876"/>
    <w:rsid w:val="6316394A"/>
    <w:rsid w:val="63219B26"/>
    <w:rsid w:val="633EF532"/>
    <w:rsid w:val="634F88FB"/>
    <w:rsid w:val="635C179D"/>
    <w:rsid w:val="635EA396"/>
    <w:rsid w:val="6362E1A1"/>
    <w:rsid w:val="636BD880"/>
    <w:rsid w:val="636E2065"/>
    <w:rsid w:val="6375EEF2"/>
    <w:rsid w:val="6389C47E"/>
    <w:rsid w:val="64026517"/>
    <w:rsid w:val="64162966"/>
    <w:rsid w:val="6421659D"/>
    <w:rsid w:val="644188C6"/>
    <w:rsid w:val="644A56F5"/>
    <w:rsid w:val="644D5FB6"/>
    <w:rsid w:val="6460787D"/>
    <w:rsid w:val="64615836"/>
    <w:rsid w:val="64623D6A"/>
    <w:rsid w:val="646EB632"/>
    <w:rsid w:val="64724570"/>
    <w:rsid w:val="6487164E"/>
    <w:rsid w:val="649623AA"/>
    <w:rsid w:val="649C42A4"/>
    <w:rsid w:val="64AB36F5"/>
    <w:rsid w:val="64B8E754"/>
    <w:rsid w:val="64C203DE"/>
    <w:rsid w:val="64C9E42A"/>
    <w:rsid w:val="64DE5132"/>
    <w:rsid w:val="6521878C"/>
    <w:rsid w:val="652779A0"/>
    <w:rsid w:val="65288F7A"/>
    <w:rsid w:val="6532E173"/>
    <w:rsid w:val="65412D12"/>
    <w:rsid w:val="6549BB52"/>
    <w:rsid w:val="655E6A95"/>
    <w:rsid w:val="65645ADD"/>
    <w:rsid w:val="6568FDFE"/>
    <w:rsid w:val="656981F7"/>
    <w:rsid w:val="65788A58"/>
    <w:rsid w:val="65939114"/>
    <w:rsid w:val="65963D12"/>
    <w:rsid w:val="6596EF52"/>
    <w:rsid w:val="659E6C13"/>
    <w:rsid w:val="65B173FF"/>
    <w:rsid w:val="65BCF42E"/>
    <w:rsid w:val="65CD1F48"/>
    <w:rsid w:val="65EBF3B2"/>
    <w:rsid w:val="65F6D034"/>
    <w:rsid w:val="65F87137"/>
    <w:rsid w:val="65FFBEA7"/>
    <w:rsid w:val="66001532"/>
    <w:rsid w:val="660B3D83"/>
    <w:rsid w:val="661D2893"/>
    <w:rsid w:val="66620DD3"/>
    <w:rsid w:val="66814346"/>
    <w:rsid w:val="668335D8"/>
    <w:rsid w:val="66854B8A"/>
    <w:rsid w:val="668C6437"/>
    <w:rsid w:val="66915664"/>
    <w:rsid w:val="66922BDD"/>
    <w:rsid w:val="66A1D47D"/>
    <w:rsid w:val="66AFD045"/>
    <w:rsid w:val="66D29F79"/>
    <w:rsid w:val="66D4AD7B"/>
    <w:rsid w:val="66D6A913"/>
    <w:rsid w:val="66DB772C"/>
    <w:rsid w:val="66EBDDDB"/>
    <w:rsid w:val="67121078"/>
    <w:rsid w:val="67174992"/>
    <w:rsid w:val="672BE9A6"/>
    <w:rsid w:val="67343B04"/>
    <w:rsid w:val="6743B282"/>
    <w:rsid w:val="674B698B"/>
    <w:rsid w:val="67502C49"/>
    <w:rsid w:val="675AD206"/>
    <w:rsid w:val="67709300"/>
    <w:rsid w:val="6776E863"/>
    <w:rsid w:val="67899BF5"/>
    <w:rsid w:val="67AB89BC"/>
    <w:rsid w:val="67B5771D"/>
    <w:rsid w:val="67C6A2C6"/>
    <w:rsid w:val="67CE969E"/>
    <w:rsid w:val="67D96DDE"/>
    <w:rsid w:val="67E2C7BF"/>
    <w:rsid w:val="67ECB8C4"/>
    <w:rsid w:val="67EE0BE8"/>
    <w:rsid w:val="67F34A72"/>
    <w:rsid w:val="67FEE2F8"/>
    <w:rsid w:val="680654AD"/>
    <w:rsid w:val="680659F1"/>
    <w:rsid w:val="6806DF9D"/>
    <w:rsid w:val="6812E9C4"/>
    <w:rsid w:val="681EEFF7"/>
    <w:rsid w:val="68223671"/>
    <w:rsid w:val="6823DD5D"/>
    <w:rsid w:val="683484E8"/>
    <w:rsid w:val="683593D3"/>
    <w:rsid w:val="68363EEE"/>
    <w:rsid w:val="683E2087"/>
    <w:rsid w:val="684153A6"/>
    <w:rsid w:val="6858F406"/>
    <w:rsid w:val="6870CB58"/>
    <w:rsid w:val="6876EB19"/>
    <w:rsid w:val="68778C1E"/>
    <w:rsid w:val="68961681"/>
    <w:rsid w:val="689DB0A9"/>
    <w:rsid w:val="68C3A24F"/>
    <w:rsid w:val="68CE47FB"/>
    <w:rsid w:val="68D83C39"/>
    <w:rsid w:val="68E36D13"/>
    <w:rsid w:val="691EAE08"/>
    <w:rsid w:val="69262283"/>
    <w:rsid w:val="693406D1"/>
    <w:rsid w:val="696BDCDE"/>
    <w:rsid w:val="69A060EB"/>
    <w:rsid w:val="69A99FD3"/>
    <w:rsid w:val="69AAF799"/>
    <w:rsid w:val="69C5F9B4"/>
    <w:rsid w:val="69EC02C9"/>
    <w:rsid w:val="69ED1002"/>
    <w:rsid w:val="69ED5587"/>
    <w:rsid w:val="69F3304A"/>
    <w:rsid w:val="69F44DD8"/>
    <w:rsid w:val="69F631E7"/>
    <w:rsid w:val="69F69BC0"/>
    <w:rsid w:val="6A19B62E"/>
    <w:rsid w:val="6A1BF20E"/>
    <w:rsid w:val="6A1D7075"/>
    <w:rsid w:val="6A26E306"/>
    <w:rsid w:val="6A31429F"/>
    <w:rsid w:val="6A353B16"/>
    <w:rsid w:val="6A4156B7"/>
    <w:rsid w:val="6A41B577"/>
    <w:rsid w:val="6A572A3B"/>
    <w:rsid w:val="6A5D11DC"/>
    <w:rsid w:val="6A5E8800"/>
    <w:rsid w:val="6A61A8E1"/>
    <w:rsid w:val="6A8E7C9D"/>
    <w:rsid w:val="6A90C677"/>
    <w:rsid w:val="6A9F274F"/>
    <w:rsid w:val="6ACE3ADB"/>
    <w:rsid w:val="6AD76C28"/>
    <w:rsid w:val="6ADBB0B0"/>
    <w:rsid w:val="6AEC68B9"/>
    <w:rsid w:val="6AF7B846"/>
    <w:rsid w:val="6AFEBF76"/>
    <w:rsid w:val="6B201FF7"/>
    <w:rsid w:val="6B23E24D"/>
    <w:rsid w:val="6B240C06"/>
    <w:rsid w:val="6B26F5E0"/>
    <w:rsid w:val="6B2F2EF5"/>
    <w:rsid w:val="6B2FB688"/>
    <w:rsid w:val="6B34AFE0"/>
    <w:rsid w:val="6B51F621"/>
    <w:rsid w:val="6B592054"/>
    <w:rsid w:val="6B5BFA05"/>
    <w:rsid w:val="6B763691"/>
    <w:rsid w:val="6B99E1A4"/>
    <w:rsid w:val="6BA32D19"/>
    <w:rsid w:val="6BC0A2B3"/>
    <w:rsid w:val="6BEA9FB2"/>
    <w:rsid w:val="6BEF247B"/>
    <w:rsid w:val="6BF0D90F"/>
    <w:rsid w:val="6C5BD479"/>
    <w:rsid w:val="6C6666A5"/>
    <w:rsid w:val="6C739A12"/>
    <w:rsid w:val="6C77F335"/>
    <w:rsid w:val="6CA75C09"/>
    <w:rsid w:val="6CBA3540"/>
    <w:rsid w:val="6CC6183B"/>
    <w:rsid w:val="6CCECDA0"/>
    <w:rsid w:val="6CF8FEEE"/>
    <w:rsid w:val="6CFAC525"/>
    <w:rsid w:val="6D0D544F"/>
    <w:rsid w:val="6D3411E4"/>
    <w:rsid w:val="6D3D541E"/>
    <w:rsid w:val="6D4E8414"/>
    <w:rsid w:val="6D62C9B3"/>
    <w:rsid w:val="6D65E54B"/>
    <w:rsid w:val="6D704DE2"/>
    <w:rsid w:val="6D7666CE"/>
    <w:rsid w:val="6D80F7E4"/>
    <w:rsid w:val="6D93D0BB"/>
    <w:rsid w:val="6DA1984A"/>
    <w:rsid w:val="6DAAEA5B"/>
    <w:rsid w:val="6DBAED65"/>
    <w:rsid w:val="6DD72943"/>
    <w:rsid w:val="6DE4DEF9"/>
    <w:rsid w:val="6DEFD43D"/>
    <w:rsid w:val="6E1DF517"/>
    <w:rsid w:val="6E21E22E"/>
    <w:rsid w:val="6E39FAF1"/>
    <w:rsid w:val="6E3F3BE4"/>
    <w:rsid w:val="6E46242C"/>
    <w:rsid w:val="6E4A3F1F"/>
    <w:rsid w:val="6E4B4C51"/>
    <w:rsid w:val="6E5873CA"/>
    <w:rsid w:val="6E8DB361"/>
    <w:rsid w:val="6E8E453C"/>
    <w:rsid w:val="6E8F1FB9"/>
    <w:rsid w:val="6EA220A7"/>
    <w:rsid w:val="6EB67DA0"/>
    <w:rsid w:val="6ED90EE7"/>
    <w:rsid w:val="6ED949CD"/>
    <w:rsid w:val="6EDF99E0"/>
    <w:rsid w:val="6EE76259"/>
    <w:rsid w:val="6EEA9B85"/>
    <w:rsid w:val="6EF516DD"/>
    <w:rsid w:val="6EF63606"/>
    <w:rsid w:val="6EF82E03"/>
    <w:rsid w:val="6F03F5DD"/>
    <w:rsid w:val="6F34F32F"/>
    <w:rsid w:val="6F51C206"/>
    <w:rsid w:val="6F541629"/>
    <w:rsid w:val="6F727734"/>
    <w:rsid w:val="6F73B73C"/>
    <w:rsid w:val="6F8478E7"/>
    <w:rsid w:val="6FA73E58"/>
    <w:rsid w:val="6FC02BD0"/>
    <w:rsid w:val="6FC2D3CF"/>
    <w:rsid w:val="6FD05467"/>
    <w:rsid w:val="6FF22BF6"/>
    <w:rsid w:val="6FFD02EB"/>
    <w:rsid w:val="701A0E85"/>
    <w:rsid w:val="70238A94"/>
    <w:rsid w:val="702518C5"/>
    <w:rsid w:val="702A460C"/>
    <w:rsid w:val="7038D359"/>
    <w:rsid w:val="705B7606"/>
    <w:rsid w:val="70782B8F"/>
    <w:rsid w:val="708C5C62"/>
    <w:rsid w:val="70A37903"/>
    <w:rsid w:val="70A3A06A"/>
    <w:rsid w:val="70A4FEB4"/>
    <w:rsid w:val="70A6445C"/>
    <w:rsid w:val="70C21D7F"/>
    <w:rsid w:val="70CF1446"/>
    <w:rsid w:val="70EC302E"/>
    <w:rsid w:val="70FE8FE9"/>
    <w:rsid w:val="71018C60"/>
    <w:rsid w:val="7115B9B0"/>
    <w:rsid w:val="71168313"/>
    <w:rsid w:val="7117DFD8"/>
    <w:rsid w:val="7125BD0C"/>
    <w:rsid w:val="7125CC4F"/>
    <w:rsid w:val="71290622"/>
    <w:rsid w:val="71802FDB"/>
    <w:rsid w:val="71BCB695"/>
    <w:rsid w:val="71C1F5F7"/>
    <w:rsid w:val="71C796B5"/>
    <w:rsid w:val="71E2EB9A"/>
    <w:rsid w:val="71FAEDB6"/>
    <w:rsid w:val="7221C4CC"/>
    <w:rsid w:val="72313697"/>
    <w:rsid w:val="72337F9C"/>
    <w:rsid w:val="7236CB22"/>
    <w:rsid w:val="723B7E85"/>
    <w:rsid w:val="72604B77"/>
    <w:rsid w:val="728B6064"/>
    <w:rsid w:val="7299993A"/>
    <w:rsid w:val="72B52E9F"/>
    <w:rsid w:val="72C328B6"/>
    <w:rsid w:val="72CD0156"/>
    <w:rsid w:val="72DF12D1"/>
    <w:rsid w:val="72E465D0"/>
    <w:rsid w:val="72E8024D"/>
    <w:rsid w:val="72F9DEA6"/>
    <w:rsid w:val="730C2C66"/>
    <w:rsid w:val="732A2B3B"/>
    <w:rsid w:val="73486AC4"/>
    <w:rsid w:val="735F1F23"/>
    <w:rsid w:val="73693E25"/>
    <w:rsid w:val="7377C91E"/>
    <w:rsid w:val="738BB1FA"/>
    <w:rsid w:val="738CCD9F"/>
    <w:rsid w:val="739976BE"/>
    <w:rsid w:val="739BBCE4"/>
    <w:rsid w:val="73BAE0F3"/>
    <w:rsid w:val="73D0C6CE"/>
    <w:rsid w:val="73D1A848"/>
    <w:rsid w:val="73EC8E57"/>
    <w:rsid w:val="73FEF03B"/>
    <w:rsid w:val="743EDD7C"/>
    <w:rsid w:val="74496921"/>
    <w:rsid w:val="7468222F"/>
    <w:rsid w:val="7473ABF7"/>
    <w:rsid w:val="74844B25"/>
    <w:rsid w:val="748B0197"/>
    <w:rsid w:val="74A1BDC7"/>
    <w:rsid w:val="74ABBB83"/>
    <w:rsid w:val="74B57DDB"/>
    <w:rsid w:val="74BEFB19"/>
    <w:rsid w:val="74C09942"/>
    <w:rsid w:val="74FF36C3"/>
    <w:rsid w:val="750BE0F2"/>
    <w:rsid w:val="751ACF7D"/>
    <w:rsid w:val="7548E5BB"/>
    <w:rsid w:val="755AD803"/>
    <w:rsid w:val="756B4B6E"/>
    <w:rsid w:val="7580A53C"/>
    <w:rsid w:val="7587F4F1"/>
    <w:rsid w:val="75964945"/>
    <w:rsid w:val="759961CB"/>
    <w:rsid w:val="75BE034C"/>
    <w:rsid w:val="75C5B68C"/>
    <w:rsid w:val="75D32847"/>
    <w:rsid w:val="75D819F3"/>
    <w:rsid w:val="75DCF280"/>
    <w:rsid w:val="75E3CBB5"/>
    <w:rsid w:val="7604A872"/>
    <w:rsid w:val="76054827"/>
    <w:rsid w:val="764A4374"/>
    <w:rsid w:val="7654486A"/>
    <w:rsid w:val="7664C802"/>
    <w:rsid w:val="76651BD6"/>
    <w:rsid w:val="766E09F6"/>
    <w:rsid w:val="76863C2A"/>
    <w:rsid w:val="768A4572"/>
    <w:rsid w:val="768D05F5"/>
    <w:rsid w:val="7698AB45"/>
    <w:rsid w:val="769CE720"/>
    <w:rsid w:val="76A0BC3B"/>
    <w:rsid w:val="76A987A6"/>
    <w:rsid w:val="76B14760"/>
    <w:rsid w:val="76D055F9"/>
    <w:rsid w:val="76E5888C"/>
    <w:rsid w:val="76F62D5A"/>
    <w:rsid w:val="76FE2B21"/>
    <w:rsid w:val="7701A242"/>
    <w:rsid w:val="770DC349"/>
    <w:rsid w:val="771BDD0B"/>
    <w:rsid w:val="772D43A9"/>
    <w:rsid w:val="7731B014"/>
    <w:rsid w:val="7747FF3F"/>
    <w:rsid w:val="775BDE36"/>
    <w:rsid w:val="7777422C"/>
    <w:rsid w:val="778A5DE9"/>
    <w:rsid w:val="778D1A7D"/>
    <w:rsid w:val="77943154"/>
    <w:rsid w:val="7796AEA5"/>
    <w:rsid w:val="77A13213"/>
    <w:rsid w:val="77CF60D0"/>
    <w:rsid w:val="77D35A2F"/>
    <w:rsid w:val="77D3A5E7"/>
    <w:rsid w:val="77F3D18C"/>
    <w:rsid w:val="77FB8DB2"/>
    <w:rsid w:val="78068439"/>
    <w:rsid w:val="78098FB4"/>
    <w:rsid w:val="780ECB72"/>
    <w:rsid w:val="7815C9D2"/>
    <w:rsid w:val="7816866D"/>
    <w:rsid w:val="781B6677"/>
    <w:rsid w:val="782A0786"/>
    <w:rsid w:val="78344431"/>
    <w:rsid w:val="78699045"/>
    <w:rsid w:val="7878692D"/>
    <w:rsid w:val="787E396A"/>
    <w:rsid w:val="78A9A85B"/>
    <w:rsid w:val="78C05131"/>
    <w:rsid w:val="78E7D93C"/>
    <w:rsid w:val="78F048C8"/>
    <w:rsid w:val="78FD994C"/>
    <w:rsid w:val="79032AC2"/>
    <w:rsid w:val="791DA76C"/>
    <w:rsid w:val="791E94D5"/>
    <w:rsid w:val="792EF915"/>
    <w:rsid w:val="79400085"/>
    <w:rsid w:val="797096E8"/>
    <w:rsid w:val="79796D95"/>
    <w:rsid w:val="797A4026"/>
    <w:rsid w:val="7986BD3A"/>
    <w:rsid w:val="79996A5B"/>
    <w:rsid w:val="79A4BD81"/>
    <w:rsid w:val="79A91514"/>
    <w:rsid w:val="79AE740C"/>
    <w:rsid w:val="79BA850C"/>
    <w:rsid w:val="79CAB95E"/>
    <w:rsid w:val="79D54099"/>
    <w:rsid w:val="79DE5D9D"/>
    <w:rsid w:val="79F90AD2"/>
    <w:rsid w:val="79FD1F65"/>
    <w:rsid w:val="7A023B22"/>
    <w:rsid w:val="7A02DBBB"/>
    <w:rsid w:val="7A184D80"/>
    <w:rsid w:val="7A4D8A3D"/>
    <w:rsid w:val="7A5FF88A"/>
    <w:rsid w:val="7A6880D0"/>
    <w:rsid w:val="7A79B446"/>
    <w:rsid w:val="7A7D6672"/>
    <w:rsid w:val="7A95B4B6"/>
    <w:rsid w:val="7A9720CA"/>
    <w:rsid w:val="7AA45E4C"/>
    <w:rsid w:val="7AC188A0"/>
    <w:rsid w:val="7ACB1B37"/>
    <w:rsid w:val="7AEAB836"/>
    <w:rsid w:val="7AED4BA8"/>
    <w:rsid w:val="7AF161C8"/>
    <w:rsid w:val="7B150BC3"/>
    <w:rsid w:val="7B1546DB"/>
    <w:rsid w:val="7B32E858"/>
    <w:rsid w:val="7B360C04"/>
    <w:rsid w:val="7B429C18"/>
    <w:rsid w:val="7B44ECF0"/>
    <w:rsid w:val="7B65C837"/>
    <w:rsid w:val="7B68AC28"/>
    <w:rsid w:val="7B6DB657"/>
    <w:rsid w:val="7B9158AF"/>
    <w:rsid w:val="7B9179B1"/>
    <w:rsid w:val="7B9D683D"/>
    <w:rsid w:val="7BA3D5F0"/>
    <w:rsid w:val="7BAC0F8D"/>
    <w:rsid w:val="7BBADA2C"/>
    <w:rsid w:val="7BC4C1A9"/>
    <w:rsid w:val="7BC6E447"/>
    <w:rsid w:val="7BC92EFF"/>
    <w:rsid w:val="7BE77633"/>
    <w:rsid w:val="7C29001E"/>
    <w:rsid w:val="7C3C3A65"/>
    <w:rsid w:val="7C56AF18"/>
    <w:rsid w:val="7C686CAE"/>
    <w:rsid w:val="7C8206F5"/>
    <w:rsid w:val="7C950EB1"/>
    <w:rsid w:val="7CA20AFA"/>
    <w:rsid w:val="7CABB704"/>
    <w:rsid w:val="7CADC22F"/>
    <w:rsid w:val="7CB29A91"/>
    <w:rsid w:val="7CBB5EB3"/>
    <w:rsid w:val="7CD41CD9"/>
    <w:rsid w:val="7CDA04EA"/>
    <w:rsid w:val="7CE87C28"/>
    <w:rsid w:val="7CFE2431"/>
    <w:rsid w:val="7CFF074D"/>
    <w:rsid w:val="7D0F9BC2"/>
    <w:rsid w:val="7D2A9A25"/>
    <w:rsid w:val="7D3646D2"/>
    <w:rsid w:val="7D39E393"/>
    <w:rsid w:val="7D56A7E6"/>
    <w:rsid w:val="7D5F3CB4"/>
    <w:rsid w:val="7D70F6C4"/>
    <w:rsid w:val="7D713FEA"/>
    <w:rsid w:val="7DC87C16"/>
    <w:rsid w:val="7DD27BB7"/>
    <w:rsid w:val="7DDB2F26"/>
    <w:rsid w:val="7DE3DAF9"/>
    <w:rsid w:val="7E0ABF56"/>
    <w:rsid w:val="7E20597E"/>
    <w:rsid w:val="7E232104"/>
    <w:rsid w:val="7E39EDAD"/>
    <w:rsid w:val="7E4285C2"/>
    <w:rsid w:val="7E4AB884"/>
    <w:rsid w:val="7E4B3A79"/>
    <w:rsid w:val="7E57A84A"/>
    <w:rsid w:val="7E591C88"/>
    <w:rsid w:val="7E893A2B"/>
    <w:rsid w:val="7E8CA4BC"/>
    <w:rsid w:val="7EA19B96"/>
    <w:rsid w:val="7EA6CCF2"/>
    <w:rsid w:val="7EAD1805"/>
    <w:rsid w:val="7EB49FE7"/>
    <w:rsid w:val="7EC60764"/>
    <w:rsid w:val="7ECFDD6D"/>
    <w:rsid w:val="7EDD9A21"/>
    <w:rsid w:val="7EE3E862"/>
    <w:rsid w:val="7F37941C"/>
    <w:rsid w:val="7F3914CA"/>
    <w:rsid w:val="7F583330"/>
    <w:rsid w:val="7F66F834"/>
    <w:rsid w:val="7FA92776"/>
    <w:rsid w:val="7FC49BDA"/>
    <w:rsid w:val="7FD0D84D"/>
    <w:rsid w:val="7FD79711"/>
    <w:rsid w:val="7FE77093"/>
    <w:rsid w:val="7FF3521E"/>
    <w:rsid w:val="7FF8AFB6"/>
    <w:rsid w:val="7FFB5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0344E"/>
  <w15:chartTrackingRefBased/>
  <w15:docId w15:val="{87D0415E-D578-4D4B-90F3-C0F3E25688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EB83307"/>
    <w:pPr>
      <w:tabs>
        <w:tab w:val="center" w:leader="none" w:pos="4680"/>
        <w:tab w:val="right" w:leader="none" w:pos="9360"/>
      </w:tabs>
      <w:spacing w:after="0" w:line="240" w:lineRule="auto"/>
    </w:pPr>
  </w:style>
  <w:style w:type="paragraph" w:styleId="Footer">
    <w:uiPriority w:val="99"/>
    <w:name w:val="footer"/>
    <w:basedOn w:val="Normal"/>
    <w:unhideWhenUsed/>
    <w:rsid w:val="2EB8330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1B033B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cf933ec74a14a4b" /><Relationship Type="http://schemas.openxmlformats.org/officeDocument/2006/relationships/footer" Target="/word/footer.xml" Id="R25e88a823e4b4dbe" /><Relationship Type="http://schemas.microsoft.com/office/2020/10/relationships/intelligence" Target="/word/intelligence2.xml" Id="R892f7123f4184f65" /><Relationship Type="http://schemas.openxmlformats.org/officeDocument/2006/relationships/hyperlink" Target="https://doi.org/10.1525/si.2001.24.4.395" TargetMode="External" Id="R98450c47f2c742d9" /><Relationship Type="http://schemas.openxmlformats.org/officeDocument/2006/relationships/hyperlink" Target="https://doi.org/10.1177/1024529420964933" TargetMode="External" Id="R27ff7e0e82fd4c94" /><Relationship Type="http://schemas.openxmlformats.org/officeDocument/2006/relationships/hyperlink" Target="https://doi.org/10.1177/000271627340900103" TargetMode="External" Id="Rce75a7d7c52d4673" /><Relationship Type="http://schemas.openxmlformats.org/officeDocument/2006/relationships/hyperlink" Target="https://doi.org/10.1080/10875549.2018.1549184" TargetMode="External" Id="Re59de9646aff4a3e" /><Relationship Type="http://schemas.openxmlformats.org/officeDocument/2006/relationships/hyperlink" Target="https://doi.org/10.55643/fcaptp.5.46.2022.3910" TargetMode="External" Id="Rf27416c24c374cfc" /><Relationship Type="http://schemas.openxmlformats.org/officeDocument/2006/relationships/hyperlink" Target="https://doi.org/10.1146/annurev-criminol-011419-041527" TargetMode="External" Id="Rc81259e6342a4d89" /><Relationship Type="http://schemas.openxmlformats.org/officeDocument/2006/relationships/hyperlink" Target="https://web.mit.edu/curhan/www/docs/Articles/15341_Readings/Power/Galinsky_et_al_2003_From_power_to_action.pdf" TargetMode="External" Id="R0a09c0d0ab384dc8" /><Relationship Type="http://schemas.openxmlformats.org/officeDocument/2006/relationships/hyperlink" Target="https://doi.org/10.1177/1368431005051764" TargetMode="External" Id="R367cff3131eb4fe8" /><Relationship Type="http://schemas.openxmlformats.org/officeDocument/2006/relationships/hyperlink" Target="https://doi.org/10.1080/13548500600595327" TargetMode="External" Id="R2578d437cfb5478d" /><Relationship Type="http://schemas.openxmlformats.org/officeDocument/2006/relationships/hyperlink" Target="https://doi.org/10.1111/anti.12410" TargetMode="External" Id="Rdd2b1a94bc2f425b" /><Relationship Type="http://schemas.openxmlformats.org/officeDocument/2006/relationships/hyperlink" Target="https://doi.org/10.1111/tran.12373" TargetMode="External" Id="R4ce004aa16d2439e" /><Relationship Type="http://schemas.openxmlformats.org/officeDocument/2006/relationships/hyperlink" Target="https://doi.org/10.1080/10530789.2019.1688540" TargetMode="External" Id="R9fcc5d0a1043487a" /><Relationship Type="http://schemas.openxmlformats.org/officeDocument/2006/relationships/hyperlink" Target="https://dx.doi.org/10.1080/19416520802211628" TargetMode="External" Id="R4f141975cf794ae9" /><Relationship Type="http://schemas.openxmlformats.org/officeDocument/2006/relationships/hyperlink" Target="https://www.bigissue.com/news/social-justice/uk-poverty-the-facts-figures-effects-solutions-cost-living-crisis/" TargetMode="External" Id="R440ef829b8164552" /><Relationship Type="http://schemas.openxmlformats.org/officeDocument/2006/relationships/hyperlink" Target="https://doi.org/10.1177/0002716221994464" TargetMode="External" Id="R89499f3084974200" /><Relationship Type="http://schemas.openxmlformats.org/officeDocument/2006/relationships/hyperlink" Target="https://orca.cardiff.ac.uk/id/eprint/101918/1/CROPBNov15-NandyMartin.pdf" TargetMode="External" Id="Rb9186823a3db4088" /><Relationship Type="http://schemas.openxmlformats.org/officeDocument/2006/relationships/hyperlink" Target="https://moodle.uwtsd.ac.uk/course/section.php?id=199703" TargetMode="External" Id="Rc818f8a8efc648bf" /><Relationship Type="http://schemas.openxmlformats.org/officeDocument/2006/relationships/hyperlink" Target="https://d1wqtxts1xzle7.cloudfront.net/113053850/DOC_20240326_WA0036.-libre.pdf" TargetMode="External" Id="R9576844aa02c4fc6" /><Relationship Type="http://schemas.openxmlformats.org/officeDocument/2006/relationships/hyperlink" Target="https://doi.org/10.1007/s11186-006-9018-5" TargetMode="External" Id="Re7d744b295c049d8" /><Relationship Type="http://schemas.openxmlformats.org/officeDocument/2006/relationships/hyperlink" Target="https://kanzaman.wordpress.com/wp-content/uploads/2012/03/politics_of_recognition.pdf" TargetMode="External" Id="Rc54c64f60e5c40d4" /><Relationship Type="http://schemas.openxmlformats.org/officeDocument/2006/relationships/hyperlink" Target="https://www.educatejournal.org/index.php/educate/article/viewFile/251/251" TargetMode="External" Id="R0bf1578d703d4570" /><Relationship Type="http://schemas.openxmlformats.org/officeDocument/2006/relationships/hyperlink" Target="https://eprints.lse.ac.uk/103491/1/casepaper205.pdf" TargetMode="External" Id="R03e39d7ccfcb4ed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Chapman (1000843)</dc:creator>
  <keywords/>
  <dc:description/>
  <lastModifiedBy>Sarah Chapman (1000843)</lastModifiedBy>
  <revision>3</revision>
  <dcterms:created xsi:type="dcterms:W3CDTF">2025-11-15T10:30:47.7502034Z</dcterms:created>
  <dcterms:modified xsi:type="dcterms:W3CDTF">2025-11-23T13:11:10.2831758Z</dcterms:modified>
</coreProperties>
</file>