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D63292" w14:textId="77777777" w:rsidR="00752C0A" w:rsidRPr="00083A3D" w:rsidRDefault="00752C0A" w:rsidP="005B4ECC">
      <w:pPr>
        <w:rPr>
          <w:sz w:val="24"/>
          <w:szCs w:val="24"/>
        </w:rPr>
      </w:pPr>
    </w:p>
    <w:p w14:paraId="1E2EB586" w14:textId="77777777" w:rsidR="00752C0A" w:rsidRPr="00083A3D" w:rsidRDefault="00752C0A" w:rsidP="005B4ECC">
      <w:pPr>
        <w:rPr>
          <w:sz w:val="24"/>
          <w:szCs w:val="24"/>
        </w:rPr>
      </w:pPr>
    </w:p>
    <w:p w14:paraId="0F79985E" w14:textId="77777777" w:rsidR="00752C0A" w:rsidRPr="00083A3D" w:rsidRDefault="00752C0A" w:rsidP="005B4ECC">
      <w:pPr>
        <w:rPr>
          <w:sz w:val="24"/>
          <w:szCs w:val="24"/>
        </w:rPr>
      </w:pPr>
    </w:p>
    <w:p w14:paraId="2B7DA5C1" w14:textId="00F699DE" w:rsidR="00752C0A" w:rsidRPr="00083A3D" w:rsidRDefault="00752C0A" w:rsidP="005B4ECC">
      <w:pPr>
        <w:rPr>
          <w:sz w:val="24"/>
          <w:szCs w:val="24"/>
        </w:rPr>
      </w:pPr>
      <w:r w:rsidRPr="00083A3D">
        <w:rPr>
          <w:sz w:val="24"/>
          <w:szCs w:val="24"/>
        </w:rPr>
        <w:t>Potential benefits to the  organization  and individuals of  developing individuals in workplace.</w:t>
      </w:r>
    </w:p>
    <w:p w14:paraId="624B03CD" w14:textId="72DDB705" w:rsidR="00752C0A" w:rsidRPr="00083A3D" w:rsidRDefault="00752C0A" w:rsidP="005B4ECC">
      <w:pPr>
        <w:rPr>
          <w:sz w:val="24"/>
          <w:szCs w:val="24"/>
        </w:rPr>
      </w:pPr>
    </w:p>
    <w:p w14:paraId="3EC33C11" w14:textId="62E43EC0" w:rsidR="00752C0A" w:rsidRPr="00083A3D" w:rsidRDefault="00752C0A" w:rsidP="005B4ECC">
      <w:pPr>
        <w:rPr>
          <w:sz w:val="24"/>
          <w:szCs w:val="24"/>
        </w:rPr>
      </w:pPr>
    </w:p>
    <w:p w14:paraId="69483F23" w14:textId="46D702E6" w:rsidR="00752C0A" w:rsidRPr="00083A3D" w:rsidRDefault="00752C0A" w:rsidP="005B4ECC">
      <w:pPr>
        <w:rPr>
          <w:sz w:val="24"/>
          <w:szCs w:val="24"/>
        </w:rPr>
      </w:pPr>
    </w:p>
    <w:p w14:paraId="4197121A" w14:textId="5B9E37D3" w:rsidR="00752C0A" w:rsidRPr="00083A3D" w:rsidRDefault="00752C0A" w:rsidP="005B4ECC">
      <w:pPr>
        <w:rPr>
          <w:sz w:val="24"/>
          <w:szCs w:val="24"/>
        </w:rPr>
      </w:pPr>
    </w:p>
    <w:p w14:paraId="5FD08553" w14:textId="5D979BAA" w:rsidR="00752C0A" w:rsidRPr="00083A3D" w:rsidRDefault="00752C0A" w:rsidP="005B4ECC">
      <w:pPr>
        <w:rPr>
          <w:sz w:val="24"/>
          <w:szCs w:val="24"/>
        </w:rPr>
      </w:pPr>
    </w:p>
    <w:p w14:paraId="1C3BB2C9" w14:textId="39467D52" w:rsidR="00752C0A" w:rsidRPr="00083A3D" w:rsidRDefault="00752C0A" w:rsidP="005B4ECC">
      <w:pPr>
        <w:rPr>
          <w:sz w:val="24"/>
          <w:szCs w:val="24"/>
        </w:rPr>
      </w:pPr>
    </w:p>
    <w:p w14:paraId="60428462" w14:textId="72DD9C62" w:rsidR="00752C0A" w:rsidRPr="00083A3D" w:rsidRDefault="00752C0A" w:rsidP="005B4ECC">
      <w:pPr>
        <w:rPr>
          <w:sz w:val="24"/>
          <w:szCs w:val="24"/>
        </w:rPr>
      </w:pPr>
    </w:p>
    <w:p w14:paraId="520DBFF3" w14:textId="7A9B7D18" w:rsidR="00981C72" w:rsidRPr="00083A3D" w:rsidRDefault="00981C72" w:rsidP="00981C72">
      <w:pPr>
        <w:pStyle w:val="ListParagraph"/>
        <w:numPr>
          <w:ilvl w:val="0"/>
          <w:numId w:val="5"/>
        </w:numPr>
        <w:rPr>
          <w:sz w:val="24"/>
          <w:szCs w:val="24"/>
        </w:rPr>
      </w:pPr>
      <w:r w:rsidRPr="00083A3D">
        <w:rPr>
          <w:sz w:val="24"/>
          <w:szCs w:val="24"/>
        </w:rPr>
        <w:t>Introduction</w:t>
      </w:r>
    </w:p>
    <w:p w14:paraId="1D7EB6D6" w14:textId="3C973D7B" w:rsidR="00981C72" w:rsidRPr="00083A3D" w:rsidRDefault="00981C72" w:rsidP="00981C72">
      <w:pPr>
        <w:pStyle w:val="ListParagraph"/>
        <w:numPr>
          <w:ilvl w:val="0"/>
          <w:numId w:val="5"/>
        </w:numPr>
        <w:rPr>
          <w:sz w:val="24"/>
          <w:szCs w:val="24"/>
        </w:rPr>
      </w:pPr>
      <w:r w:rsidRPr="00083A3D">
        <w:rPr>
          <w:sz w:val="24"/>
          <w:szCs w:val="24"/>
        </w:rPr>
        <w:t>Main findings</w:t>
      </w:r>
    </w:p>
    <w:p w14:paraId="35ABD187" w14:textId="5166C946" w:rsidR="00F93748" w:rsidRPr="00083A3D" w:rsidRDefault="00981C72" w:rsidP="00981C72">
      <w:pPr>
        <w:pStyle w:val="ListParagraph"/>
        <w:ind w:left="567"/>
        <w:rPr>
          <w:sz w:val="24"/>
          <w:szCs w:val="24"/>
        </w:rPr>
      </w:pPr>
      <w:r w:rsidRPr="00083A3D">
        <w:rPr>
          <w:sz w:val="24"/>
          <w:szCs w:val="24"/>
        </w:rPr>
        <w:t>2.</w:t>
      </w:r>
      <w:r w:rsidR="00D81B0B" w:rsidRPr="00083A3D">
        <w:rPr>
          <w:sz w:val="24"/>
          <w:szCs w:val="24"/>
        </w:rPr>
        <w:t>1</w:t>
      </w:r>
      <w:r w:rsidR="00F93748" w:rsidRPr="00083A3D">
        <w:rPr>
          <w:sz w:val="24"/>
          <w:szCs w:val="24"/>
        </w:rPr>
        <w:t>Training</w:t>
      </w:r>
      <w:r w:rsidR="00D81B0B" w:rsidRPr="00083A3D">
        <w:rPr>
          <w:sz w:val="24"/>
          <w:szCs w:val="24"/>
        </w:rPr>
        <w:t xml:space="preserve"> and development </w:t>
      </w:r>
      <w:r w:rsidR="00F93748" w:rsidRPr="00083A3D">
        <w:rPr>
          <w:sz w:val="24"/>
          <w:szCs w:val="24"/>
        </w:rPr>
        <w:t xml:space="preserve"> </w:t>
      </w:r>
    </w:p>
    <w:p w14:paraId="7BDC1072" w14:textId="2D35B17C" w:rsidR="00D81B0B" w:rsidRPr="00083A3D" w:rsidRDefault="00981C72" w:rsidP="00981C72">
      <w:pPr>
        <w:pStyle w:val="ListParagraph"/>
        <w:ind w:left="567"/>
        <w:rPr>
          <w:sz w:val="24"/>
          <w:szCs w:val="24"/>
        </w:rPr>
      </w:pPr>
      <w:r w:rsidRPr="00083A3D">
        <w:rPr>
          <w:sz w:val="24"/>
          <w:szCs w:val="24"/>
        </w:rPr>
        <w:t>2.</w:t>
      </w:r>
      <w:r w:rsidR="00D81B0B" w:rsidRPr="00083A3D">
        <w:rPr>
          <w:sz w:val="24"/>
          <w:szCs w:val="24"/>
        </w:rPr>
        <w:t xml:space="preserve">2motivetion </w:t>
      </w:r>
    </w:p>
    <w:p w14:paraId="0CBB04A3" w14:textId="5D8FFA9E" w:rsidR="00575FAF" w:rsidRPr="00083A3D" w:rsidRDefault="00D81B0B" w:rsidP="00981C72">
      <w:pPr>
        <w:pStyle w:val="ListParagraph"/>
        <w:ind w:left="567"/>
        <w:rPr>
          <w:sz w:val="24"/>
          <w:szCs w:val="24"/>
        </w:rPr>
      </w:pPr>
      <w:r w:rsidRPr="00083A3D">
        <w:rPr>
          <w:sz w:val="24"/>
          <w:szCs w:val="24"/>
        </w:rPr>
        <w:t>2.3</w:t>
      </w:r>
      <w:r w:rsidR="00575FAF" w:rsidRPr="00083A3D">
        <w:rPr>
          <w:sz w:val="24"/>
          <w:szCs w:val="24"/>
        </w:rPr>
        <w:t>Employees engagement</w:t>
      </w:r>
    </w:p>
    <w:p w14:paraId="50A77F4A" w14:textId="77777777" w:rsidR="00D81B0B" w:rsidRPr="00083A3D" w:rsidRDefault="00D81B0B" w:rsidP="00981C72">
      <w:pPr>
        <w:pStyle w:val="ListParagraph"/>
        <w:ind w:left="567"/>
        <w:rPr>
          <w:sz w:val="24"/>
          <w:szCs w:val="24"/>
        </w:rPr>
      </w:pPr>
    </w:p>
    <w:p w14:paraId="05E60491" w14:textId="77777777" w:rsidR="00981C72" w:rsidRPr="00083A3D" w:rsidRDefault="00981C72" w:rsidP="00981C72">
      <w:pPr>
        <w:pStyle w:val="ListParagraph"/>
        <w:ind w:left="567"/>
        <w:rPr>
          <w:sz w:val="24"/>
          <w:szCs w:val="24"/>
        </w:rPr>
      </w:pPr>
    </w:p>
    <w:p w14:paraId="209C532F" w14:textId="725D77B1" w:rsidR="00752C0A" w:rsidRPr="00083A3D" w:rsidRDefault="00981C72" w:rsidP="00981C72">
      <w:pPr>
        <w:pStyle w:val="ListParagraph"/>
        <w:numPr>
          <w:ilvl w:val="0"/>
          <w:numId w:val="5"/>
        </w:numPr>
        <w:rPr>
          <w:sz w:val="24"/>
          <w:szCs w:val="24"/>
        </w:rPr>
      </w:pPr>
      <w:r w:rsidRPr="00083A3D">
        <w:rPr>
          <w:sz w:val="24"/>
          <w:szCs w:val="24"/>
        </w:rPr>
        <w:t>Conclusion</w:t>
      </w:r>
    </w:p>
    <w:p w14:paraId="06C5B332" w14:textId="25528EFD" w:rsidR="00981C72" w:rsidRPr="00083A3D" w:rsidRDefault="00981C72" w:rsidP="00981C72">
      <w:pPr>
        <w:pStyle w:val="ListParagraph"/>
        <w:numPr>
          <w:ilvl w:val="0"/>
          <w:numId w:val="5"/>
        </w:numPr>
        <w:rPr>
          <w:sz w:val="24"/>
          <w:szCs w:val="24"/>
        </w:rPr>
      </w:pPr>
      <w:r w:rsidRPr="00083A3D">
        <w:rPr>
          <w:sz w:val="24"/>
          <w:szCs w:val="24"/>
        </w:rPr>
        <w:t>Personal development plan</w:t>
      </w:r>
    </w:p>
    <w:p w14:paraId="520192D3" w14:textId="216A7B27" w:rsidR="00752C0A" w:rsidRPr="00083A3D" w:rsidRDefault="00752C0A" w:rsidP="005B4ECC">
      <w:pPr>
        <w:rPr>
          <w:sz w:val="24"/>
          <w:szCs w:val="24"/>
        </w:rPr>
      </w:pPr>
    </w:p>
    <w:p w14:paraId="0D033A1F" w14:textId="4FD97E85" w:rsidR="00752C0A" w:rsidRPr="00083A3D" w:rsidRDefault="00752C0A" w:rsidP="005B4ECC">
      <w:pPr>
        <w:rPr>
          <w:sz w:val="24"/>
          <w:szCs w:val="24"/>
        </w:rPr>
      </w:pPr>
    </w:p>
    <w:p w14:paraId="416AF7E7" w14:textId="77C3E1A0" w:rsidR="00752C0A" w:rsidRPr="00083A3D" w:rsidRDefault="00981C72" w:rsidP="005B4ECC">
      <w:pPr>
        <w:rPr>
          <w:sz w:val="24"/>
          <w:szCs w:val="24"/>
        </w:rPr>
      </w:pPr>
      <w:r w:rsidRPr="00083A3D">
        <w:rPr>
          <w:sz w:val="24"/>
          <w:szCs w:val="24"/>
        </w:rPr>
        <w:t xml:space="preserve">1.0 </w:t>
      </w:r>
      <w:r w:rsidR="00752C0A" w:rsidRPr="00083A3D">
        <w:rPr>
          <w:sz w:val="24"/>
          <w:szCs w:val="24"/>
        </w:rPr>
        <w:t>Introduction</w:t>
      </w:r>
    </w:p>
    <w:p w14:paraId="5C466054" w14:textId="59C05229" w:rsidR="00573A78" w:rsidRPr="00083A3D" w:rsidRDefault="00573A78" w:rsidP="005B4ECC">
      <w:pPr>
        <w:rPr>
          <w:sz w:val="24"/>
          <w:szCs w:val="24"/>
        </w:rPr>
      </w:pPr>
      <w:r w:rsidRPr="00083A3D">
        <w:rPr>
          <w:sz w:val="24"/>
          <w:szCs w:val="24"/>
        </w:rPr>
        <w:t xml:space="preserve">This report will </w:t>
      </w:r>
      <w:r w:rsidR="00A61051" w:rsidRPr="00083A3D">
        <w:rPr>
          <w:sz w:val="24"/>
          <w:szCs w:val="24"/>
        </w:rPr>
        <w:t>critically</w:t>
      </w:r>
      <w:r w:rsidRPr="00083A3D">
        <w:rPr>
          <w:sz w:val="24"/>
          <w:szCs w:val="24"/>
        </w:rPr>
        <w:t xml:space="preserve"> </w:t>
      </w:r>
      <w:r w:rsidR="00A61051" w:rsidRPr="00083A3D">
        <w:rPr>
          <w:sz w:val="24"/>
          <w:szCs w:val="24"/>
        </w:rPr>
        <w:t>evaluate</w:t>
      </w:r>
      <w:r w:rsidRPr="00083A3D">
        <w:rPr>
          <w:sz w:val="24"/>
          <w:szCs w:val="24"/>
        </w:rPr>
        <w:t xml:space="preserve"> benefits of </w:t>
      </w:r>
      <w:r w:rsidR="00A61051" w:rsidRPr="00083A3D">
        <w:rPr>
          <w:sz w:val="24"/>
          <w:szCs w:val="24"/>
        </w:rPr>
        <w:t>development</w:t>
      </w:r>
      <w:r w:rsidRPr="00083A3D">
        <w:rPr>
          <w:sz w:val="24"/>
          <w:szCs w:val="24"/>
        </w:rPr>
        <w:t xml:space="preserve"> to the </w:t>
      </w:r>
      <w:r w:rsidR="00A61051" w:rsidRPr="00083A3D">
        <w:rPr>
          <w:sz w:val="24"/>
          <w:szCs w:val="24"/>
        </w:rPr>
        <w:t>organization</w:t>
      </w:r>
      <w:r w:rsidRPr="00083A3D">
        <w:rPr>
          <w:sz w:val="24"/>
          <w:szCs w:val="24"/>
        </w:rPr>
        <w:t xml:space="preserve"> and </w:t>
      </w:r>
      <w:r w:rsidR="00A61051" w:rsidRPr="00083A3D">
        <w:rPr>
          <w:sz w:val="24"/>
          <w:szCs w:val="24"/>
        </w:rPr>
        <w:t xml:space="preserve">individuals.  </w:t>
      </w:r>
      <w:r w:rsidR="00CE7899" w:rsidRPr="00083A3D">
        <w:rPr>
          <w:sz w:val="24"/>
          <w:szCs w:val="24"/>
        </w:rPr>
        <w:t>It is important to invest in workforce development to sustain and improve the talents, knowledge and skills of both individual workers and the company as a whole.(</w:t>
      </w:r>
      <w:proofErr w:type="spellStart"/>
      <w:r w:rsidR="00CE7899" w:rsidRPr="00083A3D">
        <w:rPr>
          <w:sz w:val="24"/>
          <w:szCs w:val="24"/>
        </w:rPr>
        <w:t>Kuvaas</w:t>
      </w:r>
      <w:proofErr w:type="spellEnd"/>
      <w:r w:rsidR="00CE7899" w:rsidRPr="00083A3D">
        <w:rPr>
          <w:sz w:val="24"/>
          <w:szCs w:val="24"/>
        </w:rPr>
        <w:t xml:space="preserve"> &amp; Dysvik,2009). One of today's most important issues facing companies is motivating the employees. The selection of suitable human resource practices is important as different claims have been made that the human resources of the organization are vital to the success of an organization. Amongst the most important roles of human resources management is employee development. Latest evidence indicates that high dedication to human resources policies, such as the growth of employees, influence organizational performance by influencing employee </w:t>
      </w:r>
      <w:proofErr w:type="spellStart"/>
      <w:r w:rsidR="00CE7899" w:rsidRPr="00083A3D">
        <w:rPr>
          <w:sz w:val="24"/>
          <w:szCs w:val="24"/>
        </w:rPr>
        <w:t>behaviors</w:t>
      </w:r>
      <w:proofErr w:type="spellEnd"/>
      <w:r w:rsidR="00CE7899" w:rsidRPr="00083A3D">
        <w:rPr>
          <w:sz w:val="24"/>
          <w:szCs w:val="24"/>
        </w:rPr>
        <w:t xml:space="preserve"> and attitudes. A main assumption in </w:t>
      </w:r>
      <w:r w:rsidR="000B6144" w:rsidRPr="00083A3D">
        <w:rPr>
          <w:sz w:val="24"/>
          <w:szCs w:val="24"/>
        </w:rPr>
        <w:t>perceived investment in employee development</w:t>
      </w:r>
      <w:r w:rsidR="00CE7899" w:rsidRPr="00083A3D">
        <w:rPr>
          <w:sz w:val="24"/>
          <w:szCs w:val="24"/>
        </w:rPr>
        <w:t xml:space="preserve"> is that it generates environments in which workers feel their organizations value their commitment and care for their career</w:t>
      </w:r>
      <w:r w:rsidR="00E10C0F" w:rsidRPr="00083A3D">
        <w:rPr>
          <w:sz w:val="24"/>
          <w:szCs w:val="24"/>
        </w:rPr>
        <w:t xml:space="preserve"> </w:t>
      </w:r>
      <w:r w:rsidR="00CE7899" w:rsidRPr="00083A3D">
        <w:rPr>
          <w:sz w:val="24"/>
          <w:szCs w:val="24"/>
        </w:rPr>
        <w:lastRenderedPageBreak/>
        <w:t xml:space="preserve">progression. (Lee and </w:t>
      </w:r>
      <w:proofErr w:type="spellStart"/>
      <w:r w:rsidR="00CE7899" w:rsidRPr="00083A3D">
        <w:rPr>
          <w:sz w:val="24"/>
          <w:szCs w:val="24"/>
        </w:rPr>
        <w:t>Bruvold</w:t>
      </w:r>
      <w:proofErr w:type="spellEnd"/>
      <w:r w:rsidR="00CE7899" w:rsidRPr="00083A3D">
        <w:rPr>
          <w:sz w:val="24"/>
          <w:szCs w:val="24"/>
        </w:rPr>
        <w:t>, 2010)</w:t>
      </w:r>
      <w:r w:rsidR="00E10C0F" w:rsidRPr="00083A3D">
        <w:rPr>
          <w:sz w:val="24"/>
          <w:szCs w:val="24"/>
        </w:rPr>
        <w:t xml:space="preserve"> </w:t>
      </w:r>
      <w:r w:rsidR="00862204" w:rsidRPr="00083A3D">
        <w:rPr>
          <w:sz w:val="24"/>
          <w:szCs w:val="24"/>
        </w:rPr>
        <w:t>Performance</w:t>
      </w:r>
      <w:r w:rsidR="00E10C0F" w:rsidRPr="00083A3D">
        <w:rPr>
          <w:sz w:val="24"/>
          <w:szCs w:val="24"/>
        </w:rPr>
        <w:t xml:space="preserve"> management is the key to success of the </w:t>
      </w:r>
      <w:r w:rsidR="00F4590B" w:rsidRPr="00083A3D">
        <w:rPr>
          <w:sz w:val="24"/>
          <w:szCs w:val="24"/>
        </w:rPr>
        <w:t>employees</w:t>
      </w:r>
      <w:r w:rsidR="00E10C0F" w:rsidRPr="00083A3D">
        <w:rPr>
          <w:sz w:val="24"/>
          <w:szCs w:val="24"/>
        </w:rPr>
        <w:t xml:space="preserve"> and organization</w:t>
      </w:r>
      <w:r w:rsidR="00D771DD" w:rsidRPr="00083A3D">
        <w:rPr>
          <w:sz w:val="24"/>
          <w:szCs w:val="24"/>
        </w:rPr>
        <w:t xml:space="preserve">. </w:t>
      </w:r>
      <w:r w:rsidR="00DB53B4" w:rsidRPr="00083A3D">
        <w:rPr>
          <w:sz w:val="24"/>
          <w:szCs w:val="24"/>
        </w:rPr>
        <w:t xml:space="preserve">In order to foster and grow the values, ideals, and competencies required to maintain their optimum results, high-performing organizations need  efficient employee performance management systems. Performance management can be seen as a systemic mechanism by which an organization's overall performance can be enhanced by enhancing individuals' performance within a team setting. Via efforts to encourage high-performing staff, successful management of individual performance is a source of sustainable competitive advantage. The performance management framework must be used not only as an appraisal and measurement tool, but also as a strategic tool for an organization to accomplish this. In this way, for individual happiness, engagement and objective achievement, there will be a systematic review of success at operational processes and individual levels. (Sahoo, Mishra, 2012). </w:t>
      </w:r>
      <w:r w:rsidR="00D771DD" w:rsidRPr="00083A3D">
        <w:rPr>
          <w:sz w:val="24"/>
          <w:szCs w:val="24"/>
        </w:rPr>
        <w:t xml:space="preserve">To </w:t>
      </w:r>
      <w:r w:rsidR="00A51B39" w:rsidRPr="00083A3D">
        <w:rPr>
          <w:sz w:val="24"/>
          <w:szCs w:val="24"/>
        </w:rPr>
        <w:t>measure</w:t>
      </w:r>
      <w:r w:rsidR="00D771DD" w:rsidRPr="00083A3D">
        <w:rPr>
          <w:sz w:val="24"/>
          <w:szCs w:val="24"/>
        </w:rPr>
        <w:t xml:space="preserve"> how business is </w:t>
      </w:r>
      <w:r w:rsidR="00F4590B" w:rsidRPr="00083A3D">
        <w:rPr>
          <w:sz w:val="24"/>
          <w:szCs w:val="24"/>
        </w:rPr>
        <w:t>performing</w:t>
      </w:r>
      <w:r w:rsidR="00D771DD" w:rsidRPr="00083A3D">
        <w:rPr>
          <w:sz w:val="24"/>
          <w:szCs w:val="24"/>
        </w:rPr>
        <w:t xml:space="preserve"> </w:t>
      </w:r>
      <w:r w:rsidR="00F4590B" w:rsidRPr="00083A3D">
        <w:rPr>
          <w:sz w:val="24"/>
          <w:szCs w:val="24"/>
        </w:rPr>
        <w:t>useful</w:t>
      </w:r>
      <w:r w:rsidR="00D771DD" w:rsidRPr="00083A3D">
        <w:rPr>
          <w:sz w:val="24"/>
          <w:szCs w:val="24"/>
        </w:rPr>
        <w:t xml:space="preserve"> tools like KPI’s Key </w:t>
      </w:r>
      <w:r w:rsidR="00F4590B" w:rsidRPr="00083A3D">
        <w:rPr>
          <w:sz w:val="24"/>
          <w:szCs w:val="24"/>
        </w:rPr>
        <w:t>performance</w:t>
      </w:r>
      <w:r w:rsidR="00D771DD" w:rsidRPr="00083A3D">
        <w:rPr>
          <w:sz w:val="24"/>
          <w:szCs w:val="24"/>
        </w:rPr>
        <w:t xml:space="preserve"> indicators can be </w:t>
      </w:r>
      <w:proofErr w:type="spellStart"/>
      <w:r w:rsidR="00D771DD" w:rsidRPr="00083A3D">
        <w:rPr>
          <w:sz w:val="24"/>
          <w:szCs w:val="24"/>
        </w:rPr>
        <w:t>use</w:t>
      </w:r>
      <w:proofErr w:type="spellEnd"/>
      <w:r w:rsidR="00D771DD" w:rsidRPr="00083A3D">
        <w:rPr>
          <w:sz w:val="24"/>
          <w:szCs w:val="24"/>
        </w:rPr>
        <w:t xml:space="preserve"> to help solving  operational problems of organization.</w:t>
      </w:r>
      <w:r w:rsidR="0056282A" w:rsidRPr="00083A3D">
        <w:rPr>
          <w:sz w:val="24"/>
          <w:szCs w:val="24"/>
        </w:rPr>
        <w:t xml:space="preserve"> </w:t>
      </w:r>
      <w:r w:rsidR="00F4590B" w:rsidRPr="00083A3D">
        <w:rPr>
          <w:sz w:val="24"/>
          <w:szCs w:val="24"/>
        </w:rPr>
        <w:t>Nowadays, most organizations are spending a lot of money in the training and development of workers in order to stay competitive and effective in the organisation. The value of employee training is increasing quickly and companies are using this method to compete with their industry rivals.</w:t>
      </w:r>
      <w:r w:rsidR="0019002E" w:rsidRPr="00083A3D">
        <w:rPr>
          <w:sz w:val="24"/>
          <w:szCs w:val="24"/>
        </w:rPr>
        <w:t xml:space="preserve"> Training and development builds employees motivation to work thought  personal growth witch benefits both sides workers and employers.( </w:t>
      </w:r>
      <w:proofErr w:type="spellStart"/>
      <w:r w:rsidR="0019002E" w:rsidRPr="00083A3D">
        <w:rPr>
          <w:sz w:val="24"/>
          <w:szCs w:val="24"/>
        </w:rPr>
        <w:t>Jehanzeb</w:t>
      </w:r>
      <w:proofErr w:type="spellEnd"/>
      <w:r w:rsidR="0019002E" w:rsidRPr="00083A3D">
        <w:rPr>
          <w:sz w:val="24"/>
          <w:szCs w:val="24"/>
        </w:rPr>
        <w:t>, Bashir,2013)</w:t>
      </w:r>
      <w:r w:rsidR="00B72BFE" w:rsidRPr="00083A3D">
        <w:rPr>
          <w:sz w:val="24"/>
          <w:szCs w:val="24"/>
        </w:rPr>
        <w:t>.</w:t>
      </w:r>
    </w:p>
    <w:p w14:paraId="2D072BA4" w14:textId="77777777" w:rsidR="0019002E" w:rsidRPr="00083A3D" w:rsidRDefault="0019002E" w:rsidP="005B4ECC">
      <w:pPr>
        <w:rPr>
          <w:sz w:val="24"/>
          <w:szCs w:val="24"/>
        </w:rPr>
      </w:pPr>
    </w:p>
    <w:p w14:paraId="0AF3A467" w14:textId="772195B4" w:rsidR="00F4590B" w:rsidRPr="00083A3D" w:rsidRDefault="00981C72" w:rsidP="005B4ECC">
      <w:pPr>
        <w:rPr>
          <w:sz w:val="24"/>
          <w:szCs w:val="24"/>
        </w:rPr>
      </w:pPr>
      <w:r w:rsidRPr="00083A3D">
        <w:rPr>
          <w:sz w:val="24"/>
          <w:szCs w:val="24"/>
        </w:rPr>
        <w:t xml:space="preserve">2.0 </w:t>
      </w:r>
      <w:r w:rsidR="00CC7FE9" w:rsidRPr="00083A3D">
        <w:rPr>
          <w:sz w:val="24"/>
          <w:szCs w:val="24"/>
        </w:rPr>
        <w:t>Literature Review</w:t>
      </w:r>
    </w:p>
    <w:p w14:paraId="751BA358" w14:textId="77777777" w:rsidR="00C74A93" w:rsidRPr="00083A3D" w:rsidRDefault="00C74A93" w:rsidP="005B4ECC">
      <w:pPr>
        <w:rPr>
          <w:sz w:val="24"/>
          <w:szCs w:val="24"/>
        </w:rPr>
      </w:pPr>
    </w:p>
    <w:p w14:paraId="4FDD16ED" w14:textId="77777777" w:rsidR="00CC7FE9" w:rsidRPr="00083A3D" w:rsidRDefault="00CC7FE9" w:rsidP="005B4ECC">
      <w:pPr>
        <w:rPr>
          <w:sz w:val="24"/>
          <w:szCs w:val="24"/>
        </w:rPr>
      </w:pPr>
    </w:p>
    <w:p w14:paraId="6B8085BA" w14:textId="35E21A86" w:rsidR="00CC7FE9" w:rsidRPr="00083A3D" w:rsidRDefault="00981C72" w:rsidP="005B4ECC">
      <w:pPr>
        <w:rPr>
          <w:sz w:val="24"/>
          <w:szCs w:val="24"/>
        </w:rPr>
      </w:pPr>
      <w:r w:rsidRPr="00083A3D">
        <w:rPr>
          <w:sz w:val="24"/>
          <w:szCs w:val="24"/>
        </w:rPr>
        <w:t xml:space="preserve">2.2 </w:t>
      </w:r>
      <w:r w:rsidR="00CC7C4A" w:rsidRPr="00083A3D">
        <w:rPr>
          <w:sz w:val="24"/>
          <w:szCs w:val="24"/>
        </w:rPr>
        <w:t>Training</w:t>
      </w:r>
      <w:r w:rsidR="004B2B21" w:rsidRPr="00083A3D">
        <w:rPr>
          <w:sz w:val="24"/>
          <w:szCs w:val="24"/>
        </w:rPr>
        <w:t xml:space="preserve"> </w:t>
      </w:r>
      <w:r w:rsidR="00706EEE" w:rsidRPr="00083A3D">
        <w:rPr>
          <w:sz w:val="24"/>
          <w:szCs w:val="24"/>
        </w:rPr>
        <w:t xml:space="preserve">and development </w:t>
      </w:r>
    </w:p>
    <w:p w14:paraId="478D1D28" w14:textId="7985A595" w:rsidR="002E2968" w:rsidRPr="00083A3D" w:rsidRDefault="005A0087" w:rsidP="005B4ECC">
      <w:pPr>
        <w:rPr>
          <w:sz w:val="24"/>
          <w:szCs w:val="24"/>
        </w:rPr>
      </w:pPr>
      <w:r w:rsidRPr="00083A3D">
        <w:rPr>
          <w:sz w:val="24"/>
          <w:szCs w:val="24"/>
        </w:rPr>
        <w:t xml:space="preserve">Training exercises have reported evidence that they have a significant influence on people and teams' results. Training can also benefit from other findings at both individual and organization level like attitudes, rewards and empowerment, for example( </w:t>
      </w:r>
      <w:proofErr w:type="spellStart"/>
      <w:r w:rsidRPr="00083A3D">
        <w:rPr>
          <w:sz w:val="24"/>
          <w:szCs w:val="24"/>
        </w:rPr>
        <w:t>Aguinis</w:t>
      </w:r>
      <w:proofErr w:type="spellEnd"/>
      <w:r w:rsidRPr="00083A3D">
        <w:rPr>
          <w:sz w:val="24"/>
          <w:szCs w:val="24"/>
        </w:rPr>
        <w:t>, Kraiger,2009)</w:t>
      </w:r>
      <w:r w:rsidR="00EF55C9" w:rsidRPr="00083A3D">
        <w:rPr>
          <w:sz w:val="24"/>
          <w:szCs w:val="24"/>
        </w:rPr>
        <w:t>. Mel Kleiman (2000) identified the key components of a quality employee training program as being built on the orientation, management strategies and leadership skills of employees. These concepts provided the foundation of any staff development programme.</w:t>
      </w:r>
      <w:r w:rsidR="00E55586" w:rsidRPr="00083A3D">
        <w:rPr>
          <w:sz w:val="24"/>
          <w:szCs w:val="24"/>
        </w:rPr>
        <w:t xml:space="preserve"> Janet </w:t>
      </w:r>
      <w:proofErr w:type="spellStart"/>
      <w:r w:rsidR="00E55586" w:rsidRPr="00083A3D">
        <w:rPr>
          <w:sz w:val="24"/>
          <w:szCs w:val="24"/>
        </w:rPr>
        <w:t>Kottke</w:t>
      </w:r>
      <w:proofErr w:type="spellEnd"/>
      <w:r w:rsidR="00E55586" w:rsidRPr="00083A3D">
        <w:rPr>
          <w:sz w:val="24"/>
          <w:szCs w:val="24"/>
        </w:rPr>
        <w:t xml:space="preserve"> (1999) pointed to the need for employee development programs</w:t>
      </w:r>
      <w:r w:rsidR="00DA2E25" w:rsidRPr="00083A3D">
        <w:rPr>
          <w:sz w:val="24"/>
          <w:szCs w:val="24"/>
        </w:rPr>
        <w:t xml:space="preserve"> </w:t>
      </w:r>
      <w:r w:rsidR="00E55586" w:rsidRPr="00083A3D">
        <w:rPr>
          <w:sz w:val="24"/>
          <w:szCs w:val="24"/>
        </w:rPr>
        <w:t>It encompasses, along with the domains of knowledge, an effective framework within which companies develop their businesses on a business level</w:t>
      </w:r>
      <w:r w:rsidR="009D6D91" w:rsidRPr="00083A3D">
        <w:rPr>
          <w:sz w:val="24"/>
          <w:szCs w:val="24"/>
        </w:rPr>
        <w:t>. The principle of the idea is</w:t>
      </w:r>
      <w:r w:rsidR="00E55586" w:rsidRPr="00083A3D">
        <w:rPr>
          <w:sz w:val="24"/>
          <w:szCs w:val="24"/>
        </w:rPr>
        <w:t xml:space="preserve"> intelligence, teamwork, creative thinking and problem solving.</w:t>
      </w:r>
      <w:r w:rsidR="009D6D91" w:rsidRPr="00083A3D">
        <w:rPr>
          <w:sz w:val="24"/>
          <w:szCs w:val="24"/>
        </w:rPr>
        <w:t xml:space="preserve"> </w:t>
      </w:r>
      <w:proofErr w:type="spellStart"/>
      <w:r w:rsidR="009D6D91" w:rsidRPr="00083A3D">
        <w:rPr>
          <w:sz w:val="24"/>
          <w:szCs w:val="24"/>
        </w:rPr>
        <w:t>Jehanzeb</w:t>
      </w:r>
      <w:proofErr w:type="spellEnd"/>
      <w:r w:rsidR="009D6D91" w:rsidRPr="00083A3D">
        <w:rPr>
          <w:sz w:val="24"/>
          <w:szCs w:val="24"/>
        </w:rPr>
        <w:t xml:space="preserve">, Bashir 2013 says  that there's no structured process for the development of employee training, however important the particular methods that would  evaluate it. The combination of knowledge, career growth and goal-setting will be the ideal employee training and development programme. These methods would help the system, which will make it more beneficial for workers and the company. Information and knowledge systems are fast moving forward, and these witch companies cannot provide their employees with up-to-date information technology knowledge that they will struggle to survive. Employees must be granted new </w:t>
      </w:r>
      <w:r w:rsidR="009D6D91" w:rsidRPr="00083A3D">
        <w:rPr>
          <w:sz w:val="24"/>
          <w:szCs w:val="24"/>
        </w:rPr>
        <w:lastRenderedPageBreak/>
        <w:t>job training in order to be able to deal with the new task quickly. It should be the duty of the company to ensure that workers have expertise, skills and capabilities, and that these skills must be in line with the level of work needed. Moreover, when workers need the required skills and knowledge, which must be given to them in a timely manner without delay. As a result, companies have made a commitment to make sure that employees can learn whenever they need it. Organizations required Internet and machine learning segments to achieve this aim.</w:t>
      </w:r>
      <w:r w:rsidR="00D32591" w:rsidRPr="00083A3D">
        <w:rPr>
          <w:sz w:val="24"/>
          <w:szCs w:val="24"/>
        </w:rPr>
        <w:t xml:space="preserve"> </w:t>
      </w:r>
      <w:r w:rsidR="00EB228C" w:rsidRPr="00083A3D">
        <w:rPr>
          <w:sz w:val="24"/>
          <w:szCs w:val="24"/>
        </w:rPr>
        <w:t xml:space="preserve">The primary reason for career development as a number of the employee training program isn't really to encourage employees to think that their companies are funding their careers, but also to consider the fact that they help employees manage the unique attributes of their lives and provide a clear path of promotion. Organizations </w:t>
      </w:r>
      <w:proofErr w:type="spellStart"/>
      <w:r w:rsidR="00CC7C4A" w:rsidRPr="00083A3D">
        <w:rPr>
          <w:sz w:val="24"/>
          <w:szCs w:val="24"/>
        </w:rPr>
        <w:t>can not</w:t>
      </w:r>
      <w:proofErr w:type="spellEnd"/>
      <w:r w:rsidR="00EB228C" w:rsidRPr="00083A3D">
        <w:rPr>
          <w:sz w:val="24"/>
          <w:szCs w:val="24"/>
        </w:rPr>
        <w:t> make promises to workers about their job security, but they provide them with opportunity to expand their knowledge and skills so that they can stay on the job market</w:t>
      </w:r>
      <w:r w:rsidR="00862204" w:rsidRPr="00083A3D">
        <w:rPr>
          <w:sz w:val="24"/>
          <w:szCs w:val="24"/>
        </w:rPr>
        <w:t xml:space="preserve">. </w:t>
      </w:r>
      <w:r w:rsidR="00EB228C" w:rsidRPr="00083A3D">
        <w:rPr>
          <w:sz w:val="24"/>
          <w:szCs w:val="24"/>
        </w:rPr>
        <w:t>(Moses 1999).</w:t>
      </w:r>
    </w:p>
    <w:p w14:paraId="48D868B7" w14:textId="6EA2E970" w:rsidR="009D6D91" w:rsidRPr="00083A3D" w:rsidRDefault="00862204" w:rsidP="005B4ECC">
      <w:pPr>
        <w:rPr>
          <w:sz w:val="24"/>
          <w:szCs w:val="24"/>
        </w:rPr>
      </w:pPr>
      <w:r w:rsidRPr="00083A3D">
        <w:rPr>
          <w:sz w:val="24"/>
          <w:szCs w:val="24"/>
        </w:rPr>
        <w:t>Workers surely benefit from the employee training and development plan. They study the soft and technical skills needed for their work. For the past 30 years, unemployment has been at its lowest rate, which is not advantageous for employees to start new jobs if growth prospects are limited. (Dobbs 2000).</w:t>
      </w:r>
      <w:r w:rsidR="001848F3" w:rsidRPr="00083A3D">
        <w:rPr>
          <w:sz w:val="24"/>
          <w:szCs w:val="24"/>
        </w:rPr>
        <w:t xml:space="preserve"> New graduate students are often interested in a company that offers rigorous training services to its employees, but can bring some risk to company as my loos the new recruits after providing them opportunity of training because as they trained they will be looking for a better options on the market. (Feldman 2000).</w:t>
      </w:r>
      <w:r w:rsidR="00986104" w:rsidRPr="00083A3D">
        <w:rPr>
          <w:sz w:val="24"/>
          <w:szCs w:val="24"/>
        </w:rPr>
        <w:t>To make sure that training and development benefit both parties the employees and employers  and is essential to achieving organizational goals, it needs to be pursued carefully, in the early twenty-first century human resource managers argued that one of the key issues they face was training concerns</w:t>
      </w:r>
      <w:r w:rsidR="008D4C32" w:rsidRPr="00083A3D">
        <w:rPr>
          <w:sz w:val="24"/>
          <w:szCs w:val="24"/>
        </w:rPr>
        <w:t xml:space="preserve"> </w:t>
      </w:r>
      <w:r w:rsidR="00986104" w:rsidRPr="00083A3D">
        <w:rPr>
          <w:sz w:val="24"/>
          <w:szCs w:val="24"/>
        </w:rPr>
        <w:t>and development. (</w:t>
      </w:r>
      <w:proofErr w:type="spellStart"/>
      <w:r w:rsidR="00986104" w:rsidRPr="00083A3D">
        <w:rPr>
          <w:sz w:val="24"/>
          <w:szCs w:val="24"/>
        </w:rPr>
        <w:t>Stavrou</w:t>
      </w:r>
      <w:proofErr w:type="spellEnd"/>
      <w:r w:rsidR="00986104" w:rsidRPr="00083A3D">
        <w:rPr>
          <w:sz w:val="24"/>
          <w:szCs w:val="24"/>
        </w:rPr>
        <w:t>, Brewster and Charalambous 2004)</w:t>
      </w:r>
    </w:p>
    <w:p w14:paraId="1F85493D" w14:textId="310A2FF0" w:rsidR="00706EEE" w:rsidRPr="00083A3D" w:rsidRDefault="000672F7" w:rsidP="005B4ECC">
      <w:pPr>
        <w:rPr>
          <w:sz w:val="24"/>
          <w:szCs w:val="24"/>
        </w:rPr>
      </w:pPr>
      <w:r w:rsidRPr="00083A3D">
        <w:rPr>
          <w:sz w:val="24"/>
          <w:szCs w:val="24"/>
        </w:rPr>
        <w:t xml:space="preserve"> According to </w:t>
      </w:r>
      <w:proofErr w:type="spellStart"/>
      <w:r w:rsidRPr="00083A3D">
        <w:rPr>
          <w:sz w:val="24"/>
          <w:szCs w:val="24"/>
        </w:rPr>
        <w:t>Jehanzeb</w:t>
      </w:r>
      <w:proofErr w:type="spellEnd"/>
      <w:r w:rsidRPr="00083A3D">
        <w:rPr>
          <w:sz w:val="24"/>
          <w:szCs w:val="24"/>
        </w:rPr>
        <w:t xml:space="preserve">, </w:t>
      </w:r>
      <w:proofErr w:type="spellStart"/>
      <w:r w:rsidRPr="00083A3D">
        <w:rPr>
          <w:sz w:val="24"/>
          <w:szCs w:val="24"/>
        </w:rPr>
        <w:t>Bashirm</w:t>
      </w:r>
      <w:proofErr w:type="spellEnd"/>
      <w:r w:rsidRPr="00083A3D">
        <w:rPr>
          <w:sz w:val="24"/>
          <w:szCs w:val="24"/>
        </w:rPr>
        <w:t xml:space="preserve"> the main benefits from training and </w:t>
      </w:r>
      <w:r w:rsidR="00CC7C4A" w:rsidRPr="00083A3D">
        <w:rPr>
          <w:sz w:val="24"/>
          <w:szCs w:val="24"/>
        </w:rPr>
        <w:t>development</w:t>
      </w:r>
      <w:r w:rsidRPr="00083A3D">
        <w:rPr>
          <w:sz w:val="24"/>
          <w:szCs w:val="24"/>
        </w:rPr>
        <w:t xml:space="preserve"> for organization is Organizational Performance, Employee Retention and market growth.</w:t>
      </w:r>
      <w:r w:rsidR="00706EEE" w:rsidRPr="00083A3D">
        <w:rPr>
          <w:sz w:val="24"/>
          <w:szCs w:val="24"/>
        </w:rPr>
        <w:t xml:space="preserve"> </w:t>
      </w:r>
    </w:p>
    <w:p w14:paraId="4F2D5801" w14:textId="77777777" w:rsidR="00706EEE" w:rsidRPr="00083A3D" w:rsidRDefault="00706EEE" w:rsidP="005B4ECC">
      <w:pPr>
        <w:rPr>
          <w:sz w:val="24"/>
          <w:szCs w:val="24"/>
        </w:rPr>
      </w:pPr>
    </w:p>
    <w:p w14:paraId="0DDDED40" w14:textId="57576793" w:rsidR="00400B7E" w:rsidRPr="00083A3D" w:rsidRDefault="00706EEE" w:rsidP="005B4ECC">
      <w:pPr>
        <w:rPr>
          <w:sz w:val="24"/>
          <w:szCs w:val="24"/>
        </w:rPr>
      </w:pPr>
      <w:r w:rsidRPr="00083A3D">
        <w:rPr>
          <w:sz w:val="24"/>
          <w:szCs w:val="24"/>
        </w:rPr>
        <w:t>Sung and Choi says that b</w:t>
      </w:r>
      <w:r w:rsidR="00D05D6D" w:rsidRPr="00083A3D">
        <w:rPr>
          <w:sz w:val="24"/>
          <w:szCs w:val="24"/>
        </w:rPr>
        <w:t>y creating a comprehensive environment that encourages and promotes learning, training and development investments provide the basis for the preparation and initiation of learning and knowledge management within organizations. Such an operational context allows workers to partake in a range of organizational educational process, such as information suggestion systems and cross-functional task forces, to discuss pressing organizational challenges. These performance standards are wider in nature than interpersonal learning at the dyad or small group level, further promoting the exchange of information across roles and hierarchical levels within an organisation. Such information exchange significantly improves the capacity of workers to reach and learn applicable knowledge across different parts of the enterprise, which can promote corporate creativity.</w:t>
      </w:r>
      <w:r w:rsidR="00400B7E" w:rsidRPr="00083A3D">
        <w:rPr>
          <w:sz w:val="24"/>
          <w:szCs w:val="24"/>
        </w:rPr>
        <w:t xml:space="preserve"> Such information sharing significantly improves the ability of workers to access and learn applicable knowledge across a wide variety of subjects.</w:t>
      </w:r>
    </w:p>
    <w:p w14:paraId="15E35DF6" w14:textId="77777777" w:rsidR="00400B7E" w:rsidRPr="00083A3D" w:rsidRDefault="00400B7E" w:rsidP="005B4ECC">
      <w:pPr>
        <w:rPr>
          <w:sz w:val="24"/>
          <w:szCs w:val="24"/>
        </w:rPr>
      </w:pPr>
      <w:r w:rsidRPr="00083A3D">
        <w:rPr>
          <w:sz w:val="24"/>
          <w:szCs w:val="24"/>
        </w:rPr>
        <w:lastRenderedPageBreak/>
        <w:t>Organizational segments that can promote organizational creativity. In fact, professional development strategies allow workers to do so.</w:t>
      </w:r>
    </w:p>
    <w:p w14:paraId="11E8E6B8" w14:textId="5367EBB4" w:rsidR="001559DD" w:rsidRPr="00083A3D" w:rsidRDefault="00400B7E" w:rsidP="005B4ECC">
      <w:pPr>
        <w:rPr>
          <w:sz w:val="24"/>
          <w:szCs w:val="24"/>
        </w:rPr>
      </w:pPr>
      <w:r w:rsidRPr="00083A3D">
        <w:rPr>
          <w:sz w:val="24"/>
          <w:szCs w:val="24"/>
        </w:rPr>
        <w:t>Take an active part in the product development by encouraging them to consider training and knowledge generation as part of the employment obligations and to change the status quo rather than automatically acknowledge it.(Sung&amp; Choi,2014)</w:t>
      </w:r>
    </w:p>
    <w:p w14:paraId="54CA2AF6" w14:textId="6ADEFFA6" w:rsidR="00D81B0B" w:rsidRPr="00083A3D" w:rsidRDefault="00D81B0B" w:rsidP="005B4ECC">
      <w:pPr>
        <w:rPr>
          <w:sz w:val="24"/>
          <w:szCs w:val="24"/>
        </w:rPr>
      </w:pPr>
    </w:p>
    <w:p w14:paraId="08026CCF" w14:textId="6014EB15" w:rsidR="00D81B0B" w:rsidRPr="00083A3D" w:rsidRDefault="00D81B0B" w:rsidP="005B4ECC">
      <w:pPr>
        <w:rPr>
          <w:sz w:val="24"/>
          <w:szCs w:val="24"/>
        </w:rPr>
      </w:pPr>
    </w:p>
    <w:p w14:paraId="282DFCF2" w14:textId="77777777" w:rsidR="00D81B0B" w:rsidRPr="00083A3D" w:rsidRDefault="00D81B0B" w:rsidP="00D81B0B">
      <w:pPr>
        <w:rPr>
          <w:sz w:val="24"/>
          <w:szCs w:val="24"/>
        </w:rPr>
      </w:pPr>
      <w:r w:rsidRPr="00083A3D">
        <w:rPr>
          <w:sz w:val="24"/>
          <w:szCs w:val="24"/>
        </w:rPr>
        <w:t>2.</w:t>
      </w:r>
      <w:r w:rsidRPr="00083A3D">
        <w:rPr>
          <w:sz w:val="24"/>
          <w:szCs w:val="24"/>
        </w:rPr>
        <w:t>3</w:t>
      </w:r>
      <w:r w:rsidRPr="00083A3D">
        <w:rPr>
          <w:sz w:val="24"/>
          <w:szCs w:val="24"/>
        </w:rPr>
        <w:t>Motivation</w:t>
      </w:r>
    </w:p>
    <w:p w14:paraId="09CA6FB4" w14:textId="28709746" w:rsidR="00D81B0B" w:rsidRPr="00622A8B" w:rsidRDefault="00D81B0B" w:rsidP="00622A8B">
      <w:r w:rsidRPr="00083A3D">
        <w:t>Motivation</w:t>
      </w:r>
      <w:r w:rsidRPr="00083A3D">
        <w:t xml:space="preserve"> has big  impact on how employees engage at work. Maslow hierarchy of needs applied  to employee engagement theory shows that there is a very clear picture indicates how the motivation has impacting on the way how employees are working. Survival and security is not enough for employees, hight tears need to be achieve belonging where works an almost engaged, importance where employee shows engagement and the hights part self-actualisation where employees show hight engagement in to his organization and where the productivity is reaching the hights part, where the loyalty is build. According to (</w:t>
      </w:r>
      <w:proofErr w:type="spellStart"/>
      <w:r w:rsidRPr="00083A3D">
        <w:t>Jehanzeb</w:t>
      </w:r>
      <w:proofErr w:type="spellEnd"/>
      <w:r w:rsidRPr="00083A3D">
        <w:t xml:space="preserve">, Bashir 2013) loyalty to a company </w:t>
      </w:r>
      <w:proofErr w:type="spellStart"/>
      <w:r w:rsidRPr="00083A3D">
        <w:t>can not</w:t>
      </w:r>
      <w:proofErr w:type="spellEnd"/>
      <w:r w:rsidRPr="00083A3D">
        <w:t> always be measured, but it is essential for employees to feel rewarded personally. The employee feels relaxed and wants to stay in the business when he feels his commitment and expertise are put into the profits of the company. Employees who are pleased about their job believes that their job has a meaning and is vital to their business. Wagner says that typically, those who leave the job are not the best employees, for those witch are usually stay the finance part is not always most important.  While salary and bonuses play an very important role in employee selection and retention, workers often see chances for professional development, face diverse roles, and explore personal and professional growth, and opportunities. Increase among workers in self-confidence self-esteem and work satisfaction is for them more important </w:t>
      </w:r>
      <w:proofErr w:type="spellStart"/>
      <w:r w:rsidRPr="00083A3D">
        <w:t>then</w:t>
      </w:r>
      <w:proofErr w:type="spellEnd"/>
      <w:r w:rsidRPr="00083A3D">
        <w:t xml:space="preserve"> just </w:t>
      </w:r>
      <w:r w:rsidRPr="00622A8B">
        <w:t>earning money. (Wagner 2000).</w:t>
      </w:r>
    </w:p>
    <w:p w14:paraId="362C1107" w14:textId="65453826" w:rsidR="00D81B0B" w:rsidRPr="00622A8B" w:rsidRDefault="00D81B0B" w:rsidP="00622A8B"/>
    <w:p w14:paraId="2B87FD92" w14:textId="6F8F9BDC" w:rsidR="00053FEA" w:rsidRPr="00622A8B" w:rsidRDefault="00BA6C89" w:rsidP="00622A8B">
      <w:r w:rsidRPr="00622A8B">
        <w:t xml:space="preserve">Solomon Markos in his article is referring to Penna,2007 </w:t>
      </w:r>
      <w:r w:rsidR="00053FEA" w:rsidRPr="00622A8B">
        <w:t xml:space="preserve">, </w:t>
      </w:r>
      <w:r w:rsidRPr="00622A8B">
        <w:t xml:space="preserve">that </w:t>
      </w:r>
      <w:r w:rsidR="00053FEA" w:rsidRPr="00622A8B">
        <w:t>purpose at workplace has the prove to be a great way of getting employers and workers closely together to help both where employees feel a sense of belonging, the ability to express themselves freely, the ability to make a contribution, they find meaning. Employees are motivated in organisations where they can find enjoyment at work. Researcher have also come up with some new concept called "Hierarchy of Engagement" that illustrates Maslow's use for a hierarchy model of engagement . There are basic needs for wages and benefits in the bottom line. When the employee meets these needs, the employee looks at growth prospects, the likelihood of advancement and then the style of leadership can be incorporated into the model mix. Finally, after all of the above-mentioned lower-level expectations have been fulfilled, the employee looks at the balance of the value-meaning, which is illustrated by a true sense of relation, a mutual purpose and a shared sense of meaning at work</w:t>
      </w:r>
      <w:r w:rsidRPr="00622A8B">
        <w:t>(Markos, Sridevi,2010)</w:t>
      </w:r>
    </w:p>
    <w:p w14:paraId="5395FBB4" w14:textId="77777777" w:rsidR="00D81B0B" w:rsidRPr="00083A3D" w:rsidRDefault="00D81B0B" w:rsidP="00D81B0B">
      <w:pPr>
        <w:rPr>
          <w:sz w:val="24"/>
          <w:szCs w:val="24"/>
        </w:rPr>
      </w:pPr>
      <w:r w:rsidRPr="00083A3D">
        <w:rPr>
          <w:sz w:val="24"/>
          <w:szCs w:val="24"/>
        </w:rPr>
        <w:lastRenderedPageBreak/>
        <w:drawing>
          <wp:inline distT="0" distB="0" distL="0" distR="0" wp14:anchorId="042C6960" wp14:editId="36D32C71">
            <wp:extent cx="4725536" cy="3421380"/>
            <wp:effectExtent l="0" t="0" r="0" b="762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731311" cy="3425561"/>
                    </a:xfrm>
                    <a:prstGeom prst="rect">
                      <a:avLst/>
                    </a:prstGeom>
                  </pic:spPr>
                </pic:pic>
              </a:graphicData>
            </a:graphic>
          </wp:inline>
        </w:drawing>
      </w:r>
    </w:p>
    <w:p w14:paraId="3BE61124" w14:textId="77777777" w:rsidR="00D81B0B" w:rsidRPr="00083A3D" w:rsidRDefault="00D81B0B" w:rsidP="00D81B0B">
      <w:pPr>
        <w:rPr>
          <w:sz w:val="24"/>
          <w:szCs w:val="24"/>
        </w:rPr>
      </w:pPr>
    </w:p>
    <w:p w14:paraId="1D8B7313" w14:textId="77777777" w:rsidR="00D81B0B" w:rsidRPr="00083A3D" w:rsidRDefault="00D81B0B" w:rsidP="005B4ECC">
      <w:pPr>
        <w:rPr>
          <w:sz w:val="24"/>
          <w:szCs w:val="24"/>
        </w:rPr>
      </w:pPr>
    </w:p>
    <w:p w14:paraId="12BA1212" w14:textId="339B8282" w:rsidR="001559DD" w:rsidRPr="00083A3D" w:rsidRDefault="001559DD" w:rsidP="005B4ECC">
      <w:pPr>
        <w:rPr>
          <w:sz w:val="24"/>
          <w:szCs w:val="24"/>
        </w:rPr>
      </w:pPr>
    </w:p>
    <w:p w14:paraId="6FEA7477" w14:textId="1B3D65DF" w:rsidR="00FE0D20" w:rsidRPr="00083A3D" w:rsidRDefault="00981C72" w:rsidP="005B4ECC">
      <w:pPr>
        <w:rPr>
          <w:sz w:val="24"/>
          <w:szCs w:val="24"/>
        </w:rPr>
      </w:pPr>
      <w:r w:rsidRPr="00083A3D">
        <w:rPr>
          <w:sz w:val="24"/>
          <w:szCs w:val="24"/>
        </w:rPr>
        <w:t xml:space="preserve">2.3 </w:t>
      </w:r>
      <w:r w:rsidR="00FE0D20" w:rsidRPr="00083A3D">
        <w:rPr>
          <w:sz w:val="24"/>
          <w:szCs w:val="24"/>
        </w:rPr>
        <w:t xml:space="preserve">Employee engagement </w:t>
      </w:r>
    </w:p>
    <w:p w14:paraId="03449817" w14:textId="77777777" w:rsidR="005278A3" w:rsidRPr="00083A3D" w:rsidRDefault="00575FAF" w:rsidP="00575FAF">
      <w:pPr>
        <w:rPr>
          <w:sz w:val="24"/>
          <w:szCs w:val="24"/>
        </w:rPr>
      </w:pPr>
      <w:r w:rsidRPr="00575FAF">
        <w:rPr>
          <w:sz w:val="24"/>
          <w:szCs w:val="24"/>
          <w:lang w:val="en-US"/>
        </w:rPr>
        <w:t xml:space="preserve">“A workplace approach designed to ensure that employees are committed to their </w:t>
      </w:r>
      <w:proofErr w:type="spellStart"/>
      <w:r w:rsidRPr="00575FAF">
        <w:rPr>
          <w:sz w:val="24"/>
          <w:szCs w:val="24"/>
          <w:lang w:val="en-US"/>
        </w:rPr>
        <w:t>organisation’s</w:t>
      </w:r>
      <w:proofErr w:type="spellEnd"/>
      <w:r w:rsidRPr="00575FAF">
        <w:rPr>
          <w:sz w:val="24"/>
          <w:szCs w:val="24"/>
          <w:lang w:val="en-US"/>
        </w:rPr>
        <w:t xml:space="preserve"> goals and values, motivated to contribute to </w:t>
      </w:r>
      <w:proofErr w:type="spellStart"/>
      <w:r w:rsidRPr="00575FAF">
        <w:rPr>
          <w:sz w:val="24"/>
          <w:szCs w:val="24"/>
          <w:lang w:val="en-US"/>
        </w:rPr>
        <w:t>organisational</w:t>
      </w:r>
      <w:proofErr w:type="spellEnd"/>
      <w:r w:rsidRPr="00575FAF">
        <w:rPr>
          <w:sz w:val="24"/>
          <w:szCs w:val="24"/>
          <w:lang w:val="en-US"/>
        </w:rPr>
        <w:t xml:space="preserve"> success, and are able at the same time to enhance their own sense of well-being.” (MacLeod and Clarke, 2009, 9) </w:t>
      </w:r>
      <w:r w:rsidRPr="00083A3D">
        <w:rPr>
          <w:sz w:val="24"/>
          <w:szCs w:val="24"/>
        </w:rPr>
        <w:t>Robinson et al. (2004) define employee engagement as “a positive attitude held by the employee towards the organization and its value. An engaged employee is aware of business context, and works with colleagues to improve performance within the job for the benefit of the organization. The organization must work to develop and nurture engagement, which requires a two-way relationship between employer and employee.”</w:t>
      </w:r>
      <w:r w:rsidR="005278A3" w:rsidRPr="00083A3D">
        <w:rPr>
          <w:sz w:val="24"/>
          <w:szCs w:val="24"/>
        </w:rPr>
        <w:t xml:space="preserve"> </w:t>
      </w:r>
    </w:p>
    <w:p w14:paraId="56C2C72B" w14:textId="7461C41D" w:rsidR="00575FAF" w:rsidRPr="00575FAF" w:rsidRDefault="005278A3" w:rsidP="00575FAF">
      <w:pPr>
        <w:rPr>
          <w:sz w:val="24"/>
          <w:szCs w:val="24"/>
        </w:rPr>
      </w:pPr>
      <w:r w:rsidRPr="00083A3D">
        <w:rPr>
          <w:sz w:val="24"/>
          <w:szCs w:val="24"/>
        </w:rPr>
        <w:t xml:space="preserve">The </w:t>
      </w:r>
      <w:r w:rsidRPr="00083A3D">
        <w:rPr>
          <w:sz w:val="24"/>
          <w:szCs w:val="24"/>
        </w:rPr>
        <w:t>pinion and description submitted by the Institute of Employment Studies, it is evident that employee engagement is the product of a two-way partnership involving employer and employee, which points out why there are questions to be answered from both parties.</w:t>
      </w:r>
      <w:r w:rsidRPr="00083A3D">
        <w:rPr>
          <w:sz w:val="24"/>
          <w:szCs w:val="24"/>
        </w:rPr>
        <w:t xml:space="preserve"> According to </w:t>
      </w:r>
    </w:p>
    <w:p w14:paraId="2D22119F" w14:textId="77777777" w:rsidR="00575FAF" w:rsidRPr="00083A3D" w:rsidRDefault="00575FAF" w:rsidP="005B4ECC">
      <w:pPr>
        <w:rPr>
          <w:sz w:val="24"/>
          <w:szCs w:val="24"/>
        </w:rPr>
      </w:pPr>
    </w:p>
    <w:p w14:paraId="637EC52C" w14:textId="77777777" w:rsidR="00FE0D20" w:rsidRPr="00083A3D" w:rsidRDefault="00FE0D20" w:rsidP="005B4ECC">
      <w:pPr>
        <w:rPr>
          <w:sz w:val="24"/>
          <w:szCs w:val="24"/>
        </w:rPr>
      </w:pPr>
    </w:p>
    <w:p w14:paraId="3BCC6860" w14:textId="77777777" w:rsidR="001559DD" w:rsidRPr="00083A3D" w:rsidRDefault="001559DD" w:rsidP="005B4ECC">
      <w:pPr>
        <w:rPr>
          <w:sz w:val="24"/>
          <w:szCs w:val="24"/>
        </w:rPr>
      </w:pPr>
    </w:p>
    <w:p w14:paraId="01F5A6C9" w14:textId="77777777" w:rsidR="009D6D91" w:rsidRPr="00083A3D" w:rsidRDefault="009D6D91" w:rsidP="005B4ECC">
      <w:pPr>
        <w:rPr>
          <w:sz w:val="24"/>
          <w:szCs w:val="24"/>
        </w:rPr>
      </w:pPr>
    </w:p>
    <w:p w14:paraId="1652A247" w14:textId="77777777" w:rsidR="009D6D91" w:rsidRPr="00083A3D" w:rsidRDefault="009D6D91" w:rsidP="005B4ECC">
      <w:pPr>
        <w:rPr>
          <w:sz w:val="24"/>
          <w:szCs w:val="24"/>
        </w:rPr>
      </w:pPr>
    </w:p>
    <w:p w14:paraId="35D7BB26" w14:textId="39A45521" w:rsidR="00706EEE" w:rsidRPr="00083A3D" w:rsidRDefault="00981C72" w:rsidP="005B4ECC">
      <w:pPr>
        <w:rPr>
          <w:sz w:val="24"/>
          <w:szCs w:val="24"/>
        </w:rPr>
      </w:pPr>
      <w:r w:rsidRPr="00083A3D">
        <w:rPr>
          <w:sz w:val="24"/>
          <w:szCs w:val="24"/>
        </w:rPr>
        <w:lastRenderedPageBreak/>
        <w:t>3.0</w:t>
      </w:r>
      <w:r w:rsidR="009D6D91" w:rsidRPr="00083A3D">
        <w:rPr>
          <w:sz w:val="24"/>
          <w:szCs w:val="24"/>
        </w:rPr>
        <w:t xml:space="preserve"> </w:t>
      </w:r>
      <w:r w:rsidR="00706EEE" w:rsidRPr="00083A3D">
        <w:rPr>
          <w:sz w:val="24"/>
          <w:szCs w:val="24"/>
        </w:rPr>
        <w:t xml:space="preserve">Conclusion </w:t>
      </w:r>
    </w:p>
    <w:p w14:paraId="0234F839" w14:textId="5044C96E" w:rsidR="009D6D91" w:rsidRPr="00083A3D" w:rsidRDefault="00706EEE" w:rsidP="005B4ECC">
      <w:pPr>
        <w:rPr>
          <w:sz w:val="24"/>
          <w:szCs w:val="24"/>
        </w:rPr>
      </w:pPr>
      <w:r w:rsidRPr="00083A3D">
        <w:rPr>
          <w:sz w:val="24"/>
          <w:szCs w:val="24"/>
        </w:rPr>
        <w:t xml:space="preserve">Happiness of employees seems to be the secret to any company's success. If the workers are happy, the clients will be satisfied and the organisational level performance will improve. (Bhatti, Awan, </w:t>
      </w:r>
      <w:proofErr w:type="spellStart"/>
      <w:r w:rsidRPr="00083A3D">
        <w:rPr>
          <w:sz w:val="24"/>
          <w:szCs w:val="24"/>
        </w:rPr>
        <w:t>Razaq</w:t>
      </w:r>
      <w:proofErr w:type="spellEnd"/>
      <w:r w:rsidRPr="00083A3D">
        <w:rPr>
          <w:sz w:val="24"/>
          <w:szCs w:val="24"/>
        </w:rPr>
        <w:t xml:space="preserve"> 2013)</w:t>
      </w:r>
    </w:p>
    <w:p w14:paraId="79F07087" w14:textId="1819D6A5" w:rsidR="00570F73" w:rsidRPr="00083A3D" w:rsidRDefault="00570F73" w:rsidP="005B4ECC">
      <w:pPr>
        <w:rPr>
          <w:sz w:val="24"/>
          <w:szCs w:val="24"/>
        </w:rPr>
      </w:pPr>
    </w:p>
    <w:p w14:paraId="324C2520" w14:textId="2E390468" w:rsidR="00570F73" w:rsidRPr="00083A3D" w:rsidRDefault="00570F73" w:rsidP="005B4ECC">
      <w:pPr>
        <w:rPr>
          <w:sz w:val="24"/>
          <w:szCs w:val="24"/>
        </w:rPr>
      </w:pPr>
    </w:p>
    <w:p w14:paraId="5C6AE412" w14:textId="0BBC5BA9" w:rsidR="00570F73" w:rsidRPr="00083A3D" w:rsidRDefault="00570F73" w:rsidP="005B4ECC">
      <w:pPr>
        <w:rPr>
          <w:sz w:val="24"/>
          <w:szCs w:val="24"/>
        </w:rPr>
      </w:pPr>
    </w:p>
    <w:p w14:paraId="5415230F" w14:textId="49EEC6EC" w:rsidR="00570F73" w:rsidRPr="00083A3D" w:rsidRDefault="00570F73" w:rsidP="005B4ECC">
      <w:pPr>
        <w:rPr>
          <w:sz w:val="24"/>
          <w:szCs w:val="24"/>
        </w:rPr>
      </w:pPr>
    </w:p>
    <w:p w14:paraId="685228B8" w14:textId="722FDB09" w:rsidR="00570F73" w:rsidRPr="00083A3D" w:rsidRDefault="00981C72" w:rsidP="005B4ECC">
      <w:pPr>
        <w:rPr>
          <w:sz w:val="24"/>
          <w:szCs w:val="24"/>
        </w:rPr>
      </w:pPr>
      <w:r w:rsidRPr="00083A3D">
        <w:rPr>
          <w:sz w:val="24"/>
          <w:szCs w:val="24"/>
        </w:rPr>
        <w:t xml:space="preserve">4.0 </w:t>
      </w:r>
      <w:r w:rsidR="00570F73" w:rsidRPr="00083A3D">
        <w:rPr>
          <w:sz w:val="24"/>
          <w:szCs w:val="24"/>
        </w:rPr>
        <w:t>Task 2</w:t>
      </w:r>
    </w:p>
    <w:p w14:paraId="72FDFDB1" w14:textId="14FA6491" w:rsidR="00570F73" w:rsidRPr="00083A3D" w:rsidRDefault="00570F73" w:rsidP="005B4ECC">
      <w:pPr>
        <w:rPr>
          <w:sz w:val="24"/>
          <w:szCs w:val="24"/>
        </w:rPr>
      </w:pPr>
      <w:r w:rsidRPr="00083A3D">
        <w:rPr>
          <w:sz w:val="24"/>
          <w:szCs w:val="24"/>
        </w:rPr>
        <w:t>Personal development plan for logistic company supervisor</w:t>
      </w:r>
    </w:p>
    <w:tbl>
      <w:tblPr>
        <w:tblStyle w:val="PlainTable1"/>
        <w:tblpPr w:leftFromText="180" w:rightFromText="180" w:vertAnchor="text" w:horzAnchor="page" w:tblpX="1033" w:tblpY="77"/>
        <w:tblW w:w="10516" w:type="dxa"/>
        <w:tblLook w:val="04A0" w:firstRow="1" w:lastRow="0" w:firstColumn="1" w:lastColumn="0" w:noHBand="0" w:noVBand="1"/>
      </w:tblPr>
      <w:tblGrid>
        <w:gridCol w:w="2520"/>
        <w:gridCol w:w="2131"/>
        <w:gridCol w:w="1556"/>
        <w:gridCol w:w="1724"/>
        <w:gridCol w:w="1311"/>
        <w:gridCol w:w="1274"/>
      </w:tblGrid>
      <w:tr w:rsidR="005109C9" w:rsidRPr="00083A3D" w14:paraId="4D6399DF" w14:textId="77777777" w:rsidTr="00E13C91">
        <w:trPr>
          <w:cnfStyle w:val="100000000000" w:firstRow="1" w:lastRow="0" w:firstColumn="0" w:lastColumn="0" w:oddVBand="0" w:evenVBand="0" w:oddHBand="0" w:evenHBand="0" w:firstRowFirstColumn="0" w:firstRowLastColumn="0" w:lastRowFirstColumn="0" w:lastRowLastColumn="0"/>
          <w:trHeight w:val="1928"/>
        </w:trPr>
        <w:tc>
          <w:tcPr>
            <w:cnfStyle w:val="001000000000" w:firstRow="0" w:lastRow="0" w:firstColumn="1" w:lastColumn="0" w:oddVBand="0" w:evenVBand="0" w:oddHBand="0" w:evenHBand="0" w:firstRowFirstColumn="0" w:firstRowLastColumn="0" w:lastRowFirstColumn="0" w:lastRowLastColumn="0"/>
            <w:tcW w:w="2531" w:type="dxa"/>
          </w:tcPr>
          <w:p w14:paraId="5F223ACC" w14:textId="39404740" w:rsidR="005B4ECC" w:rsidRPr="00083A3D" w:rsidRDefault="005B4ECC" w:rsidP="005B4ECC">
            <w:pPr>
              <w:rPr>
                <w:b w:val="0"/>
                <w:bCs w:val="0"/>
                <w:sz w:val="24"/>
                <w:szCs w:val="24"/>
              </w:rPr>
            </w:pPr>
            <w:r w:rsidRPr="00083A3D">
              <w:rPr>
                <w:b w:val="0"/>
                <w:bCs w:val="0"/>
                <w:sz w:val="24"/>
                <w:szCs w:val="24"/>
              </w:rPr>
              <w:t>Objective/Area Of Development</w:t>
            </w:r>
          </w:p>
        </w:tc>
        <w:tc>
          <w:tcPr>
            <w:tcW w:w="2131" w:type="dxa"/>
          </w:tcPr>
          <w:p w14:paraId="3F368870" w14:textId="6E8D6814" w:rsidR="005B4ECC" w:rsidRPr="00083A3D" w:rsidRDefault="005B4ECC" w:rsidP="005B4ECC">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083A3D">
              <w:rPr>
                <w:b w:val="0"/>
                <w:bCs w:val="0"/>
                <w:sz w:val="24"/>
                <w:szCs w:val="24"/>
              </w:rPr>
              <w:t>Measures</w:t>
            </w:r>
            <w:r w:rsidR="00570F73" w:rsidRPr="00083A3D">
              <w:rPr>
                <w:b w:val="0"/>
                <w:bCs w:val="0"/>
                <w:sz w:val="24"/>
                <w:szCs w:val="24"/>
              </w:rPr>
              <w:t>/methods</w:t>
            </w:r>
          </w:p>
        </w:tc>
        <w:tc>
          <w:tcPr>
            <w:tcW w:w="1563" w:type="dxa"/>
          </w:tcPr>
          <w:p w14:paraId="2A1D12D8" w14:textId="56B1E58A" w:rsidR="005B4ECC" w:rsidRPr="00083A3D" w:rsidRDefault="005B4ECC" w:rsidP="005B4ECC">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083A3D">
              <w:rPr>
                <w:b w:val="0"/>
                <w:bCs w:val="0"/>
                <w:sz w:val="24"/>
                <w:szCs w:val="24"/>
              </w:rPr>
              <w:t>Priority</w:t>
            </w:r>
          </w:p>
        </w:tc>
        <w:tc>
          <w:tcPr>
            <w:tcW w:w="1727" w:type="dxa"/>
          </w:tcPr>
          <w:p w14:paraId="3868C05C" w14:textId="41C9F3C6" w:rsidR="005B4ECC" w:rsidRPr="00083A3D" w:rsidRDefault="005B4ECC" w:rsidP="005B4ECC">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083A3D">
              <w:rPr>
                <w:b w:val="0"/>
                <w:bCs w:val="0"/>
                <w:sz w:val="24"/>
                <w:szCs w:val="24"/>
              </w:rPr>
              <w:t xml:space="preserve">Support/ Development </w:t>
            </w:r>
          </w:p>
        </w:tc>
        <w:tc>
          <w:tcPr>
            <w:tcW w:w="1292" w:type="dxa"/>
          </w:tcPr>
          <w:p w14:paraId="25A865BC" w14:textId="5631D4A9" w:rsidR="005B4ECC" w:rsidRPr="00083A3D" w:rsidRDefault="005B4ECC" w:rsidP="005B4ECC">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083A3D">
              <w:rPr>
                <w:b w:val="0"/>
                <w:bCs w:val="0"/>
                <w:sz w:val="24"/>
                <w:szCs w:val="24"/>
              </w:rPr>
              <w:t>Review Date</w:t>
            </w:r>
          </w:p>
        </w:tc>
        <w:tc>
          <w:tcPr>
            <w:tcW w:w="1272" w:type="dxa"/>
          </w:tcPr>
          <w:p w14:paraId="4853AEBE" w14:textId="46429117" w:rsidR="005B4ECC" w:rsidRPr="00083A3D" w:rsidRDefault="005B4ECC" w:rsidP="005B4ECC">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083A3D">
              <w:rPr>
                <w:b w:val="0"/>
                <w:bCs w:val="0"/>
                <w:sz w:val="24"/>
                <w:szCs w:val="24"/>
              </w:rPr>
              <w:t>Other Comments</w:t>
            </w:r>
          </w:p>
        </w:tc>
      </w:tr>
      <w:tr w:rsidR="00570F73" w:rsidRPr="00083A3D" w14:paraId="455E9EEB" w14:textId="77777777" w:rsidTr="00E13C91">
        <w:trPr>
          <w:cnfStyle w:val="000000100000" w:firstRow="0" w:lastRow="0" w:firstColumn="0" w:lastColumn="0" w:oddVBand="0" w:evenVBand="0" w:oddHBand="1" w:evenHBand="0" w:firstRowFirstColumn="0" w:firstRowLastColumn="0" w:lastRowFirstColumn="0" w:lastRowLastColumn="0"/>
          <w:trHeight w:val="1888"/>
        </w:trPr>
        <w:tc>
          <w:tcPr>
            <w:cnfStyle w:val="001000000000" w:firstRow="0" w:lastRow="0" w:firstColumn="1" w:lastColumn="0" w:oddVBand="0" w:evenVBand="0" w:oddHBand="0" w:evenHBand="0" w:firstRowFirstColumn="0" w:firstRowLastColumn="0" w:lastRowFirstColumn="0" w:lastRowLastColumn="0"/>
            <w:tcW w:w="2531" w:type="dxa"/>
          </w:tcPr>
          <w:p w14:paraId="0112DA9B" w14:textId="46DE1D83" w:rsidR="005B4ECC" w:rsidRPr="00083A3D" w:rsidRDefault="00570F73" w:rsidP="005B4ECC">
            <w:pPr>
              <w:rPr>
                <w:b w:val="0"/>
                <w:bCs w:val="0"/>
                <w:sz w:val="24"/>
                <w:szCs w:val="24"/>
              </w:rPr>
            </w:pPr>
            <w:r w:rsidRPr="00083A3D">
              <w:rPr>
                <w:b w:val="0"/>
                <w:bCs w:val="0"/>
                <w:sz w:val="24"/>
                <w:szCs w:val="24"/>
              </w:rPr>
              <w:t>Time manging</w:t>
            </w:r>
          </w:p>
        </w:tc>
        <w:tc>
          <w:tcPr>
            <w:tcW w:w="2131" w:type="dxa"/>
          </w:tcPr>
          <w:p w14:paraId="56450994" w14:textId="1546D931" w:rsidR="005B4ECC" w:rsidRPr="00083A3D" w:rsidRDefault="00E13C91" w:rsidP="005B4ECC">
            <w:pPr>
              <w:cnfStyle w:val="000000100000" w:firstRow="0" w:lastRow="0" w:firstColumn="0" w:lastColumn="0" w:oddVBand="0" w:evenVBand="0" w:oddHBand="1" w:evenHBand="0" w:firstRowFirstColumn="0" w:firstRowLastColumn="0" w:lastRowFirstColumn="0" w:lastRowLastColumn="0"/>
              <w:rPr>
                <w:sz w:val="24"/>
                <w:szCs w:val="24"/>
              </w:rPr>
            </w:pPr>
            <w:r w:rsidRPr="00083A3D">
              <w:rPr>
                <w:sz w:val="24"/>
                <w:szCs w:val="24"/>
              </w:rPr>
              <w:t xml:space="preserve">-scheduling ahead </w:t>
            </w:r>
          </w:p>
          <w:p w14:paraId="4C688345" w14:textId="77777777" w:rsidR="00E13C91" w:rsidRPr="00083A3D" w:rsidRDefault="00E13C91" w:rsidP="005B4ECC">
            <w:pPr>
              <w:cnfStyle w:val="000000100000" w:firstRow="0" w:lastRow="0" w:firstColumn="0" w:lastColumn="0" w:oddVBand="0" w:evenVBand="0" w:oddHBand="1" w:evenHBand="0" w:firstRowFirstColumn="0" w:firstRowLastColumn="0" w:lastRowFirstColumn="0" w:lastRowLastColumn="0"/>
              <w:rPr>
                <w:sz w:val="24"/>
                <w:szCs w:val="24"/>
              </w:rPr>
            </w:pPr>
            <w:r w:rsidRPr="00083A3D">
              <w:rPr>
                <w:sz w:val="24"/>
                <w:szCs w:val="24"/>
              </w:rPr>
              <w:t>-Making task agenda</w:t>
            </w:r>
          </w:p>
          <w:p w14:paraId="4B591093" w14:textId="36469254" w:rsidR="00287C89" w:rsidRPr="00083A3D" w:rsidRDefault="00287C89" w:rsidP="005B4ECC">
            <w:pPr>
              <w:cnfStyle w:val="000000100000" w:firstRow="0" w:lastRow="0" w:firstColumn="0" w:lastColumn="0" w:oddVBand="0" w:evenVBand="0" w:oddHBand="1" w:evenHBand="0" w:firstRowFirstColumn="0" w:firstRowLastColumn="0" w:lastRowFirstColumn="0" w:lastRowLastColumn="0"/>
              <w:rPr>
                <w:sz w:val="24"/>
                <w:szCs w:val="24"/>
              </w:rPr>
            </w:pPr>
          </w:p>
        </w:tc>
        <w:tc>
          <w:tcPr>
            <w:tcW w:w="1563" w:type="dxa"/>
          </w:tcPr>
          <w:p w14:paraId="32DDADF2" w14:textId="1FF4648D" w:rsidR="005B4ECC" w:rsidRPr="00083A3D" w:rsidRDefault="00E13C91" w:rsidP="005B4ECC">
            <w:pPr>
              <w:cnfStyle w:val="000000100000" w:firstRow="0" w:lastRow="0" w:firstColumn="0" w:lastColumn="0" w:oddVBand="0" w:evenVBand="0" w:oddHBand="1" w:evenHBand="0" w:firstRowFirstColumn="0" w:firstRowLastColumn="0" w:lastRowFirstColumn="0" w:lastRowLastColumn="0"/>
              <w:rPr>
                <w:sz w:val="24"/>
                <w:szCs w:val="24"/>
              </w:rPr>
            </w:pPr>
            <w:proofErr w:type="spellStart"/>
            <w:r w:rsidRPr="00083A3D">
              <w:rPr>
                <w:sz w:val="24"/>
                <w:szCs w:val="24"/>
              </w:rPr>
              <w:t>mediun</w:t>
            </w:r>
            <w:proofErr w:type="spellEnd"/>
          </w:p>
        </w:tc>
        <w:tc>
          <w:tcPr>
            <w:tcW w:w="1727" w:type="dxa"/>
          </w:tcPr>
          <w:p w14:paraId="0A51BBC1" w14:textId="77777777" w:rsidR="00570F73" w:rsidRPr="00083A3D" w:rsidRDefault="00287C89" w:rsidP="00570F73">
            <w:pPr>
              <w:cnfStyle w:val="000000100000" w:firstRow="0" w:lastRow="0" w:firstColumn="0" w:lastColumn="0" w:oddVBand="0" w:evenVBand="0" w:oddHBand="1" w:evenHBand="0" w:firstRowFirstColumn="0" w:firstRowLastColumn="0" w:lastRowFirstColumn="0" w:lastRowLastColumn="0"/>
              <w:rPr>
                <w:sz w:val="24"/>
                <w:szCs w:val="24"/>
              </w:rPr>
            </w:pPr>
            <w:r w:rsidRPr="00083A3D">
              <w:rPr>
                <w:sz w:val="24"/>
                <w:szCs w:val="24"/>
              </w:rPr>
              <w:t xml:space="preserve">-Supervision form line manger </w:t>
            </w:r>
          </w:p>
          <w:p w14:paraId="7D66FA59" w14:textId="5B0F363F" w:rsidR="00287C89" w:rsidRPr="00083A3D" w:rsidRDefault="00287C89" w:rsidP="00570F73">
            <w:pPr>
              <w:cnfStyle w:val="000000100000" w:firstRow="0" w:lastRow="0" w:firstColumn="0" w:lastColumn="0" w:oddVBand="0" w:evenVBand="0" w:oddHBand="1" w:evenHBand="0" w:firstRowFirstColumn="0" w:firstRowLastColumn="0" w:lastRowFirstColumn="0" w:lastRowLastColumn="0"/>
              <w:rPr>
                <w:sz w:val="24"/>
                <w:szCs w:val="24"/>
              </w:rPr>
            </w:pPr>
          </w:p>
        </w:tc>
        <w:tc>
          <w:tcPr>
            <w:tcW w:w="1292" w:type="dxa"/>
          </w:tcPr>
          <w:p w14:paraId="729F1593" w14:textId="742E5854" w:rsidR="005B4ECC" w:rsidRPr="00083A3D" w:rsidRDefault="00570F73" w:rsidP="005B4ECC">
            <w:pPr>
              <w:cnfStyle w:val="000000100000" w:firstRow="0" w:lastRow="0" w:firstColumn="0" w:lastColumn="0" w:oddVBand="0" w:evenVBand="0" w:oddHBand="1" w:evenHBand="0" w:firstRowFirstColumn="0" w:firstRowLastColumn="0" w:lastRowFirstColumn="0" w:lastRowLastColumn="0"/>
              <w:rPr>
                <w:sz w:val="24"/>
                <w:szCs w:val="24"/>
              </w:rPr>
            </w:pPr>
            <w:r w:rsidRPr="00083A3D">
              <w:rPr>
                <w:sz w:val="24"/>
                <w:szCs w:val="24"/>
              </w:rPr>
              <w:t>20.12.2020</w:t>
            </w:r>
          </w:p>
        </w:tc>
        <w:tc>
          <w:tcPr>
            <w:tcW w:w="1272" w:type="dxa"/>
          </w:tcPr>
          <w:p w14:paraId="5C0BA24F" w14:textId="77777777" w:rsidR="005B4ECC" w:rsidRPr="00083A3D" w:rsidRDefault="005B4ECC" w:rsidP="005B4ECC">
            <w:pPr>
              <w:cnfStyle w:val="000000100000" w:firstRow="0" w:lastRow="0" w:firstColumn="0" w:lastColumn="0" w:oddVBand="0" w:evenVBand="0" w:oddHBand="1" w:evenHBand="0" w:firstRowFirstColumn="0" w:firstRowLastColumn="0" w:lastRowFirstColumn="0" w:lastRowLastColumn="0"/>
              <w:rPr>
                <w:sz w:val="24"/>
                <w:szCs w:val="24"/>
              </w:rPr>
            </w:pPr>
          </w:p>
        </w:tc>
      </w:tr>
      <w:tr w:rsidR="005109C9" w:rsidRPr="00083A3D" w14:paraId="5719DBCF" w14:textId="77777777" w:rsidTr="00E13C91">
        <w:trPr>
          <w:trHeight w:val="1928"/>
        </w:trPr>
        <w:tc>
          <w:tcPr>
            <w:cnfStyle w:val="001000000000" w:firstRow="0" w:lastRow="0" w:firstColumn="1" w:lastColumn="0" w:oddVBand="0" w:evenVBand="0" w:oddHBand="0" w:evenHBand="0" w:firstRowFirstColumn="0" w:firstRowLastColumn="0" w:lastRowFirstColumn="0" w:lastRowLastColumn="0"/>
            <w:tcW w:w="2531" w:type="dxa"/>
          </w:tcPr>
          <w:p w14:paraId="5A037EA0" w14:textId="77C02FD5" w:rsidR="005B4ECC" w:rsidRPr="00083A3D" w:rsidRDefault="005109C9" w:rsidP="005B4ECC">
            <w:pPr>
              <w:rPr>
                <w:b w:val="0"/>
                <w:bCs w:val="0"/>
                <w:sz w:val="24"/>
                <w:szCs w:val="24"/>
              </w:rPr>
            </w:pPr>
            <w:r w:rsidRPr="00083A3D">
              <w:rPr>
                <w:b w:val="0"/>
                <w:bCs w:val="0"/>
                <w:sz w:val="24"/>
                <w:szCs w:val="24"/>
              </w:rPr>
              <w:t xml:space="preserve">Operation System training </w:t>
            </w:r>
          </w:p>
        </w:tc>
        <w:tc>
          <w:tcPr>
            <w:tcW w:w="2131" w:type="dxa"/>
          </w:tcPr>
          <w:p w14:paraId="34DBFE06" w14:textId="77777777" w:rsidR="00E13C91" w:rsidRPr="00083A3D" w:rsidRDefault="00E13C91"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-learning how to operate delivery system,</w:t>
            </w:r>
          </w:p>
          <w:p w14:paraId="62B0AED2" w14:textId="77777777" w:rsidR="00E13C91" w:rsidRPr="00083A3D" w:rsidRDefault="00E13C91"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-managing drivers routs</w:t>
            </w:r>
          </w:p>
          <w:p w14:paraId="531DB77C" w14:textId="2F2F93D1" w:rsidR="00E13C91" w:rsidRPr="00083A3D" w:rsidRDefault="00E13C91"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w:t>
            </w:r>
          </w:p>
        </w:tc>
        <w:tc>
          <w:tcPr>
            <w:tcW w:w="1563" w:type="dxa"/>
          </w:tcPr>
          <w:p w14:paraId="3614F773" w14:textId="1DC39B7C" w:rsidR="005B4ECC" w:rsidRPr="00083A3D" w:rsidRDefault="00E13C91"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hight</w:t>
            </w:r>
          </w:p>
        </w:tc>
        <w:tc>
          <w:tcPr>
            <w:tcW w:w="1727" w:type="dxa"/>
          </w:tcPr>
          <w:p w14:paraId="22669EDF" w14:textId="026D976E" w:rsidR="005B4ECC" w:rsidRPr="00083A3D" w:rsidRDefault="00E13C91"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-training provided by company</w:t>
            </w:r>
          </w:p>
          <w:p w14:paraId="5D65C3BA" w14:textId="46E803AB" w:rsidR="00E13C91" w:rsidRPr="00083A3D" w:rsidRDefault="00E13C91"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-support form line manager</w:t>
            </w:r>
            <w:r w:rsidR="00287C89" w:rsidRPr="00083A3D">
              <w:rPr>
                <w:sz w:val="24"/>
                <w:szCs w:val="24"/>
              </w:rPr>
              <w:t>, open line regarding any problems.</w:t>
            </w:r>
          </w:p>
        </w:tc>
        <w:tc>
          <w:tcPr>
            <w:tcW w:w="1292" w:type="dxa"/>
          </w:tcPr>
          <w:p w14:paraId="2412A551" w14:textId="1FDE26D8" w:rsidR="005B4ECC" w:rsidRPr="00083A3D" w:rsidRDefault="00E13C91"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14.12.2020</w:t>
            </w:r>
          </w:p>
        </w:tc>
        <w:tc>
          <w:tcPr>
            <w:tcW w:w="1272" w:type="dxa"/>
          </w:tcPr>
          <w:p w14:paraId="7A5CD9BB" w14:textId="77777777" w:rsidR="005B4ECC" w:rsidRPr="00083A3D" w:rsidRDefault="005B4ECC" w:rsidP="005B4ECC">
            <w:pPr>
              <w:cnfStyle w:val="000000000000" w:firstRow="0" w:lastRow="0" w:firstColumn="0" w:lastColumn="0" w:oddVBand="0" w:evenVBand="0" w:oddHBand="0" w:evenHBand="0" w:firstRowFirstColumn="0" w:firstRowLastColumn="0" w:lastRowFirstColumn="0" w:lastRowLastColumn="0"/>
              <w:rPr>
                <w:sz w:val="24"/>
                <w:szCs w:val="24"/>
              </w:rPr>
            </w:pPr>
          </w:p>
        </w:tc>
      </w:tr>
      <w:tr w:rsidR="00570F73" w:rsidRPr="00083A3D" w14:paraId="49BC0896" w14:textId="77777777" w:rsidTr="00E13C91">
        <w:trPr>
          <w:cnfStyle w:val="000000100000" w:firstRow="0" w:lastRow="0" w:firstColumn="0" w:lastColumn="0" w:oddVBand="0" w:evenVBand="0" w:oddHBand="1" w:evenHBand="0" w:firstRowFirstColumn="0" w:firstRowLastColumn="0" w:lastRowFirstColumn="0" w:lastRowLastColumn="0"/>
          <w:trHeight w:val="1888"/>
        </w:trPr>
        <w:tc>
          <w:tcPr>
            <w:cnfStyle w:val="001000000000" w:firstRow="0" w:lastRow="0" w:firstColumn="1" w:lastColumn="0" w:oddVBand="0" w:evenVBand="0" w:oddHBand="0" w:evenHBand="0" w:firstRowFirstColumn="0" w:firstRowLastColumn="0" w:lastRowFirstColumn="0" w:lastRowLastColumn="0"/>
            <w:tcW w:w="2531" w:type="dxa"/>
          </w:tcPr>
          <w:p w14:paraId="16127E3A" w14:textId="7AC679F5" w:rsidR="005B4ECC" w:rsidRPr="00083A3D" w:rsidRDefault="005109C9" w:rsidP="005B4ECC">
            <w:pPr>
              <w:rPr>
                <w:b w:val="0"/>
                <w:bCs w:val="0"/>
                <w:sz w:val="24"/>
                <w:szCs w:val="24"/>
              </w:rPr>
            </w:pPr>
            <w:r w:rsidRPr="00083A3D">
              <w:rPr>
                <w:b w:val="0"/>
                <w:bCs w:val="0"/>
                <w:sz w:val="24"/>
                <w:szCs w:val="24"/>
              </w:rPr>
              <w:t xml:space="preserve">Expanding company </w:t>
            </w:r>
          </w:p>
        </w:tc>
        <w:tc>
          <w:tcPr>
            <w:tcW w:w="2131" w:type="dxa"/>
          </w:tcPr>
          <w:p w14:paraId="2CD22B04" w14:textId="77777777" w:rsidR="005B4ECC" w:rsidRPr="00083A3D" w:rsidRDefault="00287C89" w:rsidP="005B4ECC">
            <w:pPr>
              <w:cnfStyle w:val="000000100000" w:firstRow="0" w:lastRow="0" w:firstColumn="0" w:lastColumn="0" w:oddVBand="0" w:evenVBand="0" w:oddHBand="1" w:evenHBand="0" w:firstRowFirstColumn="0" w:firstRowLastColumn="0" w:lastRowFirstColumn="0" w:lastRowLastColumn="0"/>
              <w:rPr>
                <w:sz w:val="24"/>
                <w:szCs w:val="24"/>
              </w:rPr>
            </w:pPr>
            <w:r w:rsidRPr="00083A3D">
              <w:rPr>
                <w:sz w:val="24"/>
                <w:szCs w:val="24"/>
              </w:rPr>
              <w:t>-creating recruitment adverts</w:t>
            </w:r>
          </w:p>
          <w:p w14:paraId="377CCD87" w14:textId="77777777" w:rsidR="00287C89" w:rsidRPr="00083A3D" w:rsidRDefault="00287C89" w:rsidP="005B4ECC">
            <w:pPr>
              <w:cnfStyle w:val="000000100000" w:firstRow="0" w:lastRow="0" w:firstColumn="0" w:lastColumn="0" w:oddVBand="0" w:evenVBand="0" w:oddHBand="1" w:evenHBand="0" w:firstRowFirstColumn="0" w:firstRowLastColumn="0" w:lastRowFirstColumn="0" w:lastRowLastColumn="0"/>
              <w:rPr>
                <w:sz w:val="24"/>
                <w:szCs w:val="24"/>
              </w:rPr>
            </w:pPr>
            <w:r w:rsidRPr="00083A3D">
              <w:rPr>
                <w:sz w:val="24"/>
                <w:szCs w:val="24"/>
              </w:rPr>
              <w:t>-scheduling interviews</w:t>
            </w:r>
          </w:p>
          <w:p w14:paraId="5E812B5E" w14:textId="50B36250" w:rsidR="00287C89" w:rsidRPr="00083A3D" w:rsidRDefault="00287C89" w:rsidP="005B4ECC">
            <w:pPr>
              <w:cnfStyle w:val="000000100000" w:firstRow="0" w:lastRow="0" w:firstColumn="0" w:lastColumn="0" w:oddVBand="0" w:evenVBand="0" w:oddHBand="1" w:evenHBand="0" w:firstRowFirstColumn="0" w:firstRowLastColumn="0" w:lastRowFirstColumn="0" w:lastRowLastColumn="0"/>
              <w:rPr>
                <w:sz w:val="24"/>
                <w:szCs w:val="24"/>
              </w:rPr>
            </w:pPr>
            <w:r w:rsidRPr="00083A3D">
              <w:rPr>
                <w:sz w:val="24"/>
                <w:szCs w:val="24"/>
              </w:rPr>
              <w:t xml:space="preserve">-helping line manager with recruiting </w:t>
            </w:r>
            <w:r w:rsidR="00575FAF" w:rsidRPr="00083A3D">
              <w:rPr>
                <w:sz w:val="24"/>
                <w:szCs w:val="24"/>
              </w:rPr>
              <w:t>candidates</w:t>
            </w:r>
          </w:p>
        </w:tc>
        <w:tc>
          <w:tcPr>
            <w:tcW w:w="1563" w:type="dxa"/>
          </w:tcPr>
          <w:p w14:paraId="1C69AD1C" w14:textId="214283F0" w:rsidR="005B4ECC" w:rsidRPr="00083A3D" w:rsidRDefault="00287C89" w:rsidP="005B4ECC">
            <w:pPr>
              <w:cnfStyle w:val="000000100000" w:firstRow="0" w:lastRow="0" w:firstColumn="0" w:lastColumn="0" w:oddVBand="0" w:evenVBand="0" w:oddHBand="1" w:evenHBand="0" w:firstRowFirstColumn="0" w:firstRowLastColumn="0" w:lastRowFirstColumn="0" w:lastRowLastColumn="0"/>
              <w:rPr>
                <w:sz w:val="24"/>
                <w:szCs w:val="24"/>
              </w:rPr>
            </w:pPr>
            <w:r w:rsidRPr="00083A3D">
              <w:rPr>
                <w:sz w:val="24"/>
                <w:szCs w:val="24"/>
              </w:rPr>
              <w:t>medium</w:t>
            </w:r>
          </w:p>
        </w:tc>
        <w:tc>
          <w:tcPr>
            <w:tcW w:w="1727" w:type="dxa"/>
          </w:tcPr>
          <w:p w14:paraId="02B54942" w14:textId="57F2285E" w:rsidR="005B4ECC" w:rsidRPr="00083A3D" w:rsidRDefault="00287C89" w:rsidP="005B4ECC">
            <w:pPr>
              <w:cnfStyle w:val="000000100000" w:firstRow="0" w:lastRow="0" w:firstColumn="0" w:lastColumn="0" w:oddVBand="0" w:evenVBand="0" w:oddHBand="1" w:evenHBand="0" w:firstRowFirstColumn="0" w:firstRowLastColumn="0" w:lastRowFirstColumn="0" w:lastRowLastColumn="0"/>
              <w:rPr>
                <w:sz w:val="24"/>
                <w:szCs w:val="24"/>
              </w:rPr>
            </w:pPr>
            <w:r w:rsidRPr="00083A3D">
              <w:rPr>
                <w:sz w:val="24"/>
                <w:szCs w:val="24"/>
              </w:rPr>
              <w:t xml:space="preserve">-access to recruitment website </w:t>
            </w:r>
          </w:p>
          <w:p w14:paraId="2645D890" w14:textId="77777777" w:rsidR="00287C89" w:rsidRPr="00083A3D" w:rsidRDefault="00287C89" w:rsidP="005B4ECC">
            <w:pPr>
              <w:cnfStyle w:val="000000100000" w:firstRow="0" w:lastRow="0" w:firstColumn="0" w:lastColumn="0" w:oddVBand="0" w:evenVBand="0" w:oddHBand="1" w:evenHBand="0" w:firstRowFirstColumn="0" w:firstRowLastColumn="0" w:lastRowFirstColumn="0" w:lastRowLastColumn="0"/>
              <w:rPr>
                <w:sz w:val="24"/>
                <w:szCs w:val="24"/>
              </w:rPr>
            </w:pPr>
            <w:r w:rsidRPr="00083A3D">
              <w:rPr>
                <w:sz w:val="24"/>
                <w:szCs w:val="24"/>
              </w:rPr>
              <w:t>- HR support</w:t>
            </w:r>
          </w:p>
          <w:p w14:paraId="1D22DD98" w14:textId="7E01E513" w:rsidR="00287C89" w:rsidRPr="00083A3D" w:rsidRDefault="00287C89" w:rsidP="005B4ECC">
            <w:pPr>
              <w:cnfStyle w:val="000000100000" w:firstRow="0" w:lastRow="0" w:firstColumn="0" w:lastColumn="0" w:oddVBand="0" w:evenVBand="0" w:oddHBand="1" w:evenHBand="0" w:firstRowFirstColumn="0" w:firstRowLastColumn="0" w:lastRowFirstColumn="0" w:lastRowLastColumn="0"/>
              <w:rPr>
                <w:sz w:val="24"/>
                <w:szCs w:val="24"/>
              </w:rPr>
            </w:pPr>
            <w:r w:rsidRPr="00083A3D">
              <w:rPr>
                <w:sz w:val="24"/>
                <w:szCs w:val="24"/>
              </w:rPr>
              <w:t>-Training on recruitment system</w:t>
            </w:r>
          </w:p>
        </w:tc>
        <w:tc>
          <w:tcPr>
            <w:tcW w:w="1292" w:type="dxa"/>
          </w:tcPr>
          <w:p w14:paraId="5D9BE290" w14:textId="38D8B116" w:rsidR="005B4ECC" w:rsidRPr="00083A3D" w:rsidRDefault="00287C89" w:rsidP="005B4ECC">
            <w:pPr>
              <w:cnfStyle w:val="000000100000" w:firstRow="0" w:lastRow="0" w:firstColumn="0" w:lastColumn="0" w:oddVBand="0" w:evenVBand="0" w:oddHBand="1" w:evenHBand="0" w:firstRowFirstColumn="0" w:firstRowLastColumn="0" w:lastRowFirstColumn="0" w:lastRowLastColumn="0"/>
              <w:rPr>
                <w:sz w:val="24"/>
                <w:szCs w:val="24"/>
              </w:rPr>
            </w:pPr>
            <w:r w:rsidRPr="00083A3D">
              <w:rPr>
                <w:sz w:val="24"/>
                <w:szCs w:val="24"/>
              </w:rPr>
              <w:t>20.01.2021</w:t>
            </w:r>
          </w:p>
        </w:tc>
        <w:tc>
          <w:tcPr>
            <w:tcW w:w="1272" w:type="dxa"/>
          </w:tcPr>
          <w:p w14:paraId="404FA00E" w14:textId="77777777" w:rsidR="005B4ECC" w:rsidRPr="00083A3D" w:rsidRDefault="005B4ECC" w:rsidP="005B4ECC">
            <w:pPr>
              <w:cnfStyle w:val="000000100000" w:firstRow="0" w:lastRow="0" w:firstColumn="0" w:lastColumn="0" w:oddVBand="0" w:evenVBand="0" w:oddHBand="1" w:evenHBand="0" w:firstRowFirstColumn="0" w:firstRowLastColumn="0" w:lastRowFirstColumn="0" w:lastRowLastColumn="0"/>
              <w:rPr>
                <w:sz w:val="24"/>
                <w:szCs w:val="24"/>
              </w:rPr>
            </w:pPr>
          </w:p>
        </w:tc>
      </w:tr>
      <w:tr w:rsidR="005109C9" w:rsidRPr="00083A3D" w14:paraId="4C2D836F" w14:textId="77777777" w:rsidTr="00E13C91">
        <w:trPr>
          <w:trHeight w:val="1888"/>
        </w:trPr>
        <w:tc>
          <w:tcPr>
            <w:cnfStyle w:val="001000000000" w:firstRow="0" w:lastRow="0" w:firstColumn="1" w:lastColumn="0" w:oddVBand="0" w:evenVBand="0" w:oddHBand="0" w:evenHBand="0" w:firstRowFirstColumn="0" w:firstRowLastColumn="0" w:lastRowFirstColumn="0" w:lastRowLastColumn="0"/>
            <w:tcW w:w="2531" w:type="dxa"/>
          </w:tcPr>
          <w:p w14:paraId="3EDBFCFD" w14:textId="3C7C4A73" w:rsidR="005109C9" w:rsidRPr="00083A3D" w:rsidRDefault="00287C89" w:rsidP="005B4ECC">
            <w:pPr>
              <w:rPr>
                <w:b w:val="0"/>
                <w:bCs w:val="0"/>
                <w:sz w:val="24"/>
                <w:szCs w:val="24"/>
              </w:rPr>
            </w:pPr>
            <w:r w:rsidRPr="00083A3D">
              <w:rPr>
                <w:b w:val="0"/>
                <w:bCs w:val="0"/>
                <w:sz w:val="24"/>
                <w:szCs w:val="24"/>
              </w:rPr>
              <w:lastRenderedPageBreak/>
              <w:t xml:space="preserve">Problem solving </w:t>
            </w:r>
          </w:p>
        </w:tc>
        <w:tc>
          <w:tcPr>
            <w:tcW w:w="2131" w:type="dxa"/>
          </w:tcPr>
          <w:p w14:paraId="18855A51" w14:textId="34029BC1" w:rsidR="005109C9" w:rsidRPr="00083A3D" w:rsidRDefault="0048207E"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-making sure that daily issues which will have impact on delivery operations are solved</w:t>
            </w:r>
          </w:p>
        </w:tc>
        <w:tc>
          <w:tcPr>
            <w:tcW w:w="1563" w:type="dxa"/>
          </w:tcPr>
          <w:p w14:paraId="4EE69830" w14:textId="5640DC45" w:rsidR="005109C9" w:rsidRPr="00083A3D" w:rsidRDefault="0048207E"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hight</w:t>
            </w:r>
          </w:p>
        </w:tc>
        <w:tc>
          <w:tcPr>
            <w:tcW w:w="1727" w:type="dxa"/>
          </w:tcPr>
          <w:p w14:paraId="64B90747" w14:textId="77777777" w:rsidR="005109C9" w:rsidRPr="00083A3D" w:rsidRDefault="0048207E"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-Training</w:t>
            </w:r>
          </w:p>
          <w:p w14:paraId="76615AA5" w14:textId="02A78EA0" w:rsidR="0048207E" w:rsidRPr="00083A3D" w:rsidRDefault="0048207E"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 xml:space="preserve">-support form line manger </w:t>
            </w:r>
          </w:p>
          <w:p w14:paraId="7117312A" w14:textId="6BB9A549" w:rsidR="00CC7C4A" w:rsidRPr="00083A3D" w:rsidRDefault="00CC7C4A"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-support from operation team</w:t>
            </w:r>
          </w:p>
          <w:p w14:paraId="7F693D34" w14:textId="72F9DB5C" w:rsidR="0048207E" w:rsidRPr="00083A3D" w:rsidRDefault="0048207E" w:rsidP="005B4ECC">
            <w:pPr>
              <w:cnfStyle w:val="000000000000" w:firstRow="0" w:lastRow="0" w:firstColumn="0" w:lastColumn="0" w:oddVBand="0" w:evenVBand="0" w:oddHBand="0" w:evenHBand="0" w:firstRowFirstColumn="0" w:firstRowLastColumn="0" w:lastRowFirstColumn="0" w:lastRowLastColumn="0"/>
              <w:rPr>
                <w:sz w:val="24"/>
                <w:szCs w:val="24"/>
              </w:rPr>
            </w:pPr>
          </w:p>
        </w:tc>
        <w:tc>
          <w:tcPr>
            <w:tcW w:w="1292" w:type="dxa"/>
          </w:tcPr>
          <w:p w14:paraId="035DF6F2" w14:textId="37312233" w:rsidR="005109C9" w:rsidRPr="00083A3D" w:rsidRDefault="0048207E" w:rsidP="005B4ECC">
            <w:pPr>
              <w:cnfStyle w:val="000000000000" w:firstRow="0" w:lastRow="0" w:firstColumn="0" w:lastColumn="0" w:oddVBand="0" w:evenVBand="0" w:oddHBand="0" w:evenHBand="0" w:firstRowFirstColumn="0" w:firstRowLastColumn="0" w:lastRowFirstColumn="0" w:lastRowLastColumn="0"/>
              <w:rPr>
                <w:sz w:val="24"/>
                <w:szCs w:val="24"/>
              </w:rPr>
            </w:pPr>
            <w:r w:rsidRPr="00083A3D">
              <w:rPr>
                <w:sz w:val="24"/>
                <w:szCs w:val="24"/>
              </w:rPr>
              <w:t>14.12.2020</w:t>
            </w:r>
          </w:p>
        </w:tc>
        <w:tc>
          <w:tcPr>
            <w:tcW w:w="1272" w:type="dxa"/>
          </w:tcPr>
          <w:p w14:paraId="46D7498D" w14:textId="77777777" w:rsidR="005109C9" w:rsidRPr="00083A3D" w:rsidRDefault="005109C9" w:rsidP="005B4ECC">
            <w:pPr>
              <w:cnfStyle w:val="000000000000" w:firstRow="0" w:lastRow="0" w:firstColumn="0" w:lastColumn="0" w:oddVBand="0" w:evenVBand="0" w:oddHBand="0" w:evenHBand="0" w:firstRowFirstColumn="0" w:firstRowLastColumn="0" w:lastRowFirstColumn="0" w:lastRowLastColumn="0"/>
              <w:rPr>
                <w:sz w:val="24"/>
                <w:szCs w:val="24"/>
              </w:rPr>
            </w:pPr>
          </w:p>
        </w:tc>
      </w:tr>
    </w:tbl>
    <w:p w14:paraId="1F9DCB6E" w14:textId="103446F8" w:rsidR="00CC105F" w:rsidRPr="00083A3D" w:rsidRDefault="0048207E" w:rsidP="005B4ECC">
      <w:pPr>
        <w:rPr>
          <w:sz w:val="24"/>
          <w:szCs w:val="24"/>
        </w:rPr>
      </w:pPr>
      <w:r w:rsidRPr="00083A3D">
        <w:rPr>
          <w:sz w:val="24"/>
          <w:szCs w:val="24"/>
        </w:rPr>
        <w:t xml:space="preserve">The supervisor needs to learn how to use operation system, this is a </w:t>
      </w:r>
      <w:r w:rsidR="00CC7C4A" w:rsidRPr="00083A3D">
        <w:rPr>
          <w:sz w:val="24"/>
          <w:szCs w:val="24"/>
        </w:rPr>
        <w:t>high</w:t>
      </w:r>
      <w:r w:rsidRPr="00083A3D">
        <w:rPr>
          <w:sz w:val="24"/>
          <w:szCs w:val="24"/>
        </w:rPr>
        <w:t xml:space="preserve"> priority as is </w:t>
      </w:r>
      <w:r w:rsidR="00CC7C4A" w:rsidRPr="00083A3D">
        <w:rPr>
          <w:sz w:val="24"/>
          <w:szCs w:val="24"/>
        </w:rPr>
        <w:t>necessary</w:t>
      </w:r>
      <w:r w:rsidRPr="00083A3D">
        <w:rPr>
          <w:sz w:val="24"/>
          <w:szCs w:val="24"/>
        </w:rPr>
        <w:t xml:space="preserve"> toot to work, the operations based on it and </w:t>
      </w:r>
      <w:r w:rsidR="00CC7C4A" w:rsidRPr="00083A3D">
        <w:rPr>
          <w:sz w:val="24"/>
          <w:szCs w:val="24"/>
        </w:rPr>
        <w:t>without</w:t>
      </w:r>
      <w:r w:rsidRPr="00083A3D">
        <w:rPr>
          <w:sz w:val="24"/>
          <w:szCs w:val="24"/>
        </w:rPr>
        <w:t xml:space="preserve"> knowledge, the supervisor can not do this job. The company will provide </w:t>
      </w:r>
      <w:r w:rsidR="00CC7C4A" w:rsidRPr="00083A3D">
        <w:rPr>
          <w:sz w:val="24"/>
          <w:szCs w:val="24"/>
        </w:rPr>
        <w:t>training</w:t>
      </w:r>
      <w:r w:rsidRPr="00083A3D">
        <w:rPr>
          <w:sz w:val="24"/>
          <w:szCs w:val="24"/>
        </w:rPr>
        <w:t xml:space="preserve"> of how to operate this system.</w:t>
      </w:r>
    </w:p>
    <w:p w14:paraId="7D49AED2" w14:textId="0EC4976B" w:rsidR="00752C0A" w:rsidRPr="00083A3D" w:rsidRDefault="00752C0A" w:rsidP="005B4ECC">
      <w:pPr>
        <w:rPr>
          <w:sz w:val="24"/>
          <w:szCs w:val="24"/>
        </w:rPr>
      </w:pPr>
    </w:p>
    <w:p w14:paraId="26F1915B" w14:textId="1C620D5A" w:rsidR="00752C0A" w:rsidRPr="00083A3D" w:rsidRDefault="00752C0A" w:rsidP="005B4ECC">
      <w:pPr>
        <w:rPr>
          <w:sz w:val="24"/>
          <w:szCs w:val="24"/>
        </w:rPr>
      </w:pPr>
    </w:p>
    <w:p w14:paraId="78A6FF7F" w14:textId="39A4A81E" w:rsidR="00752C0A" w:rsidRPr="00083A3D" w:rsidRDefault="00752C0A" w:rsidP="005B4ECC">
      <w:pPr>
        <w:rPr>
          <w:sz w:val="24"/>
          <w:szCs w:val="24"/>
        </w:rPr>
      </w:pPr>
    </w:p>
    <w:p w14:paraId="7CD25FD6" w14:textId="2DB385E3" w:rsidR="00752C0A" w:rsidRPr="00083A3D" w:rsidRDefault="00752C0A" w:rsidP="005B4ECC">
      <w:pPr>
        <w:rPr>
          <w:sz w:val="24"/>
          <w:szCs w:val="24"/>
        </w:rPr>
      </w:pPr>
    </w:p>
    <w:p w14:paraId="0BAD80E4" w14:textId="3AF05D64" w:rsidR="005A0087" w:rsidRPr="00083A3D" w:rsidRDefault="00083A3D" w:rsidP="00622A8B">
      <w:pPr>
        <w:pStyle w:val="ListParagraph"/>
        <w:numPr>
          <w:ilvl w:val="0"/>
          <w:numId w:val="7"/>
        </w:numPr>
        <w:rPr>
          <w:sz w:val="24"/>
          <w:szCs w:val="24"/>
        </w:rPr>
      </w:pPr>
      <w:proofErr w:type="spellStart"/>
      <w:r w:rsidRPr="00083A3D">
        <w:rPr>
          <w:sz w:val="24"/>
          <w:szCs w:val="24"/>
        </w:rPr>
        <w:t>Aguinis</w:t>
      </w:r>
      <w:proofErr w:type="spellEnd"/>
      <w:r w:rsidRPr="00083A3D">
        <w:rPr>
          <w:sz w:val="24"/>
          <w:szCs w:val="24"/>
        </w:rPr>
        <w:t xml:space="preserve"> and Kurt </w:t>
      </w:r>
      <w:proofErr w:type="spellStart"/>
      <w:r w:rsidRPr="00083A3D">
        <w:rPr>
          <w:sz w:val="24"/>
          <w:szCs w:val="24"/>
        </w:rPr>
        <w:t>Kraiger</w:t>
      </w:r>
      <w:proofErr w:type="spellEnd"/>
      <w:r w:rsidRPr="00083A3D">
        <w:rPr>
          <w:sz w:val="24"/>
          <w:szCs w:val="24"/>
        </w:rPr>
        <w:t xml:space="preserve"> 2009</w:t>
      </w:r>
      <w:r>
        <w:rPr>
          <w:sz w:val="24"/>
          <w:szCs w:val="24"/>
        </w:rPr>
        <w:t xml:space="preserve">, </w:t>
      </w:r>
      <w:r w:rsidR="005A0087" w:rsidRPr="00083A3D">
        <w:rPr>
          <w:sz w:val="24"/>
          <w:szCs w:val="24"/>
        </w:rPr>
        <w:t xml:space="preserve">Benefits of Training and Development for Individuals and Teams, Organizations, and Society Herman </w:t>
      </w:r>
    </w:p>
    <w:p w14:paraId="0CF0065B" w14:textId="2728380A" w:rsidR="00EF55C9" w:rsidRPr="00083A3D" w:rsidRDefault="00116D10" w:rsidP="00622A8B">
      <w:pPr>
        <w:pStyle w:val="ListParagraph"/>
        <w:numPr>
          <w:ilvl w:val="0"/>
          <w:numId w:val="7"/>
        </w:numPr>
        <w:rPr>
          <w:sz w:val="24"/>
          <w:szCs w:val="24"/>
        </w:rPr>
      </w:pPr>
      <w:r w:rsidRPr="00083A3D">
        <w:rPr>
          <w:sz w:val="24"/>
          <w:szCs w:val="24"/>
        </w:rPr>
        <w:t>Mel Kleiman (2000, January). What happens if you don’t train them and they stay? Occupational Health and Safety, 69 (1), pp. 18, 70</w:t>
      </w:r>
    </w:p>
    <w:p w14:paraId="4CFAAE40" w14:textId="0E2954A9" w:rsidR="00116D10" w:rsidRPr="00083A3D" w:rsidRDefault="00116D10" w:rsidP="00622A8B">
      <w:pPr>
        <w:pStyle w:val="ListParagraph"/>
        <w:numPr>
          <w:ilvl w:val="0"/>
          <w:numId w:val="7"/>
        </w:numPr>
        <w:rPr>
          <w:sz w:val="24"/>
          <w:szCs w:val="24"/>
        </w:rPr>
      </w:pPr>
      <w:r w:rsidRPr="00083A3D">
        <w:rPr>
          <w:sz w:val="24"/>
          <w:szCs w:val="24"/>
        </w:rPr>
        <w:t>Wagner, S. (2000, August). Retention: Finders, keepers. Training and Development, 54 (8), 64.</w:t>
      </w:r>
    </w:p>
    <w:p w14:paraId="62A1925C" w14:textId="564A11F9" w:rsidR="00B82A36" w:rsidRPr="00083A3D" w:rsidRDefault="00B82A36" w:rsidP="00622A8B">
      <w:pPr>
        <w:pStyle w:val="ListParagraph"/>
        <w:numPr>
          <w:ilvl w:val="0"/>
          <w:numId w:val="7"/>
        </w:numPr>
        <w:rPr>
          <w:sz w:val="24"/>
          <w:szCs w:val="24"/>
        </w:rPr>
      </w:pPr>
      <w:proofErr w:type="spellStart"/>
      <w:r w:rsidRPr="00083A3D">
        <w:rPr>
          <w:sz w:val="24"/>
          <w:szCs w:val="24"/>
        </w:rPr>
        <w:t>Kottke</w:t>
      </w:r>
      <w:proofErr w:type="spellEnd"/>
      <w:r w:rsidRPr="00083A3D">
        <w:rPr>
          <w:sz w:val="24"/>
          <w:szCs w:val="24"/>
        </w:rPr>
        <w:t>, J. L. (1999). Corporate universities: Lessons in building a world-class work force (revised). Personnel Psychology, 52, 530-533.320.</w:t>
      </w:r>
    </w:p>
    <w:p w14:paraId="72A0648E" w14:textId="2C180D25" w:rsidR="00986104" w:rsidRPr="00083A3D" w:rsidRDefault="00986104" w:rsidP="00622A8B">
      <w:pPr>
        <w:pStyle w:val="ListParagraph"/>
        <w:numPr>
          <w:ilvl w:val="0"/>
          <w:numId w:val="7"/>
        </w:numPr>
        <w:rPr>
          <w:sz w:val="24"/>
          <w:szCs w:val="24"/>
        </w:rPr>
      </w:pPr>
      <w:r w:rsidRPr="00083A3D">
        <w:rPr>
          <w:sz w:val="24"/>
          <w:szCs w:val="24"/>
        </w:rPr>
        <w:t xml:space="preserve">. </w:t>
      </w:r>
      <w:proofErr w:type="spellStart"/>
      <w:r w:rsidRPr="00083A3D">
        <w:rPr>
          <w:sz w:val="24"/>
          <w:szCs w:val="24"/>
        </w:rPr>
        <w:t>Stavrou</w:t>
      </w:r>
      <w:proofErr w:type="spellEnd"/>
      <w:r w:rsidRPr="00083A3D">
        <w:rPr>
          <w:sz w:val="24"/>
          <w:szCs w:val="24"/>
        </w:rPr>
        <w:t>, E., Brewster, C., and Charalambous, C. (2004), ‘Human Resource Management as a Competitive Tool in Europe,’ working paper, London: Henley College</w:t>
      </w:r>
    </w:p>
    <w:p w14:paraId="31BD0A5A" w14:textId="59F7DB7B" w:rsidR="00FE4BD7" w:rsidRPr="00083A3D" w:rsidRDefault="00FE4BD7" w:rsidP="00622A8B">
      <w:pPr>
        <w:pStyle w:val="ListParagraph"/>
        <w:numPr>
          <w:ilvl w:val="0"/>
          <w:numId w:val="7"/>
        </w:numPr>
        <w:rPr>
          <w:sz w:val="24"/>
          <w:szCs w:val="24"/>
        </w:rPr>
      </w:pPr>
      <w:r w:rsidRPr="00083A3D">
        <w:rPr>
          <w:sz w:val="24"/>
          <w:szCs w:val="24"/>
        </w:rPr>
        <w:t xml:space="preserve">Moses, B. (1999, February 1). Career planning mirrors social change. The Globe and Mail [On-Line]. Retrieved January 18, 2001 from the World Wide Web: </w:t>
      </w:r>
      <w:hyperlink r:id="rId7" w:history="1">
        <w:r w:rsidR="0080785E" w:rsidRPr="00083A3D">
          <w:rPr>
            <w:rStyle w:val="Hyperlink"/>
            <w:sz w:val="24"/>
            <w:szCs w:val="24"/>
          </w:rPr>
          <w:t>http://www.bbmcareerdev.com/careerplan.html</w:t>
        </w:r>
      </w:hyperlink>
    </w:p>
    <w:p w14:paraId="3D021AD9" w14:textId="4461B89A" w:rsidR="0080785E" w:rsidRPr="00083A3D" w:rsidRDefault="0080785E" w:rsidP="00622A8B">
      <w:pPr>
        <w:pStyle w:val="ListParagraph"/>
        <w:numPr>
          <w:ilvl w:val="0"/>
          <w:numId w:val="7"/>
        </w:numPr>
        <w:rPr>
          <w:sz w:val="24"/>
          <w:szCs w:val="24"/>
        </w:rPr>
      </w:pPr>
      <w:r w:rsidRPr="00083A3D">
        <w:rPr>
          <w:sz w:val="24"/>
          <w:szCs w:val="24"/>
        </w:rPr>
        <w:t xml:space="preserve">Feldman, D. (2000, May). The Dilbert syndrome: How employee cynicism about ineffective management is changing the nature of careers in organizations. American </w:t>
      </w:r>
      <w:proofErr w:type="spellStart"/>
      <w:r w:rsidRPr="00083A3D">
        <w:rPr>
          <w:sz w:val="24"/>
          <w:szCs w:val="24"/>
        </w:rPr>
        <w:t>Behavioral</w:t>
      </w:r>
      <w:proofErr w:type="spellEnd"/>
      <w:r w:rsidRPr="00083A3D">
        <w:rPr>
          <w:sz w:val="24"/>
          <w:szCs w:val="24"/>
        </w:rPr>
        <w:t xml:space="preserve"> Scientist, 43, 1286-1301.</w:t>
      </w:r>
    </w:p>
    <w:p w14:paraId="2920608E" w14:textId="221DB3AB" w:rsidR="00706EEE" w:rsidRPr="00083A3D" w:rsidRDefault="00400B7E" w:rsidP="00622A8B">
      <w:pPr>
        <w:pStyle w:val="ListParagraph"/>
        <w:numPr>
          <w:ilvl w:val="0"/>
          <w:numId w:val="7"/>
        </w:numPr>
        <w:rPr>
          <w:sz w:val="24"/>
          <w:szCs w:val="24"/>
        </w:rPr>
      </w:pPr>
      <w:r w:rsidRPr="00083A3D">
        <w:rPr>
          <w:sz w:val="24"/>
          <w:szCs w:val="24"/>
        </w:rPr>
        <w:t xml:space="preserve">Sun Young Sung And </w:t>
      </w:r>
      <w:proofErr w:type="spellStart"/>
      <w:r w:rsidRPr="00083A3D">
        <w:rPr>
          <w:sz w:val="24"/>
          <w:szCs w:val="24"/>
        </w:rPr>
        <w:t>Jin</w:t>
      </w:r>
      <w:proofErr w:type="spellEnd"/>
      <w:r w:rsidRPr="00083A3D">
        <w:rPr>
          <w:sz w:val="24"/>
          <w:szCs w:val="24"/>
        </w:rPr>
        <w:t xml:space="preserve"> Nam Choi, Do Organizations Spend Wisely On Employees? Effects Of Training And Development Investments On Learning And Innovation In Organizations. Journal Of Organizational </w:t>
      </w:r>
      <w:proofErr w:type="spellStart"/>
      <w:r w:rsidRPr="00083A3D">
        <w:rPr>
          <w:sz w:val="24"/>
          <w:szCs w:val="24"/>
        </w:rPr>
        <w:t>Behavior</w:t>
      </w:r>
      <w:proofErr w:type="spellEnd"/>
      <w:r w:rsidRPr="00083A3D">
        <w:rPr>
          <w:sz w:val="24"/>
          <w:szCs w:val="24"/>
        </w:rPr>
        <w:t xml:space="preserve">, J. </w:t>
      </w:r>
      <w:proofErr w:type="spellStart"/>
      <w:r w:rsidRPr="00083A3D">
        <w:rPr>
          <w:sz w:val="24"/>
          <w:szCs w:val="24"/>
        </w:rPr>
        <w:t>Organiz</w:t>
      </w:r>
      <w:proofErr w:type="spellEnd"/>
      <w:r w:rsidRPr="00083A3D">
        <w:rPr>
          <w:sz w:val="24"/>
          <w:szCs w:val="24"/>
        </w:rPr>
        <w:t xml:space="preserve">. </w:t>
      </w:r>
      <w:proofErr w:type="spellStart"/>
      <w:r w:rsidRPr="00083A3D">
        <w:rPr>
          <w:sz w:val="24"/>
          <w:szCs w:val="24"/>
        </w:rPr>
        <w:t>Behav</w:t>
      </w:r>
      <w:proofErr w:type="spellEnd"/>
      <w:r w:rsidRPr="00083A3D">
        <w:rPr>
          <w:sz w:val="24"/>
          <w:szCs w:val="24"/>
        </w:rPr>
        <w:t xml:space="preserve">. 35, 393–412 (2014) </w:t>
      </w:r>
    </w:p>
    <w:p w14:paraId="577572A0" w14:textId="3597F7CF" w:rsidR="00706EEE" w:rsidRDefault="00706EEE" w:rsidP="00622A8B">
      <w:pPr>
        <w:pStyle w:val="ListParagraph"/>
        <w:numPr>
          <w:ilvl w:val="0"/>
          <w:numId w:val="7"/>
        </w:numPr>
        <w:rPr>
          <w:sz w:val="24"/>
          <w:szCs w:val="24"/>
        </w:rPr>
      </w:pPr>
      <w:r w:rsidRPr="00083A3D">
        <w:rPr>
          <w:sz w:val="24"/>
          <w:szCs w:val="24"/>
        </w:rPr>
        <w:t xml:space="preserve">M. </w:t>
      </w:r>
      <w:proofErr w:type="spellStart"/>
      <w:r w:rsidRPr="00083A3D">
        <w:rPr>
          <w:sz w:val="24"/>
          <w:szCs w:val="24"/>
        </w:rPr>
        <w:t>Ishaq</w:t>
      </w:r>
      <w:proofErr w:type="spellEnd"/>
      <w:r w:rsidRPr="00083A3D">
        <w:rPr>
          <w:sz w:val="24"/>
          <w:szCs w:val="24"/>
        </w:rPr>
        <w:t xml:space="preserve"> Bhatti · H. M. Awan · Z. </w:t>
      </w:r>
      <w:proofErr w:type="spellStart"/>
      <w:r w:rsidRPr="00083A3D">
        <w:rPr>
          <w:sz w:val="24"/>
          <w:szCs w:val="24"/>
        </w:rPr>
        <w:t>Razaq</w:t>
      </w:r>
      <w:proofErr w:type="spellEnd"/>
      <w:r w:rsidRPr="00083A3D">
        <w:rPr>
          <w:sz w:val="24"/>
          <w:szCs w:val="24"/>
        </w:rPr>
        <w:t>, 23 November 2013, The key performance indicators (KPIs) and their impact on overall organizational performance</w:t>
      </w:r>
    </w:p>
    <w:p w14:paraId="5A4DF13D" w14:textId="48D23CB8" w:rsidR="00575FAF" w:rsidRPr="00083A3D" w:rsidRDefault="00575FAF" w:rsidP="00622A8B">
      <w:pPr>
        <w:pStyle w:val="ListParagraph"/>
        <w:numPr>
          <w:ilvl w:val="0"/>
          <w:numId w:val="7"/>
        </w:numPr>
        <w:rPr>
          <w:sz w:val="24"/>
          <w:szCs w:val="24"/>
        </w:rPr>
      </w:pPr>
      <w:r w:rsidRPr="00083A3D">
        <w:rPr>
          <w:sz w:val="24"/>
          <w:szCs w:val="24"/>
        </w:rPr>
        <w:t xml:space="preserve">Robinson D., Perryman S., and </w:t>
      </w:r>
      <w:proofErr w:type="spellStart"/>
      <w:r w:rsidRPr="00083A3D">
        <w:rPr>
          <w:sz w:val="24"/>
          <w:szCs w:val="24"/>
        </w:rPr>
        <w:t>Hayday</w:t>
      </w:r>
      <w:proofErr w:type="spellEnd"/>
      <w:r w:rsidRPr="00083A3D">
        <w:rPr>
          <w:sz w:val="24"/>
          <w:szCs w:val="24"/>
        </w:rPr>
        <w:t xml:space="preserve"> S. (2004). The Drivers of Employee Engagement Report 408, Institute for Employment Studies, UK</w:t>
      </w:r>
    </w:p>
    <w:p w14:paraId="44703ED4" w14:textId="5AAF2086" w:rsidR="00BA6C89" w:rsidRDefault="00BA6C89" w:rsidP="00622A8B">
      <w:pPr>
        <w:pStyle w:val="ListParagraph"/>
        <w:numPr>
          <w:ilvl w:val="0"/>
          <w:numId w:val="7"/>
        </w:numPr>
        <w:rPr>
          <w:sz w:val="24"/>
          <w:szCs w:val="24"/>
        </w:rPr>
      </w:pPr>
      <w:r w:rsidRPr="00083A3D">
        <w:rPr>
          <w:sz w:val="24"/>
          <w:szCs w:val="24"/>
        </w:rPr>
        <w:t>Solomon Markos</w:t>
      </w:r>
      <w:r w:rsidRPr="00083A3D">
        <w:rPr>
          <w:sz w:val="24"/>
          <w:szCs w:val="24"/>
        </w:rPr>
        <w:t xml:space="preserve">, </w:t>
      </w:r>
      <w:r w:rsidRPr="00083A3D">
        <w:rPr>
          <w:sz w:val="24"/>
          <w:szCs w:val="24"/>
        </w:rPr>
        <w:t>M. Sandhya Sridevi International Journal of Business and Management Vol. 5, No. 12; December 2010</w:t>
      </w:r>
      <w:r w:rsidR="00083A3D">
        <w:rPr>
          <w:sz w:val="24"/>
          <w:szCs w:val="24"/>
        </w:rPr>
        <w:t>7</w:t>
      </w:r>
    </w:p>
    <w:p w14:paraId="3AA4B24C" w14:textId="77777777" w:rsidR="00083A3D" w:rsidRPr="00083A3D" w:rsidRDefault="00083A3D" w:rsidP="00622A8B">
      <w:pPr>
        <w:pStyle w:val="ListParagraph"/>
        <w:ind w:left="567"/>
        <w:rPr>
          <w:sz w:val="24"/>
          <w:szCs w:val="24"/>
        </w:rPr>
      </w:pPr>
    </w:p>
    <w:p w14:paraId="5B58CE1F" w14:textId="77777777" w:rsidR="00083A3D" w:rsidRPr="00083A3D" w:rsidRDefault="00083A3D" w:rsidP="00622A8B">
      <w:pPr>
        <w:pStyle w:val="ListParagraph"/>
        <w:numPr>
          <w:ilvl w:val="0"/>
          <w:numId w:val="7"/>
        </w:numPr>
        <w:rPr>
          <w:color w:val="000000" w:themeColor="text1"/>
        </w:rPr>
      </w:pPr>
      <w:hyperlink r:id="rId8" w:history="1">
        <w:proofErr w:type="spellStart"/>
        <w:r w:rsidRPr="00083A3D">
          <w:rPr>
            <w:rStyle w:val="Hyperlink"/>
            <w:color w:val="000000" w:themeColor="text1"/>
            <w:u w:val="none"/>
          </w:rPr>
          <w:t>Chay</w:t>
        </w:r>
        <w:proofErr w:type="spellEnd"/>
        <w:r w:rsidRPr="00083A3D">
          <w:rPr>
            <w:rStyle w:val="Hyperlink"/>
            <w:color w:val="000000" w:themeColor="text1"/>
            <w:u w:val="none"/>
          </w:rPr>
          <w:t xml:space="preserve"> </w:t>
        </w:r>
        <w:proofErr w:type="spellStart"/>
        <w:r w:rsidRPr="00083A3D">
          <w:rPr>
            <w:rStyle w:val="Hyperlink"/>
            <w:color w:val="000000" w:themeColor="text1"/>
            <w:u w:val="none"/>
          </w:rPr>
          <w:t>Hoon</w:t>
        </w:r>
        <w:proofErr w:type="spellEnd"/>
        <w:r w:rsidRPr="00083A3D">
          <w:rPr>
            <w:rStyle w:val="Hyperlink"/>
            <w:color w:val="000000" w:themeColor="text1"/>
            <w:u w:val="none"/>
          </w:rPr>
          <w:t xml:space="preserve"> Lee</w:t>
        </w:r>
      </w:hyperlink>
      <w:r w:rsidRPr="00083A3D">
        <w:rPr>
          <w:color w:val="000000" w:themeColor="text1"/>
        </w:rPr>
        <w:t> &amp;</w:t>
      </w:r>
      <w:hyperlink r:id="rId9" w:history="1">
        <w:r w:rsidRPr="00083A3D">
          <w:rPr>
            <w:rStyle w:val="Hyperlink"/>
            <w:color w:val="000000" w:themeColor="text1"/>
            <w:u w:val="none"/>
          </w:rPr>
          <w:t xml:space="preserve">Norman T. </w:t>
        </w:r>
        <w:proofErr w:type="spellStart"/>
        <w:r w:rsidRPr="00083A3D">
          <w:rPr>
            <w:rStyle w:val="Hyperlink"/>
            <w:color w:val="000000" w:themeColor="text1"/>
            <w:u w:val="none"/>
          </w:rPr>
          <w:t>Bruvold</w:t>
        </w:r>
        <w:proofErr w:type="spellEnd"/>
      </w:hyperlink>
      <w:r w:rsidRPr="00083A3D">
        <w:rPr>
          <w:color w:val="000000" w:themeColor="text1"/>
        </w:rPr>
        <w:t>, 17 May 2010, Creating value for employees: investment in employee development, Pages 981-1000</w:t>
      </w:r>
    </w:p>
    <w:p w14:paraId="0B7FA334" w14:textId="5985F7F5" w:rsidR="00083A3D" w:rsidRPr="00083A3D" w:rsidRDefault="00083A3D" w:rsidP="00622A8B">
      <w:pPr>
        <w:pStyle w:val="ListParagraph"/>
        <w:numPr>
          <w:ilvl w:val="0"/>
          <w:numId w:val="7"/>
        </w:numPr>
        <w:rPr>
          <w:sz w:val="24"/>
          <w:szCs w:val="24"/>
        </w:rPr>
      </w:pPr>
      <w:r>
        <w:t xml:space="preserve">Khawaja </w:t>
      </w:r>
      <w:proofErr w:type="spellStart"/>
      <w:r>
        <w:t>Jehanzeb</w:t>
      </w:r>
      <w:proofErr w:type="spellEnd"/>
      <w:r>
        <w:t xml:space="preserve">, </w:t>
      </w:r>
      <w:proofErr w:type="spellStart"/>
      <w:r>
        <w:t>Dr.</w:t>
      </w:r>
      <w:proofErr w:type="spellEnd"/>
      <w:r>
        <w:t xml:space="preserve"> Nadeem Ahmed Bashir</w:t>
      </w:r>
      <w:r>
        <w:t>,</w:t>
      </w:r>
      <w:r w:rsidRPr="00083A3D">
        <w:t xml:space="preserve"> </w:t>
      </w:r>
      <w:r>
        <w:t>Training and Development Program and its Benefits to Employee and Organization: A Conceptual Study</w:t>
      </w:r>
      <w:r>
        <w:t>,</w:t>
      </w:r>
      <w:r w:rsidRPr="00083A3D">
        <w:t xml:space="preserve"> </w:t>
      </w:r>
      <w:r>
        <w:t>European Journal of Business and Management</w:t>
      </w:r>
      <w:r>
        <w:t>,</w:t>
      </w:r>
      <w:r w:rsidRPr="00083A3D">
        <w:t xml:space="preserve"> </w:t>
      </w:r>
      <w:r>
        <w:t>Vol.5, No.2, 2013</w:t>
      </w:r>
    </w:p>
    <w:p w14:paraId="038658A9" w14:textId="4C3B67AF" w:rsidR="00083A3D" w:rsidRPr="00083A3D" w:rsidRDefault="00083A3D" w:rsidP="00622A8B">
      <w:pPr>
        <w:pStyle w:val="ListParagraph"/>
        <w:numPr>
          <w:ilvl w:val="0"/>
          <w:numId w:val="7"/>
        </w:numPr>
        <w:rPr>
          <w:sz w:val="24"/>
          <w:szCs w:val="24"/>
        </w:rPr>
      </w:pPr>
      <w:r>
        <w:t xml:space="preserve">C.K. Sahoo, </w:t>
      </w:r>
      <w:proofErr w:type="spellStart"/>
      <w:r>
        <w:t>Sukanta</w:t>
      </w:r>
      <w:proofErr w:type="spellEnd"/>
      <w:r>
        <w:t xml:space="preserve"> Mishra, (2012),"Performance management benefits organizations and their employees", Human Resource Management International Digest, Vol. 20 </w:t>
      </w:r>
      <w:proofErr w:type="spellStart"/>
      <w:r>
        <w:t>Iss</w:t>
      </w:r>
      <w:proofErr w:type="spellEnd"/>
      <w:r>
        <w:t>: 6 pp. 3 - 5</w:t>
      </w:r>
    </w:p>
    <w:sectPr w:rsidR="00083A3D" w:rsidRPr="00083A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926A0"/>
    <w:multiLevelType w:val="multilevel"/>
    <w:tmpl w:val="E87471A0"/>
    <w:lvl w:ilvl="0">
      <w:start w:val="1"/>
      <w:numFmt w:val="decimal"/>
      <w:lvlText w:val="%1.0"/>
      <w:lvlJc w:val="left"/>
      <w:pPr>
        <w:ind w:left="567"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367" w:hanging="720"/>
      </w:pPr>
      <w:rPr>
        <w:rFonts w:hint="default"/>
      </w:rPr>
    </w:lvl>
    <w:lvl w:ilvl="3">
      <w:start w:val="1"/>
      <w:numFmt w:val="decimal"/>
      <w:lvlText w:val="%1.%2.%3.%4"/>
      <w:lvlJc w:val="left"/>
      <w:pPr>
        <w:ind w:left="3087" w:hanging="720"/>
      </w:pPr>
      <w:rPr>
        <w:rFonts w:hint="default"/>
      </w:rPr>
    </w:lvl>
    <w:lvl w:ilvl="4">
      <w:start w:val="1"/>
      <w:numFmt w:val="decimal"/>
      <w:lvlText w:val="%1.%2.%3.%4.%5"/>
      <w:lvlJc w:val="left"/>
      <w:pPr>
        <w:ind w:left="4167" w:hanging="1080"/>
      </w:pPr>
      <w:rPr>
        <w:rFonts w:hint="default"/>
      </w:rPr>
    </w:lvl>
    <w:lvl w:ilvl="5">
      <w:start w:val="1"/>
      <w:numFmt w:val="decimal"/>
      <w:lvlText w:val="%1.%2.%3.%4.%5.%6"/>
      <w:lvlJc w:val="left"/>
      <w:pPr>
        <w:ind w:left="4887" w:hanging="1080"/>
      </w:pPr>
      <w:rPr>
        <w:rFonts w:hint="default"/>
      </w:rPr>
    </w:lvl>
    <w:lvl w:ilvl="6">
      <w:start w:val="1"/>
      <w:numFmt w:val="decimal"/>
      <w:lvlText w:val="%1.%2.%3.%4.%5.%6.%7"/>
      <w:lvlJc w:val="left"/>
      <w:pPr>
        <w:ind w:left="5967" w:hanging="1440"/>
      </w:pPr>
      <w:rPr>
        <w:rFonts w:hint="default"/>
      </w:rPr>
    </w:lvl>
    <w:lvl w:ilvl="7">
      <w:start w:val="1"/>
      <w:numFmt w:val="decimal"/>
      <w:lvlText w:val="%1.%2.%3.%4.%5.%6.%7.%8"/>
      <w:lvlJc w:val="left"/>
      <w:pPr>
        <w:ind w:left="6687" w:hanging="1440"/>
      </w:pPr>
      <w:rPr>
        <w:rFonts w:hint="default"/>
      </w:rPr>
    </w:lvl>
    <w:lvl w:ilvl="8">
      <w:start w:val="1"/>
      <w:numFmt w:val="decimal"/>
      <w:lvlText w:val="%1.%2.%3.%4.%5.%6.%7.%8.%9"/>
      <w:lvlJc w:val="left"/>
      <w:pPr>
        <w:ind w:left="7767" w:hanging="1800"/>
      </w:pPr>
      <w:rPr>
        <w:rFonts w:hint="default"/>
      </w:rPr>
    </w:lvl>
  </w:abstractNum>
  <w:abstractNum w:abstractNumId="1" w15:restartNumberingAfterBreak="0">
    <w:nsid w:val="1E05519E"/>
    <w:multiLevelType w:val="multilevel"/>
    <w:tmpl w:val="E87471A0"/>
    <w:lvl w:ilvl="0">
      <w:start w:val="1"/>
      <w:numFmt w:val="decimal"/>
      <w:lvlText w:val="%1.0"/>
      <w:lvlJc w:val="left"/>
      <w:pPr>
        <w:ind w:left="567"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367" w:hanging="720"/>
      </w:pPr>
      <w:rPr>
        <w:rFonts w:hint="default"/>
      </w:rPr>
    </w:lvl>
    <w:lvl w:ilvl="3">
      <w:start w:val="1"/>
      <w:numFmt w:val="decimal"/>
      <w:lvlText w:val="%1.%2.%3.%4"/>
      <w:lvlJc w:val="left"/>
      <w:pPr>
        <w:ind w:left="3087" w:hanging="720"/>
      </w:pPr>
      <w:rPr>
        <w:rFonts w:hint="default"/>
      </w:rPr>
    </w:lvl>
    <w:lvl w:ilvl="4">
      <w:start w:val="1"/>
      <w:numFmt w:val="decimal"/>
      <w:lvlText w:val="%1.%2.%3.%4.%5"/>
      <w:lvlJc w:val="left"/>
      <w:pPr>
        <w:ind w:left="4167" w:hanging="1080"/>
      </w:pPr>
      <w:rPr>
        <w:rFonts w:hint="default"/>
      </w:rPr>
    </w:lvl>
    <w:lvl w:ilvl="5">
      <w:start w:val="1"/>
      <w:numFmt w:val="decimal"/>
      <w:lvlText w:val="%1.%2.%3.%4.%5.%6"/>
      <w:lvlJc w:val="left"/>
      <w:pPr>
        <w:ind w:left="4887" w:hanging="1080"/>
      </w:pPr>
      <w:rPr>
        <w:rFonts w:hint="default"/>
      </w:rPr>
    </w:lvl>
    <w:lvl w:ilvl="6">
      <w:start w:val="1"/>
      <w:numFmt w:val="decimal"/>
      <w:lvlText w:val="%1.%2.%3.%4.%5.%6.%7"/>
      <w:lvlJc w:val="left"/>
      <w:pPr>
        <w:ind w:left="5967" w:hanging="1440"/>
      </w:pPr>
      <w:rPr>
        <w:rFonts w:hint="default"/>
      </w:rPr>
    </w:lvl>
    <w:lvl w:ilvl="7">
      <w:start w:val="1"/>
      <w:numFmt w:val="decimal"/>
      <w:lvlText w:val="%1.%2.%3.%4.%5.%6.%7.%8"/>
      <w:lvlJc w:val="left"/>
      <w:pPr>
        <w:ind w:left="6687" w:hanging="1440"/>
      </w:pPr>
      <w:rPr>
        <w:rFonts w:hint="default"/>
      </w:rPr>
    </w:lvl>
    <w:lvl w:ilvl="8">
      <w:start w:val="1"/>
      <w:numFmt w:val="decimal"/>
      <w:lvlText w:val="%1.%2.%3.%4.%5.%6.%7.%8.%9"/>
      <w:lvlJc w:val="left"/>
      <w:pPr>
        <w:ind w:left="7767" w:hanging="1800"/>
      </w:pPr>
      <w:rPr>
        <w:rFonts w:hint="default"/>
      </w:rPr>
    </w:lvl>
  </w:abstractNum>
  <w:abstractNum w:abstractNumId="2" w15:restartNumberingAfterBreak="0">
    <w:nsid w:val="22CB6C22"/>
    <w:multiLevelType w:val="hybridMultilevel"/>
    <w:tmpl w:val="2D72B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624D87"/>
    <w:multiLevelType w:val="multilevel"/>
    <w:tmpl w:val="E87471A0"/>
    <w:lvl w:ilvl="0">
      <w:start w:val="1"/>
      <w:numFmt w:val="decimal"/>
      <w:lvlText w:val="%1.0"/>
      <w:lvlJc w:val="left"/>
      <w:pPr>
        <w:ind w:left="567"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367" w:hanging="720"/>
      </w:pPr>
      <w:rPr>
        <w:rFonts w:hint="default"/>
      </w:rPr>
    </w:lvl>
    <w:lvl w:ilvl="3">
      <w:start w:val="1"/>
      <w:numFmt w:val="decimal"/>
      <w:lvlText w:val="%1.%2.%3.%4"/>
      <w:lvlJc w:val="left"/>
      <w:pPr>
        <w:ind w:left="3087" w:hanging="720"/>
      </w:pPr>
      <w:rPr>
        <w:rFonts w:hint="default"/>
      </w:rPr>
    </w:lvl>
    <w:lvl w:ilvl="4">
      <w:start w:val="1"/>
      <w:numFmt w:val="decimal"/>
      <w:lvlText w:val="%1.%2.%3.%4.%5"/>
      <w:lvlJc w:val="left"/>
      <w:pPr>
        <w:ind w:left="4167" w:hanging="1080"/>
      </w:pPr>
      <w:rPr>
        <w:rFonts w:hint="default"/>
      </w:rPr>
    </w:lvl>
    <w:lvl w:ilvl="5">
      <w:start w:val="1"/>
      <w:numFmt w:val="decimal"/>
      <w:lvlText w:val="%1.%2.%3.%4.%5.%6"/>
      <w:lvlJc w:val="left"/>
      <w:pPr>
        <w:ind w:left="4887" w:hanging="1080"/>
      </w:pPr>
      <w:rPr>
        <w:rFonts w:hint="default"/>
      </w:rPr>
    </w:lvl>
    <w:lvl w:ilvl="6">
      <w:start w:val="1"/>
      <w:numFmt w:val="decimal"/>
      <w:lvlText w:val="%1.%2.%3.%4.%5.%6.%7"/>
      <w:lvlJc w:val="left"/>
      <w:pPr>
        <w:ind w:left="5967" w:hanging="1440"/>
      </w:pPr>
      <w:rPr>
        <w:rFonts w:hint="default"/>
      </w:rPr>
    </w:lvl>
    <w:lvl w:ilvl="7">
      <w:start w:val="1"/>
      <w:numFmt w:val="decimal"/>
      <w:lvlText w:val="%1.%2.%3.%4.%5.%6.%7.%8"/>
      <w:lvlJc w:val="left"/>
      <w:pPr>
        <w:ind w:left="6687" w:hanging="1440"/>
      </w:pPr>
      <w:rPr>
        <w:rFonts w:hint="default"/>
      </w:rPr>
    </w:lvl>
    <w:lvl w:ilvl="8">
      <w:start w:val="1"/>
      <w:numFmt w:val="decimal"/>
      <w:lvlText w:val="%1.%2.%3.%4.%5.%6.%7.%8.%9"/>
      <w:lvlJc w:val="left"/>
      <w:pPr>
        <w:ind w:left="7767" w:hanging="1800"/>
      </w:pPr>
      <w:rPr>
        <w:rFonts w:hint="default"/>
      </w:rPr>
    </w:lvl>
  </w:abstractNum>
  <w:abstractNum w:abstractNumId="4" w15:restartNumberingAfterBreak="0">
    <w:nsid w:val="3397787B"/>
    <w:multiLevelType w:val="hybridMultilevel"/>
    <w:tmpl w:val="A484F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623CA8"/>
    <w:multiLevelType w:val="hybridMultilevel"/>
    <w:tmpl w:val="80B29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EC7278"/>
    <w:multiLevelType w:val="multilevel"/>
    <w:tmpl w:val="769A74AE"/>
    <w:lvl w:ilvl="0">
      <w:start w:val="1"/>
      <w:numFmt w:val="bullet"/>
      <w:lvlText w:val=""/>
      <w:lvlJc w:val="left"/>
      <w:pPr>
        <w:ind w:left="567" w:hanging="360"/>
      </w:pPr>
      <w:rPr>
        <w:rFonts w:ascii="Symbol" w:hAnsi="Symbol" w:hint="default"/>
      </w:rPr>
    </w:lvl>
    <w:lvl w:ilvl="1">
      <w:start w:val="1"/>
      <w:numFmt w:val="decimal"/>
      <w:lvlText w:val="%1.%2"/>
      <w:lvlJc w:val="left"/>
      <w:pPr>
        <w:ind w:left="1287" w:hanging="360"/>
      </w:pPr>
      <w:rPr>
        <w:rFonts w:hint="default"/>
      </w:rPr>
    </w:lvl>
    <w:lvl w:ilvl="2">
      <w:start w:val="1"/>
      <w:numFmt w:val="decimal"/>
      <w:lvlText w:val="%1.%2.%3"/>
      <w:lvlJc w:val="left"/>
      <w:pPr>
        <w:ind w:left="2367" w:hanging="720"/>
      </w:pPr>
      <w:rPr>
        <w:rFonts w:hint="default"/>
      </w:rPr>
    </w:lvl>
    <w:lvl w:ilvl="3">
      <w:start w:val="1"/>
      <w:numFmt w:val="decimal"/>
      <w:lvlText w:val="%1.%2.%3.%4"/>
      <w:lvlJc w:val="left"/>
      <w:pPr>
        <w:ind w:left="3087" w:hanging="720"/>
      </w:pPr>
      <w:rPr>
        <w:rFonts w:hint="default"/>
      </w:rPr>
    </w:lvl>
    <w:lvl w:ilvl="4">
      <w:start w:val="1"/>
      <w:numFmt w:val="decimal"/>
      <w:lvlText w:val="%1.%2.%3.%4.%5"/>
      <w:lvlJc w:val="left"/>
      <w:pPr>
        <w:ind w:left="4167" w:hanging="1080"/>
      </w:pPr>
      <w:rPr>
        <w:rFonts w:hint="default"/>
      </w:rPr>
    </w:lvl>
    <w:lvl w:ilvl="5">
      <w:start w:val="1"/>
      <w:numFmt w:val="decimal"/>
      <w:lvlText w:val="%1.%2.%3.%4.%5.%6"/>
      <w:lvlJc w:val="left"/>
      <w:pPr>
        <w:ind w:left="4887" w:hanging="1080"/>
      </w:pPr>
      <w:rPr>
        <w:rFonts w:hint="default"/>
      </w:rPr>
    </w:lvl>
    <w:lvl w:ilvl="6">
      <w:start w:val="1"/>
      <w:numFmt w:val="decimal"/>
      <w:lvlText w:val="%1.%2.%3.%4.%5.%6.%7"/>
      <w:lvlJc w:val="left"/>
      <w:pPr>
        <w:ind w:left="5967" w:hanging="1440"/>
      </w:pPr>
      <w:rPr>
        <w:rFonts w:hint="default"/>
      </w:rPr>
    </w:lvl>
    <w:lvl w:ilvl="7">
      <w:start w:val="1"/>
      <w:numFmt w:val="decimal"/>
      <w:lvlText w:val="%1.%2.%3.%4.%5.%6.%7.%8"/>
      <w:lvlJc w:val="left"/>
      <w:pPr>
        <w:ind w:left="6687" w:hanging="1440"/>
      </w:pPr>
      <w:rPr>
        <w:rFonts w:hint="default"/>
      </w:rPr>
    </w:lvl>
    <w:lvl w:ilvl="8">
      <w:start w:val="1"/>
      <w:numFmt w:val="decimal"/>
      <w:lvlText w:val="%1.%2.%3.%4.%5.%6.%7.%8.%9"/>
      <w:lvlJc w:val="left"/>
      <w:pPr>
        <w:ind w:left="7767" w:hanging="1800"/>
      </w:pPr>
      <w:rPr>
        <w:rFonts w:hint="default"/>
      </w:rPr>
    </w:lvl>
  </w:abstractNum>
  <w:num w:numId="1">
    <w:abstractNumId w:val="2"/>
  </w:num>
  <w:num w:numId="2">
    <w:abstractNumId w:val="0"/>
  </w:num>
  <w:num w:numId="3">
    <w:abstractNumId w:val="5"/>
  </w:num>
  <w:num w:numId="4">
    <w:abstractNumId w:val="4"/>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C0A"/>
    <w:rsid w:val="00053FEA"/>
    <w:rsid w:val="000672F7"/>
    <w:rsid w:val="00083A3D"/>
    <w:rsid w:val="000B6144"/>
    <w:rsid w:val="001061BB"/>
    <w:rsid w:val="00116D10"/>
    <w:rsid w:val="001559DD"/>
    <w:rsid w:val="00166EAA"/>
    <w:rsid w:val="001848F3"/>
    <w:rsid w:val="0019002E"/>
    <w:rsid w:val="00287C89"/>
    <w:rsid w:val="002E2968"/>
    <w:rsid w:val="00400B7E"/>
    <w:rsid w:val="0048207E"/>
    <w:rsid w:val="004B2B21"/>
    <w:rsid w:val="004C473F"/>
    <w:rsid w:val="005109C9"/>
    <w:rsid w:val="005278A3"/>
    <w:rsid w:val="0056282A"/>
    <w:rsid w:val="00570F73"/>
    <w:rsid w:val="00573A78"/>
    <w:rsid w:val="00575FAF"/>
    <w:rsid w:val="005850D9"/>
    <w:rsid w:val="005A0087"/>
    <w:rsid w:val="005B4ECC"/>
    <w:rsid w:val="00622A8B"/>
    <w:rsid w:val="00706EEE"/>
    <w:rsid w:val="00752C0A"/>
    <w:rsid w:val="007D6854"/>
    <w:rsid w:val="0080785E"/>
    <w:rsid w:val="00862204"/>
    <w:rsid w:val="008A081B"/>
    <w:rsid w:val="008D4C32"/>
    <w:rsid w:val="00976FDA"/>
    <w:rsid w:val="00981C72"/>
    <w:rsid w:val="00986104"/>
    <w:rsid w:val="009D6D91"/>
    <w:rsid w:val="00A2733D"/>
    <w:rsid w:val="00A51B39"/>
    <w:rsid w:val="00A61051"/>
    <w:rsid w:val="00B72BFE"/>
    <w:rsid w:val="00B82A36"/>
    <w:rsid w:val="00BA6C89"/>
    <w:rsid w:val="00BE1287"/>
    <w:rsid w:val="00C74A93"/>
    <w:rsid w:val="00CC105F"/>
    <w:rsid w:val="00CC7C4A"/>
    <w:rsid w:val="00CC7FE9"/>
    <w:rsid w:val="00CE7899"/>
    <w:rsid w:val="00D05D6D"/>
    <w:rsid w:val="00D32591"/>
    <w:rsid w:val="00D771DD"/>
    <w:rsid w:val="00D81B0B"/>
    <w:rsid w:val="00DA2E25"/>
    <w:rsid w:val="00DB53B4"/>
    <w:rsid w:val="00E10C0F"/>
    <w:rsid w:val="00E13C91"/>
    <w:rsid w:val="00E55586"/>
    <w:rsid w:val="00EB228C"/>
    <w:rsid w:val="00EC00BA"/>
    <w:rsid w:val="00EF55C9"/>
    <w:rsid w:val="00F4590B"/>
    <w:rsid w:val="00F5457F"/>
    <w:rsid w:val="00F93748"/>
    <w:rsid w:val="00FE0D20"/>
    <w:rsid w:val="00FE4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B4220"/>
  <w15:chartTrackingRefBased/>
  <w15:docId w15:val="{11D871D8-9BED-4CA5-9C8D-C0F96A807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83A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C0A"/>
    <w:pPr>
      <w:ind w:left="720"/>
      <w:contextualSpacing/>
    </w:pPr>
  </w:style>
  <w:style w:type="character" w:styleId="Hyperlink">
    <w:name w:val="Hyperlink"/>
    <w:basedOn w:val="DefaultParagraphFont"/>
    <w:uiPriority w:val="99"/>
    <w:unhideWhenUsed/>
    <w:rsid w:val="00A51B39"/>
    <w:rPr>
      <w:color w:val="0563C1" w:themeColor="hyperlink"/>
      <w:u w:val="single"/>
    </w:rPr>
  </w:style>
  <w:style w:type="character" w:styleId="UnresolvedMention">
    <w:name w:val="Unresolved Mention"/>
    <w:basedOn w:val="DefaultParagraphFont"/>
    <w:uiPriority w:val="99"/>
    <w:semiHidden/>
    <w:unhideWhenUsed/>
    <w:rsid w:val="00A51B39"/>
    <w:rPr>
      <w:color w:val="605E5C"/>
      <w:shd w:val="clear" w:color="auto" w:fill="E1DFDD"/>
    </w:rPr>
  </w:style>
  <w:style w:type="character" w:customStyle="1" w:styleId="muitypography-root">
    <w:name w:val="muitypography-root"/>
    <w:basedOn w:val="DefaultParagraphFont"/>
    <w:rsid w:val="009D6D91"/>
  </w:style>
  <w:style w:type="table" w:styleId="TableGrid">
    <w:name w:val="Table Grid"/>
    <w:basedOn w:val="TableNormal"/>
    <w:uiPriority w:val="39"/>
    <w:rsid w:val="005B4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B4EC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083A3D"/>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083A3D"/>
  </w:style>
  <w:style w:type="character" w:customStyle="1" w:styleId="contribdegrees">
    <w:name w:val="contribdegrees"/>
    <w:basedOn w:val="DefaultParagraphFont"/>
    <w:rsid w:val="00083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1044856">
      <w:bodyDiv w:val="1"/>
      <w:marLeft w:val="0"/>
      <w:marRight w:val="0"/>
      <w:marTop w:val="0"/>
      <w:marBottom w:val="0"/>
      <w:divBdr>
        <w:top w:val="none" w:sz="0" w:space="0" w:color="auto"/>
        <w:left w:val="none" w:sz="0" w:space="0" w:color="auto"/>
        <w:bottom w:val="none" w:sz="0" w:space="0" w:color="auto"/>
        <w:right w:val="none" w:sz="0" w:space="0" w:color="auto"/>
      </w:divBdr>
      <w:divsChild>
        <w:div w:id="1272972809">
          <w:marLeft w:val="0"/>
          <w:marRight w:val="0"/>
          <w:marTop w:val="0"/>
          <w:marBottom w:val="0"/>
          <w:divBdr>
            <w:top w:val="none" w:sz="0" w:space="0" w:color="auto"/>
            <w:left w:val="none" w:sz="0" w:space="0" w:color="auto"/>
            <w:bottom w:val="none" w:sz="0" w:space="0" w:color="auto"/>
            <w:right w:val="none" w:sz="0" w:space="0" w:color="auto"/>
          </w:divBdr>
        </w:div>
        <w:div w:id="2139253776">
          <w:marLeft w:val="0"/>
          <w:marRight w:val="0"/>
          <w:marTop w:val="0"/>
          <w:marBottom w:val="0"/>
          <w:divBdr>
            <w:top w:val="none" w:sz="0" w:space="0" w:color="auto"/>
            <w:left w:val="none" w:sz="0" w:space="0" w:color="auto"/>
            <w:bottom w:val="none" w:sz="0" w:space="0" w:color="auto"/>
            <w:right w:val="none" w:sz="0" w:space="0" w:color="auto"/>
          </w:divBdr>
        </w:div>
        <w:div w:id="1116485847">
          <w:marLeft w:val="0"/>
          <w:marRight w:val="0"/>
          <w:marTop w:val="0"/>
          <w:marBottom w:val="0"/>
          <w:divBdr>
            <w:top w:val="none" w:sz="0" w:space="0" w:color="auto"/>
            <w:left w:val="none" w:sz="0" w:space="0" w:color="auto"/>
            <w:bottom w:val="none" w:sz="0" w:space="0" w:color="auto"/>
            <w:right w:val="none" w:sz="0" w:space="0" w:color="auto"/>
          </w:divBdr>
        </w:div>
        <w:div w:id="690880638">
          <w:marLeft w:val="0"/>
          <w:marRight w:val="0"/>
          <w:marTop w:val="0"/>
          <w:marBottom w:val="0"/>
          <w:divBdr>
            <w:top w:val="none" w:sz="0" w:space="0" w:color="auto"/>
            <w:left w:val="none" w:sz="0" w:space="0" w:color="auto"/>
            <w:bottom w:val="none" w:sz="0" w:space="0" w:color="auto"/>
            <w:right w:val="none" w:sz="0" w:space="0" w:color="auto"/>
          </w:divBdr>
        </w:div>
        <w:div w:id="1671911471">
          <w:marLeft w:val="0"/>
          <w:marRight w:val="0"/>
          <w:marTop w:val="0"/>
          <w:marBottom w:val="0"/>
          <w:divBdr>
            <w:top w:val="none" w:sz="0" w:space="0" w:color="auto"/>
            <w:left w:val="none" w:sz="0" w:space="0" w:color="auto"/>
            <w:bottom w:val="none" w:sz="0" w:space="0" w:color="auto"/>
            <w:right w:val="none" w:sz="0" w:space="0" w:color="auto"/>
          </w:divBdr>
        </w:div>
        <w:div w:id="792601694">
          <w:marLeft w:val="0"/>
          <w:marRight w:val="0"/>
          <w:marTop w:val="0"/>
          <w:marBottom w:val="0"/>
          <w:divBdr>
            <w:top w:val="none" w:sz="0" w:space="0" w:color="auto"/>
            <w:left w:val="none" w:sz="0" w:space="0" w:color="auto"/>
            <w:bottom w:val="none" w:sz="0" w:space="0" w:color="auto"/>
            <w:right w:val="none" w:sz="0" w:space="0" w:color="auto"/>
          </w:divBdr>
        </w:div>
        <w:div w:id="730470521">
          <w:marLeft w:val="0"/>
          <w:marRight w:val="0"/>
          <w:marTop w:val="0"/>
          <w:marBottom w:val="0"/>
          <w:divBdr>
            <w:top w:val="none" w:sz="0" w:space="0" w:color="auto"/>
            <w:left w:val="none" w:sz="0" w:space="0" w:color="auto"/>
            <w:bottom w:val="none" w:sz="0" w:space="0" w:color="auto"/>
            <w:right w:val="none" w:sz="0" w:space="0" w:color="auto"/>
          </w:divBdr>
        </w:div>
        <w:div w:id="1482623475">
          <w:marLeft w:val="0"/>
          <w:marRight w:val="0"/>
          <w:marTop w:val="0"/>
          <w:marBottom w:val="0"/>
          <w:divBdr>
            <w:top w:val="none" w:sz="0" w:space="0" w:color="auto"/>
            <w:left w:val="none" w:sz="0" w:space="0" w:color="auto"/>
            <w:bottom w:val="none" w:sz="0" w:space="0" w:color="auto"/>
            <w:right w:val="none" w:sz="0" w:space="0" w:color="auto"/>
          </w:divBdr>
        </w:div>
      </w:divsChild>
    </w:div>
    <w:div w:id="1988046973">
      <w:bodyDiv w:val="1"/>
      <w:marLeft w:val="0"/>
      <w:marRight w:val="0"/>
      <w:marTop w:val="0"/>
      <w:marBottom w:val="0"/>
      <w:divBdr>
        <w:top w:val="none" w:sz="0" w:space="0" w:color="auto"/>
        <w:left w:val="none" w:sz="0" w:space="0" w:color="auto"/>
        <w:bottom w:val="none" w:sz="0" w:space="0" w:color="auto"/>
        <w:right w:val="none" w:sz="0" w:space="0" w:color="auto"/>
      </w:divBdr>
      <w:divsChild>
        <w:div w:id="215745141">
          <w:marLeft w:val="0"/>
          <w:marRight w:val="0"/>
          <w:marTop w:val="0"/>
          <w:marBottom w:val="0"/>
          <w:divBdr>
            <w:top w:val="none" w:sz="0" w:space="0" w:color="auto"/>
            <w:left w:val="none" w:sz="0" w:space="0" w:color="auto"/>
            <w:bottom w:val="none" w:sz="0" w:space="0" w:color="auto"/>
            <w:right w:val="none" w:sz="0" w:space="0" w:color="auto"/>
          </w:divBdr>
          <w:divsChild>
            <w:div w:id="932982077">
              <w:marLeft w:val="0"/>
              <w:marRight w:val="0"/>
              <w:marTop w:val="0"/>
              <w:marBottom w:val="0"/>
              <w:divBdr>
                <w:top w:val="none" w:sz="0" w:space="0" w:color="auto"/>
                <w:left w:val="none" w:sz="0" w:space="0" w:color="auto"/>
                <w:bottom w:val="none" w:sz="0" w:space="0" w:color="auto"/>
                <w:right w:val="none" w:sz="0" w:space="0" w:color="auto"/>
              </w:divBdr>
              <w:divsChild>
                <w:div w:id="732437013">
                  <w:marLeft w:val="0"/>
                  <w:marRight w:val="0"/>
                  <w:marTop w:val="0"/>
                  <w:marBottom w:val="0"/>
                  <w:divBdr>
                    <w:top w:val="none" w:sz="0" w:space="0" w:color="auto"/>
                    <w:left w:val="none" w:sz="0" w:space="0" w:color="auto"/>
                    <w:bottom w:val="none" w:sz="0" w:space="0" w:color="auto"/>
                    <w:right w:val="none" w:sz="0" w:space="0" w:color="auto"/>
                  </w:divBdr>
                  <w:divsChild>
                    <w:div w:id="187199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218130">
          <w:marLeft w:val="0"/>
          <w:marRight w:val="0"/>
          <w:marTop w:val="0"/>
          <w:marBottom w:val="0"/>
          <w:divBdr>
            <w:top w:val="none" w:sz="0" w:space="0" w:color="auto"/>
            <w:left w:val="none" w:sz="0" w:space="0" w:color="auto"/>
            <w:bottom w:val="none" w:sz="0" w:space="0" w:color="auto"/>
            <w:right w:val="none" w:sz="0" w:space="0" w:color="auto"/>
          </w:divBdr>
          <w:divsChild>
            <w:div w:id="721297253">
              <w:marLeft w:val="0"/>
              <w:marRight w:val="0"/>
              <w:marTop w:val="0"/>
              <w:marBottom w:val="0"/>
              <w:divBdr>
                <w:top w:val="none" w:sz="0" w:space="0" w:color="auto"/>
                <w:left w:val="none" w:sz="0" w:space="0" w:color="auto"/>
                <w:bottom w:val="none" w:sz="0" w:space="0" w:color="auto"/>
                <w:right w:val="none" w:sz="0" w:space="0" w:color="auto"/>
              </w:divBdr>
              <w:divsChild>
                <w:div w:id="155577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69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author/Lee%2C+Chay+Hoon" TargetMode="External"/><Relationship Id="rId3" Type="http://schemas.openxmlformats.org/officeDocument/2006/relationships/styles" Target="styles.xml"/><Relationship Id="rId7" Type="http://schemas.openxmlformats.org/officeDocument/2006/relationships/hyperlink" Target="http://www.bbmcareerdev.com/careerpla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andfonline.com/author/Bruvold%2C+Norm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97A1E-BC2D-46DD-A4C4-1D806F197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2310</Words>
  <Characters>13170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DSA Supervisor</dc:creator>
  <cp:keywords/>
  <dc:description/>
  <cp:lastModifiedBy>DSA Supervisor</cp:lastModifiedBy>
  <cp:revision>9</cp:revision>
  <dcterms:created xsi:type="dcterms:W3CDTF">2020-11-30T04:55:00Z</dcterms:created>
  <dcterms:modified xsi:type="dcterms:W3CDTF">2020-12-04T08:44:00Z</dcterms:modified>
</cp:coreProperties>
</file>