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A70A20" w14:textId="77777777" w:rsidR="00384514" w:rsidRDefault="00384514" w:rsidP="00384514">
      <w:pPr>
        <w:jc w:val="center"/>
      </w:pPr>
      <w:r w:rsidRPr="00A406E5">
        <w:rPr>
          <w:rFonts w:ascii="Arial" w:hAnsi="Arial" w:cs="Arial"/>
          <w:noProof/>
        </w:rPr>
        <w:drawing>
          <wp:anchor distT="0" distB="0" distL="114300" distR="114300" simplePos="0" relativeHeight="251659264" behindDoc="0" locked="0" layoutInCell="1" allowOverlap="1" wp14:anchorId="07EEAEE6" wp14:editId="6AB85D95">
            <wp:simplePos x="0" y="0"/>
            <wp:positionH relativeFrom="column">
              <wp:posOffset>-729615</wp:posOffset>
            </wp:positionH>
            <wp:positionV relativeFrom="paragraph">
              <wp:posOffset>10565</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1" r:link="rId1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6A3C6954" w14:textId="77777777" w:rsidR="00384514" w:rsidRDefault="00384514" w:rsidP="00384514">
      <w:pPr>
        <w:jc w:val="center"/>
      </w:pPr>
    </w:p>
    <w:p w14:paraId="2AA1B786" w14:textId="77777777" w:rsidR="00384514" w:rsidRDefault="00384514" w:rsidP="00384514">
      <w:pPr>
        <w:jc w:val="center"/>
      </w:pPr>
    </w:p>
    <w:p w14:paraId="190A5AC3" w14:textId="77777777" w:rsidR="00384514" w:rsidRPr="00384514" w:rsidRDefault="00384514" w:rsidP="00384514"/>
    <w:p w14:paraId="3D489E77" w14:textId="77777777" w:rsidR="00384514" w:rsidRPr="00384514" w:rsidRDefault="00384514" w:rsidP="00384514"/>
    <w:p w14:paraId="25F41AD7" w14:textId="77777777" w:rsidR="00384514" w:rsidRPr="00384514" w:rsidRDefault="00384514" w:rsidP="00384514"/>
    <w:p w14:paraId="20B67B41" w14:textId="77777777" w:rsidR="00384514" w:rsidRPr="00384514" w:rsidRDefault="00384514" w:rsidP="00384514"/>
    <w:p w14:paraId="13A33B97" w14:textId="77777777" w:rsidR="00384514" w:rsidRDefault="00384514" w:rsidP="00384514"/>
    <w:p w14:paraId="22BDCA60" w14:textId="77777777" w:rsidR="00165BC6" w:rsidRDefault="00165BC6" w:rsidP="00384514">
      <w:pPr>
        <w:tabs>
          <w:tab w:val="left" w:pos="2311"/>
        </w:tabs>
        <w:jc w:val="center"/>
        <w:rPr>
          <w:b/>
          <w:sz w:val="36"/>
          <w:u w:val="single"/>
        </w:rPr>
      </w:pPr>
    </w:p>
    <w:p w14:paraId="2EAD478A" w14:textId="77777777" w:rsidR="00BF156C" w:rsidRDefault="00BF156C" w:rsidP="00384514">
      <w:pPr>
        <w:tabs>
          <w:tab w:val="left" w:pos="2311"/>
        </w:tabs>
        <w:jc w:val="center"/>
        <w:rPr>
          <w:b/>
          <w:sz w:val="36"/>
          <w:u w:val="single"/>
        </w:rPr>
      </w:pPr>
      <w:r>
        <w:rPr>
          <w:b/>
          <w:sz w:val="36"/>
          <w:u w:val="single"/>
        </w:rPr>
        <w:t xml:space="preserve">ACBA5001 Project Planning </w:t>
      </w:r>
    </w:p>
    <w:p w14:paraId="7831D490" w14:textId="6AA74920" w:rsidR="00C72A83" w:rsidRDefault="00384514" w:rsidP="00384514">
      <w:pPr>
        <w:tabs>
          <w:tab w:val="left" w:pos="2311"/>
        </w:tabs>
        <w:jc w:val="center"/>
        <w:rPr>
          <w:b/>
          <w:sz w:val="36"/>
          <w:u w:val="single"/>
        </w:rPr>
      </w:pPr>
      <w:r w:rsidRPr="00384514">
        <w:rPr>
          <w:b/>
          <w:sz w:val="36"/>
          <w:u w:val="single"/>
        </w:rPr>
        <w:t>Programmes</w:t>
      </w:r>
    </w:p>
    <w:p w14:paraId="2AB487CF" w14:textId="77777777" w:rsidR="00960BE3" w:rsidRDefault="00960BE3" w:rsidP="00384514">
      <w:pPr>
        <w:tabs>
          <w:tab w:val="left" w:pos="2311"/>
        </w:tabs>
        <w:jc w:val="center"/>
        <w:rPr>
          <w:b/>
          <w:u w:val="single"/>
        </w:rPr>
      </w:pPr>
    </w:p>
    <w:p w14:paraId="6ACACE76" w14:textId="77777777" w:rsidR="00960BE3" w:rsidRDefault="00960BE3" w:rsidP="00384514">
      <w:pPr>
        <w:tabs>
          <w:tab w:val="left" w:pos="2311"/>
        </w:tabs>
        <w:jc w:val="center"/>
        <w:rPr>
          <w:b/>
          <w:u w:val="single"/>
        </w:rPr>
      </w:pPr>
    </w:p>
    <w:p w14:paraId="015F82E7" w14:textId="77777777" w:rsidR="00960BE3" w:rsidRDefault="00960BE3">
      <w:pPr>
        <w:rPr>
          <w:b/>
          <w:u w:val="single"/>
        </w:rPr>
      </w:pPr>
      <w:r w:rsidRPr="003A22B8">
        <w:rPr>
          <w:b/>
          <w:noProof/>
          <w:sz w:val="36"/>
          <w:szCs w:val="36"/>
        </w:rPr>
        <mc:AlternateContent>
          <mc:Choice Requires="wps">
            <w:drawing>
              <wp:anchor distT="45720" distB="45720" distL="114300" distR="114300" simplePos="0" relativeHeight="251661312" behindDoc="0" locked="0" layoutInCell="1" allowOverlap="1" wp14:anchorId="3DEB0787" wp14:editId="7C8C9D2E">
                <wp:simplePos x="0" y="0"/>
                <wp:positionH relativeFrom="column">
                  <wp:posOffset>-844801</wp:posOffset>
                </wp:positionH>
                <wp:positionV relativeFrom="paragraph">
                  <wp:posOffset>4363085</wp:posOffset>
                </wp:positionV>
                <wp:extent cx="2838450" cy="1217295"/>
                <wp:effectExtent l="0" t="0" r="19050" b="2095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838450" cy="1217295"/>
                        </a:xfrm>
                        <a:prstGeom prst="rect">
                          <a:avLst/>
                        </a:prstGeom>
                        <a:solidFill>
                          <a:srgbClr val="FFFFFF"/>
                        </a:solidFill>
                        <a:ln w="9525">
                          <a:solidFill>
                            <a:srgbClr val="000000"/>
                          </a:solidFill>
                          <a:miter lim="800000"/>
                          <a:headEnd/>
                          <a:tailEnd/>
                        </a:ln>
                      </wps:spPr>
                      <wps:txbx>
                        <w:txbxContent>
                          <w:p w14:paraId="48BC6C37" w14:textId="77777777" w:rsidR="00960BE3" w:rsidRPr="003A22B8" w:rsidRDefault="00960BE3" w:rsidP="00960BE3">
                            <w:pPr>
                              <w:rPr>
                                <w:sz w:val="28"/>
                              </w:rPr>
                            </w:pPr>
                            <w:r w:rsidRPr="003A22B8">
                              <w:rPr>
                                <w:sz w:val="28"/>
                              </w:rPr>
                              <w:t>NAME: Thomas Sion Griffiths</w:t>
                            </w:r>
                          </w:p>
                          <w:p w14:paraId="7F904EF2" w14:textId="77777777" w:rsidR="00960BE3" w:rsidRPr="003A22B8" w:rsidRDefault="00960BE3" w:rsidP="00960BE3">
                            <w:pPr>
                              <w:rPr>
                                <w:sz w:val="28"/>
                              </w:rPr>
                            </w:pPr>
                            <w:r w:rsidRPr="003A22B8">
                              <w:rPr>
                                <w:sz w:val="28"/>
                              </w:rPr>
                              <w:t>STUDENT NUMBER: 2007491</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3DEB0787" id="_x0000_t202" coordsize="21600,21600" o:spt="202" path="m,l,21600r21600,l21600,xe">
                <v:stroke joinstyle="miter"/>
                <v:path gradientshapeok="t" o:connecttype="rect"/>
              </v:shapetype>
              <v:shape id="Text Box 2" o:spid="_x0000_s1026" type="#_x0000_t202" style="position:absolute;margin-left:-66.5pt;margin-top:343.55pt;width:223.5pt;height:95.85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">
                <v:textbox>
                  <w:txbxContent>
                    <w:p w14:paraId="48BC6C37" w14:textId="77777777" w:rsidR="00960BE3" w:rsidRPr="003A22B8" w:rsidRDefault="00960BE3" w:rsidP="00960BE3">
                      <w:pPr>
                        <w:rPr>
                          <w:sz w:val="28"/>
                        </w:rPr>
                      </w:pPr>
                      <w:r w:rsidRPr="003A22B8">
                        <w:rPr>
                          <w:sz w:val="28"/>
                        </w:rPr>
                        <w:t>NAME: Thomas Sion Griffiths</w:t>
                      </w:r>
                    </w:p>
                    <w:p w14:paraId="7F904EF2" w14:textId="77777777" w:rsidR="00960BE3" w:rsidRPr="003A22B8" w:rsidRDefault="00960BE3" w:rsidP="00960BE3">
                      <w:pPr>
                        <w:rPr>
                          <w:sz w:val="28"/>
                        </w:rPr>
                      </w:pPr>
                      <w:r w:rsidRPr="003A22B8">
                        <w:rPr>
                          <w:sz w:val="28"/>
                        </w:rPr>
                        <w:t>STUDENT NUMBER: 2007491</w:t>
                      </w:r>
                    </w:p>
                  </w:txbxContent>
                </v:textbox>
                <w10:wrap type="square"/>
              </v:shape>
            </w:pict>
          </mc:Fallback>
        </mc:AlternateContent>
      </w:r>
      <w:r>
        <w:rPr>
          <w:b/>
          <w:u w:val="single"/>
        </w:rPr>
        <w:br w:type="page"/>
      </w:r>
    </w:p>
    <w:sdt>
      <w:sdtPr>
        <w:rPr>
          <w:rFonts w:asciiTheme="minorHAnsi" w:eastAsiaTheme="minorHAnsi" w:hAnsiTheme="minorHAnsi" w:cstheme="minorBidi"/>
          <w:color w:val="auto"/>
          <w:sz w:val="22"/>
          <w:szCs w:val="22"/>
          <w:lang w:val="en-GB"/>
        </w:rPr>
        <w:id w:val="1670287282"/>
        <w:docPartObj>
          <w:docPartGallery w:val="Table of Contents"/>
          <w:docPartUnique/>
        </w:docPartObj>
      </w:sdtPr>
      <w:sdtEndPr>
        <w:rPr>
          <w:b/>
          <w:bCs/>
          <w:noProof/>
        </w:rPr>
      </w:sdtEndPr>
      <w:sdtContent>
        <w:p w14:paraId="482D791C" w14:textId="77777777" w:rsidR="00960BE3" w:rsidRDefault="00960BE3">
          <w:pPr>
            <w:pStyle w:val="TOCHeading"/>
          </w:pPr>
          <w:r>
            <w:t>Contents</w:t>
          </w:r>
        </w:p>
        <w:p w14:paraId="43FAD0D5" w14:textId="0ACB9F42" w:rsidR="0080249C" w:rsidRDefault="00960BE3">
          <w:pPr>
            <w:pStyle w:val="TOC1"/>
            <w:tabs>
              <w:tab w:val="left" w:pos="660"/>
              <w:tab w:val="right" w:leader="dot" w:pos="9016"/>
            </w:tabs>
            <w:rPr>
              <w:rFonts w:eastAsiaTheme="minorEastAsia"/>
              <w:noProof/>
              <w:lang w:eastAsia="zh-CN"/>
            </w:rPr>
          </w:pPr>
          <w:r>
            <w:fldChar w:fldCharType="begin"/>
          </w:r>
          <w:r>
            <w:instrText xml:space="preserve"> TOC \o "1-3" \h \z \u </w:instrText>
          </w:r>
          <w:r>
            <w:fldChar w:fldCharType="separate"/>
          </w:r>
          <w:hyperlink w:anchor="_Toc131523022" w:history="1">
            <w:r w:rsidR="0080249C" w:rsidRPr="00166D92">
              <w:rPr>
                <w:rStyle w:val="Hyperlink"/>
                <w:noProof/>
              </w:rPr>
              <w:t>1.0</w:t>
            </w:r>
            <w:r w:rsidR="0080249C">
              <w:rPr>
                <w:rFonts w:eastAsiaTheme="minorEastAsia"/>
                <w:noProof/>
                <w:lang w:eastAsia="zh-CN"/>
              </w:rPr>
              <w:tab/>
            </w:r>
            <w:r w:rsidR="0080249C" w:rsidRPr="00166D92">
              <w:rPr>
                <w:rStyle w:val="Hyperlink"/>
                <w:noProof/>
              </w:rPr>
              <w:t>Introduction</w:t>
            </w:r>
            <w:r w:rsidR="0080249C">
              <w:rPr>
                <w:noProof/>
                <w:webHidden/>
              </w:rPr>
              <w:tab/>
            </w:r>
            <w:r w:rsidR="0080249C">
              <w:rPr>
                <w:noProof/>
                <w:webHidden/>
              </w:rPr>
              <w:fldChar w:fldCharType="begin"/>
            </w:r>
            <w:r w:rsidR="0080249C">
              <w:rPr>
                <w:noProof/>
                <w:webHidden/>
              </w:rPr>
              <w:instrText xml:space="preserve"> PAGEREF _Toc131523022 \h </w:instrText>
            </w:r>
            <w:r w:rsidR="0080249C">
              <w:rPr>
                <w:noProof/>
                <w:webHidden/>
              </w:rPr>
            </w:r>
            <w:r w:rsidR="0080249C">
              <w:rPr>
                <w:noProof/>
                <w:webHidden/>
              </w:rPr>
              <w:fldChar w:fldCharType="separate"/>
            </w:r>
            <w:r w:rsidR="0080249C">
              <w:rPr>
                <w:noProof/>
                <w:webHidden/>
              </w:rPr>
              <w:t>3</w:t>
            </w:r>
            <w:r w:rsidR="0080249C">
              <w:rPr>
                <w:noProof/>
                <w:webHidden/>
              </w:rPr>
              <w:fldChar w:fldCharType="end"/>
            </w:r>
          </w:hyperlink>
        </w:p>
        <w:p w14:paraId="082A5DFD" w14:textId="00A07BC5" w:rsidR="0080249C" w:rsidRDefault="00F73837">
          <w:pPr>
            <w:pStyle w:val="TOC2"/>
            <w:tabs>
              <w:tab w:val="right" w:leader="dot" w:pos="9016"/>
            </w:tabs>
            <w:rPr>
              <w:rFonts w:eastAsiaTheme="minorEastAsia"/>
              <w:noProof/>
              <w:lang w:eastAsia="zh-CN"/>
            </w:rPr>
          </w:pPr>
          <w:hyperlink w:anchor="_Toc131523023" w:history="1">
            <w:r w:rsidR="0080249C" w:rsidRPr="00166D92">
              <w:rPr>
                <w:rStyle w:val="Hyperlink"/>
                <w:noProof/>
              </w:rPr>
              <w:t>1.2 Site location</w:t>
            </w:r>
            <w:r w:rsidR="0080249C">
              <w:rPr>
                <w:noProof/>
                <w:webHidden/>
              </w:rPr>
              <w:tab/>
            </w:r>
            <w:r w:rsidR="0080249C">
              <w:rPr>
                <w:noProof/>
                <w:webHidden/>
              </w:rPr>
              <w:fldChar w:fldCharType="begin"/>
            </w:r>
            <w:r w:rsidR="0080249C">
              <w:rPr>
                <w:noProof/>
                <w:webHidden/>
              </w:rPr>
              <w:instrText xml:space="preserve"> PAGEREF _Toc131523023 \h </w:instrText>
            </w:r>
            <w:r w:rsidR="0080249C">
              <w:rPr>
                <w:noProof/>
                <w:webHidden/>
              </w:rPr>
            </w:r>
            <w:r w:rsidR="0080249C">
              <w:rPr>
                <w:noProof/>
                <w:webHidden/>
              </w:rPr>
              <w:fldChar w:fldCharType="separate"/>
            </w:r>
            <w:r w:rsidR="0080249C">
              <w:rPr>
                <w:noProof/>
                <w:webHidden/>
              </w:rPr>
              <w:t>3</w:t>
            </w:r>
            <w:r w:rsidR="0080249C">
              <w:rPr>
                <w:noProof/>
                <w:webHidden/>
              </w:rPr>
              <w:fldChar w:fldCharType="end"/>
            </w:r>
          </w:hyperlink>
        </w:p>
        <w:p w14:paraId="5C6467E2" w14:textId="2F672807" w:rsidR="0080249C" w:rsidRDefault="00F73837">
          <w:pPr>
            <w:pStyle w:val="TOC1"/>
            <w:tabs>
              <w:tab w:val="left" w:pos="660"/>
              <w:tab w:val="right" w:leader="dot" w:pos="9016"/>
            </w:tabs>
            <w:rPr>
              <w:rFonts w:eastAsiaTheme="minorEastAsia"/>
              <w:noProof/>
              <w:lang w:eastAsia="zh-CN"/>
            </w:rPr>
          </w:pPr>
          <w:hyperlink w:anchor="_Toc131523024" w:history="1">
            <w:r w:rsidR="0080249C" w:rsidRPr="00166D92">
              <w:rPr>
                <w:rStyle w:val="Hyperlink"/>
                <w:noProof/>
              </w:rPr>
              <w:t>2.0</w:t>
            </w:r>
            <w:r w:rsidR="0080249C">
              <w:rPr>
                <w:rFonts w:eastAsiaTheme="minorEastAsia"/>
                <w:noProof/>
                <w:lang w:eastAsia="zh-CN"/>
              </w:rPr>
              <w:tab/>
            </w:r>
            <w:r w:rsidR="0080249C" w:rsidRPr="00166D92">
              <w:rPr>
                <w:rStyle w:val="Hyperlink"/>
                <w:noProof/>
              </w:rPr>
              <w:t>Work Structure breakdown</w:t>
            </w:r>
            <w:r w:rsidR="0080249C">
              <w:rPr>
                <w:noProof/>
                <w:webHidden/>
              </w:rPr>
              <w:tab/>
            </w:r>
            <w:r w:rsidR="0080249C">
              <w:rPr>
                <w:noProof/>
                <w:webHidden/>
              </w:rPr>
              <w:fldChar w:fldCharType="begin"/>
            </w:r>
            <w:r w:rsidR="0080249C">
              <w:rPr>
                <w:noProof/>
                <w:webHidden/>
              </w:rPr>
              <w:instrText xml:space="preserve"> PAGEREF _Toc131523024 \h </w:instrText>
            </w:r>
            <w:r w:rsidR="0080249C">
              <w:rPr>
                <w:noProof/>
                <w:webHidden/>
              </w:rPr>
            </w:r>
            <w:r w:rsidR="0080249C">
              <w:rPr>
                <w:noProof/>
                <w:webHidden/>
              </w:rPr>
              <w:fldChar w:fldCharType="separate"/>
            </w:r>
            <w:r w:rsidR="0080249C">
              <w:rPr>
                <w:noProof/>
                <w:webHidden/>
              </w:rPr>
              <w:t>3</w:t>
            </w:r>
            <w:r w:rsidR="0080249C">
              <w:rPr>
                <w:noProof/>
                <w:webHidden/>
              </w:rPr>
              <w:fldChar w:fldCharType="end"/>
            </w:r>
          </w:hyperlink>
        </w:p>
        <w:p w14:paraId="12F2330E" w14:textId="53D9C767" w:rsidR="0080249C" w:rsidRDefault="00F73837">
          <w:pPr>
            <w:pStyle w:val="TOC1"/>
            <w:tabs>
              <w:tab w:val="left" w:pos="660"/>
              <w:tab w:val="right" w:leader="dot" w:pos="9016"/>
            </w:tabs>
            <w:rPr>
              <w:rFonts w:eastAsiaTheme="minorEastAsia"/>
              <w:noProof/>
              <w:lang w:eastAsia="zh-CN"/>
            </w:rPr>
          </w:pPr>
          <w:hyperlink w:anchor="_Toc131523025" w:history="1">
            <w:r w:rsidR="0080249C" w:rsidRPr="00166D92">
              <w:rPr>
                <w:rStyle w:val="Hyperlink"/>
                <w:noProof/>
              </w:rPr>
              <w:t>3.0</w:t>
            </w:r>
            <w:r w:rsidR="0080249C">
              <w:rPr>
                <w:rFonts w:eastAsiaTheme="minorEastAsia"/>
                <w:noProof/>
                <w:lang w:eastAsia="zh-CN"/>
              </w:rPr>
              <w:tab/>
            </w:r>
            <w:r w:rsidR="0080249C" w:rsidRPr="00166D92">
              <w:rPr>
                <w:rStyle w:val="Hyperlink"/>
                <w:noProof/>
              </w:rPr>
              <w:t>Construction Method statements</w:t>
            </w:r>
            <w:r w:rsidR="0080249C">
              <w:rPr>
                <w:noProof/>
                <w:webHidden/>
              </w:rPr>
              <w:tab/>
            </w:r>
            <w:r w:rsidR="0080249C">
              <w:rPr>
                <w:noProof/>
                <w:webHidden/>
              </w:rPr>
              <w:fldChar w:fldCharType="begin"/>
            </w:r>
            <w:r w:rsidR="0080249C">
              <w:rPr>
                <w:noProof/>
                <w:webHidden/>
              </w:rPr>
              <w:instrText xml:space="preserve"> PAGEREF _Toc131523025 \h </w:instrText>
            </w:r>
            <w:r w:rsidR="0080249C">
              <w:rPr>
                <w:noProof/>
                <w:webHidden/>
              </w:rPr>
            </w:r>
            <w:r w:rsidR="0080249C">
              <w:rPr>
                <w:noProof/>
                <w:webHidden/>
              </w:rPr>
              <w:fldChar w:fldCharType="separate"/>
            </w:r>
            <w:r w:rsidR="0080249C">
              <w:rPr>
                <w:noProof/>
                <w:webHidden/>
              </w:rPr>
              <w:t>3</w:t>
            </w:r>
            <w:r w:rsidR="0080249C">
              <w:rPr>
                <w:noProof/>
                <w:webHidden/>
              </w:rPr>
              <w:fldChar w:fldCharType="end"/>
            </w:r>
          </w:hyperlink>
        </w:p>
        <w:p w14:paraId="709D4D6A" w14:textId="231FF5A0" w:rsidR="0080249C" w:rsidRDefault="00F73837">
          <w:pPr>
            <w:pStyle w:val="TOC2"/>
            <w:tabs>
              <w:tab w:val="right" w:leader="dot" w:pos="9016"/>
            </w:tabs>
            <w:rPr>
              <w:rFonts w:eastAsiaTheme="minorEastAsia"/>
              <w:noProof/>
              <w:lang w:eastAsia="zh-CN"/>
            </w:rPr>
          </w:pPr>
          <w:hyperlink w:anchor="_Toc131523026" w:history="1">
            <w:r w:rsidR="0080249C" w:rsidRPr="00166D92">
              <w:rPr>
                <w:rStyle w:val="Hyperlink"/>
                <w:noProof/>
              </w:rPr>
              <w:t>3.1 kerb laying Method statement</w:t>
            </w:r>
            <w:r w:rsidR="0080249C">
              <w:rPr>
                <w:noProof/>
                <w:webHidden/>
              </w:rPr>
              <w:tab/>
            </w:r>
            <w:r w:rsidR="0080249C">
              <w:rPr>
                <w:noProof/>
                <w:webHidden/>
              </w:rPr>
              <w:fldChar w:fldCharType="begin"/>
            </w:r>
            <w:r w:rsidR="0080249C">
              <w:rPr>
                <w:noProof/>
                <w:webHidden/>
              </w:rPr>
              <w:instrText xml:space="preserve"> PAGEREF _Toc131523026 \h </w:instrText>
            </w:r>
            <w:r w:rsidR="0080249C">
              <w:rPr>
                <w:noProof/>
                <w:webHidden/>
              </w:rPr>
            </w:r>
            <w:r w:rsidR="0080249C">
              <w:rPr>
                <w:noProof/>
                <w:webHidden/>
              </w:rPr>
              <w:fldChar w:fldCharType="separate"/>
            </w:r>
            <w:r w:rsidR="0080249C">
              <w:rPr>
                <w:noProof/>
                <w:webHidden/>
              </w:rPr>
              <w:t>3</w:t>
            </w:r>
            <w:r w:rsidR="0080249C">
              <w:rPr>
                <w:noProof/>
                <w:webHidden/>
              </w:rPr>
              <w:fldChar w:fldCharType="end"/>
            </w:r>
          </w:hyperlink>
        </w:p>
        <w:p w14:paraId="5DAFD796" w14:textId="7A71D35D" w:rsidR="0080249C" w:rsidRDefault="00F73837">
          <w:pPr>
            <w:pStyle w:val="TOC2"/>
            <w:tabs>
              <w:tab w:val="right" w:leader="dot" w:pos="9016"/>
            </w:tabs>
            <w:rPr>
              <w:rFonts w:eastAsiaTheme="minorEastAsia"/>
              <w:noProof/>
              <w:lang w:eastAsia="zh-CN"/>
            </w:rPr>
          </w:pPr>
          <w:hyperlink w:anchor="_Toc131523027" w:history="1">
            <w:r w:rsidR="0080249C" w:rsidRPr="00166D92">
              <w:rPr>
                <w:rStyle w:val="Hyperlink"/>
                <w:noProof/>
              </w:rPr>
              <w:t>3.2 carriageway construction method statement</w:t>
            </w:r>
            <w:r w:rsidR="0080249C">
              <w:rPr>
                <w:noProof/>
                <w:webHidden/>
              </w:rPr>
              <w:tab/>
            </w:r>
            <w:r w:rsidR="0080249C">
              <w:rPr>
                <w:noProof/>
                <w:webHidden/>
              </w:rPr>
              <w:fldChar w:fldCharType="begin"/>
            </w:r>
            <w:r w:rsidR="0080249C">
              <w:rPr>
                <w:noProof/>
                <w:webHidden/>
              </w:rPr>
              <w:instrText xml:space="preserve"> PAGEREF _Toc131523027 \h </w:instrText>
            </w:r>
            <w:r w:rsidR="0080249C">
              <w:rPr>
                <w:noProof/>
                <w:webHidden/>
              </w:rPr>
            </w:r>
            <w:r w:rsidR="0080249C">
              <w:rPr>
                <w:noProof/>
                <w:webHidden/>
              </w:rPr>
              <w:fldChar w:fldCharType="separate"/>
            </w:r>
            <w:r w:rsidR="0080249C">
              <w:rPr>
                <w:noProof/>
                <w:webHidden/>
              </w:rPr>
              <w:t>5</w:t>
            </w:r>
            <w:r w:rsidR="0080249C">
              <w:rPr>
                <w:noProof/>
                <w:webHidden/>
              </w:rPr>
              <w:fldChar w:fldCharType="end"/>
            </w:r>
          </w:hyperlink>
        </w:p>
        <w:p w14:paraId="3DEE8DE7" w14:textId="6FA61959" w:rsidR="0080249C" w:rsidRDefault="00F73837">
          <w:pPr>
            <w:pStyle w:val="TOC2"/>
            <w:tabs>
              <w:tab w:val="right" w:leader="dot" w:pos="9016"/>
            </w:tabs>
            <w:rPr>
              <w:rFonts w:eastAsiaTheme="minorEastAsia"/>
              <w:noProof/>
              <w:lang w:eastAsia="zh-CN"/>
            </w:rPr>
          </w:pPr>
          <w:hyperlink w:anchor="_Toc131523028" w:history="1">
            <w:r w:rsidR="0080249C" w:rsidRPr="00166D92">
              <w:rPr>
                <w:rStyle w:val="Hyperlink"/>
                <w:noProof/>
              </w:rPr>
              <w:t>3.3 Surface water drainage method statement</w:t>
            </w:r>
            <w:r w:rsidR="0080249C">
              <w:rPr>
                <w:noProof/>
                <w:webHidden/>
              </w:rPr>
              <w:tab/>
            </w:r>
            <w:r w:rsidR="0080249C">
              <w:rPr>
                <w:noProof/>
                <w:webHidden/>
              </w:rPr>
              <w:fldChar w:fldCharType="begin"/>
            </w:r>
            <w:r w:rsidR="0080249C">
              <w:rPr>
                <w:noProof/>
                <w:webHidden/>
              </w:rPr>
              <w:instrText xml:space="preserve"> PAGEREF _Toc131523028 \h </w:instrText>
            </w:r>
            <w:r w:rsidR="0080249C">
              <w:rPr>
                <w:noProof/>
                <w:webHidden/>
              </w:rPr>
            </w:r>
            <w:r w:rsidR="0080249C">
              <w:rPr>
                <w:noProof/>
                <w:webHidden/>
              </w:rPr>
              <w:fldChar w:fldCharType="separate"/>
            </w:r>
            <w:r w:rsidR="0080249C">
              <w:rPr>
                <w:noProof/>
                <w:webHidden/>
              </w:rPr>
              <w:t>6</w:t>
            </w:r>
            <w:r w:rsidR="0080249C">
              <w:rPr>
                <w:noProof/>
                <w:webHidden/>
              </w:rPr>
              <w:fldChar w:fldCharType="end"/>
            </w:r>
          </w:hyperlink>
        </w:p>
        <w:p w14:paraId="03C6ACCA" w14:textId="4A50DCC7" w:rsidR="0080249C" w:rsidRDefault="00F73837">
          <w:pPr>
            <w:pStyle w:val="TOC1"/>
            <w:tabs>
              <w:tab w:val="left" w:pos="660"/>
              <w:tab w:val="right" w:leader="dot" w:pos="9016"/>
            </w:tabs>
            <w:rPr>
              <w:rFonts w:eastAsiaTheme="minorEastAsia"/>
              <w:noProof/>
              <w:lang w:eastAsia="zh-CN"/>
            </w:rPr>
          </w:pPr>
          <w:hyperlink w:anchor="_Toc131523029" w:history="1">
            <w:r w:rsidR="0080249C" w:rsidRPr="00166D92">
              <w:rPr>
                <w:rStyle w:val="Hyperlink"/>
                <w:noProof/>
              </w:rPr>
              <w:t>4.0</w:t>
            </w:r>
            <w:r w:rsidR="0080249C">
              <w:rPr>
                <w:rFonts w:eastAsiaTheme="minorEastAsia"/>
                <w:noProof/>
                <w:lang w:eastAsia="zh-CN"/>
              </w:rPr>
              <w:tab/>
            </w:r>
            <w:r w:rsidR="0080249C" w:rsidRPr="00166D92">
              <w:rPr>
                <w:rStyle w:val="Hyperlink"/>
                <w:noProof/>
              </w:rPr>
              <w:t>Gantt chart</w:t>
            </w:r>
            <w:r w:rsidR="0080249C">
              <w:rPr>
                <w:noProof/>
                <w:webHidden/>
              </w:rPr>
              <w:tab/>
            </w:r>
            <w:r w:rsidR="0080249C">
              <w:rPr>
                <w:noProof/>
                <w:webHidden/>
              </w:rPr>
              <w:fldChar w:fldCharType="begin"/>
            </w:r>
            <w:r w:rsidR="0080249C">
              <w:rPr>
                <w:noProof/>
                <w:webHidden/>
              </w:rPr>
              <w:instrText xml:space="preserve"> PAGEREF _Toc131523029 \h </w:instrText>
            </w:r>
            <w:r w:rsidR="0080249C">
              <w:rPr>
                <w:noProof/>
                <w:webHidden/>
              </w:rPr>
            </w:r>
            <w:r w:rsidR="0080249C">
              <w:rPr>
                <w:noProof/>
                <w:webHidden/>
              </w:rPr>
              <w:fldChar w:fldCharType="separate"/>
            </w:r>
            <w:r w:rsidR="0080249C">
              <w:rPr>
                <w:noProof/>
                <w:webHidden/>
              </w:rPr>
              <w:t>9</w:t>
            </w:r>
            <w:r w:rsidR="0080249C">
              <w:rPr>
                <w:noProof/>
                <w:webHidden/>
              </w:rPr>
              <w:fldChar w:fldCharType="end"/>
            </w:r>
          </w:hyperlink>
        </w:p>
        <w:p w14:paraId="77DF7B00" w14:textId="77308B99" w:rsidR="0080249C" w:rsidRDefault="00F73837">
          <w:pPr>
            <w:pStyle w:val="TOC1"/>
            <w:tabs>
              <w:tab w:val="left" w:pos="660"/>
              <w:tab w:val="right" w:leader="dot" w:pos="9016"/>
            </w:tabs>
            <w:rPr>
              <w:rFonts w:eastAsiaTheme="minorEastAsia"/>
              <w:noProof/>
              <w:lang w:eastAsia="zh-CN"/>
            </w:rPr>
          </w:pPr>
          <w:hyperlink w:anchor="_Toc131523030" w:history="1">
            <w:r w:rsidR="0080249C" w:rsidRPr="00166D92">
              <w:rPr>
                <w:rStyle w:val="Hyperlink"/>
                <w:noProof/>
              </w:rPr>
              <w:t>5.0</w:t>
            </w:r>
            <w:r w:rsidR="0080249C">
              <w:rPr>
                <w:rFonts w:eastAsiaTheme="minorEastAsia"/>
                <w:noProof/>
                <w:lang w:eastAsia="zh-CN"/>
              </w:rPr>
              <w:tab/>
            </w:r>
            <w:r w:rsidR="0080249C" w:rsidRPr="00166D92">
              <w:rPr>
                <w:rStyle w:val="Hyperlink"/>
                <w:noProof/>
              </w:rPr>
              <w:t>Site specific Reports</w:t>
            </w:r>
            <w:r w:rsidR="0080249C">
              <w:rPr>
                <w:noProof/>
                <w:webHidden/>
              </w:rPr>
              <w:tab/>
            </w:r>
            <w:r w:rsidR="0080249C">
              <w:rPr>
                <w:noProof/>
                <w:webHidden/>
              </w:rPr>
              <w:fldChar w:fldCharType="begin"/>
            </w:r>
            <w:r w:rsidR="0080249C">
              <w:rPr>
                <w:noProof/>
                <w:webHidden/>
              </w:rPr>
              <w:instrText xml:space="preserve"> PAGEREF _Toc131523030 \h </w:instrText>
            </w:r>
            <w:r w:rsidR="0080249C">
              <w:rPr>
                <w:noProof/>
                <w:webHidden/>
              </w:rPr>
            </w:r>
            <w:r w:rsidR="0080249C">
              <w:rPr>
                <w:noProof/>
                <w:webHidden/>
              </w:rPr>
              <w:fldChar w:fldCharType="separate"/>
            </w:r>
            <w:r w:rsidR="0080249C">
              <w:rPr>
                <w:noProof/>
                <w:webHidden/>
              </w:rPr>
              <w:t>9</w:t>
            </w:r>
            <w:r w:rsidR="0080249C">
              <w:rPr>
                <w:noProof/>
                <w:webHidden/>
              </w:rPr>
              <w:fldChar w:fldCharType="end"/>
            </w:r>
          </w:hyperlink>
        </w:p>
        <w:p w14:paraId="537EA2FD" w14:textId="4181C28F" w:rsidR="0080249C" w:rsidRDefault="00F73837">
          <w:pPr>
            <w:pStyle w:val="TOC2"/>
            <w:tabs>
              <w:tab w:val="left" w:pos="880"/>
              <w:tab w:val="right" w:leader="dot" w:pos="9016"/>
            </w:tabs>
            <w:rPr>
              <w:rFonts w:eastAsiaTheme="minorEastAsia"/>
              <w:noProof/>
              <w:lang w:eastAsia="zh-CN"/>
            </w:rPr>
          </w:pPr>
          <w:hyperlink w:anchor="_Toc131523031" w:history="1">
            <w:r w:rsidR="0080249C" w:rsidRPr="00166D92">
              <w:rPr>
                <w:rStyle w:val="Hyperlink"/>
                <w:noProof/>
              </w:rPr>
              <w:t>5.1</w:t>
            </w:r>
            <w:r w:rsidR="0080249C">
              <w:rPr>
                <w:rFonts w:eastAsiaTheme="minorEastAsia"/>
                <w:noProof/>
                <w:lang w:eastAsia="zh-CN"/>
              </w:rPr>
              <w:tab/>
            </w:r>
            <w:r w:rsidR="0080249C" w:rsidRPr="00166D92">
              <w:rPr>
                <w:rStyle w:val="Hyperlink"/>
                <w:noProof/>
              </w:rPr>
              <w:t>Site specific reports for time and resources.</w:t>
            </w:r>
            <w:r w:rsidR="0080249C">
              <w:rPr>
                <w:noProof/>
                <w:webHidden/>
              </w:rPr>
              <w:tab/>
            </w:r>
            <w:r w:rsidR="0080249C">
              <w:rPr>
                <w:noProof/>
                <w:webHidden/>
              </w:rPr>
              <w:fldChar w:fldCharType="begin"/>
            </w:r>
            <w:r w:rsidR="0080249C">
              <w:rPr>
                <w:noProof/>
                <w:webHidden/>
              </w:rPr>
              <w:instrText xml:space="preserve"> PAGEREF _Toc131523031 \h </w:instrText>
            </w:r>
            <w:r w:rsidR="0080249C">
              <w:rPr>
                <w:noProof/>
                <w:webHidden/>
              </w:rPr>
            </w:r>
            <w:r w:rsidR="0080249C">
              <w:rPr>
                <w:noProof/>
                <w:webHidden/>
              </w:rPr>
              <w:fldChar w:fldCharType="separate"/>
            </w:r>
            <w:r w:rsidR="0080249C">
              <w:rPr>
                <w:noProof/>
                <w:webHidden/>
              </w:rPr>
              <w:t>9</w:t>
            </w:r>
            <w:r w:rsidR="0080249C">
              <w:rPr>
                <w:noProof/>
                <w:webHidden/>
              </w:rPr>
              <w:fldChar w:fldCharType="end"/>
            </w:r>
          </w:hyperlink>
        </w:p>
        <w:p w14:paraId="3C3FA4A5" w14:textId="1D27383A" w:rsidR="0080249C" w:rsidRDefault="00F73837">
          <w:pPr>
            <w:pStyle w:val="TOC2"/>
            <w:tabs>
              <w:tab w:val="left" w:pos="880"/>
              <w:tab w:val="right" w:leader="dot" w:pos="9016"/>
            </w:tabs>
            <w:rPr>
              <w:rFonts w:eastAsiaTheme="minorEastAsia"/>
              <w:noProof/>
              <w:lang w:eastAsia="zh-CN"/>
            </w:rPr>
          </w:pPr>
          <w:hyperlink w:anchor="_Toc131523032" w:history="1">
            <w:r w:rsidR="0080249C" w:rsidRPr="00166D92">
              <w:rPr>
                <w:rStyle w:val="Hyperlink"/>
                <w:noProof/>
              </w:rPr>
              <w:t>5.2</w:t>
            </w:r>
            <w:r w:rsidR="0080249C">
              <w:rPr>
                <w:rFonts w:eastAsiaTheme="minorEastAsia"/>
                <w:noProof/>
                <w:lang w:eastAsia="zh-CN"/>
              </w:rPr>
              <w:tab/>
            </w:r>
            <w:r w:rsidR="0080249C" w:rsidRPr="00166D92">
              <w:rPr>
                <w:rStyle w:val="Hyperlink"/>
                <w:noProof/>
              </w:rPr>
              <w:t>Site specific reports for cost</w:t>
            </w:r>
            <w:r w:rsidR="0080249C">
              <w:rPr>
                <w:noProof/>
                <w:webHidden/>
              </w:rPr>
              <w:tab/>
            </w:r>
            <w:r w:rsidR="0080249C">
              <w:rPr>
                <w:noProof/>
                <w:webHidden/>
              </w:rPr>
              <w:fldChar w:fldCharType="begin"/>
            </w:r>
            <w:r w:rsidR="0080249C">
              <w:rPr>
                <w:noProof/>
                <w:webHidden/>
              </w:rPr>
              <w:instrText xml:space="preserve"> PAGEREF _Toc131523032 \h </w:instrText>
            </w:r>
            <w:r w:rsidR="0080249C">
              <w:rPr>
                <w:noProof/>
                <w:webHidden/>
              </w:rPr>
            </w:r>
            <w:r w:rsidR="0080249C">
              <w:rPr>
                <w:noProof/>
                <w:webHidden/>
              </w:rPr>
              <w:fldChar w:fldCharType="separate"/>
            </w:r>
            <w:r w:rsidR="0080249C">
              <w:rPr>
                <w:noProof/>
                <w:webHidden/>
              </w:rPr>
              <w:t>10</w:t>
            </w:r>
            <w:r w:rsidR="0080249C">
              <w:rPr>
                <w:noProof/>
                <w:webHidden/>
              </w:rPr>
              <w:fldChar w:fldCharType="end"/>
            </w:r>
          </w:hyperlink>
        </w:p>
        <w:p w14:paraId="709C1485" w14:textId="55048682" w:rsidR="0080249C" w:rsidRDefault="00F73837">
          <w:pPr>
            <w:pStyle w:val="TOC3"/>
            <w:tabs>
              <w:tab w:val="right" w:leader="dot" w:pos="9016"/>
            </w:tabs>
            <w:rPr>
              <w:noProof/>
            </w:rPr>
          </w:pPr>
          <w:hyperlink w:anchor="_Toc131523033" w:history="1">
            <w:r w:rsidR="0080249C" w:rsidRPr="00166D92">
              <w:rPr>
                <w:rStyle w:val="Hyperlink"/>
                <w:noProof/>
              </w:rPr>
              <w:t>5.2.1 Overall project cost</w:t>
            </w:r>
            <w:r w:rsidR="0080249C">
              <w:rPr>
                <w:noProof/>
                <w:webHidden/>
              </w:rPr>
              <w:tab/>
            </w:r>
            <w:r w:rsidR="0080249C">
              <w:rPr>
                <w:noProof/>
                <w:webHidden/>
              </w:rPr>
              <w:fldChar w:fldCharType="begin"/>
            </w:r>
            <w:r w:rsidR="0080249C">
              <w:rPr>
                <w:noProof/>
                <w:webHidden/>
              </w:rPr>
              <w:instrText xml:space="preserve"> PAGEREF _Toc131523033 \h </w:instrText>
            </w:r>
            <w:r w:rsidR="0080249C">
              <w:rPr>
                <w:noProof/>
                <w:webHidden/>
              </w:rPr>
            </w:r>
            <w:r w:rsidR="0080249C">
              <w:rPr>
                <w:noProof/>
                <w:webHidden/>
              </w:rPr>
              <w:fldChar w:fldCharType="separate"/>
            </w:r>
            <w:r w:rsidR="0080249C">
              <w:rPr>
                <w:noProof/>
                <w:webHidden/>
              </w:rPr>
              <w:t>11</w:t>
            </w:r>
            <w:r w:rsidR="0080249C">
              <w:rPr>
                <w:noProof/>
                <w:webHidden/>
              </w:rPr>
              <w:fldChar w:fldCharType="end"/>
            </w:r>
          </w:hyperlink>
        </w:p>
        <w:p w14:paraId="2ECC3691" w14:textId="2E23B7B3" w:rsidR="0080249C" w:rsidRDefault="00F73837">
          <w:pPr>
            <w:pStyle w:val="TOC1"/>
            <w:tabs>
              <w:tab w:val="right" w:leader="dot" w:pos="9016"/>
            </w:tabs>
            <w:rPr>
              <w:rFonts w:eastAsiaTheme="minorEastAsia"/>
              <w:noProof/>
              <w:lang w:eastAsia="zh-CN"/>
            </w:rPr>
          </w:pPr>
          <w:hyperlink w:anchor="_Toc131523034" w:history="1">
            <w:r w:rsidR="0080249C" w:rsidRPr="00166D92">
              <w:rPr>
                <w:rStyle w:val="Hyperlink"/>
                <w:noProof/>
              </w:rPr>
              <w:t>6.0 References</w:t>
            </w:r>
            <w:r w:rsidR="0080249C">
              <w:rPr>
                <w:noProof/>
                <w:webHidden/>
              </w:rPr>
              <w:tab/>
            </w:r>
            <w:r w:rsidR="0080249C">
              <w:rPr>
                <w:noProof/>
                <w:webHidden/>
              </w:rPr>
              <w:fldChar w:fldCharType="begin"/>
            </w:r>
            <w:r w:rsidR="0080249C">
              <w:rPr>
                <w:noProof/>
                <w:webHidden/>
              </w:rPr>
              <w:instrText xml:space="preserve"> PAGEREF _Toc131523034 \h </w:instrText>
            </w:r>
            <w:r w:rsidR="0080249C">
              <w:rPr>
                <w:noProof/>
                <w:webHidden/>
              </w:rPr>
            </w:r>
            <w:r w:rsidR="0080249C">
              <w:rPr>
                <w:noProof/>
                <w:webHidden/>
              </w:rPr>
              <w:fldChar w:fldCharType="separate"/>
            </w:r>
            <w:r w:rsidR="0080249C">
              <w:rPr>
                <w:noProof/>
                <w:webHidden/>
              </w:rPr>
              <w:t>12</w:t>
            </w:r>
            <w:r w:rsidR="0080249C">
              <w:rPr>
                <w:noProof/>
                <w:webHidden/>
              </w:rPr>
              <w:fldChar w:fldCharType="end"/>
            </w:r>
          </w:hyperlink>
        </w:p>
        <w:p w14:paraId="62C27F2C" w14:textId="6B562314" w:rsidR="00960BE3" w:rsidRDefault="00960BE3">
          <w:r>
            <w:rPr>
              <w:b/>
              <w:bCs/>
              <w:noProof/>
            </w:rPr>
            <w:fldChar w:fldCharType="end"/>
          </w:r>
        </w:p>
      </w:sdtContent>
    </w:sdt>
    <w:p w14:paraId="5A95A7EE" w14:textId="77777777" w:rsidR="00960BE3" w:rsidRDefault="00960BE3" w:rsidP="00960BE3">
      <w:pPr>
        <w:tabs>
          <w:tab w:val="left" w:pos="2311"/>
        </w:tabs>
      </w:pPr>
    </w:p>
    <w:p w14:paraId="3A583359" w14:textId="77777777" w:rsidR="00960BE3" w:rsidRDefault="00960BE3">
      <w:r>
        <w:br w:type="page"/>
      </w:r>
    </w:p>
    <w:p w14:paraId="64B6A7A9" w14:textId="77777777" w:rsidR="00960BE3" w:rsidRDefault="00960BE3" w:rsidP="002E6F05">
      <w:pPr>
        <w:pStyle w:val="Heading1"/>
        <w:numPr>
          <w:ilvl w:val="0"/>
          <w:numId w:val="1"/>
        </w:numPr>
      </w:pPr>
      <w:bookmarkStart w:id="0" w:name="_Toc131523022"/>
      <w:r>
        <w:lastRenderedPageBreak/>
        <w:t>Introduction</w:t>
      </w:r>
      <w:bookmarkEnd w:id="0"/>
      <w:r>
        <w:t xml:space="preserve"> </w:t>
      </w:r>
    </w:p>
    <w:p w14:paraId="4E4ADF6D" w14:textId="77777777" w:rsidR="00D51CA9" w:rsidRDefault="00D51CA9" w:rsidP="00F06B4E"/>
    <w:p w14:paraId="296A3B0E" w14:textId="77777777" w:rsidR="00F06B4E" w:rsidRPr="0080249C" w:rsidRDefault="00F06B4E" w:rsidP="00F06B4E">
      <w:pPr>
        <w:rPr>
          <w:sz w:val="24"/>
          <w:szCs w:val="24"/>
        </w:rPr>
      </w:pPr>
      <w:r w:rsidRPr="0080249C">
        <w:rPr>
          <w:sz w:val="24"/>
          <w:szCs w:val="24"/>
        </w:rPr>
        <w:t xml:space="preserve">This assignment will </w:t>
      </w:r>
      <w:r w:rsidR="00D61EBE" w:rsidRPr="0080249C">
        <w:rPr>
          <w:sz w:val="24"/>
          <w:szCs w:val="24"/>
        </w:rPr>
        <w:t>show a detailed work breakdown structure for all major work activities related to a section 278</w:t>
      </w:r>
      <w:r w:rsidR="00600C0A" w:rsidRPr="0080249C">
        <w:rPr>
          <w:sz w:val="24"/>
          <w:szCs w:val="24"/>
        </w:rPr>
        <w:t xml:space="preserve"> within the programme produced</w:t>
      </w:r>
      <w:r w:rsidR="00D61EBE" w:rsidRPr="0080249C">
        <w:rPr>
          <w:sz w:val="24"/>
          <w:szCs w:val="24"/>
        </w:rPr>
        <w:t xml:space="preserve">. After all the major work activities </w:t>
      </w:r>
      <w:r w:rsidR="002016B9" w:rsidRPr="0080249C">
        <w:rPr>
          <w:sz w:val="24"/>
          <w:szCs w:val="24"/>
        </w:rPr>
        <w:t xml:space="preserve">have been </w:t>
      </w:r>
      <w:r w:rsidR="00331643" w:rsidRPr="0080249C">
        <w:rPr>
          <w:sz w:val="24"/>
          <w:szCs w:val="24"/>
        </w:rPr>
        <w:t>identified,</w:t>
      </w:r>
      <w:r w:rsidR="002016B9" w:rsidRPr="0080249C">
        <w:rPr>
          <w:sz w:val="24"/>
          <w:szCs w:val="24"/>
        </w:rPr>
        <w:t xml:space="preserve"> three method statements will be created for 3</w:t>
      </w:r>
      <w:r w:rsidR="00600C0A" w:rsidRPr="0080249C">
        <w:rPr>
          <w:sz w:val="24"/>
          <w:szCs w:val="24"/>
        </w:rPr>
        <w:t xml:space="preserve"> </w:t>
      </w:r>
      <w:r w:rsidR="002016B9" w:rsidRPr="0080249C">
        <w:rPr>
          <w:sz w:val="24"/>
          <w:szCs w:val="24"/>
        </w:rPr>
        <w:t>major activities</w:t>
      </w:r>
      <w:r w:rsidR="00600C0A" w:rsidRPr="0080249C">
        <w:rPr>
          <w:sz w:val="24"/>
          <w:szCs w:val="24"/>
        </w:rPr>
        <w:t xml:space="preserve"> involved within section 278 agreement works</w:t>
      </w:r>
      <w:r w:rsidR="002016B9" w:rsidRPr="0080249C">
        <w:rPr>
          <w:sz w:val="24"/>
          <w:szCs w:val="24"/>
        </w:rPr>
        <w:t xml:space="preserve">. </w:t>
      </w:r>
      <w:r w:rsidR="00331643" w:rsidRPr="0080249C">
        <w:rPr>
          <w:sz w:val="24"/>
          <w:szCs w:val="24"/>
        </w:rPr>
        <w:t xml:space="preserve">A </w:t>
      </w:r>
      <w:r w:rsidR="00600C0A" w:rsidRPr="0080249C">
        <w:rPr>
          <w:sz w:val="24"/>
          <w:szCs w:val="24"/>
        </w:rPr>
        <w:t xml:space="preserve">Gantt chart will be </w:t>
      </w:r>
      <w:r w:rsidR="00331643" w:rsidRPr="0080249C">
        <w:rPr>
          <w:sz w:val="24"/>
          <w:szCs w:val="24"/>
        </w:rPr>
        <w:t>produced</w:t>
      </w:r>
      <w:r w:rsidR="004F3384" w:rsidRPr="0080249C">
        <w:rPr>
          <w:sz w:val="24"/>
          <w:szCs w:val="24"/>
        </w:rPr>
        <w:t xml:space="preserve"> show</w:t>
      </w:r>
      <w:r w:rsidR="00600C0A" w:rsidRPr="0080249C">
        <w:rPr>
          <w:sz w:val="24"/>
          <w:szCs w:val="24"/>
        </w:rPr>
        <w:t xml:space="preserve">ing </w:t>
      </w:r>
      <w:r w:rsidR="004F3384" w:rsidRPr="0080249C">
        <w:rPr>
          <w:sz w:val="24"/>
          <w:szCs w:val="24"/>
        </w:rPr>
        <w:t>the critical path</w:t>
      </w:r>
      <w:r w:rsidR="00600C0A" w:rsidRPr="0080249C">
        <w:rPr>
          <w:sz w:val="24"/>
          <w:szCs w:val="24"/>
        </w:rPr>
        <w:t xml:space="preserve"> of the project</w:t>
      </w:r>
      <w:r w:rsidR="004F3384" w:rsidRPr="0080249C">
        <w:rPr>
          <w:sz w:val="24"/>
          <w:szCs w:val="24"/>
        </w:rPr>
        <w:t xml:space="preserve">. </w:t>
      </w:r>
    </w:p>
    <w:p w14:paraId="6B68557C" w14:textId="77777777" w:rsidR="002E6F05" w:rsidRDefault="002E6F05" w:rsidP="002E6F05">
      <w:pPr>
        <w:pStyle w:val="Heading2"/>
      </w:pPr>
      <w:bookmarkStart w:id="1" w:name="_Toc131523023"/>
      <w:r>
        <w:t>1.2 Site location</w:t>
      </w:r>
      <w:bookmarkEnd w:id="1"/>
      <w:r>
        <w:t xml:space="preserve"> </w:t>
      </w:r>
    </w:p>
    <w:p w14:paraId="1CA4683D" w14:textId="77777777" w:rsidR="002E6F05" w:rsidRDefault="002E6F05" w:rsidP="002E6F05"/>
    <w:p w14:paraId="6A3FBF1B" w14:textId="77777777" w:rsidR="002E6F05" w:rsidRPr="0080249C" w:rsidRDefault="004F3384" w:rsidP="008E1EEA">
      <w:pPr>
        <w:rPr>
          <w:sz w:val="24"/>
          <w:szCs w:val="24"/>
        </w:rPr>
      </w:pPr>
      <w:r w:rsidRPr="0080249C">
        <w:rPr>
          <w:sz w:val="24"/>
          <w:szCs w:val="24"/>
        </w:rPr>
        <w:t xml:space="preserve">The site location for the proposed project is situated within the </w:t>
      </w:r>
      <w:r w:rsidR="00580147" w:rsidRPr="0080249C">
        <w:rPr>
          <w:sz w:val="24"/>
          <w:szCs w:val="24"/>
        </w:rPr>
        <w:t>SA1 area</w:t>
      </w:r>
      <w:r w:rsidR="00D51CA9" w:rsidRPr="0080249C">
        <w:rPr>
          <w:sz w:val="24"/>
          <w:szCs w:val="24"/>
        </w:rPr>
        <w:t xml:space="preserve">. The project is consisting of a section 278 agreement that will provide highway access for a new proposed housing estate on the SA1. </w:t>
      </w:r>
    </w:p>
    <w:p w14:paraId="2A934B92" w14:textId="77777777" w:rsidR="00600C0A" w:rsidRDefault="00D51CA9" w:rsidP="002E6F05">
      <w:r>
        <w:rPr>
          <w:noProof/>
        </w:rPr>
        <w:drawing>
          <wp:anchor distT="0" distB="0" distL="114300" distR="114300" simplePos="0" relativeHeight="251662336" behindDoc="0" locked="0" layoutInCell="1" allowOverlap="1" wp14:anchorId="3976F76E" wp14:editId="23FF0B68">
            <wp:simplePos x="0" y="0"/>
            <wp:positionH relativeFrom="margin">
              <wp:posOffset>529709</wp:posOffset>
            </wp:positionH>
            <wp:positionV relativeFrom="paragraph">
              <wp:posOffset>246505</wp:posOffset>
            </wp:positionV>
            <wp:extent cx="3705225" cy="2563495"/>
            <wp:effectExtent l="0" t="0" r="9525" b="8255"/>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3705225" cy="2563495"/>
                    </a:xfrm>
                    <a:prstGeom prst="rect">
                      <a:avLst/>
                    </a:prstGeom>
                    <a:noFill/>
                  </pic:spPr>
                </pic:pic>
              </a:graphicData>
            </a:graphic>
            <wp14:sizeRelH relativeFrom="page">
              <wp14:pctWidth>0</wp14:pctWidth>
            </wp14:sizeRelH>
            <wp14:sizeRelV relativeFrom="page">
              <wp14:pctHeight>0</wp14:pctHeight>
            </wp14:sizeRelV>
          </wp:anchor>
        </w:drawing>
      </w:r>
    </w:p>
    <w:p w14:paraId="6FC6F4EE" w14:textId="77777777" w:rsidR="00D51CA9" w:rsidRDefault="00D51CA9" w:rsidP="00F06B4E">
      <w:pPr>
        <w:pStyle w:val="Heading1"/>
      </w:pPr>
    </w:p>
    <w:p w14:paraId="3EAF46F2" w14:textId="77777777" w:rsidR="00D51CA9" w:rsidRDefault="00D51CA9" w:rsidP="00F06B4E">
      <w:pPr>
        <w:pStyle w:val="Heading1"/>
      </w:pPr>
    </w:p>
    <w:p w14:paraId="65418EC0" w14:textId="77777777" w:rsidR="00D51CA9" w:rsidRDefault="00D51CA9" w:rsidP="00F06B4E">
      <w:pPr>
        <w:pStyle w:val="Heading1"/>
      </w:pPr>
    </w:p>
    <w:p w14:paraId="1F0E379D" w14:textId="77777777" w:rsidR="00D51CA9" w:rsidRDefault="00D51CA9" w:rsidP="00F06B4E">
      <w:pPr>
        <w:pStyle w:val="Heading1"/>
      </w:pPr>
    </w:p>
    <w:p w14:paraId="7F785008" w14:textId="77777777" w:rsidR="00D51CA9" w:rsidRDefault="00D51CA9" w:rsidP="00F06B4E">
      <w:pPr>
        <w:pStyle w:val="Heading1"/>
      </w:pPr>
    </w:p>
    <w:p w14:paraId="45A3467B" w14:textId="77777777" w:rsidR="00D51CA9" w:rsidRDefault="00D51CA9" w:rsidP="00F06B4E">
      <w:pPr>
        <w:pStyle w:val="Heading1"/>
      </w:pPr>
    </w:p>
    <w:p w14:paraId="23D3B507" w14:textId="77777777" w:rsidR="00D51CA9" w:rsidRDefault="00D51CA9" w:rsidP="00F06B4E">
      <w:pPr>
        <w:pStyle w:val="Heading1"/>
      </w:pPr>
    </w:p>
    <w:p w14:paraId="0BD486F1" w14:textId="77777777" w:rsidR="0003642E" w:rsidRDefault="00A80CE7" w:rsidP="00A80CE7">
      <w:pPr>
        <w:pStyle w:val="Heading1"/>
        <w:numPr>
          <w:ilvl w:val="0"/>
          <w:numId w:val="1"/>
        </w:numPr>
      </w:pPr>
      <w:bookmarkStart w:id="2" w:name="_Toc131523024"/>
      <w:r>
        <w:t>Work Structure breakdown</w:t>
      </w:r>
      <w:bookmarkEnd w:id="2"/>
      <w:r>
        <w:t xml:space="preserve"> </w:t>
      </w:r>
    </w:p>
    <w:p w14:paraId="73498445" w14:textId="77777777" w:rsidR="00A80CE7" w:rsidRDefault="00A80CE7" w:rsidP="00A80CE7"/>
    <w:p w14:paraId="66643829" w14:textId="77777777" w:rsidR="00A80CE7" w:rsidRPr="0080249C" w:rsidRDefault="00A80CE7" w:rsidP="00A80CE7">
      <w:pPr>
        <w:rPr>
          <w:sz w:val="24"/>
          <w:szCs w:val="24"/>
        </w:rPr>
      </w:pPr>
      <w:r w:rsidRPr="0080249C">
        <w:rPr>
          <w:sz w:val="24"/>
          <w:szCs w:val="24"/>
        </w:rPr>
        <w:t>Find the detailed work structure breakdown within the Microsoft project document highlighting all the major activities within the section 278 works from the start of the pre-construction phase to the completion of the construction works.</w:t>
      </w:r>
    </w:p>
    <w:p w14:paraId="2DCB68B8" w14:textId="77777777" w:rsidR="0003642E" w:rsidRPr="0003642E" w:rsidRDefault="002E6F05" w:rsidP="0003642E">
      <w:pPr>
        <w:pStyle w:val="Heading1"/>
        <w:numPr>
          <w:ilvl w:val="0"/>
          <w:numId w:val="1"/>
        </w:numPr>
      </w:pPr>
      <w:bookmarkStart w:id="3" w:name="_Toc131523025"/>
      <w:r>
        <w:t>Construction Method statements</w:t>
      </w:r>
      <w:bookmarkEnd w:id="3"/>
      <w:r>
        <w:t xml:space="preserve"> </w:t>
      </w:r>
    </w:p>
    <w:p w14:paraId="6F7D1CEE" w14:textId="77777777" w:rsidR="0082245B" w:rsidRDefault="0082245B" w:rsidP="00C91D2B">
      <w:pPr>
        <w:pStyle w:val="Heading2"/>
      </w:pPr>
    </w:p>
    <w:p w14:paraId="2DCBB83E" w14:textId="77777777" w:rsidR="00180DF8" w:rsidRPr="00180DF8" w:rsidRDefault="00180DF8" w:rsidP="00180DF8">
      <w:pPr>
        <w:pStyle w:val="Heading2"/>
      </w:pPr>
      <w:bookmarkStart w:id="4" w:name="_Toc131523026"/>
      <w:r>
        <w:t>3</w:t>
      </w:r>
      <w:r w:rsidR="008E1EEA">
        <w:t>.1 kerb</w:t>
      </w:r>
      <w:r w:rsidR="00C91D2B">
        <w:t xml:space="preserve"> </w:t>
      </w:r>
      <w:r w:rsidR="006E4D45">
        <w:t xml:space="preserve">laying Method </w:t>
      </w:r>
      <w:proofErr w:type="gramStart"/>
      <w:r w:rsidR="006E4D45">
        <w:t>statement</w:t>
      </w:r>
      <w:bookmarkEnd w:id="4"/>
      <w:proofErr w:type="gramEnd"/>
    </w:p>
    <w:p w14:paraId="7B67FE02" w14:textId="77777777" w:rsidR="006E4D45" w:rsidRDefault="006E4D45" w:rsidP="006E4D45"/>
    <w:p w14:paraId="5F888A9C" w14:textId="77777777" w:rsidR="0099240E" w:rsidRDefault="0099240E" w:rsidP="0099240E">
      <w:pPr>
        <w:rPr>
          <w:b/>
          <w:u w:val="single"/>
        </w:rPr>
      </w:pPr>
      <w:r w:rsidRPr="0099240E">
        <w:rPr>
          <w:b/>
          <w:u w:val="single"/>
        </w:rPr>
        <w:t>RESOURCES REQUIRED</w:t>
      </w:r>
    </w:p>
    <w:p w14:paraId="143A747E" w14:textId="77777777" w:rsidR="00AC47AF" w:rsidRPr="0080249C" w:rsidRDefault="00AC47AF" w:rsidP="0099240E">
      <w:pPr>
        <w:rPr>
          <w:b/>
          <w:sz w:val="24"/>
          <w:szCs w:val="24"/>
          <w:u w:val="single"/>
        </w:rPr>
      </w:pPr>
      <w:r w:rsidRPr="0080249C">
        <w:rPr>
          <w:b/>
          <w:sz w:val="24"/>
          <w:szCs w:val="24"/>
          <w:u w:val="single"/>
        </w:rPr>
        <w:lastRenderedPageBreak/>
        <w:t>Operatives</w:t>
      </w:r>
    </w:p>
    <w:p w14:paraId="2193B5E1" w14:textId="77777777" w:rsidR="00AC47AF" w:rsidRPr="0080249C" w:rsidRDefault="00AC47AF" w:rsidP="0099240E">
      <w:pPr>
        <w:rPr>
          <w:sz w:val="24"/>
          <w:szCs w:val="24"/>
        </w:rPr>
      </w:pPr>
      <w:r w:rsidRPr="0080249C">
        <w:rPr>
          <w:sz w:val="24"/>
          <w:szCs w:val="24"/>
        </w:rPr>
        <w:t>1 Gang</w:t>
      </w:r>
      <w:r w:rsidR="00B3725C" w:rsidRPr="0080249C">
        <w:rPr>
          <w:sz w:val="24"/>
          <w:szCs w:val="24"/>
        </w:rPr>
        <w:t xml:space="preserve"> </w:t>
      </w:r>
      <w:r w:rsidR="00C70548" w:rsidRPr="0080249C">
        <w:rPr>
          <w:sz w:val="24"/>
          <w:szCs w:val="24"/>
        </w:rPr>
        <w:t xml:space="preserve">(G1) </w:t>
      </w:r>
      <w:r w:rsidRPr="0080249C">
        <w:rPr>
          <w:sz w:val="24"/>
          <w:szCs w:val="24"/>
        </w:rPr>
        <w:t xml:space="preserve">of </w:t>
      </w:r>
      <w:r w:rsidR="00C12C0B" w:rsidRPr="0080249C">
        <w:rPr>
          <w:sz w:val="24"/>
          <w:szCs w:val="24"/>
        </w:rPr>
        <w:t xml:space="preserve">4 </w:t>
      </w:r>
      <w:r w:rsidRPr="0080249C">
        <w:rPr>
          <w:sz w:val="24"/>
          <w:szCs w:val="24"/>
        </w:rPr>
        <w:t>including 360 excavator operator, and dumper/roller driver.</w:t>
      </w:r>
    </w:p>
    <w:p w14:paraId="3AB543BE" w14:textId="77777777" w:rsidR="00925922" w:rsidRPr="0080249C" w:rsidRDefault="00DA58AF" w:rsidP="0099240E">
      <w:pPr>
        <w:rPr>
          <w:sz w:val="24"/>
          <w:szCs w:val="24"/>
        </w:rPr>
      </w:pPr>
      <w:r w:rsidRPr="0080249C">
        <w:rPr>
          <w:sz w:val="24"/>
          <w:szCs w:val="24"/>
        </w:rPr>
        <w:t xml:space="preserve">1 </w:t>
      </w:r>
      <w:r w:rsidR="00925922" w:rsidRPr="0080249C">
        <w:rPr>
          <w:sz w:val="24"/>
          <w:szCs w:val="24"/>
        </w:rPr>
        <w:t xml:space="preserve">Skilled Worker </w:t>
      </w:r>
    </w:p>
    <w:p w14:paraId="56F4A30B" w14:textId="77777777" w:rsidR="00DA58AF" w:rsidRPr="0080249C" w:rsidRDefault="00DA58AF" w:rsidP="0099240E">
      <w:pPr>
        <w:rPr>
          <w:sz w:val="24"/>
          <w:szCs w:val="24"/>
        </w:rPr>
      </w:pPr>
      <w:r w:rsidRPr="0080249C">
        <w:rPr>
          <w:sz w:val="24"/>
          <w:szCs w:val="24"/>
        </w:rPr>
        <w:t xml:space="preserve">1 </w:t>
      </w:r>
      <w:r w:rsidR="0017129C" w:rsidRPr="0080249C">
        <w:rPr>
          <w:sz w:val="24"/>
          <w:szCs w:val="24"/>
        </w:rPr>
        <w:t xml:space="preserve">Labourer </w:t>
      </w:r>
    </w:p>
    <w:p w14:paraId="021FC0BB" w14:textId="77777777" w:rsidR="00752ECE" w:rsidRPr="0080249C" w:rsidRDefault="00DA58AF" w:rsidP="0099240E">
      <w:pPr>
        <w:rPr>
          <w:sz w:val="24"/>
          <w:szCs w:val="24"/>
        </w:rPr>
      </w:pPr>
      <w:r w:rsidRPr="0080249C">
        <w:rPr>
          <w:sz w:val="24"/>
          <w:szCs w:val="24"/>
        </w:rPr>
        <w:t xml:space="preserve">1 360 machine </w:t>
      </w:r>
      <w:proofErr w:type="gramStart"/>
      <w:r w:rsidRPr="0080249C">
        <w:rPr>
          <w:sz w:val="24"/>
          <w:szCs w:val="24"/>
        </w:rPr>
        <w:t>operator</w:t>
      </w:r>
      <w:proofErr w:type="gramEnd"/>
    </w:p>
    <w:p w14:paraId="17317059" w14:textId="77777777" w:rsidR="00DA58AF" w:rsidRPr="0080249C" w:rsidRDefault="00DA58AF" w:rsidP="0099240E">
      <w:pPr>
        <w:rPr>
          <w:sz w:val="24"/>
          <w:szCs w:val="24"/>
        </w:rPr>
      </w:pPr>
      <w:r w:rsidRPr="0080249C">
        <w:rPr>
          <w:sz w:val="24"/>
          <w:szCs w:val="24"/>
        </w:rPr>
        <w:t>1 Dumper roller driver</w:t>
      </w:r>
    </w:p>
    <w:p w14:paraId="5EAFB277" w14:textId="77777777" w:rsidR="00752ECE" w:rsidRPr="0080249C" w:rsidRDefault="0099240E" w:rsidP="0099240E">
      <w:pPr>
        <w:rPr>
          <w:b/>
          <w:sz w:val="24"/>
          <w:szCs w:val="24"/>
          <w:u w:val="single"/>
        </w:rPr>
      </w:pPr>
      <w:r w:rsidRPr="0080249C">
        <w:rPr>
          <w:b/>
          <w:sz w:val="24"/>
          <w:szCs w:val="24"/>
          <w:u w:val="single"/>
        </w:rPr>
        <w:t>Materials</w:t>
      </w:r>
    </w:p>
    <w:p w14:paraId="155E6F8D" w14:textId="77777777" w:rsidR="0099240E" w:rsidRPr="0080249C" w:rsidRDefault="0099240E" w:rsidP="0099240E">
      <w:pPr>
        <w:rPr>
          <w:b/>
          <w:sz w:val="24"/>
          <w:szCs w:val="24"/>
          <w:u w:val="single"/>
        </w:rPr>
      </w:pPr>
      <w:r w:rsidRPr="0080249C">
        <w:rPr>
          <w:sz w:val="24"/>
          <w:szCs w:val="24"/>
        </w:rPr>
        <w:t>HB2 125x255</w:t>
      </w:r>
    </w:p>
    <w:p w14:paraId="62EA3269" w14:textId="77777777" w:rsidR="0099240E" w:rsidRPr="0080249C" w:rsidRDefault="0099240E" w:rsidP="0099240E">
      <w:pPr>
        <w:rPr>
          <w:sz w:val="24"/>
          <w:szCs w:val="24"/>
        </w:rPr>
      </w:pPr>
      <w:r w:rsidRPr="0080249C">
        <w:rPr>
          <w:sz w:val="24"/>
          <w:szCs w:val="24"/>
        </w:rPr>
        <w:t>HB2 radius 125x255 r</w:t>
      </w:r>
      <w:r w:rsidR="00D83288" w:rsidRPr="0080249C">
        <w:rPr>
          <w:sz w:val="24"/>
          <w:szCs w:val="24"/>
        </w:rPr>
        <w:t>9</w:t>
      </w:r>
      <w:r w:rsidRPr="0080249C">
        <w:rPr>
          <w:sz w:val="24"/>
          <w:szCs w:val="24"/>
        </w:rPr>
        <w:t xml:space="preserve"> </w:t>
      </w:r>
      <w:proofErr w:type="spellStart"/>
      <w:r w:rsidRPr="0080249C">
        <w:rPr>
          <w:sz w:val="24"/>
          <w:szCs w:val="24"/>
        </w:rPr>
        <w:t>ext</w:t>
      </w:r>
      <w:proofErr w:type="spellEnd"/>
    </w:p>
    <w:p w14:paraId="4D9CDD35" w14:textId="77777777" w:rsidR="0099240E" w:rsidRPr="0080249C" w:rsidRDefault="0099240E" w:rsidP="0099240E">
      <w:pPr>
        <w:rPr>
          <w:sz w:val="24"/>
          <w:szCs w:val="24"/>
        </w:rPr>
      </w:pPr>
      <w:r w:rsidRPr="0080249C">
        <w:rPr>
          <w:sz w:val="24"/>
          <w:szCs w:val="24"/>
        </w:rPr>
        <w:t>BN2 radius 125x150 r</w:t>
      </w:r>
      <w:r w:rsidR="00E94C00" w:rsidRPr="0080249C">
        <w:rPr>
          <w:sz w:val="24"/>
          <w:szCs w:val="24"/>
        </w:rPr>
        <w:t>9</w:t>
      </w:r>
    </w:p>
    <w:p w14:paraId="15DF05C9" w14:textId="77777777" w:rsidR="0099240E" w:rsidRPr="0080249C" w:rsidRDefault="0099240E" w:rsidP="0099240E">
      <w:pPr>
        <w:rPr>
          <w:sz w:val="24"/>
          <w:szCs w:val="24"/>
        </w:rPr>
      </w:pPr>
      <w:r w:rsidRPr="0080249C">
        <w:rPr>
          <w:sz w:val="24"/>
          <w:szCs w:val="24"/>
        </w:rPr>
        <w:t>BN2 125x150</w:t>
      </w:r>
    </w:p>
    <w:p w14:paraId="27EDA718" w14:textId="77777777" w:rsidR="0099240E" w:rsidRPr="0080249C" w:rsidRDefault="0099240E" w:rsidP="0099240E">
      <w:pPr>
        <w:rPr>
          <w:sz w:val="24"/>
          <w:szCs w:val="24"/>
        </w:rPr>
      </w:pPr>
      <w:r w:rsidRPr="0080249C">
        <w:rPr>
          <w:sz w:val="24"/>
          <w:szCs w:val="24"/>
        </w:rPr>
        <w:t>flat top edging 150x50</w:t>
      </w:r>
    </w:p>
    <w:p w14:paraId="63300A99" w14:textId="77777777" w:rsidR="00752ECE" w:rsidRPr="0080249C" w:rsidRDefault="005D4D1E" w:rsidP="0099240E">
      <w:pPr>
        <w:rPr>
          <w:sz w:val="24"/>
          <w:szCs w:val="24"/>
        </w:rPr>
      </w:pPr>
      <w:r w:rsidRPr="0080249C">
        <w:rPr>
          <w:sz w:val="24"/>
          <w:szCs w:val="24"/>
        </w:rPr>
        <w:t xml:space="preserve">Concrete Gen 1 S1 </w:t>
      </w:r>
    </w:p>
    <w:p w14:paraId="45138957" w14:textId="77777777" w:rsidR="0099240E" w:rsidRPr="0080249C" w:rsidRDefault="0082245B" w:rsidP="0099240E">
      <w:pPr>
        <w:rPr>
          <w:b/>
          <w:sz w:val="24"/>
          <w:szCs w:val="24"/>
          <w:u w:val="single"/>
        </w:rPr>
      </w:pPr>
      <w:r w:rsidRPr="0080249C">
        <w:rPr>
          <w:b/>
          <w:sz w:val="24"/>
          <w:szCs w:val="24"/>
          <w:u w:val="single"/>
        </w:rPr>
        <w:t xml:space="preserve">Methodology </w:t>
      </w:r>
    </w:p>
    <w:p w14:paraId="1988AED1" w14:textId="77777777" w:rsidR="00F9094F" w:rsidRPr="0080249C" w:rsidRDefault="00F9094F" w:rsidP="00F9094F">
      <w:pPr>
        <w:rPr>
          <w:sz w:val="24"/>
          <w:szCs w:val="24"/>
        </w:rPr>
      </w:pPr>
    </w:p>
    <w:p w14:paraId="2BA74418" w14:textId="77777777" w:rsidR="00F9094F" w:rsidRPr="0080249C" w:rsidRDefault="00F9094F" w:rsidP="00D50637">
      <w:pPr>
        <w:pStyle w:val="ListParagraph"/>
        <w:numPr>
          <w:ilvl w:val="0"/>
          <w:numId w:val="2"/>
        </w:numPr>
        <w:rPr>
          <w:sz w:val="24"/>
          <w:szCs w:val="24"/>
        </w:rPr>
      </w:pPr>
      <w:r w:rsidRPr="0080249C">
        <w:rPr>
          <w:sz w:val="24"/>
          <w:szCs w:val="24"/>
        </w:rPr>
        <w:t xml:space="preserve">The works area </w:t>
      </w:r>
      <w:r w:rsidR="0021547F" w:rsidRPr="0080249C">
        <w:rPr>
          <w:sz w:val="24"/>
          <w:szCs w:val="24"/>
        </w:rPr>
        <w:t xml:space="preserve">will </w:t>
      </w:r>
      <w:r w:rsidRPr="0080249C">
        <w:rPr>
          <w:sz w:val="24"/>
          <w:szCs w:val="24"/>
        </w:rPr>
        <w:t>be set out by the</w:t>
      </w:r>
      <w:r w:rsidR="0021547F" w:rsidRPr="0080249C">
        <w:rPr>
          <w:sz w:val="24"/>
          <w:szCs w:val="24"/>
        </w:rPr>
        <w:t xml:space="preserve"> site</w:t>
      </w:r>
      <w:r w:rsidRPr="0080249C">
        <w:rPr>
          <w:sz w:val="24"/>
          <w:szCs w:val="24"/>
        </w:rPr>
        <w:t xml:space="preserve"> Engineer </w:t>
      </w:r>
      <w:r w:rsidR="0021547F" w:rsidRPr="0080249C">
        <w:rPr>
          <w:sz w:val="24"/>
          <w:szCs w:val="24"/>
        </w:rPr>
        <w:t>prior to work commencement</w:t>
      </w:r>
      <w:r w:rsidRPr="0080249C">
        <w:rPr>
          <w:sz w:val="24"/>
          <w:szCs w:val="24"/>
        </w:rPr>
        <w:t>, with a full and th</w:t>
      </w:r>
      <w:r w:rsidR="0021547F" w:rsidRPr="0080249C">
        <w:rPr>
          <w:sz w:val="24"/>
          <w:szCs w:val="24"/>
        </w:rPr>
        <w:t>o</w:t>
      </w:r>
      <w:r w:rsidRPr="0080249C">
        <w:rPr>
          <w:sz w:val="24"/>
          <w:szCs w:val="24"/>
        </w:rPr>
        <w:t xml:space="preserve">rough CAT </w:t>
      </w:r>
      <w:r w:rsidR="00052BDA" w:rsidRPr="0080249C">
        <w:rPr>
          <w:sz w:val="24"/>
          <w:szCs w:val="24"/>
        </w:rPr>
        <w:t xml:space="preserve">+ Genny </w:t>
      </w:r>
      <w:r w:rsidRPr="0080249C">
        <w:rPr>
          <w:sz w:val="24"/>
          <w:szCs w:val="24"/>
        </w:rPr>
        <w:t>scan undertaken of the entire work</w:t>
      </w:r>
      <w:r w:rsidR="00052BDA" w:rsidRPr="0080249C">
        <w:rPr>
          <w:sz w:val="24"/>
          <w:szCs w:val="24"/>
        </w:rPr>
        <w:t xml:space="preserve">ing </w:t>
      </w:r>
      <w:r w:rsidRPr="0080249C">
        <w:rPr>
          <w:sz w:val="24"/>
          <w:szCs w:val="24"/>
        </w:rPr>
        <w:t xml:space="preserve">area, </w:t>
      </w:r>
      <w:r w:rsidR="0021547F" w:rsidRPr="0080249C">
        <w:rPr>
          <w:sz w:val="24"/>
          <w:szCs w:val="24"/>
        </w:rPr>
        <w:t xml:space="preserve">locating and </w:t>
      </w:r>
      <w:r w:rsidRPr="0080249C">
        <w:rPr>
          <w:sz w:val="24"/>
          <w:szCs w:val="24"/>
        </w:rPr>
        <w:t>marking any services found on the surface with spray</w:t>
      </w:r>
      <w:r w:rsidR="0021547F" w:rsidRPr="0080249C">
        <w:rPr>
          <w:sz w:val="24"/>
          <w:szCs w:val="24"/>
        </w:rPr>
        <w:t xml:space="preserve"> </w:t>
      </w:r>
      <w:r w:rsidRPr="0080249C">
        <w:rPr>
          <w:sz w:val="24"/>
          <w:szCs w:val="24"/>
        </w:rPr>
        <w:t>paint.  </w:t>
      </w:r>
    </w:p>
    <w:p w14:paraId="4AEC2116" w14:textId="77777777" w:rsidR="00F9094F" w:rsidRPr="0080249C" w:rsidRDefault="00F9094F" w:rsidP="00D50637">
      <w:pPr>
        <w:numPr>
          <w:ilvl w:val="0"/>
          <w:numId w:val="2"/>
        </w:numPr>
        <w:rPr>
          <w:sz w:val="24"/>
          <w:szCs w:val="24"/>
        </w:rPr>
      </w:pPr>
      <w:r w:rsidRPr="0080249C">
        <w:rPr>
          <w:sz w:val="24"/>
          <w:szCs w:val="24"/>
        </w:rPr>
        <w:t>TM installation by specialist subcontractor,</w:t>
      </w:r>
      <w:r w:rsidR="0021547F" w:rsidRPr="0080249C">
        <w:rPr>
          <w:sz w:val="24"/>
          <w:szCs w:val="24"/>
        </w:rPr>
        <w:t xml:space="preserve"> a nominated person from the</w:t>
      </w:r>
      <w:r w:rsidRPr="0080249C">
        <w:rPr>
          <w:sz w:val="24"/>
          <w:szCs w:val="24"/>
        </w:rPr>
        <w:t xml:space="preserve"> site management team </w:t>
      </w:r>
      <w:r w:rsidR="0021547F" w:rsidRPr="0080249C">
        <w:rPr>
          <w:sz w:val="24"/>
          <w:szCs w:val="24"/>
        </w:rPr>
        <w:t xml:space="preserve">will </w:t>
      </w:r>
      <w:r w:rsidRPr="0080249C">
        <w:rPr>
          <w:sz w:val="24"/>
          <w:szCs w:val="24"/>
        </w:rPr>
        <w:t>inspect and authoris</w:t>
      </w:r>
      <w:r w:rsidR="0021547F" w:rsidRPr="0080249C">
        <w:rPr>
          <w:sz w:val="24"/>
          <w:szCs w:val="24"/>
        </w:rPr>
        <w:t>e</w:t>
      </w:r>
      <w:r w:rsidRPr="0080249C">
        <w:rPr>
          <w:sz w:val="24"/>
          <w:szCs w:val="24"/>
        </w:rPr>
        <w:t xml:space="preserve"> t</w:t>
      </w:r>
      <w:r w:rsidR="0021547F" w:rsidRPr="0080249C">
        <w:rPr>
          <w:sz w:val="24"/>
          <w:szCs w:val="24"/>
        </w:rPr>
        <w:t>he</w:t>
      </w:r>
      <w:r w:rsidRPr="0080249C">
        <w:rPr>
          <w:sz w:val="24"/>
          <w:szCs w:val="24"/>
        </w:rPr>
        <w:t xml:space="preserve"> commence</w:t>
      </w:r>
      <w:r w:rsidR="0021547F" w:rsidRPr="0080249C">
        <w:rPr>
          <w:sz w:val="24"/>
          <w:szCs w:val="24"/>
        </w:rPr>
        <w:t>ment of</w:t>
      </w:r>
      <w:r w:rsidRPr="0080249C">
        <w:rPr>
          <w:sz w:val="24"/>
          <w:szCs w:val="24"/>
        </w:rPr>
        <w:t xml:space="preserve"> works or instruct amendments to be made as necessary. </w:t>
      </w:r>
    </w:p>
    <w:p w14:paraId="5FBE370F" w14:textId="77777777" w:rsidR="00F9094F" w:rsidRPr="0080249C" w:rsidRDefault="00F9094F" w:rsidP="00D50637">
      <w:pPr>
        <w:numPr>
          <w:ilvl w:val="0"/>
          <w:numId w:val="3"/>
        </w:numPr>
        <w:rPr>
          <w:sz w:val="24"/>
          <w:szCs w:val="24"/>
        </w:rPr>
      </w:pPr>
      <w:r w:rsidRPr="0080249C">
        <w:rPr>
          <w:sz w:val="24"/>
          <w:szCs w:val="24"/>
        </w:rPr>
        <w:t xml:space="preserve">Permit to </w:t>
      </w:r>
      <w:r w:rsidR="0021547F" w:rsidRPr="0080249C">
        <w:rPr>
          <w:sz w:val="24"/>
          <w:szCs w:val="24"/>
        </w:rPr>
        <w:t>dig will</w:t>
      </w:r>
      <w:r w:rsidRPr="0080249C">
        <w:rPr>
          <w:sz w:val="24"/>
          <w:szCs w:val="24"/>
        </w:rPr>
        <w:t xml:space="preserve"> be issued by the Engineer/Supervisor</w:t>
      </w:r>
      <w:r w:rsidR="0021547F" w:rsidRPr="0080249C">
        <w:rPr>
          <w:sz w:val="24"/>
          <w:szCs w:val="24"/>
        </w:rPr>
        <w:t xml:space="preserve"> and will be </w:t>
      </w:r>
      <w:r w:rsidRPr="0080249C">
        <w:rPr>
          <w:sz w:val="24"/>
          <w:szCs w:val="24"/>
        </w:rPr>
        <w:t>brief</w:t>
      </w:r>
      <w:r w:rsidR="0021547F" w:rsidRPr="0080249C">
        <w:rPr>
          <w:sz w:val="24"/>
          <w:szCs w:val="24"/>
        </w:rPr>
        <w:t>ed</w:t>
      </w:r>
      <w:r w:rsidRPr="0080249C">
        <w:rPr>
          <w:sz w:val="24"/>
          <w:szCs w:val="24"/>
        </w:rPr>
        <w:t xml:space="preserve"> to all operatives. </w:t>
      </w:r>
    </w:p>
    <w:p w14:paraId="1F533423" w14:textId="77777777" w:rsidR="00F9094F" w:rsidRPr="0080249C" w:rsidRDefault="0021547F" w:rsidP="00D50637">
      <w:pPr>
        <w:numPr>
          <w:ilvl w:val="0"/>
          <w:numId w:val="4"/>
        </w:numPr>
        <w:rPr>
          <w:sz w:val="24"/>
          <w:szCs w:val="24"/>
        </w:rPr>
      </w:pPr>
      <w:r w:rsidRPr="0080249C">
        <w:rPr>
          <w:sz w:val="24"/>
          <w:szCs w:val="24"/>
        </w:rPr>
        <w:t xml:space="preserve"> Any e</w:t>
      </w:r>
      <w:r w:rsidR="00F9094F" w:rsidRPr="0080249C">
        <w:rPr>
          <w:sz w:val="24"/>
          <w:szCs w:val="24"/>
        </w:rPr>
        <w:t xml:space="preserve">xisting services </w:t>
      </w:r>
      <w:r w:rsidRPr="0080249C">
        <w:rPr>
          <w:sz w:val="24"/>
          <w:szCs w:val="24"/>
        </w:rPr>
        <w:t>will</w:t>
      </w:r>
      <w:r w:rsidR="00F9094F" w:rsidRPr="0080249C">
        <w:rPr>
          <w:sz w:val="24"/>
          <w:szCs w:val="24"/>
        </w:rPr>
        <w:t xml:space="preserve"> be protected </w:t>
      </w:r>
      <w:r w:rsidRPr="0080249C">
        <w:rPr>
          <w:sz w:val="24"/>
          <w:szCs w:val="24"/>
        </w:rPr>
        <w:t>during the</w:t>
      </w:r>
      <w:r w:rsidR="00F9094F" w:rsidRPr="0080249C">
        <w:rPr>
          <w:sz w:val="24"/>
          <w:szCs w:val="24"/>
        </w:rPr>
        <w:t xml:space="preserve"> works. </w:t>
      </w:r>
    </w:p>
    <w:p w14:paraId="5603D597" w14:textId="77777777" w:rsidR="00F9094F" w:rsidRPr="0080249C" w:rsidRDefault="00F9094F" w:rsidP="00D50637">
      <w:pPr>
        <w:numPr>
          <w:ilvl w:val="0"/>
          <w:numId w:val="5"/>
        </w:numPr>
        <w:rPr>
          <w:sz w:val="24"/>
          <w:szCs w:val="24"/>
        </w:rPr>
      </w:pPr>
      <w:r w:rsidRPr="0080249C">
        <w:rPr>
          <w:sz w:val="24"/>
          <w:szCs w:val="24"/>
        </w:rPr>
        <w:t>Site clearance will be</w:t>
      </w:r>
      <w:r w:rsidR="0021547F" w:rsidRPr="0080249C">
        <w:rPr>
          <w:sz w:val="24"/>
          <w:szCs w:val="24"/>
        </w:rPr>
        <w:t xml:space="preserve"> carried out </w:t>
      </w:r>
      <w:r w:rsidRPr="0080249C">
        <w:rPr>
          <w:sz w:val="24"/>
          <w:szCs w:val="24"/>
        </w:rPr>
        <w:t>in accordance with the contract d</w:t>
      </w:r>
      <w:r w:rsidR="0021547F" w:rsidRPr="0080249C">
        <w:rPr>
          <w:sz w:val="24"/>
          <w:szCs w:val="24"/>
        </w:rPr>
        <w:t>etails</w:t>
      </w:r>
      <w:r w:rsidRPr="0080249C">
        <w:rPr>
          <w:sz w:val="24"/>
          <w:szCs w:val="24"/>
        </w:rPr>
        <w:t xml:space="preserve">, ensuring that all </w:t>
      </w:r>
      <w:r w:rsidR="0021547F" w:rsidRPr="0080249C">
        <w:rPr>
          <w:sz w:val="24"/>
          <w:szCs w:val="24"/>
        </w:rPr>
        <w:t>materials</w:t>
      </w:r>
      <w:r w:rsidRPr="0080249C">
        <w:rPr>
          <w:sz w:val="24"/>
          <w:szCs w:val="24"/>
        </w:rPr>
        <w:t xml:space="preserve"> that require re-</w:t>
      </w:r>
      <w:r w:rsidR="0021547F" w:rsidRPr="0080249C">
        <w:rPr>
          <w:sz w:val="24"/>
          <w:szCs w:val="24"/>
        </w:rPr>
        <w:t>use</w:t>
      </w:r>
      <w:r w:rsidRPr="0080249C">
        <w:rPr>
          <w:sz w:val="24"/>
          <w:szCs w:val="24"/>
        </w:rPr>
        <w:t xml:space="preserve"> are </w:t>
      </w:r>
      <w:r w:rsidR="006767F2" w:rsidRPr="0080249C">
        <w:rPr>
          <w:sz w:val="24"/>
          <w:szCs w:val="24"/>
        </w:rPr>
        <w:t>stored safely</w:t>
      </w:r>
      <w:r w:rsidRPr="0080249C">
        <w:rPr>
          <w:sz w:val="24"/>
          <w:szCs w:val="24"/>
        </w:rPr>
        <w:t>. </w:t>
      </w:r>
    </w:p>
    <w:p w14:paraId="6C25E881" w14:textId="0C7FEF83" w:rsidR="00F9094F" w:rsidRPr="0080249C" w:rsidRDefault="00F9094F" w:rsidP="00D50637">
      <w:pPr>
        <w:numPr>
          <w:ilvl w:val="0"/>
          <w:numId w:val="6"/>
        </w:numPr>
        <w:rPr>
          <w:color w:val="0D0D0D" w:themeColor="text1" w:themeTint="F2"/>
          <w:sz w:val="24"/>
          <w:szCs w:val="24"/>
        </w:rPr>
      </w:pPr>
      <w:r w:rsidRPr="0080249C">
        <w:rPr>
          <w:color w:val="0D0D0D" w:themeColor="text1" w:themeTint="F2"/>
          <w:sz w:val="24"/>
          <w:szCs w:val="24"/>
        </w:rPr>
        <w:t>vegetation clearance will be undertaken in a controlled manner, removing only the necessary vegetation and</w:t>
      </w:r>
      <w:r w:rsidR="00D7114D" w:rsidRPr="0080249C">
        <w:rPr>
          <w:color w:val="0D0D0D" w:themeColor="text1" w:themeTint="F2"/>
          <w:sz w:val="24"/>
          <w:szCs w:val="24"/>
        </w:rPr>
        <w:t xml:space="preserve"> transporting</w:t>
      </w:r>
      <w:r w:rsidRPr="0080249C">
        <w:rPr>
          <w:color w:val="0D0D0D" w:themeColor="text1" w:themeTint="F2"/>
          <w:sz w:val="24"/>
          <w:szCs w:val="24"/>
        </w:rPr>
        <w:t xml:space="preserve"> to the compound area for </w:t>
      </w:r>
      <w:r w:rsidR="00D7114D" w:rsidRPr="0080249C">
        <w:rPr>
          <w:color w:val="0D0D0D" w:themeColor="text1" w:themeTint="F2"/>
          <w:sz w:val="24"/>
          <w:szCs w:val="24"/>
        </w:rPr>
        <w:t>removal</w:t>
      </w:r>
      <w:r w:rsidRPr="0080249C">
        <w:rPr>
          <w:color w:val="0D0D0D" w:themeColor="text1" w:themeTint="F2"/>
          <w:sz w:val="24"/>
          <w:szCs w:val="24"/>
        </w:rPr>
        <w:t xml:space="preserve"> as required or placed directly into a lorry and taken to a licenced </w:t>
      </w:r>
      <w:r w:rsidR="00D7114D" w:rsidRPr="0080249C">
        <w:rPr>
          <w:color w:val="0D0D0D" w:themeColor="text1" w:themeTint="F2"/>
          <w:sz w:val="24"/>
          <w:szCs w:val="24"/>
        </w:rPr>
        <w:t xml:space="preserve">disposal </w:t>
      </w:r>
      <w:r w:rsidRPr="0080249C">
        <w:rPr>
          <w:color w:val="0D0D0D" w:themeColor="text1" w:themeTint="F2"/>
          <w:sz w:val="24"/>
          <w:szCs w:val="24"/>
        </w:rPr>
        <w:t>tip.</w:t>
      </w:r>
      <w:r w:rsidR="00D7114D" w:rsidRPr="0080249C">
        <w:rPr>
          <w:color w:val="0D0D0D" w:themeColor="text1" w:themeTint="F2"/>
          <w:sz w:val="24"/>
          <w:szCs w:val="24"/>
        </w:rPr>
        <w:t xml:space="preserve"> The</w:t>
      </w:r>
      <w:r w:rsidRPr="0080249C">
        <w:rPr>
          <w:color w:val="0D0D0D" w:themeColor="text1" w:themeTint="F2"/>
          <w:sz w:val="24"/>
          <w:szCs w:val="24"/>
        </w:rPr>
        <w:t xml:space="preserve"> </w:t>
      </w:r>
      <w:proofErr w:type="gramStart"/>
      <w:r w:rsidR="00D7114D" w:rsidRPr="0080249C">
        <w:rPr>
          <w:color w:val="0D0D0D" w:themeColor="text1" w:themeTint="F2"/>
          <w:sz w:val="24"/>
          <w:szCs w:val="24"/>
        </w:rPr>
        <w:t>t</w:t>
      </w:r>
      <w:r w:rsidRPr="0080249C">
        <w:rPr>
          <w:color w:val="0D0D0D" w:themeColor="text1" w:themeTint="F2"/>
          <w:sz w:val="24"/>
          <w:szCs w:val="24"/>
        </w:rPr>
        <w:t>op soil</w:t>
      </w:r>
      <w:proofErr w:type="gramEnd"/>
      <w:r w:rsidRPr="0080249C">
        <w:rPr>
          <w:color w:val="0D0D0D" w:themeColor="text1" w:themeTint="F2"/>
          <w:sz w:val="24"/>
          <w:szCs w:val="24"/>
        </w:rPr>
        <w:t xml:space="preserve"> will be kept one side for re-use for making good. </w:t>
      </w:r>
    </w:p>
    <w:p w14:paraId="0555973A" w14:textId="77777777" w:rsidR="00F9094F" w:rsidRPr="0080249C" w:rsidRDefault="00052BDA" w:rsidP="00D50637">
      <w:pPr>
        <w:numPr>
          <w:ilvl w:val="0"/>
          <w:numId w:val="7"/>
        </w:numPr>
        <w:rPr>
          <w:sz w:val="24"/>
          <w:szCs w:val="24"/>
        </w:rPr>
      </w:pPr>
      <w:r w:rsidRPr="0080249C">
        <w:rPr>
          <w:sz w:val="24"/>
          <w:szCs w:val="24"/>
        </w:rPr>
        <w:t>The r</w:t>
      </w:r>
      <w:r w:rsidR="00F9094F" w:rsidRPr="0080249C">
        <w:rPr>
          <w:sz w:val="24"/>
          <w:szCs w:val="24"/>
        </w:rPr>
        <w:t xml:space="preserve">oad saw </w:t>
      </w:r>
      <w:r w:rsidRPr="0080249C">
        <w:rPr>
          <w:sz w:val="24"/>
          <w:szCs w:val="24"/>
        </w:rPr>
        <w:t xml:space="preserve">will be </w:t>
      </w:r>
      <w:r w:rsidR="00F9094F" w:rsidRPr="0080249C">
        <w:rPr>
          <w:sz w:val="24"/>
          <w:szCs w:val="24"/>
        </w:rPr>
        <w:t>used to cut</w:t>
      </w:r>
      <w:r w:rsidRPr="0080249C">
        <w:rPr>
          <w:sz w:val="24"/>
          <w:szCs w:val="24"/>
        </w:rPr>
        <w:t xml:space="preserve"> existing tarmac back</w:t>
      </w:r>
      <w:r w:rsidR="00F9094F" w:rsidRPr="0080249C">
        <w:rPr>
          <w:sz w:val="24"/>
          <w:szCs w:val="24"/>
        </w:rPr>
        <w:t xml:space="preserve"> for </w:t>
      </w:r>
      <w:r w:rsidRPr="0080249C">
        <w:rPr>
          <w:sz w:val="24"/>
          <w:szCs w:val="24"/>
        </w:rPr>
        <w:t xml:space="preserve">the </w:t>
      </w:r>
      <w:r w:rsidR="00F9094F" w:rsidRPr="0080249C">
        <w:rPr>
          <w:sz w:val="24"/>
          <w:szCs w:val="24"/>
        </w:rPr>
        <w:t>new kerb line</w:t>
      </w:r>
      <w:r w:rsidRPr="0080249C">
        <w:rPr>
          <w:sz w:val="24"/>
          <w:szCs w:val="24"/>
        </w:rPr>
        <w:t>.</w:t>
      </w:r>
      <w:r w:rsidR="00F9094F" w:rsidRPr="0080249C">
        <w:rPr>
          <w:sz w:val="24"/>
          <w:szCs w:val="24"/>
        </w:rPr>
        <w:t> </w:t>
      </w:r>
    </w:p>
    <w:p w14:paraId="3F973103" w14:textId="77777777" w:rsidR="00F9094F" w:rsidRPr="0080249C" w:rsidRDefault="00052BDA" w:rsidP="00D50637">
      <w:pPr>
        <w:numPr>
          <w:ilvl w:val="0"/>
          <w:numId w:val="8"/>
        </w:numPr>
        <w:rPr>
          <w:sz w:val="24"/>
          <w:szCs w:val="24"/>
        </w:rPr>
      </w:pPr>
      <w:r w:rsidRPr="0080249C">
        <w:rPr>
          <w:sz w:val="24"/>
          <w:szCs w:val="24"/>
        </w:rPr>
        <w:t>The e</w:t>
      </w:r>
      <w:r w:rsidR="00F9094F" w:rsidRPr="0080249C">
        <w:rPr>
          <w:sz w:val="24"/>
          <w:szCs w:val="24"/>
        </w:rPr>
        <w:t xml:space="preserve">xisting kerbs will be removed by </w:t>
      </w:r>
      <w:r w:rsidRPr="0080249C">
        <w:rPr>
          <w:sz w:val="24"/>
          <w:szCs w:val="24"/>
        </w:rPr>
        <w:t>the</w:t>
      </w:r>
      <w:r w:rsidR="00F9094F" w:rsidRPr="0080249C">
        <w:rPr>
          <w:sz w:val="24"/>
          <w:szCs w:val="24"/>
        </w:rPr>
        <w:t xml:space="preserve"> excavator</w:t>
      </w:r>
      <w:r w:rsidRPr="0080249C">
        <w:rPr>
          <w:sz w:val="24"/>
          <w:szCs w:val="24"/>
        </w:rPr>
        <w:t xml:space="preserve"> using the </w:t>
      </w:r>
      <w:r w:rsidR="00F9094F" w:rsidRPr="0080249C">
        <w:rPr>
          <w:sz w:val="24"/>
          <w:szCs w:val="24"/>
        </w:rPr>
        <w:t xml:space="preserve">breaker attachment if required and </w:t>
      </w:r>
      <w:r w:rsidRPr="0080249C">
        <w:rPr>
          <w:sz w:val="24"/>
          <w:szCs w:val="24"/>
        </w:rPr>
        <w:t>transported back</w:t>
      </w:r>
      <w:r w:rsidR="00F9094F" w:rsidRPr="0080249C">
        <w:rPr>
          <w:sz w:val="24"/>
          <w:szCs w:val="24"/>
        </w:rPr>
        <w:t xml:space="preserve"> to the compound for </w:t>
      </w:r>
      <w:r w:rsidR="00645B59" w:rsidRPr="0080249C">
        <w:rPr>
          <w:sz w:val="24"/>
          <w:szCs w:val="24"/>
        </w:rPr>
        <w:t>disposal</w:t>
      </w:r>
      <w:r w:rsidR="00AB1DA7" w:rsidRPr="0080249C">
        <w:rPr>
          <w:sz w:val="24"/>
          <w:szCs w:val="24"/>
        </w:rPr>
        <w:t xml:space="preserve">. </w:t>
      </w:r>
    </w:p>
    <w:p w14:paraId="2640089F" w14:textId="77777777" w:rsidR="00F9094F" w:rsidRPr="0080249C" w:rsidRDefault="00AB1DA7" w:rsidP="00D50637">
      <w:pPr>
        <w:numPr>
          <w:ilvl w:val="0"/>
          <w:numId w:val="9"/>
        </w:numPr>
        <w:rPr>
          <w:sz w:val="24"/>
          <w:szCs w:val="24"/>
        </w:rPr>
      </w:pPr>
      <w:r w:rsidRPr="0080249C">
        <w:rPr>
          <w:sz w:val="24"/>
          <w:szCs w:val="24"/>
        </w:rPr>
        <w:lastRenderedPageBreak/>
        <w:t>The new kerb line will be e</w:t>
      </w:r>
      <w:r w:rsidR="00F9094F" w:rsidRPr="0080249C">
        <w:rPr>
          <w:sz w:val="24"/>
          <w:szCs w:val="24"/>
        </w:rPr>
        <w:t>xcavate</w:t>
      </w:r>
      <w:r w:rsidRPr="0080249C">
        <w:rPr>
          <w:sz w:val="24"/>
          <w:szCs w:val="24"/>
        </w:rPr>
        <w:t>d</w:t>
      </w:r>
      <w:r w:rsidR="00F9094F" w:rsidRPr="0080249C">
        <w:rPr>
          <w:sz w:val="24"/>
          <w:szCs w:val="24"/>
        </w:rPr>
        <w:t xml:space="preserve"> to formation level using</w:t>
      </w:r>
      <w:r w:rsidRPr="0080249C">
        <w:rPr>
          <w:sz w:val="24"/>
          <w:szCs w:val="24"/>
        </w:rPr>
        <w:t xml:space="preserve"> the</w:t>
      </w:r>
      <w:r w:rsidR="00F9094F" w:rsidRPr="0080249C">
        <w:rPr>
          <w:sz w:val="24"/>
          <w:szCs w:val="24"/>
        </w:rPr>
        <w:t xml:space="preserve"> level and line </w:t>
      </w:r>
      <w:r w:rsidRPr="0080249C">
        <w:rPr>
          <w:sz w:val="24"/>
          <w:szCs w:val="24"/>
        </w:rPr>
        <w:t>set</w:t>
      </w:r>
      <w:r w:rsidR="00F9094F" w:rsidRPr="0080249C">
        <w:rPr>
          <w:sz w:val="24"/>
          <w:szCs w:val="24"/>
        </w:rPr>
        <w:t xml:space="preserve"> by </w:t>
      </w:r>
      <w:r w:rsidRPr="0080249C">
        <w:rPr>
          <w:sz w:val="24"/>
          <w:szCs w:val="24"/>
        </w:rPr>
        <w:t xml:space="preserve">the </w:t>
      </w:r>
      <w:r w:rsidR="00F9094F" w:rsidRPr="0080249C">
        <w:rPr>
          <w:sz w:val="24"/>
          <w:szCs w:val="24"/>
        </w:rPr>
        <w:t>site engineer. </w:t>
      </w:r>
    </w:p>
    <w:p w14:paraId="01978F03" w14:textId="77777777" w:rsidR="00F9094F" w:rsidRPr="0080249C" w:rsidRDefault="00AB1DA7" w:rsidP="00D50637">
      <w:pPr>
        <w:numPr>
          <w:ilvl w:val="0"/>
          <w:numId w:val="10"/>
        </w:numPr>
        <w:rPr>
          <w:sz w:val="24"/>
          <w:szCs w:val="24"/>
        </w:rPr>
      </w:pPr>
      <w:r w:rsidRPr="0080249C">
        <w:rPr>
          <w:sz w:val="24"/>
          <w:szCs w:val="24"/>
        </w:rPr>
        <w:t xml:space="preserve">The </w:t>
      </w:r>
      <w:r w:rsidR="00F9094F" w:rsidRPr="0080249C">
        <w:rPr>
          <w:sz w:val="24"/>
          <w:szCs w:val="24"/>
        </w:rPr>
        <w:t xml:space="preserve">subbase </w:t>
      </w:r>
      <w:r w:rsidRPr="0080249C">
        <w:rPr>
          <w:sz w:val="24"/>
          <w:szCs w:val="24"/>
        </w:rPr>
        <w:t xml:space="preserve">will then be laid </w:t>
      </w:r>
      <w:r w:rsidR="00F9094F" w:rsidRPr="0080249C">
        <w:rPr>
          <w:sz w:val="24"/>
          <w:szCs w:val="24"/>
        </w:rPr>
        <w:t>and compact</w:t>
      </w:r>
      <w:r w:rsidRPr="0080249C">
        <w:rPr>
          <w:sz w:val="24"/>
          <w:szCs w:val="24"/>
        </w:rPr>
        <w:t>ed</w:t>
      </w:r>
      <w:r w:rsidR="00F9094F" w:rsidRPr="0080249C">
        <w:rPr>
          <w:sz w:val="24"/>
          <w:szCs w:val="24"/>
        </w:rPr>
        <w:t xml:space="preserve"> to </w:t>
      </w:r>
      <w:r w:rsidRPr="0080249C">
        <w:rPr>
          <w:sz w:val="24"/>
          <w:szCs w:val="24"/>
        </w:rPr>
        <w:t xml:space="preserve">the </w:t>
      </w:r>
      <w:r w:rsidR="00F9094F" w:rsidRPr="0080249C">
        <w:rPr>
          <w:sz w:val="24"/>
          <w:szCs w:val="24"/>
        </w:rPr>
        <w:t xml:space="preserve">required </w:t>
      </w:r>
      <w:r w:rsidRPr="0080249C">
        <w:rPr>
          <w:sz w:val="24"/>
          <w:szCs w:val="24"/>
        </w:rPr>
        <w:t>level</w:t>
      </w:r>
      <w:r w:rsidR="00F9094F" w:rsidRPr="0080249C">
        <w:rPr>
          <w:sz w:val="24"/>
          <w:szCs w:val="24"/>
        </w:rPr>
        <w:t>. </w:t>
      </w:r>
    </w:p>
    <w:p w14:paraId="2E561200" w14:textId="77777777" w:rsidR="00F9094F" w:rsidRPr="0080249C" w:rsidRDefault="00AB1DA7" w:rsidP="00D50637">
      <w:pPr>
        <w:numPr>
          <w:ilvl w:val="0"/>
          <w:numId w:val="11"/>
        </w:numPr>
        <w:rPr>
          <w:sz w:val="24"/>
          <w:szCs w:val="24"/>
        </w:rPr>
      </w:pPr>
      <w:r w:rsidRPr="0080249C">
        <w:rPr>
          <w:sz w:val="24"/>
          <w:szCs w:val="24"/>
        </w:rPr>
        <w:t>A C</w:t>
      </w:r>
      <w:r w:rsidR="00F9094F" w:rsidRPr="0080249C">
        <w:rPr>
          <w:sz w:val="24"/>
          <w:szCs w:val="24"/>
        </w:rPr>
        <w:t xml:space="preserve">oncrete bed </w:t>
      </w:r>
      <w:r w:rsidRPr="0080249C">
        <w:rPr>
          <w:sz w:val="24"/>
          <w:szCs w:val="24"/>
        </w:rPr>
        <w:t xml:space="preserve">will then be laid </w:t>
      </w:r>
      <w:r w:rsidR="00F9094F" w:rsidRPr="0080249C">
        <w:rPr>
          <w:sz w:val="24"/>
          <w:szCs w:val="24"/>
        </w:rPr>
        <w:t xml:space="preserve">on formation level </w:t>
      </w:r>
      <w:r w:rsidRPr="0080249C">
        <w:rPr>
          <w:sz w:val="24"/>
          <w:szCs w:val="24"/>
        </w:rPr>
        <w:t xml:space="preserve">and will be levelled </w:t>
      </w:r>
      <w:r w:rsidR="00F9094F" w:rsidRPr="0080249C">
        <w:rPr>
          <w:sz w:val="24"/>
          <w:szCs w:val="24"/>
        </w:rPr>
        <w:t xml:space="preserve">out </w:t>
      </w:r>
      <w:r w:rsidRPr="0080249C">
        <w:rPr>
          <w:sz w:val="24"/>
          <w:szCs w:val="24"/>
        </w:rPr>
        <w:t xml:space="preserve">correctly </w:t>
      </w:r>
      <w:r w:rsidR="00F32EA6" w:rsidRPr="0080249C">
        <w:rPr>
          <w:sz w:val="24"/>
          <w:szCs w:val="24"/>
        </w:rPr>
        <w:t xml:space="preserve">to </w:t>
      </w:r>
      <w:r w:rsidR="00F9094F" w:rsidRPr="0080249C">
        <w:rPr>
          <w:sz w:val="24"/>
          <w:szCs w:val="24"/>
        </w:rPr>
        <w:t xml:space="preserve">receive </w:t>
      </w:r>
      <w:r w:rsidRPr="0080249C">
        <w:rPr>
          <w:sz w:val="24"/>
          <w:szCs w:val="24"/>
        </w:rPr>
        <w:t>the</w:t>
      </w:r>
      <w:r w:rsidR="00F9094F" w:rsidRPr="0080249C">
        <w:rPr>
          <w:sz w:val="24"/>
          <w:szCs w:val="24"/>
        </w:rPr>
        <w:t xml:space="preserve"> kerb</w:t>
      </w:r>
      <w:r w:rsidRPr="0080249C">
        <w:rPr>
          <w:sz w:val="24"/>
          <w:szCs w:val="24"/>
        </w:rPr>
        <w:t>s</w:t>
      </w:r>
      <w:r w:rsidR="00F9094F" w:rsidRPr="0080249C">
        <w:rPr>
          <w:sz w:val="24"/>
          <w:szCs w:val="24"/>
        </w:rPr>
        <w:t xml:space="preserve"> or edging</w:t>
      </w:r>
      <w:r w:rsidRPr="0080249C">
        <w:rPr>
          <w:sz w:val="24"/>
          <w:szCs w:val="24"/>
        </w:rPr>
        <w:t>s</w:t>
      </w:r>
      <w:r w:rsidR="00F9094F" w:rsidRPr="0080249C">
        <w:rPr>
          <w:sz w:val="24"/>
          <w:szCs w:val="24"/>
        </w:rPr>
        <w:t>. </w:t>
      </w:r>
    </w:p>
    <w:p w14:paraId="36FD4E69" w14:textId="77777777" w:rsidR="00F9094F" w:rsidRPr="0080249C" w:rsidRDefault="00995BEE" w:rsidP="00D50637">
      <w:pPr>
        <w:numPr>
          <w:ilvl w:val="0"/>
          <w:numId w:val="12"/>
        </w:numPr>
        <w:rPr>
          <w:sz w:val="24"/>
          <w:szCs w:val="24"/>
        </w:rPr>
      </w:pPr>
      <w:r w:rsidRPr="0080249C">
        <w:rPr>
          <w:sz w:val="24"/>
          <w:szCs w:val="24"/>
        </w:rPr>
        <w:t xml:space="preserve">The </w:t>
      </w:r>
      <w:r w:rsidR="00F9094F" w:rsidRPr="0080249C">
        <w:rPr>
          <w:sz w:val="24"/>
          <w:szCs w:val="24"/>
        </w:rPr>
        <w:t xml:space="preserve">kerbs </w:t>
      </w:r>
      <w:r w:rsidRPr="0080249C">
        <w:rPr>
          <w:sz w:val="24"/>
          <w:szCs w:val="24"/>
        </w:rPr>
        <w:t xml:space="preserve">will be laid </w:t>
      </w:r>
      <w:proofErr w:type="gramStart"/>
      <w:r w:rsidRPr="0080249C">
        <w:rPr>
          <w:sz w:val="24"/>
          <w:szCs w:val="24"/>
        </w:rPr>
        <w:t>by the use</w:t>
      </w:r>
      <w:r w:rsidR="00F9094F" w:rsidRPr="0080249C">
        <w:rPr>
          <w:sz w:val="24"/>
          <w:szCs w:val="24"/>
        </w:rPr>
        <w:t xml:space="preserve"> of</w:t>
      </w:r>
      <w:proofErr w:type="gramEnd"/>
      <w:r w:rsidR="00F9094F" w:rsidRPr="0080249C">
        <w:rPr>
          <w:sz w:val="24"/>
          <w:szCs w:val="24"/>
        </w:rPr>
        <w:t xml:space="preserve"> a</w:t>
      </w:r>
      <w:r w:rsidRPr="0080249C">
        <w:rPr>
          <w:sz w:val="24"/>
          <w:szCs w:val="24"/>
        </w:rPr>
        <w:t xml:space="preserve"> mechanical Kerb lifter</w:t>
      </w:r>
      <w:r w:rsidR="00F9094F" w:rsidRPr="0080249C">
        <w:rPr>
          <w:sz w:val="24"/>
          <w:szCs w:val="24"/>
        </w:rPr>
        <w:t xml:space="preserve"> fitted to </w:t>
      </w:r>
      <w:r w:rsidRPr="0080249C">
        <w:rPr>
          <w:sz w:val="24"/>
          <w:szCs w:val="24"/>
        </w:rPr>
        <w:t>the</w:t>
      </w:r>
      <w:r w:rsidR="00F9094F" w:rsidRPr="0080249C">
        <w:rPr>
          <w:sz w:val="24"/>
          <w:szCs w:val="24"/>
        </w:rPr>
        <w:t xml:space="preserve"> 360 </w:t>
      </w:r>
      <w:proofErr w:type="spellStart"/>
      <w:r w:rsidR="00F9094F" w:rsidRPr="0080249C">
        <w:rPr>
          <w:sz w:val="24"/>
          <w:szCs w:val="24"/>
        </w:rPr>
        <w:t>deg</w:t>
      </w:r>
      <w:proofErr w:type="spellEnd"/>
      <w:r w:rsidR="00F9094F" w:rsidRPr="0080249C">
        <w:rPr>
          <w:sz w:val="24"/>
          <w:szCs w:val="24"/>
        </w:rPr>
        <w:t xml:space="preserve"> excavator for </w:t>
      </w:r>
      <w:r w:rsidRPr="0080249C">
        <w:rPr>
          <w:sz w:val="24"/>
          <w:szCs w:val="24"/>
        </w:rPr>
        <w:t xml:space="preserve">the </w:t>
      </w:r>
      <w:r w:rsidR="00F9094F" w:rsidRPr="0080249C">
        <w:rPr>
          <w:sz w:val="24"/>
          <w:szCs w:val="24"/>
        </w:rPr>
        <w:t>longer runs or</w:t>
      </w:r>
      <w:r w:rsidRPr="0080249C">
        <w:rPr>
          <w:sz w:val="24"/>
          <w:szCs w:val="24"/>
        </w:rPr>
        <w:t xml:space="preserve"> the use of a </w:t>
      </w:r>
      <w:r w:rsidR="000477CD" w:rsidRPr="0080249C">
        <w:rPr>
          <w:sz w:val="24"/>
          <w:szCs w:val="24"/>
        </w:rPr>
        <w:t>2-man</w:t>
      </w:r>
      <w:r w:rsidR="00F9094F" w:rsidRPr="0080249C">
        <w:rPr>
          <w:sz w:val="24"/>
          <w:szCs w:val="24"/>
        </w:rPr>
        <w:t xml:space="preserve"> scissor gra</w:t>
      </w:r>
      <w:r w:rsidRPr="0080249C">
        <w:rPr>
          <w:sz w:val="24"/>
          <w:szCs w:val="24"/>
        </w:rPr>
        <w:t>b for the shorter runs</w:t>
      </w:r>
      <w:r w:rsidR="00F9094F" w:rsidRPr="0080249C">
        <w:rPr>
          <w:sz w:val="24"/>
          <w:szCs w:val="24"/>
        </w:rPr>
        <w:t>. </w:t>
      </w:r>
    </w:p>
    <w:p w14:paraId="2EB5F144" w14:textId="77777777" w:rsidR="00F9094F" w:rsidRPr="0080249C" w:rsidRDefault="00362211" w:rsidP="00D50637">
      <w:pPr>
        <w:numPr>
          <w:ilvl w:val="0"/>
          <w:numId w:val="13"/>
        </w:numPr>
        <w:rPr>
          <w:sz w:val="24"/>
          <w:szCs w:val="24"/>
        </w:rPr>
      </w:pPr>
      <w:r w:rsidRPr="0080249C">
        <w:rPr>
          <w:sz w:val="24"/>
          <w:szCs w:val="24"/>
        </w:rPr>
        <w:t>Once the kerbs have been placed in the correct position, g</w:t>
      </w:r>
      <w:r w:rsidR="00F9094F" w:rsidRPr="0080249C">
        <w:rPr>
          <w:sz w:val="24"/>
          <w:szCs w:val="24"/>
        </w:rPr>
        <w:t>ently knock the top</w:t>
      </w:r>
      <w:r w:rsidRPr="0080249C">
        <w:rPr>
          <w:sz w:val="24"/>
          <w:szCs w:val="24"/>
        </w:rPr>
        <w:t xml:space="preserve">s </w:t>
      </w:r>
      <w:r w:rsidR="00F9094F" w:rsidRPr="0080249C">
        <w:rPr>
          <w:sz w:val="24"/>
          <w:szCs w:val="24"/>
        </w:rPr>
        <w:t>of the kerb</w:t>
      </w:r>
      <w:r w:rsidRPr="0080249C">
        <w:rPr>
          <w:sz w:val="24"/>
          <w:szCs w:val="24"/>
        </w:rPr>
        <w:t>s</w:t>
      </w:r>
      <w:r w:rsidR="00F9094F" w:rsidRPr="0080249C">
        <w:rPr>
          <w:sz w:val="24"/>
          <w:szCs w:val="24"/>
        </w:rPr>
        <w:t xml:space="preserve"> or edging</w:t>
      </w:r>
      <w:r w:rsidRPr="0080249C">
        <w:rPr>
          <w:sz w:val="24"/>
          <w:szCs w:val="24"/>
        </w:rPr>
        <w:t>s</w:t>
      </w:r>
      <w:r w:rsidR="00F9094F" w:rsidRPr="0080249C">
        <w:rPr>
          <w:sz w:val="24"/>
          <w:szCs w:val="24"/>
        </w:rPr>
        <w:t xml:space="preserve"> with a rubber mallet </w:t>
      </w:r>
      <w:r w:rsidRPr="0080249C">
        <w:rPr>
          <w:sz w:val="24"/>
          <w:szCs w:val="24"/>
        </w:rPr>
        <w:t>so the top of the kerb meets the string line</w:t>
      </w:r>
      <w:r w:rsidR="00F9094F" w:rsidRPr="0080249C">
        <w:rPr>
          <w:sz w:val="24"/>
          <w:szCs w:val="24"/>
        </w:rPr>
        <w:t>. </w:t>
      </w:r>
    </w:p>
    <w:p w14:paraId="14F59B11" w14:textId="77777777" w:rsidR="00F9094F" w:rsidRPr="0080249C" w:rsidRDefault="00EC590B" w:rsidP="00D50637">
      <w:pPr>
        <w:numPr>
          <w:ilvl w:val="0"/>
          <w:numId w:val="14"/>
        </w:numPr>
        <w:rPr>
          <w:sz w:val="24"/>
          <w:szCs w:val="24"/>
        </w:rPr>
      </w:pPr>
      <w:r w:rsidRPr="0080249C">
        <w:rPr>
          <w:sz w:val="24"/>
          <w:szCs w:val="24"/>
        </w:rPr>
        <w:t>H</w:t>
      </w:r>
      <w:r w:rsidR="00F9094F" w:rsidRPr="0080249C">
        <w:rPr>
          <w:sz w:val="24"/>
          <w:szCs w:val="24"/>
        </w:rPr>
        <w:t xml:space="preserve">aunch </w:t>
      </w:r>
      <w:r w:rsidRPr="0080249C">
        <w:rPr>
          <w:sz w:val="24"/>
          <w:szCs w:val="24"/>
        </w:rPr>
        <w:t xml:space="preserve">the back of the kerbs using concrete </w:t>
      </w:r>
      <w:r w:rsidR="00F9094F" w:rsidRPr="0080249C">
        <w:rPr>
          <w:sz w:val="24"/>
          <w:szCs w:val="24"/>
        </w:rPr>
        <w:t xml:space="preserve">and </w:t>
      </w:r>
      <w:r w:rsidRPr="0080249C">
        <w:rPr>
          <w:sz w:val="24"/>
          <w:szCs w:val="24"/>
        </w:rPr>
        <w:t>concrete</w:t>
      </w:r>
      <w:r w:rsidR="00F9094F" w:rsidRPr="0080249C">
        <w:rPr>
          <w:sz w:val="24"/>
          <w:szCs w:val="24"/>
        </w:rPr>
        <w:t xml:space="preserve"> both sides of an edging. </w:t>
      </w:r>
    </w:p>
    <w:p w14:paraId="2D4A9B17" w14:textId="77777777" w:rsidR="00F9094F" w:rsidRPr="0080249C" w:rsidRDefault="00EC590B" w:rsidP="00D50637">
      <w:pPr>
        <w:numPr>
          <w:ilvl w:val="0"/>
          <w:numId w:val="15"/>
        </w:numPr>
        <w:rPr>
          <w:sz w:val="24"/>
          <w:szCs w:val="24"/>
        </w:rPr>
      </w:pPr>
      <w:r w:rsidRPr="0080249C">
        <w:rPr>
          <w:sz w:val="24"/>
          <w:szCs w:val="24"/>
        </w:rPr>
        <w:t>Continue</w:t>
      </w:r>
      <w:r w:rsidR="00F9094F" w:rsidRPr="0080249C">
        <w:rPr>
          <w:sz w:val="24"/>
          <w:szCs w:val="24"/>
        </w:rPr>
        <w:t xml:space="preserve"> in the same manner as above for the </w:t>
      </w:r>
      <w:r w:rsidRPr="0080249C">
        <w:rPr>
          <w:sz w:val="24"/>
          <w:szCs w:val="24"/>
        </w:rPr>
        <w:t>duration</w:t>
      </w:r>
      <w:r w:rsidR="00F9094F" w:rsidRPr="0080249C">
        <w:rPr>
          <w:sz w:val="24"/>
          <w:szCs w:val="24"/>
        </w:rPr>
        <w:t xml:space="preserve"> of the kerb </w:t>
      </w:r>
      <w:proofErr w:type="gramStart"/>
      <w:r w:rsidRPr="0080249C">
        <w:rPr>
          <w:sz w:val="24"/>
          <w:szCs w:val="24"/>
        </w:rPr>
        <w:t>line</w:t>
      </w:r>
      <w:proofErr w:type="gramEnd"/>
      <w:r w:rsidR="00F9094F" w:rsidRPr="0080249C">
        <w:rPr>
          <w:sz w:val="24"/>
          <w:szCs w:val="24"/>
        </w:rPr>
        <w:t> </w:t>
      </w:r>
    </w:p>
    <w:p w14:paraId="222C98E0" w14:textId="77777777" w:rsidR="00D53585" w:rsidRDefault="00D53585" w:rsidP="004F3384"/>
    <w:p w14:paraId="23F182D9" w14:textId="77777777" w:rsidR="00D53585" w:rsidRDefault="00180DF8" w:rsidP="00270C6E">
      <w:pPr>
        <w:pStyle w:val="Heading2"/>
      </w:pPr>
      <w:bookmarkStart w:id="5" w:name="_Toc131523027"/>
      <w:r>
        <w:t>3</w:t>
      </w:r>
      <w:r w:rsidR="00270C6E">
        <w:t xml:space="preserve">.2 </w:t>
      </w:r>
      <w:r w:rsidR="00B166DA">
        <w:t>carriageway</w:t>
      </w:r>
      <w:r w:rsidR="004C0FAF">
        <w:t xml:space="preserve"> </w:t>
      </w:r>
      <w:r w:rsidR="005D5917">
        <w:t>construction method statement</w:t>
      </w:r>
      <w:bookmarkEnd w:id="5"/>
    </w:p>
    <w:p w14:paraId="03357E86" w14:textId="77777777" w:rsidR="00D53585" w:rsidRDefault="00D53585" w:rsidP="004F3384"/>
    <w:p w14:paraId="36439D4B" w14:textId="77777777" w:rsidR="005D5917" w:rsidRDefault="005D5917" w:rsidP="005D5917">
      <w:pPr>
        <w:rPr>
          <w:b/>
          <w:u w:val="single"/>
        </w:rPr>
      </w:pPr>
      <w:r w:rsidRPr="0099240E">
        <w:rPr>
          <w:b/>
          <w:u w:val="single"/>
        </w:rPr>
        <w:t>RESOURCES REQUIRED</w:t>
      </w:r>
    </w:p>
    <w:p w14:paraId="5AF60C15" w14:textId="77777777" w:rsidR="00AC47AF" w:rsidRPr="0099240E" w:rsidRDefault="00AC47AF" w:rsidP="00AC47AF">
      <w:pPr>
        <w:rPr>
          <w:b/>
          <w:u w:val="single"/>
        </w:rPr>
      </w:pPr>
      <w:r>
        <w:rPr>
          <w:b/>
          <w:u w:val="single"/>
        </w:rPr>
        <w:t>Operatives</w:t>
      </w:r>
    </w:p>
    <w:p w14:paraId="2C3A5733" w14:textId="77777777" w:rsidR="00AC47AF" w:rsidRDefault="00AC47AF" w:rsidP="00AC47AF">
      <w:r>
        <w:t>1 Gang</w:t>
      </w:r>
      <w:r w:rsidR="00C70548">
        <w:t xml:space="preserve"> (G1) </w:t>
      </w:r>
      <w:r>
        <w:t xml:space="preserve">of </w:t>
      </w:r>
      <w:r w:rsidR="00C12C0B">
        <w:t>4</w:t>
      </w:r>
      <w:r>
        <w:t xml:space="preserve"> including 360 excavator operator, and dumper/roller driver.</w:t>
      </w:r>
    </w:p>
    <w:p w14:paraId="553003A3" w14:textId="77777777" w:rsidR="00DA58AF" w:rsidRDefault="00DA58AF" w:rsidP="00DA58AF">
      <w:r>
        <w:t xml:space="preserve">1 Skilled Worker </w:t>
      </w:r>
    </w:p>
    <w:p w14:paraId="2E086254" w14:textId="77777777" w:rsidR="00DA58AF" w:rsidRDefault="00DA58AF" w:rsidP="00DA58AF">
      <w:r>
        <w:t xml:space="preserve">1 Labourer </w:t>
      </w:r>
    </w:p>
    <w:p w14:paraId="12B0E964" w14:textId="77777777" w:rsidR="00DA58AF" w:rsidRDefault="00DA58AF" w:rsidP="00DA58AF">
      <w:r>
        <w:t xml:space="preserve">1 360 machine </w:t>
      </w:r>
      <w:proofErr w:type="gramStart"/>
      <w:r>
        <w:t>operator</w:t>
      </w:r>
      <w:proofErr w:type="gramEnd"/>
    </w:p>
    <w:p w14:paraId="27F64FA3" w14:textId="77777777" w:rsidR="00DA58AF" w:rsidRPr="00DA58AF" w:rsidRDefault="00DA58AF" w:rsidP="00DA58AF">
      <w:r>
        <w:t>1 Dumper roller driver</w:t>
      </w:r>
    </w:p>
    <w:p w14:paraId="2F59DD6F" w14:textId="77777777" w:rsidR="005D5917" w:rsidRDefault="005D5917" w:rsidP="005D5917">
      <w:pPr>
        <w:rPr>
          <w:b/>
          <w:u w:val="single"/>
        </w:rPr>
      </w:pPr>
    </w:p>
    <w:p w14:paraId="2590AE2A" w14:textId="77777777" w:rsidR="005D5917" w:rsidRDefault="005D5917" w:rsidP="005D5917">
      <w:pPr>
        <w:rPr>
          <w:b/>
          <w:u w:val="single"/>
        </w:rPr>
      </w:pPr>
      <w:r w:rsidRPr="0099240E">
        <w:rPr>
          <w:b/>
          <w:u w:val="single"/>
        </w:rPr>
        <w:t>Materials</w:t>
      </w:r>
    </w:p>
    <w:p w14:paraId="3A7635A2" w14:textId="77777777" w:rsidR="0090674F" w:rsidRPr="004E24CC" w:rsidRDefault="0090674F" w:rsidP="0090674F">
      <w:pPr>
        <w:rPr>
          <w:sz w:val="24"/>
          <w:szCs w:val="24"/>
        </w:rPr>
      </w:pPr>
      <w:r w:rsidRPr="004E24CC">
        <w:rPr>
          <w:sz w:val="24"/>
          <w:szCs w:val="24"/>
        </w:rPr>
        <w:t xml:space="preserve">AC32 dense base 180mm thick 100/150 </w:t>
      </w:r>
    </w:p>
    <w:p w14:paraId="63F4606A" w14:textId="77777777" w:rsidR="0090674F" w:rsidRPr="004E24CC" w:rsidRDefault="0090674F" w:rsidP="0090674F">
      <w:pPr>
        <w:rPr>
          <w:sz w:val="24"/>
          <w:szCs w:val="24"/>
        </w:rPr>
      </w:pPr>
      <w:r w:rsidRPr="004E24CC">
        <w:rPr>
          <w:sz w:val="24"/>
          <w:szCs w:val="24"/>
        </w:rPr>
        <w:t xml:space="preserve">AC20 dense binder course 60mm 100/150 </w:t>
      </w:r>
    </w:p>
    <w:p w14:paraId="3123B72C" w14:textId="77777777" w:rsidR="0090674F" w:rsidRPr="004E24CC" w:rsidRDefault="0090674F" w:rsidP="0090674F">
      <w:pPr>
        <w:rPr>
          <w:sz w:val="24"/>
          <w:szCs w:val="24"/>
        </w:rPr>
      </w:pPr>
      <w:r w:rsidRPr="004E24CC">
        <w:rPr>
          <w:sz w:val="24"/>
          <w:szCs w:val="24"/>
        </w:rPr>
        <w:t xml:space="preserve">HRA 55/14c Surf 40/60 DES PSV 55 to BS EN 13108-4 </w:t>
      </w:r>
    </w:p>
    <w:p w14:paraId="4236E5B5" w14:textId="77777777" w:rsidR="0090674F" w:rsidRPr="004E24CC" w:rsidRDefault="0090674F" w:rsidP="0090674F">
      <w:pPr>
        <w:rPr>
          <w:sz w:val="24"/>
          <w:szCs w:val="24"/>
        </w:rPr>
      </w:pPr>
      <w:r w:rsidRPr="004E24CC">
        <w:rPr>
          <w:sz w:val="24"/>
          <w:szCs w:val="24"/>
        </w:rPr>
        <w:t xml:space="preserve">Type 1 stone </w:t>
      </w:r>
      <w:r w:rsidR="00C70548" w:rsidRPr="004E24CC">
        <w:rPr>
          <w:sz w:val="24"/>
          <w:szCs w:val="24"/>
        </w:rPr>
        <w:t>(subbase)</w:t>
      </w:r>
    </w:p>
    <w:p w14:paraId="4F17189C" w14:textId="77777777" w:rsidR="0090674F" w:rsidRPr="004E24CC" w:rsidRDefault="000F49AD" w:rsidP="005D5917">
      <w:pPr>
        <w:rPr>
          <w:sz w:val="24"/>
          <w:szCs w:val="24"/>
        </w:rPr>
      </w:pPr>
      <w:r w:rsidRPr="004E24CC">
        <w:rPr>
          <w:sz w:val="24"/>
          <w:szCs w:val="24"/>
        </w:rPr>
        <w:t xml:space="preserve">6F2 </w:t>
      </w:r>
      <w:r w:rsidR="00C70548" w:rsidRPr="004E24CC">
        <w:rPr>
          <w:sz w:val="24"/>
          <w:szCs w:val="24"/>
        </w:rPr>
        <w:t>(Capping layer)</w:t>
      </w:r>
    </w:p>
    <w:p w14:paraId="4417F9EE" w14:textId="77777777" w:rsidR="00C70548" w:rsidRPr="0090674F" w:rsidRDefault="00C70548" w:rsidP="005D5917"/>
    <w:p w14:paraId="66DBF075" w14:textId="77777777" w:rsidR="000477CD" w:rsidRPr="000477CD" w:rsidRDefault="000477CD" w:rsidP="000477CD">
      <w:pPr>
        <w:rPr>
          <w:b/>
          <w:sz w:val="24"/>
          <w:u w:val="single"/>
        </w:rPr>
      </w:pPr>
      <w:r w:rsidRPr="000477CD">
        <w:rPr>
          <w:b/>
          <w:sz w:val="24"/>
          <w:u w:val="single"/>
        </w:rPr>
        <w:t xml:space="preserve">Methodology </w:t>
      </w:r>
    </w:p>
    <w:p w14:paraId="1EA49FE8" w14:textId="77777777" w:rsidR="000477CD" w:rsidRPr="0090674F" w:rsidRDefault="000477CD" w:rsidP="00D50637">
      <w:pPr>
        <w:pStyle w:val="ListParagraph"/>
        <w:numPr>
          <w:ilvl w:val="0"/>
          <w:numId w:val="16"/>
        </w:numPr>
        <w:rPr>
          <w:sz w:val="24"/>
        </w:rPr>
      </w:pPr>
      <w:r w:rsidRPr="0090674F">
        <w:rPr>
          <w:sz w:val="24"/>
        </w:rPr>
        <w:t>CAT scan</w:t>
      </w:r>
      <w:r w:rsidR="0090674F">
        <w:rPr>
          <w:sz w:val="24"/>
        </w:rPr>
        <w:t xml:space="preserve"> working</w:t>
      </w:r>
      <w:r w:rsidRPr="0090674F">
        <w:rPr>
          <w:sz w:val="24"/>
        </w:rPr>
        <w:t xml:space="preserve"> area as required by </w:t>
      </w:r>
      <w:r w:rsidR="0090674F">
        <w:rPr>
          <w:sz w:val="24"/>
        </w:rPr>
        <w:t xml:space="preserve">a </w:t>
      </w:r>
      <w:r w:rsidRPr="0090674F">
        <w:rPr>
          <w:sz w:val="24"/>
        </w:rPr>
        <w:t>trained and competent person</w:t>
      </w:r>
      <w:r w:rsidR="0090674F">
        <w:rPr>
          <w:sz w:val="24"/>
        </w:rPr>
        <w:t>.</w:t>
      </w:r>
    </w:p>
    <w:p w14:paraId="2C97543C" w14:textId="77777777" w:rsidR="000477CD" w:rsidRPr="0090674F" w:rsidRDefault="000477CD" w:rsidP="00D50637">
      <w:pPr>
        <w:pStyle w:val="ListParagraph"/>
        <w:numPr>
          <w:ilvl w:val="0"/>
          <w:numId w:val="16"/>
        </w:numPr>
        <w:rPr>
          <w:sz w:val="24"/>
        </w:rPr>
      </w:pPr>
      <w:r w:rsidRPr="0090674F">
        <w:rPr>
          <w:sz w:val="24"/>
        </w:rPr>
        <w:t>All plant to be inspected and defects reported immediately</w:t>
      </w:r>
      <w:r w:rsidR="0090674F">
        <w:rPr>
          <w:sz w:val="24"/>
        </w:rPr>
        <w:t>.</w:t>
      </w:r>
    </w:p>
    <w:p w14:paraId="44874A2D" w14:textId="77777777" w:rsidR="000477CD" w:rsidRPr="0090674F" w:rsidRDefault="000477CD" w:rsidP="00D50637">
      <w:pPr>
        <w:pStyle w:val="ListParagraph"/>
        <w:numPr>
          <w:ilvl w:val="0"/>
          <w:numId w:val="16"/>
        </w:numPr>
        <w:rPr>
          <w:sz w:val="24"/>
        </w:rPr>
      </w:pPr>
      <w:r w:rsidRPr="0090674F">
        <w:rPr>
          <w:sz w:val="24"/>
        </w:rPr>
        <w:lastRenderedPageBreak/>
        <w:t>TM to be erected where required</w:t>
      </w:r>
      <w:r w:rsidR="0090674F">
        <w:rPr>
          <w:sz w:val="24"/>
        </w:rPr>
        <w:t>.</w:t>
      </w:r>
    </w:p>
    <w:p w14:paraId="15358C06" w14:textId="77777777" w:rsidR="000477CD" w:rsidRPr="0090674F" w:rsidRDefault="000477CD" w:rsidP="00D50637">
      <w:pPr>
        <w:pStyle w:val="ListParagraph"/>
        <w:numPr>
          <w:ilvl w:val="0"/>
          <w:numId w:val="16"/>
        </w:numPr>
        <w:rPr>
          <w:sz w:val="24"/>
        </w:rPr>
      </w:pPr>
      <w:r w:rsidRPr="0090674F">
        <w:rPr>
          <w:sz w:val="24"/>
        </w:rPr>
        <w:t>Install level and line control with profiles</w:t>
      </w:r>
      <w:r w:rsidR="0090674F">
        <w:rPr>
          <w:sz w:val="24"/>
        </w:rPr>
        <w:t>.</w:t>
      </w:r>
    </w:p>
    <w:p w14:paraId="42497654" w14:textId="77777777" w:rsidR="000477CD" w:rsidRPr="0090674F" w:rsidRDefault="000477CD" w:rsidP="00D50637">
      <w:pPr>
        <w:pStyle w:val="ListParagraph"/>
        <w:numPr>
          <w:ilvl w:val="0"/>
          <w:numId w:val="16"/>
        </w:numPr>
        <w:rPr>
          <w:sz w:val="24"/>
        </w:rPr>
      </w:pPr>
      <w:r w:rsidRPr="0090674F">
        <w:rPr>
          <w:sz w:val="24"/>
        </w:rPr>
        <w:t>All plant or equipment movements will be accompanied by a banksman where excavation and deposition of material takes place.</w:t>
      </w:r>
    </w:p>
    <w:p w14:paraId="174D5E8B" w14:textId="77777777" w:rsidR="000477CD" w:rsidRPr="0090674F" w:rsidRDefault="000477CD" w:rsidP="00D50637">
      <w:pPr>
        <w:pStyle w:val="ListParagraph"/>
        <w:numPr>
          <w:ilvl w:val="0"/>
          <w:numId w:val="16"/>
        </w:numPr>
        <w:rPr>
          <w:sz w:val="24"/>
        </w:rPr>
      </w:pPr>
      <w:r w:rsidRPr="0090674F">
        <w:rPr>
          <w:sz w:val="24"/>
        </w:rPr>
        <w:t>Care will be taken when barriers are moved for the access of dumpers or machinery, these will be placed back as soon as the required movement has been completed.</w:t>
      </w:r>
    </w:p>
    <w:p w14:paraId="0E30AECD" w14:textId="77777777" w:rsidR="000477CD" w:rsidRPr="0090674F" w:rsidRDefault="000477CD" w:rsidP="00D50637">
      <w:pPr>
        <w:pStyle w:val="ListParagraph"/>
        <w:numPr>
          <w:ilvl w:val="0"/>
          <w:numId w:val="16"/>
        </w:numPr>
        <w:rPr>
          <w:sz w:val="24"/>
        </w:rPr>
      </w:pPr>
      <w:r w:rsidRPr="0090674F">
        <w:rPr>
          <w:sz w:val="24"/>
        </w:rPr>
        <w:t>Care will be taken when slewing machinery or moving materials around inside the working areas not to swing them over live footways or carriageways.</w:t>
      </w:r>
    </w:p>
    <w:p w14:paraId="7CAE99B4" w14:textId="77777777" w:rsidR="000477CD" w:rsidRPr="0090674F" w:rsidRDefault="000477CD" w:rsidP="00D50637">
      <w:pPr>
        <w:pStyle w:val="ListParagraph"/>
        <w:numPr>
          <w:ilvl w:val="0"/>
          <w:numId w:val="16"/>
        </w:numPr>
        <w:rPr>
          <w:sz w:val="24"/>
        </w:rPr>
      </w:pPr>
      <w:r w:rsidRPr="0090674F">
        <w:rPr>
          <w:sz w:val="24"/>
        </w:rPr>
        <w:t>Finished subbase layer to be cordoned off from site vehicles and only the pavement machines and delivery lorries to be granted access.</w:t>
      </w:r>
    </w:p>
    <w:p w14:paraId="514B872D" w14:textId="77777777" w:rsidR="000477CD" w:rsidRPr="0090674F" w:rsidRDefault="000477CD" w:rsidP="00D50637">
      <w:pPr>
        <w:pStyle w:val="ListParagraph"/>
        <w:numPr>
          <w:ilvl w:val="0"/>
          <w:numId w:val="16"/>
        </w:numPr>
        <w:rPr>
          <w:sz w:val="24"/>
        </w:rPr>
      </w:pPr>
      <w:r w:rsidRPr="0090674F">
        <w:rPr>
          <w:sz w:val="24"/>
        </w:rPr>
        <w:t>Capping and Subbase to be placed immediately or stockpiled on site and delivered as and when required.</w:t>
      </w:r>
    </w:p>
    <w:p w14:paraId="598D9BB1" w14:textId="77777777" w:rsidR="000477CD" w:rsidRPr="0090674F" w:rsidRDefault="000477CD" w:rsidP="00D50637">
      <w:pPr>
        <w:pStyle w:val="ListParagraph"/>
        <w:numPr>
          <w:ilvl w:val="0"/>
          <w:numId w:val="16"/>
        </w:numPr>
        <w:rPr>
          <w:sz w:val="24"/>
        </w:rPr>
      </w:pPr>
      <w:r w:rsidRPr="0090674F">
        <w:rPr>
          <w:sz w:val="24"/>
        </w:rPr>
        <w:t xml:space="preserve">Excavation and capping placement operation is to commence at the existing carriageway and work into the site to </w:t>
      </w:r>
      <w:proofErr w:type="gramStart"/>
      <w:r w:rsidRPr="0090674F">
        <w:rPr>
          <w:sz w:val="24"/>
        </w:rPr>
        <w:t>keep a clean running surface at all times</w:t>
      </w:r>
      <w:proofErr w:type="gramEnd"/>
      <w:r w:rsidRPr="0090674F">
        <w:rPr>
          <w:sz w:val="24"/>
        </w:rPr>
        <w:t xml:space="preserve"> for road going vehicles.</w:t>
      </w:r>
    </w:p>
    <w:p w14:paraId="289AC70B" w14:textId="77777777" w:rsidR="000477CD" w:rsidRPr="000477CD" w:rsidRDefault="000477CD" w:rsidP="000477CD">
      <w:pPr>
        <w:rPr>
          <w:sz w:val="24"/>
        </w:rPr>
      </w:pPr>
      <w:r w:rsidRPr="000477CD">
        <w:rPr>
          <w:sz w:val="24"/>
        </w:rPr>
        <w:t xml:space="preserve">Excavate to formation and placement of </w:t>
      </w:r>
      <w:proofErr w:type="gramStart"/>
      <w:r w:rsidRPr="000477CD">
        <w:rPr>
          <w:sz w:val="24"/>
        </w:rPr>
        <w:t>subbase</w:t>
      </w:r>
      <w:proofErr w:type="gramEnd"/>
    </w:p>
    <w:p w14:paraId="54D2C07E" w14:textId="77777777" w:rsidR="000477CD" w:rsidRPr="00595604" w:rsidRDefault="000477CD" w:rsidP="00D50637">
      <w:pPr>
        <w:pStyle w:val="ListParagraph"/>
        <w:numPr>
          <w:ilvl w:val="0"/>
          <w:numId w:val="16"/>
        </w:numPr>
        <w:rPr>
          <w:sz w:val="24"/>
        </w:rPr>
      </w:pPr>
      <w:r w:rsidRPr="00595604">
        <w:rPr>
          <w:sz w:val="24"/>
        </w:rPr>
        <w:t>Excavate</w:t>
      </w:r>
      <w:r w:rsidR="00595604">
        <w:rPr>
          <w:sz w:val="24"/>
        </w:rPr>
        <w:t xml:space="preserve"> road</w:t>
      </w:r>
      <w:r w:rsidRPr="00595604">
        <w:rPr>
          <w:sz w:val="24"/>
        </w:rPr>
        <w:t xml:space="preserve"> to </w:t>
      </w:r>
      <w:r w:rsidR="00595604">
        <w:rPr>
          <w:sz w:val="24"/>
        </w:rPr>
        <w:t xml:space="preserve">the </w:t>
      </w:r>
      <w:r w:rsidRPr="00595604">
        <w:rPr>
          <w:sz w:val="24"/>
        </w:rPr>
        <w:t>formation level.</w:t>
      </w:r>
    </w:p>
    <w:p w14:paraId="342F9743" w14:textId="77777777" w:rsidR="000477CD" w:rsidRPr="00595604" w:rsidRDefault="000477CD" w:rsidP="00D50637">
      <w:pPr>
        <w:pStyle w:val="ListParagraph"/>
        <w:numPr>
          <w:ilvl w:val="0"/>
          <w:numId w:val="16"/>
        </w:numPr>
        <w:rPr>
          <w:sz w:val="24"/>
        </w:rPr>
      </w:pPr>
      <w:r w:rsidRPr="00595604">
        <w:rPr>
          <w:sz w:val="24"/>
        </w:rPr>
        <w:t>Dead roll formation with a twin drum roller.</w:t>
      </w:r>
    </w:p>
    <w:p w14:paraId="20CAB7FD" w14:textId="77777777" w:rsidR="000477CD" w:rsidRPr="00595604" w:rsidRDefault="000477CD" w:rsidP="00D50637">
      <w:pPr>
        <w:pStyle w:val="ListParagraph"/>
        <w:numPr>
          <w:ilvl w:val="0"/>
          <w:numId w:val="16"/>
        </w:numPr>
        <w:rPr>
          <w:sz w:val="24"/>
        </w:rPr>
      </w:pPr>
      <w:r w:rsidRPr="00595604">
        <w:rPr>
          <w:sz w:val="24"/>
        </w:rPr>
        <w:t xml:space="preserve">Inspect for soft spots and remove if required. Consult </w:t>
      </w:r>
      <w:proofErr w:type="gramStart"/>
      <w:r w:rsidRPr="00595604">
        <w:rPr>
          <w:sz w:val="24"/>
        </w:rPr>
        <w:t>clients</w:t>
      </w:r>
      <w:proofErr w:type="gramEnd"/>
      <w:r w:rsidRPr="00595604">
        <w:rPr>
          <w:sz w:val="24"/>
        </w:rPr>
        <w:t xml:space="preserve"> designer for the required material and depth to fill the hole left from the soft spot and record.</w:t>
      </w:r>
    </w:p>
    <w:p w14:paraId="1C0125CD" w14:textId="77777777" w:rsidR="000477CD" w:rsidRPr="00595604" w:rsidRDefault="000477CD" w:rsidP="00D50637">
      <w:pPr>
        <w:pStyle w:val="ListParagraph"/>
        <w:numPr>
          <w:ilvl w:val="0"/>
          <w:numId w:val="16"/>
        </w:numPr>
        <w:rPr>
          <w:sz w:val="24"/>
        </w:rPr>
      </w:pPr>
      <w:r w:rsidRPr="00595604">
        <w:rPr>
          <w:sz w:val="24"/>
        </w:rPr>
        <w:t xml:space="preserve">Install </w:t>
      </w:r>
      <w:proofErr w:type="spellStart"/>
      <w:r w:rsidRPr="00595604">
        <w:rPr>
          <w:sz w:val="24"/>
        </w:rPr>
        <w:t>terram</w:t>
      </w:r>
      <w:proofErr w:type="spellEnd"/>
      <w:r w:rsidRPr="00595604">
        <w:rPr>
          <w:sz w:val="24"/>
        </w:rPr>
        <w:t xml:space="preserve"> on top of the formation and lap in accordance with </w:t>
      </w:r>
      <w:proofErr w:type="spellStart"/>
      <w:r w:rsidRPr="00595604">
        <w:rPr>
          <w:sz w:val="24"/>
        </w:rPr>
        <w:t>manufacturers</w:t>
      </w:r>
      <w:proofErr w:type="spellEnd"/>
      <w:r w:rsidRPr="00595604">
        <w:rPr>
          <w:sz w:val="24"/>
        </w:rPr>
        <w:t xml:space="preserve"> instructions.</w:t>
      </w:r>
    </w:p>
    <w:p w14:paraId="7313E87C" w14:textId="77777777" w:rsidR="000477CD" w:rsidRPr="00595604" w:rsidRDefault="000477CD" w:rsidP="00D50637">
      <w:pPr>
        <w:pStyle w:val="ListParagraph"/>
        <w:numPr>
          <w:ilvl w:val="0"/>
          <w:numId w:val="16"/>
        </w:numPr>
        <w:rPr>
          <w:sz w:val="24"/>
        </w:rPr>
      </w:pPr>
      <w:r w:rsidRPr="00595604">
        <w:rPr>
          <w:sz w:val="24"/>
        </w:rPr>
        <w:t xml:space="preserve">Cover the </w:t>
      </w:r>
      <w:proofErr w:type="spellStart"/>
      <w:r w:rsidRPr="00595604">
        <w:rPr>
          <w:sz w:val="24"/>
        </w:rPr>
        <w:t>terram</w:t>
      </w:r>
      <w:proofErr w:type="spellEnd"/>
      <w:r w:rsidRPr="00595604">
        <w:rPr>
          <w:sz w:val="24"/>
        </w:rPr>
        <w:t xml:space="preserve"> with capping stone spread out in 150mm layers and compacted with a </w:t>
      </w:r>
      <w:proofErr w:type="spellStart"/>
      <w:r w:rsidRPr="00595604">
        <w:rPr>
          <w:sz w:val="24"/>
        </w:rPr>
        <w:t>bomag</w:t>
      </w:r>
      <w:proofErr w:type="spellEnd"/>
      <w:r w:rsidRPr="00595604">
        <w:rPr>
          <w:sz w:val="24"/>
        </w:rPr>
        <w:t xml:space="preserve"> 213 roller or similar size until a depth of 600mm has been reached.</w:t>
      </w:r>
    </w:p>
    <w:p w14:paraId="5DCAD408" w14:textId="77777777" w:rsidR="000477CD" w:rsidRPr="00595604" w:rsidRDefault="000477CD" w:rsidP="00D50637">
      <w:pPr>
        <w:pStyle w:val="ListParagraph"/>
        <w:numPr>
          <w:ilvl w:val="0"/>
          <w:numId w:val="16"/>
        </w:numPr>
        <w:rPr>
          <w:sz w:val="24"/>
        </w:rPr>
      </w:pPr>
      <w:r w:rsidRPr="00595604">
        <w:rPr>
          <w:sz w:val="24"/>
        </w:rPr>
        <w:t xml:space="preserve"> Subbase is to be installed in layers of 150mm and compacted with a roller above the capping layer.</w:t>
      </w:r>
    </w:p>
    <w:p w14:paraId="493521D4" w14:textId="77777777" w:rsidR="000477CD" w:rsidRDefault="000477CD" w:rsidP="00D50637">
      <w:pPr>
        <w:pStyle w:val="ListParagraph"/>
        <w:numPr>
          <w:ilvl w:val="0"/>
          <w:numId w:val="16"/>
        </w:numPr>
        <w:rPr>
          <w:sz w:val="24"/>
        </w:rPr>
      </w:pPr>
      <w:r w:rsidRPr="00595604">
        <w:rPr>
          <w:sz w:val="24"/>
        </w:rPr>
        <w:t xml:space="preserve">No traffic except for pavement laying machines and lorries </w:t>
      </w:r>
      <w:proofErr w:type="gramStart"/>
      <w:r w:rsidRPr="00595604">
        <w:rPr>
          <w:sz w:val="24"/>
        </w:rPr>
        <w:t>are</w:t>
      </w:r>
      <w:proofErr w:type="gramEnd"/>
      <w:r w:rsidRPr="00595604">
        <w:rPr>
          <w:sz w:val="24"/>
        </w:rPr>
        <w:t xml:space="preserve"> to run on the finished subbase following final trim and compaction.</w:t>
      </w:r>
    </w:p>
    <w:p w14:paraId="165FA393" w14:textId="77777777" w:rsidR="00B166DA" w:rsidRDefault="00DA58AF" w:rsidP="00D50637">
      <w:pPr>
        <w:pStyle w:val="ListParagraph"/>
        <w:numPr>
          <w:ilvl w:val="0"/>
          <w:numId w:val="16"/>
        </w:numPr>
        <w:rPr>
          <w:sz w:val="24"/>
        </w:rPr>
      </w:pPr>
      <w:r>
        <w:rPr>
          <w:sz w:val="24"/>
        </w:rPr>
        <w:t xml:space="preserve"> </w:t>
      </w:r>
      <w:r w:rsidR="00A80CE7">
        <w:rPr>
          <w:sz w:val="24"/>
        </w:rPr>
        <w:t>Once the highlighted works are completed the base course will be laid by subcontractors (Shadow surfacing)</w:t>
      </w:r>
      <w:r w:rsidR="00180DF8">
        <w:rPr>
          <w:sz w:val="24"/>
        </w:rPr>
        <w:t xml:space="preserve"> in a layer of 100mm</w:t>
      </w:r>
      <w:r w:rsidR="00A80CE7">
        <w:rPr>
          <w:sz w:val="24"/>
        </w:rPr>
        <w:t xml:space="preserve">. </w:t>
      </w:r>
    </w:p>
    <w:p w14:paraId="6E1304E8" w14:textId="77777777" w:rsidR="00A80CE7" w:rsidRDefault="00180DF8" w:rsidP="00D50637">
      <w:pPr>
        <w:pStyle w:val="ListParagraph"/>
        <w:numPr>
          <w:ilvl w:val="0"/>
          <w:numId w:val="16"/>
        </w:numPr>
        <w:rPr>
          <w:sz w:val="24"/>
        </w:rPr>
      </w:pPr>
      <w:r>
        <w:rPr>
          <w:sz w:val="24"/>
        </w:rPr>
        <w:t xml:space="preserve">Following the completion of the base course, shadow surfacing will then carry out the binder course in a layer of 60mm. </w:t>
      </w:r>
    </w:p>
    <w:p w14:paraId="6AB0358F" w14:textId="77777777" w:rsidR="00180DF8" w:rsidRPr="00180DF8" w:rsidRDefault="00180DF8" w:rsidP="00D50637">
      <w:pPr>
        <w:pStyle w:val="ListParagraph"/>
        <w:numPr>
          <w:ilvl w:val="0"/>
          <w:numId w:val="16"/>
        </w:numPr>
        <w:rPr>
          <w:sz w:val="24"/>
        </w:rPr>
      </w:pPr>
      <w:proofErr w:type="gramStart"/>
      <w:r>
        <w:rPr>
          <w:sz w:val="24"/>
        </w:rPr>
        <w:t>Finally</w:t>
      </w:r>
      <w:proofErr w:type="gramEnd"/>
      <w:r>
        <w:rPr>
          <w:sz w:val="24"/>
        </w:rPr>
        <w:t xml:space="preserve"> they will lay the surface course in a layer of 40mm.</w:t>
      </w:r>
      <w:r w:rsidRPr="00180DF8">
        <w:rPr>
          <w:sz w:val="24"/>
        </w:rPr>
        <w:t xml:space="preserve"> </w:t>
      </w:r>
    </w:p>
    <w:p w14:paraId="0503A3C4" w14:textId="77777777" w:rsidR="000477CD" w:rsidRDefault="000477CD" w:rsidP="008E1EEA">
      <w:pPr>
        <w:pStyle w:val="Heading2"/>
      </w:pPr>
    </w:p>
    <w:p w14:paraId="77AE507F" w14:textId="77777777" w:rsidR="008E1EEA" w:rsidRDefault="00180DF8" w:rsidP="008E1EEA">
      <w:pPr>
        <w:pStyle w:val="Heading2"/>
      </w:pPr>
      <w:bookmarkStart w:id="6" w:name="_Toc131523028"/>
      <w:r>
        <w:t>3</w:t>
      </w:r>
      <w:r w:rsidR="008E1EEA">
        <w:t xml:space="preserve">.3 </w:t>
      </w:r>
      <w:r w:rsidR="003B1059">
        <w:t>Surface water drainage method statement</w:t>
      </w:r>
      <w:bookmarkEnd w:id="6"/>
      <w:r w:rsidR="003B1059">
        <w:t xml:space="preserve"> </w:t>
      </w:r>
    </w:p>
    <w:p w14:paraId="7552FE1C" w14:textId="77777777" w:rsidR="00DA58AF" w:rsidRDefault="00DA58AF" w:rsidP="00223A45">
      <w:pPr>
        <w:rPr>
          <w:b/>
          <w:u w:val="single"/>
        </w:rPr>
      </w:pPr>
    </w:p>
    <w:p w14:paraId="0BEB809F" w14:textId="77777777" w:rsidR="00223A45" w:rsidRPr="00DA58AF" w:rsidRDefault="00223A45" w:rsidP="00223A45">
      <w:r w:rsidRPr="0099240E">
        <w:rPr>
          <w:b/>
          <w:u w:val="single"/>
        </w:rPr>
        <w:t>RESOURCES REQUIRED</w:t>
      </w:r>
    </w:p>
    <w:p w14:paraId="64B1FE65" w14:textId="77777777" w:rsidR="00AC47AF" w:rsidRPr="004E24CC" w:rsidRDefault="00AC47AF" w:rsidP="00AC47AF">
      <w:pPr>
        <w:rPr>
          <w:rFonts w:cstheme="minorHAnsi"/>
          <w:b/>
          <w:sz w:val="24"/>
          <w:szCs w:val="24"/>
          <w:u w:val="single"/>
        </w:rPr>
      </w:pPr>
      <w:r w:rsidRPr="004E24CC">
        <w:rPr>
          <w:rFonts w:cstheme="minorHAnsi"/>
          <w:b/>
          <w:sz w:val="24"/>
          <w:szCs w:val="24"/>
          <w:u w:val="single"/>
        </w:rPr>
        <w:t>Operatives</w:t>
      </w:r>
    </w:p>
    <w:p w14:paraId="1B795018" w14:textId="77777777" w:rsidR="00AC47AF" w:rsidRPr="004E24CC" w:rsidRDefault="00AC47AF" w:rsidP="00AC47AF">
      <w:pPr>
        <w:rPr>
          <w:rFonts w:cstheme="minorHAnsi"/>
          <w:sz w:val="24"/>
          <w:szCs w:val="24"/>
        </w:rPr>
      </w:pPr>
      <w:r w:rsidRPr="004E24CC">
        <w:rPr>
          <w:rFonts w:cstheme="minorHAnsi"/>
          <w:sz w:val="24"/>
          <w:szCs w:val="24"/>
        </w:rPr>
        <w:t>1 Gang</w:t>
      </w:r>
      <w:r w:rsidR="00C70548" w:rsidRPr="004E24CC">
        <w:rPr>
          <w:rFonts w:cstheme="minorHAnsi"/>
          <w:sz w:val="24"/>
          <w:szCs w:val="24"/>
        </w:rPr>
        <w:t xml:space="preserve"> (G</w:t>
      </w:r>
      <w:r w:rsidR="00C12C0B" w:rsidRPr="004E24CC">
        <w:rPr>
          <w:rFonts w:cstheme="minorHAnsi"/>
          <w:sz w:val="24"/>
          <w:szCs w:val="24"/>
        </w:rPr>
        <w:t>1</w:t>
      </w:r>
      <w:r w:rsidR="00C70548" w:rsidRPr="004E24CC">
        <w:rPr>
          <w:rFonts w:cstheme="minorHAnsi"/>
          <w:sz w:val="24"/>
          <w:szCs w:val="24"/>
        </w:rPr>
        <w:t>)</w:t>
      </w:r>
      <w:r w:rsidRPr="004E24CC">
        <w:rPr>
          <w:rFonts w:cstheme="minorHAnsi"/>
          <w:sz w:val="24"/>
          <w:szCs w:val="24"/>
        </w:rPr>
        <w:t xml:space="preserve"> of </w:t>
      </w:r>
      <w:r w:rsidR="00C12C0B" w:rsidRPr="004E24CC">
        <w:rPr>
          <w:rFonts w:cstheme="minorHAnsi"/>
          <w:sz w:val="24"/>
          <w:szCs w:val="24"/>
        </w:rPr>
        <w:t>4</w:t>
      </w:r>
      <w:r w:rsidRPr="004E24CC">
        <w:rPr>
          <w:rFonts w:cstheme="minorHAnsi"/>
          <w:sz w:val="24"/>
          <w:szCs w:val="24"/>
        </w:rPr>
        <w:t xml:space="preserve"> including 360 excavator </w:t>
      </w:r>
      <w:proofErr w:type="gramStart"/>
      <w:r w:rsidRPr="004E24CC">
        <w:rPr>
          <w:rFonts w:cstheme="minorHAnsi"/>
          <w:sz w:val="24"/>
          <w:szCs w:val="24"/>
        </w:rPr>
        <w:t>operator</w:t>
      </w:r>
      <w:proofErr w:type="gramEnd"/>
      <w:r w:rsidRPr="004E24CC">
        <w:rPr>
          <w:rFonts w:cstheme="minorHAnsi"/>
          <w:sz w:val="24"/>
          <w:szCs w:val="24"/>
        </w:rPr>
        <w:t>, and dumper</w:t>
      </w:r>
      <w:r w:rsidR="00C12C0B" w:rsidRPr="004E24CC">
        <w:rPr>
          <w:rFonts w:cstheme="minorHAnsi"/>
          <w:sz w:val="24"/>
          <w:szCs w:val="24"/>
        </w:rPr>
        <w:t xml:space="preserve"> driver</w:t>
      </w:r>
    </w:p>
    <w:p w14:paraId="180275AC" w14:textId="77777777" w:rsidR="00DA58AF" w:rsidRPr="004E24CC" w:rsidRDefault="00DA58AF" w:rsidP="00DA58AF">
      <w:pPr>
        <w:rPr>
          <w:rFonts w:cstheme="minorHAnsi"/>
          <w:sz w:val="24"/>
          <w:szCs w:val="24"/>
        </w:rPr>
      </w:pPr>
      <w:r w:rsidRPr="004E24CC">
        <w:rPr>
          <w:rFonts w:cstheme="minorHAnsi"/>
          <w:sz w:val="24"/>
          <w:szCs w:val="24"/>
        </w:rPr>
        <w:t xml:space="preserve">1 Skilled Worker </w:t>
      </w:r>
    </w:p>
    <w:p w14:paraId="31690FDE" w14:textId="77777777" w:rsidR="00DA58AF" w:rsidRPr="004E24CC" w:rsidRDefault="00DA58AF" w:rsidP="00DA58AF">
      <w:pPr>
        <w:rPr>
          <w:rFonts w:cstheme="minorHAnsi"/>
          <w:sz w:val="24"/>
          <w:szCs w:val="24"/>
        </w:rPr>
      </w:pPr>
      <w:r w:rsidRPr="004E24CC">
        <w:rPr>
          <w:rFonts w:cstheme="minorHAnsi"/>
          <w:sz w:val="24"/>
          <w:szCs w:val="24"/>
        </w:rPr>
        <w:lastRenderedPageBreak/>
        <w:t xml:space="preserve">1 Labourer </w:t>
      </w:r>
    </w:p>
    <w:p w14:paraId="26927CF6" w14:textId="77777777" w:rsidR="00DA58AF" w:rsidRPr="004E24CC" w:rsidRDefault="00DA58AF" w:rsidP="00DA58AF">
      <w:pPr>
        <w:rPr>
          <w:rFonts w:cstheme="minorHAnsi"/>
          <w:sz w:val="24"/>
          <w:szCs w:val="24"/>
        </w:rPr>
      </w:pPr>
      <w:r w:rsidRPr="004E24CC">
        <w:rPr>
          <w:rFonts w:cstheme="minorHAnsi"/>
          <w:sz w:val="24"/>
          <w:szCs w:val="24"/>
        </w:rPr>
        <w:t xml:space="preserve">1 360 machine </w:t>
      </w:r>
      <w:proofErr w:type="gramStart"/>
      <w:r w:rsidRPr="004E24CC">
        <w:rPr>
          <w:rFonts w:cstheme="minorHAnsi"/>
          <w:sz w:val="24"/>
          <w:szCs w:val="24"/>
        </w:rPr>
        <w:t>operator</w:t>
      </w:r>
      <w:proofErr w:type="gramEnd"/>
    </w:p>
    <w:p w14:paraId="5CD09D84" w14:textId="77777777" w:rsidR="00DA58AF" w:rsidRPr="004E24CC" w:rsidRDefault="00DA58AF" w:rsidP="00DA58AF">
      <w:pPr>
        <w:rPr>
          <w:rFonts w:cstheme="minorHAnsi"/>
          <w:sz w:val="24"/>
          <w:szCs w:val="24"/>
        </w:rPr>
      </w:pPr>
      <w:r w:rsidRPr="004E24CC">
        <w:rPr>
          <w:rFonts w:cstheme="minorHAnsi"/>
          <w:sz w:val="24"/>
          <w:szCs w:val="24"/>
        </w:rPr>
        <w:t>1 Dumper roller driver</w:t>
      </w:r>
    </w:p>
    <w:p w14:paraId="4A37BAFA" w14:textId="77777777" w:rsidR="00C12C0B" w:rsidRPr="004E24CC" w:rsidRDefault="00C12C0B" w:rsidP="00AC47AF">
      <w:pPr>
        <w:rPr>
          <w:rFonts w:cstheme="minorHAnsi"/>
          <w:sz w:val="24"/>
          <w:szCs w:val="24"/>
        </w:rPr>
      </w:pPr>
    </w:p>
    <w:p w14:paraId="570CE37C" w14:textId="77777777" w:rsidR="00223A45" w:rsidRPr="004E24CC" w:rsidRDefault="00223A45" w:rsidP="00223A45">
      <w:pPr>
        <w:rPr>
          <w:rFonts w:cstheme="minorHAnsi"/>
          <w:b/>
          <w:sz w:val="24"/>
          <w:szCs w:val="24"/>
          <w:u w:val="single"/>
        </w:rPr>
      </w:pPr>
      <w:r w:rsidRPr="004E24CC">
        <w:rPr>
          <w:rFonts w:cstheme="minorHAnsi"/>
          <w:b/>
          <w:sz w:val="24"/>
          <w:szCs w:val="24"/>
          <w:u w:val="single"/>
        </w:rPr>
        <w:t>Materials</w:t>
      </w:r>
    </w:p>
    <w:p w14:paraId="247FDDA5" w14:textId="77777777" w:rsidR="00223A45" w:rsidRPr="004E24CC" w:rsidRDefault="00DA58AF" w:rsidP="00223A45">
      <w:pPr>
        <w:rPr>
          <w:rFonts w:cstheme="minorHAnsi"/>
          <w:sz w:val="24"/>
          <w:szCs w:val="24"/>
        </w:rPr>
      </w:pPr>
      <w:r w:rsidRPr="004E24CC">
        <w:rPr>
          <w:rFonts w:cstheme="minorHAnsi"/>
          <w:sz w:val="24"/>
          <w:szCs w:val="24"/>
        </w:rPr>
        <w:t>Concrete Gen 1</w:t>
      </w:r>
    </w:p>
    <w:p w14:paraId="5866D55D" w14:textId="77777777" w:rsidR="00DA58AF" w:rsidRPr="004E24CC" w:rsidRDefault="00DA58AF" w:rsidP="00223A45">
      <w:pPr>
        <w:rPr>
          <w:rFonts w:cstheme="minorHAnsi"/>
          <w:sz w:val="24"/>
          <w:szCs w:val="24"/>
        </w:rPr>
      </w:pPr>
      <w:r w:rsidRPr="004E24CC">
        <w:rPr>
          <w:rFonts w:cstheme="minorHAnsi"/>
          <w:sz w:val="24"/>
          <w:szCs w:val="24"/>
        </w:rPr>
        <w:t xml:space="preserve">Concrete gully </w:t>
      </w:r>
    </w:p>
    <w:p w14:paraId="7C142321" w14:textId="77777777" w:rsidR="00DA58AF" w:rsidRPr="004E24CC" w:rsidRDefault="00DA58AF" w:rsidP="00223A45">
      <w:pPr>
        <w:rPr>
          <w:rFonts w:cstheme="minorHAnsi"/>
          <w:sz w:val="24"/>
          <w:szCs w:val="24"/>
        </w:rPr>
      </w:pPr>
      <w:r w:rsidRPr="004E24CC">
        <w:rPr>
          <w:rFonts w:cstheme="minorHAnsi"/>
          <w:sz w:val="24"/>
          <w:szCs w:val="24"/>
        </w:rPr>
        <w:t xml:space="preserve">Gully cover </w:t>
      </w:r>
    </w:p>
    <w:p w14:paraId="2B949ABB" w14:textId="77777777" w:rsidR="005B0CB8" w:rsidRPr="004E24CC" w:rsidRDefault="005B0CB8" w:rsidP="00223A45">
      <w:pPr>
        <w:rPr>
          <w:rFonts w:cstheme="minorHAnsi"/>
          <w:sz w:val="24"/>
          <w:szCs w:val="24"/>
        </w:rPr>
      </w:pPr>
      <w:r w:rsidRPr="004E24CC">
        <w:rPr>
          <w:rFonts w:cstheme="minorHAnsi"/>
          <w:sz w:val="24"/>
          <w:szCs w:val="24"/>
        </w:rPr>
        <w:t>Drainage pipe</w:t>
      </w:r>
    </w:p>
    <w:p w14:paraId="7F00C794" w14:textId="77777777" w:rsidR="00223A45" w:rsidRPr="004E24CC" w:rsidRDefault="00223A45" w:rsidP="00223A45">
      <w:pPr>
        <w:rPr>
          <w:rFonts w:cstheme="minorHAnsi"/>
          <w:b/>
          <w:sz w:val="24"/>
          <w:szCs w:val="24"/>
          <w:u w:val="single"/>
        </w:rPr>
      </w:pPr>
      <w:r w:rsidRPr="004E24CC">
        <w:rPr>
          <w:rFonts w:cstheme="minorHAnsi"/>
          <w:b/>
          <w:sz w:val="24"/>
          <w:szCs w:val="24"/>
          <w:u w:val="single"/>
        </w:rPr>
        <w:t xml:space="preserve">Methodology </w:t>
      </w:r>
    </w:p>
    <w:p w14:paraId="5BF57C30" w14:textId="77777777" w:rsidR="0090255D" w:rsidRPr="004E24CC" w:rsidRDefault="0090255D" w:rsidP="0090255D">
      <w:pPr>
        <w:rPr>
          <w:rFonts w:cstheme="minorHAnsi"/>
          <w:sz w:val="24"/>
          <w:szCs w:val="24"/>
        </w:rPr>
      </w:pPr>
      <w:r w:rsidRPr="004E24CC">
        <w:rPr>
          <w:rFonts w:cstheme="minorHAnsi"/>
          <w:b/>
          <w:bCs/>
          <w:sz w:val="24"/>
          <w:szCs w:val="24"/>
          <w:u w:val="single"/>
        </w:rPr>
        <w:t>Catchpit construction</w:t>
      </w:r>
      <w:r w:rsidRPr="004E24CC">
        <w:rPr>
          <w:rFonts w:cstheme="minorHAnsi"/>
          <w:sz w:val="24"/>
          <w:szCs w:val="24"/>
        </w:rPr>
        <w:t> </w:t>
      </w:r>
    </w:p>
    <w:p w14:paraId="73AA2E5A" w14:textId="77777777" w:rsidR="0090255D" w:rsidRPr="004E24CC" w:rsidRDefault="0090255D" w:rsidP="00D50637">
      <w:pPr>
        <w:pStyle w:val="ListParagraph"/>
        <w:numPr>
          <w:ilvl w:val="0"/>
          <w:numId w:val="17"/>
        </w:numPr>
        <w:rPr>
          <w:rFonts w:cstheme="minorHAnsi"/>
          <w:sz w:val="24"/>
          <w:szCs w:val="24"/>
        </w:rPr>
      </w:pPr>
      <w:r w:rsidRPr="004E24CC">
        <w:rPr>
          <w:rFonts w:cstheme="minorHAnsi"/>
          <w:sz w:val="24"/>
          <w:szCs w:val="24"/>
        </w:rPr>
        <w:t>CAT scan the working area and mark on the ground with spray paint any services found or know of by also referring to stats drawings. </w:t>
      </w:r>
    </w:p>
    <w:p w14:paraId="62C128A1" w14:textId="77777777" w:rsidR="0090255D" w:rsidRPr="004E24CC" w:rsidRDefault="0090255D" w:rsidP="00D50637">
      <w:pPr>
        <w:numPr>
          <w:ilvl w:val="0"/>
          <w:numId w:val="17"/>
        </w:numPr>
        <w:rPr>
          <w:rFonts w:cstheme="minorHAnsi"/>
          <w:sz w:val="24"/>
          <w:szCs w:val="24"/>
        </w:rPr>
      </w:pPr>
      <w:r w:rsidRPr="004E24CC">
        <w:rPr>
          <w:rFonts w:cstheme="minorHAnsi"/>
          <w:sz w:val="24"/>
          <w:szCs w:val="24"/>
        </w:rPr>
        <w:t>Permit to dig to be issued and all concerned briefed on it. </w:t>
      </w:r>
    </w:p>
    <w:p w14:paraId="2740A519" w14:textId="77777777" w:rsidR="0090255D" w:rsidRPr="004E24CC" w:rsidRDefault="0090255D" w:rsidP="00D50637">
      <w:pPr>
        <w:pStyle w:val="ListParagraph"/>
        <w:numPr>
          <w:ilvl w:val="0"/>
          <w:numId w:val="17"/>
        </w:numPr>
        <w:rPr>
          <w:rFonts w:cstheme="minorHAnsi"/>
          <w:sz w:val="24"/>
          <w:szCs w:val="24"/>
        </w:rPr>
      </w:pPr>
      <w:r w:rsidRPr="004E24CC">
        <w:rPr>
          <w:rFonts w:cstheme="minorHAnsi"/>
          <w:sz w:val="24"/>
          <w:szCs w:val="24"/>
        </w:rPr>
        <w:t>Excavate to formation level for the catchpit ring base. This is determined by dipping 300mm below the invert of the inlet and outlet pipe. </w:t>
      </w:r>
    </w:p>
    <w:p w14:paraId="760A662D" w14:textId="77777777" w:rsidR="0090255D" w:rsidRPr="004E24CC" w:rsidRDefault="0090255D" w:rsidP="00D50637">
      <w:pPr>
        <w:numPr>
          <w:ilvl w:val="0"/>
          <w:numId w:val="17"/>
        </w:numPr>
        <w:rPr>
          <w:rFonts w:cstheme="minorHAnsi"/>
          <w:sz w:val="24"/>
          <w:szCs w:val="24"/>
        </w:rPr>
      </w:pPr>
      <w:r w:rsidRPr="004E24CC">
        <w:rPr>
          <w:rFonts w:cstheme="minorHAnsi"/>
          <w:sz w:val="24"/>
          <w:szCs w:val="24"/>
        </w:rPr>
        <w:t>Compact the formation with a wacker plate. </w:t>
      </w:r>
    </w:p>
    <w:p w14:paraId="07FED219" w14:textId="77777777" w:rsidR="0090255D" w:rsidRPr="004E24CC" w:rsidRDefault="0090255D" w:rsidP="00D50637">
      <w:pPr>
        <w:numPr>
          <w:ilvl w:val="0"/>
          <w:numId w:val="17"/>
        </w:numPr>
        <w:rPr>
          <w:rFonts w:cstheme="minorHAnsi"/>
          <w:sz w:val="24"/>
          <w:szCs w:val="24"/>
        </w:rPr>
      </w:pPr>
      <w:r w:rsidRPr="004E24CC">
        <w:rPr>
          <w:rFonts w:cstheme="minorHAnsi"/>
          <w:sz w:val="24"/>
          <w:szCs w:val="24"/>
        </w:rPr>
        <w:t xml:space="preserve">Lay 300mm of </w:t>
      </w:r>
      <w:r w:rsidR="00D21062" w:rsidRPr="004E24CC">
        <w:rPr>
          <w:rFonts w:cstheme="minorHAnsi"/>
          <w:sz w:val="24"/>
          <w:szCs w:val="24"/>
        </w:rPr>
        <w:t>GEN 1</w:t>
      </w:r>
      <w:r w:rsidRPr="004E24CC">
        <w:rPr>
          <w:rFonts w:cstheme="minorHAnsi"/>
          <w:sz w:val="24"/>
          <w:szCs w:val="24"/>
        </w:rPr>
        <w:t xml:space="preserve"> concrete and compact to required level and finish with a trowel. </w:t>
      </w:r>
    </w:p>
    <w:p w14:paraId="55CEC566" w14:textId="77777777" w:rsidR="0090255D" w:rsidRPr="004E24CC" w:rsidRDefault="0090255D" w:rsidP="00D50637">
      <w:pPr>
        <w:numPr>
          <w:ilvl w:val="0"/>
          <w:numId w:val="17"/>
        </w:numPr>
        <w:rPr>
          <w:rFonts w:cstheme="minorHAnsi"/>
          <w:sz w:val="24"/>
          <w:szCs w:val="24"/>
        </w:rPr>
      </w:pPr>
      <w:r w:rsidRPr="004E24CC">
        <w:rPr>
          <w:rFonts w:cstheme="minorHAnsi"/>
          <w:sz w:val="24"/>
          <w:szCs w:val="24"/>
        </w:rPr>
        <w:t>Bed the concrete ring into place. </w:t>
      </w:r>
    </w:p>
    <w:p w14:paraId="7877BC5C" w14:textId="77777777" w:rsidR="0090255D" w:rsidRPr="004E24CC" w:rsidRDefault="0090255D" w:rsidP="00D50637">
      <w:pPr>
        <w:numPr>
          <w:ilvl w:val="0"/>
          <w:numId w:val="17"/>
        </w:numPr>
        <w:rPr>
          <w:rFonts w:cstheme="minorHAnsi"/>
          <w:sz w:val="24"/>
          <w:szCs w:val="24"/>
        </w:rPr>
      </w:pPr>
      <w:r w:rsidRPr="004E24CC">
        <w:rPr>
          <w:rFonts w:cstheme="minorHAnsi"/>
          <w:sz w:val="24"/>
          <w:szCs w:val="24"/>
        </w:rPr>
        <w:t>Cut out slots in the ring for inlet and outlet pipes. </w:t>
      </w:r>
    </w:p>
    <w:p w14:paraId="2481FB40" w14:textId="77777777" w:rsidR="0090255D" w:rsidRPr="004E24CC" w:rsidRDefault="0090255D" w:rsidP="00D50637">
      <w:pPr>
        <w:pStyle w:val="ListParagraph"/>
        <w:numPr>
          <w:ilvl w:val="0"/>
          <w:numId w:val="17"/>
        </w:numPr>
        <w:rPr>
          <w:rFonts w:cstheme="minorHAnsi"/>
          <w:sz w:val="24"/>
          <w:szCs w:val="24"/>
        </w:rPr>
      </w:pPr>
      <w:r w:rsidRPr="004E24CC">
        <w:rPr>
          <w:rFonts w:cstheme="minorHAnsi"/>
          <w:sz w:val="24"/>
          <w:szCs w:val="24"/>
        </w:rPr>
        <w:t>Install the pipes and make good around the slots with mortar. </w:t>
      </w:r>
    </w:p>
    <w:p w14:paraId="29909A65" w14:textId="77777777" w:rsidR="0090255D" w:rsidRPr="004E24CC" w:rsidRDefault="0090255D" w:rsidP="00D50637">
      <w:pPr>
        <w:numPr>
          <w:ilvl w:val="0"/>
          <w:numId w:val="17"/>
        </w:numPr>
        <w:rPr>
          <w:rFonts w:cstheme="minorHAnsi"/>
          <w:sz w:val="24"/>
          <w:szCs w:val="24"/>
        </w:rPr>
      </w:pPr>
      <w:r w:rsidRPr="004E24CC">
        <w:rPr>
          <w:rFonts w:cstheme="minorHAnsi"/>
          <w:sz w:val="24"/>
          <w:szCs w:val="24"/>
        </w:rPr>
        <w:t>Install the next ring on top of the previous and bed on mortar. </w:t>
      </w:r>
    </w:p>
    <w:p w14:paraId="2B7FEDDC" w14:textId="77777777" w:rsidR="0090255D" w:rsidRPr="004E24CC" w:rsidRDefault="0090255D" w:rsidP="00D50637">
      <w:pPr>
        <w:numPr>
          <w:ilvl w:val="0"/>
          <w:numId w:val="17"/>
        </w:numPr>
        <w:rPr>
          <w:rFonts w:cstheme="minorHAnsi"/>
          <w:sz w:val="24"/>
          <w:szCs w:val="24"/>
        </w:rPr>
      </w:pPr>
      <w:r w:rsidRPr="004E24CC">
        <w:rPr>
          <w:rFonts w:cstheme="minorHAnsi"/>
          <w:sz w:val="24"/>
          <w:szCs w:val="24"/>
        </w:rPr>
        <w:t>Install the biscuit on a mortar bed on top of the ring. </w:t>
      </w:r>
    </w:p>
    <w:p w14:paraId="65D4CA3D" w14:textId="77777777" w:rsidR="0090255D" w:rsidRPr="004E24CC" w:rsidRDefault="0090255D" w:rsidP="00D50637">
      <w:pPr>
        <w:numPr>
          <w:ilvl w:val="0"/>
          <w:numId w:val="17"/>
        </w:numPr>
        <w:rPr>
          <w:rFonts w:cstheme="minorHAnsi"/>
          <w:sz w:val="24"/>
          <w:szCs w:val="24"/>
        </w:rPr>
      </w:pPr>
      <w:r w:rsidRPr="004E24CC">
        <w:rPr>
          <w:rFonts w:cstheme="minorHAnsi"/>
          <w:sz w:val="24"/>
          <w:szCs w:val="24"/>
        </w:rPr>
        <w:t>Install manhole riser units above the biscuit up to underside of manhole cover. </w:t>
      </w:r>
    </w:p>
    <w:p w14:paraId="2F5F84A4" w14:textId="77777777" w:rsidR="0090255D" w:rsidRPr="004E24CC" w:rsidRDefault="0090255D" w:rsidP="00D50637">
      <w:pPr>
        <w:numPr>
          <w:ilvl w:val="0"/>
          <w:numId w:val="17"/>
        </w:numPr>
        <w:rPr>
          <w:rFonts w:cstheme="minorHAnsi"/>
          <w:sz w:val="24"/>
          <w:szCs w:val="24"/>
        </w:rPr>
      </w:pPr>
      <w:r w:rsidRPr="004E24CC">
        <w:rPr>
          <w:rFonts w:cstheme="minorHAnsi"/>
          <w:sz w:val="24"/>
          <w:szCs w:val="24"/>
        </w:rPr>
        <w:t>Bed the cover on the risers and level to suit road levels. </w:t>
      </w:r>
    </w:p>
    <w:p w14:paraId="7E70526E" w14:textId="77777777" w:rsidR="0090255D" w:rsidRPr="004E24CC" w:rsidRDefault="0090255D" w:rsidP="00D50637">
      <w:pPr>
        <w:pStyle w:val="ListParagraph"/>
        <w:numPr>
          <w:ilvl w:val="0"/>
          <w:numId w:val="17"/>
        </w:numPr>
        <w:rPr>
          <w:rFonts w:cstheme="minorHAnsi"/>
          <w:sz w:val="24"/>
          <w:szCs w:val="24"/>
        </w:rPr>
      </w:pPr>
      <w:r w:rsidRPr="004E24CC">
        <w:rPr>
          <w:rFonts w:cstheme="minorHAnsi"/>
          <w:sz w:val="24"/>
          <w:szCs w:val="24"/>
        </w:rPr>
        <w:t>Concrete surround the manhole and compact in layers. </w:t>
      </w:r>
    </w:p>
    <w:p w14:paraId="36173169" w14:textId="77777777" w:rsidR="0090255D" w:rsidRPr="004E24CC" w:rsidRDefault="0090255D" w:rsidP="00D50637">
      <w:pPr>
        <w:pStyle w:val="ListParagraph"/>
        <w:numPr>
          <w:ilvl w:val="0"/>
          <w:numId w:val="17"/>
        </w:numPr>
        <w:rPr>
          <w:rFonts w:cstheme="minorHAnsi"/>
          <w:sz w:val="24"/>
          <w:szCs w:val="24"/>
        </w:rPr>
      </w:pPr>
      <w:r w:rsidRPr="004E24CC">
        <w:rPr>
          <w:rFonts w:cstheme="minorHAnsi"/>
          <w:sz w:val="24"/>
          <w:szCs w:val="24"/>
        </w:rPr>
        <w:t>Backfill the manhole with as dug material up to underside of road subbase. </w:t>
      </w:r>
    </w:p>
    <w:p w14:paraId="32CF4EE7" w14:textId="77777777" w:rsidR="0090255D" w:rsidRPr="004E24CC" w:rsidRDefault="0090255D" w:rsidP="0090255D">
      <w:pPr>
        <w:rPr>
          <w:rFonts w:cstheme="minorHAnsi"/>
          <w:sz w:val="24"/>
          <w:szCs w:val="24"/>
        </w:rPr>
      </w:pPr>
      <w:r w:rsidRPr="004E24CC">
        <w:rPr>
          <w:rFonts w:cstheme="minorHAnsi"/>
          <w:sz w:val="24"/>
          <w:szCs w:val="24"/>
        </w:rPr>
        <w:t> </w:t>
      </w:r>
    </w:p>
    <w:p w14:paraId="5612D1E1" w14:textId="77777777" w:rsidR="0090255D" w:rsidRPr="004E24CC" w:rsidRDefault="0090255D" w:rsidP="0090255D">
      <w:pPr>
        <w:rPr>
          <w:rFonts w:cstheme="minorHAnsi"/>
          <w:sz w:val="24"/>
          <w:szCs w:val="24"/>
        </w:rPr>
      </w:pPr>
      <w:r w:rsidRPr="004E24CC">
        <w:rPr>
          <w:rFonts w:cstheme="minorHAnsi"/>
          <w:sz w:val="24"/>
          <w:szCs w:val="24"/>
        </w:rPr>
        <w:t> </w:t>
      </w:r>
    </w:p>
    <w:p w14:paraId="2B0A7609" w14:textId="77777777" w:rsidR="0090255D" w:rsidRPr="004E24CC" w:rsidRDefault="0090255D" w:rsidP="0090255D">
      <w:pPr>
        <w:rPr>
          <w:rFonts w:cstheme="minorHAnsi"/>
          <w:sz w:val="24"/>
          <w:szCs w:val="24"/>
        </w:rPr>
      </w:pPr>
      <w:r w:rsidRPr="004E24CC">
        <w:rPr>
          <w:rFonts w:cstheme="minorHAnsi"/>
          <w:b/>
          <w:bCs/>
          <w:sz w:val="24"/>
          <w:szCs w:val="24"/>
          <w:u w:val="single"/>
        </w:rPr>
        <w:t>Gully construction</w:t>
      </w:r>
      <w:r w:rsidRPr="004E24CC">
        <w:rPr>
          <w:rFonts w:cstheme="minorHAnsi"/>
          <w:sz w:val="24"/>
          <w:szCs w:val="24"/>
        </w:rPr>
        <w:t> </w:t>
      </w:r>
    </w:p>
    <w:p w14:paraId="4B5F142E" w14:textId="77777777" w:rsidR="0090255D" w:rsidRPr="004E24CC" w:rsidRDefault="0090255D" w:rsidP="00D50637">
      <w:pPr>
        <w:pStyle w:val="ListParagraph"/>
        <w:numPr>
          <w:ilvl w:val="0"/>
          <w:numId w:val="18"/>
        </w:numPr>
        <w:rPr>
          <w:rFonts w:cstheme="minorHAnsi"/>
          <w:sz w:val="24"/>
          <w:szCs w:val="24"/>
        </w:rPr>
      </w:pPr>
      <w:r w:rsidRPr="004E24CC">
        <w:rPr>
          <w:rFonts w:cstheme="minorHAnsi"/>
          <w:sz w:val="24"/>
          <w:szCs w:val="24"/>
        </w:rPr>
        <w:lastRenderedPageBreak/>
        <w:t>Site engineer to mark out positions of gully pots. </w:t>
      </w:r>
    </w:p>
    <w:p w14:paraId="19960B8B" w14:textId="77777777" w:rsidR="0090255D" w:rsidRPr="004E24CC" w:rsidRDefault="0090255D" w:rsidP="00D50637">
      <w:pPr>
        <w:numPr>
          <w:ilvl w:val="0"/>
          <w:numId w:val="18"/>
        </w:numPr>
        <w:rPr>
          <w:rFonts w:cstheme="minorHAnsi"/>
          <w:sz w:val="24"/>
          <w:szCs w:val="24"/>
        </w:rPr>
      </w:pPr>
      <w:r w:rsidRPr="004E24CC">
        <w:rPr>
          <w:rFonts w:cstheme="minorHAnsi"/>
          <w:sz w:val="24"/>
          <w:szCs w:val="24"/>
        </w:rPr>
        <w:t>Cat scan before digging and mark up any service found or known of from stats drawings. </w:t>
      </w:r>
    </w:p>
    <w:p w14:paraId="2C459D60" w14:textId="77777777" w:rsidR="0090255D" w:rsidRPr="004E24CC" w:rsidRDefault="0090255D" w:rsidP="00D50637">
      <w:pPr>
        <w:numPr>
          <w:ilvl w:val="0"/>
          <w:numId w:val="18"/>
        </w:numPr>
        <w:rPr>
          <w:rFonts w:cstheme="minorHAnsi"/>
          <w:sz w:val="24"/>
          <w:szCs w:val="24"/>
        </w:rPr>
      </w:pPr>
      <w:r w:rsidRPr="004E24CC">
        <w:rPr>
          <w:rFonts w:cstheme="minorHAnsi"/>
          <w:sz w:val="24"/>
          <w:szCs w:val="24"/>
        </w:rPr>
        <w:t>Issue a permit to dig to all involved. </w:t>
      </w:r>
    </w:p>
    <w:p w14:paraId="05B34977" w14:textId="77777777" w:rsidR="0090255D" w:rsidRPr="004E24CC" w:rsidRDefault="0090255D" w:rsidP="00D50637">
      <w:pPr>
        <w:numPr>
          <w:ilvl w:val="0"/>
          <w:numId w:val="18"/>
        </w:numPr>
        <w:rPr>
          <w:rFonts w:cstheme="minorHAnsi"/>
          <w:sz w:val="24"/>
          <w:szCs w:val="24"/>
        </w:rPr>
      </w:pPr>
      <w:r w:rsidRPr="004E24CC">
        <w:rPr>
          <w:rFonts w:cstheme="minorHAnsi"/>
          <w:sz w:val="24"/>
          <w:szCs w:val="24"/>
        </w:rPr>
        <w:t>Excavate by hand if services are present and with an excavator if no services are present. </w:t>
      </w:r>
    </w:p>
    <w:p w14:paraId="4A1608B0" w14:textId="77777777" w:rsidR="0090255D" w:rsidRPr="004E24CC" w:rsidRDefault="0090255D" w:rsidP="00D50637">
      <w:pPr>
        <w:numPr>
          <w:ilvl w:val="0"/>
          <w:numId w:val="18"/>
        </w:numPr>
        <w:rPr>
          <w:rFonts w:cstheme="minorHAnsi"/>
          <w:sz w:val="24"/>
          <w:szCs w:val="24"/>
        </w:rPr>
      </w:pPr>
      <w:r w:rsidRPr="004E24CC">
        <w:rPr>
          <w:rFonts w:cstheme="minorHAnsi"/>
          <w:sz w:val="24"/>
          <w:szCs w:val="24"/>
        </w:rPr>
        <w:t>Excavate to formation level as per the contract drawing and place an ST4 concrete bed. </w:t>
      </w:r>
    </w:p>
    <w:p w14:paraId="4A581317" w14:textId="77777777" w:rsidR="0090255D" w:rsidRPr="004E24CC" w:rsidRDefault="0090255D" w:rsidP="00D50637">
      <w:pPr>
        <w:pStyle w:val="ListParagraph"/>
        <w:numPr>
          <w:ilvl w:val="0"/>
          <w:numId w:val="18"/>
        </w:numPr>
        <w:rPr>
          <w:rFonts w:cstheme="minorHAnsi"/>
          <w:sz w:val="24"/>
          <w:szCs w:val="24"/>
        </w:rPr>
      </w:pPr>
      <w:r w:rsidRPr="004E24CC">
        <w:rPr>
          <w:rFonts w:cstheme="minorHAnsi"/>
          <w:sz w:val="24"/>
          <w:szCs w:val="24"/>
        </w:rPr>
        <w:t>Lower the gully pot onto the concrete and bed firmly in place. </w:t>
      </w:r>
    </w:p>
    <w:p w14:paraId="2FE13A50" w14:textId="77777777" w:rsidR="0090255D" w:rsidRPr="004E24CC" w:rsidRDefault="0090255D" w:rsidP="00D50637">
      <w:pPr>
        <w:numPr>
          <w:ilvl w:val="0"/>
          <w:numId w:val="18"/>
        </w:numPr>
        <w:rPr>
          <w:rFonts w:cstheme="minorHAnsi"/>
          <w:sz w:val="24"/>
          <w:szCs w:val="24"/>
        </w:rPr>
      </w:pPr>
      <w:r w:rsidRPr="004E24CC">
        <w:rPr>
          <w:rFonts w:cstheme="minorHAnsi"/>
          <w:sz w:val="24"/>
          <w:szCs w:val="24"/>
        </w:rPr>
        <w:t>Concrete surround the gully pot and compact the concrete to firm up the position of the gully pot. </w:t>
      </w:r>
    </w:p>
    <w:p w14:paraId="6E86EA8C" w14:textId="77777777" w:rsidR="0090255D" w:rsidRPr="004E24CC" w:rsidRDefault="0090255D" w:rsidP="00D50637">
      <w:pPr>
        <w:numPr>
          <w:ilvl w:val="0"/>
          <w:numId w:val="18"/>
        </w:numPr>
        <w:rPr>
          <w:rFonts w:cstheme="minorHAnsi"/>
          <w:sz w:val="24"/>
          <w:szCs w:val="24"/>
        </w:rPr>
      </w:pPr>
      <w:r w:rsidRPr="004E24CC">
        <w:rPr>
          <w:rFonts w:cstheme="minorHAnsi"/>
          <w:sz w:val="24"/>
          <w:szCs w:val="24"/>
        </w:rPr>
        <w:t>Once the concrete has cured, install the concrete risers on mortar beds above the pot up to the underside of gully grating frame bed. </w:t>
      </w:r>
    </w:p>
    <w:p w14:paraId="48E0F4BF" w14:textId="77777777" w:rsidR="0090255D" w:rsidRPr="004E24CC" w:rsidRDefault="0090255D" w:rsidP="00D50637">
      <w:pPr>
        <w:numPr>
          <w:ilvl w:val="0"/>
          <w:numId w:val="18"/>
        </w:numPr>
        <w:rPr>
          <w:rFonts w:cstheme="minorHAnsi"/>
          <w:sz w:val="24"/>
          <w:szCs w:val="24"/>
        </w:rPr>
      </w:pPr>
      <w:r w:rsidRPr="004E24CC">
        <w:rPr>
          <w:rFonts w:cstheme="minorHAnsi"/>
          <w:sz w:val="24"/>
          <w:szCs w:val="24"/>
        </w:rPr>
        <w:t>Bed the gully grating cover and frame and set to the required level of the finished road. </w:t>
      </w:r>
    </w:p>
    <w:p w14:paraId="791A0ED6" w14:textId="77777777" w:rsidR="0090255D" w:rsidRPr="004E24CC" w:rsidRDefault="0090255D" w:rsidP="00D50637">
      <w:pPr>
        <w:numPr>
          <w:ilvl w:val="0"/>
          <w:numId w:val="18"/>
        </w:numPr>
        <w:rPr>
          <w:rFonts w:cstheme="minorHAnsi"/>
          <w:sz w:val="24"/>
          <w:szCs w:val="24"/>
        </w:rPr>
      </w:pPr>
      <w:r w:rsidRPr="004E24CC">
        <w:rPr>
          <w:rFonts w:cstheme="minorHAnsi"/>
          <w:sz w:val="24"/>
          <w:szCs w:val="24"/>
        </w:rPr>
        <w:t>Concrete surround the risers up to underside of tarmacadam. </w:t>
      </w:r>
    </w:p>
    <w:p w14:paraId="77B82492" w14:textId="77777777" w:rsidR="0090255D" w:rsidRPr="004E24CC" w:rsidRDefault="0090255D" w:rsidP="00D50637">
      <w:pPr>
        <w:pStyle w:val="ListParagraph"/>
        <w:numPr>
          <w:ilvl w:val="0"/>
          <w:numId w:val="18"/>
        </w:numPr>
        <w:rPr>
          <w:rFonts w:cstheme="minorHAnsi"/>
          <w:sz w:val="24"/>
          <w:szCs w:val="24"/>
        </w:rPr>
      </w:pPr>
      <w:r w:rsidRPr="004E24CC">
        <w:rPr>
          <w:rFonts w:cstheme="minorHAnsi"/>
          <w:sz w:val="24"/>
          <w:szCs w:val="24"/>
        </w:rPr>
        <w:t>Lay tarmacadam to finished level in the relevant courses. </w:t>
      </w:r>
    </w:p>
    <w:p w14:paraId="6E5FE68E" w14:textId="77777777" w:rsidR="00974D59" w:rsidRPr="004E24CC" w:rsidRDefault="0090255D" w:rsidP="0090255D">
      <w:pPr>
        <w:rPr>
          <w:rFonts w:cstheme="minorHAnsi"/>
          <w:sz w:val="24"/>
          <w:szCs w:val="24"/>
        </w:rPr>
      </w:pPr>
      <w:r w:rsidRPr="004E24CC">
        <w:rPr>
          <w:rFonts w:cstheme="minorHAnsi"/>
          <w:sz w:val="24"/>
          <w:szCs w:val="24"/>
        </w:rPr>
        <w:t> </w:t>
      </w:r>
    </w:p>
    <w:p w14:paraId="701CB69E" w14:textId="77777777" w:rsidR="0090255D" w:rsidRPr="004E24CC" w:rsidRDefault="0090255D" w:rsidP="0090255D">
      <w:pPr>
        <w:rPr>
          <w:rFonts w:cstheme="minorHAnsi"/>
          <w:sz w:val="24"/>
          <w:szCs w:val="24"/>
        </w:rPr>
      </w:pPr>
      <w:r w:rsidRPr="004E24CC">
        <w:rPr>
          <w:rFonts w:cstheme="minorHAnsi"/>
          <w:b/>
          <w:bCs/>
          <w:sz w:val="24"/>
          <w:szCs w:val="24"/>
          <w:u w:val="single"/>
        </w:rPr>
        <w:t>Drainage pipe installation</w:t>
      </w:r>
      <w:r w:rsidRPr="004E24CC">
        <w:rPr>
          <w:rFonts w:cstheme="minorHAnsi"/>
          <w:sz w:val="24"/>
          <w:szCs w:val="24"/>
        </w:rPr>
        <w:t> </w:t>
      </w:r>
    </w:p>
    <w:p w14:paraId="1896ADEF" w14:textId="77777777" w:rsidR="0090255D" w:rsidRPr="004E24CC" w:rsidRDefault="0090255D" w:rsidP="00D50637">
      <w:pPr>
        <w:pStyle w:val="ListParagraph"/>
        <w:numPr>
          <w:ilvl w:val="0"/>
          <w:numId w:val="19"/>
        </w:numPr>
        <w:rPr>
          <w:rFonts w:cstheme="minorHAnsi"/>
          <w:sz w:val="24"/>
          <w:szCs w:val="24"/>
        </w:rPr>
      </w:pPr>
      <w:r w:rsidRPr="004E24CC">
        <w:rPr>
          <w:rFonts w:cstheme="minorHAnsi"/>
          <w:sz w:val="24"/>
          <w:szCs w:val="24"/>
        </w:rPr>
        <w:t>Site engineer to mark out line and level of proposed drainage pipe. </w:t>
      </w:r>
    </w:p>
    <w:p w14:paraId="679B57E7" w14:textId="77777777" w:rsidR="0090255D" w:rsidRPr="004E24CC" w:rsidRDefault="0090255D" w:rsidP="00D50637">
      <w:pPr>
        <w:numPr>
          <w:ilvl w:val="0"/>
          <w:numId w:val="19"/>
        </w:numPr>
        <w:rPr>
          <w:rFonts w:cstheme="minorHAnsi"/>
          <w:sz w:val="24"/>
          <w:szCs w:val="24"/>
        </w:rPr>
      </w:pPr>
      <w:r w:rsidRPr="004E24CC">
        <w:rPr>
          <w:rFonts w:cstheme="minorHAnsi"/>
          <w:sz w:val="24"/>
          <w:szCs w:val="24"/>
        </w:rPr>
        <w:t>Cat scan before digging and mark up any service found or known of from stats drawings. </w:t>
      </w:r>
    </w:p>
    <w:p w14:paraId="4D882DF5" w14:textId="77777777" w:rsidR="0090255D" w:rsidRPr="004E24CC" w:rsidRDefault="0090255D" w:rsidP="00D50637">
      <w:pPr>
        <w:pStyle w:val="ListParagraph"/>
        <w:numPr>
          <w:ilvl w:val="0"/>
          <w:numId w:val="19"/>
        </w:numPr>
        <w:rPr>
          <w:rFonts w:cstheme="minorHAnsi"/>
          <w:sz w:val="24"/>
          <w:szCs w:val="24"/>
        </w:rPr>
      </w:pPr>
      <w:r w:rsidRPr="004E24CC">
        <w:rPr>
          <w:rFonts w:cstheme="minorHAnsi"/>
          <w:sz w:val="24"/>
          <w:szCs w:val="24"/>
        </w:rPr>
        <w:t>Issue a permit to dig to all involved. </w:t>
      </w:r>
    </w:p>
    <w:p w14:paraId="7C57DF33" w14:textId="77777777" w:rsidR="0090255D" w:rsidRPr="004E24CC" w:rsidRDefault="0090255D" w:rsidP="00D50637">
      <w:pPr>
        <w:numPr>
          <w:ilvl w:val="0"/>
          <w:numId w:val="19"/>
        </w:numPr>
        <w:rPr>
          <w:rFonts w:cstheme="minorHAnsi"/>
          <w:sz w:val="24"/>
          <w:szCs w:val="24"/>
        </w:rPr>
      </w:pPr>
      <w:r w:rsidRPr="004E24CC">
        <w:rPr>
          <w:rFonts w:cstheme="minorHAnsi"/>
          <w:sz w:val="24"/>
          <w:szCs w:val="24"/>
        </w:rPr>
        <w:t>Excavate by hand if services are present and with an excavator if no services are present. </w:t>
      </w:r>
    </w:p>
    <w:p w14:paraId="521AA781" w14:textId="77777777" w:rsidR="0090255D" w:rsidRPr="004E24CC" w:rsidRDefault="0090255D" w:rsidP="00D50637">
      <w:pPr>
        <w:numPr>
          <w:ilvl w:val="0"/>
          <w:numId w:val="19"/>
        </w:numPr>
        <w:rPr>
          <w:rFonts w:cstheme="minorHAnsi"/>
          <w:sz w:val="24"/>
          <w:szCs w:val="24"/>
        </w:rPr>
      </w:pPr>
      <w:r w:rsidRPr="004E24CC">
        <w:rPr>
          <w:rFonts w:cstheme="minorHAnsi"/>
          <w:sz w:val="24"/>
          <w:szCs w:val="24"/>
        </w:rPr>
        <w:t>Excavate to formation level and compact with a wacker plate. </w:t>
      </w:r>
    </w:p>
    <w:p w14:paraId="6398E2FE" w14:textId="77777777" w:rsidR="0090255D" w:rsidRPr="004E24CC" w:rsidRDefault="0090255D" w:rsidP="00D50637">
      <w:pPr>
        <w:numPr>
          <w:ilvl w:val="0"/>
          <w:numId w:val="19"/>
        </w:numPr>
        <w:rPr>
          <w:rFonts w:cstheme="minorHAnsi"/>
          <w:sz w:val="24"/>
          <w:szCs w:val="24"/>
        </w:rPr>
      </w:pPr>
      <w:r w:rsidRPr="004E24CC">
        <w:rPr>
          <w:rFonts w:cstheme="minorHAnsi"/>
          <w:sz w:val="24"/>
          <w:szCs w:val="24"/>
        </w:rPr>
        <w:t>Lay pipe bed material. Concrete if the cover to the pipe is less than 1.2m to finished road and pipe bedding if it is more. </w:t>
      </w:r>
    </w:p>
    <w:p w14:paraId="7B491006" w14:textId="77777777" w:rsidR="0090255D" w:rsidRPr="004E24CC" w:rsidRDefault="0090255D" w:rsidP="00D50637">
      <w:pPr>
        <w:numPr>
          <w:ilvl w:val="0"/>
          <w:numId w:val="19"/>
        </w:numPr>
        <w:rPr>
          <w:rFonts w:cstheme="minorHAnsi"/>
          <w:sz w:val="24"/>
          <w:szCs w:val="24"/>
        </w:rPr>
      </w:pPr>
      <w:r w:rsidRPr="004E24CC">
        <w:rPr>
          <w:rFonts w:cstheme="minorHAnsi"/>
          <w:sz w:val="24"/>
          <w:szCs w:val="24"/>
        </w:rPr>
        <w:t>Install drainage pipe ensuring there is no backfall or dips in the line. </w:t>
      </w:r>
    </w:p>
    <w:p w14:paraId="3CF8A9A5" w14:textId="77777777" w:rsidR="0090255D" w:rsidRPr="004E24CC" w:rsidRDefault="0090255D" w:rsidP="00D50637">
      <w:pPr>
        <w:pStyle w:val="ListParagraph"/>
        <w:numPr>
          <w:ilvl w:val="0"/>
          <w:numId w:val="19"/>
        </w:numPr>
        <w:rPr>
          <w:rFonts w:cstheme="minorHAnsi"/>
          <w:sz w:val="24"/>
          <w:szCs w:val="24"/>
        </w:rPr>
      </w:pPr>
      <w:r w:rsidRPr="004E24CC">
        <w:rPr>
          <w:rFonts w:cstheme="minorHAnsi"/>
          <w:sz w:val="24"/>
          <w:szCs w:val="24"/>
        </w:rPr>
        <w:t>Surround the pipe and over the crown with concrete or pipe bedding whichever is required due to cover to finished level. </w:t>
      </w:r>
    </w:p>
    <w:p w14:paraId="2A90F556" w14:textId="77777777" w:rsidR="0090255D" w:rsidRPr="004E24CC" w:rsidRDefault="0090255D" w:rsidP="00D50637">
      <w:pPr>
        <w:numPr>
          <w:ilvl w:val="0"/>
          <w:numId w:val="19"/>
        </w:numPr>
        <w:rPr>
          <w:rFonts w:cstheme="minorHAnsi"/>
          <w:sz w:val="24"/>
          <w:szCs w:val="24"/>
        </w:rPr>
      </w:pPr>
      <w:r w:rsidRPr="004E24CC">
        <w:rPr>
          <w:rFonts w:cstheme="minorHAnsi"/>
          <w:sz w:val="24"/>
          <w:szCs w:val="24"/>
        </w:rPr>
        <w:lastRenderedPageBreak/>
        <w:t>Backfill the trench up to underside of tarmacadam with type 1 subbase or suitable backfill material dependant again on depth of pipe. Compact the trench with a wacker plate in layers. </w:t>
      </w:r>
    </w:p>
    <w:p w14:paraId="1620A848" w14:textId="77777777" w:rsidR="0090255D" w:rsidRPr="004E24CC" w:rsidRDefault="0090255D" w:rsidP="00D50637">
      <w:pPr>
        <w:numPr>
          <w:ilvl w:val="0"/>
          <w:numId w:val="19"/>
        </w:numPr>
        <w:rPr>
          <w:rFonts w:cstheme="minorHAnsi"/>
          <w:sz w:val="24"/>
          <w:szCs w:val="24"/>
        </w:rPr>
      </w:pPr>
      <w:r w:rsidRPr="004E24CC">
        <w:rPr>
          <w:rFonts w:cstheme="minorHAnsi"/>
          <w:sz w:val="24"/>
          <w:szCs w:val="24"/>
        </w:rPr>
        <w:t>Lay tarmacadam reinstatement in existing carriageway or if in new carriageway in courses to finished road level. </w:t>
      </w:r>
    </w:p>
    <w:p w14:paraId="7DE482EE" w14:textId="77777777" w:rsidR="00497455" w:rsidRDefault="00497455" w:rsidP="00223A45"/>
    <w:p w14:paraId="427FEE2E" w14:textId="77777777" w:rsidR="00497455" w:rsidRDefault="0003642E" w:rsidP="00180DF8">
      <w:pPr>
        <w:pStyle w:val="Heading1"/>
        <w:numPr>
          <w:ilvl w:val="0"/>
          <w:numId w:val="1"/>
        </w:numPr>
      </w:pPr>
      <w:bookmarkStart w:id="7" w:name="_Toc131523029"/>
      <w:r>
        <w:t>Gantt chart</w:t>
      </w:r>
      <w:bookmarkEnd w:id="7"/>
      <w:r>
        <w:t xml:space="preserve"> </w:t>
      </w:r>
    </w:p>
    <w:p w14:paraId="40E12F28" w14:textId="77777777" w:rsidR="00180DF8" w:rsidRDefault="00180DF8" w:rsidP="00180DF8">
      <w:pPr>
        <w:pStyle w:val="ListParagraph"/>
        <w:ind w:left="480"/>
      </w:pPr>
    </w:p>
    <w:p w14:paraId="19DAE035" w14:textId="77777777" w:rsidR="00180DF8" w:rsidRPr="004E24CC" w:rsidRDefault="00D21062" w:rsidP="00180DF8">
      <w:pPr>
        <w:pStyle w:val="ListParagraph"/>
        <w:ind w:left="480"/>
        <w:rPr>
          <w:sz w:val="24"/>
          <w:szCs w:val="24"/>
        </w:rPr>
      </w:pPr>
      <w:r w:rsidRPr="004E24CC">
        <w:rPr>
          <w:sz w:val="24"/>
          <w:szCs w:val="24"/>
        </w:rPr>
        <w:t>The Gantt chart was created using the Microsoft project software that shows the sequence of works throughout the project and highlights the critical path.</w:t>
      </w:r>
    </w:p>
    <w:p w14:paraId="7CD82073" w14:textId="77777777" w:rsidR="00D21062" w:rsidRDefault="00D21062" w:rsidP="00180DF8">
      <w:pPr>
        <w:pStyle w:val="ListParagraph"/>
        <w:ind w:left="480"/>
      </w:pPr>
    </w:p>
    <w:p w14:paraId="0A61DBC2" w14:textId="77777777" w:rsidR="00D21062" w:rsidRDefault="00FE57CF" w:rsidP="00FE57CF">
      <w:pPr>
        <w:pStyle w:val="Heading1"/>
        <w:numPr>
          <w:ilvl w:val="0"/>
          <w:numId w:val="1"/>
        </w:numPr>
      </w:pPr>
      <w:bookmarkStart w:id="8" w:name="_Toc131523030"/>
      <w:r>
        <w:t>Site specific Reports</w:t>
      </w:r>
      <w:bookmarkEnd w:id="8"/>
      <w:r>
        <w:t xml:space="preserve"> </w:t>
      </w:r>
    </w:p>
    <w:p w14:paraId="67385E3E" w14:textId="77777777" w:rsidR="00FE57CF" w:rsidRDefault="00FE57CF" w:rsidP="00FE57CF"/>
    <w:p w14:paraId="78845646" w14:textId="32CE30C3" w:rsidR="00FE57CF" w:rsidRDefault="00081202" w:rsidP="00081202">
      <w:pPr>
        <w:pStyle w:val="Heading2"/>
        <w:numPr>
          <w:ilvl w:val="1"/>
          <w:numId w:val="1"/>
        </w:numPr>
      </w:pPr>
      <w:bookmarkStart w:id="9" w:name="_Toc131523031"/>
      <w:r>
        <w:t>Site specific reports for time</w:t>
      </w:r>
      <w:r w:rsidR="00011E4B">
        <w:t xml:space="preserve"> and resources.</w:t>
      </w:r>
      <w:bookmarkEnd w:id="9"/>
      <w:r w:rsidR="00011E4B">
        <w:t xml:space="preserve"> </w:t>
      </w:r>
    </w:p>
    <w:p w14:paraId="4454C9B1" w14:textId="1064D546" w:rsidR="00081202" w:rsidRDefault="00081202" w:rsidP="00081202">
      <w:pPr>
        <w:ind w:left="720"/>
      </w:pPr>
    </w:p>
    <w:p w14:paraId="68EAD7BD" w14:textId="15C4AB95" w:rsidR="00081202" w:rsidRPr="004E24CC" w:rsidRDefault="00840AD9" w:rsidP="00840AD9">
      <w:pPr>
        <w:rPr>
          <w:noProof/>
          <w:sz w:val="24"/>
          <w:szCs w:val="24"/>
        </w:rPr>
      </w:pPr>
      <w:r w:rsidRPr="004E24CC">
        <w:rPr>
          <w:noProof/>
          <w:sz w:val="24"/>
          <w:szCs w:val="24"/>
        </w:rPr>
        <w:t>The overall project time run for a total of 9</w:t>
      </w:r>
      <w:r w:rsidR="00960171" w:rsidRPr="004E24CC">
        <w:rPr>
          <w:noProof/>
          <w:sz w:val="24"/>
          <w:szCs w:val="24"/>
        </w:rPr>
        <w:t>7</w:t>
      </w:r>
      <w:r w:rsidRPr="004E24CC">
        <w:rPr>
          <w:noProof/>
          <w:sz w:val="24"/>
          <w:szCs w:val="24"/>
        </w:rPr>
        <w:t xml:space="preserve"> days from preconstruction to </w:t>
      </w:r>
      <w:r w:rsidR="00960171" w:rsidRPr="004E24CC">
        <w:rPr>
          <w:noProof/>
          <w:sz w:val="24"/>
          <w:szCs w:val="24"/>
        </w:rPr>
        <w:t>project hand over.</w:t>
      </w:r>
      <w:r w:rsidR="00011E4B" w:rsidRPr="004E24CC">
        <w:rPr>
          <w:noProof/>
          <w:sz w:val="24"/>
          <w:szCs w:val="24"/>
        </w:rPr>
        <w:t xml:space="preserve"> Pre construction began on the 13/02/2023 and handover was on the 27/06/2023.</w:t>
      </w:r>
      <w:r w:rsidR="00960171" w:rsidRPr="004E24CC">
        <w:rPr>
          <w:noProof/>
          <w:sz w:val="24"/>
          <w:szCs w:val="24"/>
        </w:rPr>
        <w:t xml:space="preserve">  </w:t>
      </w:r>
    </w:p>
    <w:p w14:paraId="4B5BED21" w14:textId="07009F9C" w:rsidR="00081202" w:rsidRPr="004E24CC" w:rsidRDefault="00081202" w:rsidP="004C253C">
      <w:pPr>
        <w:rPr>
          <w:sz w:val="24"/>
          <w:szCs w:val="24"/>
        </w:rPr>
      </w:pPr>
      <w:r w:rsidRPr="004E24CC">
        <w:rPr>
          <w:sz w:val="24"/>
          <w:szCs w:val="24"/>
        </w:rPr>
        <w:t>Figure 1 below shows the allocated labour time for each resource throughout the project from start until completion.</w:t>
      </w:r>
    </w:p>
    <w:p w14:paraId="56E664B5" w14:textId="62891F96" w:rsidR="00081202" w:rsidRPr="004E24CC" w:rsidRDefault="00081202" w:rsidP="004C253C">
      <w:pPr>
        <w:rPr>
          <w:sz w:val="24"/>
          <w:szCs w:val="24"/>
        </w:rPr>
      </w:pPr>
      <w:r w:rsidRPr="004E24CC">
        <w:rPr>
          <w:sz w:val="24"/>
          <w:szCs w:val="24"/>
        </w:rPr>
        <w:t>The site engineer started on site before the other resources due to the</w:t>
      </w:r>
      <w:r w:rsidR="00E7296F" w:rsidRPr="004E24CC">
        <w:rPr>
          <w:sz w:val="24"/>
          <w:szCs w:val="24"/>
        </w:rPr>
        <w:t xml:space="preserve"> early</w:t>
      </w:r>
      <w:r w:rsidRPr="004E24CC">
        <w:rPr>
          <w:sz w:val="24"/>
          <w:szCs w:val="24"/>
        </w:rPr>
        <w:t xml:space="preserve"> </w:t>
      </w:r>
      <w:r w:rsidR="00E7296F" w:rsidRPr="004E24CC">
        <w:rPr>
          <w:sz w:val="24"/>
          <w:szCs w:val="24"/>
        </w:rPr>
        <w:t>involvement they had within the pre-construction phase, and they had less time on site as they were only needed for the initial site setup and setting out duties.</w:t>
      </w:r>
    </w:p>
    <w:p w14:paraId="0183B051" w14:textId="212866FD" w:rsidR="00E7296F" w:rsidRPr="004E24CC" w:rsidRDefault="00E7296F" w:rsidP="004C253C">
      <w:pPr>
        <w:rPr>
          <w:sz w:val="24"/>
          <w:szCs w:val="24"/>
        </w:rPr>
      </w:pPr>
      <w:r w:rsidRPr="004E24CC">
        <w:rPr>
          <w:sz w:val="24"/>
          <w:szCs w:val="24"/>
        </w:rPr>
        <w:t>The foreman had most time as they are involved form the start of the project until the completion.</w:t>
      </w:r>
    </w:p>
    <w:p w14:paraId="60DEFDFB" w14:textId="6FC0AFDD" w:rsidR="00E7296F" w:rsidRPr="004E24CC" w:rsidRDefault="00E7296F" w:rsidP="004C253C">
      <w:pPr>
        <w:rPr>
          <w:sz w:val="24"/>
          <w:szCs w:val="24"/>
        </w:rPr>
      </w:pPr>
      <w:r w:rsidRPr="004E24CC">
        <w:rPr>
          <w:sz w:val="24"/>
          <w:szCs w:val="24"/>
        </w:rPr>
        <w:t>Gang 1 will carry out most of the construction works as they are the most skilled and competent in the areas of a section 278 agreement works.</w:t>
      </w:r>
    </w:p>
    <w:p w14:paraId="46D7003A" w14:textId="14B69D7F" w:rsidR="00E7296F" w:rsidRPr="004E24CC" w:rsidRDefault="00E7296F" w:rsidP="004C253C">
      <w:pPr>
        <w:rPr>
          <w:sz w:val="24"/>
          <w:szCs w:val="24"/>
        </w:rPr>
      </w:pPr>
      <w:r w:rsidRPr="004E24CC">
        <w:rPr>
          <w:sz w:val="24"/>
          <w:szCs w:val="24"/>
        </w:rPr>
        <w:t>Gang 2 were allocated to the job specifically for the service connection works</w:t>
      </w:r>
      <w:r w:rsidR="007F3398" w:rsidRPr="004E24CC">
        <w:rPr>
          <w:sz w:val="24"/>
          <w:szCs w:val="24"/>
        </w:rPr>
        <w:t xml:space="preserve">. </w:t>
      </w:r>
    </w:p>
    <w:p w14:paraId="3CC4C669" w14:textId="28153623" w:rsidR="00D35CEF" w:rsidRDefault="00D35CEF" w:rsidP="00E7296F">
      <w:pPr>
        <w:ind w:left="720"/>
      </w:pPr>
    </w:p>
    <w:p w14:paraId="7BAD956C" w14:textId="3BC17960" w:rsidR="00E7296F" w:rsidRDefault="00D35CEF" w:rsidP="00081202">
      <w:pPr>
        <w:ind w:left="720"/>
      </w:pPr>
      <w:r w:rsidRPr="00E7296F">
        <w:rPr>
          <w:noProof/>
        </w:rPr>
        <w:lastRenderedPageBreak/>
        <w:drawing>
          <wp:anchor distT="0" distB="0" distL="114300" distR="114300" simplePos="0" relativeHeight="251663360" behindDoc="0" locked="0" layoutInCell="1" allowOverlap="1" wp14:anchorId="406B0B25" wp14:editId="052579FC">
            <wp:simplePos x="0" y="0"/>
            <wp:positionH relativeFrom="column">
              <wp:posOffset>514350</wp:posOffset>
            </wp:positionH>
            <wp:positionV relativeFrom="paragraph">
              <wp:posOffset>2540</wp:posOffset>
            </wp:positionV>
            <wp:extent cx="4476750" cy="2238375"/>
            <wp:effectExtent l="0" t="0" r="0" b="9525"/>
            <wp:wrapSquare wrapText="bothSides"/>
            <wp:docPr id="4" name="Picture 4"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table&#10;&#10;Description automatically generated"/>
                    <pic:cNvPicPr/>
                  </pic:nvPicPr>
                  <pic:blipFill rotWithShape="1">
                    <a:blip r:embed="rId14">
                      <a:extLst>
                        <a:ext uri="{28A0092B-C50C-407E-A947-70E740481C1C}">
                          <a14:useLocalDpi xmlns:a14="http://schemas.microsoft.com/office/drawing/2010/main" val="0"/>
                        </a:ext>
                      </a:extLst>
                    </a:blip>
                    <a:srcRect l="32573" t="62044" r="36184" b="10183"/>
                    <a:stretch/>
                  </pic:blipFill>
                  <pic:spPr bwMode="auto">
                    <a:xfrm>
                      <a:off x="0" y="0"/>
                      <a:ext cx="4476750" cy="22383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A72CCC0" w14:textId="2ABBF850" w:rsidR="00E7296F" w:rsidRDefault="00E7296F" w:rsidP="00081202">
      <w:pPr>
        <w:ind w:left="720"/>
      </w:pPr>
    </w:p>
    <w:p w14:paraId="0831E29E" w14:textId="214CFCEF" w:rsidR="004C253C" w:rsidRDefault="004C253C" w:rsidP="00081202">
      <w:pPr>
        <w:ind w:left="720"/>
      </w:pPr>
    </w:p>
    <w:p w14:paraId="219031A5" w14:textId="33CD5218" w:rsidR="004C253C" w:rsidRDefault="004C253C" w:rsidP="00081202">
      <w:pPr>
        <w:ind w:left="720"/>
      </w:pPr>
    </w:p>
    <w:p w14:paraId="66D343AD" w14:textId="51D81F56" w:rsidR="004C253C" w:rsidRDefault="004C253C" w:rsidP="00081202">
      <w:pPr>
        <w:ind w:left="720"/>
      </w:pPr>
    </w:p>
    <w:p w14:paraId="6B36F7C3" w14:textId="36CBE5A8" w:rsidR="004C253C" w:rsidRDefault="004C253C" w:rsidP="00081202">
      <w:pPr>
        <w:ind w:left="720"/>
      </w:pPr>
    </w:p>
    <w:p w14:paraId="47363493" w14:textId="058BBD61" w:rsidR="004C253C" w:rsidRDefault="004C253C" w:rsidP="00081202">
      <w:pPr>
        <w:ind w:left="720"/>
      </w:pPr>
    </w:p>
    <w:p w14:paraId="5CECDAC6" w14:textId="5233F197" w:rsidR="004C253C" w:rsidRDefault="004C253C" w:rsidP="00081202">
      <w:pPr>
        <w:ind w:left="720"/>
      </w:pPr>
    </w:p>
    <w:p w14:paraId="68D7F92D" w14:textId="762BA29F" w:rsidR="00960171" w:rsidRDefault="004C253C" w:rsidP="00960171">
      <w:pPr>
        <w:ind w:left="720"/>
      </w:pPr>
      <w:r>
        <w:t xml:space="preserve">Figure. 1 </w:t>
      </w:r>
    </w:p>
    <w:p w14:paraId="6C83D276" w14:textId="77777777" w:rsidR="004E24CC" w:rsidRDefault="004E24CC" w:rsidP="00960171">
      <w:pPr>
        <w:rPr>
          <w:sz w:val="24"/>
          <w:szCs w:val="24"/>
        </w:rPr>
      </w:pPr>
    </w:p>
    <w:p w14:paraId="51F0992C" w14:textId="6615C718" w:rsidR="00960171" w:rsidRPr="004E24CC" w:rsidRDefault="00960171" w:rsidP="00960171">
      <w:pPr>
        <w:rPr>
          <w:sz w:val="24"/>
          <w:szCs w:val="24"/>
        </w:rPr>
      </w:pPr>
      <w:r w:rsidRPr="004E24CC">
        <w:rPr>
          <w:sz w:val="24"/>
          <w:szCs w:val="24"/>
        </w:rPr>
        <w:t xml:space="preserve">Figure. 2 below shows that the Site engineer, Foreman and Gang 2 (G2) are over allocated within the resource sheet in Microsoft project, but the allocated tasks that they were on either started on the same day or were only works that would take half a day to a couple of hours. </w:t>
      </w:r>
    </w:p>
    <w:p w14:paraId="6D1F7BF5" w14:textId="77777777" w:rsidR="00960171" w:rsidRDefault="00960171" w:rsidP="00960171">
      <w:pPr>
        <w:rPr>
          <w:noProof/>
        </w:rPr>
      </w:pPr>
    </w:p>
    <w:p w14:paraId="65A32E49" w14:textId="3D1F196F" w:rsidR="00960171" w:rsidRDefault="00960171" w:rsidP="00960171">
      <w:r>
        <w:rPr>
          <w:noProof/>
        </w:rPr>
        <w:drawing>
          <wp:anchor distT="0" distB="0" distL="114300" distR="114300" simplePos="0" relativeHeight="251666432" behindDoc="0" locked="0" layoutInCell="1" allowOverlap="1" wp14:anchorId="03F5F9D2" wp14:editId="2273520A">
            <wp:simplePos x="0" y="0"/>
            <wp:positionH relativeFrom="margin">
              <wp:align>left</wp:align>
            </wp:positionH>
            <wp:positionV relativeFrom="paragraph">
              <wp:posOffset>0</wp:posOffset>
            </wp:positionV>
            <wp:extent cx="5605145" cy="752475"/>
            <wp:effectExtent l="0" t="0" r="0" b="9525"/>
            <wp:wrapSquare wrapText="bothSides"/>
            <wp:docPr id="8" name="Picture 8"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 table, Excel&#10;&#10;Description automatically generated"/>
                    <pic:cNvPicPr/>
                  </pic:nvPicPr>
                  <pic:blipFill rotWithShape="1">
                    <a:blip r:embed="rId15">
                      <a:extLst>
                        <a:ext uri="{28A0092B-C50C-407E-A947-70E740481C1C}">
                          <a14:useLocalDpi xmlns:a14="http://schemas.microsoft.com/office/drawing/2010/main" val="0"/>
                        </a:ext>
                      </a:extLst>
                    </a:blip>
                    <a:srcRect l="2991" t="20681" r="31199" b="63612"/>
                    <a:stretch/>
                  </pic:blipFill>
                  <pic:spPr bwMode="auto">
                    <a:xfrm>
                      <a:off x="0" y="0"/>
                      <a:ext cx="5605145" cy="7524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Figure. 2 </w:t>
      </w:r>
    </w:p>
    <w:p w14:paraId="438C883D" w14:textId="01535CB6" w:rsidR="00960171" w:rsidRDefault="00960171" w:rsidP="00960171"/>
    <w:p w14:paraId="76186FB5" w14:textId="77777777" w:rsidR="00960171" w:rsidRDefault="00960171" w:rsidP="00960171"/>
    <w:p w14:paraId="14BEEE3C" w14:textId="2FBC9A28" w:rsidR="004C253C" w:rsidRPr="004C253C" w:rsidRDefault="004C253C" w:rsidP="004C253C">
      <w:pPr>
        <w:pStyle w:val="Heading2"/>
        <w:numPr>
          <w:ilvl w:val="1"/>
          <w:numId w:val="1"/>
        </w:numPr>
      </w:pPr>
      <w:bookmarkStart w:id="10" w:name="_Toc131523032"/>
      <w:r>
        <w:t>Site specific reports for cost</w:t>
      </w:r>
      <w:bookmarkEnd w:id="10"/>
      <w:r>
        <w:t xml:space="preserve"> </w:t>
      </w:r>
    </w:p>
    <w:p w14:paraId="78186225" w14:textId="59FDE544" w:rsidR="004C253C" w:rsidRDefault="004C253C" w:rsidP="004C253C"/>
    <w:p w14:paraId="15F68C62" w14:textId="73622BE6" w:rsidR="00960171" w:rsidRDefault="00960171" w:rsidP="004C253C"/>
    <w:p w14:paraId="057D7A6D" w14:textId="10A5B46D" w:rsidR="004C253C" w:rsidRPr="004E24CC" w:rsidRDefault="004C253C" w:rsidP="004C253C">
      <w:pPr>
        <w:rPr>
          <w:sz w:val="24"/>
          <w:szCs w:val="24"/>
        </w:rPr>
      </w:pPr>
      <w:r w:rsidRPr="004E24CC">
        <w:rPr>
          <w:sz w:val="24"/>
          <w:szCs w:val="24"/>
        </w:rPr>
        <w:t>Figure</w:t>
      </w:r>
      <w:r w:rsidR="00960171" w:rsidRPr="004E24CC">
        <w:rPr>
          <w:sz w:val="24"/>
          <w:szCs w:val="24"/>
        </w:rPr>
        <w:t>.3 below</w:t>
      </w:r>
      <w:r w:rsidRPr="004E24CC">
        <w:rPr>
          <w:sz w:val="24"/>
          <w:szCs w:val="24"/>
        </w:rPr>
        <w:t xml:space="preserve"> shows the </w:t>
      </w:r>
      <w:r w:rsidR="00E804DC" w:rsidRPr="004E24CC">
        <w:rPr>
          <w:sz w:val="24"/>
          <w:szCs w:val="24"/>
        </w:rPr>
        <w:t xml:space="preserve">cost for each directly employed resource throughout the project. </w:t>
      </w:r>
    </w:p>
    <w:p w14:paraId="05978AF3" w14:textId="6E0923B7" w:rsidR="00E804DC" w:rsidRPr="004E24CC" w:rsidRDefault="00E804DC" w:rsidP="004C253C">
      <w:pPr>
        <w:rPr>
          <w:sz w:val="24"/>
          <w:szCs w:val="24"/>
        </w:rPr>
      </w:pPr>
      <w:r w:rsidRPr="004E24CC">
        <w:rPr>
          <w:sz w:val="24"/>
          <w:szCs w:val="24"/>
        </w:rPr>
        <w:t>Figure</w:t>
      </w:r>
      <w:r w:rsidR="00960171" w:rsidRPr="004E24CC">
        <w:rPr>
          <w:sz w:val="24"/>
          <w:szCs w:val="24"/>
        </w:rPr>
        <w:t>. 4</w:t>
      </w:r>
      <w:r w:rsidRPr="004E24CC">
        <w:rPr>
          <w:sz w:val="24"/>
          <w:szCs w:val="24"/>
        </w:rPr>
        <w:t xml:space="preserve"> below shows the standard hourly rate for each directly employed resource throughout the project.  </w:t>
      </w:r>
    </w:p>
    <w:p w14:paraId="543B94F7" w14:textId="23F612D2" w:rsidR="00E804DC" w:rsidRPr="004E24CC" w:rsidRDefault="00E804DC" w:rsidP="004C253C">
      <w:pPr>
        <w:rPr>
          <w:sz w:val="24"/>
          <w:szCs w:val="24"/>
        </w:rPr>
      </w:pPr>
      <w:r w:rsidRPr="004E24CC">
        <w:rPr>
          <w:sz w:val="24"/>
          <w:szCs w:val="24"/>
        </w:rPr>
        <w:t>Figure</w:t>
      </w:r>
      <w:r w:rsidR="00960171" w:rsidRPr="004E24CC">
        <w:rPr>
          <w:sz w:val="24"/>
          <w:szCs w:val="24"/>
        </w:rPr>
        <w:t>.3 below</w:t>
      </w:r>
      <w:r w:rsidRPr="004E24CC">
        <w:rPr>
          <w:sz w:val="24"/>
          <w:szCs w:val="24"/>
        </w:rPr>
        <w:t xml:space="preserve"> shows that gang 1 will have the highest cost throughout the project, this is because they will carry out the majority of works throughout the project</w:t>
      </w:r>
      <w:r w:rsidR="00840AD9" w:rsidRPr="004E24CC">
        <w:rPr>
          <w:sz w:val="24"/>
          <w:szCs w:val="24"/>
        </w:rPr>
        <w:t xml:space="preserve"> as highlighted above in Figure.1 and within the Microsoft project document. Figure.</w:t>
      </w:r>
      <w:r w:rsidR="00960171" w:rsidRPr="004E24CC">
        <w:rPr>
          <w:sz w:val="24"/>
          <w:szCs w:val="24"/>
        </w:rPr>
        <w:t>4</w:t>
      </w:r>
      <w:r w:rsidR="00840AD9" w:rsidRPr="004E24CC">
        <w:rPr>
          <w:sz w:val="24"/>
          <w:szCs w:val="24"/>
        </w:rPr>
        <w:t xml:space="preserve"> also shows they have the highest hourly rate out of the other resources within the project</w:t>
      </w:r>
      <w:r w:rsidRPr="004E24CC">
        <w:rPr>
          <w:sz w:val="24"/>
          <w:szCs w:val="24"/>
        </w:rPr>
        <w:t xml:space="preserve">. </w:t>
      </w:r>
    </w:p>
    <w:p w14:paraId="6859C0E9" w14:textId="7B3D6A59" w:rsidR="00E804DC" w:rsidRDefault="00E804DC" w:rsidP="004C253C">
      <w:pPr>
        <w:rPr>
          <w:noProof/>
        </w:rPr>
      </w:pPr>
    </w:p>
    <w:p w14:paraId="16BD17D6" w14:textId="77777777" w:rsidR="00840AD9" w:rsidRDefault="00840AD9" w:rsidP="004C253C"/>
    <w:p w14:paraId="3BC9C45F" w14:textId="1E64929D" w:rsidR="00840AD9" w:rsidRDefault="00840AD9" w:rsidP="004C253C"/>
    <w:p w14:paraId="2FA122DF" w14:textId="05F0AE56" w:rsidR="004C253C" w:rsidRDefault="00840AD9" w:rsidP="004C253C">
      <w:r>
        <w:rPr>
          <w:noProof/>
        </w:rPr>
        <w:drawing>
          <wp:anchor distT="0" distB="0" distL="114300" distR="114300" simplePos="0" relativeHeight="251664384" behindDoc="0" locked="0" layoutInCell="1" allowOverlap="1" wp14:anchorId="4E53B484" wp14:editId="6DC48BE6">
            <wp:simplePos x="0" y="0"/>
            <wp:positionH relativeFrom="margin">
              <wp:posOffset>446405</wp:posOffset>
            </wp:positionH>
            <wp:positionV relativeFrom="paragraph">
              <wp:posOffset>190500</wp:posOffset>
            </wp:positionV>
            <wp:extent cx="4410075" cy="1790700"/>
            <wp:effectExtent l="0" t="0" r="9525" b="0"/>
            <wp:wrapSquare wrapText="bothSides"/>
            <wp:docPr id="6" name="Picture 6" descr="Graphical user interface, application,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Graphical user interface, application, table&#10;&#10;Description automatically generated"/>
                    <pic:cNvPicPr/>
                  </pic:nvPicPr>
                  <pic:blipFill rotWithShape="1">
                    <a:blip r:embed="rId16">
                      <a:extLst>
                        <a:ext uri="{28A0092B-C50C-407E-A947-70E740481C1C}">
                          <a14:useLocalDpi xmlns:a14="http://schemas.microsoft.com/office/drawing/2010/main" val="0"/>
                        </a:ext>
                      </a:extLst>
                    </a:blip>
                    <a:srcRect l="44040" t="54954" r="33691" b="20228"/>
                    <a:stretch/>
                  </pic:blipFill>
                  <pic:spPr bwMode="auto">
                    <a:xfrm>
                      <a:off x="0" y="0"/>
                      <a:ext cx="4410075" cy="17907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EDDF45F" w14:textId="118963C5" w:rsidR="00840AD9" w:rsidRPr="00840AD9" w:rsidRDefault="00840AD9" w:rsidP="00840AD9"/>
    <w:p w14:paraId="7332DCAA" w14:textId="2355E383" w:rsidR="00840AD9" w:rsidRPr="00840AD9" w:rsidRDefault="00840AD9" w:rsidP="00840AD9"/>
    <w:p w14:paraId="4F1AFB88" w14:textId="59306813" w:rsidR="00840AD9" w:rsidRPr="00840AD9" w:rsidRDefault="00840AD9" w:rsidP="00840AD9"/>
    <w:p w14:paraId="311573C6" w14:textId="667A166B" w:rsidR="00840AD9" w:rsidRPr="00840AD9" w:rsidRDefault="00840AD9" w:rsidP="00840AD9"/>
    <w:p w14:paraId="757DBA38" w14:textId="735DEE73" w:rsidR="00840AD9" w:rsidRDefault="00840AD9" w:rsidP="00840AD9"/>
    <w:p w14:paraId="7591B892" w14:textId="4838DBDF" w:rsidR="00840AD9" w:rsidRDefault="00840AD9" w:rsidP="00840AD9">
      <w:r>
        <w:t xml:space="preserve">                     </w:t>
      </w:r>
    </w:p>
    <w:p w14:paraId="0A1B06C9" w14:textId="017F9A78" w:rsidR="00840AD9" w:rsidRDefault="00840AD9" w:rsidP="00840AD9">
      <w:pPr>
        <w:tabs>
          <w:tab w:val="left" w:pos="945"/>
        </w:tabs>
      </w:pPr>
      <w:r>
        <w:t xml:space="preserve">                Figure. </w:t>
      </w:r>
      <w:r w:rsidR="002D5761">
        <w:t>3</w:t>
      </w:r>
      <w:r>
        <w:t xml:space="preserve"> </w:t>
      </w:r>
    </w:p>
    <w:p w14:paraId="40B64D6D" w14:textId="5470AE75" w:rsidR="00840AD9" w:rsidRPr="00840AD9" w:rsidRDefault="00840AD9" w:rsidP="00840AD9"/>
    <w:p w14:paraId="22E97FA5" w14:textId="64251F53" w:rsidR="00840AD9" w:rsidRPr="00840AD9" w:rsidRDefault="00840AD9" w:rsidP="00840AD9">
      <w:r>
        <w:rPr>
          <w:noProof/>
        </w:rPr>
        <w:drawing>
          <wp:anchor distT="0" distB="0" distL="114300" distR="114300" simplePos="0" relativeHeight="251665408" behindDoc="0" locked="0" layoutInCell="1" allowOverlap="1" wp14:anchorId="39555B97" wp14:editId="598EB924">
            <wp:simplePos x="0" y="0"/>
            <wp:positionH relativeFrom="margin">
              <wp:posOffset>390525</wp:posOffset>
            </wp:positionH>
            <wp:positionV relativeFrom="paragraph">
              <wp:posOffset>39370</wp:posOffset>
            </wp:positionV>
            <wp:extent cx="4618355" cy="1343025"/>
            <wp:effectExtent l="0" t="0" r="0" b="9525"/>
            <wp:wrapSquare wrapText="bothSides"/>
            <wp:docPr id="7" name="Picture 7" descr="Graphical user interfac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able&#10;&#10;Description automatically generated"/>
                    <pic:cNvPicPr/>
                  </pic:nvPicPr>
                  <pic:blipFill rotWithShape="1">
                    <a:blip r:embed="rId17">
                      <a:extLst>
                        <a:ext uri="{28A0092B-C50C-407E-A947-70E740481C1C}">
                          <a14:useLocalDpi xmlns:a14="http://schemas.microsoft.com/office/drawing/2010/main" val="0"/>
                        </a:ext>
                      </a:extLst>
                    </a:blip>
                    <a:srcRect l="35231" t="52886" r="42168" b="35430"/>
                    <a:stretch/>
                  </pic:blipFill>
                  <pic:spPr bwMode="auto">
                    <a:xfrm>
                      <a:off x="0" y="0"/>
                      <a:ext cx="4618355" cy="13430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7311A0C" w14:textId="51C10CF5" w:rsidR="00840AD9" w:rsidRPr="00840AD9" w:rsidRDefault="00840AD9" w:rsidP="00840AD9"/>
    <w:p w14:paraId="761B0198" w14:textId="23C85DD5" w:rsidR="00840AD9" w:rsidRPr="00840AD9" w:rsidRDefault="00840AD9" w:rsidP="00840AD9"/>
    <w:p w14:paraId="312C8E42" w14:textId="1D85EB6E" w:rsidR="00840AD9" w:rsidRPr="00840AD9" w:rsidRDefault="00840AD9" w:rsidP="00840AD9"/>
    <w:p w14:paraId="42EA0625" w14:textId="4489E02D" w:rsidR="00840AD9" w:rsidRDefault="00840AD9" w:rsidP="00840AD9"/>
    <w:p w14:paraId="75306B7D" w14:textId="21033D14" w:rsidR="00840AD9" w:rsidRDefault="00840AD9" w:rsidP="00840AD9">
      <w:r>
        <w:t xml:space="preserve">             Figure. </w:t>
      </w:r>
      <w:r w:rsidR="002D5761">
        <w:t>4</w:t>
      </w:r>
    </w:p>
    <w:p w14:paraId="0FFCA8D9" w14:textId="6AE63B83" w:rsidR="00840AD9" w:rsidRDefault="00840AD9" w:rsidP="00840AD9"/>
    <w:p w14:paraId="1D85F0A6" w14:textId="267004BB" w:rsidR="00840AD9" w:rsidRDefault="00840AD9" w:rsidP="00840AD9">
      <w:pPr>
        <w:pStyle w:val="Heading3"/>
      </w:pPr>
      <w:bookmarkStart w:id="11" w:name="_Toc131523033"/>
      <w:r w:rsidRPr="00840AD9">
        <w:t>5.</w:t>
      </w:r>
      <w:r>
        <w:t>2.1 Overall project cost</w:t>
      </w:r>
      <w:bookmarkEnd w:id="11"/>
      <w:r>
        <w:t xml:space="preserve">    </w:t>
      </w:r>
    </w:p>
    <w:p w14:paraId="3BDD294A" w14:textId="15EFBD2B" w:rsidR="00840AD9" w:rsidRDefault="00840AD9" w:rsidP="00840AD9">
      <w:pPr>
        <w:pStyle w:val="ListParagraph"/>
        <w:ind w:left="0"/>
      </w:pPr>
    </w:p>
    <w:p w14:paraId="3DE88A83" w14:textId="49D06000" w:rsidR="002D5761" w:rsidRPr="004E24CC" w:rsidRDefault="002D5761" w:rsidP="00840AD9">
      <w:pPr>
        <w:pStyle w:val="ListParagraph"/>
        <w:ind w:left="0"/>
        <w:rPr>
          <w:sz w:val="24"/>
          <w:szCs w:val="24"/>
        </w:rPr>
      </w:pPr>
      <w:r w:rsidRPr="004E24CC">
        <w:rPr>
          <w:sz w:val="24"/>
          <w:szCs w:val="24"/>
        </w:rPr>
        <w:t xml:space="preserve">As shown below </w:t>
      </w:r>
      <w:r w:rsidR="00011E4B" w:rsidRPr="004E24CC">
        <w:rPr>
          <w:sz w:val="24"/>
          <w:szCs w:val="24"/>
        </w:rPr>
        <w:t xml:space="preserve">in Figure. 5 shows the total overall cost for the project with direct labour and materials for the three main method statements for the project. </w:t>
      </w:r>
    </w:p>
    <w:p w14:paraId="4E127CF4" w14:textId="784BF182" w:rsidR="00840AD9" w:rsidRDefault="00011E4B" w:rsidP="00840AD9">
      <w:pPr>
        <w:pStyle w:val="ListParagraph"/>
        <w:ind w:left="0"/>
      </w:pPr>
      <w:r w:rsidRPr="002D5761">
        <w:rPr>
          <w:noProof/>
        </w:rPr>
        <w:drawing>
          <wp:anchor distT="0" distB="0" distL="114300" distR="114300" simplePos="0" relativeHeight="251667456" behindDoc="0" locked="0" layoutInCell="1" allowOverlap="1" wp14:anchorId="2908CE8C" wp14:editId="0BF6A0DC">
            <wp:simplePos x="0" y="0"/>
            <wp:positionH relativeFrom="column">
              <wp:posOffset>304800</wp:posOffset>
            </wp:positionH>
            <wp:positionV relativeFrom="paragraph">
              <wp:posOffset>171450</wp:posOffset>
            </wp:positionV>
            <wp:extent cx="2562225" cy="656590"/>
            <wp:effectExtent l="0" t="0" r="9525" b="0"/>
            <wp:wrapSquare wrapText="bothSides"/>
            <wp:docPr id="9" name="Picture 9" descr="Graphical user interface, application, table, Exc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 table, Excel&#10;&#10;Description automatically generated"/>
                    <pic:cNvPicPr/>
                  </pic:nvPicPr>
                  <pic:blipFill rotWithShape="1">
                    <a:blip r:embed="rId18">
                      <a:extLst>
                        <a:ext uri="{28A0092B-C50C-407E-A947-70E740481C1C}">
                          <a14:useLocalDpi xmlns:a14="http://schemas.microsoft.com/office/drawing/2010/main" val="0"/>
                        </a:ext>
                      </a:extLst>
                    </a:blip>
                    <a:srcRect l="3489" t="66476" r="80311" b="26138"/>
                    <a:stretch/>
                  </pic:blipFill>
                  <pic:spPr bwMode="auto">
                    <a:xfrm>
                      <a:off x="0" y="0"/>
                      <a:ext cx="2562225" cy="65659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147D0CED" w14:textId="3A078BCE" w:rsidR="00011E4B" w:rsidRPr="00011E4B" w:rsidRDefault="00011E4B" w:rsidP="00011E4B"/>
    <w:p w14:paraId="4E8B3CD8" w14:textId="4EAA1098" w:rsidR="00011E4B" w:rsidRPr="00011E4B" w:rsidRDefault="00011E4B" w:rsidP="00011E4B"/>
    <w:p w14:paraId="10DD6A7A" w14:textId="42A0B5D0" w:rsidR="00011E4B" w:rsidRDefault="00011E4B" w:rsidP="00011E4B">
      <w:r>
        <w:t xml:space="preserve">          Figure. 5</w:t>
      </w:r>
    </w:p>
    <w:p w14:paraId="2A6BCC19" w14:textId="1E393554" w:rsidR="00011E4B" w:rsidRDefault="00011E4B" w:rsidP="00011E4B"/>
    <w:p w14:paraId="7CADCE6F" w14:textId="6816B07E" w:rsidR="00011E4B" w:rsidRPr="004E24CC" w:rsidRDefault="00011E4B" w:rsidP="00011E4B">
      <w:pPr>
        <w:rPr>
          <w:sz w:val="24"/>
          <w:szCs w:val="24"/>
        </w:rPr>
      </w:pPr>
      <w:r w:rsidRPr="004E24CC">
        <w:rPr>
          <w:sz w:val="24"/>
          <w:szCs w:val="24"/>
        </w:rPr>
        <w:t>Figure.</w:t>
      </w:r>
      <w:r w:rsidR="005B1B1A" w:rsidRPr="004E24CC">
        <w:rPr>
          <w:sz w:val="24"/>
          <w:szCs w:val="24"/>
        </w:rPr>
        <w:t xml:space="preserve"> </w:t>
      </w:r>
      <w:r w:rsidRPr="004E24CC">
        <w:rPr>
          <w:sz w:val="24"/>
          <w:szCs w:val="24"/>
        </w:rPr>
        <w:t xml:space="preserve">6 below shows the difference in cost between labour and material for the project. </w:t>
      </w:r>
    </w:p>
    <w:p w14:paraId="072886EA" w14:textId="4C0FE449" w:rsidR="00011E4B" w:rsidRPr="00011E4B" w:rsidRDefault="00011E4B" w:rsidP="00011E4B"/>
    <w:p w14:paraId="16CF4B08" w14:textId="14F7A90E" w:rsidR="00011E4B" w:rsidRPr="00011E4B" w:rsidRDefault="00011E4B" w:rsidP="00011E4B">
      <w:r>
        <w:rPr>
          <w:noProof/>
        </w:rPr>
        <w:lastRenderedPageBreak/>
        <w:drawing>
          <wp:anchor distT="0" distB="0" distL="114300" distR="114300" simplePos="0" relativeHeight="251668480" behindDoc="0" locked="0" layoutInCell="1" allowOverlap="1" wp14:anchorId="02950613" wp14:editId="1EF42901">
            <wp:simplePos x="0" y="0"/>
            <wp:positionH relativeFrom="margin">
              <wp:posOffset>342900</wp:posOffset>
            </wp:positionH>
            <wp:positionV relativeFrom="paragraph">
              <wp:posOffset>86360</wp:posOffset>
            </wp:positionV>
            <wp:extent cx="3390900" cy="2077085"/>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390900" cy="2077085"/>
                    </a:xfrm>
                    <a:prstGeom prst="rect">
                      <a:avLst/>
                    </a:prstGeom>
                    <a:noFill/>
                  </pic:spPr>
                </pic:pic>
              </a:graphicData>
            </a:graphic>
            <wp14:sizeRelH relativeFrom="margin">
              <wp14:pctWidth>0</wp14:pctWidth>
            </wp14:sizeRelH>
            <wp14:sizeRelV relativeFrom="margin">
              <wp14:pctHeight>0</wp14:pctHeight>
            </wp14:sizeRelV>
          </wp:anchor>
        </w:drawing>
      </w:r>
    </w:p>
    <w:p w14:paraId="68EE20F1" w14:textId="1272AE2C" w:rsidR="00011E4B" w:rsidRPr="00011E4B" w:rsidRDefault="00011E4B" w:rsidP="00011E4B"/>
    <w:p w14:paraId="549081AF" w14:textId="46CBFD27" w:rsidR="00011E4B" w:rsidRPr="00011E4B" w:rsidRDefault="00011E4B" w:rsidP="00011E4B"/>
    <w:p w14:paraId="1ABB8E32" w14:textId="284AE384" w:rsidR="00011E4B" w:rsidRPr="00011E4B" w:rsidRDefault="00011E4B" w:rsidP="00011E4B"/>
    <w:p w14:paraId="5C070024" w14:textId="139D3FF8" w:rsidR="00011E4B" w:rsidRPr="00011E4B" w:rsidRDefault="00011E4B" w:rsidP="00011E4B"/>
    <w:p w14:paraId="12ABCD3C" w14:textId="63ED3CDA" w:rsidR="00011E4B" w:rsidRPr="00011E4B" w:rsidRDefault="00011E4B" w:rsidP="00011E4B"/>
    <w:p w14:paraId="1F447108" w14:textId="1FB100B9" w:rsidR="00011E4B" w:rsidRPr="00011E4B" w:rsidRDefault="00011E4B" w:rsidP="00011E4B"/>
    <w:p w14:paraId="64757140" w14:textId="08869F5C" w:rsidR="00011E4B" w:rsidRDefault="00011E4B" w:rsidP="00011E4B"/>
    <w:p w14:paraId="2F9C509C" w14:textId="160DE3D4" w:rsidR="00011E4B" w:rsidRDefault="00011E4B" w:rsidP="00011E4B">
      <w:pPr>
        <w:ind w:firstLine="720"/>
      </w:pPr>
      <w:r>
        <w:t xml:space="preserve">Figure. 6 </w:t>
      </w:r>
    </w:p>
    <w:p w14:paraId="2DE9FF27" w14:textId="04EE4B6C" w:rsidR="00011E4B" w:rsidRDefault="00011E4B" w:rsidP="00011E4B"/>
    <w:p w14:paraId="33A55CB9" w14:textId="77777777" w:rsidR="004E24CC" w:rsidRDefault="004E24CC" w:rsidP="00765632">
      <w:pPr>
        <w:pStyle w:val="Heading1"/>
      </w:pPr>
    </w:p>
    <w:p w14:paraId="4217BB49" w14:textId="77777777" w:rsidR="004E24CC" w:rsidRDefault="004E24CC" w:rsidP="00765632">
      <w:pPr>
        <w:pStyle w:val="Heading1"/>
      </w:pPr>
    </w:p>
    <w:p w14:paraId="6CC7C9AF" w14:textId="69E2EFD5" w:rsidR="00011E4B" w:rsidRDefault="00765632" w:rsidP="00765632">
      <w:pPr>
        <w:pStyle w:val="Heading1"/>
      </w:pPr>
      <w:bookmarkStart w:id="12" w:name="_Toc131523034"/>
      <w:r>
        <w:t>6.0 References</w:t>
      </w:r>
      <w:bookmarkEnd w:id="12"/>
    </w:p>
    <w:p w14:paraId="66112EB2" w14:textId="1F841D56" w:rsidR="00011E4B" w:rsidRDefault="00011E4B" w:rsidP="00011E4B"/>
    <w:p w14:paraId="422BB7B5" w14:textId="77777777" w:rsidR="00302A55" w:rsidRPr="00302A55" w:rsidRDefault="00302A55" w:rsidP="00302A55">
      <w:pPr>
        <w:rPr>
          <w:sz w:val="24"/>
          <w:szCs w:val="24"/>
          <w:lang w:val="en-US"/>
        </w:rPr>
      </w:pPr>
      <w:r w:rsidRPr="00302A55">
        <w:rPr>
          <w:sz w:val="24"/>
          <w:szCs w:val="24"/>
          <w:lang w:val="en-US"/>
        </w:rPr>
        <w:t xml:space="preserve">AECOM (2020). </w:t>
      </w:r>
      <w:r w:rsidRPr="00302A55">
        <w:rPr>
          <w:i/>
          <w:iCs/>
          <w:sz w:val="24"/>
          <w:szCs w:val="24"/>
          <w:lang w:val="en-US"/>
        </w:rPr>
        <w:t>Spon’s Civil Engineering and Highway Works Price Book 2021</w:t>
      </w:r>
      <w:r w:rsidRPr="00302A55">
        <w:rPr>
          <w:sz w:val="24"/>
          <w:szCs w:val="24"/>
          <w:lang w:val="en-US"/>
        </w:rPr>
        <w:t>. CRC Press.</w:t>
      </w:r>
    </w:p>
    <w:p w14:paraId="22336263" w14:textId="77777777" w:rsidR="00302A55" w:rsidRPr="00302A55" w:rsidRDefault="00302A55" w:rsidP="00302A55">
      <w:pPr>
        <w:rPr>
          <w:sz w:val="24"/>
          <w:szCs w:val="24"/>
          <w:lang w:val="en-US"/>
        </w:rPr>
      </w:pPr>
      <w:r w:rsidRPr="00302A55">
        <w:rPr>
          <w:sz w:val="24"/>
          <w:szCs w:val="24"/>
          <w:lang w:val="en-US"/>
        </w:rPr>
        <w:t xml:space="preserve">Buildbase (n.d.). </w:t>
      </w:r>
      <w:r w:rsidRPr="00302A55">
        <w:rPr>
          <w:i/>
          <w:iCs/>
          <w:sz w:val="24"/>
          <w:szCs w:val="24"/>
          <w:lang w:val="en-US"/>
        </w:rPr>
        <w:t xml:space="preserve">Marshall 125x255x914mm Half Batter </w:t>
      </w:r>
      <w:proofErr w:type="spellStart"/>
      <w:r w:rsidRPr="00302A55">
        <w:rPr>
          <w:i/>
          <w:iCs/>
          <w:sz w:val="24"/>
          <w:szCs w:val="24"/>
          <w:lang w:val="en-US"/>
        </w:rPr>
        <w:t>Kerb</w:t>
      </w:r>
      <w:proofErr w:type="spellEnd"/>
      <w:r w:rsidRPr="00302A55">
        <w:rPr>
          <w:i/>
          <w:iCs/>
          <w:sz w:val="24"/>
          <w:szCs w:val="24"/>
          <w:lang w:val="en-US"/>
        </w:rPr>
        <w:t xml:space="preserve"> HB2</w:t>
      </w:r>
      <w:r w:rsidRPr="00302A55">
        <w:rPr>
          <w:sz w:val="24"/>
          <w:szCs w:val="24"/>
          <w:lang w:val="en-US"/>
        </w:rPr>
        <w:t xml:space="preserve">. [online] Buildbase. Available at: </w:t>
      </w:r>
      <w:hyperlink r:id="rId20" w:history="1">
        <w:r w:rsidRPr="00302A55">
          <w:rPr>
            <w:rStyle w:val="Hyperlink"/>
            <w:sz w:val="24"/>
            <w:szCs w:val="24"/>
            <w:lang w:val="en-US"/>
          </w:rPr>
          <w:t>https://www.buildbase.co.uk/building-materials/drainage-groundworks/kerbs-copings/pavement-kerbs/marshall-125x255x914mm-half-batter-kerb-hb2-10484-2802324</w:t>
        </w:r>
      </w:hyperlink>
      <w:r w:rsidRPr="00302A55">
        <w:rPr>
          <w:sz w:val="24"/>
          <w:szCs w:val="24"/>
          <w:lang w:val="en-US"/>
        </w:rPr>
        <w:t xml:space="preserve"> [Accessed 4 Apr. 2023].</w:t>
      </w:r>
    </w:p>
    <w:p w14:paraId="28523C52" w14:textId="77777777" w:rsidR="00302A55" w:rsidRPr="00302A55" w:rsidRDefault="00302A55" w:rsidP="00302A55">
      <w:pPr>
        <w:rPr>
          <w:sz w:val="24"/>
          <w:szCs w:val="24"/>
          <w:lang w:val="en-US"/>
        </w:rPr>
      </w:pPr>
      <w:r w:rsidRPr="00302A55">
        <w:rPr>
          <w:sz w:val="24"/>
          <w:szCs w:val="24"/>
          <w:lang w:val="en-US"/>
        </w:rPr>
        <w:t xml:space="preserve">Huws Gray Online. (n.d.). </w:t>
      </w:r>
      <w:r w:rsidRPr="00302A55">
        <w:rPr>
          <w:i/>
          <w:iCs/>
          <w:sz w:val="24"/>
          <w:szCs w:val="24"/>
          <w:lang w:val="en-US"/>
        </w:rPr>
        <w:t>CPM CONCRETE ROAD GULLY 450 x 750 x 150mm (223kg) - Concrete Manholes, chambers &amp; Gully’s - Huws Gray Ltd</w:t>
      </w:r>
      <w:r w:rsidRPr="00302A55">
        <w:rPr>
          <w:sz w:val="24"/>
          <w:szCs w:val="24"/>
          <w:lang w:val="en-US"/>
        </w:rPr>
        <w:t xml:space="preserve">. [online] Available at: </w:t>
      </w:r>
      <w:hyperlink r:id="rId21" w:history="1">
        <w:r w:rsidRPr="00302A55">
          <w:rPr>
            <w:rStyle w:val="Hyperlink"/>
            <w:sz w:val="24"/>
            <w:szCs w:val="24"/>
            <w:lang w:val="en-US"/>
          </w:rPr>
          <w:t>https://www.huwsgray.co.uk/shop/cpm-concrete-road-gully-450-x-750-x-150mm-223kg</w:t>
        </w:r>
      </w:hyperlink>
      <w:r w:rsidRPr="00302A55">
        <w:rPr>
          <w:sz w:val="24"/>
          <w:szCs w:val="24"/>
          <w:lang w:val="en-US"/>
        </w:rPr>
        <w:t xml:space="preserve"> [Accessed 4 Apr. 2023].</w:t>
      </w:r>
    </w:p>
    <w:p w14:paraId="75E0CCC9" w14:textId="77777777" w:rsidR="00302A55" w:rsidRPr="00302A55" w:rsidRDefault="00302A55" w:rsidP="00302A55">
      <w:pPr>
        <w:rPr>
          <w:sz w:val="24"/>
          <w:szCs w:val="24"/>
          <w:lang w:val="en-US"/>
        </w:rPr>
      </w:pPr>
      <w:r w:rsidRPr="00302A55">
        <w:rPr>
          <w:sz w:val="24"/>
          <w:szCs w:val="24"/>
          <w:lang w:val="en-US"/>
        </w:rPr>
        <w:t xml:space="preserve">skyplastics.co.uk. (n.d.). </w:t>
      </w:r>
      <w:r w:rsidRPr="00302A55">
        <w:rPr>
          <w:i/>
          <w:iCs/>
          <w:sz w:val="24"/>
          <w:szCs w:val="24"/>
          <w:lang w:val="en-US"/>
        </w:rPr>
        <w:t>160mm Drainage Pipe &amp; Fittings - Underground Drainage Systems</w:t>
      </w:r>
      <w:r w:rsidRPr="00302A55">
        <w:rPr>
          <w:sz w:val="24"/>
          <w:szCs w:val="24"/>
          <w:lang w:val="en-US"/>
        </w:rPr>
        <w:t xml:space="preserve">. [online] Available at: </w:t>
      </w:r>
      <w:hyperlink r:id="rId22" w:history="1">
        <w:r w:rsidRPr="00302A55">
          <w:rPr>
            <w:rStyle w:val="Hyperlink"/>
            <w:sz w:val="24"/>
            <w:szCs w:val="24"/>
            <w:lang w:val="en-US"/>
          </w:rPr>
          <w:t>https://skyplastics.co.uk/underground-drainage/160mm-drainage-pipe-fittings.html</w:t>
        </w:r>
      </w:hyperlink>
      <w:r w:rsidRPr="00302A55">
        <w:rPr>
          <w:sz w:val="24"/>
          <w:szCs w:val="24"/>
          <w:lang w:val="en-US"/>
        </w:rPr>
        <w:t xml:space="preserve"> [Accessed 4 Apr. 2023].</w:t>
      </w:r>
    </w:p>
    <w:p w14:paraId="4C1D214C" w14:textId="77777777" w:rsidR="00302A55" w:rsidRPr="00302A55" w:rsidRDefault="00302A55" w:rsidP="00302A55">
      <w:pPr>
        <w:rPr>
          <w:sz w:val="24"/>
          <w:szCs w:val="24"/>
          <w:lang w:val="en-US"/>
        </w:rPr>
      </w:pPr>
      <w:r w:rsidRPr="00302A55">
        <w:rPr>
          <w:sz w:val="24"/>
          <w:szCs w:val="24"/>
          <w:lang w:val="en-US"/>
        </w:rPr>
        <w:t xml:space="preserve">Travisperkins.co.uk. (2023). Available at: </w:t>
      </w:r>
      <w:hyperlink r:id="rId23" w:history="1">
        <w:r w:rsidRPr="00302A55">
          <w:rPr>
            <w:rStyle w:val="Hyperlink"/>
            <w:sz w:val="24"/>
            <w:szCs w:val="24"/>
            <w:lang w:val="en-US"/>
          </w:rPr>
          <w:t>https://www.travisperkins.co.uk/product/building-materials/aggregates/bagged-aggregates/c/1500050/</w:t>
        </w:r>
      </w:hyperlink>
      <w:r w:rsidRPr="00302A55">
        <w:rPr>
          <w:sz w:val="24"/>
          <w:szCs w:val="24"/>
          <w:lang w:val="en-US"/>
        </w:rPr>
        <w:t xml:space="preserve"> [Accessed 4 Apr. 2023].</w:t>
      </w:r>
    </w:p>
    <w:p w14:paraId="14933834" w14:textId="77777777" w:rsidR="00302A55" w:rsidRPr="00302A55" w:rsidRDefault="00302A55" w:rsidP="00302A55">
      <w:pPr>
        <w:rPr>
          <w:sz w:val="24"/>
          <w:szCs w:val="24"/>
          <w:lang w:val="en-US"/>
        </w:rPr>
      </w:pPr>
      <w:r w:rsidRPr="00302A55">
        <w:rPr>
          <w:sz w:val="24"/>
          <w:szCs w:val="24"/>
          <w:lang w:val="en-US"/>
        </w:rPr>
        <w:t xml:space="preserve">www.hanson.co.uk. (n.d.). </w:t>
      </w:r>
      <w:r w:rsidRPr="00302A55">
        <w:rPr>
          <w:i/>
          <w:iCs/>
          <w:sz w:val="24"/>
          <w:szCs w:val="24"/>
          <w:lang w:val="en-US"/>
        </w:rPr>
        <w:t>Asphalt calculator</w:t>
      </w:r>
      <w:r w:rsidRPr="00302A55">
        <w:rPr>
          <w:sz w:val="24"/>
          <w:szCs w:val="24"/>
          <w:lang w:val="en-US"/>
        </w:rPr>
        <w:t xml:space="preserve">. [online] Available at: </w:t>
      </w:r>
      <w:hyperlink r:id="rId24" w:history="1">
        <w:r w:rsidRPr="00302A55">
          <w:rPr>
            <w:rStyle w:val="Hyperlink"/>
            <w:sz w:val="24"/>
            <w:szCs w:val="24"/>
            <w:lang w:val="en-US"/>
          </w:rPr>
          <w:t>https://www.hanson.co.uk/en/tools/asphalt-calculator</w:t>
        </w:r>
      </w:hyperlink>
      <w:r w:rsidRPr="00302A55">
        <w:rPr>
          <w:sz w:val="24"/>
          <w:szCs w:val="24"/>
          <w:lang w:val="en-US"/>
        </w:rPr>
        <w:t>.</w:t>
      </w:r>
    </w:p>
    <w:p w14:paraId="6EDFE354" w14:textId="77777777" w:rsidR="00302A55" w:rsidRPr="00302A55" w:rsidRDefault="00302A55" w:rsidP="00302A55">
      <w:pPr>
        <w:rPr>
          <w:sz w:val="24"/>
          <w:szCs w:val="24"/>
          <w:lang w:val="en-US"/>
        </w:rPr>
      </w:pPr>
      <w:r w:rsidRPr="00302A55">
        <w:rPr>
          <w:sz w:val="24"/>
          <w:szCs w:val="24"/>
          <w:lang w:val="en-US"/>
        </w:rPr>
        <w:t xml:space="preserve">www.jewson.co.uk. (n.d.). </w:t>
      </w:r>
      <w:r w:rsidRPr="00302A55">
        <w:rPr>
          <w:i/>
          <w:iCs/>
          <w:sz w:val="24"/>
          <w:szCs w:val="24"/>
          <w:lang w:val="en-US"/>
        </w:rPr>
        <w:t xml:space="preserve">Path &amp; </w:t>
      </w:r>
      <w:proofErr w:type="spellStart"/>
      <w:r w:rsidRPr="00302A55">
        <w:rPr>
          <w:i/>
          <w:iCs/>
          <w:sz w:val="24"/>
          <w:szCs w:val="24"/>
          <w:lang w:val="en-US"/>
        </w:rPr>
        <w:t>Kerb</w:t>
      </w:r>
      <w:proofErr w:type="spellEnd"/>
      <w:r w:rsidRPr="00302A55">
        <w:rPr>
          <w:i/>
          <w:iCs/>
          <w:sz w:val="24"/>
          <w:szCs w:val="24"/>
          <w:lang w:val="en-US"/>
        </w:rPr>
        <w:t xml:space="preserve"> Edging Stones - Jewson</w:t>
      </w:r>
      <w:r w:rsidRPr="00302A55">
        <w:rPr>
          <w:sz w:val="24"/>
          <w:szCs w:val="24"/>
          <w:lang w:val="en-US"/>
        </w:rPr>
        <w:t xml:space="preserve">. [online] Available at: </w:t>
      </w:r>
      <w:hyperlink r:id="rId25" w:history="1">
        <w:r w:rsidRPr="00302A55">
          <w:rPr>
            <w:rStyle w:val="Hyperlink"/>
            <w:sz w:val="24"/>
            <w:szCs w:val="24"/>
            <w:lang w:val="en-US"/>
          </w:rPr>
          <w:t>https://www.jewson.co.uk/landscaping/driveways-paving/path-kerb-edging-stones</w:t>
        </w:r>
      </w:hyperlink>
      <w:r w:rsidRPr="00302A55">
        <w:rPr>
          <w:sz w:val="24"/>
          <w:szCs w:val="24"/>
          <w:lang w:val="en-US"/>
        </w:rPr>
        <w:t xml:space="preserve"> [Accessed 4 Apr. 2023].</w:t>
      </w:r>
    </w:p>
    <w:p w14:paraId="2A6620EB" w14:textId="77777777" w:rsidR="0088129F" w:rsidRPr="004E24CC" w:rsidRDefault="0088129F" w:rsidP="00011E4B">
      <w:pPr>
        <w:rPr>
          <w:sz w:val="24"/>
          <w:szCs w:val="24"/>
          <w:lang w:val="en-US"/>
        </w:rPr>
      </w:pPr>
    </w:p>
    <w:sectPr w:rsidR="0088129F" w:rsidRPr="004E24CC">
      <w:headerReference w:type="default" r:id="rId2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683D87" w14:textId="77777777" w:rsidR="00D50637" w:rsidRDefault="00D50637" w:rsidP="006E4D45">
      <w:pPr>
        <w:spacing w:after="0" w:line="240" w:lineRule="auto"/>
      </w:pPr>
      <w:r>
        <w:separator/>
      </w:r>
    </w:p>
  </w:endnote>
  <w:endnote w:type="continuationSeparator" w:id="0">
    <w:p w14:paraId="2328EE81" w14:textId="77777777" w:rsidR="00D50637" w:rsidRDefault="00D50637" w:rsidP="006E4D4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A656376" w14:textId="77777777" w:rsidR="00D50637" w:rsidRDefault="00D50637" w:rsidP="006E4D45">
      <w:pPr>
        <w:spacing w:after="0" w:line="240" w:lineRule="auto"/>
      </w:pPr>
      <w:r>
        <w:separator/>
      </w:r>
    </w:p>
  </w:footnote>
  <w:footnote w:type="continuationSeparator" w:id="0">
    <w:p w14:paraId="56C92901" w14:textId="77777777" w:rsidR="00D50637" w:rsidRDefault="00D50637" w:rsidP="006E4D4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97224AB" w14:textId="5FE2424D" w:rsidR="007F52F3" w:rsidRDefault="007F52F3" w:rsidP="00165BC6">
    <w:pPr>
      <w:pStyle w:val="Header"/>
      <w:jc w:val="center"/>
    </w:pPr>
    <w:r>
      <w:t>200749</w:t>
    </w:r>
    <w:r w:rsidR="00165BC6">
      <w:t xml:space="preserve">1              </w:t>
    </w:r>
    <w:r>
      <w:t>Sion Griffiths</w:t>
    </w:r>
    <w:r w:rsidR="00165BC6">
      <w:t xml:space="preserve">             Project Planning</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8B92F6F"/>
    <w:multiLevelType w:val="multilevel"/>
    <w:tmpl w:val="CC6281B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A572A61"/>
    <w:multiLevelType w:val="multilevel"/>
    <w:tmpl w:val="7486A46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1C407F39"/>
    <w:multiLevelType w:val="multilevel"/>
    <w:tmpl w:val="0B9CB696"/>
    <w:lvl w:ilvl="0">
      <w:start w:val="1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22484BD0"/>
    <w:multiLevelType w:val="multilevel"/>
    <w:tmpl w:val="5328A51C"/>
    <w:lvl w:ilvl="0">
      <w:start w:val="1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0EB6038"/>
    <w:multiLevelType w:val="multilevel"/>
    <w:tmpl w:val="27EE56C4"/>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6F33A32"/>
    <w:multiLevelType w:val="multilevel"/>
    <w:tmpl w:val="B8B804B0"/>
    <w:lvl w:ilvl="0">
      <w:start w:val="1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3A7B3395"/>
    <w:multiLevelType w:val="multilevel"/>
    <w:tmpl w:val="0FDE1364"/>
    <w:lvl w:ilvl="0">
      <w:start w:val="1"/>
      <w:numFmt w:val="decimal"/>
      <w:lvlText w:val="%1."/>
      <w:lvlJc w:val="left"/>
      <w:pPr>
        <w:tabs>
          <w:tab w:val="num" w:pos="720"/>
        </w:tabs>
        <w:ind w:left="720" w:hanging="360"/>
      </w:pPr>
      <w:rPr>
        <w:rFonts w:asciiTheme="minorHAnsi" w:eastAsiaTheme="minorHAnsi" w:hAnsiTheme="minorHAnsi" w:cstheme="minorBidi"/>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3AF754C2"/>
    <w:multiLevelType w:val="multilevel"/>
    <w:tmpl w:val="97843092"/>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3BDB73E2"/>
    <w:multiLevelType w:val="multilevel"/>
    <w:tmpl w:val="BF00178A"/>
    <w:lvl w:ilvl="0">
      <w:start w:val="1"/>
      <w:numFmt w:val="decimal"/>
      <w:lvlText w:val="%1."/>
      <w:lvlJc w:val="left"/>
      <w:pPr>
        <w:tabs>
          <w:tab w:val="num" w:pos="720"/>
        </w:tabs>
        <w:ind w:left="720" w:hanging="360"/>
      </w:pPr>
      <w:rPr>
        <w:rFonts w:asciiTheme="minorHAnsi" w:eastAsiaTheme="minorHAnsi" w:hAnsiTheme="minorHAnsi" w:cstheme="minorBidi"/>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43F72877"/>
    <w:multiLevelType w:val="multilevel"/>
    <w:tmpl w:val="332687E4"/>
    <w:lvl w:ilvl="0">
      <w:start w:val="1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BD449BC"/>
    <w:multiLevelType w:val="multilevel"/>
    <w:tmpl w:val="079C3A64"/>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4EAE3CCA"/>
    <w:multiLevelType w:val="hybridMultilevel"/>
    <w:tmpl w:val="C56C586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8197991"/>
    <w:multiLevelType w:val="multilevel"/>
    <w:tmpl w:val="EA1CCCE6"/>
    <w:lvl w:ilvl="0">
      <w:start w:val="1"/>
      <w:numFmt w:val="decimal"/>
      <w:lvlText w:val="%1.0"/>
      <w:lvlJc w:val="left"/>
      <w:pPr>
        <w:ind w:left="480" w:hanging="480"/>
      </w:pPr>
      <w:rPr>
        <w:rFonts w:hint="default"/>
      </w:rPr>
    </w:lvl>
    <w:lvl w:ilvl="1">
      <w:start w:val="1"/>
      <w:numFmt w:val="decimal"/>
      <w:lvlText w:val="%1.%2"/>
      <w:lvlJc w:val="left"/>
      <w:pPr>
        <w:ind w:left="1200" w:hanging="48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200" w:hanging="1440"/>
      </w:pPr>
      <w:rPr>
        <w:rFonts w:hint="default"/>
      </w:rPr>
    </w:lvl>
  </w:abstractNum>
  <w:abstractNum w:abstractNumId="13" w15:restartNumberingAfterBreak="0">
    <w:nsid w:val="604E668F"/>
    <w:multiLevelType w:val="multilevel"/>
    <w:tmpl w:val="B2864B70"/>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5E12C3C"/>
    <w:multiLevelType w:val="multilevel"/>
    <w:tmpl w:val="4B9E40BE"/>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68E27D54"/>
    <w:multiLevelType w:val="multilevel"/>
    <w:tmpl w:val="AC32A18A"/>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6A3258C5"/>
    <w:multiLevelType w:val="multilevel"/>
    <w:tmpl w:val="721E48B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715C2A03"/>
    <w:multiLevelType w:val="multilevel"/>
    <w:tmpl w:val="D9344B16"/>
    <w:lvl w:ilvl="0">
      <w:start w:val="1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DBA1773"/>
    <w:multiLevelType w:val="multilevel"/>
    <w:tmpl w:val="60200AEA"/>
    <w:lvl w:ilvl="0">
      <w:start w:val="1"/>
      <w:numFmt w:val="decimal"/>
      <w:lvlText w:val="%1."/>
      <w:lvlJc w:val="left"/>
      <w:pPr>
        <w:tabs>
          <w:tab w:val="num" w:pos="720"/>
        </w:tabs>
        <w:ind w:left="720" w:hanging="360"/>
      </w:pPr>
      <w:rPr>
        <w:rFonts w:asciiTheme="minorHAnsi" w:eastAsiaTheme="minorHAnsi" w:hAnsiTheme="minorHAnsi" w:cstheme="minorBidi"/>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642657517">
    <w:abstractNumId w:val="12"/>
  </w:num>
  <w:num w:numId="2" w16cid:durableId="237056119">
    <w:abstractNumId w:val="1"/>
  </w:num>
  <w:num w:numId="3" w16cid:durableId="2075737026">
    <w:abstractNumId w:val="16"/>
  </w:num>
  <w:num w:numId="4" w16cid:durableId="1136950930">
    <w:abstractNumId w:val="0"/>
  </w:num>
  <w:num w:numId="5" w16cid:durableId="1022707281">
    <w:abstractNumId w:val="4"/>
  </w:num>
  <w:num w:numId="6" w16cid:durableId="898245431">
    <w:abstractNumId w:val="13"/>
  </w:num>
  <w:num w:numId="7" w16cid:durableId="396904240">
    <w:abstractNumId w:val="7"/>
  </w:num>
  <w:num w:numId="8" w16cid:durableId="1234511822">
    <w:abstractNumId w:val="10"/>
  </w:num>
  <w:num w:numId="9" w16cid:durableId="881480295">
    <w:abstractNumId w:val="14"/>
  </w:num>
  <w:num w:numId="10" w16cid:durableId="827406980">
    <w:abstractNumId w:val="3"/>
  </w:num>
  <w:num w:numId="11" w16cid:durableId="412900745">
    <w:abstractNumId w:val="9"/>
  </w:num>
  <w:num w:numId="12" w16cid:durableId="1857495895">
    <w:abstractNumId w:val="17"/>
  </w:num>
  <w:num w:numId="13" w16cid:durableId="1866139384">
    <w:abstractNumId w:val="5"/>
  </w:num>
  <w:num w:numId="14" w16cid:durableId="1353217143">
    <w:abstractNumId w:val="2"/>
  </w:num>
  <w:num w:numId="15" w16cid:durableId="1360162684">
    <w:abstractNumId w:val="15"/>
  </w:num>
  <w:num w:numId="16" w16cid:durableId="438718880">
    <w:abstractNumId w:val="11"/>
  </w:num>
  <w:num w:numId="17" w16cid:durableId="590090620">
    <w:abstractNumId w:val="18"/>
  </w:num>
  <w:num w:numId="18" w16cid:durableId="1660377004">
    <w:abstractNumId w:val="8"/>
  </w:num>
  <w:num w:numId="19" w16cid:durableId="154611480">
    <w:abstractNumId w:val="6"/>
  </w:num>
  <w:numIdMacAtCleanup w:val="19"/>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4514"/>
    <w:rsid w:val="00011E4B"/>
    <w:rsid w:val="0003355C"/>
    <w:rsid w:val="0003642E"/>
    <w:rsid w:val="000477CD"/>
    <w:rsid w:val="00052BDA"/>
    <w:rsid w:val="00081202"/>
    <w:rsid w:val="00084FFB"/>
    <w:rsid w:val="000F49AD"/>
    <w:rsid w:val="001222A2"/>
    <w:rsid w:val="00165BC6"/>
    <w:rsid w:val="0017129C"/>
    <w:rsid w:val="00180DF8"/>
    <w:rsid w:val="001D2477"/>
    <w:rsid w:val="002016B9"/>
    <w:rsid w:val="0021547F"/>
    <w:rsid w:val="00223A45"/>
    <w:rsid w:val="00270C6E"/>
    <w:rsid w:val="002D5761"/>
    <w:rsid w:val="002E6F05"/>
    <w:rsid w:val="00302A55"/>
    <w:rsid w:val="00331643"/>
    <w:rsid w:val="00362211"/>
    <w:rsid w:val="00384514"/>
    <w:rsid w:val="003B1059"/>
    <w:rsid w:val="00461760"/>
    <w:rsid w:val="00497455"/>
    <w:rsid w:val="004C0FAF"/>
    <w:rsid w:val="004C253C"/>
    <w:rsid w:val="004E24CC"/>
    <w:rsid w:val="004F3384"/>
    <w:rsid w:val="00533772"/>
    <w:rsid w:val="005567CB"/>
    <w:rsid w:val="00580147"/>
    <w:rsid w:val="00594B82"/>
    <w:rsid w:val="00595604"/>
    <w:rsid w:val="005B0CB8"/>
    <w:rsid w:val="005B1B1A"/>
    <w:rsid w:val="005D4D1E"/>
    <w:rsid w:val="005D5917"/>
    <w:rsid w:val="00600C0A"/>
    <w:rsid w:val="006302DA"/>
    <w:rsid w:val="00645B59"/>
    <w:rsid w:val="006767F2"/>
    <w:rsid w:val="006E4D45"/>
    <w:rsid w:val="00701A5C"/>
    <w:rsid w:val="00721B2C"/>
    <w:rsid w:val="00752ECE"/>
    <w:rsid w:val="00765632"/>
    <w:rsid w:val="007A4758"/>
    <w:rsid w:val="007F3398"/>
    <w:rsid w:val="007F52F3"/>
    <w:rsid w:val="0080249C"/>
    <w:rsid w:val="0082245B"/>
    <w:rsid w:val="00840AD9"/>
    <w:rsid w:val="0088059A"/>
    <w:rsid w:val="0088129F"/>
    <w:rsid w:val="0089376E"/>
    <w:rsid w:val="008E1EEA"/>
    <w:rsid w:val="0090255D"/>
    <w:rsid w:val="0090674F"/>
    <w:rsid w:val="00925922"/>
    <w:rsid w:val="00960171"/>
    <w:rsid w:val="00960BE3"/>
    <w:rsid w:val="0096556E"/>
    <w:rsid w:val="00974D59"/>
    <w:rsid w:val="0099240E"/>
    <w:rsid w:val="00995BEE"/>
    <w:rsid w:val="00A71041"/>
    <w:rsid w:val="00A80CE7"/>
    <w:rsid w:val="00AB1DA7"/>
    <w:rsid w:val="00AC47AF"/>
    <w:rsid w:val="00B166DA"/>
    <w:rsid w:val="00B3725C"/>
    <w:rsid w:val="00B533BF"/>
    <w:rsid w:val="00BC1C09"/>
    <w:rsid w:val="00BF156C"/>
    <w:rsid w:val="00C11A4D"/>
    <w:rsid w:val="00C12C0B"/>
    <w:rsid w:val="00C16A52"/>
    <w:rsid w:val="00C333D9"/>
    <w:rsid w:val="00C70548"/>
    <w:rsid w:val="00C72A83"/>
    <w:rsid w:val="00C91D2B"/>
    <w:rsid w:val="00D11E30"/>
    <w:rsid w:val="00D21062"/>
    <w:rsid w:val="00D35CEF"/>
    <w:rsid w:val="00D50637"/>
    <w:rsid w:val="00D51CA9"/>
    <w:rsid w:val="00D53585"/>
    <w:rsid w:val="00D61EBE"/>
    <w:rsid w:val="00D7114D"/>
    <w:rsid w:val="00D81521"/>
    <w:rsid w:val="00D83288"/>
    <w:rsid w:val="00DA58AF"/>
    <w:rsid w:val="00DD5BE4"/>
    <w:rsid w:val="00E44756"/>
    <w:rsid w:val="00E7296F"/>
    <w:rsid w:val="00E804DC"/>
    <w:rsid w:val="00E94C00"/>
    <w:rsid w:val="00EC590B"/>
    <w:rsid w:val="00F06B4E"/>
    <w:rsid w:val="00F32EA6"/>
    <w:rsid w:val="00F73837"/>
    <w:rsid w:val="00F9094F"/>
    <w:rsid w:val="00FE57C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991F60D"/>
  <w15:chartTrackingRefBased/>
  <w15:docId w15:val="{2D3F606C-B61F-4211-A1C1-B95338C784E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0BE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E6F0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40AD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60BE3"/>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960BE3"/>
    <w:pPr>
      <w:outlineLvl w:val="9"/>
    </w:pPr>
    <w:rPr>
      <w:lang w:val="en-US"/>
    </w:rPr>
  </w:style>
  <w:style w:type="paragraph" w:styleId="ListParagraph">
    <w:name w:val="List Paragraph"/>
    <w:basedOn w:val="Normal"/>
    <w:uiPriority w:val="34"/>
    <w:qFormat/>
    <w:rsid w:val="002E6F05"/>
    <w:pPr>
      <w:ind w:left="720"/>
      <w:contextualSpacing/>
    </w:pPr>
  </w:style>
  <w:style w:type="character" w:customStyle="1" w:styleId="Heading2Char">
    <w:name w:val="Heading 2 Char"/>
    <w:basedOn w:val="DefaultParagraphFont"/>
    <w:link w:val="Heading2"/>
    <w:uiPriority w:val="9"/>
    <w:rsid w:val="002E6F05"/>
    <w:rPr>
      <w:rFonts w:asciiTheme="majorHAnsi" w:eastAsiaTheme="majorEastAsia" w:hAnsiTheme="majorHAnsi" w:cstheme="majorBidi"/>
      <w:color w:val="2F5496" w:themeColor="accent1" w:themeShade="BF"/>
      <w:sz w:val="26"/>
      <w:szCs w:val="26"/>
    </w:rPr>
  </w:style>
  <w:style w:type="paragraph" w:customStyle="1" w:styleId="paragraph">
    <w:name w:val="paragraph"/>
    <w:basedOn w:val="Normal"/>
    <w:rsid w:val="00D61EBE"/>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D61EBE"/>
  </w:style>
  <w:style w:type="character" w:customStyle="1" w:styleId="eop">
    <w:name w:val="eop"/>
    <w:basedOn w:val="DefaultParagraphFont"/>
    <w:rsid w:val="00D61EBE"/>
  </w:style>
  <w:style w:type="paragraph" w:styleId="TOC1">
    <w:name w:val="toc 1"/>
    <w:basedOn w:val="Normal"/>
    <w:next w:val="Normal"/>
    <w:autoRedefine/>
    <w:uiPriority w:val="39"/>
    <w:unhideWhenUsed/>
    <w:rsid w:val="004F3384"/>
    <w:pPr>
      <w:spacing w:after="100"/>
    </w:pPr>
  </w:style>
  <w:style w:type="paragraph" w:styleId="TOC2">
    <w:name w:val="toc 2"/>
    <w:basedOn w:val="Normal"/>
    <w:next w:val="Normal"/>
    <w:autoRedefine/>
    <w:uiPriority w:val="39"/>
    <w:unhideWhenUsed/>
    <w:rsid w:val="004F3384"/>
    <w:pPr>
      <w:spacing w:after="100"/>
      <w:ind w:left="220"/>
    </w:pPr>
  </w:style>
  <w:style w:type="character" w:styleId="Hyperlink">
    <w:name w:val="Hyperlink"/>
    <w:basedOn w:val="DefaultParagraphFont"/>
    <w:uiPriority w:val="99"/>
    <w:unhideWhenUsed/>
    <w:rsid w:val="004F3384"/>
    <w:rPr>
      <w:color w:val="0563C1" w:themeColor="hyperlink"/>
      <w:u w:val="single"/>
    </w:rPr>
  </w:style>
  <w:style w:type="paragraph" w:customStyle="1" w:styleId="Paragraph0">
    <w:name w:val="Paragraph"/>
    <w:basedOn w:val="BodyText"/>
    <w:qFormat/>
    <w:rsid w:val="006E4D45"/>
    <w:pPr>
      <w:spacing w:before="120" w:line="240" w:lineRule="auto"/>
      <w:ind w:left="-567"/>
    </w:pPr>
    <w:rPr>
      <w:rFonts w:ascii="Arial" w:eastAsia="Times New Roman" w:hAnsi="Arial" w:cs="Arial"/>
      <w:szCs w:val="20"/>
    </w:rPr>
  </w:style>
  <w:style w:type="paragraph" w:styleId="BodyText">
    <w:name w:val="Body Text"/>
    <w:basedOn w:val="Normal"/>
    <w:link w:val="BodyTextChar"/>
    <w:uiPriority w:val="99"/>
    <w:semiHidden/>
    <w:unhideWhenUsed/>
    <w:rsid w:val="006E4D45"/>
    <w:pPr>
      <w:spacing w:after="120"/>
    </w:pPr>
  </w:style>
  <w:style w:type="character" w:customStyle="1" w:styleId="BodyTextChar">
    <w:name w:val="Body Text Char"/>
    <w:basedOn w:val="DefaultParagraphFont"/>
    <w:link w:val="BodyText"/>
    <w:uiPriority w:val="99"/>
    <w:semiHidden/>
    <w:rsid w:val="006E4D45"/>
  </w:style>
  <w:style w:type="paragraph" w:styleId="Header">
    <w:name w:val="header"/>
    <w:basedOn w:val="Normal"/>
    <w:link w:val="HeaderChar"/>
    <w:uiPriority w:val="99"/>
    <w:unhideWhenUsed/>
    <w:rsid w:val="006E4D4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E4D45"/>
  </w:style>
  <w:style w:type="paragraph" w:styleId="Footer">
    <w:name w:val="footer"/>
    <w:basedOn w:val="Normal"/>
    <w:link w:val="FooterChar"/>
    <w:uiPriority w:val="99"/>
    <w:unhideWhenUsed/>
    <w:rsid w:val="006E4D4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E4D45"/>
  </w:style>
  <w:style w:type="table" w:styleId="TableGrid">
    <w:name w:val="Table Grid"/>
    <w:basedOn w:val="TableNormal"/>
    <w:rsid w:val="006E4D45"/>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gmail-m-520649265977835515msolistparagraph">
    <w:name w:val="gmail-m_-520649265977835515msolistparagraph"/>
    <w:basedOn w:val="Normal"/>
    <w:rsid w:val="00D53585"/>
    <w:pPr>
      <w:spacing w:before="100" w:beforeAutospacing="1" w:after="100" w:afterAutospacing="1" w:line="240" w:lineRule="auto"/>
    </w:pPr>
    <w:rPr>
      <w:rFonts w:ascii="Times New Roman" w:hAnsi="Times New Roman" w:cs="Times New Roman"/>
      <w:sz w:val="24"/>
      <w:szCs w:val="24"/>
      <w:lang w:eastAsia="en-GB"/>
    </w:rPr>
  </w:style>
  <w:style w:type="paragraph" w:styleId="NormalWeb">
    <w:name w:val="Normal (Web)"/>
    <w:basedOn w:val="Normal"/>
    <w:uiPriority w:val="99"/>
    <w:semiHidden/>
    <w:unhideWhenUsed/>
    <w:rsid w:val="000477C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3Char">
    <w:name w:val="Heading 3 Char"/>
    <w:basedOn w:val="DefaultParagraphFont"/>
    <w:link w:val="Heading3"/>
    <w:uiPriority w:val="9"/>
    <w:rsid w:val="00840AD9"/>
    <w:rPr>
      <w:rFonts w:asciiTheme="majorHAnsi" w:eastAsiaTheme="majorEastAsia" w:hAnsiTheme="majorHAnsi" w:cstheme="majorBidi"/>
      <w:color w:val="1F3763" w:themeColor="accent1" w:themeShade="7F"/>
      <w:sz w:val="24"/>
      <w:szCs w:val="24"/>
    </w:rPr>
  </w:style>
  <w:style w:type="character" w:styleId="UnresolvedMention">
    <w:name w:val="Unresolved Mention"/>
    <w:basedOn w:val="DefaultParagraphFont"/>
    <w:uiPriority w:val="99"/>
    <w:semiHidden/>
    <w:unhideWhenUsed/>
    <w:rsid w:val="00302A55"/>
    <w:rPr>
      <w:color w:val="605E5C"/>
      <w:shd w:val="clear" w:color="auto" w:fill="E1DFDD"/>
    </w:rPr>
  </w:style>
  <w:style w:type="paragraph" w:styleId="TOC3">
    <w:name w:val="toc 3"/>
    <w:basedOn w:val="Normal"/>
    <w:next w:val="Normal"/>
    <w:autoRedefine/>
    <w:uiPriority w:val="39"/>
    <w:unhideWhenUsed/>
    <w:rsid w:val="0080249C"/>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59225347">
      <w:bodyDiv w:val="1"/>
      <w:marLeft w:val="0"/>
      <w:marRight w:val="0"/>
      <w:marTop w:val="0"/>
      <w:marBottom w:val="0"/>
      <w:divBdr>
        <w:top w:val="none" w:sz="0" w:space="0" w:color="auto"/>
        <w:left w:val="none" w:sz="0" w:space="0" w:color="auto"/>
        <w:bottom w:val="none" w:sz="0" w:space="0" w:color="auto"/>
        <w:right w:val="none" w:sz="0" w:space="0" w:color="auto"/>
      </w:divBdr>
      <w:divsChild>
        <w:div w:id="243341338">
          <w:marLeft w:val="0"/>
          <w:marRight w:val="0"/>
          <w:marTop w:val="0"/>
          <w:marBottom w:val="0"/>
          <w:divBdr>
            <w:top w:val="none" w:sz="0" w:space="0" w:color="auto"/>
            <w:left w:val="none" w:sz="0" w:space="0" w:color="auto"/>
            <w:bottom w:val="none" w:sz="0" w:space="0" w:color="auto"/>
            <w:right w:val="none" w:sz="0" w:space="0" w:color="auto"/>
          </w:divBdr>
        </w:div>
        <w:div w:id="226692925">
          <w:marLeft w:val="0"/>
          <w:marRight w:val="0"/>
          <w:marTop w:val="0"/>
          <w:marBottom w:val="0"/>
          <w:divBdr>
            <w:top w:val="none" w:sz="0" w:space="0" w:color="auto"/>
            <w:left w:val="none" w:sz="0" w:space="0" w:color="auto"/>
            <w:bottom w:val="none" w:sz="0" w:space="0" w:color="auto"/>
            <w:right w:val="none" w:sz="0" w:space="0" w:color="auto"/>
          </w:divBdr>
        </w:div>
        <w:div w:id="1467623147">
          <w:marLeft w:val="0"/>
          <w:marRight w:val="0"/>
          <w:marTop w:val="0"/>
          <w:marBottom w:val="0"/>
          <w:divBdr>
            <w:top w:val="none" w:sz="0" w:space="0" w:color="auto"/>
            <w:left w:val="none" w:sz="0" w:space="0" w:color="auto"/>
            <w:bottom w:val="none" w:sz="0" w:space="0" w:color="auto"/>
            <w:right w:val="none" w:sz="0" w:space="0" w:color="auto"/>
          </w:divBdr>
        </w:div>
        <w:div w:id="910431944">
          <w:marLeft w:val="0"/>
          <w:marRight w:val="0"/>
          <w:marTop w:val="0"/>
          <w:marBottom w:val="0"/>
          <w:divBdr>
            <w:top w:val="none" w:sz="0" w:space="0" w:color="auto"/>
            <w:left w:val="none" w:sz="0" w:space="0" w:color="auto"/>
            <w:bottom w:val="none" w:sz="0" w:space="0" w:color="auto"/>
            <w:right w:val="none" w:sz="0" w:space="0" w:color="auto"/>
          </w:divBdr>
        </w:div>
        <w:div w:id="921916610">
          <w:marLeft w:val="0"/>
          <w:marRight w:val="0"/>
          <w:marTop w:val="0"/>
          <w:marBottom w:val="0"/>
          <w:divBdr>
            <w:top w:val="none" w:sz="0" w:space="0" w:color="auto"/>
            <w:left w:val="none" w:sz="0" w:space="0" w:color="auto"/>
            <w:bottom w:val="none" w:sz="0" w:space="0" w:color="auto"/>
            <w:right w:val="none" w:sz="0" w:space="0" w:color="auto"/>
          </w:divBdr>
        </w:div>
        <w:div w:id="1531576553">
          <w:marLeft w:val="0"/>
          <w:marRight w:val="0"/>
          <w:marTop w:val="0"/>
          <w:marBottom w:val="0"/>
          <w:divBdr>
            <w:top w:val="none" w:sz="0" w:space="0" w:color="auto"/>
            <w:left w:val="none" w:sz="0" w:space="0" w:color="auto"/>
            <w:bottom w:val="none" w:sz="0" w:space="0" w:color="auto"/>
            <w:right w:val="none" w:sz="0" w:space="0" w:color="auto"/>
          </w:divBdr>
        </w:div>
        <w:div w:id="366495217">
          <w:marLeft w:val="0"/>
          <w:marRight w:val="0"/>
          <w:marTop w:val="0"/>
          <w:marBottom w:val="0"/>
          <w:divBdr>
            <w:top w:val="none" w:sz="0" w:space="0" w:color="auto"/>
            <w:left w:val="none" w:sz="0" w:space="0" w:color="auto"/>
            <w:bottom w:val="none" w:sz="0" w:space="0" w:color="auto"/>
            <w:right w:val="none" w:sz="0" w:space="0" w:color="auto"/>
          </w:divBdr>
        </w:div>
        <w:div w:id="1874347279">
          <w:marLeft w:val="0"/>
          <w:marRight w:val="0"/>
          <w:marTop w:val="0"/>
          <w:marBottom w:val="0"/>
          <w:divBdr>
            <w:top w:val="none" w:sz="0" w:space="0" w:color="auto"/>
            <w:left w:val="none" w:sz="0" w:space="0" w:color="auto"/>
            <w:bottom w:val="none" w:sz="0" w:space="0" w:color="auto"/>
            <w:right w:val="none" w:sz="0" w:space="0" w:color="auto"/>
          </w:divBdr>
        </w:div>
        <w:div w:id="363141822">
          <w:marLeft w:val="0"/>
          <w:marRight w:val="0"/>
          <w:marTop w:val="0"/>
          <w:marBottom w:val="0"/>
          <w:divBdr>
            <w:top w:val="none" w:sz="0" w:space="0" w:color="auto"/>
            <w:left w:val="none" w:sz="0" w:space="0" w:color="auto"/>
            <w:bottom w:val="none" w:sz="0" w:space="0" w:color="auto"/>
            <w:right w:val="none" w:sz="0" w:space="0" w:color="auto"/>
          </w:divBdr>
        </w:div>
        <w:div w:id="1630286233">
          <w:marLeft w:val="0"/>
          <w:marRight w:val="0"/>
          <w:marTop w:val="0"/>
          <w:marBottom w:val="0"/>
          <w:divBdr>
            <w:top w:val="none" w:sz="0" w:space="0" w:color="auto"/>
            <w:left w:val="none" w:sz="0" w:space="0" w:color="auto"/>
            <w:bottom w:val="none" w:sz="0" w:space="0" w:color="auto"/>
            <w:right w:val="none" w:sz="0" w:space="0" w:color="auto"/>
          </w:divBdr>
        </w:div>
        <w:div w:id="141431404">
          <w:marLeft w:val="0"/>
          <w:marRight w:val="0"/>
          <w:marTop w:val="0"/>
          <w:marBottom w:val="0"/>
          <w:divBdr>
            <w:top w:val="none" w:sz="0" w:space="0" w:color="auto"/>
            <w:left w:val="none" w:sz="0" w:space="0" w:color="auto"/>
            <w:bottom w:val="none" w:sz="0" w:space="0" w:color="auto"/>
            <w:right w:val="none" w:sz="0" w:space="0" w:color="auto"/>
          </w:divBdr>
        </w:div>
        <w:div w:id="1501888616">
          <w:marLeft w:val="0"/>
          <w:marRight w:val="0"/>
          <w:marTop w:val="0"/>
          <w:marBottom w:val="0"/>
          <w:divBdr>
            <w:top w:val="none" w:sz="0" w:space="0" w:color="auto"/>
            <w:left w:val="none" w:sz="0" w:space="0" w:color="auto"/>
            <w:bottom w:val="none" w:sz="0" w:space="0" w:color="auto"/>
            <w:right w:val="none" w:sz="0" w:space="0" w:color="auto"/>
          </w:divBdr>
        </w:div>
        <w:div w:id="804079079">
          <w:marLeft w:val="0"/>
          <w:marRight w:val="0"/>
          <w:marTop w:val="0"/>
          <w:marBottom w:val="0"/>
          <w:divBdr>
            <w:top w:val="none" w:sz="0" w:space="0" w:color="auto"/>
            <w:left w:val="none" w:sz="0" w:space="0" w:color="auto"/>
            <w:bottom w:val="none" w:sz="0" w:space="0" w:color="auto"/>
            <w:right w:val="none" w:sz="0" w:space="0" w:color="auto"/>
          </w:divBdr>
        </w:div>
        <w:div w:id="1339380916">
          <w:marLeft w:val="0"/>
          <w:marRight w:val="0"/>
          <w:marTop w:val="0"/>
          <w:marBottom w:val="0"/>
          <w:divBdr>
            <w:top w:val="none" w:sz="0" w:space="0" w:color="auto"/>
            <w:left w:val="none" w:sz="0" w:space="0" w:color="auto"/>
            <w:bottom w:val="none" w:sz="0" w:space="0" w:color="auto"/>
            <w:right w:val="none" w:sz="0" w:space="0" w:color="auto"/>
          </w:divBdr>
        </w:div>
        <w:div w:id="319508189">
          <w:marLeft w:val="0"/>
          <w:marRight w:val="0"/>
          <w:marTop w:val="0"/>
          <w:marBottom w:val="0"/>
          <w:divBdr>
            <w:top w:val="none" w:sz="0" w:space="0" w:color="auto"/>
            <w:left w:val="none" w:sz="0" w:space="0" w:color="auto"/>
            <w:bottom w:val="none" w:sz="0" w:space="0" w:color="auto"/>
            <w:right w:val="none" w:sz="0" w:space="0" w:color="auto"/>
          </w:divBdr>
        </w:div>
      </w:divsChild>
    </w:div>
    <w:div w:id="529993738">
      <w:bodyDiv w:val="1"/>
      <w:marLeft w:val="0"/>
      <w:marRight w:val="0"/>
      <w:marTop w:val="0"/>
      <w:marBottom w:val="0"/>
      <w:divBdr>
        <w:top w:val="none" w:sz="0" w:space="0" w:color="auto"/>
        <w:left w:val="none" w:sz="0" w:space="0" w:color="auto"/>
        <w:bottom w:val="none" w:sz="0" w:space="0" w:color="auto"/>
        <w:right w:val="none" w:sz="0" w:space="0" w:color="auto"/>
      </w:divBdr>
      <w:divsChild>
        <w:div w:id="23600808">
          <w:marLeft w:val="0"/>
          <w:marRight w:val="0"/>
          <w:marTop w:val="0"/>
          <w:marBottom w:val="0"/>
          <w:divBdr>
            <w:top w:val="none" w:sz="0" w:space="0" w:color="auto"/>
            <w:left w:val="none" w:sz="0" w:space="0" w:color="auto"/>
            <w:bottom w:val="none" w:sz="0" w:space="0" w:color="auto"/>
            <w:right w:val="none" w:sz="0" w:space="0" w:color="auto"/>
          </w:divBdr>
        </w:div>
        <w:div w:id="929698066">
          <w:marLeft w:val="0"/>
          <w:marRight w:val="0"/>
          <w:marTop w:val="0"/>
          <w:marBottom w:val="0"/>
          <w:divBdr>
            <w:top w:val="none" w:sz="0" w:space="0" w:color="auto"/>
            <w:left w:val="none" w:sz="0" w:space="0" w:color="auto"/>
            <w:bottom w:val="none" w:sz="0" w:space="0" w:color="auto"/>
            <w:right w:val="none" w:sz="0" w:space="0" w:color="auto"/>
          </w:divBdr>
        </w:div>
        <w:div w:id="1825656057">
          <w:marLeft w:val="0"/>
          <w:marRight w:val="0"/>
          <w:marTop w:val="0"/>
          <w:marBottom w:val="0"/>
          <w:divBdr>
            <w:top w:val="none" w:sz="0" w:space="0" w:color="auto"/>
            <w:left w:val="none" w:sz="0" w:space="0" w:color="auto"/>
            <w:bottom w:val="none" w:sz="0" w:space="0" w:color="auto"/>
            <w:right w:val="none" w:sz="0" w:space="0" w:color="auto"/>
          </w:divBdr>
        </w:div>
        <w:div w:id="2123261703">
          <w:marLeft w:val="0"/>
          <w:marRight w:val="0"/>
          <w:marTop w:val="0"/>
          <w:marBottom w:val="0"/>
          <w:divBdr>
            <w:top w:val="none" w:sz="0" w:space="0" w:color="auto"/>
            <w:left w:val="none" w:sz="0" w:space="0" w:color="auto"/>
            <w:bottom w:val="none" w:sz="0" w:space="0" w:color="auto"/>
            <w:right w:val="none" w:sz="0" w:space="0" w:color="auto"/>
          </w:divBdr>
        </w:div>
        <w:div w:id="414129547">
          <w:marLeft w:val="0"/>
          <w:marRight w:val="0"/>
          <w:marTop w:val="0"/>
          <w:marBottom w:val="0"/>
          <w:divBdr>
            <w:top w:val="none" w:sz="0" w:space="0" w:color="auto"/>
            <w:left w:val="none" w:sz="0" w:space="0" w:color="auto"/>
            <w:bottom w:val="none" w:sz="0" w:space="0" w:color="auto"/>
            <w:right w:val="none" w:sz="0" w:space="0" w:color="auto"/>
          </w:divBdr>
        </w:div>
        <w:div w:id="907610508">
          <w:marLeft w:val="0"/>
          <w:marRight w:val="0"/>
          <w:marTop w:val="0"/>
          <w:marBottom w:val="0"/>
          <w:divBdr>
            <w:top w:val="none" w:sz="0" w:space="0" w:color="auto"/>
            <w:left w:val="none" w:sz="0" w:space="0" w:color="auto"/>
            <w:bottom w:val="none" w:sz="0" w:space="0" w:color="auto"/>
            <w:right w:val="none" w:sz="0" w:space="0" w:color="auto"/>
          </w:divBdr>
        </w:div>
        <w:div w:id="1671329519">
          <w:marLeft w:val="0"/>
          <w:marRight w:val="0"/>
          <w:marTop w:val="0"/>
          <w:marBottom w:val="0"/>
          <w:divBdr>
            <w:top w:val="none" w:sz="0" w:space="0" w:color="auto"/>
            <w:left w:val="none" w:sz="0" w:space="0" w:color="auto"/>
            <w:bottom w:val="none" w:sz="0" w:space="0" w:color="auto"/>
            <w:right w:val="none" w:sz="0" w:space="0" w:color="auto"/>
          </w:divBdr>
        </w:div>
        <w:div w:id="1203713998">
          <w:marLeft w:val="0"/>
          <w:marRight w:val="0"/>
          <w:marTop w:val="0"/>
          <w:marBottom w:val="0"/>
          <w:divBdr>
            <w:top w:val="none" w:sz="0" w:space="0" w:color="auto"/>
            <w:left w:val="none" w:sz="0" w:space="0" w:color="auto"/>
            <w:bottom w:val="none" w:sz="0" w:space="0" w:color="auto"/>
            <w:right w:val="none" w:sz="0" w:space="0" w:color="auto"/>
          </w:divBdr>
        </w:div>
        <w:div w:id="364208809">
          <w:marLeft w:val="0"/>
          <w:marRight w:val="0"/>
          <w:marTop w:val="0"/>
          <w:marBottom w:val="0"/>
          <w:divBdr>
            <w:top w:val="none" w:sz="0" w:space="0" w:color="auto"/>
            <w:left w:val="none" w:sz="0" w:space="0" w:color="auto"/>
            <w:bottom w:val="none" w:sz="0" w:space="0" w:color="auto"/>
            <w:right w:val="none" w:sz="0" w:space="0" w:color="auto"/>
          </w:divBdr>
        </w:div>
        <w:div w:id="1454208330">
          <w:marLeft w:val="0"/>
          <w:marRight w:val="0"/>
          <w:marTop w:val="0"/>
          <w:marBottom w:val="0"/>
          <w:divBdr>
            <w:top w:val="none" w:sz="0" w:space="0" w:color="auto"/>
            <w:left w:val="none" w:sz="0" w:space="0" w:color="auto"/>
            <w:bottom w:val="none" w:sz="0" w:space="0" w:color="auto"/>
            <w:right w:val="none" w:sz="0" w:space="0" w:color="auto"/>
          </w:divBdr>
        </w:div>
        <w:div w:id="1560282512">
          <w:marLeft w:val="0"/>
          <w:marRight w:val="0"/>
          <w:marTop w:val="0"/>
          <w:marBottom w:val="0"/>
          <w:divBdr>
            <w:top w:val="none" w:sz="0" w:space="0" w:color="auto"/>
            <w:left w:val="none" w:sz="0" w:space="0" w:color="auto"/>
            <w:bottom w:val="none" w:sz="0" w:space="0" w:color="auto"/>
            <w:right w:val="none" w:sz="0" w:space="0" w:color="auto"/>
          </w:divBdr>
        </w:div>
        <w:div w:id="197476168">
          <w:marLeft w:val="0"/>
          <w:marRight w:val="0"/>
          <w:marTop w:val="0"/>
          <w:marBottom w:val="0"/>
          <w:divBdr>
            <w:top w:val="none" w:sz="0" w:space="0" w:color="auto"/>
            <w:left w:val="none" w:sz="0" w:space="0" w:color="auto"/>
            <w:bottom w:val="none" w:sz="0" w:space="0" w:color="auto"/>
            <w:right w:val="none" w:sz="0" w:space="0" w:color="auto"/>
          </w:divBdr>
        </w:div>
        <w:div w:id="484511092">
          <w:marLeft w:val="0"/>
          <w:marRight w:val="0"/>
          <w:marTop w:val="0"/>
          <w:marBottom w:val="0"/>
          <w:divBdr>
            <w:top w:val="none" w:sz="0" w:space="0" w:color="auto"/>
            <w:left w:val="none" w:sz="0" w:space="0" w:color="auto"/>
            <w:bottom w:val="none" w:sz="0" w:space="0" w:color="auto"/>
            <w:right w:val="none" w:sz="0" w:space="0" w:color="auto"/>
          </w:divBdr>
        </w:div>
        <w:div w:id="161437154">
          <w:marLeft w:val="0"/>
          <w:marRight w:val="0"/>
          <w:marTop w:val="0"/>
          <w:marBottom w:val="0"/>
          <w:divBdr>
            <w:top w:val="none" w:sz="0" w:space="0" w:color="auto"/>
            <w:left w:val="none" w:sz="0" w:space="0" w:color="auto"/>
            <w:bottom w:val="none" w:sz="0" w:space="0" w:color="auto"/>
            <w:right w:val="none" w:sz="0" w:space="0" w:color="auto"/>
          </w:divBdr>
        </w:div>
        <w:div w:id="1473064340">
          <w:marLeft w:val="0"/>
          <w:marRight w:val="0"/>
          <w:marTop w:val="0"/>
          <w:marBottom w:val="0"/>
          <w:divBdr>
            <w:top w:val="none" w:sz="0" w:space="0" w:color="auto"/>
            <w:left w:val="none" w:sz="0" w:space="0" w:color="auto"/>
            <w:bottom w:val="none" w:sz="0" w:space="0" w:color="auto"/>
            <w:right w:val="none" w:sz="0" w:space="0" w:color="auto"/>
          </w:divBdr>
        </w:div>
      </w:divsChild>
    </w:div>
    <w:div w:id="743065606">
      <w:bodyDiv w:val="1"/>
      <w:marLeft w:val="0"/>
      <w:marRight w:val="0"/>
      <w:marTop w:val="0"/>
      <w:marBottom w:val="0"/>
      <w:divBdr>
        <w:top w:val="none" w:sz="0" w:space="0" w:color="auto"/>
        <w:left w:val="none" w:sz="0" w:space="0" w:color="auto"/>
        <w:bottom w:val="none" w:sz="0" w:space="0" w:color="auto"/>
        <w:right w:val="none" w:sz="0" w:space="0" w:color="auto"/>
      </w:divBdr>
    </w:div>
    <w:div w:id="794716104">
      <w:bodyDiv w:val="1"/>
      <w:marLeft w:val="0"/>
      <w:marRight w:val="0"/>
      <w:marTop w:val="0"/>
      <w:marBottom w:val="0"/>
      <w:divBdr>
        <w:top w:val="none" w:sz="0" w:space="0" w:color="auto"/>
        <w:left w:val="none" w:sz="0" w:space="0" w:color="auto"/>
        <w:bottom w:val="none" w:sz="0" w:space="0" w:color="auto"/>
        <w:right w:val="none" w:sz="0" w:space="0" w:color="auto"/>
      </w:divBdr>
    </w:div>
    <w:div w:id="1127578146">
      <w:bodyDiv w:val="1"/>
      <w:marLeft w:val="0"/>
      <w:marRight w:val="0"/>
      <w:marTop w:val="0"/>
      <w:marBottom w:val="0"/>
      <w:divBdr>
        <w:top w:val="none" w:sz="0" w:space="0" w:color="auto"/>
        <w:left w:val="none" w:sz="0" w:space="0" w:color="auto"/>
        <w:bottom w:val="none" w:sz="0" w:space="0" w:color="auto"/>
        <w:right w:val="none" w:sz="0" w:space="0" w:color="auto"/>
      </w:divBdr>
    </w:div>
    <w:div w:id="1128545586">
      <w:bodyDiv w:val="1"/>
      <w:marLeft w:val="0"/>
      <w:marRight w:val="0"/>
      <w:marTop w:val="0"/>
      <w:marBottom w:val="0"/>
      <w:divBdr>
        <w:top w:val="none" w:sz="0" w:space="0" w:color="auto"/>
        <w:left w:val="none" w:sz="0" w:space="0" w:color="auto"/>
        <w:bottom w:val="none" w:sz="0" w:space="0" w:color="auto"/>
        <w:right w:val="none" w:sz="0" w:space="0" w:color="auto"/>
      </w:divBdr>
      <w:divsChild>
        <w:div w:id="905914347">
          <w:marLeft w:val="0"/>
          <w:marRight w:val="0"/>
          <w:marTop w:val="0"/>
          <w:marBottom w:val="0"/>
          <w:divBdr>
            <w:top w:val="none" w:sz="0" w:space="0" w:color="auto"/>
            <w:left w:val="none" w:sz="0" w:space="0" w:color="auto"/>
            <w:bottom w:val="none" w:sz="0" w:space="0" w:color="auto"/>
            <w:right w:val="none" w:sz="0" w:space="0" w:color="auto"/>
          </w:divBdr>
        </w:div>
        <w:div w:id="1968581666">
          <w:marLeft w:val="0"/>
          <w:marRight w:val="0"/>
          <w:marTop w:val="0"/>
          <w:marBottom w:val="0"/>
          <w:divBdr>
            <w:top w:val="none" w:sz="0" w:space="0" w:color="auto"/>
            <w:left w:val="none" w:sz="0" w:space="0" w:color="auto"/>
            <w:bottom w:val="none" w:sz="0" w:space="0" w:color="auto"/>
            <w:right w:val="none" w:sz="0" w:space="0" w:color="auto"/>
          </w:divBdr>
        </w:div>
        <w:div w:id="993218410">
          <w:marLeft w:val="0"/>
          <w:marRight w:val="0"/>
          <w:marTop w:val="0"/>
          <w:marBottom w:val="0"/>
          <w:divBdr>
            <w:top w:val="none" w:sz="0" w:space="0" w:color="auto"/>
            <w:left w:val="none" w:sz="0" w:space="0" w:color="auto"/>
            <w:bottom w:val="none" w:sz="0" w:space="0" w:color="auto"/>
            <w:right w:val="none" w:sz="0" w:space="0" w:color="auto"/>
          </w:divBdr>
        </w:div>
        <w:div w:id="1746996656">
          <w:marLeft w:val="0"/>
          <w:marRight w:val="0"/>
          <w:marTop w:val="0"/>
          <w:marBottom w:val="0"/>
          <w:divBdr>
            <w:top w:val="none" w:sz="0" w:space="0" w:color="auto"/>
            <w:left w:val="none" w:sz="0" w:space="0" w:color="auto"/>
            <w:bottom w:val="none" w:sz="0" w:space="0" w:color="auto"/>
            <w:right w:val="none" w:sz="0" w:space="0" w:color="auto"/>
          </w:divBdr>
        </w:div>
        <w:div w:id="1609124551">
          <w:marLeft w:val="0"/>
          <w:marRight w:val="0"/>
          <w:marTop w:val="0"/>
          <w:marBottom w:val="0"/>
          <w:divBdr>
            <w:top w:val="none" w:sz="0" w:space="0" w:color="auto"/>
            <w:left w:val="none" w:sz="0" w:space="0" w:color="auto"/>
            <w:bottom w:val="none" w:sz="0" w:space="0" w:color="auto"/>
            <w:right w:val="none" w:sz="0" w:space="0" w:color="auto"/>
          </w:divBdr>
        </w:div>
        <w:div w:id="1796411361">
          <w:marLeft w:val="0"/>
          <w:marRight w:val="0"/>
          <w:marTop w:val="0"/>
          <w:marBottom w:val="0"/>
          <w:divBdr>
            <w:top w:val="none" w:sz="0" w:space="0" w:color="auto"/>
            <w:left w:val="none" w:sz="0" w:space="0" w:color="auto"/>
            <w:bottom w:val="none" w:sz="0" w:space="0" w:color="auto"/>
            <w:right w:val="none" w:sz="0" w:space="0" w:color="auto"/>
          </w:divBdr>
        </w:div>
        <w:div w:id="1018459181">
          <w:marLeft w:val="0"/>
          <w:marRight w:val="0"/>
          <w:marTop w:val="0"/>
          <w:marBottom w:val="0"/>
          <w:divBdr>
            <w:top w:val="none" w:sz="0" w:space="0" w:color="auto"/>
            <w:left w:val="none" w:sz="0" w:space="0" w:color="auto"/>
            <w:bottom w:val="none" w:sz="0" w:space="0" w:color="auto"/>
            <w:right w:val="none" w:sz="0" w:space="0" w:color="auto"/>
          </w:divBdr>
        </w:div>
        <w:div w:id="887492126">
          <w:marLeft w:val="0"/>
          <w:marRight w:val="0"/>
          <w:marTop w:val="0"/>
          <w:marBottom w:val="0"/>
          <w:divBdr>
            <w:top w:val="none" w:sz="0" w:space="0" w:color="auto"/>
            <w:left w:val="none" w:sz="0" w:space="0" w:color="auto"/>
            <w:bottom w:val="none" w:sz="0" w:space="0" w:color="auto"/>
            <w:right w:val="none" w:sz="0" w:space="0" w:color="auto"/>
          </w:divBdr>
        </w:div>
        <w:div w:id="428160137">
          <w:marLeft w:val="0"/>
          <w:marRight w:val="0"/>
          <w:marTop w:val="0"/>
          <w:marBottom w:val="0"/>
          <w:divBdr>
            <w:top w:val="none" w:sz="0" w:space="0" w:color="auto"/>
            <w:left w:val="none" w:sz="0" w:space="0" w:color="auto"/>
            <w:bottom w:val="none" w:sz="0" w:space="0" w:color="auto"/>
            <w:right w:val="none" w:sz="0" w:space="0" w:color="auto"/>
          </w:divBdr>
        </w:div>
        <w:div w:id="1008875058">
          <w:marLeft w:val="0"/>
          <w:marRight w:val="0"/>
          <w:marTop w:val="0"/>
          <w:marBottom w:val="0"/>
          <w:divBdr>
            <w:top w:val="none" w:sz="0" w:space="0" w:color="auto"/>
            <w:left w:val="none" w:sz="0" w:space="0" w:color="auto"/>
            <w:bottom w:val="none" w:sz="0" w:space="0" w:color="auto"/>
            <w:right w:val="none" w:sz="0" w:space="0" w:color="auto"/>
          </w:divBdr>
        </w:div>
        <w:div w:id="1108694879">
          <w:marLeft w:val="0"/>
          <w:marRight w:val="0"/>
          <w:marTop w:val="0"/>
          <w:marBottom w:val="0"/>
          <w:divBdr>
            <w:top w:val="none" w:sz="0" w:space="0" w:color="auto"/>
            <w:left w:val="none" w:sz="0" w:space="0" w:color="auto"/>
            <w:bottom w:val="none" w:sz="0" w:space="0" w:color="auto"/>
            <w:right w:val="none" w:sz="0" w:space="0" w:color="auto"/>
          </w:divBdr>
        </w:div>
        <w:div w:id="977764038">
          <w:marLeft w:val="0"/>
          <w:marRight w:val="0"/>
          <w:marTop w:val="0"/>
          <w:marBottom w:val="0"/>
          <w:divBdr>
            <w:top w:val="none" w:sz="0" w:space="0" w:color="auto"/>
            <w:left w:val="none" w:sz="0" w:space="0" w:color="auto"/>
            <w:bottom w:val="none" w:sz="0" w:space="0" w:color="auto"/>
            <w:right w:val="none" w:sz="0" w:space="0" w:color="auto"/>
          </w:divBdr>
        </w:div>
        <w:div w:id="849099639">
          <w:marLeft w:val="0"/>
          <w:marRight w:val="0"/>
          <w:marTop w:val="0"/>
          <w:marBottom w:val="0"/>
          <w:divBdr>
            <w:top w:val="none" w:sz="0" w:space="0" w:color="auto"/>
            <w:left w:val="none" w:sz="0" w:space="0" w:color="auto"/>
            <w:bottom w:val="none" w:sz="0" w:space="0" w:color="auto"/>
            <w:right w:val="none" w:sz="0" w:space="0" w:color="auto"/>
          </w:divBdr>
        </w:div>
        <w:div w:id="689793141">
          <w:marLeft w:val="0"/>
          <w:marRight w:val="0"/>
          <w:marTop w:val="0"/>
          <w:marBottom w:val="0"/>
          <w:divBdr>
            <w:top w:val="none" w:sz="0" w:space="0" w:color="auto"/>
            <w:left w:val="none" w:sz="0" w:space="0" w:color="auto"/>
            <w:bottom w:val="none" w:sz="0" w:space="0" w:color="auto"/>
            <w:right w:val="none" w:sz="0" w:space="0" w:color="auto"/>
          </w:divBdr>
        </w:div>
        <w:div w:id="340933641">
          <w:marLeft w:val="0"/>
          <w:marRight w:val="0"/>
          <w:marTop w:val="0"/>
          <w:marBottom w:val="0"/>
          <w:divBdr>
            <w:top w:val="none" w:sz="0" w:space="0" w:color="auto"/>
            <w:left w:val="none" w:sz="0" w:space="0" w:color="auto"/>
            <w:bottom w:val="none" w:sz="0" w:space="0" w:color="auto"/>
            <w:right w:val="none" w:sz="0" w:space="0" w:color="auto"/>
          </w:divBdr>
        </w:div>
      </w:divsChild>
    </w:div>
    <w:div w:id="1248077977">
      <w:bodyDiv w:val="1"/>
      <w:marLeft w:val="0"/>
      <w:marRight w:val="0"/>
      <w:marTop w:val="0"/>
      <w:marBottom w:val="0"/>
      <w:divBdr>
        <w:top w:val="none" w:sz="0" w:space="0" w:color="auto"/>
        <w:left w:val="none" w:sz="0" w:space="0" w:color="auto"/>
        <w:bottom w:val="none" w:sz="0" w:space="0" w:color="auto"/>
        <w:right w:val="none" w:sz="0" w:space="0" w:color="auto"/>
      </w:divBdr>
      <w:divsChild>
        <w:div w:id="881748379">
          <w:marLeft w:val="0"/>
          <w:marRight w:val="0"/>
          <w:marTop w:val="0"/>
          <w:marBottom w:val="0"/>
          <w:divBdr>
            <w:top w:val="none" w:sz="0" w:space="0" w:color="auto"/>
            <w:left w:val="none" w:sz="0" w:space="0" w:color="auto"/>
            <w:bottom w:val="none" w:sz="0" w:space="0" w:color="auto"/>
            <w:right w:val="none" w:sz="0" w:space="0" w:color="auto"/>
          </w:divBdr>
        </w:div>
        <w:div w:id="1891719932">
          <w:marLeft w:val="0"/>
          <w:marRight w:val="0"/>
          <w:marTop w:val="0"/>
          <w:marBottom w:val="0"/>
          <w:divBdr>
            <w:top w:val="none" w:sz="0" w:space="0" w:color="auto"/>
            <w:left w:val="none" w:sz="0" w:space="0" w:color="auto"/>
            <w:bottom w:val="none" w:sz="0" w:space="0" w:color="auto"/>
            <w:right w:val="none" w:sz="0" w:space="0" w:color="auto"/>
          </w:divBdr>
        </w:div>
        <w:div w:id="1279794372">
          <w:marLeft w:val="0"/>
          <w:marRight w:val="0"/>
          <w:marTop w:val="0"/>
          <w:marBottom w:val="0"/>
          <w:divBdr>
            <w:top w:val="none" w:sz="0" w:space="0" w:color="auto"/>
            <w:left w:val="none" w:sz="0" w:space="0" w:color="auto"/>
            <w:bottom w:val="none" w:sz="0" w:space="0" w:color="auto"/>
            <w:right w:val="none" w:sz="0" w:space="0" w:color="auto"/>
          </w:divBdr>
        </w:div>
        <w:div w:id="268398264">
          <w:marLeft w:val="0"/>
          <w:marRight w:val="0"/>
          <w:marTop w:val="0"/>
          <w:marBottom w:val="0"/>
          <w:divBdr>
            <w:top w:val="none" w:sz="0" w:space="0" w:color="auto"/>
            <w:left w:val="none" w:sz="0" w:space="0" w:color="auto"/>
            <w:bottom w:val="none" w:sz="0" w:space="0" w:color="auto"/>
            <w:right w:val="none" w:sz="0" w:space="0" w:color="auto"/>
          </w:divBdr>
        </w:div>
        <w:div w:id="2034913501">
          <w:marLeft w:val="0"/>
          <w:marRight w:val="0"/>
          <w:marTop w:val="0"/>
          <w:marBottom w:val="0"/>
          <w:divBdr>
            <w:top w:val="none" w:sz="0" w:space="0" w:color="auto"/>
            <w:left w:val="none" w:sz="0" w:space="0" w:color="auto"/>
            <w:bottom w:val="none" w:sz="0" w:space="0" w:color="auto"/>
            <w:right w:val="none" w:sz="0" w:space="0" w:color="auto"/>
          </w:divBdr>
        </w:div>
        <w:div w:id="997417908">
          <w:marLeft w:val="0"/>
          <w:marRight w:val="0"/>
          <w:marTop w:val="0"/>
          <w:marBottom w:val="0"/>
          <w:divBdr>
            <w:top w:val="none" w:sz="0" w:space="0" w:color="auto"/>
            <w:left w:val="none" w:sz="0" w:space="0" w:color="auto"/>
            <w:bottom w:val="none" w:sz="0" w:space="0" w:color="auto"/>
            <w:right w:val="none" w:sz="0" w:space="0" w:color="auto"/>
          </w:divBdr>
        </w:div>
        <w:div w:id="630869007">
          <w:marLeft w:val="0"/>
          <w:marRight w:val="0"/>
          <w:marTop w:val="0"/>
          <w:marBottom w:val="0"/>
          <w:divBdr>
            <w:top w:val="none" w:sz="0" w:space="0" w:color="auto"/>
            <w:left w:val="none" w:sz="0" w:space="0" w:color="auto"/>
            <w:bottom w:val="none" w:sz="0" w:space="0" w:color="auto"/>
            <w:right w:val="none" w:sz="0" w:space="0" w:color="auto"/>
          </w:divBdr>
        </w:div>
        <w:div w:id="1917129671">
          <w:marLeft w:val="0"/>
          <w:marRight w:val="0"/>
          <w:marTop w:val="0"/>
          <w:marBottom w:val="0"/>
          <w:divBdr>
            <w:top w:val="none" w:sz="0" w:space="0" w:color="auto"/>
            <w:left w:val="none" w:sz="0" w:space="0" w:color="auto"/>
            <w:bottom w:val="none" w:sz="0" w:space="0" w:color="auto"/>
            <w:right w:val="none" w:sz="0" w:space="0" w:color="auto"/>
          </w:divBdr>
        </w:div>
        <w:div w:id="718699608">
          <w:marLeft w:val="0"/>
          <w:marRight w:val="0"/>
          <w:marTop w:val="0"/>
          <w:marBottom w:val="0"/>
          <w:divBdr>
            <w:top w:val="none" w:sz="0" w:space="0" w:color="auto"/>
            <w:left w:val="none" w:sz="0" w:space="0" w:color="auto"/>
            <w:bottom w:val="none" w:sz="0" w:space="0" w:color="auto"/>
            <w:right w:val="none" w:sz="0" w:space="0" w:color="auto"/>
          </w:divBdr>
        </w:div>
        <w:div w:id="1933466543">
          <w:marLeft w:val="0"/>
          <w:marRight w:val="0"/>
          <w:marTop w:val="0"/>
          <w:marBottom w:val="0"/>
          <w:divBdr>
            <w:top w:val="none" w:sz="0" w:space="0" w:color="auto"/>
            <w:left w:val="none" w:sz="0" w:space="0" w:color="auto"/>
            <w:bottom w:val="none" w:sz="0" w:space="0" w:color="auto"/>
            <w:right w:val="none" w:sz="0" w:space="0" w:color="auto"/>
          </w:divBdr>
        </w:div>
        <w:div w:id="2064133471">
          <w:marLeft w:val="0"/>
          <w:marRight w:val="0"/>
          <w:marTop w:val="0"/>
          <w:marBottom w:val="0"/>
          <w:divBdr>
            <w:top w:val="none" w:sz="0" w:space="0" w:color="auto"/>
            <w:left w:val="none" w:sz="0" w:space="0" w:color="auto"/>
            <w:bottom w:val="none" w:sz="0" w:space="0" w:color="auto"/>
            <w:right w:val="none" w:sz="0" w:space="0" w:color="auto"/>
          </w:divBdr>
        </w:div>
        <w:div w:id="634796541">
          <w:marLeft w:val="0"/>
          <w:marRight w:val="0"/>
          <w:marTop w:val="0"/>
          <w:marBottom w:val="0"/>
          <w:divBdr>
            <w:top w:val="none" w:sz="0" w:space="0" w:color="auto"/>
            <w:left w:val="none" w:sz="0" w:space="0" w:color="auto"/>
            <w:bottom w:val="none" w:sz="0" w:space="0" w:color="auto"/>
            <w:right w:val="none" w:sz="0" w:space="0" w:color="auto"/>
          </w:divBdr>
        </w:div>
        <w:div w:id="1247493503">
          <w:marLeft w:val="0"/>
          <w:marRight w:val="0"/>
          <w:marTop w:val="0"/>
          <w:marBottom w:val="0"/>
          <w:divBdr>
            <w:top w:val="none" w:sz="0" w:space="0" w:color="auto"/>
            <w:left w:val="none" w:sz="0" w:space="0" w:color="auto"/>
            <w:bottom w:val="none" w:sz="0" w:space="0" w:color="auto"/>
            <w:right w:val="none" w:sz="0" w:space="0" w:color="auto"/>
          </w:divBdr>
        </w:div>
        <w:div w:id="18967749">
          <w:marLeft w:val="0"/>
          <w:marRight w:val="0"/>
          <w:marTop w:val="0"/>
          <w:marBottom w:val="0"/>
          <w:divBdr>
            <w:top w:val="none" w:sz="0" w:space="0" w:color="auto"/>
            <w:left w:val="none" w:sz="0" w:space="0" w:color="auto"/>
            <w:bottom w:val="none" w:sz="0" w:space="0" w:color="auto"/>
            <w:right w:val="none" w:sz="0" w:space="0" w:color="auto"/>
          </w:divBdr>
        </w:div>
        <w:div w:id="937562116">
          <w:marLeft w:val="0"/>
          <w:marRight w:val="0"/>
          <w:marTop w:val="0"/>
          <w:marBottom w:val="0"/>
          <w:divBdr>
            <w:top w:val="none" w:sz="0" w:space="0" w:color="auto"/>
            <w:left w:val="none" w:sz="0" w:space="0" w:color="auto"/>
            <w:bottom w:val="none" w:sz="0" w:space="0" w:color="auto"/>
            <w:right w:val="none" w:sz="0" w:space="0" w:color="auto"/>
          </w:divBdr>
        </w:div>
        <w:div w:id="1781950770">
          <w:marLeft w:val="0"/>
          <w:marRight w:val="0"/>
          <w:marTop w:val="0"/>
          <w:marBottom w:val="0"/>
          <w:divBdr>
            <w:top w:val="none" w:sz="0" w:space="0" w:color="auto"/>
            <w:left w:val="none" w:sz="0" w:space="0" w:color="auto"/>
            <w:bottom w:val="none" w:sz="0" w:space="0" w:color="auto"/>
            <w:right w:val="none" w:sz="0" w:space="0" w:color="auto"/>
          </w:divBdr>
        </w:div>
      </w:divsChild>
    </w:div>
    <w:div w:id="1669479858">
      <w:bodyDiv w:val="1"/>
      <w:marLeft w:val="0"/>
      <w:marRight w:val="0"/>
      <w:marTop w:val="0"/>
      <w:marBottom w:val="0"/>
      <w:divBdr>
        <w:top w:val="none" w:sz="0" w:space="0" w:color="auto"/>
        <w:left w:val="none" w:sz="0" w:space="0" w:color="auto"/>
        <w:bottom w:val="none" w:sz="0" w:space="0" w:color="auto"/>
        <w:right w:val="none" w:sz="0" w:space="0" w:color="auto"/>
      </w:divBdr>
    </w:div>
    <w:div w:id="1731801308">
      <w:bodyDiv w:val="1"/>
      <w:marLeft w:val="0"/>
      <w:marRight w:val="0"/>
      <w:marTop w:val="0"/>
      <w:marBottom w:val="0"/>
      <w:divBdr>
        <w:top w:val="none" w:sz="0" w:space="0" w:color="auto"/>
        <w:left w:val="none" w:sz="0" w:space="0" w:color="auto"/>
        <w:bottom w:val="none" w:sz="0" w:space="0" w:color="auto"/>
        <w:right w:val="none" w:sz="0" w:space="0" w:color="auto"/>
      </w:divBdr>
    </w:div>
    <w:div w:id="1852403634">
      <w:bodyDiv w:val="1"/>
      <w:marLeft w:val="0"/>
      <w:marRight w:val="0"/>
      <w:marTop w:val="0"/>
      <w:marBottom w:val="0"/>
      <w:divBdr>
        <w:top w:val="none" w:sz="0" w:space="0" w:color="auto"/>
        <w:left w:val="none" w:sz="0" w:space="0" w:color="auto"/>
        <w:bottom w:val="none" w:sz="0" w:space="0" w:color="auto"/>
        <w:right w:val="none" w:sz="0" w:space="0" w:color="auto"/>
      </w:divBdr>
      <w:divsChild>
        <w:div w:id="277954096">
          <w:marLeft w:val="0"/>
          <w:marRight w:val="0"/>
          <w:marTop w:val="0"/>
          <w:marBottom w:val="0"/>
          <w:divBdr>
            <w:top w:val="none" w:sz="0" w:space="0" w:color="auto"/>
            <w:left w:val="none" w:sz="0" w:space="0" w:color="auto"/>
            <w:bottom w:val="none" w:sz="0" w:space="0" w:color="auto"/>
            <w:right w:val="none" w:sz="0" w:space="0" w:color="auto"/>
          </w:divBdr>
          <w:divsChild>
            <w:div w:id="226839632">
              <w:marLeft w:val="0"/>
              <w:marRight w:val="0"/>
              <w:marTop w:val="0"/>
              <w:marBottom w:val="0"/>
              <w:divBdr>
                <w:top w:val="none" w:sz="0" w:space="0" w:color="auto"/>
                <w:left w:val="none" w:sz="0" w:space="0" w:color="auto"/>
                <w:bottom w:val="none" w:sz="0" w:space="0" w:color="auto"/>
                <w:right w:val="none" w:sz="0" w:space="0" w:color="auto"/>
              </w:divBdr>
            </w:div>
            <w:div w:id="826241112">
              <w:marLeft w:val="0"/>
              <w:marRight w:val="0"/>
              <w:marTop w:val="0"/>
              <w:marBottom w:val="0"/>
              <w:divBdr>
                <w:top w:val="none" w:sz="0" w:space="0" w:color="auto"/>
                <w:left w:val="none" w:sz="0" w:space="0" w:color="auto"/>
                <w:bottom w:val="none" w:sz="0" w:space="0" w:color="auto"/>
                <w:right w:val="none" w:sz="0" w:space="0" w:color="auto"/>
              </w:divBdr>
            </w:div>
            <w:div w:id="935939331">
              <w:marLeft w:val="0"/>
              <w:marRight w:val="0"/>
              <w:marTop w:val="0"/>
              <w:marBottom w:val="0"/>
              <w:divBdr>
                <w:top w:val="none" w:sz="0" w:space="0" w:color="auto"/>
                <w:left w:val="none" w:sz="0" w:space="0" w:color="auto"/>
                <w:bottom w:val="none" w:sz="0" w:space="0" w:color="auto"/>
                <w:right w:val="none" w:sz="0" w:space="0" w:color="auto"/>
              </w:divBdr>
            </w:div>
            <w:div w:id="1002320861">
              <w:marLeft w:val="0"/>
              <w:marRight w:val="0"/>
              <w:marTop w:val="0"/>
              <w:marBottom w:val="0"/>
              <w:divBdr>
                <w:top w:val="none" w:sz="0" w:space="0" w:color="auto"/>
                <w:left w:val="none" w:sz="0" w:space="0" w:color="auto"/>
                <w:bottom w:val="none" w:sz="0" w:space="0" w:color="auto"/>
                <w:right w:val="none" w:sz="0" w:space="0" w:color="auto"/>
              </w:divBdr>
            </w:div>
            <w:div w:id="1063597065">
              <w:marLeft w:val="0"/>
              <w:marRight w:val="0"/>
              <w:marTop w:val="0"/>
              <w:marBottom w:val="0"/>
              <w:divBdr>
                <w:top w:val="none" w:sz="0" w:space="0" w:color="auto"/>
                <w:left w:val="none" w:sz="0" w:space="0" w:color="auto"/>
                <w:bottom w:val="none" w:sz="0" w:space="0" w:color="auto"/>
                <w:right w:val="none" w:sz="0" w:space="0" w:color="auto"/>
              </w:divBdr>
            </w:div>
            <w:div w:id="1225607405">
              <w:marLeft w:val="0"/>
              <w:marRight w:val="0"/>
              <w:marTop w:val="0"/>
              <w:marBottom w:val="0"/>
              <w:divBdr>
                <w:top w:val="none" w:sz="0" w:space="0" w:color="auto"/>
                <w:left w:val="none" w:sz="0" w:space="0" w:color="auto"/>
                <w:bottom w:val="none" w:sz="0" w:space="0" w:color="auto"/>
                <w:right w:val="none" w:sz="0" w:space="0" w:color="auto"/>
              </w:divBdr>
            </w:div>
            <w:div w:id="1252618575">
              <w:marLeft w:val="0"/>
              <w:marRight w:val="0"/>
              <w:marTop w:val="0"/>
              <w:marBottom w:val="0"/>
              <w:divBdr>
                <w:top w:val="none" w:sz="0" w:space="0" w:color="auto"/>
                <w:left w:val="none" w:sz="0" w:space="0" w:color="auto"/>
                <w:bottom w:val="none" w:sz="0" w:space="0" w:color="auto"/>
                <w:right w:val="none" w:sz="0" w:space="0" w:color="auto"/>
              </w:divBdr>
            </w:div>
            <w:div w:id="1533497175">
              <w:marLeft w:val="0"/>
              <w:marRight w:val="0"/>
              <w:marTop w:val="0"/>
              <w:marBottom w:val="0"/>
              <w:divBdr>
                <w:top w:val="none" w:sz="0" w:space="0" w:color="auto"/>
                <w:left w:val="none" w:sz="0" w:space="0" w:color="auto"/>
                <w:bottom w:val="none" w:sz="0" w:space="0" w:color="auto"/>
                <w:right w:val="none" w:sz="0" w:space="0" w:color="auto"/>
              </w:divBdr>
            </w:div>
            <w:div w:id="1800612530">
              <w:marLeft w:val="0"/>
              <w:marRight w:val="0"/>
              <w:marTop w:val="0"/>
              <w:marBottom w:val="0"/>
              <w:divBdr>
                <w:top w:val="none" w:sz="0" w:space="0" w:color="auto"/>
                <w:left w:val="none" w:sz="0" w:space="0" w:color="auto"/>
                <w:bottom w:val="none" w:sz="0" w:space="0" w:color="auto"/>
                <w:right w:val="none" w:sz="0" w:space="0" w:color="auto"/>
              </w:divBdr>
            </w:div>
          </w:divsChild>
        </w:div>
        <w:div w:id="1745837434">
          <w:marLeft w:val="0"/>
          <w:marRight w:val="0"/>
          <w:marTop w:val="0"/>
          <w:marBottom w:val="0"/>
          <w:divBdr>
            <w:top w:val="none" w:sz="0" w:space="0" w:color="auto"/>
            <w:left w:val="none" w:sz="0" w:space="0" w:color="auto"/>
            <w:bottom w:val="none" w:sz="0" w:space="0" w:color="auto"/>
            <w:right w:val="none" w:sz="0" w:space="0" w:color="auto"/>
          </w:divBdr>
          <w:divsChild>
            <w:div w:id="833179945">
              <w:marLeft w:val="0"/>
              <w:marRight w:val="0"/>
              <w:marTop w:val="0"/>
              <w:marBottom w:val="0"/>
              <w:divBdr>
                <w:top w:val="none" w:sz="0" w:space="0" w:color="auto"/>
                <w:left w:val="none" w:sz="0" w:space="0" w:color="auto"/>
                <w:bottom w:val="none" w:sz="0" w:space="0" w:color="auto"/>
                <w:right w:val="none" w:sz="0" w:space="0" w:color="auto"/>
              </w:divBdr>
            </w:div>
            <w:div w:id="1005747738">
              <w:marLeft w:val="0"/>
              <w:marRight w:val="0"/>
              <w:marTop w:val="0"/>
              <w:marBottom w:val="0"/>
              <w:divBdr>
                <w:top w:val="none" w:sz="0" w:space="0" w:color="auto"/>
                <w:left w:val="none" w:sz="0" w:space="0" w:color="auto"/>
                <w:bottom w:val="none" w:sz="0" w:space="0" w:color="auto"/>
                <w:right w:val="none" w:sz="0" w:space="0" w:color="auto"/>
              </w:divBdr>
            </w:div>
          </w:divsChild>
        </w:div>
        <w:div w:id="2063824292">
          <w:marLeft w:val="0"/>
          <w:marRight w:val="0"/>
          <w:marTop w:val="0"/>
          <w:marBottom w:val="0"/>
          <w:divBdr>
            <w:top w:val="none" w:sz="0" w:space="0" w:color="auto"/>
            <w:left w:val="none" w:sz="0" w:space="0" w:color="auto"/>
            <w:bottom w:val="none" w:sz="0" w:space="0" w:color="auto"/>
            <w:right w:val="none" w:sz="0" w:space="0" w:color="auto"/>
          </w:divBdr>
          <w:divsChild>
            <w:div w:id="87827643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44540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7.png"/><Relationship Id="rId26" Type="http://schemas.openxmlformats.org/officeDocument/2006/relationships/header" Target="header1.xml"/><Relationship Id="rId3" Type="http://schemas.openxmlformats.org/officeDocument/2006/relationships/customXml" Target="../customXml/item3.xml"/><Relationship Id="rId21" Type="http://schemas.openxmlformats.org/officeDocument/2006/relationships/hyperlink" Target="https://www.huwsgray.co.uk/shop/cpm-concrete-road-gully-450-x-750-x-150mm-223kg" TargetMode="External"/><Relationship Id="rId7" Type="http://schemas.openxmlformats.org/officeDocument/2006/relationships/settings" Target="settings.xml"/><Relationship Id="rId12" Type="http://schemas.openxmlformats.org/officeDocument/2006/relationships/image" Target="cid:image001.png@01D0EA4A.2BD679A0" TargetMode="External"/><Relationship Id="rId17" Type="http://schemas.openxmlformats.org/officeDocument/2006/relationships/image" Target="media/image6.png"/><Relationship Id="rId25" Type="http://schemas.openxmlformats.org/officeDocument/2006/relationships/hyperlink" Target="https://www.jewson.co.uk/landscaping/driveways-paving/path-kerb-edging-stones" TargetMode="External"/><Relationship Id="rId2" Type="http://schemas.openxmlformats.org/officeDocument/2006/relationships/customXml" Target="../customXml/item2.xml"/><Relationship Id="rId16" Type="http://schemas.openxmlformats.org/officeDocument/2006/relationships/image" Target="media/image5.png"/><Relationship Id="rId20" Type="http://schemas.openxmlformats.org/officeDocument/2006/relationships/hyperlink" Target="https://www.buildbase.co.uk/building-materials/drainage-groundworks/kerbs-copings/pavement-kerbs/marshall-125x255x914mm-half-batter-kerb-hb2-10484-2802324"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hanson.co.uk/en/tools/asphalt-calculator" TargetMode="External"/><Relationship Id="rId5"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hyperlink" Target="https://www.travisperkins.co.uk/product/building-materials/aggregates/bagged-aggregates/c/1500050/"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image" Target="media/image8.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hyperlink" Target="https://skyplastics.co.uk/underground-drainage/160mm-drainage-pipe-fittings.html"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1b88a2b3-a887-4da5-bc58-1cd6fd79184b"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A8E20122F4455F4B9575FBE79886672E" ma:contentTypeVersion="13" ma:contentTypeDescription="Create a new document." ma:contentTypeScope="" ma:versionID="09468071a0e48e62e375285907dda708">
  <xsd:schema xmlns:xsd="http://www.w3.org/2001/XMLSchema" xmlns:xs="http://www.w3.org/2001/XMLSchema" xmlns:p="http://schemas.microsoft.com/office/2006/metadata/properties" xmlns:ns3="1b88a2b3-a887-4da5-bc58-1cd6fd79184b" xmlns:ns4="791995b0-624b-4c5a-90b4-d742ddd9de15" targetNamespace="http://schemas.microsoft.com/office/2006/metadata/properties" ma:root="true" ma:fieldsID="6074b6b71953ff57bea1e66a1810b1c8" ns3:_="" ns4:_="">
    <xsd:import namespace="1b88a2b3-a887-4da5-bc58-1cd6fd79184b"/>
    <xsd:import namespace="791995b0-624b-4c5a-90b4-d742ddd9de15"/>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b88a2b3-a887-4da5-bc58-1cd6fd79184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5" nillable="true" ma:displayName="Tags" ma:internalName="MediaServiceAutoTags" ma:readOnly="true">
      <xsd:simpleType>
        <xsd:restriction base="dms:Text"/>
      </xsd:simpleType>
    </xsd:element>
    <xsd:element name="MediaServiceOCR" ma:index="16" nillable="true" ma:displayName="Extracted Text" ma:internalName="MediaServiceOCR" ma:readOnly="true">
      <xsd:simpleType>
        <xsd:restriction base="dms:Note">
          <xsd:maxLength value="255"/>
        </xsd:restriction>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ServiceSearchProperties" ma:index="19" nillable="true" ma:displayName="MediaServiceSearchProperties" ma:hidden="true" ma:internalName="MediaServiceSearchProperties" ma:readOnly="true">
      <xsd:simpleType>
        <xsd:restriction base="dms:Note"/>
      </xsd:simpleType>
    </xsd:element>
    <xsd:element name="_activity" ma:index="20"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791995b0-624b-4c5a-90b4-d742ddd9de1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B01AC4A-0C9B-47A0-925F-42A9474CF0DF}">
  <ds:schemaRefs>
    <ds:schemaRef ds:uri="http://schemas.openxmlformats.org/officeDocument/2006/bibliography"/>
  </ds:schemaRefs>
</ds:datastoreItem>
</file>

<file path=customXml/itemProps2.xml><?xml version="1.0" encoding="utf-8"?>
<ds:datastoreItem xmlns:ds="http://schemas.openxmlformats.org/officeDocument/2006/customXml" ds:itemID="{2AF9EEDA-8A11-469A-AD46-B0A9DCABCF49}">
  <ds:schemaRefs>
    <ds:schemaRef ds:uri="http://schemas.microsoft.com/office/2006/metadata/properties"/>
    <ds:schemaRef ds:uri="1b88a2b3-a887-4da5-bc58-1cd6fd79184b"/>
    <ds:schemaRef ds:uri="http://purl.org/dc/terms/"/>
    <ds:schemaRef ds:uri="http://schemas.microsoft.com/office/2006/documentManagement/types"/>
    <ds:schemaRef ds:uri="http://schemas.openxmlformats.org/package/2006/metadata/core-properties"/>
    <ds:schemaRef ds:uri="http://www.w3.org/XML/1998/namespace"/>
    <ds:schemaRef ds:uri="http://purl.org/dc/elements/1.1/"/>
    <ds:schemaRef ds:uri="http://schemas.microsoft.com/office/infopath/2007/PartnerControls"/>
    <ds:schemaRef ds:uri="791995b0-624b-4c5a-90b4-d742ddd9de15"/>
    <ds:schemaRef ds:uri="http://purl.org/dc/dcmitype/"/>
  </ds:schemaRefs>
</ds:datastoreItem>
</file>

<file path=customXml/itemProps3.xml><?xml version="1.0" encoding="utf-8"?>
<ds:datastoreItem xmlns:ds="http://schemas.openxmlformats.org/officeDocument/2006/customXml" ds:itemID="{0E53C76C-6558-4CA5-8DFA-8234849F891E}">
  <ds:schemaRefs>
    <ds:schemaRef ds:uri="http://schemas.microsoft.com/sharepoint/v3/contenttype/forms"/>
  </ds:schemaRefs>
</ds:datastoreItem>
</file>

<file path=customXml/itemProps4.xml><?xml version="1.0" encoding="utf-8"?>
<ds:datastoreItem xmlns:ds="http://schemas.openxmlformats.org/officeDocument/2006/customXml" ds:itemID="{A76516A2-2D95-4D36-AF8B-1FDAC3BBD75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b88a2b3-a887-4da5-bc58-1cd6fd79184b"/>
    <ds:schemaRef ds:uri="791995b0-624b-4c5a-90b4-d742ddd9de1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2216</Words>
  <Characters>12632</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Griffiths, Sion</dc:creator>
  <cp:keywords/>
  <dc:description/>
  <cp:lastModifiedBy>Sion Griffiths (2007491)</cp:lastModifiedBy>
  <cp:revision>2</cp:revision>
  <dcterms:created xsi:type="dcterms:W3CDTF">2023-04-04T16:55:00Z</dcterms:created>
  <dcterms:modified xsi:type="dcterms:W3CDTF">2023-04-04T16:55:00Z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0x010100A8E20122F4455F4B9575FBE79886672E</vt:lpwstr>
  </property>
</Properties>
</file>