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9ABA4" w14:textId="77777777" w:rsidR="00063B8B" w:rsidRPr="0023205E" w:rsidRDefault="005E7068" w:rsidP="0023205E">
      <w:pPr>
        <w:jc w:val="center"/>
        <w:rPr>
          <w:b/>
        </w:rPr>
      </w:pPr>
      <w:r w:rsidRPr="0023205E">
        <w:rPr>
          <w:b/>
        </w:rPr>
        <w:t>Professional and Career development</w:t>
      </w:r>
    </w:p>
    <w:p w14:paraId="483A77BD" w14:textId="3310ADAC" w:rsidR="0023205E" w:rsidRPr="0023205E" w:rsidRDefault="005E7068" w:rsidP="0023205E">
      <w:pPr>
        <w:jc w:val="center"/>
        <w:rPr>
          <w:b/>
        </w:rPr>
      </w:pPr>
      <w:r>
        <w:rPr>
          <w:b/>
        </w:rPr>
        <w:t>DRAGOS ZANE</w:t>
      </w:r>
    </w:p>
    <w:p w14:paraId="06105A3E" w14:textId="21E36745" w:rsidR="0023205E" w:rsidRDefault="005E7068" w:rsidP="0023205E">
      <w:pPr>
        <w:jc w:val="center"/>
        <w:rPr>
          <w:b/>
        </w:rPr>
      </w:pPr>
      <w:r w:rsidRPr="0023205E">
        <w:rPr>
          <w:b/>
        </w:rPr>
        <w:t>[Student Number]</w:t>
      </w:r>
    </w:p>
    <w:p w14:paraId="2BFD75FE" w14:textId="37AB6D71" w:rsidR="005E7068" w:rsidRPr="0023205E" w:rsidRDefault="005E7068" w:rsidP="005E7068">
      <w:pPr>
        <w:rPr>
          <w:b/>
        </w:rPr>
      </w:pPr>
      <w:r>
        <w:rPr>
          <w:b/>
        </w:rPr>
        <w:t xml:space="preserve">                                                               2022015</w:t>
      </w:r>
    </w:p>
    <w:p w14:paraId="3C62A210" w14:textId="0B28287F" w:rsidR="0023205E" w:rsidRDefault="005E7068" w:rsidP="005E7068">
      <w:pPr>
        <w:rPr>
          <w:b/>
        </w:rPr>
      </w:pPr>
      <w:r>
        <w:rPr>
          <w:b/>
        </w:rPr>
        <w:t xml:space="preserve">                                                          </w:t>
      </w:r>
      <w:r w:rsidRPr="0023205E">
        <w:rPr>
          <w:b/>
        </w:rPr>
        <w:t>[Module Code]</w:t>
      </w:r>
      <w:r>
        <w:rPr>
          <w:b/>
        </w:rPr>
        <w:t xml:space="preserve"> </w:t>
      </w:r>
    </w:p>
    <w:p w14:paraId="1EA6499C" w14:textId="236525D2" w:rsidR="005E7068" w:rsidRDefault="005E7068" w:rsidP="005E7068">
      <w:pPr>
        <w:rPr>
          <w:b/>
        </w:rPr>
      </w:pPr>
      <w:r>
        <w:rPr>
          <w:b/>
        </w:rPr>
        <w:t xml:space="preserve">                                                       BMSW4005_BIRM</w:t>
      </w:r>
    </w:p>
    <w:p w14:paraId="759C6052" w14:textId="77777777" w:rsidR="005E7068" w:rsidRDefault="005E7068" w:rsidP="005E7068">
      <w:pPr>
        <w:rPr>
          <w:b/>
        </w:rPr>
      </w:pPr>
    </w:p>
    <w:p w14:paraId="752C7D15" w14:textId="77777777" w:rsidR="005E7068" w:rsidRPr="0023205E" w:rsidRDefault="005E7068" w:rsidP="005E7068">
      <w:pPr>
        <w:rPr>
          <w:b/>
        </w:rPr>
      </w:pPr>
    </w:p>
    <w:p w14:paraId="2EF019BA" w14:textId="77777777" w:rsidR="0023205E" w:rsidRPr="0023205E" w:rsidRDefault="0023205E" w:rsidP="0023205E">
      <w:pPr>
        <w:jc w:val="center"/>
        <w:rPr>
          <w:b/>
        </w:rPr>
      </w:pPr>
    </w:p>
    <w:p w14:paraId="4C17CD36" w14:textId="77777777" w:rsidR="0023205E" w:rsidRPr="0023205E" w:rsidRDefault="0023205E" w:rsidP="0023205E">
      <w:pPr>
        <w:jc w:val="center"/>
        <w:rPr>
          <w:b/>
        </w:rPr>
      </w:pPr>
    </w:p>
    <w:p w14:paraId="482865E3" w14:textId="77777777" w:rsidR="0023205E" w:rsidRDefault="0023205E" w:rsidP="0023205E">
      <w:pPr>
        <w:jc w:val="center"/>
      </w:pPr>
    </w:p>
    <w:p w14:paraId="50D98410" w14:textId="77777777" w:rsidR="0023205E" w:rsidRDefault="0023205E" w:rsidP="0023205E">
      <w:pPr>
        <w:jc w:val="center"/>
      </w:pPr>
    </w:p>
    <w:p w14:paraId="43AC4868" w14:textId="77777777" w:rsidR="0023205E" w:rsidRDefault="0023205E" w:rsidP="0023205E">
      <w:pPr>
        <w:jc w:val="center"/>
      </w:pPr>
    </w:p>
    <w:p w14:paraId="43629B84" w14:textId="77777777" w:rsidR="0023205E" w:rsidRDefault="0023205E" w:rsidP="0023205E">
      <w:pPr>
        <w:jc w:val="center"/>
      </w:pPr>
    </w:p>
    <w:p w14:paraId="38F4F9B6" w14:textId="77777777" w:rsidR="0023205E" w:rsidRDefault="0023205E" w:rsidP="0023205E">
      <w:pPr>
        <w:jc w:val="center"/>
      </w:pPr>
    </w:p>
    <w:p w14:paraId="291C7E08" w14:textId="77777777" w:rsidR="0023205E" w:rsidRDefault="0023205E" w:rsidP="0023205E">
      <w:pPr>
        <w:jc w:val="center"/>
      </w:pPr>
    </w:p>
    <w:p w14:paraId="451BB440" w14:textId="77777777" w:rsidR="0023205E" w:rsidRDefault="0023205E" w:rsidP="0023205E">
      <w:pPr>
        <w:jc w:val="center"/>
      </w:pPr>
    </w:p>
    <w:p w14:paraId="52DECFB2" w14:textId="77777777" w:rsidR="0023205E" w:rsidRDefault="0023205E" w:rsidP="0023205E">
      <w:pPr>
        <w:jc w:val="center"/>
      </w:pPr>
    </w:p>
    <w:p w14:paraId="48D2AE57" w14:textId="77777777" w:rsidR="0023205E" w:rsidRDefault="0023205E" w:rsidP="0023205E">
      <w:pPr>
        <w:jc w:val="center"/>
      </w:pPr>
    </w:p>
    <w:p w14:paraId="55770ECE" w14:textId="77777777" w:rsidR="0023205E" w:rsidRDefault="0023205E" w:rsidP="0023205E">
      <w:pPr>
        <w:jc w:val="center"/>
      </w:pPr>
    </w:p>
    <w:p w14:paraId="537FCE73" w14:textId="77777777" w:rsidR="0023205E" w:rsidRDefault="0023205E" w:rsidP="0023205E">
      <w:pPr>
        <w:jc w:val="center"/>
      </w:pPr>
    </w:p>
    <w:p w14:paraId="691FF4E8" w14:textId="77777777" w:rsidR="0023205E" w:rsidRPr="0023205E" w:rsidRDefault="0023205E" w:rsidP="0023205E">
      <w:pPr>
        <w:jc w:val="center"/>
      </w:pPr>
    </w:p>
    <w:p w14:paraId="0A034E0A" w14:textId="77777777" w:rsidR="00063B8B" w:rsidRPr="00063B8B" w:rsidRDefault="00063B8B" w:rsidP="00063B8B">
      <w:pPr>
        <w:spacing w:line="360" w:lineRule="auto"/>
        <w:rPr>
          <w:rFonts w:ascii="Arial" w:hAnsi="Arial" w:cs="Arial"/>
          <w:sz w:val="22"/>
        </w:rPr>
      </w:pPr>
    </w:p>
    <w:p w14:paraId="3BD57C5F" w14:textId="77777777" w:rsidR="00063B8B" w:rsidRPr="00063B8B" w:rsidRDefault="00063B8B" w:rsidP="00063B8B">
      <w:pPr>
        <w:spacing w:line="360" w:lineRule="auto"/>
        <w:rPr>
          <w:rFonts w:ascii="Arial" w:hAnsi="Arial" w:cs="Arial"/>
          <w:sz w:val="22"/>
        </w:rPr>
      </w:pPr>
    </w:p>
    <w:p w14:paraId="08111ED5" w14:textId="77777777" w:rsidR="00063B8B" w:rsidRPr="00063B8B" w:rsidRDefault="00063B8B" w:rsidP="00063B8B">
      <w:pPr>
        <w:spacing w:line="360" w:lineRule="auto"/>
        <w:rPr>
          <w:rFonts w:ascii="Arial" w:hAnsi="Arial" w:cs="Arial"/>
          <w:sz w:val="22"/>
        </w:rPr>
      </w:pPr>
    </w:p>
    <w:sdt>
      <w:sdtPr>
        <w:rPr>
          <w:rFonts w:ascii="Arial" w:eastAsiaTheme="minorHAnsi" w:hAnsi="Arial" w:cs="Arial"/>
          <w:color w:val="auto"/>
          <w:sz w:val="22"/>
          <w:szCs w:val="22"/>
        </w:rPr>
        <w:id w:val="-1019307856"/>
        <w:docPartObj>
          <w:docPartGallery w:val="Table of Contents"/>
          <w:docPartUnique/>
        </w:docPartObj>
      </w:sdtPr>
      <w:sdtEndPr>
        <w:rPr>
          <w:b/>
          <w:bCs/>
          <w:noProof/>
        </w:rPr>
      </w:sdtEndPr>
      <w:sdtContent>
        <w:p w14:paraId="13D88E73" w14:textId="77777777" w:rsidR="00063B8B" w:rsidRPr="00063B8B" w:rsidRDefault="005E7068" w:rsidP="00063B8B">
          <w:pPr>
            <w:pStyle w:val="TOCHeading"/>
            <w:spacing w:line="360" w:lineRule="auto"/>
            <w:rPr>
              <w:rFonts w:ascii="Arial" w:hAnsi="Arial" w:cs="Arial"/>
              <w:sz w:val="22"/>
              <w:szCs w:val="22"/>
            </w:rPr>
          </w:pPr>
          <w:r w:rsidRPr="00063B8B">
            <w:rPr>
              <w:rFonts w:ascii="Arial" w:hAnsi="Arial" w:cs="Arial"/>
              <w:sz w:val="22"/>
              <w:szCs w:val="22"/>
            </w:rPr>
            <w:t>Table of Contents</w:t>
          </w:r>
        </w:p>
        <w:p w14:paraId="75DD86AC" w14:textId="77777777" w:rsidR="0023205E" w:rsidRDefault="005E7068">
          <w:pPr>
            <w:pStyle w:val="TOC1"/>
            <w:tabs>
              <w:tab w:val="right" w:leader="dot" w:pos="9350"/>
            </w:tabs>
            <w:rPr>
              <w:rFonts w:asciiTheme="minorHAnsi" w:eastAsiaTheme="minorEastAsia" w:hAnsiTheme="minorHAnsi"/>
              <w:noProof/>
              <w:sz w:val="22"/>
            </w:rPr>
          </w:pPr>
          <w:r w:rsidRPr="00063B8B">
            <w:rPr>
              <w:rFonts w:ascii="Arial" w:hAnsi="Arial" w:cs="Arial"/>
              <w:sz w:val="22"/>
            </w:rPr>
            <w:fldChar w:fldCharType="begin"/>
          </w:r>
          <w:r w:rsidRPr="00063B8B">
            <w:rPr>
              <w:rFonts w:ascii="Arial" w:hAnsi="Arial" w:cs="Arial"/>
              <w:sz w:val="22"/>
            </w:rPr>
            <w:instrText xml:space="preserve"> TOC \o "1-3" \h \z \u </w:instrText>
          </w:r>
          <w:r w:rsidRPr="00063B8B">
            <w:rPr>
              <w:rFonts w:ascii="Arial" w:hAnsi="Arial" w:cs="Arial"/>
              <w:sz w:val="22"/>
            </w:rPr>
            <w:fldChar w:fldCharType="separate"/>
          </w:r>
          <w:hyperlink w:anchor="_Toc89437182" w:history="1">
            <w:r w:rsidRPr="00461B63">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_Toc89437182 \h </w:instrText>
            </w:r>
            <w:r>
              <w:rPr>
                <w:noProof/>
                <w:webHidden/>
              </w:rPr>
            </w:r>
            <w:r>
              <w:rPr>
                <w:noProof/>
                <w:webHidden/>
              </w:rPr>
              <w:fldChar w:fldCharType="separate"/>
            </w:r>
            <w:r>
              <w:rPr>
                <w:noProof/>
                <w:webHidden/>
              </w:rPr>
              <w:t>3</w:t>
            </w:r>
            <w:r>
              <w:rPr>
                <w:noProof/>
                <w:webHidden/>
              </w:rPr>
              <w:fldChar w:fldCharType="end"/>
            </w:r>
          </w:hyperlink>
        </w:p>
        <w:p w14:paraId="4E847DD4" w14:textId="77777777" w:rsidR="0023205E" w:rsidRDefault="005E7068">
          <w:pPr>
            <w:pStyle w:val="TOC1"/>
            <w:tabs>
              <w:tab w:val="right" w:leader="dot" w:pos="9350"/>
            </w:tabs>
            <w:rPr>
              <w:rFonts w:asciiTheme="minorHAnsi" w:eastAsiaTheme="minorEastAsia" w:hAnsiTheme="minorHAnsi"/>
              <w:noProof/>
              <w:sz w:val="22"/>
            </w:rPr>
          </w:pPr>
          <w:hyperlink w:anchor="_Toc89437183" w:history="1">
            <w:r w:rsidRPr="00461B63">
              <w:rPr>
                <w:rStyle w:val="Hyperlink"/>
                <w:rFonts w:ascii="Arial" w:hAnsi="Arial" w:cs="Arial"/>
                <w:noProof/>
              </w:rPr>
              <w:t>Personal Development Plan</w:t>
            </w:r>
            <w:r>
              <w:rPr>
                <w:noProof/>
                <w:webHidden/>
              </w:rPr>
              <w:tab/>
            </w:r>
            <w:r>
              <w:rPr>
                <w:noProof/>
                <w:webHidden/>
              </w:rPr>
              <w:fldChar w:fldCharType="begin"/>
            </w:r>
            <w:r>
              <w:rPr>
                <w:noProof/>
                <w:webHidden/>
              </w:rPr>
              <w:instrText xml:space="preserve"> PAGEREF _Toc89437183 \h </w:instrText>
            </w:r>
            <w:r>
              <w:rPr>
                <w:noProof/>
                <w:webHidden/>
              </w:rPr>
            </w:r>
            <w:r>
              <w:rPr>
                <w:noProof/>
                <w:webHidden/>
              </w:rPr>
              <w:fldChar w:fldCharType="separate"/>
            </w:r>
            <w:r>
              <w:rPr>
                <w:noProof/>
                <w:webHidden/>
              </w:rPr>
              <w:t>3</w:t>
            </w:r>
            <w:r>
              <w:rPr>
                <w:noProof/>
                <w:webHidden/>
              </w:rPr>
              <w:fldChar w:fldCharType="end"/>
            </w:r>
          </w:hyperlink>
        </w:p>
        <w:p w14:paraId="4BDC05E8" w14:textId="77777777" w:rsidR="0023205E" w:rsidRDefault="005E7068">
          <w:pPr>
            <w:pStyle w:val="TOC1"/>
            <w:tabs>
              <w:tab w:val="right" w:leader="dot" w:pos="9350"/>
            </w:tabs>
            <w:rPr>
              <w:rFonts w:asciiTheme="minorHAnsi" w:eastAsiaTheme="minorEastAsia" w:hAnsiTheme="minorHAnsi"/>
              <w:noProof/>
              <w:sz w:val="22"/>
            </w:rPr>
          </w:pPr>
          <w:hyperlink w:anchor="_Toc89437184" w:history="1">
            <w:r w:rsidRPr="00461B63">
              <w:rPr>
                <w:rStyle w:val="Hyperlink"/>
                <w:rFonts w:ascii="Arial" w:hAnsi="Arial" w:cs="Arial"/>
                <w:noProof/>
              </w:rPr>
              <w:t>Being an Effective Manager</w:t>
            </w:r>
            <w:r>
              <w:rPr>
                <w:noProof/>
                <w:webHidden/>
              </w:rPr>
              <w:tab/>
            </w:r>
            <w:r>
              <w:rPr>
                <w:noProof/>
                <w:webHidden/>
              </w:rPr>
              <w:fldChar w:fldCharType="begin"/>
            </w:r>
            <w:r>
              <w:rPr>
                <w:noProof/>
                <w:webHidden/>
              </w:rPr>
              <w:instrText xml:space="preserve"> PAGEREF _Toc89437184 \h </w:instrText>
            </w:r>
            <w:r>
              <w:rPr>
                <w:noProof/>
                <w:webHidden/>
              </w:rPr>
            </w:r>
            <w:r>
              <w:rPr>
                <w:noProof/>
                <w:webHidden/>
              </w:rPr>
              <w:fldChar w:fldCharType="separate"/>
            </w:r>
            <w:r>
              <w:rPr>
                <w:noProof/>
                <w:webHidden/>
              </w:rPr>
              <w:t>4</w:t>
            </w:r>
            <w:r>
              <w:rPr>
                <w:noProof/>
                <w:webHidden/>
              </w:rPr>
              <w:fldChar w:fldCharType="end"/>
            </w:r>
          </w:hyperlink>
        </w:p>
        <w:p w14:paraId="52DB7198" w14:textId="77777777" w:rsidR="0023205E" w:rsidRDefault="005E7068">
          <w:pPr>
            <w:pStyle w:val="TOC2"/>
            <w:tabs>
              <w:tab w:val="right" w:leader="dot" w:pos="9350"/>
            </w:tabs>
            <w:rPr>
              <w:rFonts w:asciiTheme="minorHAnsi" w:eastAsiaTheme="minorEastAsia" w:hAnsiTheme="minorHAnsi"/>
              <w:noProof/>
              <w:sz w:val="22"/>
            </w:rPr>
          </w:pPr>
          <w:hyperlink w:anchor="_Toc89437185" w:history="1">
            <w:r w:rsidRPr="00461B63">
              <w:rPr>
                <w:rStyle w:val="Hyperlink"/>
                <w:rFonts w:ascii="Arial" w:hAnsi="Arial" w:cs="Arial"/>
                <w:noProof/>
              </w:rPr>
              <w:t>Chosen Industry</w:t>
            </w:r>
            <w:r>
              <w:rPr>
                <w:noProof/>
                <w:webHidden/>
              </w:rPr>
              <w:tab/>
            </w:r>
            <w:r>
              <w:rPr>
                <w:noProof/>
                <w:webHidden/>
              </w:rPr>
              <w:fldChar w:fldCharType="begin"/>
            </w:r>
            <w:r>
              <w:rPr>
                <w:noProof/>
                <w:webHidden/>
              </w:rPr>
              <w:instrText xml:space="preserve"> PAGEREF _Toc89437185 \h </w:instrText>
            </w:r>
            <w:r>
              <w:rPr>
                <w:noProof/>
                <w:webHidden/>
              </w:rPr>
            </w:r>
            <w:r>
              <w:rPr>
                <w:noProof/>
                <w:webHidden/>
              </w:rPr>
              <w:fldChar w:fldCharType="separate"/>
            </w:r>
            <w:r>
              <w:rPr>
                <w:noProof/>
                <w:webHidden/>
              </w:rPr>
              <w:t>4</w:t>
            </w:r>
            <w:r>
              <w:rPr>
                <w:noProof/>
                <w:webHidden/>
              </w:rPr>
              <w:fldChar w:fldCharType="end"/>
            </w:r>
          </w:hyperlink>
        </w:p>
        <w:p w14:paraId="47A1A5AA" w14:textId="77777777" w:rsidR="0023205E" w:rsidRDefault="005E7068">
          <w:pPr>
            <w:pStyle w:val="TOC2"/>
            <w:tabs>
              <w:tab w:val="right" w:leader="dot" w:pos="9350"/>
            </w:tabs>
            <w:rPr>
              <w:rFonts w:asciiTheme="minorHAnsi" w:eastAsiaTheme="minorEastAsia" w:hAnsiTheme="minorHAnsi"/>
              <w:noProof/>
              <w:sz w:val="22"/>
            </w:rPr>
          </w:pPr>
          <w:hyperlink w:anchor="_Toc89437186" w:history="1">
            <w:r w:rsidRPr="00461B63">
              <w:rPr>
                <w:rStyle w:val="Hyperlink"/>
                <w:rFonts w:ascii="Arial" w:hAnsi="Arial" w:cs="Arial"/>
                <w:noProof/>
              </w:rPr>
              <w:t>Leadership skills</w:t>
            </w:r>
            <w:r>
              <w:rPr>
                <w:noProof/>
                <w:webHidden/>
              </w:rPr>
              <w:tab/>
            </w:r>
            <w:r>
              <w:rPr>
                <w:noProof/>
                <w:webHidden/>
              </w:rPr>
              <w:fldChar w:fldCharType="begin"/>
            </w:r>
            <w:r>
              <w:rPr>
                <w:noProof/>
                <w:webHidden/>
              </w:rPr>
              <w:instrText xml:space="preserve"> PAGEREF _Toc89437186 \h </w:instrText>
            </w:r>
            <w:r>
              <w:rPr>
                <w:noProof/>
                <w:webHidden/>
              </w:rPr>
            </w:r>
            <w:r>
              <w:rPr>
                <w:noProof/>
                <w:webHidden/>
              </w:rPr>
              <w:fldChar w:fldCharType="separate"/>
            </w:r>
            <w:r>
              <w:rPr>
                <w:noProof/>
                <w:webHidden/>
              </w:rPr>
              <w:t>4</w:t>
            </w:r>
            <w:r>
              <w:rPr>
                <w:noProof/>
                <w:webHidden/>
              </w:rPr>
              <w:fldChar w:fldCharType="end"/>
            </w:r>
          </w:hyperlink>
        </w:p>
        <w:p w14:paraId="1F5D559C" w14:textId="77777777" w:rsidR="0023205E" w:rsidRDefault="005E7068">
          <w:pPr>
            <w:pStyle w:val="TOC1"/>
            <w:tabs>
              <w:tab w:val="right" w:leader="dot" w:pos="9350"/>
            </w:tabs>
            <w:rPr>
              <w:rFonts w:asciiTheme="minorHAnsi" w:eastAsiaTheme="minorEastAsia" w:hAnsiTheme="minorHAnsi"/>
              <w:noProof/>
              <w:sz w:val="22"/>
            </w:rPr>
          </w:pPr>
          <w:hyperlink w:anchor="_Toc89437187" w:history="1">
            <w:r w:rsidRPr="00461B63">
              <w:rPr>
                <w:rStyle w:val="Hyperlink"/>
                <w:rFonts w:ascii="Arial" w:hAnsi="Arial" w:cs="Arial"/>
                <w:noProof/>
              </w:rPr>
              <w:t>Reflective Model</w:t>
            </w:r>
            <w:r>
              <w:rPr>
                <w:noProof/>
                <w:webHidden/>
              </w:rPr>
              <w:tab/>
            </w:r>
            <w:r>
              <w:rPr>
                <w:noProof/>
                <w:webHidden/>
              </w:rPr>
              <w:fldChar w:fldCharType="begin"/>
            </w:r>
            <w:r>
              <w:rPr>
                <w:noProof/>
                <w:webHidden/>
              </w:rPr>
              <w:instrText xml:space="preserve"> PAGEREF _Toc89437187 \h </w:instrText>
            </w:r>
            <w:r>
              <w:rPr>
                <w:noProof/>
                <w:webHidden/>
              </w:rPr>
            </w:r>
            <w:r>
              <w:rPr>
                <w:noProof/>
                <w:webHidden/>
              </w:rPr>
              <w:fldChar w:fldCharType="separate"/>
            </w:r>
            <w:r>
              <w:rPr>
                <w:noProof/>
                <w:webHidden/>
              </w:rPr>
              <w:t>5</w:t>
            </w:r>
            <w:r>
              <w:rPr>
                <w:noProof/>
                <w:webHidden/>
              </w:rPr>
              <w:fldChar w:fldCharType="end"/>
            </w:r>
          </w:hyperlink>
        </w:p>
        <w:p w14:paraId="5AA9F5E5" w14:textId="77777777" w:rsidR="0023205E" w:rsidRDefault="005E7068">
          <w:pPr>
            <w:pStyle w:val="TOC2"/>
            <w:tabs>
              <w:tab w:val="right" w:leader="dot" w:pos="9350"/>
            </w:tabs>
            <w:rPr>
              <w:rFonts w:asciiTheme="minorHAnsi" w:eastAsiaTheme="minorEastAsia" w:hAnsiTheme="minorHAnsi"/>
              <w:noProof/>
              <w:sz w:val="22"/>
            </w:rPr>
          </w:pPr>
          <w:hyperlink w:anchor="_Toc89437188" w:history="1">
            <w:r w:rsidRPr="00461B63">
              <w:rPr>
                <w:rStyle w:val="Hyperlink"/>
                <w:rFonts w:ascii="Arial" w:hAnsi="Arial" w:cs="Arial"/>
                <w:noProof/>
              </w:rPr>
              <w:t>Interview Skills:</w:t>
            </w:r>
            <w:r>
              <w:rPr>
                <w:noProof/>
                <w:webHidden/>
              </w:rPr>
              <w:tab/>
            </w:r>
            <w:r>
              <w:rPr>
                <w:noProof/>
                <w:webHidden/>
              </w:rPr>
              <w:fldChar w:fldCharType="begin"/>
            </w:r>
            <w:r>
              <w:rPr>
                <w:noProof/>
                <w:webHidden/>
              </w:rPr>
              <w:instrText xml:space="preserve"> PAGEREF _Toc89437188 \h </w:instrText>
            </w:r>
            <w:r>
              <w:rPr>
                <w:noProof/>
                <w:webHidden/>
              </w:rPr>
            </w:r>
            <w:r>
              <w:rPr>
                <w:noProof/>
                <w:webHidden/>
              </w:rPr>
              <w:fldChar w:fldCharType="separate"/>
            </w:r>
            <w:r>
              <w:rPr>
                <w:noProof/>
                <w:webHidden/>
              </w:rPr>
              <w:t>5</w:t>
            </w:r>
            <w:r>
              <w:rPr>
                <w:noProof/>
                <w:webHidden/>
              </w:rPr>
              <w:fldChar w:fldCharType="end"/>
            </w:r>
          </w:hyperlink>
        </w:p>
        <w:p w14:paraId="454B432F" w14:textId="77777777" w:rsidR="0023205E" w:rsidRDefault="005E7068">
          <w:pPr>
            <w:pStyle w:val="TOC2"/>
            <w:tabs>
              <w:tab w:val="right" w:leader="dot" w:pos="9350"/>
            </w:tabs>
            <w:rPr>
              <w:rFonts w:asciiTheme="minorHAnsi" w:eastAsiaTheme="minorEastAsia" w:hAnsiTheme="minorHAnsi"/>
              <w:noProof/>
              <w:sz w:val="22"/>
            </w:rPr>
          </w:pPr>
          <w:hyperlink w:anchor="_Toc89437189" w:history="1">
            <w:r w:rsidRPr="00461B63">
              <w:rPr>
                <w:rStyle w:val="Hyperlink"/>
                <w:rFonts w:ascii="Arial" w:hAnsi="Arial" w:cs="Arial"/>
                <w:noProof/>
              </w:rPr>
              <w:t>Communication Skills</w:t>
            </w:r>
            <w:r>
              <w:rPr>
                <w:noProof/>
                <w:webHidden/>
              </w:rPr>
              <w:tab/>
            </w:r>
            <w:r>
              <w:rPr>
                <w:noProof/>
                <w:webHidden/>
              </w:rPr>
              <w:fldChar w:fldCharType="begin"/>
            </w:r>
            <w:r>
              <w:rPr>
                <w:noProof/>
                <w:webHidden/>
              </w:rPr>
              <w:instrText xml:space="preserve"> PAGEREF _Toc89437189 \h </w:instrText>
            </w:r>
            <w:r>
              <w:rPr>
                <w:noProof/>
                <w:webHidden/>
              </w:rPr>
            </w:r>
            <w:r>
              <w:rPr>
                <w:noProof/>
                <w:webHidden/>
              </w:rPr>
              <w:fldChar w:fldCharType="separate"/>
            </w:r>
            <w:r>
              <w:rPr>
                <w:noProof/>
                <w:webHidden/>
              </w:rPr>
              <w:t>6</w:t>
            </w:r>
            <w:r>
              <w:rPr>
                <w:noProof/>
                <w:webHidden/>
              </w:rPr>
              <w:fldChar w:fldCharType="end"/>
            </w:r>
          </w:hyperlink>
        </w:p>
        <w:p w14:paraId="735D389D" w14:textId="77777777" w:rsidR="0023205E" w:rsidRDefault="005E7068">
          <w:pPr>
            <w:pStyle w:val="TOC2"/>
            <w:tabs>
              <w:tab w:val="right" w:leader="dot" w:pos="9350"/>
            </w:tabs>
            <w:rPr>
              <w:rFonts w:asciiTheme="minorHAnsi" w:eastAsiaTheme="minorEastAsia" w:hAnsiTheme="minorHAnsi"/>
              <w:noProof/>
              <w:sz w:val="22"/>
            </w:rPr>
          </w:pPr>
          <w:hyperlink w:anchor="_Toc89437190" w:history="1">
            <w:r w:rsidRPr="00461B63">
              <w:rPr>
                <w:rStyle w:val="Hyperlink"/>
                <w:rFonts w:ascii="Arial" w:hAnsi="Arial" w:cs="Arial"/>
                <w:noProof/>
              </w:rPr>
              <w:t>Attire Setting</w:t>
            </w:r>
            <w:r>
              <w:rPr>
                <w:noProof/>
                <w:webHidden/>
              </w:rPr>
              <w:tab/>
            </w:r>
            <w:r>
              <w:rPr>
                <w:noProof/>
                <w:webHidden/>
              </w:rPr>
              <w:fldChar w:fldCharType="begin"/>
            </w:r>
            <w:r>
              <w:rPr>
                <w:noProof/>
                <w:webHidden/>
              </w:rPr>
              <w:instrText xml:space="preserve"> PAGEREF _Toc89437190 \h </w:instrText>
            </w:r>
            <w:r>
              <w:rPr>
                <w:noProof/>
                <w:webHidden/>
              </w:rPr>
            </w:r>
            <w:r>
              <w:rPr>
                <w:noProof/>
                <w:webHidden/>
              </w:rPr>
              <w:fldChar w:fldCharType="separate"/>
            </w:r>
            <w:r>
              <w:rPr>
                <w:noProof/>
                <w:webHidden/>
              </w:rPr>
              <w:t>6</w:t>
            </w:r>
            <w:r>
              <w:rPr>
                <w:noProof/>
                <w:webHidden/>
              </w:rPr>
              <w:fldChar w:fldCharType="end"/>
            </w:r>
          </w:hyperlink>
        </w:p>
        <w:p w14:paraId="5A51D75E" w14:textId="77777777" w:rsidR="0023205E" w:rsidRDefault="005E7068">
          <w:pPr>
            <w:pStyle w:val="TOC2"/>
            <w:tabs>
              <w:tab w:val="right" w:leader="dot" w:pos="9350"/>
            </w:tabs>
            <w:rPr>
              <w:rFonts w:asciiTheme="minorHAnsi" w:eastAsiaTheme="minorEastAsia" w:hAnsiTheme="minorHAnsi"/>
              <w:noProof/>
              <w:sz w:val="22"/>
            </w:rPr>
          </w:pPr>
          <w:hyperlink w:anchor="_Toc89437191" w:history="1">
            <w:r w:rsidRPr="00461B63">
              <w:rPr>
                <w:rStyle w:val="Hyperlink"/>
                <w:rFonts w:ascii="Arial" w:hAnsi="Arial" w:cs="Arial"/>
                <w:noProof/>
              </w:rPr>
              <w:t>Resume Creating</w:t>
            </w:r>
            <w:r>
              <w:rPr>
                <w:noProof/>
                <w:webHidden/>
              </w:rPr>
              <w:tab/>
            </w:r>
            <w:r>
              <w:rPr>
                <w:noProof/>
                <w:webHidden/>
              </w:rPr>
              <w:fldChar w:fldCharType="begin"/>
            </w:r>
            <w:r>
              <w:rPr>
                <w:noProof/>
                <w:webHidden/>
              </w:rPr>
              <w:instrText xml:space="preserve"> PAGEREF _Toc89437191 \h </w:instrText>
            </w:r>
            <w:r>
              <w:rPr>
                <w:noProof/>
                <w:webHidden/>
              </w:rPr>
            </w:r>
            <w:r>
              <w:rPr>
                <w:noProof/>
                <w:webHidden/>
              </w:rPr>
              <w:fldChar w:fldCharType="separate"/>
            </w:r>
            <w:r>
              <w:rPr>
                <w:noProof/>
                <w:webHidden/>
              </w:rPr>
              <w:t>7</w:t>
            </w:r>
            <w:r>
              <w:rPr>
                <w:noProof/>
                <w:webHidden/>
              </w:rPr>
              <w:fldChar w:fldCharType="end"/>
            </w:r>
          </w:hyperlink>
        </w:p>
        <w:p w14:paraId="10C02690" w14:textId="77777777" w:rsidR="0023205E" w:rsidRDefault="005E7068">
          <w:pPr>
            <w:pStyle w:val="TOC2"/>
            <w:tabs>
              <w:tab w:val="right" w:leader="dot" w:pos="9350"/>
            </w:tabs>
            <w:rPr>
              <w:rFonts w:asciiTheme="minorHAnsi" w:eastAsiaTheme="minorEastAsia" w:hAnsiTheme="minorHAnsi"/>
              <w:noProof/>
              <w:sz w:val="22"/>
            </w:rPr>
          </w:pPr>
          <w:hyperlink w:anchor="_Toc89437192" w:history="1">
            <w:r w:rsidRPr="00461B63">
              <w:rPr>
                <w:rStyle w:val="Hyperlink"/>
                <w:rFonts w:ascii="Arial" w:hAnsi="Arial" w:cs="Arial"/>
                <w:noProof/>
              </w:rPr>
              <w:t>Personal Assessmen</w:t>
            </w:r>
            <w:r w:rsidRPr="00461B63">
              <w:rPr>
                <w:rStyle w:val="Hyperlink"/>
                <w:rFonts w:ascii="Arial" w:hAnsi="Arial" w:cs="Arial"/>
                <w:noProof/>
              </w:rPr>
              <w:t>t</w:t>
            </w:r>
            <w:r>
              <w:rPr>
                <w:noProof/>
                <w:webHidden/>
              </w:rPr>
              <w:tab/>
            </w:r>
            <w:r>
              <w:rPr>
                <w:noProof/>
                <w:webHidden/>
              </w:rPr>
              <w:fldChar w:fldCharType="begin"/>
            </w:r>
            <w:r>
              <w:rPr>
                <w:noProof/>
                <w:webHidden/>
              </w:rPr>
              <w:instrText xml:space="preserve"> PAGEREF _Toc89437192 \h </w:instrText>
            </w:r>
            <w:r>
              <w:rPr>
                <w:noProof/>
                <w:webHidden/>
              </w:rPr>
            </w:r>
            <w:r>
              <w:rPr>
                <w:noProof/>
                <w:webHidden/>
              </w:rPr>
              <w:fldChar w:fldCharType="separate"/>
            </w:r>
            <w:r>
              <w:rPr>
                <w:noProof/>
                <w:webHidden/>
              </w:rPr>
              <w:t>7</w:t>
            </w:r>
            <w:r>
              <w:rPr>
                <w:noProof/>
                <w:webHidden/>
              </w:rPr>
              <w:fldChar w:fldCharType="end"/>
            </w:r>
          </w:hyperlink>
        </w:p>
        <w:p w14:paraId="36942DFE" w14:textId="77777777" w:rsidR="0023205E" w:rsidRDefault="005E7068">
          <w:pPr>
            <w:pStyle w:val="TOC2"/>
            <w:tabs>
              <w:tab w:val="right" w:leader="dot" w:pos="9350"/>
            </w:tabs>
            <w:rPr>
              <w:rFonts w:asciiTheme="minorHAnsi" w:eastAsiaTheme="minorEastAsia" w:hAnsiTheme="minorHAnsi"/>
              <w:noProof/>
              <w:sz w:val="22"/>
            </w:rPr>
          </w:pPr>
          <w:hyperlink w:anchor="_Toc89437193" w:history="1">
            <w:r w:rsidRPr="00461B63">
              <w:rPr>
                <w:rStyle w:val="Hyperlink"/>
                <w:rFonts w:ascii="Arial" w:hAnsi="Arial" w:cs="Arial"/>
                <w:noProof/>
              </w:rPr>
              <w:t>Conclusion</w:t>
            </w:r>
            <w:r>
              <w:rPr>
                <w:noProof/>
                <w:webHidden/>
              </w:rPr>
              <w:tab/>
            </w:r>
            <w:r>
              <w:rPr>
                <w:noProof/>
                <w:webHidden/>
              </w:rPr>
              <w:fldChar w:fldCharType="begin"/>
            </w:r>
            <w:r>
              <w:rPr>
                <w:noProof/>
                <w:webHidden/>
              </w:rPr>
              <w:instrText xml:space="preserve"> PAGEREF _Toc89437193 \h </w:instrText>
            </w:r>
            <w:r>
              <w:rPr>
                <w:noProof/>
                <w:webHidden/>
              </w:rPr>
            </w:r>
            <w:r>
              <w:rPr>
                <w:noProof/>
                <w:webHidden/>
              </w:rPr>
              <w:fldChar w:fldCharType="separate"/>
            </w:r>
            <w:r>
              <w:rPr>
                <w:noProof/>
                <w:webHidden/>
              </w:rPr>
              <w:t>7</w:t>
            </w:r>
            <w:r>
              <w:rPr>
                <w:noProof/>
                <w:webHidden/>
              </w:rPr>
              <w:fldChar w:fldCharType="end"/>
            </w:r>
          </w:hyperlink>
        </w:p>
        <w:p w14:paraId="6DB52E48" w14:textId="77777777" w:rsidR="00063B8B" w:rsidRPr="00063B8B" w:rsidRDefault="005E7068" w:rsidP="00063B8B">
          <w:pPr>
            <w:spacing w:line="360" w:lineRule="auto"/>
            <w:rPr>
              <w:rFonts w:ascii="Arial" w:hAnsi="Arial" w:cs="Arial"/>
              <w:sz w:val="22"/>
            </w:rPr>
          </w:pPr>
          <w:r w:rsidRPr="00063B8B">
            <w:rPr>
              <w:rFonts w:ascii="Arial" w:hAnsi="Arial" w:cs="Arial"/>
              <w:b/>
              <w:bCs/>
              <w:noProof/>
              <w:sz w:val="22"/>
            </w:rPr>
            <w:fldChar w:fldCharType="end"/>
          </w:r>
        </w:p>
      </w:sdtContent>
    </w:sdt>
    <w:p w14:paraId="5ABD6529" w14:textId="77777777" w:rsidR="00063B8B" w:rsidRPr="00063B8B" w:rsidRDefault="00063B8B" w:rsidP="00063B8B">
      <w:pPr>
        <w:spacing w:line="360" w:lineRule="auto"/>
        <w:rPr>
          <w:rFonts w:ascii="Arial" w:hAnsi="Arial" w:cs="Arial"/>
          <w:sz w:val="22"/>
        </w:rPr>
      </w:pPr>
    </w:p>
    <w:p w14:paraId="2EDEAA0A" w14:textId="77777777" w:rsidR="00063B8B" w:rsidRPr="00063B8B" w:rsidRDefault="00063B8B" w:rsidP="00063B8B">
      <w:pPr>
        <w:pStyle w:val="Heading1"/>
        <w:spacing w:line="360" w:lineRule="auto"/>
        <w:rPr>
          <w:rFonts w:ascii="Arial" w:hAnsi="Arial" w:cs="Arial"/>
          <w:sz w:val="22"/>
          <w:szCs w:val="22"/>
        </w:rPr>
      </w:pPr>
    </w:p>
    <w:p w14:paraId="2F2E1ACD" w14:textId="77777777" w:rsidR="0023205E" w:rsidRDefault="0023205E" w:rsidP="0023205E">
      <w:pPr>
        <w:ind w:firstLine="0"/>
      </w:pPr>
    </w:p>
    <w:p w14:paraId="16C6E3CC" w14:textId="77777777" w:rsidR="00625CA6" w:rsidRPr="00625CA6" w:rsidRDefault="00625CA6" w:rsidP="00625CA6"/>
    <w:p w14:paraId="671DBADC" w14:textId="77777777" w:rsidR="00063B8B" w:rsidRPr="00063B8B" w:rsidRDefault="00063B8B" w:rsidP="00063B8B">
      <w:pPr>
        <w:pStyle w:val="Heading1"/>
        <w:spacing w:line="360" w:lineRule="auto"/>
        <w:rPr>
          <w:rFonts w:ascii="Arial" w:hAnsi="Arial" w:cs="Arial"/>
          <w:sz w:val="22"/>
          <w:szCs w:val="22"/>
        </w:rPr>
      </w:pPr>
    </w:p>
    <w:p w14:paraId="7A967B23" w14:textId="77777777" w:rsidR="00D91C1A" w:rsidRPr="00063B8B" w:rsidRDefault="005E7068" w:rsidP="00063B8B">
      <w:pPr>
        <w:pStyle w:val="Heading1"/>
        <w:spacing w:line="360" w:lineRule="auto"/>
        <w:rPr>
          <w:rFonts w:ascii="Arial" w:hAnsi="Arial" w:cs="Arial"/>
          <w:sz w:val="22"/>
          <w:szCs w:val="22"/>
        </w:rPr>
      </w:pPr>
      <w:bookmarkStart w:id="0" w:name="_Toc89437182"/>
      <w:r w:rsidRPr="00063B8B">
        <w:rPr>
          <w:rFonts w:ascii="Arial" w:hAnsi="Arial" w:cs="Arial"/>
          <w:sz w:val="22"/>
          <w:szCs w:val="22"/>
        </w:rPr>
        <w:t xml:space="preserve">SWOT </w:t>
      </w:r>
      <w:r w:rsidRPr="00063B8B">
        <w:rPr>
          <w:rFonts w:ascii="Arial" w:hAnsi="Arial" w:cs="Arial"/>
          <w:sz w:val="22"/>
          <w:szCs w:val="22"/>
        </w:rPr>
        <w:t>Analysis</w:t>
      </w:r>
      <w:bookmarkEnd w:id="0"/>
      <w:r w:rsidRPr="00063B8B">
        <w:rPr>
          <w:rFonts w:ascii="Arial" w:hAnsi="Arial" w:cs="Arial"/>
          <w:sz w:val="22"/>
          <w:szCs w:val="22"/>
        </w:rPr>
        <w:t xml:space="preserve"> </w:t>
      </w:r>
    </w:p>
    <w:p w14:paraId="79FED929" w14:textId="77777777" w:rsidR="008A1FAE" w:rsidRPr="00063B8B" w:rsidRDefault="005E7068" w:rsidP="00063B8B">
      <w:pPr>
        <w:spacing w:line="360" w:lineRule="auto"/>
        <w:rPr>
          <w:rFonts w:ascii="Arial" w:hAnsi="Arial" w:cs="Arial"/>
          <w:b/>
          <w:sz w:val="22"/>
        </w:rPr>
      </w:pPr>
      <w:r w:rsidRPr="00063B8B">
        <w:rPr>
          <w:rFonts w:ascii="Arial" w:hAnsi="Arial" w:cs="Arial"/>
          <w:b/>
          <w:sz w:val="22"/>
        </w:rPr>
        <w:t>Strengths</w:t>
      </w:r>
    </w:p>
    <w:p w14:paraId="40DDE604" w14:textId="77777777" w:rsidR="00AD0333" w:rsidRPr="00063B8B" w:rsidRDefault="005E7068" w:rsidP="00063B8B">
      <w:pPr>
        <w:pStyle w:val="ListParagraph"/>
        <w:numPr>
          <w:ilvl w:val="0"/>
          <w:numId w:val="1"/>
        </w:numPr>
        <w:spacing w:line="360" w:lineRule="auto"/>
        <w:rPr>
          <w:rFonts w:ascii="Arial" w:hAnsi="Arial" w:cs="Arial"/>
          <w:sz w:val="22"/>
        </w:rPr>
      </w:pPr>
      <w:r w:rsidRPr="00063B8B">
        <w:rPr>
          <w:rFonts w:ascii="Arial" w:hAnsi="Arial" w:cs="Arial"/>
          <w:sz w:val="22"/>
        </w:rPr>
        <w:t>I am a fast learner and I can grasp stuff quickly.</w:t>
      </w:r>
    </w:p>
    <w:p w14:paraId="1BCE057E" w14:textId="77777777" w:rsidR="00AD0333" w:rsidRPr="00063B8B" w:rsidRDefault="005E7068" w:rsidP="00063B8B">
      <w:pPr>
        <w:pStyle w:val="ListParagraph"/>
        <w:numPr>
          <w:ilvl w:val="0"/>
          <w:numId w:val="1"/>
        </w:numPr>
        <w:spacing w:line="360" w:lineRule="auto"/>
        <w:rPr>
          <w:rFonts w:ascii="Arial" w:hAnsi="Arial" w:cs="Arial"/>
          <w:sz w:val="22"/>
        </w:rPr>
      </w:pPr>
      <w:r w:rsidRPr="00063B8B">
        <w:rPr>
          <w:rFonts w:ascii="Arial" w:hAnsi="Arial" w:cs="Arial"/>
          <w:sz w:val="22"/>
        </w:rPr>
        <w:t>I have firm command over my core subjects.</w:t>
      </w:r>
    </w:p>
    <w:p w14:paraId="49B564AD" w14:textId="77777777" w:rsidR="00AD0333" w:rsidRPr="00063B8B" w:rsidRDefault="005E7068" w:rsidP="00063B8B">
      <w:pPr>
        <w:pStyle w:val="ListParagraph"/>
        <w:numPr>
          <w:ilvl w:val="0"/>
          <w:numId w:val="1"/>
        </w:numPr>
        <w:spacing w:line="360" w:lineRule="auto"/>
        <w:rPr>
          <w:rFonts w:ascii="Arial" w:hAnsi="Arial" w:cs="Arial"/>
          <w:sz w:val="22"/>
        </w:rPr>
      </w:pPr>
      <w:r w:rsidRPr="00063B8B">
        <w:rPr>
          <w:rFonts w:ascii="Arial" w:hAnsi="Arial" w:cs="Arial"/>
          <w:sz w:val="22"/>
        </w:rPr>
        <w:t>My step-by-step analysis skills are good.</w:t>
      </w:r>
    </w:p>
    <w:p w14:paraId="4EE419A3" w14:textId="77777777" w:rsidR="008A1FAE" w:rsidRPr="00063B8B" w:rsidRDefault="005E7068" w:rsidP="00063B8B">
      <w:pPr>
        <w:spacing w:line="360" w:lineRule="auto"/>
        <w:rPr>
          <w:rFonts w:ascii="Arial" w:hAnsi="Arial" w:cs="Arial"/>
          <w:b/>
          <w:sz w:val="22"/>
        </w:rPr>
      </w:pPr>
      <w:r w:rsidRPr="00063B8B">
        <w:rPr>
          <w:rFonts w:ascii="Arial" w:hAnsi="Arial" w:cs="Arial"/>
          <w:b/>
          <w:sz w:val="22"/>
        </w:rPr>
        <w:t>Weaknesses</w:t>
      </w:r>
    </w:p>
    <w:p w14:paraId="1FB8656C" w14:textId="77777777" w:rsidR="00153926" w:rsidRPr="00063B8B" w:rsidRDefault="005E7068" w:rsidP="00063B8B">
      <w:pPr>
        <w:pStyle w:val="ListParagraph"/>
        <w:numPr>
          <w:ilvl w:val="0"/>
          <w:numId w:val="1"/>
        </w:numPr>
        <w:spacing w:line="360" w:lineRule="auto"/>
        <w:rPr>
          <w:rFonts w:ascii="Arial" w:hAnsi="Arial" w:cs="Arial"/>
          <w:sz w:val="22"/>
        </w:rPr>
      </w:pPr>
      <w:r w:rsidRPr="00063B8B">
        <w:rPr>
          <w:rFonts w:ascii="Arial" w:hAnsi="Arial" w:cs="Arial"/>
          <w:sz w:val="22"/>
        </w:rPr>
        <w:t>I jump to conclusions quite quickly, sooner than I should.</w:t>
      </w:r>
    </w:p>
    <w:p w14:paraId="0017A699" w14:textId="77777777" w:rsidR="00AD0333" w:rsidRPr="00063B8B" w:rsidRDefault="005E7068" w:rsidP="00063B8B">
      <w:pPr>
        <w:pStyle w:val="ListParagraph"/>
        <w:numPr>
          <w:ilvl w:val="0"/>
          <w:numId w:val="1"/>
        </w:numPr>
        <w:spacing w:line="360" w:lineRule="auto"/>
        <w:rPr>
          <w:rFonts w:ascii="Arial" w:hAnsi="Arial" w:cs="Arial"/>
          <w:sz w:val="22"/>
        </w:rPr>
      </w:pPr>
      <w:r w:rsidRPr="00063B8B">
        <w:rPr>
          <w:rFonts w:ascii="Arial" w:hAnsi="Arial" w:cs="Arial"/>
          <w:sz w:val="22"/>
        </w:rPr>
        <w:t xml:space="preserve">My mind gets </w:t>
      </w:r>
      <w:r w:rsidRPr="00063B8B">
        <w:rPr>
          <w:rFonts w:ascii="Arial" w:hAnsi="Arial" w:cs="Arial"/>
          <w:sz w:val="22"/>
        </w:rPr>
        <w:t xml:space="preserve">distracted at times and I am not able to learn effectively. </w:t>
      </w:r>
    </w:p>
    <w:p w14:paraId="265EDE33" w14:textId="77777777" w:rsidR="008A1FAE" w:rsidRPr="00063B8B" w:rsidRDefault="005E7068" w:rsidP="00063B8B">
      <w:pPr>
        <w:spacing w:line="360" w:lineRule="auto"/>
        <w:rPr>
          <w:rFonts w:ascii="Arial" w:hAnsi="Arial" w:cs="Arial"/>
          <w:b/>
          <w:sz w:val="22"/>
        </w:rPr>
      </w:pPr>
      <w:r w:rsidRPr="00063B8B">
        <w:rPr>
          <w:rFonts w:ascii="Arial" w:hAnsi="Arial" w:cs="Arial"/>
          <w:b/>
          <w:sz w:val="22"/>
        </w:rPr>
        <w:t>Opportunities</w:t>
      </w:r>
    </w:p>
    <w:p w14:paraId="207F2139" w14:textId="77777777" w:rsidR="00153926" w:rsidRPr="00063B8B" w:rsidRDefault="005E7068" w:rsidP="00063B8B">
      <w:pPr>
        <w:pStyle w:val="ListParagraph"/>
        <w:numPr>
          <w:ilvl w:val="0"/>
          <w:numId w:val="1"/>
        </w:numPr>
        <w:spacing w:line="360" w:lineRule="auto"/>
        <w:rPr>
          <w:rFonts w:ascii="Arial" w:hAnsi="Arial" w:cs="Arial"/>
          <w:sz w:val="22"/>
        </w:rPr>
      </w:pPr>
      <w:r w:rsidRPr="00063B8B">
        <w:rPr>
          <w:rFonts w:ascii="Arial" w:hAnsi="Arial" w:cs="Arial"/>
          <w:sz w:val="22"/>
        </w:rPr>
        <w:t>I can attain my degree with a good grade as it appears so.</w:t>
      </w:r>
    </w:p>
    <w:p w14:paraId="482A4EE4" w14:textId="77777777" w:rsidR="00153926" w:rsidRPr="00063B8B" w:rsidRDefault="005E7068" w:rsidP="00063B8B">
      <w:pPr>
        <w:pStyle w:val="ListParagraph"/>
        <w:numPr>
          <w:ilvl w:val="0"/>
          <w:numId w:val="1"/>
        </w:numPr>
        <w:spacing w:line="360" w:lineRule="auto"/>
        <w:rPr>
          <w:rFonts w:ascii="Arial" w:hAnsi="Arial" w:cs="Arial"/>
          <w:sz w:val="22"/>
        </w:rPr>
      </w:pPr>
      <w:r w:rsidRPr="00063B8B">
        <w:rPr>
          <w:rFonts w:ascii="Arial" w:hAnsi="Arial" w:cs="Arial"/>
          <w:sz w:val="22"/>
        </w:rPr>
        <w:t>My career path is clear and I have plenty of options ahead regarding what I must choose.</w:t>
      </w:r>
    </w:p>
    <w:p w14:paraId="1A2149BC" w14:textId="77777777" w:rsidR="00AD0333" w:rsidRPr="00063B8B" w:rsidRDefault="005E7068" w:rsidP="00063B8B">
      <w:pPr>
        <w:spacing w:line="360" w:lineRule="auto"/>
        <w:rPr>
          <w:rFonts w:ascii="Arial" w:hAnsi="Arial" w:cs="Arial"/>
          <w:b/>
          <w:sz w:val="22"/>
        </w:rPr>
      </w:pPr>
      <w:r w:rsidRPr="00063B8B">
        <w:rPr>
          <w:rFonts w:ascii="Arial" w:hAnsi="Arial" w:cs="Arial"/>
          <w:b/>
          <w:sz w:val="22"/>
        </w:rPr>
        <w:t>Threats</w:t>
      </w:r>
    </w:p>
    <w:p w14:paraId="0A168106" w14:textId="77777777" w:rsidR="00153926" w:rsidRPr="00063B8B" w:rsidRDefault="005E7068" w:rsidP="00063B8B">
      <w:pPr>
        <w:pStyle w:val="ListParagraph"/>
        <w:numPr>
          <w:ilvl w:val="0"/>
          <w:numId w:val="1"/>
        </w:numPr>
        <w:spacing w:line="360" w:lineRule="auto"/>
        <w:rPr>
          <w:rFonts w:ascii="Arial" w:hAnsi="Arial" w:cs="Arial"/>
          <w:sz w:val="22"/>
        </w:rPr>
      </w:pPr>
      <w:r w:rsidRPr="00063B8B">
        <w:rPr>
          <w:rFonts w:ascii="Arial" w:hAnsi="Arial" w:cs="Arial"/>
          <w:sz w:val="22"/>
        </w:rPr>
        <w:t xml:space="preserve">I have plenty of </w:t>
      </w:r>
      <w:r w:rsidRPr="00063B8B">
        <w:rPr>
          <w:rFonts w:ascii="Arial" w:hAnsi="Arial" w:cs="Arial"/>
          <w:sz w:val="22"/>
        </w:rPr>
        <w:t>competitors by my side who is my graduating colleagues.</w:t>
      </w:r>
    </w:p>
    <w:p w14:paraId="1C6080D9" w14:textId="77777777" w:rsidR="00153926" w:rsidRPr="00063B8B" w:rsidRDefault="005E7068" w:rsidP="00063B8B">
      <w:pPr>
        <w:pStyle w:val="ListParagraph"/>
        <w:numPr>
          <w:ilvl w:val="0"/>
          <w:numId w:val="1"/>
        </w:numPr>
        <w:spacing w:line="360" w:lineRule="auto"/>
        <w:rPr>
          <w:rFonts w:ascii="Arial" w:hAnsi="Arial" w:cs="Arial"/>
          <w:sz w:val="22"/>
        </w:rPr>
      </w:pPr>
      <w:r w:rsidRPr="00063B8B">
        <w:rPr>
          <w:rFonts w:ascii="Arial" w:hAnsi="Arial" w:cs="Arial"/>
          <w:sz w:val="22"/>
        </w:rPr>
        <w:t>The job market ahead is getting narrower and the number of graduates is increasing.</w:t>
      </w:r>
    </w:p>
    <w:p w14:paraId="3D3BCB1E" w14:textId="77777777" w:rsidR="008A1FAE" w:rsidRPr="00063B8B" w:rsidRDefault="005E7068" w:rsidP="00063B8B">
      <w:pPr>
        <w:pStyle w:val="Heading1"/>
        <w:spacing w:line="360" w:lineRule="auto"/>
        <w:rPr>
          <w:rFonts w:ascii="Arial" w:hAnsi="Arial" w:cs="Arial"/>
          <w:sz w:val="22"/>
          <w:szCs w:val="22"/>
        </w:rPr>
      </w:pPr>
      <w:bookmarkStart w:id="1" w:name="_Toc89437183"/>
      <w:r w:rsidRPr="00063B8B">
        <w:rPr>
          <w:rFonts w:ascii="Arial" w:hAnsi="Arial" w:cs="Arial"/>
          <w:sz w:val="22"/>
          <w:szCs w:val="22"/>
        </w:rPr>
        <w:t>P</w:t>
      </w:r>
      <w:r w:rsidR="00153926" w:rsidRPr="00063B8B">
        <w:rPr>
          <w:rFonts w:ascii="Arial" w:hAnsi="Arial" w:cs="Arial"/>
          <w:sz w:val="22"/>
          <w:szCs w:val="22"/>
        </w:rPr>
        <w:t>ersonal Development Plan</w:t>
      </w:r>
      <w:bookmarkEnd w:id="1"/>
      <w:r w:rsidR="00153926" w:rsidRPr="00063B8B">
        <w:rPr>
          <w:rFonts w:ascii="Arial" w:hAnsi="Arial" w:cs="Arial"/>
          <w:sz w:val="22"/>
          <w:szCs w:val="22"/>
        </w:rPr>
        <w:t xml:space="preserve"> </w:t>
      </w:r>
    </w:p>
    <w:p w14:paraId="39EBFFE9" w14:textId="77777777" w:rsidR="00153926" w:rsidRPr="00625CA6" w:rsidRDefault="005E7068" w:rsidP="00625CA6">
      <w:pPr>
        <w:spacing w:line="360" w:lineRule="auto"/>
        <w:rPr>
          <w:rFonts w:ascii="Arial" w:hAnsi="Arial" w:cs="Arial"/>
          <w:b/>
          <w:sz w:val="22"/>
        </w:rPr>
      </w:pPr>
      <w:r w:rsidRPr="00063B8B">
        <w:rPr>
          <w:rFonts w:ascii="Arial" w:hAnsi="Arial" w:cs="Arial"/>
          <w:sz w:val="22"/>
        </w:rPr>
        <w:t>My development plan includes plenty of stuff and I have made a list of things regarding w</w:t>
      </w:r>
      <w:r w:rsidRPr="00063B8B">
        <w:rPr>
          <w:rFonts w:ascii="Arial" w:hAnsi="Arial" w:cs="Arial"/>
          <w:sz w:val="22"/>
        </w:rPr>
        <w:t>hat I have to change and how I must implement those changes. The different kinds of assessments that were conducted at our university have helped me understand the true meaning of self-improvement which is all about minimizing your weaknesses and enhancing</w:t>
      </w:r>
      <w:r w:rsidRPr="00063B8B">
        <w:rPr>
          <w:rFonts w:ascii="Arial" w:hAnsi="Arial" w:cs="Arial"/>
          <w:sz w:val="22"/>
        </w:rPr>
        <w:t xml:space="preserve"> your strengths by working on them one after another. The </w:t>
      </w:r>
      <w:r w:rsidR="00B409F3" w:rsidRPr="00063B8B">
        <w:rPr>
          <w:rFonts w:ascii="Arial" w:hAnsi="Arial" w:cs="Arial"/>
          <w:sz w:val="22"/>
        </w:rPr>
        <w:t xml:space="preserve">personal development skills that I </w:t>
      </w:r>
      <w:r w:rsidR="00720454" w:rsidRPr="00063B8B">
        <w:rPr>
          <w:rFonts w:ascii="Arial" w:hAnsi="Arial" w:cs="Arial"/>
          <w:sz w:val="22"/>
        </w:rPr>
        <w:t xml:space="preserve">need to work upon are time management skills where I have to be able to prioritize things and manage them </w:t>
      </w:r>
      <w:r w:rsidR="00720454" w:rsidRPr="00063B8B">
        <w:rPr>
          <w:rFonts w:ascii="Arial" w:hAnsi="Arial" w:cs="Arial"/>
          <w:sz w:val="22"/>
        </w:rPr>
        <w:lastRenderedPageBreak/>
        <w:t>according to time.</w:t>
      </w:r>
      <w:r w:rsidRPr="00063B8B">
        <w:rPr>
          <w:rFonts w:ascii="Arial" w:hAnsi="Arial" w:cs="Arial"/>
          <w:sz w:val="22"/>
        </w:rPr>
        <w:t xml:space="preserve"> </w:t>
      </w:r>
      <w:r w:rsidR="00720454" w:rsidRPr="00063B8B">
        <w:rPr>
          <w:rFonts w:ascii="Arial" w:hAnsi="Arial" w:cs="Arial"/>
          <w:sz w:val="22"/>
        </w:rPr>
        <w:t>Likewise, I would have crisis management learning in my plans which I shall practice eventually</w:t>
      </w:r>
      <w:r w:rsidR="00625CA6">
        <w:rPr>
          <w:rFonts w:ascii="Arial" w:hAnsi="Arial" w:cs="Arial"/>
          <w:sz w:val="22"/>
        </w:rPr>
        <w:t xml:space="preserve"> </w:t>
      </w:r>
      <w:r w:rsidR="00625CA6">
        <w:rPr>
          <w:rFonts w:ascii="Arial" w:hAnsi="Arial" w:cs="Arial"/>
          <w:color w:val="222222"/>
          <w:sz w:val="20"/>
          <w:szCs w:val="20"/>
          <w:shd w:val="clear" w:color="auto" w:fill="FFFFFF"/>
        </w:rPr>
        <w:t>(Van, et al, 2020)</w:t>
      </w:r>
      <w:r w:rsidR="00720454" w:rsidRPr="00063B8B">
        <w:rPr>
          <w:rFonts w:ascii="Arial" w:hAnsi="Arial" w:cs="Arial"/>
          <w:sz w:val="22"/>
        </w:rPr>
        <w:t>.</w:t>
      </w:r>
    </w:p>
    <w:p w14:paraId="2DC56876" w14:textId="77777777" w:rsidR="008A1FAE" w:rsidRPr="00063B8B" w:rsidRDefault="005E7068" w:rsidP="00063B8B">
      <w:pPr>
        <w:pStyle w:val="Heading1"/>
        <w:spacing w:line="360" w:lineRule="auto"/>
        <w:rPr>
          <w:rFonts w:ascii="Arial" w:hAnsi="Arial" w:cs="Arial"/>
          <w:sz w:val="22"/>
          <w:szCs w:val="22"/>
        </w:rPr>
      </w:pPr>
      <w:bookmarkStart w:id="2" w:name="_Toc89437184"/>
      <w:r w:rsidRPr="00063B8B">
        <w:rPr>
          <w:rFonts w:ascii="Arial" w:hAnsi="Arial" w:cs="Arial"/>
          <w:sz w:val="22"/>
          <w:szCs w:val="22"/>
        </w:rPr>
        <w:t>Being an Effective Manager</w:t>
      </w:r>
      <w:bookmarkEnd w:id="2"/>
      <w:r w:rsidR="000D5C2D" w:rsidRPr="00063B8B">
        <w:rPr>
          <w:rFonts w:ascii="Arial" w:hAnsi="Arial" w:cs="Arial"/>
          <w:sz w:val="22"/>
          <w:szCs w:val="22"/>
        </w:rPr>
        <w:t xml:space="preserve"> </w:t>
      </w:r>
    </w:p>
    <w:p w14:paraId="0945300B" w14:textId="77777777" w:rsidR="008A1FAE" w:rsidRPr="00063B8B" w:rsidRDefault="005E7068" w:rsidP="00063B8B">
      <w:pPr>
        <w:pStyle w:val="Heading2"/>
        <w:spacing w:line="360" w:lineRule="auto"/>
        <w:rPr>
          <w:rFonts w:ascii="Arial" w:hAnsi="Arial" w:cs="Arial"/>
          <w:sz w:val="22"/>
          <w:szCs w:val="22"/>
        </w:rPr>
      </w:pPr>
      <w:bookmarkStart w:id="3" w:name="_Toc89437185"/>
      <w:r w:rsidRPr="00063B8B">
        <w:rPr>
          <w:rFonts w:ascii="Arial" w:hAnsi="Arial" w:cs="Arial"/>
          <w:sz w:val="22"/>
          <w:szCs w:val="22"/>
        </w:rPr>
        <w:t>Chosen Industry</w:t>
      </w:r>
      <w:bookmarkEnd w:id="3"/>
      <w:r w:rsidRPr="00063B8B">
        <w:rPr>
          <w:rFonts w:ascii="Arial" w:hAnsi="Arial" w:cs="Arial"/>
          <w:sz w:val="22"/>
          <w:szCs w:val="22"/>
        </w:rPr>
        <w:t xml:space="preserve"> </w:t>
      </w:r>
    </w:p>
    <w:p w14:paraId="3E50B9D0" w14:textId="77777777" w:rsidR="002D0516" w:rsidRPr="00625CA6" w:rsidRDefault="005E7068" w:rsidP="00625CA6">
      <w:pPr>
        <w:spacing w:line="360" w:lineRule="auto"/>
        <w:rPr>
          <w:rFonts w:ascii="Arial" w:hAnsi="Arial" w:cs="Arial"/>
          <w:color w:val="222222"/>
          <w:sz w:val="20"/>
          <w:szCs w:val="20"/>
          <w:shd w:val="clear" w:color="auto" w:fill="FFFFFF"/>
        </w:rPr>
      </w:pPr>
      <w:r w:rsidRPr="00063B8B">
        <w:rPr>
          <w:rFonts w:ascii="Arial" w:hAnsi="Arial" w:cs="Arial"/>
          <w:sz w:val="22"/>
        </w:rPr>
        <w:t xml:space="preserve">There can be many industries one can approach their career in but all of the industries require specific skills </w:t>
      </w:r>
      <w:r w:rsidR="00AC20D9" w:rsidRPr="00063B8B">
        <w:rPr>
          <w:rFonts w:ascii="Arial" w:hAnsi="Arial" w:cs="Arial"/>
          <w:sz w:val="22"/>
        </w:rPr>
        <w:t>which are a must for someone who is looking forward to becoming a manager of some field. The manager requires leadership skills that are diverse in their definition as well but these also require a proper understanding of what quality is needed when. The manager however requires four basic functions to be smart and capable of delivering what cannot be delivered otherwise. These functions include Planning, Controlling, Leading, and Organizing. One who has</w:t>
      </w:r>
      <w:r w:rsidR="00E65333" w:rsidRPr="00063B8B">
        <w:rPr>
          <w:rFonts w:ascii="Arial" w:hAnsi="Arial" w:cs="Arial"/>
          <w:sz w:val="22"/>
        </w:rPr>
        <w:t xml:space="preserve"> experience regarding</w:t>
      </w:r>
      <w:r w:rsidR="00AC20D9" w:rsidRPr="00063B8B">
        <w:rPr>
          <w:rFonts w:ascii="Arial" w:hAnsi="Arial" w:cs="Arial"/>
          <w:sz w:val="22"/>
        </w:rPr>
        <w:t xml:space="preserve"> these functions would be</w:t>
      </w:r>
      <w:r w:rsidR="00E65333" w:rsidRPr="00063B8B">
        <w:rPr>
          <w:rFonts w:ascii="Arial" w:hAnsi="Arial" w:cs="Arial"/>
          <w:sz w:val="22"/>
        </w:rPr>
        <w:t xml:space="preserve"> considered as an effective manager who has enough talent and skills to perform smartly in the ground of management. The manager is capable of analyzing the situation in a way regarding what kinds of management traits are required while handling a particular</w:t>
      </w:r>
      <w:r w:rsidR="000759F7" w:rsidRPr="00063B8B">
        <w:rPr>
          <w:rFonts w:ascii="Arial" w:hAnsi="Arial" w:cs="Arial"/>
          <w:sz w:val="22"/>
        </w:rPr>
        <w:t xml:space="preserve"> situation. The effective manager is capable of handling all kinds of</w:t>
      </w:r>
      <w:r w:rsidR="00E65333" w:rsidRPr="00063B8B">
        <w:rPr>
          <w:rFonts w:ascii="Arial" w:hAnsi="Arial" w:cs="Arial"/>
          <w:sz w:val="22"/>
        </w:rPr>
        <w:t xml:space="preserve"> </w:t>
      </w:r>
      <w:r w:rsidR="000759F7" w:rsidRPr="00063B8B">
        <w:rPr>
          <w:rFonts w:ascii="Arial" w:hAnsi="Arial" w:cs="Arial"/>
          <w:sz w:val="22"/>
        </w:rPr>
        <w:t xml:space="preserve">situations and his efficiency can be proved when he is capable of </w:t>
      </w:r>
      <w:r w:rsidR="00601E8B" w:rsidRPr="00063B8B">
        <w:rPr>
          <w:rFonts w:ascii="Arial" w:hAnsi="Arial" w:cs="Arial"/>
          <w:sz w:val="22"/>
        </w:rPr>
        <w:t>producing more output with a limited amount of input. The industry that I have chosen is an E-Commerce industry where most of the work is conducted online, so I believe that the aforementioned skills are required and are a must for approaching further</w:t>
      </w:r>
      <w:r w:rsidR="00625CA6">
        <w:rPr>
          <w:rFonts w:ascii="Arial" w:hAnsi="Arial" w:cs="Arial"/>
          <w:sz w:val="22"/>
        </w:rPr>
        <w:t xml:space="preserve"> </w:t>
      </w:r>
      <w:r w:rsidR="00625CA6">
        <w:rPr>
          <w:rFonts w:ascii="Arial" w:hAnsi="Arial" w:cs="Arial"/>
          <w:color w:val="222222"/>
          <w:sz w:val="20"/>
          <w:szCs w:val="20"/>
          <w:shd w:val="clear" w:color="auto" w:fill="FFFFFF"/>
        </w:rPr>
        <w:t>(Chen, et al, 2020)</w:t>
      </w:r>
      <w:r w:rsidR="00601E8B" w:rsidRPr="00063B8B">
        <w:rPr>
          <w:rFonts w:ascii="Arial" w:hAnsi="Arial" w:cs="Arial"/>
          <w:sz w:val="22"/>
        </w:rPr>
        <w:t>.</w:t>
      </w:r>
    </w:p>
    <w:p w14:paraId="39F533A9" w14:textId="77777777" w:rsidR="008A1FAE" w:rsidRPr="00063B8B" w:rsidRDefault="005E7068" w:rsidP="00063B8B">
      <w:pPr>
        <w:pStyle w:val="Heading2"/>
        <w:spacing w:line="360" w:lineRule="auto"/>
        <w:rPr>
          <w:rFonts w:ascii="Arial" w:hAnsi="Arial" w:cs="Arial"/>
          <w:sz w:val="22"/>
          <w:szCs w:val="22"/>
        </w:rPr>
      </w:pPr>
      <w:bookmarkStart w:id="4" w:name="_Toc89437186"/>
      <w:r w:rsidRPr="00063B8B">
        <w:rPr>
          <w:rFonts w:ascii="Arial" w:hAnsi="Arial" w:cs="Arial"/>
          <w:sz w:val="22"/>
          <w:szCs w:val="22"/>
        </w:rPr>
        <w:t>Leadership skills</w:t>
      </w:r>
      <w:bookmarkEnd w:id="4"/>
      <w:r w:rsidRPr="00063B8B">
        <w:rPr>
          <w:rFonts w:ascii="Arial" w:hAnsi="Arial" w:cs="Arial"/>
          <w:sz w:val="22"/>
          <w:szCs w:val="22"/>
        </w:rPr>
        <w:t xml:space="preserve"> </w:t>
      </w:r>
    </w:p>
    <w:p w14:paraId="0ECB9EBC" w14:textId="77777777" w:rsidR="00601E8B" w:rsidRPr="00063B8B" w:rsidRDefault="005E7068" w:rsidP="00063B8B">
      <w:pPr>
        <w:spacing w:line="360" w:lineRule="auto"/>
        <w:rPr>
          <w:rFonts w:ascii="Arial" w:hAnsi="Arial" w:cs="Arial"/>
          <w:sz w:val="22"/>
        </w:rPr>
      </w:pPr>
      <w:r w:rsidRPr="00063B8B">
        <w:rPr>
          <w:rFonts w:ascii="Arial" w:hAnsi="Arial" w:cs="Arial"/>
          <w:sz w:val="22"/>
        </w:rPr>
        <w:t>The different leadership styles</w:t>
      </w:r>
      <w:r w:rsidR="00473C89" w:rsidRPr="00063B8B">
        <w:rPr>
          <w:rFonts w:ascii="Arial" w:hAnsi="Arial" w:cs="Arial"/>
          <w:sz w:val="22"/>
        </w:rPr>
        <w:t xml:space="preserve"> have been studied over the years and researchers have worked upon them. These four leadership styles</w:t>
      </w:r>
      <w:r w:rsidRPr="00063B8B">
        <w:rPr>
          <w:rFonts w:ascii="Arial" w:hAnsi="Arial" w:cs="Arial"/>
          <w:sz w:val="22"/>
        </w:rPr>
        <w:t xml:space="preserve"> include:</w:t>
      </w:r>
    </w:p>
    <w:p w14:paraId="34953896" w14:textId="77777777" w:rsidR="00601E8B" w:rsidRPr="00625CA6" w:rsidRDefault="005E7068" w:rsidP="00625CA6">
      <w:pPr>
        <w:spacing w:line="360" w:lineRule="auto"/>
        <w:ind w:firstLine="0"/>
        <w:rPr>
          <w:rFonts w:ascii="Arial" w:hAnsi="Arial" w:cs="Arial"/>
          <w:color w:val="222222"/>
          <w:sz w:val="20"/>
          <w:szCs w:val="20"/>
          <w:shd w:val="clear" w:color="auto" w:fill="FFFFFF"/>
        </w:rPr>
      </w:pPr>
      <w:r w:rsidRPr="00063B8B">
        <w:rPr>
          <w:rFonts w:ascii="Arial" w:hAnsi="Arial" w:cs="Arial"/>
          <w:sz w:val="22"/>
        </w:rPr>
        <w:t xml:space="preserve">Democratic Leadership – This is one of the most favorable and recommended </w:t>
      </w:r>
      <w:r w:rsidRPr="00063B8B">
        <w:rPr>
          <w:rFonts w:ascii="Arial" w:hAnsi="Arial" w:cs="Arial"/>
          <w:sz w:val="22"/>
        </w:rPr>
        <w:t>leadership styles which can be all about conducting the activities after collecting the views and opinions of those who are under the leader and are willing to suggest to the leader how a particular task can be done. The different researchers have recommen</w:t>
      </w:r>
      <w:r w:rsidRPr="00063B8B">
        <w:rPr>
          <w:rFonts w:ascii="Arial" w:hAnsi="Arial" w:cs="Arial"/>
          <w:sz w:val="22"/>
        </w:rPr>
        <w:t>ded this leadership style after a lot of detailed examination and have also recommended that</w:t>
      </w:r>
      <w:r w:rsidR="00945C31" w:rsidRPr="00063B8B">
        <w:rPr>
          <w:rFonts w:ascii="Arial" w:hAnsi="Arial" w:cs="Arial"/>
          <w:sz w:val="22"/>
        </w:rPr>
        <w:t xml:space="preserve"> among all the</w:t>
      </w:r>
      <w:r w:rsidRPr="00063B8B">
        <w:rPr>
          <w:rFonts w:ascii="Arial" w:hAnsi="Arial" w:cs="Arial"/>
          <w:sz w:val="22"/>
        </w:rPr>
        <w:t xml:space="preserve"> different kinds of </w:t>
      </w:r>
      <w:r w:rsidR="00945C31" w:rsidRPr="00063B8B">
        <w:rPr>
          <w:rFonts w:ascii="Arial" w:hAnsi="Arial" w:cs="Arial"/>
          <w:sz w:val="22"/>
        </w:rPr>
        <w:t>leadership styles, this one has proved to be the most successful. The democratic leader values the opinions of his team and proceeds further keeping a majority in authority style in his mind</w:t>
      </w:r>
      <w:r w:rsidR="00625CA6">
        <w:rPr>
          <w:rFonts w:ascii="Arial" w:hAnsi="Arial" w:cs="Arial"/>
          <w:sz w:val="22"/>
        </w:rPr>
        <w:t xml:space="preserve"> </w:t>
      </w:r>
      <w:r w:rsidR="00625CA6">
        <w:rPr>
          <w:rFonts w:ascii="Arial" w:hAnsi="Arial" w:cs="Arial"/>
          <w:color w:val="222222"/>
          <w:sz w:val="20"/>
          <w:szCs w:val="20"/>
          <w:shd w:val="clear" w:color="auto" w:fill="FFFFFF"/>
        </w:rPr>
        <w:t>(Heffernan, T.A., 2018)</w:t>
      </w:r>
      <w:r w:rsidR="00945C31" w:rsidRPr="00063B8B">
        <w:rPr>
          <w:rFonts w:ascii="Arial" w:hAnsi="Arial" w:cs="Arial"/>
          <w:sz w:val="22"/>
        </w:rPr>
        <w:t>.</w:t>
      </w:r>
      <w:r w:rsidRPr="00063B8B">
        <w:rPr>
          <w:rFonts w:ascii="Arial" w:hAnsi="Arial" w:cs="Arial"/>
          <w:sz w:val="22"/>
        </w:rPr>
        <w:t xml:space="preserve">   </w:t>
      </w:r>
    </w:p>
    <w:p w14:paraId="5BA8A55D" w14:textId="77777777" w:rsidR="00DE41E5" w:rsidRPr="00625CA6" w:rsidRDefault="005E7068" w:rsidP="00625CA6">
      <w:pPr>
        <w:spacing w:line="360" w:lineRule="auto"/>
        <w:ind w:firstLine="0"/>
        <w:rPr>
          <w:rFonts w:ascii="Arial" w:hAnsi="Arial" w:cs="Arial"/>
          <w:color w:val="222222"/>
          <w:sz w:val="20"/>
          <w:szCs w:val="20"/>
          <w:shd w:val="clear" w:color="auto" w:fill="FFFFFF"/>
        </w:rPr>
      </w:pPr>
      <w:r w:rsidRPr="00063B8B">
        <w:rPr>
          <w:rFonts w:ascii="Arial" w:hAnsi="Arial" w:cs="Arial"/>
          <w:sz w:val="22"/>
        </w:rPr>
        <w:t xml:space="preserve">Autocratic Leadership – This leadership style can be considered as the exact opposite of the </w:t>
      </w:r>
      <w:r w:rsidR="00C07E2A" w:rsidRPr="00063B8B">
        <w:rPr>
          <w:rFonts w:ascii="Arial" w:hAnsi="Arial" w:cs="Arial"/>
          <w:sz w:val="22"/>
        </w:rPr>
        <w:t xml:space="preserve">democratic leadership style which is all about </w:t>
      </w:r>
      <w:r w:rsidR="00B31A0A" w:rsidRPr="00063B8B">
        <w:rPr>
          <w:rFonts w:ascii="Arial" w:hAnsi="Arial" w:cs="Arial"/>
          <w:sz w:val="22"/>
        </w:rPr>
        <w:t xml:space="preserve">dictatorship and forced leadership that most people do not recommend. However, this is also an important leadership trait and it has also proved to be successful in the past where </w:t>
      </w:r>
      <w:r w:rsidR="00C55E6C" w:rsidRPr="00063B8B">
        <w:rPr>
          <w:rFonts w:ascii="Arial" w:hAnsi="Arial" w:cs="Arial"/>
          <w:sz w:val="22"/>
        </w:rPr>
        <w:t xml:space="preserve">different kinds of forceful leadership styles are required. The army </w:t>
      </w:r>
      <w:r w:rsidR="00C55E6C" w:rsidRPr="00063B8B">
        <w:rPr>
          <w:rFonts w:ascii="Arial" w:hAnsi="Arial" w:cs="Arial"/>
          <w:sz w:val="22"/>
        </w:rPr>
        <w:lastRenderedPageBreak/>
        <w:t>is a field where autocratic leadership is a must and it</w:t>
      </w:r>
      <w:r w:rsidR="0015273C" w:rsidRPr="00063B8B">
        <w:rPr>
          <w:rFonts w:ascii="Arial" w:hAnsi="Arial" w:cs="Arial"/>
          <w:sz w:val="22"/>
        </w:rPr>
        <w:t xml:space="preserve"> must be implemented because a sweet and fun kind of leadership style cannot be implemented there.</w:t>
      </w:r>
      <w:r w:rsidR="00C55E6C" w:rsidRPr="00063B8B">
        <w:rPr>
          <w:rFonts w:ascii="Arial" w:hAnsi="Arial" w:cs="Arial"/>
          <w:sz w:val="22"/>
        </w:rPr>
        <w:t xml:space="preserve"> </w:t>
      </w:r>
      <w:r w:rsidR="0015273C" w:rsidRPr="00063B8B">
        <w:rPr>
          <w:rFonts w:ascii="Arial" w:hAnsi="Arial" w:cs="Arial"/>
          <w:sz w:val="22"/>
        </w:rPr>
        <w:t xml:space="preserve">The autocratic leader is the one who simply imposes his orders regardless of how his followers perceive </w:t>
      </w:r>
      <w:r w:rsidR="00625CA6">
        <w:rPr>
          <w:rFonts w:ascii="Arial" w:hAnsi="Arial" w:cs="Arial"/>
          <w:sz w:val="22"/>
        </w:rPr>
        <w:t xml:space="preserve">them </w:t>
      </w:r>
      <w:r w:rsidR="00625CA6">
        <w:rPr>
          <w:rFonts w:ascii="Arial" w:hAnsi="Arial" w:cs="Arial"/>
          <w:color w:val="222222"/>
          <w:sz w:val="20"/>
          <w:szCs w:val="20"/>
          <w:shd w:val="clear" w:color="auto" w:fill="FFFFFF"/>
        </w:rPr>
        <w:t>(Yarbrough, et al, 2017)</w:t>
      </w:r>
      <w:r w:rsidR="0015273C" w:rsidRPr="00063B8B">
        <w:rPr>
          <w:rFonts w:ascii="Arial" w:hAnsi="Arial" w:cs="Arial"/>
          <w:sz w:val="22"/>
        </w:rPr>
        <w:t>.</w:t>
      </w:r>
    </w:p>
    <w:p w14:paraId="6FDCB693" w14:textId="77777777" w:rsidR="0015273C" w:rsidRPr="00625CA6" w:rsidRDefault="005E7068" w:rsidP="00625CA6">
      <w:pPr>
        <w:spacing w:line="360" w:lineRule="auto"/>
        <w:ind w:firstLine="0"/>
        <w:rPr>
          <w:rFonts w:ascii="Arial" w:hAnsi="Arial" w:cs="Arial"/>
          <w:color w:val="222222"/>
          <w:sz w:val="20"/>
          <w:szCs w:val="20"/>
          <w:shd w:val="clear" w:color="auto" w:fill="FFFFFF"/>
        </w:rPr>
      </w:pPr>
      <w:r w:rsidRPr="00063B8B">
        <w:rPr>
          <w:rFonts w:ascii="Arial" w:hAnsi="Arial" w:cs="Arial"/>
          <w:sz w:val="22"/>
        </w:rPr>
        <w:t xml:space="preserve">Transformational Leadership </w:t>
      </w:r>
      <w:r w:rsidR="0015471B" w:rsidRPr="00063B8B">
        <w:rPr>
          <w:rFonts w:ascii="Arial" w:hAnsi="Arial" w:cs="Arial"/>
          <w:sz w:val="22"/>
        </w:rPr>
        <w:t>–</w:t>
      </w:r>
      <w:r w:rsidRPr="00063B8B">
        <w:rPr>
          <w:rFonts w:ascii="Arial" w:hAnsi="Arial" w:cs="Arial"/>
          <w:sz w:val="22"/>
        </w:rPr>
        <w:t xml:space="preserve"> </w:t>
      </w:r>
      <w:r w:rsidR="0015471B" w:rsidRPr="00063B8B">
        <w:rPr>
          <w:rFonts w:ascii="Arial" w:hAnsi="Arial" w:cs="Arial"/>
          <w:sz w:val="22"/>
        </w:rPr>
        <w:t xml:space="preserve">This is another one of the leadership styles that have been implemented in the different kinds of management and this is also quite a favorable one because, in this particular leadership style, we get to see that the leader is capable of bringing a change that is needed. This leadership style clarifies before us that different kinds of </w:t>
      </w:r>
      <w:r w:rsidR="00191A5A" w:rsidRPr="00063B8B">
        <w:rPr>
          <w:rFonts w:ascii="Arial" w:hAnsi="Arial" w:cs="Arial"/>
          <w:sz w:val="22"/>
        </w:rPr>
        <w:t>traits of a person can be changed and the different people who are looking forward to changing their character traits can only see it happening when this kind of leadership style is implemented</w:t>
      </w:r>
      <w:r w:rsidR="007C6B66" w:rsidRPr="00063B8B">
        <w:rPr>
          <w:rFonts w:ascii="Arial" w:hAnsi="Arial" w:cs="Arial"/>
          <w:sz w:val="22"/>
        </w:rPr>
        <w:t xml:space="preserve"> on their teams. The transformational leader is capable of bringing a change in his team members by not even letting the team members know that the change is happening</w:t>
      </w:r>
      <w:r w:rsidR="00625CA6">
        <w:rPr>
          <w:rFonts w:ascii="Arial" w:hAnsi="Arial" w:cs="Arial"/>
          <w:sz w:val="22"/>
        </w:rPr>
        <w:t xml:space="preserve"> </w:t>
      </w:r>
      <w:r w:rsidR="00625CA6">
        <w:rPr>
          <w:rFonts w:ascii="Arial" w:hAnsi="Arial" w:cs="Arial"/>
          <w:color w:val="222222"/>
          <w:sz w:val="20"/>
          <w:szCs w:val="20"/>
          <w:shd w:val="clear" w:color="auto" w:fill="FFFFFF"/>
        </w:rPr>
        <w:t>(Sharlanova, 2018)</w:t>
      </w:r>
      <w:r w:rsidR="007C6B66" w:rsidRPr="00063B8B">
        <w:rPr>
          <w:rFonts w:ascii="Arial" w:hAnsi="Arial" w:cs="Arial"/>
          <w:sz w:val="22"/>
        </w:rPr>
        <w:t>.</w:t>
      </w:r>
    </w:p>
    <w:p w14:paraId="015524C9" w14:textId="77777777" w:rsidR="007C6B66" w:rsidRPr="00625CA6" w:rsidRDefault="005E7068" w:rsidP="00625CA6">
      <w:pPr>
        <w:spacing w:line="360" w:lineRule="auto"/>
        <w:ind w:firstLine="0"/>
        <w:rPr>
          <w:rFonts w:ascii="Arial" w:hAnsi="Arial" w:cs="Arial"/>
          <w:color w:val="222222"/>
          <w:sz w:val="20"/>
          <w:szCs w:val="20"/>
          <w:shd w:val="clear" w:color="auto" w:fill="FFFFFF"/>
        </w:rPr>
      </w:pPr>
      <w:r w:rsidRPr="00063B8B">
        <w:rPr>
          <w:rFonts w:ascii="Arial" w:hAnsi="Arial" w:cs="Arial"/>
          <w:sz w:val="22"/>
        </w:rPr>
        <w:t>Lai</w:t>
      </w:r>
      <w:r w:rsidR="00DB4A86" w:rsidRPr="00063B8B">
        <w:rPr>
          <w:rFonts w:ascii="Arial" w:hAnsi="Arial" w:cs="Arial"/>
          <w:sz w:val="22"/>
        </w:rPr>
        <w:t>s</w:t>
      </w:r>
      <w:r w:rsidRPr="00063B8B">
        <w:rPr>
          <w:rFonts w:ascii="Arial" w:hAnsi="Arial" w:cs="Arial"/>
          <w:sz w:val="22"/>
        </w:rPr>
        <w:t xml:space="preserve">sez-Faire Leadership </w:t>
      </w:r>
      <w:r w:rsidR="00DB4A86" w:rsidRPr="00063B8B">
        <w:rPr>
          <w:rFonts w:ascii="Arial" w:hAnsi="Arial" w:cs="Arial"/>
          <w:sz w:val="22"/>
        </w:rPr>
        <w:t>–</w:t>
      </w:r>
      <w:r w:rsidRPr="00063B8B">
        <w:rPr>
          <w:rFonts w:ascii="Arial" w:hAnsi="Arial" w:cs="Arial"/>
          <w:sz w:val="22"/>
        </w:rPr>
        <w:t xml:space="preserve"> </w:t>
      </w:r>
      <w:r w:rsidR="00DB4A86" w:rsidRPr="00063B8B">
        <w:rPr>
          <w:rFonts w:ascii="Arial" w:hAnsi="Arial" w:cs="Arial"/>
          <w:sz w:val="22"/>
        </w:rPr>
        <w:t xml:space="preserve">This is the kind of leadership style that has not quite caught on but this leadership can always be beneficial if the </w:t>
      </w:r>
      <w:r w:rsidR="00F9414D" w:rsidRPr="00063B8B">
        <w:rPr>
          <w:rFonts w:ascii="Arial" w:hAnsi="Arial" w:cs="Arial"/>
          <w:sz w:val="22"/>
        </w:rPr>
        <w:t xml:space="preserve">company is looking for the different kinds of </w:t>
      </w:r>
      <w:r w:rsidR="00713D34" w:rsidRPr="00063B8B">
        <w:rPr>
          <w:rFonts w:ascii="Arial" w:hAnsi="Arial" w:cs="Arial"/>
          <w:sz w:val="22"/>
        </w:rPr>
        <w:t xml:space="preserve">acts that the employee is capable of delivering himself. </w:t>
      </w:r>
      <w:r w:rsidR="00DE3995" w:rsidRPr="00063B8B">
        <w:rPr>
          <w:rFonts w:ascii="Arial" w:hAnsi="Arial" w:cs="Arial"/>
          <w:sz w:val="22"/>
        </w:rPr>
        <w:t>The employees are not quite micromanaged in this kind of leadership but they are always asked to make sur</w:t>
      </w:r>
      <w:r w:rsidR="002F7946" w:rsidRPr="00063B8B">
        <w:rPr>
          <w:rFonts w:ascii="Arial" w:hAnsi="Arial" w:cs="Arial"/>
          <w:sz w:val="22"/>
        </w:rPr>
        <w:t>e that their different tasks are met</w:t>
      </w:r>
      <w:r w:rsidR="00625CA6">
        <w:rPr>
          <w:rFonts w:ascii="Arial" w:hAnsi="Arial" w:cs="Arial"/>
          <w:sz w:val="22"/>
        </w:rPr>
        <w:t xml:space="preserve"> </w:t>
      </w:r>
      <w:r w:rsidR="00625CA6">
        <w:rPr>
          <w:rFonts w:ascii="Arial" w:hAnsi="Arial" w:cs="Arial"/>
          <w:color w:val="222222"/>
          <w:sz w:val="20"/>
          <w:szCs w:val="20"/>
          <w:shd w:val="clear" w:color="auto" w:fill="FFFFFF"/>
        </w:rPr>
        <w:t>(Santos, 2020)</w:t>
      </w:r>
      <w:r w:rsidR="002F7946" w:rsidRPr="00063B8B">
        <w:rPr>
          <w:rFonts w:ascii="Arial" w:hAnsi="Arial" w:cs="Arial"/>
          <w:sz w:val="22"/>
        </w:rPr>
        <w:t>.</w:t>
      </w:r>
    </w:p>
    <w:p w14:paraId="3A70DE67" w14:textId="77777777" w:rsidR="000D5C2D" w:rsidRPr="00625CA6" w:rsidRDefault="005E7068" w:rsidP="00625CA6">
      <w:pPr>
        <w:spacing w:line="360" w:lineRule="auto"/>
        <w:rPr>
          <w:rFonts w:ascii="Arial" w:hAnsi="Arial" w:cs="Arial"/>
          <w:color w:val="222222"/>
          <w:sz w:val="20"/>
          <w:szCs w:val="20"/>
          <w:shd w:val="clear" w:color="auto" w:fill="FFFFFF"/>
        </w:rPr>
      </w:pPr>
      <w:r w:rsidRPr="00063B8B">
        <w:rPr>
          <w:rFonts w:ascii="Arial" w:hAnsi="Arial" w:cs="Arial"/>
          <w:sz w:val="22"/>
        </w:rPr>
        <w:t>All of the above-mentioned leadership styles are quite necessary for one's career growth and to become an effective manager regardles</w:t>
      </w:r>
      <w:r w:rsidRPr="00063B8B">
        <w:rPr>
          <w:rFonts w:ascii="Arial" w:hAnsi="Arial" w:cs="Arial"/>
          <w:sz w:val="22"/>
        </w:rPr>
        <w:t>s of what field one is approaching, the student must see that the different kinds of leadership styles must be in his knowledge and he should be capable of conducting anyone that suits him best. Having proper knowledge regarding these is one thing, what ma</w:t>
      </w:r>
      <w:r w:rsidRPr="00063B8B">
        <w:rPr>
          <w:rFonts w:ascii="Arial" w:hAnsi="Arial" w:cs="Arial"/>
          <w:sz w:val="22"/>
        </w:rPr>
        <w:t xml:space="preserve">tters is that whoever is capable of conducting the activities related to different </w:t>
      </w:r>
      <w:r w:rsidR="00225AF7" w:rsidRPr="00063B8B">
        <w:rPr>
          <w:rFonts w:ascii="Arial" w:hAnsi="Arial" w:cs="Arial"/>
          <w:sz w:val="22"/>
        </w:rPr>
        <w:t xml:space="preserve">kinds of management and organization of stuff then he must also know that he should be able to </w:t>
      </w:r>
      <w:r w:rsidR="00B53582" w:rsidRPr="00063B8B">
        <w:rPr>
          <w:rFonts w:ascii="Arial" w:hAnsi="Arial" w:cs="Arial"/>
          <w:sz w:val="22"/>
        </w:rPr>
        <w:t>implement the different leadership styles in different situations which can be a little challenging but it would be more of a learning and growing experience</w:t>
      </w:r>
      <w:r w:rsidR="00625CA6">
        <w:rPr>
          <w:rFonts w:ascii="Arial" w:hAnsi="Arial" w:cs="Arial"/>
          <w:sz w:val="22"/>
        </w:rPr>
        <w:t xml:space="preserve"> </w:t>
      </w:r>
      <w:r w:rsidR="00625CA6">
        <w:rPr>
          <w:rFonts w:ascii="Arial" w:hAnsi="Arial" w:cs="Arial"/>
          <w:color w:val="222222"/>
          <w:sz w:val="20"/>
          <w:szCs w:val="20"/>
          <w:shd w:val="clear" w:color="auto" w:fill="FFFFFF"/>
        </w:rPr>
        <w:t>(Bridgstock, R., 2019)</w:t>
      </w:r>
      <w:r w:rsidR="00B53582" w:rsidRPr="00063B8B">
        <w:rPr>
          <w:rFonts w:ascii="Arial" w:hAnsi="Arial" w:cs="Arial"/>
          <w:sz w:val="22"/>
        </w:rPr>
        <w:t>.</w:t>
      </w:r>
    </w:p>
    <w:p w14:paraId="1710F5C8" w14:textId="77777777" w:rsidR="006F01C2" w:rsidRPr="00063B8B" w:rsidRDefault="005E7068" w:rsidP="00063B8B">
      <w:pPr>
        <w:pStyle w:val="Heading1"/>
        <w:spacing w:line="360" w:lineRule="auto"/>
        <w:rPr>
          <w:rFonts w:ascii="Arial" w:hAnsi="Arial" w:cs="Arial"/>
          <w:sz w:val="22"/>
          <w:szCs w:val="22"/>
        </w:rPr>
      </w:pPr>
      <w:bookmarkStart w:id="5" w:name="_Toc89437187"/>
      <w:r w:rsidRPr="00063B8B">
        <w:rPr>
          <w:rFonts w:ascii="Arial" w:hAnsi="Arial" w:cs="Arial"/>
          <w:sz w:val="22"/>
          <w:szCs w:val="22"/>
        </w:rPr>
        <w:t>Reflective Model</w:t>
      </w:r>
      <w:bookmarkEnd w:id="5"/>
      <w:r w:rsidRPr="00063B8B">
        <w:rPr>
          <w:rFonts w:ascii="Arial" w:hAnsi="Arial" w:cs="Arial"/>
          <w:sz w:val="22"/>
          <w:szCs w:val="22"/>
        </w:rPr>
        <w:t xml:space="preserve"> </w:t>
      </w:r>
    </w:p>
    <w:p w14:paraId="00B1A8DE" w14:textId="77777777" w:rsidR="006F01C2" w:rsidRPr="00063B8B" w:rsidRDefault="005E7068" w:rsidP="00063B8B">
      <w:pPr>
        <w:spacing w:line="360" w:lineRule="auto"/>
        <w:rPr>
          <w:rFonts w:ascii="Arial" w:hAnsi="Arial" w:cs="Arial"/>
          <w:sz w:val="22"/>
        </w:rPr>
      </w:pPr>
      <w:r w:rsidRPr="00063B8B">
        <w:rPr>
          <w:rFonts w:ascii="Arial" w:hAnsi="Arial" w:cs="Arial"/>
          <w:sz w:val="22"/>
        </w:rPr>
        <w:t>This module</w:t>
      </w:r>
      <w:r w:rsidR="00914E9D" w:rsidRPr="00063B8B">
        <w:rPr>
          <w:rFonts w:ascii="Arial" w:hAnsi="Arial" w:cs="Arial"/>
          <w:sz w:val="22"/>
        </w:rPr>
        <w:t xml:space="preserve"> Professional and Career development has taught us plenty of stuff related to our future career and has made our journey easy and clear before us. The subject areas that have been conducted here include: </w:t>
      </w:r>
    </w:p>
    <w:p w14:paraId="3AA7EA65" w14:textId="77777777" w:rsidR="006F01C2" w:rsidRPr="00063B8B" w:rsidRDefault="005E7068" w:rsidP="00063B8B">
      <w:pPr>
        <w:pStyle w:val="Heading2"/>
        <w:spacing w:line="360" w:lineRule="auto"/>
        <w:rPr>
          <w:rFonts w:ascii="Arial" w:hAnsi="Arial" w:cs="Arial"/>
          <w:sz w:val="22"/>
          <w:szCs w:val="22"/>
        </w:rPr>
      </w:pPr>
      <w:bookmarkStart w:id="6" w:name="_Toc89437188"/>
      <w:r w:rsidRPr="00063B8B">
        <w:rPr>
          <w:rFonts w:ascii="Arial" w:hAnsi="Arial" w:cs="Arial"/>
          <w:sz w:val="22"/>
          <w:szCs w:val="22"/>
        </w:rPr>
        <w:t>Interview Skills:</w:t>
      </w:r>
      <w:bookmarkEnd w:id="6"/>
    </w:p>
    <w:p w14:paraId="56D802CD" w14:textId="77777777" w:rsidR="006F01C2" w:rsidRPr="00625CA6" w:rsidRDefault="005E7068" w:rsidP="00625CA6">
      <w:pPr>
        <w:spacing w:line="360" w:lineRule="auto"/>
        <w:rPr>
          <w:rFonts w:ascii="Arial" w:hAnsi="Arial" w:cs="Arial"/>
          <w:color w:val="222222"/>
          <w:sz w:val="20"/>
          <w:szCs w:val="20"/>
          <w:shd w:val="clear" w:color="auto" w:fill="FFFFFF"/>
        </w:rPr>
      </w:pPr>
      <w:r w:rsidRPr="00063B8B">
        <w:rPr>
          <w:rFonts w:ascii="Arial" w:hAnsi="Arial" w:cs="Arial"/>
          <w:sz w:val="22"/>
        </w:rPr>
        <w:t>This was an interesting topic in this module that has taught us about conducting</w:t>
      </w:r>
      <w:r w:rsidRPr="00063B8B">
        <w:rPr>
          <w:rFonts w:ascii="Arial" w:hAnsi="Arial" w:cs="Arial"/>
          <w:sz w:val="22"/>
        </w:rPr>
        <w:t xml:space="preserve"> different skills that are required to appear good in an interview. The </w:t>
      </w:r>
      <w:r w:rsidR="00DE4E0D" w:rsidRPr="00063B8B">
        <w:rPr>
          <w:rFonts w:ascii="Arial" w:hAnsi="Arial" w:cs="Arial"/>
          <w:sz w:val="22"/>
        </w:rPr>
        <w:t xml:space="preserve">interview skills are not just about being confident and answering what is being asked, the interview is about appearing good-looking </w:t>
      </w:r>
      <w:r w:rsidR="00DE4E0D" w:rsidRPr="00063B8B">
        <w:rPr>
          <w:rFonts w:ascii="Arial" w:hAnsi="Arial" w:cs="Arial"/>
          <w:sz w:val="22"/>
        </w:rPr>
        <w:lastRenderedPageBreak/>
        <w:t xml:space="preserve">before the interviewer and answering questions not just honestly but effectively proving your capabilities without even actually stating them. This module has taught us that is is a line between being confident and arrogant, one must not cross that line and he should </w:t>
      </w:r>
      <w:r w:rsidR="00B00A9D" w:rsidRPr="00063B8B">
        <w:rPr>
          <w:rFonts w:ascii="Arial" w:hAnsi="Arial" w:cs="Arial"/>
          <w:sz w:val="22"/>
        </w:rPr>
        <w:t xml:space="preserve">be able to present his modesty all the while representing his skills and talent. Apart from this, in this topic, we have also been taught about the manners and etiquettes of </w:t>
      </w:r>
      <w:r w:rsidR="00725CE0" w:rsidRPr="00063B8B">
        <w:rPr>
          <w:rFonts w:ascii="Arial" w:hAnsi="Arial" w:cs="Arial"/>
          <w:sz w:val="22"/>
        </w:rPr>
        <w:t xml:space="preserve">an interview which I believe are more than just necessary and they must be taught to the students of all kinds who are graduating in </w:t>
      </w:r>
      <w:r w:rsidR="00481A1A" w:rsidRPr="00063B8B">
        <w:rPr>
          <w:rFonts w:ascii="Arial" w:hAnsi="Arial" w:cs="Arial"/>
          <w:sz w:val="22"/>
        </w:rPr>
        <w:t>any way as this is necessary for all.</w:t>
      </w:r>
      <w:r w:rsidRPr="00063B8B">
        <w:rPr>
          <w:rFonts w:ascii="Arial" w:hAnsi="Arial" w:cs="Arial"/>
          <w:sz w:val="22"/>
        </w:rPr>
        <w:t xml:space="preserve"> </w:t>
      </w:r>
      <w:r w:rsidR="00481A1A" w:rsidRPr="00063B8B">
        <w:rPr>
          <w:rFonts w:ascii="Arial" w:hAnsi="Arial" w:cs="Arial"/>
          <w:sz w:val="22"/>
        </w:rPr>
        <w:t>There are also some ethics of an interview that a person should be well aware of and these can be all about the different kinds of formalities that one must fulfill. These can be about bringing proper documents along with updated CVs which can make a good impression</w:t>
      </w:r>
      <w:r w:rsidR="00625CA6">
        <w:rPr>
          <w:rFonts w:ascii="Arial" w:hAnsi="Arial" w:cs="Arial"/>
          <w:sz w:val="22"/>
        </w:rPr>
        <w:t xml:space="preserve"> </w:t>
      </w:r>
      <w:r w:rsidR="00625CA6">
        <w:rPr>
          <w:rFonts w:ascii="Arial" w:hAnsi="Arial" w:cs="Arial"/>
          <w:color w:val="222222"/>
          <w:sz w:val="20"/>
          <w:szCs w:val="20"/>
          <w:shd w:val="clear" w:color="auto" w:fill="FFFFFF"/>
        </w:rPr>
        <w:t>(Bridgstock, R., 2019)</w:t>
      </w:r>
      <w:r w:rsidR="00481A1A" w:rsidRPr="00063B8B">
        <w:rPr>
          <w:rFonts w:ascii="Arial" w:hAnsi="Arial" w:cs="Arial"/>
          <w:sz w:val="22"/>
        </w:rPr>
        <w:t xml:space="preserve">. </w:t>
      </w:r>
    </w:p>
    <w:p w14:paraId="37F05D2C" w14:textId="77777777" w:rsidR="006F01C2" w:rsidRPr="00063B8B" w:rsidRDefault="005E7068" w:rsidP="00063B8B">
      <w:pPr>
        <w:pStyle w:val="Heading2"/>
        <w:spacing w:line="360" w:lineRule="auto"/>
        <w:rPr>
          <w:rFonts w:ascii="Arial" w:hAnsi="Arial" w:cs="Arial"/>
          <w:sz w:val="22"/>
          <w:szCs w:val="22"/>
        </w:rPr>
      </w:pPr>
      <w:bookmarkStart w:id="7" w:name="_Toc89437189"/>
      <w:r w:rsidRPr="00063B8B">
        <w:rPr>
          <w:rFonts w:ascii="Arial" w:hAnsi="Arial" w:cs="Arial"/>
          <w:sz w:val="22"/>
          <w:szCs w:val="22"/>
        </w:rPr>
        <w:t>Communication Skills</w:t>
      </w:r>
      <w:bookmarkEnd w:id="7"/>
      <w:r w:rsidRPr="00063B8B">
        <w:rPr>
          <w:rFonts w:ascii="Arial" w:hAnsi="Arial" w:cs="Arial"/>
          <w:sz w:val="22"/>
          <w:szCs w:val="22"/>
        </w:rPr>
        <w:t xml:space="preserve"> </w:t>
      </w:r>
    </w:p>
    <w:p w14:paraId="1B332DA3" w14:textId="77777777" w:rsidR="00FC4211" w:rsidRPr="00625CA6" w:rsidRDefault="005E7068" w:rsidP="00625CA6">
      <w:pPr>
        <w:spacing w:line="360" w:lineRule="auto"/>
        <w:rPr>
          <w:rFonts w:ascii="Arial" w:hAnsi="Arial" w:cs="Arial"/>
          <w:color w:val="222222"/>
          <w:sz w:val="20"/>
          <w:szCs w:val="20"/>
          <w:shd w:val="clear" w:color="auto" w:fill="FFFFFF"/>
        </w:rPr>
      </w:pPr>
      <w:r w:rsidRPr="00063B8B">
        <w:rPr>
          <w:rFonts w:ascii="Arial" w:hAnsi="Arial" w:cs="Arial"/>
          <w:sz w:val="22"/>
        </w:rPr>
        <w:t xml:space="preserve">This was one of the most critical topics of the entire module because these were not just relevant to the subject at hand, rather they are </w:t>
      </w:r>
      <w:r w:rsidRPr="00063B8B">
        <w:rPr>
          <w:rFonts w:ascii="Arial" w:hAnsi="Arial" w:cs="Arial"/>
          <w:sz w:val="22"/>
        </w:rPr>
        <w:t>important for our everyday lives. The communication skills</w:t>
      </w:r>
      <w:r w:rsidR="0099747E" w:rsidRPr="00063B8B">
        <w:rPr>
          <w:rFonts w:ascii="Arial" w:hAnsi="Arial" w:cs="Arial"/>
          <w:sz w:val="22"/>
        </w:rPr>
        <w:t xml:space="preserve"> must be improved and every person who is capable of conducting these should make sure that the skills can be two-sided that involves both listening and talking.</w:t>
      </w:r>
      <w:r w:rsidR="000B2260" w:rsidRPr="00063B8B">
        <w:rPr>
          <w:rFonts w:ascii="Arial" w:hAnsi="Arial" w:cs="Arial"/>
          <w:sz w:val="22"/>
        </w:rPr>
        <w:t xml:space="preserve"> Communication skills usually focus on skills related to conveying information in a way that the listener can understand everything in just one flow</w:t>
      </w:r>
      <w:r w:rsidR="00DF11ED" w:rsidRPr="00063B8B">
        <w:rPr>
          <w:rFonts w:ascii="Arial" w:hAnsi="Arial" w:cs="Arial"/>
          <w:sz w:val="22"/>
        </w:rPr>
        <w:t>. The information shared should be conveyed in a way that everything should be kept concise and to the point. This is what happens when</w:t>
      </w:r>
      <w:r w:rsidR="00E557DF" w:rsidRPr="00063B8B">
        <w:rPr>
          <w:rFonts w:ascii="Arial" w:hAnsi="Arial" w:cs="Arial"/>
          <w:sz w:val="22"/>
        </w:rPr>
        <w:t xml:space="preserve"> different kinds of people are not capable of deliver</w:t>
      </w:r>
      <w:r w:rsidR="001D30C7" w:rsidRPr="00063B8B">
        <w:rPr>
          <w:rFonts w:ascii="Arial" w:hAnsi="Arial" w:cs="Arial"/>
          <w:sz w:val="22"/>
        </w:rPr>
        <w:t>ing what can be understood in easy words, hence it becomes quite necessary to learn how to be a good communicato</w:t>
      </w:r>
      <w:r w:rsidRPr="00063B8B">
        <w:rPr>
          <w:rFonts w:ascii="Arial" w:hAnsi="Arial" w:cs="Arial"/>
          <w:sz w:val="22"/>
        </w:rPr>
        <w:t>r in a limited amount of time. The different skills can</w:t>
      </w:r>
      <w:r w:rsidR="001D30C7" w:rsidRPr="00063B8B">
        <w:rPr>
          <w:rFonts w:ascii="Arial" w:hAnsi="Arial" w:cs="Arial"/>
          <w:sz w:val="22"/>
        </w:rPr>
        <w:t>not be master</w:t>
      </w:r>
      <w:r w:rsidRPr="00063B8B">
        <w:rPr>
          <w:rFonts w:ascii="Arial" w:hAnsi="Arial" w:cs="Arial"/>
          <w:sz w:val="22"/>
        </w:rPr>
        <w:t>ed</w:t>
      </w:r>
      <w:r w:rsidR="001D30C7" w:rsidRPr="00063B8B">
        <w:rPr>
          <w:rFonts w:ascii="Arial" w:hAnsi="Arial" w:cs="Arial"/>
          <w:sz w:val="22"/>
        </w:rPr>
        <w:t xml:space="preserve"> over a few days, these demand a lot of time</w:t>
      </w:r>
      <w:r w:rsidR="00625CA6">
        <w:rPr>
          <w:rFonts w:ascii="Arial" w:hAnsi="Arial" w:cs="Arial"/>
          <w:sz w:val="22"/>
        </w:rPr>
        <w:t xml:space="preserve"> </w:t>
      </w:r>
      <w:r w:rsidR="00625CA6">
        <w:rPr>
          <w:rFonts w:ascii="Arial" w:hAnsi="Arial" w:cs="Arial"/>
          <w:color w:val="222222"/>
          <w:sz w:val="20"/>
          <w:szCs w:val="20"/>
          <w:shd w:val="clear" w:color="auto" w:fill="FFFFFF"/>
        </w:rPr>
        <w:t>(Pugh, S.L., 2019)</w:t>
      </w:r>
      <w:r w:rsidR="001D30C7" w:rsidRPr="00063B8B">
        <w:rPr>
          <w:rFonts w:ascii="Arial" w:hAnsi="Arial" w:cs="Arial"/>
          <w:sz w:val="22"/>
        </w:rPr>
        <w:t>.</w:t>
      </w:r>
    </w:p>
    <w:p w14:paraId="156A9917" w14:textId="77777777" w:rsidR="006F01C2" w:rsidRPr="00063B8B" w:rsidRDefault="005E7068" w:rsidP="00063B8B">
      <w:pPr>
        <w:pStyle w:val="Heading2"/>
        <w:spacing w:line="360" w:lineRule="auto"/>
        <w:rPr>
          <w:rFonts w:ascii="Arial" w:hAnsi="Arial" w:cs="Arial"/>
          <w:sz w:val="22"/>
          <w:szCs w:val="22"/>
        </w:rPr>
      </w:pPr>
      <w:bookmarkStart w:id="8" w:name="_Toc89437190"/>
      <w:r w:rsidRPr="00063B8B">
        <w:rPr>
          <w:rFonts w:ascii="Arial" w:hAnsi="Arial" w:cs="Arial"/>
          <w:sz w:val="22"/>
          <w:szCs w:val="22"/>
        </w:rPr>
        <w:t>Attire Settin</w:t>
      </w:r>
      <w:r w:rsidR="00FC4211" w:rsidRPr="00063B8B">
        <w:rPr>
          <w:rFonts w:ascii="Arial" w:hAnsi="Arial" w:cs="Arial"/>
          <w:sz w:val="22"/>
          <w:szCs w:val="22"/>
        </w:rPr>
        <w:t>g</w:t>
      </w:r>
      <w:bookmarkEnd w:id="8"/>
      <w:r w:rsidR="00FC4211" w:rsidRPr="00063B8B">
        <w:rPr>
          <w:rFonts w:ascii="Arial" w:hAnsi="Arial" w:cs="Arial"/>
          <w:sz w:val="22"/>
          <w:szCs w:val="22"/>
        </w:rPr>
        <w:t xml:space="preserve"> </w:t>
      </w:r>
    </w:p>
    <w:p w14:paraId="357FB6C9" w14:textId="77777777" w:rsidR="00FC4211" w:rsidRPr="00625CA6" w:rsidRDefault="005E7068" w:rsidP="00625CA6">
      <w:pPr>
        <w:spacing w:line="360" w:lineRule="auto"/>
        <w:rPr>
          <w:rFonts w:ascii="Arial" w:hAnsi="Arial" w:cs="Arial"/>
          <w:color w:val="222222"/>
          <w:sz w:val="20"/>
          <w:szCs w:val="20"/>
          <w:shd w:val="clear" w:color="auto" w:fill="FFFFFF"/>
        </w:rPr>
      </w:pPr>
      <w:r w:rsidRPr="00063B8B">
        <w:rPr>
          <w:rFonts w:ascii="Arial" w:hAnsi="Arial" w:cs="Arial"/>
          <w:sz w:val="22"/>
        </w:rPr>
        <w:t>This was another important sub-topic that focused solely on the appearance of professionals regarding how they can present themselves before the different kinds of interviewers. This is a very crucial stage</w:t>
      </w:r>
      <w:r w:rsidRPr="00063B8B">
        <w:rPr>
          <w:rFonts w:ascii="Arial" w:hAnsi="Arial" w:cs="Arial"/>
          <w:sz w:val="22"/>
        </w:rPr>
        <w:t xml:space="preserve"> in the professional development of </w:t>
      </w:r>
      <w:r w:rsidR="002C4076" w:rsidRPr="00063B8B">
        <w:rPr>
          <w:rFonts w:ascii="Arial" w:hAnsi="Arial" w:cs="Arial"/>
          <w:sz w:val="22"/>
        </w:rPr>
        <w:t xml:space="preserve">an individual which can be about the </w:t>
      </w:r>
      <w:r w:rsidR="00472B91" w:rsidRPr="00063B8B">
        <w:rPr>
          <w:rFonts w:ascii="Arial" w:hAnsi="Arial" w:cs="Arial"/>
          <w:sz w:val="22"/>
        </w:rPr>
        <w:t xml:space="preserve">first impression. The first impression matters a lot and one has to make a good one especially before those who are judgmental and </w:t>
      </w:r>
      <w:r w:rsidR="00136486" w:rsidRPr="00063B8B">
        <w:rPr>
          <w:rFonts w:ascii="Arial" w:hAnsi="Arial" w:cs="Arial"/>
          <w:sz w:val="22"/>
        </w:rPr>
        <w:t>can be quite instant decision-makers. This is what the students of different categories should always look into account that their professional get-up can</w:t>
      </w:r>
      <w:r w:rsidR="006E1E68" w:rsidRPr="00063B8B">
        <w:rPr>
          <w:rFonts w:ascii="Arial" w:hAnsi="Arial" w:cs="Arial"/>
          <w:sz w:val="22"/>
        </w:rPr>
        <w:t xml:space="preserve"> never</w:t>
      </w:r>
      <w:r w:rsidR="00136486" w:rsidRPr="00063B8B">
        <w:rPr>
          <w:rFonts w:ascii="Arial" w:hAnsi="Arial" w:cs="Arial"/>
          <w:sz w:val="22"/>
        </w:rPr>
        <w:t xml:space="preserve"> be compromised</w:t>
      </w:r>
      <w:r w:rsidR="006E1E68" w:rsidRPr="00063B8B">
        <w:rPr>
          <w:rFonts w:ascii="Arial" w:hAnsi="Arial" w:cs="Arial"/>
          <w:sz w:val="22"/>
        </w:rPr>
        <w:t xml:space="preserve"> in a way that different interviewers would reject them solely because of the first impression. Professional attire matters for both men and women and it has some demands one cannot probably expect.</w:t>
      </w:r>
      <w:r w:rsidR="00440D51" w:rsidRPr="00063B8B">
        <w:rPr>
          <w:rFonts w:ascii="Arial" w:hAnsi="Arial" w:cs="Arial"/>
          <w:sz w:val="22"/>
        </w:rPr>
        <w:t xml:space="preserve"> There are even colors of professional attires that matter and the different people who are looking forward </w:t>
      </w:r>
      <w:r w:rsidR="00A81C4D" w:rsidRPr="00063B8B">
        <w:rPr>
          <w:rFonts w:ascii="Arial" w:hAnsi="Arial" w:cs="Arial"/>
          <w:sz w:val="22"/>
        </w:rPr>
        <w:t xml:space="preserve">to wearing shirts and designs on them </w:t>
      </w:r>
      <w:r w:rsidR="00A81C4D" w:rsidRPr="00063B8B">
        <w:rPr>
          <w:rFonts w:ascii="Arial" w:hAnsi="Arial" w:cs="Arial"/>
          <w:sz w:val="22"/>
        </w:rPr>
        <w:lastRenderedPageBreak/>
        <w:t>are acceptable to some extent but the excessive design is not acceptable.</w:t>
      </w:r>
      <w:r w:rsidR="006E1E68" w:rsidRPr="00063B8B">
        <w:rPr>
          <w:rFonts w:ascii="Arial" w:hAnsi="Arial" w:cs="Arial"/>
          <w:sz w:val="22"/>
        </w:rPr>
        <w:t xml:space="preserve"> The </w:t>
      </w:r>
      <w:r w:rsidR="00440D51" w:rsidRPr="00063B8B">
        <w:rPr>
          <w:rFonts w:ascii="Arial" w:hAnsi="Arial" w:cs="Arial"/>
          <w:sz w:val="22"/>
        </w:rPr>
        <w:t>attire gets quite some attention</w:t>
      </w:r>
      <w:r w:rsidR="00136486" w:rsidRPr="00063B8B">
        <w:rPr>
          <w:rFonts w:ascii="Arial" w:hAnsi="Arial" w:cs="Arial"/>
          <w:sz w:val="22"/>
        </w:rPr>
        <w:t xml:space="preserve"> </w:t>
      </w:r>
      <w:r w:rsidR="00A81C4D" w:rsidRPr="00063B8B">
        <w:rPr>
          <w:rFonts w:ascii="Arial" w:hAnsi="Arial" w:cs="Arial"/>
          <w:sz w:val="22"/>
        </w:rPr>
        <w:t>from different angles as it can be very distracting at times. Likewise, in the case of women, their dressing should be professional and not fancy</w:t>
      </w:r>
      <w:r w:rsidR="00625CA6">
        <w:rPr>
          <w:rFonts w:ascii="Arial" w:hAnsi="Arial" w:cs="Arial"/>
          <w:sz w:val="22"/>
        </w:rPr>
        <w:t xml:space="preserve"> </w:t>
      </w:r>
      <w:r w:rsidR="00625CA6">
        <w:rPr>
          <w:rFonts w:ascii="Arial" w:hAnsi="Arial" w:cs="Arial"/>
          <w:color w:val="222222"/>
          <w:sz w:val="20"/>
          <w:szCs w:val="20"/>
          <w:shd w:val="clear" w:color="auto" w:fill="FFFFFF"/>
        </w:rPr>
        <w:t>(Zorina, et al, 2018)</w:t>
      </w:r>
      <w:r w:rsidR="00A81C4D" w:rsidRPr="00063B8B">
        <w:rPr>
          <w:rFonts w:ascii="Arial" w:hAnsi="Arial" w:cs="Arial"/>
          <w:sz w:val="22"/>
        </w:rPr>
        <w:t>.</w:t>
      </w:r>
    </w:p>
    <w:p w14:paraId="7F941608" w14:textId="77777777" w:rsidR="00C12A66" w:rsidRPr="00063B8B" w:rsidRDefault="005E7068" w:rsidP="00063B8B">
      <w:pPr>
        <w:pStyle w:val="Heading2"/>
        <w:spacing w:line="360" w:lineRule="auto"/>
        <w:rPr>
          <w:rFonts w:ascii="Arial" w:hAnsi="Arial" w:cs="Arial"/>
          <w:sz w:val="22"/>
          <w:szCs w:val="22"/>
        </w:rPr>
      </w:pPr>
      <w:bookmarkStart w:id="9" w:name="_Toc89437191"/>
      <w:r w:rsidRPr="00063B8B">
        <w:rPr>
          <w:rFonts w:ascii="Arial" w:hAnsi="Arial" w:cs="Arial"/>
          <w:sz w:val="22"/>
          <w:szCs w:val="22"/>
        </w:rPr>
        <w:t>Resume Creating</w:t>
      </w:r>
      <w:bookmarkEnd w:id="9"/>
      <w:r w:rsidRPr="00063B8B">
        <w:rPr>
          <w:rFonts w:ascii="Arial" w:hAnsi="Arial" w:cs="Arial"/>
          <w:sz w:val="22"/>
          <w:szCs w:val="22"/>
        </w:rPr>
        <w:t xml:space="preserve"> </w:t>
      </w:r>
    </w:p>
    <w:p w14:paraId="6F1E2904" w14:textId="77777777" w:rsidR="00A81C4D" w:rsidRPr="00625CA6" w:rsidRDefault="005E7068" w:rsidP="00625CA6">
      <w:pPr>
        <w:spacing w:line="360" w:lineRule="auto"/>
        <w:rPr>
          <w:rFonts w:ascii="Arial" w:hAnsi="Arial" w:cs="Arial"/>
          <w:color w:val="222222"/>
          <w:sz w:val="20"/>
          <w:szCs w:val="20"/>
          <w:shd w:val="clear" w:color="auto" w:fill="FFFFFF"/>
        </w:rPr>
      </w:pPr>
      <w:r w:rsidRPr="00063B8B">
        <w:rPr>
          <w:rFonts w:ascii="Arial" w:hAnsi="Arial" w:cs="Arial"/>
          <w:sz w:val="22"/>
        </w:rPr>
        <w:t xml:space="preserve">One of the most important topics of all in this subject was CV creating where the candidate's personal information can be the sole target of others' attention. </w:t>
      </w:r>
      <w:r w:rsidR="00C71FF2" w:rsidRPr="00063B8B">
        <w:rPr>
          <w:rFonts w:ascii="Arial" w:hAnsi="Arial" w:cs="Arial"/>
          <w:sz w:val="22"/>
        </w:rPr>
        <w:t xml:space="preserve">Everybody knows how to create a CV as creating one is not quite difficult. A least educated person can also create his CV but what matters is the quality and excellence of the resume. Everyone is not capable of creating a CV that can make the interviewers feel impressed by them. CV creating is an art that can </w:t>
      </w:r>
      <w:r w:rsidR="008D6FCD" w:rsidRPr="00063B8B">
        <w:rPr>
          <w:rFonts w:ascii="Arial" w:hAnsi="Arial" w:cs="Arial"/>
          <w:sz w:val="22"/>
        </w:rPr>
        <w:t xml:space="preserve">demand a lot of hard work and smart work to appear better. </w:t>
      </w:r>
      <w:r w:rsidR="00C12A66" w:rsidRPr="00063B8B">
        <w:rPr>
          <w:rFonts w:ascii="Arial" w:hAnsi="Arial" w:cs="Arial"/>
          <w:sz w:val="22"/>
        </w:rPr>
        <w:t>The CV should be something that can attract the eye of an interviewer in just one look but these things do not normally happen because most of the graduates are not properly aware of this stuff and their lack of proper knowledge can ruin their careers. The researchers who have focused on this art of CV creating have clearly stated that different kinds of CVs can be very detailed and time-consuming which more than 50% of the time fail. On the other hand, CVs with limited content mentioned briefly can be very convenient</w:t>
      </w:r>
      <w:r w:rsidR="00625CA6">
        <w:rPr>
          <w:rFonts w:ascii="Arial" w:hAnsi="Arial" w:cs="Arial"/>
          <w:sz w:val="22"/>
        </w:rPr>
        <w:t xml:space="preserve"> </w:t>
      </w:r>
      <w:r w:rsidR="00625CA6">
        <w:rPr>
          <w:rFonts w:ascii="Arial" w:hAnsi="Arial" w:cs="Arial"/>
          <w:color w:val="222222"/>
          <w:sz w:val="20"/>
          <w:szCs w:val="20"/>
          <w:shd w:val="clear" w:color="auto" w:fill="FFFFFF"/>
        </w:rPr>
        <w:t>(Crimmins, et al, 2017)</w:t>
      </w:r>
      <w:r w:rsidR="00C12A66" w:rsidRPr="00063B8B">
        <w:rPr>
          <w:rFonts w:ascii="Arial" w:hAnsi="Arial" w:cs="Arial"/>
          <w:sz w:val="22"/>
        </w:rPr>
        <w:t>.</w:t>
      </w:r>
    </w:p>
    <w:p w14:paraId="73185EE2" w14:textId="77777777" w:rsidR="006F01C2" w:rsidRPr="00063B8B" w:rsidRDefault="005E7068" w:rsidP="00063B8B">
      <w:pPr>
        <w:pStyle w:val="Heading2"/>
        <w:spacing w:line="360" w:lineRule="auto"/>
        <w:rPr>
          <w:rFonts w:ascii="Arial" w:hAnsi="Arial" w:cs="Arial"/>
          <w:sz w:val="22"/>
          <w:szCs w:val="22"/>
        </w:rPr>
      </w:pPr>
      <w:bookmarkStart w:id="10" w:name="_Toc89437192"/>
      <w:r w:rsidRPr="00063B8B">
        <w:rPr>
          <w:rFonts w:ascii="Arial" w:hAnsi="Arial" w:cs="Arial"/>
          <w:sz w:val="22"/>
          <w:szCs w:val="22"/>
        </w:rPr>
        <w:t>Personal Assessment</w:t>
      </w:r>
      <w:bookmarkEnd w:id="10"/>
      <w:r w:rsidRPr="00063B8B">
        <w:rPr>
          <w:rFonts w:ascii="Arial" w:hAnsi="Arial" w:cs="Arial"/>
          <w:sz w:val="22"/>
          <w:szCs w:val="22"/>
        </w:rPr>
        <w:t xml:space="preserve"> </w:t>
      </w:r>
    </w:p>
    <w:p w14:paraId="08FCFB9E" w14:textId="77777777" w:rsidR="00C12A66" w:rsidRPr="00625CA6" w:rsidRDefault="005E7068" w:rsidP="00625CA6">
      <w:pPr>
        <w:spacing w:line="360" w:lineRule="auto"/>
        <w:rPr>
          <w:rFonts w:ascii="Arial" w:hAnsi="Arial" w:cs="Arial"/>
          <w:color w:val="222222"/>
          <w:sz w:val="20"/>
          <w:szCs w:val="20"/>
          <w:shd w:val="clear" w:color="auto" w:fill="FFFFFF"/>
        </w:rPr>
      </w:pPr>
      <w:r w:rsidRPr="00063B8B">
        <w:rPr>
          <w:rFonts w:ascii="Arial" w:hAnsi="Arial" w:cs="Arial"/>
          <w:sz w:val="22"/>
        </w:rPr>
        <w:t xml:space="preserve">Among the final topics of this subject Professional and Career development, we see that </w:t>
      </w:r>
      <w:r w:rsidR="00FA3987" w:rsidRPr="00063B8B">
        <w:rPr>
          <w:rFonts w:ascii="Arial" w:hAnsi="Arial" w:cs="Arial"/>
          <w:sz w:val="22"/>
        </w:rPr>
        <w:t>differ</w:t>
      </w:r>
      <w:r w:rsidR="00A407FC" w:rsidRPr="00063B8B">
        <w:rPr>
          <w:rFonts w:ascii="Arial" w:hAnsi="Arial" w:cs="Arial"/>
          <w:sz w:val="22"/>
        </w:rPr>
        <w:t xml:space="preserve">ent kinds of topics are concluded when the person is asked to evaluate himself in the light of different assessment tests. These can be conducted with the help of </w:t>
      </w:r>
      <w:r w:rsidR="00A110D7" w:rsidRPr="00063B8B">
        <w:rPr>
          <w:rFonts w:ascii="Arial" w:hAnsi="Arial" w:cs="Arial"/>
          <w:sz w:val="22"/>
        </w:rPr>
        <w:t xml:space="preserve">seniors who can help students in evaluating their strengths and weaknesses and accordingly work hard to make it better. </w:t>
      </w:r>
      <w:r w:rsidR="0093410D" w:rsidRPr="00063B8B">
        <w:rPr>
          <w:rFonts w:ascii="Arial" w:hAnsi="Arial" w:cs="Arial"/>
          <w:sz w:val="22"/>
        </w:rPr>
        <w:t>When these traits are br</w:t>
      </w:r>
      <w:r w:rsidR="00405187" w:rsidRPr="00063B8B">
        <w:rPr>
          <w:rFonts w:ascii="Arial" w:hAnsi="Arial" w:cs="Arial"/>
          <w:sz w:val="22"/>
        </w:rPr>
        <w:t>ought forward and the student is well aware of what changes he needs to implement regarding</w:t>
      </w:r>
      <w:r w:rsidR="002F1E8A" w:rsidRPr="00063B8B">
        <w:rPr>
          <w:rFonts w:ascii="Arial" w:hAnsi="Arial" w:cs="Arial"/>
          <w:sz w:val="22"/>
        </w:rPr>
        <w:t xml:space="preserve"> his personal and professional development then he has quite an easy journey ahead of him and he can make things easier for himself</w:t>
      </w:r>
      <w:r w:rsidR="00625CA6">
        <w:rPr>
          <w:rFonts w:ascii="Arial" w:hAnsi="Arial" w:cs="Arial"/>
          <w:sz w:val="22"/>
        </w:rPr>
        <w:t xml:space="preserve"> </w:t>
      </w:r>
      <w:r w:rsidR="00625CA6">
        <w:rPr>
          <w:rFonts w:ascii="Arial" w:hAnsi="Arial" w:cs="Arial"/>
          <w:color w:val="222222"/>
          <w:sz w:val="20"/>
          <w:szCs w:val="20"/>
          <w:shd w:val="clear" w:color="auto" w:fill="FFFFFF"/>
        </w:rPr>
        <w:t>(Galustyan, et al, 2017)</w:t>
      </w:r>
      <w:r w:rsidR="002F1E8A" w:rsidRPr="00063B8B">
        <w:rPr>
          <w:rFonts w:ascii="Arial" w:hAnsi="Arial" w:cs="Arial"/>
          <w:sz w:val="22"/>
        </w:rPr>
        <w:t>.</w:t>
      </w:r>
      <w:r w:rsidR="00405187" w:rsidRPr="00063B8B">
        <w:rPr>
          <w:rFonts w:ascii="Arial" w:hAnsi="Arial" w:cs="Arial"/>
          <w:sz w:val="22"/>
        </w:rPr>
        <w:t xml:space="preserve"> </w:t>
      </w:r>
    </w:p>
    <w:p w14:paraId="6C4D8515" w14:textId="77777777" w:rsidR="002F1E8A" w:rsidRPr="00063B8B" w:rsidRDefault="005E7068" w:rsidP="00063B8B">
      <w:pPr>
        <w:pStyle w:val="Heading2"/>
        <w:spacing w:line="360" w:lineRule="auto"/>
        <w:rPr>
          <w:rFonts w:ascii="Arial" w:hAnsi="Arial" w:cs="Arial"/>
          <w:sz w:val="22"/>
          <w:szCs w:val="22"/>
        </w:rPr>
      </w:pPr>
      <w:bookmarkStart w:id="11" w:name="_Toc89437193"/>
      <w:r w:rsidRPr="00063B8B">
        <w:rPr>
          <w:rFonts w:ascii="Arial" w:hAnsi="Arial" w:cs="Arial"/>
          <w:sz w:val="22"/>
          <w:szCs w:val="22"/>
        </w:rPr>
        <w:t>Conclusion</w:t>
      </w:r>
      <w:bookmarkEnd w:id="11"/>
    </w:p>
    <w:p w14:paraId="74F768AB" w14:textId="77777777" w:rsidR="002F1E8A" w:rsidRPr="00063B8B" w:rsidRDefault="005E7068" w:rsidP="00063B8B">
      <w:pPr>
        <w:spacing w:line="360" w:lineRule="auto"/>
        <w:rPr>
          <w:rFonts w:ascii="Arial" w:hAnsi="Arial" w:cs="Arial"/>
          <w:sz w:val="22"/>
        </w:rPr>
      </w:pPr>
      <w:r w:rsidRPr="00063B8B">
        <w:rPr>
          <w:rFonts w:ascii="Arial" w:hAnsi="Arial" w:cs="Arial"/>
          <w:sz w:val="22"/>
        </w:rPr>
        <w:t>To</w:t>
      </w:r>
      <w:r w:rsidR="00630E72" w:rsidRPr="00063B8B">
        <w:rPr>
          <w:rFonts w:ascii="Arial" w:hAnsi="Arial" w:cs="Arial"/>
          <w:sz w:val="22"/>
        </w:rPr>
        <w:t xml:space="preserve"> conclude, this entire subject Professional and Career development was quite an important one and it must be taught to students of all disciplines in a </w:t>
      </w:r>
      <w:r w:rsidR="00331E71" w:rsidRPr="00063B8B">
        <w:rPr>
          <w:rFonts w:ascii="Arial" w:hAnsi="Arial" w:cs="Arial"/>
          <w:sz w:val="22"/>
        </w:rPr>
        <w:t>way that they can analyze what they must</w:t>
      </w:r>
      <w:r w:rsidR="00A465DF" w:rsidRPr="00063B8B">
        <w:rPr>
          <w:rFonts w:ascii="Arial" w:hAnsi="Arial" w:cs="Arial"/>
          <w:sz w:val="22"/>
        </w:rPr>
        <w:t xml:space="preserve"> do to land an interview. This subject has helped i</w:t>
      </w:r>
      <w:r w:rsidR="00C5124B" w:rsidRPr="00063B8B">
        <w:rPr>
          <w:rFonts w:ascii="Arial" w:hAnsi="Arial" w:cs="Arial"/>
          <w:sz w:val="22"/>
        </w:rPr>
        <w:t xml:space="preserve">mprove in many ways and the students who have cleared this course can see their career path ahead of them quite clearly. </w:t>
      </w:r>
    </w:p>
    <w:p w14:paraId="527753A4" w14:textId="77777777" w:rsidR="00063B8B" w:rsidRDefault="00063B8B" w:rsidP="00063B8B">
      <w:pPr>
        <w:spacing w:line="360" w:lineRule="auto"/>
        <w:ind w:firstLine="0"/>
        <w:rPr>
          <w:rFonts w:ascii="Arial" w:hAnsi="Arial" w:cs="Arial"/>
          <w:sz w:val="22"/>
        </w:rPr>
      </w:pPr>
    </w:p>
    <w:p w14:paraId="46D0AD98" w14:textId="77777777" w:rsidR="00063B8B" w:rsidRDefault="00063B8B" w:rsidP="00063B8B">
      <w:pPr>
        <w:spacing w:line="360" w:lineRule="auto"/>
        <w:ind w:firstLine="0"/>
        <w:rPr>
          <w:rFonts w:ascii="Arial" w:hAnsi="Arial" w:cs="Arial"/>
          <w:sz w:val="22"/>
        </w:rPr>
      </w:pPr>
    </w:p>
    <w:p w14:paraId="4EA07317" w14:textId="77777777" w:rsidR="00063B8B" w:rsidRDefault="00063B8B" w:rsidP="00063B8B">
      <w:pPr>
        <w:spacing w:line="360" w:lineRule="auto"/>
        <w:ind w:firstLine="0"/>
        <w:rPr>
          <w:rFonts w:ascii="Arial" w:hAnsi="Arial" w:cs="Arial"/>
          <w:sz w:val="22"/>
        </w:rPr>
      </w:pPr>
    </w:p>
    <w:p w14:paraId="7C6C0F25" w14:textId="77777777" w:rsidR="00063B8B" w:rsidRDefault="00063B8B" w:rsidP="00063B8B">
      <w:pPr>
        <w:spacing w:line="360" w:lineRule="auto"/>
        <w:ind w:firstLine="0"/>
        <w:rPr>
          <w:rFonts w:ascii="Arial" w:hAnsi="Arial" w:cs="Arial"/>
          <w:sz w:val="22"/>
        </w:rPr>
      </w:pPr>
    </w:p>
    <w:p w14:paraId="588DFDD1" w14:textId="77777777" w:rsidR="00063B8B" w:rsidRDefault="005E7068" w:rsidP="00063B8B">
      <w:pPr>
        <w:spacing w:line="360" w:lineRule="auto"/>
        <w:ind w:firstLine="0"/>
        <w:jc w:val="center"/>
        <w:rPr>
          <w:rFonts w:ascii="Arial" w:hAnsi="Arial" w:cs="Arial"/>
          <w:b/>
          <w:sz w:val="22"/>
        </w:rPr>
      </w:pPr>
      <w:r>
        <w:rPr>
          <w:rFonts w:ascii="Arial" w:hAnsi="Arial" w:cs="Arial"/>
          <w:b/>
          <w:sz w:val="22"/>
        </w:rPr>
        <w:t>References</w:t>
      </w:r>
    </w:p>
    <w:p w14:paraId="5A4F3309" w14:textId="77777777" w:rsidR="00063B8B" w:rsidRDefault="00063B8B" w:rsidP="00063B8B">
      <w:pPr>
        <w:spacing w:line="360" w:lineRule="auto"/>
        <w:ind w:firstLine="0"/>
        <w:jc w:val="center"/>
        <w:rPr>
          <w:rFonts w:ascii="Arial" w:hAnsi="Arial" w:cs="Arial"/>
          <w:b/>
          <w:sz w:val="22"/>
        </w:rPr>
      </w:pPr>
    </w:p>
    <w:p w14:paraId="2B65C0A1" w14:textId="77777777" w:rsidR="00063B8B" w:rsidRDefault="005E7068" w:rsidP="00063B8B">
      <w:pPr>
        <w:spacing w:line="360" w:lineRule="auto"/>
        <w:ind w:firstLine="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Galustyan, O.V., Berezhnaya, I.F. and Beloshitsky, A.V., 2017. Professional and career development of </w:t>
      </w:r>
      <w:r>
        <w:rPr>
          <w:rFonts w:ascii="Arial" w:hAnsi="Arial" w:cs="Arial"/>
          <w:color w:val="222222"/>
          <w:sz w:val="20"/>
          <w:szCs w:val="20"/>
          <w:shd w:val="clear" w:color="auto" w:fill="FFFFFF"/>
        </w:rPr>
        <w:t>teachers. </w:t>
      </w:r>
      <w:r>
        <w:rPr>
          <w:rFonts w:ascii="Arial" w:hAnsi="Arial" w:cs="Arial"/>
          <w:i/>
          <w:iCs/>
          <w:color w:val="222222"/>
          <w:sz w:val="20"/>
          <w:szCs w:val="20"/>
          <w:shd w:val="clear" w:color="auto" w:fill="FFFFFF"/>
        </w:rPr>
        <w:t>Journal of Contemporary Educational Studies/Sodobna Pedagogika</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68</w:t>
      </w:r>
      <w:r>
        <w:rPr>
          <w:rFonts w:ascii="Arial" w:hAnsi="Arial" w:cs="Arial"/>
          <w:color w:val="222222"/>
          <w:sz w:val="20"/>
          <w:szCs w:val="20"/>
          <w:shd w:val="clear" w:color="auto" w:fill="FFFFFF"/>
        </w:rPr>
        <w:t>(4).</w:t>
      </w:r>
    </w:p>
    <w:p w14:paraId="799BAA97" w14:textId="77777777" w:rsidR="00063B8B" w:rsidRDefault="005E7068" w:rsidP="00063B8B">
      <w:pPr>
        <w:spacing w:line="360" w:lineRule="auto"/>
        <w:ind w:firstLine="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Crimmins, G., Oprescu, F., and Nash, G., 2017. Three pathways to support the professional and career development of casual academics. </w:t>
      </w:r>
      <w:r>
        <w:rPr>
          <w:rFonts w:ascii="Arial" w:hAnsi="Arial" w:cs="Arial"/>
          <w:i/>
          <w:iCs/>
          <w:color w:val="222222"/>
          <w:sz w:val="20"/>
          <w:szCs w:val="20"/>
          <w:shd w:val="clear" w:color="auto" w:fill="FFFFFF"/>
        </w:rPr>
        <w:t>International journal for academic develo</w:t>
      </w:r>
      <w:r>
        <w:rPr>
          <w:rFonts w:ascii="Arial" w:hAnsi="Arial" w:cs="Arial"/>
          <w:i/>
          <w:iCs/>
          <w:color w:val="222222"/>
          <w:sz w:val="20"/>
          <w:szCs w:val="20"/>
          <w:shd w:val="clear" w:color="auto" w:fill="FFFFFF"/>
        </w:rPr>
        <w:t>pment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22</w:t>
      </w:r>
      <w:r>
        <w:rPr>
          <w:rFonts w:ascii="Arial" w:hAnsi="Arial" w:cs="Arial"/>
          <w:color w:val="222222"/>
          <w:sz w:val="20"/>
          <w:szCs w:val="20"/>
          <w:shd w:val="clear" w:color="auto" w:fill="FFFFFF"/>
        </w:rPr>
        <w:t>(2), pp.144-156.</w:t>
      </w:r>
    </w:p>
    <w:p w14:paraId="63EC5558" w14:textId="77777777" w:rsidR="00063B8B" w:rsidRDefault="005E7068" w:rsidP="00063B8B">
      <w:pPr>
        <w:spacing w:line="360" w:lineRule="auto"/>
        <w:ind w:firstLine="0"/>
        <w:rPr>
          <w:rFonts w:ascii="Arial" w:hAnsi="Arial" w:cs="Arial"/>
          <w:color w:val="222222"/>
          <w:sz w:val="20"/>
          <w:szCs w:val="20"/>
          <w:shd w:val="clear" w:color="auto" w:fill="FFFFFF"/>
        </w:rPr>
      </w:pPr>
      <w:r>
        <w:rPr>
          <w:rFonts w:ascii="Arial" w:hAnsi="Arial" w:cs="Arial"/>
          <w:color w:val="222222"/>
          <w:sz w:val="20"/>
          <w:szCs w:val="20"/>
          <w:shd w:val="clear" w:color="auto" w:fill="FFFFFF"/>
        </w:rPr>
        <w:t>Zorina, E., Kartavtzeva, I., Krusian, I. and Mikhienko, S., 2018. Aspects in formatting professional speech culture for rural career development courses listeners. In </w:t>
      </w:r>
      <w:r>
        <w:rPr>
          <w:rFonts w:ascii="Arial" w:hAnsi="Arial" w:cs="Arial"/>
          <w:i/>
          <w:iCs/>
          <w:color w:val="222222"/>
          <w:sz w:val="20"/>
          <w:szCs w:val="20"/>
          <w:shd w:val="clear" w:color="auto" w:fill="FFFFFF"/>
        </w:rPr>
        <w:t xml:space="preserve">Engineering for Rural Development 17. Сер." 17th International </w:t>
      </w:r>
      <w:r>
        <w:rPr>
          <w:rFonts w:ascii="Arial" w:hAnsi="Arial" w:cs="Arial"/>
          <w:i/>
          <w:iCs/>
          <w:color w:val="222222"/>
          <w:sz w:val="20"/>
          <w:szCs w:val="20"/>
          <w:shd w:val="clear" w:color="auto" w:fill="FFFFFF"/>
        </w:rPr>
        <w:t>Scientific Conference Engineering for Rural Development, Proceedings"</w:t>
      </w:r>
      <w:r>
        <w:rPr>
          <w:rFonts w:ascii="Arial" w:hAnsi="Arial" w:cs="Arial"/>
          <w:color w:val="222222"/>
          <w:sz w:val="20"/>
          <w:szCs w:val="20"/>
          <w:shd w:val="clear" w:color="auto" w:fill="FFFFFF"/>
        </w:rPr>
        <w:t> (p. 1125).</w:t>
      </w:r>
    </w:p>
    <w:p w14:paraId="7C92FFC9" w14:textId="77777777" w:rsidR="00063B8B" w:rsidRDefault="005E7068" w:rsidP="00063B8B">
      <w:pPr>
        <w:spacing w:line="360" w:lineRule="auto"/>
        <w:ind w:firstLine="0"/>
        <w:rPr>
          <w:rFonts w:ascii="Arial" w:hAnsi="Arial" w:cs="Arial"/>
          <w:color w:val="222222"/>
          <w:sz w:val="20"/>
          <w:szCs w:val="20"/>
          <w:shd w:val="clear" w:color="auto" w:fill="FFFFFF"/>
        </w:rPr>
      </w:pPr>
      <w:r>
        <w:rPr>
          <w:rFonts w:ascii="Arial" w:hAnsi="Arial" w:cs="Arial"/>
          <w:color w:val="222222"/>
          <w:sz w:val="20"/>
          <w:szCs w:val="20"/>
          <w:shd w:val="clear" w:color="auto" w:fill="FFFFFF"/>
        </w:rPr>
        <w:t>Pugh, S.L., 2019. A Longitudinal View of Students’ Perspectives on Their Professional and Career Development, Through Optional Business Skills for Chemists Modules, During The</w:t>
      </w:r>
      <w:r>
        <w:rPr>
          <w:rFonts w:ascii="Arial" w:hAnsi="Arial" w:cs="Arial"/>
          <w:color w:val="222222"/>
          <w:sz w:val="20"/>
          <w:szCs w:val="20"/>
          <w:shd w:val="clear" w:color="auto" w:fill="FFFFFF"/>
        </w:rPr>
        <w:t>ir Chemistry Degree Programme. In </w:t>
      </w:r>
      <w:r>
        <w:rPr>
          <w:rFonts w:ascii="Arial" w:hAnsi="Arial" w:cs="Arial"/>
          <w:i/>
          <w:iCs/>
          <w:color w:val="222222"/>
          <w:sz w:val="20"/>
          <w:szCs w:val="20"/>
          <w:shd w:val="clear" w:color="auto" w:fill="FFFFFF"/>
        </w:rPr>
        <w:t>Research and Practice in Chemistry Education</w:t>
      </w:r>
      <w:r>
        <w:rPr>
          <w:rFonts w:ascii="Arial" w:hAnsi="Arial" w:cs="Arial"/>
          <w:color w:val="222222"/>
          <w:sz w:val="20"/>
          <w:szCs w:val="20"/>
          <w:shd w:val="clear" w:color="auto" w:fill="FFFFFF"/>
        </w:rPr>
        <w:t> (pp. 167-183). Springer, Singapore.</w:t>
      </w:r>
    </w:p>
    <w:p w14:paraId="2E6BB4A9" w14:textId="77777777" w:rsidR="00063B8B" w:rsidRDefault="005E7068" w:rsidP="00063B8B">
      <w:pPr>
        <w:spacing w:line="360" w:lineRule="auto"/>
        <w:ind w:firstLine="0"/>
        <w:rPr>
          <w:rFonts w:ascii="Arial" w:hAnsi="Arial" w:cs="Arial"/>
          <w:color w:val="222222"/>
          <w:sz w:val="20"/>
          <w:szCs w:val="20"/>
          <w:shd w:val="clear" w:color="auto" w:fill="FFFFFF"/>
        </w:rPr>
      </w:pPr>
      <w:r>
        <w:rPr>
          <w:rFonts w:ascii="Arial" w:hAnsi="Arial" w:cs="Arial"/>
          <w:color w:val="222222"/>
          <w:sz w:val="20"/>
          <w:szCs w:val="20"/>
          <w:shd w:val="clear" w:color="auto" w:fill="FFFFFF"/>
        </w:rPr>
        <w:t>Bridgstock, R., 2019. Employability and career development learning through social media: Exploring the potential of LinkedIn. In </w:t>
      </w:r>
      <w:r>
        <w:rPr>
          <w:rFonts w:ascii="Arial" w:hAnsi="Arial" w:cs="Arial"/>
          <w:i/>
          <w:iCs/>
          <w:color w:val="222222"/>
          <w:sz w:val="20"/>
          <w:szCs w:val="20"/>
          <w:shd w:val="clear" w:color="auto" w:fill="FFFFFF"/>
        </w:rPr>
        <w:t>Challenging</w:t>
      </w:r>
      <w:r>
        <w:rPr>
          <w:rFonts w:ascii="Arial" w:hAnsi="Arial" w:cs="Arial"/>
          <w:i/>
          <w:iCs/>
          <w:color w:val="222222"/>
          <w:sz w:val="20"/>
          <w:szCs w:val="20"/>
          <w:shd w:val="clear" w:color="auto" w:fill="FFFFFF"/>
        </w:rPr>
        <w:t xml:space="preserve"> future practice possibilities</w:t>
      </w:r>
      <w:r>
        <w:rPr>
          <w:rFonts w:ascii="Arial" w:hAnsi="Arial" w:cs="Arial"/>
          <w:color w:val="222222"/>
          <w:sz w:val="20"/>
          <w:szCs w:val="20"/>
          <w:shd w:val="clear" w:color="auto" w:fill="FFFFFF"/>
        </w:rPr>
        <w:t> (pp. 143-152). Brill Sense.</w:t>
      </w:r>
    </w:p>
    <w:p w14:paraId="74FE8DEF" w14:textId="77777777" w:rsidR="00063B8B" w:rsidRDefault="005E7068" w:rsidP="00063B8B">
      <w:pPr>
        <w:spacing w:line="360" w:lineRule="auto"/>
        <w:ind w:firstLine="0"/>
        <w:rPr>
          <w:rFonts w:ascii="Arial" w:hAnsi="Arial" w:cs="Arial"/>
          <w:color w:val="222222"/>
          <w:sz w:val="20"/>
          <w:szCs w:val="20"/>
          <w:shd w:val="clear" w:color="auto" w:fill="FFFFFF"/>
        </w:rPr>
      </w:pPr>
      <w:r>
        <w:rPr>
          <w:rFonts w:ascii="Arial" w:hAnsi="Arial" w:cs="Arial"/>
          <w:color w:val="222222"/>
          <w:sz w:val="20"/>
          <w:szCs w:val="20"/>
          <w:shd w:val="clear" w:color="auto" w:fill="FFFFFF"/>
        </w:rPr>
        <w:t>Dos Santos, L.M., 2020. Exploring International School Teachers and Professional School Staffs' Social Cognitive Career Perspective on Lifelong Career Development: A Hong Kong Study. </w:t>
      </w:r>
      <w:r>
        <w:rPr>
          <w:rFonts w:ascii="Arial" w:hAnsi="Arial" w:cs="Arial"/>
          <w:i/>
          <w:iCs/>
          <w:color w:val="222222"/>
          <w:sz w:val="20"/>
          <w:szCs w:val="20"/>
          <w:shd w:val="clear" w:color="auto" w:fill="FFFFFF"/>
        </w:rPr>
        <w:t>Journal of Edu</w:t>
      </w:r>
      <w:r>
        <w:rPr>
          <w:rFonts w:ascii="Arial" w:hAnsi="Arial" w:cs="Arial"/>
          <w:i/>
          <w:iCs/>
          <w:color w:val="222222"/>
          <w:sz w:val="20"/>
          <w:szCs w:val="20"/>
          <w:shd w:val="clear" w:color="auto" w:fill="FFFFFF"/>
        </w:rPr>
        <w:t>cation and e-Learning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(2), pp.116-121.</w:t>
      </w:r>
    </w:p>
    <w:p w14:paraId="64980228" w14:textId="77777777" w:rsidR="00063B8B" w:rsidRDefault="005E7068" w:rsidP="00063B8B">
      <w:pPr>
        <w:spacing w:line="360" w:lineRule="auto"/>
        <w:ind w:firstLine="0"/>
        <w:rPr>
          <w:rFonts w:ascii="Arial" w:hAnsi="Arial" w:cs="Arial"/>
          <w:color w:val="222222"/>
          <w:sz w:val="20"/>
          <w:szCs w:val="20"/>
          <w:shd w:val="clear" w:color="auto" w:fill="FFFFFF"/>
        </w:rPr>
      </w:pPr>
      <w:r>
        <w:rPr>
          <w:rFonts w:ascii="Arial" w:hAnsi="Arial" w:cs="Arial"/>
          <w:color w:val="222222"/>
          <w:sz w:val="20"/>
          <w:szCs w:val="20"/>
          <w:shd w:val="clear" w:color="auto" w:fill="FFFFFF"/>
        </w:rPr>
        <w:t>Sharlanova, V., 2018. Strengths-based professional and career development of teachers. </w:t>
      </w:r>
      <w:r>
        <w:rPr>
          <w:rFonts w:ascii="Arial" w:hAnsi="Arial" w:cs="Arial"/>
          <w:i/>
          <w:iCs/>
          <w:color w:val="222222"/>
          <w:sz w:val="20"/>
          <w:szCs w:val="20"/>
          <w:shd w:val="clear" w:color="auto" w:fill="FFFFFF"/>
        </w:rPr>
        <w:t>Astra Salvensis-revista de istorie si cultura</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(Supp 2), pp.59-72.</w:t>
      </w:r>
    </w:p>
    <w:p w14:paraId="3697ADF2" w14:textId="77777777" w:rsidR="00063B8B" w:rsidRDefault="005E7068" w:rsidP="00063B8B">
      <w:pPr>
        <w:spacing w:line="360" w:lineRule="auto"/>
        <w:ind w:firstLine="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Yarbrough, S., Martin, P., Alfred, D. and McNeill, </w:t>
      </w:r>
      <w:r>
        <w:rPr>
          <w:rFonts w:ascii="Arial" w:hAnsi="Arial" w:cs="Arial"/>
          <w:color w:val="222222"/>
          <w:sz w:val="20"/>
          <w:szCs w:val="20"/>
          <w:shd w:val="clear" w:color="auto" w:fill="FFFFFF"/>
        </w:rPr>
        <w:t>C., 2017. Professional values, job satisfaction, career development, and intent to stay. </w:t>
      </w:r>
      <w:r>
        <w:rPr>
          <w:rFonts w:ascii="Arial" w:hAnsi="Arial" w:cs="Arial"/>
          <w:i/>
          <w:iCs/>
          <w:color w:val="222222"/>
          <w:sz w:val="20"/>
          <w:szCs w:val="20"/>
          <w:shd w:val="clear" w:color="auto" w:fill="FFFFFF"/>
        </w:rPr>
        <w:t>Nursing Ethics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(6), pp.675-685.</w:t>
      </w:r>
    </w:p>
    <w:p w14:paraId="73F8E897" w14:textId="77777777" w:rsidR="00063B8B" w:rsidRDefault="005E7068" w:rsidP="00063B8B">
      <w:pPr>
        <w:spacing w:line="360" w:lineRule="auto"/>
        <w:ind w:firstLine="0"/>
        <w:rPr>
          <w:rFonts w:ascii="Arial" w:hAnsi="Arial" w:cs="Arial"/>
          <w:color w:val="222222"/>
          <w:sz w:val="20"/>
          <w:szCs w:val="20"/>
          <w:shd w:val="clear" w:color="auto" w:fill="FFFFFF"/>
        </w:rPr>
      </w:pPr>
      <w:r>
        <w:rPr>
          <w:rFonts w:ascii="Arial" w:hAnsi="Arial" w:cs="Arial"/>
          <w:color w:val="222222"/>
          <w:sz w:val="20"/>
          <w:szCs w:val="20"/>
          <w:shd w:val="clear" w:color="auto" w:fill="FFFFFF"/>
        </w:rPr>
        <w:t>Heffernan, T.A., 2018. Approaches to career development and support for sessional academics in higher education. </w:t>
      </w:r>
      <w:r>
        <w:rPr>
          <w:rFonts w:ascii="Arial" w:hAnsi="Arial" w:cs="Arial"/>
          <w:i/>
          <w:iCs/>
          <w:color w:val="222222"/>
          <w:sz w:val="20"/>
          <w:szCs w:val="20"/>
          <w:shd w:val="clear" w:color="auto" w:fill="FFFFFF"/>
        </w:rPr>
        <w:t>International Journal for Academic Development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(4), pp.312-323.</w:t>
      </w:r>
    </w:p>
    <w:p w14:paraId="2EFFD43B" w14:textId="77777777" w:rsidR="00063B8B" w:rsidRDefault="005E7068" w:rsidP="00063B8B">
      <w:pPr>
        <w:spacing w:line="360" w:lineRule="auto"/>
        <w:ind w:firstLine="0"/>
        <w:rPr>
          <w:rFonts w:ascii="Arial" w:hAnsi="Arial" w:cs="Arial"/>
          <w:color w:val="222222"/>
          <w:sz w:val="20"/>
          <w:szCs w:val="20"/>
          <w:shd w:val="clear" w:color="auto" w:fill="FFFFFF"/>
        </w:rPr>
      </w:pPr>
      <w:r>
        <w:rPr>
          <w:rFonts w:ascii="Arial" w:hAnsi="Arial" w:cs="Arial"/>
          <w:color w:val="222222"/>
          <w:sz w:val="20"/>
          <w:szCs w:val="20"/>
          <w:shd w:val="clear" w:color="auto" w:fill="FFFFFF"/>
        </w:rPr>
        <w:t>Chen, S., Traba, C., Lamba, S. and Soto-Greene, M., 2020. Professional and Career Development of Medical Students. </w:t>
      </w:r>
      <w:r>
        <w:rPr>
          <w:rFonts w:ascii="Arial" w:hAnsi="Arial" w:cs="Arial"/>
          <w:i/>
          <w:iCs/>
          <w:color w:val="222222"/>
          <w:sz w:val="20"/>
          <w:szCs w:val="20"/>
          <w:shd w:val="clear" w:color="auto" w:fill="FFFFFF"/>
        </w:rPr>
        <w:t>Handbook of Research on the Efficacy of Training Programs and Systems in M</w:t>
      </w:r>
      <w:r>
        <w:rPr>
          <w:rFonts w:ascii="Arial" w:hAnsi="Arial" w:cs="Arial"/>
          <w:i/>
          <w:iCs/>
          <w:color w:val="222222"/>
          <w:sz w:val="20"/>
          <w:szCs w:val="20"/>
          <w:shd w:val="clear" w:color="auto" w:fill="FFFFFF"/>
        </w:rPr>
        <w:t>edical Education</w:t>
      </w:r>
      <w:r>
        <w:rPr>
          <w:rFonts w:ascii="Arial" w:hAnsi="Arial" w:cs="Arial"/>
          <w:color w:val="222222"/>
          <w:sz w:val="20"/>
          <w:szCs w:val="20"/>
          <w:shd w:val="clear" w:color="auto" w:fill="FFFFFF"/>
        </w:rPr>
        <w:t>, pp.305-326.</w:t>
      </w:r>
    </w:p>
    <w:p w14:paraId="277D9A27" w14:textId="77777777" w:rsidR="00063B8B" w:rsidRPr="00063B8B" w:rsidRDefault="005E7068" w:rsidP="00063B8B">
      <w:pPr>
        <w:spacing w:line="360" w:lineRule="auto"/>
        <w:ind w:firstLine="0"/>
        <w:rPr>
          <w:rFonts w:ascii="Arial" w:hAnsi="Arial" w:cs="Arial"/>
          <w:b/>
          <w:sz w:val="22"/>
        </w:rPr>
      </w:pPr>
      <w:r>
        <w:rPr>
          <w:rFonts w:ascii="Arial" w:hAnsi="Arial" w:cs="Arial"/>
          <w:color w:val="222222"/>
          <w:sz w:val="20"/>
          <w:szCs w:val="20"/>
          <w:shd w:val="clear" w:color="auto" w:fill="FFFFFF"/>
        </w:rPr>
        <w:t>Van Wart, A., O'Brien, T.C., Varvayanis, S., Alder, J., Greenier, J., Layton, R.L., Stayart, C.A., Wefes, I. and Brady, A.E., 2020. Applying experiential learning to career development training for biomedical graduate students</w:t>
      </w:r>
      <w:r>
        <w:rPr>
          <w:rFonts w:ascii="Arial" w:hAnsi="Arial" w:cs="Arial"/>
          <w:color w:val="222222"/>
          <w:sz w:val="20"/>
          <w:szCs w:val="20"/>
          <w:shd w:val="clear" w:color="auto" w:fill="FFFFFF"/>
        </w:rPr>
        <w:t xml:space="preserve"> and postdocs: Perspectives on program development and design. </w:t>
      </w:r>
      <w:r>
        <w:rPr>
          <w:rFonts w:ascii="Arial" w:hAnsi="Arial" w:cs="Arial"/>
          <w:i/>
          <w:iCs/>
          <w:color w:val="222222"/>
          <w:sz w:val="20"/>
          <w:szCs w:val="20"/>
          <w:shd w:val="clear" w:color="auto" w:fill="FFFFFF"/>
        </w:rPr>
        <w:t>CBE—Life Sciences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(3), p.es7.</w:t>
      </w:r>
    </w:p>
    <w:sectPr w:rsidR="00063B8B" w:rsidRPr="00063B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3131CF"/>
    <w:multiLevelType w:val="hybridMultilevel"/>
    <w:tmpl w:val="6AFCC5FA"/>
    <w:lvl w:ilvl="0" w:tplc="B2B08530">
      <w:start w:val="300"/>
      <w:numFmt w:val="bullet"/>
      <w:lvlText w:val=""/>
      <w:lvlJc w:val="left"/>
      <w:pPr>
        <w:ind w:left="1080" w:hanging="360"/>
      </w:pPr>
      <w:rPr>
        <w:rFonts w:ascii="Symbol" w:eastAsiaTheme="minorHAnsi" w:hAnsi="Symbol" w:cstheme="minorBidi" w:hint="default"/>
      </w:rPr>
    </w:lvl>
    <w:lvl w:ilvl="1" w:tplc="E1E4A5F2" w:tentative="1">
      <w:start w:val="1"/>
      <w:numFmt w:val="bullet"/>
      <w:lvlText w:val="o"/>
      <w:lvlJc w:val="left"/>
      <w:pPr>
        <w:ind w:left="1800" w:hanging="360"/>
      </w:pPr>
      <w:rPr>
        <w:rFonts w:ascii="Courier New" w:hAnsi="Courier New" w:cs="Courier New" w:hint="default"/>
      </w:rPr>
    </w:lvl>
    <w:lvl w:ilvl="2" w:tplc="ACFA8324" w:tentative="1">
      <w:start w:val="1"/>
      <w:numFmt w:val="bullet"/>
      <w:lvlText w:val=""/>
      <w:lvlJc w:val="left"/>
      <w:pPr>
        <w:ind w:left="2520" w:hanging="360"/>
      </w:pPr>
      <w:rPr>
        <w:rFonts w:ascii="Wingdings" w:hAnsi="Wingdings" w:hint="default"/>
      </w:rPr>
    </w:lvl>
    <w:lvl w:ilvl="3" w:tplc="A59E3BD6" w:tentative="1">
      <w:start w:val="1"/>
      <w:numFmt w:val="bullet"/>
      <w:lvlText w:val=""/>
      <w:lvlJc w:val="left"/>
      <w:pPr>
        <w:ind w:left="3240" w:hanging="360"/>
      </w:pPr>
      <w:rPr>
        <w:rFonts w:ascii="Symbol" w:hAnsi="Symbol" w:hint="default"/>
      </w:rPr>
    </w:lvl>
    <w:lvl w:ilvl="4" w:tplc="155003EE" w:tentative="1">
      <w:start w:val="1"/>
      <w:numFmt w:val="bullet"/>
      <w:lvlText w:val="o"/>
      <w:lvlJc w:val="left"/>
      <w:pPr>
        <w:ind w:left="3960" w:hanging="360"/>
      </w:pPr>
      <w:rPr>
        <w:rFonts w:ascii="Courier New" w:hAnsi="Courier New" w:cs="Courier New" w:hint="default"/>
      </w:rPr>
    </w:lvl>
    <w:lvl w:ilvl="5" w:tplc="3528CB4E" w:tentative="1">
      <w:start w:val="1"/>
      <w:numFmt w:val="bullet"/>
      <w:lvlText w:val=""/>
      <w:lvlJc w:val="left"/>
      <w:pPr>
        <w:ind w:left="4680" w:hanging="360"/>
      </w:pPr>
      <w:rPr>
        <w:rFonts w:ascii="Wingdings" w:hAnsi="Wingdings" w:hint="default"/>
      </w:rPr>
    </w:lvl>
    <w:lvl w:ilvl="6" w:tplc="26F8732C" w:tentative="1">
      <w:start w:val="1"/>
      <w:numFmt w:val="bullet"/>
      <w:lvlText w:val=""/>
      <w:lvlJc w:val="left"/>
      <w:pPr>
        <w:ind w:left="5400" w:hanging="360"/>
      </w:pPr>
      <w:rPr>
        <w:rFonts w:ascii="Symbol" w:hAnsi="Symbol" w:hint="default"/>
      </w:rPr>
    </w:lvl>
    <w:lvl w:ilvl="7" w:tplc="EFE6CDEC" w:tentative="1">
      <w:start w:val="1"/>
      <w:numFmt w:val="bullet"/>
      <w:lvlText w:val="o"/>
      <w:lvlJc w:val="left"/>
      <w:pPr>
        <w:ind w:left="6120" w:hanging="360"/>
      </w:pPr>
      <w:rPr>
        <w:rFonts w:ascii="Courier New" w:hAnsi="Courier New" w:cs="Courier New" w:hint="default"/>
      </w:rPr>
    </w:lvl>
    <w:lvl w:ilvl="8" w:tplc="9564C27A"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FAE"/>
    <w:rsid w:val="000408E5"/>
    <w:rsid w:val="00063B8B"/>
    <w:rsid w:val="000759F7"/>
    <w:rsid w:val="000B2260"/>
    <w:rsid w:val="000D5C2D"/>
    <w:rsid w:val="00136486"/>
    <w:rsid w:val="0015273C"/>
    <w:rsid w:val="00153926"/>
    <w:rsid w:val="0015471B"/>
    <w:rsid w:val="00176CE5"/>
    <w:rsid w:val="00191A5A"/>
    <w:rsid w:val="001D30C7"/>
    <w:rsid w:val="00225AF7"/>
    <w:rsid w:val="0023205E"/>
    <w:rsid w:val="00286288"/>
    <w:rsid w:val="002C4076"/>
    <w:rsid w:val="002D0516"/>
    <w:rsid w:val="002F1E8A"/>
    <w:rsid w:val="002F7946"/>
    <w:rsid w:val="00331E71"/>
    <w:rsid w:val="00405187"/>
    <w:rsid w:val="004345A4"/>
    <w:rsid w:val="00440D51"/>
    <w:rsid w:val="00461B63"/>
    <w:rsid w:val="00472B91"/>
    <w:rsid w:val="00473C89"/>
    <w:rsid w:val="00481A1A"/>
    <w:rsid w:val="004E286E"/>
    <w:rsid w:val="005406DB"/>
    <w:rsid w:val="005E7068"/>
    <w:rsid w:val="00601E8B"/>
    <w:rsid w:val="00625CA6"/>
    <w:rsid w:val="00630E72"/>
    <w:rsid w:val="006E1E68"/>
    <w:rsid w:val="006F01C2"/>
    <w:rsid w:val="00713D34"/>
    <w:rsid w:val="00720454"/>
    <w:rsid w:val="00725CE0"/>
    <w:rsid w:val="007C6B66"/>
    <w:rsid w:val="008A1FAE"/>
    <w:rsid w:val="008D6FCD"/>
    <w:rsid w:val="00914E9D"/>
    <w:rsid w:val="0093410D"/>
    <w:rsid w:val="00945C31"/>
    <w:rsid w:val="0099747E"/>
    <w:rsid w:val="00A110D7"/>
    <w:rsid w:val="00A407FC"/>
    <w:rsid w:val="00A465DF"/>
    <w:rsid w:val="00A81C4D"/>
    <w:rsid w:val="00AC20D9"/>
    <w:rsid w:val="00AD0333"/>
    <w:rsid w:val="00B00A9D"/>
    <w:rsid w:val="00B31A0A"/>
    <w:rsid w:val="00B409F3"/>
    <w:rsid w:val="00B53582"/>
    <w:rsid w:val="00BB4D4C"/>
    <w:rsid w:val="00C07E2A"/>
    <w:rsid w:val="00C12A66"/>
    <w:rsid w:val="00C5124B"/>
    <w:rsid w:val="00C55E6C"/>
    <w:rsid w:val="00C71FF2"/>
    <w:rsid w:val="00D91C1A"/>
    <w:rsid w:val="00DB4A86"/>
    <w:rsid w:val="00DE3995"/>
    <w:rsid w:val="00DE41E5"/>
    <w:rsid w:val="00DE4E0D"/>
    <w:rsid w:val="00DF11ED"/>
    <w:rsid w:val="00E557DF"/>
    <w:rsid w:val="00E65333"/>
    <w:rsid w:val="00F73594"/>
    <w:rsid w:val="00F9414D"/>
    <w:rsid w:val="00FA3987"/>
    <w:rsid w:val="00FC4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404D26A"/>
  <w15:chartTrackingRefBased/>
  <w15:docId w15:val="{35F125CF-CE0F-40B1-BB9C-02A850D1D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86E"/>
    <w:pPr>
      <w:spacing w:before="120" w:after="120" w:line="480" w:lineRule="auto"/>
      <w:ind w:firstLine="720"/>
      <w:jc w:val="both"/>
    </w:pPr>
    <w:rPr>
      <w:rFonts w:ascii="Times New Roman" w:hAnsi="Times New Roman"/>
      <w:sz w:val="24"/>
    </w:rPr>
  </w:style>
  <w:style w:type="paragraph" w:styleId="Heading1">
    <w:name w:val="heading 1"/>
    <w:basedOn w:val="Normal"/>
    <w:next w:val="Normal"/>
    <w:link w:val="Heading1Char"/>
    <w:uiPriority w:val="9"/>
    <w:qFormat/>
    <w:rsid w:val="004E286E"/>
    <w:pPr>
      <w:keepNext/>
      <w:keepLines/>
      <w:ind w:firstLine="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4E286E"/>
    <w:pPr>
      <w:keepNext/>
      <w:keepLines/>
      <w:ind w:firstLine="0"/>
      <w:jc w:val="left"/>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E286E"/>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4E286E"/>
    <w:rPr>
      <w:rFonts w:ascii="Times New Roman" w:eastAsiaTheme="majorEastAsia" w:hAnsi="Times New Roman" w:cstheme="majorBidi"/>
      <w:b/>
      <w:sz w:val="24"/>
      <w:szCs w:val="32"/>
    </w:rPr>
  </w:style>
  <w:style w:type="paragraph" w:styleId="ListParagraph">
    <w:name w:val="List Paragraph"/>
    <w:basedOn w:val="Normal"/>
    <w:uiPriority w:val="34"/>
    <w:qFormat/>
    <w:rsid w:val="00AD0333"/>
    <w:pPr>
      <w:ind w:left="720"/>
      <w:contextualSpacing/>
    </w:pPr>
  </w:style>
  <w:style w:type="paragraph" w:styleId="TOCHeading">
    <w:name w:val="TOC Heading"/>
    <w:basedOn w:val="Heading1"/>
    <w:next w:val="Normal"/>
    <w:uiPriority w:val="39"/>
    <w:unhideWhenUsed/>
    <w:qFormat/>
    <w:rsid w:val="00063B8B"/>
    <w:pPr>
      <w:spacing w:before="240" w:after="0"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063B8B"/>
    <w:pPr>
      <w:spacing w:after="100"/>
    </w:pPr>
  </w:style>
  <w:style w:type="paragraph" w:styleId="TOC2">
    <w:name w:val="toc 2"/>
    <w:basedOn w:val="Normal"/>
    <w:next w:val="Normal"/>
    <w:autoRedefine/>
    <w:uiPriority w:val="39"/>
    <w:unhideWhenUsed/>
    <w:rsid w:val="00063B8B"/>
    <w:pPr>
      <w:spacing w:after="100"/>
      <w:ind w:left="240"/>
    </w:pPr>
  </w:style>
  <w:style w:type="character" w:styleId="Hyperlink">
    <w:name w:val="Hyperlink"/>
    <w:basedOn w:val="DefaultParagraphFont"/>
    <w:uiPriority w:val="99"/>
    <w:unhideWhenUsed/>
    <w:rsid w:val="00063B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6582DD-39C0-4210-B7E0-ED493FA68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2342</Words>
  <Characters>13351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Salaar Laghari</dc:creator>
  <cp:lastModifiedBy>Dragos Zane (2022015)</cp:lastModifiedBy>
  <cp:revision>2</cp:revision>
  <dcterms:created xsi:type="dcterms:W3CDTF">2021-12-05T22:17:00Z</dcterms:created>
  <dcterms:modified xsi:type="dcterms:W3CDTF">2021-12-05T22:17:00Z</dcterms:modified>
</cp:coreProperties>
</file>