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23E" w:rsidRDefault="005B1297" w:rsidP="000B7B6F">
      <w:pPr>
        <w:spacing w:line="360" w:lineRule="auto"/>
        <w:jc w:val="center"/>
        <w:rPr>
          <w:b/>
          <w:u w:val="single"/>
        </w:rPr>
      </w:pPr>
      <w:r w:rsidRPr="005B1297">
        <w:rPr>
          <w:b/>
          <w:u w:val="single"/>
        </w:rPr>
        <w:t xml:space="preserve">Dissertation </w:t>
      </w:r>
      <w:r w:rsidR="00455FE6" w:rsidRPr="005B1297">
        <w:rPr>
          <w:b/>
          <w:u w:val="single"/>
        </w:rPr>
        <w:t>Overview</w:t>
      </w:r>
    </w:p>
    <w:p w:rsidR="003E4B95" w:rsidRDefault="003E4B95" w:rsidP="00A04F07">
      <w:pPr>
        <w:spacing w:line="360" w:lineRule="auto"/>
        <w:jc w:val="center"/>
        <w:rPr>
          <w:rFonts w:cstheme="minorHAnsi"/>
        </w:rPr>
      </w:pPr>
      <w:r w:rsidRPr="003E4B95">
        <w:rPr>
          <w:rFonts w:cstheme="minorHAnsi"/>
        </w:rPr>
        <w:t>Do changes in the way women are portrayed in Indian films since 1913 until present day lead or follow changes in attitudes towards Indian women and their role in society?</w:t>
      </w:r>
    </w:p>
    <w:p w:rsidR="00F95C9B" w:rsidRPr="00A04F07" w:rsidRDefault="00F95C9B" w:rsidP="00A04F07">
      <w:pPr>
        <w:spacing w:line="360" w:lineRule="auto"/>
        <w:rPr>
          <w:rFonts w:cstheme="minorHAnsi"/>
        </w:rPr>
      </w:pPr>
      <w:r w:rsidRPr="00A04F07">
        <w:rPr>
          <w:rFonts w:cstheme="minorHAnsi"/>
        </w:rPr>
        <w:t xml:space="preserve">History and initial background towards this research… (may have changed or need to change or be directed in a slightly different direction?) *guidance needed* </w:t>
      </w:r>
    </w:p>
    <w:p w:rsidR="00F95C9B" w:rsidRPr="00A04F07" w:rsidRDefault="00F95C9B" w:rsidP="00A04F07">
      <w:pPr>
        <w:spacing w:line="360" w:lineRule="auto"/>
        <w:rPr>
          <w:rFonts w:cstheme="minorHAnsi"/>
        </w:rPr>
      </w:pPr>
      <w:r w:rsidRPr="00A04F07">
        <w:rPr>
          <w:rFonts w:cstheme="minorHAnsi"/>
        </w:rPr>
        <w:t xml:space="preserve">The decision to undertake this </w:t>
      </w:r>
      <w:proofErr w:type="gramStart"/>
      <w:r w:rsidRPr="00A04F07">
        <w:rPr>
          <w:rFonts w:cstheme="minorHAnsi"/>
        </w:rPr>
        <w:t>particular path</w:t>
      </w:r>
      <w:proofErr w:type="gramEnd"/>
      <w:r w:rsidRPr="00A04F07">
        <w:rPr>
          <w:rFonts w:cstheme="minorHAnsi"/>
        </w:rPr>
        <w:t xml:space="preserve"> began with the chance of exploring feminism and gender relations in India because of its large history involving high status of men, women to be viewed in one way and no other. This followed with a more creative and unusual idea of Bollywood movies and their impact on audiences and fans, how women throughout the times since the first Bollywood film was produced until now, have changed and developed. Throughout this process, feminism and gender relations will be involved in the following dissertation and I will therefore link and analyse different aspects of women and social change that has taken place or is taking place right now. </w:t>
      </w:r>
    </w:p>
    <w:p w:rsidR="00FE55BC" w:rsidRDefault="00542044" w:rsidP="00A04F07">
      <w:pPr>
        <w:spacing w:line="360" w:lineRule="auto"/>
      </w:pPr>
      <w:r>
        <w:t xml:space="preserve">Prompted from the dissertation question that I have formed, </w:t>
      </w:r>
      <w:r w:rsidR="00B90F96">
        <w:t>it</w:t>
      </w:r>
      <w:r>
        <w:t xml:space="preserve"> will evaluate and lead to various strategic plans in </w:t>
      </w:r>
      <w:r w:rsidR="0022128B">
        <w:t xml:space="preserve">discussing </w:t>
      </w:r>
      <w:r w:rsidR="00253DF5">
        <w:t xml:space="preserve">the </w:t>
      </w:r>
      <w:r>
        <w:t>promot</w:t>
      </w:r>
      <w:r w:rsidR="00253DF5">
        <w:t>ion</w:t>
      </w:r>
      <w:r w:rsidR="00C82E33">
        <w:t xml:space="preserve"> of</w:t>
      </w:r>
      <w:r>
        <w:t xml:space="preserve"> femini</w:t>
      </w:r>
      <w:r w:rsidR="00CC2D8A">
        <w:t>sm</w:t>
      </w:r>
      <w:r>
        <w:t xml:space="preserve"> in the Indian culture, it will view the advances</w:t>
      </w:r>
      <w:r w:rsidR="002457A7">
        <w:t xml:space="preserve"> and progression</w:t>
      </w:r>
      <w:r>
        <w:t xml:space="preserve"> </w:t>
      </w:r>
      <w:r w:rsidR="002457A7">
        <w:t xml:space="preserve">of </w:t>
      </w:r>
      <w:r>
        <w:t xml:space="preserve">women in a selection of Bollywood </w:t>
      </w:r>
      <w:r w:rsidR="008D4F65">
        <w:t xml:space="preserve">films from the earliest filming industry had been recognised until present day. Not only, is the research going to explore the above but also how this correspond with the realistic changes </w:t>
      </w:r>
      <w:r w:rsidR="002457A7">
        <w:t xml:space="preserve">in attitudes towards women and their role in society – I believe this is the poignant part of my fieldwork where I would </w:t>
      </w:r>
      <w:r w:rsidR="00F41EC6">
        <w:t>use participant-observation during the process. This will be followed and understood better by the method</w:t>
      </w:r>
      <w:r w:rsidR="0061580F">
        <w:t>olo</w:t>
      </w:r>
      <w:r w:rsidR="00F41EC6">
        <w:t xml:space="preserve">gy section below… </w:t>
      </w:r>
    </w:p>
    <w:p w:rsidR="00FE55BC" w:rsidRDefault="00F41EC6" w:rsidP="00A04F07">
      <w:pPr>
        <w:spacing w:line="360" w:lineRule="auto"/>
      </w:pPr>
      <w:r>
        <w:t>Methodology</w:t>
      </w:r>
      <w:r w:rsidR="00884470">
        <w:t xml:space="preserve">: </w:t>
      </w:r>
      <w:r>
        <w:t xml:space="preserve">The methods for this purpose of approach is straightforward. Given the fact that this research of work is fundamentally based on Visual Ethnography; the fieldwork in essence will revolve around watching Bollywood films through which I have/will be exploring to what extent the representation of Indian women in Bollywood films influences people’ attitudes but I will also research whether societal attitudes themselves have an impact on the way Bollywood represents Indian women. </w:t>
      </w:r>
      <w:r w:rsidR="00FE55BC">
        <w:t xml:space="preserve">Essentially, I want to find out </w:t>
      </w:r>
      <w:r w:rsidR="007913B4">
        <w:t xml:space="preserve">to what extent do the Bollywood films inform or influence </w:t>
      </w:r>
      <w:r w:rsidR="00D21161">
        <w:t xml:space="preserve">people’s attitudes towards Indian women and their role in society and how society and culture feeds back into the representation in Bollywood films. </w:t>
      </w:r>
    </w:p>
    <w:p w:rsidR="00043903" w:rsidRDefault="00043903" w:rsidP="00A04F07">
      <w:pPr>
        <w:spacing w:line="360" w:lineRule="auto"/>
      </w:pPr>
      <w:r>
        <w:t xml:space="preserve">In addition to the fieldwork, I have managed to watch </w:t>
      </w:r>
      <w:proofErr w:type="gramStart"/>
      <w:r>
        <w:t>a number of</w:t>
      </w:r>
      <w:proofErr w:type="gramEnd"/>
      <w:r>
        <w:t xml:space="preserve"> different Bollywood films with a range of different ages – from 17 – 50. I first asked the participants what they know or if they have any knowledge of women in Bollywood films or a general idea of what its about. Secondly then we </w:t>
      </w:r>
      <w:r>
        <w:lastRenderedPageBreak/>
        <w:t xml:space="preserve">would watch as a group and I would be observing and getting their feedback either during or after the film as their choice. It has been </w:t>
      </w:r>
      <w:proofErr w:type="gramStart"/>
      <w:r>
        <w:t>fun</w:t>
      </w:r>
      <w:proofErr w:type="gramEnd"/>
      <w:r>
        <w:t xml:space="preserve"> and I have noted many different and odd comments</w:t>
      </w:r>
      <w:r w:rsidR="00764ECF">
        <w:t xml:space="preserve">, this was all evaluated and concluded by the time I have spent with my participants so far. It was always a fun discussion after and finding out what the participants perspectives were on the film and often compare their views from the current film to the others. </w:t>
      </w:r>
    </w:p>
    <w:p w:rsidR="00D2700B" w:rsidRDefault="00D2700B" w:rsidP="00A04F07">
      <w:pPr>
        <w:spacing w:line="360" w:lineRule="auto"/>
      </w:pPr>
      <w:r>
        <w:t xml:space="preserve">I intend to carry on with this until I have managed to get enough research and participant observation views and thoughts of the various films. </w:t>
      </w:r>
      <w:r w:rsidR="00BA3DD6">
        <w:t xml:space="preserve"> It was significant for me especially for the type of </w:t>
      </w:r>
      <w:r w:rsidR="00520A4A">
        <w:t xml:space="preserve">research I aim to do that I am with the participants; that way I </w:t>
      </w:r>
      <w:proofErr w:type="gramStart"/>
      <w:r w:rsidR="00520A4A">
        <w:t>am able to</w:t>
      </w:r>
      <w:proofErr w:type="gramEnd"/>
      <w:r w:rsidR="00520A4A">
        <w:t xml:space="preserve"> gain knowledge first hand along with them. </w:t>
      </w:r>
    </w:p>
    <w:p w:rsidR="00934707" w:rsidRPr="00934707" w:rsidRDefault="00934707" w:rsidP="00A04F07">
      <w:pPr>
        <w:spacing w:line="360" w:lineRule="auto"/>
      </w:pPr>
      <w:r>
        <w:t xml:space="preserve">In terms of the scholars I have read through and used </w:t>
      </w:r>
      <w:r>
        <w:rPr>
          <w:b/>
        </w:rPr>
        <w:t xml:space="preserve">so far </w:t>
      </w:r>
      <w:r w:rsidR="00AE32FF">
        <w:t>(see below)</w:t>
      </w:r>
      <w:r w:rsidR="001861BA">
        <w:t xml:space="preserve"> I managed to gain a few articles that was sent through by family in India but they are at </w:t>
      </w:r>
      <w:proofErr w:type="gramStart"/>
      <w:r w:rsidR="001861BA">
        <w:t>home</w:t>
      </w:r>
      <w:proofErr w:type="gramEnd"/>
      <w:r w:rsidR="001861BA">
        <w:t xml:space="preserve"> so I will bring them back with me after Christmas and discuss its usefulness with my supervisor. </w:t>
      </w:r>
    </w:p>
    <w:p w:rsidR="0046378A" w:rsidRDefault="0046378A" w:rsidP="00A04F07">
      <w:pPr>
        <w:spacing w:line="360" w:lineRule="auto"/>
      </w:pPr>
    </w:p>
    <w:p w:rsidR="005E5805" w:rsidRDefault="005E5805" w:rsidP="00A04F07">
      <w:pPr>
        <w:spacing w:line="360" w:lineRule="auto"/>
        <w:rPr>
          <w:rFonts w:cstheme="minorHAnsi"/>
          <w:sz w:val="24"/>
          <w:szCs w:val="24"/>
        </w:rPr>
      </w:pPr>
    </w:p>
    <w:p w:rsidR="005E5805" w:rsidRDefault="005E5805" w:rsidP="00A04F07">
      <w:pPr>
        <w:spacing w:line="360" w:lineRule="auto"/>
        <w:rPr>
          <w:rFonts w:cstheme="minorHAnsi"/>
          <w:sz w:val="24"/>
          <w:szCs w:val="24"/>
        </w:rPr>
      </w:pPr>
    </w:p>
    <w:p w:rsidR="005E5805" w:rsidRDefault="005E5805"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DE79F6" w:rsidRDefault="00DE79F6" w:rsidP="00A04F07">
      <w:pPr>
        <w:spacing w:line="360" w:lineRule="auto"/>
        <w:rPr>
          <w:rFonts w:cstheme="minorHAnsi"/>
          <w:sz w:val="24"/>
          <w:szCs w:val="24"/>
        </w:rPr>
      </w:pPr>
    </w:p>
    <w:p w:rsidR="00E44747" w:rsidRDefault="00CA0763" w:rsidP="00A04F07">
      <w:pPr>
        <w:spacing w:line="360" w:lineRule="auto"/>
      </w:pPr>
      <w:r>
        <w:t xml:space="preserve">References/ books </w:t>
      </w:r>
      <w:r w:rsidR="00F625BF">
        <w:t xml:space="preserve">I have read and found useful in some way or another </w:t>
      </w:r>
      <w:r>
        <w:t>so far</w:t>
      </w:r>
      <w:r w:rsidR="00F625BF">
        <w:t xml:space="preserve"> are</w:t>
      </w:r>
      <w:r>
        <w:t xml:space="preserve">: </w:t>
      </w:r>
    </w:p>
    <w:p w:rsidR="00F53EB9" w:rsidRPr="00F53EB9" w:rsidRDefault="00F53EB9" w:rsidP="00A04F07">
      <w:pPr>
        <w:spacing w:line="360" w:lineRule="auto"/>
      </w:pPr>
      <w:r w:rsidRPr="00F53EB9">
        <w:t xml:space="preserve">Butler, J. (1990) </w:t>
      </w:r>
      <w:r w:rsidRPr="00F53EB9">
        <w:rPr>
          <w:i/>
        </w:rPr>
        <w:t xml:space="preserve">Gender Trouble: Feminism and the Subversion of Identity. </w:t>
      </w:r>
      <w:r w:rsidR="00705A50" w:rsidRPr="00F53EB9">
        <w:t>Routledge</w:t>
      </w:r>
      <w:r w:rsidR="00705A50">
        <w:t xml:space="preserve">: </w:t>
      </w:r>
      <w:r w:rsidRPr="00F53EB9">
        <w:t>New York and London</w:t>
      </w:r>
      <w:r w:rsidR="00705A50">
        <w:t>.</w:t>
      </w:r>
    </w:p>
    <w:p w:rsidR="00F53EB9" w:rsidRDefault="00F53EB9" w:rsidP="00A04F07">
      <w:pPr>
        <w:spacing w:line="360" w:lineRule="auto"/>
      </w:pPr>
      <w:r w:rsidRPr="00F53EB9">
        <w:t xml:space="preserve">Butler, J. (1988) ‘Performative Acts and Gender Constitution: An Essay in Phenomenology and Feminist Theory’, </w:t>
      </w:r>
      <w:r w:rsidRPr="00F53EB9">
        <w:rPr>
          <w:i/>
        </w:rPr>
        <w:t xml:space="preserve">The John Hopkins University Press, </w:t>
      </w:r>
      <w:r w:rsidRPr="00F53EB9">
        <w:t>40(4), pp. 519-531.                                              DOI: 10.2307/3207893.</w:t>
      </w:r>
    </w:p>
    <w:p w:rsidR="00E45539" w:rsidRPr="0008341F" w:rsidRDefault="00E45539" w:rsidP="00A04F07">
      <w:pPr>
        <w:spacing w:line="360" w:lineRule="auto"/>
      </w:pPr>
      <w:r>
        <w:t>Davies, C. (</w:t>
      </w:r>
      <w:r w:rsidR="0008341F">
        <w:t xml:space="preserve">1999) </w:t>
      </w:r>
      <w:r w:rsidR="0008341F">
        <w:rPr>
          <w:i/>
        </w:rPr>
        <w:t xml:space="preserve">Reflexive Ethnography </w:t>
      </w:r>
      <w:r w:rsidR="0008341F">
        <w:t xml:space="preserve">A guide to researching selves and others. </w:t>
      </w:r>
      <w:r w:rsidR="00705A50">
        <w:t>Routledge</w:t>
      </w:r>
      <w:r w:rsidR="00086672">
        <w:t xml:space="preserve">: London and New York. </w:t>
      </w:r>
    </w:p>
    <w:p w:rsidR="00A14118" w:rsidRDefault="00A14118" w:rsidP="00A04F07">
      <w:pPr>
        <w:spacing w:line="360" w:lineRule="auto"/>
      </w:pPr>
      <w:r>
        <w:t xml:space="preserve">Emerson, R., </w:t>
      </w:r>
      <w:proofErr w:type="spellStart"/>
      <w:r>
        <w:t>Fretz</w:t>
      </w:r>
      <w:proofErr w:type="spellEnd"/>
      <w:r>
        <w:t>, R., and Shaw, L. (</w:t>
      </w:r>
      <w:r w:rsidR="007C2AB1">
        <w:t xml:space="preserve">1995) </w:t>
      </w:r>
      <w:r w:rsidR="007C2AB1">
        <w:rPr>
          <w:i/>
        </w:rPr>
        <w:t xml:space="preserve">Writing Ethnographic Fieldnotes. </w:t>
      </w:r>
      <w:r w:rsidR="00741D94">
        <w:t xml:space="preserve">The University of </w:t>
      </w:r>
      <w:r w:rsidR="00E7672F">
        <w:t xml:space="preserve">Chicago Press: Chicago and London. </w:t>
      </w:r>
    </w:p>
    <w:p w:rsidR="00CB5DE4" w:rsidRPr="000B5422" w:rsidRDefault="00CB5DE4" w:rsidP="00A04F07">
      <w:pPr>
        <w:spacing w:line="360" w:lineRule="auto"/>
      </w:pPr>
      <w:proofErr w:type="spellStart"/>
      <w:r>
        <w:t>Ghadially</w:t>
      </w:r>
      <w:proofErr w:type="spellEnd"/>
      <w:r>
        <w:t>, R. (</w:t>
      </w:r>
      <w:r w:rsidR="000B5422">
        <w:t xml:space="preserve">1988) </w:t>
      </w:r>
      <w:r w:rsidR="000B5422">
        <w:rPr>
          <w:i/>
        </w:rPr>
        <w:t xml:space="preserve">Women in Indian Society: a reader. </w:t>
      </w:r>
      <w:r w:rsidR="0060598E">
        <w:t>Sage publications: New Delhi and London.</w:t>
      </w:r>
      <w:bookmarkStart w:id="0" w:name="_GoBack"/>
      <w:bookmarkEnd w:id="0"/>
    </w:p>
    <w:p w:rsidR="000408D4" w:rsidRPr="000408D4" w:rsidRDefault="000408D4" w:rsidP="00A04F07">
      <w:pPr>
        <w:spacing w:line="360" w:lineRule="auto"/>
      </w:pPr>
      <w:r>
        <w:t xml:space="preserve">Joshi, L. (2002) </w:t>
      </w:r>
      <w:r>
        <w:rPr>
          <w:i/>
        </w:rPr>
        <w:t xml:space="preserve">Bollywood: popular Indian cinema. </w:t>
      </w:r>
      <w:r>
        <w:t>2</w:t>
      </w:r>
      <w:r w:rsidRPr="000408D4">
        <w:rPr>
          <w:vertAlign w:val="superscript"/>
        </w:rPr>
        <w:t>nd</w:t>
      </w:r>
      <w:r>
        <w:t xml:space="preserve"> Ed. </w:t>
      </w:r>
      <w:proofErr w:type="spellStart"/>
      <w:r>
        <w:t>Dakini</w:t>
      </w:r>
      <w:proofErr w:type="spellEnd"/>
      <w:r>
        <w:t xml:space="preserve"> Books: London. </w:t>
      </w:r>
    </w:p>
    <w:p w:rsidR="00CA0763" w:rsidRDefault="00CA0763" w:rsidP="00A04F07">
      <w:pPr>
        <w:spacing w:line="360" w:lineRule="auto"/>
      </w:pPr>
      <w:r>
        <w:t xml:space="preserve">Pink, S. (2001) </w:t>
      </w:r>
      <w:r>
        <w:rPr>
          <w:i/>
        </w:rPr>
        <w:t xml:space="preserve">Doing Visual Ethnography. </w:t>
      </w:r>
      <w:r>
        <w:t xml:space="preserve">Sage Publications: London, Thousand Oaks and New Delhi. </w:t>
      </w:r>
    </w:p>
    <w:p w:rsidR="00CA0763" w:rsidRDefault="00CA0763" w:rsidP="00A04F07">
      <w:pPr>
        <w:spacing w:line="360" w:lineRule="auto"/>
      </w:pPr>
      <w:r>
        <w:t>Pink, S.</w:t>
      </w:r>
      <w:r w:rsidR="00042E88">
        <w:t>, Abram, S. (2015)</w:t>
      </w:r>
      <w:r w:rsidR="000E2D82">
        <w:t xml:space="preserve"> </w:t>
      </w:r>
      <w:r w:rsidR="000E2D82" w:rsidRPr="000E2D82">
        <w:rPr>
          <w:i/>
        </w:rPr>
        <w:t>Media, Anthropology and Public Engagement</w:t>
      </w:r>
      <w:r w:rsidR="000E2D82">
        <w:rPr>
          <w:i/>
        </w:rPr>
        <w:t xml:space="preserve">. </w:t>
      </w:r>
      <w:proofErr w:type="spellStart"/>
      <w:r w:rsidR="000E2D82">
        <w:t>Berghahn</w:t>
      </w:r>
      <w:proofErr w:type="spellEnd"/>
      <w:r w:rsidR="000E2D82">
        <w:t xml:space="preserve"> books: </w:t>
      </w:r>
      <w:proofErr w:type="spellStart"/>
      <w:r w:rsidR="000E2D82">
        <w:t>NewYork</w:t>
      </w:r>
      <w:proofErr w:type="spellEnd"/>
      <w:r w:rsidR="000E2D82">
        <w:t xml:space="preserve">. </w:t>
      </w:r>
    </w:p>
    <w:p w:rsidR="00607581" w:rsidRDefault="006679C3" w:rsidP="00A04F07">
      <w:pPr>
        <w:spacing w:line="360" w:lineRule="auto"/>
      </w:pPr>
      <w:r>
        <w:t xml:space="preserve">Strang, V. (2009) </w:t>
      </w:r>
      <w:r>
        <w:rPr>
          <w:i/>
        </w:rPr>
        <w:t xml:space="preserve">What Anthropologists do. </w:t>
      </w:r>
      <w:r>
        <w:t xml:space="preserve">Berg: Oxford and New York. </w:t>
      </w:r>
    </w:p>
    <w:p w:rsidR="00B6657A" w:rsidRDefault="00B6657A" w:rsidP="00A04F07">
      <w:pPr>
        <w:spacing w:line="360" w:lineRule="auto"/>
      </w:pPr>
    </w:p>
    <w:p w:rsidR="00E44747" w:rsidRPr="006679C3" w:rsidRDefault="00E44747" w:rsidP="00A04F07">
      <w:pPr>
        <w:spacing w:line="360" w:lineRule="auto"/>
      </w:pPr>
    </w:p>
    <w:p w:rsidR="008B1FDB" w:rsidRDefault="008B1FDB" w:rsidP="00A04F07">
      <w:pPr>
        <w:spacing w:line="360" w:lineRule="auto"/>
      </w:pPr>
    </w:p>
    <w:sectPr w:rsidR="008B1F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87"/>
    <w:rsid w:val="0003720D"/>
    <w:rsid w:val="000408D4"/>
    <w:rsid w:val="00042E88"/>
    <w:rsid w:val="00043903"/>
    <w:rsid w:val="00050FDF"/>
    <w:rsid w:val="0008341F"/>
    <w:rsid w:val="00086672"/>
    <w:rsid w:val="000B5422"/>
    <w:rsid w:val="000B7B6F"/>
    <w:rsid w:val="000E2D82"/>
    <w:rsid w:val="00151D95"/>
    <w:rsid w:val="001861BA"/>
    <w:rsid w:val="001F6C83"/>
    <w:rsid w:val="0022128B"/>
    <w:rsid w:val="0024523E"/>
    <w:rsid w:val="002457A7"/>
    <w:rsid w:val="00253DF5"/>
    <w:rsid w:val="00275C7B"/>
    <w:rsid w:val="00285BAF"/>
    <w:rsid w:val="002A3A94"/>
    <w:rsid w:val="003224C8"/>
    <w:rsid w:val="00344ED6"/>
    <w:rsid w:val="00356387"/>
    <w:rsid w:val="003E4B95"/>
    <w:rsid w:val="004018EC"/>
    <w:rsid w:val="00455FE6"/>
    <w:rsid w:val="0046378A"/>
    <w:rsid w:val="004E7CE8"/>
    <w:rsid w:val="00507063"/>
    <w:rsid w:val="00520A4A"/>
    <w:rsid w:val="00542044"/>
    <w:rsid w:val="005545AA"/>
    <w:rsid w:val="005630CB"/>
    <w:rsid w:val="005A7814"/>
    <w:rsid w:val="005B1297"/>
    <w:rsid w:val="005C64D8"/>
    <w:rsid w:val="005E5805"/>
    <w:rsid w:val="005F0D16"/>
    <w:rsid w:val="0060598E"/>
    <w:rsid w:val="00607581"/>
    <w:rsid w:val="0061580F"/>
    <w:rsid w:val="00666802"/>
    <w:rsid w:val="006679C3"/>
    <w:rsid w:val="0069000C"/>
    <w:rsid w:val="006A1439"/>
    <w:rsid w:val="00705A50"/>
    <w:rsid w:val="0074095D"/>
    <w:rsid w:val="00741D94"/>
    <w:rsid w:val="00764ECF"/>
    <w:rsid w:val="007913B4"/>
    <w:rsid w:val="007C2AB1"/>
    <w:rsid w:val="007D482A"/>
    <w:rsid w:val="007E3AD4"/>
    <w:rsid w:val="00844C1B"/>
    <w:rsid w:val="00884470"/>
    <w:rsid w:val="008B1FDB"/>
    <w:rsid w:val="008D4F65"/>
    <w:rsid w:val="00904D9C"/>
    <w:rsid w:val="00934707"/>
    <w:rsid w:val="009768DD"/>
    <w:rsid w:val="00A04F07"/>
    <w:rsid w:val="00A12AC4"/>
    <w:rsid w:val="00A14118"/>
    <w:rsid w:val="00A302C0"/>
    <w:rsid w:val="00A454AE"/>
    <w:rsid w:val="00AC4989"/>
    <w:rsid w:val="00AE32FF"/>
    <w:rsid w:val="00B6657A"/>
    <w:rsid w:val="00B90F96"/>
    <w:rsid w:val="00B955B3"/>
    <w:rsid w:val="00BA3DD6"/>
    <w:rsid w:val="00C46708"/>
    <w:rsid w:val="00C82E33"/>
    <w:rsid w:val="00CA0763"/>
    <w:rsid w:val="00CB5DE4"/>
    <w:rsid w:val="00CC2D8A"/>
    <w:rsid w:val="00D21161"/>
    <w:rsid w:val="00D2700B"/>
    <w:rsid w:val="00DE79F6"/>
    <w:rsid w:val="00E23C35"/>
    <w:rsid w:val="00E44747"/>
    <w:rsid w:val="00E45539"/>
    <w:rsid w:val="00E71FAC"/>
    <w:rsid w:val="00E7672F"/>
    <w:rsid w:val="00F41EC6"/>
    <w:rsid w:val="00F53EB9"/>
    <w:rsid w:val="00F625BF"/>
    <w:rsid w:val="00F95C9B"/>
    <w:rsid w:val="00FE5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AEA96"/>
  <w15:chartTrackingRefBased/>
  <w15:docId w15:val="{AB88B03F-06F8-443F-9D15-FBB73B90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3</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RebeccalyngwaPC</dc:creator>
  <cp:keywords/>
  <dc:description/>
  <cp:lastModifiedBy>RebeccalyngwaPC</cp:lastModifiedBy>
  <cp:revision>73</cp:revision>
  <dcterms:created xsi:type="dcterms:W3CDTF">2018-11-30T17:26:00Z</dcterms:created>
  <dcterms:modified xsi:type="dcterms:W3CDTF">2018-11-30T23:55:00Z</dcterms:modified>
</cp:coreProperties>
</file>