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1BA04" w14:textId="77777777" w:rsidR="00594CBF" w:rsidRPr="007E4781" w:rsidRDefault="00594CBF" w:rsidP="00594CBF">
      <w:pPr>
        <w:rPr>
          <w:rFonts w:asciiTheme="minorHAnsi" w:eastAsia="Times New Roman" w:hAnsiTheme="minorHAnsi" w:cs="Times New Roman"/>
          <w:lang w:eastAsia="en-US"/>
        </w:rPr>
      </w:pPr>
      <w:r w:rsidRPr="007E4781">
        <w:rPr>
          <w:rFonts w:asciiTheme="minorHAnsi" w:eastAsia="Times New Roman" w:hAnsiTheme="minorHAnsi" w:cs="Times New Roman"/>
          <w:caps/>
          <w:noProof/>
          <w:sz w:val="40"/>
          <w:szCs w:val="40"/>
          <w:lang w:eastAsia="en-US"/>
        </w:rPr>
        <w:drawing>
          <wp:inline distT="0" distB="0" distL="0" distR="0" wp14:anchorId="29E651F7" wp14:editId="03E32B7A">
            <wp:extent cx="5394960" cy="12954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960" cy="1295400"/>
                    </a:xfrm>
                    <a:prstGeom prst="rect">
                      <a:avLst/>
                    </a:prstGeom>
                    <a:noFill/>
                    <a:ln>
                      <a:noFill/>
                    </a:ln>
                  </pic:spPr>
                </pic:pic>
              </a:graphicData>
            </a:graphic>
          </wp:inline>
        </w:drawing>
      </w:r>
    </w:p>
    <w:p w14:paraId="32A9EC44" w14:textId="77777777" w:rsidR="00594CBF" w:rsidRPr="007E4781" w:rsidRDefault="00594CBF" w:rsidP="00594CBF">
      <w:pPr>
        <w:jc w:val="center"/>
        <w:rPr>
          <w:rFonts w:ascii="Arial" w:eastAsiaTheme="minorEastAsia" w:hAnsi="Arial" w:cs="Arial"/>
          <w:noProof/>
          <w:sz w:val="36"/>
          <w:szCs w:val="36"/>
        </w:rPr>
      </w:pPr>
      <w:r w:rsidRPr="007E4781">
        <w:rPr>
          <w:rFonts w:ascii="Arial" w:eastAsiaTheme="minorEastAsia" w:hAnsi="Arial" w:cs="Arial"/>
          <w:b/>
          <w:bCs/>
          <w:color w:val="262626"/>
          <w:kern w:val="24"/>
          <w:position w:val="1"/>
          <w:sz w:val="36"/>
          <w:szCs w:val="36"/>
        </w:rPr>
        <w:t>BA (Hons) Business Management</w:t>
      </w:r>
      <w:r w:rsidRPr="007E4781">
        <w:rPr>
          <w:rFonts w:ascii="Arial" w:eastAsiaTheme="minorEastAsia" w:hAnsi="Arial" w:cs="Arial"/>
          <w:noProof/>
          <w:sz w:val="36"/>
          <w:szCs w:val="36"/>
        </w:rPr>
        <w:t xml:space="preserve"> </w:t>
      </w:r>
    </w:p>
    <w:p w14:paraId="3BD9CB1D" w14:textId="77777777" w:rsidR="00594CBF" w:rsidRPr="007E4781" w:rsidRDefault="00594CBF" w:rsidP="00594CBF">
      <w:pPr>
        <w:rPr>
          <w:rFonts w:ascii="Arial" w:eastAsia="Times New Roman" w:hAnsi="Arial" w:cs="Arial"/>
          <w:lang w:eastAsia="en-US"/>
        </w:rPr>
      </w:pPr>
    </w:p>
    <w:p w14:paraId="04FB5E23" w14:textId="77777777" w:rsidR="000C5302" w:rsidRPr="000C5302" w:rsidRDefault="000C5302" w:rsidP="00594CBF">
      <w:pPr>
        <w:jc w:val="center"/>
        <w:rPr>
          <w:b/>
          <w:bCs/>
          <w:sz w:val="52"/>
          <w:szCs w:val="52"/>
        </w:rPr>
      </w:pPr>
      <w:r w:rsidRPr="000C5302">
        <w:rPr>
          <w:b/>
          <w:bCs/>
          <w:sz w:val="52"/>
          <w:szCs w:val="52"/>
        </w:rPr>
        <w:t>Entrepreneurship</w:t>
      </w:r>
    </w:p>
    <w:p w14:paraId="164AD0B0" w14:textId="6EA7CCD1" w:rsidR="00594CBF" w:rsidRPr="000C5302" w:rsidRDefault="00594CBF" w:rsidP="00594CBF">
      <w:pPr>
        <w:jc w:val="center"/>
        <w:rPr>
          <w:rFonts w:ascii="Arial" w:eastAsiaTheme="minorEastAsia" w:hAnsi="Arial" w:cs="Arial"/>
          <w:sz w:val="32"/>
          <w:szCs w:val="32"/>
          <w:lang w:eastAsia="en-US"/>
        </w:rPr>
      </w:pPr>
      <w:r w:rsidRPr="000C5302">
        <w:rPr>
          <w:rFonts w:ascii="Arial" w:hAnsi="Arial" w:cs="Arial"/>
          <w:sz w:val="32"/>
          <w:szCs w:val="32"/>
        </w:rPr>
        <w:t xml:space="preserve"> </w:t>
      </w:r>
      <w:r w:rsidRPr="000C5302">
        <w:rPr>
          <w:rFonts w:ascii="Arial" w:eastAsiaTheme="minorEastAsia" w:hAnsi="Arial" w:cs="Arial"/>
          <w:sz w:val="32"/>
          <w:szCs w:val="32"/>
          <w:lang w:eastAsia="en-US"/>
        </w:rPr>
        <w:t xml:space="preserve">Module Code: </w:t>
      </w:r>
      <w:r w:rsidR="000C5302" w:rsidRPr="000C5302">
        <w:rPr>
          <w:rFonts w:ascii="Arial" w:hAnsi="Arial" w:cs="Arial"/>
          <w:sz w:val="32"/>
          <w:szCs w:val="32"/>
        </w:rPr>
        <w:t>LCBB5001</w:t>
      </w:r>
    </w:p>
    <w:p w14:paraId="4F34A4B0" w14:textId="77777777" w:rsidR="00594CBF" w:rsidRPr="007E4781" w:rsidRDefault="00594CBF" w:rsidP="00594CBF">
      <w:pPr>
        <w:jc w:val="center"/>
        <w:rPr>
          <w:rFonts w:ascii="Arial" w:eastAsia="Times New Roman" w:hAnsi="Arial" w:cs="Arial"/>
          <w:sz w:val="52"/>
          <w:szCs w:val="52"/>
          <w:lang w:eastAsia="en-US"/>
        </w:rPr>
      </w:pPr>
    </w:p>
    <w:p w14:paraId="319EC8FB" w14:textId="77777777" w:rsidR="00594CBF" w:rsidRDefault="00594CBF" w:rsidP="00594CBF">
      <w:pPr>
        <w:jc w:val="center"/>
        <w:rPr>
          <w:rFonts w:ascii="Arial" w:eastAsiaTheme="minorEastAsia" w:hAnsi="Arial" w:cs="Arial"/>
          <w:sz w:val="36"/>
          <w:szCs w:val="36"/>
          <w:lang w:eastAsia="en-US"/>
        </w:rPr>
      </w:pPr>
      <w:r w:rsidRPr="007E4781">
        <w:rPr>
          <w:rFonts w:ascii="Arial" w:eastAsiaTheme="minorEastAsia" w:hAnsi="Arial" w:cs="Arial"/>
          <w:sz w:val="36"/>
          <w:szCs w:val="36"/>
          <w:lang w:eastAsia="en-US"/>
        </w:rPr>
        <w:t xml:space="preserve">Assessment </w:t>
      </w:r>
      <w:r w:rsidRPr="00731FE8">
        <w:rPr>
          <w:rFonts w:ascii="Arial" w:eastAsiaTheme="minorEastAsia" w:hAnsi="Arial" w:cs="Arial"/>
          <w:sz w:val="36"/>
          <w:szCs w:val="36"/>
          <w:lang w:eastAsia="en-US"/>
        </w:rPr>
        <w:t>1</w:t>
      </w:r>
    </w:p>
    <w:p w14:paraId="3391253E" w14:textId="77777777" w:rsidR="00594CBF" w:rsidRPr="008F767B" w:rsidRDefault="00594CBF" w:rsidP="00594CBF">
      <w:pPr>
        <w:jc w:val="center"/>
        <w:rPr>
          <w:rFonts w:ascii="Arial" w:eastAsiaTheme="minorEastAsia" w:hAnsi="Arial" w:cs="Arial"/>
          <w:bCs/>
          <w:sz w:val="32"/>
          <w:szCs w:val="32"/>
          <w:lang w:eastAsia="en-US"/>
        </w:rPr>
      </w:pPr>
    </w:p>
    <w:p w14:paraId="2C15226E" w14:textId="35FC7680" w:rsidR="00C164AB" w:rsidRPr="008F767B" w:rsidRDefault="00C164AB" w:rsidP="00C164AB">
      <w:pPr>
        <w:spacing w:line="480" w:lineRule="auto"/>
        <w:jc w:val="center"/>
        <w:rPr>
          <w:rFonts w:ascii="Arial" w:eastAsia="Times New Roman" w:hAnsi="Arial" w:cs="Arial"/>
          <w:bCs/>
          <w:sz w:val="32"/>
          <w:szCs w:val="32"/>
        </w:rPr>
      </w:pPr>
      <w:r w:rsidRPr="008F767B">
        <w:rPr>
          <w:rFonts w:ascii="Arial" w:eastAsia="Times New Roman" w:hAnsi="Arial" w:cs="Arial"/>
          <w:bCs/>
          <w:sz w:val="32"/>
          <w:szCs w:val="32"/>
        </w:rPr>
        <w:t>Eco-tourism and green living</w:t>
      </w:r>
      <w:r w:rsidRPr="008F767B">
        <w:rPr>
          <w:rFonts w:ascii="Arial" w:eastAsia="Times New Roman" w:hAnsi="Arial" w:cs="Arial"/>
          <w:bCs/>
          <w:sz w:val="32"/>
          <w:szCs w:val="32"/>
          <w:lang w:val="bg-BG"/>
        </w:rPr>
        <w:t xml:space="preserve"> </w:t>
      </w:r>
      <w:r w:rsidRPr="008F767B">
        <w:rPr>
          <w:rFonts w:ascii="Arial" w:eastAsia="Times New Roman" w:hAnsi="Arial" w:cs="Arial"/>
          <w:bCs/>
          <w:sz w:val="32"/>
          <w:szCs w:val="32"/>
        </w:rPr>
        <w:t xml:space="preserve">hotel and </w:t>
      </w:r>
      <w:r w:rsidR="008F767B" w:rsidRPr="008F767B">
        <w:rPr>
          <w:rFonts w:ascii="Arial" w:eastAsia="Times New Roman" w:hAnsi="Arial" w:cs="Arial"/>
          <w:bCs/>
          <w:sz w:val="32"/>
          <w:szCs w:val="32"/>
        </w:rPr>
        <w:t>restaurant</w:t>
      </w:r>
      <w:r w:rsidRPr="008F767B">
        <w:rPr>
          <w:rFonts w:ascii="Arial" w:eastAsia="Times New Roman" w:hAnsi="Arial" w:cs="Arial"/>
          <w:bCs/>
          <w:sz w:val="32"/>
          <w:szCs w:val="32"/>
        </w:rPr>
        <w:t xml:space="preserve"> project</w:t>
      </w:r>
    </w:p>
    <w:p w14:paraId="7AFBAB82" w14:textId="77777777" w:rsidR="00594CBF" w:rsidRPr="007E4781" w:rsidRDefault="00594CBF" w:rsidP="00594CBF">
      <w:pPr>
        <w:rPr>
          <w:rFonts w:ascii="Arial" w:eastAsiaTheme="minorEastAsia" w:hAnsi="Arial" w:cs="Arial"/>
          <w:b/>
          <w:bCs/>
          <w:sz w:val="32"/>
          <w:szCs w:val="32"/>
          <w:lang w:eastAsia="en-US"/>
        </w:rPr>
      </w:pPr>
    </w:p>
    <w:p w14:paraId="23EF878D" w14:textId="77777777" w:rsidR="00594CBF" w:rsidRPr="007E4781" w:rsidRDefault="00594CBF" w:rsidP="00594CBF">
      <w:pPr>
        <w:rPr>
          <w:rFonts w:ascii="Arial" w:eastAsiaTheme="minorEastAsia" w:hAnsi="Arial" w:cs="Arial"/>
          <w:b/>
          <w:bCs/>
          <w:sz w:val="32"/>
          <w:szCs w:val="32"/>
          <w:lang w:eastAsia="en-US"/>
        </w:rPr>
      </w:pPr>
    </w:p>
    <w:p w14:paraId="372FE04C" w14:textId="77777777" w:rsidR="00594CBF" w:rsidRPr="000C5302" w:rsidRDefault="00594CBF" w:rsidP="00594CBF">
      <w:pPr>
        <w:rPr>
          <w:rFonts w:ascii="Arial" w:eastAsiaTheme="minorEastAsia" w:hAnsi="Arial" w:cs="Arial"/>
          <w:b/>
          <w:bCs/>
          <w:sz w:val="32"/>
          <w:szCs w:val="32"/>
          <w:lang w:eastAsia="en-US"/>
        </w:rPr>
      </w:pPr>
    </w:p>
    <w:p w14:paraId="42BCA6AA" w14:textId="77777777" w:rsidR="00594CBF" w:rsidRPr="007E4781" w:rsidRDefault="00594CBF" w:rsidP="00594CBF">
      <w:pPr>
        <w:rPr>
          <w:rFonts w:ascii="Arial" w:eastAsiaTheme="minorEastAsia" w:hAnsi="Arial" w:cs="Arial"/>
          <w:sz w:val="36"/>
          <w:szCs w:val="36"/>
          <w:lang w:eastAsia="en-US"/>
        </w:rPr>
      </w:pPr>
      <w:r w:rsidRPr="000C5302">
        <w:rPr>
          <w:rFonts w:ascii="Arial" w:eastAsiaTheme="minorEastAsia" w:hAnsi="Arial" w:cs="Arial"/>
          <w:b/>
          <w:bCs/>
          <w:sz w:val="36"/>
          <w:szCs w:val="36"/>
          <w:lang w:eastAsia="en-US"/>
        </w:rPr>
        <w:t>Student name:</w:t>
      </w:r>
      <w:r w:rsidRPr="007E4781">
        <w:rPr>
          <w:rFonts w:ascii="Arial" w:eastAsiaTheme="minorEastAsia" w:hAnsi="Arial" w:cs="Arial"/>
          <w:sz w:val="36"/>
          <w:szCs w:val="36"/>
          <w:lang w:eastAsia="en-US"/>
        </w:rPr>
        <w:t xml:space="preserve"> Miglena Toteva</w:t>
      </w:r>
    </w:p>
    <w:p w14:paraId="5A52A68A" w14:textId="65B5615A" w:rsidR="00594CBF" w:rsidRPr="007E4781" w:rsidRDefault="00594CBF" w:rsidP="00594CBF">
      <w:pPr>
        <w:rPr>
          <w:rFonts w:ascii="Arial" w:eastAsiaTheme="minorEastAsia" w:hAnsi="Arial" w:cs="Arial"/>
          <w:sz w:val="36"/>
          <w:szCs w:val="36"/>
          <w:lang w:eastAsia="en-US"/>
        </w:rPr>
      </w:pPr>
      <w:r w:rsidRPr="000C5302">
        <w:rPr>
          <w:rFonts w:ascii="Arial" w:eastAsiaTheme="minorEastAsia" w:hAnsi="Arial" w:cs="Arial"/>
          <w:b/>
          <w:bCs/>
          <w:sz w:val="36"/>
          <w:szCs w:val="36"/>
          <w:lang w:eastAsia="en-US"/>
        </w:rPr>
        <w:t>Student ID:</w:t>
      </w:r>
      <w:r w:rsidR="000C5302">
        <w:rPr>
          <w:rFonts w:ascii="Arial" w:eastAsiaTheme="minorEastAsia" w:hAnsi="Arial" w:cs="Arial"/>
          <w:sz w:val="36"/>
          <w:szCs w:val="36"/>
          <w:lang w:eastAsia="en-US"/>
        </w:rPr>
        <w:t xml:space="preserve"> </w:t>
      </w:r>
      <w:r w:rsidRPr="007E4781">
        <w:rPr>
          <w:rFonts w:ascii="Arial" w:eastAsiaTheme="minorEastAsia" w:hAnsi="Arial" w:cs="Arial"/>
          <w:sz w:val="36"/>
          <w:szCs w:val="36"/>
          <w:lang w:eastAsia="en-US"/>
        </w:rPr>
        <w:t>2023087</w:t>
      </w:r>
    </w:p>
    <w:p w14:paraId="2FCBF3B8" w14:textId="7A64AC68" w:rsidR="00594CBF" w:rsidRDefault="00594CBF" w:rsidP="00594CBF">
      <w:pPr>
        <w:rPr>
          <w:rFonts w:ascii="Arial" w:eastAsia="Times New Roman" w:hAnsi="Arial" w:cs="Arial"/>
          <w:sz w:val="48"/>
          <w:szCs w:val="48"/>
          <w:lang w:val="bg-BG" w:eastAsia="en-US"/>
        </w:rPr>
      </w:pPr>
    </w:p>
    <w:p w14:paraId="03371582" w14:textId="77777777" w:rsidR="000C5302" w:rsidRPr="007E4781" w:rsidRDefault="000C5302" w:rsidP="00594CBF">
      <w:pPr>
        <w:rPr>
          <w:rFonts w:ascii="Arial" w:eastAsia="Times New Roman" w:hAnsi="Arial" w:cs="Arial"/>
          <w:sz w:val="48"/>
          <w:szCs w:val="48"/>
          <w:lang w:val="bg-BG" w:eastAsia="en-US"/>
        </w:rPr>
      </w:pPr>
    </w:p>
    <w:p w14:paraId="3E51AFC9" w14:textId="7CAE68FC" w:rsidR="00594CBF" w:rsidRPr="000C5302" w:rsidRDefault="00594CBF" w:rsidP="00594CBF">
      <w:pPr>
        <w:rPr>
          <w:rFonts w:ascii="Arial" w:eastAsiaTheme="minorEastAsia" w:hAnsi="Arial" w:cs="Arial"/>
          <w:sz w:val="28"/>
          <w:szCs w:val="28"/>
        </w:rPr>
      </w:pPr>
      <w:r w:rsidRPr="000C5302">
        <w:rPr>
          <w:rFonts w:ascii="Arial" w:eastAsiaTheme="minorEastAsia" w:hAnsi="Arial" w:cs="Arial"/>
          <w:b/>
          <w:bCs/>
          <w:color w:val="000000"/>
          <w:kern w:val="24"/>
          <w:sz w:val="28"/>
          <w:szCs w:val="28"/>
          <w:lang w:val="en-US" w:eastAsia="en-US"/>
        </w:rPr>
        <w:t>Lecture name</w:t>
      </w:r>
      <w:r w:rsidRPr="000C5302">
        <w:rPr>
          <w:rFonts w:ascii="Arial" w:eastAsiaTheme="minorEastAsia" w:hAnsi="Arial" w:cs="Arial"/>
          <w:b/>
          <w:bCs/>
          <w:sz w:val="28"/>
          <w:szCs w:val="28"/>
          <w:lang w:eastAsia="en-US"/>
        </w:rPr>
        <w:t>:</w:t>
      </w:r>
      <w:r w:rsidRPr="000C5302">
        <w:rPr>
          <w:rFonts w:ascii="Arial" w:eastAsiaTheme="minorEastAsia" w:hAnsi="Arial" w:cs="Arial"/>
          <w:sz w:val="28"/>
          <w:szCs w:val="28"/>
          <w:lang w:eastAsia="en-US"/>
        </w:rPr>
        <w:t xml:space="preserve"> </w:t>
      </w:r>
      <w:r w:rsidR="000C5302" w:rsidRPr="000C5302">
        <w:rPr>
          <w:rFonts w:ascii="Arial" w:hAnsi="Arial" w:cs="Arial"/>
          <w:sz w:val="28"/>
          <w:szCs w:val="28"/>
        </w:rPr>
        <w:t>Dr John-Paul Okeke</w:t>
      </w:r>
    </w:p>
    <w:p w14:paraId="5ED198F8" w14:textId="40CEBFAC" w:rsidR="00594CBF" w:rsidRPr="007E4781" w:rsidRDefault="00594CBF" w:rsidP="00594CBF">
      <w:pPr>
        <w:rPr>
          <w:rFonts w:ascii="Arial" w:eastAsiaTheme="minorEastAsia" w:hAnsi="Arial" w:cs="Arial"/>
          <w:sz w:val="28"/>
          <w:szCs w:val="28"/>
          <w:lang w:eastAsia="en-US"/>
        </w:rPr>
      </w:pPr>
      <w:r w:rsidRPr="000C5302">
        <w:rPr>
          <w:rFonts w:ascii="Arial" w:eastAsiaTheme="minorEastAsia" w:hAnsi="Arial" w:cs="Arial"/>
          <w:b/>
          <w:bCs/>
          <w:sz w:val="28"/>
          <w:szCs w:val="28"/>
        </w:rPr>
        <w:t>Date of submission:</w:t>
      </w:r>
      <w:r w:rsidR="000C5302">
        <w:rPr>
          <w:rFonts w:ascii="Arial" w:eastAsiaTheme="minorEastAsia" w:hAnsi="Arial" w:cs="Arial"/>
          <w:sz w:val="28"/>
          <w:szCs w:val="28"/>
        </w:rPr>
        <w:t xml:space="preserve"> August</w:t>
      </w:r>
      <w:r w:rsidRPr="007E4781">
        <w:rPr>
          <w:rFonts w:ascii="Arial" w:eastAsiaTheme="minorEastAsia" w:hAnsi="Arial" w:cs="Arial"/>
          <w:sz w:val="28"/>
          <w:szCs w:val="28"/>
        </w:rPr>
        <w:t xml:space="preserve"> 2022</w:t>
      </w:r>
    </w:p>
    <w:p w14:paraId="0000000D" w14:textId="77777777" w:rsidR="00D50A21" w:rsidRDefault="00D50A21">
      <w:pPr>
        <w:spacing w:line="480" w:lineRule="auto"/>
        <w:jc w:val="center"/>
        <w:rPr>
          <w:rFonts w:ascii="Times New Roman" w:eastAsia="Times New Roman" w:hAnsi="Times New Roman" w:cs="Times New Roman"/>
          <w:sz w:val="24"/>
          <w:szCs w:val="24"/>
        </w:rPr>
      </w:pPr>
    </w:p>
    <w:p w14:paraId="0000000E" w14:textId="77777777" w:rsidR="00D50A21" w:rsidRDefault="00D50A21">
      <w:pPr>
        <w:spacing w:line="480" w:lineRule="auto"/>
        <w:jc w:val="center"/>
        <w:rPr>
          <w:rFonts w:ascii="Times New Roman" w:eastAsia="Times New Roman" w:hAnsi="Times New Roman" w:cs="Times New Roman"/>
          <w:sz w:val="24"/>
          <w:szCs w:val="24"/>
        </w:rPr>
      </w:pPr>
    </w:p>
    <w:p w14:paraId="00000014" w14:textId="77777777" w:rsidR="00D50A21" w:rsidRPr="00F6230E" w:rsidRDefault="00D50A21">
      <w:pPr>
        <w:spacing w:line="480" w:lineRule="auto"/>
        <w:jc w:val="center"/>
        <w:rPr>
          <w:rFonts w:ascii="Arial" w:eastAsia="Times New Roman" w:hAnsi="Arial" w:cs="Arial"/>
          <w:bCs/>
          <w:sz w:val="24"/>
          <w:szCs w:val="24"/>
        </w:rPr>
      </w:pPr>
    </w:p>
    <w:p w14:paraId="00000015" w14:textId="7C077A77" w:rsidR="00D50A21" w:rsidRPr="00F6230E" w:rsidRDefault="00F6230E" w:rsidP="00F6230E">
      <w:pPr>
        <w:pStyle w:val="ListParagraph"/>
        <w:numPr>
          <w:ilvl w:val="0"/>
          <w:numId w:val="1"/>
        </w:numPr>
        <w:spacing w:line="480" w:lineRule="auto"/>
        <w:rPr>
          <w:rFonts w:ascii="Arial" w:eastAsia="Times New Roman" w:hAnsi="Arial" w:cs="Arial"/>
          <w:b/>
          <w:sz w:val="24"/>
          <w:szCs w:val="24"/>
        </w:rPr>
      </w:pPr>
      <w:r w:rsidRPr="00F6230E">
        <w:rPr>
          <w:rFonts w:ascii="Arial" w:eastAsia="Times New Roman" w:hAnsi="Arial" w:cs="Arial"/>
          <w:b/>
          <w:sz w:val="24"/>
          <w:szCs w:val="24"/>
        </w:rPr>
        <w:t>Introduction</w:t>
      </w:r>
    </w:p>
    <w:p w14:paraId="00000016" w14:textId="77777777" w:rsidR="00D50A21" w:rsidRPr="00F6230E" w:rsidRDefault="00D50A21">
      <w:pPr>
        <w:spacing w:line="480" w:lineRule="auto"/>
        <w:jc w:val="center"/>
        <w:rPr>
          <w:rFonts w:ascii="Arial" w:eastAsia="Times New Roman" w:hAnsi="Arial" w:cs="Arial"/>
          <w:bCs/>
          <w:sz w:val="24"/>
          <w:szCs w:val="24"/>
        </w:rPr>
      </w:pPr>
    </w:p>
    <w:p w14:paraId="06306EE0" w14:textId="58D588F5" w:rsidR="00F6230E" w:rsidRPr="005E6469" w:rsidRDefault="00F6230E">
      <w:pPr>
        <w:spacing w:line="480" w:lineRule="auto"/>
        <w:ind w:firstLine="720"/>
        <w:rPr>
          <w:rFonts w:ascii="Arial" w:eastAsia="Times New Roman" w:hAnsi="Arial" w:cs="Arial"/>
          <w:bCs/>
          <w:sz w:val="24"/>
          <w:szCs w:val="24"/>
        </w:rPr>
      </w:pPr>
      <w:r w:rsidRPr="005E6469">
        <w:rPr>
          <w:rFonts w:ascii="Arial" w:eastAsia="Times New Roman" w:hAnsi="Arial" w:cs="Arial"/>
          <w:bCs/>
          <w:sz w:val="24"/>
          <w:szCs w:val="24"/>
        </w:rPr>
        <w:t xml:space="preserve">The issue of ecotourism and a green lifestyle is one of the hot topics </w:t>
      </w:r>
      <w:proofErr w:type="gramStart"/>
      <w:r w:rsidRPr="005E6469">
        <w:rPr>
          <w:rFonts w:ascii="Arial" w:eastAsia="Times New Roman" w:hAnsi="Arial" w:cs="Arial"/>
          <w:bCs/>
          <w:sz w:val="24"/>
          <w:szCs w:val="24"/>
        </w:rPr>
        <w:t>in today's society</w:t>
      </w:r>
      <w:proofErr w:type="gramEnd"/>
      <w:r w:rsidRPr="005E6469">
        <w:rPr>
          <w:rFonts w:ascii="Arial" w:eastAsia="Times New Roman" w:hAnsi="Arial" w:cs="Arial"/>
          <w:bCs/>
          <w:sz w:val="24"/>
          <w:szCs w:val="24"/>
        </w:rPr>
        <w:t>; as almost every country warns of "environmental crisis", it is also difficult to ignore global warming and its potential effects. The case has many factors to consider in evaluating the green life factor. Environmentalists and conservation groups have created pro-environmental policies by boycotting companies that are not environmentally friendly (</w:t>
      </w:r>
      <w:proofErr w:type="spellStart"/>
      <w:proofErr w:type="gramStart"/>
      <w:r w:rsidRPr="005E6469">
        <w:rPr>
          <w:rFonts w:ascii="Arial" w:eastAsia="Times New Roman" w:hAnsi="Arial" w:cs="Arial"/>
          <w:bCs/>
          <w:sz w:val="24"/>
          <w:szCs w:val="24"/>
        </w:rPr>
        <w:t>ie</w:t>
      </w:r>
      <w:proofErr w:type="spellEnd"/>
      <w:proofErr w:type="gramEnd"/>
      <w:r w:rsidRPr="005E6469">
        <w:rPr>
          <w:rFonts w:ascii="Arial" w:eastAsia="Times New Roman" w:hAnsi="Arial" w:cs="Arial"/>
          <w:bCs/>
          <w:sz w:val="24"/>
          <w:szCs w:val="24"/>
        </w:rPr>
        <w:t xml:space="preserve"> mining) (</w:t>
      </w:r>
      <w:proofErr w:type="spellStart"/>
      <w:r w:rsidRPr="005E6469">
        <w:rPr>
          <w:rFonts w:ascii="Arial" w:eastAsia="Times New Roman" w:hAnsi="Arial" w:cs="Arial"/>
          <w:bCs/>
          <w:sz w:val="24"/>
          <w:szCs w:val="24"/>
        </w:rPr>
        <w:t>Rezaeinejad</w:t>
      </w:r>
      <w:proofErr w:type="spellEnd"/>
      <w:r w:rsidRPr="005E6469">
        <w:rPr>
          <w:rFonts w:ascii="Arial" w:eastAsia="Times New Roman" w:hAnsi="Arial" w:cs="Arial"/>
          <w:bCs/>
          <w:sz w:val="24"/>
          <w:szCs w:val="24"/>
        </w:rPr>
        <w:t xml:space="preserve"> and </w:t>
      </w:r>
      <w:proofErr w:type="spellStart"/>
      <w:r w:rsidRPr="005E6469">
        <w:rPr>
          <w:rFonts w:ascii="Arial" w:eastAsia="Times New Roman" w:hAnsi="Arial" w:cs="Arial"/>
          <w:bCs/>
          <w:sz w:val="24"/>
          <w:szCs w:val="24"/>
        </w:rPr>
        <w:t>Khaniwadekar</w:t>
      </w:r>
      <w:proofErr w:type="spellEnd"/>
      <w:r w:rsidRPr="005E6469">
        <w:rPr>
          <w:rFonts w:ascii="Arial" w:eastAsia="Times New Roman" w:hAnsi="Arial" w:cs="Arial"/>
          <w:bCs/>
          <w:sz w:val="24"/>
          <w:szCs w:val="24"/>
        </w:rPr>
        <w:t>, 2021). However, this has its consequences as well as benefits for everyone in the world, including those living in developing countries that lack resources such as clean water, driving these people into even greater poverty. To keep eco standards high, environmentalists suggest that not all companies should be allowed to continue in business (Metwally, 2019). This prevents some companies from making more profits, and sometimes, they even go bankrupt.</w:t>
      </w:r>
    </w:p>
    <w:p w14:paraId="12F402E3" w14:textId="361F76D0" w:rsidR="005E6469" w:rsidRPr="005E6469" w:rsidRDefault="005E6469">
      <w:pPr>
        <w:spacing w:line="480" w:lineRule="auto"/>
        <w:ind w:firstLine="720"/>
        <w:rPr>
          <w:rFonts w:ascii="Arial" w:eastAsia="Times New Roman" w:hAnsi="Arial" w:cs="Arial"/>
          <w:bCs/>
          <w:sz w:val="24"/>
          <w:szCs w:val="24"/>
        </w:rPr>
      </w:pPr>
    </w:p>
    <w:p w14:paraId="701DD3D0" w14:textId="77777777" w:rsidR="005E6469" w:rsidRPr="005E6469" w:rsidRDefault="005E6469">
      <w:pPr>
        <w:spacing w:line="480" w:lineRule="auto"/>
        <w:ind w:firstLine="720"/>
        <w:rPr>
          <w:rFonts w:ascii="Arial" w:eastAsia="Times New Roman" w:hAnsi="Arial" w:cs="Arial"/>
          <w:bCs/>
          <w:sz w:val="24"/>
          <w:szCs w:val="24"/>
        </w:rPr>
      </w:pPr>
    </w:p>
    <w:p w14:paraId="070E9D5B" w14:textId="56531FE8" w:rsidR="00F6230E" w:rsidRPr="005E6469" w:rsidRDefault="00F6230E">
      <w:pPr>
        <w:spacing w:line="480" w:lineRule="auto"/>
        <w:ind w:firstLine="720"/>
        <w:rPr>
          <w:rFonts w:ascii="Arial" w:eastAsia="Times New Roman" w:hAnsi="Arial" w:cs="Arial"/>
          <w:b/>
          <w:sz w:val="24"/>
          <w:szCs w:val="24"/>
          <w:lang w:val="bg-BG"/>
        </w:rPr>
      </w:pPr>
      <w:r w:rsidRPr="005E6469">
        <w:rPr>
          <w:rFonts w:ascii="Arial" w:eastAsia="Times New Roman" w:hAnsi="Arial" w:cs="Arial"/>
          <w:b/>
          <w:sz w:val="24"/>
          <w:szCs w:val="24"/>
          <w:lang w:val="bg-BG"/>
        </w:rPr>
        <w:t>1.</w:t>
      </w:r>
      <w:r w:rsidRPr="005E6469">
        <w:rPr>
          <w:rFonts w:ascii="Arial" w:hAnsi="Arial" w:cs="Arial"/>
          <w:sz w:val="24"/>
          <w:szCs w:val="24"/>
        </w:rPr>
        <w:t xml:space="preserve"> </w:t>
      </w:r>
      <w:r w:rsidRPr="005E6469">
        <w:rPr>
          <w:rFonts w:ascii="Arial" w:eastAsia="Times New Roman" w:hAnsi="Arial" w:cs="Arial"/>
          <w:b/>
          <w:sz w:val="24"/>
          <w:szCs w:val="24"/>
          <w:lang w:val="bg-BG"/>
        </w:rPr>
        <w:t>Е</w:t>
      </w:r>
      <w:r w:rsidRPr="005E6469">
        <w:rPr>
          <w:rFonts w:ascii="Arial" w:eastAsia="Times New Roman" w:hAnsi="Arial" w:cs="Arial"/>
          <w:b/>
          <w:sz w:val="24"/>
          <w:szCs w:val="24"/>
          <w:lang w:val="bg-BG"/>
        </w:rPr>
        <w:t>valuation of the idea for the development of eco-tourism</w:t>
      </w:r>
    </w:p>
    <w:p w14:paraId="00000019" w14:textId="6B3FB5DA"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Since this is the main issue for every country today, it has been made clear that we need to use resources carefully without abusing them (i.e., drilling in national parks). It is what led me to choose the topic of eco-tourism and green living as my idea for a business that will help the community. The idea is to start a hotel that promotes eco-tourism and green living. This idea came to me after I noticed the lack </w:t>
      </w:r>
      <w:r w:rsidRPr="005E6469">
        <w:rPr>
          <w:rFonts w:ascii="Arial" w:eastAsia="Times New Roman" w:hAnsi="Arial" w:cs="Arial"/>
          <w:sz w:val="24"/>
          <w:szCs w:val="24"/>
        </w:rPr>
        <w:lastRenderedPageBreak/>
        <w:t>of quality in hotels and restaurants where I live. In my city, it is very difficult to find a decent place to stay that is not only affordable but also has a nice view and promotes green living. This hotel would offer rooms that are not only large and clean but also have a nice view of the town. These views are important as they will attract many tourists and therefore more money for the company. The hotel will provide tourist-class amenities that include a swimming pool, tennis courts, spa, gym, and restaurant. The food in this restaurant will be home cooked by local chefs; while these chefs need to be trained in cooking different types of meals, they need not be experts since tourists generally would prefer the authentic taste to that of a fancy meal made by an expert chef. This hotel will also follow the "green living" standards which are necessary to prevent any harm from being done to the environment.</w:t>
      </w:r>
    </w:p>
    <w:p w14:paraId="0000001A"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This hotel will be a great attraction to the city as it will offer many attractions for tourists and locals alike. The company will take advantage of the large number of tourists that visit this destination by selling tours to different areas while they are staying at the hotel as well as selling produce from local farms both fresh and preserved. These sales will generate significant revenue for the company. The local community, on the other hand, benefits from this opportunity through an influx of customers. As such, more hotels and restaurants are built to accommodate these customers; therefore, providing jobs for more people in town. More demand for service providers then leads to higher wages for those who provide services; therefore, leading to a better lifestyle for these people and their families.</w:t>
      </w:r>
    </w:p>
    <w:p w14:paraId="0000001B"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The amount of money generated from eco-tourism and green living is significant. There are many things that are important to consider when assessing the amount of money generated from eco-tourism and green living (Alisa and </w:t>
      </w:r>
      <w:proofErr w:type="spellStart"/>
      <w:r w:rsidRPr="005E6469">
        <w:rPr>
          <w:rFonts w:ascii="Arial" w:eastAsia="Times New Roman" w:hAnsi="Arial" w:cs="Arial"/>
          <w:sz w:val="24"/>
          <w:szCs w:val="24"/>
        </w:rPr>
        <w:t>Ridho</w:t>
      </w:r>
      <w:proofErr w:type="spellEnd"/>
      <w:r w:rsidRPr="005E6469">
        <w:rPr>
          <w:rFonts w:ascii="Arial" w:eastAsia="Times New Roman" w:hAnsi="Arial" w:cs="Arial"/>
          <w:sz w:val="24"/>
          <w:szCs w:val="24"/>
        </w:rPr>
        <w:t xml:space="preserve">, 2020). The most important number to consider is the revenue per day or per hour for </w:t>
      </w:r>
      <w:r w:rsidRPr="005E6469">
        <w:rPr>
          <w:rFonts w:ascii="Arial" w:eastAsia="Times New Roman" w:hAnsi="Arial" w:cs="Arial"/>
          <w:sz w:val="24"/>
          <w:szCs w:val="24"/>
        </w:rPr>
        <w:lastRenderedPageBreak/>
        <w:t xml:space="preserve">this business. Since this business will be open on weekends and holidays, it will generate revenue every day; however, during weekdays there could be large amounts of time where revenue would not be generated. It would require careful consideration as these large amounts of time must not be ignored </w:t>
      </w:r>
      <w:proofErr w:type="gramStart"/>
      <w:r w:rsidRPr="005E6469">
        <w:rPr>
          <w:rFonts w:ascii="Arial" w:eastAsia="Times New Roman" w:hAnsi="Arial" w:cs="Arial"/>
          <w:sz w:val="24"/>
          <w:szCs w:val="24"/>
        </w:rPr>
        <w:t>in order to</w:t>
      </w:r>
      <w:proofErr w:type="gramEnd"/>
      <w:r w:rsidRPr="005E6469">
        <w:rPr>
          <w:rFonts w:ascii="Arial" w:eastAsia="Times New Roman" w:hAnsi="Arial" w:cs="Arial"/>
          <w:sz w:val="24"/>
          <w:szCs w:val="24"/>
        </w:rPr>
        <w:t xml:space="preserve"> plan on how much profit to generate which includes selling tours, food, etc., throughout these hours (Metwally, 2019. There is also the cost of goods that the business can sell such as food, tours, and any other goods; therefore, making sure this cost is accounted for.</w:t>
      </w:r>
    </w:p>
    <w:p w14:paraId="0000001C"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In addition to the above-mentioned factors, there are many other things to consider including legal issues, taxes, and spending money on advertising. Each of these things has its pros and cons meaning there will be times where profit will not be made and at times when profit will not be generated as well. Another factor to consider is profitability as well as risks of running this business such as starting the business in a tough economy and the uncertainty of success with investors willing to invest in your idea (</w:t>
      </w: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xml:space="preserve"> and </w:t>
      </w: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2019). These are all important factors that must be taken into consideration before starting a new business. A hotel that promotes eco-tourism and green living is important because it will help my city by bringing many tourists from other countries that will spend money in the city (Khan et al., 2020). In addition, the local community benefits from this opportunity as they can use this business to provide jobs to them and their families. In sum, this hotel is important because it will help my city and myself by providing a job for me as well as allowing me to live a better life.</w:t>
      </w:r>
    </w:p>
    <w:p w14:paraId="0000001D"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It will promote green living and conservation of our environment by reducing the need to use plastics and other non-renewable resources by providing reusable containers and water bottles. Also, it will provide clean water to the community </w:t>
      </w:r>
      <w:r w:rsidRPr="005E6469">
        <w:rPr>
          <w:rFonts w:ascii="Arial" w:eastAsia="Times New Roman" w:hAnsi="Arial" w:cs="Arial"/>
          <w:sz w:val="24"/>
          <w:szCs w:val="24"/>
        </w:rPr>
        <w:lastRenderedPageBreak/>
        <w:t xml:space="preserve">through a filtration system that collects rainwater for consumption and for use in washing (Mishra, 2019). Moreover, it will be environmentally safe by providing solar-powered electricity and insulation (in areas where insulation is necessary) that will reduce cost </w:t>
      </w:r>
      <w:proofErr w:type="gramStart"/>
      <w:r w:rsidRPr="005E6469">
        <w:rPr>
          <w:rFonts w:ascii="Arial" w:eastAsia="Times New Roman" w:hAnsi="Arial" w:cs="Arial"/>
          <w:sz w:val="24"/>
          <w:szCs w:val="24"/>
        </w:rPr>
        <w:t>and also</w:t>
      </w:r>
      <w:proofErr w:type="gramEnd"/>
      <w:r w:rsidRPr="005E6469">
        <w:rPr>
          <w:rFonts w:ascii="Arial" w:eastAsia="Times New Roman" w:hAnsi="Arial" w:cs="Arial"/>
          <w:sz w:val="24"/>
          <w:szCs w:val="24"/>
        </w:rPr>
        <w:t xml:space="preserve"> prevent further damage to the environment (Henson, 2022). The hotel will also provide jobs for many local people so they can work and support their families. This is important because it eliminates the need to go overseas in search of employment or to work in hazardous conditions with not enough pay. The hotel is extremely important because it will provide a high percentage of income for the city during weekends and holidays; therefore, helping eliminate the unemployment rate in this town by providing jobs to many people.</w:t>
      </w:r>
    </w:p>
    <w:p w14:paraId="0000001E"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It is extremely important as it will use renewable resources such as rainwater, sunlight, and recycled materials that are not harmful to our environment; therefore, promoting green living. It will also provide jobs for many people in the city and a higher standard of living for them and their families by providing food and lodging for tourists. It is important because it will promote green living by reducing the need for plastics, non-renewable resources, and products that use crude oil; therefore, reducing pollution from these resources. It is extremely important because it will encourage the use of solar energy in our buildings to provide additional electricity. The hotel will help my city with tourism; therefore, stimulating growth in the economy. The hotel will encourage eco-tourism that promotes both conservation of our environment as well as green living; thereby, promoting eco-tourism.</w:t>
      </w:r>
    </w:p>
    <w:p w14:paraId="0000001F" w14:textId="77777777" w:rsidR="00D50A21" w:rsidRPr="005E6469" w:rsidRDefault="00D50A21">
      <w:pPr>
        <w:spacing w:line="480" w:lineRule="auto"/>
        <w:jc w:val="center"/>
        <w:rPr>
          <w:rFonts w:ascii="Arial" w:eastAsia="Times New Roman" w:hAnsi="Arial" w:cs="Arial"/>
          <w:sz w:val="24"/>
          <w:szCs w:val="24"/>
        </w:rPr>
      </w:pPr>
    </w:p>
    <w:p w14:paraId="00000020" w14:textId="77777777" w:rsidR="00D50A21" w:rsidRPr="005E6469" w:rsidRDefault="00D50A21">
      <w:pPr>
        <w:spacing w:line="480" w:lineRule="auto"/>
        <w:jc w:val="center"/>
        <w:rPr>
          <w:rFonts w:ascii="Arial" w:eastAsia="Times New Roman" w:hAnsi="Arial" w:cs="Arial"/>
          <w:sz w:val="24"/>
          <w:szCs w:val="24"/>
        </w:rPr>
      </w:pPr>
    </w:p>
    <w:p w14:paraId="00000021" w14:textId="77777777" w:rsidR="00D50A21" w:rsidRPr="005E6469" w:rsidRDefault="00D50A21">
      <w:pPr>
        <w:spacing w:line="480" w:lineRule="auto"/>
        <w:jc w:val="center"/>
        <w:rPr>
          <w:rFonts w:ascii="Arial" w:eastAsia="Times New Roman" w:hAnsi="Arial" w:cs="Arial"/>
          <w:sz w:val="24"/>
          <w:szCs w:val="24"/>
        </w:rPr>
      </w:pPr>
    </w:p>
    <w:p w14:paraId="0000002C" w14:textId="6BCEE0DC" w:rsidR="00D50A21" w:rsidRPr="005E6469" w:rsidRDefault="00000000" w:rsidP="005E6469">
      <w:pPr>
        <w:pStyle w:val="ListParagraph"/>
        <w:numPr>
          <w:ilvl w:val="0"/>
          <w:numId w:val="1"/>
        </w:numPr>
        <w:spacing w:line="480" w:lineRule="auto"/>
        <w:rPr>
          <w:rFonts w:ascii="Arial" w:eastAsia="Times New Roman" w:hAnsi="Arial" w:cs="Arial"/>
          <w:b/>
          <w:sz w:val="24"/>
          <w:szCs w:val="24"/>
        </w:rPr>
      </w:pPr>
      <w:r w:rsidRPr="005E6469">
        <w:rPr>
          <w:rFonts w:ascii="Arial" w:eastAsia="Times New Roman" w:hAnsi="Arial" w:cs="Arial"/>
          <w:b/>
          <w:sz w:val="24"/>
          <w:szCs w:val="24"/>
        </w:rPr>
        <w:lastRenderedPageBreak/>
        <w:t>Reflection</w:t>
      </w:r>
    </w:p>
    <w:p w14:paraId="75AED0FD" w14:textId="77777777" w:rsidR="005E6469" w:rsidRPr="005E6469" w:rsidRDefault="005E6469" w:rsidP="005E6469">
      <w:pPr>
        <w:spacing w:line="480" w:lineRule="auto"/>
        <w:rPr>
          <w:rFonts w:ascii="Arial" w:eastAsia="Times New Roman" w:hAnsi="Arial" w:cs="Arial"/>
          <w:b/>
          <w:sz w:val="24"/>
          <w:szCs w:val="24"/>
        </w:rPr>
      </w:pPr>
    </w:p>
    <w:p w14:paraId="0000002D" w14:textId="16DBFE9F"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Participating in this module was an overall positive experience. I have gained entrepreneurial skills, as well as increased my knowledge of entrepreneurship. Learning about the various aspects of entrepreneurship has helped me understand how to approach an idea in a more organised and strategic manner, really giving me a solid understanding of how to make an idea not only work but work well (Xiao et al., 2022). I feel that my participation in this module has helped me to create solutions for people’s problems and address people’s needs by developing skills and knowledge that can be used in the future. I believe that this was a worthwhile </w:t>
      </w:r>
      <w:r w:rsidR="00DD3C7A" w:rsidRPr="005E6469">
        <w:rPr>
          <w:rFonts w:ascii="Arial" w:eastAsia="Times New Roman" w:hAnsi="Arial" w:cs="Arial"/>
          <w:sz w:val="24"/>
          <w:szCs w:val="24"/>
        </w:rPr>
        <w:t>experience,</w:t>
      </w:r>
      <w:r w:rsidRPr="005E6469">
        <w:rPr>
          <w:rFonts w:ascii="Arial" w:eastAsia="Times New Roman" w:hAnsi="Arial" w:cs="Arial"/>
          <w:sz w:val="24"/>
          <w:szCs w:val="24"/>
        </w:rPr>
        <w:t xml:space="preserve"> and it gave me the confidence to move forward with my own ideas with the skills I have learned during this module.</w:t>
      </w:r>
    </w:p>
    <w:p w14:paraId="0000002E" w14:textId="2D80B8A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Participating in this module has been very meaningful for me as it helps develop the skills and knowledge necessary to implement successful business practices. Through this module, I have gained a clearer idea of what it is I am </w:t>
      </w:r>
      <w:r w:rsidR="00DD3C7A" w:rsidRPr="005E6469">
        <w:rPr>
          <w:rFonts w:ascii="Arial" w:eastAsia="Times New Roman" w:hAnsi="Arial" w:cs="Arial"/>
          <w:sz w:val="24"/>
          <w:szCs w:val="24"/>
        </w:rPr>
        <w:t>pursuing and</w:t>
      </w:r>
      <w:r w:rsidRPr="005E6469">
        <w:rPr>
          <w:rFonts w:ascii="Arial" w:eastAsia="Times New Roman" w:hAnsi="Arial" w:cs="Arial"/>
          <w:sz w:val="24"/>
          <w:szCs w:val="24"/>
        </w:rPr>
        <w:t xml:space="preserve"> have taken the entrepreneurial skills and knowledge to help further my own goals. Participating in this module has been an overall positive experience in terms of gaining entrepreneurial skills and knowledge that can be used in the future.</w:t>
      </w:r>
    </w:p>
    <w:p w14:paraId="0000002F"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From this module, I have gained significant skills that will allow me to proceed with my own ideas in a strategic manner by creating solutions for people’s problems and addressing people’s needs. Participating in this module was extremely beneficial because it helped me develop entrepreneurial skills as well as increased my knowledge about entrepreneurship (Longenecker et al., 2006). Participating in this module has given me a greater understanding of entrepreneurship and how it can be </w:t>
      </w:r>
      <w:r w:rsidRPr="005E6469">
        <w:rPr>
          <w:rFonts w:ascii="Arial" w:eastAsia="Times New Roman" w:hAnsi="Arial" w:cs="Arial"/>
          <w:sz w:val="24"/>
          <w:szCs w:val="24"/>
        </w:rPr>
        <w:lastRenderedPageBreak/>
        <w:t>used to solve problems and meet the needs of people (Hummels and Argyrou, 2021). I believe that an individual with skills and knowledge gained through this module will be able to be successful at implementing their ideas in the future. Participating in this module was helpful because it allowed me to develop many new skills and understandings of entrepreneurship. I feel that this module provided me with the opportunity to learn more about entrepreneurial skills as well as increase my knowledge about entrepreneurship overall. I think that participating in this module was an extremely beneficial experience and that it gave me the skills and knowledge necessary to successfully implement my own ideas.</w:t>
      </w:r>
    </w:p>
    <w:p w14:paraId="00000030" w14:textId="469C212E"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I believe that this module helped me to develop entrepreneurial skills and a broader understanding of entrepreneurship. I think that this was a very worthwhile experience because it has allowed me to gain skills and knowledge about the aspect of entrepreneurship (Rickman and Roddick, 2005). The skills, knowledge, and experiences gained from participating in this module have helped me to be more successful at implementing my own ideas by creating solutions for people’s problems and addressing people’s needs (Mariotti and </w:t>
      </w:r>
      <w:r w:rsidR="00DD3C7A" w:rsidRPr="005E6469">
        <w:rPr>
          <w:rFonts w:ascii="Arial" w:eastAsia="Times New Roman" w:hAnsi="Arial" w:cs="Arial"/>
          <w:sz w:val="24"/>
          <w:szCs w:val="24"/>
        </w:rPr>
        <w:t>Glackin, 2015</w:t>
      </w:r>
      <w:r w:rsidRPr="005E6469">
        <w:rPr>
          <w:rFonts w:ascii="Arial" w:eastAsia="Times New Roman" w:hAnsi="Arial" w:cs="Arial"/>
          <w:sz w:val="24"/>
          <w:szCs w:val="24"/>
        </w:rPr>
        <w:t>). Participating in this module has given me a greater appreciation for entrepreneurship as well as increased my understanding of how much work it takes to be successful at pursuing an idea.</w:t>
      </w:r>
    </w:p>
    <w:p w14:paraId="00000031"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Therefore, considering the skills I have gained I will create solutions for the people by introducing a hotel that promotes eco-tourism and green living. Also, I will address the needs of the people by providing a healthy and convenient lifestyle in sustainable energy consumption. From the module, I have gained significant skills that will allow me to proceed with my own idea in an organised and strategic manner by creating solutions for people’s problems and addressing people’s needs. In </w:t>
      </w:r>
      <w:r w:rsidRPr="005E6469">
        <w:rPr>
          <w:rFonts w:ascii="Arial" w:eastAsia="Times New Roman" w:hAnsi="Arial" w:cs="Arial"/>
          <w:sz w:val="24"/>
          <w:szCs w:val="24"/>
        </w:rPr>
        <w:lastRenderedPageBreak/>
        <w:t>addition, participating in this module has given me a greater understanding of entrepreneurship as well as increased my knowledge about entrepreneurship overall. I believe that it is important to be knowledgeable about how many possibilities there are when developing an idea, so learning about these aspects has been very beneficial for me. Participating in this module was extremely beneficial because it gave me the opportunity to gain entrepreneurial skills and a broader understanding of entrepreneurship. I have also gained many different skills and knowledge from this module, which will allow me to successfully implement my ideas in the future. Participating in this module has been very rewarding for me as I learned more about what it means to be an entrepreneur as well as gained many different skills that will help me be more successful at implementing my own ideas (Barringer and Ireland, 2019). Overall, I believe that participating in this module was valuable because it gave me a greater understanding of entrepreneurship that can be applied to solving problems and meeting the needs of people.</w:t>
      </w:r>
    </w:p>
    <w:p w14:paraId="00000032"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From this module, I have gained considerable skills that will allow me to progress with my own idea in an organised and strategic manner by creating solutions for people’s problems and addressing people’s needs. Participating in this module was extremely beneficial because it gave me a greater understanding of entrepreneurship and how it can be used to solve problems and meet the needs of people. I believe that pursuing one’s ideas is very important because you not only accomplish your goals but also benefit other people through them, making the world a better place. Participating in this module was helpful because it allowed me to develop many new skills and understandings of entrepreneurship. I feel that this module gave me the opportunity to learn more about entrepreneurial skills as well as increase my knowledge about entrepreneurship overall. I think that participating in </w:t>
      </w:r>
      <w:r w:rsidRPr="005E6469">
        <w:rPr>
          <w:rFonts w:ascii="Arial" w:eastAsia="Times New Roman" w:hAnsi="Arial" w:cs="Arial"/>
          <w:sz w:val="24"/>
          <w:szCs w:val="24"/>
        </w:rPr>
        <w:lastRenderedPageBreak/>
        <w:t>this module was an overall positive experience in terms of gaining entrepreneurial skills and knowledge that can be used in the future.</w:t>
      </w:r>
    </w:p>
    <w:p w14:paraId="00000033" w14:textId="2FD4F39B"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I feel that this module helped me to develop my entrepreneurial skills and a broader understanding of entrepreneurship. I think that this was a very worthwhile experience because it has allowed me to gain skills and knowledge about the aspect of entrepreneurship. The skills, knowledge, and experiences gained from participating in this module have helped me to be more successful at implementing my own ideas by creating solutions for people’s problems and addressing people’s needs.</w:t>
      </w:r>
    </w:p>
    <w:p w14:paraId="17923BC1" w14:textId="600B28AA" w:rsidR="005E6469" w:rsidRPr="005E6469" w:rsidRDefault="005E6469">
      <w:pPr>
        <w:spacing w:line="480" w:lineRule="auto"/>
        <w:ind w:firstLine="720"/>
        <w:rPr>
          <w:rFonts w:ascii="Arial" w:eastAsia="Times New Roman" w:hAnsi="Arial" w:cs="Arial"/>
          <w:sz w:val="24"/>
          <w:szCs w:val="24"/>
        </w:rPr>
      </w:pPr>
    </w:p>
    <w:p w14:paraId="2723DB86" w14:textId="0F37B1B2" w:rsidR="005E6469" w:rsidRPr="005E6469" w:rsidRDefault="005E6469">
      <w:pPr>
        <w:spacing w:line="480" w:lineRule="auto"/>
        <w:ind w:firstLine="720"/>
        <w:rPr>
          <w:rFonts w:ascii="Arial" w:eastAsia="Times New Roman" w:hAnsi="Arial" w:cs="Arial"/>
          <w:b/>
          <w:bCs/>
          <w:sz w:val="24"/>
          <w:szCs w:val="24"/>
        </w:rPr>
      </w:pPr>
      <w:r w:rsidRPr="005E6469">
        <w:rPr>
          <w:rFonts w:ascii="Arial" w:eastAsia="Times New Roman" w:hAnsi="Arial" w:cs="Arial"/>
          <w:b/>
          <w:bCs/>
          <w:sz w:val="24"/>
          <w:szCs w:val="24"/>
        </w:rPr>
        <w:t>Conclusion</w:t>
      </w:r>
    </w:p>
    <w:p w14:paraId="00000034" w14:textId="38729965" w:rsidR="00D50A21" w:rsidRPr="005E6469" w:rsidRDefault="00DD3C7A">
      <w:pPr>
        <w:spacing w:line="480" w:lineRule="auto"/>
        <w:ind w:firstLine="720"/>
        <w:rPr>
          <w:rFonts w:ascii="Arial" w:eastAsia="Times New Roman" w:hAnsi="Arial" w:cs="Arial"/>
          <w:sz w:val="24"/>
          <w:szCs w:val="24"/>
        </w:rPr>
      </w:pPr>
      <w:r w:rsidRPr="00DD3C7A">
        <w:rPr>
          <w:rFonts w:ascii="Arial" w:eastAsia="Times New Roman" w:hAnsi="Arial" w:cs="Arial"/>
          <w:sz w:val="24"/>
          <w:szCs w:val="24"/>
        </w:rPr>
        <w:t xml:space="preserve">In conclusion, I have gained several skills and knowledge from this module, which will allow me to successfully implement my ideas in the future. This module was extremely beneficial because it has given me the skills to implement my </w:t>
      </w:r>
      <w:r>
        <w:rPr>
          <w:rFonts w:ascii="Arial" w:eastAsia="Times New Roman" w:hAnsi="Arial" w:cs="Arial"/>
          <w:sz w:val="24"/>
          <w:szCs w:val="24"/>
        </w:rPr>
        <w:t>projects</w:t>
      </w:r>
      <w:r w:rsidRPr="00DD3C7A">
        <w:rPr>
          <w:rFonts w:ascii="Arial" w:eastAsia="Times New Roman" w:hAnsi="Arial" w:cs="Arial"/>
          <w:sz w:val="24"/>
          <w:szCs w:val="24"/>
        </w:rPr>
        <w:t xml:space="preserve"> professionally and has helped me expand my entrepreneurial creativity. </w:t>
      </w:r>
      <w:r w:rsidRPr="005E6469">
        <w:rPr>
          <w:rFonts w:ascii="Arial" w:eastAsia="Times New Roman" w:hAnsi="Arial" w:cs="Arial"/>
          <w:sz w:val="24"/>
          <w:szCs w:val="24"/>
        </w:rPr>
        <w:t>The most important thing about this module is that it allowed me to learn what it takes to be an entrepreneur by taking part in a rewarding experience such as this.</w:t>
      </w:r>
    </w:p>
    <w:p w14:paraId="00000035" w14:textId="77777777" w:rsidR="00D50A21" w:rsidRDefault="00D50A21">
      <w:pPr>
        <w:spacing w:line="480" w:lineRule="auto"/>
        <w:rPr>
          <w:rFonts w:ascii="Times New Roman" w:eastAsia="Times New Roman" w:hAnsi="Times New Roman" w:cs="Times New Roman"/>
          <w:sz w:val="24"/>
          <w:szCs w:val="24"/>
        </w:rPr>
      </w:pPr>
    </w:p>
    <w:p w14:paraId="00000036" w14:textId="77777777" w:rsidR="00D50A21" w:rsidRDefault="00D50A21">
      <w:pPr>
        <w:spacing w:line="480" w:lineRule="auto"/>
        <w:jc w:val="center"/>
        <w:rPr>
          <w:rFonts w:ascii="Times New Roman" w:eastAsia="Times New Roman" w:hAnsi="Times New Roman" w:cs="Times New Roman"/>
          <w:sz w:val="24"/>
          <w:szCs w:val="24"/>
        </w:rPr>
      </w:pPr>
    </w:p>
    <w:p w14:paraId="00000037" w14:textId="77777777" w:rsidR="00D50A21" w:rsidRDefault="00D50A21">
      <w:pPr>
        <w:spacing w:line="480" w:lineRule="auto"/>
        <w:jc w:val="center"/>
        <w:rPr>
          <w:rFonts w:ascii="Times New Roman" w:eastAsia="Times New Roman" w:hAnsi="Times New Roman" w:cs="Times New Roman"/>
          <w:sz w:val="24"/>
          <w:szCs w:val="24"/>
        </w:rPr>
      </w:pPr>
    </w:p>
    <w:p w14:paraId="00000038" w14:textId="77777777" w:rsidR="00D50A21" w:rsidRDefault="00D50A21">
      <w:pPr>
        <w:spacing w:line="480" w:lineRule="auto"/>
        <w:jc w:val="center"/>
        <w:rPr>
          <w:rFonts w:ascii="Times New Roman" w:eastAsia="Times New Roman" w:hAnsi="Times New Roman" w:cs="Times New Roman"/>
          <w:sz w:val="24"/>
          <w:szCs w:val="24"/>
        </w:rPr>
      </w:pPr>
    </w:p>
    <w:p w14:paraId="00000039" w14:textId="77777777" w:rsidR="00D50A21" w:rsidRDefault="00D50A21">
      <w:pPr>
        <w:spacing w:line="480" w:lineRule="auto"/>
        <w:jc w:val="center"/>
        <w:rPr>
          <w:rFonts w:ascii="Times New Roman" w:eastAsia="Times New Roman" w:hAnsi="Times New Roman" w:cs="Times New Roman"/>
          <w:sz w:val="24"/>
          <w:szCs w:val="24"/>
        </w:rPr>
      </w:pPr>
    </w:p>
    <w:p w14:paraId="00000042" w14:textId="77777777" w:rsidR="00D50A21" w:rsidRDefault="00D50A21">
      <w:pPr>
        <w:spacing w:line="480" w:lineRule="auto"/>
        <w:rPr>
          <w:rFonts w:ascii="Times New Roman" w:eastAsia="Times New Roman" w:hAnsi="Times New Roman" w:cs="Times New Roman"/>
          <w:sz w:val="24"/>
          <w:szCs w:val="24"/>
        </w:rPr>
      </w:pPr>
    </w:p>
    <w:p w14:paraId="00000043" w14:textId="77777777" w:rsidR="00D50A21" w:rsidRPr="005E6469" w:rsidRDefault="00000000">
      <w:pPr>
        <w:spacing w:line="480" w:lineRule="auto"/>
        <w:jc w:val="center"/>
        <w:rPr>
          <w:rFonts w:ascii="Arial" w:eastAsia="Times New Roman" w:hAnsi="Arial" w:cs="Arial"/>
          <w:b/>
          <w:sz w:val="24"/>
          <w:szCs w:val="24"/>
        </w:rPr>
      </w:pPr>
      <w:r w:rsidRPr="005E6469">
        <w:rPr>
          <w:rFonts w:ascii="Arial" w:eastAsia="Times New Roman" w:hAnsi="Arial" w:cs="Arial"/>
          <w:b/>
          <w:sz w:val="24"/>
          <w:szCs w:val="24"/>
        </w:rPr>
        <w:t>References</w:t>
      </w:r>
    </w:p>
    <w:p w14:paraId="00000044"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 xml:space="preserve">Alisa, F. and </w:t>
      </w:r>
      <w:proofErr w:type="spellStart"/>
      <w:r w:rsidRPr="005E6469">
        <w:rPr>
          <w:rFonts w:ascii="Arial" w:eastAsia="Times New Roman" w:hAnsi="Arial" w:cs="Arial"/>
          <w:sz w:val="24"/>
          <w:szCs w:val="24"/>
        </w:rPr>
        <w:t>Ridho</w:t>
      </w:r>
      <w:proofErr w:type="spellEnd"/>
      <w:r w:rsidRPr="005E6469">
        <w:rPr>
          <w:rFonts w:ascii="Arial" w:eastAsia="Times New Roman" w:hAnsi="Arial" w:cs="Arial"/>
          <w:sz w:val="24"/>
          <w:szCs w:val="24"/>
        </w:rPr>
        <w:t>, Z., 2020. Sustainable cultural tourism development: A strategic for</w:t>
      </w:r>
    </w:p>
    <w:p w14:paraId="00000045"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revenue generation in local communities.</w:t>
      </w:r>
    </w:p>
    <w:p w14:paraId="00000046"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Barringer, B., and Ireland, D., 2019. Entrepreneurship: Successfully Launching New</w:t>
      </w:r>
    </w:p>
    <w:p w14:paraId="00000047"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Ventures.</w:t>
      </w:r>
    </w:p>
    <w:p w14:paraId="00000048"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Sixth edition; Global edition. Harlow, England: Pearson</w:t>
      </w:r>
    </w:p>
    <w:p w14:paraId="00000049" w14:textId="77777777" w:rsidR="00D50A21" w:rsidRPr="005E6469" w:rsidRDefault="00000000">
      <w:pPr>
        <w:spacing w:line="480" w:lineRule="auto"/>
        <w:rPr>
          <w:rFonts w:ascii="Arial" w:eastAsia="Times New Roman" w:hAnsi="Arial" w:cs="Arial"/>
          <w:sz w:val="24"/>
          <w:szCs w:val="24"/>
        </w:rPr>
      </w:pPr>
      <w:proofErr w:type="spellStart"/>
      <w:r w:rsidRPr="005E6469">
        <w:rPr>
          <w:rFonts w:ascii="Arial" w:eastAsia="Times New Roman" w:hAnsi="Arial" w:cs="Arial"/>
          <w:sz w:val="24"/>
          <w:szCs w:val="24"/>
        </w:rPr>
        <w:t>Boldureanu</w:t>
      </w:r>
      <w:proofErr w:type="spellEnd"/>
      <w:r w:rsidRPr="005E6469">
        <w:rPr>
          <w:rFonts w:ascii="Arial" w:eastAsia="Times New Roman" w:hAnsi="Arial" w:cs="Arial"/>
          <w:sz w:val="24"/>
          <w:szCs w:val="24"/>
        </w:rPr>
        <w:t xml:space="preserve">, G., Ionescu, A.M., Bercu, A.M., </w:t>
      </w:r>
      <w:proofErr w:type="spellStart"/>
      <w:r w:rsidRPr="005E6469">
        <w:rPr>
          <w:rFonts w:ascii="Arial" w:eastAsia="Times New Roman" w:hAnsi="Arial" w:cs="Arial"/>
          <w:sz w:val="24"/>
          <w:szCs w:val="24"/>
        </w:rPr>
        <w:t>Bedrule-Grigoruță</w:t>
      </w:r>
      <w:proofErr w:type="spellEnd"/>
      <w:r w:rsidRPr="005E6469">
        <w:rPr>
          <w:rFonts w:ascii="Arial" w:eastAsia="Times New Roman" w:hAnsi="Arial" w:cs="Arial"/>
          <w:sz w:val="24"/>
          <w:szCs w:val="24"/>
        </w:rPr>
        <w:t xml:space="preserve">, M.V. and </w:t>
      </w:r>
      <w:proofErr w:type="spellStart"/>
      <w:r w:rsidRPr="005E6469">
        <w:rPr>
          <w:rFonts w:ascii="Arial" w:eastAsia="Times New Roman" w:hAnsi="Arial" w:cs="Arial"/>
          <w:sz w:val="24"/>
          <w:szCs w:val="24"/>
        </w:rPr>
        <w:t>Boldureanu</w:t>
      </w:r>
      <w:proofErr w:type="spellEnd"/>
      <w:r w:rsidRPr="005E6469">
        <w:rPr>
          <w:rFonts w:ascii="Arial" w:eastAsia="Times New Roman" w:hAnsi="Arial" w:cs="Arial"/>
          <w:sz w:val="24"/>
          <w:szCs w:val="24"/>
        </w:rPr>
        <w:t>, D.,</w:t>
      </w:r>
    </w:p>
    <w:p w14:paraId="0000004A"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2020. Entrepreneurship education through successful entrepreneurial models in higher education institutions. Sustainability, 12(3), p.1267.</w:t>
      </w:r>
    </w:p>
    <w:p w14:paraId="0000004B" w14:textId="77777777" w:rsidR="00D50A21" w:rsidRPr="005E6469" w:rsidRDefault="00000000">
      <w:pPr>
        <w:spacing w:line="480" w:lineRule="auto"/>
        <w:rPr>
          <w:rFonts w:ascii="Arial" w:eastAsia="Times New Roman" w:hAnsi="Arial" w:cs="Arial"/>
          <w:sz w:val="24"/>
          <w:szCs w:val="24"/>
        </w:rPr>
      </w:pP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xml:space="preserve">, R. and </w:t>
      </w:r>
      <w:proofErr w:type="spellStart"/>
      <w:r w:rsidRPr="005E6469">
        <w:rPr>
          <w:rFonts w:ascii="Arial" w:eastAsia="Times New Roman" w:hAnsi="Arial" w:cs="Arial"/>
          <w:sz w:val="24"/>
          <w:szCs w:val="24"/>
        </w:rPr>
        <w:t>Cherroun</w:t>
      </w:r>
      <w:proofErr w:type="spellEnd"/>
      <w:r w:rsidRPr="005E6469">
        <w:rPr>
          <w:rFonts w:ascii="Arial" w:eastAsia="Times New Roman" w:hAnsi="Arial" w:cs="Arial"/>
          <w:sz w:val="24"/>
          <w:szCs w:val="24"/>
        </w:rPr>
        <w:t>, H., 2019. Green Start-ups: The New Face of Green Investing to</w:t>
      </w:r>
    </w:p>
    <w:p w14:paraId="0000004C"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Realize Sustainable Development Goals.</w:t>
      </w:r>
    </w:p>
    <w:p w14:paraId="0000004D"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Henson, D., 2022. Eco-friendly yet unsustainable: the impact of eco-tourism on the</w:t>
      </w:r>
    </w:p>
    <w:p w14:paraId="0000004E"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sustainable development of Martha's Vineyard.</w:t>
      </w:r>
    </w:p>
    <w:p w14:paraId="0000004F" w14:textId="77777777" w:rsidR="00D50A21" w:rsidRPr="005E6469" w:rsidRDefault="00000000">
      <w:pPr>
        <w:spacing w:line="480" w:lineRule="auto"/>
        <w:rPr>
          <w:rFonts w:ascii="Arial" w:eastAsia="Times New Roman" w:hAnsi="Arial" w:cs="Arial"/>
          <w:sz w:val="24"/>
          <w:szCs w:val="24"/>
        </w:rPr>
      </w:pPr>
      <w:bookmarkStart w:id="0" w:name="_gjdgxs" w:colFirst="0" w:colLast="0"/>
      <w:bookmarkEnd w:id="0"/>
      <w:r w:rsidRPr="005E6469">
        <w:rPr>
          <w:rFonts w:ascii="Arial" w:eastAsia="Times New Roman" w:hAnsi="Arial" w:cs="Arial"/>
          <w:sz w:val="24"/>
          <w:szCs w:val="24"/>
        </w:rPr>
        <w:t>Hummels, H. and Argyrou, A., 2021. Planetary demands: Redefining sustainable</w:t>
      </w:r>
    </w:p>
    <w:p w14:paraId="00000050"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development and sustainable entrepreneurship. Journal of Cleaner Production, 278, p.123804.</w:t>
      </w:r>
    </w:p>
    <w:p w14:paraId="00000051"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lastRenderedPageBreak/>
        <w:t>Khan, N., Hassan, A.U., Fahad, S. and Naushad, M., 2020. Factors affecting tourism industry</w:t>
      </w:r>
    </w:p>
    <w:p w14:paraId="00000052"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and its impacts on global economy of the world. Available at SSRN 3559353.</w:t>
      </w:r>
    </w:p>
    <w:p w14:paraId="00000053"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 xml:space="preserve">Longenecker, J.G., Moore, C.W., Petty, J.W. and </w:t>
      </w:r>
      <w:proofErr w:type="spellStart"/>
      <w:r w:rsidRPr="005E6469">
        <w:rPr>
          <w:rFonts w:ascii="Arial" w:eastAsia="Times New Roman" w:hAnsi="Arial" w:cs="Arial"/>
          <w:sz w:val="24"/>
          <w:szCs w:val="24"/>
        </w:rPr>
        <w:t>Palich</w:t>
      </w:r>
      <w:proofErr w:type="spellEnd"/>
      <w:r w:rsidRPr="005E6469">
        <w:rPr>
          <w:rFonts w:ascii="Arial" w:eastAsia="Times New Roman" w:hAnsi="Arial" w:cs="Arial"/>
          <w:sz w:val="24"/>
          <w:szCs w:val="24"/>
        </w:rPr>
        <w:t>, L.E., 2006. Small business</w:t>
      </w:r>
    </w:p>
    <w:p w14:paraId="00000054"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management: An</w:t>
      </w:r>
    </w:p>
    <w:p w14:paraId="00000055"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 xml:space="preserve">entrepreneurial emphasis (13e). Australia: </w:t>
      </w:r>
      <w:proofErr w:type="spellStart"/>
      <w:r w:rsidRPr="005E6469">
        <w:rPr>
          <w:rFonts w:ascii="Arial" w:eastAsia="Times New Roman" w:hAnsi="Arial" w:cs="Arial"/>
          <w:sz w:val="24"/>
          <w:szCs w:val="24"/>
        </w:rPr>
        <w:t>ThomsonSouthWestern</w:t>
      </w:r>
      <w:proofErr w:type="spellEnd"/>
      <w:r w:rsidRPr="005E6469">
        <w:rPr>
          <w:rFonts w:ascii="Arial" w:eastAsia="Times New Roman" w:hAnsi="Arial" w:cs="Arial"/>
          <w:sz w:val="24"/>
          <w:szCs w:val="24"/>
        </w:rPr>
        <w:t>.</w:t>
      </w:r>
    </w:p>
    <w:p w14:paraId="00000056"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Mariotti, S., and Glackin, C. 2015. Entrepreneurship: Starting and Operating a Small</w:t>
      </w:r>
    </w:p>
    <w:p w14:paraId="00000057"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Business,</w:t>
      </w:r>
    </w:p>
    <w:p w14:paraId="00000058"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4th Edition, Pearson</w:t>
      </w:r>
    </w:p>
    <w:p w14:paraId="00000059"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Metwally, E., 2019. Use energy efficiency, eco-design, and eco-friendly materials to support</w:t>
      </w:r>
    </w:p>
    <w:p w14:paraId="0000005A"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eco-tourism. Journal of Power and Energy Engineering, 7(12), p.15.</w:t>
      </w:r>
    </w:p>
    <w:p w14:paraId="0000005B"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 xml:space="preserve">Mishra, S., 2019. Rural Tourism </w:t>
      </w:r>
      <w:proofErr w:type="gramStart"/>
      <w:r w:rsidRPr="005E6469">
        <w:rPr>
          <w:rFonts w:ascii="Arial" w:eastAsia="Times New Roman" w:hAnsi="Arial" w:cs="Arial"/>
          <w:sz w:val="24"/>
          <w:szCs w:val="24"/>
        </w:rPr>
        <w:t>As</w:t>
      </w:r>
      <w:proofErr w:type="gramEnd"/>
      <w:r w:rsidRPr="005E6469">
        <w:rPr>
          <w:rFonts w:ascii="Arial" w:eastAsia="Times New Roman" w:hAnsi="Arial" w:cs="Arial"/>
          <w:sz w:val="24"/>
          <w:szCs w:val="24"/>
        </w:rPr>
        <w:t xml:space="preserve"> A Tool For Sustainable Development. Think India</w:t>
      </w:r>
    </w:p>
    <w:p w14:paraId="0000005C"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Journal, 22(10), pp.6972-6984.</w:t>
      </w:r>
    </w:p>
    <w:p w14:paraId="0000005D" w14:textId="77777777" w:rsidR="00D50A21" w:rsidRPr="005E6469" w:rsidRDefault="00000000">
      <w:pPr>
        <w:spacing w:line="480" w:lineRule="auto"/>
        <w:rPr>
          <w:rFonts w:ascii="Arial" w:eastAsia="Times New Roman" w:hAnsi="Arial" w:cs="Arial"/>
          <w:sz w:val="24"/>
          <w:szCs w:val="24"/>
        </w:rPr>
      </w:pPr>
      <w:proofErr w:type="spellStart"/>
      <w:r w:rsidRPr="005E6469">
        <w:rPr>
          <w:rFonts w:ascii="Arial" w:eastAsia="Times New Roman" w:hAnsi="Arial" w:cs="Arial"/>
          <w:sz w:val="24"/>
          <w:szCs w:val="24"/>
        </w:rPr>
        <w:t>Rezaeinejad</w:t>
      </w:r>
      <w:proofErr w:type="spellEnd"/>
      <w:r w:rsidRPr="005E6469">
        <w:rPr>
          <w:rFonts w:ascii="Arial" w:eastAsia="Times New Roman" w:hAnsi="Arial" w:cs="Arial"/>
          <w:sz w:val="24"/>
          <w:szCs w:val="24"/>
        </w:rPr>
        <w:t xml:space="preserve">, I. and </w:t>
      </w:r>
      <w:proofErr w:type="spellStart"/>
      <w:r w:rsidRPr="005E6469">
        <w:rPr>
          <w:rFonts w:ascii="Arial" w:eastAsia="Times New Roman" w:hAnsi="Arial" w:cs="Arial"/>
          <w:sz w:val="24"/>
          <w:szCs w:val="24"/>
        </w:rPr>
        <w:t>Khaniwadekar</w:t>
      </w:r>
      <w:proofErr w:type="spellEnd"/>
      <w:r w:rsidRPr="005E6469">
        <w:rPr>
          <w:rFonts w:ascii="Arial" w:eastAsia="Times New Roman" w:hAnsi="Arial" w:cs="Arial"/>
          <w:sz w:val="24"/>
          <w:szCs w:val="24"/>
        </w:rPr>
        <w:t>, A., 2021. The role of Eco-tourism in sustainable</w:t>
      </w:r>
    </w:p>
    <w:p w14:paraId="0000005E"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development: case study eco-tourism challenges in Iran. In E3S Web of Conferences (Vol. 311). EDP Sciences.</w:t>
      </w:r>
    </w:p>
    <w:p w14:paraId="0000005F" w14:textId="77777777" w:rsidR="00D50A21" w:rsidRPr="005E6469" w:rsidRDefault="00000000">
      <w:pPr>
        <w:spacing w:line="480" w:lineRule="auto"/>
        <w:rPr>
          <w:rFonts w:ascii="Arial" w:eastAsia="Times New Roman" w:hAnsi="Arial" w:cs="Arial"/>
          <w:sz w:val="24"/>
          <w:szCs w:val="24"/>
        </w:rPr>
      </w:pPr>
      <w:r w:rsidRPr="005E6469">
        <w:rPr>
          <w:rFonts w:ascii="Arial" w:eastAsia="Times New Roman" w:hAnsi="Arial" w:cs="Arial"/>
          <w:sz w:val="24"/>
          <w:szCs w:val="24"/>
        </w:rPr>
        <w:t>Rickman, C., and Roddick, A., (2005) The Small Business Start-up Workbook: A step-by</w:t>
      </w:r>
    </w:p>
    <w:p w14:paraId="00000060" w14:textId="77777777" w:rsidR="00D50A21" w:rsidRPr="005E6469" w:rsidRDefault="00000000">
      <w:pPr>
        <w:spacing w:line="480" w:lineRule="auto"/>
        <w:ind w:firstLine="720"/>
        <w:rPr>
          <w:rFonts w:ascii="Arial" w:eastAsia="Times New Roman" w:hAnsi="Arial" w:cs="Arial"/>
          <w:sz w:val="24"/>
          <w:szCs w:val="24"/>
        </w:rPr>
      </w:pPr>
      <w:r w:rsidRPr="005E6469">
        <w:rPr>
          <w:rFonts w:ascii="Arial" w:eastAsia="Times New Roman" w:hAnsi="Arial" w:cs="Arial"/>
          <w:sz w:val="24"/>
          <w:szCs w:val="24"/>
        </w:rPr>
        <w:t>step guide to starting the business you've dreamed of. How To Books</w:t>
      </w:r>
    </w:p>
    <w:p w14:paraId="00000061" w14:textId="77777777" w:rsidR="00D50A21" w:rsidRPr="005E6469" w:rsidRDefault="00000000">
      <w:pPr>
        <w:spacing w:line="480" w:lineRule="auto"/>
        <w:rPr>
          <w:rFonts w:ascii="Arial" w:eastAsia="Times New Roman" w:hAnsi="Arial" w:cs="Arial"/>
          <w:sz w:val="24"/>
          <w:szCs w:val="24"/>
        </w:rPr>
      </w:pPr>
      <w:bookmarkStart w:id="1" w:name="_30j0zll" w:colFirst="0" w:colLast="0"/>
      <w:bookmarkEnd w:id="1"/>
      <w:r w:rsidRPr="005E6469">
        <w:rPr>
          <w:rFonts w:ascii="Arial" w:eastAsia="Times New Roman" w:hAnsi="Arial" w:cs="Arial"/>
          <w:sz w:val="24"/>
          <w:szCs w:val="24"/>
        </w:rPr>
        <w:lastRenderedPageBreak/>
        <w:t>Xiao, T., Makhija, M. and Karim, S., 2022. A knowledge recombination perspective of</w:t>
      </w:r>
    </w:p>
    <w:p w14:paraId="00000062" w14:textId="77777777" w:rsidR="00D50A21" w:rsidRPr="005E6469" w:rsidRDefault="00000000">
      <w:pPr>
        <w:spacing w:line="480" w:lineRule="auto"/>
        <w:ind w:left="720"/>
        <w:rPr>
          <w:rFonts w:ascii="Arial" w:eastAsia="Times New Roman" w:hAnsi="Arial" w:cs="Arial"/>
          <w:sz w:val="24"/>
          <w:szCs w:val="24"/>
        </w:rPr>
      </w:pPr>
      <w:r w:rsidRPr="005E6469">
        <w:rPr>
          <w:rFonts w:ascii="Arial" w:eastAsia="Times New Roman" w:hAnsi="Arial" w:cs="Arial"/>
          <w:sz w:val="24"/>
          <w:szCs w:val="24"/>
        </w:rPr>
        <w:t>innovation: Review and new research directions. Journal of Management, 48(6), pp.1724-1777.</w:t>
      </w:r>
    </w:p>
    <w:p w14:paraId="00000063" w14:textId="77777777" w:rsidR="00D50A21" w:rsidRPr="005E6469" w:rsidRDefault="00D50A21">
      <w:pPr>
        <w:spacing w:line="480" w:lineRule="auto"/>
        <w:rPr>
          <w:rFonts w:ascii="Arial" w:eastAsia="Times New Roman" w:hAnsi="Arial" w:cs="Arial"/>
          <w:sz w:val="24"/>
          <w:szCs w:val="24"/>
        </w:rPr>
      </w:pPr>
    </w:p>
    <w:sectPr w:rsidR="00D50A21" w:rsidRPr="005E6469">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45E1E" w14:textId="77777777" w:rsidR="002C0CBA" w:rsidRDefault="002C0CBA">
      <w:pPr>
        <w:spacing w:after="0" w:line="240" w:lineRule="auto"/>
      </w:pPr>
      <w:r>
        <w:separator/>
      </w:r>
    </w:p>
  </w:endnote>
  <w:endnote w:type="continuationSeparator" w:id="0">
    <w:p w14:paraId="23EFDFFD" w14:textId="77777777" w:rsidR="002C0CBA" w:rsidRDefault="002C0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09368" w14:textId="77777777" w:rsidR="002C0CBA" w:rsidRDefault="002C0CBA">
      <w:pPr>
        <w:spacing w:after="0" w:line="240" w:lineRule="auto"/>
      </w:pPr>
      <w:r>
        <w:separator/>
      </w:r>
    </w:p>
  </w:footnote>
  <w:footnote w:type="continuationSeparator" w:id="0">
    <w:p w14:paraId="547A5C61" w14:textId="77777777" w:rsidR="002C0CBA" w:rsidRDefault="002C0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0EDDB292" w:rsidR="00D50A21"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83F82">
      <w:rPr>
        <w:noProof/>
        <w:color w:val="000000"/>
      </w:rPr>
      <w:t>1</w:t>
    </w:r>
    <w:r>
      <w:rPr>
        <w:color w:val="000000"/>
      </w:rPr>
      <w:fldChar w:fldCharType="end"/>
    </w:r>
  </w:p>
  <w:p w14:paraId="00000065" w14:textId="77777777" w:rsidR="00D50A21" w:rsidRDefault="00D50A21">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4012F0"/>
    <w:multiLevelType w:val="hybridMultilevel"/>
    <w:tmpl w:val="87CC17E6"/>
    <w:lvl w:ilvl="0" w:tplc="AE2EB6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3343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A21"/>
    <w:rsid w:val="000C5302"/>
    <w:rsid w:val="00183F82"/>
    <w:rsid w:val="002C0CBA"/>
    <w:rsid w:val="00594CBF"/>
    <w:rsid w:val="005E6469"/>
    <w:rsid w:val="00687DAF"/>
    <w:rsid w:val="008F767B"/>
    <w:rsid w:val="00C164AB"/>
    <w:rsid w:val="00D50A21"/>
    <w:rsid w:val="00D54D17"/>
    <w:rsid w:val="00DD3C7A"/>
    <w:rsid w:val="00F62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C3724"/>
  <w15:docId w15:val="{2D5AF8FC-E576-41AE-9155-91601F55F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623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2449</Words>
  <Characters>13960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Miglena Toteva</dc:creator>
  <cp:lastModifiedBy>Miglena Toteva</cp:lastModifiedBy>
  <cp:revision>2</cp:revision>
  <dcterms:created xsi:type="dcterms:W3CDTF">2022-08-04T17:40:00Z</dcterms:created>
  <dcterms:modified xsi:type="dcterms:W3CDTF">2022-08-04T17:40:00Z</dcterms:modified>
</cp:coreProperties>
</file>