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1BF8" w:rsidRDefault="00A55DCC">
      <w:pPr>
        <w:pStyle w:val="Subtitle"/>
        <w:keepNext w:val="0"/>
        <w:keepLines w:val="0"/>
        <w:pBdr>
          <w:top w:val="nil"/>
          <w:left w:val="nil"/>
          <w:bottom w:val="nil"/>
          <w:right w:val="nil"/>
          <w:between w:val="nil"/>
        </w:pBdr>
        <w:spacing w:before="0" w:line="276" w:lineRule="auto"/>
        <w:rPr>
          <w:color w:val="000000"/>
          <w:sz w:val="21"/>
          <w:szCs w:val="21"/>
        </w:rPr>
      </w:pPr>
      <w:bookmarkStart w:id="0" w:name="_aagfqklm9zwt" w:colFirst="0" w:colLast="0"/>
      <w:bookmarkEnd w:id="0"/>
      <w:r>
        <w:rPr>
          <w:color w:val="000000"/>
          <w:sz w:val="21"/>
          <w:szCs w:val="21"/>
        </w:rPr>
        <w:t xml:space="preserve">4 Allendale Drive, St </w:t>
      </w:r>
      <w:proofErr w:type="spellStart"/>
      <w:r>
        <w:rPr>
          <w:color w:val="000000"/>
          <w:sz w:val="21"/>
          <w:szCs w:val="21"/>
        </w:rPr>
        <w:t>Ishamels</w:t>
      </w:r>
      <w:proofErr w:type="spellEnd"/>
      <w:r>
        <w:rPr>
          <w:color w:val="000000"/>
          <w:sz w:val="21"/>
          <w:szCs w:val="21"/>
        </w:rPr>
        <w:t xml:space="preserve"> </w:t>
      </w:r>
    </w:p>
    <w:p w:rsidR="00CE1BF8" w:rsidRDefault="00A55DCC">
      <w:pPr>
        <w:pStyle w:val="Subtitle"/>
        <w:keepNext w:val="0"/>
        <w:keepLines w:val="0"/>
        <w:pBdr>
          <w:top w:val="nil"/>
          <w:left w:val="nil"/>
          <w:bottom w:val="nil"/>
          <w:right w:val="nil"/>
          <w:between w:val="nil"/>
        </w:pBdr>
        <w:spacing w:before="0" w:line="276" w:lineRule="auto"/>
        <w:rPr>
          <w:color w:val="000000"/>
          <w:sz w:val="21"/>
          <w:szCs w:val="21"/>
        </w:rPr>
      </w:pPr>
      <w:bookmarkStart w:id="1" w:name="_6900j5vrytq" w:colFirst="0" w:colLast="0"/>
      <w:bookmarkEnd w:id="1"/>
      <w:proofErr w:type="spellStart"/>
      <w:r>
        <w:rPr>
          <w:color w:val="000000"/>
          <w:sz w:val="21"/>
          <w:szCs w:val="21"/>
        </w:rPr>
        <w:t>Haverfordwest</w:t>
      </w:r>
      <w:proofErr w:type="spellEnd"/>
      <w:r>
        <w:rPr>
          <w:color w:val="000000"/>
          <w:sz w:val="21"/>
          <w:szCs w:val="21"/>
        </w:rPr>
        <w:t xml:space="preserve">, SA62 3TP, </w:t>
      </w:r>
      <w:proofErr w:type="spellStart"/>
      <w:r>
        <w:rPr>
          <w:color w:val="000000"/>
          <w:sz w:val="21"/>
          <w:szCs w:val="21"/>
        </w:rPr>
        <w:t>Pembrokeshire</w:t>
      </w:r>
      <w:proofErr w:type="spellEnd"/>
      <w:r>
        <w:rPr>
          <w:color w:val="000000"/>
          <w:sz w:val="21"/>
          <w:szCs w:val="21"/>
        </w:rPr>
        <w:t xml:space="preserve"> </w:t>
      </w:r>
    </w:p>
    <w:p w:rsidR="00CE1BF8" w:rsidRDefault="00A55DCC">
      <w:pPr>
        <w:pStyle w:val="Subtitle"/>
        <w:keepNext w:val="0"/>
        <w:keepLines w:val="0"/>
        <w:pBdr>
          <w:top w:val="nil"/>
          <w:left w:val="nil"/>
          <w:bottom w:val="nil"/>
          <w:right w:val="nil"/>
          <w:between w:val="nil"/>
        </w:pBdr>
        <w:spacing w:before="0" w:line="276" w:lineRule="auto"/>
        <w:rPr>
          <w:color w:val="E91D63"/>
          <w:sz w:val="21"/>
          <w:szCs w:val="21"/>
        </w:rPr>
      </w:pPr>
      <w:bookmarkStart w:id="2" w:name="_slrytqw7edjf" w:colFirst="0" w:colLast="0"/>
      <w:bookmarkEnd w:id="2"/>
      <w:r>
        <w:rPr>
          <w:color w:val="E91D63"/>
          <w:sz w:val="21"/>
          <w:szCs w:val="21"/>
        </w:rPr>
        <w:t>07806755171</w:t>
      </w:r>
    </w:p>
    <w:bookmarkStart w:id="3" w:name="_njnau5bmnmdi" w:colFirst="0" w:colLast="0"/>
    <w:bookmarkEnd w:id="3"/>
    <w:p w:rsidR="00CE1BF8" w:rsidRDefault="00A55DCC">
      <w:pPr>
        <w:pStyle w:val="Subtitle"/>
        <w:keepNext w:val="0"/>
        <w:keepLines w:val="0"/>
        <w:pBdr>
          <w:top w:val="nil"/>
          <w:left w:val="nil"/>
          <w:bottom w:val="nil"/>
          <w:right w:val="nil"/>
          <w:between w:val="nil"/>
        </w:pBdr>
        <w:spacing w:before="0" w:line="276" w:lineRule="auto"/>
        <w:rPr>
          <w:color w:val="E91D63"/>
          <w:sz w:val="21"/>
          <w:szCs w:val="21"/>
        </w:rPr>
      </w:pPr>
      <w:r>
        <w:fldChar w:fldCharType="begin"/>
      </w:r>
      <w:r>
        <w:instrText xml:space="preserve"> HYPERLINK "mailto:elishahughes820@gmail.com" \h </w:instrText>
      </w:r>
      <w:r>
        <w:fldChar w:fldCharType="separate"/>
      </w:r>
      <w:r>
        <w:rPr>
          <w:color w:val="E91D63"/>
          <w:sz w:val="21"/>
          <w:szCs w:val="21"/>
          <w:u w:val="single"/>
        </w:rPr>
        <w:t>elishahughes820@gmail.com</w:t>
      </w:r>
      <w:r>
        <w:rPr>
          <w:color w:val="E91D63"/>
          <w:sz w:val="21"/>
          <w:szCs w:val="21"/>
          <w:u w:val="single"/>
        </w:rPr>
        <w:fldChar w:fldCharType="end"/>
      </w:r>
    </w:p>
    <w:p w:rsidR="00CE1BF8" w:rsidRDefault="00CE1BF8"/>
    <w:p w:rsidR="00CE1BF8" w:rsidRDefault="00A55DCC">
      <w:pPr>
        <w:pStyle w:val="Title"/>
        <w:keepNext w:val="0"/>
        <w:keepLines w:val="0"/>
        <w:pBdr>
          <w:top w:val="nil"/>
          <w:left w:val="nil"/>
          <w:bottom w:val="nil"/>
          <w:right w:val="nil"/>
          <w:between w:val="nil"/>
        </w:pBdr>
        <w:rPr>
          <w:rFonts w:ascii="PT Mono" w:eastAsia="PT Mono" w:hAnsi="PT Mono" w:cs="PT Mono"/>
          <w:color w:val="999999"/>
          <w:sz w:val="16"/>
          <w:szCs w:val="16"/>
        </w:rPr>
      </w:pPr>
      <w:bookmarkStart w:id="4" w:name="_ocvpswguxa6m" w:colFirst="0" w:colLast="0"/>
      <w:bookmarkEnd w:id="4"/>
      <w:r>
        <w:rPr>
          <w:sz w:val="44"/>
          <w:szCs w:val="44"/>
        </w:rPr>
        <w:t>Elisha Jane Jones</w:t>
      </w:r>
      <w:r>
        <w:rPr>
          <w:rFonts w:ascii="PT Mono" w:eastAsia="PT Mono" w:hAnsi="PT Mono" w:cs="PT Mono"/>
          <w:noProof/>
          <w:color w:val="999999"/>
          <w:sz w:val="16"/>
          <w:szCs w:val="16"/>
          <w:lang w:val="en-GB"/>
        </w:rPr>
        <w:drawing>
          <wp:inline distT="114300" distB="114300" distL="114300" distR="114300">
            <wp:extent cx="5486400" cy="38100"/>
            <wp:effectExtent l="0" t="0" r="0" b="0"/>
            <wp:docPr id="1" name="image1.png" descr="A long, thin rectangle to divide sections of the document"/>
            <wp:cNvGraphicFramePr/>
            <a:graphic xmlns:a="http://schemas.openxmlformats.org/drawingml/2006/main">
              <a:graphicData uri="http://schemas.openxmlformats.org/drawingml/2006/picture">
                <pic:pic xmlns:pic="http://schemas.openxmlformats.org/drawingml/2006/picture">
                  <pic:nvPicPr>
                    <pic:cNvPr id="0" name="image1.png" descr="A long, thin rectangle to divide sections of the document"/>
                    <pic:cNvPicPr preferRelativeResize="0"/>
                  </pic:nvPicPr>
                  <pic:blipFill>
                    <a:blip r:embed="rId7"/>
                    <a:srcRect/>
                    <a:stretch>
                      <a:fillRect/>
                    </a:stretch>
                  </pic:blipFill>
                  <pic:spPr>
                    <a:xfrm>
                      <a:off x="0" y="0"/>
                      <a:ext cx="5486400" cy="38100"/>
                    </a:xfrm>
                    <a:prstGeom prst="rect">
                      <a:avLst/>
                    </a:prstGeom>
                    <a:ln/>
                  </pic:spPr>
                </pic:pic>
              </a:graphicData>
            </a:graphic>
          </wp:inline>
        </w:drawing>
      </w:r>
    </w:p>
    <w:p w:rsidR="00CE1BF8" w:rsidRDefault="00A55DCC">
      <w:pPr>
        <w:pStyle w:val="Heading1"/>
        <w:widowControl w:val="0"/>
        <w:pBdr>
          <w:top w:val="nil"/>
          <w:left w:val="nil"/>
          <w:bottom w:val="nil"/>
          <w:right w:val="nil"/>
          <w:between w:val="nil"/>
        </w:pBdr>
        <w:rPr>
          <w:sz w:val="23"/>
          <w:szCs w:val="23"/>
          <w:u w:val="single"/>
        </w:rPr>
      </w:pPr>
      <w:bookmarkStart w:id="5" w:name="_kwsyc5wl8bzd" w:colFirst="0" w:colLast="0"/>
      <w:bookmarkEnd w:id="5"/>
      <w:r>
        <w:rPr>
          <w:sz w:val="23"/>
          <w:szCs w:val="23"/>
          <w:u w:val="single"/>
        </w:rPr>
        <w:t>SKILLS</w:t>
      </w:r>
    </w:p>
    <w:p w:rsidR="00CE1BF8" w:rsidRDefault="00A55DCC">
      <w:pPr>
        <w:numPr>
          <w:ilvl w:val="0"/>
          <w:numId w:val="8"/>
        </w:numPr>
        <w:pBdr>
          <w:top w:val="nil"/>
          <w:left w:val="nil"/>
          <w:bottom w:val="nil"/>
          <w:right w:val="nil"/>
          <w:between w:val="nil"/>
        </w:pBdr>
        <w:rPr>
          <w:color w:val="000000"/>
          <w:sz w:val="21"/>
          <w:szCs w:val="21"/>
        </w:rPr>
      </w:pPr>
      <w:r>
        <w:rPr>
          <w:color w:val="000000"/>
          <w:sz w:val="21"/>
          <w:szCs w:val="21"/>
        </w:rPr>
        <w:t xml:space="preserve">Fluent welsh speaking for 10 years </w:t>
      </w:r>
    </w:p>
    <w:p w:rsidR="00CE1BF8" w:rsidRDefault="00A55DCC">
      <w:pPr>
        <w:numPr>
          <w:ilvl w:val="0"/>
          <w:numId w:val="8"/>
        </w:numPr>
        <w:pBdr>
          <w:top w:val="nil"/>
          <w:left w:val="nil"/>
          <w:bottom w:val="nil"/>
          <w:right w:val="nil"/>
          <w:between w:val="nil"/>
        </w:pBdr>
        <w:spacing w:before="0"/>
        <w:rPr>
          <w:color w:val="000000"/>
          <w:sz w:val="21"/>
          <w:szCs w:val="21"/>
        </w:rPr>
      </w:pPr>
      <w:r>
        <w:rPr>
          <w:color w:val="000000"/>
          <w:sz w:val="21"/>
          <w:szCs w:val="21"/>
        </w:rPr>
        <w:t xml:space="preserve">Creative and hardworking individual </w:t>
      </w:r>
    </w:p>
    <w:p w:rsidR="00CE1BF8" w:rsidRDefault="00A55DCC">
      <w:pPr>
        <w:numPr>
          <w:ilvl w:val="0"/>
          <w:numId w:val="8"/>
        </w:numPr>
        <w:pBdr>
          <w:top w:val="nil"/>
          <w:left w:val="nil"/>
          <w:bottom w:val="nil"/>
          <w:right w:val="nil"/>
          <w:between w:val="nil"/>
        </w:pBdr>
        <w:spacing w:before="0"/>
        <w:rPr>
          <w:color w:val="000000"/>
          <w:sz w:val="21"/>
          <w:szCs w:val="21"/>
        </w:rPr>
      </w:pPr>
      <w:proofErr w:type="spellStart"/>
      <w:r>
        <w:rPr>
          <w:color w:val="000000"/>
          <w:sz w:val="21"/>
          <w:szCs w:val="21"/>
        </w:rPr>
        <w:t>Organised</w:t>
      </w:r>
      <w:proofErr w:type="spellEnd"/>
      <w:r>
        <w:rPr>
          <w:color w:val="000000"/>
          <w:sz w:val="21"/>
          <w:szCs w:val="21"/>
        </w:rPr>
        <w:t xml:space="preserve"> and reliable </w:t>
      </w:r>
    </w:p>
    <w:p w:rsidR="00CE1BF8" w:rsidRDefault="00A55DCC">
      <w:pPr>
        <w:numPr>
          <w:ilvl w:val="0"/>
          <w:numId w:val="8"/>
        </w:numPr>
        <w:pBdr>
          <w:top w:val="nil"/>
          <w:left w:val="nil"/>
          <w:bottom w:val="nil"/>
          <w:right w:val="nil"/>
          <w:between w:val="nil"/>
        </w:pBdr>
        <w:spacing w:before="0"/>
        <w:rPr>
          <w:color w:val="000000"/>
          <w:sz w:val="21"/>
          <w:szCs w:val="21"/>
        </w:rPr>
      </w:pPr>
      <w:r>
        <w:rPr>
          <w:color w:val="000000"/>
          <w:sz w:val="21"/>
          <w:szCs w:val="21"/>
        </w:rPr>
        <w:t xml:space="preserve">Empathy, patient and mindful </w:t>
      </w:r>
    </w:p>
    <w:p w:rsidR="00CE1BF8" w:rsidRDefault="00A55DCC">
      <w:pPr>
        <w:numPr>
          <w:ilvl w:val="0"/>
          <w:numId w:val="8"/>
        </w:numPr>
        <w:pBdr>
          <w:top w:val="nil"/>
          <w:left w:val="nil"/>
          <w:bottom w:val="nil"/>
          <w:right w:val="nil"/>
          <w:between w:val="nil"/>
        </w:pBdr>
        <w:spacing w:before="0"/>
        <w:rPr>
          <w:color w:val="000000"/>
          <w:sz w:val="21"/>
          <w:szCs w:val="21"/>
        </w:rPr>
      </w:pPr>
      <w:r>
        <w:rPr>
          <w:color w:val="000000"/>
          <w:sz w:val="21"/>
          <w:szCs w:val="21"/>
        </w:rPr>
        <w:t xml:space="preserve">Computer skills  </w:t>
      </w:r>
    </w:p>
    <w:p w:rsidR="00CE1BF8" w:rsidRDefault="00A55DCC">
      <w:pPr>
        <w:numPr>
          <w:ilvl w:val="0"/>
          <w:numId w:val="8"/>
        </w:numPr>
        <w:pBdr>
          <w:top w:val="nil"/>
          <w:left w:val="nil"/>
          <w:bottom w:val="nil"/>
          <w:right w:val="nil"/>
          <w:between w:val="nil"/>
        </w:pBdr>
        <w:spacing w:before="0"/>
        <w:rPr>
          <w:color w:val="000000"/>
          <w:sz w:val="21"/>
          <w:szCs w:val="21"/>
        </w:rPr>
      </w:pPr>
      <w:r>
        <w:rPr>
          <w:color w:val="000000"/>
          <w:sz w:val="21"/>
          <w:szCs w:val="21"/>
        </w:rPr>
        <w:t xml:space="preserve">Working with children and young people with additional needs and disabilities </w:t>
      </w:r>
    </w:p>
    <w:p w:rsidR="00CE1BF8" w:rsidRDefault="00CE1BF8">
      <w:pPr>
        <w:pBdr>
          <w:top w:val="nil"/>
          <w:left w:val="nil"/>
          <w:bottom w:val="nil"/>
          <w:right w:val="nil"/>
          <w:between w:val="nil"/>
        </w:pBdr>
        <w:rPr>
          <w:color w:val="000000"/>
          <w:sz w:val="21"/>
          <w:szCs w:val="21"/>
        </w:rPr>
      </w:pPr>
    </w:p>
    <w:p w:rsidR="00CE1BF8" w:rsidRDefault="00A55DCC">
      <w:pPr>
        <w:pBdr>
          <w:top w:val="nil"/>
          <w:left w:val="nil"/>
          <w:bottom w:val="nil"/>
          <w:right w:val="nil"/>
          <w:between w:val="nil"/>
        </w:pBdr>
        <w:rPr>
          <w:rFonts w:ascii="Oswald" w:eastAsia="Oswald" w:hAnsi="Oswald" w:cs="Oswald"/>
          <w:color w:val="434343"/>
          <w:sz w:val="25"/>
          <w:szCs w:val="25"/>
          <w:u w:val="single"/>
        </w:rPr>
      </w:pPr>
      <w:r>
        <w:rPr>
          <w:rFonts w:ascii="Oswald" w:eastAsia="Oswald" w:hAnsi="Oswald" w:cs="Oswald"/>
          <w:color w:val="434343"/>
          <w:sz w:val="25"/>
          <w:szCs w:val="25"/>
          <w:u w:val="single"/>
        </w:rPr>
        <w:t>PERSONAL STATEMENT</w:t>
      </w:r>
    </w:p>
    <w:p w:rsidR="00CE1BF8" w:rsidRDefault="00A55DCC">
      <w:pPr>
        <w:pBdr>
          <w:top w:val="nil"/>
          <w:left w:val="nil"/>
          <w:bottom w:val="nil"/>
          <w:right w:val="nil"/>
          <w:between w:val="nil"/>
        </w:pBdr>
        <w:rPr>
          <w:color w:val="000000"/>
          <w:sz w:val="21"/>
          <w:szCs w:val="21"/>
        </w:rPr>
      </w:pPr>
      <w:r>
        <w:rPr>
          <w:color w:val="000000"/>
          <w:sz w:val="21"/>
          <w:szCs w:val="21"/>
        </w:rPr>
        <w:t xml:space="preserve">A highly motivated, hardworking, enthusiastic and reliable individual with 5 years of experience within the childcare sector. Able to communicate with parents and staff members to a high standard. Level 3 Childcare qualified and currently in my third year </w:t>
      </w:r>
      <w:r>
        <w:rPr>
          <w:color w:val="000000"/>
          <w:sz w:val="21"/>
          <w:szCs w:val="21"/>
        </w:rPr>
        <w:t xml:space="preserve">of studying BA early years education and care. Looking to develop my current experience and learn and grow. </w:t>
      </w:r>
    </w:p>
    <w:p w:rsidR="00CE1BF8" w:rsidRDefault="00CE1BF8">
      <w:pPr>
        <w:pBdr>
          <w:top w:val="nil"/>
          <w:left w:val="nil"/>
          <w:bottom w:val="nil"/>
          <w:right w:val="nil"/>
          <w:between w:val="nil"/>
        </w:pBdr>
        <w:rPr>
          <w:color w:val="000000"/>
          <w:sz w:val="21"/>
          <w:szCs w:val="21"/>
        </w:rPr>
      </w:pPr>
    </w:p>
    <w:p w:rsidR="00CE1BF8" w:rsidRDefault="00A55DCC">
      <w:pPr>
        <w:pBdr>
          <w:top w:val="nil"/>
          <w:left w:val="nil"/>
          <w:bottom w:val="nil"/>
          <w:right w:val="nil"/>
          <w:between w:val="nil"/>
        </w:pBdr>
        <w:rPr>
          <w:rFonts w:ascii="Oswald" w:eastAsia="Oswald" w:hAnsi="Oswald" w:cs="Oswald"/>
          <w:color w:val="424242"/>
          <w:sz w:val="25"/>
          <w:szCs w:val="25"/>
          <w:u w:val="single"/>
        </w:rPr>
      </w:pPr>
      <w:r>
        <w:rPr>
          <w:rFonts w:ascii="Oswald" w:eastAsia="Oswald" w:hAnsi="Oswald" w:cs="Oswald"/>
          <w:color w:val="424242"/>
          <w:sz w:val="25"/>
          <w:szCs w:val="25"/>
          <w:u w:val="single"/>
        </w:rPr>
        <w:t>EXPERIENCE</w:t>
      </w:r>
    </w:p>
    <w:p w:rsidR="00CE1BF8" w:rsidRDefault="00A55DCC">
      <w:pPr>
        <w:pStyle w:val="Heading2"/>
        <w:keepNext w:val="0"/>
        <w:keepLines w:val="0"/>
        <w:pBdr>
          <w:top w:val="nil"/>
          <w:left w:val="nil"/>
          <w:bottom w:val="nil"/>
          <w:right w:val="nil"/>
          <w:between w:val="nil"/>
        </w:pBdr>
        <w:rPr>
          <w:i/>
          <w:color w:val="000000"/>
          <w:sz w:val="21"/>
          <w:szCs w:val="21"/>
        </w:rPr>
      </w:pPr>
      <w:bookmarkStart w:id="6" w:name="_we3ttvrf46v" w:colFirst="0" w:colLast="0"/>
      <w:bookmarkEnd w:id="6"/>
      <w:r>
        <w:rPr>
          <w:sz w:val="23"/>
          <w:szCs w:val="23"/>
        </w:rPr>
        <w:t xml:space="preserve">Carmarthen </w:t>
      </w:r>
      <w:proofErr w:type="spellStart"/>
      <w:r>
        <w:rPr>
          <w:sz w:val="23"/>
          <w:szCs w:val="23"/>
        </w:rPr>
        <w:t>Breakthro</w:t>
      </w:r>
      <w:proofErr w:type="spellEnd"/>
      <w:r>
        <w:rPr>
          <w:sz w:val="23"/>
          <w:szCs w:val="23"/>
        </w:rPr>
        <w:t xml:space="preserve">, Carmarthen, </w:t>
      </w:r>
      <w:proofErr w:type="spellStart"/>
      <w:r>
        <w:rPr>
          <w:sz w:val="23"/>
          <w:szCs w:val="23"/>
        </w:rPr>
        <w:t>Nantgaredig</w:t>
      </w:r>
      <w:proofErr w:type="spellEnd"/>
      <w:r>
        <w:rPr>
          <w:i/>
          <w:color w:val="2E4440"/>
          <w:sz w:val="23"/>
          <w:szCs w:val="23"/>
        </w:rPr>
        <w:t xml:space="preserve"> —</w:t>
      </w:r>
      <w:r>
        <w:rPr>
          <w:i/>
          <w:color w:val="2E4440"/>
          <w:sz w:val="21"/>
          <w:szCs w:val="21"/>
        </w:rPr>
        <w:t xml:space="preserve"> </w:t>
      </w:r>
      <w:r>
        <w:rPr>
          <w:i/>
          <w:color w:val="000000"/>
          <w:sz w:val="21"/>
          <w:szCs w:val="21"/>
        </w:rPr>
        <w:t xml:space="preserve">Play Worker </w:t>
      </w:r>
    </w:p>
    <w:p w:rsidR="00CE1BF8" w:rsidRDefault="00A55DCC">
      <w:pPr>
        <w:pBdr>
          <w:top w:val="nil"/>
          <w:left w:val="nil"/>
          <w:bottom w:val="nil"/>
          <w:right w:val="nil"/>
          <w:between w:val="nil"/>
        </w:pBdr>
        <w:rPr>
          <w:b/>
          <w:color w:val="000000"/>
          <w:sz w:val="21"/>
          <w:szCs w:val="21"/>
        </w:rPr>
      </w:pPr>
      <w:proofErr w:type="spellStart"/>
      <w:r>
        <w:rPr>
          <w:b/>
          <w:color w:val="000000"/>
          <w:sz w:val="21"/>
          <w:szCs w:val="21"/>
        </w:rPr>
        <w:t>Febuary</w:t>
      </w:r>
      <w:proofErr w:type="spellEnd"/>
      <w:r>
        <w:rPr>
          <w:b/>
          <w:color w:val="000000"/>
          <w:sz w:val="21"/>
          <w:szCs w:val="21"/>
        </w:rPr>
        <w:t xml:space="preserve"> 2018- PRESENT</w:t>
      </w:r>
    </w:p>
    <w:p w:rsidR="00CE1BF8" w:rsidRDefault="00A55DCC">
      <w:pPr>
        <w:numPr>
          <w:ilvl w:val="0"/>
          <w:numId w:val="11"/>
        </w:numPr>
        <w:pBdr>
          <w:top w:val="nil"/>
          <w:left w:val="nil"/>
          <w:bottom w:val="nil"/>
          <w:right w:val="nil"/>
          <w:between w:val="nil"/>
        </w:pBdr>
        <w:rPr>
          <w:color w:val="000000"/>
          <w:sz w:val="21"/>
          <w:szCs w:val="21"/>
        </w:rPr>
      </w:pPr>
      <w:r>
        <w:rPr>
          <w:color w:val="000000"/>
          <w:sz w:val="21"/>
          <w:szCs w:val="21"/>
        </w:rPr>
        <w:t>Experience with children and young people aged 4 - 19 years old.</w:t>
      </w:r>
    </w:p>
    <w:p w:rsidR="00CE1BF8" w:rsidRDefault="00A55DCC">
      <w:pPr>
        <w:numPr>
          <w:ilvl w:val="0"/>
          <w:numId w:val="11"/>
        </w:numPr>
        <w:pBdr>
          <w:top w:val="nil"/>
          <w:left w:val="nil"/>
          <w:bottom w:val="nil"/>
          <w:right w:val="nil"/>
          <w:between w:val="nil"/>
        </w:pBdr>
        <w:spacing w:before="0"/>
        <w:rPr>
          <w:color w:val="000000"/>
          <w:sz w:val="21"/>
          <w:szCs w:val="21"/>
        </w:rPr>
      </w:pPr>
      <w:r>
        <w:rPr>
          <w:color w:val="000000"/>
          <w:sz w:val="21"/>
          <w:szCs w:val="21"/>
        </w:rPr>
        <w:t xml:space="preserve">Assisted with play activities and team worked with </w:t>
      </w:r>
      <w:proofErr w:type="spellStart"/>
      <w:r>
        <w:rPr>
          <w:color w:val="000000"/>
          <w:sz w:val="21"/>
          <w:szCs w:val="21"/>
        </w:rPr>
        <w:t>carers</w:t>
      </w:r>
      <w:proofErr w:type="spellEnd"/>
      <w:r>
        <w:rPr>
          <w:color w:val="000000"/>
          <w:sz w:val="21"/>
          <w:szCs w:val="21"/>
        </w:rPr>
        <w:t xml:space="preserve"> and specialists</w:t>
      </w:r>
    </w:p>
    <w:p w:rsidR="00CE1BF8" w:rsidRDefault="00A55DCC">
      <w:pPr>
        <w:numPr>
          <w:ilvl w:val="0"/>
          <w:numId w:val="11"/>
        </w:numPr>
        <w:pBdr>
          <w:top w:val="nil"/>
          <w:left w:val="nil"/>
          <w:bottom w:val="nil"/>
          <w:right w:val="nil"/>
          <w:between w:val="nil"/>
        </w:pBdr>
        <w:spacing w:before="0"/>
        <w:rPr>
          <w:color w:val="000000"/>
          <w:sz w:val="21"/>
          <w:szCs w:val="21"/>
        </w:rPr>
      </w:pPr>
      <w:r>
        <w:rPr>
          <w:color w:val="000000"/>
          <w:sz w:val="21"/>
          <w:szCs w:val="21"/>
        </w:rPr>
        <w:t>Provide children and young people a safe and calm environment.</w:t>
      </w:r>
    </w:p>
    <w:p w:rsidR="00CE1BF8" w:rsidRDefault="00CE1BF8">
      <w:pPr>
        <w:pBdr>
          <w:top w:val="nil"/>
          <w:left w:val="nil"/>
          <w:bottom w:val="nil"/>
          <w:right w:val="nil"/>
          <w:between w:val="nil"/>
        </w:pBdr>
        <w:ind w:left="0"/>
        <w:rPr>
          <w:color w:val="000000"/>
          <w:sz w:val="21"/>
          <w:szCs w:val="21"/>
        </w:rPr>
      </w:pPr>
      <w:bookmarkStart w:id="7" w:name="_GoBack"/>
      <w:bookmarkEnd w:id="7"/>
    </w:p>
    <w:p w:rsidR="00CE1BF8" w:rsidRDefault="00CE1BF8">
      <w:pPr>
        <w:pBdr>
          <w:top w:val="nil"/>
          <w:left w:val="nil"/>
          <w:bottom w:val="nil"/>
          <w:right w:val="nil"/>
          <w:between w:val="nil"/>
        </w:pBdr>
        <w:ind w:left="0"/>
        <w:rPr>
          <w:color w:val="000000"/>
          <w:sz w:val="21"/>
          <w:szCs w:val="21"/>
        </w:rPr>
      </w:pPr>
    </w:p>
    <w:p w:rsidR="00CE1BF8" w:rsidRDefault="00CE1BF8">
      <w:pPr>
        <w:pBdr>
          <w:top w:val="nil"/>
          <w:left w:val="nil"/>
          <w:bottom w:val="nil"/>
          <w:right w:val="nil"/>
          <w:between w:val="nil"/>
        </w:pBdr>
        <w:ind w:left="0"/>
        <w:rPr>
          <w:color w:val="000000"/>
          <w:sz w:val="21"/>
          <w:szCs w:val="21"/>
        </w:rPr>
      </w:pPr>
    </w:p>
    <w:p w:rsidR="00CE1BF8" w:rsidRDefault="00CE1BF8">
      <w:pPr>
        <w:pBdr>
          <w:top w:val="nil"/>
          <w:left w:val="nil"/>
          <w:bottom w:val="nil"/>
          <w:right w:val="nil"/>
          <w:between w:val="nil"/>
        </w:pBdr>
        <w:ind w:left="0"/>
        <w:rPr>
          <w:color w:val="000000"/>
          <w:sz w:val="21"/>
          <w:szCs w:val="21"/>
        </w:rPr>
      </w:pPr>
    </w:p>
    <w:p w:rsidR="00CE1BF8" w:rsidRDefault="00CE1BF8">
      <w:pPr>
        <w:pBdr>
          <w:top w:val="nil"/>
          <w:left w:val="nil"/>
          <w:bottom w:val="nil"/>
          <w:right w:val="nil"/>
          <w:between w:val="nil"/>
        </w:pBdr>
        <w:ind w:left="0"/>
        <w:rPr>
          <w:color w:val="000000"/>
          <w:sz w:val="21"/>
          <w:szCs w:val="21"/>
        </w:rPr>
      </w:pPr>
    </w:p>
    <w:p w:rsidR="00CE1BF8" w:rsidRDefault="00A55DCC">
      <w:pPr>
        <w:pStyle w:val="Heading2"/>
        <w:keepNext w:val="0"/>
        <w:keepLines w:val="0"/>
        <w:pBdr>
          <w:top w:val="nil"/>
          <w:left w:val="nil"/>
          <w:bottom w:val="nil"/>
          <w:right w:val="nil"/>
          <w:between w:val="nil"/>
        </w:pBdr>
        <w:rPr>
          <w:i/>
          <w:color w:val="000000"/>
          <w:sz w:val="21"/>
          <w:szCs w:val="21"/>
        </w:rPr>
      </w:pPr>
      <w:bookmarkStart w:id="8" w:name="_t4o00a49yq9e" w:colFirst="0" w:colLast="0"/>
      <w:bookmarkEnd w:id="8"/>
      <w:r>
        <w:rPr>
          <w:sz w:val="23"/>
          <w:szCs w:val="23"/>
        </w:rPr>
        <w:t xml:space="preserve">School House Daycare, Carmarthen, </w:t>
      </w:r>
      <w:proofErr w:type="spellStart"/>
      <w:r>
        <w:rPr>
          <w:sz w:val="23"/>
          <w:szCs w:val="23"/>
        </w:rPr>
        <w:t>Glangwilli</w:t>
      </w:r>
      <w:proofErr w:type="spellEnd"/>
      <w:r>
        <w:rPr>
          <w:i/>
          <w:color w:val="2E4440"/>
          <w:sz w:val="21"/>
          <w:szCs w:val="21"/>
        </w:rPr>
        <w:t xml:space="preserve"> — </w:t>
      </w:r>
      <w:r>
        <w:rPr>
          <w:i/>
          <w:color w:val="000000"/>
          <w:sz w:val="21"/>
          <w:szCs w:val="21"/>
        </w:rPr>
        <w:t>Nursery Nurse</w:t>
      </w:r>
    </w:p>
    <w:p w:rsidR="00CE1BF8" w:rsidRDefault="00A55DCC">
      <w:pPr>
        <w:pBdr>
          <w:top w:val="nil"/>
          <w:left w:val="nil"/>
          <w:bottom w:val="nil"/>
          <w:right w:val="nil"/>
          <w:between w:val="nil"/>
        </w:pBdr>
        <w:rPr>
          <w:b/>
          <w:color w:val="000000"/>
          <w:sz w:val="21"/>
          <w:szCs w:val="21"/>
        </w:rPr>
      </w:pPr>
      <w:r>
        <w:rPr>
          <w:b/>
          <w:color w:val="000000"/>
          <w:sz w:val="21"/>
          <w:szCs w:val="21"/>
        </w:rPr>
        <w:t>June 2019 - April 2020</w:t>
      </w:r>
    </w:p>
    <w:p w:rsidR="00CE1BF8" w:rsidRDefault="00A55DCC">
      <w:pPr>
        <w:numPr>
          <w:ilvl w:val="0"/>
          <w:numId w:val="14"/>
        </w:numPr>
        <w:pBdr>
          <w:top w:val="nil"/>
          <w:left w:val="nil"/>
          <w:bottom w:val="nil"/>
          <w:right w:val="nil"/>
          <w:between w:val="nil"/>
        </w:pBdr>
        <w:rPr>
          <w:color w:val="000000"/>
          <w:sz w:val="21"/>
          <w:szCs w:val="21"/>
        </w:rPr>
      </w:pPr>
      <w:r>
        <w:rPr>
          <w:color w:val="000000"/>
          <w:sz w:val="21"/>
          <w:szCs w:val="21"/>
        </w:rPr>
        <w:t>Assisted the head of the baby unit by providing play activities</w:t>
      </w:r>
      <w:r>
        <w:rPr>
          <w:color w:val="000000"/>
          <w:sz w:val="21"/>
          <w:szCs w:val="21"/>
        </w:rPr>
        <w:t>.</w:t>
      </w:r>
    </w:p>
    <w:p w:rsidR="00CE1BF8" w:rsidRDefault="00A55DCC">
      <w:pPr>
        <w:numPr>
          <w:ilvl w:val="0"/>
          <w:numId w:val="14"/>
        </w:numPr>
        <w:pBdr>
          <w:top w:val="nil"/>
          <w:left w:val="nil"/>
          <w:bottom w:val="nil"/>
          <w:right w:val="nil"/>
          <w:between w:val="nil"/>
        </w:pBdr>
        <w:spacing w:before="0"/>
        <w:rPr>
          <w:color w:val="000000"/>
          <w:sz w:val="21"/>
          <w:szCs w:val="21"/>
        </w:rPr>
      </w:pPr>
      <w:r>
        <w:rPr>
          <w:color w:val="000000"/>
          <w:sz w:val="21"/>
          <w:szCs w:val="21"/>
        </w:rPr>
        <w:t xml:space="preserve">Delivered creative and messy play opportunities for children aged 0-11 </w:t>
      </w:r>
    </w:p>
    <w:p w:rsidR="00CE1BF8" w:rsidRDefault="00A55DCC">
      <w:pPr>
        <w:numPr>
          <w:ilvl w:val="0"/>
          <w:numId w:val="14"/>
        </w:numPr>
        <w:pBdr>
          <w:top w:val="nil"/>
          <w:left w:val="nil"/>
          <w:bottom w:val="nil"/>
          <w:right w:val="nil"/>
          <w:between w:val="nil"/>
        </w:pBdr>
        <w:spacing w:before="0"/>
        <w:rPr>
          <w:color w:val="000000"/>
          <w:sz w:val="21"/>
          <w:szCs w:val="21"/>
        </w:rPr>
      </w:pPr>
      <w:r>
        <w:rPr>
          <w:color w:val="000000"/>
          <w:sz w:val="21"/>
          <w:szCs w:val="21"/>
        </w:rPr>
        <w:t xml:space="preserve">Team worked and problem solved with other nursery staff </w:t>
      </w:r>
      <w:r>
        <w:rPr>
          <w:color w:val="000000"/>
          <w:sz w:val="21"/>
          <w:szCs w:val="21"/>
        </w:rPr>
        <w:t xml:space="preserve"> </w:t>
      </w:r>
    </w:p>
    <w:p w:rsidR="00CE1BF8" w:rsidRDefault="00A55DCC">
      <w:pPr>
        <w:numPr>
          <w:ilvl w:val="0"/>
          <w:numId w:val="14"/>
        </w:numPr>
        <w:pBdr>
          <w:top w:val="nil"/>
          <w:left w:val="nil"/>
          <w:bottom w:val="nil"/>
          <w:right w:val="nil"/>
          <w:between w:val="nil"/>
        </w:pBdr>
        <w:spacing w:before="0"/>
        <w:rPr>
          <w:color w:val="000000"/>
          <w:sz w:val="21"/>
          <w:szCs w:val="21"/>
        </w:rPr>
      </w:pPr>
      <w:r>
        <w:rPr>
          <w:color w:val="000000"/>
          <w:sz w:val="21"/>
          <w:szCs w:val="21"/>
        </w:rPr>
        <w:t xml:space="preserve">Gained a high understanding of the foundation phase. </w:t>
      </w:r>
    </w:p>
    <w:p w:rsidR="00CE1BF8" w:rsidRDefault="00A55DCC">
      <w:pPr>
        <w:numPr>
          <w:ilvl w:val="0"/>
          <w:numId w:val="14"/>
        </w:numPr>
        <w:pBdr>
          <w:top w:val="nil"/>
          <w:left w:val="nil"/>
          <w:bottom w:val="nil"/>
          <w:right w:val="nil"/>
          <w:between w:val="nil"/>
        </w:pBdr>
        <w:spacing w:before="0"/>
        <w:rPr>
          <w:color w:val="000000"/>
          <w:sz w:val="21"/>
          <w:szCs w:val="21"/>
        </w:rPr>
      </w:pPr>
      <w:r>
        <w:rPr>
          <w:color w:val="000000"/>
          <w:sz w:val="21"/>
          <w:szCs w:val="21"/>
        </w:rPr>
        <w:t>Understood the importance of effective planning.</w:t>
      </w:r>
    </w:p>
    <w:p w:rsidR="00CE1BF8" w:rsidRDefault="00A55DCC">
      <w:pPr>
        <w:pStyle w:val="Heading2"/>
        <w:keepNext w:val="0"/>
        <w:keepLines w:val="0"/>
        <w:pBdr>
          <w:top w:val="nil"/>
          <w:left w:val="nil"/>
          <w:bottom w:val="nil"/>
          <w:right w:val="nil"/>
          <w:between w:val="nil"/>
        </w:pBdr>
        <w:rPr>
          <w:i/>
          <w:color w:val="000000"/>
          <w:sz w:val="25"/>
          <w:szCs w:val="25"/>
        </w:rPr>
      </w:pPr>
      <w:bookmarkStart w:id="9" w:name="_g6wx9s9dvv4v" w:colFirst="0" w:colLast="0"/>
      <w:bookmarkEnd w:id="9"/>
      <w:proofErr w:type="spellStart"/>
      <w:r>
        <w:rPr>
          <w:sz w:val="23"/>
          <w:szCs w:val="23"/>
        </w:rPr>
        <w:t>Meithrinfa</w:t>
      </w:r>
      <w:proofErr w:type="spellEnd"/>
      <w:r>
        <w:rPr>
          <w:sz w:val="23"/>
          <w:szCs w:val="23"/>
        </w:rPr>
        <w:t xml:space="preserve"> Y </w:t>
      </w:r>
      <w:proofErr w:type="spellStart"/>
      <w:r>
        <w:rPr>
          <w:sz w:val="23"/>
          <w:szCs w:val="23"/>
        </w:rPr>
        <w:t>Gamfa</w:t>
      </w:r>
      <w:proofErr w:type="spellEnd"/>
      <w:r>
        <w:rPr>
          <w:sz w:val="23"/>
          <w:szCs w:val="23"/>
        </w:rPr>
        <w:t xml:space="preserve"> Wen Nursery, Carmarthen, Johnstown</w:t>
      </w:r>
      <w:r>
        <w:rPr>
          <w:i/>
          <w:color w:val="2E4440"/>
          <w:sz w:val="23"/>
          <w:szCs w:val="23"/>
        </w:rPr>
        <w:t xml:space="preserve"> — </w:t>
      </w:r>
      <w:r>
        <w:rPr>
          <w:i/>
          <w:color w:val="000000"/>
          <w:sz w:val="23"/>
          <w:szCs w:val="23"/>
        </w:rPr>
        <w:t>Nursery Assistant</w:t>
      </w:r>
      <w:r>
        <w:rPr>
          <w:i/>
          <w:color w:val="000000"/>
          <w:sz w:val="25"/>
          <w:szCs w:val="25"/>
        </w:rPr>
        <w:t xml:space="preserve"> </w:t>
      </w:r>
    </w:p>
    <w:p w:rsidR="00CE1BF8" w:rsidRDefault="00A55DCC">
      <w:pPr>
        <w:pBdr>
          <w:top w:val="nil"/>
          <w:left w:val="nil"/>
          <w:bottom w:val="nil"/>
          <w:right w:val="nil"/>
          <w:between w:val="nil"/>
        </w:pBdr>
        <w:rPr>
          <w:color w:val="000000"/>
          <w:sz w:val="23"/>
          <w:szCs w:val="23"/>
        </w:rPr>
      </w:pPr>
      <w:r>
        <w:rPr>
          <w:color w:val="000000"/>
          <w:sz w:val="23"/>
          <w:szCs w:val="23"/>
        </w:rPr>
        <w:t>July 2016</w:t>
      </w:r>
      <w:r>
        <w:rPr>
          <w:color w:val="000000"/>
          <w:sz w:val="23"/>
          <w:szCs w:val="23"/>
        </w:rPr>
        <w:t xml:space="preserve"> - </w:t>
      </w:r>
      <w:r>
        <w:rPr>
          <w:color w:val="000000"/>
          <w:sz w:val="23"/>
          <w:szCs w:val="23"/>
        </w:rPr>
        <w:t>December 2018</w:t>
      </w:r>
    </w:p>
    <w:p w:rsidR="00CE1BF8" w:rsidRDefault="00A55DCC">
      <w:pPr>
        <w:numPr>
          <w:ilvl w:val="0"/>
          <w:numId w:val="2"/>
        </w:numPr>
        <w:pBdr>
          <w:top w:val="nil"/>
          <w:left w:val="nil"/>
          <w:bottom w:val="nil"/>
          <w:right w:val="nil"/>
          <w:between w:val="nil"/>
        </w:pBdr>
        <w:rPr>
          <w:color w:val="000000"/>
          <w:sz w:val="19"/>
          <w:szCs w:val="19"/>
        </w:rPr>
      </w:pPr>
      <w:r>
        <w:rPr>
          <w:color w:val="000000"/>
          <w:sz w:val="19"/>
          <w:szCs w:val="19"/>
        </w:rPr>
        <w:t>Fluent in welsh language, able to educate children aged 0-5 in the language.</w:t>
      </w:r>
    </w:p>
    <w:p w:rsidR="00CE1BF8" w:rsidRDefault="00A55DCC">
      <w:pPr>
        <w:numPr>
          <w:ilvl w:val="0"/>
          <w:numId w:val="2"/>
        </w:numPr>
        <w:pBdr>
          <w:top w:val="nil"/>
          <w:left w:val="nil"/>
          <w:bottom w:val="nil"/>
          <w:right w:val="nil"/>
          <w:between w:val="nil"/>
        </w:pBdr>
        <w:spacing w:before="0"/>
        <w:rPr>
          <w:color w:val="000000"/>
          <w:sz w:val="19"/>
          <w:szCs w:val="19"/>
        </w:rPr>
      </w:pPr>
      <w:r>
        <w:rPr>
          <w:rFonts w:ascii="PT Mono" w:eastAsia="PT Mono" w:hAnsi="PT Mono" w:cs="PT Mono"/>
          <w:color w:val="000000"/>
          <w:sz w:val="19"/>
          <w:szCs w:val="19"/>
        </w:rPr>
        <w:t>Designed and created displays of children’s work throughout the nursery.</w:t>
      </w:r>
    </w:p>
    <w:p w:rsidR="00CE1BF8" w:rsidRDefault="00A55DCC">
      <w:pPr>
        <w:numPr>
          <w:ilvl w:val="0"/>
          <w:numId w:val="2"/>
        </w:numPr>
        <w:pBdr>
          <w:top w:val="nil"/>
          <w:left w:val="nil"/>
          <w:bottom w:val="nil"/>
          <w:right w:val="nil"/>
          <w:between w:val="nil"/>
        </w:pBdr>
        <w:spacing w:before="0"/>
        <w:rPr>
          <w:rFonts w:ascii="PT Mono" w:eastAsia="PT Mono" w:hAnsi="PT Mono" w:cs="PT Mono"/>
          <w:color w:val="000000"/>
          <w:sz w:val="21"/>
          <w:szCs w:val="21"/>
        </w:rPr>
      </w:pPr>
      <w:r>
        <w:rPr>
          <w:rFonts w:ascii="PT Mono" w:eastAsia="PT Mono" w:hAnsi="PT Mono" w:cs="PT Mono"/>
          <w:color w:val="000000"/>
          <w:sz w:val="21"/>
          <w:szCs w:val="21"/>
        </w:rPr>
        <w:t>Gained an understanding of the foundation phase.</w:t>
      </w:r>
    </w:p>
    <w:p w:rsidR="00CE1BF8" w:rsidRDefault="00A55DCC">
      <w:pPr>
        <w:numPr>
          <w:ilvl w:val="0"/>
          <w:numId w:val="2"/>
        </w:numPr>
        <w:pBdr>
          <w:top w:val="nil"/>
          <w:left w:val="nil"/>
          <w:bottom w:val="nil"/>
          <w:right w:val="nil"/>
          <w:between w:val="nil"/>
        </w:pBdr>
        <w:spacing w:before="0"/>
        <w:rPr>
          <w:rFonts w:ascii="PT Mono" w:eastAsia="PT Mono" w:hAnsi="PT Mono" w:cs="PT Mono"/>
          <w:color w:val="000000"/>
          <w:sz w:val="21"/>
          <w:szCs w:val="21"/>
        </w:rPr>
      </w:pPr>
      <w:r>
        <w:rPr>
          <w:rFonts w:ascii="PT Mono" w:eastAsia="PT Mono" w:hAnsi="PT Mono" w:cs="PT Mono"/>
          <w:color w:val="000000"/>
          <w:sz w:val="21"/>
          <w:szCs w:val="21"/>
        </w:rPr>
        <w:t>Delivered creative and messy play opportunities to the young children.</w:t>
      </w:r>
    </w:p>
    <w:p w:rsidR="00CE1BF8" w:rsidRDefault="00A55DCC">
      <w:pPr>
        <w:numPr>
          <w:ilvl w:val="0"/>
          <w:numId w:val="2"/>
        </w:numPr>
        <w:pBdr>
          <w:top w:val="nil"/>
          <w:left w:val="nil"/>
          <w:bottom w:val="nil"/>
          <w:right w:val="nil"/>
          <w:between w:val="nil"/>
        </w:pBdr>
        <w:spacing w:before="0"/>
        <w:rPr>
          <w:rFonts w:ascii="PT Mono" w:eastAsia="PT Mono" w:hAnsi="PT Mono" w:cs="PT Mono"/>
          <w:color w:val="000000"/>
          <w:sz w:val="23"/>
          <w:szCs w:val="23"/>
        </w:rPr>
      </w:pPr>
      <w:r>
        <w:rPr>
          <w:rFonts w:ascii="PT Mono" w:eastAsia="PT Mono" w:hAnsi="PT Mono" w:cs="PT Mono"/>
          <w:color w:val="000000"/>
          <w:sz w:val="21"/>
          <w:szCs w:val="21"/>
        </w:rPr>
        <w:t>Gained more knowledge and experience from courses such as first aid and food safety.</w:t>
      </w:r>
      <w:r>
        <w:rPr>
          <w:rFonts w:ascii="PT Mono" w:eastAsia="PT Mono" w:hAnsi="PT Mono" w:cs="PT Mono"/>
          <w:color w:val="000000"/>
          <w:sz w:val="23"/>
          <w:szCs w:val="23"/>
        </w:rPr>
        <w:t xml:space="preserve"> </w:t>
      </w:r>
    </w:p>
    <w:p w:rsidR="00CE1BF8" w:rsidRDefault="00CE1BF8">
      <w:pPr>
        <w:pBdr>
          <w:top w:val="nil"/>
          <w:left w:val="nil"/>
          <w:bottom w:val="nil"/>
          <w:right w:val="nil"/>
          <w:between w:val="nil"/>
        </w:pBdr>
        <w:ind w:left="0"/>
        <w:rPr>
          <w:rFonts w:ascii="PT Mono" w:eastAsia="PT Mono" w:hAnsi="PT Mono" w:cs="PT Mono"/>
          <w:sz w:val="23"/>
          <w:szCs w:val="23"/>
        </w:rPr>
      </w:pPr>
    </w:p>
    <w:p w:rsidR="00CE1BF8" w:rsidRDefault="00A55DCC">
      <w:pPr>
        <w:pBdr>
          <w:top w:val="nil"/>
          <w:left w:val="nil"/>
          <w:bottom w:val="nil"/>
          <w:right w:val="nil"/>
          <w:between w:val="nil"/>
        </w:pBdr>
        <w:ind w:left="0"/>
        <w:rPr>
          <w:rFonts w:ascii="Oswald" w:eastAsia="Oswald" w:hAnsi="Oswald" w:cs="Oswald"/>
          <w:color w:val="424242"/>
          <w:sz w:val="25"/>
          <w:szCs w:val="25"/>
          <w:u w:val="single"/>
        </w:rPr>
      </w:pPr>
      <w:r>
        <w:rPr>
          <w:rFonts w:ascii="Oswald" w:eastAsia="Oswald" w:hAnsi="Oswald" w:cs="Oswald"/>
          <w:color w:val="424242"/>
          <w:sz w:val="25"/>
          <w:szCs w:val="25"/>
          <w:u w:val="single"/>
        </w:rPr>
        <w:t>EDUCATION</w:t>
      </w:r>
    </w:p>
    <w:p w:rsidR="00CE1BF8" w:rsidRDefault="00A55DCC">
      <w:pPr>
        <w:pStyle w:val="Heading2"/>
        <w:keepNext w:val="0"/>
        <w:keepLines w:val="0"/>
        <w:pBdr>
          <w:top w:val="nil"/>
          <w:left w:val="nil"/>
          <w:bottom w:val="nil"/>
          <w:right w:val="nil"/>
          <w:between w:val="nil"/>
        </w:pBdr>
        <w:rPr>
          <w:b w:val="0"/>
          <w:i/>
          <w:color w:val="000000"/>
          <w:sz w:val="21"/>
          <w:szCs w:val="21"/>
        </w:rPr>
      </w:pPr>
      <w:bookmarkStart w:id="10" w:name="_utayan5c2wml" w:colFirst="0" w:colLast="0"/>
      <w:bookmarkEnd w:id="10"/>
      <w:r>
        <w:rPr>
          <w:sz w:val="23"/>
          <w:szCs w:val="23"/>
        </w:rPr>
        <w:t>Pembroke Bush School, Pembroke Dock</w:t>
      </w:r>
      <w:r>
        <w:rPr>
          <w:b w:val="0"/>
          <w:i/>
          <w:color w:val="2E4440"/>
          <w:sz w:val="21"/>
          <w:szCs w:val="21"/>
        </w:rPr>
        <w:t xml:space="preserve"> </w:t>
      </w:r>
      <w:r>
        <w:rPr>
          <w:b w:val="0"/>
          <w:i/>
          <w:color w:val="000000"/>
          <w:sz w:val="21"/>
          <w:szCs w:val="21"/>
        </w:rPr>
        <w:t>— GCSE</w:t>
      </w:r>
    </w:p>
    <w:p w:rsidR="00CE1BF8" w:rsidRDefault="00A55DCC">
      <w:pPr>
        <w:pBdr>
          <w:top w:val="nil"/>
          <w:left w:val="nil"/>
          <w:bottom w:val="nil"/>
          <w:right w:val="nil"/>
          <w:between w:val="nil"/>
        </w:pBdr>
        <w:rPr>
          <w:b/>
          <w:color w:val="000000"/>
          <w:sz w:val="21"/>
          <w:szCs w:val="21"/>
        </w:rPr>
      </w:pPr>
      <w:r>
        <w:rPr>
          <w:b/>
          <w:color w:val="000000"/>
          <w:sz w:val="21"/>
          <w:szCs w:val="21"/>
        </w:rPr>
        <w:t xml:space="preserve">January 2011 - June 2015, </w:t>
      </w:r>
      <w:proofErr w:type="spellStart"/>
      <w:r>
        <w:rPr>
          <w:b/>
          <w:color w:val="000000"/>
          <w:sz w:val="21"/>
          <w:szCs w:val="21"/>
        </w:rPr>
        <w:t>Pembrokeshire</w:t>
      </w:r>
      <w:proofErr w:type="spellEnd"/>
    </w:p>
    <w:p w:rsidR="00CE1BF8" w:rsidRDefault="00A55DCC">
      <w:pPr>
        <w:numPr>
          <w:ilvl w:val="0"/>
          <w:numId w:val="16"/>
        </w:numPr>
        <w:pBdr>
          <w:top w:val="nil"/>
          <w:left w:val="nil"/>
          <w:bottom w:val="nil"/>
          <w:right w:val="nil"/>
          <w:between w:val="nil"/>
        </w:pBdr>
        <w:rPr>
          <w:color w:val="000000"/>
          <w:sz w:val="21"/>
          <w:szCs w:val="21"/>
        </w:rPr>
      </w:pPr>
      <w:r>
        <w:rPr>
          <w:color w:val="000000"/>
          <w:sz w:val="21"/>
          <w:szCs w:val="21"/>
        </w:rPr>
        <w:t xml:space="preserve">Health and social - B </w:t>
      </w:r>
    </w:p>
    <w:p w:rsidR="00CE1BF8" w:rsidRDefault="00A55DCC">
      <w:pPr>
        <w:numPr>
          <w:ilvl w:val="0"/>
          <w:numId w:val="16"/>
        </w:numPr>
        <w:pBdr>
          <w:top w:val="nil"/>
          <w:left w:val="nil"/>
          <w:bottom w:val="nil"/>
          <w:right w:val="nil"/>
          <w:between w:val="nil"/>
        </w:pBdr>
        <w:spacing w:before="0"/>
        <w:rPr>
          <w:color w:val="000000"/>
          <w:sz w:val="21"/>
          <w:szCs w:val="21"/>
        </w:rPr>
      </w:pPr>
      <w:r>
        <w:rPr>
          <w:color w:val="000000"/>
          <w:sz w:val="21"/>
          <w:szCs w:val="21"/>
        </w:rPr>
        <w:t xml:space="preserve">English </w:t>
      </w:r>
      <w:proofErr w:type="spellStart"/>
      <w:r>
        <w:rPr>
          <w:color w:val="000000"/>
          <w:sz w:val="21"/>
          <w:szCs w:val="21"/>
        </w:rPr>
        <w:t>Literture</w:t>
      </w:r>
      <w:proofErr w:type="spellEnd"/>
      <w:r>
        <w:rPr>
          <w:color w:val="000000"/>
          <w:sz w:val="21"/>
          <w:szCs w:val="21"/>
        </w:rPr>
        <w:t xml:space="preserve"> - C </w:t>
      </w:r>
    </w:p>
    <w:p w:rsidR="00CE1BF8" w:rsidRDefault="00A55DCC">
      <w:pPr>
        <w:numPr>
          <w:ilvl w:val="0"/>
          <w:numId w:val="16"/>
        </w:numPr>
        <w:pBdr>
          <w:top w:val="nil"/>
          <w:left w:val="nil"/>
          <w:bottom w:val="nil"/>
          <w:right w:val="nil"/>
          <w:between w:val="nil"/>
        </w:pBdr>
        <w:spacing w:before="0"/>
        <w:rPr>
          <w:color w:val="000000"/>
          <w:sz w:val="21"/>
          <w:szCs w:val="21"/>
        </w:rPr>
      </w:pPr>
      <w:r>
        <w:rPr>
          <w:color w:val="000000"/>
          <w:sz w:val="21"/>
          <w:szCs w:val="21"/>
        </w:rPr>
        <w:t xml:space="preserve">Welsh Second Language Full course - B </w:t>
      </w:r>
    </w:p>
    <w:p w:rsidR="00CE1BF8" w:rsidRDefault="00A55DCC">
      <w:pPr>
        <w:numPr>
          <w:ilvl w:val="0"/>
          <w:numId w:val="16"/>
        </w:numPr>
        <w:pBdr>
          <w:top w:val="nil"/>
          <w:left w:val="nil"/>
          <w:bottom w:val="nil"/>
          <w:right w:val="nil"/>
          <w:between w:val="nil"/>
        </w:pBdr>
        <w:spacing w:before="0"/>
        <w:rPr>
          <w:color w:val="000000"/>
          <w:sz w:val="21"/>
          <w:szCs w:val="21"/>
        </w:rPr>
      </w:pPr>
      <w:r>
        <w:rPr>
          <w:color w:val="000000"/>
          <w:sz w:val="21"/>
          <w:szCs w:val="21"/>
        </w:rPr>
        <w:t xml:space="preserve">English Language - D </w:t>
      </w:r>
    </w:p>
    <w:p w:rsidR="00CE1BF8" w:rsidRDefault="00A55DCC">
      <w:pPr>
        <w:numPr>
          <w:ilvl w:val="0"/>
          <w:numId w:val="16"/>
        </w:numPr>
        <w:pBdr>
          <w:top w:val="nil"/>
          <w:left w:val="nil"/>
          <w:bottom w:val="nil"/>
          <w:right w:val="nil"/>
          <w:between w:val="nil"/>
        </w:pBdr>
        <w:spacing w:before="0"/>
        <w:rPr>
          <w:color w:val="000000"/>
          <w:sz w:val="21"/>
          <w:szCs w:val="21"/>
        </w:rPr>
      </w:pPr>
      <w:r>
        <w:rPr>
          <w:color w:val="000000"/>
          <w:sz w:val="21"/>
          <w:szCs w:val="21"/>
        </w:rPr>
        <w:t xml:space="preserve">Welsh </w:t>
      </w:r>
      <w:proofErr w:type="spellStart"/>
      <w:r>
        <w:rPr>
          <w:color w:val="000000"/>
          <w:sz w:val="21"/>
          <w:szCs w:val="21"/>
        </w:rPr>
        <w:t>Bacc</w:t>
      </w:r>
      <w:proofErr w:type="spellEnd"/>
      <w:r>
        <w:rPr>
          <w:color w:val="000000"/>
          <w:sz w:val="21"/>
          <w:szCs w:val="21"/>
        </w:rPr>
        <w:t xml:space="preserve"> - Pass </w:t>
      </w:r>
    </w:p>
    <w:p w:rsidR="00CE1BF8" w:rsidRDefault="00A55DCC">
      <w:pPr>
        <w:numPr>
          <w:ilvl w:val="0"/>
          <w:numId w:val="16"/>
        </w:numPr>
        <w:pBdr>
          <w:top w:val="nil"/>
          <w:left w:val="nil"/>
          <w:bottom w:val="nil"/>
          <w:right w:val="nil"/>
          <w:between w:val="nil"/>
        </w:pBdr>
        <w:spacing w:before="0"/>
        <w:rPr>
          <w:color w:val="000000"/>
          <w:sz w:val="21"/>
          <w:szCs w:val="21"/>
        </w:rPr>
      </w:pPr>
      <w:proofErr w:type="spellStart"/>
      <w:r>
        <w:rPr>
          <w:color w:val="000000"/>
          <w:sz w:val="21"/>
          <w:szCs w:val="21"/>
        </w:rPr>
        <w:t>Btec</w:t>
      </w:r>
      <w:proofErr w:type="spellEnd"/>
      <w:r>
        <w:rPr>
          <w:color w:val="000000"/>
          <w:sz w:val="21"/>
          <w:szCs w:val="21"/>
        </w:rPr>
        <w:t xml:space="preserve"> Applied science - P</w:t>
      </w:r>
    </w:p>
    <w:p w:rsidR="00CE1BF8" w:rsidRDefault="00A55DCC">
      <w:pPr>
        <w:numPr>
          <w:ilvl w:val="0"/>
          <w:numId w:val="16"/>
        </w:numPr>
        <w:pBdr>
          <w:top w:val="nil"/>
          <w:left w:val="nil"/>
          <w:bottom w:val="nil"/>
          <w:right w:val="nil"/>
          <w:between w:val="nil"/>
        </w:pBdr>
        <w:spacing w:before="0"/>
        <w:rPr>
          <w:color w:val="000000"/>
          <w:sz w:val="21"/>
          <w:szCs w:val="21"/>
        </w:rPr>
      </w:pPr>
      <w:proofErr w:type="spellStart"/>
      <w:r>
        <w:rPr>
          <w:color w:val="000000"/>
          <w:sz w:val="21"/>
          <w:szCs w:val="21"/>
        </w:rPr>
        <w:t>Btec</w:t>
      </w:r>
      <w:proofErr w:type="spellEnd"/>
      <w:r>
        <w:rPr>
          <w:color w:val="000000"/>
          <w:sz w:val="21"/>
          <w:szCs w:val="21"/>
        </w:rPr>
        <w:t xml:space="preserve"> Music - Distinction </w:t>
      </w:r>
    </w:p>
    <w:p w:rsidR="00CE1BF8" w:rsidRDefault="00A55DCC">
      <w:pPr>
        <w:pBdr>
          <w:top w:val="nil"/>
          <w:left w:val="nil"/>
          <w:bottom w:val="nil"/>
          <w:right w:val="nil"/>
          <w:between w:val="nil"/>
        </w:pBdr>
        <w:rPr>
          <w:sz w:val="23"/>
          <w:szCs w:val="23"/>
        </w:rPr>
      </w:pPr>
      <w:proofErr w:type="spellStart"/>
      <w:r>
        <w:rPr>
          <w:b/>
          <w:color w:val="E91D63"/>
          <w:sz w:val="23"/>
          <w:szCs w:val="23"/>
        </w:rPr>
        <w:t>Pembrokeshire</w:t>
      </w:r>
      <w:proofErr w:type="spellEnd"/>
      <w:r>
        <w:rPr>
          <w:b/>
          <w:color w:val="E91D63"/>
          <w:sz w:val="23"/>
          <w:szCs w:val="23"/>
        </w:rPr>
        <w:t xml:space="preserve"> College, </w:t>
      </w:r>
      <w:proofErr w:type="spellStart"/>
      <w:r>
        <w:rPr>
          <w:b/>
          <w:color w:val="E91D63"/>
          <w:sz w:val="23"/>
          <w:szCs w:val="23"/>
        </w:rPr>
        <w:t>Haverfordwest</w:t>
      </w:r>
      <w:proofErr w:type="spellEnd"/>
      <w:r>
        <w:rPr>
          <w:b/>
          <w:color w:val="E91D63"/>
          <w:sz w:val="23"/>
          <w:szCs w:val="23"/>
        </w:rPr>
        <w:t xml:space="preserve"> </w:t>
      </w:r>
    </w:p>
    <w:p w:rsidR="00CE1BF8" w:rsidRDefault="00A55DCC">
      <w:pPr>
        <w:pBdr>
          <w:top w:val="nil"/>
          <w:left w:val="nil"/>
          <w:bottom w:val="nil"/>
          <w:right w:val="nil"/>
          <w:between w:val="nil"/>
        </w:pBdr>
        <w:rPr>
          <w:b/>
          <w:color w:val="000000"/>
          <w:sz w:val="21"/>
          <w:szCs w:val="21"/>
        </w:rPr>
      </w:pPr>
      <w:r>
        <w:rPr>
          <w:b/>
          <w:color w:val="000000"/>
          <w:sz w:val="21"/>
          <w:szCs w:val="21"/>
        </w:rPr>
        <w:t xml:space="preserve">September 2015 - June 2016, </w:t>
      </w:r>
      <w:proofErr w:type="spellStart"/>
      <w:r>
        <w:rPr>
          <w:b/>
          <w:color w:val="000000"/>
          <w:sz w:val="21"/>
          <w:szCs w:val="21"/>
        </w:rPr>
        <w:t>Haverfordwest</w:t>
      </w:r>
      <w:proofErr w:type="spellEnd"/>
      <w:r>
        <w:rPr>
          <w:b/>
          <w:color w:val="000000"/>
          <w:sz w:val="21"/>
          <w:szCs w:val="21"/>
        </w:rPr>
        <w:t xml:space="preserve"> </w:t>
      </w:r>
      <w:proofErr w:type="spellStart"/>
      <w:r>
        <w:rPr>
          <w:b/>
          <w:color w:val="000000"/>
          <w:sz w:val="21"/>
          <w:szCs w:val="21"/>
        </w:rPr>
        <w:t>Pembrokeshire</w:t>
      </w:r>
      <w:proofErr w:type="spellEnd"/>
    </w:p>
    <w:p w:rsidR="00CE1BF8" w:rsidRDefault="00A55DCC">
      <w:pPr>
        <w:numPr>
          <w:ilvl w:val="0"/>
          <w:numId w:val="6"/>
        </w:numPr>
        <w:pBdr>
          <w:top w:val="nil"/>
          <w:left w:val="nil"/>
          <w:bottom w:val="nil"/>
          <w:right w:val="nil"/>
          <w:between w:val="nil"/>
        </w:pBdr>
        <w:rPr>
          <w:color w:val="000000"/>
          <w:sz w:val="21"/>
          <w:szCs w:val="21"/>
        </w:rPr>
      </w:pPr>
      <w:r>
        <w:rPr>
          <w:color w:val="000000"/>
          <w:sz w:val="21"/>
          <w:szCs w:val="21"/>
        </w:rPr>
        <w:t>NCFE CACHE LEVEL 1 DIPLOMA IN CARING FOR CHILDREN - Pass</w:t>
      </w:r>
    </w:p>
    <w:p w:rsidR="00CE1BF8" w:rsidRDefault="00A55DCC">
      <w:pPr>
        <w:numPr>
          <w:ilvl w:val="0"/>
          <w:numId w:val="6"/>
        </w:numPr>
        <w:pBdr>
          <w:top w:val="nil"/>
          <w:left w:val="nil"/>
          <w:bottom w:val="nil"/>
          <w:right w:val="nil"/>
          <w:between w:val="nil"/>
        </w:pBdr>
        <w:spacing w:before="0"/>
        <w:rPr>
          <w:color w:val="000000"/>
          <w:sz w:val="21"/>
          <w:szCs w:val="21"/>
        </w:rPr>
      </w:pPr>
      <w:r>
        <w:rPr>
          <w:color w:val="000000"/>
          <w:sz w:val="21"/>
          <w:szCs w:val="21"/>
        </w:rPr>
        <w:t>Level 1 award in Employability skills - Pass</w:t>
      </w:r>
    </w:p>
    <w:p w:rsidR="00CE1BF8" w:rsidRDefault="00A55DCC">
      <w:pPr>
        <w:numPr>
          <w:ilvl w:val="0"/>
          <w:numId w:val="6"/>
        </w:numPr>
        <w:pBdr>
          <w:top w:val="nil"/>
          <w:left w:val="nil"/>
          <w:bottom w:val="nil"/>
          <w:right w:val="nil"/>
          <w:between w:val="nil"/>
        </w:pBdr>
        <w:spacing w:before="0"/>
        <w:rPr>
          <w:color w:val="000000"/>
          <w:sz w:val="21"/>
          <w:szCs w:val="21"/>
        </w:rPr>
      </w:pPr>
      <w:r>
        <w:rPr>
          <w:color w:val="000000"/>
          <w:sz w:val="21"/>
          <w:szCs w:val="21"/>
        </w:rPr>
        <w:t xml:space="preserve">WJEC LEVEL 2 Essentials skills in Wales in application of number - Pass </w:t>
      </w:r>
    </w:p>
    <w:p w:rsidR="00CE1BF8" w:rsidRDefault="00A55DCC">
      <w:pPr>
        <w:numPr>
          <w:ilvl w:val="0"/>
          <w:numId w:val="6"/>
        </w:numPr>
        <w:pBdr>
          <w:top w:val="nil"/>
          <w:left w:val="nil"/>
          <w:bottom w:val="nil"/>
          <w:right w:val="nil"/>
          <w:between w:val="nil"/>
        </w:pBdr>
        <w:spacing w:before="0"/>
        <w:rPr>
          <w:color w:val="000000"/>
          <w:sz w:val="21"/>
          <w:szCs w:val="21"/>
        </w:rPr>
      </w:pPr>
      <w:r>
        <w:rPr>
          <w:color w:val="000000"/>
          <w:sz w:val="21"/>
          <w:szCs w:val="21"/>
        </w:rPr>
        <w:t xml:space="preserve">English language - C </w:t>
      </w:r>
    </w:p>
    <w:p w:rsidR="00CE1BF8" w:rsidRDefault="00A55DCC">
      <w:pPr>
        <w:rPr>
          <w:b/>
          <w:sz w:val="23"/>
          <w:szCs w:val="23"/>
        </w:rPr>
      </w:pPr>
      <w:proofErr w:type="spellStart"/>
      <w:r>
        <w:rPr>
          <w:b/>
          <w:color w:val="E91D63"/>
          <w:sz w:val="23"/>
          <w:szCs w:val="23"/>
        </w:rPr>
        <w:t>Coleg</w:t>
      </w:r>
      <w:proofErr w:type="spellEnd"/>
      <w:r>
        <w:rPr>
          <w:b/>
          <w:color w:val="E91D63"/>
          <w:sz w:val="23"/>
          <w:szCs w:val="23"/>
        </w:rPr>
        <w:t xml:space="preserve"> Sir Gar, </w:t>
      </w:r>
      <w:proofErr w:type="spellStart"/>
      <w:r>
        <w:rPr>
          <w:b/>
          <w:color w:val="E91D63"/>
          <w:sz w:val="23"/>
          <w:szCs w:val="23"/>
        </w:rPr>
        <w:t>Ammanford</w:t>
      </w:r>
      <w:proofErr w:type="spellEnd"/>
      <w:r>
        <w:rPr>
          <w:b/>
          <w:color w:val="E91D63"/>
          <w:sz w:val="23"/>
          <w:szCs w:val="23"/>
        </w:rPr>
        <w:t xml:space="preserve"> Campus, Carmarthenshire </w:t>
      </w:r>
    </w:p>
    <w:p w:rsidR="00CE1BF8" w:rsidRDefault="00A55DCC">
      <w:pPr>
        <w:rPr>
          <w:b/>
          <w:color w:val="000000"/>
          <w:sz w:val="21"/>
          <w:szCs w:val="21"/>
        </w:rPr>
      </w:pPr>
      <w:r>
        <w:rPr>
          <w:b/>
          <w:color w:val="000000"/>
          <w:sz w:val="21"/>
          <w:szCs w:val="21"/>
        </w:rPr>
        <w:t xml:space="preserve">September 2016 - January 2018, </w:t>
      </w:r>
      <w:proofErr w:type="spellStart"/>
      <w:r>
        <w:rPr>
          <w:b/>
          <w:color w:val="000000"/>
          <w:sz w:val="21"/>
          <w:szCs w:val="21"/>
        </w:rPr>
        <w:t>Ammanford</w:t>
      </w:r>
      <w:proofErr w:type="spellEnd"/>
      <w:r>
        <w:rPr>
          <w:b/>
          <w:color w:val="000000"/>
          <w:sz w:val="21"/>
          <w:szCs w:val="21"/>
        </w:rPr>
        <w:t>.</w:t>
      </w:r>
    </w:p>
    <w:p w:rsidR="00CE1BF8" w:rsidRDefault="00A55DCC">
      <w:pPr>
        <w:numPr>
          <w:ilvl w:val="0"/>
          <w:numId w:val="12"/>
        </w:numPr>
        <w:rPr>
          <w:color w:val="000000"/>
          <w:sz w:val="21"/>
          <w:szCs w:val="21"/>
        </w:rPr>
      </w:pPr>
      <w:r>
        <w:rPr>
          <w:color w:val="000000"/>
          <w:sz w:val="21"/>
          <w:szCs w:val="21"/>
        </w:rPr>
        <w:t xml:space="preserve">NCFE CACHE LEVEL 3 DIPLOMA FOR CHILDREN’S CARE LEARNING AND DEVELOPMENT (WALES AND NORTHERN IRELAND) </w:t>
      </w:r>
    </w:p>
    <w:p w:rsidR="00CE1BF8" w:rsidRDefault="00A55DCC">
      <w:pPr>
        <w:numPr>
          <w:ilvl w:val="0"/>
          <w:numId w:val="12"/>
        </w:numPr>
        <w:spacing w:before="0"/>
        <w:rPr>
          <w:color w:val="000000"/>
          <w:sz w:val="21"/>
          <w:szCs w:val="21"/>
        </w:rPr>
      </w:pPr>
      <w:r>
        <w:rPr>
          <w:color w:val="000000"/>
          <w:sz w:val="21"/>
          <w:szCs w:val="21"/>
        </w:rPr>
        <w:t xml:space="preserve">ESSTENTIAL SKILLS WALES, WJEC LEVEL 3 ESSENTIAL COMMUNICATION </w:t>
      </w:r>
      <w:r>
        <w:rPr>
          <w:color w:val="000000"/>
          <w:sz w:val="21"/>
          <w:szCs w:val="21"/>
        </w:rPr>
        <w:t xml:space="preserve">SKILLS </w:t>
      </w:r>
    </w:p>
    <w:p w:rsidR="00CE1BF8" w:rsidRDefault="00CE1BF8">
      <w:pPr>
        <w:ind w:left="0"/>
        <w:rPr>
          <w:color w:val="000000"/>
          <w:sz w:val="23"/>
          <w:szCs w:val="23"/>
        </w:rPr>
      </w:pPr>
    </w:p>
    <w:p w:rsidR="00CE1BF8" w:rsidRDefault="00CE1BF8">
      <w:pPr>
        <w:ind w:left="0"/>
        <w:rPr>
          <w:rFonts w:ascii="Oswald" w:eastAsia="Oswald" w:hAnsi="Oswald" w:cs="Oswald"/>
          <w:color w:val="000000"/>
          <w:sz w:val="23"/>
          <w:szCs w:val="23"/>
        </w:rPr>
      </w:pPr>
    </w:p>
    <w:p w:rsidR="00CE1BF8" w:rsidRDefault="00A55DCC">
      <w:pPr>
        <w:ind w:left="0"/>
        <w:rPr>
          <w:rFonts w:ascii="Oswald" w:eastAsia="Oswald" w:hAnsi="Oswald" w:cs="Oswald"/>
          <w:color w:val="000000"/>
          <w:sz w:val="25"/>
          <w:szCs w:val="25"/>
        </w:rPr>
      </w:pPr>
      <w:r>
        <w:rPr>
          <w:rFonts w:ascii="Oswald" w:eastAsia="Oswald" w:hAnsi="Oswald" w:cs="Oswald"/>
          <w:color w:val="000000"/>
          <w:sz w:val="25"/>
          <w:szCs w:val="25"/>
          <w:u w:val="single"/>
        </w:rPr>
        <w:t>QUILIFCATIONS</w:t>
      </w:r>
      <w:r>
        <w:rPr>
          <w:rFonts w:ascii="Oswald" w:eastAsia="Oswald" w:hAnsi="Oswald" w:cs="Oswald"/>
          <w:color w:val="000000"/>
          <w:sz w:val="25"/>
          <w:szCs w:val="25"/>
        </w:rPr>
        <w:t xml:space="preserve"> </w:t>
      </w:r>
    </w:p>
    <w:p w:rsidR="00CE1BF8" w:rsidRDefault="00A55DCC">
      <w:pPr>
        <w:ind w:left="0"/>
        <w:rPr>
          <w:b/>
          <w:color w:val="E91D63"/>
          <w:sz w:val="21"/>
          <w:szCs w:val="21"/>
        </w:rPr>
      </w:pPr>
      <w:proofErr w:type="spellStart"/>
      <w:r>
        <w:rPr>
          <w:b/>
          <w:color w:val="000000"/>
          <w:sz w:val="21"/>
          <w:szCs w:val="21"/>
        </w:rPr>
        <w:t>Highfield</w:t>
      </w:r>
      <w:proofErr w:type="spellEnd"/>
      <w:r>
        <w:rPr>
          <w:b/>
          <w:color w:val="000000"/>
          <w:sz w:val="21"/>
          <w:szCs w:val="21"/>
        </w:rPr>
        <w:t xml:space="preserve"> Level 3 Award in </w:t>
      </w:r>
      <w:proofErr w:type="spellStart"/>
      <w:r>
        <w:rPr>
          <w:b/>
          <w:color w:val="000000"/>
          <w:sz w:val="21"/>
          <w:szCs w:val="21"/>
        </w:rPr>
        <w:t>Paediatric</w:t>
      </w:r>
      <w:proofErr w:type="spellEnd"/>
      <w:r>
        <w:rPr>
          <w:b/>
          <w:color w:val="000000"/>
          <w:sz w:val="21"/>
          <w:szCs w:val="21"/>
        </w:rPr>
        <w:t xml:space="preserve"> First Aid - </w:t>
      </w:r>
      <w:r>
        <w:rPr>
          <w:b/>
          <w:color w:val="E91D63"/>
          <w:sz w:val="21"/>
          <w:szCs w:val="21"/>
        </w:rPr>
        <w:t xml:space="preserve">CEL training </w:t>
      </w:r>
    </w:p>
    <w:p w:rsidR="00CE1BF8" w:rsidRDefault="00A55DCC">
      <w:pPr>
        <w:numPr>
          <w:ilvl w:val="0"/>
          <w:numId w:val="1"/>
        </w:numPr>
        <w:rPr>
          <w:color w:val="000000"/>
          <w:sz w:val="21"/>
          <w:szCs w:val="21"/>
        </w:rPr>
      </w:pPr>
      <w:r>
        <w:rPr>
          <w:color w:val="000000"/>
          <w:sz w:val="21"/>
          <w:szCs w:val="21"/>
        </w:rPr>
        <w:t>October 2019 to October 2022</w:t>
      </w:r>
    </w:p>
    <w:p w:rsidR="00CE1BF8" w:rsidRDefault="00A55DCC">
      <w:pPr>
        <w:ind w:left="0"/>
        <w:rPr>
          <w:b/>
          <w:color w:val="E91D63"/>
          <w:sz w:val="21"/>
          <w:szCs w:val="21"/>
        </w:rPr>
      </w:pPr>
      <w:r>
        <w:rPr>
          <w:b/>
          <w:color w:val="000000"/>
          <w:sz w:val="21"/>
          <w:szCs w:val="21"/>
        </w:rPr>
        <w:t xml:space="preserve">QA Level 2 Food Safety in catering (RQF) - </w:t>
      </w:r>
      <w:proofErr w:type="spellStart"/>
      <w:r>
        <w:rPr>
          <w:b/>
          <w:color w:val="E91D63"/>
          <w:sz w:val="21"/>
          <w:szCs w:val="21"/>
        </w:rPr>
        <w:t>Oreknot</w:t>
      </w:r>
      <w:proofErr w:type="spellEnd"/>
      <w:r>
        <w:rPr>
          <w:b/>
          <w:color w:val="E91D63"/>
          <w:sz w:val="21"/>
          <w:szCs w:val="21"/>
        </w:rPr>
        <w:t xml:space="preserve"> Creative Hub</w:t>
      </w:r>
    </w:p>
    <w:p w:rsidR="00CE1BF8" w:rsidRDefault="00A55DCC">
      <w:pPr>
        <w:numPr>
          <w:ilvl w:val="0"/>
          <w:numId w:val="9"/>
        </w:numPr>
        <w:rPr>
          <w:color w:val="000000"/>
          <w:sz w:val="21"/>
          <w:szCs w:val="21"/>
        </w:rPr>
      </w:pPr>
      <w:r>
        <w:rPr>
          <w:color w:val="000000"/>
          <w:sz w:val="21"/>
          <w:szCs w:val="21"/>
        </w:rPr>
        <w:t xml:space="preserve">October 2019 to October 2022 </w:t>
      </w:r>
    </w:p>
    <w:p w:rsidR="00CE1BF8" w:rsidRDefault="00A55DCC">
      <w:pPr>
        <w:ind w:left="0"/>
        <w:rPr>
          <w:b/>
          <w:color w:val="E91D63"/>
          <w:sz w:val="21"/>
          <w:szCs w:val="21"/>
        </w:rPr>
      </w:pPr>
      <w:r>
        <w:rPr>
          <w:b/>
          <w:color w:val="000000"/>
          <w:sz w:val="21"/>
          <w:szCs w:val="21"/>
        </w:rPr>
        <w:t xml:space="preserve">All Wales Basic Safeguarding Awareness - </w:t>
      </w:r>
      <w:proofErr w:type="spellStart"/>
      <w:r>
        <w:rPr>
          <w:b/>
          <w:color w:val="E91D63"/>
          <w:sz w:val="21"/>
          <w:szCs w:val="21"/>
        </w:rPr>
        <w:t>Clybiau</w:t>
      </w:r>
      <w:proofErr w:type="spellEnd"/>
      <w:r>
        <w:rPr>
          <w:b/>
          <w:color w:val="E91D63"/>
          <w:sz w:val="21"/>
          <w:szCs w:val="21"/>
        </w:rPr>
        <w:t xml:space="preserve"> Plant </w:t>
      </w:r>
      <w:proofErr w:type="spellStart"/>
      <w:r>
        <w:rPr>
          <w:b/>
          <w:color w:val="E91D63"/>
          <w:sz w:val="21"/>
          <w:szCs w:val="21"/>
        </w:rPr>
        <w:t>Cymru</w:t>
      </w:r>
      <w:proofErr w:type="spellEnd"/>
      <w:r>
        <w:rPr>
          <w:b/>
          <w:color w:val="E91D63"/>
          <w:sz w:val="21"/>
          <w:szCs w:val="21"/>
        </w:rPr>
        <w:t xml:space="preserve"> </w:t>
      </w:r>
    </w:p>
    <w:p w:rsidR="00CE1BF8" w:rsidRDefault="00A55DCC">
      <w:pPr>
        <w:numPr>
          <w:ilvl w:val="0"/>
          <w:numId w:val="7"/>
        </w:numPr>
        <w:rPr>
          <w:color w:val="000000"/>
          <w:sz w:val="21"/>
          <w:szCs w:val="21"/>
        </w:rPr>
      </w:pPr>
      <w:r>
        <w:rPr>
          <w:color w:val="000000"/>
          <w:sz w:val="21"/>
          <w:szCs w:val="21"/>
        </w:rPr>
        <w:t xml:space="preserve">October 2019 to October 2022 </w:t>
      </w:r>
    </w:p>
    <w:p w:rsidR="00CE1BF8" w:rsidRDefault="00A55DCC">
      <w:pPr>
        <w:ind w:left="0"/>
        <w:rPr>
          <w:b/>
          <w:color w:val="E91D63"/>
          <w:sz w:val="21"/>
          <w:szCs w:val="21"/>
        </w:rPr>
      </w:pPr>
      <w:r>
        <w:rPr>
          <w:b/>
          <w:color w:val="000000"/>
          <w:sz w:val="21"/>
          <w:szCs w:val="21"/>
        </w:rPr>
        <w:t xml:space="preserve">Manual Handling Refresher - </w:t>
      </w:r>
      <w:r>
        <w:rPr>
          <w:b/>
          <w:color w:val="E91D63"/>
          <w:sz w:val="21"/>
          <w:szCs w:val="21"/>
        </w:rPr>
        <w:t xml:space="preserve">All Care Training Solutions </w:t>
      </w:r>
    </w:p>
    <w:p w:rsidR="00CE1BF8" w:rsidRDefault="00A55DCC">
      <w:pPr>
        <w:numPr>
          <w:ilvl w:val="0"/>
          <w:numId w:val="10"/>
        </w:numPr>
        <w:rPr>
          <w:color w:val="000000"/>
          <w:sz w:val="21"/>
          <w:szCs w:val="21"/>
        </w:rPr>
      </w:pPr>
      <w:r>
        <w:rPr>
          <w:color w:val="000000"/>
          <w:sz w:val="21"/>
          <w:szCs w:val="21"/>
        </w:rPr>
        <w:t>June 2018 - January 2021</w:t>
      </w:r>
    </w:p>
    <w:p w:rsidR="00CE1BF8" w:rsidRDefault="00A55DCC">
      <w:pPr>
        <w:ind w:left="0"/>
        <w:rPr>
          <w:b/>
          <w:color w:val="E91D63"/>
          <w:sz w:val="21"/>
          <w:szCs w:val="21"/>
        </w:rPr>
      </w:pPr>
      <w:proofErr w:type="spellStart"/>
      <w:r>
        <w:rPr>
          <w:b/>
          <w:color w:val="000000"/>
          <w:sz w:val="21"/>
          <w:szCs w:val="21"/>
        </w:rPr>
        <w:t>Epilpesy</w:t>
      </w:r>
      <w:proofErr w:type="spellEnd"/>
      <w:r>
        <w:rPr>
          <w:b/>
          <w:color w:val="000000"/>
          <w:sz w:val="21"/>
          <w:szCs w:val="21"/>
        </w:rPr>
        <w:t xml:space="preserve"> Awareness and administration of buccal midazolam - </w:t>
      </w:r>
      <w:r>
        <w:rPr>
          <w:b/>
          <w:color w:val="E91D63"/>
          <w:sz w:val="21"/>
          <w:szCs w:val="21"/>
        </w:rPr>
        <w:t>All Care Training Solutions</w:t>
      </w:r>
    </w:p>
    <w:p w:rsidR="00CE1BF8" w:rsidRDefault="00A55DCC">
      <w:pPr>
        <w:numPr>
          <w:ilvl w:val="0"/>
          <w:numId w:val="5"/>
        </w:numPr>
        <w:rPr>
          <w:color w:val="000000"/>
          <w:sz w:val="21"/>
          <w:szCs w:val="21"/>
        </w:rPr>
      </w:pPr>
      <w:r>
        <w:rPr>
          <w:color w:val="000000"/>
          <w:sz w:val="21"/>
          <w:szCs w:val="21"/>
        </w:rPr>
        <w:t xml:space="preserve">January 2018 - January 2021 </w:t>
      </w:r>
    </w:p>
    <w:p w:rsidR="00CE1BF8" w:rsidRDefault="00A55DCC">
      <w:pPr>
        <w:ind w:left="0"/>
        <w:rPr>
          <w:b/>
          <w:color w:val="E91D63"/>
          <w:sz w:val="21"/>
          <w:szCs w:val="21"/>
        </w:rPr>
      </w:pPr>
      <w:r>
        <w:rPr>
          <w:b/>
          <w:color w:val="000000"/>
          <w:sz w:val="21"/>
          <w:szCs w:val="21"/>
        </w:rPr>
        <w:t xml:space="preserve">Autism Awareness - </w:t>
      </w:r>
      <w:r>
        <w:rPr>
          <w:b/>
          <w:color w:val="E91D63"/>
          <w:sz w:val="21"/>
          <w:szCs w:val="21"/>
        </w:rPr>
        <w:t xml:space="preserve">All Care Training Solutions </w:t>
      </w:r>
    </w:p>
    <w:p w:rsidR="00CE1BF8" w:rsidRDefault="00A55DCC">
      <w:pPr>
        <w:numPr>
          <w:ilvl w:val="0"/>
          <w:numId w:val="15"/>
        </w:numPr>
        <w:rPr>
          <w:color w:val="000000"/>
          <w:sz w:val="21"/>
          <w:szCs w:val="21"/>
        </w:rPr>
      </w:pPr>
      <w:r>
        <w:rPr>
          <w:color w:val="000000"/>
          <w:sz w:val="21"/>
          <w:szCs w:val="21"/>
        </w:rPr>
        <w:t xml:space="preserve">January 2018 - January 2021 </w:t>
      </w:r>
    </w:p>
    <w:p w:rsidR="00CE1BF8" w:rsidRDefault="00A55DCC">
      <w:pPr>
        <w:ind w:left="0"/>
        <w:rPr>
          <w:b/>
          <w:color w:val="000000"/>
          <w:sz w:val="21"/>
          <w:szCs w:val="21"/>
        </w:rPr>
      </w:pPr>
      <w:r>
        <w:rPr>
          <w:b/>
          <w:color w:val="000000"/>
          <w:sz w:val="21"/>
          <w:szCs w:val="21"/>
        </w:rPr>
        <w:t>Infection control in the workplace -</w:t>
      </w:r>
      <w:r>
        <w:rPr>
          <w:b/>
          <w:color w:val="E91D63"/>
          <w:sz w:val="21"/>
          <w:szCs w:val="21"/>
        </w:rPr>
        <w:t xml:space="preserve"> All Care Training Solutions</w:t>
      </w:r>
      <w:r>
        <w:rPr>
          <w:b/>
          <w:color w:val="000000"/>
          <w:sz w:val="21"/>
          <w:szCs w:val="21"/>
        </w:rPr>
        <w:t xml:space="preserve"> </w:t>
      </w:r>
    </w:p>
    <w:p w:rsidR="00CE1BF8" w:rsidRDefault="00A55DCC">
      <w:pPr>
        <w:numPr>
          <w:ilvl w:val="0"/>
          <w:numId w:val="13"/>
        </w:numPr>
        <w:rPr>
          <w:color w:val="000000"/>
          <w:sz w:val="21"/>
          <w:szCs w:val="21"/>
        </w:rPr>
      </w:pPr>
      <w:r>
        <w:rPr>
          <w:color w:val="000000"/>
          <w:sz w:val="21"/>
          <w:szCs w:val="21"/>
        </w:rPr>
        <w:t xml:space="preserve">March 2019 - March 2020 </w:t>
      </w:r>
    </w:p>
    <w:p w:rsidR="00CE1BF8" w:rsidRDefault="00A55DCC">
      <w:pPr>
        <w:ind w:left="0"/>
        <w:rPr>
          <w:b/>
          <w:color w:val="E91D63"/>
          <w:sz w:val="21"/>
          <w:szCs w:val="21"/>
        </w:rPr>
      </w:pPr>
      <w:r>
        <w:rPr>
          <w:b/>
          <w:color w:val="000000"/>
          <w:sz w:val="21"/>
          <w:szCs w:val="21"/>
        </w:rPr>
        <w:t xml:space="preserve">Fire Safety Awareness - </w:t>
      </w:r>
      <w:r>
        <w:rPr>
          <w:b/>
          <w:color w:val="E91D63"/>
          <w:sz w:val="21"/>
          <w:szCs w:val="21"/>
        </w:rPr>
        <w:t xml:space="preserve">All Care Training Solutions </w:t>
      </w:r>
    </w:p>
    <w:p w:rsidR="00CE1BF8" w:rsidRDefault="00A55DCC">
      <w:pPr>
        <w:numPr>
          <w:ilvl w:val="0"/>
          <w:numId w:val="3"/>
        </w:numPr>
        <w:rPr>
          <w:color w:val="000000"/>
          <w:sz w:val="21"/>
          <w:szCs w:val="21"/>
        </w:rPr>
      </w:pPr>
      <w:r>
        <w:rPr>
          <w:color w:val="000000"/>
          <w:sz w:val="21"/>
          <w:szCs w:val="21"/>
        </w:rPr>
        <w:t xml:space="preserve">March 2019 - March 2020 </w:t>
      </w:r>
    </w:p>
    <w:p w:rsidR="00CE1BF8" w:rsidRDefault="00A55DCC">
      <w:pPr>
        <w:ind w:left="0"/>
        <w:rPr>
          <w:b/>
          <w:color w:val="E91D63"/>
          <w:sz w:val="21"/>
          <w:szCs w:val="21"/>
        </w:rPr>
      </w:pPr>
      <w:r>
        <w:rPr>
          <w:b/>
          <w:color w:val="000000"/>
          <w:sz w:val="21"/>
          <w:szCs w:val="21"/>
        </w:rPr>
        <w:t>Level 2 Es</w:t>
      </w:r>
      <w:r>
        <w:rPr>
          <w:b/>
          <w:color w:val="000000"/>
          <w:sz w:val="21"/>
          <w:szCs w:val="21"/>
        </w:rPr>
        <w:t xml:space="preserve">sential Skills Wales in Application of Number - </w:t>
      </w:r>
      <w:r>
        <w:rPr>
          <w:b/>
          <w:color w:val="E91D63"/>
          <w:sz w:val="21"/>
          <w:szCs w:val="21"/>
        </w:rPr>
        <w:t>WJEC</w:t>
      </w:r>
    </w:p>
    <w:p w:rsidR="00CE1BF8" w:rsidRDefault="00A55DCC">
      <w:pPr>
        <w:numPr>
          <w:ilvl w:val="0"/>
          <w:numId w:val="4"/>
        </w:numPr>
        <w:rPr>
          <w:color w:val="000000"/>
          <w:sz w:val="21"/>
          <w:szCs w:val="21"/>
        </w:rPr>
      </w:pPr>
      <w:r>
        <w:rPr>
          <w:color w:val="000000"/>
          <w:sz w:val="21"/>
          <w:szCs w:val="21"/>
        </w:rPr>
        <w:t xml:space="preserve">May 2016 </w:t>
      </w:r>
      <w:proofErr w:type="spellStart"/>
      <w:r>
        <w:rPr>
          <w:color w:val="000000"/>
          <w:sz w:val="21"/>
          <w:szCs w:val="21"/>
        </w:rPr>
        <w:t>Quilafied</w:t>
      </w:r>
      <w:proofErr w:type="spellEnd"/>
      <w:r>
        <w:rPr>
          <w:color w:val="000000"/>
          <w:sz w:val="21"/>
          <w:szCs w:val="21"/>
        </w:rPr>
        <w:t xml:space="preserve"> </w:t>
      </w:r>
    </w:p>
    <w:p w:rsidR="00CE1BF8" w:rsidRDefault="00CE1BF8">
      <w:pPr>
        <w:ind w:left="0"/>
        <w:rPr>
          <w:sz w:val="23"/>
          <w:szCs w:val="23"/>
        </w:rPr>
      </w:pPr>
    </w:p>
    <w:p w:rsidR="00CE1BF8" w:rsidRDefault="00CE1BF8">
      <w:pPr>
        <w:ind w:left="0"/>
      </w:pPr>
    </w:p>
    <w:p w:rsidR="00CE1BF8" w:rsidRDefault="00CE1BF8">
      <w:pPr>
        <w:ind w:left="0"/>
      </w:pPr>
    </w:p>
    <w:p w:rsidR="00CE1BF8" w:rsidRDefault="00CE1BF8">
      <w:pPr>
        <w:ind w:left="0"/>
      </w:pPr>
    </w:p>
    <w:p w:rsidR="00CE1BF8" w:rsidRDefault="00CE1BF8">
      <w:pPr>
        <w:ind w:left="0"/>
      </w:pPr>
    </w:p>
    <w:p w:rsidR="00CE1BF8" w:rsidRDefault="00CE1BF8">
      <w:pPr>
        <w:ind w:left="0"/>
      </w:pPr>
    </w:p>
    <w:p w:rsidR="00CE1BF8" w:rsidRDefault="00CE1BF8">
      <w:pPr>
        <w:ind w:left="0"/>
      </w:pPr>
    </w:p>
    <w:p w:rsidR="00CE1BF8" w:rsidRDefault="00CE1BF8">
      <w:pPr>
        <w:ind w:left="0"/>
      </w:pPr>
    </w:p>
    <w:p w:rsidR="00CE1BF8" w:rsidRDefault="00CE1BF8">
      <w:pPr>
        <w:ind w:left="0"/>
      </w:pPr>
    </w:p>
    <w:p w:rsidR="00CE1BF8" w:rsidRDefault="00CE1BF8">
      <w:pPr>
        <w:ind w:left="0"/>
        <w:rPr>
          <w:rFonts w:ascii="Arial" w:eastAsia="Arial" w:hAnsi="Arial" w:cs="Arial"/>
          <w:b/>
          <w:color w:val="000000"/>
          <w:sz w:val="22"/>
          <w:szCs w:val="22"/>
        </w:rPr>
      </w:pPr>
    </w:p>
    <w:p w:rsidR="00CE1BF8" w:rsidRDefault="00A55DCC">
      <w:pPr>
        <w:ind w:left="0"/>
        <w:rPr>
          <w:rFonts w:ascii="Arial" w:eastAsia="Arial" w:hAnsi="Arial" w:cs="Arial"/>
          <w:b/>
          <w:color w:val="000000"/>
          <w:sz w:val="22"/>
          <w:szCs w:val="22"/>
        </w:rPr>
      </w:pPr>
      <w:r>
        <w:rPr>
          <w:rFonts w:ascii="Arial" w:eastAsia="Arial" w:hAnsi="Arial" w:cs="Arial"/>
          <w:b/>
          <w:color w:val="000000"/>
          <w:sz w:val="22"/>
          <w:szCs w:val="22"/>
        </w:rPr>
        <w:t>Personal Development Plan</w:t>
      </w:r>
    </w:p>
    <w:p w:rsidR="00CE1BF8" w:rsidRDefault="00CE1BF8">
      <w:pPr>
        <w:spacing w:before="0" w:after="160" w:line="259" w:lineRule="auto"/>
        <w:ind w:left="0"/>
        <w:rPr>
          <w:rFonts w:ascii="Arial" w:eastAsia="Arial" w:hAnsi="Arial" w:cs="Arial"/>
          <w:b/>
          <w:color w:val="000000"/>
          <w:sz w:val="22"/>
          <w:szCs w:val="22"/>
        </w:rPr>
      </w:pPr>
    </w:p>
    <w:p w:rsidR="00CE1BF8" w:rsidRDefault="00CE1BF8">
      <w:pPr>
        <w:spacing w:before="0" w:after="160" w:line="259" w:lineRule="auto"/>
        <w:ind w:left="0"/>
        <w:jc w:val="center"/>
        <w:rPr>
          <w:rFonts w:ascii="Arial" w:eastAsia="Arial" w:hAnsi="Arial" w:cs="Arial"/>
          <w:b/>
          <w:color w:val="000000"/>
          <w:sz w:val="22"/>
          <w:szCs w:val="22"/>
        </w:rPr>
      </w:pPr>
    </w:p>
    <w:tbl>
      <w:tblPr>
        <w:tblStyle w:val="a"/>
        <w:tblW w:w="11055" w:type="dxa"/>
        <w:tblInd w:w="-1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0"/>
        <w:gridCol w:w="3540"/>
        <w:gridCol w:w="2805"/>
        <w:gridCol w:w="1515"/>
        <w:gridCol w:w="1425"/>
      </w:tblGrid>
      <w:tr w:rsidR="00CE1BF8">
        <w:tc>
          <w:tcPr>
            <w:tcW w:w="1770" w:type="dxa"/>
          </w:tcPr>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 xml:space="preserve">Target for development  </w:t>
            </w:r>
          </w:p>
        </w:tc>
        <w:tc>
          <w:tcPr>
            <w:tcW w:w="3540" w:type="dxa"/>
          </w:tcPr>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Why?</w:t>
            </w:r>
          </w:p>
        </w:tc>
        <w:tc>
          <w:tcPr>
            <w:tcW w:w="2805" w:type="dxa"/>
          </w:tcPr>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How?</w:t>
            </w:r>
          </w:p>
        </w:tc>
        <w:tc>
          <w:tcPr>
            <w:tcW w:w="1515" w:type="dxa"/>
          </w:tcPr>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Who/Where?</w:t>
            </w:r>
          </w:p>
        </w:tc>
        <w:tc>
          <w:tcPr>
            <w:tcW w:w="1425" w:type="dxa"/>
          </w:tcPr>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When?</w:t>
            </w:r>
          </w:p>
        </w:tc>
      </w:tr>
      <w:tr w:rsidR="00CE1BF8">
        <w:tc>
          <w:tcPr>
            <w:tcW w:w="1770" w:type="dxa"/>
          </w:tcPr>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 xml:space="preserve">Self confidence </w:t>
            </w:r>
          </w:p>
          <w:p w:rsidR="00CE1BF8" w:rsidRDefault="00CE1BF8">
            <w:pPr>
              <w:spacing w:before="0"/>
              <w:ind w:left="0"/>
              <w:rPr>
                <w:rFonts w:ascii="Arial" w:eastAsia="Arial" w:hAnsi="Arial" w:cs="Arial"/>
                <w:color w:val="000000"/>
                <w:sz w:val="22"/>
                <w:szCs w:val="22"/>
              </w:rPr>
            </w:pPr>
          </w:p>
          <w:p w:rsidR="00CE1BF8" w:rsidRDefault="00CE1BF8">
            <w:pPr>
              <w:spacing w:before="0"/>
              <w:ind w:left="0"/>
              <w:rPr>
                <w:rFonts w:ascii="Arial" w:eastAsia="Arial" w:hAnsi="Arial" w:cs="Arial"/>
                <w:color w:val="000000"/>
                <w:sz w:val="22"/>
                <w:szCs w:val="22"/>
              </w:rPr>
            </w:pPr>
          </w:p>
          <w:p w:rsidR="00CE1BF8" w:rsidRDefault="00CE1BF8">
            <w:pPr>
              <w:spacing w:before="0"/>
              <w:ind w:left="0"/>
              <w:rPr>
                <w:rFonts w:ascii="Arial" w:eastAsia="Arial" w:hAnsi="Arial" w:cs="Arial"/>
                <w:color w:val="000000"/>
                <w:sz w:val="22"/>
                <w:szCs w:val="22"/>
              </w:rPr>
            </w:pPr>
          </w:p>
        </w:tc>
        <w:tc>
          <w:tcPr>
            <w:tcW w:w="3540" w:type="dxa"/>
          </w:tcPr>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 xml:space="preserve">Confidence is one of the most important aspects to have or gain throughout a job but also is something that always has room for improvement. </w:t>
            </w:r>
          </w:p>
        </w:tc>
        <w:tc>
          <w:tcPr>
            <w:tcW w:w="2805" w:type="dxa"/>
          </w:tcPr>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Doing things that are out of my comfort zone trying new things and using my initiative in situations to improve my</w:t>
            </w:r>
            <w:r>
              <w:rPr>
                <w:rFonts w:ascii="Arial" w:eastAsia="Arial" w:hAnsi="Arial" w:cs="Arial"/>
                <w:color w:val="000000"/>
                <w:sz w:val="22"/>
                <w:szCs w:val="22"/>
              </w:rPr>
              <w:t xml:space="preserve"> confidence </w:t>
            </w:r>
          </w:p>
        </w:tc>
        <w:tc>
          <w:tcPr>
            <w:tcW w:w="1515" w:type="dxa"/>
          </w:tcPr>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 xml:space="preserve">Me </w:t>
            </w:r>
          </w:p>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 xml:space="preserve">Home and work life in interviews </w:t>
            </w:r>
          </w:p>
        </w:tc>
        <w:tc>
          <w:tcPr>
            <w:tcW w:w="1425" w:type="dxa"/>
          </w:tcPr>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 xml:space="preserve">As soon as possible </w:t>
            </w:r>
          </w:p>
        </w:tc>
      </w:tr>
      <w:tr w:rsidR="00CE1BF8">
        <w:tc>
          <w:tcPr>
            <w:tcW w:w="1770" w:type="dxa"/>
          </w:tcPr>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 xml:space="preserve">Achieving mathematical GCSE </w:t>
            </w:r>
          </w:p>
          <w:p w:rsidR="00CE1BF8" w:rsidRDefault="00CE1BF8">
            <w:pPr>
              <w:spacing w:before="0"/>
              <w:ind w:left="0"/>
              <w:rPr>
                <w:rFonts w:ascii="Arial" w:eastAsia="Arial" w:hAnsi="Arial" w:cs="Arial"/>
                <w:color w:val="000000"/>
                <w:sz w:val="22"/>
                <w:szCs w:val="22"/>
              </w:rPr>
            </w:pPr>
          </w:p>
          <w:p w:rsidR="00CE1BF8" w:rsidRDefault="00CE1BF8">
            <w:pPr>
              <w:spacing w:before="0"/>
              <w:ind w:left="0"/>
              <w:rPr>
                <w:rFonts w:ascii="Arial" w:eastAsia="Arial" w:hAnsi="Arial" w:cs="Arial"/>
                <w:color w:val="000000"/>
                <w:sz w:val="22"/>
                <w:szCs w:val="22"/>
              </w:rPr>
            </w:pPr>
          </w:p>
          <w:p w:rsidR="00CE1BF8" w:rsidRDefault="00CE1BF8">
            <w:pPr>
              <w:spacing w:before="0"/>
              <w:ind w:left="0"/>
              <w:rPr>
                <w:rFonts w:ascii="Arial" w:eastAsia="Arial" w:hAnsi="Arial" w:cs="Arial"/>
                <w:color w:val="000000"/>
                <w:sz w:val="22"/>
                <w:szCs w:val="22"/>
              </w:rPr>
            </w:pPr>
          </w:p>
          <w:p w:rsidR="00CE1BF8" w:rsidRDefault="00CE1BF8">
            <w:pPr>
              <w:spacing w:before="0"/>
              <w:ind w:left="0"/>
              <w:rPr>
                <w:rFonts w:ascii="Arial" w:eastAsia="Arial" w:hAnsi="Arial" w:cs="Arial"/>
                <w:color w:val="000000"/>
                <w:sz w:val="22"/>
                <w:szCs w:val="22"/>
              </w:rPr>
            </w:pPr>
          </w:p>
        </w:tc>
        <w:tc>
          <w:tcPr>
            <w:tcW w:w="3540" w:type="dxa"/>
          </w:tcPr>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 xml:space="preserve">Working in </w:t>
            </w:r>
            <w:proofErr w:type="spellStart"/>
            <w:proofErr w:type="gramStart"/>
            <w:r>
              <w:rPr>
                <w:rFonts w:ascii="Arial" w:eastAsia="Arial" w:hAnsi="Arial" w:cs="Arial"/>
                <w:color w:val="000000"/>
                <w:sz w:val="22"/>
                <w:szCs w:val="22"/>
              </w:rPr>
              <w:t>a</w:t>
            </w:r>
            <w:proofErr w:type="spellEnd"/>
            <w:proofErr w:type="gramEnd"/>
            <w:r>
              <w:rPr>
                <w:rFonts w:ascii="Arial" w:eastAsia="Arial" w:hAnsi="Arial" w:cs="Arial"/>
                <w:color w:val="000000"/>
                <w:sz w:val="22"/>
                <w:szCs w:val="22"/>
              </w:rPr>
              <w:t xml:space="preserve"> environment with young children it is important to have knowledge in all different subjects so you are able to pass on that knowledge to children you are in the job role to educate. </w:t>
            </w:r>
          </w:p>
        </w:tc>
        <w:tc>
          <w:tcPr>
            <w:tcW w:w="2805" w:type="dxa"/>
          </w:tcPr>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Contacting university or college to arrange classes and look</w:t>
            </w:r>
            <w:r>
              <w:rPr>
                <w:rFonts w:ascii="Arial" w:eastAsia="Arial" w:hAnsi="Arial" w:cs="Arial"/>
                <w:color w:val="000000"/>
                <w:sz w:val="22"/>
                <w:szCs w:val="22"/>
              </w:rPr>
              <w:t xml:space="preserve"> at sitting my GCSE mathematical exams </w:t>
            </w:r>
          </w:p>
        </w:tc>
        <w:tc>
          <w:tcPr>
            <w:tcW w:w="1515" w:type="dxa"/>
          </w:tcPr>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 xml:space="preserve">Me </w:t>
            </w:r>
          </w:p>
          <w:p w:rsidR="00CE1BF8" w:rsidRDefault="00A55DCC">
            <w:pPr>
              <w:spacing w:before="0"/>
              <w:ind w:left="0"/>
              <w:rPr>
                <w:rFonts w:ascii="Arial" w:eastAsia="Arial" w:hAnsi="Arial" w:cs="Arial"/>
                <w:color w:val="000000"/>
                <w:sz w:val="22"/>
                <w:szCs w:val="22"/>
              </w:rPr>
            </w:pPr>
            <w:proofErr w:type="spellStart"/>
            <w:r>
              <w:rPr>
                <w:rFonts w:ascii="Arial" w:eastAsia="Arial" w:hAnsi="Arial" w:cs="Arial"/>
                <w:color w:val="000000"/>
                <w:sz w:val="22"/>
                <w:szCs w:val="22"/>
              </w:rPr>
              <w:t>Uwtsd</w:t>
            </w:r>
            <w:proofErr w:type="spellEnd"/>
            <w:r>
              <w:rPr>
                <w:rFonts w:ascii="Arial" w:eastAsia="Arial" w:hAnsi="Arial" w:cs="Arial"/>
                <w:color w:val="000000"/>
                <w:sz w:val="22"/>
                <w:szCs w:val="22"/>
              </w:rPr>
              <w:t xml:space="preserve"> </w:t>
            </w:r>
          </w:p>
        </w:tc>
        <w:tc>
          <w:tcPr>
            <w:tcW w:w="1425" w:type="dxa"/>
          </w:tcPr>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 xml:space="preserve">As soon as possible </w:t>
            </w:r>
          </w:p>
        </w:tc>
      </w:tr>
      <w:tr w:rsidR="00CE1BF8">
        <w:tc>
          <w:tcPr>
            <w:tcW w:w="1770" w:type="dxa"/>
          </w:tcPr>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 xml:space="preserve">Fluent welsh language skills </w:t>
            </w:r>
          </w:p>
          <w:p w:rsidR="00CE1BF8" w:rsidRDefault="00CE1BF8">
            <w:pPr>
              <w:spacing w:before="0"/>
              <w:ind w:left="0"/>
              <w:rPr>
                <w:rFonts w:ascii="Arial" w:eastAsia="Arial" w:hAnsi="Arial" w:cs="Arial"/>
                <w:color w:val="000000"/>
                <w:sz w:val="22"/>
                <w:szCs w:val="22"/>
              </w:rPr>
            </w:pPr>
          </w:p>
          <w:p w:rsidR="00CE1BF8" w:rsidRDefault="00CE1BF8">
            <w:pPr>
              <w:spacing w:before="0"/>
              <w:ind w:left="0"/>
              <w:rPr>
                <w:rFonts w:ascii="Arial" w:eastAsia="Arial" w:hAnsi="Arial" w:cs="Arial"/>
                <w:color w:val="000000"/>
                <w:sz w:val="22"/>
                <w:szCs w:val="22"/>
              </w:rPr>
            </w:pPr>
          </w:p>
          <w:p w:rsidR="00CE1BF8" w:rsidRDefault="00CE1BF8">
            <w:pPr>
              <w:spacing w:before="0"/>
              <w:ind w:left="0"/>
              <w:rPr>
                <w:rFonts w:ascii="Arial" w:eastAsia="Arial" w:hAnsi="Arial" w:cs="Arial"/>
                <w:color w:val="000000"/>
                <w:sz w:val="22"/>
                <w:szCs w:val="22"/>
              </w:rPr>
            </w:pPr>
          </w:p>
        </w:tc>
        <w:tc>
          <w:tcPr>
            <w:tcW w:w="3540" w:type="dxa"/>
          </w:tcPr>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 xml:space="preserve">Being fluent in the welsh language is a really good skill to have but it is important to use those skills in </w:t>
            </w:r>
            <w:proofErr w:type="spellStart"/>
            <w:r>
              <w:rPr>
                <w:rFonts w:ascii="Arial" w:eastAsia="Arial" w:hAnsi="Arial" w:cs="Arial"/>
                <w:color w:val="000000"/>
                <w:sz w:val="22"/>
                <w:szCs w:val="22"/>
              </w:rPr>
              <w:t>a</w:t>
            </w:r>
            <w:proofErr w:type="spellEnd"/>
            <w:r>
              <w:rPr>
                <w:rFonts w:ascii="Arial" w:eastAsia="Arial" w:hAnsi="Arial" w:cs="Arial"/>
                <w:color w:val="000000"/>
                <w:sz w:val="22"/>
                <w:szCs w:val="22"/>
              </w:rPr>
              <w:t xml:space="preserve"> interview or job role as that can set y</w:t>
            </w:r>
            <w:r>
              <w:rPr>
                <w:rFonts w:ascii="Arial" w:eastAsia="Arial" w:hAnsi="Arial" w:cs="Arial"/>
                <w:color w:val="000000"/>
                <w:sz w:val="22"/>
                <w:szCs w:val="22"/>
              </w:rPr>
              <w:t xml:space="preserve">ou apart from other applicants or other staff in the job role. </w:t>
            </w:r>
          </w:p>
        </w:tc>
        <w:tc>
          <w:tcPr>
            <w:tcW w:w="2805" w:type="dxa"/>
          </w:tcPr>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 xml:space="preserve">Use the skills </w:t>
            </w:r>
            <w:proofErr w:type="spellStart"/>
            <w:r>
              <w:rPr>
                <w:rFonts w:ascii="Arial" w:eastAsia="Arial" w:hAnsi="Arial" w:cs="Arial"/>
                <w:color w:val="000000"/>
                <w:sz w:val="22"/>
                <w:szCs w:val="22"/>
              </w:rPr>
              <w:t>i</w:t>
            </w:r>
            <w:proofErr w:type="spellEnd"/>
            <w:r>
              <w:rPr>
                <w:rFonts w:ascii="Arial" w:eastAsia="Arial" w:hAnsi="Arial" w:cs="Arial"/>
                <w:color w:val="000000"/>
                <w:sz w:val="22"/>
                <w:szCs w:val="22"/>
              </w:rPr>
              <w:t xml:space="preserve"> have already and grow and develop them. </w:t>
            </w:r>
          </w:p>
        </w:tc>
        <w:tc>
          <w:tcPr>
            <w:tcW w:w="1515" w:type="dxa"/>
          </w:tcPr>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 xml:space="preserve">Me </w:t>
            </w:r>
          </w:p>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 xml:space="preserve">Interview </w:t>
            </w:r>
          </w:p>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 xml:space="preserve">Jobs roles </w:t>
            </w:r>
          </w:p>
        </w:tc>
        <w:tc>
          <w:tcPr>
            <w:tcW w:w="1425" w:type="dxa"/>
          </w:tcPr>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 xml:space="preserve">Everyday </w:t>
            </w:r>
          </w:p>
        </w:tc>
      </w:tr>
      <w:tr w:rsidR="00CE1BF8">
        <w:tc>
          <w:tcPr>
            <w:tcW w:w="1770" w:type="dxa"/>
          </w:tcPr>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 xml:space="preserve">Team work </w:t>
            </w:r>
          </w:p>
          <w:p w:rsidR="00CE1BF8" w:rsidRDefault="00CE1BF8">
            <w:pPr>
              <w:spacing w:before="0"/>
              <w:ind w:left="0"/>
              <w:rPr>
                <w:rFonts w:ascii="Arial" w:eastAsia="Arial" w:hAnsi="Arial" w:cs="Arial"/>
                <w:color w:val="000000"/>
                <w:sz w:val="22"/>
                <w:szCs w:val="22"/>
              </w:rPr>
            </w:pPr>
          </w:p>
          <w:p w:rsidR="00CE1BF8" w:rsidRDefault="00CE1BF8">
            <w:pPr>
              <w:spacing w:before="0"/>
              <w:ind w:left="0"/>
              <w:rPr>
                <w:rFonts w:ascii="Arial" w:eastAsia="Arial" w:hAnsi="Arial" w:cs="Arial"/>
                <w:color w:val="000000"/>
                <w:sz w:val="22"/>
                <w:szCs w:val="22"/>
              </w:rPr>
            </w:pPr>
          </w:p>
          <w:p w:rsidR="00CE1BF8" w:rsidRDefault="00CE1BF8">
            <w:pPr>
              <w:spacing w:before="0"/>
              <w:ind w:left="0"/>
              <w:rPr>
                <w:rFonts w:ascii="Arial" w:eastAsia="Arial" w:hAnsi="Arial" w:cs="Arial"/>
                <w:color w:val="000000"/>
                <w:sz w:val="22"/>
                <w:szCs w:val="22"/>
              </w:rPr>
            </w:pPr>
          </w:p>
        </w:tc>
        <w:tc>
          <w:tcPr>
            <w:tcW w:w="3540" w:type="dxa"/>
          </w:tcPr>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Team work is needed in all settings it’s what helps the setting run smoothly.</w:t>
            </w:r>
          </w:p>
        </w:tc>
        <w:tc>
          <w:tcPr>
            <w:tcW w:w="2805" w:type="dxa"/>
          </w:tcPr>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 xml:space="preserve">Ensuring </w:t>
            </w:r>
            <w:proofErr w:type="spellStart"/>
            <w:r>
              <w:rPr>
                <w:rFonts w:ascii="Arial" w:eastAsia="Arial" w:hAnsi="Arial" w:cs="Arial"/>
                <w:color w:val="000000"/>
                <w:sz w:val="22"/>
                <w:szCs w:val="22"/>
              </w:rPr>
              <w:t>i</w:t>
            </w:r>
            <w:proofErr w:type="spellEnd"/>
            <w:r>
              <w:rPr>
                <w:rFonts w:ascii="Arial" w:eastAsia="Arial" w:hAnsi="Arial" w:cs="Arial"/>
                <w:color w:val="000000"/>
                <w:sz w:val="22"/>
                <w:szCs w:val="22"/>
              </w:rPr>
              <w:t xml:space="preserve"> am contributing and joining in on all team opportunities </w:t>
            </w:r>
          </w:p>
        </w:tc>
        <w:tc>
          <w:tcPr>
            <w:tcW w:w="1515" w:type="dxa"/>
          </w:tcPr>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 xml:space="preserve">Me </w:t>
            </w:r>
          </w:p>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 xml:space="preserve">Job role </w:t>
            </w:r>
          </w:p>
        </w:tc>
        <w:tc>
          <w:tcPr>
            <w:tcW w:w="1425" w:type="dxa"/>
          </w:tcPr>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 xml:space="preserve">Everyday </w:t>
            </w:r>
          </w:p>
        </w:tc>
      </w:tr>
      <w:tr w:rsidR="00CE1BF8">
        <w:tc>
          <w:tcPr>
            <w:tcW w:w="1770" w:type="dxa"/>
          </w:tcPr>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 xml:space="preserve">Communication skills </w:t>
            </w:r>
          </w:p>
        </w:tc>
        <w:tc>
          <w:tcPr>
            <w:tcW w:w="3540" w:type="dxa"/>
          </w:tcPr>
          <w:p w:rsidR="00CE1BF8" w:rsidRDefault="00A55DCC">
            <w:pPr>
              <w:spacing w:before="0"/>
              <w:ind w:left="0"/>
              <w:rPr>
                <w:rFonts w:ascii="Roboto" w:eastAsia="Roboto" w:hAnsi="Roboto" w:cs="Roboto"/>
                <w:color w:val="111111"/>
                <w:sz w:val="24"/>
                <w:szCs w:val="24"/>
                <w:highlight w:val="white"/>
              </w:rPr>
            </w:pPr>
            <w:r>
              <w:rPr>
                <w:rFonts w:ascii="Roboto" w:eastAsia="Roboto" w:hAnsi="Roboto" w:cs="Roboto"/>
                <w:color w:val="111111"/>
                <w:sz w:val="24"/>
                <w:szCs w:val="24"/>
                <w:highlight w:val="white"/>
              </w:rPr>
              <w:t xml:space="preserve">Effective communication in the workplace is very important element as it ensures success in all businesses by building relationships with colleagues </w:t>
            </w:r>
          </w:p>
          <w:p w:rsidR="00CE1BF8" w:rsidRDefault="00CE1BF8">
            <w:pPr>
              <w:spacing w:before="0"/>
              <w:ind w:left="0"/>
              <w:rPr>
                <w:rFonts w:ascii="Arial" w:eastAsia="Arial" w:hAnsi="Arial" w:cs="Arial"/>
                <w:color w:val="000000"/>
                <w:sz w:val="22"/>
                <w:szCs w:val="22"/>
              </w:rPr>
            </w:pPr>
          </w:p>
        </w:tc>
        <w:tc>
          <w:tcPr>
            <w:tcW w:w="2805" w:type="dxa"/>
          </w:tcPr>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 xml:space="preserve">Using the skills </w:t>
            </w:r>
            <w:proofErr w:type="spellStart"/>
            <w:r>
              <w:rPr>
                <w:rFonts w:ascii="Arial" w:eastAsia="Arial" w:hAnsi="Arial" w:cs="Arial"/>
                <w:color w:val="000000"/>
                <w:sz w:val="22"/>
                <w:szCs w:val="22"/>
              </w:rPr>
              <w:t>i</w:t>
            </w:r>
            <w:proofErr w:type="spellEnd"/>
            <w:r>
              <w:rPr>
                <w:rFonts w:ascii="Arial" w:eastAsia="Arial" w:hAnsi="Arial" w:cs="Arial"/>
                <w:color w:val="000000"/>
                <w:sz w:val="22"/>
                <w:szCs w:val="22"/>
              </w:rPr>
              <w:t xml:space="preserve"> already have and applying my </w:t>
            </w:r>
            <w:proofErr w:type="spellStart"/>
            <w:r>
              <w:rPr>
                <w:rFonts w:ascii="Arial" w:eastAsia="Arial" w:hAnsi="Arial" w:cs="Arial"/>
                <w:color w:val="000000"/>
                <w:sz w:val="22"/>
                <w:szCs w:val="22"/>
              </w:rPr>
              <w:t>self confidence</w:t>
            </w:r>
            <w:proofErr w:type="spellEnd"/>
            <w:r>
              <w:rPr>
                <w:rFonts w:ascii="Arial" w:eastAsia="Arial" w:hAnsi="Arial" w:cs="Arial"/>
                <w:color w:val="000000"/>
                <w:sz w:val="22"/>
                <w:szCs w:val="22"/>
              </w:rPr>
              <w:t xml:space="preserve">. </w:t>
            </w:r>
          </w:p>
        </w:tc>
        <w:tc>
          <w:tcPr>
            <w:tcW w:w="1515" w:type="dxa"/>
          </w:tcPr>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 xml:space="preserve">Me </w:t>
            </w:r>
          </w:p>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 xml:space="preserve">Job role </w:t>
            </w:r>
          </w:p>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 xml:space="preserve">Interview </w:t>
            </w:r>
          </w:p>
        </w:tc>
        <w:tc>
          <w:tcPr>
            <w:tcW w:w="1425" w:type="dxa"/>
          </w:tcPr>
          <w:p w:rsidR="00CE1BF8" w:rsidRDefault="00A55DCC">
            <w:pPr>
              <w:spacing w:before="0"/>
              <w:ind w:left="0"/>
              <w:rPr>
                <w:rFonts w:ascii="Arial" w:eastAsia="Arial" w:hAnsi="Arial" w:cs="Arial"/>
                <w:color w:val="000000"/>
                <w:sz w:val="22"/>
                <w:szCs w:val="22"/>
              </w:rPr>
            </w:pPr>
            <w:r>
              <w:rPr>
                <w:rFonts w:ascii="Arial" w:eastAsia="Arial" w:hAnsi="Arial" w:cs="Arial"/>
                <w:color w:val="000000"/>
                <w:sz w:val="22"/>
                <w:szCs w:val="22"/>
              </w:rPr>
              <w:t>As soon as pos</w:t>
            </w:r>
            <w:r>
              <w:rPr>
                <w:rFonts w:ascii="Arial" w:eastAsia="Arial" w:hAnsi="Arial" w:cs="Arial"/>
                <w:color w:val="000000"/>
                <w:sz w:val="22"/>
                <w:szCs w:val="22"/>
              </w:rPr>
              <w:t>sible.</w:t>
            </w:r>
          </w:p>
        </w:tc>
      </w:tr>
    </w:tbl>
    <w:p w:rsidR="00CE1BF8" w:rsidRDefault="00CE1BF8">
      <w:pPr>
        <w:spacing w:before="0" w:after="160" w:line="259" w:lineRule="auto"/>
        <w:ind w:left="0"/>
      </w:pPr>
    </w:p>
    <w:p w:rsidR="00CE1BF8" w:rsidRDefault="00CE1BF8">
      <w:pPr>
        <w:spacing w:before="0" w:after="160" w:line="259" w:lineRule="auto"/>
        <w:ind w:left="0"/>
      </w:pPr>
    </w:p>
    <w:p w:rsidR="00CE1BF8" w:rsidRDefault="00CE1BF8">
      <w:pPr>
        <w:spacing w:before="0" w:after="160" w:line="259" w:lineRule="auto"/>
        <w:ind w:left="0"/>
      </w:pPr>
    </w:p>
    <w:p w:rsidR="00CE1BF8" w:rsidRDefault="00CE1BF8">
      <w:pPr>
        <w:spacing w:before="0" w:after="160" w:line="259" w:lineRule="auto"/>
        <w:ind w:left="0"/>
      </w:pPr>
    </w:p>
    <w:p w:rsidR="00CE1BF8" w:rsidRDefault="00CE1BF8">
      <w:pPr>
        <w:spacing w:before="0" w:after="160" w:line="259" w:lineRule="auto"/>
        <w:ind w:left="0"/>
      </w:pPr>
    </w:p>
    <w:p w:rsidR="00CE1BF8" w:rsidRDefault="00CE1BF8">
      <w:pPr>
        <w:spacing w:before="0" w:after="160" w:line="259" w:lineRule="auto"/>
        <w:ind w:left="0"/>
        <w:rPr>
          <w:rFonts w:ascii="Times New Roman" w:eastAsia="Times New Roman" w:hAnsi="Times New Roman" w:cs="Times New Roman"/>
          <w:color w:val="000000"/>
          <w:sz w:val="26"/>
          <w:szCs w:val="26"/>
          <w:u w:val="single"/>
        </w:rPr>
      </w:pPr>
    </w:p>
    <w:p w:rsidR="00CE1BF8" w:rsidRDefault="00CE1BF8">
      <w:pPr>
        <w:spacing w:before="0" w:after="160" w:line="259" w:lineRule="auto"/>
        <w:ind w:left="0"/>
        <w:rPr>
          <w:rFonts w:ascii="Times New Roman" w:eastAsia="Times New Roman" w:hAnsi="Times New Roman" w:cs="Times New Roman"/>
          <w:color w:val="000000"/>
          <w:sz w:val="26"/>
          <w:szCs w:val="26"/>
          <w:u w:val="single"/>
        </w:rPr>
      </w:pPr>
    </w:p>
    <w:p w:rsidR="00CE1BF8" w:rsidRDefault="00CE1BF8">
      <w:pPr>
        <w:spacing w:before="0" w:after="160" w:line="259" w:lineRule="auto"/>
        <w:ind w:left="0"/>
        <w:rPr>
          <w:rFonts w:ascii="Times New Roman" w:eastAsia="Times New Roman" w:hAnsi="Times New Roman" w:cs="Times New Roman"/>
          <w:color w:val="000000"/>
          <w:sz w:val="26"/>
          <w:szCs w:val="26"/>
          <w:u w:val="single"/>
        </w:rPr>
      </w:pPr>
    </w:p>
    <w:p w:rsidR="00CE1BF8" w:rsidRDefault="00CE1BF8">
      <w:pPr>
        <w:spacing w:before="0" w:after="160" w:line="259" w:lineRule="auto"/>
        <w:ind w:left="0"/>
        <w:rPr>
          <w:rFonts w:ascii="Times New Roman" w:eastAsia="Times New Roman" w:hAnsi="Times New Roman" w:cs="Times New Roman"/>
          <w:color w:val="000000"/>
          <w:sz w:val="26"/>
          <w:szCs w:val="26"/>
          <w:u w:val="single"/>
        </w:rPr>
      </w:pPr>
    </w:p>
    <w:p w:rsidR="00CE1BF8" w:rsidRDefault="00A55DCC">
      <w:pPr>
        <w:spacing w:before="0" w:after="160" w:line="259" w:lineRule="auto"/>
        <w:ind w:left="0"/>
        <w:rPr>
          <w:rFonts w:ascii="Times New Roman" w:eastAsia="Times New Roman" w:hAnsi="Times New Roman" w:cs="Times New Roman"/>
          <w:color w:val="000000"/>
          <w:sz w:val="26"/>
          <w:szCs w:val="26"/>
          <w:u w:val="single"/>
        </w:rPr>
      </w:pPr>
      <w:r>
        <w:rPr>
          <w:rFonts w:ascii="Times New Roman" w:eastAsia="Times New Roman" w:hAnsi="Times New Roman" w:cs="Times New Roman"/>
          <w:color w:val="000000"/>
          <w:sz w:val="26"/>
          <w:szCs w:val="26"/>
          <w:u w:val="single"/>
        </w:rPr>
        <w:t>References</w:t>
      </w:r>
    </w:p>
    <w:p w:rsidR="00CE1BF8" w:rsidRDefault="00A55DCC">
      <w:pPr>
        <w:spacing w:before="0" w:after="160" w:line="259" w:lineRule="auto"/>
        <w:ind w:left="0"/>
        <w:rPr>
          <w:rFonts w:ascii="Times New Roman" w:eastAsia="Times New Roman" w:hAnsi="Times New Roman" w:cs="Times New Roman"/>
          <w:color w:val="000000"/>
          <w:sz w:val="30"/>
          <w:szCs w:val="30"/>
        </w:rPr>
      </w:pPr>
      <w:r>
        <w:rPr>
          <w:rFonts w:ascii="Times New Roman" w:eastAsia="Times New Roman" w:hAnsi="Times New Roman" w:cs="Times New Roman"/>
          <w:color w:val="000000"/>
          <w:sz w:val="24"/>
          <w:szCs w:val="24"/>
          <w:highlight w:val="white"/>
        </w:rPr>
        <w:t xml:space="preserve">Bennett, N., </w:t>
      </w:r>
      <w:proofErr w:type="spellStart"/>
      <w:r>
        <w:rPr>
          <w:rFonts w:ascii="Times New Roman" w:eastAsia="Times New Roman" w:hAnsi="Times New Roman" w:cs="Times New Roman"/>
          <w:color w:val="000000"/>
          <w:sz w:val="24"/>
          <w:szCs w:val="24"/>
          <w:highlight w:val="white"/>
        </w:rPr>
        <w:t>Whitty</w:t>
      </w:r>
      <w:proofErr w:type="spellEnd"/>
      <w:r>
        <w:rPr>
          <w:rFonts w:ascii="Times New Roman" w:eastAsia="Times New Roman" w:hAnsi="Times New Roman" w:cs="Times New Roman"/>
          <w:color w:val="000000"/>
          <w:sz w:val="24"/>
          <w:szCs w:val="24"/>
          <w:highlight w:val="white"/>
        </w:rPr>
        <w:t xml:space="preserve">, T., </w:t>
      </w:r>
      <w:proofErr w:type="spellStart"/>
      <w:r>
        <w:rPr>
          <w:rFonts w:ascii="Times New Roman" w:eastAsia="Times New Roman" w:hAnsi="Times New Roman" w:cs="Times New Roman"/>
          <w:color w:val="000000"/>
          <w:sz w:val="24"/>
          <w:szCs w:val="24"/>
          <w:highlight w:val="white"/>
        </w:rPr>
        <w:t>Finkbeiner</w:t>
      </w:r>
      <w:proofErr w:type="spellEnd"/>
      <w:r>
        <w:rPr>
          <w:rFonts w:ascii="Times New Roman" w:eastAsia="Times New Roman" w:hAnsi="Times New Roman" w:cs="Times New Roman"/>
          <w:color w:val="000000"/>
          <w:sz w:val="24"/>
          <w:szCs w:val="24"/>
          <w:highlight w:val="white"/>
        </w:rPr>
        <w:t xml:space="preserve">, E., Pittman, J., Bassett, H., </w:t>
      </w:r>
      <w:proofErr w:type="spellStart"/>
      <w:r>
        <w:rPr>
          <w:rFonts w:ascii="Times New Roman" w:eastAsia="Times New Roman" w:hAnsi="Times New Roman" w:cs="Times New Roman"/>
          <w:color w:val="000000"/>
          <w:sz w:val="24"/>
          <w:szCs w:val="24"/>
          <w:highlight w:val="white"/>
        </w:rPr>
        <w:t>Gelcich</w:t>
      </w:r>
      <w:proofErr w:type="spellEnd"/>
      <w:r>
        <w:rPr>
          <w:rFonts w:ascii="Times New Roman" w:eastAsia="Times New Roman" w:hAnsi="Times New Roman" w:cs="Times New Roman"/>
          <w:color w:val="000000"/>
          <w:sz w:val="24"/>
          <w:szCs w:val="24"/>
          <w:highlight w:val="white"/>
        </w:rPr>
        <w:t xml:space="preserve">, S. and Allison, E., 2018. Environmental Stewardship: A Conceptual Review and Analytical Framework. </w:t>
      </w:r>
      <w:r>
        <w:rPr>
          <w:rFonts w:ascii="Times New Roman" w:eastAsia="Times New Roman" w:hAnsi="Times New Roman" w:cs="Times New Roman"/>
          <w:i/>
          <w:color w:val="000000"/>
          <w:sz w:val="24"/>
          <w:szCs w:val="24"/>
          <w:highlight w:val="white"/>
        </w:rPr>
        <w:t>Environmental Management</w:t>
      </w:r>
      <w:r>
        <w:rPr>
          <w:rFonts w:ascii="Times New Roman" w:eastAsia="Times New Roman" w:hAnsi="Times New Roman" w:cs="Times New Roman"/>
          <w:color w:val="000000"/>
          <w:sz w:val="24"/>
          <w:szCs w:val="24"/>
          <w:highlight w:val="white"/>
        </w:rPr>
        <w:t>, 61(4), pp.597-614.</w:t>
      </w:r>
    </w:p>
    <w:p w:rsidR="00CE1BF8" w:rsidRDefault="00A55DCC">
      <w:pPr>
        <w:spacing w:before="0" w:after="160" w:line="259" w:lineRule="auto"/>
        <w:ind w:left="0"/>
        <w:rPr>
          <w:rFonts w:ascii="Times New Roman" w:eastAsia="Times New Roman" w:hAnsi="Times New Roman" w:cs="Times New Roman"/>
          <w:color w:val="000000"/>
          <w:sz w:val="26"/>
          <w:szCs w:val="26"/>
          <w:u w:val="single"/>
        </w:rPr>
      </w:pPr>
      <w:proofErr w:type="spellStart"/>
      <w:r>
        <w:rPr>
          <w:rFonts w:ascii="Times New Roman" w:eastAsia="Times New Roman" w:hAnsi="Times New Roman" w:cs="Times New Roman"/>
          <w:color w:val="000000"/>
          <w:sz w:val="24"/>
          <w:szCs w:val="24"/>
          <w:highlight w:val="white"/>
        </w:rPr>
        <w:t>Driskell</w:t>
      </w:r>
      <w:proofErr w:type="spellEnd"/>
      <w:r>
        <w:rPr>
          <w:rFonts w:ascii="Times New Roman" w:eastAsia="Times New Roman" w:hAnsi="Times New Roman" w:cs="Times New Roman"/>
          <w:color w:val="000000"/>
          <w:sz w:val="24"/>
          <w:szCs w:val="24"/>
          <w:highlight w:val="white"/>
        </w:rPr>
        <w:t xml:space="preserve">, J. 2018. Foundations of teamwork and collaboration. American psychologist, 73(4) </w:t>
      </w:r>
    </w:p>
    <w:p w:rsidR="00CE1BF8" w:rsidRDefault="00A55DCC">
      <w:pPr>
        <w:spacing w:before="0" w:after="160" w:line="259"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Gibbs G (1988). Learning by Doing: A guide to teaching and learning methods. Further Education Unit. Oxford Polytechnic: Oxford.</w:t>
      </w:r>
    </w:p>
    <w:p w:rsidR="00CE1BF8" w:rsidRDefault="00A55DCC">
      <w:pPr>
        <w:spacing w:before="0" w:after="160" w:line="259" w:lineRule="auto"/>
        <w:ind w:left="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Holland, S., 2020. </w:t>
      </w:r>
      <w:r>
        <w:rPr>
          <w:rFonts w:ascii="Times New Roman" w:eastAsia="Times New Roman" w:hAnsi="Times New Roman" w:cs="Times New Roman"/>
          <w:i/>
          <w:color w:val="000000"/>
          <w:sz w:val="24"/>
          <w:szCs w:val="24"/>
          <w:highlight w:val="white"/>
        </w:rPr>
        <w:t xml:space="preserve">Home - </w:t>
      </w:r>
      <w:proofErr w:type="spellStart"/>
      <w:r>
        <w:rPr>
          <w:rFonts w:ascii="Times New Roman" w:eastAsia="Times New Roman" w:hAnsi="Times New Roman" w:cs="Times New Roman"/>
          <w:i/>
          <w:color w:val="000000"/>
          <w:sz w:val="24"/>
          <w:szCs w:val="24"/>
          <w:highlight w:val="white"/>
        </w:rPr>
        <w:t>Children’S</w:t>
      </w:r>
      <w:proofErr w:type="spellEnd"/>
      <w:r>
        <w:rPr>
          <w:rFonts w:ascii="Times New Roman" w:eastAsia="Times New Roman" w:hAnsi="Times New Roman" w:cs="Times New Roman"/>
          <w:i/>
          <w:color w:val="000000"/>
          <w:sz w:val="24"/>
          <w:szCs w:val="24"/>
          <w:highlight w:val="white"/>
        </w:rPr>
        <w:t xml:space="preserve"> Commissioner </w:t>
      </w:r>
      <w:proofErr w:type="gramStart"/>
      <w:r>
        <w:rPr>
          <w:rFonts w:ascii="Times New Roman" w:eastAsia="Times New Roman" w:hAnsi="Times New Roman" w:cs="Times New Roman"/>
          <w:i/>
          <w:color w:val="000000"/>
          <w:sz w:val="24"/>
          <w:szCs w:val="24"/>
          <w:highlight w:val="white"/>
        </w:rPr>
        <w:t>For</w:t>
      </w:r>
      <w:proofErr w:type="gramEnd"/>
      <w:r>
        <w:rPr>
          <w:rFonts w:ascii="Times New Roman" w:eastAsia="Times New Roman" w:hAnsi="Times New Roman" w:cs="Times New Roman"/>
          <w:i/>
          <w:color w:val="000000"/>
          <w:sz w:val="24"/>
          <w:szCs w:val="24"/>
          <w:highlight w:val="white"/>
        </w:rPr>
        <w:t xml:space="preserve"> Wales</w:t>
      </w:r>
      <w:r>
        <w:rPr>
          <w:rFonts w:ascii="Times New Roman" w:eastAsia="Times New Roman" w:hAnsi="Times New Roman" w:cs="Times New Roman"/>
          <w:color w:val="000000"/>
          <w:sz w:val="24"/>
          <w:szCs w:val="24"/>
          <w:highlight w:val="white"/>
        </w:rPr>
        <w:t>. [</w:t>
      </w:r>
      <w:proofErr w:type="gramStart"/>
      <w:r>
        <w:rPr>
          <w:rFonts w:ascii="Times New Roman" w:eastAsia="Times New Roman" w:hAnsi="Times New Roman" w:cs="Times New Roman"/>
          <w:color w:val="000000"/>
          <w:sz w:val="24"/>
          <w:szCs w:val="24"/>
          <w:highlight w:val="white"/>
        </w:rPr>
        <w:t>online</w:t>
      </w:r>
      <w:proofErr w:type="gramEnd"/>
      <w:r>
        <w:rPr>
          <w:rFonts w:ascii="Times New Roman" w:eastAsia="Times New Roman" w:hAnsi="Times New Roman" w:cs="Times New Roman"/>
          <w:color w:val="000000"/>
          <w:sz w:val="24"/>
          <w:szCs w:val="24"/>
          <w:highlight w:val="white"/>
        </w:rPr>
        <w:t>] Children’s Commissioner for Wales. Available at: &lt;</w:t>
      </w:r>
      <w:hyperlink r:id="rId8" w:anchor=":~:text=Sally%20Holland%20is%20the%20current%20Children%27s%20Commissioner.%20The,Wales.%20Sally%20Holland%20is%20the%20current%20Children%27s%20Commissioner">
        <w:r>
          <w:rPr>
            <w:rFonts w:ascii="Times New Roman" w:eastAsia="Times New Roman" w:hAnsi="Times New Roman" w:cs="Times New Roman"/>
            <w:color w:val="1155CC"/>
            <w:sz w:val="24"/>
            <w:szCs w:val="24"/>
            <w:highlight w:val="white"/>
            <w:u w:val="single"/>
          </w:rPr>
          <w:t>https://www.childcomwales.org.uk/#:~:text=Sally%20Holland%20is%20the%20current%20Children%27s%20Commissioner.%20The,Wales.%20Sally%20Holland%20is%20the%20current%20Children%27s%20Commissioner</w:t>
        </w:r>
      </w:hyperlink>
      <w:r>
        <w:rPr>
          <w:rFonts w:ascii="Times New Roman" w:eastAsia="Times New Roman" w:hAnsi="Times New Roman" w:cs="Times New Roman"/>
          <w:color w:val="000000"/>
          <w:sz w:val="24"/>
          <w:szCs w:val="24"/>
          <w:highlight w:val="white"/>
        </w:rPr>
        <w:t>.</w:t>
      </w:r>
      <w:proofErr w:type="gramStart"/>
      <w:r>
        <w:rPr>
          <w:rFonts w:ascii="Times New Roman" w:eastAsia="Times New Roman" w:hAnsi="Times New Roman" w:cs="Times New Roman"/>
          <w:color w:val="000000"/>
          <w:sz w:val="24"/>
          <w:szCs w:val="24"/>
          <w:highlight w:val="white"/>
        </w:rPr>
        <w:t xml:space="preserve">&gt;  </w:t>
      </w:r>
      <w:r>
        <w:rPr>
          <w:rFonts w:ascii="Times New Roman" w:eastAsia="Times New Roman" w:hAnsi="Times New Roman" w:cs="Times New Roman"/>
          <w:color w:val="000000"/>
          <w:sz w:val="24"/>
          <w:szCs w:val="24"/>
          <w:highlight w:val="white"/>
        </w:rPr>
        <w:t>[</w:t>
      </w:r>
      <w:proofErr w:type="gramEnd"/>
      <w:r>
        <w:rPr>
          <w:rFonts w:ascii="Times New Roman" w:eastAsia="Times New Roman" w:hAnsi="Times New Roman" w:cs="Times New Roman"/>
          <w:color w:val="000000"/>
          <w:sz w:val="24"/>
          <w:szCs w:val="24"/>
          <w:highlight w:val="white"/>
        </w:rPr>
        <w:t xml:space="preserve">Accessed 1 November 2020]. </w:t>
      </w:r>
    </w:p>
    <w:p w:rsidR="00CE1BF8" w:rsidRDefault="00A55DCC">
      <w:pPr>
        <w:spacing w:before="0" w:after="160" w:line="259" w:lineRule="auto"/>
        <w:ind w:left="0"/>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4"/>
          <w:szCs w:val="24"/>
          <w:highlight w:val="white"/>
        </w:rPr>
        <w:t xml:space="preserve">Rich, J., 2015. I worked hard to get where I am today (An unemployed graduate with £50,000 of debt) A. </w:t>
      </w:r>
      <w:r>
        <w:rPr>
          <w:rFonts w:ascii="Times New Roman" w:eastAsia="Times New Roman" w:hAnsi="Times New Roman" w:cs="Times New Roman"/>
          <w:i/>
          <w:color w:val="000000"/>
          <w:sz w:val="24"/>
          <w:szCs w:val="24"/>
          <w:highlight w:val="white"/>
        </w:rPr>
        <w:t>Employability: degrees of value</w:t>
      </w:r>
      <w:r>
        <w:rPr>
          <w:rFonts w:ascii="Times New Roman" w:eastAsia="Times New Roman" w:hAnsi="Times New Roman" w:cs="Times New Roman"/>
          <w:color w:val="000000"/>
          <w:sz w:val="24"/>
          <w:szCs w:val="24"/>
          <w:highlight w:val="white"/>
        </w:rPr>
        <w:t xml:space="preserve">, pp.1-52. </w:t>
      </w:r>
    </w:p>
    <w:p w:rsidR="00CE1BF8" w:rsidRDefault="00A55DCC">
      <w:pPr>
        <w:spacing w:before="0" w:after="160" w:line="240" w:lineRule="auto"/>
        <w:ind w:left="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highlight w:val="white"/>
        </w:rPr>
        <w:t xml:space="preserve">Peters, L. (2020). </w:t>
      </w:r>
      <w:r>
        <w:rPr>
          <w:rFonts w:ascii="Times New Roman" w:eastAsia="Times New Roman" w:hAnsi="Times New Roman" w:cs="Times New Roman"/>
          <w:color w:val="000000"/>
          <w:sz w:val="24"/>
          <w:szCs w:val="24"/>
          <w:shd w:val="clear" w:color="auto" w:fill="F5F5F5"/>
        </w:rPr>
        <w:t>Approach to Problem Solving</w:t>
      </w:r>
      <w:r>
        <w:rPr>
          <w:rFonts w:ascii="Times New Roman" w:eastAsia="Times New Roman" w:hAnsi="Times New Roman" w:cs="Times New Roman"/>
          <w:color w:val="000000"/>
          <w:sz w:val="24"/>
          <w:szCs w:val="24"/>
          <w:highlight w:val="white"/>
        </w:rPr>
        <w:t xml:space="preserve">. [Image] Journey of </w:t>
      </w:r>
      <w:proofErr w:type="spellStart"/>
      <w:r>
        <w:rPr>
          <w:rFonts w:ascii="Times New Roman" w:eastAsia="Times New Roman" w:hAnsi="Times New Roman" w:cs="Times New Roman"/>
          <w:color w:val="000000"/>
          <w:sz w:val="24"/>
          <w:szCs w:val="24"/>
          <w:highlight w:val="white"/>
        </w:rPr>
        <w:t>Personal</w:t>
      </w:r>
      <w:proofErr w:type="gramStart"/>
      <w:r>
        <w:rPr>
          <w:rFonts w:ascii="Times New Roman" w:eastAsia="Times New Roman" w:hAnsi="Times New Roman" w:cs="Times New Roman"/>
          <w:color w:val="000000"/>
          <w:sz w:val="24"/>
          <w:szCs w:val="24"/>
          <w:highlight w:val="white"/>
        </w:rPr>
        <w:t>,Profe</w:t>
      </w:r>
      <w:r>
        <w:rPr>
          <w:rFonts w:ascii="Times New Roman" w:eastAsia="Times New Roman" w:hAnsi="Times New Roman" w:cs="Times New Roman"/>
          <w:color w:val="000000"/>
          <w:sz w:val="24"/>
          <w:szCs w:val="24"/>
          <w:highlight w:val="white"/>
        </w:rPr>
        <w:t>ssional</w:t>
      </w:r>
      <w:proofErr w:type="spellEnd"/>
      <w:proofErr w:type="gramEnd"/>
      <w:r>
        <w:rPr>
          <w:rFonts w:ascii="Times New Roman" w:eastAsia="Times New Roman" w:hAnsi="Times New Roman" w:cs="Times New Roman"/>
          <w:color w:val="000000"/>
          <w:sz w:val="24"/>
          <w:szCs w:val="24"/>
          <w:highlight w:val="white"/>
        </w:rPr>
        <w:t xml:space="preserve"> and </w:t>
      </w:r>
      <w:proofErr w:type="spellStart"/>
      <w:r>
        <w:rPr>
          <w:rFonts w:ascii="Times New Roman" w:eastAsia="Times New Roman" w:hAnsi="Times New Roman" w:cs="Times New Roman"/>
          <w:color w:val="000000"/>
          <w:sz w:val="24"/>
          <w:szCs w:val="24"/>
          <w:highlight w:val="white"/>
        </w:rPr>
        <w:t>Organisational</w:t>
      </w:r>
      <w:proofErr w:type="spellEnd"/>
      <w:r>
        <w:rPr>
          <w:rFonts w:ascii="Times New Roman" w:eastAsia="Times New Roman" w:hAnsi="Times New Roman" w:cs="Times New Roman"/>
          <w:color w:val="000000"/>
          <w:sz w:val="24"/>
          <w:szCs w:val="24"/>
          <w:highlight w:val="white"/>
        </w:rPr>
        <w:t xml:space="preserve"> Development. Available at: https://lilypeters.wordpress.com/action-learning/96-2/ [Accessed 28th October 2020].</w:t>
      </w:r>
    </w:p>
    <w:p w:rsidR="00CE1BF8" w:rsidRDefault="00A55DCC">
      <w:pPr>
        <w:spacing w:before="0" w:after="160" w:line="259" w:lineRule="auto"/>
        <w:ind w:left="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Save the Children. 2020. UN Convention </w:t>
      </w:r>
      <w:proofErr w:type="gramStart"/>
      <w:r>
        <w:rPr>
          <w:rFonts w:ascii="Times New Roman" w:eastAsia="Times New Roman" w:hAnsi="Times New Roman" w:cs="Times New Roman"/>
          <w:color w:val="000000"/>
          <w:sz w:val="24"/>
          <w:szCs w:val="24"/>
          <w:highlight w:val="white"/>
        </w:rPr>
        <w:t>On</w:t>
      </w:r>
      <w:proofErr w:type="gramEnd"/>
      <w:r>
        <w:rPr>
          <w:rFonts w:ascii="Times New Roman" w:eastAsia="Times New Roman" w:hAnsi="Times New Roman" w:cs="Times New Roman"/>
          <w:color w:val="000000"/>
          <w:sz w:val="24"/>
          <w:szCs w:val="24"/>
          <w:highlight w:val="white"/>
        </w:rPr>
        <w:t xml:space="preserve"> The Rights Of The Child | Save The Children UK. [</w:t>
      </w:r>
      <w:proofErr w:type="gramStart"/>
      <w:r>
        <w:rPr>
          <w:rFonts w:ascii="Times New Roman" w:eastAsia="Times New Roman" w:hAnsi="Times New Roman" w:cs="Times New Roman"/>
          <w:color w:val="000000"/>
          <w:sz w:val="24"/>
          <w:szCs w:val="24"/>
          <w:highlight w:val="white"/>
        </w:rPr>
        <w:t>online</w:t>
      </w:r>
      <w:proofErr w:type="gramEnd"/>
      <w:r>
        <w:rPr>
          <w:rFonts w:ascii="Times New Roman" w:eastAsia="Times New Roman" w:hAnsi="Times New Roman" w:cs="Times New Roman"/>
          <w:color w:val="000000"/>
          <w:sz w:val="24"/>
          <w:szCs w:val="24"/>
          <w:highlight w:val="white"/>
        </w:rPr>
        <w:t xml:space="preserve">] Available at: </w:t>
      </w:r>
      <w:hyperlink r:id="rId9">
        <w:r>
          <w:rPr>
            <w:rFonts w:ascii="Times New Roman" w:eastAsia="Times New Roman" w:hAnsi="Times New Roman" w:cs="Times New Roman"/>
            <w:color w:val="1155CC"/>
            <w:sz w:val="24"/>
            <w:szCs w:val="24"/>
            <w:highlight w:val="white"/>
            <w:u w:val="single"/>
          </w:rPr>
          <w:t>https://www.savethechildren.org.uk/what-we-do/childrens-rights/united-nations-convention-of-the-rights-of-the-child</w:t>
        </w:r>
      </w:hyperlink>
      <w:r>
        <w:rPr>
          <w:rFonts w:ascii="Times New Roman" w:eastAsia="Times New Roman" w:hAnsi="Times New Roman" w:cs="Times New Roman"/>
          <w:color w:val="000000"/>
          <w:sz w:val="24"/>
          <w:szCs w:val="24"/>
          <w:highlight w:val="white"/>
        </w:rPr>
        <w:t xml:space="preserve"> </w:t>
      </w:r>
    </w:p>
    <w:p w:rsidR="00CE1BF8" w:rsidRDefault="00A55DCC">
      <w:pPr>
        <w:spacing w:before="0" w:after="160" w:line="259" w:lineRule="auto"/>
        <w:ind w:left="0"/>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Ritblatt</w:t>
      </w:r>
      <w:proofErr w:type="spellEnd"/>
      <w:r>
        <w:rPr>
          <w:rFonts w:ascii="Times New Roman" w:eastAsia="Times New Roman" w:hAnsi="Times New Roman" w:cs="Times New Roman"/>
          <w:color w:val="000000"/>
          <w:sz w:val="24"/>
          <w:szCs w:val="24"/>
          <w:highlight w:val="white"/>
        </w:rPr>
        <w:t xml:space="preserve">, S., </w:t>
      </w:r>
      <w:proofErr w:type="spellStart"/>
      <w:r>
        <w:rPr>
          <w:rFonts w:ascii="Times New Roman" w:eastAsia="Times New Roman" w:hAnsi="Times New Roman" w:cs="Times New Roman"/>
          <w:color w:val="000000"/>
          <w:sz w:val="24"/>
          <w:szCs w:val="24"/>
          <w:highlight w:val="white"/>
        </w:rPr>
        <w:t>Garrity</w:t>
      </w:r>
      <w:proofErr w:type="spellEnd"/>
      <w:r>
        <w:rPr>
          <w:rFonts w:ascii="Times New Roman" w:eastAsia="Times New Roman" w:hAnsi="Times New Roman" w:cs="Times New Roman"/>
          <w:color w:val="000000"/>
          <w:sz w:val="24"/>
          <w:szCs w:val="24"/>
          <w:highlight w:val="white"/>
        </w:rPr>
        <w:t xml:space="preserve">, S., </w:t>
      </w:r>
      <w:proofErr w:type="spellStart"/>
      <w:r>
        <w:rPr>
          <w:rFonts w:ascii="Times New Roman" w:eastAsia="Times New Roman" w:hAnsi="Times New Roman" w:cs="Times New Roman"/>
          <w:color w:val="000000"/>
          <w:sz w:val="24"/>
          <w:szCs w:val="24"/>
          <w:highlight w:val="white"/>
        </w:rPr>
        <w:t>Longstreth</w:t>
      </w:r>
      <w:proofErr w:type="spellEnd"/>
      <w:r>
        <w:rPr>
          <w:rFonts w:ascii="Times New Roman" w:eastAsia="Times New Roman" w:hAnsi="Times New Roman" w:cs="Times New Roman"/>
          <w:color w:val="000000"/>
          <w:sz w:val="24"/>
          <w:szCs w:val="24"/>
          <w:highlight w:val="white"/>
        </w:rPr>
        <w:t xml:space="preserve">, S., </w:t>
      </w:r>
      <w:proofErr w:type="spellStart"/>
      <w:r>
        <w:rPr>
          <w:rFonts w:ascii="Times New Roman" w:eastAsia="Times New Roman" w:hAnsi="Times New Roman" w:cs="Times New Roman"/>
          <w:color w:val="000000"/>
          <w:sz w:val="24"/>
          <w:szCs w:val="24"/>
          <w:highlight w:val="white"/>
        </w:rPr>
        <w:t>Hokoda</w:t>
      </w:r>
      <w:proofErr w:type="spellEnd"/>
      <w:r>
        <w:rPr>
          <w:rFonts w:ascii="Times New Roman" w:eastAsia="Times New Roman" w:hAnsi="Times New Roman" w:cs="Times New Roman"/>
          <w:color w:val="000000"/>
          <w:sz w:val="24"/>
          <w:szCs w:val="24"/>
          <w:highlight w:val="white"/>
        </w:rPr>
        <w:t xml:space="preserve">, A. and Potter, N., 2013. Early Care and Education Matters: A Conceptual Model for Early Childhood Teacher Preparation Integrating the Key Constructs of Knowledge, Reflection, and Practice. </w:t>
      </w:r>
      <w:r>
        <w:rPr>
          <w:rFonts w:ascii="Times New Roman" w:eastAsia="Times New Roman" w:hAnsi="Times New Roman" w:cs="Times New Roman"/>
          <w:i/>
          <w:color w:val="000000"/>
          <w:sz w:val="24"/>
          <w:szCs w:val="24"/>
          <w:highlight w:val="white"/>
        </w:rPr>
        <w:t>Journal of Early</w:t>
      </w:r>
      <w:r>
        <w:rPr>
          <w:rFonts w:ascii="Times New Roman" w:eastAsia="Times New Roman" w:hAnsi="Times New Roman" w:cs="Times New Roman"/>
          <w:i/>
          <w:color w:val="000000"/>
          <w:sz w:val="24"/>
          <w:szCs w:val="24"/>
          <w:highlight w:val="white"/>
        </w:rPr>
        <w:t xml:space="preserve"> Childhood Teacher Education</w:t>
      </w:r>
      <w:r>
        <w:rPr>
          <w:rFonts w:ascii="Times New Roman" w:eastAsia="Times New Roman" w:hAnsi="Times New Roman" w:cs="Times New Roman"/>
          <w:color w:val="000000"/>
          <w:sz w:val="24"/>
          <w:szCs w:val="24"/>
          <w:highlight w:val="white"/>
        </w:rPr>
        <w:t>, 34(1), pp.46-62.</w:t>
      </w:r>
    </w:p>
    <w:p w:rsidR="00CE1BF8" w:rsidRDefault="00A55DCC">
      <w:pPr>
        <w:spacing w:before="0" w:after="160" w:line="259" w:lineRule="auto"/>
        <w:ind w:left="0"/>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4"/>
          <w:szCs w:val="24"/>
          <w:highlight w:val="white"/>
        </w:rPr>
        <w:t xml:space="preserve">OC, B., 2018. Contextual leadership: A systematic review of how contextual factors shape leadership and its outcomes. </w:t>
      </w:r>
      <w:r>
        <w:rPr>
          <w:rFonts w:ascii="Times New Roman" w:eastAsia="Times New Roman" w:hAnsi="Times New Roman" w:cs="Times New Roman"/>
          <w:i/>
          <w:color w:val="000000"/>
          <w:sz w:val="24"/>
          <w:szCs w:val="24"/>
          <w:highlight w:val="white"/>
        </w:rPr>
        <w:t>The Leadership Quarterly</w:t>
      </w:r>
      <w:r>
        <w:rPr>
          <w:rFonts w:ascii="Times New Roman" w:eastAsia="Times New Roman" w:hAnsi="Times New Roman" w:cs="Times New Roman"/>
          <w:color w:val="000000"/>
          <w:sz w:val="24"/>
          <w:szCs w:val="24"/>
          <w:highlight w:val="white"/>
        </w:rPr>
        <w:t>, 29(1), pp.218-235.</w:t>
      </w:r>
    </w:p>
    <w:p w:rsidR="00CE1BF8" w:rsidRDefault="00A55DCC">
      <w:pPr>
        <w:spacing w:before="0" w:after="160" w:line="259" w:lineRule="auto"/>
        <w:ind w:left="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shd w:val="clear" w:color="auto" w:fill="F5F5F5"/>
        </w:rPr>
        <w:t xml:space="preserve">The 3 minute Kolb </w:t>
      </w:r>
      <w:r>
        <w:rPr>
          <w:rFonts w:ascii="Times New Roman" w:eastAsia="Times New Roman" w:hAnsi="Times New Roman" w:cs="Times New Roman"/>
          <w:color w:val="000000"/>
          <w:sz w:val="24"/>
          <w:szCs w:val="24"/>
          <w:highlight w:val="white"/>
        </w:rPr>
        <w:t xml:space="preserve">(2013) YouTube video, added </w:t>
      </w:r>
      <w:r>
        <w:rPr>
          <w:rFonts w:ascii="Times New Roman" w:eastAsia="Times New Roman" w:hAnsi="Times New Roman" w:cs="Times New Roman"/>
          <w:color w:val="000000"/>
          <w:sz w:val="24"/>
          <w:szCs w:val="24"/>
          <w:highlight w:val="white"/>
        </w:rPr>
        <w:t xml:space="preserve">by Cheryl Reynolds [Online]. Available at </w:t>
      </w:r>
      <w:hyperlink r:id="rId10">
        <w:r>
          <w:rPr>
            <w:rFonts w:ascii="Times New Roman" w:eastAsia="Times New Roman" w:hAnsi="Times New Roman" w:cs="Times New Roman"/>
            <w:color w:val="000000"/>
            <w:sz w:val="24"/>
            <w:szCs w:val="24"/>
            <w:highlight w:val="white"/>
            <w:u w:val="single"/>
          </w:rPr>
          <w:t>https://www.youtube.com/watch?v=ObQ2DheGOKA</w:t>
        </w:r>
      </w:hyperlink>
      <w:r>
        <w:rPr>
          <w:rFonts w:ascii="Times New Roman" w:eastAsia="Times New Roman" w:hAnsi="Times New Roman" w:cs="Times New Roman"/>
          <w:color w:val="000000"/>
          <w:sz w:val="24"/>
          <w:szCs w:val="24"/>
          <w:highlight w:val="white"/>
        </w:rPr>
        <w:t xml:space="preserve"> [Accessed 28th October 2020].</w:t>
      </w:r>
    </w:p>
    <w:p w:rsidR="00CE1BF8" w:rsidRDefault="00A55DCC">
      <w:pPr>
        <w:spacing w:before="0" w:after="160" w:line="259" w:lineRule="auto"/>
        <w:ind w:left="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Welsh Government. 2015. Curriculum </w:t>
      </w:r>
      <w:proofErr w:type="gramStart"/>
      <w:r>
        <w:rPr>
          <w:rFonts w:ascii="Times New Roman" w:eastAsia="Times New Roman" w:hAnsi="Times New Roman" w:cs="Times New Roman"/>
          <w:color w:val="000000"/>
          <w:sz w:val="24"/>
          <w:szCs w:val="24"/>
          <w:highlight w:val="white"/>
        </w:rPr>
        <w:t>For</w:t>
      </w:r>
      <w:proofErr w:type="gramEnd"/>
      <w:r>
        <w:rPr>
          <w:rFonts w:ascii="Times New Roman" w:eastAsia="Times New Roman" w:hAnsi="Times New Roman" w:cs="Times New Roman"/>
          <w:color w:val="000000"/>
          <w:sz w:val="24"/>
          <w:szCs w:val="24"/>
          <w:highlight w:val="white"/>
        </w:rPr>
        <w:t xml:space="preserve"> Wales - Foundation Phase Framework (Re</w:t>
      </w:r>
      <w:r>
        <w:rPr>
          <w:rFonts w:ascii="Times New Roman" w:eastAsia="Times New Roman" w:hAnsi="Times New Roman" w:cs="Times New Roman"/>
          <w:color w:val="000000"/>
          <w:sz w:val="24"/>
          <w:szCs w:val="24"/>
          <w:highlight w:val="white"/>
        </w:rPr>
        <w:t>vised 2015). [</w:t>
      </w:r>
      <w:proofErr w:type="gramStart"/>
      <w:r>
        <w:rPr>
          <w:rFonts w:ascii="Times New Roman" w:eastAsia="Times New Roman" w:hAnsi="Times New Roman" w:cs="Times New Roman"/>
          <w:color w:val="000000"/>
          <w:sz w:val="24"/>
          <w:szCs w:val="24"/>
          <w:highlight w:val="white"/>
        </w:rPr>
        <w:t>online</w:t>
      </w:r>
      <w:proofErr w:type="gramEnd"/>
      <w:r>
        <w:rPr>
          <w:rFonts w:ascii="Times New Roman" w:eastAsia="Times New Roman" w:hAnsi="Times New Roman" w:cs="Times New Roman"/>
          <w:color w:val="000000"/>
          <w:sz w:val="24"/>
          <w:szCs w:val="24"/>
          <w:highlight w:val="white"/>
        </w:rPr>
        <w:t xml:space="preserve">] Available at: </w:t>
      </w:r>
      <w:hyperlink r:id="rId11">
        <w:r>
          <w:rPr>
            <w:rFonts w:ascii="Times New Roman" w:eastAsia="Times New Roman" w:hAnsi="Times New Roman" w:cs="Times New Roman"/>
            <w:color w:val="1155CC"/>
            <w:sz w:val="24"/>
            <w:szCs w:val="24"/>
            <w:highlight w:val="white"/>
            <w:u w:val="single"/>
          </w:rPr>
          <w:t>https://gov.wales/sites/default/files/publications/2018-02/foundation-phase-framework-revised-2015</w:t>
        </w:r>
        <w:r>
          <w:rPr>
            <w:rFonts w:ascii="Times New Roman" w:eastAsia="Times New Roman" w:hAnsi="Times New Roman" w:cs="Times New Roman"/>
            <w:color w:val="1155CC"/>
            <w:sz w:val="24"/>
            <w:szCs w:val="24"/>
            <w:highlight w:val="white"/>
            <w:u w:val="single"/>
          </w:rPr>
          <w:t>.pdf</w:t>
        </w:r>
      </w:hyperlink>
      <w:r>
        <w:rPr>
          <w:rFonts w:ascii="Times New Roman" w:eastAsia="Times New Roman" w:hAnsi="Times New Roman" w:cs="Times New Roman"/>
          <w:color w:val="000000"/>
          <w:sz w:val="24"/>
          <w:szCs w:val="24"/>
          <w:highlight w:val="white"/>
        </w:rPr>
        <w:t xml:space="preserve"> [Accessed 29 October 2020]. </w:t>
      </w:r>
    </w:p>
    <w:p w:rsidR="00CE1BF8" w:rsidRDefault="00CE1BF8">
      <w:pPr>
        <w:spacing w:before="0" w:after="160" w:line="259" w:lineRule="auto"/>
        <w:ind w:left="0"/>
        <w:rPr>
          <w:rFonts w:ascii="Times New Roman" w:eastAsia="Times New Roman" w:hAnsi="Times New Roman" w:cs="Times New Roman"/>
          <w:color w:val="000000"/>
          <w:sz w:val="24"/>
          <w:szCs w:val="24"/>
          <w:highlight w:val="white"/>
        </w:rPr>
      </w:pPr>
    </w:p>
    <w:p w:rsidR="00CE1BF8" w:rsidRDefault="00CE1BF8">
      <w:pPr>
        <w:spacing w:before="0" w:after="160" w:line="259" w:lineRule="auto"/>
        <w:ind w:left="0"/>
        <w:rPr>
          <w:rFonts w:ascii="Times New Roman" w:eastAsia="Times New Roman" w:hAnsi="Times New Roman" w:cs="Times New Roman"/>
          <w:color w:val="000000"/>
          <w:sz w:val="24"/>
          <w:szCs w:val="24"/>
          <w:highlight w:val="white"/>
        </w:rPr>
      </w:pPr>
    </w:p>
    <w:sectPr w:rsidR="00CE1BF8">
      <w:footerReference w:type="default" r:id="rId12"/>
      <w:pgSz w:w="12240" w:h="15840"/>
      <w:pgMar w:top="720" w:right="1800" w:bottom="720" w:left="180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5DCC" w:rsidRDefault="00A55DCC">
      <w:pPr>
        <w:spacing w:before="0" w:line="240" w:lineRule="auto"/>
      </w:pPr>
      <w:r>
        <w:separator/>
      </w:r>
    </w:p>
  </w:endnote>
  <w:endnote w:type="continuationSeparator" w:id="0">
    <w:p w:rsidR="00A55DCC" w:rsidRDefault="00A55DC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ource Code Pro">
    <w:charset w:val="00"/>
    <w:family w:val="auto"/>
    <w:pitch w:val="default"/>
  </w:font>
  <w:font w:name="Oswald">
    <w:charset w:val="00"/>
    <w:family w:val="auto"/>
    <w:pitch w:val="default"/>
  </w:font>
  <w:font w:name="Trebuchet MS">
    <w:panose1 w:val="020B0603020202020204"/>
    <w:charset w:val="00"/>
    <w:family w:val="auto"/>
    <w:pitch w:val="default"/>
  </w:font>
  <w:font w:name="Roboto Condensed">
    <w:charset w:val="00"/>
    <w:family w:val="auto"/>
    <w:pitch w:val="default"/>
  </w:font>
  <w:font w:name="PT Mono">
    <w:charset w:val="00"/>
    <w:family w:val="auto"/>
    <w:pitch w:val="default"/>
  </w:font>
  <w:font w:name="Arial">
    <w:panose1 w:val="020B0604020202020204"/>
    <w:charset w:val="00"/>
    <w:family w:val="swiss"/>
    <w:pitch w:val="variable"/>
    <w:sig w:usb0="E0002EFF" w:usb1="C000785B" w:usb2="00000009" w:usb3="00000000" w:csb0="000001FF" w:csb1="00000000"/>
  </w:font>
  <w:font w:name="Roboto">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1BF8" w:rsidRDefault="00CE1BF8">
    <w:pPr>
      <w:pBdr>
        <w:top w:val="nil"/>
        <w:left w:val="nil"/>
        <w:bottom w:val="nil"/>
        <w:right w:val="nil"/>
        <w:between w:val="nil"/>
      </w:pBd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5DCC" w:rsidRDefault="00A55DCC">
      <w:pPr>
        <w:spacing w:before="0" w:line="240" w:lineRule="auto"/>
      </w:pPr>
      <w:r>
        <w:separator/>
      </w:r>
    </w:p>
  </w:footnote>
  <w:footnote w:type="continuationSeparator" w:id="0">
    <w:p w:rsidR="00A55DCC" w:rsidRDefault="00A55DCC">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00ACB"/>
    <w:multiLevelType w:val="multilevel"/>
    <w:tmpl w:val="5C9A0F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9A6DD5"/>
    <w:multiLevelType w:val="multilevel"/>
    <w:tmpl w:val="C8DC2B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DDF3482"/>
    <w:multiLevelType w:val="multilevel"/>
    <w:tmpl w:val="26B68A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2A0630"/>
    <w:multiLevelType w:val="multilevel"/>
    <w:tmpl w:val="1DE402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75D56A2"/>
    <w:multiLevelType w:val="multilevel"/>
    <w:tmpl w:val="94CCF5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F641B5A"/>
    <w:multiLevelType w:val="multilevel"/>
    <w:tmpl w:val="DFE043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9045F98"/>
    <w:multiLevelType w:val="multilevel"/>
    <w:tmpl w:val="347AB0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E8B38E7"/>
    <w:multiLevelType w:val="multilevel"/>
    <w:tmpl w:val="4B9637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54D0577"/>
    <w:multiLevelType w:val="multilevel"/>
    <w:tmpl w:val="D0B684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D4B1BB4"/>
    <w:multiLevelType w:val="multilevel"/>
    <w:tmpl w:val="097E89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E4F1CDC"/>
    <w:multiLevelType w:val="multilevel"/>
    <w:tmpl w:val="A00ED5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FBF3EC2"/>
    <w:multiLevelType w:val="multilevel"/>
    <w:tmpl w:val="9EA494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15B1318"/>
    <w:multiLevelType w:val="multilevel"/>
    <w:tmpl w:val="5B1804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38E5BED"/>
    <w:multiLevelType w:val="multilevel"/>
    <w:tmpl w:val="D8C821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66560A2"/>
    <w:multiLevelType w:val="multilevel"/>
    <w:tmpl w:val="D3448E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83E2DC1"/>
    <w:multiLevelType w:val="multilevel"/>
    <w:tmpl w:val="0C3A7B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11"/>
  </w:num>
  <w:num w:numId="3">
    <w:abstractNumId w:val="9"/>
  </w:num>
  <w:num w:numId="4">
    <w:abstractNumId w:val="12"/>
  </w:num>
  <w:num w:numId="5">
    <w:abstractNumId w:val="6"/>
  </w:num>
  <w:num w:numId="6">
    <w:abstractNumId w:val="1"/>
  </w:num>
  <w:num w:numId="7">
    <w:abstractNumId w:val="0"/>
  </w:num>
  <w:num w:numId="8">
    <w:abstractNumId w:val="7"/>
  </w:num>
  <w:num w:numId="9">
    <w:abstractNumId w:val="2"/>
  </w:num>
  <w:num w:numId="10">
    <w:abstractNumId w:val="13"/>
  </w:num>
  <w:num w:numId="11">
    <w:abstractNumId w:val="10"/>
  </w:num>
  <w:num w:numId="12">
    <w:abstractNumId w:val="15"/>
  </w:num>
  <w:num w:numId="13">
    <w:abstractNumId w:val="4"/>
  </w:num>
  <w:num w:numId="14">
    <w:abstractNumId w:val="14"/>
  </w:num>
  <w:num w:numId="15">
    <w:abstractNumId w:val="3"/>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BF8"/>
    <w:rsid w:val="003D7493"/>
    <w:rsid w:val="00A55DCC"/>
    <w:rsid w:val="00CE1B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28B7C6-7004-4F9F-BE5D-92F84F27E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ource Code Pro" w:eastAsia="Source Code Pro" w:hAnsi="Source Code Pro" w:cs="Source Code Pro"/>
        <w:color w:val="666666"/>
        <w:sz w:val="18"/>
        <w:szCs w:val="18"/>
        <w:lang w:val="en" w:eastAsia="en-GB" w:bidi="ar-SA"/>
      </w:rPr>
    </w:rPrDefault>
    <w:pPrDefault>
      <w:pPr>
        <w:spacing w:before="120" w:line="288" w:lineRule="auto"/>
        <w:ind w:left="-15"/>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outlineLvl w:val="0"/>
    </w:pPr>
    <w:rPr>
      <w:rFonts w:ascii="Oswald" w:eastAsia="Oswald" w:hAnsi="Oswald" w:cs="Oswald"/>
      <w:color w:val="424242"/>
      <w:sz w:val="24"/>
      <w:szCs w:val="24"/>
    </w:rPr>
  </w:style>
  <w:style w:type="paragraph" w:styleId="Heading2">
    <w:name w:val="heading 2"/>
    <w:basedOn w:val="Normal"/>
    <w:next w:val="Normal"/>
    <w:pPr>
      <w:keepNext/>
      <w:keepLines/>
      <w:spacing w:before="280" w:line="240" w:lineRule="auto"/>
      <w:outlineLvl w:val="1"/>
    </w:pPr>
    <w:rPr>
      <w:b/>
      <w:color w:val="E91D63"/>
      <w:sz w:val="22"/>
      <w:szCs w:val="22"/>
    </w:rPr>
  </w:style>
  <w:style w:type="paragraph" w:styleId="Heading3">
    <w:name w:val="heading 3"/>
    <w:basedOn w:val="Normal"/>
    <w:next w:val="Normal"/>
    <w:pPr>
      <w:keepNext/>
      <w:keepLines/>
      <w:spacing w:before="280" w:line="240" w:lineRule="auto"/>
      <w:outlineLvl w:val="2"/>
    </w:pPr>
    <w:rPr>
      <w:b/>
      <w:color w:val="E91D63"/>
    </w:rPr>
  </w:style>
  <w:style w:type="paragraph" w:styleId="Heading4">
    <w:name w:val="heading 4"/>
    <w:basedOn w:val="Normal"/>
    <w:next w:val="Normal"/>
    <w:pPr>
      <w:keepNext/>
      <w:keepLines/>
      <w:spacing w:before="160"/>
      <w:outlineLvl w:val="3"/>
    </w:pPr>
    <w:rPr>
      <w:rFonts w:ascii="Trebuchet MS" w:eastAsia="Trebuchet MS" w:hAnsi="Trebuchet MS" w:cs="Trebuchet MS"/>
      <w:sz w:val="22"/>
      <w:szCs w:val="22"/>
      <w:u w:val="single"/>
    </w:rPr>
  </w:style>
  <w:style w:type="paragraph" w:styleId="Heading5">
    <w:name w:val="heading 5"/>
    <w:basedOn w:val="Normal"/>
    <w:next w:val="Normal"/>
    <w:pPr>
      <w:keepNext/>
      <w:keepLines/>
      <w:spacing w:before="160"/>
      <w:outlineLvl w:val="4"/>
    </w:pPr>
    <w:rPr>
      <w:rFonts w:ascii="Trebuchet MS" w:eastAsia="Trebuchet MS" w:hAnsi="Trebuchet MS" w:cs="Trebuchet MS"/>
      <w:sz w:val="22"/>
      <w:szCs w:val="22"/>
    </w:rPr>
  </w:style>
  <w:style w:type="paragraph" w:styleId="Heading6">
    <w:name w:val="heading 6"/>
    <w:basedOn w:val="Normal"/>
    <w:next w:val="Normal"/>
    <w:pPr>
      <w:keepNext/>
      <w:keepLines/>
      <w:spacing w:before="160"/>
      <w:outlineLvl w:val="5"/>
    </w:pPr>
    <w:rPr>
      <w:rFonts w:ascii="Trebuchet MS" w:eastAsia="Trebuchet MS" w:hAnsi="Trebuchet MS" w:cs="Trebuchet MS"/>
      <w: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320" w:line="240" w:lineRule="auto"/>
    </w:pPr>
    <w:rPr>
      <w:rFonts w:ascii="Oswald" w:eastAsia="Oswald" w:hAnsi="Oswald" w:cs="Oswald"/>
      <w:color w:val="424242"/>
      <w:sz w:val="48"/>
      <w:szCs w:val="48"/>
    </w:rPr>
  </w:style>
  <w:style w:type="paragraph" w:styleId="Subtitle">
    <w:name w:val="Subtitle"/>
    <w:basedOn w:val="Normal"/>
    <w:next w:val="Normal"/>
    <w:pPr>
      <w:keepNext/>
      <w:keepLines/>
      <w:ind w:right="-30"/>
    </w:pPr>
    <w:rPr>
      <w:rFonts w:ascii="Roboto Condensed" w:eastAsia="Roboto Condensed" w:hAnsi="Roboto Condensed" w:cs="Roboto Condensed"/>
      <w:color w:val="999999"/>
    </w:rPr>
  </w:style>
  <w:style w:type="table" w:customStyle="1" w:styleId="a">
    <w:basedOn w:val="Table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childcomwales.org.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v.wales/sites/default/files/publications/2018-02/foundation-phase-framework-revised-2015.pdf" TargetMode="External"/><Relationship Id="rId5" Type="http://schemas.openxmlformats.org/officeDocument/2006/relationships/footnotes" Target="footnotes.xml"/><Relationship Id="rId10" Type="http://schemas.openxmlformats.org/officeDocument/2006/relationships/hyperlink" Target="https://www.youtube.com/watch?v=ObQ2DheGOKA" TargetMode="External"/><Relationship Id="rId4" Type="http://schemas.openxmlformats.org/officeDocument/2006/relationships/webSettings" Target="webSettings.xml"/><Relationship Id="rId9" Type="http://schemas.openxmlformats.org/officeDocument/2006/relationships/hyperlink" Target="https://www.savethechildren.org.uk/what-we-do/childrens-rights/united-nations-convention-of-the-rights-of-the-chil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1196</Words>
  <Characters>6822</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Gwyneth Davies</dc:creator>
  <cp:lastModifiedBy>Gwyneth Davies</cp:lastModifiedBy>
  <cp:revision>2</cp:revision>
  <dcterms:created xsi:type="dcterms:W3CDTF">2020-11-03T10:58:00Z</dcterms:created>
  <dcterms:modified xsi:type="dcterms:W3CDTF">2020-11-03T10:58:00Z</dcterms:modified>
</cp:coreProperties>
</file>