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A8C29" w14:textId="76A2B0A9" w:rsidR="00F95E0D" w:rsidRDefault="00F95E0D" w:rsidP="00C80E7A">
      <w:pPr>
        <w:rPr>
          <w:sz w:val="28"/>
          <w:szCs w:val="28"/>
        </w:rPr>
      </w:pPr>
    </w:p>
    <w:p w14:paraId="6C0A63D1" w14:textId="3ABFAC55" w:rsidR="0038581C" w:rsidRDefault="0038581C" w:rsidP="0038581C">
      <w:pPr>
        <w:jc w:val="center"/>
        <w:rPr>
          <w:b/>
          <w:bCs/>
          <w:sz w:val="36"/>
          <w:szCs w:val="36"/>
        </w:rPr>
      </w:pPr>
      <w:r>
        <w:rPr>
          <w:b/>
          <w:bCs/>
          <w:sz w:val="36"/>
          <w:szCs w:val="36"/>
        </w:rPr>
        <w:t xml:space="preserve">University of Wales Trinity Saint David </w:t>
      </w:r>
    </w:p>
    <w:p w14:paraId="65A4483A" w14:textId="77777777" w:rsidR="0038581C" w:rsidRDefault="0038581C" w:rsidP="0038581C">
      <w:pPr>
        <w:jc w:val="center"/>
        <w:rPr>
          <w:b/>
          <w:bCs/>
          <w:sz w:val="36"/>
          <w:szCs w:val="36"/>
        </w:rPr>
      </w:pPr>
    </w:p>
    <w:p w14:paraId="6A73CA49" w14:textId="77777777" w:rsidR="0038581C" w:rsidRDefault="0038581C" w:rsidP="0038581C">
      <w:pPr>
        <w:jc w:val="center"/>
        <w:rPr>
          <w:b/>
          <w:bCs/>
          <w:sz w:val="28"/>
          <w:szCs w:val="28"/>
        </w:rPr>
      </w:pPr>
      <w:r>
        <w:rPr>
          <w:b/>
          <w:bCs/>
          <w:sz w:val="28"/>
          <w:szCs w:val="28"/>
        </w:rPr>
        <w:t>Wales Institute of Science &amp; Art</w:t>
      </w:r>
    </w:p>
    <w:p w14:paraId="77243DF7" w14:textId="77777777" w:rsidR="0038581C" w:rsidRDefault="0038581C" w:rsidP="0038581C">
      <w:pPr>
        <w:jc w:val="center"/>
        <w:rPr>
          <w:b/>
          <w:bCs/>
          <w:sz w:val="28"/>
          <w:szCs w:val="28"/>
        </w:rPr>
      </w:pPr>
    </w:p>
    <w:p w14:paraId="446A18B4" w14:textId="77777777" w:rsidR="0038581C" w:rsidRDefault="0038581C" w:rsidP="0038581C">
      <w:pPr>
        <w:jc w:val="center"/>
        <w:rPr>
          <w:b/>
          <w:bCs/>
          <w:sz w:val="28"/>
          <w:szCs w:val="28"/>
        </w:rPr>
      </w:pPr>
      <w:r>
        <w:rPr>
          <w:noProof/>
        </w:rPr>
        <w:drawing>
          <wp:inline distT="0" distB="0" distL="0" distR="0" wp14:anchorId="077282AF" wp14:editId="4F0C343D">
            <wp:extent cx="5731510" cy="2296795"/>
            <wp:effectExtent l="0" t="0" r="2540" b="8255"/>
            <wp:docPr id="155650252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96795"/>
                    </a:xfrm>
                    <a:prstGeom prst="rect">
                      <a:avLst/>
                    </a:prstGeom>
                    <a:noFill/>
                    <a:ln>
                      <a:noFill/>
                    </a:ln>
                  </pic:spPr>
                </pic:pic>
              </a:graphicData>
            </a:graphic>
          </wp:inline>
        </w:drawing>
      </w:r>
    </w:p>
    <w:p w14:paraId="3542817D" w14:textId="77777777" w:rsidR="0038581C" w:rsidRDefault="0038581C" w:rsidP="0038581C">
      <w:pPr>
        <w:jc w:val="center"/>
        <w:rPr>
          <w:b/>
          <w:bCs/>
          <w:sz w:val="28"/>
          <w:szCs w:val="28"/>
        </w:rPr>
      </w:pPr>
    </w:p>
    <w:p w14:paraId="5021A769" w14:textId="6E157416" w:rsidR="0038581C" w:rsidRDefault="000112B1" w:rsidP="0038581C">
      <w:pPr>
        <w:jc w:val="center"/>
        <w:rPr>
          <w:b/>
          <w:bCs/>
          <w:i/>
          <w:iCs/>
          <w:sz w:val="32"/>
          <w:szCs w:val="32"/>
        </w:rPr>
      </w:pPr>
      <w:r w:rsidRPr="000112B1">
        <w:rPr>
          <w:b/>
          <w:bCs/>
          <w:i/>
          <w:iCs/>
          <w:sz w:val="40"/>
          <w:szCs w:val="40"/>
        </w:rPr>
        <w:t xml:space="preserve">Performance Assessment and Optimisation </w:t>
      </w:r>
      <w:r w:rsidRPr="000112B1">
        <w:rPr>
          <w:b/>
          <w:bCs/>
          <w:i/>
          <w:iCs/>
          <w:sz w:val="32"/>
          <w:szCs w:val="32"/>
        </w:rPr>
        <w:t xml:space="preserve">Race Engineering &amp; Simulation </w:t>
      </w:r>
      <w:r w:rsidR="0038581C">
        <w:rPr>
          <w:b/>
          <w:bCs/>
          <w:i/>
          <w:iCs/>
          <w:sz w:val="32"/>
          <w:szCs w:val="32"/>
        </w:rPr>
        <w:t>(</w:t>
      </w:r>
      <w:r>
        <w:rPr>
          <w:b/>
          <w:bCs/>
          <w:i/>
          <w:iCs/>
          <w:sz w:val="32"/>
          <w:szCs w:val="32"/>
        </w:rPr>
        <w:t>ACHA 7026</w:t>
      </w:r>
      <w:r w:rsidR="0038581C">
        <w:rPr>
          <w:b/>
          <w:bCs/>
          <w:i/>
          <w:iCs/>
          <w:sz w:val="32"/>
          <w:szCs w:val="32"/>
        </w:rPr>
        <w:t>)</w:t>
      </w:r>
    </w:p>
    <w:p w14:paraId="36205165" w14:textId="77777777" w:rsidR="0038581C" w:rsidRDefault="0038581C" w:rsidP="0038581C">
      <w:pPr>
        <w:jc w:val="center"/>
        <w:rPr>
          <w:b/>
          <w:bCs/>
          <w:i/>
          <w:iCs/>
          <w:sz w:val="32"/>
          <w:szCs w:val="32"/>
        </w:rPr>
      </w:pPr>
    </w:p>
    <w:p w14:paraId="10DF58E6" w14:textId="77777777" w:rsidR="0038581C" w:rsidRDefault="0038581C" w:rsidP="0038581C">
      <w:pPr>
        <w:jc w:val="center"/>
        <w:rPr>
          <w:b/>
          <w:bCs/>
          <w:i/>
          <w:iCs/>
          <w:sz w:val="32"/>
          <w:szCs w:val="32"/>
        </w:rPr>
      </w:pPr>
    </w:p>
    <w:p w14:paraId="636234C9" w14:textId="77777777" w:rsidR="0038581C" w:rsidRDefault="0038581C" w:rsidP="0038581C">
      <w:pPr>
        <w:jc w:val="center"/>
        <w:rPr>
          <w:sz w:val="28"/>
          <w:szCs w:val="28"/>
        </w:rPr>
      </w:pPr>
      <w:r>
        <w:rPr>
          <w:sz w:val="28"/>
          <w:szCs w:val="28"/>
        </w:rPr>
        <w:t>Ben Ellis-Jones</w:t>
      </w:r>
    </w:p>
    <w:p w14:paraId="498FFCED" w14:textId="77777777" w:rsidR="0038581C" w:rsidRDefault="0038581C" w:rsidP="0038581C">
      <w:pPr>
        <w:jc w:val="center"/>
        <w:rPr>
          <w:sz w:val="28"/>
          <w:szCs w:val="28"/>
        </w:rPr>
      </w:pPr>
      <w:r>
        <w:rPr>
          <w:sz w:val="28"/>
          <w:szCs w:val="28"/>
        </w:rPr>
        <w:t>2204298</w:t>
      </w:r>
    </w:p>
    <w:p w14:paraId="33E6FE3E" w14:textId="14EA8324" w:rsidR="0038581C" w:rsidRDefault="0038581C" w:rsidP="0038581C">
      <w:pPr>
        <w:jc w:val="center"/>
        <w:rPr>
          <w:sz w:val="28"/>
          <w:szCs w:val="28"/>
        </w:rPr>
        <w:sectPr w:rsidR="0038581C" w:rsidSect="0038581C">
          <w:footerReference w:type="default" r:id="rId12"/>
          <w:pgSz w:w="11906" w:h="16838"/>
          <w:pgMar w:top="1440" w:right="1440" w:bottom="1440" w:left="1440" w:header="708" w:footer="708" w:gutter="0"/>
          <w:cols w:space="708"/>
          <w:titlePg/>
          <w:docGrid w:linePitch="360"/>
        </w:sectPr>
      </w:pPr>
      <w:r>
        <w:rPr>
          <w:sz w:val="28"/>
          <w:szCs w:val="28"/>
        </w:rPr>
        <w:t>Date (0</w:t>
      </w:r>
      <w:r w:rsidR="006A5B5C">
        <w:rPr>
          <w:sz w:val="28"/>
          <w:szCs w:val="28"/>
        </w:rPr>
        <w:t>5</w:t>
      </w:r>
      <w:r>
        <w:rPr>
          <w:sz w:val="28"/>
          <w:szCs w:val="28"/>
        </w:rPr>
        <w:t>/2026)</w:t>
      </w:r>
    </w:p>
    <w:p w14:paraId="5A603EBA" w14:textId="3FB46AD0" w:rsidR="00F95E0D" w:rsidRDefault="00F95E0D">
      <w:pPr>
        <w:spacing w:line="278" w:lineRule="auto"/>
        <w:rPr>
          <w:sz w:val="28"/>
          <w:szCs w:val="28"/>
        </w:rPr>
      </w:pPr>
    </w:p>
    <w:p w14:paraId="44832802" w14:textId="77777777" w:rsidR="00C80E7A" w:rsidRPr="00C80E7A" w:rsidRDefault="00C80E7A" w:rsidP="00C80E7A">
      <w:pPr>
        <w:rPr>
          <w:sz w:val="28"/>
          <w:szCs w:val="28"/>
        </w:rPr>
      </w:pPr>
    </w:p>
    <w:sdt>
      <w:sdtPr>
        <w:rPr>
          <w:rFonts w:asciiTheme="minorHAnsi" w:eastAsiaTheme="minorEastAsia" w:hAnsiTheme="minorHAnsi" w:cstheme="minorBidi"/>
          <w:color w:val="auto"/>
          <w:kern w:val="2"/>
          <w:sz w:val="24"/>
          <w:szCs w:val="24"/>
          <w14:ligatures w14:val="standardContextual"/>
        </w:rPr>
        <w:id w:val="-1630770859"/>
        <w:docPartObj>
          <w:docPartGallery w:val="Table of Contents"/>
          <w:docPartUnique/>
        </w:docPartObj>
      </w:sdtPr>
      <w:sdtEndPr>
        <w:rPr>
          <w:b/>
          <w:bCs/>
        </w:rPr>
      </w:sdtEndPr>
      <w:sdtContent>
        <w:p w14:paraId="22F1B850" w14:textId="1222781E" w:rsidR="00F95E0D" w:rsidRDefault="00F95E0D">
          <w:pPr>
            <w:pStyle w:val="TOCHeading"/>
          </w:pPr>
          <w:r>
            <w:t>Contents</w:t>
          </w:r>
        </w:p>
        <w:p w14:paraId="588B6F77" w14:textId="5EB12AA7" w:rsidR="00550763" w:rsidRDefault="00F95E0D">
          <w:pPr>
            <w:pStyle w:val="TOC1"/>
            <w:tabs>
              <w:tab w:val="left" w:pos="480"/>
              <w:tab w:val="right" w:leader="dot" w:pos="9016"/>
            </w:tabs>
            <w:rPr>
              <w:noProof/>
            </w:rPr>
          </w:pPr>
          <w:r>
            <w:fldChar w:fldCharType="begin"/>
          </w:r>
          <w:r>
            <w:instrText xml:space="preserve"> TOC \o "1-3" \h \z \u </w:instrText>
          </w:r>
          <w:r>
            <w:fldChar w:fldCharType="separate"/>
          </w:r>
          <w:hyperlink w:anchor="_Toc228736019" w:history="1">
            <w:r w:rsidR="00550763" w:rsidRPr="00D97727">
              <w:rPr>
                <w:rStyle w:val="Hyperlink"/>
                <w:noProof/>
              </w:rPr>
              <w:t>1.</w:t>
            </w:r>
            <w:r w:rsidR="00550763">
              <w:rPr>
                <w:noProof/>
              </w:rPr>
              <w:tab/>
            </w:r>
            <w:r w:rsidR="00550763" w:rsidRPr="00D97727">
              <w:rPr>
                <w:rStyle w:val="Hyperlink"/>
                <w:noProof/>
              </w:rPr>
              <w:t>Introduction</w:t>
            </w:r>
            <w:r w:rsidR="00550763">
              <w:rPr>
                <w:noProof/>
                <w:webHidden/>
              </w:rPr>
              <w:tab/>
            </w:r>
            <w:r w:rsidR="00550763">
              <w:rPr>
                <w:noProof/>
                <w:webHidden/>
              </w:rPr>
              <w:fldChar w:fldCharType="begin"/>
            </w:r>
            <w:r w:rsidR="00550763">
              <w:rPr>
                <w:noProof/>
                <w:webHidden/>
              </w:rPr>
              <w:instrText xml:space="preserve"> PAGEREF _Toc228736019 \h </w:instrText>
            </w:r>
            <w:r w:rsidR="00550763">
              <w:rPr>
                <w:noProof/>
                <w:webHidden/>
              </w:rPr>
            </w:r>
            <w:r w:rsidR="00550763">
              <w:rPr>
                <w:noProof/>
                <w:webHidden/>
              </w:rPr>
              <w:fldChar w:fldCharType="separate"/>
            </w:r>
            <w:r w:rsidR="00550763">
              <w:rPr>
                <w:noProof/>
                <w:webHidden/>
              </w:rPr>
              <w:t>3</w:t>
            </w:r>
            <w:r w:rsidR="00550763">
              <w:rPr>
                <w:noProof/>
                <w:webHidden/>
              </w:rPr>
              <w:fldChar w:fldCharType="end"/>
            </w:r>
          </w:hyperlink>
        </w:p>
        <w:p w14:paraId="78401446" w14:textId="1754CC51" w:rsidR="00550763" w:rsidRDefault="00550763">
          <w:pPr>
            <w:pStyle w:val="TOC1"/>
            <w:tabs>
              <w:tab w:val="left" w:pos="480"/>
              <w:tab w:val="right" w:leader="dot" w:pos="9016"/>
            </w:tabs>
            <w:rPr>
              <w:noProof/>
            </w:rPr>
          </w:pPr>
          <w:hyperlink w:anchor="_Toc228736020" w:history="1">
            <w:r w:rsidRPr="00D97727">
              <w:rPr>
                <w:rStyle w:val="Hyperlink"/>
                <w:noProof/>
              </w:rPr>
              <w:t>2.</w:t>
            </w:r>
            <w:r>
              <w:rPr>
                <w:noProof/>
              </w:rPr>
              <w:tab/>
            </w:r>
            <w:r w:rsidRPr="00D97727">
              <w:rPr>
                <w:rStyle w:val="Hyperlink"/>
                <w:noProof/>
              </w:rPr>
              <w:t>Research/Background</w:t>
            </w:r>
            <w:r>
              <w:rPr>
                <w:noProof/>
                <w:webHidden/>
              </w:rPr>
              <w:tab/>
            </w:r>
            <w:r>
              <w:rPr>
                <w:noProof/>
                <w:webHidden/>
              </w:rPr>
              <w:fldChar w:fldCharType="begin"/>
            </w:r>
            <w:r>
              <w:rPr>
                <w:noProof/>
                <w:webHidden/>
              </w:rPr>
              <w:instrText xml:space="preserve"> PAGEREF _Toc228736020 \h </w:instrText>
            </w:r>
            <w:r>
              <w:rPr>
                <w:noProof/>
                <w:webHidden/>
              </w:rPr>
            </w:r>
            <w:r>
              <w:rPr>
                <w:noProof/>
                <w:webHidden/>
              </w:rPr>
              <w:fldChar w:fldCharType="separate"/>
            </w:r>
            <w:r>
              <w:rPr>
                <w:noProof/>
                <w:webHidden/>
              </w:rPr>
              <w:t>4</w:t>
            </w:r>
            <w:r>
              <w:rPr>
                <w:noProof/>
                <w:webHidden/>
              </w:rPr>
              <w:fldChar w:fldCharType="end"/>
            </w:r>
          </w:hyperlink>
        </w:p>
        <w:p w14:paraId="4D56BEC9" w14:textId="450963FE" w:rsidR="00550763" w:rsidRDefault="00550763">
          <w:pPr>
            <w:pStyle w:val="TOC2"/>
            <w:tabs>
              <w:tab w:val="right" w:leader="dot" w:pos="9016"/>
            </w:tabs>
            <w:rPr>
              <w:noProof/>
            </w:rPr>
          </w:pPr>
          <w:hyperlink w:anchor="_Toc228736021" w:history="1">
            <w:r w:rsidRPr="00D97727">
              <w:rPr>
                <w:rStyle w:val="Hyperlink"/>
                <w:noProof/>
              </w:rPr>
              <w:t>Experimental Design Selection</w:t>
            </w:r>
            <w:r>
              <w:rPr>
                <w:noProof/>
                <w:webHidden/>
              </w:rPr>
              <w:tab/>
            </w:r>
            <w:r>
              <w:rPr>
                <w:noProof/>
                <w:webHidden/>
              </w:rPr>
              <w:fldChar w:fldCharType="begin"/>
            </w:r>
            <w:r>
              <w:rPr>
                <w:noProof/>
                <w:webHidden/>
              </w:rPr>
              <w:instrText xml:space="preserve"> PAGEREF _Toc228736021 \h </w:instrText>
            </w:r>
            <w:r>
              <w:rPr>
                <w:noProof/>
                <w:webHidden/>
              </w:rPr>
            </w:r>
            <w:r>
              <w:rPr>
                <w:noProof/>
                <w:webHidden/>
              </w:rPr>
              <w:fldChar w:fldCharType="separate"/>
            </w:r>
            <w:r>
              <w:rPr>
                <w:noProof/>
                <w:webHidden/>
              </w:rPr>
              <w:t>4</w:t>
            </w:r>
            <w:r>
              <w:rPr>
                <w:noProof/>
                <w:webHidden/>
              </w:rPr>
              <w:fldChar w:fldCharType="end"/>
            </w:r>
          </w:hyperlink>
        </w:p>
        <w:p w14:paraId="13E1FA84" w14:textId="0B09C3FA" w:rsidR="00550763" w:rsidRDefault="00550763">
          <w:pPr>
            <w:pStyle w:val="TOC2"/>
            <w:tabs>
              <w:tab w:val="right" w:leader="dot" w:pos="9016"/>
            </w:tabs>
            <w:rPr>
              <w:noProof/>
            </w:rPr>
          </w:pPr>
          <w:hyperlink w:anchor="_Toc228736022" w:history="1">
            <w:r w:rsidRPr="00D97727">
              <w:rPr>
                <w:rStyle w:val="Hyperlink"/>
                <w:noProof/>
              </w:rPr>
              <w:t>Full factorial Design</w:t>
            </w:r>
            <w:r>
              <w:rPr>
                <w:noProof/>
                <w:webHidden/>
              </w:rPr>
              <w:tab/>
            </w:r>
            <w:r>
              <w:rPr>
                <w:noProof/>
                <w:webHidden/>
              </w:rPr>
              <w:fldChar w:fldCharType="begin"/>
            </w:r>
            <w:r>
              <w:rPr>
                <w:noProof/>
                <w:webHidden/>
              </w:rPr>
              <w:instrText xml:space="preserve"> PAGEREF _Toc228736022 \h </w:instrText>
            </w:r>
            <w:r>
              <w:rPr>
                <w:noProof/>
                <w:webHidden/>
              </w:rPr>
            </w:r>
            <w:r>
              <w:rPr>
                <w:noProof/>
                <w:webHidden/>
              </w:rPr>
              <w:fldChar w:fldCharType="separate"/>
            </w:r>
            <w:r>
              <w:rPr>
                <w:noProof/>
                <w:webHidden/>
              </w:rPr>
              <w:t>4</w:t>
            </w:r>
            <w:r>
              <w:rPr>
                <w:noProof/>
                <w:webHidden/>
              </w:rPr>
              <w:fldChar w:fldCharType="end"/>
            </w:r>
          </w:hyperlink>
        </w:p>
        <w:p w14:paraId="5F545718" w14:textId="4CEC1E3C" w:rsidR="00550763" w:rsidRDefault="00550763">
          <w:pPr>
            <w:pStyle w:val="TOC2"/>
            <w:tabs>
              <w:tab w:val="right" w:leader="dot" w:pos="9016"/>
            </w:tabs>
            <w:rPr>
              <w:noProof/>
            </w:rPr>
          </w:pPr>
          <w:hyperlink w:anchor="_Toc228736023" w:history="1">
            <w:r w:rsidRPr="00D97727">
              <w:rPr>
                <w:rStyle w:val="Hyperlink"/>
                <w:noProof/>
              </w:rPr>
              <w:t>Two-Level factorial Design</w:t>
            </w:r>
            <w:r>
              <w:rPr>
                <w:noProof/>
                <w:webHidden/>
              </w:rPr>
              <w:tab/>
            </w:r>
            <w:r>
              <w:rPr>
                <w:noProof/>
                <w:webHidden/>
              </w:rPr>
              <w:fldChar w:fldCharType="begin"/>
            </w:r>
            <w:r>
              <w:rPr>
                <w:noProof/>
                <w:webHidden/>
              </w:rPr>
              <w:instrText xml:space="preserve"> PAGEREF _Toc228736023 \h </w:instrText>
            </w:r>
            <w:r>
              <w:rPr>
                <w:noProof/>
                <w:webHidden/>
              </w:rPr>
            </w:r>
            <w:r>
              <w:rPr>
                <w:noProof/>
                <w:webHidden/>
              </w:rPr>
              <w:fldChar w:fldCharType="separate"/>
            </w:r>
            <w:r>
              <w:rPr>
                <w:noProof/>
                <w:webHidden/>
              </w:rPr>
              <w:t>4</w:t>
            </w:r>
            <w:r>
              <w:rPr>
                <w:noProof/>
                <w:webHidden/>
              </w:rPr>
              <w:fldChar w:fldCharType="end"/>
            </w:r>
          </w:hyperlink>
        </w:p>
        <w:p w14:paraId="419E15F3" w14:textId="4B793183" w:rsidR="00550763" w:rsidRDefault="00550763">
          <w:pPr>
            <w:pStyle w:val="TOC2"/>
            <w:tabs>
              <w:tab w:val="right" w:leader="dot" w:pos="9016"/>
            </w:tabs>
            <w:rPr>
              <w:noProof/>
            </w:rPr>
          </w:pPr>
          <w:hyperlink w:anchor="_Toc228736024" w:history="1">
            <w:r w:rsidRPr="00D97727">
              <w:rPr>
                <w:rStyle w:val="Hyperlink"/>
                <w:noProof/>
              </w:rPr>
              <w:t>Box-Behnken Design (BBD)</w:t>
            </w:r>
            <w:r>
              <w:rPr>
                <w:noProof/>
                <w:webHidden/>
              </w:rPr>
              <w:tab/>
            </w:r>
            <w:r>
              <w:rPr>
                <w:noProof/>
                <w:webHidden/>
              </w:rPr>
              <w:fldChar w:fldCharType="begin"/>
            </w:r>
            <w:r>
              <w:rPr>
                <w:noProof/>
                <w:webHidden/>
              </w:rPr>
              <w:instrText xml:space="preserve"> PAGEREF _Toc228736024 \h </w:instrText>
            </w:r>
            <w:r>
              <w:rPr>
                <w:noProof/>
                <w:webHidden/>
              </w:rPr>
            </w:r>
            <w:r>
              <w:rPr>
                <w:noProof/>
                <w:webHidden/>
              </w:rPr>
              <w:fldChar w:fldCharType="separate"/>
            </w:r>
            <w:r>
              <w:rPr>
                <w:noProof/>
                <w:webHidden/>
              </w:rPr>
              <w:t>4</w:t>
            </w:r>
            <w:r>
              <w:rPr>
                <w:noProof/>
                <w:webHidden/>
              </w:rPr>
              <w:fldChar w:fldCharType="end"/>
            </w:r>
          </w:hyperlink>
        </w:p>
        <w:p w14:paraId="68BCEA22" w14:textId="14D37ADE" w:rsidR="00550763" w:rsidRDefault="00550763">
          <w:pPr>
            <w:pStyle w:val="TOC1"/>
            <w:tabs>
              <w:tab w:val="right" w:leader="dot" w:pos="9016"/>
            </w:tabs>
            <w:rPr>
              <w:noProof/>
            </w:rPr>
          </w:pPr>
          <w:hyperlink w:anchor="_Toc228736025" w:history="1">
            <w:r w:rsidRPr="00D97727">
              <w:rPr>
                <w:rStyle w:val="Hyperlink"/>
                <w:noProof/>
              </w:rPr>
              <w:t>Methodology</w:t>
            </w:r>
            <w:r>
              <w:rPr>
                <w:noProof/>
                <w:webHidden/>
              </w:rPr>
              <w:tab/>
            </w:r>
            <w:r>
              <w:rPr>
                <w:noProof/>
                <w:webHidden/>
              </w:rPr>
              <w:fldChar w:fldCharType="begin"/>
            </w:r>
            <w:r>
              <w:rPr>
                <w:noProof/>
                <w:webHidden/>
              </w:rPr>
              <w:instrText xml:space="preserve"> PAGEREF _Toc228736025 \h </w:instrText>
            </w:r>
            <w:r>
              <w:rPr>
                <w:noProof/>
                <w:webHidden/>
              </w:rPr>
            </w:r>
            <w:r>
              <w:rPr>
                <w:noProof/>
                <w:webHidden/>
              </w:rPr>
              <w:fldChar w:fldCharType="separate"/>
            </w:r>
            <w:r>
              <w:rPr>
                <w:noProof/>
                <w:webHidden/>
              </w:rPr>
              <w:t>5</w:t>
            </w:r>
            <w:r>
              <w:rPr>
                <w:noProof/>
                <w:webHidden/>
              </w:rPr>
              <w:fldChar w:fldCharType="end"/>
            </w:r>
          </w:hyperlink>
        </w:p>
        <w:p w14:paraId="326F18E8" w14:textId="4D446FB9" w:rsidR="00550763" w:rsidRDefault="00550763">
          <w:pPr>
            <w:pStyle w:val="TOC1"/>
            <w:tabs>
              <w:tab w:val="left" w:pos="480"/>
              <w:tab w:val="right" w:leader="dot" w:pos="9016"/>
            </w:tabs>
            <w:rPr>
              <w:noProof/>
            </w:rPr>
          </w:pPr>
          <w:hyperlink w:anchor="_Toc228736026" w:history="1">
            <w:r w:rsidRPr="00D97727">
              <w:rPr>
                <w:rStyle w:val="Hyperlink"/>
                <w:noProof/>
              </w:rPr>
              <w:t>3.</w:t>
            </w:r>
            <w:r>
              <w:rPr>
                <w:noProof/>
              </w:rPr>
              <w:tab/>
            </w:r>
            <w:r w:rsidRPr="00D97727">
              <w:rPr>
                <w:rStyle w:val="Hyperlink"/>
                <w:noProof/>
              </w:rPr>
              <w:t>Results and analysis</w:t>
            </w:r>
            <w:r>
              <w:rPr>
                <w:noProof/>
                <w:webHidden/>
              </w:rPr>
              <w:tab/>
            </w:r>
            <w:r>
              <w:rPr>
                <w:noProof/>
                <w:webHidden/>
              </w:rPr>
              <w:fldChar w:fldCharType="begin"/>
            </w:r>
            <w:r>
              <w:rPr>
                <w:noProof/>
                <w:webHidden/>
              </w:rPr>
              <w:instrText xml:space="preserve"> PAGEREF _Toc228736026 \h </w:instrText>
            </w:r>
            <w:r>
              <w:rPr>
                <w:noProof/>
                <w:webHidden/>
              </w:rPr>
            </w:r>
            <w:r>
              <w:rPr>
                <w:noProof/>
                <w:webHidden/>
              </w:rPr>
              <w:fldChar w:fldCharType="separate"/>
            </w:r>
            <w:r>
              <w:rPr>
                <w:noProof/>
                <w:webHidden/>
              </w:rPr>
              <w:t>5</w:t>
            </w:r>
            <w:r>
              <w:rPr>
                <w:noProof/>
                <w:webHidden/>
              </w:rPr>
              <w:fldChar w:fldCharType="end"/>
            </w:r>
          </w:hyperlink>
        </w:p>
        <w:p w14:paraId="6B1B4E1A" w14:textId="7E2CE478" w:rsidR="00550763" w:rsidRDefault="00550763">
          <w:pPr>
            <w:pStyle w:val="TOC2"/>
            <w:tabs>
              <w:tab w:val="right" w:leader="dot" w:pos="9016"/>
            </w:tabs>
            <w:rPr>
              <w:noProof/>
            </w:rPr>
          </w:pPr>
          <w:hyperlink w:anchor="_Toc228736027" w:history="1">
            <w:r w:rsidRPr="00D97727">
              <w:rPr>
                <w:rStyle w:val="Hyperlink"/>
                <w:noProof/>
              </w:rPr>
              <w:t>4.1. Session 1</w:t>
            </w:r>
            <w:r>
              <w:rPr>
                <w:noProof/>
                <w:webHidden/>
              </w:rPr>
              <w:tab/>
            </w:r>
            <w:r>
              <w:rPr>
                <w:noProof/>
                <w:webHidden/>
              </w:rPr>
              <w:fldChar w:fldCharType="begin"/>
            </w:r>
            <w:r>
              <w:rPr>
                <w:noProof/>
                <w:webHidden/>
              </w:rPr>
              <w:instrText xml:space="preserve"> PAGEREF _Toc228736027 \h </w:instrText>
            </w:r>
            <w:r>
              <w:rPr>
                <w:noProof/>
                <w:webHidden/>
              </w:rPr>
            </w:r>
            <w:r>
              <w:rPr>
                <w:noProof/>
                <w:webHidden/>
              </w:rPr>
              <w:fldChar w:fldCharType="separate"/>
            </w:r>
            <w:r>
              <w:rPr>
                <w:noProof/>
                <w:webHidden/>
              </w:rPr>
              <w:t>6</w:t>
            </w:r>
            <w:r>
              <w:rPr>
                <w:noProof/>
                <w:webHidden/>
              </w:rPr>
              <w:fldChar w:fldCharType="end"/>
            </w:r>
          </w:hyperlink>
        </w:p>
        <w:p w14:paraId="119022C6" w14:textId="61EDE383" w:rsidR="00550763" w:rsidRDefault="00550763">
          <w:pPr>
            <w:pStyle w:val="TOC2"/>
            <w:tabs>
              <w:tab w:val="right" w:leader="dot" w:pos="9016"/>
            </w:tabs>
            <w:rPr>
              <w:noProof/>
            </w:rPr>
          </w:pPr>
          <w:hyperlink w:anchor="_Toc228736028" w:history="1">
            <w:r w:rsidRPr="00D97727">
              <w:rPr>
                <w:rStyle w:val="Hyperlink"/>
                <w:noProof/>
              </w:rPr>
              <w:t>4.2. Session 2</w:t>
            </w:r>
            <w:r>
              <w:rPr>
                <w:noProof/>
                <w:webHidden/>
              </w:rPr>
              <w:tab/>
            </w:r>
            <w:r>
              <w:rPr>
                <w:noProof/>
                <w:webHidden/>
              </w:rPr>
              <w:fldChar w:fldCharType="begin"/>
            </w:r>
            <w:r>
              <w:rPr>
                <w:noProof/>
                <w:webHidden/>
              </w:rPr>
              <w:instrText xml:space="preserve"> PAGEREF _Toc228736028 \h </w:instrText>
            </w:r>
            <w:r>
              <w:rPr>
                <w:noProof/>
                <w:webHidden/>
              </w:rPr>
            </w:r>
            <w:r>
              <w:rPr>
                <w:noProof/>
                <w:webHidden/>
              </w:rPr>
              <w:fldChar w:fldCharType="separate"/>
            </w:r>
            <w:r>
              <w:rPr>
                <w:noProof/>
                <w:webHidden/>
              </w:rPr>
              <w:t>8</w:t>
            </w:r>
            <w:r>
              <w:rPr>
                <w:noProof/>
                <w:webHidden/>
              </w:rPr>
              <w:fldChar w:fldCharType="end"/>
            </w:r>
          </w:hyperlink>
        </w:p>
        <w:p w14:paraId="6192CBFC" w14:textId="297058CC" w:rsidR="00550763" w:rsidRDefault="00550763">
          <w:pPr>
            <w:pStyle w:val="TOC2"/>
            <w:tabs>
              <w:tab w:val="right" w:leader="dot" w:pos="9016"/>
            </w:tabs>
            <w:rPr>
              <w:noProof/>
            </w:rPr>
          </w:pPr>
          <w:hyperlink w:anchor="_Toc228736029" w:history="1">
            <w:r w:rsidRPr="00D97727">
              <w:rPr>
                <w:rStyle w:val="Hyperlink"/>
                <w:noProof/>
              </w:rPr>
              <w:t>4.3. Session 3</w:t>
            </w:r>
            <w:r>
              <w:rPr>
                <w:noProof/>
                <w:webHidden/>
              </w:rPr>
              <w:tab/>
            </w:r>
            <w:r>
              <w:rPr>
                <w:noProof/>
                <w:webHidden/>
              </w:rPr>
              <w:fldChar w:fldCharType="begin"/>
            </w:r>
            <w:r>
              <w:rPr>
                <w:noProof/>
                <w:webHidden/>
              </w:rPr>
              <w:instrText xml:space="preserve"> PAGEREF _Toc228736029 \h </w:instrText>
            </w:r>
            <w:r>
              <w:rPr>
                <w:noProof/>
                <w:webHidden/>
              </w:rPr>
            </w:r>
            <w:r>
              <w:rPr>
                <w:noProof/>
                <w:webHidden/>
              </w:rPr>
              <w:fldChar w:fldCharType="separate"/>
            </w:r>
            <w:r>
              <w:rPr>
                <w:noProof/>
                <w:webHidden/>
              </w:rPr>
              <w:t>12</w:t>
            </w:r>
            <w:r>
              <w:rPr>
                <w:noProof/>
                <w:webHidden/>
              </w:rPr>
              <w:fldChar w:fldCharType="end"/>
            </w:r>
          </w:hyperlink>
        </w:p>
        <w:p w14:paraId="57A87C61" w14:textId="0DC6F5CC" w:rsidR="00550763" w:rsidRDefault="00550763">
          <w:pPr>
            <w:pStyle w:val="TOC1"/>
            <w:tabs>
              <w:tab w:val="right" w:leader="dot" w:pos="9016"/>
            </w:tabs>
            <w:rPr>
              <w:noProof/>
            </w:rPr>
          </w:pPr>
          <w:hyperlink w:anchor="_Toc228736030" w:history="1">
            <w:r w:rsidRPr="00D97727">
              <w:rPr>
                <w:rStyle w:val="Hyperlink"/>
                <w:noProof/>
              </w:rPr>
              <w:t>Performance Evaluation and best set up Identification</w:t>
            </w:r>
            <w:r>
              <w:rPr>
                <w:noProof/>
                <w:webHidden/>
              </w:rPr>
              <w:tab/>
            </w:r>
            <w:r>
              <w:rPr>
                <w:noProof/>
                <w:webHidden/>
              </w:rPr>
              <w:fldChar w:fldCharType="begin"/>
            </w:r>
            <w:r>
              <w:rPr>
                <w:noProof/>
                <w:webHidden/>
              </w:rPr>
              <w:instrText xml:space="preserve"> PAGEREF _Toc228736030 \h </w:instrText>
            </w:r>
            <w:r>
              <w:rPr>
                <w:noProof/>
                <w:webHidden/>
              </w:rPr>
            </w:r>
            <w:r>
              <w:rPr>
                <w:noProof/>
                <w:webHidden/>
              </w:rPr>
              <w:fldChar w:fldCharType="separate"/>
            </w:r>
            <w:r>
              <w:rPr>
                <w:noProof/>
                <w:webHidden/>
              </w:rPr>
              <w:t>15</w:t>
            </w:r>
            <w:r>
              <w:rPr>
                <w:noProof/>
                <w:webHidden/>
              </w:rPr>
              <w:fldChar w:fldCharType="end"/>
            </w:r>
          </w:hyperlink>
        </w:p>
        <w:p w14:paraId="75B87C69" w14:textId="673622E2" w:rsidR="00550763" w:rsidRDefault="00550763">
          <w:pPr>
            <w:pStyle w:val="TOC1"/>
            <w:tabs>
              <w:tab w:val="right" w:leader="dot" w:pos="9016"/>
            </w:tabs>
            <w:rPr>
              <w:noProof/>
            </w:rPr>
          </w:pPr>
          <w:hyperlink w:anchor="_Toc228736031" w:history="1">
            <w:r w:rsidRPr="00D97727">
              <w:rPr>
                <w:rStyle w:val="Hyperlink"/>
                <w:noProof/>
              </w:rPr>
              <w:t>Conclusion</w:t>
            </w:r>
            <w:r>
              <w:rPr>
                <w:noProof/>
                <w:webHidden/>
              </w:rPr>
              <w:tab/>
            </w:r>
            <w:r>
              <w:rPr>
                <w:noProof/>
                <w:webHidden/>
              </w:rPr>
              <w:fldChar w:fldCharType="begin"/>
            </w:r>
            <w:r>
              <w:rPr>
                <w:noProof/>
                <w:webHidden/>
              </w:rPr>
              <w:instrText xml:space="preserve"> PAGEREF _Toc228736031 \h </w:instrText>
            </w:r>
            <w:r>
              <w:rPr>
                <w:noProof/>
                <w:webHidden/>
              </w:rPr>
            </w:r>
            <w:r>
              <w:rPr>
                <w:noProof/>
                <w:webHidden/>
              </w:rPr>
              <w:fldChar w:fldCharType="separate"/>
            </w:r>
            <w:r>
              <w:rPr>
                <w:noProof/>
                <w:webHidden/>
              </w:rPr>
              <w:t>16</w:t>
            </w:r>
            <w:r>
              <w:rPr>
                <w:noProof/>
                <w:webHidden/>
              </w:rPr>
              <w:fldChar w:fldCharType="end"/>
            </w:r>
          </w:hyperlink>
        </w:p>
        <w:p w14:paraId="4189CCEB" w14:textId="4CAE3107" w:rsidR="00550763" w:rsidRDefault="00550763">
          <w:pPr>
            <w:pStyle w:val="TOC1"/>
            <w:tabs>
              <w:tab w:val="left" w:pos="480"/>
              <w:tab w:val="right" w:leader="dot" w:pos="9016"/>
            </w:tabs>
            <w:rPr>
              <w:noProof/>
            </w:rPr>
          </w:pPr>
          <w:hyperlink w:anchor="_Toc228736032" w:history="1">
            <w:r w:rsidRPr="00D97727">
              <w:rPr>
                <w:rStyle w:val="Hyperlink"/>
                <w:noProof/>
              </w:rPr>
              <w:t>4.</w:t>
            </w:r>
            <w:r>
              <w:rPr>
                <w:noProof/>
              </w:rPr>
              <w:tab/>
            </w:r>
            <w:r w:rsidRPr="00D97727">
              <w:rPr>
                <w:rStyle w:val="Hyperlink"/>
                <w:noProof/>
              </w:rPr>
              <w:t>References</w:t>
            </w:r>
            <w:r>
              <w:rPr>
                <w:noProof/>
                <w:webHidden/>
              </w:rPr>
              <w:tab/>
            </w:r>
            <w:r>
              <w:rPr>
                <w:noProof/>
                <w:webHidden/>
              </w:rPr>
              <w:fldChar w:fldCharType="begin"/>
            </w:r>
            <w:r>
              <w:rPr>
                <w:noProof/>
                <w:webHidden/>
              </w:rPr>
              <w:instrText xml:space="preserve"> PAGEREF _Toc228736032 \h </w:instrText>
            </w:r>
            <w:r>
              <w:rPr>
                <w:noProof/>
                <w:webHidden/>
              </w:rPr>
            </w:r>
            <w:r>
              <w:rPr>
                <w:noProof/>
                <w:webHidden/>
              </w:rPr>
              <w:fldChar w:fldCharType="separate"/>
            </w:r>
            <w:r>
              <w:rPr>
                <w:noProof/>
                <w:webHidden/>
              </w:rPr>
              <w:t>17</w:t>
            </w:r>
            <w:r>
              <w:rPr>
                <w:noProof/>
                <w:webHidden/>
              </w:rPr>
              <w:fldChar w:fldCharType="end"/>
            </w:r>
          </w:hyperlink>
        </w:p>
        <w:p w14:paraId="5E87281D" w14:textId="5DDE8108" w:rsidR="00550763" w:rsidRDefault="00550763">
          <w:pPr>
            <w:pStyle w:val="TOC1"/>
            <w:tabs>
              <w:tab w:val="left" w:pos="480"/>
              <w:tab w:val="right" w:leader="dot" w:pos="9016"/>
            </w:tabs>
            <w:rPr>
              <w:noProof/>
            </w:rPr>
          </w:pPr>
          <w:hyperlink w:anchor="_Toc228736033" w:history="1">
            <w:r w:rsidRPr="00D97727">
              <w:rPr>
                <w:rStyle w:val="Hyperlink"/>
                <w:noProof/>
              </w:rPr>
              <w:t>5.</w:t>
            </w:r>
            <w:r>
              <w:rPr>
                <w:noProof/>
              </w:rPr>
              <w:tab/>
            </w:r>
            <w:r w:rsidRPr="00D97727">
              <w:rPr>
                <w:rStyle w:val="Hyperlink"/>
                <w:noProof/>
              </w:rPr>
              <w:t>Appendix</w:t>
            </w:r>
            <w:r>
              <w:rPr>
                <w:noProof/>
                <w:webHidden/>
              </w:rPr>
              <w:tab/>
            </w:r>
            <w:r>
              <w:rPr>
                <w:noProof/>
                <w:webHidden/>
              </w:rPr>
              <w:fldChar w:fldCharType="begin"/>
            </w:r>
            <w:r>
              <w:rPr>
                <w:noProof/>
                <w:webHidden/>
              </w:rPr>
              <w:instrText xml:space="preserve"> PAGEREF _Toc228736033 \h </w:instrText>
            </w:r>
            <w:r>
              <w:rPr>
                <w:noProof/>
                <w:webHidden/>
              </w:rPr>
            </w:r>
            <w:r>
              <w:rPr>
                <w:noProof/>
                <w:webHidden/>
              </w:rPr>
              <w:fldChar w:fldCharType="separate"/>
            </w:r>
            <w:r>
              <w:rPr>
                <w:noProof/>
                <w:webHidden/>
              </w:rPr>
              <w:t>19</w:t>
            </w:r>
            <w:r>
              <w:rPr>
                <w:noProof/>
                <w:webHidden/>
              </w:rPr>
              <w:fldChar w:fldCharType="end"/>
            </w:r>
          </w:hyperlink>
        </w:p>
        <w:p w14:paraId="2E3893DB" w14:textId="021ACB16" w:rsidR="00F95E0D" w:rsidRDefault="00F95E0D">
          <w:r>
            <w:rPr>
              <w:b/>
              <w:bCs/>
            </w:rPr>
            <w:fldChar w:fldCharType="end"/>
          </w:r>
        </w:p>
      </w:sdtContent>
    </w:sdt>
    <w:p w14:paraId="489F0E3A" w14:textId="1DFD6F65" w:rsidR="00F80369" w:rsidRDefault="00F80369">
      <w:pPr>
        <w:pStyle w:val="TableofFigures"/>
        <w:tabs>
          <w:tab w:val="right" w:leader="dot" w:pos="9016"/>
        </w:tabs>
        <w:rPr>
          <w:noProof/>
        </w:rPr>
      </w:pPr>
      <w:r>
        <w:rPr>
          <w:sz w:val="28"/>
          <w:szCs w:val="28"/>
        </w:rPr>
        <w:fldChar w:fldCharType="begin"/>
      </w:r>
      <w:r>
        <w:rPr>
          <w:sz w:val="28"/>
          <w:szCs w:val="28"/>
        </w:rPr>
        <w:instrText xml:space="preserve"> TOC \h \z \c "Figure" </w:instrText>
      </w:r>
      <w:r>
        <w:rPr>
          <w:sz w:val="28"/>
          <w:szCs w:val="28"/>
        </w:rPr>
        <w:fldChar w:fldCharType="separate"/>
      </w:r>
      <w:hyperlink w:anchor="_Toc228736778" w:history="1">
        <w:r w:rsidRPr="003824C6">
          <w:rPr>
            <w:rStyle w:val="Hyperlink"/>
            <w:noProof/>
          </w:rPr>
          <w:t>Figure 1-Pembre Track layout with labled corners (UK Circuits, n.d.)</w:t>
        </w:r>
        <w:r>
          <w:rPr>
            <w:noProof/>
            <w:webHidden/>
          </w:rPr>
          <w:tab/>
        </w:r>
        <w:r>
          <w:rPr>
            <w:noProof/>
            <w:webHidden/>
          </w:rPr>
          <w:fldChar w:fldCharType="begin"/>
        </w:r>
        <w:r>
          <w:rPr>
            <w:noProof/>
            <w:webHidden/>
          </w:rPr>
          <w:instrText xml:space="preserve"> PAGEREF _Toc228736778 \h </w:instrText>
        </w:r>
        <w:r>
          <w:rPr>
            <w:noProof/>
            <w:webHidden/>
          </w:rPr>
        </w:r>
        <w:r>
          <w:rPr>
            <w:noProof/>
            <w:webHidden/>
          </w:rPr>
          <w:fldChar w:fldCharType="separate"/>
        </w:r>
        <w:r>
          <w:rPr>
            <w:noProof/>
            <w:webHidden/>
          </w:rPr>
          <w:t>5</w:t>
        </w:r>
        <w:r>
          <w:rPr>
            <w:noProof/>
            <w:webHidden/>
          </w:rPr>
          <w:fldChar w:fldCharType="end"/>
        </w:r>
      </w:hyperlink>
    </w:p>
    <w:p w14:paraId="18F19E5D" w14:textId="0D8FCC0C" w:rsidR="00F80369" w:rsidRDefault="00F80369">
      <w:pPr>
        <w:pStyle w:val="TableofFigures"/>
        <w:tabs>
          <w:tab w:val="right" w:leader="dot" w:pos="9016"/>
        </w:tabs>
        <w:rPr>
          <w:noProof/>
        </w:rPr>
      </w:pPr>
      <w:hyperlink w:anchor="_Toc228736779" w:history="1">
        <w:r w:rsidRPr="003824C6">
          <w:rPr>
            <w:rStyle w:val="Hyperlink"/>
            <w:noProof/>
          </w:rPr>
          <w:t>Figure 2- Ground speed overlay for all driver perceived paces</w:t>
        </w:r>
        <w:r>
          <w:rPr>
            <w:noProof/>
            <w:webHidden/>
          </w:rPr>
          <w:tab/>
        </w:r>
        <w:r>
          <w:rPr>
            <w:noProof/>
            <w:webHidden/>
          </w:rPr>
          <w:fldChar w:fldCharType="begin"/>
        </w:r>
        <w:r>
          <w:rPr>
            <w:noProof/>
            <w:webHidden/>
          </w:rPr>
          <w:instrText xml:space="preserve"> PAGEREF _Toc228736779 \h </w:instrText>
        </w:r>
        <w:r>
          <w:rPr>
            <w:noProof/>
            <w:webHidden/>
          </w:rPr>
        </w:r>
        <w:r>
          <w:rPr>
            <w:noProof/>
            <w:webHidden/>
          </w:rPr>
          <w:fldChar w:fldCharType="separate"/>
        </w:r>
        <w:r>
          <w:rPr>
            <w:noProof/>
            <w:webHidden/>
          </w:rPr>
          <w:t>7</w:t>
        </w:r>
        <w:r>
          <w:rPr>
            <w:noProof/>
            <w:webHidden/>
          </w:rPr>
          <w:fldChar w:fldCharType="end"/>
        </w:r>
      </w:hyperlink>
    </w:p>
    <w:p w14:paraId="085520B8" w14:textId="1A668B90" w:rsidR="00F80369" w:rsidRDefault="00F80369">
      <w:pPr>
        <w:pStyle w:val="TableofFigures"/>
        <w:tabs>
          <w:tab w:val="right" w:leader="dot" w:pos="9016"/>
        </w:tabs>
        <w:rPr>
          <w:noProof/>
        </w:rPr>
      </w:pPr>
      <w:hyperlink w:anchor="_Toc228736780" w:history="1">
        <w:r w:rsidRPr="003824C6">
          <w:rPr>
            <w:rStyle w:val="Hyperlink"/>
            <w:noProof/>
          </w:rPr>
          <w:t>Figure 3- Ground speed for 3 runs at 90% driver perceived pace</w:t>
        </w:r>
        <w:r>
          <w:rPr>
            <w:noProof/>
            <w:webHidden/>
          </w:rPr>
          <w:tab/>
        </w:r>
        <w:r>
          <w:rPr>
            <w:noProof/>
            <w:webHidden/>
          </w:rPr>
          <w:fldChar w:fldCharType="begin"/>
        </w:r>
        <w:r>
          <w:rPr>
            <w:noProof/>
            <w:webHidden/>
          </w:rPr>
          <w:instrText xml:space="preserve"> PAGEREF _Toc228736780 \h </w:instrText>
        </w:r>
        <w:r>
          <w:rPr>
            <w:noProof/>
            <w:webHidden/>
          </w:rPr>
        </w:r>
        <w:r>
          <w:rPr>
            <w:noProof/>
            <w:webHidden/>
          </w:rPr>
          <w:fldChar w:fldCharType="separate"/>
        </w:r>
        <w:r>
          <w:rPr>
            <w:noProof/>
            <w:webHidden/>
          </w:rPr>
          <w:t>7</w:t>
        </w:r>
        <w:r>
          <w:rPr>
            <w:noProof/>
            <w:webHidden/>
          </w:rPr>
          <w:fldChar w:fldCharType="end"/>
        </w:r>
      </w:hyperlink>
    </w:p>
    <w:p w14:paraId="44D4D888" w14:textId="32FD1187" w:rsidR="00F80369" w:rsidRDefault="00F80369">
      <w:pPr>
        <w:pStyle w:val="TableofFigures"/>
        <w:tabs>
          <w:tab w:val="right" w:leader="dot" w:pos="9016"/>
        </w:tabs>
        <w:rPr>
          <w:noProof/>
        </w:rPr>
      </w:pPr>
      <w:hyperlink w:anchor="_Toc228736781" w:history="1">
        <w:r w:rsidRPr="003824C6">
          <w:rPr>
            <w:rStyle w:val="Hyperlink"/>
            <w:noProof/>
          </w:rPr>
          <w:t>Figure 4- Ground speed for 3 runs at 50% perceived pace</w:t>
        </w:r>
        <w:r>
          <w:rPr>
            <w:noProof/>
            <w:webHidden/>
          </w:rPr>
          <w:tab/>
        </w:r>
        <w:r>
          <w:rPr>
            <w:noProof/>
            <w:webHidden/>
          </w:rPr>
          <w:fldChar w:fldCharType="begin"/>
        </w:r>
        <w:r>
          <w:rPr>
            <w:noProof/>
            <w:webHidden/>
          </w:rPr>
          <w:instrText xml:space="preserve"> PAGEREF _Toc228736781 \h </w:instrText>
        </w:r>
        <w:r>
          <w:rPr>
            <w:noProof/>
            <w:webHidden/>
          </w:rPr>
        </w:r>
        <w:r>
          <w:rPr>
            <w:noProof/>
            <w:webHidden/>
          </w:rPr>
          <w:fldChar w:fldCharType="separate"/>
        </w:r>
        <w:r>
          <w:rPr>
            <w:noProof/>
            <w:webHidden/>
          </w:rPr>
          <w:t>8</w:t>
        </w:r>
        <w:r>
          <w:rPr>
            <w:noProof/>
            <w:webHidden/>
          </w:rPr>
          <w:fldChar w:fldCharType="end"/>
        </w:r>
      </w:hyperlink>
    </w:p>
    <w:p w14:paraId="3483C142" w14:textId="6B171C08" w:rsidR="00F80369" w:rsidRDefault="00F80369">
      <w:pPr>
        <w:pStyle w:val="TableofFigures"/>
        <w:tabs>
          <w:tab w:val="right" w:leader="dot" w:pos="9016"/>
        </w:tabs>
        <w:rPr>
          <w:noProof/>
        </w:rPr>
      </w:pPr>
      <w:hyperlink w:anchor="_Toc228736782" w:history="1">
        <w:r w:rsidRPr="003824C6">
          <w:rPr>
            <w:rStyle w:val="Hyperlink"/>
            <w:noProof/>
          </w:rPr>
          <w:t>Figure 5-Throttle and break application for 90% and 100% driver perceived pace</w:t>
        </w:r>
        <w:r>
          <w:rPr>
            <w:noProof/>
            <w:webHidden/>
          </w:rPr>
          <w:tab/>
        </w:r>
        <w:r>
          <w:rPr>
            <w:noProof/>
            <w:webHidden/>
          </w:rPr>
          <w:fldChar w:fldCharType="begin"/>
        </w:r>
        <w:r>
          <w:rPr>
            <w:noProof/>
            <w:webHidden/>
          </w:rPr>
          <w:instrText xml:space="preserve"> PAGEREF _Toc228736782 \h </w:instrText>
        </w:r>
        <w:r>
          <w:rPr>
            <w:noProof/>
            <w:webHidden/>
          </w:rPr>
        </w:r>
        <w:r>
          <w:rPr>
            <w:noProof/>
            <w:webHidden/>
          </w:rPr>
          <w:fldChar w:fldCharType="separate"/>
        </w:r>
        <w:r>
          <w:rPr>
            <w:noProof/>
            <w:webHidden/>
          </w:rPr>
          <w:t>8</w:t>
        </w:r>
        <w:r>
          <w:rPr>
            <w:noProof/>
            <w:webHidden/>
          </w:rPr>
          <w:fldChar w:fldCharType="end"/>
        </w:r>
      </w:hyperlink>
    </w:p>
    <w:p w14:paraId="3D99D160" w14:textId="11AE1D2A" w:rsidR="00F80369" w:rsidRDefault="00F80369">
      <w:pPr>
        <w:pStyle w:val="TableofFigures"/>
        <w:tabs>
          <w:tab w:val="right" w:leader="dot" w:pos="9016"/>
        </w:tabs>
        <w:rPr>
          <w:noProof/>
        </w:rPr>
      </w:pPr>
      <w:hyperlink w:anchor="_Toc228736783" w:history="1">
        <w:r w:rsidRPr="003824C6">
          <w:rPr>
            <w:rStyle w:val="Hyperlink"/>
            <w:noProof/>
          </w:rPr>
          <w:t>Figure 6- Session 2 - Main effects plot</w:t>
        </w:r>
        <w:r>
          <w:rPr>
            <w:noProof/>
            <w:webHidden/>
          </w:rPr>
          <w:tab/>
        </w:r>
        <w:r>
          <w:rPr>
            <w:noProof/>
            <w:webHidden/>
          </w:rPr>
          <w:fldChar w:fldCharType="begin"/>
        </w:r>
        <w:r>
          <w:rPr>
            <w:noProof/>
            <w:webHidden/>
          </w:rPr>
          <w:instrText xml:space="preserve"> PAGEREF _Toc228736783 \h </w:instrText>
        </w:r>
        <w:r>
          <w:rPr>
            <w:noProof/>
            <w:webHidden/>
          </w:rPr>
        </w:r>
        <w:r>
          <w:rPr>
            <w:noProof/>
            <w:webHidden/>
          </w:rPr>
          <w:fldChar w:fldCharType="separate"/>
        </w:r>
        <w:r>
          <w:rPr>
            <w:noProof/>
            <w:webHidden/>
          </w:rPr>
          <w:t>10</w:t>
        </w:r>
        <w:r>
          <w:rPr>
            <w:noProof/>
            <w:webHidden/>
          </w:rPr>
          <w:fldChar w:fldCharType="end"/>
        </w:r>
      </w:hyperlink>
    </w:p>
    <w:p w14:paraId="510225E4" w14:textId="569B5E08" w:rsidR="00F80369" w:rsidRDefault="00F80369">
      <w:pPr>
        <w:pStyle w:val="TableofFigures"/>
        <w:tabs>
          <w:tab w:val="right" w:leader="dot" w:pos="9016"/>
        </w:tabs>
        <w:rPr>
          <w:noProof/>
        </w:rPr>
      </w:pPr>
      <w:hyperlink w:anchor="_Toc228736784" w:history="1">
        <w:r w:rsidRPr="003824C6">
          <w:rPr>
            <w:rStyle w:val="Hyperlink"/>
            <w:noProof/>
          </w:rPr>
          <w:t>Figure 7-Ground speed comparison: best vs. slowest mechanical setup (MoTeC)</w:t>
        </w:r>
        <w:r>
          <w:rPr>
            <w:noProof/>
            <w:webHidden/>
          </w:rPr>
          <w:tab/>
        </w:r>
        <w:r>
          <w:rPr>
            <w:noProof/>
            <w:webHidden/>
          </w:rPr>
          <w:fldChar w:fldCharType="begin"/>
        </w:r>
        <w:r>
          <w:rPr>
            <w:noProof/>
            <w:webHidden/>
          </w:rPr>
          <w:instrText xml:space="preserve"> PAGEREF _Toc228736784 \h </w:instrText>
        </w:r>
        <w:r>
          <w:rPr>
            <w:noProof/>
            <w:webHidden/>
          </w:rPr>
        </w:r>
        <w:r>
          <w:rPr>
            <w:noProof/>
            <w:webHidden/>
          </w:rPr>
          <w:fldChar w:fldCharType="separate"/>
        </w:r>
        <w:r>
          <w:rPr>
            <w:noProof/>
            <w:webHidden/>
          </w:rPr>
          <w:t>11</w:t>
        </w:r>
        <w:r>
          <w:rPr>
            <w:noProof/>
            <w:webHidden/>
          </w:rPr>
          <w:fldChar w:fldCharType="end"/>
        </w:r>
      </w:hyperlink>
    </w:p>
    <w:p w14:paraId="5A7489BF" w14:textId="5D4BC597" w:rsidR="00F80369" w:rsidRDefault="00F80369">
      <w:pPr>
        <w:pStyle w:val="TableofFigures"/>
        <w:tabs>
          <w:tab w:val="right" w:leader="dot" w:pos="9016"/>
        </w:tabs>
        <w:rPr>
          <w:noProof/>
        </w:rPr>
      </w:pPr>
      <w:hyperlink w:anchor="_Toc228736785" w:history="1">
        <w:r w:rsidRPr="003824C6">
          <w:rPr>
            <w:rStyle w:val="Hyperlink"/>
            <w:noProof/>
          </w:rPr>
          <w:t>Figure 8 - Session 3 - Main effects plot</w:t>
        </w:r>
        <w:r>
          <w:rPr>
            <w:noProof/>
            <w:webHidden/>
          </w:rPr>
          <w:tab/>
        </w:r>
        <w:r>
          <w:rPr>
            <w:noProof/>
            <w:webHidden/>
          </w:rPr>
          <w:fldChar w:fldCharType="begin"/>
        </w:r>
        <w:r>
          <w:rPr>
            <w:noProof/>
            <w:webHidden/>
          </w:rPr>
          <w:instrText xml:space="preserve"> PAGEREF _Toc228736785 \h </w:instrText>
        </w:r>
        <w:r>
          <w:rPr>
            <w:noProof/>
            <w:webHidden/>
          </w:rPr>
        </w:r>
        <w:r>
          <w:rPr>
            <w:noProof/>
            <w:webHidden/>
          </w:rPr>
          <w:fldChar w:fldCharType="separate"/>
        </w:r>
        <w:r>
          <w:rPr>
            <w:noProof/>
            <w:webHidden/>
          </w:rPr>
          <w:t>13</w:t>
        </w:r>
        <w:r>
          <w:rPr>
            <w:noProof/>
            <w:webHidden/>
          </w:rPr>
          <w:fldChar w:fldCharType="end"/>
        </w:r>
      </w:hyperlink>
    </w:p>
    <w:p w14:paraId="43D55022" w14:textId="67FB72FD" w:rsidR="00F80369" w:rsidRDefault="00F80369">
      <w:pPr>
        <w:pStyle w:val="TableofFigures"/>
        <w:tabs>
          <w:tab w:val="right" w:leader="dot" w:pos="9016"/>
        </w:tabs>
        <w:rPr>
          <w:noProof/>
        </w:rPr>
      </w:pPr>
      <w:hyperlink w:anchor="_Toc228736786" w:history="1">
        <w:r w:rsidRPr="003824C6">
          <w:rPr>
            <w:rStyle w:val="Hyperlink"/>
            <w:noProof/>
          </w:rPr>
          <w:t>Figure 9- Lateral G Force against ground speed for Run 5, 6 and 7</w:t>
        </w:r>
        <w:r>
          <w:rPr>
            <w:noProof/>
            <w:webHidden/>
          </w:rPr>
          <w:tab/>
        </w:r>
        <w:r>
          <w:rPr>
            <w:noProof/>
            <w:webHidden/>
          </w:rPr>
          <w:fldChar w:fldCharType="begin"/>
        </w:r>
        <w:r>
          <w:rPr>
            <w:noProof/>
            <w:webHidden/>
          </w:rPr>
          <w:instrText xml:space="preserve"> PAGEREF _Toc228736786 \h </w:instrText>
        </w:r>
        <w:r>
          <w:rPr>
            <w:noProof/>
            <w:webHidden/>
          </w:rPr>
        </w:r>
        <w:r>
          <w:rPr>
            <w:noProof/>
            <w:webHidden/>
          </w:rPr>
          <w:fldChar w:fldCharType="separate"/>
        </w:r>
        <w:r>
          <w:rPr>
            <w:noProof/>
            <w:webHidden/>
          </w:rPr>
          <w:t>14</w:t>
        </w:r>
        <w:r>
          <w:rPr>
            <w:noProof/>
            <w:webHidden/>
          </w:rPr>
          <w:fldChar w:fldCharType="end"/>
        </w:r>
      </w:hyperlink>
    </w:p>
    <w:p w14:paraId="697009D5" w14:textId="5D67964C" w:rsidR="00F80369" w:rsidRDefault="00F80369">
      <w:pPr>
        <w:pStyle w:val="TableofFigures"/>
        <w:tabs>
          <w:tab w:val="right" w:leader="dot" w:pos="9016"/>
        </w:tabs>
        <w:rPr>
          <w:noProof/>
        </w:rPr>
      </w:pPr>
      <w:hyperlink w:anchor="_Toc228736787" w:history="1">
        <w:r w:rsidRPr="003824C6">
          <w:rPr>
            <w:rStyle w:val="Hyperlink"/>
            <w:noProof/>
          </w:rPr>
          <w:t>Figure 10- ground speed showing flying laps from session 1 (baseline) and optimized set up in session 3</w:t>
        </w:r>
        <w:r>
          <w:rPr>
            <w:noProof/>
            <w:webHidden/>
          </w:rPr>
          <w:tab/>
        </w:r>
        <w:r>
          <w:rPr>
            <w:noProof/>
            <w:webHidden/>
          </w:rPr>
          <w:fldChar w:fldCharType="begin"/>
        </w:r>
        <w:r>
          <w:rPr>
            <w:noProof/>
            <w:webHidden/>
          </w:rPr>
          <w:instrText xml:space="preserve"> PAGEREF _Toc228736787 \h </w:instrText>
        </w:r>
        <w:r>
          <w:rPr>
            <w:noProof/>
            <w:webHidden/>
          </w:rPr>
        </w:r>
        <w:r>
          <w:rPr>
            <w:noProof/>
            <w:webHidden/>
          </w:rPr>
          <w:fldChar w:fldCharType="separate"/>
        </w:r>
        <w:r>
          <w:rPr>
            <w:noProof/>
            <w:webHidden/>
          </w:rPr>
          <w:t>15</w:t>
        </w:r>
        <w:r>
          <w:rPr>
            <w:noProof/>
            <w:webHidden/>
          </w:rPr>
          <w:fldChar w:fldCharType="end"/>
        </w:r>
      </w:hyperlink>
    </w:p>
    <w:p w14:paraId="0A361649" w14:textId="47B6694F" w:rsidR="00F80369" w:rsidRDefault="00F80369">
      <w:pPr>
        <w:pStyle w:val="TableofFigures"/>
        <w:tabs>
          <w:tab w:val="right" w:leader="dot" w:pos="9016"/>
        </w:tabs>
        <w:rPr>
          <w:noProof/>
        </w:rPr>
      </w:pPr>
      <w:hyperlink w:anchor="_Toc228736788" w:history="1">
        <w:r w:rsidRPr="003824C6">
          <w:rPr>
            <w:rStyle w:val="Hyperlink"/>
            <w:noProof/>
          </w:rPr>
          <w:t>Figure 11-Bar chart showing standard deviation from session 1</w:t>
        </w:r>
        <w:r>
          <w:rPr>
            <w:noProof/>
            <w:webHidden/>
          </w:rPr>
          <w:tab/>
        </w:r>
        <w:r>
          <w:rPr>
            <w:noProof/>
            <w:webHidden/>
          </w:rPr>
          <w:fldChar w:fldCharType="begin"/>
        </w:r>
        <w:r>
          <w:rPr>
            <w:noProof/>
            <w:webHidden/>
          </w:rPr>
          <w:instrText xml:space="preserve"> PAGEREF _Toc228736788 \h </w:instrText>
        </w:r>
        <w:r>
          <w:rPr>
            <w:noProof/>
            <w:webHidden/>
          </w:rPr>
        </w:r>
        <w:r>
          <w:rPr>
            <w:noProof/>
            <w:webHidden/>
          </w:rPr>
          <w:fldChar w:fldCharType="separate"/>
        </w:r>
        <w:r>
          <w:rPr>
            <w:noProof/>
            <w:webHidden/>
          </w:rPr>
          <w:t>18</w:t>
        </w:r>
        <w:r>
          <w:rPr>
            <w:noProof/>
            <w:webHidden/>
          </w:rPr>
          <w:fldChar w:fldCharType="end"/>
        </w:r>
      </w:hyperlink>
    </w:p>
    <w:p w14:paraId="5801A331" w14:textId="6E7B1ADA" w:rsidR="00F80369" w:rsidRDefault="00F80369">
      <w:pPr>
        <w:pStyle w:val="TableofFigures"/>
        <w:tabs>
          <w:tab w:val="right" w:leader="dot" w:pos="9016"/>
        </w:tabs>
        <w:rPr>
          <w:noProof/>
        </w:rPr>
      </w:pPr>
      <w:hyperlink w:anchor="_Toc228736789" w:history="1">
        <w:r w:rsidRPr="003824C6">
          <w:rPr>
            <w:rStyle w:val="Hyperlink"/>
            <w:noProof/>
          </w:rPr>
          <w:t>Figure 13-Ground speed for 3 runs at 60 % DPS</w:t>
        </w:r>
        <w:r>
          <w:rPr>
            <w:noProof/>
            <w:webHidden/>
          </w:rPr>
          <w:tab/>
        </w:r>
        <w:r>
          <w:rPr>
            <w:noProof/>
            <w:webHidden/>
          </w:rPr>
          <w:fldChar w:fldCharType="begin"/>
        </w:r>
        <w:r>
          <w:rPr>
            <w:noProof/>
            <w:webHidden/>
          </w:rPr>
          <w:instrText xml:space="preserve"> PAGEREF _Toc228736789 \h </w:instrText>
        </w:r>
        <w:r>
          <w:rPr>
            <w:noProof/>
            <w:webHidden/>
          </w:rPr>
        </w:r>
        <w:r>
          <w:rPr>
            <w:noProof/>
            <w:webHidden/>
          </w:rPr>
          <w:fldChar w:fldCharType="separate"/>
        </w:r>
        <w:r>
          <w:rPr>
            <w:noProof/>
            <w:webHidden/>
          </w:rPr>
          <w:t>19</w:t>
        </w:r>
        <w:r>
          <w:rPr>
            <w:noProof/>
            <w:webHidden/>
          </w:rPr>
          <w:fldChar w:fldCharType="end"/>
        </w:r>
      </w:hyperlink>
    </w:p>
    <w:p w14:paraId="51DE833D" w14:textId="4933A0B3" w:rsidR="00F80369" w:rsidRDefault="00F80369">
      <w:pPr>
        <w:pStyle w:val="TableofFigures"/>
        <w:tabs>
          <w:tab w:val="right" w:leader="dot" w:pos="9016"/>
        </w:tabs>
        <w:rPr>
          <w:noProof/>
        </w:rPr>
      </w:pPr>
      <w:hyperlink w:anchor="_Toc228736790" w:history="1">
        <w:r w:rsidRPr="003824C6">
          <w:rPr>
            <w:rStyle w:val="Hyperlink"/>
            <w:noProof/>
          </w:rPr>
          <w:t>Figure 14Ground speed for 3 runs at 70 % DPS</w:t>
        </w:r>
        <w:r>
          <w:rPr>
            <w:noProof/>
            <w:webHidden/>
          </w:rPr>
          <w:tab/>
        </w:r>
        <w:r>
          <w:rPr>
            <w:noProof/>
            <w:webHidden/>
          </w:rPr>
          <w:fldChar w:fldCharType="begin"/>
        </w:r>
        <w:r>
          <w:rPr>
            <w:noProof/>
            <w:webHidden/>
          </w:rPr>
          <w:instrText xml:space="preserve"> PAGEREF _Toc228736790 \h </w:instrText>
        </w:r>
        <w:r>
          <w:rPr>
            <w:noProof/>
            <w:webHidden/>
          </w:rPr>
        </w:r>
        <w:r>
          <w:rPr>
            <w:noProof/>
            <w:webHidden/>
          </w:rPr>
          <w:fldChar w:fldCharType="separate"/>
        </w:r>
        <w:r>
          <w:rPr>
            <w:noProof/>
            <w:webHidden/>
          </w:rPr>
          <w:t>19</w:t>
        </w:r>
        <w:r>
          <w:rPr>
            <w:noProof/>
            <w:webHidden/>
          </w:rPr>
          <w:fldChar w:fldCharType="end"/>
        </w:r>
      </w:hyperlink>
    </w:p>
    <w:p w14:paraId="605D9F56" w14:textId="506F6D59" w:rsidR="00F80369" w:rsidRDefault="00F80369">
      <w:pPr>
        <w:pStyle w:val="TableofFigures"/>
        <w:tabs>
          <w:tab w:val="right" w:leader="dot" w:pos="9016"/>
        </w:tabs>
        <w:rPr>
          <w:noProof/>
        </w:rPr>
      </w:pPr>
      <w:hyperlink w:anchor="_Toc228736791" w:history="1">
        <w:r w:rsidRPr="003824C6">
          <w:rPr>
            <w:rStyle w:val="Hyperlink"/>
            <w:noProof/>
          </w:rPr>
          <w:t>Figure 15Ground speed for 3 runs at 80 % DPS</w:t>
        </w:r>
        <w:r>
          <w:rPr>
            <w:noProof/>
            <w:webHidden/>
          </w:rPr>
          <w:tab/>
        </w:r>
        <w:r>
          <w:rPr>
            <w:noProof/>
            <w:webHidden/>
          </w:rPr>
          <w:fldChar w:fldCharType="begin"/>
        </w:r>
        <w:r>
          <w:rPr>
            <w:noProof/>
            <w:webHidden/>
          </w:rPr>
          <w:instrText xml:space="preserve"> PAGEREF _Toc228736791 \h </w:instrText>
        </w:r>
        <w:r>
          <w:rPr>
            <w:noProof/>
            <w:webHidden/>
          </w:rPr>
        </w:r>
        <w:r>
          <w:rPr>
            <w:noProof/>
            <w:webHidden/>
          </w:rPr>
          <w:fldChar w:fldCharType="separate"/>
        </w:r>
        <w:r>
          <w:rPr>
            <w:noProof/>
            <w:webHidden/>
          </w:rPr>
          <w:t>19</w:t>
        </w:r>
        <w:r>
          <w:rPr>
            <w:noProof/>
            <w:webHidden/>
          </w:rPr>
          <w:fldChar w:fldCharType="end"/>
        </w:r>
      </w:hyperlink>
    </w:p>
    <w:p w14:paraId="569EB974" w14:textId="77777777" w:rsidR="00F80369" w:rsidRDefault="00F80369" w:rsidP="00C80E7A">
      <w:pPr>
        <w:rPr>
          <w:noProof/>
        </w:rPr>
      </w:pPr>
      <w:r>
        <w:rPr>
          <w:sz w:val="28"/>
          <w:szCs w:val="28"/>
        </w:rPr>
        <w:fldChar w:fldCharType="end"/>
      </w:r>
      <w:r>
        <w:rPr>
          <w:sz w:val="28"/>
          <w:szCs w:val="28"/>
        </w:rPr>
        <w:fldChar w:fldCharType="begin"/>
      </w:r>
      <w:r>
        <w:rPr>
          <w:sz w:val="28"/>
          <w:szCs w:val="28"/>
        </w:rPr>
        <w:instrText xml:space="preserve"> TOC \h \z \c "Table" </w:instrText>
      </w:r>
      <w:r>
        <w:rPr>
          <w:sz w:val="28"/>
          <w:szCs w:val="28"/>
        </w:rPr>
        <w:fldChar w:fldCharType="separate"/>
      </w:r>
    </w:p>
    <w:p w14:paraId="223D72A1" w14:textId="124439B5" w:rsidR="00F80369" w:rsidRDefault="00F80369">
      <w:pPr>
        <w:pStyle w:val="TableofFigures"/>
        <w:tabs>
          <w:tab w:val="right" w:leader="dot" w:pos="9016"/>
        </w:tabs>
        <w:rPr>
          <w:noProof/>
        </w:rPr>
      </w:pPr>
      <w:hyperlink w:anchor="_Toc228736792" w:history="1">
        <w:r w:rsidRPr="00C42EE9">
          <w:rPr>
            <w:rStyle w:val="Hyperlink"/>
            <w:noProof/>
          </w:rPr>
          <w:t>Table 1- Session 1 - Driver Consistency test results for varying driver perceived paces (%)</w:t>
        </w:r>
        <w:r>
          <w:rPr>
            <w:noProof/>
            <w:webHidden/>
          </w:rPr>
          <w:tab/>
        </w:r>
        <w:r>
          <w:rPr>
            <w:noProof/>
            <w:webHidden/>
          </w:rPr>
          <w:fldChar w:fldCharType="begin"/>
        </w:r>
        <w:r>
          <w:rPr>
            <w:noProof/>
            <w:webHidden/>
          </w:rPr>
          <w:instrText xml:space="preserve"> PAGEREF _Toc228736792 \h </w:instrText>
        </w:r>
        <w:r>
          <w:rPr>
            <w:noProof/>
            <w:webHidden/>
          </w:rPr>
        </w:r>
        <w:r>
          <w:rPr>
            <w:noProof/>
            <w:webHidden/>
          </w:rPr>
          <w:fldChar w:fldCharType="separate"/>
        </w:r>
        <w:r>
          <w:rPr>
            <w:noProof/>
            <w:webHidden/>
          </w:rPr>
          <w:t>6</w:t>
        </w:r>
        <w:r>
          <w:rPr>
            <w:noProof/>
            <w:webHidden/>
          </w:rPr>
          <w:fldChar w:fldCharType="end"/>
        </w:r>
      </w:hyperlink>
    </w:p>
    <w:p w14:paraId="2A635C03" w14:textId="1DD2D920" w:rsidR="00F80369" w:rsidRDefault="00F80369">
      <w:pPr>
        <w:pStyle w:val="TableofFigures"/>
        <w:tabs>
          <w:tab w:val="right" w:leader="dot" w:pos="9016"/>
        </w:tabs>
        <w:rPr>
          <w:noProof/>
        </w:rPr>
      </w:pPr>
      <w:hyperlink w:anchor="_Toc228736793" w:history="1">
        <w:r w:rsidRPr="00C42EE9">
          <w:rPr>
            <w:rStyle w:val="Hyperlink"/>
            <w:noProof/>
          </w:rPr>
          <w:t>Table 3- Session 2 - Variable settings for every run</w:t>
        </w:r>
        <w:r>
          <w:rPr>
            <w:noProof/>
            <w:webHidden/>
          </w:rPr>
          <w:tab/>
        </w:r>
        <w:r>
          <w:rPr>
            <w:noProof/>
            <w:webHidden/>
          </w:rPr>
          <w:fldChar w:fldCharType="begin"/>
        </w:r>
        <w:r>
          <w:rPr>
            <w:noProof/>
            <w:webHidden/>
          </w:rPr>
          <w:instrText xml:space="preserve"> PAGEREF _Toc228736793 \h </w:instrText>
        </w:r>
        <w:r>
          <w:rPr>
            <w:noProof/>
            <w:webHidden/>
          </w:rPr>
        </w:r>
        <w:r>
          <w:rPr>
            <w:noProof/>
            <w:webHidden/>
          </w:rPr>
          <w:fldChar w:fldCharType="separate"/>
        </w:r>
        <w:r>
          <w:rPr>
            <w:noProof/>
            <w:webHidden/>
          </w:rPr>
          <w:t>9</w:t>
        </w:r>
        <w:r>
          <w:rPr>
            <w:noProof/>
            <w:webHidden/>
          </w:rPr>
          <w:fldChar w:fldCharType="end"/>
        </w:r>
      </w:hyperlink>
    </w:p>
    <w:p w14:paraId="40CDAA8B" w14:textId="08C1902F" w:rsidR="00F80369" w:rsidRDefault="00F80369">
      <w:pPr>
        <w:pStyle w:val="TableofFigures"/>
        <w:tabs>
          <w:tab w:val="right" w:leader="dot" w:pos="9016"/>
        </w:tabs>
        <w:rPr>
          <w:noProof/>
        </w:rPr>
      </w:pPr>
      <w:hyperlink w:anchor="_Toc228736794" w:history="1">
        <w:r w:rsidRPr="00C42EE9">
          <w:rPr>
            <w:rStyle w:val="Hyperlink"/>
            <w:noProof/>
          </w:rPr>
          <w:t>Table 4- Average lap time and driver feedback for all runs</w:t>
        </w:r>
        <w:r>
          <w:rPr>
            <w:noProof/>
            <w:webHidden/>
          </w:rPr>
          <w:tab/>
        </w:r>
        <w:r>
          <w:rPr>
            <w:noProof/>
            <w:webHidden/>
          </w:rPr>
          <w:fldChar w:fldCharType="begin"/>
        </w:r>
        <w:r>
          <w:rPr>
            <w:noProof/>
            <w:webHidden/>
          </w:rPr>
          <w:instrText xml:space="preserve"> PAGEREF _Toc228736794 \h </w:instrText>
        </w:r>
        <w:r>
          <w:rPr>
            <w:noProof/>
            <w:webHidden/>
          </w:rPr>
        </w:r>
        <w:r>
          <w:rPr>
            <w:noProof/>
            <w:webHidden/>
          </w:rPr>
          <w:fldChar w:fldCharType="separate"/>
        </w:r>
        <w:r>
          <w:rPr>
            <w:noProof/>
            <w:webHidden/>
          </w:rPr>
          <w:t>9</w:t>
        </w:r>
        <w:r>
          <w:rPr>
            <w:noProof/>
            <w:webHidden/>
          </w:rPr>
          <w:fldChar w:fldCharType="end"/>
        </w:r>
      </w:hyperlink>
    </w:p>
    <w:p w14:paraId="2D146CF7" w14:textId="18A9336E" w:rsidR="00F80369" w:rsidRDefault="00F80369">
      <w:pPr>
        <w:pStyle w:val="TableofFigures"/>
        <w:tabs>
          <w:tab w:val="right" w:leader="dot" w:pos="9016"/>
        </w:tabs>
        <w:rPr>
          <w:noProof/>
        </w:rPr>
      </w:pPr>
      <w:hyperlink w:anchor="_Toc228736795" w:history="1">
        <w:r w:rsidRPr="00C42EE9">
          <w:rPr>
            <w:rStyle w:val="Hyperlink"/>
            <w:noProof/>
          </w:rPr>
          <w:t>Table 5- Session 3 - variable settings, average lap times and driver notes for all runs</w:t>
        </w:r>
        <w:r>
          <w:rPr>
            <w:noProof/>
            <w:webHidden/>
          </w:rPr>
          <w:tab/>
        </w:r>
        <w:r>
          <w:rPr>
            <w:noProof/>
            <w:webHidden/>
          </w:rPr>
          <w:fldChar w:fldCharType="begin"/>
        </w:r>
        <w:r>
          <w:rPr>
            <w:noProof/>
            <w:webHidden/>
          </w:rPr>
          <w:instrText xml:space="preserve"> PAGEREF _Toc228736795 \h </w:instrText>
        </w:r>
        <w:r>
          <w:rPr>
            <w:noProof/>
            <w:webHidden/>
          </w:rPr>
        </w:r>
        <w:r>
          <w:rPr>
            <w:noProof/>
            <w:webHidden/>
          </w:rPr>
          <w:fldChar w:fldCharType="separate"/>
        </w:r>
        <w:r>
          <w:rPr>
            <w:noProof/>
            <w:webHidden/>
          </w:rPr>
          <w:t>12</w:t>
        </w:r>
        <w:r>
          <w:rPr>
            <w:noProof/>
            <w:webHidden/>
          </w:rPr>
          <w:fldChar w:fldCharType="end"/>
        </w:r>
      </w:hyperlink>
    </w:p>
    <w:p w14:paraId="03A50ABD" w14:textId="1F17AE04" w:rsidR="00F80369" w:rsidRDefault="00F80369">
      <w:pPr>
        <w:pStyle w:val="TableofFigures"/>
        <w:tabs>
          <w:tab w:val="right" w:leader="dot" w:pos="9016"/>
        </w:tabs>
        <w:rPr>
          <w:noProof/>
        </w:rPr>
      </w:pPr>
      <w:hyperlink w:anchor="_Toc228736796" w:history="1">
        <w:r w:rsidRPr="00C42EE9">
          <w:rPr>
            <w:rStyle w:val="Hyperlink"/>
            <w:noProof/>
          </w:rPr>
          <w:t>Table 6- Table showing optimal value for tested parameters</w:t>
        </w:r>
        <w:r>
          <w:rPr>
            <w:noProof/>
            <w:webHidden/>
          </w:rPr>
          <w:tab/>
        </w:r>
        <w:r>
          <w:rPr>
            <w:noProof/>
            <w:webHidden/>
          </w:rPr>
          <w:fldChar w:fldCharType="begin"/>
        </w:r>
        <w:r>
          <w:rPr>
            <w:noProof/>
            <w:webHidden/>
          </w:rPr>
          <w:instrText xml:space="preserve"> PAGEREF _Toc228736796 \h </w:instrText>
        </w:r>
        <w:r>
          <w:rPr>
            <w:noProof/>
            <w:webHidden/>
          </w:rPr>
        </w:r>
        <w:r>
          <w:rPr>
            <w:noProof/>
            <w:webHidden/>
          </w:rPr>
          <w:fldChar w:fldCharType="separate"/>
        </w:r>
        <w:r>
          <w:rPr>
            <w:noProof/>
            <w:webHidden/>
          </w:rPr>
          <w:t>15</w:t>
        </w:r>
        <w:r>
          <w:rPr>
            <w:noProof/>
            <w:webHidden/>
          </w:rPr>
          <w:fldChar w:fldCharType="end"/>
        </w:r>
      </w:hyperlink>
    </w:p>
    <w:p w14:paraId="499D71DA" w14:textId="5F18D48B" w:rsidR="00F95E0D" w:rsidRDefault="00F80369" w:rsidP="00C80E7A">
      <w:pPr>
        <w:rPr>
          <w:sz w:val="28"/>
          <w:szCs w:val="28"/>
        </w:rPr>
      </w:pPr>
      <w:r>
        <w:rPr>
          <w:sz w:val="28"/>
          <w:szCs w:val="28"/>
        </w:rPr>
        <w:fldChar w:fldCharType="end"/>
      </w:r>
    </w:p>
    <w:p w14:paraId="137FFF08" w14:textId="77777777" w:rsidR="00F95E0D" w:rsidRDefault="00F95E0D" w:rsidP="00C80E7A">
      <w:pPr>
        <w:rPr>
          <w:sz w:val="28"/>
          <w:szCs w:val="28"/>
        </w:rPr>
      </w:pPr>
    </w:p>
    <w:p w14:paraId="112AADF7" w14:textId="77777777" w:rsidR="00F95E0D" w:rsidRDefault="00F95E0D" w:rsidP="00C80E7A">
      <w:pPr>
        <w:rPr>
          <w:sz w:val="28"/>
          <w:szCs w:val="28"/>
        </w:rPr>
      </w:pPr>
    </w:p>
    <w:p w14:paraId="6B5860A2" w14:textId="77777777" w:rsidR="00F95E0D" w:rsidRDefault="00F95E0D" w:rsidP="00C80E7A">
      <w:pPr>
        <w:rPr>
          <w:sz w:val="28"/>
          <w:szCs w:val="28"/>
        </w:rPr>
      </w:pPr>
    </w:p>
    <w:p w14:paraId="23CF3F38" w14:textId="77777777" w:rsidR="00F95E0D" w:rsidRPr="00C80E7A" w:rsidRDefault="00F95E0D" w:rsidP="00C80E7A">
      <w:pPr>
        <w:rPr>
          <w:sz w:val="28"/>
          <w:szCs w:val="28"/>
        </w:rPr>
      </w:pPr>
    </w:p>
    <w:p w14:paraId="2B618F19" w14:textId="77777777" w:rsidR="00C80E7A" w:rsidRDefault="00C80E7A" w:rsidP="00C80E7A">
      <w:pPr>
        <w:rPr>
          <w:sz w:val="28"/>
          <w:szCs w:val="28"/>
        </w:rPr>
      </w:pPr>
    </w:p>
    <w:p w14:paraId="51C95F74" w14:textId="6DAD8462" w:rsidR="00C80E7A" w:rsidRDefault="00C80E7A" w:rsidP="00C80E7A">
      <w:pPr>
        <w:tabs>
          <w:tab w:val="left" w:pos="2580"/>
        </w:tabs>
        <w:rPr>
          <w:sz w:val="28"/>
          <w:szCs w:val="28"/>
        </w:rPr>
      </w:pPr>
      <w:r>
        <w:rPr>
          <w:sz w:val="28"/>
          <w:szCs w:val="28"/>
        </w:rPr>
        <w:tab/>
      </w:r>
    </w:p>
    <w:p w14:paraId="3FC8D6EB" w14:textId="77777777" w:rsidR="00C80E7A" w:rsidRDefault="00C80E7A" w:rsidP="00C80E7A">
      <w:pPr>
        <w:tabs>
          <w:tab w:val="left" w:pos="2580"/>
        </w:tabs>
        <w:rPr>
          <w:sz w:val="28"/>
          <w:szCs w:val="28"/>
        </w:rPr>
      </w:pPr>
    </w:p>
    <w:p w14:paraId="1FCB1E4E" w14:textId="77777777" w:rsidR="00C80E7A" w:rsidRDefault="00C80E7A" w:rsidP="00C80E7A">
      <w:pPr>
        <w:tabs>
          <w:tab w:val="left" w:pos="2580"/>
        </w:tabs>
        <w:rPr>
          <w:sz w:val="28"/>
          <w:szCs w:val="28"/>
        </w:rPr>
      </w:pPr>
    </w:p>
    <w:p w14:paraId="60BC1253" w14:textId="77777777" w:rsidR="00C80E7A" w:rsidRDefault="00C80E7A" w:rsidP="00C80E7A">
      <w:pPr>
        <w:tabs>
          <w:tab w:val="left" w:pos="2580"/>
        </w:tabs>
        <w:rPr>
          <w:sz w:val="28"/>
          <w:szCs w:val="28"/>
        </w:rPr>
      </w:pPr>
    </w:p>
    <w:p w14:paraId="73A1B59A" w14:textId="77777777" w:rsidR="00C80E7A" w:rsidRDefault="00C80E7A" w:rsidP="00C80E7A">
      <w:pPr>
        <w:tabs>
          <w:tab w:val="left" w:pos="2580"/>
        </w:tabs>
        <w:rPr>
          <w:sz w:val="28"/>
          <w:szCs w:val="28"/>
        </w:rPr>
      </w:pPr>
    </w:p>
    <w:p w14:paraId="05F53037" w14:textId="77777777" w:rsidR="00C80E7A" w:rsidRDefault="00C80E7A" w:rsidP="00C80E7A">
      <w:pPr>
        <w:tabs>
          <w:tab w:val="left" w:pos="2580"/>
        </w:tabs>
        <w:rPr>
          <w:sz w:val="28"/>
          <w:szCs w:val="28"/>
        </w:rPr>
      </w:pPr>
    </w:p>
    <w:p w14:paraId="0CE054CB" w14:textId="77777777" w:rsidR="00C80E7A" w:rsidRDefault="00C80E7A" w:rsidP="00C80E7A">
      <w:pPr>
        <w:tabs>
          <w:tab w:val="left" w:pos="2580"/>
        </w:tabs>
        <w:rPr>
          <w:sz w:val="28"/>
          <w:szCs w:val="28"/>
        </w:rPr>
      </w:pPr>
    </w:p>
    <w:p w14:paraId="323BEC4F" w14:textId="71662058" w:rsidR="00D87A4A" w:rsidRDefault="001D0260" w:rsidP="00AA1A72">
      <w:pPr>
        <w:pStyle w:val="Heading1"/>
        <w:numPr>
          <w:ilvl w:val="0"/>
          <w:numId w:val="1"/>
        </w:numPr>
      </w:pPr>
      <w:bookmarkStart w:id="0" w:name="_Toc180139738"/>
      <w:bookmarkStart w:id="1" w:name="_Toc228736019"/>
      <w:r>
        <w:t>Introduction</w:t>
      </w:r>
      <w:bookmarkEnd w:id="0"/>
      <w:bookmarkEnd w:id="1"/>
      <w:r>
        <w:t xml:space="preserve"> </w:t>
      </w:r>
    </w:p>
    <w:p w14:paraId="22B8EC88" w14:textId="029EBB41" w:rsidR="0057059B" w:rsidRPr="003B534A" w:rsidRDefault="0057059B" w:rsidP="003B534A">
      <w:pPr>
        <w:rPr>
          <w:sz w:val="22"/>
          <w:szCs w:val="22"/>
        </w:rPr>
      </w:pPr>
      <w:r w:rsidRPr="003B534A">
        <w:rPr>
          <w:sz w:val="22"/>
          <w:szCs w:val="22"/>
        </w:rPr>
        <w:t>Driver-in-the-Loop (DIL) simulation has become an increasingly valuable tool in motorsport, used by professional teams across Formula 1 and endurance racing to reduce on</w:t>
      </w:r>
      <w:r w:rsidR="001F4A26" w:rsidRPr="003B534A">
        <w:rPr>
          <w:sz w:val="22"/>
          <w:szCs w:val="22"/>
        </w:rPr>
        <w:t xml:space="preserve"> </w:t>
      </w:r>
      <w:r w:rsidRPr="003B534A">
        <w:rPr>
          <w:sz w:val="22"/>
          <w:szCs w:val="22"/>
        </w:rPr>
        <w:t xml:space="preserve">track testing costs </w:t>
      </w:r>
      <w:r w:rsidR="001F4A26" w:rsidRPr="003B534A">
        <w:rPr>
          <w:sz w:val="22"/>
          <w:szCs w:val="22"/>
        </w:rPr>
        <w:t>whilst improving</w:t>
      </w:r>
      <w:r w:rsidRPr="003B534A">
        <w:rPr>
          <w:sz w:val="22"/>
          <w:szCs w:val="22"/>
        </w:rPr>
        <w:t xml:space="preserve"> vehicle and driver development. By replicating real-world race conditions in a controlled environment, DIL simulation allows engineers to evaluate both vehicle setup and driver behaviour with a level of repeatability that physical testing cannot always provide.</w:t>
      </w:r>
    </w:p>
    <w:p w14:paraId="60C0E9BB" w14:textId="1131DDDE" w:rsidR="005E33F9" w:rsidRPr="003B534A" w:rsidRDefault="0057059B" w:rsidP="003B534A">
      <w:pPr>
        <w:rPr>
          <w:sz w:val="22"/>
          <w:szCs w:val="22"/>
        </w:rPr>
      </w:pPr>
      <w:r w:rsidRPr="003B534A">
        <w:rPr>
          <w:sz w:val="22"/>
          <w:szCs w:val="22"/>
        </w:rPr>
        <w:t xml:space="preserve">This report presents a structured test programme conducted using a DIL simulator, with an MCR Sports 2000 car modelled at </w:t>
      </w:r>
      <w:proofErr w:type="spellStart"/>
      <w:r w:rsidRPr="003B534A">
        <w:rPr>
          <w:sz w:val="22"/>
          <w:szCs w:val="22"/>
        </w:rPr>
        <w:t>Pembrey</w:t>
      </w:r>
      <w:proofErr w:type="spellEnd"/>
      <w:r w:rsidRPr="003B534A">
        <w:rPr>
          <w:sz w:val="22"/>
          <w:szCs w:val="22"/>
        </w:rPr>
        <w:t xml:space="preserve"> Circuit. A driver w</w:t>
      </w:r>
      <w:r w:rsidR="00DF5FD0" w:rsidRPr="003B534A">
        <w:rPr>
          <w:sz w:val="22"/>
          <w:szCs w:val="22"/>
        </w:rPr>
        <w:t>ho</w:t>
      </w:r>
      <w:r w:rsidR="005E33F9" w:rsidRPr="003B534A">
        <w:rPr>
          <w:sz w:val="22"/>
          <w:szCs w:val="22"/>
        </w:rPr>
        <w:t xml:space="preserve"> has experience </w:t>
      </w:r>
      <w:r w:rsidR="00B02048">
        <w:rPr>
          <w:sz w:val="22"/>
          <w:szCs w:val="22"/>
        </w:rPr>
        <w:t>with both the car and the circuit was selected to be the driver for this study.</w:t>
      </w:r>
      <w:r w:rsidRPr="003B534A">
        <w:rPr>
          <w:sz w:val="22"/>
          <w:szCs w:val="22"/>
        </w:rPr>
        <w:t xml:space="preserve"> </w:t>
      </w:r>
    </w:p>
    <w:p w14:paraId="2E271150" w14:textId="08D678B9" w:rsidR="005E33F9" w:rsidRPr="003B534A" w:rsidRDefault="005E33F9" w:rsidP="003B534A">
      <w:pPr>
        <w:rPr>
          <w:sz w:val="22"/>
          <w:szCs w:val="22"/>
        </w:rPr>
      </w:pPr>
      <w:r w:rsidRPr="003B534A">
        <w:rPr>
          <w:sz w:val="22"/>
          <w:szCs w:val="22"/>
        </w:rPr>
        <w:t>This stu</w:t>
      </w:r>
      <w:r w:rsidR="00603929" w:rsidRPr="003B534A">
        <w:rPr>
          <w:sz w:val="22"/>
          <w:szCs w:val="22"/>
        </w:rPr>
        <w:t xml:space="preserve">dy includes a driver consistency test in session 1, </w:t>
      </w:r>
      <w:r w:rsidR="00D4781F" w:rsidRPr="003B534A">
        <w:rPr>
          <w:sz w:val="22"/>
          <w:szCs w:val="22"/>
        </w:rPr>
        <w:t xml:space="preserve">mechanical setup </w:t>
      </w:r>
      <w:r w:rsidR="00587F44" w:rsidRPr="003B534A">
        <w:rPr>
          <w:sz w:val="22"/>
          <w:szCs w:val="22"/>
        </w:rPr>
        <w:t>in session 2 and</w:t>
      </w:r>
      <w:r w:rsidR="00D4781F" w:rsidRPr="003B534A">
        <w:rPr>
          <w:sz w:val="22"/>
          <w:szCs w:val="22"/>
        </w:rPr>
        <w:t xml:space="preserve"> aerodynamic set up</w:t>
      </w:r>
      <w:r w:rsidR="00587F44" w:rsidRPr="003B534A">
        <w:rPr>
          <w:sz w:val="22"/>
          <w:szCs w:val="22"/>
        </w:rPr>
        <w:t xml:space="preserve"> in session 3</w:t>
      </w:r>
      <w:r w:rsidR="003E10DD" w:rsidRPr="003B534A">
        <w:rPr>
          <w:sz w:val="22"/>
          <w:szCs w:val="22"/>
        </w:rPr>
        <w:t>.</w:t>
      </w:r>
      <w:r w:rsidR="00FB639B">
        <w:rPr>
          <w:sz w:val="22"/>
          <w:szCs w:val="22"/>
        </w:rPr>
        <w:t xml:space="preserve"> </w:t>
      </w:r>
    </w:p>
    <w:p w14:paraId="1583431B" w14:textId="5178B850" w:rsidR="00A9130D" w:rsidRDefault="00A9130D" w:rsidP="00AB0A7E">
      <w:r>
        <w:br w:type="page"/>
      </w:r>
    </w:p>
    <w:p w14:paraId="5F3CC063" w14:textId="564B9F9C" w:rsidR="007958A5" w:rsidRDefault="007958A5" w:rsidP="007958A5">
      <w:pPr>
        <w:pStyle w:val="Heading1"/>
        <w:numPr>
          <w:ilvl w:val="0"/>
          <w:numId w:val="1"/>
        </w:numPr>
      </w:pPr>
      <w:bookmarkStart w:id="2" w:name="_Toc180139739"/>
      <w:bookmarkStart w:id="3" w:name="_Toc228736020"/>
      <w:r>
        <w:lastRenderedPageBreak/>
        <w:t>Research</w:t>
      </w:r>
      <w:r w:rsidR="008A2D7F">
        <w:t>/</w:t>
      </w:r>
      <w:r>
        <w:t>Background</w:t>
      </w:r>
      <w:bookmarkEnd w:id="2"/>
      <w:bookmarkEnd w:id="3"/>
      <w:r>
        <w:t xml:space="preserve"> </w:t>
      </w:r>
    </w:p>
    <w:p w14:paraId="1154D393" w14:textId="77777777" w:rsidR="00704FE7" w:rsidRPr="00704FE7" w:rsidRDefault="00704FE7" w:rsidP="003A73B4">
      <w:pPr>
        <w:pStyle w:val="Heading2"/>
      </w:pPr>
      <w:bookmarkStart w:id="4" w:name="_Toc228736021"/>
      <w:r w:rsidRPr="00704FE7">
        <w:t>Experimental Design Selection</w:t>
      </w:r>
      <w:bookmarkEnd w:id="4"/>
    </w:p>
    <w:p w14:paraId="7A6227F6" w14:textId="73107D17" w:rsidR="00E43559" w:rsidRPr="003B534A" w:rsidRDefault="00704FE7" w:rsidP="003B534A">
      <w:pPr>
        <w:rPr>
          <w:sz w:val="22"/>
          <w:szCs w:val="22"/>
        </w:rPr>
      </w:pPr>
      <w:r w:rsidRPr="003B534A">
        <w:rPr>
          <w:sz w:val="22"/>
          <w:szCs w:val="22"/>
        </w:rPr>
        <w:t xml:space="preserve">Design of Experiments (DOE) </w:t>
      </w:r>
      <w:r w:rsidR="00B81505" w:rsidRPr="003B534A">
        <w:rPr>
          <w:sz w:val="22"/>
          <w:szCs w:val="22"/>
        </w:rPr>
        <w:t xml:space="preserve">is a systematic testing method where multiple variables are changed at the same time, rather than one at a time, allowing engineers to understand how each variable and combinations of variables affects the results. </w:t>
      </w:r>
    </w:p>
    <w:p w14:paraId="7E457385" w14:textId="01A53B3C" w:rsidR="00704FE7" w:rsidRPr="003B534A" w:rsidRDefault="00704FE7" w:rsidP="003B534A">
      <w:pPr>
        <w:rPr>
          <w:sz w:val="22"/>
          <w:szCs w:val="22"/>
        </w:rPr>
      </w:pPr>
      <w:r w:rsidRPr="003B534A">
        <w:rPr>
          <w:sz w:val="22"/>
          <w:szCs w:val="22"/>
        </w:rPr>
        <w:t>One</w:t>
      </w:r>
      <w:r w:rsidR="00E43559" w:rsidRPr="003B534A">
        <w:rPr>
          <w:sz w:val="22"/>
          <w:szCs w:val="22"/>
        </w:rPr>
        <w:t xml:space="preserve"> </w:t>
      </w:r>
      <w:r w:rsidRPr="003B534A">
        <w:rPr>
          <w:sz w:val="22"/>
          <w:szCs w:val="22"/>
        </w:rPr>
        <w:t>factor</w:t>
      </w:r>
      <w:r w:rsidR="00E43559" w:rsidRPr="003B534A">
        <w:rPr>
          <w:sz w:val="22"/>
          <w:szCs w:val="22"/>
        </w:rPr>
        <w:t xml:space="preserve"> </w:t>
      </w:r>
      <w:r w:rsidRPr="003B534A">
        <w:rPr>
          <w:sz w:val="22"/>
          <w:szCs w:val="22"/>
        </w:rPr>
        <w:t>at</w:t>
      </w:r>
      <w:r w:rsidR="00E43559" w:rsidRPr="003B534A">
        <w:rPr>
          <w:sz w:val="22"/>
          <w:szCs w:val="22"/>
        </w:rPr>
        <w:t xml:space="preserve"> a </w:t>
      </w:r>
      <w:r w:rsidRPr="003B534A">
        <w:rPr>
          <w:sz w:val="22"/>
          <w:szCs w:val="22"/>
        </w:rPr>
        <w:t xml:space="preserve">time (OFAT) experiments are always less efficient than methods based on a statistical approach, and the correct approach to dealing with several factors is to conduct a factorial experiment in which factors are varied together rather than one at a time (Montgomery, 2012). Several design options were considered for this study. </w:t>
      </w:r>
      <w:sdt>
        <w:sdtPr>
          <w:rPr>
            <w:sz w:val="22"/>
            <w:szCs w:val="22"/>
          </w:rPr>
          <w:id w:val="-304480543"/>
          <w:citation/>
        </w:sdtPr>
        <w:sdtContent>
          <w:r w:rsidR="00DF082F" w:rsidRPr="003B534A">
            <w:rPr>
              <w:sz w:val="22"/>
              <w:szCs w:val="22"/>
            </w:rPr>
            <w:fldChar w:fldCharType="begin"/>
          </w:r>
          <w:r w:rsidR="007826F3" w:rsidRPr="003B534A">
            <w:rPr>
              <w:sz w:val="22"/>
              <w:szCs w:val="22"/>
            </w:rPr>
            <w:instrText xml:space="preserve">CITATION Dou13 \l 2057 </w:instrText>
          </w:r>
          <w:r w:rsidR="00DF082F" w:rsidRPr="003B534A">
            <w:rPr>
              <w:sz w:val="22"/>
              <w:szCs w:val="22"/>
            </w:rPr>
            <w:fldChar w:fldCharType="separate"/>
          </w:r>
          <w:r w:rsidR="009D00B5" w:rsidRPr="009D00B5">
            <w:rPr>
              <w:noProof/>
              <w:sz w:val="22"/>
              <w:szCs w:val="22"/>
            </w:rPr>
            <w:t>(Montgomery, 2013)</w:t>
          </w:r>
          <w:r w:rsidR="00DF082F" w:rsidRPr="003B534A">
            <w:rPr>
              <w:sz w:val="22"/>
              <w:szCs w:val="22"/>
            </w:rPr>
            <w:fldChar w:fldCharType="end"/>
          </w:r>
        </w:sdtContent>
      </w:sdt>
    </w:p>
    <w:p w14:paraId="5ED5888B" w14:textId="48948775" w:rsidR="00CD660D" w:rsidRPr="00704FE7" w:rsidRDefault="00CD660D" w:rsidP="00CD660D">
      <w:pPr>
        <w:pStyle w:val="Heading2"/>
        <w:rPr>
          <w:sz w:val="22"/>
          <w:szCs w:val="22"/>
        </w:rPr>
      </w:pPr>
      <w:bookmarkStart w:id="5" w:name="_Toc228736022"/>
      <w:r>
        <w:t>Full factorial</w:t>
      </w:r>
      <w:r w:rsidR="004420FB">
        <w:t xml:space="preserve"> Design</w:t>
      </w:r>
      <w:bookmarkEnd w:id="5"/>
    </w:p>
    <w:p w14:paraId="496DB7F4" w14:textId="30D9A5A0" w:rsidR="00704FE7" w:rsidRPr="003B534A" w:rsidRDefault="00704FE7" w:rsidP="003B534A">
      <w:pPr>
        <w:rPr>
          <w:sz w:val="22"/>
          <w:szCs w:val="22"/>
        </w:rPr>
      </w:pPr>
      <w:r w:rsidRPr="003B534A">
        <w:rPr>
          <w:sz w:val="22"/>
          <w:szCs w:val="22"/>
        </w:rPr>
        <w:t>A full factorial design tests every possible combination of factor levels, providing complete information on all main effects and interactions. For three factors at three levels, this produces a 3³ design requiring 27 runs; with four factors, a 3⁴ design demands 81. Antony (2014) notes that while comprehensive, full factorials become resource</w:t>
      </w:r>
      <w:r w:rsidR="006A2751" w:rsidRPr="003B534A">
        <w:rPr>
          <w:sz w:val="22"/>
          <w:szCs w:val="22"/>
        </w:rPr>
        <w:t xml:space="preserve"> </w:t>
      </w:r>
      <w:r w:rsidRPr="003B534A">
        <w:rPr>
          <w:sz w:val="22"/>
          <w:szCs w:val="22"/>
        </w:rPr>
        <w:t>intensive as factor count increases, making them impractical within constrained testing environments</w:t>
      </w:r>
      <w:sdt>
        <w:sdtPr>
          <w:rPr>
            <w:sz w:val="22"/>
            <w:szCs w:val="22"/>
          </w:rPr>
          <w:id w:val="510731424"/>
          <w:citation/>
        </w:sdtPr>
        <w:sdtContent>
          <w:r w:rsidR="007539A5">
            <w:rPr>
              <w:sz w:val="22"/>
              <w:szCs w:val="22"/>
            </w:rPr>
            <w:fldChar w:fldCharType="begin"/>
          </w:r>
          <w:r w:rsidR="007539A5">
            <w:rPr>
              <w:sz w:val="22"/>
              <w:szCs w:val="22"/>
            </w:rPr>
            <w:instrText xml:space="preserve"> CITATION Ant \l 2057 </w:instrText>
          </w:r>
          <w:r w:rsidR="007539A5">
            <w:rPr>
              <w:sz w:val="22"/>
              <w:szCs w:val="22"/>
            </w:rPr>
            <w:fldChar w:fldCharType="separate"/>
          </w:r>
          <w:r w:rsidR="009D00B5">
            <w:rPr>
              <w:noProof/>
              <w:sz w:val="22"/>
              <w:szCs w:val="22"/>
            </w:rPr>
            <w:t xml:space="preserve"> </w:t>
          </w:r>
          <w:r w:rsidR="009D00B5" w:rsidRPr="009D00B5">
            <w:rPr>
              <w:noProof/>
              <w:sz w:val="22"/>
              <w:szCs w:val="22"/>
            </w:rPr>
            <w:t>(Antony, n.d.)</w:t>
          </w:r>
          <w:r w:rsidR="007539A5">
            <w:rPr>
              <w:sz w:val="22"/>
              <w:szCs w:val="22"/>
            </w:rPr>
            <w:fldChar w:fldCharType="end"/>
          </w:r>
        </w:sdtContent>
      </w:sdt>
      <w:r w:rsidRPr="003B534A">
        <w:rPr>
          <w:sz w:val="22"/>
          <w:szCs w:val="22"/>
        </w:rPr>
        <w:t>.</w:t>
      </w:r>
      <w:r w:rsidR="00C86DC3" w:rsidRPr="003B534A">
        <w:rPr>
          <w:sz w:val="22"/>
          <w:szCs w:val="22"/>
        </w:rPr>
        <w:t xml:space="preserve"> </w:t>
      </w:r>
      <w:r w:rsidRPr="003B534A">
        <w:rPr>
          <w:sz w:val="22"/>
          <w:szCs w:val="22"/>
        </w:rPr>
        <w:t xml:space="preserve">Full factorial three-level designs are expensive to run as the number of required runs increases rapidly with the number of factors leading </w:t>
      </w:r>
      <w:r w:rsidR="00D8632F" w:rsidRPr="003B534A">
        <w:rPr>
          <w:sz w:val="22"/>
          <w:szCs w:val="22"/>
        </w:rPr>
        <w:t>engineers</w:t>
      </w:r>
      <w:r w:rsidRPr="003B534A">
        <w:rPr>
          <w:sz w:val="22"/>
          <w:szCs w:val="22"/>
        </w:rPr>
        <w:t xml:space="preserve"> toward more efficient response surface designs such as the Box-Behnken.</w:t>
      </w:r>
      <w:r w:rsidR="00F46A07" w:rsidRPr="003B534A">
        <w:rPr>
          <w:sz w:val="22"/>
          <w:szCs w:val="22"/>
        </w:rPr>
        <w:t xml:space="preserve"> </w:t>
      </w:r>
      <w:sdt>
        <w:sdtPr>
          <w:rPr>
            <w:sz w:val="22"/>
            <w:szCs w:val="22"/>
          </w:rPr>
          <w:id w:val="1466548067"/>
          <w:citation/>
        </w:sdtPr>
        <w:sdtContent>
          <w:r w:rsidR="00F46A07" w:rsidRPr="003B534A">
            <w:rPr>
              <w:sz w:val="22"/>
              <w:szCs w:val="22"/>
            </w:rPr>
            <w:fldChar w:fldCharType="begin"/>
          </w:r>
          <w:r w:rsidR="00F46A07" w:rsidRPr="003B534A">
            <w:rPr>
              <w:sz w:val="22"/>
              <w:szCs w:val="22"/>
            </w:rPr>
            <w:instrText xml:space="preserve"> CITATION Rel26 \l 2057 </w:instrText>
          </w:r>
          <w:r w:rsidR="00F46A07" w:rsidRPr="003B534A">
            <w:rPr>
              <w:sz w:val="22"/>
              <w:szCs w:val="22"/>
            </w:rPr>
            <w:fldChar w:fldCharType="separate"/>
          </w:r>
          <w:r w:rsidR="009D00B5" w:rsidRPr="009D00B5">
            <w:rPr>
              <w:noProof/>
              <w:sz w:val="22"/>
              <w:szCs w:val="22"/>
            </w:rPr>
            <w:t>(ReliaSoft, n.d.)</w:t>
          </w:r>
          <w:r w:rsidR="00F46A07" w:rsidRPr="003B534A">
            <w:rPr>
              <w:sz w:val="22"/>
              <w:szCs w:val="22"/>
            </w:rPr>
            <w:fldChar w:fldCharType="end"/>
          </w:r>
        </w:sdtContent>
      </w:sdt>
    </w:p>
    <w:p w14:paraId="1442CACF" w14:textId="606122B4" w:rsidR="00CD660D" w:rsidRPr="005540EF" w:rsidRDefault="00CD660D" w:rsidP="00CD660D">
      <w:pPr>
        <w:pStyle w:val="Heading2"/>
        <w:rPr>
          <w:sz w:val="22"/>
          <w:szCs w:val="22"/>
        </w:rPr>
      </w:pPr>
      <w:bookmarkStart w:id="6" w:name="_Toc228736023"/>
      <w:r>
        <w:t xml:space="preserve">Two-Level factorial </w:t>
      </w:r>
      <w:r w:rsidR="004420FB">
        <w:t>Design</w:t>
      </w:r>
      <w:bookmarkEnd w:id="6"/>
    </w:p>
    <w:p w14:paraId="1136ECD3" w14:textId="1B6A7BBE" w:rsidR="00704FE7" w:rsidRPr="003B534A" w:rsidRDefault="00704FE7" w:rsidP="003B534A">
      <w:pPr>
        <w:rPr>
          <w:sz w:val="22"/>
          <w:szCs w:val="22"/>
        </w:rPr>
      </w:pPr>
      <w:r w:rsidRPr="003B534A">
        <w:rPr>
          <w:rStyle w:val="Strong"/>
          <w:b w:val="0"/>
          <w:bCs w:val="0"/>
          <w:sz w:val="22"/>
          <w:szCs w:val="22"/>
        </w:rPr>
        <w:t>Two-Level Full Factorial (2</w:t>
      </w:r>
      <w:r w:rsidRPr="003B534A">
        <w:rPr>
          <w:rStyle w:val="Strong"/>
          <w:rFonts w:ascii="Arial" w:hAnsi="Arial" w:cs="Arial"/>
          <w:b w:val="0"/>
          <w:bCs w:val="0"/>
          <w:sz w:val="22"/>
          <w:szCs w:val="22"/>
        </w:rPr>
        <w:t>ᵏ</w:t>
      </w:r>
      <w:r w:rsidRPr="003B534A">
        <w:rPr>
          <w:rStyle w:val="Strong"/>
          <w:b w:val="0"/>
          <w:bCs w:val="0"/>
          <w:sz w:val="22"/>
          <w:szCs w:val="22"/>
        </w:rPr>
        <w:t>)</w:t>
      </w:r>
      <w:r w:rsidRPr="003B534A">
        <w:rPr>
          <w:sz w:val="22"/>
          <w:szCs w:val="22"/>
        </w:rPr>
        <w:t xml:space="preserve"> Reducing each factor to a high and low setting yields a 2</w:t>
      </w:r>
      <w:r w:rsidRPr="003B534A">
        <w:rPr>
          <w:rFonts w:ascii="Arial" w:hAnsi="Arial" w:cs="Arial"/>
          <w:sz w:val="22"/>
          <w:szCs w:val="22"/>
        </w:rPr>
        <w:t>ᵏ</w:t>
      </w:r>
      <w:r w:rsidRPr="003B534A">
        <w:rPr>
          <w:sz w:val="22"/>
          <w:szCs w:val="22"/>
        </w:rPr>
        <w:t xml:space="preserve"> design requiring only 8 runs for three factors. This offers an efficient screening tool for identifying the most influential factors but assumes linear relationships between each factor and the response. Antony (2014) </w:t>
      </w:r>
      <w:r w:rsidR="004420FB" w:rsidRPr="003B534A">
        <w:rPr>
          <w:sz w:val="22"/>
          <w:szCs w:val="22"/>
        </w:rPr>
        <w:t>highlights this as</w:t>
      </w:r>
      <w:r w:rsidRPr="003B534A">
        <w:rPr>
          <w:sz w:val="22"/>
          <w:szCs w:val="22"/>
        </w:rPr>
        <w:t xml:space="preserve"> a critical limitation </w:t>
      </w:r>
      <w:r w:rsidR="004420FB" w:rsidRPr="003B534A">
        <w:rPr>
          <w:sz w:val="22"/>
          <w:szCs w:val="22"/>
        </w:rPr>
        <w:t>as</w:t>
      </w:r>
      <w:r w:rsidRPr="003B534A">
        <w:rPr>
          <w:sz w:val="22"/>
          <w:szCs w:val="22"/>
        </w:rPr>
        <w:t xml:space="preserve"> an optimum </w:t>
      </w:r>
      <w:r w:rsidR="004420FB" w:rsidRPr="003B534A">
        <w:rPr>
          <w:sz w:val="22"/>
          <w:szCs w:val="22"/>
        </w:rPr>
        <w:t xml:space="preserve">data point </w:t>
      </w:r>
      <w:r w:rsidRPr="003B534A">
        <w:rPr>
          <w:sz w:val="22"/>
          <w:szCs w:val="22"/>
        </w:rPr>
        <w:t>may lie between</w:t>
      </w:r>
      <w:r w:rsidR="004420FB" w:rsidRPr="003B534A">
        <w:rPr>
          <w:sz w:val="22"/>
          <w:szCs w:val="22"/>
        </w:rPr>
        <w:t xml:space="preserve"> tested</w:t>
      </w:r>
      <w:r w:rsidRPr="003B534A">
        <w:rPr>
          <w:sz w:val="22"/>
          <w:szCs w:val="22"/>
        </w:rPr>
        <w:t xml:space="preserve"> extremes</w:t>
      </w:r>
      <w:r w:rsidR="00484DCE" w:rsidRPr="003B534A">
        <w:rPr>
          <w:sz w:val="22"/>
          <w:szCs w:val="22"/>
        </w:rPr>
        <w:t xml:space="preserve"> </w:t>
      </w:r>
      <w:sdt>
        <w:sdtPr>
          <w:rPr>
            <w:sz w:val="22"/>
            <w:szCs w:val="22"/>
          </w:rPr>
          <w:id w:val="1512944808"/>
          <w:citation/>
        </w:sdtPr>
        <w:sdtContent>
          <w:r w:rsidR="00484DCE" w:rsidRPr="003B534A">
            <w:rPr>
              <w:sz w:val="22"/>
              <w:szCs w:val="22"/>
            </w:rPr>
            <w:fldChar w:fldCharType="begin"/>
          </w:r>
          <w:r w:rsidR="00484DCE" w:rsidRPr="003B534A">
            <w:rPr>
              <w:sz w:val="22"/>
              <w:szCs w:val="22"/>
            </w:rPr>
            <w:instrText xml:space="preserve"> CITATION Ant \l 2057 </w:instrText>
          </w:r>
          <w:r w:rsidR="00484DCE" w:rsidRPr="003B534A">
            <w:rPr>
              <w:sz w:val="22"/>
              <w:szCs w:val="22"/>
            </w:rPr>
            <w:fldChar w:fldCharType="separate"/>
          </w:r>
          <w:r w:rsidR="009D00B5" w:rsidRPr="009D00B5">
            <w:rPr>
              <w:noProof/>
              <w:sz w:val="22"/>
              <w:szCs w:val="22"/>
            </w:rPr>
            <w:t>(Antony, n.d.)</w:t>
          </w:r>
          <w:r w:rsidR="00484DCE" w:rsidRPr="003B534A">
            <w:rPr>
              <w:sz w:val="22"/>
              <w:szCs w:val="22"/>
            </w:rPr>
            <w:fldChar w:fldCharType="end"/>
          </w:r>
        </w:sdtContent>
      </w:sdt>
      <w:r w:rsidR="004420FB" w:rsidRPr="003B534A">
        <w:rPr>
          <w:sz w:val="22"/>
          <w:szCs w:val="22"/>
        </w:rPr>
        <w:t>.</w:t>
      </w:r>
      <w:r w:rsidR="00484DCE" w:rsidRPr="003B534A">
        <w:rPr>
          <w:sz w:val="22"/>
          <w:szCs w:val="22"/>
        </w:rPr>
        <w:t xml:space="preserve"> </w:t>
      </w:r>
    </w:p>
    <w:p w14:paraId="522C0497" w14:textId="40819E3B" w:rsidR="00CD660D" w:rsidRPr="005540EF" w:rsidRDefault="00CD660D" w:rsidP="002F7D0C">
      <w:pPr>
        <w:pStyle w:val="Heading2"/>
      </w:pPr>
      <w:bookmarkStart w:id="7" w:name="_Toc228736024"/>
      <w:r>
        <w:t>Box-</w:t>
      </w:r>
      <w:r w:rsidR="002F7D0C">
        <w:t>Behnken</w:t>
      </w:r>
      <w:r w:rsidR="004420FB">
        <w:t xml:space="preserve"> Design (BBD)</w:t>
      </w:r>
      <w:bookmarkEnd w:id="7"/>
    </w:p>
    <w:p w14:paraId="745146C7" w14:textId="1525E67C" w:rsidR="0038581C" w:rsidRDefault="00E350BF" w:rsidP="0038581C">
      <w:pPr>
        <w:rPr>
          <w:sz w:val="22"/>
          <w:szCs w:val="22"/>
        </w:rPr>
      </w:pPr>
      <w:r w:rsidRPr="003B534A">
        <w:rPr>
          <w:sz w:val="22"/>
          <w:szCs w:val="22"/>
        </w:rPr>
        <w:t xml:space="preserve">The BBD was originally proposed by Box and </w:t>
      </w:r>
      <w:proofErr w:type="gramStart"/>
      <w:r w:rsidRPr="003B534A">
        <w:rPr>
          <w:sz w:val="22"/>
          <w:szCs w:val="22"/>
        </w:rPr>
        <w:t>Behnken  as</w:t>
      </w:r>
      <w:proofErr w:type="gramEnd"/>
      <w:r w:rsidRPr="003B534A">
        <w:rPr>
          <w:sz w:val="22"/>
          <w:szCs w:val="22"/>
        </w:rPr>
        <w:t xml:space="preserve"> a more practical alternative to full factorial designs, which tests each factor at three levels but uses only a carefully selected subset of all possible combinations, meaning it can still detect curved relationships between factors and the measured output.</w:t>
      </w:r>
      <w:r w:rsidR="00EF02DD" w:rsidRPr="003B534A">
        <w:rPr>
          <w:sz w:val="22"/>
          <w:szCs w:val="22"/>
        </w:rPr>
        <w:t xml:space="preserve"> For three factors, a BBD requires only 13 runs</w:t>
      </w:r>
      <w:r w:rsidR="00421F15" w:rsidRPr="003B534A">
        <w:rPr>
          <w:sz w:val="22"/>
          <w:szCs w:val="22"/>
        </w:rPr>
        <w:t>,</w:t>
      </w:r>
      <w:r w:rsidR="00EF02DD" w:rsidRPr="003B534A">
        <w:rPr>
          <w:sz w:val="22"/>
          <w:szCs w:val="22"/>
        </w:rPr>
        <w:t xml:space="preserve"> less than half </w:t>
      </w:r>
      <w:r w:rsidR="00EF02DD" w:rsidRPr="003B534A">
        <w:rPr>
          <w:sz w:val="22"/>
          <w:szCs w:val="22"/>
        </w:rPr>
        <w:lastRenderedPageBreak/>
        <w:t>the 27 required by a 3³ full factorial</w:t>
      </w:r>
      <w:r w:rsidR="00421F15" w:rsidRPr="003B534A">
        <w:rPr>
          <w:sz w:val="22"/>
          <w:szCs w:val="22"/>
        </w:rPr>
        <w:t>.</w:t>
      </w:r>
      <w:r w:rsidR="000F049E" w:rsidRPr="003B534A">
        <w:rPr>
          <w:sz w:val="22"/>
          <w:szCs w:val="22"/>
        </w:rPr>
        <w:t xml:space="preserve"> Critically, BBD never includes runs where all factors are at their extreme settings simultaneously, making it safer to implement in physical or simulator testing environments where extreme combined conditions may risk equipment or produce unrepresentative results.</w:t>
      </w:r>
      <w:sdt>
        <w:sdtPr>
          <w:rPr>
            <w:sz w:val="22"/>
            <w:szCs w:val="22"/>
          </w:rPr>
          <w:id w:val="1467001541"/>
          <w:citation/>
        </w:sdtPr>
        <w:sdtContent>
          <w:r w:rsidR="00304D4E" w:rsidRPr="003B534A">
            <w:rPr>
              <w:sz w:val="22"/>
              <w:szCs w:val="22"/>
            </w:rPr>
            <w:fldChar w:fldCharType="begin"/>
          </w:r>
          <w:r w:rsidR="00304D4E" w:rsidRPr="003B534A">
            <w:rPr>
              <w:sz w:val="22"/>
              <w:szCs w:val="22"/>
            </w:rPr>
            <w:instrText xml:space="preserve"> CITATION Hin98 \l 2057 </w:instrText>
          </w:r>
          <w:r w:rsidR="00304D4E" w:rsidRPr="003B534A">
            <w:rPr>
              <w:sz w:val="22"/>
              <w:szCs w:val="22"/>
            </w:rPr>
            <w:fldChar w:fldCharType="separate"/>
          </w:r>
          <w:r w:rsidR="009D00B5">
            <w:rPr>
              <w:noProof/>
              <w:sz w:val="22"/>
              <w:szCs w:val="22"/>
            </w:rPr>
            <w:t xml:space="preserve"> </w:t>
          </w:r>
          <w:r w:rsidR="009D00B5" w:rsidRPr="009D00B5">
            <w:rPr>
              <w:noProof/>
              <w:sz w:val="22"/>
              <w:szCs w:val="22"/>
            </w:rPr>
            <w:t>(Hinkelmann &amp; Jo, 1998)</w:t>
          </w:r>
          <w:r w:rsidR="00304D4E" w:rsidRPr="003B534A">
            <w:rPr>
              <w:sz w:val="22"/>
              <w:szCs w:val="22"/>
            </w:rPr>
            <w:fldChar w:fldCharType="end"/>
          </w:r>
        </w:sdtContent>
      </w:sdt>
    </w:p>
    <w:p w14:paraId="13EA100D" w14:textId="77777777" w:rsidR="0038581C" w:rsidRDefault="0038581C" w:rsidP="0038581C">
      <w:pPr>
        <w:rPr>
          <w:sz w:val="22"/>
          <w:szCs w:val="22"/>
        </w:rPr>
      </w:pPr>
    </w:p>
    <w:p w14:paraId="5FCBE2C0" w14:textId="75CA7E04" w:rsidR="00A9130D" w:rsidRDefault="00E92B31" w:rsidP="0038581C">
      <w:pPr>
        <w:pStyle w:val="Heading1"/>
      </w:pPr>
      <w:bookmarkStart w:id="8" w:name="_Toc228736025"/>
      <w:r>
        <w:t>Methodology</w:t>
      </w:r>
      <w:bookmarkEnd w:id="8"/>
      <w:r>
        <w:t xml:space="preserve"> </w:t>
      </w:r>
    </w:p>
    <w:p w14:paraId="476B757F" w14:textId="63D1F0B5" w:rsidR="00BF5A23" w:rsidRPr="003B534A" w:rsidRDefault="00D272B9" w:rsidP="003B534A">
      <w:pPr>
        <w:jc w:val="both"/>
        <w:rPr>
          <w:color w:val="000000"/>
          <w:sz w:val="22"/>
          <w:szCs w:val="22"/>
        </w:rPr>
      </w:pPr>
      <w:r>
        <w:rPr>
          <w:color w:val="000000"/>
          <w:sz w:val="22"/>
          <w:szCs w:val="22"/>
        </w:rPr>
        <w:t xml:space="preserve">The driver, </w:t>
      </w:r>
      <w:r w:rsidR="00D6569C">
        <w:rPr>
          <w:color w:val="000000"/>
          <w:sz w:val="22"/>
          <w:szCs w:val="22"/>
        </w:rPr>
        <w:t xml:space="preserve">car and track were kept the same </w:t>
      </w:r>
      <w:proofErr w:type="spellStart"/>
      <w:r w:rsidR="00D6569C">
        <w:rPr>
          <w:color w:val="000000"/>
          <w:sz w:val="22"/>
          <w:szCs w:val="22"/>
        </w:rPr>
        <w:t>aswell</w:t>
      </w:r>
      <w:proofErr w:type="spellEnd"/>
      <w:r w:rsidR="00D6569C">
        <w:rPr>
          <w:color w:val="000000"/>
          <w:sz w:val="22"/>
          <w:szCs w:val="22"/>
        </w:rPr>
        <w:t xml:space="preserve"> as the simulation software and hardware.</w:t>
      </w:r>
      <w:r w:rsidR="007E7A43" w:rsidRPr="003B534A">
        <w:rPr>
          <w:color w:val="000000"/>
          <w:sz w:val="22"/>
          <w:szCs w:val="22"/>
        </w:rPr>
        <w:t xml:space="preserve"> </w:t>
      </w:r>
      <w:proofErr w:type="spellStart"/>
      <w:r w:rsidR="007E7A43" w:rsidRPr="003B534A">
        <w:rPr>
          <w:color w:val="000000"/>
          <w:sz w:val="22"/>
          <w:szCs w:val="22"/>
        </w:rPr>
        <w:t>MoTeC</w:t>
      </w:r>
      <w:proofErr w:type="spellEnd"/>
      <w:r w:rsidR="007E7A43" w:rsidRPr="003B534A">
        <w:rPr>
          <w:color w:val="000000"/>
          <w:sz w:val="22"/>
          <w:szCs w:val="22"/>
        </w:rPr>
        <w:t xml:space="preserve"> data acquisition logged </w:t>
      </w:r>
      <w:r w:rsidR="001C7B1C" w:rsidRPr="003B534A">
        <w:rPr>
          <w:color w:val="000000"/>
          <w:sz w:val="22"/>
          <w:szCs w:val="22"/>
        </w:rPr>
        <w:t xml:space="preserve">key variables that are </w:t>
      </w:r>
      <w:r w:rsidR="00D41DA1" w:rsidRPr="003B534A">
        <w:rPr>
          <w:color w:val="000000"/>
          <w:sz w:val="22"/>
          <w:szCs w:val="22"/>
        </w:rPr>
        <w:t xml:space="preserve">used to gain a better understanding of how the car reacts to set up changes and to identify </w:t>
      </w:r>
      <w:r w:rsidR="009B6457" w:rsidRPr="003B534A">
        <w:rPr>
          <w:color w:val="000000"/>
          <w:sz w:val="22"/>
          <w:szCs w:val="22"/>
        </w:rPr>
        <w:t>and predict the best vehicle set up.</w:t>
      </w:r>
    </w:p>
    <w:p w14:paraId="56F6D6EF" w14:textId="77777777" w:rsidR="00303DF1" w:rsidRPr="009B6457" w:rsidRDefault="00303DF1" w:rsidP="009B6457">
      <w:pPr>
        <w:spacing w:line="276" w:lineRule="auto"/>
        <w:jc w:val="both"/>
        <w:rPr>
          <w:color w:val="000000"/>
        </w:rPr>
      </w:pPr>
    </w:p>
    <w:p w14:paraId="676825E9" w14:textId="2431FB55" w:rsidR="00BF5A23" w:rsidRDefault="002873B8" w:rsidP="00BF5A23">
      <w:pPr>
        <w:pStyle w:val="Heading1"/>
        <w:numPr>
          <w:ilvl w:val="0"/>
          <w:numId w:val="1"/>
        </w:numPr>
      </w:pPr>
      <w:bookmarkStart w:id="9" w:name="_Toc228736026"/>
      <w:r>
        <w:t>Results and analysis</w:t>
      </w:r>
      <w:bookmarkEnd w:id="9"/>
      <w:r>
        <w:t xml:space="preserve"> </w:t>
      </w:r>
    </w:p>
    <w:p w14:paraId="629287DE" w14:textId="77777777" w:rsidR="002C473A" w:rsidRDefault="002378D1" w:rsidP="002C473A">
      <w:pPr>
        <w:keepNext/>
        <w:jc w:val="center"/>
      </w:pPr>
      <w:r>
        <w:rPr>
          <w:noProof/>
        </w:rPr>
        <w:drawing>
          <wp:inline distT="0" distB="0" distL="0" distR="0" wp14:anchorId="59AF93AC" wp14:editId="2CD534F7">
            <wp:extent cx="3419963" cy="3704897"/>
            <wp:effectExtent l="0" t="0" r="9525" b="0"/>
            <wp:docPr id="900887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87566" name=""/>
                    <pic:cNvPicPr/>
                  </pic:nvPicPr>
                  <pic:blipFill>
                    <a:blip r:embed="rId13"/>
                    <a:stretch>
                      <a:fillRect/>
                    </a:stretch>
                  </pic:blipFill>
                  <pic:spPr>
                    <a:xfrm>
                      <a:off x="0" y="0"/>
                      <a:ext cx="3431141" cy="3717006"/>
                    </a:xfrm>
                    <a:prstGeom prst="rect">
                      <a:avLst/>
                    </a:prstGeom>
                  </pic:spPr>
                </pic:pic>
              </a:graphicData>
            </a:graphic>
          </wp:inline>
        </w:drawing>
      </w:r>
    </w:p>
    <w:p w14:paraId="2A7345F6" w14:textId="1CB5EF78" w:rsidR="002C473A" w:rsidRDefault="002C473A" w:rsidP="002C473A">
      <w:pPr>
        <w:pStyle w:val="Caption"/>
        <w:jc w:val="center"/>
      </w:pPr>
      <w:bookmarkStart w:id="10" w:name="_Toc228735640"/>
      <w:bookmarkStart w:id="11" w:name="_Toc228736034"/>
      <w:bookmarkStart w:id="12" w:name="_Toc228736778"/>
      <w:r>
        <w:t xml:space="preserve">Figure </w:t>
      </w:r>
      <w:r>
        <w:fldChar w:fldCharType="begin"/>
      </w:r>
      <w:r>
        <w:instrText xml:space="preserve"> SEQ Figure \* ARABIC </w:instrText>
      </w:r>
      <w:r>
        <w:fldChar w:fldCharType="separate"/>
      </w:r>
      <w:r w:rsidR="0089329E">
        <w:rPr>
          <w:noProof/>
        </w:rPr>
        <w:t>1</w:t>
      </w:r>
      <w:r>
        <w:fldChar w:fldCharType="end"/>
      </w:r>
      <w:r>
        <w:t xml:space="preserve">-Pembre Track layout with </w:t>
      </w:r>
      <w:proofErr w:type="spellStart"/>
      <w:r>
        <w:t>labled</w:t>
      </w:r>
      <w:proofErr w:type="spellEnd"/>
      <w:r>
        <w:t xml:space="preserve"> corners </w:t>
      </w:r>
      <w:sdt>
        <w:sdtPr>
          <w:id w:val="1918370783"/>
          <w:citation/>
        </w:sdtPr>
        <w:sdtContent>
          <w:r>
            <w:fldChar w:fldCharType="begin"/>
          </w:r>
          <w:r>
            <w:instrText xml:space="preserve"> CITATION UKC26 \l 2057 </w:instrText>
          </w:r>
          <w:r>
            <w:fldChar w:fldCharType="separate"/>
          </w:r>
          <w:r w:rsidR="009D00B5" w:rsidRPr="009D00B5">
            <w:rPr>
              <w:noProof/>
            </w:rPr>
            <w:t>(UK Circuits, n.d.)</w:t>
          </w:r>
          <w:r>
            <w:fldChar w:fldCharType="end"/>
          </w:r>
        </w:sdtContent>
      </w:sdt>
      <w:bookmarkEnd w:id="10"/>
      <w:bookmarkEnd w:id="11"/>
      <w:bookmarkEnd w:id="12"/>
    </w:p>
    <w:p w14:paraId="1626AA66" w14:textId="3E6FD030" w:rsidR="00F51CCE" w:rsidRDefault="002378D1" w:rsidP="002378D1">
      <w:r w:rsidRPr="00F51CCE">
        <w:t xml:space="preserve"> </w:t>
      </w:r>
    </w:p>
    <w:p w14:paraId="0955A29C" w14:textId="2651EFBC" w:rsidR="000A789C" w:rsidRDefault="001457FE" w:rsidP="001457FE">
      <w:pPr>
        <w:pStyle w:val="Heading2"/>
      </w:pPr>
      <w:bookmarkStart w:id="13" w:name="_Toc228736027"/>
      <w:r>
        <w:lastRenderedPageBreak/>
        <w:t>4.1</w:t>
      </w:r>
      <w:r w:rsidR="009D5DDA">
        <w:t>.</w:t>
      </w:r>
      <w:r>
        <w:t xml:space="preserve"> Session 1</w:t>
      </w:r>
      <w:bookmarkEnd w:id="13"/>
    </w:p>
    <w:p w14:paraId="2BEA41E2" w14:textId="269420E1" w:rsidR="00FD0C83" w:rsidRPr="003B534A" w:rsidRDefault="00FD0C83" w:rsidP="003B534A">
      <w:pPr>
        <w:rPr>
          <w:sz w:val="22"/>
          <w:szCs w:val="22"/>
        </w:rPr>
      </w:pPr>
      <w:r w:rsidRPr="003B534A">
        <w:rPr>
          <w:sz w:val="22"/>
          <w:szCs w:val="22"/>
        </w:rPr>
        <w:t>Driver consistency is a fundamental performance metric in motorsport.  lap time combined with sector time are considered sensitive and reliable measures for detecting changes in simulated racing performance</w:t>
      </w:r>
      <w:r w:rsidR="002B6719" w:rsidRPr="003B534A">
        <w:rPr>
          <w:sz w:val="22"/>
          <w:szCs w:val="22"/>
        </w:rPr>
        <w:t xml:space="preserve"> </w:t>
      </w:r>
      <w:sdt>
        <w:sdtPr>
          <w:rPr>
            <w:sz w:val="22"/>
            <w:szCs w:val="22"/>
          </w:rPr>
          <w:id w:val="1160809135"/>
          <w:citation/>
        </w:sdtPr>
        <w:sdtContent>
          <w:r w:rsidR="002B6719" w:rsidRPr="003B534A">
            <w:rPr>
              <w:sz w:val="22"/>
              <w:szCs w:val="22"/>
            </w:rPr>
            <w:fldChar w:fldCharType="begin"/>
          </w:r>
          <w:r w:rsidR="002B6719" w:rsidRPr="003B534A">
            <w:rPr>
              <w:sz w:val="22"/>
              <w:szCs w:val="22"/>
            </w:rPr>
            <w:instrText xml:space="preserve"> CITATION Irw19 \l 2057 </w:instrText>
          </w:r>
          <w:r w:rsidR="002B6719" w:rsidRPr="003B534A">
            <w:rPr>
              <w:sz w:val="22"/>
              <w:szCs w:val="22"/>
            </w:rPr>
            <w:fldChar w:fldCharType="separate"/>
          </w:r>
          <w:r w:rsidR="009D00B5" w:rsidRPr="009D00B5">
            <w:rPr>
              <w:noProof/>
              <w:sz w:val="22"/>
              <w:szCs w:val="22"/>
            </w:rPr>
            <w:t>(Irwin, et al., 2019)</w:t>
          </w:r>
          <w:r w:rsidR="002B6719" w:rsidRPr="003B534A">
            <w:rPr>
              <w:sz w:val="22"/>
              <w:szCs w:val="22"/>
            </w:rPr>
            <w:fldChar w:fldCharType="end"/>
          </w:r>
        </w:sdtContent>
      </w:sdt>
      <w:r w:rsidR="002B6719" w:rsidRPr="003B534A">
        <w:rPr>
          <w:sz w:val="22"/>
          <w:szCs w:val="22"/>
        </w:rPr>
        <w:t>.</w:t>
      </w:r>
      <w:r w:rsidRPr="003B534A">
        <w:rPr>
          <w:sz w:val="22"/>
          <w:szCs w:val="22"/>
        </w:rPr>
        <w:t xml:space="preserve"> In a race environment, the ability to reproduce fast laps repeatedly is often more strategically valuable than a single exceptional lap particularly during tyre management phases, fuel-saving periods, or when defending a position under pressure. The DIL simulator provides a controlled environment in which perceived effort can be systematically manipulated without the confounding variables present in real-world testing, such as track evolution, weather changes and traffic.</w:t>
      </w:r>
    </w:p>
    <w:p w14:paraId="0792F5BE" w14:textId="1F65984A" w:rsidR="00FD0C83" w:rsidRPr="003B534A" w:rsidRDefault="009E672B" w:rsidP="003B534A">
      <w:pPr>
        <w:rPr>
          <w:sz w:val="22"/>
          <w:szCs w:val="22"/>
        </w:rPr>
      </w:pPr>
      <w:r w:rsidRPr="003B534A">
        <w:rPr>
          <w:sz w:val="22"/>
          <w:szCs w:val="22"/>
        </w:rPr>
        <w:t>Session 1 aimed to establish a driver performance baseline by quantifying lap time consistency across a range of perceived speeds. Understanding the driver's natural operating window was essential prior to Sessions 2 and 3, ensuring that any lap time variation observed during setup changes could be attributed to the vehicle rather than driver inconsistency.</w:t>
      </w:r>
    </w:p>
    <w:p w14:paraId="7CBA414F" w14:textId="03C97765" w:rsidR="00D9411E" w:rsidRDefault="00D9411E" w:rsidP="00D9411E">
      <w:pPr>
        <w:pStyle w:val="Caption"/>
        <w:keepNext/>
      </w:pPr>
      <w:bookmarkStart w:id="14" w:name="_Toc228736792"/>
      <w:r>
        <w:t xml:space="preserve">Table </w:t>
      </w:r>
      <w:r>
        <w:fldChar w:fldCharType="begin"/>
      </w:r>
      <w:r>
        <w:instrText xml:space="preserve"> SEQ Table \* ARABIC </w:instrText>
      </w:r>
      <w:r>
        <w:fldChar w:fldCharType="separate"/>
      </w:r>
      <w:r w:rsidR="00C90849">
        <w:rPr>
          <w:noProof/>
        </w:rPr>
        <w:t>1</w:t>
      </w:r>
      <w:r>
        <w:fldChar w:fldCharType="end"/>
      </w:r>
      <w:r>
        <w:t xml:space="preserve">- Session 1 - </w:t>
      </w:r>
      <w:r w:rsidR="00FC4400">
        <w:t>Driver Consistency test results for varying driver perceived paces (%)</w:t>
      </w:r>
      <w:bookmarkEnd w:id="14"/>
    </w:p>
    <w:tbl>
      <w:tblPr>
        <w:tblStyle w:val="GridTable4-Accent1"/>
        <w:tblW w:w="0" w:type="auto"/>
        <w:tblLook w:val="04A0" w:firstRow="1" w:lastRow="0" w:firstColumn="1" w:lastColumn="0" w:noHBand="0" w:noVBand="1"/>
      </w:tblPr>
      <w:tblGrid>
        <w:gridCol w:w="3005"/>
        <w:gridCol w:w="3005"/>
        <w:gridCol w:w="3006"/>
      </w:tblGrid>
      <w:tr w:rsidR="00A81BE6" w14:paraId="31D2A3F1" w14:textId="77777777" w:rsidTr="00D360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8D0F77" w14:textId="77777777" w:rsidR="00A81BE6" w:rsidRDefault="00A81BE6" w:rsidP="00D36092">
            <w:pPr>
              <w:jc w:val="center"/>
            </w:pPr>
            <w:r>
              <w:t xml:space="preserve">Driver perceived pace </w:t>
            </w:r>
          </w:p>
        </w:tc>
        <w:tc>
          <w:tcPr>
            <w:tcW w:w="3005" w:type="dxa"/>
          </w:tcPr>
          <w:p w14:paraId="6A96F9AE" w14:textId="77777777" w:rsidR="00A81BE6" w:rsidRDefault="00A81BE6" w:rsidP="00D36092">
            <w:pPr>
              <w:jc w:val="center"/>
              <w:cnfStyle w:val="100000000000" w:firstRow="1" w:lastRow="0" w:firstColumn="0" w:lastColumn="0" w:oddVBand="0" w:evenVBand="0" w:oddHBand="0" w:evenHBand="0" w:firstRowFirstColumn="0" w:firstRowLastColumn="0" w:lastRowFirstColumn="0" w:lastRowLastColumn="0"/>
            </w:pPr>
            <w:r>
              <w:t>Average Lap Times (s)</w:t>
            </w:r>
          </w:p>
        </w:tc>
        <w:tc>
          <w:tcPr>
            <w:tcW w:w="3006" w:type="dxa"/>
          </w:tcPr>
          <w:p w14:paraId="3CF583EB" w14:textId="77777777" w:rsidR="00A81BE6" w:rsidRDefault="00A81BE6" w:rsidP="00D36092">
            <w:pPr>
              <w:jc w:val="center"/>
              <w:cnfStyle w:val="100000000000" w:firstRow="1" w:lastRow="0" w:firstColumn="0" w:lastColumn="0" w:oddVBand="0" w:evenVBand="0" w:oddHBand="0" w:evenHBand="0" w:firstRowFirstColumn="0" w:firstRowLastColumn="0" w:lastRowFirstColumn="0" w:lastRowLastColumn="0"/>
            </w:pPr>
            <w:r>
              <w:t>Standard Deviation (s)</w:t>
            </w:r>
          </w:p>
        </w:tc>
      </w:tr>
      <w:tr w:rsidR="00A81BE6" w14:paraId="46ED68D3" w14:textId="77777777" w:rsidTr="00D36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8E818A8" w14:textId="77777777" w:rsidR="00A81BE6" w:rsidRDefault="00A81BE6" w:rsidP="00D36092">
            <w:pPr>
              <w:jc w:val="center"/>
            </w:pPr>
            <w:r>
              <w:rPr>
                <w:rFonts w:ascii="Aptos Narrow" w:hAnsi="Aptos Narrow"/>
                <w:color w:val="000000"/>
                <w:sz w:val="22"/>
                <w:szCs w:val="22"/>
              </w:rPr>
              <w:t>50 %</w:t>
            </w:r>
          </w:p>
        </w:tc>
        <w:tc>
          <w:tcPr>
            <w:tcW w:w="3005" w:type="dxa"/>
          </w:tcPr>
          <w:p w14:paraId="7B06E980" w14:textId="77777777" w:rsidR="00A81BE6" w:rsidRDefault="00A81BE6" w:rsidP="00D36092">
            <w:pPr>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sz w:val="22"/>
                <w:szCs w:val="22"/>
              </w:rPr>
              <w:t>66.211</w:t>
            </w:r>
          </w:p>
        </w:tc>
        <w:tc>
          <w:tcPr>
            <w:tcW w:w="3006" w:type="dxa"/>
          </w:tcPr>
          <w:p w14:paraId="5338D919" w14:textId="77777777" w:rsidR="00A81BE6" w:rsidRDefault="00A81BE6" w:rsidP="00D36092">
            <w:pPr>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sz w:val="22"/>
                <w:szCs w:val="22"/>
              </w:rPr>
              <w:t>1.601</w:t>
            </w:r>
          </w:p>
        </w:tc>
      </w:tr>
      <w:tr w:rsidR="00A81BE6" w14:paraId="202BCB48" w14:textId="77777777" w:rsidTr="00D36092">
        <w:tc>
          <w:tcPr>
            <w:cnfStyle w:val="001000000000" w:firstRow="0" w:lastRow="0" w:firstColumn="1" w:lastColumn="0" w:oddVBand="0" w:evenVBand="0" w:oddHBand="0" w:evenHBand="0" w:firstRowFirstColumn="0" w:firstRowLastColumn="0" w:lastRowFirstColumn="0" w:lastRowLastColumn="0"/>
            <w:tcW w:w="3005" w:type="dxa"/>
          </w:tcPr>
          <w:p w14:paraId="1CDB5134" w14:textId="77777777" w:rsidR="00A81BE6" w:rsidRDefault="00A81BE6" w:rsidP="00D36092">
            <w:pPr>
              <w:jc w:val="center"/>
            </w:pPr>
            <w:r>
              <w:rPr>
                <w:rFonts w:ascii="Aptos Narrow" w:hAnsi="Aptos Narrow"/>
                <w:color w:val="000000"/>
                <w:sz w:val="22"/>
                <w:szCs w:val="22"/>
              </w:rPr>
              <w:t>60 %</w:t>
            </w:r>
          </w:p>
        </w:tc>
        <w:tc>
          <w:tcPr>
            <w:tcW w:w="3005" w:type="dxa"/>
          </w:tcPr>
          <w:p w14:paraId="24C6F69C" w14:textId="77777777" w:rsidR="00A81BE6" w:rsidRDefault="00A81BE6" w:rsidP="00D36092">
            <w:pPr>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sz w:val="22"/>
                <w:szCs w:val="22"/>
              </w:rPr>
              <w:t>64.521</w:t>
            </w:r>
          </w:p>
        </w:tc>
        <w:tc>
          <w:tcPr>
            <w:tcW w:w="3006" w:type="dxa"/>
          </w:tcPr>
          <w:p w14:paraId="7FEF736B" w14:textId="77777777" w:rsidR="00A81BE6" w:rsidRDefault="00A81BE6" w:rsidP="00D36092">
            <w:pPr>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sz w:val="22"/>
                <w:szCs w:val="22"/>
              </w:rPr>
              <w:t>1.329</w:t>
            </w:r>
          </w:p>
        </w:tc>
      </w:tr>
      <w:tr w:rsidR="00A81BE6" w14:paraId="33C74BDF" w14:textId="77777777" w:rsidTr="00D36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B2242ED" w14:textId="77777777" w:rsidR="00A81BE6" w:rsidRDefault="00A81BE6" w:rsidP="00D36092">
            <w:pPr>
              <w:jc w:val="center"/>
            </w:pPr>
            <w:r>
              <w:rPr>
                <w:rFonts w:ascii="Aptos Narrow" w:hAnsi="Aptos Narrow"/>
                <w:color w:val="000000"/>
                <w:sz w:val="22"/>
                <w:szCs w:val="22"/>
              </w:rPr>
              <w:t>70 %</w:t>
            </w:r>
          </w:p>
        </w:tc>
        <w:tc>
          <w:tcPr>
            <w:tcW w:w="3005" w:type="dxa"/>
          </w:tcPr>
          <w:p w14:paraId="7C6E59A8" w14:textId="77777777" w:rsidR="00A81BE6" w:rsidRDefault="00A81BE6" w:rsidP="00D36092">
            <w:pPr>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sz w:val="22"/>
                <w:szCs w:val="22"/>
              </w:rPr>
              <w:t>61.328</w:t>
            </w:r>
          </w:p>
        </w:tc>
        <w:tc>
          <w:tcPr>
            <w:tcW w:w="3006" w:type="dxa"/>
          </w:tcPr>
          <w:p w14:paraId="307280E3" w14:textId="77777777" w:rsidR="00A81BE6" w:rsidRDefault="00A81BE6" w:rsidP="00D36092">
            <w:pPr>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sz w:val="22"/>
                <w:szCs w:val="22"/>
              </w:rPr>
              <w:t>1.279</w:t>
            </w:r>
          </w:p>
        </w:tc>
      </w:tr>
      <w:tr w:rsidR="00A81BE6" w14:paraId="7F3D9979" w14:textId="77777777" w:rsidTr="00D36092">
        <w:tc>
          <w:tcPr>
            <w:cnfStyle w:val="001000000000" w:firstRow="0" w:lastRow="0" w:firstColumn="1" w:lastColumn="0" w:oddVBand="0" w:evenVBand="0" w:oddHBand="0" w:evenHBand="0" w:firstRowFirstColumn="0" w:firstRowLastColumn="0" w:lastRowFirstColumn="0" w:lastRowLastColumn="0"/>
            <w:tcW w:w="3005" w:type="dxa"/>
          </w:tcPr>
          <w:p w14:paraId="7FB687D2" w14:textId="77777777" w:rsidR="00A81BE6" w:rsidRDefault="00A81BE6" w:rsidP="00D36092">
            <w:pPr>
              <w:jc w:val="center"/>
            </w:pPr>
            <w:r>
              <w:rPr>
                <w:rFonts w:ascii="Aptos Narrow" w:hAnsi="Aptos Narrow"/>
                <w:color w:val="000000"/>
                <w:sz w:val="22"/>
                <w:szCs w:val="22"/>
              </w:rPr>
              <w:t>80 %</w:t>
            </w:r>
          </w:p>
        </w:tc>
        <w:tc>
          <w:tcPr>
            <w:tcW w:w="3005" w:type="dxa"/>
          </w:tcPr>
          <w:p w14:paraId="18856D04" w14:textId="77777777" w:rsidR="00A81BE6" w:rsidRDefault="00A81BE6" w:rsidP="00D36092">
            <w:pPr>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sz w:val="22"/>
                <w:szCs w:val="22"/>
              </w:rPr>
              <w:t>59.586</w:t>
            </w:r>
          </w:p>
        </w:tc>
        <w:tc>
          <w:tcPr>
            <w:tcW w:w="3006" w:type="dxa"/>
          </w:tcPr>
          <w:p w14:paraId="51B3F151" w14:textId="77777777" w:rsidR="00A81BE6" w:rsidRDefault="00A81BE6" w:rsidP="00D36092">
            <w:pPr>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sz w:val="22"/>
                <w:szCs w:val="22"/>
              </w:rPr>
              <w:t>0.066</w:t>
            </w:r>
          </w:p>
        </w:tc>
      </w:tr>
      <w:tr w:rsidR="00A81BE6" w14:paraId="3E879DE2" w14:textId="77777777" w:rsidTr="00D360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935AA1E" w14:textId="77777777" w:rsidR="00A81BE6" w:rsidRDefault="00A81BE6" w:rsidP="00D36092">
            <w:pPr>
              <w:jc w:val="center"/>
            </w:pPr>
            <w:r>
              <w:rPr>
                <w:rFonts w:ascii="Aptos Narrow" w:hAnsi="Aptos Narrow"/>
                <w:color w:val="000000"/>
                <w:sz w:val="22"/>
                <w:szCs w:val="22"/>
              </w:rPr>
              <w:t>90 %</w:t>
            </w:r>
          </w:p>
        </w:tc>
        <w:tc>
          <w:tcPr>
            <w:tcW w:w="3005" w:type="dxa"/>
          </w:tcPr>
          <w:p w14:paraId="1ACC4826" w14:textId="77777777" w:rsidR="00A81BE6" w:rsidRDefault="00A81BE6" w:rsidP="00D36092">
            <w:pPr>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sz w:val="22"/>
                <w:szCs w:val="22"/>
              </w:rPr>
              <w:t>57.857</w:t>
            </w:r>
          </w:p>
        </w:tc>
        <w:tc>
          <w:tcPr>
            <w:tcW w:w="3006" w:type="dxa"/>
          </w:tcPr>
          <w:p w14:paraId="29F8880A" w14:textId="77777777" w:rsidR="00A81BE6" w:rsidRDefault="00A81BE6" w:rsidP="00D36092">
            <w:pPr>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sz w:val="22"/>
                <w:szCs w:val="22"/>
              </w:rPr>
              <w:t>0.055</w:t>
            </w:r>
          </w:p>
        </w:tc>
      </w:tr>
      <w:tr w:rsidR="00A81BE6" w14:paraId="433714F4" w14:textId="77777777" w:rsidTr="00D36092">
        <w:tc>
          <w:tcPr>
            <w:cnfStyle w:val="001000000000" w:firstRow="0" w:lastRow="0" w:firstColumn="1" w:lastColumn="0" w:oddVBand="0" w:evenVBand="0" w:oddHBand="0" w:evenHBand="0" w:firstRowFirstColumn="0" w:firstRowLastColumn="0" w:lastRowFirstColumn="0" w:lastRowLastColumn="0"/>
            <w:tcW w:w="3005" w:type="dxa"/>
          </w:tcPr>
          <w:p w14:paraId="73C0AE0E" w14:textId="77777777" w:rsidR="00A81BE6" w:rsidRDefault="00A81BE6" w:rsidP="00D36092">
            <w:pPr>
              <w:jc w:val="center"/>
              <w:rPr>
                <w:rFonts w:ascii="Aptos Narrow" w:hAnsi="Aptos Narrow"/>
                <w:color w:val="000000"/>
                <w:sz w:val="22"/>
                <w:szCs w:val="22"/>
              </w:rPr>
            </w:pPr>
            <w:r>
              <w:rPr>
                <w:rFonts w:ascii="Aptos Narrow" w:hAnsi="Aptos Narrow"/>
                <w:color w:val="000000"/>
                <w:sz w:val="22"/>
                <w:szCs w:val="22"/>
              </w:rPr>
              <w:t>100 %</w:t>
            </w:r>
          </w:p>
        </w:tc>
        <w:tc>
          <w:tcPr>
            <w:tcW w:w="3005" w:type="dxa"/>
          </w:tcPr>
          <w:p w14:paraId="41E24FD0" w14:textId="77777777" w:rsidR="00A81BE6" w:rsidRDefault="00A81BE6" w:rsidP="00D36092">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57.081</w:t>
            </w:r>
          </w:p>
        </w:tc>
        <w:tc>
          <w:tcPr>
            <w:tcW w:w="3006" w:type="dxa"/>
          </w:tcPr>
          <w:p w14:paraId="221CBACD" w14:textId="77777777" w:rsidR="00A81BE6" w:rsidRDefault="00A81BE6" w:rsidP="00D36092">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N/A</w:t>
            </w:r>
          </w:p>
        </w:tc>
      </w:tr>
    </w:tbl>
    <w:p w14:paraId="77F307B0" w14:textId="77777777" w:rsidR="005E1364" w:rsidRDefault="005E1364" w:rsidP="000A789C"/>
    <w:p w14:paraId="44023A6F" w14:textId="7B0D1EA2" w:rsidR="00AE6B1C" w:rsidRPr="003B534A" w:rsidRDefault="00AE6B1C" w:rsidP="003B534A">
      <w:pPr>
        <w:rPr>
          <w:sz w:val="22"/>
          <w:szCs w:val="22"/>
        </w:rPr>
      </w:pPr>
      <w:r w:rsidRPr="003B534A">
        <w:rPr>
          <w:sz w:val="22"/>
          <w:szCs w:val="22"/>
        </w:rPr>
        <w:t>Table 1 presents the average lap time and standard deviation recorded for each perceived pace setting. A clear and consistent trend is evident as perceived pace increases toward race speed, both lap time and lap-to-lap variation reduce significantly. Standard deviation falls from 1.601s at 50% perceived pace to just 0.055s at 90%, representing a 97% reduction in variability across the tested range.</w:t>
      </w:r>
    </w:p>
    <w:p w14:paraId="2F25A93E" w14:textId="5FCDEEC6" w:rsidR="000559CF" w:rsidRPr="003B534A" w:rsidRDefault="00DB6A39" w:rsidP="003B534A">
      <w:pPr>
        <w:rPr>
          <w:sz w:val="22"/>
          <w:szCs w:val="22"/>
        </w:rPr>
      </w:pPr>
      <w:r w:rsidRPr="003B534A">
        <w:rPr>
          <w:sz w:val="22"/>
          <w:szCs w:val="22"/>
        </w:rPr>
        <w:t xml:space="preserve">This </w:t>
      </w:r>
      <w:r w:rsidR="0088604D" w:rsidRPr="003B534A">
        <w:rPr>
          <w:sz w:val="22"/>
          <w:szCs w:val="22"/>
        </w:rPr>
        <w:t>is consistent with</w:t>
      </w:r>
      <w:r w:rsidRPr="003B534A">
        <w:rPr>
          <w:sz w:val="22"/>
          <w:szCs w:val="22"/>
        </w:rPr>
        <w:t xml:space="preserve"> Lappi's (2018) finding that </w:t>
      </w:r>
      <w:r w:rsidR="00AA2BFE" w:rsidRPr="003B534A">
        <w:rPr>
          <w:sz w:val="22"/>
          <w:szCs w:val="22"/>
        </w:rPr>
        <w:t xml:space="preserve">when a driver operates well below their natural pace, the cognitive demand of managing a deliberately slow speed </w:t>
      </w:r>
      <w:r w:rsidR="00260CF1" w:rsidRPr="003B534A">
        <w:rPr>
          <w:sz w:val="22"/>
          <w:szCs w:val="22"/>
        </w:rPr>
        <w:t>increases lap time variation</w:t>
      </w:r>
      <w:r w:rsidR="00B9205D" w:rsidRPr="003B534A">
        <w:rPr>
          <w:sz w:val="22"/>
          <w:szCs w:val="22"/>
        </w:rPr>
        <w:t xml:space="preserve"> </w:t>
      </w:r>
      <w:sdt>
        <w:sdtPr>
          <w:rPr>
            <w:sz w:val="22"/>
            <w:szCs w:val="22"/>
          </w:rPr>
          <w:id w:val="-1101417819"/>
          <w:citation/>
        </w:sdtPr>
        <w:sdtContent>
          <w:r w:rsidR="00B9205D" w:rsidRPr="003B534A">
            <w:rPr>
              <w:sz w:val="22"/>
              <w:szCs w:val="22"/>
            </w:rPr>
            <w:fldChar w:fldCharType="begin"/>
          </w:r>
          <w:r w:rsidR="00B9205D" w:rsidRPr="003B534A">
            <w:rPr>
              <w:sz w:val="22"/>
              <w:szCs w:val="22"/>
            </w:rPr>
            <w:instrText xml:space="preserve"> CITATION Lap18 \l 2057 </w:instrText>
          </w:r>
          <w:r w:rsidR="00B9205D" w:rsidRPr="003B534A">
            <w:rPr>
              <w:sz w:val="22"/>
              <w:szCs w:val="22"/>
            </w:rPr>
            <w:fldChar w:fldCharType="separate"/>
          </w:r>
          <w:r w:rsidR="009D00B5" w:rsidRPr="009D00B5">
            <w:rPr>
              <w:noProof/>
              <w:sz w:val="22"/>
              <w:szCs w:val="22"/>
            </w:rPr>
            <w:t>(Lappi, 2018)</w:t>
          </w:r>
          <w:r w:rsidR="00B9205D" w:rsidRPr="003B534A">
            <w:rPr>
              <w:sz w:val="22"/>
              <w:szCs w:val="22"/>
            </w:rPr>
            <w:fldChar w:fldCharType="end"/>
          </w:r>
        </w:sdtContent>
      </w:sdt>
      <w:r w:rsidR="00AA2BFE" w:rsidRPr="003B534A">
        <w:rPr>
          <w:sz w:val="22"/>
          <w:szCs w:val="22"/>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60CF1" w14:paraId="662FD087" w14:textId="77777777" w:rsidTr="00393033">
        <w:tc>
          <w:tcPr>
            <w:tcW w:w="9016" w:type="dxa"/>
          </w:tcPr>
          <w:p w14:paraId="145B8955" w14:textId="6AE8602F" w:rsidR="00393033" w:rsidRDefault="00F70149" w:rsidP="00393033">
            <w:pPr>
              <w:keepNext/>
            </w:pPr>
            <w:r>
              <w:rPr>
                <w:noProof/>
              </w:rPr>
              <w:lastRenderedPageBreak/>
              <w:drawing>
                <wp:inline distT="0" distB="0" distL="0" distR="0" wp14:anchorId="6FBED1B9" wp14:editId="0680AC1C">
                  <wp:extent cx="5600700" cy="2272919"/>
                  <wp:effectExtent l="0" t="0" r="0" b="0"/>
                  <wp:docPr id="729667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667854" name=""/>
                          <pic:cNvPicPr/>
                        </pic:nvPicPr>
                        <pic:blipFill>
                          <a:blip r:embed="rId14"/>
                          <a:stretch>
                            <a:fillRect/>
                          </a:stretch>
                        </pic:blipFill>
                        <pic:spPr>
                          <a:xfrm>
                            <a:off x="0" y="0"/>
                            <a:ext cx="5608998" cy="2276286"/>
                          </a:xfrm>
                          <a:prstGeom prst="rect">
                            <a:avLst/>
                          </a:prstGeom>
                        </pic:spPr>
                      </pic:pic>
                    </a:graphicData>
                  </a:graphic>
                </wp:inline>
              </w:drawing>
            </w:r>
          </w:p>
          <w:p w14:paraId="1AB9D512" w14:textId="0B19DE1A" w:rsidR="00260CF1" w:rsidRDefault="00393033" w:rsidP="00393033">
            <w:pPr>
              <w:pStyle w:val="Caption"/>
            </w:pPr>
            <w:bookmarkStart w:id="15" w:name="_Toc228735641"/>
            <w:bookmarkStart w:id="16" w:name="_Toc228736035"/>
            <w:bookmarkStart w:id="17" w:name="_Toc228736779"/>
            <w:r>
              <w:t xml:space="preserve">Figure </w:t>
            </w:r>
            <w:r>
              <w:fldChar w:fldCharType="begin"/>
            </w:r>
            <w:r>
              <w:instrText xml:space="preserve"> SEQ Figure \* ARABIC </w:instrText>
            </w:r>
            <w:r>
              <w:fldChar w:fldCharType="separate"/>
            </w:r>
            <w:r w:rsidR="0089329E">
              <w:rPr>
                <w:noProof/>
              </w:rPr>
              <w:t>2</w:t>
            </w:r>
            <w:r>
              <w:fldChar w:fldCharType="end"/>
            </w:r>
            <w:r>
              <w:t>- Ground speed overlay for</w:t>
            </w:r>
            <w:r w:rsidR="00F70149">
              <w:t xml:space="preserve"> all</w:t>
            </w:r>
            <w:r>
              <w:t xml:space="preserve"> driver </w:t>
            </w:r>
            <w:r w:rsidR="00757D9B">
              <w:t>perceived</w:t>
            </w:r>
            <w:r>
              <w:t xml:space="preserve"> paces</w:t>
            </w:r>
            <w:bookmarkEnd w:id="15"/>
            <w:bookmarkEnd w:id="16"/>
            <w:bookmarkEnd w:id="17"/>
          </w:p>
        </w:tc>
      </w:tr>
    </w:tbl>
    <w:p w14:paraId="041F9B87" w14:textId="77777777" w:rsidR="00DB6A39" w:rsidRDefault="00DB6A39" w:rsidP="000A789C"/>
    <w:p w14:paraId="0F2BC0B8" w14:textId="09EBBD0C" w:rsidR="00A81BE6" w:rsidRPr="003B534A" w:rsidRDefault="000559CF" w:rsidP="003B534A">
      <w:pPr>
        <w:rPr>
          <w:sz w:val="22"/>
          <w:szCs w:val="22"/>
        </w:rPr>
      </w:pPr>
      <w:r w:rsidRPr="003B534A">
        <w:rPr>
          <w:sz w:val="22"/>
          <w:szCs w:val="22"/>
        </w:rPr>
        <w:t xml:space="preserve">The ground speed overlay across all pace groups (Figure </w:t>
      </w:r>
      <w:r w:rsidR="00896D2E" w:rsidRPr="003B534A">
        <w:rPr>
          <w:sz w:val="22"/>
          <w:szCs w:val="22"/>
        </w:rPr>
        <w:t>2</w:t>
      </w:r>
      <w:r w:rsidRPr="003B534A">
        <w:rPr>
          <w:sz w:val="22"/>
          <w:szCs w:val="22"/>
        </w:rPr>
        <w:t xml:space="preserve">) </w:t>
      </w:r>
      <w:r w:rsidR="00F64BF5" w:rsidRPr="003B534A">
        <w:rPr>
          <w:sz w:val="22"/>
          <w:szCs w:val="22"/>
        </w:rPr>
        <w:t>shows the same trend. At lower pace settings the speed traces are widely spread, particularly through Turn 3</w:t>
      </w:r>
      <w:r w:rsidR="00321716" w:rsidRPr="003B534A">
        <w:rPr>
          <w:sz w:val="22"/>
          <w:szCs w:val="22"/>
        </w:rPr>
        <w:t xml:space="preserve"> </w:t>
      </w:r>
      <w:r w:rsidR="00193AFE" w:rsidRPr="003B534A">
        <w:rPr>
          <w:sz w:val="22"/>
          <w:szCs w:val="22"/>
        </w:rPr>
        <w:t xml:space="preserve">and 4 </w:t>
      </w:r>
      <w:r w:rsidR="00321716" w:rsidRPr="003B534A">
        <w:rPr>
          <w:sz w:val="22"/>
          <w:szCs w:val="22"/>
        </w:rPr>
        <w:t xml:space="preserve">which are the slowest corners around </w:t>
      </w:r>
      <w:proofErr w:type="spellStart"/>
      <w:r w:rsidR="00321716" w:rsidRPr="003B534A">
        <w:rPr>
          <w:sz w:val="22"/>
          <w:szCs w:val="22"/>
        </w:rPr>
        <w:t>pem</w:t>
      </w:r>
      <w:r w:rsidR="00FD37A4" w:rsidRPr="003B534A">
        <w:rPr>
          <w:sz w:val="22"/>
          <w:szCs w:val="22"/>
        </w:rPr>
        <w:t>b</w:t>
      </w:r>
      <w:r w:rsidR="00321716" w:rsidRPr="003B534A">
        <w:rPr>
          <w:sz w:val="22"/>
          <w:szCs w:val="22"/>
        </w:rPr>
        <w:t>re</w:t>
      </w:r>
      <w:proofErr w:type="spellEnd"/>
      <w:r w:rsidR="00896D2E" w:rsidRPr="003B534A">
        <w:rPr>
          <w:sz w:val="22"/>
          <w:szCs w:val="22"/>
        </w:rPr>
        <w:t xml:space="preserve">. </w:t>
      </w:r>
      <w:r w:rsidR="005D3627" w:rsidRPr="003B534A">
        <w:rPr>
          <w:sz w:val="22"/>
          <w:szCs w:val="22"/>
        </w:rPr>
        <w:t xml:space="preserve">Turn 6 is the fastest corner around </w:t>
      </w:r>
      <w:proofErr w:type="spellStart"/>
      <w:r w:rsidR="005D3627" w:rsidRPr="003B534A">
        <w:rPr>
          <w:sz w:val="22"/>
          <w:szCs w:val="22"/>
        </w:rPr>
        <w:t>pembre</w:t>
      </w:r>
      <w:proofErr w:type="spellEnd"/>
      <w:r w:rsidR="005D3627" w:rsidRPr="003B534A">
        <w:rPr>
          <w:sz w:val="22"/>
          <w:szCs w:val="22"/>
        </w:rPr>
        <w:t xml:space="preserve"> </w:t>
      </w:r>
      <w:r w:rsidR="00825090" w:rsidRPr="003B534A">
        <w:rPr>
          <w:sz w:val="22"/>
          <w:szCs w:val="22"/>
        </w:rPr>
        <w:t>and</w:t>
      </w:r>
      <w:r w:rsidR="005D3627" w:rsidRPr="003B534A">
        <w:rPr>
          <w:sz w:val="22"/>
          <w:szCs w:val="22"/>
        </w:rPr>
        <w:t xml:space="preserve"> shows a large variance in pace.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02183" w14:paraId="61D69403" w14:textId="77777777" w:rsidTr="00002183">
        <w:tc>
          <w:tcPr>
            <w:tcW w:w="9016" w:type="dxa"/>
          </w:tcPr>
          <w:p w14:paraId="22E3047A" w14:textId="77777777" w:rsidR="00002183" w:rsidRDefault="00002183" w:rsidP="00002183">
            <w:pPr>
              <w:keepNext/>
            </w:pPr>
            <w:r>
              <w:rPr>
                <w:noProof/>
              </w:rPr>
              <w:drawing>
                <wp:inline distT="0" distB="0" distL="0" distR="0" wp14:anchorId="1D13EDD9" wp14:editId="2098640B">
                  <wp:extent cx="5562600" cy="2257457"/>
                  <wp:effectExtent l="0" t="0" r="0" b="9525"/>
                  <wp:docPr id="1289317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7427" name=""/>
                          <pic:cNvPicPr/>
                        </pic:nvPicPr>
                        <pic:blipFill>
                          <a:blip r:embed="rId15"/>
                          <a:stretch>
                            <a:fillRect/>
                          </a:stretch>
                        </pic:blipFill>
                        <pic:spPr>
                          <a:xfrm>
                            <a:off x="0" y="0"/>
                            <a:ext cx="5571542" cy="2261086"/>
                          </a:xfrm>
                          <a:prstGeom prst="rect">
                            <a:avLst/>
                          </a:prstGeom>
                        </pic:spPr>
                      </pic:pic>
                    </a:graphicData>
                  </a:graphic>
                </wp:inline>
              </w:drawing>
            </w:r>
          </w:p>
          <w:p w14:paraId="0B128DCC" w14:textId="2BAE25A9" w:rsidR="00002183" w:rsidRDefault="00002183" w:rsidP="00002183">
            <w:pPr>
              <w:pStyle w:val="Caption"/>
            </w:pPr>
            <w:bookmarkStart w:id="18" w:name="_Toc228735642"/>
            <w:bookmarkStart w:id="19" w:name="_Toc228736036"/>
            <w:bookmarkStart w:id="20" w:name="_Toc228736780"/>
            <w:r>
              <w:t xml:space="preserve">Figure </w:t>
            </w:r>
            <w:r>
              <w:fldChar w:fldCharType="begin"/>
            </w:r>
            <w:r>
              <w:instrText xml:space="preserve"> SEQ Figure \* ARABIC </w:instrText>
            </w:r>
            <w:r>
              <w:fldChar w:fldCharType="separate"/>
            </w:r>
            <w:r w:rsidR="0089329E">
              <w:rPr>
                <w:noProof/>
              </w:rPr>
              <w:t>3</w:t>
            </w:r>
            <w:r>
              <w:fldChar w:fldCharType="end"/>
            </w:r>
            <w:r>
              <w:t>- Ground speed for 3 runs at 90% driver perceived pace</w:t>
            </w:r>
            <w:bookmarkEnd w:id="18"/>
            <w:bookmarkEnd w:id="19"/>
            <w:bookmarkEnd w:id="20"/>
          </w:p>
        </w:tc>
      </w:tr>
    </w:tbl>
    <w:p w14:paraId="37A55AB2" w14:textId="77777777" w:rsidR="00D85AB3" w:rsidRDefault="00D85AB3" w:rsidP="000A789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B75F8F" w14:paraId="5CE64FDF" w14:textId="77777777" w:rsidTr="00B75F8F">
        <w:tc>
          <w:tcPr>
            <w:tcW w:w="9016" w:type="dxa"/>
          </w:tcPr>
          <w:p w14:paraId="79F912AC" w14:textId="77777777" w:rsidR="00B75F8F" w:rsidRDefault="00B75F8F" w:rsidP="00B75F8F">
            <w:pPr>
              <w:keepNext/>
            </w:pPr>
            <w:r>
              <w:rPr>
                <w:noProof/>
              </w:rPr>
              <w:lastRenderedPageBreak/>
              <w:drawing>
                <wp:inline distT="0" distB="0" distL="0" distR="0" wp14:anchorId="488BE618" wp14:editId="3A06FA44">
                  <wp:extent cx="5619750" cy="2284385"/>
                  <wp:effectExtent l="0" t="0" r="0" b="1905"/>
                  <wp:docPr id="1439492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824080" name=""/>
                          <pic:cNvPicPr/>
                        </pic:nvPicPr>
                        <pic:blipFill>
                          <a:blip r:embed="rId16"/>
                          <a:stretch>
                            <a:fillRect/>
                          </a:stretch>
                        </pic:blipFill>
                        <pic:spPr>
                          <a:xfrm>
                            <a:off x="0" y="0"/>
                            <a:ext cx="5627837" cy="2287672"/>
                          </a:xfrm>
                          <a:prstGeom prst="rect">
                            <a:avLst/>
                          </a:prstGeom>
                        </pic:spPr>
                      </pic:pic>
                    </a:graphicData>
                  </a:graphic>
                </wp:inline>
              </w:drawing>
            </w:r>
          </w:p>
          <w:p w14:paraId="30F9094B" w14:textId="0C663AC6" w:rsidR="00B75F8F" w:rsidRDefault="00B75F8F" w:rsidP="00B75F8F">
            <w:pPr>
              <w:pStyle w:val="Caption"/>
            </w:pPr>
            <w:bookmarkStart w:id="21" w:name="_Toc228735643"/>
            <w:bookmarkStart w:id="22" w:name="_Toc228736037"/>
            <w:bookmarkStart w:id="23" w:name="_Toc228736781"/>
            <w:r>
              <w:t xml:space="preserve">Figure </w:t>
            </w:r>
            <w:r>
              <w:fldChar w:fldCharType="begin"/>
            </w:r>
            <w:r>
              <w:instrText xml:space="preserve"> SEQ Figure \* ARABIC </w:instrText>
            </w:r>
            <w:r>
              <w:fldChar w:fldCharType="separate"/>
            </w:r>
            <w:r w:rsidR="0089329E">
              <w:rPr>
                <w:noProof/>
              </w:rPr>
              <w:t>4</w:t>
            </w:r>
            <w:r>
              <w:fldChar w:fldCharType="end"/>
            </w:r>
            <w:r>
              <w:t xml:space="preserve">- Ground speed for 3 runs at 50% </w:t>
            </w:r>
            <w:r w:rsidR="0002213A">
              <w:t>perceived</w:t>
            </w:r>
            <w:r>
              <w:t xml:space="preserve"> pace</w:t>
            </w:r>
            <w:bookmarkEnd w:id="21"/>
            <w:bookmarkEnd w:id="22"/>
            <w:bookmarkEnd w:id="23"/>
          </w:p>
        </w:tc>
      </w:tr>
    </w:tbl>
    <w:p w14:paraId="62225704" w14:textId="7E9EA1B6" w:rsidR="00922E7B" w:rsidRPr="003B534A" w:rsidRDefault="0002213A" w:rsidP="003B534A">
      <w:pPr>
        <w:rPr>
          <w:sz w:val="22"/>
          <w:szCs w:val="22"/>
        </w:rPr>
      </w:pPr>
      <w:r w:rsidRPr="003B534A">
        <w:rPr>
          <w:sz w:val="22"/>
          <w:szCs w:val="22"/>
        </w:rPr>
        <w:t>Figures 3 and 4 clearly show the driver consistency difference between 50% and 90% driver perceived pace.</w:t>
      </w:r>
    </w:p>
    <w:p w14:paraId="19B7B80F" w14:textId="77777777" w:rsidR="00F435B6" w:rsidRDefault="00F435B6" w:rsidP="000A789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435B6" w14:paraId="3F450A84" w14:textId="77777777" w:rsidTr="00F435B6">
        <w:tc>
          <w:tcPr>
            <w:tcW w:w="9016" w:type="dxa"/>
          </w:tcPr>
          <w:p w14:paraId="4DB5AE31" w14:textId="77777777" w:rsidR="00F435B6" w:rsidRDefault="00F435B6" w:rsidP="00F435B6">
            <w:pPr>
              <w:keepNext/>
            </w:pPr>
            <w:r>
              <w:rPr>
                <w:noProof/>
              </w:rPr>
              <w:drawing>
                <wp:inline distT="0" distB="0" distL="0" distR="0" wp14:anchorId="18027B0C" wp14:editId="32374829">
                  <wp:extent cx="5731510" cy="2332990"/>
                  <wp:effectExtent l="0" t="0" r="2540" b="0"/>
                  <wp:docPr id="1065310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10724" name=""/>
                          <pic:cNvPicPr/>
                        </pic:nvPicPr>
                        <pic:blipFill>
                          <a:blip r:embed="rId17"/>
                          <a:stretch>
                            <a:fillRect/>
                          </a:stretch>
                        </pic:blipFill>
                        <pic:spPr>
                          <a:xfrm>
                            <a:off x="0" y="0"/>
                            <a:ext cx="5731510" cy="2332990"/>
                          </a:xfrm>
                          <a:prstGeom prst="rect">
                            <a:avLst/>
                          </a:prstGeom>
                        </pic:spPr>
                      </pic:pic>
                    </a:graphicData>
                  </a:graphic>
                </wp:inline>
              </w:drawing>
            </w:r>
          </w:p>
          <w:p w14:paraId="6E75FBAD" w14:textId="1A3183B4" w:rsidR="00F435B6" w:rsidRDefault="00F435B6" w:rsidP="00F435B6">
            <w:pPr>
              <w:pStyle w:val="Caption"/>
            </w:pPr>
            <w:bookmarkStart w:id="24" w:name="_Toc228735644"/>
            <w:bookmarkStart w:id="25" w:name="_Toc228736038"/>
            <w:bookmarkStart w:id="26" w:name="_Toc228736782"/>
            <w:r>
              <w:t xml:space="preserve">Figure </w:t>
            </w:r>
            <w:r>
              <w:fldChar w:fldCharType="begin"/>
            </w:r>
            <w:r>
              <w:instrText xml:space="preserve"> SEQ Figure \* ARABIC </w:instrText>
            </w:r>
            <w:r>
              <w:fldChar w:fldCharType="separate"/>
            </w:r>
            <w:r w:rsidR="0089329E">
              <w:rPr>
                <w:noProof/>
              </w:rPr>
              <w:t>5</w:t>
            </w:r>
            <w:r>
              <w:fldChar w:fldCharType="end"/>
            </w:r>
            <w:r>
              <w:t>-</w:t>
            </w:r>
            <w:r w:rsidRPr="00541093">
              <w:t>Throttle and break application for 90% and 100% driver perceived pace</w:t>
            </w:r>
            <w:bookmarkEnd w:id="24"/>
            <w:bookmarkEnd w:id="25"/>
            <w:bookmarkEnd w:id="26"/>
          </w:p>
        </w:tc>
      </w:tr>
    </w:tbl>
    <w:p w14:paraId="44904D09" w14:textId="77777777" w:rsidR="00F435B6" w:rsidRDefault="00F435B6" w:rsidP="000A789C"/>
    <w:p w14:paraId="5C5B5B0F" w14:textId="2F65E649" w:rsidR="00F435B6" w:rsidRPr="003B534A" w:rsidRDefault="00F435B6" w:rsidP="003B534A">
      <w:pPr>
        <w:rPr>
          <w:sz w:val="22"/>
          <w:szCs w:val="22"/>
        </w:rPr>
      </w:pPr>
      <w:r w:rsidRPr="003B534A">
        <w:rPr>
          <w:sz w:val="22"/>
          <w:szCs w:val="22"/>
        </w:rPr>
        <w:t xml:space="preserve">The throttle and brake overlay comparing 90% and 100% pace (Figure </w:t>
      </w:r>
      <w:r w:rsidR="00C90849">
        <w:rPr>
          <w:sz w:val="22"/>
          <w:szCs w:val="22"/>
        </w:rPr>
        <w:t>5</w:t>
      </w:r>
      <w:r w:rsidRPr="003B534A">
        <w:rPr>
          <w:sz w:val="22"/>
          <w:szCs w:val="22"/>
        </w:rPr>
        <w:t>) reveals that braking points are broadly similar between the two settings. The primary performance difference is concentrated at corner exits — the 100% lap shows earlier and more committed throttle application out of slow corners, most notably at Brooklands Hairpin (Turn 5).</w:t>
      </w:r>
    </w:p>
    <w:p w14:paraId="71A4C43F" w14:textId="40354D50" w:rsidR="000A789C" w:rsidRDefault="001457FE" w:rsidP="001457FE">
      <w:pPr>
        <w:pStyle w:val="Heading2"/>
      </w:pPr>
      <w:bookmarkStart w:id="27" w:name="_Toc228736028"/>
      <w:r>
        <w:t>4.2</w:t>
      </w:r>
      <w:r w:rsidR="009D5DDA">
        <w:t xml:space="preserve">. Session </w:t>
      </w:r>
      <w:r w:rsidR="000A789C">
        <w:t>2</w:t>
      </w:r>
      <w:bookmarkEnd w:id="27"/>
    </w:p>
    <w:p w14:paraId="0E9DBFA4" w14:textId="77777777" w:rsidR="009310B1" w:rsidRDefault="009310B1" w:rsidP="00DC0F03"/>
    <w:p w14:paraId="72188036" w14:textId="4B033643" w:rsidR="009310B1" w:rsidRPr="003B534A" w:rsidRDefault="009310B1" w:rsidP="003B534A">
      <w:pPr>
        <w:rPr>
          <w:sz w:val="22"/>
          <w:szCs w:val="22"/>
        </w:rPr>
      </w:pPr>
      <w:r w:rsidRPr="003B534A">
        <w:rPr>
          <w:sz w:val="22"/>
          <w:szCs w:val="22"/>
        </w:rPr>
        <w:lastRenderedPageBreak/>
        <w:t>Session 2 investigated the influence of mechanical setup parameters on lap time performance. All runs were completed at 90% perceived pace as established in Session Table 2 presents the average lap time and driver feedback for each run.</w:t>
      </w:r>
    </w:p>
    <w:p w14:paraId="7EAF9E1B" w14:textId="6BEBCB51" w:rsidR="00922E7B" w:rsidRDefault="00922E7B" w:rsidP="00922E7B">
      <w:pPr>
        <w:pStyle w:val="Caption"/>
        <w:keepNext/>
      </w:pPr>
    </w:p>
    <w:p w14:paraId="6758332C" w14:textId="3C8849E2" w:rsidR="00C90849" w:rsidRDefault="00C90849" w:rsidP="00C90849">
      <w:pPr>
        <w:pStyle w:val="Caption"/>
        <w:keepNext/>
      </w:pPr>
      <w:r>
        <w:t xml:space="preserve">Table </w:t>
      </w:r>
      <w:r>
        <w:fldChar w:fldCharType="begin"/>
      </w:r>
      <w:r>
        <w:instrText xml:space="preserve"> SEQ Table \* ARABIC </w:instrText>
      </w:r>
      <w:r>
        <w:fldChar w:fldCharType="separate"/>
      </w:r>
      <w:r>
        <w:rPr>
          <w:noProof/>
        </w:rPr>
        <w:t>2</w:t>
      </w:r>
      <w:r>
        <w:fldChar w:fldCharType="end"/>
      </w:r>
      <w:r>
        <w:t>-</w:t>
      </w:r>
      <w:r w:rsidRPr="00D8208A">
        <w:t>Session 2 - Variable settings for every run</w:t>
      </w:r>
    </w:p>
    <w:tbl>
      <w:tblPr>
        <w:tblStyle w:val="ListTable4-Accent1"/>
        <w:tblW w:w="0" w:type="auto"/>
        <w:jc w:val="center"/>
        <w:tblLook w:val="04A0" w:firstRow="1" w:lastRow="0" w:firstColumn="1" w:lastColumn="0" w:noHBand="0" w:noVBand="1"/>
      </w:tblPr>
      <w:tblGrid>
        <w:gridCol w:w="1803"/>
        <w:gridCol w:w="1803"/>
        <w:gridCol w:w="1803"/>
        <w:gridCol w:w="1803"/>
        <w:gridCol w:w="1804"/>
      </w:tblGrid>
      <w:tr w:rsidR="00C87BFC" w14:paraId="4F5BDFD3" w14:textId="77777777" w:rsidTr="00A8525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tcPr>
          <w:p w14:paraId="4B1D58F5" w14:textId="07C50A3A" w:rsidR="00C87BFC" w:rsidRDefault="00C87BFC" w:rsidP="00A85258">
            <w:pPr>
              <w:jc w:val="center"/>
            </w:pPr>
            <w:r>
              <w:t>Run no.</w:t>
            </w:r>
          </w:p>
        </w:tc>
        <w:tc>
          <w:tcPr>
            <w:tcW w:w="1803" w:type="dxa"/>
          </w:tcPr>
          <w:p w14:paraId="3FEA9CB3" w14:textId="760FEA42" w:rsidR="00C87BFC" w:rsidRDefault="00C87BFC" w:rsidP="00A85258">
            <w:pPr>
              <w:jc w:val="center"/>
              <w:cnfStyle w:val="100000000000" w:firstRow="1" w:lastRow="0" w:firstColumn="0" w:lastColumn="0" w:oddVBand="0" w:evenVBand="0" w:oddHBand="0" w:evenHBand="0" w:firstRowFirstColumn="0" w:firstRowLastColumn="0" w:lastRowFirstColumn="0" w:lastRowLastColumn="0"/>
            </w:pPr>
            <w:r>
              <w:t>ARB</w:t>
            </w:r>
            <w:r w:rsidR="00DB2AF1">
              <w:t>F</w:t>
            </w:r>
            <w:r>
              <w:t xml:space="preserve"> </w:t>
            </w:r>
            <w:r w:rsidR="00437A4D">
              <w:t>(</w:t>
            </w:r>
            <w:r w:rsidR="00185D41">
              <w:t>m</w:t>
            </w:r>
            <w:r w:rsidR="00437A4D">
              <w:t>m)</w:t>
            </w:r>
          </w:p>
        </w:tc>
        <w:tc>
          <w:tcPr>
            <w:tcW w:w="1803" w:type="dxa"/>
          </w:tcPr>
          <w:p w14:paraId="268A55DF" w14:textId="61ED33E7" w:rsidR="00C87BFC" w:rsidRDefault="00C87BFC" w:rsidP="00A85258">
            <w:pPr>
              <w:jc w:val="center"/>
              <w:cnfStyle w:val="100000000000" w:firstRow="1" w:lastRow="0" w:firstColumn="0" w:lastColumn="0" w:oddVBand="0" w:evenVBand="0" w:oddHBand="0" w:evenHBand="0" w:firstRowFirstColumn="0" w:firstRowLastColumn="0" w:lastRowFirstColumn="0" w:lastRowLastColumn="0"/>
            </w:pPr>
            <w:r>
              <w:t>AR</w:t>
            </w:r>
            <w:r w:rsidR="00DB2AF1">
              <w:t xml:space="preserve">BR </w:t>
            </w:r>
            <w:r w:rsidR="00437A4D">
              <w:t>(</w:t>
            </w:r>
            <w:r w:rsidR="00185D41">
              <w:t>m</w:t>
            </w:r>
            <w:r w:rsidR="00437A4D">
              <w:t>m)</w:t>
            </w:r>
          </w:p>
        </w:tc>
        <w:tc>
          <w:tcPr>
            <w:tcW w:w="1803" w:type="dxa"/>
          </w:tcPr>
          <w:p w14:paraId="240D137F" w14:textId="03101701" w:rsidR="00C87BFC" w:rsidRDefault="00DB2AF1" w:rsidP="00A85258">
            <w:pPr>
              <w:jc w:val="center"/>
              <w:cnfStyle w:val="100000000000" w:firstRow="1" w:lastRow="0" w:firstColumn="0" w:lastColumn="0" w:oddVBand="0" w:evenVBand="0" w:oddHBand="0" w:evenHBand="0" w:firstRowFirstColumn="0" w:firstRowLastColumn="0" w:lastRowFirstColumn="0" w:lastRowLastColumn="0"/>
            </w:pPr>
            <w:r>
              <w:t xml:space="preserve">Toe </w:t>
            </w:r>
            <w:r w:rsidR="00437A4D">
              <w:t>(</w:t>
            </w:r>
            <w:proofErr w:type="spellStart"/>
            <w:r w:rsidR="00437A4D">
              <w:t>Deg</w:t>
            </w:r>
            <w:proofErr w:type="spellEnd"/>
            <w:r w:rsidR="00437A4D">
              <w:t>)</w:t>
            </w:r>
          </w:p>
        </w:tc>
        <w:tc>
          <w:tcPr>
            <w:tcW w:w="1804" w:type="dxa"/>
          </w:tcPr>
          <w:p w14:paraId="24B1AD8E" w14:textId="23B642C8" w:rsidR="00C87BFC" w:rsidRDefault="00DB2AF1" w:rsidP="00A85258">
            <w:pPr>
              <w:jc w:val="center"/>
              <w:cnfStyle w:val="100000000000" w:firstRow="1" w:lastRow="0" w:firstColumn="0" w:lastColumn="0" w:oddVBand="0" w:evenVBand="0" w:oddHBand="0" w:evenHBand="0" w:firstRowFirstColumn="0" w:firstRowLastColumn="0" w:lastRowFirstColumn="0" w:lastRowLastColumn="0"/>
            </w:pPr>
            <w:r>
              <w:t xml:space="preserve">Camber </w:t>
            </w:r>
            <w:r w:rsidR="00437A4D">
              <w:t>(</w:t>
            </w:r>
            <w:proofErr w:type="spellStart"/>
            <w:r w:rsidR="00437A4D">
              <w:t>Deg</w:t>
            </w:r>
            <w:proofErr w:type="spellEnd"/>
            <w:r w:rsidR="00437A4D">
              <w:t>)</w:t>
            </w:r>
          </w:p>
        </w:tc>
      </w:tr>
      <w:tr w:rsidR="00A50F8D" w14:paraId="20CFF0A1" w14:textId="77777777" w:rsidTr="00A8525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3433469D" w14:textId="7D7B0EE8" w:rsidR="00A50F8D" w:rsidRPr="00A50F8D" w:rsidRDefault="00A50F8D" w:rsidP="006A779B">
            <w:pPr>
              <w:jc w:val="center"/>
              <w:rPr>
                <w:rFonts w:ascii="Aptos Narrow" w:hAnsi="Aptos Narrow"/>
                <w:sz w:val="22"/>
                <w:szCs w:val="22"/>
              </w:rPr>
            </w:pPr>
            <w:r w:rsidRPr="00A50F8D">
              <w:rPr>
                <w:rFonts w:ascii="Aptos Narrow" w:hAnsi="Aptos Narrow"/>
                <w:sz w:val="22"/>
                <w:szCs w:val="22"/>
              </w:rPr>
              <w:t>1</w:t>
            </w:r>
          </w:p>
        </w:tc>
        <w:tc>
          <w:tcPr>
            <w:tcW w:w="1803" w:type="dxa"/>
            <w:vAlign w:val="bottom"/>
          </w:tcPr>
          <w:p w14:paraId="2E28B3AD" w14:textId="64EFC87F"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rPr>
                <w:rFonts w:ascii="Aptos Narrow" w:hAnsi="Aptos Narrow"/>
                <w:sz w:val="22"/>
                <w:szCs w:val="22"/>
              </w:rPr>
            </w:pPr>
            <w:r w:rsidRPr="00A50F8D">
              <w:rPr>
                <w:rFonts w:ascii="Aptos Narrow" w:hAnsi="Aptos Narrow"/>
                <w:sz w:val="22"/>
                <w:szCs w:val="22"/>
              </w:rPr>
              <w:t>30</w:t>
            </w:r>
          </w:p>
        </w:tc>
        <w:tc>
          <w:tcPr>
            <w:tcW w:w="1803" w:type="dxa"/>
            <w:vAlign w:val="bottom"/>
          </w:tcPr>
          <w:p w14:paraId="6A81C7FD" w14:textId="33C22355"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rPr>
                <w:rFonts w:ascii="Aptos Narrow" w:hAnsi="Aptos Narrow"/>
                <w:sz w:val="22"/>
                <w:szCs w:val="22"/>
              </w:rPr>
            </w:pPr>
            <w:r w:rsidRPr="00A50F8D">
              <w:rPr>
                <w:rFonts w:ascii="Aptos Narrow" w:hAnsi="Aptos Narrow"/>
                <w:sz w:val="22"/>
                <w:szCs w:val="22"/>
              </w:rPr>
              <w:t>15</w:t>
            </w:r>
          </w:p>
        </w:tc>
        <w:tc>
          <w:tcPr>
            <w:tcW w:w="1803" w:type="dxa"/>
            <w:vAlign w:val="bottom"/>
          </w:tcPr>
          <w:p w14:paraId="0FE23471" w14:textId="53CE5F95"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rPr>
                <w:rFonts w:ascii="Aptos Narrow" w:hAnsi="Aptos Narrow"/>
                <w:sz w:val="22"/>
                <w:szCs w:val="22"/>
              </w:rPr>
            </w:pPr>
            <w:r w:rsidRPr="00A50F8D">
              <w:rPr>
                <w:rFonts w:ascii="Aptos Narrow" w:hAnsi="Aptos Narrow"/>
                <w:sz w:val="22"/>
                <w:szCs w:val="22"/>
              </w:rPr>
              <w:t>1</w:t>
            </w:r>
          </w:p>
        </w:tc>
        <w:tc>
          <w:tcPr>
            <w:tcW w:w="1804" w:type="dxa"/>
            <w:vAlign w:val="bottom"/>
          </w:tcPr>
          <w:p w14:paraId="74028C5E" w14:textId="3DE37CF3"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rPr>
                <w:rFonts w:ascii="Aptos Narrow" w:hAnsi="Aptos Narrow"/>
                <w:sz w:val="22"/>
                <w:szCs w:val="22"/>
              </w:rPr>
            </w:pPr>
            <w:r w:rsidRPr="00A50F8D">
              <w:rPr>
                <w:rFonts w:ascii="Aptos Narrow" w:hAnsi="Aptos Narrow"/>
                <w:sz w:val="22"/>
                <w:szCs w:val="22"/>
              </w:rPr>
              <w:t>-2</w:t>
            </w:r>
          </w:p>
        </w:tc>
      </w:tr>
      <w:tr w:rsidR="00A50F8D" w14:paraId="70219621" w14:textId="77777777" w:rsidTr="00A85258">
        <w:trPr>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12A6872F" w14:textId="5ACCD9D8" w:rsidR="00A50F8D" w:rsidRPr="00A50F8D" w:rsidRDefault="00A50F8D" w:rsidP="006A779B">
            <w:pPr>
              <w:jc w:val="center"/>
            </w:pPr>
            <w:r w:rsidRPr="00A50F8D">
              <w:rPr>
                <w:rFonts w:ascii="Aptos Narrow" w:hAnsi="Aptos Narrow"/>
                <w:sz w:val="22"/>
                <w:szCs w:val="22"/>
              </w:rPr>
              <w:t>2</w:t>
            </w:r>
          </w:p>
        </w:tc>
        <w:tc>
          <w:tcPr>
            <w:tcW w:w="1803" w:type="dxa"/>
            <w:vAlign w:val="bottom"/>
          </w:tcPr>
          <w:p w14:paraId="199CCE46" w14:textId="213186BB"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15</w:t>
            </w:r>
          </w:p>
        </w:tc>
        <w:tc>
          <w:tcPr>
            <w:tcW w:w="1803" w:type="dxa"/>
            <w:vAlign w:val="bottom"/>
          </w:tcPr>
          <w:p w14:paraId="2FA20FC0" w14:textId="231EBFEA"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7</w:t>
            </w:r>
          </w:p>
        </w:tc>
        <w:tc>
          <w:tcPr>
            <w:tcW w:w="1803" w:type="dxa"/>
            <w:vAlign w:val="bottom"/>
          </w:tcPr>
          <w:p w14:paraId="7742F4B1" w14:textId="5DE021DE"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w:t>
            </w:r>
          </w:p>
        </w:tc>
        <w:tc>
          <w:tcPr>
            <w:tcW w:w="1804" w:type="dxa"/>
            <w:vAlign w:val="bottom"/>
          </w:tcPr>
          <w:p w14:paraId="5EB21020" w14:textId="210FCC0C"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-3</w:t>
            </w:r>
          </w:p>
        </w:tc>
      </w:tr>
      <w:tr w:rsidR="00A50F8D" w14:paraId="55F422F2" w14:textId="77777777" w:rsidTr="00A8525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53896F84" w14:textId="6D2B05EC" w:rsidR="00A50F8D" w:rsidRPr="00A50F8D" w:rsidRDefault="00A50F8D" w:rsidP="006A779B">
            <w:pPr>
              <w:jc w:val="center"/>
            </w:pPr>
            <w:r w:rsidRPr="00A50F8D">
              <w:rPr>
                <w:rFonts w:ascii="Aptos Narrow" w:hAnsi="Aptos Narrow"/>
                <w:sz w:val="22"/>
                <w:szCs w:val="22"/>
              </w:rPr>
              <w:t>3</w:t>
            </w:r>
          </w:p>
        </w:tc>
        <w:tc>
          <w:tcPr>
            <w:tcW w:w="1803" w:type="dxa"/>
            <w:vAlign w:val="bottom"/>
          </w:tcPr>
          <w:p w14:paraId="5A87FAC9" w14:textId="5E41FC59"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45</w:t>
            </w:r>
          </w:p>
        </w:tc>
        <w:tc>
          <w:tcPr>
            <w:tcW w:w="1803" w:type="dxa"/>
            <w:vAlign w:val="bottom"/>
          </w:tcPr>
          <w:p w14:paraId="2DACD713" w14:textId="13B1543D"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23</w:t>
            </w:r>
          </w:p>
        </w:tc>
        <w:tc>
          <w:tcPr>
            <w:tcW w:w="1803" w:type="dxa"/>
            <w:vAlign w:val="bottom"/>
          </w:tcPr>
          <w:p w14:paraId="5AC3B683" w14:textId="3C20BAB1"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2</w:t>
            </w:r>
          </w:p>
        </w:tc>
        <w:tc>
          <w:tcPr>
            <w:tcW w:w="1804" w:type="dxa"/>
            <w:vAlign w:val="bottom"/>
          </w:tcPr>
          <w:p w14:paraId="213DABCA" w14:textId="737959B5"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-2</w:t>
            </w:r>
          </w:p>
        </w:tc>
      </w:tr>
      <w:tr w:rsidR="00A50F8D" w14:paraId="41573397" w14:textId="77777777" w:rsidTr="00A85258">
        <w:trPr>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11ED9175" w14:textId="13BF9F2C" w:rsidR="00A50F8D" w:rsidRPr="00A50F8D" w:rsidRDefault="00A50F8D" w:rsidP="006A779B">
            <w:pPr>
              <w:jc w:val="center"/>
            </w:pPr>
            <w:r w:rsidRPr="00A50F8D">
              <w:rPr>
                <w:rFonts w:ascii="Aptos Narrow" w:hAnsi="Aptos Narrow"/>
                <w:sz w:val="22"/>
                <w:szCs w:val="22"/>
              </w:rPr>
              <w:t>4</w:t>
            </w:r>
          </w:p>
        </w:tc>
        <w:tc>
          <w:tcPr>
            <w:tcW w:w="1803" w:type="dxa"/>
            <w:vAlign w:val="bottom"/>
          </w:tcPr>
          <w:p w14:paraId="61F1EC6D" w14:textId="6B1C1F63"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45</w:t>
            </w:r>
          </w:p>
        </w:tc>
        <w:tc>
          <w:tcPr>
            <w:tcW w:w="1803" w:type="dxa"/>
            <w:vAlign w:val="bottom"/>
          </w:tcPr>
          <w:p w14:paraId="1907F0E9" w14:textId="1189C834"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23</w:t>
            </w:r>
          </w:p>
        </w:tc>
        <w:tc>
          <w:tcPr>
            <w:tcW w:w="1803" w:type="dxa"/>
            <w:vAlign w:val="bottom"/>
          </w:tcPr>
          <w:p w14:paraId="60B1CFEB" w14:textId="333EC880"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w:t>
            </w:r>
          </w:p>
        </w:tc>
        <w:tc>
          <w:tcPr>
            <w:tcW w:w="1804" w:type="dxa"/>
            <w:vAlign w:val="bottom"/>
          </w:tcPr>
          <w:p w14:paraId="208249D5" w14:textId="04729032"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-1.5</w:t>
            </w:r>
          </w:p>
        </w:tc>
      </w:tr>
      <w:tr w:rsidR="00A50F8D" w14:paraId="52D0ECD9" w14:textId="77777777" w:rsidTr="00A8525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4962FF12" w14:textId="736BBD97" w:rsidR="00A50F8D" w:rsidRPr="00A50F8D" w:rsidRDefault="00A50F8D" w:rsidP="006A779B">
            <w:pPr>
              <w:jc w:val="center"/>
            </w:pPr>
            <w:r w:rsidRPr="00A50F8D">
              <w:rPr>
                <w:rFonts w:ascii="Aptos Narrow" w:hAnsi="Aptos Narrow"/>
                <w:sz w:val="22"/>
                <w:szCs w:val="22"/>
              </w:rPr>
              <w:t>5</w:t>
            </w:r>
          </w:p>
        </w:tc>
        <w:tc>
          <w:tcPr>
            <w:tcW w:w="1803" w:type="dxa"/>
            <w:vAlign w:val="bottom"/>
          </w:tcPr>
          <w:p w14:paraId="75E03FDC" w14:textId="6EB92B2D"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45</w:t>
            </w:r>
          </w:p>
        </w:tc>
        <w:tc>
          <w:tcPr>
            <w:tcW w:w="1803" w:type="dxa"/>
            <w:vAlign w:val="bottom"/>
          </w:tcPr>
          <w:p w14:paraId="36FED176" w14:textId="15D23C5C"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23</w:t>
            </w:r>
          </w:p>
        </w:tc>
        <w:tc>
          <w:tcPr>
            <w:tcW w:w="1803" w:type="dxa"/>
            <w:vAlign w:val="bottom"/>
          </w:tcPr>
          <w:p w14:paraId="68B65D21" w14:textId="7E4B9475"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1</w:t>
            </w:r>
          </w:p>
        </w:tc>
        <w:tc>
          <w:tcPr>
            <w:tcW w:w="1804" w:type="dxa"/>
            <w:vAlign w:val="bottom"/>
          </w:tcPr>
          <w:p w14:paraId="371F9CD8" w14:textId="5D2A8306"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-2</w:t>
            </w:r>
          </w:p>
        </w:tc>
      </w:tr>
      <w:tr w:rsidR="00A50F8D" w14:paraId="5C04F570" w14:textId="77777777" w:rsidTr="00A85258">
        <w:trPr>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341B2DA1" w14:textId="3F39D146" w:rsidR="00A50F8D" w:rsidRPr="00A50F8D" w:rsidRDefault="00A50F8D" w:rsidP="006A779B">
            <w:pPr>
              <w:jc w:val="center"/>
            </w:pPr>
            <w:r w:rsidRPr="00A50F8D">
              <w:rPr>
                <w:rFonts w:ascii="Aptos Narrow" w:hAnsi="Aptos Narrow"/>
                <w:sz w:val="22"/>
                <w:szCs w:val="22"/>
              </w:rPr>
              <w:t>6</w:t>
            </w:r>
          </w:p>
        </w:tc>
        <w:tc>
          <w:tcPr>
            <w:tcW w:w="1803" w:type="dxa"/>
            <w:vAlign w:val="bottom"/>
          </w:tcPr>
          <w:p w14:paraId="11B24971" w14:textId="2BF73F32"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15</w:t>
            </w:r>
          </w:p>
        </w:tc>
        <w:tc>
          <w:tcPr>
            <w:tcW w:w="1803" w:type="dxa"/>
            <w:vAlign w:val="bottom"/>
          </w:tcPr>
          <w:p w14:paraId="7FB82041" w14:textId="064F8519"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7</w:t>
            </w:r>
          </w:p>
        </w:tc>
        <w:tc>
          <w:tcPr>
            <w:tcW w:w="1803" w:type="dxa"/>
            <w:vAlign w:val="bottom"/>
          </w:tcPr>
          <w:p w14:paraId="55BA6442" w14:textId="47D2DDA9"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0</w:t>
            </w:r>
          </w:p>
        </w:tc>
        <w:tc>
          <w:tcPr>
            <w:tcW w:w="1804" w:type="dxa"/>
            <w:vAlign w:val="bottom"/>
          </w:tcPr>
          <w:p w14:paraId="6AA5218C" w14:textId="18D33C88"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-1.5</w:t>
            </w:r>
          </w:p>
        </w:tc>
      </w:tr>
      <w:tr w:rsidR="00A50F8D" w14:paraId="1EFBB12A" w14:textId="77777777" w:rsidTr="00A8525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409949D8" w14:textId="13D85535" w:rsidR="00A50F8D" w:rsidRPr="00A50F8D" w:rsidRDefault="00A50F8D" w:rsidP="006A779B">
            <w:pPr>
              <w:jc w:val="center"/>
            </w:pPr>
            <w:r w:rsidRPr="00A50F8D">
              <w:rPr>
                <w:rFonts w:ascii="Aptos Narrow" w:hAnsi="Aptos Narrow"/>
                <w:sz w:val="22"/>
                <w:szCs w:val="22"/>
              </w:rPr>
              <w:t>7</w:t>
            </w:r>
          </w:p>
        </w:tc>
        <w:tc>
          <w:tcPr>
            <w:tcW w:w="1803" w:type="dxa"/>
            <w:vAlign w:val="bottom"/>
          </w:tcPr>
          <w:p w14:paraId="53B2B909" w14:textId="3B7C0780"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15</w:t>
            </w:r>
          </w:p>
        </w:tc>
        <w:tc>
          <w:tcPr>
            <w:tcW w:w="1803" w:type="dxa"/>
            <w:vAlign w:val="bottom"/>
          </w:tcPr>
          <w:p w14:paraId="0A7178BF" w14:textId="328DE3E7"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7</w:t>
            </w:r>
          </w:p>
        </w:tc>
        <w:tc>
          <w:tcPr>
            <w:tcW w:w="1803" w:type="dxa"/>
            <w:vAlign w:val="bottom"/>
          </w:tcPr>
          <w:p w14:paraId="3E31EF22" w14:textId="55979F94"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0</w:t>
            </w:r>
          </w:p>
        </w:tc>
        <w:tc>
          <w:tcPr>
            <w:tcW w:w="1804" w:type="dxa"/>
            <w:vAlign w:val="bottom"/>
          </w:tcPr>
          <w:p w14:paraId="1CAFCA97" w14:textId="72364CDF"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-1.5</w:t>
            </w:r>
          </w:p>
        </w:tc>
      </w:tr>
      <w:tr w:rsidR="00A50F8D" w14:paraId="53D1BF06" w14:textId="77777777" w:rsidTr="00A85258">
        <w:trPr>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6E6765A6" w14:textId="52A07C9C" w:rsidR="00A50F8D" w:rsidRPr="00A50F8D" w:rsidRDefault="00A50F8D" w:rsidP="006A779B">
            <w:pPr>
              <w:jc w:val="center"/>
            </w:pPr>
            <w:r w:rsidRPr="00A50F8D">
              <w:rPr>
                <w:rFonts w:ascii="Aptos Narrow" w:hAnsi="Aptos Narrow"/>
                <w:sz w:val="22"/>
                <w:szCs w:val="22"/>
              </w:rPr>
              <w:t>8</w:t>
            </w:r>
          </w:p>
        </w:tc>
        <w:tc>
          <w:tcPr>
            <w:tcW w:w="1803" w:type="dxa"/>
            <w:vAlign w:val="bottom"/>
          </w:tcPr>
          <w:p w14:paraId="0FB37BC8" w14:textId="3941AC71"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30</w:t>
            </w:r>
          </w:p>
        </w:tc>
        <w:tc>
          <w:tcPr>
            <w:tcW w:w="1803" w:type="dxa"/>
            <w:vAlign w:val="bottom"/>
          </w:tcPr>
          <w:p w14:paraId="73A05F7A" w14:textId="237C44AD"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15</w:t>
            </w:r>
          </w:p>
        </w:tc>
        <w:tc>
          <w:tcPr>
            <w:tcW w:w="1803" w:type="dxa"/>
            <w:vAlign w:val="bottom"/>
          </w:tcPr>
          <w:p w14:paraId="6A7BB185" w14:textId="0EF0D46D"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w:t>
            </w:r>
          </w:p>
        </w:tc>
        <w:tc>
          <w:tcPr>
            <w:tcW w:w="1804" w:type="dxa"/>
            <w:vAlign w:val="bottom"/>
          </w:tcPr>
          <w:p w14:paraId="2656323B" w14:textId="774766AD"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-3</w:t>
            </w:r>
          </w:p>
        </w:tc>
      </w:tr>
      <w:tr w:rsidR="00A50F8D" w14:paraId="2AC255DC" w14:textId="77777777" w:rsidTr="00A8525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4F4957DA" w14:textId="343FD02E" w:rsidR="00A50F8D" w:rsidRPr="00A50F8D" w:rsidRDefault="00A50F8D" w:rsidP="006A779B">
            <w:pPr>
              <w:jc w:val="center"/>
            </w:pPr>
            <w:r w:rsidRPr="00A50F8D">
              <w:rPr>
                <w:rFonts w:ascii="Aptos Narrow" w:hAnsi="Aptos Narrow"/>
                <w:sz w:val="22"/>
                <w:szCs w:val="22"/>
              </w:rPr>
              <w:t>9</w:t>
            </w:r>
          </w:p>
        </w:tc>
        <w:tc>
          <w:tcPr>
            <w:tcW w:w="1803" w:type="dxa"/>
            <w:vAlign w:val="bottom"/>
          </w:tcPr>
          <w:p w14:paraId="4BBC1C23" w14:textId="324627BB"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45</w:t>
            </w:r>
          </w:p>
        </w:tc>
        <w:tc>
          <w:tcPr>
            <w:tcW w:w="1803" w:type="dxa"/>
            <w:vAlign w:val="bottom"/>
          </w:tcPr>
          <w:p w14:paraId="0A9051AB" w14:textId="671CBE2D"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23</w:t>
            </w:r>
          </w:p>
        </w:tc>
        <w:tc>
          <w:tcPr>
            <w:tcW w:w="1803" w:type="dxa"/>
            <w:vAlign w:val="bottom"/>
          </w:tcPr>
          <w:p w14:paraId="5D99D6A0" w14:textId="4E3C93B2"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0</w:t>
            </w:r>
          </w:p>
        </w:tc>
        <w:tc>
          <w:tcPr>
            <w:tcW w:w="1804" w:type="dxa"/>
            <w:vAlign w:val="bottom"/>
          </w:tcPr>
          <w:p w14:paraId="71CB993B" w14:textId="2D0B3648"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-3</w:t>
            </w:r>
          </w:p>
        </w:tc>
      </w:tr>
      <w:tr w:rsidR="00A50F8D" w14:paraId="01010411" w14:textId="77777777" w:rsidTr="00A85258">
        <w:trPr>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4C1DC885" w14:textId="620B97CD" w:rsidR="00A50F8D" w:rsidRPr="00A50F8D" w:rsidRDefault="00A50F8D" w:rsidP="006A779B">
            <w:pPr>
              <w:jc w:val="center"/>
            </w:pPr>
            <w:r w:rsidRPr="00A50F8D">
              <w:rPr>
                <w:rFonts w:ascii="Aptos Narrow" w:hAnsi="Aptos Narrow"/>
                <w:sz w:val="22"/>
                <w:szCs w:val="22"/>
              </w:rPr>
              <w:t>10</w:t>
            </w:r>
          </w:p>
        </w:tc>
        <w:tc>
          <w:tcPr>
            <w:tcW w:w="1803" w:type="dxa"/>
            <w:vAlign w:val="bottom"/>
          </w:tcPr>
          <w:p w14:paraId="2DA27A0C" w14:textId="262FF096"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30</w:t>
            </w:r>
          </w:p>
        </w:tc>
        <w:tc>
          <w:tcPr>
            <w:tcW w:w="1803" w:type="dxa"/>
            <w:vAlign w:val="bottom"/>
          </w:tcPr>
          <w:p w14:paraId="4D30EF22" w14:textId="23DBD255"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15</w:t>
            </w:r>
          </w:p>
        </w:tc>
        <w:tc>
          <w:tcPr>
            <w:tcW w:w="1803" w:type="dxa"/>
            <w:vAlign w:val="bottom"/>
          </w:tcPr>
          <w:p w14:paraId="6952BDD8" w14:textId="5A240086"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w:t>
            </w:r>
          </w:p>
        </w:tc>
        <w:tc>
          <w:tcPr>
            <w:tcW w:w="1804" w:type="dxa"/>
            <w:vAlign w:val="bottom"/>
          </w:tcPr>
          <w:p w14:paraId="264A0726" w14:textId="32B8011D" w:rsidR="00A50F8D" w:rsidRPr="00A50F8D" w:rsidRDefault="00A50F8D" w:rsidP="006A779B">
            <w:pPr>
              <w:jc w:val="center"/>
              <w:cnfStyle w:val="000000000000" w:firstRow="0" w:lastRow="0" w:firstColumn="0" w:lastColumn="0" w:oddVBand="0" w:evenVBand="0" w:oddHBand="0" w:evenHBand="0" w:firstRowFirstColumn="0" w:firstRowLastColumn="0" w:lastRowFirstColumn="0" w:lastRowLastColumn="0"/>
            </w:pPr>
            <w:r w:rsidRPr="00A50F8D">
              <w:rPr>
                <w:rFonts w:ascii="Aptos Narrow" w:hAnsi="Aptos Narrow"/>
                <w:sz w:val="22"/>
                <w:szCs w:val="22"/>
              </w:rPr>
              <w:t>-1.5</w:t>
            </w:r>
          </w:p>
        </w:tc>
      </w:tr>
      <w:tr w:rsidR="00A50F8D" w14:paraId="64283505" w14:textId="77777777" w:rsidTr="00A8525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3" w:type="dxa"/>
            <w:vAlign w:val="bottom"/>
          </w:tcPr>
          <w:p w14:paraId="2E120A3C" w14:textId="6389DAC2" w:rsidR="00A50F8D" w:rsidRPr="00A50F8D" w:rsidRDefault="00A50F8D" w:rsidP="006A779B">
            <w:pPr>
              <w:jc w:val="center"/>
            </w:pPr>
            <w:r w:rsidRPr="00A50F8D">
              <w:rPr>
                <w:rFonts w:ascii="Aptos Narrow" w:hAnsi="Aptos Narrow"/>
                <w:sz w:val="22"/>
                <w:szCs w:val="22"/>
              </w:rPr>
              <w:t>11</w:t>
            </w:r>
          </w:p>
        </w:tc>
        <w:tc>
          <w:tcPr>
            <w:tcW w:w="1803" w:type="dxa"/>
            <w:vAlign w:val="bottom"/>
          </w:tcPr>
          <w:p w14:paraId="051F6A0E" w14:textId="4891F82E"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15</w:t>
            </w:r>
          </w:p>
        </w:tc>
        <w:tc>
          <w:tcPr>
            <w:tcW w:w="1803" w:type="dxa"/>
            <w:vAlign w:val="bottom"/>
          </w:tcPr>
          <w:p w14:paraId="21344ECA" w14:textId="261EB1EE"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7</w:t>
            </w:r>
          </w:p>
        </w:tc>
        <w:tc>
          <w:tcPr>
            <w:tcW w:w="1803" w:type="dxa"/>
            <w:vAlign w:val="bottom"/>
          </w:tcPr>
          <w:p w14:paraId="6EBF5B98" w14:textId="543612BB"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0</w:t>
            </w:r>
          </w:p>
        </w:tc>
        <w:tc>
          <w:tcPr>
            <w:tcW w:w="1804" w:type="dxa"/>
            <w:vAlign w:val="bottom"/>
          </w:tcPr>
          <w:p w14:paraId="3E29C99C" w14:textId="03F8214C" w:rsidR="00A50F8D" w:rsidRPr="00A50F8D" w:rsidRDefault="00A50F8D" w:rsidP="006A779B">
            <w:pPr>
              <w:jc w:val="center"/>
              <w:cnfStyle w:val="000000100000" w:firstRow="0" w:lastRow="0" w:firstColumn="0" w:lastColumn="0" w:oddVBand="0" w:evenVBand="0" w:oddHBand="1" w:evenHBand="0" w:firstRowFirstColumn="0" w:firstRowLastColumn="0" w:lastRowFirstColumn="0" w:lastRowLastColumn="0"/>
            </w:pPr>
            <w:r w:rsidRPr="00A50F8D">
              <w:rPr>
                <w:rFonts w:ascii="Aptos Narrow" w:hAnsi="Aptos Narrow"/>
                <w:sz w:val="22"/>
                <w:szCs w:val="22"/>
              </w:rPr>
              <w:t>-2</w:t>
            </w:r>
          </w:p>
        </w:tc>
      </w:tr>
    </w:tbl>
    <w:p w14:paraId="3BBD5060" w14:textId="77777777" w:rsidR="00B02319" w:rsidRDefault="00B02319" w:rsidP="00A85258">
      <w:pPr>
        <w:jc w:val="center"/>
      </w:pPr>
    </w:p>
    <w:p w14:paraId="72D6E7D6" w14:textId="4E9E691F" w:rsidR="00EF36A1" w:rsidRDefault="00EF36A1" w:rsidP="00EF36A1">
      <w:pPr>
        <w:pStyle w:val="Caption"/>
        <w:keepNext/>
      </w:pPr>
      <w:bookmarkStart w:id="28" w:name="_Toc228736794"/>
      <w:r>
        <w:t xml:space="preserve">Table </w:t>
      </w:r>
      <w:r>
        <w:fldChar w:fldCharType="begin"/>
      </w:r>
      <w:r>
        <w:instrText xml:space="preserve"> SEQ Table \* ARABIC </w:instrText>
      </w:r>
      <w:r>
        <w:fldChar w:fldCharType="separate"/>
      </w:r>
      <w:r w:rsidR="00C90849">
        <w:rPr>
          <w:noProof/>
        </w:rPr>
        <w:t>3</w:t>
      </w:r>
      <w:r>
        <w:fldChar w:fldCharType="end"/>
      </w:r>
      <w:r>
        <w:t xml:space="preserve">- </w:t>
      </w:r>
      <w:bookmarkEnd w:id="28"/>
      <w:r w:rsidR="00C90849">
        <w:t>results and feedback from session 2</w:t>
      </w:r>
    </w:p>
    <w:tbl>
      <w:tblPr>
        <w:tblStyle w:val="ListTable4-Accent1"/>
        <w:tblW w:w="0" w:type="auto"/>
        <w:tblLook w:val="04A0" w:firstRow="1" w:lastRow="0" w:firstColumn="1" w:lastColumn="0" w:noHBand="0" w:noVBand="1"/>
      </w:tblPr>
      <w:tblGrid>
        <w:gridCol w:w="1129"/>
        <w:gridCol w:w="2268"/>
        <w:gridCol w:w="5619"/>
      </w:tblGrid>
      <w:tr w:rsidR="006A779B" w14:paraId="7ECBCEA3" w14:textId="77777777" w:rsidTr="000C7E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5A5F758E" w14:textId="2963D9C1" w:rsidR="006A779B" w:rsidRDefault="006A779B" w:rsidP="00A54BC9">
            <w:pPr>
              <w:jc w:val="center"/>
            </w:pPr>
            <w:r>
              <w:t>Run no</w:t>
            </w:r>
          </w:p>
        </w:tc>
        <w:tc>
          <w:tcPr>
            <w:tcW w:w="2268" w:type="dxa"/>
          </w:tcPr>
          <w:p w14:paraId="1B2D9C22" w14:textId="71BFCB92" w:rsidR="006A779B" w:rsidRDefault="006A779B" w:rsidP="00A54BC9">
            <w:pPr>
              <w:jc w:val="center"/>
              <w:cnfStyle w:val="100000000000" w:firstRow="1" w:lastRow="0" w:firstColumn="0" w:lastColumn="0" w:oddVBand="0" w:evenVBand="0" w:oddHBand="0" w:evenHBand="0" w:firstRowFirstColumn="0" w:firstRowLastColumn="0" w:lastRowFirstColumn="0" w:lastRowLastColumn="0"/>
            </w:pPr>
            <w:r>
              <w:t>Average Lap Time</w:t>
            </w:r>
          </w:p>
        </w:tc>
        <w:tc>
          <w:tcPr>
            <w:tcW w:w="5619" w:type="dxa"/>
          </w:tcPr>
          <w:p w14:paraId="3FCB8C22" w14:textId="36CFB5C6" w:rsidR="006A779B" w:rsidRDefault="006A779B" w:rsidP="00A54BC9">
            <w:pPr>
              <w:jc w:val="center"/>
              <w:cnfStyle w:val="100000000000" w:firstRow="1" w:lastRow="0" w:firstColumn="0" w:lastColumn="0" w:oddVBand="0" w:evenVBand="0" w:oddHBand="0" w:evenHBand="0" w:firstRowFirstColumn="0" w:firstRowLastColumn="0" w:lastRowFirstColumn="0" w:lastRowLastColumn="0"/>
            </w:pPr>
            <w:r>
              <w:t>Driver Feedback</w:t>
            </w:r>
          </w:p>
        </w:tc>
      </w:tr>
      <w:tr w:rsidR="00A54BC9" w14:paraId="431547C9" w14:textId="77777777" w:rsidTr="007537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6BC33EB2" w14:textId="6589A2EB" w:rsidR="00A54BC9" w:rsidRDefault="00A54BC9" w:rsidP="00A54BC9">
            <w:pPr>
              <w:jc w:val="center"/>
            </w:pPr>
            <w:r>
              <w:t>1</w:t>
            </w:r>
          </w:p>
        </w:tc>
        <w:tc>
          <w:tcPr>
            <w:tcW w:w="2268" w:type="dxa"/>
            <w:vAlign w:val="bottom"/>
          </w:tcPr>
          <w:p w14:paraId="3C4919B1" w14:textId="5AB28725" w:rsidR="00A54BC9" w:rsidRPr="00A54BC9" w:rsidRDefault="00A54BC9" w:rsidP="00A54BC9">
            <w:pPr>
              <w:spacing w:line="240" w:lineRule="auto"/>
              <w:jc w:val="center"/>
              <w:cnfStyle w:val="000000100000" w:firstRow="0" w:lastRow="0" w:firstColumn="0" w:lastColumn="0" w:oddVBand="0" w:evenVBand="0" w:oddHBand="1" w:evenHBand="0" w:firstRowFirstColumn="0" w:firstRowLastColumn="0" w:lastRowFirstColumn="0" w:lastRowLastColumn="0"/>
              <w:rPr>
                <w:rFonts w:ascii="Aptos Narrow" w:hAnsi="Aptos Narrow"/>
                <w:sz w:val="22"/>
                <w:szCs w:val="22"/>
              </w:rPr>
            </w:pPr>
            <w:r w:rsidRPr="00A54BC9">
              <w:rPr>
                <w:rFonts w:ascii="Aptos Narrow" w:hAnsi="Aptos Narrow"/>
                <w:sz w:val="22"/>
                <w:szCs w:val="22"/>
              </w:rPr>
              <w:t>57.60</w:t>
            </w:r>
          </w:p>
        </w:tc>
        <w:tc>
          <w:tcPr>
            <w:tcW w:w="5619" w:type="dxa"/>
            <w:vAlign w:val="bottom"/>
          </w:tcPr>
          <w:p w14:paraId="5B6B6BD9" w14:textId="0FC198E0" w:rsidR="00A54BC9" w:rsidRPr="000C7EFB" w:rsidRDefault="00A54BC9" w:rsidP="00A54BC9">
            <w:pPr>
              <w:jc w:val="center"/>
              <w:cnfStyle w:val="000000100000" w:firstRow="0" w:lastRow="0" w:firstColumn="0" w:lastColumn="0" w:oddVBand="0" w:evenVBand="0" w:oddHBand="1" w:evenHBand="0" w:firstRowFirstColumn="0" w:firstRowLastColumn="0" w:lastRowFirstColumn="0" w:lastRowLastColumn="0"/>
            </w:pPr>
          </w:p>
        </w:tc>
      </w:tr>
      <w:tr w:rsidR="00A54BC9" w14:paraId="1ACD6EF0" w14:textId="77777777" w:rsidTr="00753772">
        <w:tc>
          <w:tcPr>
            <w:cnfStyle w:val="001000000000" w:firstRow="0" w:lastRow="0" w:firstColumn="1" w:lastColumn="0" w:oddVBand="0" w:evenVBand="0" w:oddHBand="0" w:evenHBand="0" w:firstRowFirstColumn="0" w:firstRowLastColumn="0" w:lastRowFirstColumn="0" w:lastRowLastColumn="0"/>
            <w:tcW w:w="1129" w:type="dxa"/>
          </w:tcPr>
          <w:p w14:paraId="226FCFB3" w14:textId="6C3BF1A7" w:rsidR="00A54BC9" w:rsidRDefault="00A54BC9" w:rsidP="00A54BC9">
            <w:pPr>
              <w:jc w:val="center"/>
            </w:pPr>
            <w:r>
              <w:t>2</w:t>
            </w:r>
          </w:p>
        </w:tc>
        <w:tc>
          <w:tcPr>
            <w:tcW w:w="2268" w:type="dxa"/>
            <w:vAlign w:val="bottom"/>
          </w:tcPr>
          <w:p w14:paraId="367FCC29" w14:textId="67D4F4C0" w:rsidR="00A54BC9" w:rsidRPr="00A54BC9"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A54BC9">
              <w:rPr>
                <w:rFonts w:ascii="Aptos Narrow" w:hAnsi="Aptos Narrow"/>
                <w:sz w:val="22"/>
                <w:szCs w:val="22"/>
              </w:rPr>
              <w:t>57.59</w:t>
            </w:r>
          </w:p>
        </w:tc>
        <w:tc>
          <w:tcPr>
            <w:tcW w:w="5619" w:type="dxa"/>
            <w:vAlign w:val="bottom"/>
          </w:tcPr>
          <w:p w14:paraId="5FC81B55" w14:textId="68CE2677" w:rsidR="00A54BC9" w:rsidRPr="000C7EFB"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0C7EFB">
              <w:rPr>
                <w:rFonts w:ascii="Aptos Narrow" w:hAnsi="Aptos Narrow"/>
                <w:sz w:val="22"/>
                <w:szCs w:val="22"/>
              </w:rPr>
              <w:t>stable, but vague, good mid corner, poor initial corner</w:t>
            </w:r>
          </w:p>
        </w:tc>
      </w:tr>
      <w:tr w:rsidR="00A54BC9" w14:paraId="2838DC61" w14:textId="77777777" w:rsidTr="007537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5625A59C" w14:textId="52B2942B" w:rsidR="00A54BC9" w:rsidRDefault="00A54BC9" w:rsidP="00A54BC9">
            <w:pPr>
              <w:jc w:val="center"/>
            </w:pPr>
            <w:r>
              <w:t>3</w:t>
            </w:r>
          </w:p>
        </w:tc>
        <w:tc>
          <w:tcPr>
            <w:tcW w:w="2268" w:type="dxa"/>
            <w:vAlign w:val="bottom"/>
          </w:tcPr>
          <w:p w14:paraId="7D4F22E4" w14:textId="73810F03" w:rsidR="00A54BC9" w:rsidRPr="00A54BC9" w:rsidRDefault="00A54BC9" w:rsidP="00A54BC9">
            <w:pPr>
              <w:jc w:val="center"/>
              <w:cnfStyle w:val="000000100000" w:firstRow="0" w:lastRow="0" w:firstColumn="0" w:lastColumn="0" w:oddVBand="0" w:evenVBand="0" w:oddHBand="1" w:evenHBand="0" w:firstRowFirstColumn="0" w:firstRowLastColumn="0" w:lastRowFirstColumn="0" w:lastRowLastColumn="0"/>
            </w:pPr>
            <w:r w:rsidRPr="00A54BC9">
              <w:rPr>
                <w:rFonts w:ascii="Aptos Narrow" w:hAnsi="Aptos Narrow"/>
                <w:sz w:val="22"/>
                <w:szCs w:val="22"/>
              </w:rPr>
              <w:t>57.84</w:t>
            </w:r>
          </w:p>
        </w:tc>
        <w:tc>
          <w:tcPr>
            <w:tcW w:w="5619" w:type="dxa"/>
            <w:vAlign w:val="bottom"/>
          </w:tcPr>
          <w:p w14:paraId="5FFA8122" w14:textId="24D47D36" w:rsidR="00A54BC9" w:rsidRPr="000C7EFB" w:rsidRDefault="00A54BC9" w:rsidP="00A54BC9">
            <w:pPr>
              <w:jc w:val="center"/>
              <w:cnfStyle w:val="000000100000" w:firstRow="0" w:lastRow="0" w:firstColumn="0" w:lastColumn="0" w:oddVBand="0" w:evenVBand="0" w:oddHBand="1" w:evenHBand="0" w:firstRowFirstColumn="0" w:firstRowLastColumn="0" w:lastRowFirstColumn="0" w:lastRowLastColumn="0"/>
            </w:pPr>
            <w:r w:rsidRPr="000C7EFB">
              <w:rPr>
                <w:rFonts w:ascii="Aptos Narrow" w:hAnsi="Aptos Narrow"/>
                <w:sz w:val="22"/>
                <w:szCs w:val="22"/>
              </w:rPr>
              <w:t>Front not too bad, rear lazy, not unstable just slow, struggle to feel car</w:t>
            </w:r>
          </w:p>
        </w:tc>
      </w:tr>
      <w:tr w:rsidR="00A54BC9" w14:paraId="0B732C1B" w14:textId="77777777" w:rsidTr="00753772">
        <w:tc>
          <w:tcPr>
            <w:cnfStyle w:val="001000000000" w:firstRow="0" w:lastRow="0" w:firstColumn="1" w:lastColumn="0" w:oddVBand="0" w:evenVBand="0" w:oddHBand="0" w:evenHBand="0" w:firstRowFirstColumn="0" w:firstRowLastColumn="0" w:lastRowFirstColumn="0" w:lastRowLastColumn="0"/>
            <w:tcW w:w="1129" w:type="dxa"/>
          </w:tcPr>
          <w:p w14:paraId="34DA3C83" w14:textId="27EB233E" w:rsidR="00A54BC9" w:rsidRDefault="00A54BC9" w:rsidP="00A54BC9">
            <w:pPr>
              <w:jc w:val="center"/>
            </w:pPr>
            <w:r>
              <w:t>4</w:t>
            </w:r>
          </w:p>
        </w:tc>
        <w:tc>
          <w:tcPr>
            <w:tcW w:w="2268" w:type="dxa"/>
            <w:vAlign w:val="bottom"/>
          </w:tcPr>
          <w:p w14:paraId="33502EDA" w14:textId="17469F11" w:rsidR="00A54BC9" w:rsidRPr="00A54BC9"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A54BC9">
              <w:rPr>
                <w:rFonts w:ascii="Aptos Narrow" w:hAnsi="Aptos Narrow"/>
                <w:sz w:val="22"/>
                <w:szCs w:val="22"/>
              </w:rPr>
              <w:t>57.75</w:t>
            </w:r>
          </w:p>
        </w:tc>
        <w:tc>
          <w:tcPr>
            <w:tcW w:w="5619" w:type="dxa"/>
            <w:vAlign w:val="bottom"/>
          </w:tcPr>
          <w:p w14:paraId="2622430E" w14:textId="06D435AC" w:rsidR="00A54BC9" w:rsidRPr="000C7EFB"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0C7EFB">
              <w:rPr>
                <w:rFonts w:ascii="Aptos Narrow" w:hAnsi="Aptos Narrow"/>
                <w:sz w:val="22"/>
                <w:szCs w:val="22"/>
              </w:rPr>
              <w:t>Front understeer, rear less grip, more feedback and predictable</w:t>
            </w:r>
          </w:p>
        </w:tc>
      </w:tr>
      <w:tr w:rsidR="00A54BC9" w14:paraId="4B88E7A3" w14:textId="77777777" w:rsidTr="007537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3586990F" w14:textId="02B3D167" w:rsidR="00A54BC9" w:rsidRDefault="00A54BC9" w:rsidP="00A54BC9">
            <w:pPr>
              <w:jc w:val="center"/>
            </w:pPr>
            <w:r>
              <w:t>5</w:t>
            </w:r>
          </w:p>
        </w:tc>
        <w:tc>
          <w:tcPr>
            <w:tcW w:w="2268" w:type="dxa"/>
            <w:vAlign w:val="bottom"/>
          </w:tcPr>
          <w:p w14:paraId="07AA968A" w14:textId="3D3BB9B6" w:rsidR="00A54BC9" w:rsidRPr="00A54BC9" w:rsidRDefault="00A54BC9" w:rsidP="00A54BC9">
            <w:pPr>
              <w:jc w:val="center"/>
              <w:cnfStyle w:val="000000100000" w:firstRow="0" w:lastRow="0" w:firstColumn="0" w:lastColumn="0" w:oddVBand="0" w:evenVBand="0" w:oddHBand="1" w:evenHBand="0" w:firstRowFirstColumn="0" w:firstRowLastColumn="0" w:lastRowFirstColumn="0" w:lastRowLastColumn="0"/>
            </w:pPr>
            <w:r w:rsidRPr="00A54BC9">
              <w:rPr>
                <w:rFonts w:ascii="Aptos Narrow" w:hAnsi="Aptos Narrow"/>
                <w:sz w:val="22"/>
                <w:szCs w:val="22"/>
              </w:rPr>
              <w:t>57.53</w:t>
            </w:r>
          </w:p>
        </w:tc>
        <w:tc>
          <w:tcPr>
            <w:tcW w:w="5619" w:type="dxa"/>
            <w:vAlign w:val="bottom"/>
          </w:tcPr>
          <w:p w14:paraId="365DE78D" w14:textId="161BABAD" w:rsidR="00A54BC9" w:rsidRPr="000C7EFB" w:rsidRDefault="00A54BC9" w:rsidP="00A54BC9">
            <w:pPr>
              <w:jc w:val="center"/>
              <w:cnfStyle w:val="000000100000" w:firstRow="0" w:lastRow="0" w:firstColumn="0" w:lastColumn="0" w:oddVBand="0" w:evenVBand="0" w:oddHBand="1" w:evenHBand="0" w:firstRowFirstColumn="0" w:firstRowLastColumn="0" w:lastRowFirstColumn="0" w:lastRowLastColumn="0"/>
            </w:pPr>
            <w:r w:rsidRPr="000C7EFB">
              <w:rPr>
                <w:rFonts w:ascii="Aptos Narrow" w:hAnsi="Aptos Narrow"/>
                <w:sz w:val="22"/>
                <w:szCs w:val="22"/>
              </w:rPr>
              <w:t>Better initial rotation, mid corner understeer, more what expected to feel like</w:t>
            </w:r>
          </w:p>
        </w:tc>
      </w:tr>
      <w:tr w:rsidR="00A54BC9" w14:paraId="40F87CAD" w14:textId="77777777" w:rsidTr="00753772">
        <w:tc>
          <w:tcPr>
            <w:cnfStyle w:val="001000000000" w:firstRow="0" w:lastRow="0" w:firstColumn="1" w:lastColumn="0" w:oddVBand="0" w:evenVBand="0" w:oddHBand="0" w:evenHBand="0" w:firstRowFirstColumn="0" w:firstRowLastColumn="0" w:lastRowFirstColumn="0" w:lastRowLastColumn="0"/>
            <w:tcW w:w="1129" w:type="dxa"/>
          </w:tcPr>
          <w:p w14:paraId="53C4F457" w14:textId="477501A8" w:rsidR="00A54BC9" w:rsidRDefault="00A54BC9" w:rsidP="00A54BC9">
            <w:pPr>
              <w:jc w:val="center"/>
            </w:pPr>
            <w:r>
              <w:t>6</w:t>
            </w:r>
          </w:p>
        </w:tc>
        <w:tc>
          <w:tcPr>
            <w:tcW w:w="2268" w:type="dxa"/>
            <w:vAlign w:val="bottom"/>
          </w:tcPr>
          <w:p w14:paraId="45DEA1F8" w14:textId="207BE54E" w:rsidR="00A54BC9" w:rsidRPr="00A54BC9"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A54BC9">
              <w:rPr>
                <w:rFonts w:ascii="Aptos Narrow" w:hAnsi="Aptos Narrow"/>
                <w:sz w:val="22"/>
                <w:szCs w:val="22"/>
              </w:rPr>
              <w:t>57.61</w:t>
            </w:r>
          </w:p>
        </w:tc>
        <w:tc>
          <w:tcPr>
            <w:tcW w:w="5619" w:type="dxa"/>
            <w:vAlign w:val="bottom"/>
          </w:tcPr>
          <w:p w14:paraId="08F8844F" w14:textId="3E95DB6C" w:rsidR="00A54BC9" w:rsidRPr="000C7EFB"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0C7EFB">
              <w:rPr>
                <w:rFonts w:ascii="Aptos Narrow" w:hAnsi="Aptos Narrow"/>
                <w:sz w:val="22"/>
                <w:szCs w:val="22"/>
              </w:rPr>
              <w:t>stable but numb, rear slow response, initial rotation</w:t>
            </w:r>
          </w:p>
        </w:tc>
      </w:tr>
      <w:tr w:rsidR="00A54BC9" w14:paraId="0475965E" w14:textId="77777777" w:rsidTr="007537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7542B51C" w14:textId="6ECD6E6F" w:rsidR="00A54BC9" w:rsidRDefault="00A54BC9" w:rsidP="00A54BC9">
            <w:pPr>
              <w:jc w:val="center"/>
            </w:pPr>
            <w:r>
              <w:t>7</w:t>
            </w:r>
          </w:p>
        </w:tc>
        <w:tc>
          <w:tcPr>
            <w:tcW w:w="2268" w:type="dxa"/>
            <w:vAlign w:val="bottom"/>
          </w:tcPr>
          <w:p w14:paraId="1B2AE630" w14:textId="6B0B27F1" w:rsidR="00A54BC9" w:rsidRPr="00A54BC9" w:rsidRDefault="00A54BC9" w:rsidP="00A54BC9">
            <w:pPr>
              <w:jc w:val="center"/>
              <w:cnfStyle w:val="000000100000" w:firstRow="0" w:lastRow="0" w:firstColumn="0" w:lastColumn="0" w:oddVBand="0" w:evenVBand="0" w:oddHBand="1" w:evenHBand="0" w:firstRowFirstColumn="0" w:firstRowLastColumn="0" w:lastRowFirstColumn="0" w:lastRowLastColumn="0"/>
            </w:pPr>
            <w:r w:rsidRPr="00A54BC9">
              <w:rPr>
                <w:rFonts w:ascii="Aptos Narrow" w:hAnsi="Aptos Narrow"/>
                <w:sz w:val="22"/>
                <w:szCs w:val="22"/>
              </w:rPr>
              <w:t>57.61</w:t>
            </w:r>
          </w:p>
        </w:tc>
        <w:tc>
          <w:tcPr>
            <w:tcW w:w="5619" w:type="dxa"/>
            <w:vAlign w:val="bottom"/>
          </w:tcPr>
          <w:p w14:paraId="57CD9262" w14:textId="160F9454" w:rsidR="00A54BC9" w:rsidRPr="000C7EFB" w:rsidRDefault="00A54BC9" w:rsidP="00A54BC9">
            <w:pPr>
              <w:jc w:val="center"/>
              <w:cnfStyle w:val="000000100000" w:firstRow="0" w:lastRow="0" w:firstColumn="0" w:lastColumn="0" w:oddVBand="0" w:evenVBand="0" w:oddHBand="1" w:evenHBand="0" w:firstRowFirstColumn="0" w:firstRowLastColumn="0" w:lastRowFirstColumn="0" w:lastRowLastColumn="0"/>
            </w:pPr>
            <w:r w:rsidRPr="000C7EFB">
              <w:rPr>
                <w:rFonts w:ascii="Aptos Narrow" w:hAnsi="Aptos Narrow"/>
                <w:sz w:val="22"/>
                <w:szCs w:val="22"/>
              </w:rPr>
              <w:t>Good initial rotation, understeer mid corner, feel load transfer, traction out of hairpin worse</w:t>
            </w:r>
          </w:p>
        </w:tc>
      </w:tr>
      <w:tr w:rsidR="00A54BC9" w14:paraId="77463DA4" w14:textId="77777777" w:rsidTr="00753772">
        <w:tc>
          <w:tcPr>
            <w:cnfStyle w:val="001000000000" w:firstRow="0" w:lastRow="0" w:firstColumn="1" w:lastColumn="0" w:oddVBand="0" w:evenVBand="0" w:oddHBand="0" w:evenHBand="0" w:firstRowFirstColumn="0" w:firstRowLastColumn="0" w:lastRowFirstColumn="0" w:lastRowLastColumn="0"/>
            <w:tcW w:w="1129" w:type="dxa"/>
          </w:tcPr>
          <w:p w14:paraId="286B45B7" w14:textId="5A129873" w:rsidR="00A54BC9" w:rsidRDefault="00A54BC9" w:rsidP="00A54BC9">
            <w:pPr>
              <w:jc w:val="center"/>
            </w:pPr>
            <w:r>
              <w:lastRenderedPageBreak/>
              <w:t>8</w:t>
            </w:r>
          </w:p>
        </w:tc>
        <w:tc>
          <w:tcPr>
            <w:tcW w:w="2268" w:type="dxa"/>
            <w:vAlign w:val="bottom"/>
          </w:tcPr>
          <w:p w14:paraId="365E341B" w14:textId="23696D7D" w:rsidR="00A54BC9" w:rsidRPr="00A54BC9"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A54BC9">
              <w:rPr>
                <w:rFonts w:ascii="Aptos Narrow" w:hAnsi="Aptos Narrow"/>
                <w:sz w:val="22"/>
                <w:szCs w:val="22"/>
              </w:rPr>
              <w:t>57.65</w:t>
            </w:r>
          </w:p>
        </w:tc>
        <w:tc>
          <w:tcPr>
            <w:tcW w:w="5619" w:type="dxa"/>
            <w:vAlign w:val="bottom"/>
          </w:tcPr>
          <w:p w14:paraId="5701B33E" w14:textId="5C97FE3E" w:rsidR="00A54BC9" w:rsidRPr="000C7EFB"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0C7EFB">
              <w:rPr>
                <w:rFonts w:ascii="Aptos Narrow" w:hAnsi="Aptos Narrow"/>
                <w:sz w:val="22"/>
                <w:szCs w:val="22"/>
              </w:rPr>
              <w:t xml:space="preserve">rear end </w:t>
            </w:r>
            <w:r w:rsidR="0080082D" w:rsidRPr="000C7EFB">
              <w:rPr>
                <w:rFonts w:ascii="Aptos Narrow" w:hAnsi="Aptos Narrow"/>
                <w:sz w:val="22"/>
                <w:szCs w:val="22"/>
              </w:rPr>
              <w:t>unstable</w:t>
            </w:r>
            <w:r w:rsidRPr="000C7EFB">
              <w:rPr>
                <w:rFonts w:ascii="Aptos Narrow" w:hAnsi="Aptos Narrow"/>
                <w:sz w:val="22"/>
                <w:szCs w:val="22"/>
              </w:rPr>
              <w:t xml:space="preserve"> as LT occurs, bad traction, front end stability worse mid corner</w:t>
            </w:r>
          </w:p>
        </w:tc>
      </w:tr>
      <w:tr w:rsidR="00A54BC9" w14:paraId="3C0A3A71" w14:textId="77777777" w:rsidTr="007537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5CB7C0E6" w14:textId="043931D2" w:rsidR="00A54BC9" w:rsidRDefault="00A54BC9" w:rsidP="00A54BC9">
            <w:pPr>
              <w:jc w:val="center"/>
            </w:pPr>
            <w:r>
              <w:t>9</w:t>
            </w:r>
          </w:p>
        </w:tc>
        <w:tc>
          <w:tcPr>
            <w:tcW w:w="2268" w:type="dxa"/>
            <w:vAlign w:val="bottom"/>
          </w:tcPr>
          <w:p w14:paraId="10702F5E" w14:textId="1BBC411F" w:rsidR="00A54BC9" w:rsidRPr="00A54BC9" w:rsidRDefault="00A54BC9" w:rsidP="00A54BC9">
            <w:pPr>
              <w:jc w:val="center"/>
              <w:cnfStyle w:val="000000100000" w:firstRow="0" w:lastRow="0" w:firstColumn="0" w:lastColumn="0" w:oddVBand="0" w:evenVBand="0" w:oddHBand="1" w:evenHBand="0" w:firstRowFirstColumn="0" w:firstRowLastColumn="0" w:lastRowFirstColumn="0" w:lastRowLastColumn="0"/>
            </w:pPr>
            <w:r w:rsidRPr="00A54BC9">
              <w:rPr>
                <w:rFonts w:ascii="Aptos Narrow" w:hAnsi="Aptos Narrow"/>
                <w:sz w:val="22"/>
                <w:szCs w:val="22"/>
              </w:rPr>
              <w:t>57.72</w:t>
            </w:r>
          </w:p>
        </w:tc>
        <w:tc>
          <w:tcPr>
            <w:tcW w:w="5619" w:type="dxa"/>
            <w:vAlign w:val="bottom"/>
          </w:tcPr>
          <w:p w14:paraId="3AD5EDA2" w14:textId="4E01845D" w:rsidR="00A54BC9" w:rsidRPr="000C7EFB" w:rsidRDefault="00A54BC9" w:rsidP="00A54BC9">
            <w:pPr>
              <w:jc w:val="center"/>
              <w:cnfStyle w:val="000000100000" w:firstRow="0" w:lastRow="0" w:firstColumn="0" w:lastColumn="0" w:oddVBand="0" w:evenVBand="0" w:oddHBand="1" w:evenHBand="0" w:firstRowFirstColumn="0" w:firstRowLastColumn="0" w:lastRowFirstColumn="0" w:lastRowLastColumn="0"/>
            </w:pPr>
            <w:r w:rsidRPr="000C7EFB">
              <w:rPr>
                <w:rFonts w:ascii="Aptos Narrow" w:hAnsi="Aptos Narrow"/>
                <w:sz w:val="22"/>
                <w:szCs w:val="22"/>
              </w:rPr>
              <w:t>better rear stability, front end not good initial bit but good mid corner, couldn’t trust car due to initial bite</w:t>
            </w:r>
          </w:p>
        </w:tc>
      </w:tr>
      <w:tr w:rsidR="00A54BC9" w14:paraId="55BA0172" w14:textId="77777777" w:rsidTr="00753772">
        <w:tc>
          <w:tcPr>
            <w:cnfStyle w:val="001000000000" w:firstRow="0" w:lastRow="0" w:firstColumn="1" w:lastColumn="0" w:oddVBand="0" w:evenVBand="0" w:oddHBand="0" w:evenHBand="0" w:firstRowFirstColumn="0" w:firstRowLastColumn="0" w:lastRowFirstColumn="0" w:lastRowLastColumn="0"/>
            <w:tcW w:w="1129" w:type="dxa"/>
          </w:tcPr>
          <w:p w14:paraId="218FBCD3" w14:textId="2033B9D2" w:rsidR="00A54BC9" w:rsidRDefault="00A54BC9" w:rsidP="00A54BC9">
            <w:pPr>
              <w:jc w:val="center"/>
            </w:pPr>
            <w:r>
              <w:t>10</w:t>
            </w:r>
          </w:p>
        </w:tc>
        <w:tc>
          <w:tcPr>
            <w:tcW w:w="2268" w:type="dxa"/>
            <w:vAlign w:val="bottom"/>
          </w:tcPr>
          <w:p w14:paraId="224BAC11" w14:textId="4A00CF67" w:rsidR="00A54BC9" w:rsidRPr="00A54BC9"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A54BC9">
              <w:rPr>
                <w:rFonts w:ascii="Aptos Narrow" w:hAnsi="Aptos Narrow"/>
                <w:sz w:val="22"/>
                <w:szCs w:val="22"/>
              </w:rPr>
              <w:t>57.62</w:t>
            </w:r>
          </w:p>
        </w:tc>
        <w:tc>
          <w:tcPr>
            <w:tcW w:w="5619" w:type="dxa"/>
            <w:vAlign w:val="bottom"/>
          </w:tcPr>
          <w:p w14:paraId="4C14D19B" w14:textId="0A0B61E9" w:rsidR="00A54BC9" w:rsidRPr="000C7EFB"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0C7EFB">
              <w:rPr>
                <w:rFonts w:ascii="Aptos Narrow" w:hAnsi="Aptos Narrow"/>
                <w:sz w:val="22"/>
                <w:szCs w:val="22"/>
              </w:rPr>
              <w:t>front a little better, more stable</w:t>
            </w:r>
          </w:p>
        </w:tc>
      </w:tr>
      <w:tr w:rsidR="00A54BC9" w14:paraId="1DCBB338" w14:textId="77777777" w:rsidTr="007537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55E8E632" w14:textId="08222CDF" w:rsidR="00A54BC9" w:rsidRDefault="00A54BC9" w:rsidP="00A54BC9">
            <w:pPr>
              <w:jc w:val="center"/>
            </w:pPr>
            <w:r>
              <w:t>11</w:t>
            </w:r>
          </w:p>
        </w:tc>
        <w:tc>
          <w:tcPr>
            <w:tcW w:w="2268" w:type="dxa"/>
            <w:vAlign w:val="bottom"/>
          </w:tcPr>
          <w:p w14:paraId="62D3F8CF" w14:textId="4CC554D8" w:rsidR="00A54BC9" w:rsidRPr="00A54BC9" w:rsidRDefault="00A54BC9" w:rsidP="00A54BC9">
            <w:pPr>
              <w:jc w:val="center"/>
              <w:cnfStyle w:val="000000100000" w:firstRow="0" w:lastRow="0" w:firstColumn="0" w:lastColumn="0" w:oddVBand="0" w:evenVBand="0" w:oddHBand="1" w:evenHBand="0" w:firstRowFirstColumn="0" w:firstRowLastColumn="0" w:lastRowFirstColumn="0" w:lastRowLastColumn="0"/>
            </w:pPr>
            <w:r w:rsidRPr="00A54BC9">
              <w:rPr>
                <w:rFonts w:ascii="Aptos Narrow" w:hAnsi="Aptos Narrow"/>
                <w:sz w:val="22"/>
                <w:szCs w:val="22"/>
              </w:rPr>
              <w:t>57.60</w:t>
            </w:r>
          </w:p>
        </w:tc>
        <w:tc>
          <w:tcPr>
            <w:tcW w:w="5619" w:type="dxa"/>
            <w:vAlign w:val="bottom"/>
          </w:tcPr>
          <w:p w14:paraId="78FD0592" w14:textId="71B7EAB4" w:rsidR="00A54BC9" w:rsidRPr="000C7EFB" w:rsidRDefault="00A54BC9" w:rsidP="00A54BC9">
            <w:pPr>
              <w:jc w:val="center"/>
              <w:cnfStyle w:val="000000100000" w:firstRow="0" w:lastRow="0" w:firstColumn="0" w:lastColumn="0" w:oddVBand="0" w:evenVBand="0" w:oddHBand="1" w:evenHBand="0" w:firstRowFirstColumn="0" w:firstRowLastColumn="0" w:lastRowFirstColumn="0" w:lastRowLastColumn="0"/>
            </w:pPr>
            <w:r w:rsidRPr="000C7EFB">
              <w:rPr>
                <w:rFonts w:ascii="Aptos Narrow" w:hAnsi="Aptos Narrow"/>
                <w:sz w:val="22"/>
                <w:szCs w:val="22"/>
              </w:rPr>
              <w:t>Predictable but lazy and understeers</w:t>
            </w:r>
          </w:p>
        </w:tc>
      </w:tr>
      <w:tr w:rsidR="00A54BC9" w14:paraId="4D519394" w14:textId="77777777" w:rsidTr="00753772">
        <w:tc>
          <w:tcPr>
            <w:cnfStyle w:val="001000000000" w:firstRow="0" w:lastRow="0" w:firstColumn="1" w:lastColumn="0" w:oddVBand="0" w:evenVBand="0" w:oddHBand="0" w:evenHBand="0" w:firstRowFirstColumn="0" w:firstRowLastColumn="0" w:lastRowFirstColumn="0" w:lastRowLastColumn="0"/>
            <w:tcW w:w="1129" w:type="dxa"/>
          </w:tcPr>
          <w:p w14:paraId="08A7E4C4" w14:textId="43E5B437" w:rsidR="00A54BC9" w:rsidRDefault="00A54BC9" w:rsidP="00A54BC9">
            <w:pPr>
              <w:jc w:val="center"/>
            </w:pPr>
            <w:r>
              <w:t>12</w:t>
            </w:r>
          </w:p>
        </w:tc>
        <w:tc>
          <w:tcPr>
            <w:tcW w:w="2268" w:type="dxa"/>
            <w:vAlign w:val="bottom"/>
          </w:tcPr>
          <w:p w14:paraId="2BFFD78B" w14:textId="54D13CF6" w:rsidR="00A54BC9" w:rsidRPr="00A54BC9" w:rsidRDefault="00A54BC9" w:rsidP="00A54BC9">
            <w:pPr>
              <w:jc w:val="center"/>
              <w:cnfStyle w:val="000000000000" w:firstRow="0" w:lastRow="0" w:firstColumn="0" w:lastColumn="0" w:oddVBand="0" w:evenVBand="0" w:oddHBand="0" w:evenHBand="0" w:firstRowFirstColumn="0" w:firstRowLastColumn="0" w:lastRowFirstColumn="0" w:lastRowLastColumn="0"/>
            </w:pPr>
            <w:r w:rsidRPr="00A54BC9">
              <w:rPr>
                <w:rFonts w:ascii="Aptos Narrow" w:hAnsi="Aptos Narrow"/>
                <w:sz w:val="22"/>
                <w:szCs w:val="22"/>
              </w:rPr>
              <w:t>57.80</w:t>
            </w:r>
          </w:p>
        </w:tc>
        <w:tc>
          <w:tcPr>
            <w:tcW w:w="5619" w:type="dxa"/>
            <w:vAlign w:val="bottom"/>
          </w:tcPr>
          <w:p w14:paraId="10FCCD03" w14:textId="37B3EB09" w:rsidR="00A54BC9" w:rsidRPr="000C7EFB" w:rsidRDefault="00A54BC9" w:rsidP="00A54BC9">
            <w:pPr>
              <w:jc w:val="center"/>
              <w:cnfStyle w:val="000000000000" w:firstRow="0" w:lastRow="0" w:firstColumn="0" w:lastColumn="0" w:oddVBand="0" w:evenVBand="0" w:oddHBand="0" w:evenHBand="0" w:firstRowFirstColumn="0" w:firstRowLastColumn="0" w:lastRowFirstColumn="0" w:lastRowLastColumn="0"/>
              <w:rPr>
                <w:rFonts w:ascii="Aptos Narrow" w:hAnsi="Aptos Narrow"/>
                <w:sz w:val="22"/>
                <w:szCs w:val="22"/>
              </w:rPr>
            </w:pPr>
            <w:r w:rsidRPr="000C7EFB">
              <w:rPr>
                <w:rFonts w:ascii="Aptos Narrow" w:hAnsi="Aptos Narrow"/>
                <w:sz w:val="22"/>
                <w:szCs w:val="22"/>
              </w:rPr>
              <w:t>Low steer angle responsiveness other than that the vehicle was vague</w:t>
            </w:r>
          </w:p>
        </w:tc>
      </w:tr>
    </w:tbl>
    <w:p w14:paraId="2A419CAC" w14:textId="77777777" w:rsidR="005D1FAB" w:rsidRDefault="005D1FAB" w:rsidP="00DC0F03"/>
    <w:p w14:paraId="0D9F4881" w14:textId="77777777" w:rsidR="009310B1" w:rsidRDefault="009310B1" w:rsidP="00DC0F0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C43AA" w14:paraId="5E7B3514" w14:textId="77777777" w:rsidTr="00EF36A1">
        <w:tc>
          <w:tcPr>
            <w:tcW w:w="9016" w:type="dxa"/>
          </w:tcPr>
          <w:p w14:paraId="293181B8" w14:textId="77777777" w:rsidR="00EF36A1" w:rsidRDefault="00760F89" w:rsidP="00EF36A1">
            <w:pPr>
              <w:keepNext/>
            </w:pPr>
            <w:r>
              <w:rPr>
                <w:noProof/>
              </w:rPr>
              <w:drawing>
                <wp:inline distT="0" distB="0" distL="0" distR="0" wp14:anchorId="1F6A1CA0" wp14:editId="42787595">
                  <wp:extent cx="5460521" cy="3382426"/>
                  <wp:effectExtent l="0" t="0" r="6985" b="8890"/>
                  <wp:docPr id="895191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191543" name=""/>
                          <pic:cNvPicPr/>
                        </pic:nvPicPr>
                        <pic:blipFill>
                          <a:blip r:embed="rId18"/>
                          <a:stretch>
                            <a:fillRect/>
                          </a:stretch>
                        </pic:blipFill>
                        <pic:spPr>
                          <a:xfrm>
                            <a:off x="0" y="0"/>
                            <a:ext cx="5463553" cy="3384304"/>
                          </a:xfrm>
                          <a:prstGeom prst="rect">
                            <a:avLst/>
                          </a:prstGeom>
                        </pic:spPr>
                      </pic:pic>
                    </a:graphicData>
                  </a:graphic>
                </wp:inline>
              </w:drawing>
            </w:r>
          </w:p>
          <w:p w14:paraId="25879C12" w14:textId="2FE70A54" w:rsidR="00BC43AA" w:rsidRDefault="00EF36A1" w:rsidP="00EF36A1">
            <w:pPr>
              <w:pStyle w:val="Caption"/>
            </w:pPr>
            <w:bookmarkStart w:id="29" w:name="_Toc228735645"/>
            <w:bookmarkStart w:id="30" w:name="_Toc228736039"/>
            <w:bookmarkStart w:id="31" w:name="_Toc228736783"/>
            <w:r>
              <w:t xml:space="preserve">Figure </w:t>
            </w:r>
            <w:r>
              <w:fldChar w:fldCharType="begin"/>
            </w:r>
            <w:r>
              <w:instrText xml:space="preserve"> SEQ Figure \* ARABIC </w:instrText>
            </w:r>
            <w:r>
              <w:fldChar w:fldCharType="separate"/>
            </w:r>
            <w:r w:rsidR="0089329E">
              <w:rPr>
                <w:noProof/>
              </w:rPr>
              <w:t>6</w:t>
            </w:r>
            <w:r>
              <w:fldChar w:fldCharType="end"/>
            </w:r>
            <w:r>
              <w:t>- Session 2 - Main effects plot</w:t>
            </w:r>
            <w:bookmarkEnd w:id="29"/>
            <w:bookmarkEnd w:id="30"/>
            <w:bookmarkEnd w:id="31"/>
          </w:p>
        </w:tc>
      </w:tr>
    </w:tbl>
    <w:p w14:paraId="55E33C3B" w14:textId="77777777" w:rsidR="00BC43AA" w:rsidRDefault="00BC43AA" w:rsidP="00DC0F03"/>
    <w:p w14:paraId="67E9C799" w14:textId="1061808E" w:rsidR="00A83E72" w:rsidRPr="003B534A" w:rsidRDefault="00A83E72" w:rsidP="003B534A">
      <w:pPr>
        <w:rPr>
          <w:sz w:val="22"/>
          <w:szCs w:val="22"/>
        </w:rPr>
      </w:pPr>
      <w:r w:rsidRPr="003B534A">
        <w:rPr>
          <w:sz w:val="22"/>
          <w:szCs w:val="22"/>
        </w:rPr>
        <w:t xml:space="preserve">The main effects analysis (Figure </w:t>
      </w:r>
      <w:r w:rsidR="00165B52" w:rsidRPr="003B534A">
        <w:rPr>
          <w:sz w:val="22"/>
          <w:szCs w:val="22"/>
        </w:rPr>
        <w:t>6</w:t>
      </w:r>
      <w:r w:rsidRPr="003B534A">
        <w:rPr>
          <w:sz w:val="22"/>
          <w:szCs w:val="22"/>
        </w:rPr>
        <w:t xml:space="preserve">) reveals that toe angle had the most significant influence on lap time, with mean times increasing from 57.613s at 0° toe to 57.823s at 2° representing a difference of 0.21s and the largest single-factor effect in Session 2. ARB stiffness showed a moderate effect, with highest and lowest stiffness settings producing slower average lap times (Low ARB mean- 57.642s, Medium ARB mean- 57.633s and High ARB mean- 57.711s). Camber showed the least sensitivity across its tested range, with a spread of only 0.045s between the </w:t>
      </w:r>
      <w:r w:rsidRPr="003B534A">
        <w:rPr>
          <w:sz w:val="22"/>
          <w:szCs w:val="22"/>
        </w:rPr>
        <w:lastRenderedPageBreak/>
        <w:t xml:space="preserve">lowest and highest mean values, suggesting camber has a relatively minor influence on lap time within the tested range at </w:t>
      </w:r>
      <w:proofErr w:type="spellStart"/>
      <w:r w:rsidRPr="003B534A">
        <w:rPr>
          <w:sz w:val="22"/>
          <w:szCs w:val="22"/>
        </w:rPr>
        <w:t>Pembrey</w:t>
      </w:r>
      <w:proofErr w:type="spellEnd"/>
      <w:r w:rsidRPr="003B534A">
        <w:rPr>
          <w:sz w:val="22"/>
          <w:szCs w:val="22"/>
        </w:rPr>
        <w:t>.</w:t>
      </w:r>
    </w:p>
    <w:p w14:paraId="07AD2E38" w14:textId="13C90367" w:rsidR="001354A8" w:rsidRDefault="001354A8" w:rsidP="00DC0F0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B017B" w14:paraId="6103CD42" w14:textId="77777777" w:rsidTr="00EF36A1">
        <w:tc>
          <w:tcPr>
            <w:tcW w:w="9016" w:type="dxa"/>
          </w:tcPr>
          <w:p w14:paraId="1E97C673" w14:textId="77777777" w:rsidR="005B5985" w:rsidRDefault="00B13825" w:rsidP="005B5985">
            <w:pPr>
              <w:keepNext/>
            </w:pPr>
            <w:r>
              <w:rPr>
                <w:noProof/>
              </w:rPr>
              <w:drawing>
                <wp:inline distT="0" distB="0" distL="0" distR="0" wp14:anchorId="3184AEB3" wp14:editId="67062D52">
                  <wp:extent cx="5534025" cy="2254444"/>
                  <wp:effectExtent l="0" t="0" r="0" b="0"/>
                  <wp:docPr id="555998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98449" name=""/>
                          <pic:cNvPicPr/>
                        </pic:nvPicPr>
                        <pic:blipFill>
                          <a:blip r:embed="rId19"/>
                          <a:stretch>
                            <a:fillRect/>
                          </a:stretch>
                        </pic:blipFill>
                        <pic:spPr>
                          <a:xfrm>
                            <a:off x="0" y="0"/>
                            <a:ext cx="5541409" cy="2257452"/>
                          </a:xfrm>
                          <a:prstGeom prst="rect">
                            <a:avLst/>
                          </a:prstGeom>
                        </pic:spPr>
                      </pic:pic>
                    </a:graphicData>
                  </a:graphic>
                </wp:inline>
              </w:drawing>
            </w:r>
          </w:p>
          <w:p w14:paraId="3629147D" w14:textId="594FCE29" w:rsidR="00B13825" w:rsidRDefault="005B5985" w:rsidP="005B5985">
            <w:pPr>
              <w:pStyle w:val="Caption"/>
            </w:pPr>
            <w:bookmarkStart w:id="32" w:name="_Toc228735646"/>
            <w:bookmarkStart w:id="33" w:name="_Toc228736040"/>
            <w:bookmarkStart w:id="34" w:name="_Toc228736784"/>
            <w:r>
              <w:t xml:space="preserve">Figure </w:t>
            </w:r>
            <w:r>
              <w:fldChar w:fldCharType="begin"/>
            </w:r>
            <w:r>
              <w:instrText xml:space="preserve"> SEQ Figure \* ARABIC </w:instrText>
            </w:r>
            <w:r>
              <w:fldChar w:fldCharType="separate"/>
            </w:r>
            <w:r w:rsidR="0089329E">
              <w:rPr>
                <w:noProof/>
              </w:rPr>
              <w:t>7</w:t>
            </w:r>
            <w:r>
              <w:fldChar w:fldCharType="end"/>
            </w:r>
            <w:r>
              <w:t>-</w:t>
            </w:r>
            <w:r w:rsidRPr="00781670">
              <w:t>Ground speed comparison: best vs. slowest mechanical setup (</w:t>
            </w:r>
            <w:proofErr w:type="spellStart"/>
            <w:r w:rsidRPr="00781670">
              <w:t>MoTeC</w:t>
            </w:r>
            <w:proofErr w:type="spellEnd"/>
            <w:r w:rsidRPr="00781670">
              <w:t>)</w:t>
            </w:r>
            <w:bookmarkEnd w:id="32"/>
            <w:bookmarkEnd w:id="33"/>
            <w:bookmarkEnd w:id="34"/>
          </w:p>
        </w:tc>
      </w:tr>
    </w:tbl>
    <w:p w14:paraId="68A33A72" w14:textId="77777777" w:rsidR="008B017B" w:rsidRDefault="008B017B" w:rsidP="00DC0F03"/>
    <w:p w14:paraId="21943FBE" w14:textId="2ED14749" w:rsidR="00A83E72" w:rsidRPr="003B534A" w:rsidRDefault="00A83E72" w:rsidP="003B534A">
      <w:pPr>
        <w:rPr>
          <w:sz w:val="22"/>
          <w:szCs w:val="22"/>
        </w:rPr>
      </w:pPr>
      <w:r w:rsidRPr="003B534A">
        <w:rPr>
          <w:sz w:val="22"/>
          <w:szCs w:val="22"/>
        </w:rPr>
        <w:t xml:space="preserve">Figure </w:t>
      </w:r>
      <w:r w:rsidR="00B202A6" w:rsidRPr="003B534A">
        <w:rPr>
          <w:sz w:val="22"/>
          <w:szCs w:val="22"/>
        </w:rPr>
        <w:t>7</w:t>
      </w:r>
      <w:r w:rsidRPr="003B534A">
        <w:rPr>
          <w:sz w:val="22"/>
          <w:szCs w:val="22"/>
        </w:rPr>
        <w:t xml:space="preserve"> presents the ground speed overlay directly isolating the effect of toe angle, comparing Run 5 (Toe=0°, mean 57.532s - blue) against Run 2 (Toe=2°, mean 57.842s - purple), with all other parameters held constant at ARBF=45 N/mm, ARBR=23 N/mm, Camber=-2°. The most significant speed differential occurs through </w:t>
      </w:r>
      <w:proofErr w:type="spellStart"/>
      <w:r w:rsidRPr="003B534A">
        <w:rPr>
          <w:sz w:val="22"/>
          <w:szCs w:val="22"/>
        </w:rPr>
        <w:t>Dibeni</w:t>
      </w:r>
      <w:proofErr w:type="spellEnd"/>
      <w:r w:rsidRPr="003B534A">
        <w:rPr>
          <w:sz w:val="22"/>
          <w:szCs w:val="22"/>
        </w:rPr>
        <w:t xml:space="preserve"> Bend and paddock </w:t>
      </w:r>
      <w:proofErr w:type="gramStart"/>
      <w:r w:rsidRPr="003B534A">
        <w:rPr>
          <w:sz w:val="22"/>
          <w:szCs w:val="22"/>
        </w:rPr>
        <w:t>( Turn</w:t>
      </w:r>
      <w:proofErr w:type="gramEnd"/>
      <w:r w:rsidRPr="003B534A">
        <w:rPr>
          <w:sz w:val="22"/>
          <w:szCs w:val="22"/>
        </w:rPr>
        <w:t xml:space="preserve"> 3) where Run 5 carries approximately 8–10 km/h higher corner speed through the entry to paddock. As toe angle increases, the front wheels are angled further inward, increasing the effective slip angle required to generate lateral force directly increases the vehicle's understeer </w:t>
      </w:r>
      <w:sdt>
        <w:sdtPr>
          <w:rPr>
            <w:sz w:val="22"/>
            <w:szCs w:val="22"/>
          </w:rPr>
          <w:id w:val="1510565551"/>
          <w:citation/>
        </w:sdtPr>
        <w:sdtContent>
          <w:r w:rsidR="006C4875" w:rsidRPr="003B534A">
            <w:rPr>
              <w:sz w:val="22"/>
              <w:szCs w:val="22"/>
            </w:rPr>
            <w:fldChar w:fldCharType="begin"/>
          </w:r>
          <w:r w:rsidR="006C4875" w:rsidRPr="003B534A">
            <w:rPr>
              <w:sz w:val="22"/>
              <w:szCs w:val="22"/>
            </w:rPr>
            <w:instrText xml:space="preserve"> CITATION Mil03 \l 2057 </w:instrText>
          </w:r>
          <w:r w:rsidR="006C4875" w:rsidRPr="003B534A">
            <w:rPr>
              <w:sz w:val="22"/>
              <w:szCs w:val="22"/>
            </w:rPr>
            <w:fldChar w:fldCharType="separate"/>
          </w:r>
          <w:r w:rsidR="009D00B5" w:rsidRPr="009D00B5">
            <w:rPr>
              <w:noProof/>
              <w:sz w:val="22"/>
              <w:szCs w:val="22"/>
            </w:rPr>
            <w:t>(Milliken, et al., 2003)</w:t>
          </w:r>
          <w:r w:rsidR="006C4875" w:rsidRPr="003B534A">
            <w:rPr>
              <w:sz w:val="22"/>
              <w:szCs w:val="22"/>
            </w:rPr>
            <w:fldChar w:fldCharType="end"/>
          </w:r>
        </w:sdtContent>
      </w:sdt>
      <w:r w:rsidRPr="003B534A">
        <w:rPr>
          <w:sz w:val="22"/>
          <w:szCs w:val="22"/>
        </w:rPr>
        <w:t>. This is consistent with the driver feedback for Run 2, which described the car as "rear lazy, not unstable just slow, struggle to feel car."</w:t>
      </w:r>
    </w:p>
    <w:p w14:paraId="4F5E0DC6" w14:textId="23F77DA7" w:rsidR="00A83E72" w:rsidRPr="003B534A" w:rsidRDefault="00A83E72" w:rsidP="003B534A">
      <w:pPr>
        <w:rPr>
          <w:sz w:val="22"/>
          <w:szCs w:val="22"/>
        </w:rPr>
      </w:pPr>
      <w:r w:rsidRPr="003B534A">
        <w:rPr>
          <w:sz w:val="22"/>
          <w:szCs w:val="22"/>
        </w:rPr>
        <w:t xml:space="preserve"> Through senna esses (turn 4), the lower toe run displays significantly higher minimum corner speed, this can be seen consistently across all three runs (see appendix) so can be attributed to set up changes. Driver feedback for Run 5 noted "better initial rotation" when toe angle was reduced, suggesting the lower toe setting generated sufficient additional front-end confidence to allow the driver to commit to higher entry speeds a behavioural response consistent with Lappi's (2018) observation that a driver's commitment level is governed by their perceived predictability of the vehicle rather than outright grip alone</w:t>
      </w:r>
      <w:sdt>
        <w:sdtPr>
          <w:rPr>
            <w:sz w:val="22"/>
            <w:szCs w:val="22"/>
          </w:rPr>
          <w:id w:val="-128090993"/>
          <w:citation/>
        </w:sdtPr>
        <w:sdtContent>
          <w:r w:rsidR="00E8445F" w:rsidRPr="003B534A">
            <w:rPr>
              <w:sz w:val="22"/>
              <w:szCs w:val="22"/>
            </w:rPr>
            <w:fldChar w:fldCharType="begin"/>
          </w:r>
          <w:r w:rsidR="00E8445F" w:rsidRPr="003B534A">
            <w:rPr>
              <w:sz w:val="22"/>
              <w:szCs w:val="22"/>
            </w:rPr>
            <w:instrText xml:space="preserve"> CITATION Lap18 \l 2057 </w:instrText>
          </w:r>
          <w:r w:rsidR="00E8445F" w:rsidRPr="003B534A">
            <w:rPr>
              <w:sz w:val="22"/>
              <w:szCs w:val="22"/>
            </w:rPr>
            <w:fldChar w:fldCharType="separate"/>
          </w:r>
          <w:r w:rsidR="009D00B5">
            <w:rPr>
              <w:noProof/>
              <w:sz w:val="22"/>
              <w:szCs w:val="22"/>
            </w:rPr>
            <w:t xml:space="preserve"> </w:t>
          </w:r>
          <w:r w:rsidR="009D00B5" w:rsidRPr="009D00B5">
            <w:rPr>
              <w:noProof/>
              <w:sz w:val="22"/>
              <w:szCs w:val="22"/>
            </w:rPr>
            <w:t>(Lappi, 2018)</w:t>
          </w:r>
          <w:r w:rsidR="00E8445F" w:rsidRPr="003B534A">
            <w:rPr>
              <w:sz w:val="22"/>
              <w:szCs w:val="22"/>
            </w:rPr>
            <w:fldChar w:fldCharType="end"/>
          </w:r>
        </w:sdtContent>
      </w:sdt>
      <w:r w:rsidRPr="003B534A">
        <w:rPr>
          <w:sz w:val="22"/>
          <w:szCs w:val="22"/>
        </w:rPr>
        <w:t>.</w:t>
      </w:r>
    </w:p>
    <w:p w14:paraId="2F041123" w14:textId="011473C5" w:rsidR="006C2D3E" w:rsidRPr="003B534A" w:rsidRDefault="00A83E72" w:rsidP="003B534A">
      <w:pPr>
        <w:rPr>
          <w:sz w:val="22"/>
          <w:szCs w:val="22"/>
        </w:rPr>
      </w:pPr>
      <w:r w:rsidRPr="003B534A">
        <w:rPr>
          <w:sz w:val="22"/>
          <w:szCs w:val="22"/>
        </w:rPr>
        <w:t xml:space="preserve">At Brooklands Hairpin (Turn 5), both configurations reach near-identical minimum speeds (between 96 and 96.5 km/h. Segers (2014) notes that the timing of corner exit throttle </w:t>
      </w:r>
      <w:r w:rsidRPr="003B534A">
        <w:rPr>
          <w:sz w:val="22"/>
          <w:szCs w:val="22"/>
        </w:rPr>
        <w:lastRenderedPageBreak/>
        <w:t>application is directly governed by the driver's confidence in front-end rotation at the apex a car that understeers will delay throttle commitment as the driver waits for the front to track back onto the intended line</w:t>
      </w:r>
      <w:sdt>
        <w:sdtPr>
          <w:rPr>
            <w:sz w:val="22"/>
            <w:szCs w:val="22"/>
          </w:rPr>
          <w:id w:val="-1577819922"/>
          <w:citation/>
        </w:sdtPr>
        <w:sdtContent>
          <w:r w:rsidR="009F445A" w:rsidRPr="003B534A">
            <w:rPr>
              <w:sz w:val="22"/>
              <w:szCs w:val="22"/>
            </w:rPr>
            <w:fldChar w:fldCharType="begin"/>
          </w:r>
          <w:r w:rsidR="009F445A" w:rsidRPr="003B534A">
            <w:rPr>
              <w:sz w:val="22"/>
              <w:szCs w:val="22"/>
            </w:rPr>
            <w:instrText xml:space="preserve"> CITATION Seg14 \l 2057 </w:instrText>
          </w:r>
          <w:r w:rsidR="009F445A" w:rsidRPr="003B534A">
            <w:rPr>
              <w:sz w:val="22"/>
              <w:szCs w:val="22"/>
            </w:rPr>
            <w:fldChar w:fldCharType="separate"/>
          </w:r>
          <w:r w:rsidR="009D00B5">
            <w:rPr>
              <w:noProof/>
              <w:sz w:val="22"/>
              <w:szCs w:val="22"/>
            </w:rPr>
            <w:t xml:space="preserve"> </w:t>
          </w:r>
          <w:r w:rsidR="009D00B5" w:rsidRPr="009D00B5">
            <w:rPr>
              <w:noProof/>
              <w:sz w:val="22"/>
              <w:szCs w:val="22"/>
            </w:rPr>
            <w:t>(Segers, 2014)</w:t>
          </w:r>
          <w:r w:rsidR="009F445A" w:rsidRPr="003B534A">
            <w:rPr>
              <w:sz w:val="22"/>
              <w:szCs w:val="22"/>
            </w:rPr>
            <w:fldChar w:fldCharType="end"/>
          </w:r>
        </w:sdtContent>
      </w:sdt>
      <w:r w:rsidR="009F445A" w:rsidRPr="003B534A">
        <w:rPr>
          <w:sz w:val="22"/>
          <w:szCs w:val="22"/>
        </w:rPr>
        <w:t>.</w:t>
      </w:r>
    </w:p>
    <w:p w14:paraId="4EB30DFC" w14:textId="77777777" w:rsidR="00911104" w:rsidRDefault="00911104" w:rsidP="00DC0F03"/>
    <w:p w14:paraId="250CD78D" w14:textId="353D9B68" w:rsidR="000A789C" w:rsidRDefault="009D5DDA" w:rsidP="001457FE">
      <w:pPr>
        <w:pStyle w:val="Heading2"/>
      </w:pPr>
      <w:bookmarkStart w:id="35" w:name="_Toc228736029"/>
      <w:r>
        <w:t>4.3. Session 3</w:t>
      </w:r>
      <w:bookmarkEnd w:id="35"/>
    </w:p>
    <w:p w14:paraId="7C406351" w14:textId="7F33E987" w:rsidR="0066400E" w:rsidRPr="003B534A" w:rsidRDefault="0066400E" w:rsidP="003B534A">
      <w:pPr>
        <w:rPr>
          <w:sz w:val="22"/>
          <w:szCs w:val="22"/>
        </w:rPr>
      </w:pPr>
      <w:r w:rsidRPr="003B534A">
        <w:rPr>
          <w:sz w:val="22"/>
          <w:szCs w:val="22"/>
        </w:rPr>
        <w:t xml:space="preserve">Session 3 investigated the influence of </w:t>
      </w:r>
      <w:r w:rsidR="00A83E72" w:rsidRPr="003B534A">
        <w:rPr>
          <w:sz w:val="22"/>
          <w:szCs w:val="22"/>
        </w:rPr>
        <w:t>rear wing position</w:t>
      </w:r>
      <w:r w:rsidRPr="003B534A">
        <w:rPr>
          <w:sz w:val="22"/>
          <w:szCs w:val="22"/>
        </w:rPr>
        <w:t xml:space="preserve"> and ride height</w:t>
      </w:r>
      <w:r w:rsidR="00A83E72" w:rsidRPr="003B534A">
        <w:rPr>
          <w:sz w:val="22"/>
          <w:szCs w:val="22"/>
        </w:rPr>
        <w:t>s</w:t>
      </w:r>
      <w:r w:rsidRPr="003B534A">
        <w:rPr>
          <w:sz w:val="22"/>
          <w:szCs w:val="22"/>
        </w:rPr>
        <w:t xml:space="preserve"> on lap time. Table </w:t>
      </w:r>
      <w:r w:rsidR="001B3845">
        <w:rPr>
          <w:sz w:val="22"/>
          <w:szCs w:val="22"/>
        </w:rPr>
        <w:t>4</w:t>
      </w:r>
      <w:r w:rsidRPr="003B534A">
        <w:rPr>
          <w:sz w:val="22"/>
          <w:szCs w:val="22"/>
        </w:rPr>
        <w:t xml:space="preserve"> presents the average lap times and driver feedback for each run.</w:t>
      </w:r>
    </w:p>
    <w:p w14:paraId="7A9F0B8E" w14:textId="4B9FA254" w:rsidR="009F445A" w:rsidRDefault="009F445A" w:rsidP="009F445A">
      <w:pPr>
        <w:pStyle w:val="Caption"/>
        <w:keepNext/>
      </w:pPr>
      <w:bookmarkStart w:id="36" w:name="_Toc228736795"/>
      <w:r>
        <w:t xml:space="preserve">Table </w:t>
      </w:r>
      <w:r>
        <w:fldChar w:fldCharType="begin"/>
      </w:r>
      <w:r>
        <w:instrText xml:space="preserve"> SEQ Table \* ARABIC </w:instrText>
      </w:r>
      <w:r>
        <w:fldChar w:fldCharType="separate"/>
      </w:r>
      <w:r w:rsidR="00C90849">
        <w:rPr>
          <w:noProof/>
        </w:rPr>
        <w:t>4</w:t>
      </w:r>
      <w:r>
        <w:fldChar w:fldCharType="end"/>
      </w:r>
      <w:r>
        <w:t>- Session 3 - variable settings, average lap times and driver notes for all runs</w:t>
      </w:r>
      <w:bookmarkEnd w:id="36"/>
    </w:p>
    <w:tbl>
      <w:tblPr>
        <w:tblStyle w:val="ListTable4-Accent1"/>
        <w:tblW w:w="9592" w:type="dxa"/>
        <w:tblLook w:val="04A0" w:firstRow="1" w:lastRow="0" w:firstColumn="1" w:lastColumn="0" w:noHBand="0" w:noVBand="1"/>
      </w:tblPr>
      <w:tblGrid>
        <w:gridCol w:w="688"/>
        <w:gridCol w:w="1211"/>
        <w:gridCol w:w="1228"/>
        <w:gridCol w:w="1121"/>
        <w:gridCol w:w="1614"/>
        <w:gridCol w:w="3730"/>
      </w:tblGrid>
      <w:tr w:rsidR="005E1855" w14:paraId="021C415A" w14:textId="77777777" w:rsidTr="004769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8" w:type="dxa"/>
          </w:tcPr>
          <w:p w14:paraId="3151110E" w14:textId="4F617A83" w:rsidR="005E1855" w:rsidRPr="004769A6" w:rsidRDefault="005E1855" w:rsidP="005E1855">
            <w:r w:rsidRPr="004769A6">
              <w:rPr>
                <w:sz w:val="20"/>
                <w:szCs w:val="20"/>
              </w:rPr>
              <w:t>Run</w:t>
            </w:r>
          </w:p>
        </w:tc>
        <w:tc>
          <w:tcPr>
            <w:tcW w:w="1211" w:type="dxa"/>
          </w:tcPr>
          <w:p w14:paraId="0E08125E" w14:textId="69A5C110" w:rsidR="005E1855" w:rsidRPr="004769A6" w:rsidRDefault="005E1855" w:rsidP="005E1855">
            <w:pPr>
              <w:cnfStyle w:val="100000000000" w:firstRow="1" w:lastRow="0" w:firstColumn="0" w:lastColumn="0" w:oddVBand="0" w:evenVBand="0" w:oddHBand="0" w:evenHBand="0" w:firstRowFirstColumn="0" w:firstRowLastColumn="0" w:lastRowFirstColumn="0" w:lastRowLastColumn="0"/>
            </w:pPr>
            <w:r w:rsidRPr="004769A6">
              <w:rPr>
                <w:sz w:val="20"/>
                <w:szCs w:val="20"/>
              </w:rPr>
              <w:t>FRH (mm)</w:t>
            </w:r>
          </w:p>
        </w:tc>
        <w:tc>
          <w:tcPr>
            <w:tcW w:w="1228" w:type="dxa"/>
          </w:tcPr>
          <w:p w14:paraId="66B5502D" w14:textId="16EC7BF9" w:rsidR="005E1855" w:rsidRPr="004769A6" w:rsidRDefault="005E1855" w:rsidP="005E1855">
            <w:pPr>
              <w:cnfStyle w:val="100000000000" w:firstRow="1" w:lastRow="0" w:firstColumn="0" w:lastColumn="0" w:oddVBand="0" w:evenVBand="0" w:oddHBand="0" w:evenHBand="0" w:firstRowFirstColumn="0" w:firstRowLastColumn="0" w:lastRowFirstColumn="0" w:lastRowLastColumn="0"/>
            </w:pPr>
            <w:r w:rsidRPr="004769A6">
              <w:rPr>
                <w:sz w:val="20"/>
                <w:szCs w:val="20"/>
              </w:rPr>
              <w:t>RRH (mm)</w:t>
            </w:r>
          </w:p>
        </w:tc>
        <w:tc>
          <w:tcPr>
            <w:tcW w:w="1121" w:type="dxa"/>
          </w:tcPr>
          <w:p w14:paraId="54D1B8BF" w14:textId="6289F59C" w:rsidR="005E1855" w:rsidRPr="004769A6" w:rsidRDefault="005E1855" w:rsidP="005E1855">
            <w:pPr>
              <w:cnfStyle w:val="100000000000" w:firstRow="1" w:lastRow="0" w:firstColumn="0" w:lastColumn="0" w:oddVBand="0" w:evenVBand="0" w:oddHBand="0" w:evenHBand="0" w:firstRowFirstColumn="0" w:firstRowLastColumn="0" w:lastRowFirstColumn="0" w:lastRowLastColumn="0"/>
            </w:pPr>
            <w:r w:rsidRPr="004769A6">
              <w:rPr>
                <w:sz w:val="20"/>
                <w:szCs w:val="20"/>
              </w:rPr>
              <w:t>Wing setting</w:t>
            </w:r>
          </w:p>
        </w:tc>
        <w:tc>
          <w:tcPr>
            <w:tcW w:w="1614" w:type="dxa"/>
          </w:tcPr>
          <w:p w14:paraId="0CA94E88" w14:textId="1052AE2F" w:rsidR="005E1855" w:rsidRPr="004769A6" w:rsidRDefault="005E1855" w:rsidP="005E1855">
            <w:pPr>
              <w:cnfStyle w:val="100000000000" w:firstRow="1" w:lastRow="0" w:firstColumn="0" w:lastColumn="0" w:oddVBand="0" w:evenVBand="0" w:oddHBand="0" w:evenHBand="0" w:firstRowFirstColumn="0" w:firstRowLastColumn="0" w:lastRowFirstColumn="0" w:lastRowLastColumn="0"/>
            </w:pPr>
            <w:r w:rsidRPr="004769A6">
              <w:rPr>
                <w:sz w:val="20"/>
                <w:szCs w:val="20"/>
              </w:rPr>
              <w:t>Av</w:t>
            </w:r>
            <w:r w:rsidR="004769A6">
              <w:rPr>
                <w:sz w:val="20"/>
                <w:szCs w:val="20"/>
              </w:rPr>
              <w:t>era</w:t>
            </w:r>
            <w:r w:rsidRPr="004769A6">
              <w:rPr>
                <w:sz w:val="20"/>
                <w:szCs w:val="20"/>
              </w:rPr>
              <w:t>g</w:t>
            </w:r>
            <w:r w:rsidR="004769A6">
              <w:rPr>
                <w:sz w:val="20"/>
                <w:szCs w:val="20"/>
              </w:rPr>
              <w:t>e</w:t>
            </w:r>
            <w:r w:rsidRPr="004769A6">
              <w:rPr>
                <w:sz w:val="20"/>
                <w:szCs w:val="20"/>
              </w:rPr>
              <w:t xml:space="preserve"> Lap </w:t>
            </w:r>
            <w:r w:rsidR="004769A6">
              <w:rPr>
                <w:sz w:val="20"/>
                <w:szCs w:val="20"/>
              </w:rPr>
              <w:t xml:space="preserve">time </w:t>
            </w:r>
            <w:r w:rsidRPr="004769A6">
              <w:rPr>
                <w:sz w:val="20"/>
                <w:szCs w:val="20"/>
              </w:rPr>
              <w:t>(s)</w:t>
            </w:r>
          </w:p>
        </w:tc>
        <w:tc>
          <w:tcPr>
            <w:tcW w:w="3730" w:type="dxa"/>
          </w:tcPr>
          <w:p w14:paraId="56367466" w14:textId="056D779F" w:rsidR="005E1855" w:rsidRPr="004769A6" w:rsidRDefault="005E1855" w:rsidP="005E1855">
            <w:pPr>
              <w:cnfStyle w:val="100000000000" w:firstRow="1" w:lastRow="0" w:firstColumn="0" w:lastColumn="0" w:oddVBand="0" w:evenVBand="0" w:oddHBand="0" w:evenHBand="0" w:firstRowFirstColumn="0" w:firstRowLastColumn="0" w:lastRowFirstColumn="0" w:lastRowLastColumn="0"/>
            </w:pPr>
            <w:r w:rsidRPr="004769A6">
              <w:rPr>
                <w:sz w:val="20"/>
                <w:szCs w:val="20"/>
              </w:rPr>
              <w:t>Driver Feedback</w:t>
            </w:r>
          </w:p>
        </w:tc>
      </w:tr>
      <w:tr w:rsidR="005E1855" w14:paraId="1FFCF32A" w14:textId="77777777" w:rsidTr="00476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8" w:type="dxa"/>
          </w:tcPr>
          <w:p w14:paraId="1103DA70" w14:textId="5392CC47" w:rsidR="005E1855" w:rsidRDefault="005E1855" w:rsidP="005E1855">
            <w:r>
              <w:rPr>
                <w:sz w:val="18"/>
                <w:szCs w:val="18"/>
              </w:rPr>
              <w:t>1</w:t>
            </w:r>
          </w:p>
        </w:tc>
        <w:tc>
          <w:tcPr>
            <w:tcW w:w="1211" w:type="dxa"/>
          </w:tcPr>
          <w:p w14:paraId="5BDFABC4" w14:textId="41B39E81"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41</w:t>
            </w:r>
          </w:p>
        </w:tc>
        <w:tc>
          <w:tcPr>
            <w:tcW w:w="1228" w:type="dxa"/>
          </w:tcPr>
          <w:p w14:paraId="2ECD6E13" w14:textId="22D4851F"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65</w:t>
            </w:r>
          </w:p>
        </w:tc>
        <w:tc>
          <w:tcPr>
            <w:tcW w:w="1121" w:type="dxa"/>
          </w:tcPr>
          <w:p w14:paraId="1A0489A6" w14:textId="4E03A9F6"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4</w:t>
            </w:r>
          </w:p>
        </w:tc>
        <w:tc>
          <w:tcPr>
            <w:tcW w:w="1614" w:type="dxa"/>
          </w:tcPr>
          <w:p w14:paraId="3B21685E" w14:textId="7D9C28F1"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57.469</w:t>
            </w:r>
          </w:p>
        </w:tc>
        <w:tc>
          <w:tcPr>
            <w:tcW w:w="3730" w:type="dxa"/>
          </w:tcPr>
          <w:p w14:paraId="0BADA76F" w14:textId="6ADB98F0"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Stable — baseline reference</w:t>
            </w:r>
          </w:p>
        </w:tc>
      </w:tr>
      <w:tr w:rsidR="005E1855" w14:paraId="71E4319F" w14:textId="77777777" w:rsidTr="004769A6">
        <w:tc>
          <w:tcPr>
            <w:cnfStyle w:val="001000000000" w:firstRow="0" w:lastRow="0" w:firstColumn="1" w:lastColumn="0" w:oddVBand="0" w:evenVBand="0" w:oddHBand="0" w:evenHBand="0" w:firstRowFirstColumn="0" w:firstRowLastColumn="0" w:lastRowFirstColumn="0" w:lastRowLastColumn="0"/>
            <w:tcW w:w="688" w:type="dxa"/>
          </w:tcPr>
          <w:p w14:paraId="460961AF" w14:textId="058724E7" w:rsidR="005E1855" w:rsidRDefault="005E1855" w:rsidP="005E1855">
            <w:r>
              <w:rPr>
                <w:sz w:val="18"/>
                <w:szCs w:val="18"/>
              </w:rPr>
              <w:t>2</w:t>
            </w:r>
          </w:p>
        </w:tc>
        <w:tc>
          <w:tcPr>
            <w:tcW w:w="1211" w:type="dxa"/>
          </w:tcPr>
          <w:p w14:paraId="70F53EBA" w14:textId="2C9F732F" w:rsidR="005E1855" w:rsidRDefault="005E1855" w:rsidP="005E1855">
            <w:pPr>
              <w:cnfStyle w:val="000000000000" w:firstRow="0" w:lastRow="0" w:firstColumn="0" w:lastColumn="0" w:oddVBand="0" w:evenVBand="0" w:oddHBand="0" w:evenHBand="0" w:firstRowFirstColumn="0" w:firstRowLastColumn="0" w:lastRowFirstColumn="0" w:lastRowLastColumn="0"/>
            </w:pPr>
            <w:r>
              <w:rPr>
                <w:sz w:val="18"/>
                <w:szCs w:val="18"/>
              </w:rPr>
              <w:t>38</w:t>
            </w:r>
          </w:p>
        </w:tc>
        <w:tc>
          <w:tcPr>
            <w:tcW w:w="1228" w:type="dxa"/>
          </w:tcPr>
          <w:p w14:paraId="0B7462B4" w14:textId="7C128D90" w:rsidR="005E1855" w:rsidRDefault="005E1855" w:rsidP="005E1855">
            <w:pPr>
              <w:cnfStyle w:val="000000000000" w:firstRow="0" w:lastRow="0" w:firstColumn="0" w:lastColumn="0" w:oddVBand="0" w:evenVBand="0" w:oddHBand="0" w:evenHBand="0" w:firstRowFirstColumn="0" w:firstRowLastColumn="0" w:lastRowFirstColumn="0" w:lastRowLastColumn="0"/>
            </w:pPr>
            <w:r>
              <w:rPr>
                <w:sz w:val="18"/>
                <w:szCs w:val="18"/>
              </w:rPr>
              <w:t>57</w:t>
            </w:r>
          </w:p>
        </w:tc>
        <w:tc>
          <w:tcPr>
            <w:tcW w:w="1121" w:type="dxa"/>
          </w:tcPr>
          <w:p w14:paraId="0AFB540F" w14:textId="6ECDD60E" w:rsidR="005E1855" w:rsidRDefault="005E1855" w:rsidP="005E1855">
            <w:pPr>
              <w:cnfStyle w:val="000000000000" w:firstRow="0" w:lastRow="0" w:firstColumn="0" w:lastColumn="0" w:oddVBand="0" w:evenVBand="0" w:oddHBand="0" w:evenHBand="0" w:firstRowFirstColumn="0" w:firstRowLastColumn="0" w:lastRowFirstColumn="0" w:lastRowLastColumn="0"/>
            </w:pPr>
            <w:r>
              <w:rPr>
                <w:sz w:val="18"/>
                <w:szCs w:val="18"/>
              </w:rPr>
              <w:t>4</w:t>
            </w:r>
          </w:p>
        </w:tc>
        <w:tc>
          <w:tcPr>
            <w:tcW w:w="1614" w:type="dxa"/>
          </w:tcPr>
          <w:p w14:paraId="66D46D8F" w14:textId="6999C3F4" w:rsidR="005E1855" w:rsidRDefault="005E1855" w:rsidP="005E1855">
            <w:pPr>
              <w:cnfStyle w:val="000000000000" w:firstRow="0" w:lastRow="0" w:firstColumn="0" w:lastColumn="0" w:oddVBand="0" w:evenVBand="0" w:oddHBand="0" w:evenHBand="0" w:firstRowFirstColumn="0" w:firstRowLastColumn="0" w:lastRowFirstColumn="0" w:lastRowLastColumn="0"/>
            </w:pPr>
            <w:r>
              <w:rPr>
                <w:sz w:val="18"/>
                <w:szCs w:val="18"/>
              </w:rPr>
              <w:t>57.463</w:t>
            </w:r>
          </w:p>
        </w:tc>
        <w:tc>
          <w:tcPr>
            <w:tcW w:w="3730" w:type="dxa"/>
          </w:tcPr>
          <w:p w14:paraId="7E7BE3EF" w14:textId="4AFF64FF" w:rsidR="005E1855" w:rsidRDefault="005E1855" w:rsidP="005E1855">
            <w:pPr>
              <w:cnfStyle w:val="000000000000" w:firstRow="0" w:lastRow="0" w:firstColumn="0" w:lastColumn="0" w:oddVBand="0" w:evenVBand="0" w:oddHBand="0" w:evenHBand="0" w:firstRowFirstColumn="0" w:firstRowLastColumn="0" w:lastRowFirstColumn="0" w:lastRowLastColumn="0"/>
            </w:pPr>
            <w:r>
              <w:rPr>
                <w:sz w:val="18"/>
                <w:szCs w:val="18"/>
              </w:rPr>
              <w:t>Good little understeer but nothing of concern</w:t>
            </w:r>
          </w:p>
        </w:tc>
      </w:tr>
      <w:tr w:rsidR="005E1855" w14:paraId="637B89E0" w14:textId="77777777" w:rsidTr="00476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8" w:type="dxa"/>
          </w:tcPr>
          <w:p w14:paraId="5A508CE2" w14:textId="42D2600E" w:rsidR="005E1855" w:rsidRDefault="005E1855" w:rsidP="005E1855">
            <w:r>
              <w:rPr>
                <w:sz w:val="18"/>
                <w:szCs w:val="18"/>
              </w:rPr>
              <w:t>3</w:t>
            </w:r>
          </w:p>
        </w:tc>
        <w:tc>
          <w:tcPr>
            <w:tcW w:w="1211" w:type="dxa"/>
          </w:tcPr>
          <w:p w14:paraId="5F399823" w14:textId="1BBBD5A0"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48</w:t>
            </w:r>
          </w:p>
        </w:tc>
        <w:tc>
          <w:tcPr>
            <w:tcW w:w="1228" w:type="dxa"/>
          </w:tcPr>
          <w:p w14:paraId="3F8E4EFB" w14:textId="0FFF1B1E"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77</w:t>
            </w:r>
          </w:p>
        </w:tc>
        <w:tc>
          <w:tcPr>
            <w:tcW w:w="1121" w:type="dxa"/>
          </w:tcPr>
          <w:p w14:paraId="5178CBF9" w14:textId="48C00605"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5</w:t>
            </w:r>
          </w:p>
        </w:tc>
        <w:tc>
          <w:tcPr>
            <w:tcW w:w="1614" w:type="dxa"/>
          </w:tcPr>
          <w:p w14:paraId="2235F2AA" w14:textId="09B3C988"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57.724</w:t>
            </w:r>
          </w:p>
        </w:tc>
        <w:tc>
          <w:tcPr>
            <w:tcW w:w="3730" w:type="dxa"/>
          </w:tcPr>
          <w:p w14:paraId="0AAB2A1E" w14:textId="51472678"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Less grip, more oversteer</w:t>
            </w:r>
          </w:p>
        </w:tc>
      </w:tr>
      <w:tr w:rsidR="005E1855" w14:paraId="55D9866A" w14:textId="77777777" w:rsidTr="004769A6">
        <w:tc>
          <w:tcPr>
            <w:cnfStyle w:val="001000000000" w:firstRow="0" w:lastRow="0" w:firstColumn="1" w:lastColumn="0" w:oddVBand="0" w:evenVBand="0" w:oddHBand="0" w:evenHBand="0" w:firstRowFirstColumn="0" w:firstRowLastColumn="0" w:lastRowFirstColumn="0" w:lastRowLastColumn="0"/>
            <w:tcW w:w="688" w:type="dxa"/>
          </w:tcPr>
          <w:p w14:paraId="1565536F" w14:textId="319BAF0C" w:rsidR="005E1855" w:rsidRDefault="005E1855" w:rsidP="005E1855">
            <w:r>
              <w:rPr>
                <w:sz w:val="18"/>
                <w:szCs w:val="18"/>
              </w:rPr>
              <w:t>4</w:t>
            </w:r>
          </w:p>
        </w:tc>
        <w:tc>
          <w:tcPr>
            <w:tcW w:w="1211" w:type="dxa"/>
          </w:tcPr>
          <w:p w14:paraId="6B3E82DE" w14:textId="3C9736F3" w:rsidR="005E1855" w:rsidRDefault="005E1855" w:rsidP="005E1855">
            <w:pPr>
              <w:cnfStyle w:val="000000000000" w:firstRow="0" w:lastRow="0" w:firstColumn="0" w:lastColumn="0" w:oddVBand="0" w:evenVBand="0" w:oddHBand="0" w:evenHBand="0" w:firstRowFirstColumn="0" w:firstRowLastColumn="0" w:lastRowFirstColumn="0" w:lastRowLastColumn="0"/>
            </w:pPr>
            <w:r>
              <w:rPr>
                <w:sz w:val="18"/>
                <w:szCs w:val="18"/>
              </w:rPr>
              <w:t>48</w:t>
            </w:r>
          </w:p>
        </w:tc>
        <w:tc>
          <w:tcPr>
            <w:tcW w:w="1228" w:type="dxa"/>
          </w:tcPr>
          <w:p w14:paraId="582F6BAB" w14:textId="1023EF15" w:rsidR="005E1855" w:rsidRDefault="005E1855" w:rsidP="005E1855">
            <w:pPr>
              <w:cnfStyle w:val="000000000000" w:firstRow="0" w:lastRow="0" w:firstColumn="0" w:lastColumn="0" w:oddVBand="0" w:evenVBand="0" w:oddHBand="0" w:evenHBand="0" w:firstRowFirstColumn="0" w:firstRowLastColumn="0" w:lastRowFirstColumn="0" w:lastRowLastColumn="0"/>
            </w:pPr>
            <w:r>
              <w:rPr>
                <w:sz w:val="18"/>
                <w:szCs w:val="18"/>
              </w:rPr>
              <w:t>77</w:t>
            </w:r>
          </w:p>
        </w:tc>
        <w:tc>
          <w:tcPr>
            <w:tcW w:w="1121" w:type="dxa"/>
          </w:tcPr>
          <w:p w14:paraId="2E42640D" w14:textId="4D97B432" w:rsidR="005E1855" w:rsidRDefault="005E1855" w:rsidP="005E1855">
            <w:pPr>
              <w:cnfStyle w:val="000000000000" w:firstRow="0" w:lastRow="0" w:firstColumn="0" w:lastColumn="0" w:oddVBand="0" w:evenVBand="0" w:oddHBand="0" w:evenHBand="0" w:firstRowFirstColumn="0" w:firstRowLastColumn="0" w:lastRowFirstColumn="0" w:lastRowLastColumn="0"/>
            </w:pPr>
            <w:r>
              <w:rPr>
                <w:sz w:val="18"/>
                <w:szCs w:val="18"/>
              </w:rPr>
              <w:t>4</w:t>
            </w:r>
          </w:p>
        </w:tc>
        <w:tc>
          <w:tcPr>
            <w:tcW w:w="1614" w:type="dxa"/>
          </w:tcPr>
          <w:p w14:paraId="440513E6" w14:textId="4FE8CB83" w:rsidR="005E1855" w:rsidRDefault="005E1855" w:rsidP="005E1855">
            <w:pPr>
              <w:cnfStyle w:val="000000000000" w:firstRow="0" w:lastRow="0" w:firstColumn="0" w:lastColumn="0" w:oddVBand="0" w:evenVBand="0" w:oddHBand="0" w:evenHBand="0" w:firstRowFirstColumn="0" w:firstRowLastColumn="0" w:lastRowFirstColumn="0" w:lastRowLastColumn="0"/>
            </w:pPr>
            <w:r>
              <w:rPr>
                <w:sz w:val="18"/>
                <w:szCs w:val="18"/>
              </w:rPr>
              <w:t>57.437</w:t>
            </w:r>
          </w:p>
        </w:tc>
        <w:tc>
          <w:tcPr>
            <w:tcW w:w="3730" w:type="dxa"/>
          </w:tcPr>
          <w:p w14:paraId="11D93BD8" w14:textId="30D44944" w:rsidR="005E1855" w:rsidRDefault="005E1855" w:rsidP="005E1855">
            <w:pPr>
              <w:cnfStyle w:val="000000000000" w:firstRow="0" w:lastRow="0" w:firstColumn="0" w:lastColumn="0" w:oddVBand="0" w:evenVBand="0" w:oddHBand="0" w:evenHBand="0" w:firstRowFirstColumn="0" w:firstRowLastColumn="0" w:lastRowFirstColumn="0" w:lastRowLastColumn="0"/>
            </w:pPr>
            <w:r>
              <w:rPr>
                <w:sz w:val="18"/>
                <w:szCs w:val="18"/>
              </w:rPr>
              <w:t>Lacking grip compared to previous setup</w:t>
            </w:r>
          </w:p>
        </w:tc>
      </w:tr>
      <w:tr w:rsidR="005E1855" w14:paraId="2832A5D1" w14:textId="77777777" w:rsidTr="00476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8" w:type="dxa"/>
          </w:tcPr>
          <w:p w14:paraId="15066C26" w14:textId="5B0B8606" w:rsidR="005E1855" w:rsidRDefault="005E1855" w:rsidP="005E1855">
            <w:r>
              <w:rPr>
                <w:sz w:val="18"/>
                <w:szCs w:val="18"/>
              </w:rPr>
              <w:t>5</w:t>
            </w:r>
          </w:p>
        </w:tc>
        <w:tc>
          <w:tcPr>
            <w:tcW w:w="1211" w:type="dxa"/>
          </w:tcPr>
          <w:p w14:paraId="326FA6E7" w14:textId="64218997"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38</w:t>
            </w:r>
          </w:p>
        </w:tc>
        <w:tc>
          <w:tcPr>
            <w:tcW w:w="1228" w:type="dxa"/>
          </w:tcPr>
          <w:p w14:paraId="0062AF22" w14:textId="75A857E5"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65</w:t>
            </w:r>
          </w:p>
        </w:tc>
        <w:tc>
          <w:tcPr>
            <w:tcW w:w="1121" w:type="dxa"/>
          </w:tcPr>
          <w:p w14:paraId="64E55C34" w14:textId="5640D790"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4</w:t>
            </w:r>
          </w:p>
        </w:tc>
        <w:tc>
          <w:tcPr>
            <w:tcW w:w="1614" w:type="dxa"/>
          </w:tcPr>
          <w:p w14:paraId="4E0F2137" w14:textId="109A9465"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57.208</w:t>
            </w:r>
          </w:p>
        </w:tc>
        <w:tc>
          <w:tcPr>
            <w:tcW w:w="3730" w:type="dxa"/>
          </w:tcPr>
          <w:p w14:paraId="357A198A" w14:textId="153B9B72" w:rsidR="005E1855" w:rsidRDefault="005E1855" w:rsidP="005E1855">
            <w:pPr>
              <w:cnfStyle w:val="000000100000" w:firstRow="0" w:lastRow="0" w:firstColumn="0" w:lastColumn="0" w:oddVBand="0" w:evenVBand="0" w:oddHBand="1" w:evenHBand="0" w:firstRowFirstColumn="0" w:firstRowLastColumn="0" w:lastRowFirstColumn="0" w:lastRowLastColumn="0"/>
            </w:pPr>
            <w:r>
              <w:rPr>
                <w:sz w:val="18"/>
                <w:szCs w:val="18"/>
              </w:rPr>
              <w:t>Balance is good, positive front end</w:t>
            </w:r>
          </w:p>
        </w:tc>
      </w:tr>
      <w:tr w:rsidR="0097749B" w14:paraId="2249DEA4" w14:textId="77777777" w:rsidTr="004769A6">
        <w:tc>
          <w:tcPr>
            <w:cnfStyle w:val="001000000000" w:firstRow="0" w:lastRow="0" w:firstColumn="1" w:lastColumn="0" w:oddVBand="0" w:evenVBand="0" w:oddHBand="0" w:evenHBand="0" w:firstRowFirstColumn="0" w:firstRowLastColumn="0" w:lastRowFirstColumn="0" w:lastRowLastColumn="0"/>
            <w:tcW w:w="688" w:type="dxa"/>
          </w:tcPr>
          <w:p w14:paraId="6004C574" w14:textId="185C8D76" w:rsidR="0097749B" w:rsidRDefault="0097749B" w:rsidP="0097749B">
            <w:pPr>
              <w:rPr>
                <w:sz w:val="18"/>
                <w:szCs w:val="18"/>
              </w:rPr>
            </w:pPr>
            <w:r>
              <w:rPr>
                <w:sz w:val="18"/>
                <w:szCs w:val="18"/>
              </w:rPr>
              <w:t>6</w:t>
            </w:r>
          </w:p>
        </w:tc>
        <w:tc>
          <w:tcPr>
            <w:tcW w:w="1211" w:type="dxa"/>
          </w:tcPr>
          <w:p w14:paraId="3217D260" w14:textId="31AB9C65"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38</w:t>
            </w:r>
          </w:p>
        </w:tc>
        <w:tc>
          <w:tcPr>
            <w:tcW w:w="1228" w:type="dxa"/>
          </w:tcPr>
          <w:p w14:paraId="56EE818B" w14:textId="1F9B8ED5"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65</w:t>
            </w:r>
          </w:p>
        </w:tc>
        <w:tc>
          <w:tcPr>
            <w:tcW w:w="1121" w:type="dxa"/>
          </w:tcPr>
          <w:p w14:paraId="16EC9514" w14:textId="2DC34770"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w:t>
            </w:r>
          </w:p>
        </w:tc>
        <w:tc>
          <w:tcPr>
            <w:tcW w:w="1614" w:type="dxa"/>
          </w:tcPr>
          <w:p w14:paraId="0D1FE31B" w14:textId="37986729"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57.225</w:t>
            </w:r>
          </w:p>
        </w:tc>
        <w:tc>
          <w:tcPr>
            <w:tcW w:w="3730" w:type="dxa"/>
          </w:tcPr>
          <w:p w14:paraId="1B583730" w14:textId="6CBA50B5"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Balance not as nice, bit more understeer — but can be driven faster</w:t>
            </w:r>
          </w:p>
        </w:tc>
      </w:tr>
      <w:tr w:rsidR="0097749B" w14:paraId="583EC17C" w14:textId="77777777" w:rsidTr="00476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8" w:type="dxa"/>
          </w:tcPr>
          <w:p w14:paraId="7ED1BEDC" w14:textId="42B70E2A" w:rsidR="0097749B" w:rsidRDefault="0097749B" w:rsidP="0097749B">
            <w:pPr>
              <w:rPr>
                <w:sz w:val="18"/>
                <w:szCs w:val="18"/>
              </w:rPr>
            </w:pPr>
            <w:r>
              <w:rPr>
                <w:sz w:val="18"/>
                <w:szCs w:val="18"/>
              </w:rPr>
              <w:t>7</w:t>
            </w:r>
          </w:p>
        </w:tc>
        <w:tc>
          <w:tcPr>
            <w:tcW w:w="1211" w:type="dxa"/>
          </w:tcPr>
          <w:p w14:paraId="4F93ECBD" w14:textId="03A73601"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38</w:t>
            </w:r>
          </w:p>
        </w:tc>
        <w:tc>
          <w:tcPr>
            <w:tcW w:w="1228" w:type="dxa"/>
          </w:tcPr>
          <w:p w14:paraId="78EE015F" w14:textId="40CF888C"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65</w:t>
            </w:r>
          </w:p>
        </w:tc>
        <w:tc>
          <w:tcPr>
            <w:tcW w:w="1121" w:type="dxa"/>
          </w:tcPr>
          <w:p w14:paraId="5DB79D3C" w14:textId="74B647EF"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w:t>
            </w:r>
          </w:p>
        </w:tc>
        <w:tc>
          <w:tcPr>
            <w:tcW w:w="1614" w:type="dxa"/>
          </w:tcPr>
          <w:p w14:paraId="6817ED39" w14:textId="0FF29D4E"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57.296</w:t>
            </w:r>
          </w:p>
        </w:tc>
        <w:tc>
          <w:tcPr>
            <w:tcW w:w="3730" w:type="dxa"/>
          </w:tcPr>
          <w:p w14:paraId="78F48928" w14:textId="69896804"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Back to </w:t>
            </w:r>
            <w:proofErr w:type="spellStart"/>
            <w:r>
              <w:rPr>
                <w:sz w:val="18"/>
                <w:szCs w:val="18"/>
              </w:rPr>
              <w:t>understeery</w:t>
            </w:r>
            <w:proofErr w:type="spellEnd"/>
          </w:p>
        </w:tc>
      </w:tr>
      <w:tr w:rsidR="0097749B" w14:paraId="0F90F20D" w14:textId="77777777" w:rsidTr="004769A6">
        <w:tc>
          <w:tcPr>
            <w:cnfStyle w:val="001000000000" w:firstRow="0" w:lastRow="0" w:firstColumn="1" w:lastColumn="0" w:oddVBand="0" w:evenVBand="0" w:oddHBand="0" w:evenHBand="0" w:firstRowFirstColumn="0" w:firstRowLastColumn="0" w:lastRowFirstColumn="0" w:lastRowLastColumn="0"/>
            <w:tcW w:w="688" w:type="dxa"/>
          </w:tcPr>
          <w:p w14:paraId="6B6D59F0" w14:textId="57684183" w:rsidR="0097749B" w:rsidRDefault="0097749B" w:rsidP="0097749B">
            <w:pPr>
              <w:rPr>
                <w:sz w:val="18"/>
                <w:szCs w:val="18"/>
              </w:rPr>
            </w:pPr>
            <w:r>
              <w:rPr>
                <w:sz w:val="18"/>
                <w:szCs w:val="18"/>
              </w:rPr>
              <w:t>8</w:t>
            </w:r>
          </w:p>
        </w:tc>
        <w:tc>
          <w:tcPr>
            <w:tcW w:w="1211" w:type="dxa"/>
          </w:tcPr>
          <w:p w14:paraId="5D204F03" w14:textId="55A6132F"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38</w:t>
            </w:r>
          </w:p>
        </w:tc>
        <w:tc>
          <w:tcPr>
            <w:tcW w:w="1228" w:type="dxa"/>
          </w:tcPr>
          <w:p w14:paraId="3B8405A0" w14:textId="5F3ACEAF"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57</w:t>
            </w:r>
          </w:p>
        </w:tc>
        <w:tc>
          <w:tcPr>
            <w:tcW w:w="1121" w:type="dxa"/>
          </w:tcPr>
          <w:p w14:paraId="52D8954E" w14:textId="6E17FCE4"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w:t>
            </w:r>
          </w:p>
        </w:tc>
        <w:tc>
          <w:tcPr>
            <w:tcW w:w="1614" w:type="dxa"/>
          </w:tcPr>
          <w:p w14:paraId="59E4A46E" w14:textId="294DB78F"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57.749</w:t>
            </w:r>
          </w:p>
        </w:tc>
        <w:tc>
          <w:tcPr>
            <w:tcW w:w="3730" w:type="dxa"/>
          </w:tcPr>
          <w:p w14:paraId="3384FAA9" w14:textId="25879ED3"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Less predictable, front can snap occasionally</w:t>
            </w:r>
          </w:p>
        </w:tc>
      </w:tr>
      <w:tr w:rsidR="0097749B" w14:paraId="1BDB5350" w14:textId="77777777" w:rsidTr="00476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8" w:type="dxa"/>
          </w:tcPr>
          <w:p w14:paraId="74E2A66C" w14:textId="5EE4CF21" w:rsidR="0097749B" w:rsidRDefault="0097749B" w:rsidP="0097749B">
            <w:pPr>
              <w:rPr>
                <w:sz w:val="18"/>
                <w:szCs w:val="18"/>
              </w:rPr>
            </w:pPr>
            <w:r>
              <w:rPr>
                <w:sz w:val="18"/>
                <w:szCs w:val="18"/>
              </w:rPr>
              <w:t>9</w:t>
            </w:r>
          </w:p>
        </w:tc>
        <w:tc>
          <w:tcPr>
            <w:tcW w:w="1211" w:type="dxa"/>
          </w:tcPr>
          <w:p w14:paraId="36176E87" w14:textId="0AEB13F6"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41</w:t>
            </w:r>
          </w:p>
        </w:tc>
        <w:tc>
          <w:tcPr>
            <w:tcW w:w="1228" w:type="dxa"/>
          </w:tcPr>
          <w:p w14:paraId="3BF7FD19" w14:textId="77697837"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65</w:t>
            </w:r>
          </w:p>
        </w:tc>
        <w:tc>
          <w:tcPr>
            <w:tcW w:w="1121" w:type="dxa"/>
          </w:tcPr>
          <w:p w14:paraId="33B56992" w14:textId="2435CA7F"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w:t>
            </w:r>
          </w:p>
        </w:tc>
        <w:tc>
          <w:tcPr>
            <w:tcW w:w="1614" w:type="dxa"/>
          </w:tcPr>
          <w:p w14:paraId="519FD670" w14:textId="3EA62EFF"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57.349</w:t>
            </w:r>
          </w:p>
        </w:tc>
        <w:tc>
          <w:tcPr>
            <w:tcW w:w="3730" w:type="dxa"/>
          </w:tcPr>
          <w:p w14:paraId="7BF25CB4" w14:textId="0865C3B5"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Rear unstable, front end pronounced</w:t>
            </w:r>
          </w:p>
        </w:tc>
      </w:tr>
      <w:tr w:rsidR="0097749B" w14:paraId="7E31AF1F" w14:textId="77777777" w:rsidTr="004769A6">
        <w:tc>
          <w:tcPr>
            <w:cnfStyle w:val="001000000000" w:firstRow="0" w:lastRow="0" w:firstColumn="1" w:lastColumn="0" w:oddVBand="0" w:evenVBand="0" w:oddHBand="0" w:evenHBand="0" w:firstRowFirstColumn="0" w:firstRowLastColumn="0" w:lastRowFirstColumn="0" w:lastRowLastColumn="0"/>
            <w:tcW w:w="688" w:type="dxa"/>
          </w:tcPr>
          <w:p w14:paraId="431C1115" w14:textId="4311ACC7" w:rsidR="0097749B" w:rsidRDefault="0097749B" w:rsidP="0097749B">
            <w:pPr>
              <w:rPr>
                <w:sz w:val="18"/>
                <w:szCs w:val="18"/>
              </w:rPr>
            </w:pPr>
            <w:r>
              <w:rPr>
                <w:sz w:val="18"/>
                <w:szCs w:val="18"/>
              </w:rPr>
              <w:t>10</w:t>
            </w:r>
          </w:p>
        </w:tc>
        <w:tc>
          <w:tcPr>
            <w:tcW w:w="1211" w:type="dxa"/>
          </w:tcPr>
          <w:p w14:paraId="26C81ED5" w14:textId="181E26B6"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48</w:t>
            </w:r>
          </w:p>
        </w:tc>
        <w:tc>
          <w:tcPr>
            <w:tcW w:w="1228" w:type="dxa"/>
          </w:tcPr>
          <w:p w14:paraId="6653A0CD" w14:textId="57BFD47B"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57</w:t>
            </w:r>
          </w:p>
        </w:tc>
        <w:tc>
          <w:tcPr>
            <w:tcW w:w="1121" w:type="dxa"/>
          </w:tcPr>
          <w:p w14:paraId="314CC6FE" w14:textId="75474DA5"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w:t>
            </w:r>
          </w:p>
        </w:tc>
        <w:tc>
          <w:tcPr>
            <w:tcW w:w="1614" w:type="dxa"/>
          </w:tcPr>
          <w:p w14:paraId="697AD50A" w14:textId="4B7AA069"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58.096</w:t>
            </w:r>
          </w:p>
        </w:tc>
        <w:tc>
          <w:tcPr>
            <w:tcW w:w="3730" w:type="dxa"/>
          </w:tcPr>
          <w:p w14:paraId="284BC783" w14:textId="3A68C485"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Lots of understeer</w:t>
            </w:r>
          </w:p>
        </w:tc>
      </w:tr>
      <w:tr w:rsidR="0097749B" w14:paraId="55B45931" w14:textId="77777777" w:rsidTr="004769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8" w:type="dxa"/>
          </w:tcPr>
          <w:p w14:paraId="0BAFAA7A" w14:textId="6047FD21" w:rsidR="0097749B" w:rsidRDefault="0097749B" w:rsidP="0097749B">
            <w:pPr>
              <w:rPr>
                <w:sz w:val="18"/>
                <w:szCs w:val="18"/>
              </w:rPr>
            </w:pPr>
            <w:r>
              <w:rPr>
                <w:sz w:val="18"/>
                <w:szCs w:val="18"/>
              </w:rPr>
              <w:t>11</w:t>
            </w:r>
          </w:p>
        </w:tc>
        <w:tc>
          <w:tcPr>
            <w:tcW w:w="1211" w:type="dxa"/>
          </w:tcPr>
          <w:p w14:paraId="6D2BC9B5" w14:textId="44C6BA86"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41</w:t>
            </w:r>
          </w:p>
        </w:tc>
        <w:tc>
          <w:tcPr>
            <w:tcW w:w="1228" w:type="dxa"/>
          </w:tcPr>
          <w:p w14:paraId="43E61838" w14:textId="16EE70DD"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65</w:t>
            </w:r>
          </w:p>
        </w:tc>
        <w:tc>
          <w:tcPr>
            <w:tcW w:w="1121" w:type="dxa"/>
          </w:tcPr>
          <w:p w14:paraId="6D3BF2BC" w14:textId="546C7B04"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3</w:t>
            </w:r>
          </w:p>
        </w:tc>
        <w:tc>
          <w:tcPr>
            <w:tcW w:w="1614" w:type="dxa"/>
          </w:tcPr>
          <w:p w14:paraId="2FDC00B2" w14:textId="60B83326"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56.803</w:t>
            </w:r>
          </w:p>
        </w:tc>
        <w:tc>
          <w:tcPr>
            <w:tcW w:w="3730" w:type="dxa"/>
          </w:tcPr>
          <w:p w14:paraId="261383CF" w14:textId="158F2BD3" w:rsidR="0097749B" w:rsidRDefault="0097749B" w:rsidP="0097749B">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Very nice, good front end, small rear instability at high speed — can be driven quick</w:t>
            </w:r>
          </w:p>
        </w:tc>
      </w:tr>
      <w:tr w:rsidR="0097749B" w14:paraId="7389C399" w14:textId="77777777" w:rsidTr="004769A6">
        <w:tc>
          <w:tcPr>
            <w:cnfStyle w:val="001000000000" w:firstRow="0" w:lastRow="0" w:firstColumn="1" w:lastColumn="0" w:oddVBand="0" w:evenVBand="0" w:oddHBand="0" w:evenHBand="0" w:firstRowFirstColumn="0" w:firstRowLastColumn="0" w:lastRowFirstColumn="0" w:lastRowLastColumn="0"/>
            <w:tcW w:w="688" w:type="dxa"/>
          </w:tcPr>
          <w:p w14:paraId="690E45E8" w14:textId="3090EA29" w:rsidR="0097749B" w:rsidRDefault="0097749B" w:rsidP="0097749B">
            <w:pPr>
              <w:rPr>
                <w:sz w:val="18"/>
                <w:szCs w:val="18"/>
              </w:rPr>
            </w:pPr>
            <w:r>
              <w:rPr>
                <w:sz w:val="18"/>
                <w:szCs w:val="18"/>
              </w:rPr>
              <w:t>12</w:t>
            </w:r>
          </w:p>
        </w:tc>
        <w:tc>
          <w:tcPr>
            <w:tcW w:w="1211" w:type="dxa"/>
          </w:tcPr>
          <w:p w14:paraId="639CC406" w14:textId="4273FCB0"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48</w:t>
            </w:r>
          </w:p>
        </w:tc>
        <w:tc>
          <w:tcPr>
            <w:tcW w:w="1228" w:type="dxa"/>
          </w:tcPr>
          <w:p w14:paraId="101905DB" w14:textId="76B1C4F3"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65</w:t>
            </w:r>
          </w:p>
        </w:tc>
        <w:tc>
          <w:tcPr>
            <w:tcW w:w="1121" w:type="dxa"/>
          </w:tcPr>
          <w:p w14:paraId="2B0256B6" w14:textId="1CDD9664"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w:t>
            </w:r>
          </w:p>
        </w:tc>
        <w:tc>
          <w:tcPr>
            <w:tcW w:w="1614" w:type="dxa"/>
          </w:tcPr>
          <w:p w14:paraId="13C547C8" w14:textId="7BDF3465"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57.680</w:t>
            </w:r>
          </w:p>
        </w:tc>
        <w:tc>
          <w:tcPr>
            <w:tcW w:w="3730" w:type="dxa"/>
          </w:tcPr>
          <w:p w14:paraId="125F77F6" w14:textId="3CE9FE21" w:rsidR="0097749B" w:rsidRDefault="0097749B" w:rsidP="0097749B">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Understeer, stable but </w:t>
            </w:r>
            <w:proofErr w:type="spellStart"/>
            <w:r>
              <w:rPr>
                <w:sz w:val="18"/>
                <w:szCs w:val="18"/>
              </w:rPr>
              <w:t>understeery</w:t>
            </w:r>
            <w:proofErr w:type="spellEnd"/>
          </w:p>
        </w:tc>
      </w:tr>
    </w:tbl>
    <w:p w14:paraId="7DF2D2B1" w14:textId="77777777" w:rsidR="00AD2A62" w:rsidRDefault="00AD2A62" w:rsidP="00DC0F03"/>
    <w:p w14:paraId="4C669964" w14:textId="19566FBB" w:rsidR="005545B0" w:rsidRPr="005545B0" w:rsidRDefault="005545B0" w:rsidP="005545B0">
      <w:pPr>
        <w:rPr>
          <w:highlight w:val="red"/>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D14C77" w14:paraId="732DCF6A" w14:textId="77777777" w:rsidTr="005331B8">
        <w:tc>
          <w:tcPr>
            <w:tcW w:w="9016" w:type="dxa"/>
          </w:tcPr>
          <w:p w14:paraId="487ED943" w14:textId="77777777" w:rsidR="005331B8" w:rsidRDefault="006C1BE0" w:rsidP="005331B8">
            <w:pPr>
              <w:keepNext/>
            </w:pPr>
            <w:r>
              <w:rPr>
                <w:noProof/>
              </w:rPr>
              <w:lastRenderedPageBreak/>
              <w:drawing>
                <wp:inline distT="0" distB="0" distL="0" distR="0" wp14:anchorId="304E3BCB" wp14:editId="2B255334">
                  <wp:extent cx="5562600" cy="3503588"/>
                  <wp:effectExtent l="0" t="0" r="0" b="1905"/>
                  <wp:docPr id="1951365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365386" name=""/>
                          <pic:cNvPicPr/>
                        </pic:nvPicPr>
                        <pic:blipFill>
                          <a:blip r:embed="rId20"/>
                          <a:stretch>
                            <a:fillRect/>
                          </a:stretch>
                        </pic:blipFill>
                        <pic:spPr>
                          <a:xfrm>
                            <a:off x="0" y="0"/>
                            <a:ext cx="5567635" cy="3506759"/>
                          </a:xfrm>
                          <a:prstGeom prst="rect">
                            <a:avLst/>
                          </a:prstGeom>
                        </pic:spPr>
                      </pic:pic>
                    </a:graphicData>
                  </a:graphic>
                </wp:inline>
              </w:drawing>
            </w:r>
          </w:p>
          <w:p w14:paraId="32549D93" w14:textId="7591B655" w:rsidR="00D14C77" w:rsidRDefault="005331B8" w:rsidP="005331B8">
            <w:pPr>
              <w:pStyle w:val="Caption"/>
              <w:rPr>
                <w:highlight w:val="red"/>
              </w:rPr>
            </w:pPr>
            <w:bookmarkStart w:id="37" w:name="_Toc228735647"/>
            <w:bookmarkStart w:id="38" w:name="_Toc228736041"/>
            <w:bookmarkStart w:id="39" w:name="_Toc228736785"/>
            <w:r>
              <w:t xml:space="preserve">Figure </w:t>
            </w:r>
            <w:r>
              <w:fldChar w:fldCharType="begin"/>
            </w:r>
            <w:r>
              <w:instrText xml:space="preserve"> SEQ Figure \* ARABIC </w:instrText>
            </w:r>
            <w:r>
              <w:fldChar w:fldCharType="separate"/>
            </w:r>
            <w:r w:rsidR="0089329E">
              <w:rPr>
                <w:noProof/>
              </w:rPr>
              <w:t>8</w:t>
            </w:r>
            <w:r>
              <w:fldChar w:fldCharType="end"/>
            </w:r>
            <w:r>
              <w:t xml:space="preserve"> - Session 3 - Main effects plot</w:t>
            </w:r>
            <w:bookmarkEnd w:id="37"/>
            <w:bookmarkEnd w:id="38"/>
            <w:bookmarkEnd w:id="39"/>
          </w:p>
        </w:tc>
      </w:tr>
    </w:tbl>
    <w:p w14:paraId="0D080D65" w14:textId="77777777" w:rsidR="00AF7408" w:rsidRDefault="00AF7408" w:rsidP="00DC0F03"/>
    <w:p w14:paraId="0C3BB3B8" w14:textId="1B44202D" w:rsidR="00440868" w:rsidRPr="003B534A" w:rsidRDefault="00474D06" w:rsidP="003B534A">
      <w:pPr>
        <w:rPr>
          <w:sz w:val="22"/>
          <w:szCs w:val="22"/>
        </w:rPr>
      </w:pPr>
      <w:r w:rsidRPr="003B534A">
        <w:rPr>
          <w:sz w:val="22"/>
          <w:szCs w:val="22"/>
        </w:rPr>
        <w:t xml:space="preserve">The main effects analysis (Figure </w:t>
      </w:r>
      <w:r w:rsidR="006A107C" w:rsidRPr="003B534A">
        <w:rPr>
          <w:sz w:val="22"/>
          <w:szCs w:val="22"/>
        </w:rPr>
        <w:t>8</w:t>
      </w:r>
      <w:r w:rsidRPr="003B534A">
        <w:rPr>
          <w:sz w:val="22"/>
          <w:szCs w:val="22"/>
        </w:rPr>
        <w:t>) reveals that front ride height was the most influential factor in Session 3, with a mean lap time spread of 0.66s across its tested range</w:t>
      </w:r>
      <w:r w:rsidR="006A107C" w:rsidRPr="003B534A">
        <w:rPr>
          <w:sz w:val="22"/>
          <w:szCs w:val="22"/>
        </w:rPr>
        <w:t xml:space="preserve"> </w:t>
      </w:r>
      <w:r w:rsidRPr="003B534A">
        <w:rPr>
          <w:sz w:val="22"/>
          <w:szCs w:val="22"/>
        </w:rPr>
        <w:t>the largest single-factor effect of the entire test programme.</w:t>
      </w:r>
      <w:r w:rsidR="00952CDF" w:rsidRPr="003B534A">
        <w:rPr>
          <w:sz w:val="22"/>
          <w:szCs w:val="22"/>
        </w:rPr>
        <w:t xml:space="preserve"> The mid setting of 41 mm produced the fastest mean of 57.076s compared to 57.390s at 38 mm and 57.734s at 48 mm, demonstrating a non- linear response. This Is most likely due to stall as the splitter gets too close to the floor </w:t>
      </w:r>
      <w:r w:rsidR="00040994" w:rsidRPr="003B534A">
        <w:rPr>
          <w:sz w:val="22"/>
          <w:szCs w:val="22"/>
        </w:rPr>
        <w:t>significantly reducing downforce generated</w:t>
      </w:r>
      <w:r w:rsidR="00794C25" w:rsidRPr="003B534A">
        <w:rPr>
          <w:sz w:val="22"/>
          <w:szCs w:val="22"/>
        </w:rPr>
        <w:t xml:space="preserve"> and at the other end when the FRH is increased, the pressure differential </w:t>
      </w:r>
      <w:r w:rsidR="00CB7A66" w:rsidRPr="003B534A">
        <w:rPr>
          <w:sz w:val="22"/>
          <w:szCs w:val="22"/>
        </w:rPr>
        <w:t>across</w:t>
      </w:r>
      <w:r w:rsidR="00794C25" w:rsidRPr="003B534A">
        <w:rPr>
          <w:sz w:val="22"/>
          <w:szCs w:val="22"/>
        </w:rPr>
        <w:t xml:space="preserve"> the </w:t>
      </w:r>
      <w:r w:rsidR="003172CD" w:rsidRPr="003B534A">
        <w:rPr>
          <w:sz w:val="22"/>
          <w:szCs w:val="22"/>
        </w:rPr>
        <w:t>car upper and lower surfaces at the front of the car reduce</w:t>
      </w:r>
      <w:sdt>
        <w:sdtPr>
          <w:rPr>
            <w:sz w:val="22"/>
            <w:szCs w:val="22"/>
          </w:rPr>
          <w:id w:val="-1445454027"/>
          <w:citation/>
        </w:sdtPr>
        <w:sdtContent>
          <w:r w:rsidR="00E1329A" w:rsidRPr="003B534A">
            <w:rPr>
              <w:sz w:val="22"/>
              <w:szCs w:val="22"/>
            </w:rPr>
            <w:fldChar w:fldCharType="begin"/>
          </w:r>
          <w:r w:rsidR="00E1329A" w:rsidRPr="003B534A">
            <w:rPr>
              <w:sz w:val="22"/>
              <w:szCs w:val="22"/>
            </w:rPr>
            <w:instrText xml:space="preserve"> CITATION Mil03 \l 2057 </w:instrText>
          </w:r>
          <w:r w:rsidR="00E1329A" w:rsidRPr="003B534A">
            <w:rPr>
              <w:sz w:val="22"/>
              <w:szCs w:val="22"/>
            </w:rPr>
            <w:fldChar w:fldCharType="separate"/>
          </w:r>
          <w:r w:rsidR="009D00B5">
            <w:rPr>
              <w:noProof/>
              <w:sz w:val="22"/>
              <w:szCs w:val="22"/>
            </w:rPr>
            <w:t xml:space="preserve"> </w:t>
          </w:r>
          <w:r w:rsidR="009D00B5" w:rsidRPr="009D00B5">
            <w:rPr>
              <w:noProof/>
              <w:sz w:val="22"/>
              <w:szCs w:val="22"/>
            </w:rPr>
            <w:t>(Milliken, et al., 2003)</w:t>
          </w:r>
          <w:r w:rsidR="00E1329A" w:rsidRPr="003B534A">
            <w:rPr>
              <w:sz w:val="22"/>
              <w:szCs w:val="22"/>
            </w:rPr>
            <w:fldChar w:fldCharType="end"/>
          </w:r>
        </w:sdtContent>
      </w:sdt>
      <w:r w:rsidR="00794C25" w:rsidRPr="003B534A">
        <w:rPr>
          <w:sz w:val="22"/>
          <w:szCs w:val="22"/>
        </w:rPr>
        <w:t>.</w:t>
      </w:r>
    </w:p>
    <w:p w14:paraId="3F2FBC51" w14:textId="12A1F93F" w:rsidR="00CB7A66" w:rsidRPr="003B534A" w:rsidRDefault="00CB7A66" w:rsidP="003B534A">
      <w:pPr>
        <w:rPr>
          <w:sz w:val="22"/>
          <w:szCs w:val="22"/>
        </w:rPr>
      </w:pPr>
      <w:r w:rsidRPr="003B534A">
        <w:rPr>
          <w:sz w:val="22"/>
          <w:szCs w:val="22"/>
        </w:rPr>
        <w:t>Rear ride height was the second most influential factor with a 0.51s spread, with 65 mm producing the fastest mean of 57.260s compared to 57.769s at 57 mm and 57.581s at 77 mm.</w:t>
      </w:r>
      <w:r w:rsidR="00B10821" w:rsidRPr="003B534A">
        <w:rPr>
          <w:sz w:val="22"/>
          <w:szCs w:val="22"/>
        </w:rPr>
        <w:t xml:space="preserve"> </w:t>
      </w:r>
    </w:p>
    <w:p w14:paraId="1C9DB7A3" w14:textId="226878F1" w:rsidR="00F640A4" w:rsidRPr="003B534A" w:rsidRDefault="00F640A4" w:rsidP="003B534A">
      <w:pPr>
        <w:rPr>
          <w:sz w:val="22"/>
          <w:szCs w:val="22"/>
        </w:rPr>
      </w:pPr>
      <w:r w:rsidRPr="003B534A">
        <w:rPr>
          <w:sz w:val="22"/>
          <w:szCs w:val="22"/>
        </w:rPr>
        <w:t xml:space="preserve">Rear wing position produced a 0.37s spread across its tested range, with mean lap times of 57.259s at 3, 57.369s at 4, and 57.629s at 5. The consistent increase in lap time with increasing wing angle confirms that at </w:t>
      </w:r>
      <w:proofErr w:type="spellStart"/>
      <w:r w:rsidRPr="003B534A">
        <w:rPr>
          <w:sz w:val="22"/>
          <w:szCs w:val="22"/>
        </w:rPr>
        <w:t>Pembrey</w:t>
      </w:r>
      <w:proofErr w:type="spellEnd"/>
      <w:r w:rsidRPr="003B534A">
        <w:rPr>
          <w:sz w:val="22"/>
          <w:szCs w:val="22"/>
        </w:rPr>
        <w:t>, the drag penalty from higher downforce outweighs any cornering benefit.</w:t>
      </w:r>
    </w:p>
    <w:p w14:paraId="300DBE7A" w14:textId="77777777" w:rsidR="00440868" w:rsidRDefault="00440868" w:rsidP="00DC0F03"/>
    <w:tbl>
      <w:tblPr>
        <w:tblStyle w:val="TableGrid"/>
        <w:tblW w:w="0" w:type="auto"/>
        <w:tblLook w:val="04A0" w:firstRow="1" w:lastRow="0" w:firstColumn="1" w:lastColumn="0" w:noHBand="0" w:noVBand="1"/>
      </w:tblPr>
      <w:tblGrid>
        <w:gridCol w:w="9016"/>
      </w:tblGrid>
      <w:tr w:rsidR="00AF7408" w14:paraId="51194AA3" w14:textId="77777777" w:rsidTr="00AF7408">
        <w:tc>
          <w:tcPr>
            <w:tcW w:w="9016" w:type="dxa"/>
          </w:tcPr>
          <w:p w14:paraId="5EA810A6" w14:textId="77777777" w:rsidR="0089329E" w:rsidRDefault="00B468BD" w:rsidP="0089329E">
            <w:pPr>
              <w:keepNext/>
            </w:pPr>
            <w:r>
              <w:rPr>
                <w:noProof/>
              </w:rPr>
              <w:lastRenderedPageBreak/>
              <w:drawing>
                <wp:inline distT="0" distB="0" distL="0" distR="0" wp14:anchorId="7CAB1B9A" wp14:editId="4B4EDB34">
                  <wp:extent cx="5731510" cy="2298065"/>
                  <wp:effectExtent l="0" t="0" r="2540" b="6985"/>
                  <wp:docPr id="2007444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44943" name=""/>
                          <pic:cNvPicPr/>
                        </pic:nvPicPr>
                        <pic:blipFill>
                          <a:blip r:embed="rId21"/>
                          <a:stretch>
                            <a:fillRect/>
                          </a:stretch>
                        </pic:blipFill>
                        <pic:spPr>
                          <a:xfrm>
                            <a:off x="0" y="0"/>
                            <a:ext cx="5731510" cy="2298065"/>
                          </a:xfrm>
                          <a:prstGeom prst="rect">
                            <a:avLst/>
                          </a:prstGeom>
                        </pic:spPr>
                      </pic:pic>
                    </a:graphicData>
                  </a:graphic>
                </wp:inline>
              </w:drawing>
            </w:r>
          </w:p>
          <w:p w14:paraId="4F642CD8" w14:textId="6D08C659" w:rsidR="00AF7408" w:rsidRDefault="0089329E" w:rsidP="0089329E">
            <w:pPr>
              <w:pStyle w:val="Caption"/>
            </w:pPr>
            <w:r>
              <w:t xml:space="preserve">Figure </w:t>
            </w:r>
            <w:r>
              <w:fldChar w:fldCharType="begin"/>
            </w:r>
            <w:r>
              <w:instrText xml:space="preserve"> SEQ Figure \* ARABIC </w:instrText>
            </w:r>
            <w:r>
              <w:fldChar w:fldCharType="separate"/>
            </w:r>
            <w:r>
              <w:rPr>
                <w:noProof/>
              </w:rPr>
              <w:t>9</w:t>
            </w:r>
            <w:r>
              <w:fldChar w:fldCharType="end"/>
            </w:r>
            <w:r>
              <w:t>- Ground speed across all tested wing positions when all other variables are constant</w:t>
            </w:r>
          </w:p>
        </w:tc>
      </w:tr>
    </w:tbl>
    <w:p w14:paraId="2D8BD7A2" w14:textId="53BF9B9F" w:rsidR="00AF7408" w:rsidRDefault="00AF7408" w:rsidP="00DC0F03"/>
    <w:p w14:paraId="1EE0B3FA" w14:textId="48D07727" w:rsidR="00831CC3" w:rsidRPr="003B534A" w:rsidRDefault="0064237C" w:rsidP="003B534A">
      <w:pPr>
        <w:rPr>
          <w:sz w:val="22"/>
          <w:szCs w:val="22"/>
        </w:rPr>
      </w:pPr>
      <w:r w:rsidRPr="003B534A">
        <w:rPr>
          <w:sz w:val="22"/>
          <w:szCs w:val="22"/>
        </w:rPr>
        <w:t xml:space="preserve">The figure </w:t>
      </w:r>
      <w:r w:rsidR="0089329E">
        <w:rPr>
          <w:sz w:val="22"/>
          <w:szCs w:val="22"/>
        </w:rPr>
        <w:t xml:space="preserve">9 </w:t>
      </w:r>
      <w:r w:rsidRPr="003B534A">
        <w:rPr>
          <w:sz w:val="22"/>
          <w:szCs w:val="22"/>
        </w:rPr>
        <w:t xml:space="preserve">shows wing position 3, 4 and 5 in purple, green and blue. </w:t>
      </w:r>
      <w:r w:rsidR="00CD4522" w:rsidRPr="003B534A">
        <w:rPr>
          <w:sz w:val="22"/>
          <w:szCs w:val="22"/>
        </w:rPr>
        <w:t xml:space="preserve">When looking at turn </w:t>
      </w:r>
      <w:r w:rsidR="00E5600E" w:rsidRPr="003B534A">
        <w:rPr>
          <w:sz w:val="22"/>
          <w:szCs w:val="22"/>
        </w:rPr>
        <w:t xml:space="preserve">3 and 4 </w:t>
      </w:r>
      <w:r w:rsidR="006C5EB7" w:rsidRPr="003B534A">
        <w:rPr>
          <w:sz w:val="22"/>
          <w:szCs w:val="22"/>
        </w:rPr>
        <w:t>the</w:t>
      </w:r>
      <w:r w:rsidR="00E5600E" w:rsidRPr="003B534A">
        <w:rPr>
          <w:sz w:val="22"/>
          <w:szCs w:val="22"/>
        </w:rPr>
        <w:t xml:space="preserve"> driver carried more speed</w:t>
      </w:r>
      <w:r w:rsidR="00F83C66" w:rsidRPr="003B534A">
        <w:rPr>
          <w:sz w:val="22"/>
          <w:szCs w:val="22"/>
        </w:rPr>
        <w:t>, and there is little difference down the back strait</w:t>
      </w:r>
      <w:r w:rsidR="006C5EB7" w:rsidRPr="003B534A">
        <w:rPr>
          <w:sz w:val="22"/>
          <w:szCs w:val="22"/>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362F4" w14:paraId="28556E60" w14:textId="77777777" w:rsidTr="00A95764">
        <w:tc>
          <w:tcPr>
            <w:tcW w:w="9016" w:type="dxa"/>
          </w:tcPr>
          <w:p w14:paraId="005DF712" w14:textId="77777777" w:rsidR="00A95764" w:rsidRDefault="00DC55E6" w:rsidP="00A95764">
            <w:pPr>
              <w:keepNext/>
            </w:pPr>
            <w:r>
              <w:rPr>
                <w:noProof/>
              </w:rPr>
              <w:drawing>
                <wp:inline distT="0" distB="0" distL="0" distR="0" wp14:anchorId="4294F2CE" wp14:editId="00E8BC1B">
                  <wp:extent cx="5559552" cy="2517382"/>
                  <wp:effectExtent l="0" t="0" r="3175" b="0"/>
                  <wp:docPr id="1710878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878415" name=""/>
                          <pic:cNvPicPr/>
                        </pic:nvPicPr>
                        <pic:blipFill>
                          <a:blip r:embed="rId22"/>
                          <a:stretch>
                            <a:fillRect/>
                          </a:stretch>
                        </pic:blipFill>
                        <pic:spPr>
                          <a:xfrm>
                            <a:off x="0" y="0"/>
                            <a:ext cx="5565900" cy="2520256"/>
                          </a:xfrm>
                          <a:prstGeom prst="rect">
                            <a:avLst/>
                          </a:prstGeom>
                        </pic:spPr>
                      </pic:pic>
                    </a:graphicData>
                  </a:graphic>
                </wp:inline>
              </w:drawing>
            </w:r>
          </w:p>
          <w:p w14:paraId="35D43080" w14:textId="1E00D043" w:rsidR="002362F4" w:rsidRDefault="00A95764" w:rsidP="00A95764">
            <w:pPr>
              <w:pStyle w:val="Caption"/>
            </w:pPr>
            <w:bookmarkStart w:id="40" w:name="_Toc228735648"/>
            <w:bookmarkStart w:id="41" w:name="_Toc228736042"/>
            <w:bookmarkStart w:id="42" w:name="_Toc228736786"/>
            <w:r>
              <w:t xml:space="preserve">Figure </w:t>
            </w:r>
            <w:r>
              <w:fldChar w:fldCharType="begin"/>
            </w:r>
            <w:r>
              <w:instrText xml:space="preserve"> SEQ Figure \* ARABIC </w:instrText>
            </w:r>
            <w:r>
              <w:fldChar w:fldCharType="separate"/>
            </w:r>
            <w:r w:rsidR="0089329E">
              <w:rPr>
                <w:noProof/>
              </w:rPr>
              <w:t>10</w:t>
            </w:r>
            <w:r>
              <w:fldChar w:fldCharType="end"/>
            </w:r>
            <w:r>
              <w:t>- Lateral G Force against ground speed for Run 5, 6 and 7</w:t>
            </w:r>
            <w:bookmarkEnd w:id="40"/>
            <w:bookmarkEnd w:id="41"/>
            <w:bookmarkEnd w:id="42"/>
          </w:p>
        </w:tc>
      </w:tr>
    </w:tbl>
    <w:p w14:paraId="79802F34" w14:textId="77777777" w:rsidR="00E025C9" w:rsidRDefault="00E025C9" w:rsidP="00DC0F03"/>
    <w:p w14:paraId="7E5341EB" w14:textId="3BD68522" w:rsidR="00AF2042" w:rsidRPr="003B534A" w:rsidRDefault="00E025C9" w:rsidP="003B534A">
      <w:pPr>
        <w:rPr>
          <w:sz w:val="22"/>
          <w:szCs w:val="22"/>
        </w:rPr>
      </w:pPr>
      <w:r w:rsidRPr="003B534A">
        <w:rPr>
          <w:sz w:val="22"/>
          <w:szCs w:val="22"/>
        </w:rPr>
        <w:t xml:space="preserve">Figure </w:t>
      </w:r>
      <w:r w:rsidR="0089329E">
        <w:rPr>
          <w:sz w:val="22"/>
          <w:szCs w:val="22"/>
        </w:rPr>
        <w:t>10</w:t>
      </w:r>
      <w:r w:rsidRPr="003B534A">
        <w:rPr>
          <w:sz w:val="22"/>
          <w:szCs w:val="22"/>
        </w:rPr>
        <w:t xml:space="preserve"> presents the lateral G-force versus ground speed scatter for Run </w:t>
      </w:r>
      <w:r w:rsidR="00031D12" w:rsidRPr="003B534A">
        <w:rPr>
          <w:sz w:val="22"/>
          <w:szCs w:val="22"/>
        </w:rPr>
        <w:t>7</w:t>
      </w:r>
      <w:r w:rsidRPr="003B534A">
        <w:rPr>
          <w:sz w:val="22"/>
          <w:szCs w:val="22"/>
        </w:rPr>
        <w:t xml:space="preserve"> (green)</w:t>
      </w:r>
      <w:r w:rsidR="00031D12" w:rsidRPr="003B534A">
        <w:rPr>
          <w:sz w:val="22"/>
          <w:szCs w:val="22"/>
        </w:rPr>
        <w:t xml:space="preserve">, </w:t>
      </w:r>
      <w:r w:rsidRPr="003B534A">
        <w:rPr>
          <w:sz w:val="22"/>
          <w:szCs w:val="22"/>
        </w:rPr>
        <w:t xml:space="preserve">Run </w:t>
      </w:r>
      <w:r w:rsidR="00031D12" w:rsidRPr="003B534A">
        <w:rPr>
          <w:sz w:val="22"/>
          <w:szCs w:val="22"/>
        </w:rPr>
        <w:t>6</w:t>
      </w:r>
      <w:r w:rsidRPr="003B534A">
        <w:rPr>
          <w:sz w:val="22"/>
          <w:szCs w:val="22"/>
        </w:rPr>
        <w:t xml:space="preserve"> (blue)</w:t>
      </w:r>
      <w:r w:rsidR="00031D12" w:rsidRPr="003B534A">
        <w:rPr>
          <w:sz w:val="22"/>
          <w:szCs w:val="22"/>
        </w:rPr>
        <w:t xml:space="preserve"> and run 5</w:t>
      </w:r>
      <w:r w:rsidR="00AF2042" w:rsidRPr="003B534A">
        <w:rPr>
          <w:sz w:val="22"/>
          <w:szCs w:val="22"/>
        </w:rPr>
        <w:t xml:space="preserve"> (Black)</w:t>
      </w:r>
      <w:r w:rsidRPr="003B534A">
        <w:rPr>
          <w:sz w:val="22"/>
          <w:szCs w:val="22"/>
        </w:rPr>
        <w:t xml:space="preserve">. </w:t>
      </w:r>
      <w:r w:rsidR="00AF2042" w:rsidRPr="003B534A">
        <w:rPr>
          <w:sz w:val="22"/>
          <w:szCs w:val="22"/>
        </w:rPr>
        <w:t xml:space="preserve">Where all </w:t>
      </w:r>
      <w:r w:rsidR="00A6793B" w:rsidRPr="003B534A">
        <w:rPr>
          <w:sz w:val="22"/>
          <w:szCs w:val="22"/>
        </w:rPr>
        <w:t>variables</w:t>
      </w:r>
      <w:r w:rsidR="00AF2042" w:rsidRPr="003B534A">
        <w:rPr>
          <w:sz w:val="22"/>
          <w:szCs w:val="22"/>
        </w:rPr>
        <w:t xml:space="preserve"> remain constant other than wing position. </w:t>
      </w:r>
      <w:r w:rsidR="00571095" w:rsidRPr="003B534A">
        <w:rPr>
          <w:sz w:val="22"/>
          <w:szCs w:val="22"/>
        </w:rPr>
        <w:t xml:space="preserve">At low speeds (55–95 km/h) all three clouds overlap closely, confirming </w:t>
      </w:r>
      <w:r w:rsidR="000E3950" w:rsidRPr="003B534A">
        <w:rPr>
          <w:sz w:val="22"/>
          <w:szCs w:val="22"/>
        </w:rPr>
        <w:t>that all setups have similar</w:t>
      </w:r>
      <w:r w:rsidR="00571095" w:rsidRPr="003B534A">
        <w:rPr>
          <w:sz w:val="22"/>
          <w:szCs w:val="22"/>
        </w:rPr>
        <w:t xml:space="preserve"> mechanical and that any performance differences at higher speeds are</w:t>
      </w:r>
      <w:r w:rsidR="000E3950" w:rsidRPr="003B534A">
        <w:rPr>
          <w:sz w:val="22"/>
          <w:szCs w:val="22"/>
        </w:rPr>
        <w:t xml:space="preserve"> due to the difference in wing position</w:t>
      </w:r>
      <w:r w:rsidR="00571095" w:rsidRPr="003B534A">
        <w:rPr>
          <w:sz w:val="22"/>
          <w:szCs w:val="22"/>
        </w:rPr>
        <w:t>.</w:t>
      </w:r>
      <w:r w:rsidR="001E5F1A" w:rsidRPr="003B534A">
        <w:rPr>
          <w:sz w:val="22"/>
          <w:szCs w:val="22"/>
        </w:rPr>
        <w:t xml:space="preserve"> </w:t>
      </w:r>
      <w:r w:rsidR="00374790" w:rsidRPr="003B534A">
        <w:rPr>
          <w:sz w:val="22"/>
          <w:szCs w:val="22"/>
        </w:rPr>
        <w:t>Above approximately 115 km/h there are visible differences.</w:t>
      </w:r>
    </w:p>
    <w:p w14:paraId="79FE09A0" w14:textId="3D1DAAFA" w:rsidR="00CD35C4" w:rsidRDefault="00CD35C4" w:rsidP="00CD35C4">
      <w:pPr>
        <w:pStyle w:val="Heading1"/>
      </w:pPr>
      <w:bookmarkStart w:id="43" w:name="_Toc228736030"/>
      <w:r>
        <w:lastRenderedPageBreak/>
        <w:t>Performance Evaluation and best set up Identification</w:t>
      </w:r>
      <w:bookmarkEnd w:id="43"/>
      <w:r>
        <w:t xml:space="preserve"> </w:t>
      </w:r>
    </w:p>
    <w:p w14:paraId="2287591E" w14:textId="70DF498B" w:rsidR="001B6041" w:rsidRPr="003B534A" w:rsidRDefault="00F46085" w:rsidP="003B534A">
      <w:pPr>
        <w:rPr>
          <w:sz w:val="22"/>
          <w:szCs w:val="22"/>
        </w:rPr>
      </w:pPr>
      <w:r w:rsidRPr="003B534A">
        <w:rPr>
          <w:sz w:val="22"/>
          <w:szCs w:val="22"/>
        </w:rPr>
        <w:t xml:space="preserve">Across three simulation sessions, both driver and vehicle parameters were systematically optimised for the MCR Sports 2000 at </w:t>
      </w:r>
      <w:proofErr w:type="spellStart"/>
      <w:r w:rsidRPr="003B534A">
        <w:rPr>
          <w:sz w:val="22"/>
          <w:szCs w:val="22"/>
        </w:rPr>
        <w:t>Pembrey</w:t>
      </w:r>
      <w:proofErr w:type="spellEnd"/>
      <w:r w:rsidRPr="003B534A">
        <w:rPr>
          <w:sz w:val="22"/>
          <w:szCs w:val="22"/>
        </w:rPr>
        <w:t xml:space="preserve">. Table </w:t>
      </w:r>
      <w:r w:rsidR="001B3845">
        <w:rPr>
          <w:sz w:val="22"/>
          <w:szCs w:val="22"/>
        </w:rPr>
        <w:t>5</w:t>
      </w:r>
      <w:r w:rsidRPr="003B534A">
        <w:rPr>
          <w:sz w:val="22"/>
          <w:szCs w:val="22"/>
        </w:rPr>
        <w:t xml:space="preserve"> summarises the optimal configuration identified from each session</w:t>
      </w:r>
      <w:r w:rsidR="001B6041" w:rsidRPr="003B534A">
        <w:rPr>
          <w:sz w:val="22"/>
          <w:szCs w:val="22"/>
        </w:rPr>
        <w:t>.</w:t>
      </w:r>
    </w:p>
    <w:p w14:paraId="4009D62C" w14:textId="6513904C" w:rsidR="005331B8" w:rsidRDefault="005331B8" w:rsidP="005331B8">
      <w:pPr>
        <w:pStyle w:val="Caption"/>
        <w:keepNext/>
      </w:pPr>
      <w:bookmarkStart w:id="44" w:name="_Toc228736796"/>
      <w:r>
        <w:t xml:space="preserve">Table </w:t>
      </w:r>
      <w:r>
        <w:fldChar w:fldCharType="begin"/>
      </w:r>
      <w:r>
        <w:instrText xml:space="preserve"> SEQ Table \* ARABIC </w:instrText>
      </w:r>
      <w:r>
        <w:fldChar w:fldCharType="separate"/>
      </w:r>
      <w:r w:rsidR="00C90849">
        <w:rPr>
          <w:noProof/>
        </w:rPr>
        <w:t>5</w:t>
      </w:r>
      <w:r>
        <w:fldChar w:fldCharType="end"/>
      </w:r>
      <w:r>
        <w:t>- Table showing optimal value for tested parameters</w:t>
      </w:r>
      <w:bookmarkEnd w:id="44"/>
    </w:p>
    <w:tbl>
      <w:tblPr>
        <w:tblStyle w:val="ListTable4-Accent1"/>
        <w:tblW w:w="0" w:type="auto"/>
        <w:jc w:val="center"/>
        <w:tblLook w:val="04A0" w:firstRow="1" w:lastRow="0" w:firstColumn="1" w:lastColumn="0" w:noHBand="0" w:noVBand="1"/>
      </w:tblPr>
      <w:tblGrid>
        <w:gridCol w:w="3005"/>
        <w:gridCol w:w="3005"/>
      </w:tblGrid>
      <w:tr w:rsidR="008D7F97" w14:paraId="30E37736" w14:textId="77777777" w:rsidTr="00103A3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5D96F8B3" w14:textId="579B221A" w:rsidR="008D7F97" w:rsidRPr="00103A32" w:rsidRDefault="008D7F97" w:rsidP="00F46085">
            <w:r w:rsidRPr="00103A32">
              <w:t xml:space="preserve">Parameter </w:t>
            </w:r>
          </w:p>
        </w:tc>
        <w:tc>
          <w:tcPr>
            <w:tcW w:w="3005" w:type="dxa"/>
          </w:tcPr>
          <w:p w14:paraId="03CFC638" w14:textId="08F141C2" w:rsidR="008D7F97" w:rsidRDefault="008D7F97" w:rsidP="00F46085">
            <w:pPr>
              <w:cnfStyle w:val="100000000000" w:firstRow="1" w:lastRow="0" w:firstColumn="0" w:lastColumn="0" w:oddVBand="0" w:evenVBand="0" w:oddHBand="0" w:evenHBand="0" w:firstRowFirstColumn="0" w:firstRowLastColumn="0" w:lastRowFirstColumn="0" w:lastRowLastColumn="0"/>
            </w:pPr>
            <w:r>
              <w:t>Optimal Value</w:t>
            </w:r>
          </w:p>
        </w:tc>
      </w:tr>
      <w:tr w:rsidR="00103A32" w14:paraId="31DD24B5" w14:textId="77777777" w:rsidTr="00103A3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21612797" w14:textId="2710D6F7" w:rsidR="00103A32" w:rsidRPr="00103A32" w:rsidRDefault="00103A32" w:rsidP="00103A32">
            <w:pPr>
              <w:rPr>
                <w:b w:val="0"/>
                <w:bCs w:val="0"/>
              </w:rPr>
            </w:pPr>
            <w:r w:rsidRPr="00103A32">
              <w:rPr>
                <w:rFonts w:ascii="Arial" w:eastAsia="Arial" w:hAnsi="Arial" w:cs="Arial"/>
                <w:b w:val="0"/>
                <w:bCs w:val="0"/>
                <w:sz w:val="20"/>
                <w:szCs w:val="20"/>
              </w:rPr>
              <w:t>Front ARB (ARBF)</w:t>
            </w:r>
          </w:p>
        </w:tc>
        <w:tc>
          <w:tcPr>
            <w:tcW w:w="3005" w:type="dxa"/>
          </w:tcPr>
          <w:p w14:paraId="27387E95" w14:textId="25A05498" w:rsidR="00103A32" w:rsidRDefault="00103A32" w:rsidP="00103A32">
            <w:pPr>
              <w:cnfStyle w:val="000000100000" w:firstRow="0" w:lastRow="0" w:firstColumn="0" w:lastColumn="0" w:oddVBand="0" w:evenVBand="0" w:oddHBand="1" w:evenHBand="0" w:firstRowFirstColumn="0" w:firstRowLastColumn="0" w:lastRowFirstColumn="0" w:lastRowLastColumn="0"/>
            </w:pPr>
            <w:r>
              <w:rPr>
                <w:rFonts w:ascii="Arial" w:eastAsia="Arial" w:hAnsi="Arial" w:cs="Arial"/>
                <w:sz w:val="20"/>
                <w:szCs w:val="20"/>
              </w:rPr>
              <w:t>45 N/mm</w:t>
            </w:r>
          </w:p>
        </w:tc>
      </w:tr>
      <w:tr w:rsidR="00103A32" w14:paraId="7C260600" w14:textId="77777777" w:rsidTr="00103A32">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0BD5FE3C" w14:textId="53E997D9" w:rsidR="00103A32" w:rsidRPr="00103A32" w:rsidRDefault="00103A32" w:rsidP="00103A32">
            <w:pPr>
              <w:rPr>
                <w:b w:val="0"/>
                <w:bCs w:val="0"/>
              </w:rPr>
            </w:pPr>
            <w:r w:rsidRPr="00103A32">
              <w:rPr>
                <w:rFonts w:ascii="Arial" w:eastAsia="Arial" w:hAnsi="Arial" w:cs="Arial"/>
                <w:b w:val="0"/>
                <w:bCs w:val="0"/>
                <w:sz w:val="20"/>
                <w:szCs w:val="20"/>
              </w:rPr>
              <w:t>Rear ARB (ARBR)</w:t>
            </w:r>
          </w:p>
        </w:tc>
        <w:tc>
          <w:tcPr>
            <w:tcW w:w="3005" w:type="dxa"/>
          </w:tcPr>
          <w:p w14:paraId="2B870C67" w14:textId="36AC0AD4" w:rsidR="00103A32" w:rsidRDefault="00103A32" w:rsidP="00103A32">
            <w:pPr>
              <w:cnfStyle w:val="000000000000" w:firstRow="0" w:lastRow="0" w:firstColumn="0" w:lastColumn="0" w:oddVBand="0" w:evenVBand="0" w:oddHBand="0" w:evenHBand="0" w:firstRowFirstColumn="0" w:firstRowLastColumn="0" w:lastRowFirstColumn="0" w:lastRowLastColumn="0"/>
            </w:pPr>
            <w:r>
              <w:rPr>
                <w:rFonts w:ascii="Arial" w:eastAsia="Arial" w:hAnsi="Arial" w:cs="Arial"/>
                <w:sz w:val="20"/>
                <w:szCs w:val="20"/>
              </w:rPr>
              <w:t>23 N/mm</w:t>
            </w:r>
          </w:p>
        </w:tc>
      </w:tr>
      <w:tr w:rsidR="00103A32" w14:paraId="5AB673BB" w14:textId="77777777" w:rsidTr="00103A3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59C11939" w14:textId="009D5F9D" w:rsidR="00103A32" w:rsidRPr="00103A32" w:rsidRDefault="00103A32" w:rsidP="00103A32">
            <w:pPr>
              <w:rPr>
                <w:b w:val="0"/>
                <w:bCs w:val="0"/>
              </w:rPr>
            </w:pPr>
            <w:r w:rsidRPr="00103A32">
              <w:rPr>
                <w:rFonts w:ascii="Arial" w:eastAsia="Arial" w:hAnsi="Arial" w:cs="Arial"/>
                <w:b w:val="0"/>
                <w:bCs w:val="0"/>
                <w:sz w:val="20"/>
                <w:szCs w:val="20"/>
              </w:rPr>
              <w:t>Toe</w:t>
            </w:r>
          </w:p>
        </w:tc>
        <w:tc>
          <w:tcPr>
            <w:tcW w:w="3005" w:type="dxa"/>
          </w:tcPr>
          <w:p w14:paraId="5FF176D9" w14:textId="637B690D" w:rsidR="00103A32" w:rsidRDefault="00103A32" w:rsidP="00103A32">
            <w:pPr>
              <w:cnfStyle w:val="000000100000" w:firstRow="0" w:lastRow="0" w:firstColumn="0" w:lastColumn="0" w:oddVBand="0" w:evenVBand="0" w:oddHBand="1" w:evenHBand="0" w:firstRowFirstColumn="0" w:firstRowLastColumn="0" w:lastRowFirstColumn="0" w:lastRowLastColumn="0"/>
            </w:pPr>
            <w:r>
              <w:rPr>
                <w:rFonts w:ascii="Arial" w:eastAsia="Arial" w:hAnsi="Arial" w:cs="Arial"/>
                <w:sz w:val="20"/>
                <w:szCs w:val="20"/>
              </w:rPr>
              <w:t>0°</w:t>
            </w:r>
          </w:p>
        </w:tc>
      </w:tr>
      <w:tr w:rsidR="00103A32" w14:paraId="23FAA15C" w14:textId="77777777" w:rsidTr="00103A32">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2482B409" w14:textId="36102B04" w:rsidR="00103A32" w:rsidRPr="00103A32" w:rsidRDefault="00103A32" w:rsidP="00103A32">
            <w:pPr>
              <w:rPr>
                <w:b w:val="0"/>
                <w:bCs w:val="0"/>
              </w:rPr>
            </w:pPr>
            <w:r w:rsidRPr="00103A32">
              <w:rPr>
                <w:rFonts w:ascii="Arial" w:eastAsia="Arial" w:hAnsi="Arial" w:cs="Arial"/>
                <w:b w:val="0"/>
                <w:bCs w:val="0"/>
                <w:sz w:val="20"/>
                <w:szCs w:val="20"/>
              </w:rPr>
              <w:t>Camber</w:t>
            </w:r>
          </w:p>
        </w:tc>
        <w:tc>
          <w:tcPr>
            <w:tcW w:w="3005" w:type="dxa"/>
          </w:tcPr>
          <w:p w14:paraId="454194B6" w14:textId="6241BE29" w:rsidR="00103A32" w:rsidRDefault="00103A32" w:rsidP="00103A32">
            <w:pPr>
              <w:cnfStyle w:val="000000000000" w:firstRow="0" w:lastRow="0" w:firstColumn="0" w:lastColumn="0" w:oddVBand="0" w:evenVBand="0" w:oddHBand="0" w:evenHBand="0" w:firstRowFirstColumn="0" w:firstRowLastColumn="0" w:lastRowFirstColumn="0" w:lastRowLastColumn="0"/>
            </w:pPr>
            <w:r>
              <w:rPr>
                <w:rFonts w:ascii="Arial" w:eastAsia="Arial" w:hAnsi="Arial" w:cs="Arial"/>
                <w:sz w:val="20"/>
                <w:szCs w:val="20"/>
              </w:rPr>
              <w:t>-2°</w:t>
            </w:r>
          </w:p>
        </w:tc>
      </w:tr>
      <w:tr w:rsidR="00103A32" w14:paraId="2C41D53E" w14:textId="77777777" w:rsidTr="00103A3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610D08BB" w14:textId="38F9F4AB" w:rsidR="00103A32" w:rsidRPr="00103A32" w:rsidRDefault="00103A32" w:rsidP="00103A32">
            <w:pPr>
              <w:rPr>
                <w:b w:val="0"/>
                <w:bCs w:val="0"/>
              </w:rPr>
            </w:pPr>
            <w:r w:rsidRPr="00103A32">
              <w:rPr>
                <w:rFonts w:ascii="Arial" w:eastAsia="Arial" w:hAnsi="Arial" w:cs="Arial"/>
                <w:b w:val="0"/>
                <w:bCs w:val="0"/>
                <w:sz w:val="20"/>
                <w:szCs w:val="20"/>
              </w:rPr>
              <w:t>Front Ride Height (FRH)</w:t>
            </w:r>
          </w:p>
        </w:tc>
        <w:tc>
          <w:tcPr>
            <w:tcW w:w="3005" w:type="dxa"/>
          </w:tcPr>
          <w:p w14:paraId="4C14E49F" w14:textId="7FEDB361" w:rsidR="00103A32" w:rsidRDefault="00103A32" w:rsidP="00103A32">
            <w:pPr>
              <w:cnfStyle w:val="000000100000" w:firstRow="0" w:lastRow="0" w:firstColumn="0" w:lastColumn="0" w:oddVBand="0" w:evenVBand="0" w:oddHBand="1" w:evenHBand="0" w:firstRowFirstColumn="0" w:firstRowLastColumn="0" w:lastRowFirstColumn="0" w:lastRowLastColumn="0"/>
            </w:pPr>
            <w:r>
              <w:rPr>
                <w:rFonts w:ascii="Arial" w:eastAsia="Arial" w:hAnsi="Arial" w:cs="Arial"/>
                <w:sz w:val="20"/>
                <w:szCs w:val="20"/>
              </w:rPr>
              <w:t>41 mm</w:t>
            </w:r>
          </w:p>
        </w:tc>
      </w:tr>
      <w:tr w:rsidR="00103A32" w14:paraId="3A8D5081" w14:textId="77777777" w:rsidTr="00103A32">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45E9D32A" w14:textId="5D079516" w:rsidR="00103A32" w:rsidRPr="00103A32" w:rsidRDefault="00103A32" w:rsidP="00103A32">
            <w:pPr>
              <w:rPr>
                <w:rFonts w:ascii="Arial" w:eastAsia="Arial" w:hAnsi="Arial" w:cs="Arial"/>
                <w:b w:val="0"/>
                <w:bCs w:val="0"/>
                <w:sz w:val="20"/>
                <w:szCs w:val="20"/>
              </w:rPr>
            </w:pPr>
            <w:r w:rsidRPr="00103A32">
              <w:rPr>
                <w:rFonts w:ascii="Arial" w:eastAsia="Arial" w:hAnsi="Arial" w:cs="Arial"/>
                <w:b w:val="0"/>
                <w:bCs w:val="0"/>
                <w:sz w:val="20"/>
                <w:szCs w:val="20"/>
              </w:rPr>
              <w:t>Rear Ride Height (RRH)</w:t>
            </w:r>
          </w:p>
        </w:tc>
        <w:tc>
          <w:tcPr>
            <w:tcW w:w="3005" w:type="dxa"/>
          </w:tcPr>
          <w:p w14:paraId="3656C9ED" w14:textId="06EF48C8" w:rsidR="00103A32" w:rsidRDefault="00103A32" w:rsidP="00103A32">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Arial" w:eastAsia="Arial" w:hAnsi="Arial" w:cs="Arial"/>
                <w:sz w:val="20"/>
                <w:szCs w:val="20"/>
              </w:rPr>
              <w:t>65 mm</w:t>
            </w:r>
          </w:p>
        </w:tc>
      </w:tr>
      <w:tr w:rsidR="00103A32" w14:paraId="2781D163" w14:textId="77777777" w:rsidTr="00103A3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07A36310" w14:textId="24C7E7B1" w:rsidR="00103A32" w:rsidRPr="00103A32" w:rsidRDefault="00103A32" w:rsidP="00103A32">
            <w:pPr>
              <w:rPr>
                <w:rFonts w:ascii="Arial" w:eastAsia="Arial" w:hAnsi="Arial" w:cs="Arial"/>
                <w:b w:val="0"/>
                <w:bCs w:val="0"/>
                <w:sz w:val="20"/>
                <w:szCs w:val="20"/>
              </w:rPr>
            </w:pPr>
            <w:r w:rsidRPr="00103A32">
              <w:rPr>
                <w:rFonts w:ascii="Arial" w:eastAsia="Arial" w:hAnsi="Arial" w:cs="Arial"/>
                <w:b w:val="0"/>
                <w:bCs w:val="0"/>
                <w:sz w:val="20"/>
                <w:szCs w:val="20"/>
              </w:rPr>
              <w:t>Rear Wing Position</w:t>
            </w:r>
          </w:p>
        </w:tc>
        <w:tc>
          <w:tcPr>
            <w:tcW w:w="3005" w:type="dxa"/>
          </w:tcPr>
          <w:p w14:paraId="221C01E7" w14:textId="1CF48055" w:rsidR="00103A32" w:rsidRDefault="00103A32" w:rsidP="00103A32">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Arial" w:eastAsia="Arial" w:hAnsi="Arial" w:cs="Arial"/>
                <w:sz w:val="20"/>
                <w:szCs w:val="20"/>
              </w:rPr>
              <w:t>3</w:t>
            </w:r>
          </w:p>
        </w:tc>
      </w:tr>
      <w:tr w:rsidR="00103A32" w14:paraId="2EF36763" w14:textId="77777777" w:rsidTr="00103A32">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591BA205" w14:textId="1B7F2B09" w:rsidR="00103A32" w:rsidRPr="00103A32" w:rsidRDefault="00103A32" w:rsidP="00103A32">
            <w:pPr>
              <w:rPr>
                <w:rFonts w:ascii="Arial" w:eastAsia="Arial" w:hAnsi="Arial" w:cs="Arial"/>
                <w:b w:val="0"/>
                <w:bCs w:val="0"/>
                <w:sz w:val="20"/>
                <w:szCs w:val="20"/>
              </w:rPr>
            </w:pPr>
            <w:r w:rsidRPr="00103A32">
              <w:rPr>
                <w:rFonts w:ascii="Arial" w:eastAsia="Arial" w:hAnsi="Arial" w:cs="Arial"/>
                <w:b w:val="0"/>
                <w:bCs w:val="0"/>
                <w:sz w:val="20"/>
                <w:szCs w:val="20"/>
              </w:rPr>
              <w:t>Driver Pace (sustained)</w:t>
            </w:r>
          </w:p>
        </w:tc>
        <w:tc>
          <w:tcPr>
            <w:tcW w:w="3005" w:type="dxa"/>
          </w:tcPr>
          <w:p w14:paraId="142372AF" w14:textId="78A2B52F" w:rsidR="00103A32" w:rsidRDefault="00103A32" w:rsidP="00103A32">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0"/>
                <w:szCs w:val="20"/>
              </w:rPr>
            </w:pPr>
            <w:r>
              <w:rPr>
                <w:rFonts w:ascii="Arial" w:eastAsia="Arial" w:hAnsi="Arial" w:cs="Arial"/>
                <w:sz w:val="20"/>
                <w:szCs w:val="20"/>
              </w:rPr>
              <w:t>90% perceived</w:t>
            </w:r>
          </w:p>
        </w:tc>
      </w:tr>
      <w:tr w:rsidR="00103A32" w14:paraId="6A456A72" w14:textId="77777777" w:rsidTr="00103A3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1AA6736E" w14:textId="150DBFC4" w:rsidR="00103A32" w:rsidRPr="00103A32" w:rsidRDefault="00103A32" w:rsidP="00103A32">
            <w:pPr>
              <w:rPr>
                <w:rFonts w:ascii="Arial" w:eastAsia="Arial" w:hAnsi="Arial" w:cs="Arial"/>
                <w:b w:val="0"/>
                <w:bCs w:val="0"/>
                <w:sz w:val="20"/>
                <w:szCs w:val="20"/>
              </w:rPr>
            </w:pPr>
            <w:r w:rsidRPr="00103A32">
              <w:rPr>
                <w:rFonts w:ascii="Arial" w:eastAsia="Arial" w:hAnsi="Arial" w:cs="Arial"/>
                <w:b w:val="0"/>
                <w:bCs w:val="0"/>
                <w:sz w:val="20"/>
                <w:szCs w:val="20"/>
              </w:rPr>
              <w:t>Driver Pace (push lap)</w:t>
            </w:r>
          </w:p>
        </w:tc>
        <w:tc>
          <w:tcPr>
            <w:tcW w:w="3005" w:type="dxa"/>
          </w:tcPr>
          <w:p w14:paraId="7EA71108" w14:textId="4B828710" w:rsidR="00103A32" w:rsidRDefault="00103A32" w:rsidP="00103A32">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0"/>
                <w:szCs w:val="20"/>
              </w:rPr>
            </w:pPr>
            <w:r>
              <w:rPr>
                <w:rFonts w:ascii="Arial" w:eastAsia="Arial" w:hAnsi="Arial" w:cs="Arial"/>
                <w:sz w:val="20"/>
                <w:szCs w:val="20"/>
              </w:rPr>
              <w:t>100%</w:t>
            </w:r>
          </w:p>
        </w:tc>
      </w:tr>
    </w:tbl>
    <w:p w14:paraId="02CF01E4" w14:textId="77777777" w:rsidR="009C7E29" w:rsidRPr="00F46085" w:rsidRDefault="009C7E29" w:rsidP="00F4608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30062" w14:paraId="6804FBE7" w14:textId="77777777" w:rsidTr="000C57F7">
        <w:tc>
          <w:tcPr>
            <w:tcW w:w="9026" w:type="dxa"/>
          </w:tcPr>
          <w:p w14:paraId="3D2B208A" w14:textId="77777777" w:rsidR="00E8445F" w:rsidRDefault="00630062" w:rsidP="00E8445F">
            <w:pPr>
              <w:keepNext/>
            </w:pPr>
            <w:r>
              <w:rPr>
                <w:noProof/>
              </w:rPr>
              <w:drawing>
                <wp:inline distT="0" distB="0" distL="0" distR="0" wp14:anchorId="1192C0F7" wp14:editId="6CCE2D3A">
                  <wp:extent cx="5627574" cy="2260756"/>
                  <wp:effectExtent l="0" t="0" r="0" b="6350"/>
                  <wp:docPr id="1165213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213021" name=""/>
                          <pic:cNvPicPr/>
                        </pic:nvPicPr>
                        <pic:blipFill>
                          <a:blip r:embed="rId23"/>
                          <a:stretch>
                            <a:fillRect/>
                          </a:stretch>
                        </pic:blipFill>
                        <pic:spPr>
                          <a:xfrm>
                            <a:off x="0" y="0"/>
                            <a:ext cx="5633740" cy="2263233"/>
                          </a:xfrm>
                          <a:prstGeom prst="rect">
                            <a:avLst/>
                          </a:prstGeom>
                        </pic:spPr>
                      </pic:pic>
                    </a:graphicData>
                  </a:graphic>
                </wp:inline>
              </w:drawing>
            </w:r>
          </w:p>
          <w:p w14:paraId="2B7FFC76" w14:textId="2449E77C" w:rsidR="00630062" w:rsidRDefault="00E8445F" w:rsidP="00E8445F">
            <w:pPr>
              <w:pStyle w:val="Caption"/>
            </w:pPr>
            <w:bookmarkStart w:id="45" w:name="_Toc228735649"/>
            <w:bookmarkStart w:id="46" w:name="_Toc228736043"/>
            <w:bookmarkStart w:id="47" w:name="_Toc228736787"/>
            <w:r>
              <w:t xml:space="preserve">Figure </w:t>
            </w:r>
            <w:r>
              <w:fldChar w:fldCharType="begin"/>
            </w:r>
            <w:r>
              <w:instrText xml:space="preserve"> SEQ Figure \* ARABIC </w:instrText>
            </w:r>
            <w:r>
              <w:fldChar w:fldCharType="separate"/>
            </w:r>
            <w:r w:rsidR="0089329E">
              <w:rPr>
                <w:noProof/>
              </w:rPr>
              <w:t>11</w:t>
            </w:r>
            <w:r>
              <w:fldChar w:fldCharType="end"/>
            </w:r>
            <w:r>
              <w:t>- ground speed showing flying laps from session 1 (baseline) and optimized set up in session 3</w:t>
            </w:r>
            <w:bookmarkEnd w:id="45"/>
            <w:bookmarkEnd w:id="46"/>
            <w:bookmarkEnd w:id="47"/>
          </w:p>
        </w:tc>
      </w:tr>
    </w:tbl>
    <w:p w14:paraId="1C273037" w14:textId="5769E9E9" w:rsidR="000C57F7" w:rsidRPr="003B534A" w:rsidRDefault="000C57F7" w:rsidP="003B534A">
      <w:pPr>
        <w:rPr>
          <w:rFonts w:eastAsia="Arial" w:cs="Arial"/>
          <w:color w:val="000000"/>
          <w:sz w:val="22"/>
          <w:szCs w:val="22"/>
        </w:rPr>
      </w:pPr>
      <w:r w:rsidRPr="003B534A">
        <w:rPr>
          <w:rFonts w:eastAsia="Arial" w:cs="Arial"/>
          <w:color w:val="000000"/>
          <w:sz w:val="22"/>
          <w:szCs w:val="22"/>
        </w:rPr>
        <w:t xml:space="preserve">The final combined setup run (ARBF=45, ARBR=23, Toe=0°, Camber=-2°, FRH=41 mm, RRH=65 mm, Wing=3) produced an average lap time of 56.365s and a best individual lap of 56.163s representing a 1.194s improvement over the Session 1 baseline of 57.557s. The overlay in figure </w:t>
      </w:r>
      <w:r w:rsidR="0089329E">
        <w:rPr>
          <w:rFonts w:eastAsia="Arial" w:cs="Arial"/>
          <w:color w:val="000000"/>
          <w:sz w:val="22"/>
          <w:szCs w:val="22"/>
        </w:rPr>
        <w:t>11</w:t>
      </w:r>
      <w:r w:rsidRPr="003B534A">
        <w:rPr>
          <w:rFonts w:eastAsia="Arial" w:cs="Arial"/>
          <w:color w:val="000000"/>
          <w:sz w:val="22"/>
          <w:szCs w:val="22"/>
        </w:rPr>
        <w:t xml:space="preserve"> confirms this gain is distributed across the entire lap with the double apex and senna esses.</w:t>
      </w:r>
    </w:p>
    <w:p w14:paraId="13CE875A" w14:textId="4346B2A8" w:rsidR="00654034" w:rsidRPr="00D55BBB" w:rsidRDefault="00654034" w:rsidP="00654034">
      <w:pPr>
        <w:pStyle w:val="Heading1"/>
      </w:pPr>
      <w:bookmarkStart w:id="48" w:name="_Toc228736031"/>
      <w:r>
        <w:lastRenderedPageBreak/>
        <w:t>Conclusion</w:t>
      </w:r>
      <w:bookmarkEnd w:id="48"/>
      <w:r>
        <w:t xml:space="preserve"> </w:t>
      </w:r>
    </w:p>
    <w:p w14:paraId="497162B0" w14:textId="400F7B96" w:rsidR="007A62E5" w:rsidRPr="003B534A" w:rsidRDefault="007A62E5" w:rsidP="003B534A">
      <w:pPr>
        <w:rPr>
          <w:sz w:val="22"/>
          <w:szCs w:val="22"/>
        </w:rPr>
      </w:pPr>
      <w:r w:rsidRPr="007A62E5">
        <w:rPr>
          <w:sz w:val="22"/>
          <w:szCs w:val="22"/>
        </w:rPr>
        <w:t xml:space="preserve">This test programme successfully demonstrated the value of DIL simulation as a tool for combined driver and vehicle development. Three structured sessions at </w:t>
      </w:r>
      <w:proofErr w:type="spellStart"/>
      <w:r w:rsidRPr="007A62E5">
        <w:rPr>
          <w:sz w:val="22"/>
          <w:szCs w:val="22"/>
        </w:rPr>
        <w:t>Pembrey</w:t>
      </w:r>
      <w:proofErr w:type="spellEnd"/>
      <w:r w:rsidRPr="007A62E5">
        <w:rPr>
          <w:sz w:val="22"/>
          <w:szCs w:val="22"/>
        </w:rPr>
        <w:t xml:space="preserve"> Circuit produced a total performance improvement of </w:t>
      </w:r>
      <w:r w:rsidR="00D54D15" w:rsidRPr="003B534A">
        <w:rPr>
          <w:sz w:val="22"/>
          <w:szCs w:val="22"/>
        </w:rPr>
        <w:t>0.918</w:t>
      </w:r>
      <w:r w:rsidRPr="007A62E5">
        <w:rPr>
          <w:sz w:val="22"/>
          <w:szCs w:val="22"/>
        </w:rPr>
        <w:t>s over the baseline through systematic optimisation of driver pace, mechanical setup, and aerodynamic configuration.</w:t>
      </w:r>
    </w:p>
    <w:p w14:paraId="1D57C382" w14:textId="1020CBA4" w:rsidR="0032050D" w:rsidRPr="003B534A" w:rsidRDefault="002D2EC3" w:rsidP="003B534A">
      <w:pPr>
        <w:rPr>
          <w:sz w:val="22"/>
          <w:szCs w:val="22"/>
        </w:rPr>
      </w:pPr>
      <w:r w:rsidRPr="003B534A">
        <w:rPr>
          <w:sz w:val="22"/>
          <w:szCs w:val="22"/>
        </w:rPr>
        <w:t>Session 1 established 90% perceived pace as the optimal test pace, balancing driver consistency (SD = 0.055s) with representative vehicle performance.</w:t>
      </w:r>
      <w:r w:rsidR="00D4357A" w:rsidRPr="003B534A">
        <w:rPr>
          <w:sz w:val="22"/>
          <w:szCs w:val="22"/>
        </w:rPr>
        <w:t xml:space="preserve"> Session 2 identified toe angle as the dominant mechanical parameter, with 0° toe consistently producing the fastest and most driveable configuration, with the improvement primarily attributable to improved mid-corner speed through </w:t>
      </w:r>
      <w:proofErr w:type="spellStart"/>
      <w:r w:rsidR="00D4357A" w:rsidRPr="003B534A">
        <w:rPr>
          <w:sz w:val="22"/>
          <w:szCs w:val="22"/>
        </w:rPr>
        <w:t>Dibeni</w:t>
      </w:r>
      <w:proofErr w:type="spellEnd"/>
      <w:r w:rsidR="00D4357A" w:rsidRPr="003B534A">
        <w:rPr>
          <w:sz w:val="22"/>
          <w:szCs w:val="22"/>
        </w:rPr>
        <w:t xml:space="preserve"> Bend and earlier throttle application at Brooklands Hairpin.</w:t>
      </w:r>
      <w:r w:rsidR="0032050D" w:rsidRPr="003B534A">
        <w:rPr>
          <w:sz w:val="22"/>
          <w:szCs w:val="22"/>
        </w:rPr>
        <w:t xml:space="preserve"> Session 3 identified rear wing position as the largest single performance lever at </w:t>
      </w:r>
      <w:proofErr w:type="spellStart"/>
      <w:r w:rsidR="0032050D" w:rsidRPr="003B534A">
        <w:rPr>
          <w:sz w:val="22"/>
          <w:szCs w:val="22"/>
        </w:rPr>
        <w:t>Pembrey</w:t>
      </w:r>
      <w:proofErr w:type="spellEnd"/>
      <w:r w:rsidR="0032050D" w:rsidRPr="003B534A">
        <w:rPr>
          <w:sz w:val="22"/>
          <w:szCs w:val="22"/>
        </w:rPr>
        <w:t xml:space="preserve">, with the lower </w:t>
      </w:r>
      <w:r w:rsidR="000C57F7" w:rsidRPr="003B534A">
        <w:rPr>
          <w:sz w:val="22"/>
          <w:szCs w:val="22"/>
        </w:rPr>
        <w:t>wing</w:t>
      </w:r>
      <w:r w:rsidR="0032050D" w:rsidRPr="003B534A">
        <w:rPr>
          <w:sz w:val="22"/>
          <w:szCs w:val="22"/>
        </w:rPr>
        <w:t xml:space="preserve"> 3 setting producing a 0.37s mean advantage over the highest setting, confirming the circuit’s straight-line speed sensitivity.</w:t>
      </w:r>
    </w:p>
    <w:p w14:paraId="4D5E54B4" w14:textId="76EC9187" w:rsidR="00266E96" w:rsidRPr="003B534A" w:rsidRDefault="004003EA" w:rsidP="003B534A">
      <w:pPr>
        <w:rPr>
          <w:sz w:val="22"/>
          <w:szCs w:val="22"/>
        </w:rPr>
      </w:pPr>
      <w:r w:rsidRPr="003B534A">
        <w:rPr>
          <w:sz w:val="22"/>
          <w:szCs w:val="22"/>
        </w:rPr>
        <w:t xml:space="preserve">The combined optimal configuration (ARBF=45, ARBR=23, Toe=0°, Camber=-2°, FRH=41 mm, RRH=65 mm, Wing=3) is recommended for qualifying at </w:t>
      </w:r>
      <w:proofErr w:type="spellStart"/>
      <w:r w:rsidRPr="003B534A">
        <w:rPr>
          <w:sz w:val="22"/>
          <w:szCs w:val="22"/>
        </w:rPr>
        <w:t>Pembrey</w:t>
      </w:r>
      <w:proofErr w:type="spellEnd"/>
      <w:r w:rsidRPr="003B534A">
        <w:rPr>
          <w:sz w:val="22"/>
          <w:szCs w:val="22"/>
        </w:rPr>
        <w:t>, with the quickest observed lap time of</w:t>
      </w:r>
      <w:r w:rsidR="00DB3162" w:rsidRPr="003B534A">
        <w:rPr>
          <w:sz w:val="22"/>
          <w:szCs w:val="22"/>
        </w:rPr>
        <w:t xml:space="preserve"> 56.163s</w:t>
      </w:r>
      <w:r w:rsidR="0030498E" w:rsidRPr="003B534A">
        <w:rPr>
          <w:sz w:val="22"/>
          <w:szCs w:val="22"/>
        </w:rPr>
        <w:t xml:space="preserve">. </w:t>
      </w:r>
      <w:r w:rsidR="003231D2" w:rsidRPr="003B534A">
        <w:rPr>
          <w:sz w:val="22"/>
          <w:szCs w:val="22"/>
        </w:rPr>
        <w:t xml:space="preserve">Session 1 established that the driver requires </w:t>
      </w:r>
      <w:r w:rsidR="00746380" w:rsidRPr="003B534A">
        <w:rPr>
          <w:sz w:val="22"/>
          <w:szCs w:val="22"/>
        </w:rPr>
        <w:t>an out</w:t>
      </w:r>
      <w:r w:rsidR="00796405" w:rsidRPr="003B534A">
        <w:rPr>
          <w:sz w:val="22"/>
          <w:szCs w:val="22"/>
        </w:rPr>
        <w:t xml:space="preserve"> </w:t>
      </w:r>
      <w:r w:rsidR="00746380" w:rsidRPr="003B534A">
        <w:rPr>
          <w:sz w:val="22"/>
          <w:szCs w:val="22"/>
        </w:rPr>
        <w:t>lap and a warmup lap</w:t>
      </w:r>
      <w:r w:rsidR="00C7325F" w:rsidRPr="003B534A">
        <w:rPr>
          <w:sz w:val="22"/>
          <w:szCs w:val="22"/>
        </w:rPr>
        <w:t xml:space="preserve"> to bring the tiers up to temperature </w:t>
      </w:r>
      <w:r w:rsidR="00796405" w:rsidRPr="003B534A">
        <w:rPr>
          <w:sz w:val="22"/>
          <w:szCs w:val="22"/>
        </w:rPr>
        <w:t>which so this</w:t>
      </w:r>
      <w:r w:rsidR="00746380" w:rsidRPr="003B534A">
        <w:rPr>
          <w:sz w:val="22"/>
          <w:szCs w:val="22"/>
        </w:rPr>
        <w:t xml:space="preserve"> should be </w:t>
      </w:r>
      <w:r w:rsidR="00C7325F" w:rsidRPr="003B534A">
        <w:rPr>
          <w:sz w:val="22"/>
          <w:szCs w:val="22"/>
        </w:rPr>
        <w:t xml:space="preserve">performed </w:t>
      </w:r>
      <w:r w:rsidR="00746380" w:rsidRPr="003B534A">
        <w:rPr>
          <w:sz w:val="22"/>
          <w:szCs w:val="22"/>
        </w:rPr>
        <w:t>before the flying lap</w:t>
      </w:r>
      <w:r w:rsidR="00C7325F" w:rsidRPr="003B534A">
        <w:rPr>
          <w:sz w:val="22"/>
          <w:szCs w:val="22"/>
        </w:rPr>
        <w:t>.</w:t>
      </w:r>
    </w:p>
    <w:p w14:paraId="07A114A1" w14:textId="0868B9D3" w:rsidR="00E215FC" w:rsidRPr="003B534A" w:rsidRDefault="00E215FC" w:rsidP="003B534A">
      <w:pPr>
        <w:rPr>
          <w:rFonts w:eastAsia="Arial" w:cs="Arial"/>
          <w:color w:val="000000"/>
          <w:sz w:val="22"/>
          <w:szCs w:val="22"/>
        </w:rPr>
      </w:pPr>
      <w:r w:rsidRPr="003B534A">
        <w:rPr>
          <w:rFonts w:eastAsia="Arial" w:cs="Arial"/>
          <w:color w:val="000000"/>
          <w:sz w:val="22"/>
          <w:szCs w:val="22"/>
        </w:rPr>
        <w:t xml:space="preserve">The driver noted the combined optimal setup as “can be driven quick but tough to control.” In a qualifying context where a single fast lap is the objective, a degree of instability is acceptable and consistent with the performance-oriented setup philosophy described by Segers (2014), who notes that qualifying setups typically prioritise peak lap time over the consistency and stability required for race trim </w:t>
      </w:r>
      <w:sdt>
        <w:sdtPr>
          <w:rPr>
            <w:rFonts w:eastAsia="Arial" w:cs="Arial"/>
            <w:color w:val="000000"/>
            <w:sz w:val="22"/>
            <w:szCs w:val="22"/>
          </w:rPr>
          <w:id w:val="-2010980921"/>
          <w:citation/>
        </w:sdtPr>
        <w:sdtContent>
          <w:r w:rsidRPr="003B534A">
            <w:rPr>
              <w:rFonts w:eastAsia="Arial" w:cs="Arial"/>
              <w:color w:val="000000"/>
              <w:sz w:val="22"/>
              <w:szCs w:val="22"/>
            </w:rPr>
            <w:fldChar w:fldCharType="begin"/>
          </w:r>
          <w:r w:rsidRPr="003B534A">
            <w:rPr>
              <w:rFonts w:eastAsia="Arial" w:cs="Arial"/>
              <w:color w:val="000000"/>
              <w:sz w:val="22"/>
              <w:szCs w:val="22"/>
            </w:rPr>
            <w:instrText xml:space="preserve"> CITATION Seg14 \l 2057 </w:instrText>
          </w:r>
          <w:r w:rsidRPr="003B534A">
            <w:rPr>
              <w:rFonts w:eastAsia="Arial" w:cs="Arial"/>
              <w:color w:val="000000"/>
              <w:sz w:val="22"/>
              <w:szCs w:val="22"/>
            </w:rPr>
            <w:fldChar w:fldCharType="separate"/>
          </w:r>
          <w:r w:rsidR="009D00B5" w:rsidRPr="009D00B5">
            <w:rPr>
              <w:rFonts w:eastAsia="Arial" w:cs="Arial"/>
              <w:noProof/>
              <w:color w:val="000000"/>
              <w:sz w:val="22"/>
              <w:szCs w:val="22"/>
            </w:rPr>
            <w:t>(Segers, 2014)</w:t>
          </w:r>
          <w:r w:rsidRPr="003B534A">
            <w:rPr>
              <w:rFonts w:eastAsia="Arial" w:cs="Arial"/>
              <w:color w:val="000000"/>
              <w:sz w:val="22"/>
              <w:szCs w:val="22"/>
            </w:rPr>
            <w:fldChar w:fldCharType="end"/>
          </w:r>
        </w:sdtContent>
      </w:sdt>
      <w:r w:rsidRPr="003B534A">
        <w:rPr>
          <w:rFonts w:eastAsia="Arial" w:cs="Arial"/>
          <w:color w:val="000000"/>
          <w:sz w:val="22"/>
          <w:szCs w:val="22"/>
        </w:rPr>
        <w:t>.</w:t>
      </w:r>
    </w:p>
    <w:p w14:paraId="68C98453" w14:textId="77777777" w:rsidR="00E215FC" w:rsidRPr="003B534A" w:rsidRDefault="00E215FC" w:rsidP="003B534A">
      <w:pPr>
        <w:rPr>
          <w:sz w:val="22"/>
          <w:szCs w:val="22"/>
        </w:rPr>
      </w:pPr>
    </w:p>
    <w:p w14:paraId="66CB61D9" w14:textId="6530C072" w:rsidR="00266E96" w:rsidRPr="00266E96" w:rsidRDefault="00266E96" w:rsidP="003B534A">
      <w:pPr>
        <w:rPr>
          <w:sz w:val="22"/>
          <w:szCs w:val="22"/>
        </w:rPr>
      </w:pPr>
      <w:r w:rsidRPr="00266E96">
        <w:rPr>
          <w:sz w:val="22"/>
          <w:szCs w:val="22"/>
        </w:rPr>
        <w:t xml:space="preserve">Key simulation limitations including the absence of track evolution and wind modelling </w:t>
      </w:r>
      <w:r w:rsidRPr="003B534A">
        <w:rPr>
          <w:sz w:val="22"/>
          <w:szCs w:val="22"/>
        </w:rPr>
        <w:t>which would be</w:t>
      </w:r>
      <w:r w:rsidRPr="00266E96">
        <w:rPr>
          <w:sz w:val="22"/>
          <w:szCs w:val="22"/>
        </w:rPr>
        <w:t xml:space="preserve"> monitored during the real qualifying session to validate and refine these findings.</w:t>
      </w:r>
    </w:p>
    <w:p w14:paraId="761F8157" w14:textId="4DABA824" w:rsidR="008E64C6" w:rsidRDefault="008E64C6">
      <w:pPr>
        <w:spacing w:line="278" w:lineRule="auto"/>
      </w:pPr>
      <w:r>
        <w:br w:type="page"/>
      </w:r>
    </w:p>
    <w:p w14:paraId="2B7BFF01" w14:textId="77777777" w:rsidR="008E64C6" w:rsidRDefault="008E64C6" w:rsidP="008E64C6"/>
    <w:bookmarkStart w:id="49" w:name="_Toc228736032" w:displacedByCustomXml="next"/>
    <w:sdt>
      <w:sdtPr>
        <w:rPr>
          <w:rFonts w:asciiTheme="minorHAnsi" w:eastAsiaTheme="minorEastAsia" w:hAnsiTheme="minorHAnsi" w:cstheme="minorBidi"/>
          <w:color w:val="auto"/>
          <w:sz w:val="24"/>
          <w:szCs w:val="24"/>
        </w:rPr>
        <w:id w:val="1518582797"/>
        <w:docPartObj>
          <w:docPartGallery w:val="Bibliographies"/>
          <w:docPartUnique/>
        </w:docPartObj>
      </w:sdtPr>
      <w:sdtContent>
        <w:p w14:paraId="6453C9E2" w14:textId="540A8C2C" w:rsidR="008E64C6" w:rsidRDefault="008E64C6" w:rsidP="008E64C6">
          <w:pPr>
            <w:pStyle w:val="Heading1"/>
            <w:numPr>
              <w:ilvl w:val="0"/>
              <w:numId w:val="1"/>
            </w:numPr>
          </w:pPr>
          <w:r>
            <w:t>References</w:t>
          </w:r>
          <w:bookmarkEnd w:id="49"/>
        </w:p>
        <w:sdt>
          <w:sdtPr>
            <w:id w:val="-573587230"/>
            <w:bibliography/>
          </w:sdtPr>
          <w:sdtContent>
            <w:p w14:paraId="062E7E0C" w14:textId="77777777" w:rsidR="009D00B5" w:rsidRDefault="008E64C6" w:rsidP="009D00B5">
              <w:pPr>
                <w:pStyle w:val="Bibliography"/>
                <w:rPr>
                  <w:noProof/>
                  <w:kern w:val="0"/>
                  <w14:ligatures w14:val="none"/>
                </w:rPr>
              </w:pPr>
              <w:r>
                <w:fldChar w:fldCharType="begin"/>
              </w:r>
              <w:r>
                <w:instrText>BIBLIOGRAPHY</w:instrText>
              </w:r>
              <w:r>
                <w:fldChar w:fldCharType="separate"/>
              </w:r>
              <w:r w:rsidR="009D00B5">
                <w:rPr>
                  <w:noProof/>
                </w:rPr>
                <w:t>Antony, J., n.d. s.l.:s.n.</w:t>
              </w:r>
            </w:p>
            <w:p w14:paraId="40A6586B" w14:textId="77777777" w:rsidR="009D00B5" w:rsidRDefault="009D00B5" w:rsidP="009D00B5">
              <w:pPr>
                <w:pStyle w:val="Bibliography"/>
                <w:rPr>
                  <w:noProof/>
                </w:rPr>
              </w:pPr>
              <w:r>
                <w:rPr>
                  <w:noProof/>
                </w:rPr>
                <w:t xml:space="preserve">CZITROM, V., 1999. One-Factor-at-a-Time Versus Designed Experiments. </w:t>
              </w:r>
              <w:r>
                <w:rPr>
                  <w:i/>
                  <w:iCs/>
                  <w:noProof/>
                </w:rPr>
                <w:t xml:space="preserve">Teachers corner, </w:t>
              </w:r>
              <w:r>
                <w:rPr>
                  <w:noProof/>
                </w:rPr>
                <w:t>Volume 53.</w:t>
              </w:r>
            </w:p>
            <w:p w14:paraId="489AD457" w14:textId="77777777" w:rsidR="009D00B5" w:rsidRDefault="009D00B5" w:rsidP="009D00B5">
              <w:pPr>
                <w:pStyle w:val="Bibliography"/>
                <w:rPr>
                  <w:noProof/>
                </w:rPr>
              </w:pPr>
              <w:r>
                <w:rPr>
                  <w:noProof/>
                </w:rPr>
                <w:t xml:space="preserve">Hinkelmann, K. &amp; Jo, J., 1998. Linear trend-free Box–Behnken designs. </w:t>
              </w:r>
              <w:r>
                <w:rPr>
                  <w:i/>
                  <w:iCs/>
                  <w:noProof/>
                </w:rPr>
                <w:t xml:space="preserve">Journal of Statistical Planning and Inference, </w:t>
              </w:r>
              <w:r>
                <w:rPr>
                  <w:noProof/>
                </w:rPr>
                <w:t>Volume 72, p. 347–354.</w:t>
              </w:r>
            </w:p>
            <w:p w14:paraId="76D0F4C7" w14:textId="77777777" w:rsidR="009D00B5" w:rsidRDefault="009D00B5" w:rsidP="009D00B5">
              <w:pPr>
                <w:pStyle w:val="Bibliography"/>
                <w:rPr>
                  <w:noProof/>
                </w:rPr>
              </w:pPr>
              <w:r>
                <w:rPr>
                  <w:noProof/>
                </w:rPr>
                <w:t xml:space="preserve">Irwin, C. G., Mollica, J. A. &amp; Desnrow, B., 2019. Sensitive and Reliable Measures of Driver Performance in Simulated Motor-Racing. </w:t>
              </w:r>
              <w:r>
                <w:rPr>
                  <w:i/>
                  <w:iCs/>
                  <w:noProof/>
                </w:rPr>
                <w:t xml:space="preserve">International journal of exercise science , </w:t>
              </w:r>
              <w:r>
                <w:rPr>
                  <w:noProof/>
                </w:rPr>
                <w:t>12(6), pp. 917-978.</w:t>
              </w:r>
            </w:p>
            <w:p w14:paraId="494B7B11" w14:textId="77777777" w:rsidR="009D00B5" w:rsidRDefault="009D00B5" w:rsidP="009D00B5">
              <w:pPr>
                <w:pStyle w:val="Bibliography"/>
                <w:rPr>
                  <w:noProof/>
                </w:rPr>
              </w:pPr>
              <w:r>
                <w:rPr>
                  <w:noProof/>
                </w:rPr>
                <w:t xml:space="preserve">Lappi, O., 2018. The Racer's Mind—How Core Perceptual-Cognitive Expertise Is Reflected in Deliberate Practice Procedures in Professional Motorsport. </w:t>
              </w:r>
              <w:r>
                <w:rPr>
                  <w:i/>
                  <w:iCs/>
                  <w:noProof/>
                </w:rPr>
                <w:t xml:space="preserve">Frontiers in psychology, </w:t>
              </w:r>
              <w:r>
                <w:rPr>
                  <w:noProof/>
                </w:rPr>
                <w:t>Volume 9.</w:t>
              </w:r>
            </w:p>
            <w:p w14:paraId="6FBD0FEB" w14:textId="77777777" w:rsidR="009D00B5" w:rsidRDefault="009D00B5" w:rsidP="009D00B5">
              <w:pPr>
                <w:pStyle w:val="Bibliography"/>
                <w:rPr>
                  <w:noProof/>
                </w:rPr>
              </w:pPr>
              <w:r>
                <w:rPr>
                  <w:noProof/>
                </w:rPr>
                <w:t xml:space="preserve">Matteo, B., Giacomo, M. &amp; Giulio, R., n.d. Dynamic Handling Characterization and Set-Up Optimization for a Formula SAE Race Car via Multi-Body Simulation. </w:t>
              </w:r>
              <w:r>
                <w:rPr>
                  <w:i/>
                  <w:iCs/>
                  <w:noProof/>
                </w:rPr>
                <w:t xml:space="preserve">Basel, </w:t>
              </w:r>
              <w:r>
                <w:rPr>
                  <w:noProof/>
                </w:rPr>
                <w:t>9(6).</w:t>
              </w:r>
            </w:p>
            <w:p w14:paraId="431894EB" w14:textId="77777777" w:rsidR="009D00B5" w:rsidRDefault="009D00B5" w:rsidP="009D00B5">
              <w:pPr>
                <w:pStyle w:val="Bibliography"/>
                <w:rPr>
                  <w:noProof/>
                </w:rPr>
              </w:pPr>
              <w:r>
                <w:rPr>
                  <w:noProof/>
                </w:rPr>
                <w:t xml:space="preserve">Milliken, D. L., Kasprak, E. M., Metz, L. D. &amp; Milliken, W. F., 2003. </w:t>
              </w:r>
              <w:r>
                <w:rPr>
                  <w:i/>
                  <w:iCs/>
                  <w:noProof/>
                </w:rPr>
                <w:t xml:space="preserve">Race car vehicle dynamics : problems, answers and experiments. </w:t>
              </w:r>
              <w:r>
                <w:rPr>
                  <w:noProof/>
                </w:rPr>
                <w:t>s.l.:SAE International.</w:t>
              </w:r>
            </w:p>
            <w:p w14:paraId="2115E09A" w14:textId="77777777" w:rsidR="009D00B5" w:rsidRDefault="009D00B5" w:rsidP="009D00B5">
              <w:pPr>
                <w:pStyle w:val="Bibliography"/>
                <w:rPr>
                  <w:noProof/>
                </w:rPr>
              </w:pPr>
              <w:r>
                <w:rPr>
                  <w:noProof/>
                </w:rPr>
                <w:t xml:space="preserve">Montgomery, D. C., 2013. </w:t>
              </w:r>
              <w:r>
                <w:rPr>
                  <w:i/>
                  <w:iCs/>
                  <w:noProof/>
                </w:rPr>
                <w:t xml:space="preserve">Design and Analysis of Experiments. </w:t>
              </w:r>
              <w:r>
                <w:rPr>
                  <w:noProof/>
                </w:rPr>
                <w:t>8th ed. s.l.:John Wiley &amp; Sons, Inc..</w:t>
              </w:r>
            </w:p>
            <w:p w14:paraId="5F5636A1" w14:textId="77777777" w:rsidR="009D00B5" w:rsidRDefault="009D00B5" w:rsidP="009D00B5">
              <w:pPr>
                <w:pStyle w:val="Bibliography"/>
                <w:rPr>
                  <w:noProof/>
                </w:rPr>
              </w:pPr>
              <w:r>
                <w:rPr>
                  <w:noProof/>
                </w:rPr>
                <w:t xml:space="preserve">ReliaSoft, n.d. </w:t>
              </w:r>
              <w:r>
                <w:rPr>
                  <w:i/>
                  <w:iCs/>
                  <w:noProof/>
                </w:rPr>
                <w:t xml:space="preserve">Response Surface Methods for Optimization. </w:t>
              </w:r>
              <w:r>
                <w:rPr>
                  <w:noProof/>
                </w:rPr>
                <w:t xml:space="preserve">[Online] </w:t>
              </w:r>
              <w:r>
                <w:rPr>
                  <w:noProof/>
                </w:rPr>
                <w:br/>
                <w:t xml:space="preserve">Available at: </w:t>
              </w:r>
              <w:r>
                <w:rPr>
                  <w:noProof/>
                  <w:u w:val="single"/>
                </w:rPr>
                <w:t>Response Surface Methods for Optimization</w:t>
              </w:r>
              <w:r>
                <w:rPr>
                  <w:noProof/>
                </w:rPr>
                <w:br/>
                <w:t>[Accessed 03 05 2026].</w:t>
              </w:r>
            </w:p>
            <w:p w14:paraId="097AB1A8" w14:textId="77777777" w:rsidR="009D00B5" w:rsidRDefault="009D00B5" w:rsidP="009D00B5">
              <w:pPr>
                <w:pStyle w:val="Bibliography"/>
                <w:rPr>
                  <w:noProof/>
                </w:rPr>
              </w:pPr>
              <w:r>
                <w:rPr>
                  <w:noProof/>
                </w:rPr>
                <w:t xml:space="preserve">Segers, J., 2014. </w:t>
              </w:r>
              <w:r>
                <w:rPr>
                  <w:i/>
                  <w:iCs/>
                  <w:noProof/>
                </w:rPr>
                <w:t xml:space="preserve">Analysis techniques for racecar data acquisition. </w:t>
              </w:r>
              <w:r>
                <w:rPr>
                  <w:noProof/>
                </w:rPr>
                <w:t>2nd ed. s.l.:SAE International.</w:t>
              </w:r>
            </w:p>
            <w:p w14:paraId="42FE347A" w14:textId="77777777" w:rsidR="009D00B5" w:rsidRDefault="009D00B5" w:rsidP="009D00B5">
              <w:pPr>
                <w:pStyle w:val="Bibliography"/>
                <w:rPr>
                  <w:noProof/>
                </w:rPr>
              </w:pPr>
              <w:r>
                <w:rPr>
                  <w:noProof/>
                </w:rPr>
                <w:t xml:space="preserve">UK Circuits, n.d. </w:t>
              </w:r>
              <w:r>
                <w:rPr>
                  <w:i/>
                  <w:iCs/>
                  <w:noProof/>
                </w:rPr>
                <w:t xml:space="preserve">Pembrey Corner Notes. </w:t>
              </w:r>
              <w:r>
                <w:rPr>
                  <w:noProof/>
                </w:rPr>
                <w:t xml:space="preserve">[Online] </w:t>
              </w:r>
              <w:r>
                <w:rPr>
                  <w:noProof/>
                </w:rPr>
                <w:br/>
                <w:t xml:space="preserve">Available at: </w:t>
              </w:r>
              <w:r>
                <w:rPr>
                  <w:noProof/>
                  <w:u w:val="single"/>
                </w:rPr>
                <w:t>http://ukcircuits.net/wp-</w:t>
              </w:r>
              <w:r>
                <w:rPr>
                  <w:noProof/>
                  <w:u w:val="single"/>
                </w:rPr>
                <w:lastRenderedPageBreak/>
                <w:t>content/uploads/2021/09/PembreyCornerNotes.pdf</w:t>
              </w:r>
              <w:r>
                <w:rPr>
                  <w:noProof/>
                </w:rPr>
                <w:br/>
                <w:t>[Accessed 03 05 2026].</w:t>
              </w:r>
            </w:p>
            <w:p w14:paraId="7D74BF43" w14:textId="0AC28E7E" w:rsidR="008E64C6" w:rsidRDefault="008E64C6" w:rsidP="009D00B5">
              <w:r>
                <w:rPr>
                  <w:b/>
                  <w:bCs/>
                </w:rPr>
                <w:fldChar w:fldCharType="end"/>
              </w:r>
            </w:p>
          </w:sdtContent>
        </w:sdt>
      </w:sdtContent>
    </w:sdt>
    <w:p w14:paraId="3B67E92F" w14:textId="77777777" w:rsidR="00DC0F03" w:rsidRPr="00DC0F03" w:rsidRDefault="00DC0F03" w:rsidP="00DC0F03"/>
    <w:p w14:paraId="4375010D" w14:textId="235D6799" w:rsidR="00BF5A23" w:rsidRDefault="00DC0F03" w:rsidP="00DC0F03">
      <w:pPr>
        <w:pStyle w:val="Heading1"/>
        <w:numPr>
          <w:ilvl w:val="0"/>
          <w:numId w:val="1"/>
        </w:numPr>
      </w:pPr>
      <w:bookmarkStart w:id="50" w:name="_Toc228736033"/>
      <w:r>
        <w:t>Appendix</w:t>
      </w:r>
      <w:bookmarkEnd w:id="50"/>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921EF7" w14:paraId="2ED7E350" w14:textId="77777777" w:rsidTr="00550763">
        <w:tc>
          <w:tcPr>
            <w:tcW w:w="9016" w:type="dxa"/>
          </w:tcPr>
          <w:p w14:paraId="6B783C52" w14:textId="77777777" w:rsidR="00141015" w:rsidRDefault="00921EF7" w:rsidP="00141015">
            <w:pPr>
              <w:keepNext/>
            </w:pPr>
            <w:r>
              <w:rPr>
                <w:noProof/>
              </w:rPr>
              <w:drawing>
                <wp:inline distT="0" distB="0" distL="0" distR="0" wp14:anchorId="289BB967" wp14:editId="79247C75">
                  <wp:extent cx="5553075" cy="3936365"/>
                  <wp:effectExtent l="0" t="0" r="9525" b="6985"/>
                  <wp:docPr id="1124246504" name="Chart 1">
                    <a:extLst xmlns:a="http://schemas.openxmlformats.org/drawingml/2006/main">
                      <a:ext uri="{FF2B5EF4-FFF2-40B4-BE49-F238E27FC236}">
                        <a16:creationId xmlns:a16="http://schemas.microsoft.com/office/drawing/2014/main" id="{A59599BC-86DA-2F3A-243A-4D51350860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465C232" w14:textId="3E5C5DF0" w:rsidR="00921EF7" w:rsidRDefault="00141015" w:rsidP="00141015">
            <w:pPr>
              <w:pStyle w:val="Caption"/>
              <w:rPr>
                <w:noProof/>
              </w:rPr>
            </w:pPr>
            <w:bookmarkStart w:id="51" w:name="_Toc228736044"/>
            <w:bookmarkStart w:id="52" w:name="_Toc228736788"/>
            <w:r>
              <w:t xml:space="preserve">Figure </w:t>
            </w:r>
            <w:r>
              <w:fldChar w:fldCharType="begin"/>
            </w:r>
            <w:r>
              <w:instrText xml:space="preserve"> SEQ Figure \* ARABIC </w:instrText>
            </w:r>
            <w:r>
              <w:fldChar w:fldCharType="separate"/>
            </w:r>
            <w:r w:rsidR="0089329E">
              <w:rPr>
                <w:noProof/>
              </w:rPr>
              <w:t>12</w:t>
            </w:r>
            <w:r>
              <w:fldChar w:fldCharType="end"/>
            </w:r>
            <w:r>
              <w:t>-Bar chart showing standard deviation from session 1</w:t>
            </w:r>
            <w:bookmarkEnd w:id="51"/>
            <w:bookmarkEnd w:id="52"/>
          </w:p>
        </w:tc>
      </w:tr>
      <w:tr w:rsidR="00A10B4F" w14:paraId="587D9D3B" w14:textId="77777777" w:rsidTr="00550763">
        <w:tc>
          <w:tcPr>
            <w:tcW w:w="9016" w:type="dxa"/>
          </w:tcPr>
          <w:p w14:paraId="04876014" w14:textId="1304073B" w:rsidR="00A10B4F" w:rsidRDefault="00A10B4F" w:rsidP="00141015">
            <w:pPr>
              <w:pStyle w:val="Caption"/>
            </w:pPr>
          </w:p>
        </w:tc>
      </w:tr>
      <w:tr w:rsidR="00A10B4F" w14:paraId="0606F2C0" w14:textId="77777777" w:rsidTr="00550763">
        <w:tc>
          <w:tcPr>
            <w:tcW w:w="9016" w:type="dxa"/>
          </w:tcPr>
          <w:p w14:paraId="2D75EE15" w14:textId="77777777" w:rsidR="00141015" w:rsidRDefault="00A10B4F" w:rsidP="00141015">
            <w:pPr>
              <w:keepNext/>
            </w:pPr>
            <w:r>
              <w:rPr>
                <w:noProof/>
              </w:rPr>
              <w:lastRenderedPageBreak/>
              <w:drawing>
                <wp:inline distT="0" distB="0" distL="0" distR="0" wp14:anchorId="47A0BB3B" wp14:editId="7C3B93AE">
                  <wp:extent cx="5581650" cy="2271372"/>
                  <wp:effectExtent l="0" t="0" r="0" b="0"/>
                  <wp:docPr id="1431097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097041" name=""/>
                          <pic:cNvPicPr/>
                        </pic:nvPicPr>
                        <pic:blipFill>
                          <a:blip r:embed="rId25"/>
                          <a:stretch>
                            <a:fillRect/>
                          </a:stretch>
                        </pic:blipFill>
                        <pic:spPr>
                          <a:xfrm>
                            <a:off x="0" y="0"/>
                            <a:ext cx="5586940" cy="2273525"/>
                          </a:xfrm>
                          <a:prstGeom prst="rect">
                            <a:avLst/>
                          </a:prstGeom>
                        </pic:spPr>
                      </pic:pic>
                    </a:graphicData>
                  </a:graphic>
                </wp:inline>
              </w:drawing>
            </w:r>
          </w:p>
          <w:p w14:paraId="6605C296" w14:textId="4C7CD597" w:rsidR="00A10B4F" w:rsidRDefault="00141015" w:rsidP="00141015">
            <w:pPr>
              <w:pStyle w:val="Caption"/>
            </w:pPr>
            <w:bookmarkStart w:id="53" w:name="_Toc228736046"/>
            <w:bookmarkStart w:id="54" w:name="_Toc228736789"/>
            <w:r>
              <w:t xml:space="preserve">Figure </w:t>
            </w:r>
            <w:r>
              <w:fldChar w:fldCharType="begin"/>
            </w:r>
            <w:r>
              <w:instrText xml:space="preserve"> SEQ Figure \* ARABIC </w:instrText>
            </w:r>
            <w:r>
              <w:fldChar w:fldCharType="separate"/>
            </w:r>
            <w:r w:rsidR="0089329E">
              <w:rPr>
                <w:noProof/>
              </w:rPr>
              <w:t>13</w:t>
            </w:r>
            <w:r>
              <w:fldChar w:fldCharType="end"/>
            </w:r>
            <w:r>
              <w:t>-</w:t>
            </w:r>
            <w:r w:rsidRPr="000B2BD0">
              <w:t xml:space="preserve">Ground speed for 3 runs at </w:t>
            </w:r>
            <w:r>
              <w:t>6</w:t>
            </w:r>
            <w:r w:rsidRPr="000B2BD0">
              <w:t>0 % DPS</w:t>
            </w:r>
            <w:bookmarkEnd w:id="53"/>
            <w:bookmarkEnd w:id="54"/>
          </w:p>
        </w:tc>
      </w:tr>
      <w:tr w:rsidR="00A10B4F" w14:paraId="0B99557A" w14:textId="77777777" w:rsidTr="00550763">
        <w:tc>
          <w:tcPr>
            <w:tcW w:w="9016" w:type="dxa"/>
          </w:tcPr>
          <w:p w14:paraId="100B9A52" w14:textId="77777777" w:rsidR="000B057F" w:rsidRDefault="00A10B4F" w:rsidP="000B057F">
            <w:pPr>
              <w:keepNext/>
            </w:pPr>
            <w:r>
              <w:rPr>
                <w:noProof/>
              </w:rPr>
              <w:drawing>
                <wp:inline distT="0" distB="0" distL="0" distR="0" wp14:anchorId="149D84D5" wp14:editId="79FD945A">
                  <wp:extent cx="5731510" cy="2313940"/>
                  <wp:effectExtent l="0" t="0" r="2540" b="0"/>
                  <wp:docPr id="1015652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52816" name=""/>
                          <pic:cNvPicPr/>
                        </pic:nvPicPr>
                        <pic:blipFill>
                          <a:blip r:embed="rId26"/>
                          <a:stretch>
                            <a:fillRect/>
                          </a:stretch>
                        </pic:blipFill>
                        <pic:spPr>
                          <a:xfrm>
                            <a:off x="0" y="0"/>
                            <a:ext cx="5731510" cy="2313940"/>
                          </a:xfrm>
                          <a:prstGeom prst="rect">
                            <a:avLst/>
                          </a:prstGeom>
                        </pic:spPr>
                      </pic:pic>
                    </a:graphicData>
                  </a:graphic>
                </wp:inline>
              </w:drawing>
            </w:r>
          </w:p>
          <w:p w14:paraId="539B65B3" w14:textId="6210DEF6" w:rsidR="00A10B4F" w:rsidRDefault="000B057F" w:rsidP="000B057F">
            <w:pPr>
              <w:pStyle w:val="Caption"/>
            </w:pPr>
            <w:bookmarkStart w:id="55" w:name="_Toc228736047"/>
            <w:bookmarkStart w:id="56" w:name="_Toc228736790"/>
            <w:r>
              <w:t xml:space="preserve">Figure </w:t>
            </w:r>
            <w:r>
              <w:fldChar w:fldCharType="begin"/>
            </w:r>
            <w:r>
              <w:instrText xml:space="preserve"> SEQ Figure \* ARABIC </w:instrText>
            </w:r>
            <w:r>
              <w:fldChar w:fldCharType="separate"/>
            </w:r>
            <w:r w:rsidR="0089329E">
              <w:rPr>
                <w:noProof/>
              </w:rPr>
              <w:t>14</w:t>
            </w:r>
            <w:r>
              <w:fldChar w:fldCharType="end"/>
            </w:r>
            <w:r w:rsidRPr="009F00A8">
              <w:t xml:space="preserve">Ground speed for 3 runs at </w:t>
            </w:r>
            <w:r>
              <w:t>7</w:t>
            </w:r>
            <w:r w:rsidRPr="009F00A8">
              <w:t>0 % DPS</w:t>
            </w:r>
            <w:bookmarkEnd w:id="55"/>
            <w:bookmarkEnd w:id="56"/>
          </w:p>
        </w:tc>
      </w:tr>
      <w:tr w:rsidR="00A10B4F" w14:paraId="4B5FD26D" w14:textId="77777777" w:rsidTr="00550763">
        <w:tc>
          <w:tcPr>
            <w:tcW w:w="9016" w:type="dxa"/>
          </w:tcPr>
          <w:p w14:paraId="56AE93AE" w14:textId="77777777" w:rsidR="000B057F" w:rsidRDefault="00A10B4F" w:rsidP="000B057F">
            <w:pPr>
              <w:keepNext/>
            </w:pPr>
            <w:r>
              <w:rPr>
                <w:noProof/>
              </w:rPr>
              <w:drawing>
                <wp:inline distT="0" distB="0" distL="0" distR="0" wp14:anchorId="10312AA6" wp14:editId="493DCFC9">
                  <wp:extent cx="5731510" cy="2327910"/>
                  <wp:effectExtent l="0" t="0" r="2540" b="0"/>
                  <wp:docPr id="1799218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218051" name=""/>
                          <pic:cNvPicPr/>
                        </pic:nvPicPr>
                        <pic:blipFill>
                          <a:blip r:embed="rId27"/>
                          <a:stretch>
                            <a:fillRect/>
                          </a:stretch>
                        </pic:blipFill>
                        <pic:spPr>
                          <a:xfrm>
                            <a:off x="0" y="0"/>
                            <a:ext cx="5731510" cy="2327910"/>
                          </a:xfrm>
                          <a:prstGeom prst="rect">
                            <a:avLst/>
                          </a:prstGeom>
                        </pic:spPr>
                      </pic:pic>
                    </a:graphicData>
                  </a:graphic>
                </wp:inline>
              </w:drawing>
            </w:r>
          </w:p>
          <w:p w14:paraId="1470EDCF" w14:textId="6FF51FD9" w:rsidR="00A10B4F" w:rsidRDefault="000B057F" w:rsidP="000B057F">
            <w:pPr>
              <w:pStyle w:val="Caption"/>
            </w:pPr>
            <w:bookmarkStart w:id="57" w:name="_Toc228736048"/>
            <w:bookmarkStart w:id="58" w:name="_Toc228736791"/>
            <w:r>
              <w:t xml:space="preserve">Figure </w:t>
            </w:r>
            <w:r>
              <w:fldChar w:fldCharType="begin"/>
            </w:r>
            <w:r>
              <w:instrText xml:space="preserve"> SEQ Figure \* ARABIC </w:instrText>
            </w:r>
            <w:r>
              <w:fldChar w:fldCharType="separate"/>
            </w:r>
            <w:r w:rsidR="0089329E">
              <w:rPr>
                <w:noProof/>
              </w:rPr>
              <w:t>15</w:t>
            </w:r>
            <w:r>
              <w:fldChar w:fldCharType="end"/>
            </w:r>
            <w:r w:rsidRPr="00EE49B9">
              <w:t xml:space="preserve">Ground speed for 3 runs at </w:t>
            </w:r>
            <w:r>
              <w:t>8</w:t>
            </w:r>
            <w:r w:rsidRPr="00EE49B9">
              <w:t>0 % DPS</w:t>
            </w:r>
            <w:bookmarkEnd w:id="57"/>
            <w:bookmarkEnd w:id="58"/>
          </w:p>
        </w:tc>
      </w:tr>
    </w:tbl>
    <w:p w14:paraId="57D4CFC8" w14:textId="77777777" w:rsidR="00B8136A" w:rsidRPr="00B8136A" w:rsidRDefault="00B8136A" w:rsidP="00B8136A"/>
    <w:sectPr w:rsidR="00B8136A" w:rsidRPr="00B8136A" w:rsidSect="00EA7036">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7E3CA2" w14:textId="77777777" w:rsidR="00EA133F" w:rsidRDefault="00EA133F" w:rsidP="00531B0B">
      <w:pPr>
        <w:spacing w:after="0" w:line="240" w:lineRule="auto"/>
      </w:pPr>
      <w:r>
        <w:separator/>
      </w:r>
    </w:p>
  </w:endnote>
  <w:endnote w:type="continuationSeparator" w:id="0">
    <w:p w14:paraId="4E63924F" w14:textId="77777777" w:rsidR="00EA133F" w:rsidRDefault="00EA133F" w:rsidP="00531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8790431"/>
      <w:docPartObj>
        <w:docPartGallery w:val="Page Numbers (Bottom of Page)"/>
        <w:docPartUnique/>
      </w:docPartObj>
    </w:sdtPr>
    <w:sdtContent>
      <w:p w14:paraId="701A4A8A" w14:textId="77777777" w:rsidR="0038581C" w:rsidRDefault="0038581C">
        <w:pPr>
          <w:pStyle w:val="Footer"/>
          <w:jc w:val="right"/>
        </w:pPr>
        <w:r>
          <w:fldChar w:fldCharType="begin"/>
        </w:r>
        <w:r>
          <w:instrText>PAGE   \* MERGEFORMAT</w:instrText>
        </w:r>
        <w:r>
          <w:fldChar w:fldCharType="separate"/>
        </w:r>
        <w:r>
          <w:t>2</w:t>
        </w:r>
        <w:r>
          <w:fldChar w:fldCharType="end"/>
        </w:r>
      </w:p>
    </w:sdtContent>
  </w:sdt>
  <w:p w14:paraId="3BAA7C41" w14:textId="77777777" w:rsidR="0038581C" w:rsidRDefault="003858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03837"/>
      <w:docPartObj>
        <w:docPartGallery w:val="Page Numbers (Bottom of Page)"/>
        <w:docPartUnique/>
      </w:docPartObj>
    </w:sdtPr>
    <w:sdtContent>
      <w:p w14:paraId="53667FEF" w14:textId="11C64D7E" w:rsidR="00531B0B" w:rsidRDefault="00531B0B">
        <w:pPr>
          <w:pStyle w:val="Footer"/>
          <w:jc w:val="right"/>
        </w:pPr>
        <w:r>
          <w:fldChar w:fldCharType="begin"/>
        </w:r>
        <w:r>
          <w:instrText>PAGE   \* MERGEFORMAT</w:instrText>
        </w:r>
        <w:r>
          <w:fldChar w:fldCharType="separate"/>
        </w:r>
        <w:r>
          <w:t>2</w:t>
        </w:r>
        <w:r>
          <w:fldChar w:fldCharType="end"/>
        </w:r>
      </w:p>
    </w:sdtContent>
  </w:sdt>
  <w:p w14:paraId="10ECFF5F" w14:textId="77777777" w:rsidR="00531B0B" w:rsidRDefault="00531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5BD27" w14:textId="77777777" w:rsidR="00EA133F" w:rsidRDefault="00EA133F" w:rsidP="00531B0B">
      <w:pPr>
        <w:spacing w:after="0" w:line="240" w:lineRule="auto"/>
      </w:pPr>
      <w:r>
        <w:separator/>
      </w:r>
    </w:p>
  </w:footnote>
  <w:footnote w:type="continuationSeparator" w:id="0">
    <w:p w14:paraId="18C538AB" w14:textId="77777777" w:rsidR="00EA133F" w:rsidRDefault="00EA133F" w:rsidP="00531B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DA00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84908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457"/>
    <w:rsid w:val="00001383"/>
    <w:rsid w:val="00002183"/>
    <w:rsid w:val="000024FF"/>
    <w:rsid w:val="000035DD"/>
    <w:rsid w:val="00003D86"/>
    <w:rsid w:val="00005729"/>
    <w:rsid w:val="000102AF"/>
    <w:rsid w:val="000112B1"/>
    <w:rsid w:val="00013172"/>
    <w:rsid w:val="0002213A"/>
    <w:rsid w:val="00026EA1"/>
    <w:rsid w:val="00031D12"/>
    <w:rsid w:val="00040994"/>
    <w:rsid w:val="00050F9A"/>
    <w:rsid w:val="000559CF"/>
    <w:rsid w:val="00070067"/>
    <w:rsid w:val="00084399"/>
    <w:rsid w:val="000878E3"/>
    <w:rsid w:val="000914CF"/>
    <w:rsid w:val="000A789C"/>
    <w:rsid w:val="000B057F"/>
    <w:rsid w:val="000B4743"/>
    <w:rsid w:val="000C18DF"/>
    <w:rsid w:val="000C57F7"/>
    <w:rsid w:val="000C7EFB"/>
    <w:rsid w:val="000D18C1"/>
    <w:rsid w:val="000D1A64"/>
    <w:rsid w:val="000E3950"/>
    <w:rsid w:val="000E4DAF"/>
    <w:rsid w:val="000F049E"/>
    <w:rsid w:val="000F1A1E"/>
    <w:rsid w:val="000F6BD8"/>
    <w:rsid w:val="001001A1"/>
    <w:rsid w:val="00103A32"/>
    <w:rsid w:val="001040BB"/>
    <w:rsid w:val="001052F2"/>
    <w:rsid w:val="001127C2"/>
    <w:rsid w:val="001131A9"/>
    <w:rsid w:val="00113925"/>
    <w:rsid w:val="00134D8C"/>
    <w:rsid w:val="001354A8"/>
    <w:rsid w:val="00140705"/>
    <w:rsid w:val="00140841"/>
    <w:rsid w:val="00141015"/>
    <w:rsid w:val="001457FE"/>
    <w:rsid w:val="00165B52"/>
    <w:rsid w:val="00185D41"/>
    <w:rsid w:val="00193AFE"/>
    <w:rsid w:val="001952F1"/>
    <w:rsid w:val="001A73B2"/>
    <w:rsid w:val="001B3845"/>
    <w:rsid w:val="001B6041"/>
    <w:rsid w:val="001C2B8C"/>
    <w:rsid w:val="001C762C"/>
    <w:rsid w:val="001C7B1C"/>
    <w:rsid w:val="001D0260"/>
    <w:rsid w:val="001E20DE"/>
    <w:rsid w:val="001E5F1A"/>
    <w:rsid w:val="001F4457"/>
    <w:rsid w:val="001F4A26"/>
    <w:rsid w:val="002148EE"/>
    <w:rsid w:val="00225717"/>
    <w:rsid w:val="00225FA7"/>
    <w:rsid w:val="00236065"/>
    <w:rsid w:val="002362F4"/>
    <w:rsid w:val="002378D1"/>
    <w:rsid w:val="00255672"/>
    <w:rsid w:val="00255991"/>
    <w:rsid w:val="00260CD2"/>
    <w:rsid w:val="00260CF1"/>
    <w:rsid w:val="00266E96"/>
    <w:rsid w:val="002873B8"/>
    <w:rsid w:val="002913D8"/>
    <w:rsid w:val="002A0140"/>
    <w:rsid w:val="002A2090"/>
    <w:rsid w:val="002B021C"/>
    <w:rsid w:val="002B6719"/>
    <w:rsid w:val="002C473A"/>
    <w:rsid w:val="002D2EC3"/>
    <w:rsid w:val="002E37FE"/>
    <w:rsid w:val="002F1D04"/>
    <w:rsid w:val="002F7D0C"/>
    <w:rsid w:val="00303DF1"/>
    <w:rsid w:val="0030498E"/>
    <w:rsid w:val="00304C86"/>
    <w:rsid w:val="00304D4E"/>
    <w:rsid w:val="0030638B"/>
    <w:rsid w:val="00316316"/>
    <w:rsid w:val="003172CD"/>
    <w:rsid w:val="0032050D"/>
    <w:rsid w:val="00321716"/>
    <w:rsid w:val="003231D2"/>
    <w:rsid w:val="003242F4"/>
    <w:rsid w:val="0032504B"/>
    <w:rsid w:val="003339D8"/>
    <w:rsid w:val="003510E5"/>
    <w:rsid w:val="003602C4"/>
    <w:rsid w:val="0036535B"/>
    <w:rsid w:val="00365FAC"/>
    <w:rsid w:val="00374790"/>
    <w:rsid w:val="00380007"/>
    <w:rsid w:val="00381D86"/>
    <w:rsid w:val="0038581C"/>
    <w:rsid w:val="003924E8"/>
    <w:rsid w:val="00393033"/>
    <w:rsid w:val="00396D0E"/>
    <w:rsid w:val="00397680"/>
    <w:rsid w:val="003A2657"/>
    <w:rsid w:val="003A73B4"/>
    <w:rsid w:val="003B3451"/>
    <w:rsid w:val="003B534A"/>
    <w:rsid w:val="003E10DD"/>
    <w:rsid w:val="004003EA"/>
    <w:rsid w:val="00413936"/>
    <w:rsid w:val="00415EF4"/>
    <w:rsid w:val="0042059E"/>
    <w:rsid w:val="00421F15"/>
    <w:rsid w:val="00423460"/>
    <w:rsid w:val="00437A4D"/>
    <w:rsid w:val="00440868"/>
    <w:rsid w:val="004420FB"/>
    <w:rsid w:val="00443BE4"/>
    <w:rsid w:val="00464150"/>
    <w:rsid w:val="00474D06"/>
    <w:rsid w:val="004769A6"/>
    <w:rsid w:val="0048432E"/>
    <w:rsid w:val="00484DCE"/>
    <w:rsid w:val="00496138"/>
    <w:rsid w:val="004969AF"/>
    <w:rsid w:val="004A2376"/>
    <w:rsid w:val="004C3085"/>
    <w:rsid w:val="004D54C3"/>
    <w:rsid w:val="004D5D28"/>
    <w:rsid w:val="004D784E"/>
    <w:rsid w:val="004E27CB"/>
    <w:rsid w:val="004E661C"/>
    <w:rsid w:val="00500837"/>
    <w:rsid w:val="005037DA"/>
    <w:rsid w:val="005049EB"/>
    <w:rsid w:val="005131F2"/>
    <w:rsid w:val="00526E6F"/>
    <w:rsid w:val="00531A74"/>
    <w:rsid w:val="00531B0B"/>
    <w:rsid w:val="005331B8"/>
    <w:rsid w:val="0053429E"/>
    <w:rsid w:val="00550763"/>
    <w:rsid w:val="005540EF"/>
    <w:rsid w:val="005545B0"/>
    <w:rsid w:val="0057059B"/>
    <w:rsid w:val="00571095"/>
    <w:rsid w:val="0058314F"/>
    <w:rsid w:val="00587F44"/>
    <w:rsid w:val="00594C5E"/>
    <w:rsid w:val="005A7530"/>
    <w:rsid w:val="005B38FF"/>
    <w:rsid w:val="005B5985"/>
    <w:rsid w:val="005C170D"/>
    <w:rsid w:val="005C33ED"/>
    <w:rsid w:val="005D1FAB"/>
    <w:rsid w:val="005D3627"/>
    <w:rsid w:val="005E017F"/>
    <w:rsid w:val="005E1364"/>
    <w:rsid w:val="005E1855"/>
    <w:rsid w:val="005E33F9"/>
    <w:rsid w:val="00603929"/>
    <w:rsid w:val="00630062"/>
    <w:rsid w:val="00631129"/>
    <w:rsid w:val="0064237C"/>
    <w:rsid w:val="00654034"/>
    <w:rsid w:val="00655CB9"/>
    <w:rsid w:val="0066400E"/>
    <w:rsid w:val="006A107C"/>
    <w:rsid w:val="006A2751"/>
    <w:rsid w:val="006A5B5C"/>
    <w:rsid w:val="006A779B"/>
    <w:rsid w:val="006B21E9"/>
    <w:rsid w:val="006B497D"/>
    <w:rsid w:val="006B6234"/>
    <w:rsid w:val="006C11FF"/>
    <w:rsid w:val="006C1BE0"/>
    <w:rsid w:val="006C2D3E"/>
    <w:rsid w:val="006C4875"/>
    <w:rsid w:val="006C5721"/>
    <w:rsid w:val="006C5EB7"/>
    <w:rsid w:val="006C7F21"/>
    <w:rsid w:val="006E7DC1"/>
    <w:rsid w:val="006F3142"/>
    <w:rsid w:val="00704FE7"/>
    <w:rsid w:val="00720019"/>
    <w:rsid w:val="007268C0"/>
    <w:rsid w:val="00746380"/>
    <w:rsid w:val="007539A5"/>
    <w:rsid w:val="00757D9B"/>
    <w:rsid w:val="0076083E"/>
    <w:rsid w:val="00760F89"/>
    <w:rsid w:val="00762E8E"/>
    <w:rsid w:val="007826F3"/>
    <w:rsid w:val="00790049"/>
    <w:rsid w:val="00793EA3"/>
    <w:rsid w:val="00794C25"/>
    <w:rsid w:val="007958A5"/>
    <w:rsid w:val="00796405"/>
    <w:rsid w:val="007A62E5"/>
    <w:rsid w:val="007C6B27"/>
    <w:rsid w:val="007E2338"/>
    <w:rsid w:val="007E2DDB"/>
    <w:rsid w:val="007E7A43"/>
    <w:rsid w:val="007E7CF4"/>
    <w:rsid w:val="007F3EF4"/>
    <w:rsid w:val="007F5D0A"/>
    <w:rsid w:val="007F6B93"/>
    <w:rsid w:val="007F74BE"/>
    <w:rsid w:val="0080082D"/>
    <w:rsid w:val="00815D72"/>
    <w:rsid w:val="00824FBB"/>
    <w:rsid w:val="00825090"/>
    <w:rsid w:val="0082761B"/>
    <w:rsid w:val="00831CC3"/>
    <w:rsid w:val="00840187"/>
    <w:rsid w:val="008452C3"/>
    <w:rsid w:val="00850911"/>
    <w:rsid w:val="00852856"/>
    <w:rsid w:val="00853F96"/>
    <w:rsid w:val="00855E8F"/>
    <w:rsid w:val="0088604D"/>
    <w:rsid w:val="00886576"/>
    <w:rsid w:val="0089329E"/>
    <w:rsid w:val="00896D2E"/>
    <w:rsid w:val="008A2D7F"/>
    <w:rsid w:val="008A7C4E"/>
    <w:rsid w:val="008B017B"/>
    <w:rsid w:val="008C06EA"/>
    <w:rsid w:val="008D7F97"/>
    <w:rsid w:val="008E64C6"/>
    <w:rsid w:val="00907856"/>
    <w:rsid w:val="00911104"/>
    <w:rsid w:val="00911FF7"/>
    <w:rsid w:val="00913CF8"/>
    <w:rsid w:val="00921EF7"/>
    <w:rsid w:val="00922C5F"/>
    <w:rsid w:val="00922E7B"/>
    <w:rsid w:val="009310B1"/>
    <w:rsid w:val="009323CA"/>
    <w:rsid w:val="0093530D"/>
    <w:rsid w:val="00935792"/>
    <w:rsid w:val="00941685"/>
    <w:rsid w:val="00947037"/>
    <w:rsid w:val="00952CDF"/>
    <w:rsid w:val="009606DB"/>
    <w:rsid w:val="00963E9A"/>
    <w:rsid w:val="00976192"/>
    <w:rsid w:val="0097749B"/>
    <w:rsid w:val="00993F93"/>
    <w:rsid w:val="009B6457"/>
    <w:rsid w:val="009C7E29"/>
    <w:rsid w:val="009D00B5"/>
    <w:rsid w:val="009D5DDA"/>
    <w:rsid w:val="009E3823"/>
    <w:rsid w:val="009E672B"/>
    <w:rsid w:val="009E777D"/>
    <w:rsid w:val="009E7D75"/>
    <w:rsid w:val="009F1F89"/>
    <w:rsid w:val="009F445A"/>
    <w:rsid w:val="009F44C5"/>
    <w:rsid w:val="009F71FF"/>
    <w:rsid w:val="00A02BAB"/>
    <w:rsid w:val="00A02FB5"/>
    <w:rsid w:val="00A10B4F"/>
    <w:rsid w:val="00A11A04"/>
    <w:rsid w:val="00A14822"/>
    <w:rsid w:val="00A23614"/>
    <w:rsid w:val="00A335D7"/>
    <w:rsid w:val="00A50F8D"/>
    <w:rsid w:val="00A54BC9"/>
    <w:rsid w:val="00A6793B"/>
    <w:rsid w:val="00A81BE6"/>
    <w:rsid w:val="00A83427"/>
    <w:rsid w:val="00A83E72"/>
    <w:rsid w:val="00A85258"/>
    <w:rsid w:val="00A9130D"/>
    <w:rsid w:val="00A920D7"/>
    <w:rsid w:val="00A93B4C"/>
    <w:rsid w:val="00A95764"/>
    <w:rsid w:val="00AA155B"/>
    <w:rsid w:val="00AA1A72"/>
    <w:rsid w:val="00AA2BFE"/>
    <w:rsid w:val="00AB0A7E"/>
    <w:rsid w:val="00AB49F2"/>
    <w:rsid w:val="00AC6CAD"/>
    <w:rsid w:val="00AD2A62"/>
    <w:rsid w:val="00AD5AB6"/>
    <w:rsid w:val="00AE6B1C"/>
    <w:rsid w:val="00AF2042"/>
    <w:rsid w:val="00AF34A0"/>
    <w:rsid w:val="00AF7408"/>
    <w:rsid w:val="00B02048"/>
    <w:rsid w:val="00B02319"/>
    <w:rsid w:val="00B05E16"/>
    <w:rsid w:val="00B10821"/>
    <w:rsid w:val="00B13825"/>
    <w:rsid w:val="00B16C54"/>
    <w:rsid w:val="00B202A6"/>
    <w:rsid w:val="00B21313"/>
    <w:rsid w:val="00B37EDA"/>
    <w:rsid w:val="00B4108C"/>
    <w:rsid w:val="00B468BD"/>
    <w:rsid w:val="00B52E62"/>
    <w:rsid w:val="00B54D07"/>
    <w:rsid w:val="00B70424"/>
    <w:rsid w:val="00B75F8F"/>
    <w:rsid w:val="00B8136A"/>
    <w:rsid w:val="00B81505"/>
    <w:rsid w:val="00B85A7F"/>
    <w:rsid w:val="00B9205D"/>
    <w:rsid w:val="00B969DE"/>
    <w:rsid w:val="00BB6CC5"/>
    <w:rsid w:val="00BC2129"/>
    <w:rsid w:val="00BC43AA"/>
    <w:rsid w:val="00BE6659"/>
    <w:rsid w:val="00BE7977"/>
    <w:rsid w:val="00BF3B26"/>
    <w:rsid w:val="00BF5A23"/>
    <w:rsid w:val="00C026E2"/>
    <w:rsid w:val="00C02C07"/>
    <w:rsid w:val="00C25612"/>
    <w:rsid w:val="00C33423"/>
    <w:rsid w:val="00C3387B"/>
    <w:rsid w:val="00C34FEC"/>
    <w:rsid w:val="00C432EC"/>
    <w:rsid w:val="00C57806"/>
    <w:rsid w:val="00C66AE8"/>
    <w:rsid w:val="00C66C77"/>
    <w:rsid w:val="00C7325F"/>
    <w:rsid w:val="00C75A28"/>
    <w:rsid w:val="00C80E7A"/>
    <w:rsid w:val="00C86DC3"/>
    <w:rsid w:val="00C87BFC"/>
    <w:rsid w:val="00C90849"/>
    <w:rsid w:val="00CB27AC"/>
    <w:rsid w:val="00CB7A66"/>
    <w:rsid w:val="00CB7DFD"/>
    <w:rsid w:val="00CC067F"/>
    <w:rsid w:val="00CC1ABA"/>
    <w:rsid w:val="00CC1B40"/>
    <w:rsid w:val="00CC4E5D"/>
    <w:rsid w:val="00CD35C4"/>
    <w:rsid w:val="00CD4522"/>
    <w:rsid w:val="00CD660D"/>
    <w:rsid w:val="00CD7888"/>
    <w:rsid w:val="00CE209E"/>
    <w:rsid w:val="00CF4525"/>
    <w:rsid w:val="00D053CB"/>
    <w:rsid w:val="00D10A8D"/>
    <w:rsid w:val="00D14C77"/>
    <w:rsid w:val="00D24432"/>
    <w:rsid w:val="00D272B9"/>
    <w:rsid w:val="00D362DA"/>
    <w:rsid w:val="00D41DA1"/>
    <w:rsid w:val="00D4357A"/>
    <w:rsid w:val="00D4453F"/>
    <w:rsid w:val="00D4707A"/>
    <w:rsid w:val="00D4781F"/>
    <w:rsid w:val="00D52157"/>
    <w:rsid w:val="00D54D15"/>
    <w:rsid w:val="00D55BBB"/>
    <w:rsid w:val="00D65224"/>
    <w:rsid w:val="00D6569C"/>
    <w:rsid w:val="00D71519"/>
    <w:rsid w:val="00D81E22"/>
    <w:rsid w:val="00D85AB3"/>
    <w:rsid w:val="00D8632F"/>
    <w:rsid w:val="00D87A4A"/>
    <w:rsid w:val="00D9411E"/>
    <w:rsid w:val="00D96814"/>
    <w:rsid w:val="00DA526B"/>
    <w:rsid w:val="00DB1A29"/>
    <w:rsid w:val="00DB2AF1"/>
    <w:rsid w:val="00DB3162"/>
    <w:rsid w:val="00DB6A39"/>
    <w:rsid w:val="00DC0F03"/>
    <w:rsid w:val="00DC11DF"/>
    <w:rsid w:val="00DC55E6"/>
    <w:rsid w:val="00DE7504"/>
    <w:rsid w:val="00DF082F"/>
    <w:rsid w:val="00DF5FD0"/>
    <w:rsid w:val="00E025C9"/>
    <w:rsid w:val="00E0781F"/>
    <w:rsid w:val="00E1329A"/>
    <w:rsid w:val="00E156E0"/>
    <w:rsid w:val="00E215FC"/>
    <w:rsid w:val="00E350BF"/>
    <w:rsid w:val="00E43559"/>
    <w:rsid w:val="00E5600E"/>
    <w:rsid w:val="00E701E2"/>
    <w:rsid w:val="00E74D48"/>
    <w:rsid w:val="00E76C33"/>
    <w:rsid w:val="00E8445F"/>
    <w:rsid w:val="00E92B31"/>
    <w:rsid w:val="00EA133F"/>
    <w:rsid w:val="00EA7036"/>
    <w:rsid w:val="00EB105B"/>
    <w:rsid w:val="00EB3599"/>
    <w:rsid w:val="00EB5865"/>
    <w:rsid w:val="00EC0BCA"/>
    <w:rsid w:val="00EC1884"/>
    <w:rsid w:val="00EC4966"/>
    <w:rsid w:val="00EF02DD"/>
    <w:rsid w:val="00EF36A1"/>
    <w:rsid w:val="00F02834"/>
    <w:rsid w:val="00F032D4"/>
    <w:rsid w:val="00F1030C"/>
    <w:rsid w:val="00F17FC1"/>
    <w:rsid w:val="00F2491C"/>
    <w:rsid w:val="00F277AD"/>
    <w:rsid w:val="00F376F3"/>
    <w:rsid w:val="00F435B6"/>
    <w:rsid w:val="00F45AC8"/>
    <w:rsid w:val="00F46085"/>
    <w:rsid w:val="00F46A07"/>
    <w:rsid w:val="00F50096"/>
    <w:rsid w:val="00F51CCE"/>
    <w:rsid w:val="00F640A4"/>
    <w:rsid w:val="00F64BF5"/>
    <w:rsid w:val="00F70149"/>
    <w:rsid w:val="00F73294"/>
    <w:rsid w:val="00F74157"/>
    <w:rsid w:val="00F80369"/>
    <w:rsid w:val="00F83C66"/>
    <w:rsid w:val="00F850B4"/>
    <w:rsid w:val="00F87D25"/>
    <w:rsid w:val="00F87F31"/>
    <w:rsid w:val="00F913BA"/>
    <w:rsid w:val="00F95E0D"/>
    <w:rsid w:val="00FB639B"/>
    <w:rsid w:val="00FC4400"/>
    <w:rsid w:val="00FD0292"/>
    <w:rsid w:val="00FD0C83"/>
    <w:rsid w:val="00FD1C1D"/>
    <w:rsid w:val="00FD37A4"/>
    <w:rsid w:val="00FD5D41"/>
    <w:rsid w:val="00FE507A"/>
    <w:rsid w:val="00FF60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40C083"/>
  <w15:chartTrackingRefBased/>
  <w15:docId w15:val="{B1CDCC15-40D2-49E6-A9B5-9817AA926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383"/>
    <w:pPr>
      <w:spacing w:line="360" w:lineRule="auto"/>
    </w:pPr>
  </w:style>
  <w:style w:type="paragraph" w:styleId="Heading1">
    <w:name w:val="heading 1"/>
    <w:basedOn w:val="Normal"/>
    <w:next w:val="Normal"/>
    <w:link w:val="Heading1Char"/>
    <w:uiPriority w:val="9"/>
    <w:qFormat/>
    <w:rsid w:val="004C30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30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4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4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4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4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4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4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4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0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30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4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4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4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4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4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4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457"/>
    <w:rPr>
      <w:rFonts w:eastAsiaTheme="majorEastAsia" w:cstheme="majorBidi"/>
      <w:color w:val="272727" w:themeColor="text1" w:themeTint="D8"/>
    </w:rPr>
  </w:style>
  <w:style w:type="paragraph" w:styleId="Title">
    <w:name w:val="Title"/>
    <w:basedOn w:val="Normal"/>
    <w:next w:val="Normal"/>
    <w:link w:val="TitleChar"/>
    <w:uiPriority w:val="10"/>
    <w:qFormat/>
    <w:rsid w:val="001F4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4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4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457"/>
    <w:pPr>
      <w:spacing w:before="160"/>
      <w:jc w:val="center"/>
    </w:pPr>
    <w:rPr>
      <w:i/>
      <w:iCs/>
      <w:color w:val="404040" w:themeColor="text1" w:themeTint="BF"/>
    </w:rPr>
  </w:style>
  <w:style w:type="character" w:customStyle="1" w:styleId="QuoteChar">
    <w:name w:val="Quote Char"/>
    <w:basedOn w:val="DefaultParagraphFont"/>
    <w:link w:val="Quote"/>
    <w:uiPriority w:val="29"/>
    <w:rsid w:val="001F4457"/>
    <w:rPr>
      <w:i/>
      <w:iCs/>
      <w:color w:val="404040" w:themeColor="text1" w:themeTint="BF"/>
    </w:rPr>
  </w:style>
  <w:style w:type="paragraph" w:styleId="ListParagraph">
    <w:name w:val="List Paragraph"/>
    <w:basedOn w:val="Normal"/>
    <w:uiPriority w:val="34"/>
    <w:qFormat/>
    <w:rsid w:val="001F4457"/>
    <w:pPr>
      <w:ind w:left="720"/>
      <w:contextualSpacing/>
    </w:pPr>
  </w:style>
  <w:style w:type="character" w:styleId="IntenseEmphasis">
    <w:name w:val="Intense Emphasis"/>
    <w:basedOn w:val="DefaultParagraphFont"/>
    <w:uiPriority w:val="21"/>
    <w:qFormat/>
    <w:rsid w:val="001F4457"/>
    <w:rPr>
      <w:i/>
      <w:iCs/>
      <w:color w:val="0F4761" w:themeColor="accent1" w:themeShade="BF"/>
    </w:rPr>
  </w:style>
  <w:style w:type="paragraph" w:styleId="IntenseQuote">
    <w:name w:val="Intense Quote"/>
    <w:basedOn w:val="Normal"/>
    <w:next w:val="Normal"/>
    <w:link w:val="IntenseQuoteChar"/>
    <w:uiPriority w:val="30"/>
    <w:qFormat/>
    <w:rsid w:val="001F44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457"/>
    <w:rPr>
      <w:i/>
      <w:iCs/>
      <w:color w:val="0F4761" w:themeColor="accent1" w:themeShade="BF"/>
    </w:rPr>
  </w:style>
  <w:style w:type="character" w:styleId="IntenseReference">
    <w:name w:val="Intense Reference"/>
    <w:basedOn w:val="DefaultParagraphFont"/>
    <w:uiPriority w:val="32"/>
    <w:qFormat/>
    <w:rsid w:val="001F4457"/>
    <w:rPr>
      <w:b/>
      <w:bCs/>
      <w:smallCaps/>
      <w:color w:val="0F4761" w:themeColor="accent1" w:themeShade="BF"/>
      <w:spacing w:val="5"/>
    </w:rPr>
  </w:style>
  <w:style w:type="paragraph" w:styleId="TOCHeading">
    <w:name w:val="TOC Heading"/>
    <w:basedOn w:val="Heading1"/>
    <w:next w:val="Normal"/>
    <w:uiPriority w:val="39"/>
    <w:unhideWhenUsed/>
    <w:qFormat/>
    <w:rsid w:val="00B85A7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85A7F"/>
    <w:pPr>
      <w:spacing w:after="100"/>
    </w:pPr>
  </w:style>
  <w:style w:type="character" w:styleId="Hyperlink">
    <w:name w:val="Hyperlink"/>
    <w:basedOn w:val="DefaultParagraphFont"/>
    <w:uiPriority w:val="99"/>
    <w:unhideWhenUsed/>
    <w:rsid w:val="00B85A7F"/>
    <w:rPr>
      <w:color w:val="467886" w:themeColor="hyperlink"/>
      <w:u w:val="single"/>
    </w:rPr>
  </w:style>
  <w:style w:type="paragraph" w:styleId="Header">
    <w:name w:val="header"/>
    <w:basedOn w:val="Normal"/>
    <w:link w:val="HeaderChar"/>
    <w:uiPriority w:val="99"/>
    <w:unhideWhenUsed/>
    <w:rsid w:val="00531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B0B"/>
  </w:style>
  <w:style w:type="paragraph" w:styleId="Footer">
    <w:name w:val="footer"/>
    <w:basedOn w:val="Normal"/>
    <w:link w:val="FooterChar"/>
    <w:uiPriority w:val="99"/>
    <w:unhideWhenUsed/>
    <w:rsid w:val="00531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B0B"/>
  </w:style>
  <w:style w:type="paragraph" w:styleId="Caption">
    <w:name w:val="caption"/>
    <w:basedOn w:val="Normal"/>
    <w:next w:val="Normal"/>
    <w:uiPriority w:val="35"/>
    <w:unhideWhenUsed/>
    <w:qFormat/>
    <w:rsid w:val="00D52157"/>
    <w:pPr>
      <w:spacing w:after="200" w:line="240" w:lineRule="auto"/>
    </w:pPr>
    <w:rPr>
      <w:i/>
      <w:iCs/>
      <w:color w:val="0E2841" w:themeColor="text2"/>
      <w:sz w:val="18"/>
      <w:szCs w:val="18"/>
    </w:rPr>
  </w:style>
  <w:style w:type="table" w:styleId="TableGrid">
    <w:name w:val="Table Grid"/>
    <w:basedOn w:val="TableNormal"/>
    <w:uiPriority w:val="39"/>
    <w:rsid w:val="009E38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0E4DAF"/>
    <w:pPr>
      <w:spacing w:after="0"/>
    </w:pPr>
  </w:style>
  <w:style w:type="character" w:styleId="Strong">
    <w:name w:val="Strong"/>
    <w:basedOn w:val="DefaultParagraphFont"/>
    <w:uiPriority w:val="22"/>
    <w:qFormat/>
    <w:rsid w:val="00B969DE"/>
    <w:rPr>
      <w:b/>
      <w:bCs/>
    </w:rPr>
  </w:style>
  <w:style w:type="character" w:styleId="UnresolvedMention">
    <w:name w:val="Unresolved Mention"/>
    <w:basedOn w:val="DefaultParagraphFont"/>
    <w:uiPriority w:val="99"/>
    <w:semiHidden/>
    <w:unhideWhenUsed/>
    <w:rsid w:val="003242F4"/>
    <w:rPr>
      <w:color w:val="605E5C"/>
      <w:shd w:val="clear" w:color="auto" w:fill="E1DFDD"/>
    </w:rPr>
  </w:style>
  <w:style w:type="table" w:styleId="GridTable4-Accent1">
    <w:name w:val="Grid Table 4 Accent 1"/>
    <w:basedOn w:val="TableNormal"/>
    <w:uiPriority w:val="49"/>
    <w:rsid w:val="0088657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customStyle="1" w:styleId="font-claude-response-body">
    <w:name w:val="font-claude-response-body"/>
    <w:basedOn w:val="Normal"/>
    <w:rsid w:val="0057059B"/>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inline-flex">
    <w:name w:val="inline-flex"/>
    <w:basedOn w:val="DefaultParagraphFont"/>
    <w:rsid w:val="00704FE7"/>
  </w:style>
  <w:style w:type="character" w:customStyle="1" w:styleId="text-nowrap">
    <w:name w:val="text-nowrap"/>
    <w:basedOn w:val="DefaultParagraphFont"/>
    <w:rsid w:val="00704FE7"/>
  </w:style>
  <w:style w:type="character" w:styleId="CommentReference">
    <w:name w:val="annotation reference"/>
    <w:basedOn w:val="DefaultParagraphFont"/>
    <w:uiPriority w:val="99"/>
    <w:semiHidden/>
    <w:unhideWhenUsed/>
    <w:rsid w:val="005540EF"/>
    <w:rPr>
      <w:sz w:val="16"/>
      <w:szCs w:val="16"/>
    </w:rPr>
  </w:style>
  <w:style w:type="paragraph" w:styleId="CommentText">
    <w:name w:val="annotation text"/>
    <w:basedOn w:val="Normal"/>
    <w:link w:val="CommentTextChar"/>
    <w:uiPriority w:val="99"/>
    <w:unhideWhenUsed/>
    <w:rsid w:val="005540EF"/>
    <w:pPr>
      <w:spacing w:line="240" w:lineRule="auto"/>
    </w:pPr>
    <w:rPr>
      <w:sz w:val="20"/>
      <w:szCs w:val="20"/>
    </w:rPr>
  </w:style>
  <w:style w:type="character" w:customStyle="1" w:styleId="CommentTextChar">
    <w:name w:val="Comment Text Char"/>
    <w:basedOn w:val="DefaultParagraphFont"/>
    <w:link w:val="CommentText"/>
    <w:uiPriority w:val="99"/>
    <w:rsid w:val="005540EF"/>
    <w:rPr>
      <w:sz w:val="20"/>
      <w:szCs w:val="20"/>
    </w:rPr>
  </w:style>
  <w:style w:type="paragraph" w:styleId="CommentSubject">
    <w:name w:val="annotation subject"/>
    <w:basedOn w:val="CommentText"/>
    <w:next w:val="CommentText"/>
    <w:link w:val="CommentSubjectChar"/>
    <w:uiPriority w:val="99"/>
    <w:semiHidden/>
    <w:unhideWhenUsed/>
    <w:rsid w:val="005540EF"/>
    <w:rPr>
      <w:b/>
      <w:bCs/>
    </w:rPr>
  </w:style>
  <w:style w:type="character" w:customStyle="1" w:styleId="CommentSubjectChar">
    <w:name w:val="Comment Subject Char"/>
    <w:basedOn w:val="CommentTextChar"/>
    <w:link w:val="CommentSubject"/>
    <w:uiPriority w:val="99"/>
    <w:semiHidden/>
    <w:rsid w:val="005540EF"/>
    <w:rPr>
      <w:b/>
      <w:bCs/>
      <w:sz w:val="20"/>
      <w:szCs w:val="20"/>
    </w:rPr>
  </w:style>
  <w:style w:type="table" w:styleId="ListTable4-Accent1">
    <w:name w:val="List Table 4 Accent 1"/>
    <w:basedOn w:val="TableNormal"/>
    <w:uiPriority w:val="49"/>
    <w:rsid w:val="0039768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304D4E"/>
    <w:rPr>
      <w:color w:val="96607D" w:themeColor="followedHyperlink"/>
      <w:u w:val="single"/>
    </w:rPr>
  </w:style>
  <w:style w:type="paragraph" w:styleId="Bibliography">
    <w:name w:val="Bibliography"/>
    <w:basedOn w:val="Normal"/>
    <w:next w:val="Normal"/>
    <w:uiPriority w:val="37"/>
    <w:unhideWhenUsed/>
    <w:rsid w:val="008E64C6"/>
  </w:style>
  <w:style w:type="paragraph" w:styleId="TOC2">
    <w:name w:val="toc 2"/>
    <w:basedOn w:val="Normal"/>
    <w:next w:val="Normal"/>
    <w:autoRedefine/>
    <w:uiPriority w:val="39"/>
    <w:unhideWhenUsed/>
    <w:rsid w:val="00F95E0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0296">
      <w:bodyDiv w:val="1"/>
      <w:marLeft w:val="0"/>
      <w:marRight w:val="0"/>
      <w:marTop w:val="0"/>
      <w:marBottom w:val="0"/>
      <w:divBdr>
        <w:top w:val="none" w:sz="0" w:space="0" w:color="auto"/>
        <w:left w:val="none" w:sz="0" w:space="0" w:color="auto"/>
        <w:bottom w:val="none" w:sz="0" w:space="0" w:color="auto"/>
        <w:right w:val="none" w:sz="0" w:space="0" w:color="auto"/>
      </w:divBdr>
    </w:div>
    <w:div w:id="23872787">
      <w:bodyDiv w:val="1"/>
      <w:marLeft w:val="0"/>
      <w:marRight w:val="0"/>
      <w:marTop w:val="0"/>
      <w:marBottom w:val="0"/>
      <w:divBdr>
        <w:top w:val="none" w:sz="0" w:space="0" w:color="auto"/>
        <w:left w:val="none" w:sz="0" w:space="0" w:color="auto"/>
        <w:bottom w:val="none" w:sz="0" w:space="0" w:color="auto"/>
        <w:right w:val="none" w:sz="0" w:space="0" w:color="auto"/>
      </w:divBdr>
    </w:div>
    <w:div w:id="156653444">
      <w:bodyDiv w:val="1"/>
      <w:marLeft w:val="0"/>
      <w:marRight w:val="0"/>
      <w:marTop w:val="0"/>
      <w:marBottom w:val="0"/>
      <w:divBdr>
        <w:top w:val="none" w:sz="0" w:space="0" w:color="auto"/>
        <w:left w:val="none" w:sz="0" w:space="0" w:color="auto"/>
        <w:bottom w:val="none" w:sz="0" w:space="0" w:color="auto"/>
        <w:right w:val="none" w:sz="0" w:space="0" w:color="auto"/>
      </w:divBdr>
    </w:div>
    <w:div w:id="193468882">
      <w:bodyDiv w:val="1"/>
      <w:marLeft w:val="0"/>
      <w:marRight w:val="0"/>
      <w:marTop w:val="0"/>
      <w:marBottom w:val="0"/>
      <w:divBdr>
        <w:top w:val="none" w:sz="0" w:space="0" w:color="auto"/>
        <w:left w:val="none" w:sz="0" w:space="0" w:color="auto"/>
        <w:bottom w:val="none" w:sz="0" w:space="0" w:color="auto"/>
        <w:right w:val="none" w:sz="0" w:space="0" w:color="auto"/>
      </w:divBdr>
    </w:div>
    <w:div w:id="350105572">
      <w:bodyDiv w:val="1"/>
      <w:marLeft w:val="0"/>
      <w:marRight w:val="0"/>
      <w:marTop w:val="0"/>
      <w:marBottom w:val="0"/>
      <w:divBdr>
        <w:top w:val="none" w:sz="0" w:space="0" w:color="auto"/>
        <w:left w:val="none" w:sz="0" w:space="0" w:color="auto"/>
        <w:bottom w:val="none" w:sz="0" w:space="0" w:color="auto"/>
        <w:right w:val="none" w:sz="0" w:space="0" w:color="auto"/>
      </w:divBdr>
    </w:div>
    <w:div w:id="375468055">
      <w:bodyDiv w:val="1"/>
      <w:marLeft w:val="0"/>
      <w:marRight w:val="0"/>
      <w:marTop w:val="0"/>
      <w:marBottom w:val="0"/>
      <w:divBdr>
        <w:top w:val="none" w:sz="0" w:space="0" w:color="auto"/>
        <w:left w:val="none" w:sz="0" w:space="0" w:color="auto"/>
        <w:bottom w:val="none" w:sz="0" w:space="0" w:color="auto"/>
        <w:right w:val="none" w:sz="0" w:space="0" w:color="auto"/>
      </w:divBdr>
    </w:div>
    <w:div w:id="438254743">
      <w:bodyDiv w:val="1"/>
      <w:marLeft w:val="0"/>
      <w:marRight w:val="0"/>
      <w:marTop w:val="0"/>
      <w:marBottom w:val="0"/>
      <w:divBdr>
        <w:top w:val="none" w:sz="0" w:space="0" w:color="auto"/>
        <w:left w:val="none" w:sz="0" w:space="0" w:color="auto"/>
        <w:bottom w:val="none" w:sz="0" w:space="0" w:color="auto"/>
        <w:right w:val="none" w:sz="0" w:space="0" w:color="auto"/>
      </w:divBdr>
    </w:div>
    <w:div w:id="482937484">
      <w:bodyDiv w:val="1"/>
      <w:marLeft w:val="0"/>
      <w:marRight w:val="0"/>
      <w:marTop w:val="0"/>
      <w:marBottom w:val="0"/>
      <w:divBdr>
        <w:top w:val="none" w:sz="0" w:space="0" w:color="auto"/>
        <w:left w:val="none" w:sz="0" w:space="0" w:color="auto"/>
        <w:bottom w:val="none" w:sz="0" w:space="0" w:color="auto"/>
        <w:right w:val="none" w:sz="0" w:space="0" w:color="auto"/>
      </w:divBdr>
    </w:div>
    <w:div w:id="578832852">
      <w:bodyDiv w:val="1"/>
      <w:marLeft w:val="0"/>
      <w:marRight w:val="0"/>
      <w:marTop w:val="0"/>
      <w:marBottom w:val="0"/>
      <w:divBdr>
        <w:top w:val="none" w:sz="0" w:space="0" w:color="auto"/>
        <w:left w:val="none" w:sz="0" w:space="0" w:color="auto"/>
        <w:bottom w:val="none" w:sz="0" w:space="0" w:color="auto"/>
        <w:right w:val="none" w:sz="0" w:space="0" w:color="auto"/>
      </w:divBdr>
    </w:div>
    <w:div w:id="604768742">
      <w:bodyDiv w:val="1"/>
      <w:marLeft w:val="0"/>
      <w:marRight w:val="0"/>
      <w:marTop w:val="0"/>
      <w:marBottom w:val="0"/>
      <w:divBdr>
        <w:top w:val="none" w:sz="0" w:space="0" w:color="auto"/>
        <w:left w:val="none" w:sz="0" w:space="0" w:color="auto"/>
        <w:bottom w:val="none" w:sz="0" w:space="0" w:color="auto"/>
        <w:right w:val="none" w:sz="0" w:space="0" w:color="auto"/>
      </w:divBdr>
    </w:div>
    <w:div w:id="728071656">
      <w:bodyDiv w:val="1"/>
      <w:marLeft w:val="0"/>
      <w:marRight w:val="0"/>
      <w:marTop w:val="0"/>
      <w:marBottom w:val="0"/>
      <w:divBdr>
        <w:top w:val="none" w:sz="0" w:space="0" w:color="auto"/>
        <w:left w:val="none" w:sz="0" w:space="0" w:color="auto"/>
        <w:bottom w:val="none" w:sz="0" w:space="0" w:color="auto"/>
        <w:right w:val="none" w:sz="0" w:space="0" w:color="auto"/>
      </w:divBdr>
    </w:div>
    <w:div w:id="744183351">
      <w:bodyDiv w:val="1"/>
      <w:marLeft w:val="0"/>
      <w:marRight w:val="0"/>
      <w:marTop w:val="0"/>
      <w:marBottom w:val="0"/>
      <w:divBdr>
        <w:top w:val="none" w:sz="0" w:space="0" w:color="auto"/>
        <w:left w:val="none" w:sz="0" w:space="0" w:color="auto"/>
        <w:bottom w:val="none" w:sz="0" w:space="0" w:color="auto"/>
        <w:right w:val="none" w:sz="0" w:space="0" w:color="auto"/>
      </w:divBdr>
    </w:div>
    <w:div w:id="813911751">
      <w:bodyDiv w:val="1"/>
      <w:marLeft w:val="0"/>
      <w:marRight w:val="0"/>
      <w:marTop w:val="0"/>
      <w:marBottom w:val="0"/>
      <w:divBdr>
        <w:top w:val="none" w:sz="0" w:space="0" w:color="auto"/>
        <w:left w:val="none" w:sz="0" w:space="0" w:color="auto"/>
        <w:bottom w:val="none" w:sz="0" w:space="0" w:color="auto"/>
        <w:right w:val="none" w:sz="0" w:space="0" w:color="auto"/>
      </w:divBdr>
    </w:div>
    <w:div w:id="841356987">
      <w:bodyDiv w:val="1"/>
      <w:marLeft w:val="0"/>
      <w:marRight w:val="0"/>
      <w:marTop w:val="0"/>
      <w:marBottom w:val="0"/>
      <w:divBdr>
        <w:top w:val="none" w:sz="0" w:space="0" w:color="auto"/>
        <w:left w:val="none" w:sz="0" w:space="0" w:color="auto"/>
        <w:bottom w:val="none" w:sz="0" w:space="0" w:color="auto"/>
        <w:right w:val="none" w:sz="0" w:space="0" w:color="auto"/>
      </w:divBdr>
    </w:div>
    <w:div w:id="846987887">
      <w:bodyDiv w:val="1"/>
      <w:marLeft w:val="0"/>
      <w:marRight w:val="0"/>
      <w:marTop w:val="0"/>
      <w:marBottom w:val="0"/>
      <w:divBdr>
        <w:top w:val="none" w:sz="0" w:space="0" w:color="auto"/>
        <w:left w:val="none" w:sz="0" w:space="0" w:color="auto"/>
        <w:bottom w:val="none" w:sz="0" w:space="0" w:color="auto"/>
        <w:right w:val="none" w:sz="0" w:space="0" w:color="auto"/>
      </w:divBdr>
    </w:div>
    <w:div w:id="949706301">
      <w:bodyDiv w:val="1"/>
      <w:marLeft w:val="0"/>
      <w:marRight w:val="0"/>
      <w:marTop w:val="0"/>
      <w:marBottom w:val="0"/>
      <w:divBdr>
        <w:top w:val="none" w:sz="0" w:space="0" w:color="auto"/>
        <w:left w:val="none" w:sz="0" w:space="0" w:color="auto"/>
        <w:bottom w:val="none" w:sz="0" w:space="0" w:color="auto"/>
        <w:right w:val="none" w:sz="0" w:space="0" w:color="auto"/>
      </w:divBdr>
    </w:div>
    <w:div w:id="999894943">
      <w:bodyDiv w:val="1"/>
      <w:marLeft w:val="0"/>
      <w:marRight w:val="0"/>
      <w:marTop w:val="0"/>
      <w:marBottom w:val="0"/>
      <w:divBdr>
        <w:top w:val="none" w:sz="0" w:space="0" w:color="auto"/>
        <w:left w:val="none" w:sz="0" w:space="0" w:color="auto"/>
        <w:bottom w:val="none" w:sz="0" w:space="0" w:color="auto"/>
        <w:right w:val="none" w:sz="0" w:space="0" w:color="auto"/>
      </w:divBdr>
    </w:div>
    <w:div w:id="1026102516">
      <w:bodyDiv w:val="1"/>
      <w:marLeft w:val="0"/>
      <w:marRight w:val="0"/>
      <w:marTop w:val="0"/>
      <w:marBottom w:val="0"/>
      <w:divBdr>
        <w:top w:val="none" w:sz="0" w:space="0" w:color="auto"/>
        <w:left w:val="none" w:sz="0" w:space="0" w:color="auto"/>
        <w:bottom w:val="none" w:sz="0" w:space="0" w:color="auto"/>
        <w:right w:val="none" w:sz="0" w:space="0" w:color="auto"/>
      </w:divBdr>
    </w:div>
    <w:div w:id="1029722176">
      <w:bodyDiv w:val="1"/>
      <w:marLeft w:val="0"/>
      <w:marRight w:val="0"/>
      <w:marTop w:val="0"/>
      <w:marBottom w:val="0"/>
      <w:divBdr>
        <w:top w:val="none" w:sz="0" w:space="0" w:color="auto"/>
        <w:left w:val="none" w:sz="0" w:space="0" w:color="auto"/>
        <w:bottom w:val="none" w:sz="0" w:space="0" w:color="auto"/>
        <w:right w:val="none" w:sz="0" w:space="0" w:color="auto"/>
      </w:divBdr>
    </w:div>
    <w:div w:id="1042943035">
      <w:bodyDiv w:val="1"/>
      <w:marLeft w:val="0"/>
      <w:marRight w:val="0"/>
      <w:marTop w:val="0"/>
      <w:marBottom w:val="0"/>
      <w:divBdr>
        <w:top w:val="none" w:sz="0" w:space="0" w:color="auto"/>
        <w:left w:val="none" w:sz="0" w:space="0" w:color="auto"/>
        <w:bottom w:val="none" w:sz="0" w:space="0" w:color="auto"/>
        <w:right w:val="none" w:sz="0" w:space="0" w:color="auto"/>
      </w:divBdr>
    </w:div>
    <w:div w:id="1138183374">
      <w:bodyDiv w:val="1"/>
      <w:marLeft w:val="0"/>
      <w:marRight w:val="0"/>
      <w:marTop w:val="0"/>
      <w:marBottom w:val="0"/>
      <w:divBdr>
        <w:top w:val="none" w:sz="0" w:space="0" w:color="auto"/>
        <w:left w:val="none" w:sz="0" w:space="0" w:color="auto"/>
        <w:bottom w:val="none" w:sz="0" w:space="0" w:color="auto"/>
        <w:right w:val="none" w:sz="0" w:space="0" w:color="auto"/>
      </w:divBdr>
    </w:div>
    <w:div w:id="1259680591">
      <w:bodyDiv w:val="1"/>
      <w:marLeft w:val="0"/>
      <w:marRight w:val="0"/>
      <w:marTop w:val="0"/>
      <w:marBottom w:val="0"/>
      <w:divBdr>
        <w:top w:val="none" w:sz="0" w:space="0" w:color="auto"/>
        <w:left w:val="none" w:sz="0" w:space="0" w:color="auto"/>
        <w:bottom w:val="none" w:sz="0" w:space="0" w:color="auto"/>
        <w:right w:val="none" w:sz="0" w:space="0" w:color="auto"/>
      </w:divBdr>
    </w:div>
    <w:div w:id="1326670720">
      <w:bodyDiv w:val="1"/>
      <w:marLeft w:val="0"/>
      <w:marRight w:val="0"/>
      <w:marTop w:val="0"/>
      <w:marBottom w:val="0"/>
      <w:divBdr>
        <w:top w:val="none" w:sz="0" w:space="0" w:color="auto"/>
        <w:left w:val="none" w:sz="0" w:space="0" w:color="auto"/>
        <w:bottom w:val="none" w:sz="0" w:space="0" w:color="auto"/>
        <w:right w:val="none" w:sz="0" w:space="0" w:color="auto"/>
      </w:divBdr>
    </w:div>
    <w:div w:id="1351569216">
      <w:bodyDiv w:val="1"/>
      <w:marLeft w:val="0"/>
      <w:marRight w:val="0"/>
      <w:marTop w:val="0"/>
      <w:marBottom w:val="0"/>
      <w:divBdr>
        <w:top w:val="none" w:sz="0" w:space="0" w:color="auto"/>
        <w:left w:val="none" w:sz="0" w:space="0" w:color="auto"/>
        <w:bottom w:val="none" w:sz="0" w:space="0" w:color="auto"/>
        <w:right w:val="none" w:sz="0" w:space="0" w:color="auto"/>
      </w:divBdr>
    </w:div>
    <w:div w:id="1367104156">
      <w:bodyDiv w:val="1"/>
      <w:marLeft w:val="0"/>
      <w:marRight w:val="0"/>
      <w:marTop w:val="0"/>
      <w:marBottom w:val="0"/>
      <w:divBdr>
        <w:top w:val="none" w:sz="0" w:space="0" w:color="auto"/>
        <w:left w:val="none" w:sz="0" w:space="0" w:color="auto"/>
        <w:bottom w:val="none" w:sz="0" w:space="0" w:color="auto"/>
        <w:right w:val="none" w:sz="0" w:space="0" w:color="auto"/>
      </w:divBdr>
    </w:div>
    <w:div w:id="1481193353">
      <w:bodyDiv w:val="1"/>
      <w:marLeft w:val="0"/>
      <w:marRight w:val="0"/>
      <w:marTop w:val="0"/>
      <w:marBottom w:val="0"/>
      <w:divBdr>
        <w:top w:val="none" w:sz="0" w:space="0" w:color="auto"/>
        <w:left w:val="none" w:sz="0" w:space="0" w:color="auto"/>
        <w:bottom w:val="none" w:sz="0" w:space="0" w:color="auto"/>
        <w:right w:val="none" w:sz="0" w:space="0" w:color="auto"/>
      </w:divBdr>
    </w:div>
    <w:div w:id="1489394642">
      <w:bodyDiv w:val="1"/>
      <w:marLeft w:val="0"/>
      <w:marRight w:val="0"/>
      <w:marTop w:val="0"/>
      <w:marBottom w:val="0"/>
      <w:divBdr>
        <w:top w:val="none" w:sz="0" w:space="0" w:color="auto"/>
        <w:left w:val="none" w:sz="0" w:space="0" w:color="auto"/>
        <w:bottom w:val="none" w:sz="0" w:space="0" w:color="auto"/>
        <w:right w:val="none" w:sz="0" w:space="0" w:color="auto"/>
      </w:divBdr>
    </w:div>
    <w:div w:id="1640379973">
      <w:bodyDiv w:val="1"/>
      <w:marLeft w:val="0"/>
      <w:marRight w:val="0"/>
      <w:marTop w:val="0"/>
      <w:marBottom w:val="0"/>
      <w:divBdr>
        <w:top w:val="none" w:sz="0" w:space="0" w:color="auto"/>
        <w:left w:val="none" w:sz="0" w:space="0" w:color="auto"/>
        <w:bottom w:val="none" w:sz="0" w:space="0" w:color="auto"/>
        <w:right w:val="none" w:sz="0" w:space="0" w:color="auto"/>
      </w:divBdr>
    </w:div>
    <w:div w:id="1644045307">
      <w:bodyDiv w:val="1"/>
      <w:marLeft w:val="0"/>
      <w:marRight w:val="0"/>
      <w:marTop w:val="0"/>
      <w:marBottom w:val="0"/>
      <w:divBdr>
        <w:top w:val="none" w:sz="0" w:space="0" w:color="auto"/>
        <w:left w:val="none" w:sz="0" w:space="0" w:color="auto"/>
        <w:bottom w:val="none" w:sz="0" w:space="0" w:color="auto"/>
        <w:right w:val="none" w:sz="0" w:space="0" w:color="auto"/>
      </w:divBdr>
    </w:div>
    <w:div w:id="1690138551">
      <w:bodyDiv w:val="1"/>
      <w:marLeft w:val="0"/>
      <w:marRight w:val="0"/>
      <w:marTop w:val="0"/>
      <w:marBottom w:val="0"/>
      <w:divBdr>
        <w:top w:val="none" w:sz="0" w:space="0" w:color="auto"/>
        <w:left w:val="none" w:sz="0" w:space="0" w:color="auto"/>
        <w:bottom w:val="none" w:sz="0" w:space="0" w:color="auto"/>
        <w:right w:val="none" w:sz="0" w:space="0" w:color="auto"/>
      </w:divBdr>
    </w:div>
    <w:div w:id="1746754455">
      <w:bodyDiv w:val="1"/>
      <w:marLeft w:val="0"/>
      <w:marRight w:val="0"/>
      <w:marTop w:val="0"/>
      <w:marBottom w:val="0"/>
      <w:divBdr>
        <w:top w:val="none" w:sz="0" w:space="0" w:color="auto"/>
        <w:left w:val="none" w:sz="0" w:space="0" w:color="auto"/>
        <w:bottom w:val="none" w:sz="0" w:space="0" w:color="auto"/>
        <w:right w:val="none" w:sz="0" w:space="0" w:color="auto"/>
      </w:divBdr>
    </w:div>
    <w:div w:id="1774086972">
      <w:bodyDiv w:val="1"/>
      <w:marLeft w:val="0"/>
      <w:marRight w:val="0"/>
      <w:marTop w:val="0"/>
      <w:marBottom w:val="0"/>
      <w:divBdr>
        <w:top w:val="none" w:sz="0" w:space="0" w:color="auto"/>
        <w:left w:val="none" w:sz="0" w:space="0" w:color="auto"/>
        <w:bottom w:val="none" w:sz="0" w:space="0" w:color="auto"/>
        <w:right w:val="none" w:sz="0" w:space="0" w:color="auto"/>
      </w:divBdr>
    </w:div>
    <w:div w:id="1790274230">
      <w:bodyDiv w:val="1"/>
      <w:marLeft w:val="0"/>
      <w:marRight w:val="0"/>
      <w:marTop w:val="0"/>
      <w:marBottom w:val="0"/>
      <w:divBdr>
        <w:top w:val="none" w:sz="0" w:space="0" w:color="auto"/>
        <w:left w:val="none" w:sz="0" w:space="0" w:color="auto"/>
        <w:bottom w:val="none" w:sz="0" w:space="0" w:color="auto"/>
        <w:right w:val="none" w:sz="0" w:space="0" w:color="auto"/>
      </w:divBdr>
    </w:div>
    <w:div w:id="1816137898">
      <w:bodyDiv w:val="1"/>
      <w:marLeft w:val="0"/>
      <w:marRight w:val="0"/>
      <w:marTop w:val="0"/>
      <w:marBottom w:val="0"/>
      <w:divBdr>
        <w:top w:val="none" w:sz="0" w:space="0" w:color="auto"/>
        <w:left w:val="none" w:sz="0" w:space="0" w:color="auto"/>
        <w:bottom w:val="none" w:sz="0" w:space="0" w:color="auto"/>
        <w:right w:val="none" w:sz="0" w:space="0" w:color="auto"/>
      </w:divBdr>
    </w:div>
    <w:div w:id="1829785762">
      <w:bodyDiv w:val="1"/>
      <w:marLeft w:val="0"/>
      <w:marRight w:val="0"/>
      <w:marTop w:val="0"/>
      <w:marBottom w:val="0"/>
      <w:divBdr>
        <w:top w:val="none" w:sz="0" w:space="0" w:color="auto"/>
        <w:left w:val="none" w:sz="0" w:space="0" w:color="auto"/>
        <w:bottom w:val="none" w:sz="0" w:space="0" w:color="auto"/>
        <w:right w:val="none" w:sz="0" w:space="0" w:color="auto"/>
      </w:divBdr>
    </w:div>
    <w:div w:id="1835955821">
      <w:bodyDiv w:val="1"/>
      <w:marLeft w:val="0"/>
      <w:marRight w:val="0"/>
      <w:marTop w:val="0"/>
      <w:marBottom w:val="0"/>
      <w:divBdr>
        <w:top w:val="none" w:sz="0" w:space="0" w:color="auto"/>
        <w:left w:val="none" w:sz="0" w:space="0" w:color="auto"/>
        <w:bottom w:val="none" w:sz="0" w:space="0" w:color="auto"/>
        <w:right w:val="none" w:sz="0" w:space="0" w:color="auto"/>
      </w:divBdr>
    </w:div>
    <w:div w:id="1849900914">
      <w:bodyDiv w:val="1"/>
      <w:marLeft w:val="0"/>
      <w:marRight w:val="0"/>
      <w:marTop w:val="0"/>
      <w:marBottom w:val="0"/>
      <w:divBdr>
        <w:top w:val="none" w:sz="0" w:space="0" w:color="auto"/>
        <w:left w:val="none" w:sz="0" w:space="0" w:color="auto"/>
        <w:bottom w:val="none" w:sz="0" w:space="0" w:color="auto"/>
        <w:right w:val="none" w:sz="0" w:space="0" w:color="auto"/>
      </w:divBdr>
    </w:div>
    <w:div w:id="1860117980">
      <w:bodyDiv w:val="1"/>
      <w:marLeft w:val="0"/>
      <w:marRight w:val="0"/>
      <w:marTop w:val="0"/>
      <w:marBottom w:val="0"/>
      <w:divBdr>
        <w:top w:val="none" w:sz="0" w:space="0" w:color="auto"/>
        <w:left w:val="none" w:sz="0" w:space="0" w:color="auto"/>
        <w:bottom w:val="none" w:sz="0" w:space="0" w:color="auto"/>
        <w:right w:val="none" w:sz="0" w:space="0" w:color="auto"/>
      </w:divBdr>
    </w:div>
    <w:div w:id="1872721398">
      <w:bodyDiv w:val="1"/>
      <w:marLeft w:val="0"/>
      <w:marRight w:val="0"/>
      <w:marTop w:val="0"/>
      <w:marBottom w:val="0"/>
      <w:divBdr>
        <w:top w:val="none" w:sz="0" w:space="0" w:color="auto"/>
        <w:left w:val="none" w:sz="0" w:space="0" w:color="auto"/>
        <w:bottom w:val="none" w:sz="0" w:space="0" w:color="auto"/>
        <w:right w:val="none" w:sz="0" w:space="0" w:color="auto"/>
      </w:divBdr>
    </w:div>
    <w:div w:id="2017226824">
      <w:bodyDiv w:val="1"/>
      <w:marLeft w:val="0"/>
      <w:marRight w:val="0"/>
      <w:marTop w:val="0"/>
      <w:marBottom w:val="0"/>
      <w:divBdr>
        <w:top w:val="none" w:sz="0" w:space="0" w:color="auto"/>
        <w:left w:val="none" w:sz="0" w:space="0" w:color="auto"/>
        <w:bottom w:val="none" w:sz="0" w:space="0" w:color="auto"/>
        <w:right w:val="none" w:sz="0" w:space="0" w:color="auto"/>
      </w:divBdr>
    </w:div>
    <w:div w:id="2040740012">
      <w:bodyDiv w:val="1"/>
      <w:marLeft w:val="0"/>
      <w:marRight w:val="0"/>
      <w:marTop w:val="0"/>
      <w:marBottom w:val="0"/>
      <w:divBdr>
        <w:top w:val="none" w:sz="0" w:space="0" w:color="auto"/>
        <w:left w:val="none" w:sz="0" w:space="0" w:color="auto"/>
        <w:bottom w:val="none" w:sz="0" w:space="0" w:color="auto"/>
        <w:right w:val="none" w:sz="0" w:space="0" w:color="auto"/>
      </w:divBdr>
    </w:div>
    <w:div w:id="2102750486">
      <w:bodyDiv w:val="1"/>
      <w:marLeft w:val="0"/>
      <w:marRight w:val="0"/>
      <w:marTop w:val="0"/>
      <w:marBottom w:val="0"/>
      <w:divBdr>
        <w:top w:val="none" w:sz="0" w:space="0" w:color="auto"/>
        <w:left w:val="none" w:sz="0" w:space="0" w:color="auto"/>
        <w:bottom w:val="none" w:sz="0" w:space="0" w:color="auto"/>
        <w:right w:val="none" w:sz="0" w:space="0" w:color="auto"/>
      </w:divBdr>
    </w:div>
    <w:div w:id="2121141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04298_student_uwtsd_ac_uk/Documents/Post%20Grad/Sim%20&amp;%20strats/Sim_Run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3 Lap driver consistancy</a:t>
            </a:r>
            <a:r>
              <a:rPr lang="en-GB" baseline="0"/>
              <a:t> test across a sweep of driver            percived speeds</a:t>
            </a:r>
            <a:endParaRPr lang="en-GB"/>
          </a:p>
        </c:rich>
      </c:tx>
      <c:layout>
        <c:manualLayout>
          <c:xMode val="edge"/>
          <c:yMode val="edge"/>
          <c:x val="0.16287534384102501"/>
          <c:y val="3.5380865341501616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4"/>
          <c:order val="0"/>
          <c:tx>
            <c:v>50%</c:v>
          </c:tx>
          <c:spPr>
            <a:solidFill>
              <a:schemeClr val="accent4">
                <a:tint val="54000"/>
              </a:schemeClr>
            </a:solidFill>
            <a:ln>
              <a:noFill/>
            </a:ln>
            <a:effectLst/>
          </c:spPr>
          <c:invertIfNegative val="0"/>
          <c:cat>
            <c:strLit>
              <c:ptCount val="2"/>
              <c:pt idx="0">
                <c:v>1</c:v>
              </c:pt>
              <c:pt idx="1">
                <c:v>4</c:v>
              </c:pt>
              <c:extLst>
                <c:ext xmlns:c15="http://schemas.microsoft.com/office/drawing/2012/chart" uri="{02D57815-91ED-43cb-92C2-25804820EDAC}">
                  <c15:autoCat val="1"/>
                </c:ext>
              </c:extLst>
            </c:strLit>
          </c:cat>
          <c:val>
            <c:numRef>
              <c:f>'Session 1 (2)'!$G$8</c:f>
              <c:numCache>
                <c:formatCode>0.000</c:formatCode>
                <c:ptCount val="1"/>
                <c:pt idx="0">
                  <c:v>1.6013333333333339</c:v>
                </c:pt>
              </c:numCache>
              <c:extLst/>
            </c:numRef>
          </c:val>
          <c:extLst>
            <c:ext xmlns:c16="http://schemas.microsoft.com/office/drawing/2014/chart" uri="{C3380CC4-5D6E-409C-BE32-E72D297353CC}">
              <c16:uniqueId val="{00000000-64D1-47AA-91D0-F541E6045909}"/>
            </c:ext>
          </c:extLst>
        </c:ser>
        <c:ser>
          <c:idx val="3"/>
          <c:order val="1"/>
          <c:tx>
            <c:v>60%</c:v>
          </c:tx>
          <c:spPr>
            <a:solidFill>
              <a:schemeClr val="accent4">
                <a:tint val="77000"/>
              </a:schemeClr>
            </a:solidFill>
            <a:ln>
              <a:noFill/>
            </a:ln>
            <a:effectLst/>
          </c:spPr>
          <c:invertIfNegative val="0"/>
          <c:cat>
            <c:strLit>
              <c:ptCount val="2"/>
              <c:pt idx="0">
                <c:v>1</c:v>
              </c:pt>
              <c:pt idx="1">
                <c:v>4</c:v>
              </c:pt>
              <c:extLst>
                <c:ext xmlns:c15="http://schemas.microsoft.com/office/drawing/2012/chart" uri="{02D57815-91ED-43cb-92C2-25804820EDAC}">
                  <c15:autoCat val="1"/>
                </c:ext>
              </c:extLst>
            </c:strLit>
          </c:cat>
          <c:val>
            <c:numRef>
              <c:f>'Session 1 (2)'!$G$11</c:f>
              <c:numCache>
                <c:formatCode>General</c:formatCode>
                <c:ptCount val="1"/>
                <c:pt idx="0">
                  <c:v>1.3288888888888906</c:v>
                </c:pt>
              </c:numCache>
              <c:extLst/>
            </c:numRef>
          </c:val>
          <c:extLst>
            <c:ext xmlns:c16="http://schemas.microsoft.com/office/drawing/2014/chart" uri="{C3380CC4-5D6E-409C-BE32-E72D297353CC}">
              <c16:uniqueId val="{00000001-64D1-47AA-91D0-F541E6045909}"/>
            </c:ext>
          </c:extLst>
        </c:ser>
        <c:ser>
          <c:idx val="2"/>
          <c:order val="2"/>
          <c:tx>
            <c:v>70%</c:v>
          </c:tx>
          <c:spPr>
            <a:solidFill>
              <a:schemeClr val="accent4"/>
            </a:solidFill>
            <a:ln>
              <a:noFill/>
            </a:ln>
            <a:effectLst/>
          </c:spPr>
          <c:invertIfNegative val="0"/>
          <c:cat>
            <c:strLit>
              <c:ptCount val="2"/>
              <c:pt idx="0">
                <c:v>1</c:v>
              </c:pt>
              <c:pt idx="1">
                <c:v>4</c:v>
              </c:pt>
              <c:extLst>
                <c:ext xmlns:c15="http://schemas.microsoft.com/office/drawing/2012/chart" uri="{02D57815-91ED-43cb-92C2-25804820EDAC}">
                  <c15:autoCat val="1"/>
                </c:ext>
              </c:extLst>
            </c:strLit>
          </c:cat>
          <c:val>
            <c:numRef>
              <c:f>'Session 1 (2)'!$G$14</c:f>
              <c:numCache>
                <c:formatCode>General</c:formatCode>
                <c:ptCount val="1"/>
                <c:pt idx="0">
                  <c:v>1.2786666666666686</c:v>
                </c:pt>
              </c:numCache>
              <c:extLst/>
            </c:numRef>
          </c:val>
          <c:extLst>
            <c:ext xmlns:c16="http://schemas.microsoft.com/office/drawing/2014/chart" uri="{C3380CC4-5D6E-409C-BE32-E72D297353CC}">
              <c16:uniqueId val="{00000002-64D1-47AA-91D0-F541E6045909}"/>
            </c:ext>
          </c:extLst>
        </c:ser>
        <c:ser>
          <c:idx val="1"/>
          <c:order val="3"/>
          <c:tx>
            <c:v>80%</c:v>
          </c:tx>
          <c:spPr>
            <a:solidFill>
              <a:schemeClr val="accent4">
                <a:shade val="76000"/>
              </a:schemeClr>
            </a:solidFill>
            <a:ln>
              <a:noFill/>
            </a:ln>
            <a:effectLst/>
          </c:spPr>
          <c:invertIfNegative val="0"/>
          <c:cat>
            <c:strLit>
              <c:ptCount val="2"/>
              <c:pt idx="0">
                <c:v>1</c:v>
              </c:pt>
              <c:pt idx="1">
                <c:v>4</c:v>
              </c:pt>
              <c:extLst>
                <c:ext xmlns:c15="http://schemas.microsoft.com/office/drawing/2012/chart" uri="{02D57815-91ED-43cb-92C2-25804820EDAC}">
                  <c15:autoCat val="1"/>
                </c:ext>
              </c:extLst>
            </c:strLit>
          </c:cat>
          <c:val>
            <c:numRef>
              <c:f>'Session 1 (2)'!$G$17</c:f>
              <c:numCache>
                <c:formatCode>General</c:formatCode>
                <c:ptCount val="1"/>
                <c:pt idx="0">
                  <c:v>6.6000000000002501E-2</c:v>
                </c:pt>
              </c:numCache>
              <c:extLst/>
            </c:numRef>
          </c:val>
          <c:extLst>
            <c:ext xmlns:c16="http://schemas.microsoft.com/office/drawing/2014/chart" uri="{C3380CC4-5D6E-409C-BE32-E72D297353CC}">
              <c16:uniqueId val="{00000003-64D1-47AA-91D0-F541E6045909}"/>
            </c:ext>
          </c:extLst>
        </c:ser>
        <c:ser>
          <c:idx val="0"/>
          <c:order val="4"/>
          <c:tx>
            <c:v>90%</c:v>
          </c:tx>
          <c:spPr>
            <a:solidFill>
              <a:schemeClr val="accent4">
                <a:shade val="53000"/>
              </a:schemeClr>
            </a:solidFill>
            <a:ln>
              <a:noFill/>
            </a:ln>
            <a:effectLst/>
          </c:spPr>
          <c:invertIfNegative val="0"/>
          <c:cat>
            <c:strLit>
              <c:ptCount val="1"/>
              <c:pt idx="0">
                <c:v>1</c:v>
              </c:pt>
              <c:extLst>
                <c:ext xmlns:c15="http://schemas.microsoft.com/office/drawing/2012/chart" uri="{02D57815-91ED-43cb-92C2-25804820EDAC}">
                  <c15:autoCat val="1"/>
                </c:ext>
              </c:extLst>
            </c:strLit>
          </c:cat>
          <c:val>
            <c:numRef>
              <c:f>'Session 1 (2)'!$G$20</c:f>
              <c:numCache>
                <c:formatCode>0.000</c:formatCode>
                <c:ptCount val="1"/>
                <c:pt idx="0">
                  <c:v>5.5111111111109778E-2</c:v>
                </c:pt>
              </c:numCache>
              <c:extLst/>
            </c:numRef>
          </c:val>
          <c:extLst>
            <c:ext xmlns:c16="http://schemas.microsoft.com/office/drawing/2014/chart" uri="{C3380CC4-5D6E-409C-BE32-E72D297353CC}">
              <c16:uniqueId val="{00000004-64D1-47AA-91D0-F541E6045909}"/>
            </c:ext>
          </c:extLst>
        </c:ser>
        <c:dLbls>
          <c:showLegendKey val="0"/>
          <c:showVal val="0"/>
          <c:showCatName val="0"/>
          <c:showSerName val="0"/>
          <c:showPercent val="0"/>
          <c:showBubbleSize val="0"/>
        </c:dLbls>
        <c:gapWidth val="219"/>
        <c:overlap val="-27"/>
        <c:axId val="930524191"/>
        <c:axId val="930524671"/>
      </c:barChart>
      <c:catAx>
        <c:axId val="930524191"/>
        <c:scaling>
          <c:orientation val="minMax"/>
        </c:scaling>
        <c:delete val="1"/>
        <c:axPos val="b"/>
        <c:numFmt formatCode="General" sourceLinked="0"/>
        <c:majorTickMark val="none"/>
        <c:minorTickMark val="none"/>
        <c:tickLblPos val="nextTo"/>
        <c:crossAx val="930524671"/>
        <c:crosses val="autoZero"/>
        <c:auto val="1"/>
        <c:lblAlgn val="ctr"/>
        <c:lblOffset val="100"/>
        <c:noMultiLvlLbl val="0"/>
      </c:catAx>
      <c:valAx>
        <c:axId val="9305246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Standar Deviation (s)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0524191"/>
        <c:crosses val="autoZero"/>
        <c:crossBetween val="between"/>
      </c:valAx>
      <c:spPr>
        <a:noFill/>
        <a:ln>
          <a:noFill/>
        </a:ln>
        <a:effectLst/>
      </c:spPr>
    </c:plotArea>
    <c:legend>
      <c:legendPos val="b"/>
      <c:layout>
        <c:manualLayout>
          <c:xMode val="edge"/>
          <c:yMode val="edge"/>
          <c:x val="0.23121033921392734"/>
          <c:y val="0.91228032751789201"/>
          <c:w val="0.6557227814877572"/>
          <c:h val="5.507993779431981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2" ma:contentTypeDescription="Create a new document." ma:contentTypeScope="" ma:versionID="e44f198ac0fc88c7f694a3637124569a">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96917700e6b64e1590400b45393975ee"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LengthInSecond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09f920c2-6cc4-4d1e-a528-8efc586fe0cc}"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7da2dc2f-10e7-442f-ad91-645aa4b47b8a" xsi:nil="true"/>
    <lcf76f155ced4ddcb4097134ff3c332f xmlns="c9412f1f-c5de-433b-90f0-e30b35783b17">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Rel26</b:Tag>
    <b:SourceType>InternetSite</b:SourceType>
    <b:Guid>{DB0E96DB-2D71-4A71-AC54-F6BF0184C08E}</b:Guid>
    <b:Title>Response Surface Methods for Optimization</b:Title>
    <b:Author>
      <b:Author>
        <b:Corporate>ReliaSoft</b:Corporate>
      </b:Author>
    </b:Author>
    <b:YearAccessed>2026</b:YearAccessed>
    <b:MonthAccessed>05</b:MonthAccessed>
    <b:DayAccessed>03</b:DayAccessed>
    <b:URL>Response Surface Methods for Optimization</b:URL>
    <b:RefOrder>3</b:RefOrder>
  </b:Source>
  <b:Source>
    <b:Tag>Ant</b:Tag>
    <b:SourceType>Book</b:SourceType>
    <b:Guid>{2FE61D68-0A26-4E4F-8A18-F91A06F87063}</b:Guid>
    <b:Author>
      <b:Author>
        <b:NameList>
          <b:Person>
            <b:Last>Antony</b:Last>
            <b:First>Jiju</b:First>
          </b:Person>
        </b:NameList>
      </b:Author>
    </b:Author>
    <b:RefOrder>2</b:RefOrder>
  </b:Source>
  <b:Source>
    <b:Tag>Dou13</b:Tag>
    <b:SourceType>Book</b:SourceType>
    <b:Guid>{308A240F-F7A7-4C94-9349-07207542B728}</b:Guid>
    <b:Title>Design and Analysis of Experiments</b:Title>
    <b:Year>2013</b:Year>
    <b:Publisher>John Wiley &amp; Sons, Inc.</b:Publisher>
    <b:Edition>8th</b:Edition>
    <b:Author>
      <b:Author>
        <b:NameList>
          <b:Person>
            <b:Last>Montgomery</b:Last>
            <b:Middle>C.</b:Middle>
            <b:First>Douglas</b:First>
          </b:Person>
        </b:NameList>
      </b:Author>
    </b:Author>
    <b:RefOrder>1</b:RefOrder>
  </b:Source>
  <b:Source>
    <b:Tag>Hin98</b:Tag>
    <b:SourceType>JournalArticle</b:SourceType>
    <b:Guid>{88784C16-F162-4029-AC24-0B5BA5BDEACC}</b:Guid>
    <b:Title>Linear trend-free Box–Behnken designs</b:Title>
    <b:Year>1998</b:Year>
    <b:JournalName>Journal of Statistical Planning and Inference</b:JournalName>
    <b:Pages>347–354</b:Pages>
    <b:Volume>72</b:Volume>
    <b:Author>
      <b:Author>
        <b:NameList>
          <b:Person>
            <b:Last>Hinkelmann</b:Last>
            <b:First>Klaus</b:First>
          </b:Person>
          <b:Person>
            <b:Last>Jo</b:Last>
            <b:First>Jinnam</b:First>
          </b:Person>
        </b:NameList>
      </b:Author>
    </b:Author>
    <b:RefOrder>4</b:RefOrder>
  </b:Source>
  <b:Source>
    <b:Tag>UKC26</b:Tag>
    <b:SourceType>InternetSite</b:SourceType>
    <b:Guid>{3226A121-9578-468D-813F-486A2FF27CA6}</b:Guid>
    <b:Title>Pembrey Corner Notes</b:Title>
    <b:Author>
      <b:Author>
        <b:Corporate>UK Circuits</b:Corporate>
      </b:Author>
    </b:Author>
    <b:YearAccessed>2026</b:YearAccessed>
    <b:MonthAccessed>05</b:MonthAccessed>
    <b:DayAccessed>03</b:DayAccessed>
    <b:URL>http://ukcircuits.net/wp-content/uploads/2021/09/PembreyCornerNotes.pdf</b:URL>
    <b:RefOrder>5</b:RefOrder>
  </b:Source>
  <b:Source>
    <b:Tag>Irw19</b:Tag>
    <b:SourceType>JournalArticle</b:SourceType>
    <b:Guid>{9E2A667E-07BC-4B6B-93D2-D092A22EC38B}</b:Guid>
    <b:Title>Sensitive and Reliable Measures of Driver Performance in Simulated Motor-Racing</b:Title>
    <b:Year>2019</b:Year>
    <b:JournalName>International journal of exercise science </b:JournalName>
    <b:Pages>917-978</b:Pages>
    <b:Volume>12</b:Volume>
    <b:Issue>6</b:Issue>
    <b:Author>
      <b:Author>
        <b:NameList>
          <b:Person>
            <b:Last>Irwin</b:Last>
            <b:Middle>G.</b:Middle>
            <b:First>Christopher</b:First>
          </b:Person>
          <b:Person>
            <b:Last>Mollica</b:Last>
            <b:Middle>A.</b:Middle>
            <b:First>Jamie</b:First>
          </b:Person>
          <b:Person>
            <b:Last>Desnrow</b:Last>
            <b:First>Ben</b:First>
          </b:Person>
        </b:NameList>
      </b:Author>
    </b:Author>
    <b:RefOrder>6</b:RefOrder>
  </b:Source>
  <b:Source>
    <b:Tag>Lap18</b:Tag>
    <b:SourceType>JournalArticle</b:SourceType>
    <b:Guid>{C2B29DEF-BECA-4432-994A-76C068C4431E}</b:Guid>
    <b:Title>The Racer's Mind—How Core Perceptual-Cognitive Expertise Is Reflected in Deliberate Practice Procedures in Professional Motorsport</b:Title>
    <b:JournalName>Frontiers in psychology</b:JournalName>
    <b:Year>2018</b:Year>
    <b:Volume>9</b:Volume>
    <b:Author>
      <b:Author>
        <b:NameList>
          <b:Person>
            <b:Last>Lappi</b:Last>
            <b:First>Otto</b:First>
          </b:Person>
        </b:NameList>
      </b:Author>
    </b:Author>
    <b:RefOrder>7</b:RefOrder>
  </b:Source>
  <b:Source>
    <b:Tag>Mil03</b:Tag>
    <b:SourceType>Book</b:SourceType>
    <b:Guid>{F656A191-80D0-4705-A200-E781432D1A6D}</b:Guid>
    <b:Title>Race car vehicle dynamics : problems, answers and experiments</b:Title>
    <b:Year>2003</b:Year>
    <b:Publisher>SAE International</b:Publisher>
    <b:Author>
      <b:Author>
        <b:NameList>
          <b:Person>
            <b:Last>Milliken</b:Last>
            <b:Middle>L.</b:Middle>
            <b:First>Douglas</b:First>
          </b:Person>
          <b:Person>
            <b:Last>Kasprak</b:Last>
            <b:Middle>M.</b:Middle>
            <b:First>Edward</b:First>
          </b:Person>
          <b:Person>
            <b:Last>Metz</b:Last>
            <b:Middle>Daniel</b:Middle>
            <b:First>L.</b:First>
          </b:Person>
          <b:Person>
            <b:Last>Milliken</b:Last>
            <b:Middle>F.</b:Middle>
            <b:First>William</b:First>
          </b:Person>
        </b:NameList>
      </b:Author>
    </b:Author>
    <b:RefOrder>8</b:RefOrder>
  </b:Source>
  <b:Source>
    <b:Tag>Seg14</b:Tag>
    <b:SourceType>Book</b:SourceType>
    <b:Guid>{264A1F8D-8F51-4A13-AD81-0D10A8382534}</b:Guid>
    <b:Title>Analysis techniques for racecar data acquisition</b:Title>
    <b:Year>2014</b:Year>
    <b:Publisher>SAE International</b:Publisher>
    <b:Edition>2nd</b:Edition>
    <b:Author>
      <b:Author>
        <b:NameList>
          <b:Person>
            <b:Last>Segers</b:Last>
            <b:First>Jörge</b:First>
          </b:Person>
        </b:NameList>
      </b:Author>
    </b:Author>
    <b:RefOrder>9</b:RefOrder>
  </b:Source>
  <b:Source>
    <b:Tag>CZI99</b:Tag>
    <b:SourceType>JournalArticle</b:SourceType>
    <b:Guid>{AA2DCDB5-A8BE-4C0A-B5BA-374D6CF9656D}</b:Guid>
    <b:Title>One-Factor-at-a-Time Versus Designed Experiments</b:Title>
    <b:Year>1999</b:Year>
    <b:JournalName>Teachers corner</b:JournalName>
    <b:Volume>53</b:Volume>
    <b:Author>
      <b:Author>
        <b:NameList>
          <b:Person>
            <b:Last>CZITROM</b:Last>
            <b:First>Veronica </b:First>
          </b:Person>
        </b:NameList>
      </b:Author>
    </b:Author>
    <b:RefOrder>10</b:RefOrder>
  </b:Source>
  <b:Source>
    <b:Tag>Mat</b:Tag>
    <b:SourceType>JournalArticle</b:SourceType>
    <b:Guid>{800A97B3-4EDF-4C9B-A39F-0143C4C5620A}</b:Guid>
    <b:Title>Dynamic Handling Characterization and Set-Up Optimization for a Formula SAE Race Car via Multi-Body Simulation</b:Title>
    <b:JournalName>Basel</b:JournalName>
    <b:Volume>9</b:Volume>
    <b:Issue>6</b:Issue>
    <b:Author>
      <b:Author>
        <b:NameList>
          <b:Person>
            <b:Last>Matteo</b:Last>
            <b:First>Balena</b:First>
          </b:Person>
          <b:Person>
            <b:Last>Giacomo</b:Last>
            <b:First>Mantriota</b:First>
          </b:Person>
          <b:Person>
            <b:Last>Giulio</b:Last>
            <b:First>Reina</b:First>
          </b:Person>
        </b:NameList>
      </b:Author>
    </b:Author>
    <b:RefOrder>11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79316F-B909-489D-ABBD-3B45F28CBB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7483C4-FBBC-458C-925A-487064C9EA7C}">
  <ds:schemaRefs>
    <ds:schemaRef ds:uri="http://schemas.microsoft.com/office/2006/metadata/properties"/>
    <ds:schemaRef ds:uri="http://schemas.microsoft.com/office/infopath/2007/PartnerControls"/>
    <ds:schemaRef ds:uri="7da2dc2f-10e7-442f-ad91-645aa4b47b8a"/>
    <ds:schemaRef ds:uri="c9412f1f-c5de-433b-90f0-e30b35783b17"/>
  </ds:schemaRefs>
</ds:datastoreItem>
</file>

<file path=customXml/itemProps3.xml><?xml version="1.0" encoding="utf-8"?>
<ds:datastoreItem xmlns:ds="http://schemas.openxmlformats.org/officeDocument/2006/customXml" ds:itemID="{0C7C6244-8FF9-45DB-AB2A-01D58C3258DB}">
  <ds:schemaRefs>
    <ds:schemaRef ds:uri="http://schemas.openxmlformats.org/officeDocument/2006/bibliography"/>
  </ds:schemaRefs>
</ds:datastoreItem>
</file>

<file path=customXml/itemProps4.xml><?xml version="1.0" encoding="utf-8"?>
<ds:datastoreItem xmlns:ds="http://schemas.openxmlformats.org/officeDocument/2006/customXml" ds:itemID="{366CB569-024E-47A2-B2FB-4C6972563A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1360</TotalTime>
  <Pages>20</Pages>
  <Words>3540</Words>
  <Characters>20179</Characters>
  <Application>Microsoft Office Word</Application>
  <DocSecurity>0</DocSecurity>
  <Lines>168</Lines>
  <Paragraphs>47</Paragraphs>
  <ScaleCrop>false</ScaleCrop>
  <Company/>
  <LinksUpToDate>false</LinksUpToDate>
  <CharactersWithSpaces>23672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Ellis-Jones (2204298)</dc:creator>
  <cp:keywords/>
  <dc:description/>
  <cp:lastModifiedBy>Ben Ellis-Jones (2204298)</cp:lastModifiedBy>
  <cp:revision>215</cp:revision>
  <dcterms:created xsi:type="dcterms:W3CDTF">2026-05-02T21:46:00Z</dcterms:created>
  <dcterms:modified xsi:type="dcterms:W3CDTF">2026-05-03T20:44:00Z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