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3B79" w:rsidRPr="009526F7" w:rsidRDefault="005F3B79" w:rsidP="005F3B79">
      <w:pPr>
        <w:spacing w:after="0" w:line="360" w:lineRule="auto"/>
        <w:jc w:val="both"/>
        <w:rPr>
          <w:rFonts w:ascii="Arial" w:hAnsi="Arial" w:cs="Arial"/>
          <w:sz w:val="24"/>
          <w:szCs w:val="24"/>
        </w:rPr>
      </w:pPr>
      <w:r w:rsidRPr="009526F7">
        <w:rPr>
          <w:rFonts w:ascii="Arial" w:hAnsi="Arial" w:cs="Arial"/>
          <w:b/>
          <w:sz w:val="24"/>
          <w:szCs w:val="24"/>
        </w:rPr>
        <w:t>Module name:</w:t>
      </w:r>
      <w:r>
        <w:rPr>
          <w:rFonts w:ascii="Arial" w:hAnsi="Arial" w:cs="Arial"/>
          <w:b/>
          <w:sz w:val="24"/>
          <w:szCs w:val="24"/>
        </w:rPr>
        <w:t xml:space="preserve"> </w:t>
      </w:r>
      <w:r>
        <w:rPr>
          <w:rFonts w:ascii="Arial" w:hAnsi="Arial" w:cs="Arial"/>
          <w:sz w:val="24"/>
          <w:szCs w:val="24"/>
        </w:rPr>
        <w:t>LCBB4004 – Marketing Fundamentals</w:t>
      </w:r>
    </w:p>
    <w:p w:rsidR="005F3B79" w:rsidRPr="009526F7" w:rsidRDefault="005F3B79" w:rsidP="005F3B79">
      <w:pPr>
        <w:spacing w:after="0" w:line="360" w:lineRule="auto"/>
        <w:jc w:val="both"/>
        <w:rPr>
          <w:rFonts w:ascii="Arial" w:hAnsi="Arial" w:cs="Arial"/>
          <w:sz w:val="24"/>
          <w:szCs w:val="24"/>
        </w:rPr>
      </w:pPr>
      <w:r w:rsidRPr="009526F7">
        <w:rPr>
          <w:rFonts w:ascii="Arial" w:hAnsi="Arial" w:cs="Arial"/>
          <w:b/>
          <w:sz w:val="24"/>
          <w:szCs w:val="24"/>
        </w:rPr>
        <w:t>Assignment title:</w:t>
      </w:r>
      <w:r>
        <w:rPr>
          <w:rFonts w:ascii="Arial" w:hAnsi="Arial" w:cs="Arial"/>
          <w:b/>
          <w:sz w:val="24"/>
          <w:szCs w:val="24"/>
        </w:rPr>
        <w:t xml:space="preserve"> </w:t>
      </w:r>
      <w:r>
        <w:rPr>
          <w:rFonts w:ascii="Arial" w:hAnsi="Arial" w:cs="Arial"/>
          <w:sz w:val="24"/>
          <w:szCs w:val="24"/>
        </w:rPr>
        <w:t>Marks &amp; Spencer</w:t>
      </w:r>
    </w:p>
    <w:p w:rsidR="005F3B79" w:rsidRPr="009526F7" w:rsidRDefault="005F3B79" w:rsidP="005F3B79">
      <w:pPr>
        <w:spacing w:after="0" w:line="360" w:lineRule="auto"/>
        <w:jc w:val="both"/>
        <w:rPr>
          <w:rFonts w:ascii="Arial" w:hAnsi="Arial" w:cs="Arial"/>
          <w:sz w:val="24"/>
          <w:szCs w:val="24"/>
        </w:rPr>
      </w:pPr>
      <w:r w:rsidRPr="009526F7">
        <w:rPr>
          <w:rFonts w:ascii="Arial" w:hAnsi="Arial" w:cs="Arial"/>
          <w:b/>
          <w:sz w:val="24"/>
          <w:szCs w:val="24"/>
        </w:rPr>
        <w:t>Module tutor:</w:t>
      </w:r>
      <w:r>
        <w:rPr>
          <w:rFonts w:ascii="Arial" w:hAnsi="Arial" w:cs="Arial"/>
          <w:b/>
          <w:sz w:val="24"/>
          <w:szCs w:val="24"/>
        </w:rPr>
        <w:t xml:space="preserve"> </w:t>
      </w:r>
      <w:r>
        <w:rPr>
          <w:rFonts w:ascii="Arial" w:hAnsi="Arial" w:cs="Arial"/>
          <w:sz w:val="24"/>
          <w:szCs w:val="24"/>
        </w:rPr>
        <w:t>Abdi Rahman</w:t>
      </w:r>
    </w:p>
    <w:p w:rsidR="005F3B79" w:rsidRPr="009526F7" w:rsidRDefault="005F3B79" w:rsidP="005F3B79">
      <w:pPr>
        <w:spacing w:after="0" w:line="360" w:lineRule="auto"/>
        <w:jc w:val="both"/>
        <w:rPr>
          <w:rFonts w:ascii="Arial" w:hAnsi="Arial" w:cs="Arial"/>
          <w:sz w:val="24"/>
          <w:szCs w:val="24"/>
        </w:rPr>
      </w:pPr>
      <w:r w:rsidRPr="009526F7">
        <w:rPr>
          <w:rFonts w:ascii="Arial" w:hAnsi="Arial" w:cs="Arial"/>
          <w:b/>
          <w:sz w:val="24"/>
          <w:szCs w:val="24"/>
        </w:rPr>
        <w:t>Student:</w:t>
      </w:r>
      <w:r>
        <w:rPr>
          <w:rFonts w:ascii="Arial" w:hAnsi="Arial" w:cs="Arial"/>
          <w:b/>
          <w:sz w:val="24"/>
          <w:szCs w:val="24"/>
        </w:rPr>
        <w:t xml:space="preserve"> </w:t>
      </w:r>
      <w:r>
        <w:rPr>
          <w:rFonts w:ascii="Arial" w:hAnsi="Arial" w:cs="Arial"/>
          <w:sz w:val="24"/>
          <w:szCs w:val="24"/>
        </w:rPr>
        <w:t>Cosmina Dragomir</w:t>
      </w:r>
    </w:p>
    <w:p w:rsidR="005F3B79" w:rsidRDefault="005F3B79" w:rsidP="005F3B79">
      <w:pPr>
        <w:tabs>
          <w:tab w:val="left" w:pos="2832"/>
        </w:tabs>
        <w:spacing w:after="0" w:line="360" w:lineRule="auto"/>
        <w:jc w:val="both"/>
        <w:rPr>
          <w:rFonts w:ascii="Arial" w:hAnsi="Arial" w:cs="Arial"/>
          <w:sz w:val="24"/>
          <w:szCs w:val="24"/>
        </w:rPr>
      </w:pPr>
      <w:r w:rsidRPr="009526F7">
        <w:rPr>
          <w:rFonts w:ascii="Arial" w:hAnsi="Arial" w:cs="Arial"/>
          <w:b/>
          <w:sz w:val="24"/>
          <w:szCs w:val="24"/>
        </w:rPr>
        <w:t>Student ID:</w:t>
      </w:r>
      <w:r>
        <w:rPr>
          <w:rFonts w:ascii="Arial" w:hAnsi="Arial" w:cs="Arial"/>
          <w:b/>
          <w:sz w:val="24"/>
          <w:szCs w:val="24"/>
        </w:rPr>
        <w:t xml:space="preserve"> </w:t>
      </w:r>
      <w:r>
        <w:rPr>
          <w:rFonts w:ascii="Arial" w:hAnsi="Arial" w:cs="Arial"/>
          <w:sz w:val="24"/>
          <w:szCs w:val="24"/>
        </w:rPr>
        <w:t>2130906</w:t>
      </w:r>
      <w:r>
        <w:rPr>
          <w:rFonts w:ascii="Arial" w:hAnsi="Arial" w:cs="Arial"/>
          <w:sz w:val="24"/>
          <w:szCs w:val="24"/>
        </w:rPr>
        <w:tab/>
      </w:r>
    </w:p>
    <w:p w:rsidR="00996E4D" w:rsidRDefault="00996E4D"/>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p w:rsidR="005F3B79" w:rsidRDefault="005F3B79" w:rsidP="005F3B79">
      <w:pPr>
        <w:spacing w:after="0" w:line="360" w:lineRule="auto"/>
        <w:jc w:val="center"/>
        <w:rPr>
          <w:rFonts w:ascii="Arial" w:hAnsi="Arial" w:cs="Arial"/>
          <w:b/>
          <w:sz w:val="24"/>
          <w:szCs w:val="24"/>
        </w:rPr>
      </w:pPr>
      <w:r w:rsidRPr="005F3B79">
        <w:rPr>
          <w:rFonts w:ascii="Arial" w:hAnsi="Arial" w:cs="Arial"/>
          <w:b/>
          <w:sz w:val="24"/>
          <w:szCs w:val="24"/>
        </w:rPr>
        <w:lastRenderedPageBreak/>
        <w:t>Table of contents</w:t>
      </w:r>
    </w:p>
    <w:p w:rsidR="005F3B79" w:rsidRDefault="005F3B79" w:rsidP="005F3B79">
      <w:pPr>
        <w:spacing w:after="0" w:line="360" w:lineRule="auto"/>
        <w:jc w:val="center"/>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r>
        <w:rPr>
          <w:rFonts w:ascii="Arial" w:hAnsi="Arial" w:cs="Arial"/>
          <w:b/>
          <w:sz w:val="24"/>
          <w:szCs w:val="24"/>
        </w:rPr>
        <w:t>Introduction……………………………………………………………………………….</w:t>
      </w:r>
      <w:r w:rsidR="005265B0">
        <w:rPr>
          <w:rFonts w:ascii="Arial" w:hAnsi="Arial" w:cs="Arial"/>
          <w:b/>
          <w:sz w:val="24"/>
          <w:szCs w:val="24"/>
        </w:rPr>
        <w:t>3</w:t>
      </w:r>
    </w:p>
    <w:p w:rsidR="005F3B79" w:rsidRDefault="005F3B79" w:rsidP="005F3B79">
      <w:pPr>
        <w:spacing w:after="0" w:line="360" w:lineRule="auto"/>
        <w:jc w:val="both"/>
        <w:rPr>
          <w:rFonts w:ascii="Arial" w:hAnsi="Arial" w:cs="Arial"/>
          <w:b/>
          <w:sz w:val="24"/>
          <w:szCs w:val="24"/>
        </w:rPr>
      </w:pPr>
      <w:r>
        <w:rPr>
          <w:rFonts w:ascii="Arial" w:hAnsi="Arial" w:cs="Arial"/>
          <w:b/>
          <w:sz w:val="24"/>
          <w:szCs w:val="24"/>
        </w:rPr>
        <w:t>Marketing Mix – Mark &amp; Spencer………………………………………………………</w:t>
      </w:r>
      <w:r w:rsidR="005265B0">
        <w:rPr>
          <w:rFonts w:ascii="Arial" w:hAnsi="Arial" w:cs="Arial"/>
          <w:b/>
          <w:sz w:val="24"/>
          <w:szCs w:val="24"/>
        </w:rPr>
        <w:t>4</w:t>
      </w:r>
    </w:p>
    <w:p w:rsidR="005F3B79" w:rsidRDefault="005F3B79" w:rsidP="005F3B79">
      <w:pPr>
        <w:spacing w:after="0" w:line="360" w:lineRule="auto"/>
        <w:jc w:val="both"/>
        <w:rPr>
          <w:rFonts w:ascii="Arial" w:hAnsi="Arial" w:cs="Arial"/>
          <w:b/>
          <w:sz w:val="24"/>
          <w:szCs w:val="24"/>
        </w:rPr>
      </w:pPr>
      <w:r>
        <w:rPr>
          <w:rFonts w:ascii="Arial" w:hAnsi="Arial" w:cs="Arial"/>
          <w:b/>
          <w:sz w:val="24"/>
          <w:szCs w:val="24"/>
        </w:rPr>
        <w:t>SWOT analysis…………………………………………………………………………….</w:t>
      </w:r>
      <w:r w:rsidR="005265B0">
        <w:rPr>
          <w:rFonts w:ascii="Arial" w:hAnsi="Arial" w:cs="Arial"/>
          <w:b/>
          <w:sz w:val="24"/>
          <w:szCs w:val="24"/>
        </w:rPr>
        <w:t>5</w:t>
      </w:r>
    </w:p>
    <w:p w:rsidR="005F3B79" w:rsidRDefault="005F3B79" w:rsidP="005F3B79">
      <w:pPr>
        <w:spacing w:after="0" w:line="360" w:lineRule="auto"/>
        <w:jc w:val="both"/>
        <w:rPr>
          <w:rFonts w:ascii="Arial" w:hAnsi="Arial" w:cs="Arial"/>
          <w:b/>
          <w:sz w:val="24"/>
          <w:szCs w:val="24"/>
        </w:rPr>
      </w:pPr>
      <w:r>
        <w:rPr>
          <w:rFonts w:ascii="Arial" w:hAnsi="Arial" w:cs="Arial"/>
          <w:b/>
          <w:sz w:val="24"/>
          <w:szCs w:val="24"/>
        </w:rPr>
        <w:t>Recommendations and conclusion……………………………………………………</w:t>
      </w:r>
      <w:r w:rsidR="005265B0">
        <w:rPr>
          <w:rFonts w:ascii="Arial" w:hAnsi="Arial" w:cs="Arial"/>
          <w:b/>
          <w:sz w:val="24"/>
          <w:szCs w:val="24"/>
        </w:rPr>
        <w:t>7</w:t>
      </w:r>
    </w:p>
    <w:p w:rsidR="005F3B79" w:rsidRDefault="005F3B79" w:rsidP="005F3B79">
      <w:pPr>
        <w:spacing w:after="0" w:line="360" w:lineRule="auto"/>
        <w:jc w:val="both"/>
        <w:rPr>
          <w:rFonts w:ascii="Arial" w:hAnsi="Arial" w:cs="Arial"/>
          <w:b/>
          <w:sz w:val="24"/>
          <w:szCs w:val="24"/>
        </w:rPr>
      </w:pPr>
      <w:r>
        <w:rPr>
          <w:rFonts w:ascii="Arial" w:hAnsi="Arial" w:cs="Arial"/>
          <w:b/>
          <w:sz w:val="24"/>
          <w:szCs w:val="24"/>
        </w:rPr>
        <w:t>References…………………………………………………………………………………</w:t>
      </w:r>
      <w:r w:rsidR="005265B0">
        <w:rPr>
          <w:rFonts w:ascii="Arial" w:hAnsi="Arial" w:cs="Arial"/>
          <w:b/>
          <w:sz w:val="24"/>
          <w:szCs w:val="24"/>
        </w:rPr>
        <w:t>8</w:t>
      </w: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F3B79" w:rsidRDefault="005F3B79" w:rsidP="005F3B79">
      <w:pPr>
        <w:spacing w:after="0" w:line="360" w:lineRule="auto"/>
        <w:jc w:val="both"/>
        <w:rPr>
          <w:rFonts w:ascii="Arial" w:hAnsi="Arial" w:cs="Arial"/>
          <w:b/>
          <w:sz w:val="24"/>
          <w:szCs w:val="24"/>
        </w:rPr>
      </w:pPr>
    </w:p>
    <w:p w:rsidR="005265B0" w:rsidRDefault="005265B0" w:rsidP="005F3B79">
      <w:pPr>
        <w:spacing w:after="0" w:line="360" w:lineRule="auto"/>
        <w:jc w:val="center"/>
        <w:rPr>
          <w:rFonts w:ascii="Arial" w:hAnsi="Arial" w:cs="Arial"/>
          <w:b/>
          <w:sz w:val="24"/>
          <w:szCs w:val="24"/>
        </w:rPr>
        <w:sectPr w:rsidR="005265B0">
          <w:footerReference w:type="default" r:id="rId7"/>
          <w:pgSz w:w="12240" w:h="15840"/>
          <w:pgMar w:top="1440" w:right="1440" w:bottom="1440" w:left="1440" w:header="708" w:footer="708" w:gutter="0"/>
          <w:cols w:space="708"/>
          <w:docGrid w:linePitch="360"/>
        </w:sectPr>
      </w:pPr>
    </w:p>
    <w:p w:rsidR="005F3B79" w:rsidRDefault="005F3B79" w:rsidP="005F3B79">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5F3B79" w:rsidRDefault="005F3B79" w:rsidP="005F3B79">
      <w:pPr>
        <w:spacing w:after="0" w:line="360" w:lineRule="auto"/>
        <w:jc w:val="center"/>
        <w:rPr>
          <w:rFonts w:ascii="Arial" w:hAnsi="Arial" w:cs="Arial"/>
          <w:b/>
          <w:sz w:val="24"/>
          <w:szCs w:val="24"/>
        </w:rPr>
      </w:pPr>
    </w:p>
    <w:p w:rsidR="00D026C0" w:rsidRPr="00D026C0" w:rsidRDefault="00B50A22" w:rsidP="00D026C0">
      <w:pPr>
        <w:spacing w:after="0" w:line="360" w:lineRule="auto"/>
        <w:ind w:firstLine="720"/>
        <w:jc w:val="both"/>
        <w:rPr>
          <w:rFonts w:ascii="Arial" w:hAnsi="Arial" w:cs="Arial"/>
        </w:rPr>
      </w:pPr>
      <w:r w:rsidRPr="00B50A22">
        <w:rPr>
          <w:rFonts w:ascii="Arial" w:hAnsi="Arial" w:cs="Arial"/>
        </w:rPr>
        <w:t>Marks &amp; Spencer's marketing strategy investigates the brand by employing a marketing mix framework that takes into account the four Ps (Product, Price, Place, and Promotion). Product innovation, pricing strategy, promotion planning, and other strategies are examples of marketing strategies. The Marks &amp; Spencer brand benefits from Marks &amp; Spencer's marketing mix-based business strategies.</w:t>
      </w:r>
    </w:p>
    <w:p w:rsidR="005F3B79" w:rsidRDefault="00D026C0" w:rsidP="00D026C0">
      <w:pPr>
        <w:spacing w:after="0" w:line="360" w:lineRule="auto"/>
        <w:ind w:firstLine="720"/>
        <w:jc w:val="both"/>
        <w:rPr>
          <w:rFonts w:ascii="Arial" w:hAnsi="Arial" w:cs="Arial"/>
        </w:rPr>
      </w:pPr>
      <w:r w:rsidRPr="00D026C0">
        <w:rPr>
          <w:rFonts w:ascii="Arial" w:hAnsi="Arial" w:cs="Arial"/>
        </w:rPr>
        <w:t>The Marks &amp; Spencer marketing strategy helps the business achieve its goals and establish itself as a rival in the market. Additionally, the SWOT analysis will be presented.</w:t>
      </w: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Default="005F3B79" w:rsidP="005F3B79">
      <w:pPr>
        <w:spacing w:after="0" w:line="360" w:lineRule="auto"/>
        <w:ind w:firstLine="720"/>
        <w:jc w:val="both"/>
        <w:rPr>
          <w:rFonts w:ascii="Arial" w:hAnsi="Arial" w:cs="Arial"/>
        </w:rPr>
      </w:pPr>
    </w:p>
    <w:p w:rsidR="005F3B79" w:rsidRPr="005F3B79" w:rsidRDefault="005F3B79" w:rsidP="005F3B79">
      <w:pPr>
        <w:spacing w:after="0" w:line="360" w:lineRule="auto"/>
        <w:ind w:firstLine="720"/>
        <w:jc w:val="both"/>
        <w:rPr>
          <w:rFonts w:ascii="Arial" w:hAnsi="Arial" w:cs="Arial"/>
        </w:rPr>
      </w:pPr>
    </w:p>
    <w:p w:rsidR="00D026C0" w:rsidRDefault="00D026C0" w:rsidP="005F3B79">
      <w:pPr>
        <w:spacing w:after="0" w:line="360" w:lineRule="auto"/>
        <w:jc w:val="center"/>
        <w:rPr>
          <w:rFonts w:ascii="Arial" w:hAnsi="Arial" w:cs="Arial"/>
          <w:b/>
          <w:sz w:val="24"/>
          <w:szCs w:val="24"/>
        </w:rPr>
      </w:pPr>
    </w:p>
    <w:p w:rsidR="00D026C0" w:rsidRDefault="00D026C0" w:rsidP="005F3B79">
      <w:pPr>
        <w:spacing w:after="0" w:line="360" w:lineRule="auto"/>
        <w:jc w:val="center"/>
        <w:rPr>
          <w:rFonts w:ascii="Arial" w:hAnsi="Arial" w:cs="Arial"/>
          <w:b/>
          <w:sz w:val="24"/>
          <w:szCs w:val="24"/>
        </w:rPr>
      </w:pPr>
    </w:p>
    <w:p w:rsidR="005F3B79" w:rsidRDefault="005F3B79" w:rsidP="005F3B79">
      <w:pPr>
        <w:spacing w:after="0" w:line="360" w:lineRule="auto"/>
        <w:jc w:val="center"/>
        <w:rPr>
          <w:rFonts w:ascii="Arial" w:hAnsi="Arial" w:cs="Arial"/>
          <w:b/>
          <w:sz w:val="24"/>
          <w:szCs w:val="24"/>
        </w:rPr>
      </w:pPr>
      <w:r>
        <w:rPr>
          <w:rFonts w:ascii="Arial" w:hAnsi="Arial" w:cs="Arial"/>
          <w:b/>
          <w:sz w:val="24"/>
          <w:szCs w:val="24"/>
        </w:rPr>
        <w:lastRenderedPageBreak/>
        <w:t>Marketing Mix – Mark &amp; Spencer</w:t>
      </w:r>
    </w:p>
    <w:p w:rsidR="005F3B79" w:rsidRDefault="005F3B79" w:rsidP="005F3B79">
      <w:pPr>
        <w:spacing w:after="0" w:line="360" w:lineRule="auto"/>
        <w:jc w:val="center"/>
        <w:rPr>
          <w:rFonts w:ascii="Arial" w:hAnsi="Arial" w:cs="Arial"/>
          <w:b/>
          <w:sz w:val="24"/>
          <w:szCs w:val="24"/>
        </w:rPr>
      </w:pPr>
    </w:p>
    <w:p w:rsidR="00D026C0" w:rsidRPr="00D026C0" w:rsidRDefault="00D026C0" w:rsidP="00D026C0">
      <w:pPr>
        <w:spacing w:after="0" w:line="360" w:lineRule="auto"/>
        <w:ind w:firstLine="720"/>
        <w:jc w:val="both"/>
        <w:rPr>
          <w:rFonts w:ascii="Arial" w:hAnsi="Arial" w:cs="Arial"/>
        </w:rPr>
      </w:pPr>
      <w:r w:rsidRPr="00D026C0">
        <w:rPr>
          <w:rFonts w:ascii="Arial" w:hAnsi="Arial" w:cs="Arial"/>
        </w:rPr>
        <w:t xml:space="preserve">Product: Marks &amp; Spencer is a well-known retail chain with stores all over the UK. </w:t>
      </w:r>
      <w:r w:rsidR="00B50A22">
        <w:rPr>
          <w:rFonts w:ascii="Arial" w:hAnsi="Arial" w:cs="Arial"/>
        </w:rPr>
        <w:t xml:space="preserve">The products sold by the company include clothing for men, children, women such as blazers, cardigans, jeans, heels, shoes, shirts, skirts. Shoes for men can be trainers, boots, sandals and for the women the same, with additional shoe models such as pumps, platforms. The company is also selling accessories such as jewelry, hand bags, sunglasses and other products. The brands for women in the footwear section are Twiggy, Per Una and Foot Glove. M&amp;S is also selling women’s cardigans, blazers, jumpers, jackets, shirts. The pajamas section has socks, undergarments and night gowns </w:t>
      </w:r>
      <w:r w:rsidRPr="00D026C0">
        <w:rPr>
          <w:rFonts w:ascii="Arial" w:hAnsi="Arial" w:cs="Arial"/>
        </w:rPr>
        <w:t xml:space="preserve">(Levitt, 1983). </w:t>
      </w:r>
      <w:r w:rsidR="00B50A22">
        <w:rPr>
          <w:rFonts w:ascii="Arial" w:hAnsi="Arial" w:cs="Arial"/>
        </w:rPr>
        <w:t>M&amp;S also sells home products such as furniture for bedrooms, dining rooms, living rooms in their Home &amp; Furniture section. The company also has a food and drinks section in which it sells alcohol, food, soft drinks and gifts such as flowers, chocolates. M&amp;S has its own brand usually</w:t>
      </w:r>
      <w:r w:rsidRPr="00D026C0">
        <w:rPr>
          <w:rFonts w:ascii="Arial" w:hAnsi="Arial" w:cs="Arial"/>
        </w:rPr>
        <w:t xml:space="preserve"> (Mark &amp; Spencer, 2023) The company also donated funds in 2021 to assist those in need affected by Covid.</w:t>
      </w:r>
    </w:p>
    <w:p w:rsidR="00D026C0" w:rsidRPr="00D026C0" w:rsidRDefault="00D026C0" w:rsidP="00D026C0">
      <w:pPr>
        <w:spacing w:after="0" w:line="360" w:lineRule="auto"/>
        <w:ind w:firstLine="720"/>
        <w:jc w:val="both"/>
        <w:rPr>
          <w:rFonts w:ascii="Arial" w:hAnsi="Arial" w:cs="Arial"/>
        </w:rPr>
      </w:pPr>
      <w:r w:rsidRPr="00D026C0">
        <w:rPr>
          <w:rFonts w:ascii="Arial" w:hAnsi="Arial" w:cs="Arial"/>
        </w:rPr>
        <w:t xml:space="preserve">Price: </w:t>
      </w:r>
      <w:r w:rsidR="00147E06">
        <w:rPr>
          <w:rFonts w:ascii="Arial" w:hAnsi="Arial" w:cs="Arial"/>
        </w:rPr>
        <w:t>M&amp;S is offering in-house men’s, women’s and children’s clothes which usually have a higher price range due to the premium quality of the materials that are being used. M&amp;S can still maintain a competitive pricing strategy even with the higher prices and customers can choose between a premium quality and a lower quality product thanks to the competition.</w:t>
      </w:r>
      <w:r w:rsidR="005A3FB8">
        <w:rPr>
          <w:rFonts w:ascii="Arial" w:hAnsi="Arial" w:cs="Arial"/>
        </w:rPr>
        <w:t xml:space="preserve"> M&amp;S is facing competition challenges from its competitors in the online environment. M&amp;S is also using a dynamic pricing strategy, according to Low &amp; Tan (1995), this meaning that the old stock is usually sold at a lower price during season sales as to attract more customers. </w:t>
      </w:r>
      <w:r w:rsidRPr="00D026C0">
        <w:rPr>
          <w:rFonts w:ascii="Arial" w:hAnsi="Arial" w:cs="Arial"/>
        </w:rPr>
        <w:t xml:space="preserve"> </w:t>
      </w:r>
    </w:p>
    <w:p w:rsidR="00D026C0" w:rsidRPr="00D026C0" w:rsidRDefault="00D026C0" w:rsidP="00D026C0">
      <w:pPr>
        <w:spacing w:after="0" w:line="360" w:lineRule="auto"/>
        <w:ind w:firstLine="720"/>
        <w:jc w:val="both"/>
        <w:rPr>
          <w:rFonts w:ascii="Arial" w:hAnsi="Arial" w:cs="Arial"/>
        </w:rPr>
      </w:pPr>
      <w:r w:rsidRPr="00D026C0">
        <w:rPr>
          <w:rFonts w:ascii="Arial" w:hAnsi="Arial" w:cs="Arial"/>
        </w:rPr>
        <w:t>Place: With over a thousand locations in fifty countries, Marks &amp; Spencer is a well-known international brand. With approximately 850 stores, the United Kingdom is Marks &amp; Spencer's primary market. It started doing business in India in 2001 and now has more than 50 locations there. Additionally, it is present in Turkey, France, Spain, Ireland, Hungary, Finland, and other nations. Through the Marks &amp; Spencer website, customers can order products and have them delivered to their homes. M&amp;S also provides international shipping for a select number of items (Singh, 2012).</w:t>
      </w:r>
      <w:r w:rsidR="00B50A22">
        <w:rPr>
          <w:rFonts w:ascii="Arial" w:hAnsi="Arial" w:cs="Arial"/>
        </w:rPr>
        <w:t xml:space="preserve"> The pandemic has affected the offline distribution channels during the lockdown and the online sales did not profit enough for the company. The company had to rise prices during the pandemic to cope with the low sales volume but since 2022 when everything came back to normal, the company has decided to adopt the prices it had before the pandemic started. </w:t>
      </w:r>
    </w:p>
    <w:p w:rsidR="0089492A" w:rsidRDefault="00D026C0" w:rsidP="00D026C0">
      <w:pPr>
        <w:spacing w:after="0" w:line="360" w:lineRule="auto"/>
        <w:ind w:firstLine="720"/>
        <w:jc w:val="both"/>
        <w:rPr>
          <w:rFonts w:ascii="Arial" w:hAnsi="Arial" w:cs="Arial"/>
        </w:rPr>
      </w:pPr>
      <w:r w:rsidRPr="00D026C0">
        <w:rPr>
          <w:rFonts w:ascii="Arial" w:hAnsi="Arial" w:cs="Arial"/>
        </w:rPr>
        <w:t xml:space="preserve">Promotion: </w:t>
      </w:r>
      <w:r w:rsidR="00316746">
        <w:rPr>
          <w:rFonts w:ascii="Arial" w:hAnsi="Arial" w:cs="Arial"/>
        </w:rPr>
        <w:t xml:space="preserve">M&amp;S is selecting its marketing strategy in order to ensure that it is on the same page with its digital marketing strategies. M&amp;S is also emphasizing conveying a single </w:t>
      </w:r>
      <w:r w:rsidR="00316746">
        <w:rPr>
          <w:rFonts w:ascii="Arial" w:hAnsi="Arial" w:cs="Arial"/>
        </w:rPr>
        <w:lastRenderedPageBreak/>
        <w:t xml:space="preserve">message through multiple channels. The company is using print media, television advertising, phone text messages and social media advertising. It is also advertising its website on various platforms and customers can find a forum on the website in regards to the company products </w:t>
      </w:r>
      <w:r w:rsidRPr="00D026C0">
        <w:rPr>
          <w:rFonts w:ascii="Arial" w:hAnsi="Arial" w:cs="Arial"/>
        </w:rPr>
        <w:t xml:space="preserve">(Jain, 1989). </w:t>
      </w:r>
      <w:r w:rsidR="00316746">
        <w:rPr>
          <w:rFonts w:ascii="Arial" w:hAnsi="Arial" w:cs="Arial"/>
        </w:rPr>
        <w:t>M&amp;S is also offering season sales with discounts to its customer base and has a program named “Sparks” which awards points to the customers based on what they are spending on their purchases and they can use the points to have discounts. M&amp;S is using social media as part of its promotion strategy</w:t>
      </w:r>
      <w:r w:rsidRPr="00D026C0">
        <w:rPr>
          <w:rFonts w:ascii="Arial" w:hAnsi="Arial" w:cs="Arial"/>
        </w:rPr>
        <w:t xml:space="preserve"> (Singh, 2012).</w:t>
      </w:r>
    </w:p>
    <w:p w:rsidR="0089492A" w:rsidRPr="005F3B79" w:rsidRDefault="0089492A" w:rsidP="005F3B79">
      <w:pPr>
        <w:spacing w:after="0" w:line="360" w:lineRule="auto"/>
        <w:ind w:firstLine="720"/>
        <w:jc w:val="both"/>
        <w:rPr>
          <w:rFonts w:ascii="Arial" w:hAnsi="Arial" w:cs="Arial"/>
        </w:rPr>
      </w:pPr>
    </w:p>
    <w:p w:rsidR="005F3B79" w:rsidRDefault="005F3B79" w:rsidP="005F3B79">
      <w:pPr>
        <w:spacing w:after="0" w:line="360" w:lineRule="auto"/>
        <w:jc w:val="center"/>
        <w:rPr>
          <w:rFonts w:ascii="Arial" w:hAnsi="Arial" w:cs="Arial"/>
          <w:b/>
          <w:sz w:val="24"/>
          <w:szCs w:val="24"/>
        </w:rPr>
      </w:pPr>
      <w:r>
        <w:rPr>
          <w:rFonts w:ascii="Arial" w:hAnsi="Arial" w:cs="Arial"/>
          <w:b/>
          <w:sz w:val="24"/>
          <w:szCs w:val="24"/>
        </w:rPr>
        <w:t>SWOT analysis</w:t>
      </w:r>
    </w:p>
    <w:p w:rsidR="005F3B79" w:rsidRDefault="005F3B79" w:rsidP="005F3B79">
      <w:pPr>
        <w:spacing w:after="0" w:line="360" w:lineRule="auto"/>
        <w:jc w:val="center"/>
        <w:rPr>
          <w:rFonts w:ascii="Arial" w:hAnsi="Arial" w:cs="Arial"/>
          <w:b/>
          <w:sz w:val="24"/>
          <w:szCs w:val="24"/>
        </w:rPr>
      </w:pPr>
    </w:p>
    <w:tbl>
      <w:tblPr>
        <w:tblStyle w:val="TableGrid"/>
        <w:tblpPr w:leftFromText="180" w:rightFromText="180" w:vertAnchor="text" w:horzAnchor="page" w:tblpX="1765" w:tblpY="11"/>
        <w:tblW w:w="5000" w:type="pct"/>
        <w:tblLook w:val="04A0"/>
      </w:tblPr>
      <w:tblGrid>
        <w:gridCol w:w="4788"/>
        <w:gridCol w:w="4788"/>
      </w:tblGrid>
      <w:tr w:rsidR="0089492A" w:rsidRPr="0089492A" w:rsidTr="0089492A">
        <w:tc>
          <w:tcPr>
            <w:tcW w:w="2500" w:type="pct"/>
          </w:tcPr>
          <w:p w:rsidR="0089492A" w:rsidRPr="0089492A" w:rsidRDefault="0089492A" w:rsidP="0089492A">
            <w:pPr>
              <w:spacing w:line="360" w:lineRule="auto"/>
              <w:jc w:val="center"/>
              <w:rPr>
                <w:rFonts w:ascii="Arial" w:hAnsi="Arial" w:cs="Arial"/>
              </w:rPr>
            </w:pPr>
            <w:r w:rsidRPr="0089492A">
              <w:rPr>
                <w:rFonts w:ascii="Arial" w:hAnsi="Arial" w:cs="Arial"/>
              </w:rPr>
              <w:t>Strengths</w:t>
            </w:r>
          </w:p>
        </w:tc>
        <w:tc>
          <w:tcPr>
            <w:tcW w:w="2500" w:type="pct"/>
          </w:tcPr>
          <w:p w:rsidR="0089492A" w:rsidRPr="0089492A" w:rsidRDefault="0089492A" w:rsidP="0089492A">
            <w:pPr>
              <w:spacing w:line="360" w:lineRule="auto"/>
              <w:jc w:val="center"/>
              <w:rPr>
                <w:rFonts w:ascii="Arial" w:hAnsi="Arial" w:cs="Arial"/>
              </w:rPr>
            </w:pPr>
            <w:r w:rsidRPr="0089492A">
              <w:rPr>
                <w:rFonts w:ascii="Arial" w:hAnsi="Arial" w:cs="Arial"/>
              </w:rPr>
              <w:t>Weaknesses</w:t>
            </w:r>
          </w:p>
        </w:tc>
      </w:tr>
      <w:tr w:rsidR="0089492A" w:rsidRPr="0089492A" w:rsidTr="0089492A">
        <w:tc>
          <w:tcPr>
            <w:tcW w:w="2500" w:type="pct"/>
          </w:tcPr>
          <w:p w:rsidR="00D026C0" w:rsidRPr="00D026C0" w:rsidRDefault="00D026C0" w:rsidP="00D026C0">
            <w:pPr>
              <w:pStyle w:val="ListParagraph"/>
              <w:numPr>
                <w:ilvl w:val="0"/>
                <w:numId w:val="1"/>
              </w:numPr>
              <w:spacing w:line="360" w:lineRule="auto"/>
              <w:rPr>
                <w:rFonts w:ascii="Arial" w:hAnsi="Arial" w:cs="Arial"/>
              </w:rPr>
            </w:pPr>
            <w:r w:rsidRPr="00D026C0">
              <w:rPr>
                <w:rFonts w:ascii="Arial" w:hAnsi="Arial" w:cs="Arial"/>
              </w:rPr>
              <w:t xml:space="preserve">A Global Name: </w:t>
            </w:r>
            <w:r w:rsidR="00316746">
              <w:rPr>
                <w:rFonts w:ascii="Arial" w:hAnsi="Arial" w:cs="Arial"/>
              </w:rPr>
              <w:t xml:space="preserve">M&amp;S has circa 1460 stores across Asia, Middle East and Europe, with circa 1035 in the UK. </w:t>
            </w:r>
            <w:r w:rsidRPr="00D026C0">
              <w:rPr>
                <w:rFonts w:ascii="Arial" w:hAnsi="Arial" w:cs="Arial"/>
              </w:rPr>
              <w:t xml:space="preserve"> </w:t>
            </w:r>
          </w:p>
          <w:p w:rsidR="00D026C0" w:rsidRPr="00D026C0" w:rsidRDefault="00D026C0" w:rsidP="00D026C0">
            <w:pPr>
              <w:pStyle w:val="ListParagraph"/>
              <w:numPr>
                <w:ilvl w:val="0"/>
                <w:numId w:val="1"/>
              </w:numPr>
              <w:spacing w:line="360" w:lineRule="auto"/>
              <w:rPr>
                <w:rFonts w:ascii="Arial" w:hAnsi="Arial" w:cs="Arial"/>
              </w:rPr>
            </w:pPr>
            <w:r w:rsidRPr="00D026C0">
              <w:rPr>
                <w:rFonts w:ascii="Arial" w:hAnsi="Arial" w:cs="Arial"/>
              </w:rPr>
              <w:t>• In addition to having a physical location, the brand also sells goods and services online. The company has been able to reach people all over the world as a result.</w:t>
            </w:r>
          </w:p>
          <w:p w:rsidR="00D026C0" w:rsidRDefault="00D026C0" w:rsidP="00D026C0">
            <w:pPr>
              <w:pStyle w:val="ListParagraph"/>
              <w:numPr>
                <w:ilvl w:val="0"/>
                <w:numId w:val="1"/>
              </w:numPr>
              <w:spacing w:line="360" w:lineRule="auto"/>
              <w:rPr>
                <w:rFonts w:ascii="Arial" w:hAnsi="Arial" w:cs="Arial"/>
              </w:rPr>
            </w:pPr>
            <w:r w:rsidRPr="00D026C0">
              <w:rPr>
                <w:rFonts w:ascii="Arial" w:hAnsi="Arial" w:cs="Arial"/>
              </w:rPr>
              <w:t>• According to Forbes, Marks and Spencer's market capitalization was 2.3 billion dollars in 2020. It was ranked 1944th among the Global 2000 companies in 2020.</w:t>
            </w:r>
          </w:p>
          <w:p w:rsidR="0089492A" w:rsidRPr="0089492A" w:rsidRDefault="0089492A" w:rsidP="00D026C0">
            <w:pPr>
              <w:pStyle w:val="ListParagraph"/>
              <w:numPr>
                <w:ilvl w:val="0"/>
                <w:numId w:val="1"/>
              </w:numPr>
              <w:spacing w:line="360" w:lineRule="auto"/>
              <w:rPr>
                <w:rFonts w:ascii="Arial" w:hAnsi="Arial" w:cs="Arial"/>
              </w:rPr>
            </w:pPr>
            <w:r>
              <w:rPr>
                <w:rFonts w:ascii="Arial" w:hAnsi="Arial" w:cs="Arial"/>
              </w:rPr>
              <w:t xml:space="preserve">Recognized brand: </w:t>
            </w:r>
            <w:r w:rsidRPr="0089492A">
              <w:rPr>
                <w:rFonts w:ascii="Arial" w:hAnsi="Arial" w:cs="Arial"/>
              </w:rPr>
              <w:t>Marks and Spencer has been voted the second most popular brand in the UK, according to a study. Through consistent quality, the retail brand has established a powerful reputation</w:t>
            </w:r>
            <w:r w:rsidR="00450979">
              <w:rPr>
                <w:rFonts w:ascii="Arial" w:hAnsi="Arial" w:cs="Arial"/>
              </w:rPr>
              <w:t xml:space="preserve"> (Singh, 2012)</w:t>
            </w:r>
            <w:r w:rsidRPr="0089492A">
              <w:rPr>
                <w:rFonts w:ascii="Arial" w:hAnsi="Arial" w:cs="Arial"/>
              </w:rPr>
              <w:t>. When they see the business on the streets, people prefer its retail locations because of this.</w:t>
            </w:r>
          </w:p>
        </w:tc>
        <w:tc>
          <w:tcPr>
            <w:tcW w:w="2500" w:type="pct"/>
          </w:tcPr>
          <w:p w:rsidR="0089492A" w:rsidRDefault="0089492A" w:rsidP="0089492A">
            <w:pPr>
              <w:pStyle w:val="ListParagraph"/>
              <w:numPr>
                <w:ilvl w:val="0"/>
                <w:numId w:val="1"/>
              </w:numPr>
              <w:spacing w:line="360" w:lineRule="auto"/>
              <w:rPr>
                <w:rFonts w:ascii="Arial" w:hAnsi="Arial" w:cs="Arial"/>
              </w:rPr>
            </w:pPr>
            <w:r>
              <w:rPr>
                <w:rFonts w:ascii="Arial" w:hAnsi="Arial" w:cs="Arial"/>
              </w:rPr>
              <w:t>Increasing costs:</w:t>
            </w:r>
            <w:r w:rsidRPr="0089492A">
              <w:rPr>
                <w:rFonts w:ascii="Arial" w:hAnsi="Arial" w:cs="Arial"/>
              </w:rPr>
              <w:t xml:space="preserve"> Marks and Spencer does a lot of things by hand. It requires a large number of people and a significant amount of time to complete. </w:t>
            </w:r>
            <w:r w:rsidR="00D026C0">
              <w:t xml:space="preserve"> </w:t>
            </w:r>
            <w:r w:rsidR="00D026C0" w:rsidRPr="00D026C0">
              <w:rPr>
                <w:rFonts w:ascii="Arial" w:hAnsi="Arial" w:cs="Arial"/>
              </w:rPr>
              <w:t>Consequently, the cost rises. Using cutting-edge technology, the retail company could mechanize its operations, increasing efficiency.</w:t>
            </w:r>
            <w:r>
              <w:rPr>
                <w:rFonts w:ascii="Arial" w:hAnsi="Arial" w:cs="Arial"/>
              </w:rPr>
              <w:t xml:space="preserve">Perception: </w:t>
            </w:r>
            <w:r w:rsidRPr="0089492A">
              <w:rPr>
                <w:rFonts w:ascii="Arial" w:hAnsi="Arial" w:cs="Arial"/>
              </w:rPr>
              <w:t>A lot of young people think that Marks and Spencer is a store for the elderly. This is because the company only sells a small selection of clothes for teens and young people. The company's reputation will suffer as a result of this perception of the brand.</w:t>
            </w:r>
          </w:p>
          <w:p w:rsidR="0089492A" w:rsidRPr="0089492A" w:rsidRDefault="0089492A" w:rsidP="0089492A">
            <w:pPr>
              <w:pStyle w:val="ListParagraph"/>
              <w:numPr>
                <w:ilvl w:val="0"/>
                <w:numId w:val="1"/>
              </w:numPr>
              <w:spacing w:line="360" w:lineRule="auto"/>
              <w:rPr>
                <w:rFonts w:ascii="Arial" w:hAnsi="Arial" w:cs="Arial"/>
              </w:rPr>
            </w:pPr>
            <w:r>
              <w:rPr>
                <w:rFonts w:ascii="Arial" w:hAnsi="Arial" w:cs="Arial"/>
              </w:rPr>
              <w:t xml:space="preserve">Lower sales: </w:t>
            </w:r>
            <w:r w:rsidRPr="0089492A">
              <w:rPr>
                <w:rFonts w:ascii="Arial" w:hAnsi="Arial" w:cs="Arial"/>
              </w:rPr>
              <w:t xml:space="preserve">Marks and Spencer's sales have been falling for the past few years, even before the COVID-19 pandemic. For instance, the inadequate supply chain management system contributed to a significant </w:t>
            </w:r>
            <w:r w:rsidRPr="0089492A">
              <w:rPr>
                <w:rFonts w:ascii="Arial" w:hAnsi="Arial" w:cs="Arial"/>
              </w:rPr>
              <w:lastRenderedPageBreak/>
              <w:t>decline in the company's annual sales in 2019.</w:t>
            </w:r>
          </w:p>
        </w:tc>
      </w:tr>
      <w:tr w:rsidR="0089492A" w:rsidRPr="0089492A" w:rsidTr="0089492A">
        <w:tc>
          <w:tcPr>
            <w:tcW w:w="2500" w:type="pct"/>
          </w:tcPr>
          <w:p w:rsidR="0089492A" w:rsidRPr="0089492A" w:rsidRDefault="0089492A" w:rsidP="0089492A">
            <w:pPr>
              <w:spacing w:line="360" w:lineRule="auto"/>
              <w:jc w:val="center"/>
              <w:rPr>
                <w:rFonts w:ascii="Arial" w:hAnsi="Arial" w:cs="Arial"/>
              </w:rPr>
            </w:pPr>
            <w:r w:rsidRPr="0089492A">
              <w:rPr>
                <w:rFonts w:ascii="Arial" w:hAnsi="Arial" w:cs="Arial"/>
              </w:rPr>
              <w:lastRenderedPageBreak/>
              <w:t>Opportunities</w:t>
            </w:r>
          </w:p>
        </w:tc>
        <w:tc>
          <w:tcPr>
            <w:tcW w:w="2500" w:type="pct"/>
          </w:tcPr>
          <w:p w:rsidR="0089492A" w:rsidRPr="0089492A" w:rsidRDefault="0089492A" w:rsidP="0089492A">
            <w:pPr>
              <w:spacing w:line="360" w:lineRule="auto"/>
              <w:jc w:val="center"/>
              <w:rPr>
                <w:rFonts w:ascii="Arial" w:hAnsi="Arial" w:cs="Arial"/>
              </w:rPr>
            </w:pPr>
            <w:r w:rsidRPr="0089492A">
              <w:rPr>
                <w:rFonts w:ascii="Arial" w:hAnsi="Arial" w:cs="Arial"/>
              </w:rPr>
              <w:t>Threats</w:t>
            </w:r>
          </w:p>
        </w:tc>
      </w:tr>
      <w:tr w:rsidR="0089492A" w:rsidRPr="0089492A" w:rsidTr="0089492A">
        <w:tc>
          <w:tcPr>
            <w:tcW w:w="2500" w:type="pct"/>
          </w:tcPr>
          <w:p w:rsidR="0089492A" w:rsidRDefault="0089492A" w:rsidP="0089492A">
            <w:pPr>
              <w:pStyle w:val="ListParagraph"/>
              <w:numPr>
                <w:ilvl w:val="0"/>
                <w:numId w:val="1"/>
              </w:numPr>
              <w:spacing w:line="360" w:lineRule="auto"/>
              <w:rPr>
                <w:rFonts w:ascii="Arial" w:hAnsi="Arial" w:cs="Arial"/>
              </w:rPr>
            </w:pPr>
            <w:r>
              <w:rPr>
                <w:rFonts w:ascii="Arial" w:hAnsi="Arial" w:cs="Arial"/>
              </w:rPr>
              <w:t>Segmentation:</w:t>
            </w:r>
            <w:r w:rsidRPr="0089492A">
              <w:rPr>
                <w:rFonts w:ascii="Arial" w:hAnsi="Arial" w:cs="Arial"/>
              </w:rPr>
              <w:t xml:space="preserve"> In market segmentation, customers are grouped according to their requirements and preferences. When it comes to segmenting the market, Marks and Spencer ought to use the same approach</w:t>
            </w:r>
            <w:r w:rsidR="00450979">
              <w:rPr>
                <w:rFonts w:ascii="Arial" w:hAnsi="Arial" w:cs="Arial"/>
              </w:rPr>
              <w:t xml:space="preserve"> (Mark &amp; Spencer, 2023)</w:t>
            </w:r>
            <w:r w:rsidRPr="0089492A">
              <w:rPr>
                <w:rFonts w:ascii="Arial" w:hAnsi="Arial" w:cs="Arial"/>
              </w:rPr>
              <w:t>. The company should launch a variety of products in various markets while keeping in mind the needs of customers because the brand is a multinational one.</w:t>
            </w:r>
          </w:p>
          <w:p w:rsidR="0089492A" w:rsidRDefault="00316746" w:rsidP="0089492A">
            <w:pPr>
              <w:pStyle w:val="ListParagraph"/>
              <w:numPr>
                <w:ilvl w:val="0"/>
                <w:numId w:val="1"/>
              </w:numPr>
              <w:spacing w:line="360" w:lineRule="auto"/>
              <w:rPr>
                <w:rFonts w:ascii="Arial" w:hAnsi="Arial" w:cs="Arial"/>
              </w:rPr>
            </w:pPr>
            <w:r>
              <w:rPr>
                <w:rFonts w:ascii="Arial" w:hAnsi="Arial" w:cs="Arial"/>
              </w:rPr>
              <w:t>Commerce online</w:t>
            </w:r>
            <w:r w:rsidR="0089492A">
              <w:rPr>
                <w:rFonts w:ascii="Arial" w:hAnsi="Arial" w:cs="Arial"/>
              </w:rPr>
              <w:t>:</w:t>
            </w:r>
            <w:r w:rsidR="0089492A" w:rsidRPr="0089492A">
              <w:rPr>
                <w:rFonts w:ascii="Arial" w:hAnsi="Arial" w:cs="Arial"/>
              </w:rPr>
              <w:t xml:space="preserve"> Marks and Spencer </w:t>
            </w:r>
            <w:r>
              <w:rPr>
                <w:rFonts w:ascii="Arial" w:hAnsi="Arial" w:cs="Arial"/>
              </w:rPr>
              <w:t xml:space="preserve">is already selling products via online platforms. However it does not have a partnership with Amazon for example or Alibaba. The company would need to invest into this matter as e-commerce is becoming the new method of buying. </w:t>
            </w:r>
          </w:p>
          <w:p w:rsidR="0089492A" w:rsidRPr="0089492A" w:rsidRDefault="0089492A" w:rsidP="0089492A">
            <w:pPr>
              <w:pStyle w:val="ListParagraph"/>
              <w:numPr>
                <w:ilvl w:val="0"/>
                <w:numId w:val="1"/>
              </w:numPr>
              <w:spacing w:line="360" w:lineRule="auto"/>
              <w:rPr>
                <w:rFonts w:ascii="Arial" w:hAnsi="Arial" w:cs="Arial"/>
              </w:rPr>
            </w:pPr>
            <w:r>
              <w:rPr>
                <w:rFonts w:ascii="Arial" w:hAnsi="Arial" w:cs="Arial"/>
              </w:rPr>
              <w:t xml:space="preserve">Expansion: </w:t>
            </w:r>
            <w:r w:rsidRPr="0089492A">
              <w:rPr>
                <w:rFonts w:ascii="Arial" w:hAnsi="Arial" w:cs="Arial"/>
              </w:rPr>
              <w:t>Marks and Spencer recently opened stores in Brazil, India, Indonesia, Russia, and Poland. In those nations, there is a significant consumer market.</w:t>
            </w:r>
          </w:p>
        </w:tc>
        <w:tc>
          <w:tcPr>
            <w:tcW w:w="2500" w:type="pct"/>
          </w:tcPr>
          <w:p w:rsidR="0089492A" w:rsidRDefault="0089492A" w:rsidP="0089492A">
            <w:pPr>
              <w:pStyle w:val="ListParagraph"/>
              <w:numPr>
                <w:ilvl w:val="0"/>
                <w:numId w:val="1"/>
              </w:numPr>
              <w:spacing w:line="360" w:lineRule="auto"/>
              <w:rPr>
                <w:rFonts w:ascii="Arial" w:hAnsi="Arial" w:cs="Arial"/>
              </w:rPr>
            </w:pPr>
            <w:r>
              <w:rPr>
                <w:rFonts w:ascii="Arial" w:hAnsi="Arial" w:cs="Arial"/>
              </w:rPr>
              <w:t>Controversies</w:t>
            </w:r>
            <w:r w:rsidRPr="0089492A">
              <w:rPr>
                <w:rFonts w:ascii="Arial" w:hAnsi="Arial" w:cs="Arial"/>
              </w:rPr>
              <w:t>, including an anti-Israel protest, a self-payment and checkout system, and the UK's introduction of a uniform hijab. In the Western market, such stances have offended a lot of people and sent the wrong message to consumers. Before launching in the market, the retail brand should consider market trends.</w:t>
            </w:r>
          </w:p>
          <w:p w:rsidR="0089492A" w:rsidRPr="0089492A" w:rsidRDefault="0089492A" w:rsidP="0089492A">
            <w:pPr>
              <w:pStyle w:val="ListParagraph"/>
              <w:numPr>
                <w:ilvl w:val="0"/>
                <w:numId w:val="1"/>
              </w:numPr>
              <w:spacing w:line="360" w:lineRule="auto"/>
              <w:rPr>
                <w:rFonts w:ascii="Arial" w:hAnsi="Arial" w:cs="Arial"/>
              </w:rPr>
            </w:pPr>
            <w:r w:rsidRPr="0089492A">
              <w:rPr>
                <w:rFonts w:ascii="Arial" w:hAnsi="Arial" w:cs="Arial"/>
              </w:rPr>
              <w:t>Some of Marks and Spencer's main competitors include Sainsbury's, Debenhams, Sports Direct, ASDA, Morrisons, John Lewis, Gap, TESCO, Next, Amazon, Walmart, and others</w:t>
            </w:r>
            <w:r w:rsidR="00450979">
              <w:rPr>
                <w:rFonts w:ascii="Arial" w:hAnsi="Arial" w:cs="Arial"/>
              </w:rPr>
              <w:t xml:space="preserve"> (Mark &amp; Spencer, 2023)</w:t>
            </w:r>
            <w:r w:rsidRPr="0089492A">
              <w:rPr>
                <w:rFonts w:ascii="Arial" w:hAnsi="Arial" w:cs="Arial"/>
              </w:rPr>
              <w:t>. The retail sector is extremely competitive as a result of these numerous competitors' presence in the market.</w:t>
            </w:r>
          </w:p>
        </w:tc>
      </w:tr>
    </w:tbl>
    <w:p w:rsidR="0089492A" w:rsidRDefault="0089492A" w:rsidP="005F3B79">
      <w:pPr>
        <w:spacing w:after="0" w:line="360" w:lineRule="auto"/>
        <w:jc w:val="center"/>
        <w:rPr>
          <w:rFonts w:ascii="Arial" w:hAnsi="Arial" w:cs="Arial"/>
          <w:b/>
          <w:sz w:val="24"/>
          <w:szCs w:val="24"/>
        </w:rPr>
      </w:pPr>
    </w:p>
    <w:p w:rsidR="0089492A" w:rsidRDefault="0089492A" w:rsidP="005F3B79">
      <w:pPr>
        <w:spacing w:after="0" w:line="360" w:lineRule="auto"/>
        <w:jc w:val="center"/>
        <w:rPr>
          <w:rFonts w:ascii="Arial" w:hAnsi="Arial" w:cs="Arial"/>
          <w:b/>
          <w:sz w:val="24"/>
          <w:szCs w:val="24"/>
        </w:rPr>
      </w:pPr>
    </w:p>
    <w:p w:rsidR="0089492A" w:rsidRDefault="0089492A" w:rsidP="005F3B79">
      <w:pPr>
        <w:spacing w:after="0" w:line="360" w:lineRule="auto"/>
        <w:jc w:val="center"/>
        <w:rPr>
          <w:rFonts w:ascii="Arial" w:hAnsi="Arial" w:cs="Arial"/>
          <w:b/>
          <w:sz w:val="24"/>
          <w:szCs w:val="24"/>
        </w:rPr>
      </w:pPr>
    </w:p>
    <w:p w:rsidR="00B50A22" w:rsidRDefault="00B50A22" w:rsidP="005F3B79">
      <w:pPr>
        <w:spacing w:after="0" w:line="360" w:lineRule="auto"/>
        <w:jc w:val="center"/>
        <w:rPr>
          <w:rFonts w:ascii="Arial" w:hAnsi="Arial" w:cs="Arial"/>
          <w:b/>
          <w:sz w:val="24"/>
          <w:szCs w:val="24"/>
        </w:rPr>
      </w:pPr>
    </w:p>
    <w:p w:rsidR="00B50A22" w:rsidRDefault="00B50A22" w:rsidP="005F3B79">
      <w:pPr>
        <w:spacing w:after="0" w:line="360" w:lineRule="auto"/>
        <w:jc w:val="center"/>
        <w:rPr>
          <w:rFonts w:ascii="Arial" w:hAnsi="Arial" w:cs="Arial"/>
          <w:b/>
          <w:sz w:val="24"/>
          <w:szCs w:val="24"/>
        </w:rPr>
      </w:pPr>
    </w:p>
    <w:p w:rsidR="00147E06" w:rsidRDefault="00147E06" w:rsidP="005F3B79">
      <w:pPr>
        <w:spacing w:after="0" w:line="360" w:lineRule="auto"/>
        <w:jc w:val="center"/>
        <w:rPr>
          <w:rFonts w:ascii="Arial" w:hAnsi="Arial" w:cs="Arial"/>
          <w:b/>
          <w:sz w:val="24"/>
          <w:szCs w:val="24"/>
        </w:rPr>
      </w:pPr>
    </w:p>
    <w:p w:rsidR="005F3B79" w:rsidRDefault="005F3B79" w:rsidP="005F3B79">
      <w:pPr>
        <w:spacing w:after="0" w:line="360" w:lineRule="auto"/>
        <w:jc w:val="center"/>
        <w:rPr>
          <w:rFonts w:ascii="Arial" w:hAnsi="Arial" w:cs="Arial"/>
          <w:b/>
          <w:sz w:val="24"/>
          <w:szCs w:val="24"/>
        </w:rPr>
      </w:pPr>
      <w:r>
        <w:rPr>
          <w:rFonts w:ascii="Arial" w:hAnsi="Arial" w:cs="Arial"/>
          <w:b/>
          <w:sz w:val="24"/>
          <w:szCs w:val="24"/>
        </w:rPr>
        <w:lastRenderedPageBreak/>
        <w:t>Recommendations and conclusion</w:t>
      </w:r>
    </w:p>
    <w:p w:rsidR="005F3B79" w:rsidRDefault="005F3B79" w:rsidP="005F3B79">
      <w:pPr>
        <w:spacing w:after="0" w:line="360" w:lineRule="auto"/>
        <w:jc w:val="center"/>
        <w:rPr>
          <w:rFonts w:ascii="Arial" w:hAnsi="Arial" w:cs="Arial"/>
          <w:b/>
          <w:sz w:val="24"/>
          <w:szCs w:val="24"/>
        </w:rPr>
      </w:pPr>
    </w:p>
    <w:p w:rsidR="00D026C0" w:rsidRPr="00D026C0" w:rsidRDefault="00D026C0" w:rsidP="00D026C0">
      <w:pPr>
        <w:spacing w:after="0" w:line="360" w:lineRule="auto"/>
        <w:ind w:firstLine="720"/>
        <w:jc w:val="both"/>
        <w:rPr>
          <w:rFonts w:ascii="Arial" w:hAnsi="Arial" w:cs="Arial"/>
        </w:rPr>
      </w:pPr>
      <w:r w:rsidRPr="00D026C0">
        <w:rPr>
          <w:rFonts w:ascii="Arial" w:hAnsi="Arial" w:cs="Arial"/>
        </w:rPr>
        <w:t>Germany and the Netherlands are in the market's introduction phase, while Greece, Cyprus, and France are in the product's growth phase. According to Kotler (1999), the various stages of development in global markets make it difficult to standardize strategies and products. For instance, the source suggests that brands should diversify and phase out low-quality British products; that rather than offering the entire range, only basic products should be available in Germany and the Netherlands; in addition to the fact that the business ought to encourage the expansion of its services and product extensions in Greece, Cyprus, and France. Marks &amp; Spencer shouldn't use a global (standardized) product strategy; instead, it should use more adaptation. Consequently, this may reduce or eliminate any issues that arise during the declining phase of the Product Life Cycle.</w:t>
      </w:r>
    </w:p>
    <w:p w:rsidR="00D026C0" w:rsidRPr="00D026C0" w:rsidRDefault="00D026C0" w:rsidP="00D026C0">
      <w:pPr>
        <w:spacing w:after="0" w:line="360" w:lineRule="auto"/>
        <w:ind w:firstLine="720"/>
        <w:jc w:val="both"/>
        <w:rPr>
          <w:rFonts w:ascii="Arial" w:hAnsi="Arial" w:cs="Arial"/>
        </w:rPr>
      </w:pPr>
      <w:r w:rsidRPr="00D026C0">
        <w:rPr>
          <w:rFonts w:ascii="Arial" w:hAnsi="Arial" w:cs="Arial"/>
        </w:rPr>
        <w:t>Marks &amp; Spencer should expand product and strategy adaptation to cater to local markets. The company will be able to adapt to the various preferences, needs, and requirements of various customers as well as the various cultures, climates, and educational systems of various nations.</w:t>
      </w:r>
    </w:p>
    <w:p w:rsidR="0089492A" w:rsidRDefault="00D026C0" w:rsidP="00D026C0">
      <w:pPr>
        <w:spacing w:after="0" w:line="360" w:lineRule="auto"/>
        <w:ind w:firstLine="720"/>
        <w:jc w:val="both"/>
        <w:rPr>
          <w:rFonts w:ascii="Arial" w:hAnsi="Arial" w:cs="Arial"/>
        </w:rPr>
      </w:pPr>
      <w:r w:rsidRPr="00D026C0">
        <w:rPr>
          <w:rFonts w:ascii="Arial" w:hAnsi="Arial" w:cs="Arial"/>
        </w:rPr>
        <w:t>Additionally, as previously mentioned, Marks &amp; Spencer typically enters international markets through direct investment (through wholly owned subsidiaries) and franchising. Additionally, the business should contemplate a merger or joint venture. This could be advantageous in light of the fact that Imprints and Spencer will actually want to profit by their experience and skill, gain understanding into the market, manage nearby specialists, and enter markets where strategic approaches, societies, and customs are new by working with individuals who know the market. The preceding may prevent the same mistakes that were made in the past with Canada and Hong Kong, where the company transferred its products without making many changes either because it did not conduct sufficient market research or because it did not consider or comprehend the particularities of the local markets.</w:t>
      </w: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Default="0089492A" w:rsidP="0089492A">
      <w:pPr>
        <w:spacing w:after="0" w:line="360" w:lineRule="auto"/>
        <w:ind w:firstLine="720"/>
        <w:jc w:val="both"/>
        <w:rPr>
          <w:rFonts w:ascii="Arial" w:hAnsi="Arial" w:cs="Arial"/>
        </w:rPr>
      </w:pPr>
    </w:p>
    <w:p w:rsidR="0089492A" w:rsidRPr="0089492A" w:rsidRDefault="0089492A" w:rsidP="0089492A">
      <w:pPr>
        <w:spacing w:after="0" w:line="360" w:lineRule="auto"/>
        <w:ind w:firstLine="720"/>
        <w:jc w:val="both"/>
        <w:rPr>
          <w:rFonts w:ascii="Arial" w:hAnsi="Arial" w:cs="Arial"/>
        </w:rPr>
      </w:pPr>
    </w:p>
    <w:p w:rsidR="005F3B79" w:rsidRDefault="005F3B79" w:rsidP="005F3B79">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450979" w:rsidRDefault="00450979" w:rsidP="005F3B79">
      <w:pPr>
        <w:spacing w:after="0" w:line="360" w:lineRule="auto"/>
        <w:jc w:val="center"/>
        <w:rPr>
          <w:rFonts w:ascii="Arial" w:hAnsi="Arial" w:cs="Arial"/>
          <w:b/>
          <w:sz w:val="24"/>
          <w:szCs w:val="24"/>
        </w:rPr>
      </w:pPr>
    </w:p>
    <w:p w:rsidR="003E2ABB" w:rsidRPr="00450979" w:rsidRDefault="00450979" w:rsidP="00450979">
      <w:pPr>
        <w:spacing w:after="0" w:line="360" w:lineRule="auto"/>
        <w:jc w:val="both"/>
        <w:rPr>
          <w:rFonts w:ascii="Arial" w:hAnsi="Arial" w:cs="Arial"/>
        </w:rPr>
      </w:pPr>
      <w:r>
        <w:rPr>
          <w:rFonts w:ascii="Arial" w:hAnsi="Arial" w:cs="Arial"/>
          <w:noProof/>
        </w:rPr>
        <w:drawing>
          <wp:inline distT="0" distB="0" distL="0" distR="0">
            <wp:extent cx="5943600" cy="297479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2974799"/>
                    </a:xfrm>
                    <a:prstGeom prst="rect">
                      <a:avLst/>
                    </a:prstGeom>
                    <a:noFill/>
                    <a:ln w="9525">
                      <a:noFill/>
                      <a:miter lim="800000"/>
                      <a:headEnd/>
                      <a:tailEnd/>
                    </a:ln>
                  </pic:spPr>
                </pic:pic>
              </a:graphicData>
            </a:graphic>
          </wp:inline>
        </w:drawing>
      </w:r>
    </w:p>
    <w:sectPr w:rsidR="003E2ABB" w:rsidRPr="00450979" w:rsidSect="005265B0">
      <w:footerReference w:type="default" r:id="rId9"/>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3187D" w:rsidRDefault="0063187D" w:rsidP="005265B0">
      <w:pPr>
        <w:spacing w:after="0" w:line="240" w:lineRule="auto"/>
      </w:pPr>
      <w:r>
        <w:separator/>
      </w:r>
    </w:p>
  </w:endnote>
  <w:endnote w:type="continuationSeparator" w:id="1">
    <w:p w:rsidR="0063187D" w:rsidRDefault="0063187D" w:rsidP="005265B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47E06" w:rsidRDefault="00147E06">
    <w:pPr>
      <w:pStyle w:val="Footer"/>
      <w:jc w:val="center"/>
    </w:pPr>
  </w:p>
  <w:p w:rsidR="00147E06" w:rsidRDefault="00147E0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7738080"/>
      <w:docPartObj>
        <w:docPartGallery w:val="Page Numbers (Bottom of Page)"/>
        <w:docPartUnique/>
      </w:docPartObj>
    </w:sdtPr>
    <w:sdtContent>
      <w:p w:rsidR="00147E06" w:rsidRDefault="00147E06">
        <w:pPr>
          <w:pStyle w:val="Footer"/>
          <w:jc w:val="center"/>
        </w:pPr>
        <w:fldSimple w:instr=" PAGE   \* MERGEFORMAT ">
          <w:r w:rsidR="00B50A22">
            <w:rPr>
              <w:noProof/>
            </w:rPr>
            <w:t>3</w:t>
          </w:r>
        </w:fldSimple>
      </w:p>
    </w:sdtContent>
  </w:sdt>
  <w:p w:rsidR="00147E06" w:rsidRDefault="00147E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3187D" w:rsidRDefault="0063187D" w:rsidP="005265B0">
      <w:pPr>
        <w:spacing w:after="0" w:line="240" w:lineRule="auto"/>
      </w:pPr>
      <w:r>
        <w:separator/>
      </w:r>
    </w:p>
  </w:footnote>
  <w:footnote w:type="continuationSeparator" w:id="1">
    <w:p w:rsidR="0063187D" w:rsidRDefault="0063187D" w:rsidP="005265B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5A66025"/>
    <w:multiLevelType w:val="hybridMultilevel"/>
    <w:tmpl w:val="4D647B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C914AD4"/>
    <w:multiLevelType w:val="hybridMultilevel"/>
    <w:tmpl w:val="0DC0FD1A"/>
    <w:lvl w:ilvl="0" w:tplc="6980E446">
      <w:numFmt w:val="bullet"/>
      <w:lvlText w:val=""/>
      <w:lvlJc w:val="left"/>
      <w:pPr>
        <w:ind w:left="720" w:hanging="360"/>
      </w:pPr>
      <w:rPr>
        <w:rFonts w:ascii="Symbol" w:eastAsiaTheme="minorEastAsia"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F3B79"/>
    <w:rsid w:val="00147E06"/>
    <w:rsid w:val="00316746"/>
    <w:rsid w:val="003E2ABB"/>
    <w:rsid w:val="00450979"/>
    <w:rsid w:val="005265B0"/>
    <w:rsid w:val="005A3FB8"/>
    <w:rsid w:val="005E6913"/>
    <w:rsid w:val="005F3B79"/>
    <w:rsid w:val="0063187D"/>
    <w:rsid w:val="0089492A"/>
    <w:rsid w:val="00996E4D"/>
    <w:rsid w:val="00B50A22"/>
    <w:rsid w:val="00D026C0"/>
    <w:rsid w:val="00E95975"/>
    <w:rsid w:val="00EF46F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6E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492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9492A"/>
    <w:pPr>
      <w:ind w:left="720"/>
      <w:contextualSpacing/>
    </w:pPr>
  </w:style>
  <w:style w:type="character" w:styleId="Hyperlink">
    <w:name w:val="Hyperlink"/>
    <w:basedOn w:val="DefaultParagraphFont"/>
    <w:uiPriority w:val="99"/>
    <w:unhideWhenUsed/>
    <w:rsid w:val="003E2ABB"/>
    <w:rPr>
      <w:color w:val="0000FF" w:themeColor="hyperlink"/>
      <w:u w:val="single"/>
    </w:rPr>
  </w:style>
  <w:style w:type="paragraph" w:styleId="BalloonText">
    <w:name w:val="Balloon Text"/>
    <w:basedOn w:val="Normal"/>
    <w:link w:val="BalloonTextChar"/>
    <w:uiPriority w:val="99"/>
    <w:semiHidden/>
    <w:unhideWhenUsed/>
    <w:rsid w:val="004509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979"/>
    <w:rPr>
      <w:rFonts w:ascii="Tahoma" w:hAnsi="Tahoma" w:cs="Tahoma"/>
      <w:sz w:val="16"/>
      <w:szCs w:val="16"/>
    </w:rPr>
  </w:style>
  <w:style w:type="paragraph" w:styleId="Header">
    <w:name w:val="header"/>
    <w:basedOn w:val="Normal"/>
    <w:link w:val="HeaderChar"/>
    <w:uiPriority w:val="99"/>
    <w:semiHidden/>
    <w:unhideWhenUsed/>
    <w:rsid w:val="005265B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265B0"/>
  </w:style>
  <w:style w:type="paragraph" w:styleId="Footer">
    <w:name w:val="footer"/>
    <w:basedOn w:val="Normal"/>
    <w:link w:val="FooterChar"/>
    <w:uiPriority w:val="99"/>
    <w:unhideWhenUsed/>
    <w:rsid w:val="005265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65B0"/>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1</Pages>
  <Words>1440</Words>
  <Characters>8213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Bumbu</dc:creator>
  <cp:keywords/>
  <dc:description/>
  <cp:lastModifiedBy>Francisca Bumbu</cp:lastModifiedBy>
  <cp:revision>11</cp:revision>
  <dcterms:created xsi:type="dcterms:W3CDTF">2023-02-23T22:02:00Z</dcterms:created>
  <dcterms:modified xsi:type="dcterms:W3CDTF">2023-02-25T10:12:00Z</dcterms:modified>
</cp:coreProperties>
</file>