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C1949D" w14:textId="77777777" w:rsidR="00A44251" w:rsidRPr="00E32271" w:rsidRDefault="00A44251" w:rsidP="00A44251">
      <w:pPr>
        <w:rPr>
          <w:lang w:eastAsia="en-IN"/>
        </w:rPr>
      </w:pPr>
    </w:p>
    <w:p w14:paraId="38D5916E" w14:textId="77777777" w:rsidR="00703EE3" w:rsidRPr="00076A1B" w:rsidRDefault="00703EE3" w:rsidP="00703EE3">
      <w:pPr>
        <w:jc w:val="center"/>
        <w:rPr>
          <w:b/>
          <w:bCs/>
          <w:sz w:val="36"/>
          <w:szCs w:val="32"/>
        </w:rPr>
      </w:pPr>
      <w:r w:rsidRPr="00076A1B">
        <w:rPr>
          <w:b/>
          <w:bCs/>
          <w:sz w:val="36"/>
          <w:szCs w:val="32"/>
        </w:rPr>
        <w:t>Module Name: Organisational Consultancy</w:t>
      </w:r>
    </w:p>
    <w:p w14:paraId="7438EFD7" w14:textId="77777777" w:rsidR="00703EE3" w:rsidRPr="00076A1B" w:rsidRDefault="00703EE3" w:rsidP="00703EE3">
      <w:pPr>
        <w:jc w:val="center"/>
        <w:rPr>
          <w:b/>
          <w:bCs/>
          <w:sz w:val="36"/>
          <w:szCs w:val="32"/>
        </w:rPr>
      </w:pPr>
      <w:r w:rsidRPr="00076A1B">
        <w:rPr>
          <w:b/>
          <w:bCs/>
          <w:sz w:val="36"/>
          <w:szCs w:val="32"/>
        </w:rPr>
        <w:t>Module Code: BMIH6005</w:t>
      </w:r>
    </w:p>
    <w:p w14:paraId="475604DD" w14:textId="29D40BE0" w:rsidR="00703EE3" w:rsidRDefault="00703EE3" w:rsidP="00703EE3">
      <w:pPr>
        <w:jc w:val="center"/>
        <w:rPr>
          <w:b/>
          <w:bCs/>
          <w:sz w:val="36"/>
          <w:szCs w:val="32"/>
        </w:rPr>
      </w:pPr>
      <w:r w:rsidRPr="00076A1B">
        <w:rPr>
          <w:b/>
          <w:bCs/>
          <w:sz w:val="36"/>
          <w:szCs w:val="32"/>
        </w:rPr>
        <w:t xml:space="preserve">Assignment Title: </w:t>
      </w:r>
      <w:r w:rsidRPr="004A2690">
        <w:rPr>
          <w:b/>
          <w:sz w:val="36"/>
          <w:szCs w:val="36"/>
          <w:lang w:eastAsia="en-IN"/>
        </w:rPr>
        <w:t xml:space="preserve">Consultancy Report for </w:t>
      </w:r>
      <w:r>
        <w:rPr>
          <w:b/>
          <w:bCs/>
          <w:sz w:val="36"/>
          <w:szCs w:val="36"/>
          <w:lang w:eastAsia="en-IN"/>
        </w:rPr>
        <w:t>Paris Marriot Champs Elysees Hotel</w:t>
      </w:r>
    </w:p>
    <w:p w14:paraId="4A057291" w14:textId="2308F780" w:rsidR="00703EE3" w:rsidRPr="00667589" w:rsidRDefault="00703EE3" w:rsidP="00703EE3">
      <w:pPr>
        <w:jc w:val="center"/>
        <w:rPr>
          <w:b/>
          <w:bCs/>
          <w:sz w:val="36"/>
          <w:szCs w:val="32"/>
        </w:rPr>
      </w:pPr>
      <w:r>
        <w:rPr>
          <w:b/>
          <w:sz w:val="36"/>
          <w:szCs w:val="36"/>
          <w:lang w:eastAsia="en-IN"/>
        </w:rPr>
        <w:t>Student name: Monica</w:t>
      </w:r>
      <w:r w:rsidR="0020169E">
        <w:rPr>
          <w:b/>
          <w:sz w:val="36"/>
          <w:szCs w:val="36"/>
          <w:lang w:eastAsia="en-IN"/>
        </w:rPr>
        <w:t>-Cristina</w:t>
      </w:r>
      <w:r>
        <w:rPr>
          <w:b/>
          <w:sz w:val="36"/>
          <w:szCs w:val="36"/>
          <w:lang w:eastAsia="en-IN"/>
        </w:rPr>
        <w:t xml:space="preserve"> Grigoruta</w:t>
      </w:r>
    </w:p>
    <w:p w14:paraId="4E090E2D" w14:textId="77777777" w:rsidR="00703EE3" w:rsidRDefault="00703EE3" w:rsidP="00703EE3">
      <w:pPr>
        <w:jc w:val="center"/>
        <w:rPr>
          <w:b/>
          <w:sz w:val="36"/>
          <w:szCs w:val="36"/>
          <w:lang w:eastAsia="en-IN"/>
        </w:rPr>
      </w:pPr>
      <w:r>
        <w:rPr>
          <w:b/>
          <w:sz w:val="36"/>
          <w:szCs w:val="36"/>
          <w:lang w:eastAsia="en-IN"/>
        </w:rPr>
        <w:t>Student number: 2132111</w:t>
      </w:r>
    </w:p>
    <w:p w14:paraId="066F4612" w14:textId="77777777" w:rsidR="00A44251" w:rsidRPr="00E32271" w:rsidRDefault="00A44251" w:rsidP="00A44251">
      <w:pPr>
        <w:rPr>
          <w:lang w:eastAsia="en-IN"/>
        </w:rPr>
      </w:pPr>
    </w:p>
    <w:p w14:paraId="75DFDDE7" w14:textId="77777777" w:rsidR="00A44251" w:rsidRPr="00E32271" w:rsidRDefault="00A44251" w:rsidP="00A44251">
      <w:pPr>
        <w:rPr>
          <w:lang w:eastAsia="en-IN"/>
        </w:rPr>
      </w:pPr>
    </w:p>
    <w:p w14:paraId="2850DE0E" w14:textId="77777777" w:rsidR="006F4DBE" w:rsidRPr="00E32271" w:rsidRDefault="00DC79A0">
      <w:pPr>
        <w:spacing w:line="276" w:lineRule="auto"/>
        <w:jc w:val="left"/>
        <w:rPr>
          <w:lang w:eastAsia="en-IN"/>
        </w:rPr>
      </w:pPr>
      <w:r w:rsidRPr="00E32271">
        <w:rPr>
          <w:lang w:eastAsia="en-IN"/>
        </w:rPr>
        <w:br w:type="page"/>
      </w:r>
    </w:p>
    <w:p w14:paraId="6532601D" w14:textId="77777777" w:rsidR="00A44251" w:rsidRPr="00703EE3" w:rsidRDefault="00DC79A0" w:rsidP="00703EE3">
      <w:bookmarkStart w:id="0" w:name="_Toc166254395"/>
      <w:r w:rsidRPr="00703EE3">
        <w:lastRenderedPageBreak/>
        <w:t>Executive Summary</w:t>
      </w:r>
      <w:bookmarkEnd w:id="0"/>
    </w:p>
    <w:p w14:paraId="589E282E" w14:textId="05FEC0EF" w:rsidR="00A44251" w:rsidRPr="00E32271" w:rsidRDefault="00675B36" w:rsidP="00703EE3">
      <w:pPr>
        <w:rPr>
          <w:lang w:eastAsia="en-IN"/>
        </w:rPr>
      </w:pPr>
      <w:r w:rsidRPr="00703EE3">
        <w:t>Paris Marriot Champs Elysees Hotel</w:t>
      </w:r>
      <w:r w:rsidR="0004236D" w:rsidRPr="00703EE3">
        <w:t> </w:t>
      </w:r>
      <w:r w:rsidR="0004236D" w:rsidRPr="00E32271">
        <w:rPr>
          <w:lang w:eastAsia="en-IN"/>
        </w:rPr>
        <w:t>is</w:t>
      </w:r>
      <w:r w:rsidR="00DC79A0" w:rsidRPr="00E32271">
        <w:rPr>
          <w:lang w:eastAsia="en-IN"/>
        </w:rPr>
        <w:t xml:space="preserve"> a leading and well-known hospitality company across the worldwide market. It has maintained its performance and results with the help of customers and employees. Through the implementation of different strategies and diversified perspectives, it has obtained noticeable growth and sustainability within the competitive market landscape. Customers are also satisfied with its exceptional services and performances. However,</w:t>
      </w:r>
      <w:r w:rsidR="00DD3E6E" w:rsidRPr="00E32271">
        <w:rPr>
          <w:lang w:eastAsia="en-IN"/>
        </w:rPr>
        <w:t> in</w:t>
      </w:r>
      <w:r w:rsidR="00DC79A0" w:rsidRPr="00E32271">
        <w:rPr>
          <w:lang w:eastAsia="en-IN"/>
        </w:rPr>
        <w:t xml:space="preserve"> recent years there have been growing challenges like business performance and exceptional customer satisfaction. In this executive summary, analysis, </w:t>
      </w:r>
      <w:r w:rsidR="00703EE3" w:rsidRPr="00E32271">
        <w:rPr>
          <w:lang w:eastAsia="en-IN"/>
        </w:rPr>
        <w:t>findings,</w:t>
      </w:r>
      <w:r w:rsidR="00703EE3">
        <w:rPr>
          <w:lang w:eastAsia="en-IN"/>
        </w:rPr>
        <w:t xml:space="preserve"> </w:t>
      </w:r>
      <w:r w:rsidR="00DC79A0" w:rsidRPr="00E32271">
        <w:rPr>
          <w:lang w:eastAsia="en-IN"/>
        </w:rPr>
        <w:t>and recommendations will be evaluated in this company to address and mitigate these challenges effectively. All these practices will contribute effectively to this company in enhancing assurance about the competitive landscape and continuous success</w:t>
      </w:r>
      <w:r w:rsidR="0076439F" w:rsidRPr="00E32271">
        <w:rPr>
          <w:lang w:eastAsia="en-IN"/>
        </w:rPr>
        <w:t xml:space="preserve"> (</w:t>
      </w:r>
      <w:proofErr w:type="spellStart"/>
      <w:r w:rsidR="0076439F" w:rsidRPr="00E32271">
        <w:rPr>
          <w:shd w:val="clear" w:color="auto" w:fill="FFFFFF"/>
        </w:rPr>
        <w:t>Sanvitale</w:t>
      </w:r>
      <w:proofErr w:type="spellEnd"/>
      <w:r w:rsidR="0076439F" w:rsidRPr="00E32271">
        <w:rPr>
          <w:shd w:val="clear" w:color="auto" w:fill="FFFFFF"/>
        </w:rPr>
        <w:t>, 2020</w:t>
      </w:r>
      <w:r w:rsidR="0076439F" w:rsidRPr="00E32271">
        <w:rPr>
          <w:lang w:eastAsia="en-IN"/>
        </w:rPr>
        <w:t>)</w:t>
      </w:r>
      <w:r w:rsidR="00DC79A0" w:rsidRPr="00E32271">
        <w:rPr>
          <w:lang w:eastAsia="en-IN"/>
        </w:rPr>
        <w:t>.</w:t>
      </w:r>
    </w:p>
    <w:p w14:paraId="46784FEA" w14:textId="77777777" w:rsidR="00A44251" w:rsidRPr="00E32271" w:rsidRDefault="00DC79A0" w:rsidP="00A44251">
      <w:pPr>
        <w:rPr>
          <w:lang w:eastAsia="en-IN"/>
        </w:rPr>
      </w:pPr>
      <w:r w:rsidRPr="00E32271">
        <w:rPr>
          <w:lang w:eastAsia="en-IN"/>
        </w:rPr>
        <w:t>This company has encountered challenges regarding operational inefficiencies. It has failed to maintain its communication, employee training and development sessions, mutual benefits and consistent service quality within the market. All these practices have created service delays and miscommunication. Customers are also confused about its performance and exceptional services. These challenges have also threatened this company's customer satisfaction, financial stability and brand reputation. It needs to maintain effective strategies and better approaches to showcase its profitability and employee satisfaction. These practices also showcase the urgency of implementing strategic interventions and important solutions. Within the dynamic market, it is vital to maintain communication and customer engagement to hold a competitive position and better results. As a worldwide company, it has maintained performance. This company needs to develop overall strategies and guest satisfaction to highlight its be</w:t>
      </w:r>
      <w:r w:rsidR="006F4DBE" w:rsidRPr="00E32271">
        <w:rPr>
          <w:lang w:eastAsia="en-IN"/>
        </w:rPr>
        <w:t>nefits and sustainability. Also, employee</w:t>
      </w:r>
      <w:r w:rsidRPr="00E32271">
        <w:rPr>
          <w:lang w:eastAsia="en-IN"/>
        </w:rPr>
        <w:t xml:space="preserve"> satisfaction and training programs are necessary for this company to maintain their retention during downturns and customer dissatisfaction.</w:t>
      </w:r>
    </w:p>
    <w:p w14:paraId="109EB0BB" w14:textId="77777777" w:rsidR="00A44251" w:rsidRPr="00E32271" w:rsidRDefault="00DC79A0" w:rsidP="00A44251">
      <w:pPr>
        <w:rPr>
          <w:lang w:eastAsia="en-IN"/>
        </w:rPr>
      </w:pPr>
      <w:r w:rsidRPr="00E32271">
        <w:rPr>
          <w:lang w:eastAsia="en-IN"/>
        </w:rPr>
        <w:lastRenderedPageBreak/>
        <w:t xml:space="preserve">This company has realized its ineffective staff training. The current training programs within this company are inadequate, ineffective and lack comprehensiveness. Also, it can be </w:t>
      </w:r>
      <w:r w:rsidR="00501FB8" w:rsidRPr="00E32271">
        <w:rPr>
          <w:lang w:eastAsia="en-IN"/>
        </w:rPr>
        <w:t>concluded that the manual check-</w:t>
      </w:r>
      <w:r w:rsidRPr="00E32271">
        <w:rPr>
          <w:lang w:eastAsia="en-IN"/>
        </w:rPr>
        <w:t xml:space="preserve">in and </w:t>
      </w:r>
      <w:r w:rsidR="006F4DBE" w:rsidRPr="00E32271">
        <w:rPr>
          <w:lang w:eastAsia="en-IN"/>
        </w:rPr>
        <w:t>check-out</w:t>
      </w:r>
      <w:r w:rsidRPr="00E32271">
        <w:rPr>
          <w:lang w:eastAsia="en-IN"/>
        </w:rPr>
        <w:t xml:space="preserve"> procedures of this company have contributed to inefficiency and delays. These practices have also led to reduced operational efficiency and guest dissatisfaction. It has managed ineffective and poor communication channels within the workplace and between departments. These ineffective and poor communication have created challenges regarding problem-solving, guest experiences, operational coordination and impactful service delivery. Additionally, the </w:t>
      </w:r>
      <w:r w:rsidR="00501FB8" w:rsidRPr="00E32271">
        <w:rPr>
          <w:lang w:eastAsia="en-IN"/>
        </w:rPr>
        <w:t>fluctuations in housekeeping regulations have</w:t>
      </w:r>
      <w:r w:rsidRPr="00E32271">
        <w:rPr>
          <w:lang w:eastAsia="en-IN"/>
        </w:rPr>
        <w:t xml:space="preserve"> led to ineffective service standards and inconsistency in cleanliness. It can be concluded that all these practices need to be decreased to enhance guest satisfaction and properties</w:t>
      </w:r>
      <w:r w:rsidR="00CB1C4C" w:rsidRPr="00E32271">
        <w:rPr>
          <w:lang w:eastAsia="en-IN"/>
        </w:rPr>
        <w:t xml:space="preserve"> (</w:t>
      </w:r>
      <w:r w:rsidR="00CB1C4C" w:rsidRPr="00E32271">
        <w:rPr>
          <w:shd w:val="clear" w:color="auto" w:fill="FFFFFF"/>
        </w:rPr>
        <w:t>Chen, et. al., 2024</w:t>
      </w:r>
      <w:r w:rsidR="00CB1C4C" w:rsidRPr="00E32271">
        <w:rPr>
          <w:lang w:eastAsia="en-IN"/>
        </w:rPr>
        <w:t>)</w:t>
      </w:r>
      <w:r w:rsidRPr="00E32271">
        <w:rPr>
          <w:lang w:eastAsia="en-IN"/>
        </w:rPr>
        <w:t>.</w:t>
      </w:r>
    </w:p>
    <w:p w14:paraId="32EEBEEA" w14:textId="77777777" w:rsidR="00501FB8" w:rsidRPr="00E32271" w:rsidRDefault="00DC79A0" w:rsidP="00A44251">
      <w:pPr>
        <w:rPr>
          <w:u w:val="single"/>
          <w:lang w:eastAsia="en-IN"/>
        </w:rPr>
      </w:pPr>
      <w:r w:rsidRPr="00E32271">
        <w:rPr>
          <w:lang w:eastAsia="en-IN"/>
        </w:rPr>
        <w:t xml:space="preserve">Addressing insufficient staff training and development is crucial for this company to develop its service standards and operational efficiency. It is also important for this company to improve guest satisfaction and smooth operations for better engagement and employee growth. Within the workplace, it needs to work on its manual processes and check-in and check-out procedures. Addressing and identifying these challenges will contribute to better service standards and operational improvement within the market. Additionally, it must be attentive to customers' preferences and market trends to provide changing services and techniques. Through the implementation of automated solutions, it will be able to manage manual procedures and smooth business performance. It is also necessary to implement effective leadership strategies and motivational theories within the workplace. Among employees and diversified departments, it is essential to foster a sense of open collaboration and effective communication. Rich communication can lead to better service delivery and endless coordination. Also, it will help employees and staff to convey their unique ideas and better approaches to business development. It is also essential to include employees in decision-making procedures to </w:t>
      </w:r>
      <w:r w:rsidRPr="00E32271">
        <w:rPr>
          <w:lang w:eastAsia="en-IN"/>
        </w:rPr>
        <w:lastRenderedPageBreak/>
        <w:t xml:space="preserve">understand their perspectives and ideas. </w:t>
      </w:r>
      <w:r w:rsidR="00DD3E6E" w:rsidRPr="00E32271">
        <w:rPr>
          <w:lang w:eastAsia="en-IN"/>
        </w:rPr>
        <w:t xml:space="preserve">Paris Marriot Champs Elysees Hotel </w:t>
      </w:r>
      <w:r w:rsidRPr="00E32271">
        <w:rPr>
          <w:lang w:eastAsia="en-IN"/>
        </w:rPr>
        <w:t xml:space="preserve">will be able to obtain excellence, quality and strategies with these above strategies. </w:t>
      </w:r>
    </w:p>
    <w:p w14:paraId="0C1EEDB4" w14:textId="77777777" w:rsidR="00A44251" w:rsidRPr="00E32271" w:rsidRDefault="00DC79A0" w:rsidP="00A44251">
      <w:pPr>
        <w:rPr>
          <w:lang w:eastAsia="en-IN"/>
        </w:rPr>
      </w:pPr>
      <w:r w:rsidRPr="00E32271">
        <w:rPr>
          <w:lang w:eastAsia="en-IN"/>
        </w:rPr>
        <w:t>This company can be recommended with some strategies to improve performance and operational efficiency. It can pay attention to employee training and staff development procedures. This focus will serve information about emergency responsiveness, customer services and conflict resolution. It will be also effective in serving standard quality and staff proficiency. It may try to implement technological advancements and tools to improve its mobile applications and checking systems. Through the implementation of technological solutions, it will be able to obtain customer satisfaction and smooth operations. To improve communication among employees and a diversified department it can establish effective communication channels. By managing problem solving and endless coordination it will obtain better practices and initiatives. There is an essentiality of revamping housekeeping regulations. These revamping procedures will provide better strategies for service quality, consistent cleanliness and customer engagement</w:t>
      </w:r>
      <w:r w:rsidR="00304CA6" w:rsidRPr="00E32271">
        <w:rPr>
          <w:lang w:eastAsia="en-IN"/>
        </w:rPr>
        <w:t xml:space="preserve"> (</w:t>
      </w:r>
      <w:r w:rsidR="00304CA6" w:rsidRPr="00E32271">
        <w:rPr>
          <w:shd w:val="clear" w:color="auto" w:fill="FFFFFF"/>
        </w:rPr>
        <w:t>Selin, 2022</w:t>
      </w:r>
      <w:r w:rsidR="00304CA6" w:rsidRPr="00E32271">
        <w:rPr>
          <w:lang w:eastAsia="en-IN"/>
        </w:rPr>
        <w:t>)</w:t>
      </w:r>
      <w:r w:rsidRPr="00E32271">
        <w:rPr>
          <w:lang w:eastAsia="en-IN"/>
        </w:rPr>
        <w:t>.</w:t>
      </w:r>
    </w:p>
    <w:p w14:paraId="1991CBF0" w14:textId="77777777" w:rsidR="00A44251" w:rsidRPr="00E32271" w:rsidRDefault="00DC79A0" w:rsidP="00A44251">
      <w:pPr>
        <w:rPr>
          <w:lang w:eastAsia="en-IN"/>
        </w:rPr>
      </w:pPr>
      <w:r w:rsidRPr="00E32271">
        <w:rPr>
          <w:lang w:eastAsia="en-IN"/>
        </w:rPr>
        <w:t>This can be concluded that identifying and addressing operational challenges will be the resources of brand reputation, competitive advantages and customer satisfaction. This company can focus on the recommended strategies to maintain a standard quality of operations, efficiency and employee engagement. With the help of its flexibility and adaptability strategies, it can easily embrace technological tools to implement long-term success and endless operations.</w:t>
      </w:r>
    </w:p>
    <w:p w14:paraId="09497CD9" w14:textId="77777777" w:rsidR="0092046E" w:rsidRPr="00E32271" w:rsidRDefault="00DC79A0">
      <w:pPr>
        <w:spacing w:line="276" w:lineRule="auto"/>
        <w:jc w:val="left"/>
        <w:rPr>
          <w:lang w:eastAsia="en-IN"/>
        </w:rPr>
      </w:pPr>
      <w:r w:rsidRPr="00E32271">
        <w:rPr>
          <w:lang w:eastAsia="en-IN"/>
        </w:rPr>
        <w:br w:type="page"/>
      </w:r>
    </w:p>
    <w:bookmarkStart w:id="1" w:name="_Toc166254396" w:displacedByCustomXml="next"/>
    <w:sdt>
      <w:sdtPr>
        <w:rPr>
          <w:rFonts w:ascii="Times New Roman" w:eastAsiaTheme="minorHAnsi" w:hAnsi="Times New Roman" w:cstheme="minorBidi"/>
          <w:b w:val="0"/>
          <w:bCs w:val="0"/>
          <w:color w:val="auto"/>
          <w:sz w:val="24"/>
          <w:szCs w:val="22"/>
          <w:lang w:val="en-GB"/>
        </w:rPr>
        <w:id w:val="-1706171287"/>
        <w:docPartObj>
          <w:docPartGallery w:val="Table of Contents"/>
          <w:docPartUnique/>
        </w:docPartObj>
      </w:sdtPr>
      <w:sdtEndPr>
        <w:rPr>
          <w:noProof/>
        </w:rPr>
      </w:sdtEndPr>
      <w:sdtContent>
        <w:p w14:paraId="525DC07D" w14:textId="1AF53CB8" w:rsidR="002C3F04" w:rsidRDefault="002C3F04">
          <w:pPr>
            <w:pStyle w:val="TOCHeading"/>
          </w:pPr>
          <w:r>
            <w:t>Table of Contents</w:t>
          </w:r>
        </w:p>
        <w:p w14:paraId="12D3E30B" w14:textId="419E004C" w:rsidR="002C3F04" w:rsidRDefault="002C3F04">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67845305" w:history="1">
            <w:r w:rsidRPr="002949B2">
              <w:rPr>
                <w:rStyle w:val="Hyperlink"/>
                <w:rFonts w:eastAsia="Times New Roman"/>
                <w:noProof/>
                <w:lang w:eastAsia="en-IN"/>
              </w:rPr>
              <w:t>Introduction</w:t>
            </w:r>
            <w:r>
              <w:rPr>
                <w:noProof/>
                <w:webHidden/>
              </w:rPr>
              <w:tab/>
            </w:r>
            <w:r>
              <w:rPr>
                <w:noProof/>
                <w:webHidden/>
              </w:rPr>
              <w:fldChar w:fldCharType="begin"/>
            </w:r>
            <w:r>
              <w:rPr>
                <w:noProof/>
                <w:webHidden/>
              </w:rPr>
              <w:instrText xml:space="preserve"> PAGEREF _Toc167845305 \h </w:instrText>
            </w:r>
            <w:r>
              <w:rPr>
                <w:noProof/>
                <w:webHidden/>
              </w:rPr>
            </w:r>
            <w:r>
              <w:rPr>
                <w:noProof/>
                <w:webHidden/>
              </w:rPr>
              <w:fldChar w:fldCharType="separate"/>
            </w:r>
            <w:r>
              <w:rPr>
                <w:noProof/>
                <w:webHidden/>
              </w:rPr>
              <w:t>6</w:t>
            </w:r>
            <w:r>
              <w:rPr>
                <w:noProof/>
                <w:webHidden/>
              </w:rPr>
              <w:fldChar w:fldCharType="end"/>
            </w:r>
          </w:hyperlink>
        </w:p>
        <w:p w14:paraId="65B9DFC1" w14:textId="00B4E66A" w:rsidR="002C3F04"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7845306" w:history="1">
            <w:r w:rsidR="002C3F04" w:rsidRPr="002949B2">
              <w:rPr>
                <w:rStyle w:val="Hyperlink"/>
                <w:rFonts w:eastAsia="Times New Roman"/>
                <w:noProof/>
                <w:lang w:eastAsia="en-IN"/>
              </w:rPr>
              <w:t>Analysis</w:t>
            </w:r>
            <w:r w:rsidR="002C3F04">
              <w:rPr>
                <w:noProof/>
                <w:webHidden/>
              </w:rPr>
              <w:tab/>
            </w:r>
            <w:r w:rsidR="002C3F04">
              <w:rPr>
                <w:noProof/>
                <w:webHidden/>
              </w:rPr>
              <w:fldChar w:fldCharType="begin"/>
            </w:r>
            <w:r w:rsidR="002C3F04">
              <w:rPr>
                <w:noProof/>
                <w:webHidden/>
              </w:rPr>
              <w:instrText xml:space="preserve"> PAGEREF _Toc167845306 \h </w:instrText>
            </w:r>
            <w:r w:rsidR="002C3F04">
              <w:rPr>
                <w:noProof/>
                <w:webHidden/>
              </w:rPr>
            </w:r>
            <w:r w:rsidR="002C3F04">
              <w:rPr>
                <w:noProof/>
                <w:webHidden/>
              </w:rPr>
              <w:fldChar w:fldCharType="separate"/>
            </w:r>
            <w:r w:rsidR="002C3F04">
              <w:rPr>
                <w:noProof/>
                <w:webHidden/>
              </w:rPr>
              <w:t>8</w:t>
            </w:r>
            <w:r w:rsidR="002C3F04">
              <w:rPr>
                <w:noProof/>
                <w:webHidden/>
              </w:rPr>
              <w:fldChar w:fldCharType="end"/>
            </w:r>
          </w:hyperlink>
        </w:p>
        <w:p w14:paraId="26C9E940" w14:textId="39375867" w:rsidR="002C3F04"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7845307" w:history="1">
            <w:r w:rsidR="002C3F04" w:rsidRPr="002949B2">
              <w:rPr>
                <w:rStyle w:val="Hyperlink"/>
                <w:rFonts w:eastAsia="Times New Roman"/>
                <w:noProof/>
                <w:lang w:eastAsia="en-GB"/>
              </w:rPr>
              <w:t>Recommendations and Change Management</w:t>
            </w:r>
            <w:r w:rsidR="002C3F04">
              <w:rPr>
                <w:noProof/>
                <w:webHidden/>
              </w:rPr>
              <w:tab/>
            </w:r>
            <w:r w:rsidR="002C3F04">
              <w:rPr>
                <w:noProof/>
                <w:webHidden/>
              </w:rPr>
              <w:fldChar w:fldCharType="begin"/>
            </w:r>
            <w:r w:rsidR="002C3F04">
              <w:rPr>
                <w:noProof/>
                <w:webHidden/>
              </w:rPr>
              <w:instrText xml:space="preserve"> PAGEREF _Toc167845307 \h </w:instrText>
            </w:r>
            <w:r w:rsidR="002C3F04">
              <w:rPr>
                <w:noProof/>
                <w:webHidden/>
              </w:rPr>
            </w:r>
            <w:r w:rsidR="002C3F04">
              <w:rPr>
                <w:noProof/>
                <w:webHidden/>
              </w:rPr>
              <w:fldChar w:fldCharType="separate"/>
            </w:r>
            <w:r w:rsidR="002C3F04">
              <w:rPr>
                <w:noProof/>
                <w:webHidden/>
              </w:rPr>
              <w:t>18</w:t>
            </w:r>
            <w:r w:rsidR="002C3F04">
              <w:rPr>
                <w:noProof/>
                <w:webHidden/>
              </w:rPr>
              <w:fldChar w:fldCharType="end"/>
            </w:r>
          </w:hyperlink>
        </w:p>
        <w:p w14:paraId="2B05F293" w14:textId="4901645B" w:rsidR="002C3F04"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7845308" w:history="1">
            <w:r w:rsidR="002C3F04" w:rsidRPr="002949B2">
              <w:rPr>
                <w:rStyle w:val="Hyperlink"/>
                <w:rFonts w:eastAsia="Times New Roman"/>
                <w:noProof/>
                <w:lang w:eastAsia="en-GB"/>
              </w:rPr>
              <w:t>Identify recommendations for the hotel and Change management practices and procedures should be included.</w:t>
            </w:r>
            <w:r w:rsidR="002C3F04">
              <w:rPr>
                <w:noProof/>
                <w:webHidden/>
              </w:rPr>
              <w:tab/>
            </w:r>
            <w:r w:rsidR="002C3F04">
              <w:rPr>
                <w:noProof/>
                <w:webHidden/>
              </w:rPr>
              <w:fldChar w:fldCharType="begin"/>
            </w:r>
            <w:r w:rsidR="002C3F04">
              <w:rPr>
                <w:noProof/>
                <w:webHidden/>
              </w:rPr>
              <w:instrText xml:space="preserve"> PAGEREF _Toc167845308 \h </w:instrText>
            </w:r>
            <w:r w:rsidR="002C3F04">
              <w:rPr>
                <w:noProof/>
                <w:webHidden/>
              </w:rPr>
            </w:r>
            <w:r w:rsidR="002C3F04">
              <w:rPr>
                <w:noProof/>
                <w:webHidden/>
              </w:rPr>
              <w:fldChar w:fldCharType="separate"/>
            </w:r>
            <w:r w:rsidR="002C3F04">
              <w:rPr>
                <w:noProof/>
                <w:webHidden/>
              </w:rPr>
              <w:t>18</w:t>
            </w:r>
            <w:r w:rsidR="002C3F04">
              <w:rPr>
                <w:noProof/>
                <w:webHidden/>
              </w:rPr>
              <w:fldChar w:fldCharType="end"/>
            </w:r>
          </w:hyperlink>
        </w:p>
        <w:p w14:paraId="1E37BF55" w14:textId="687AFDC3" w:rsidR="002C3F04"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7845309" w:history="1">
            <w:r w:rsidR="002C3F04" w:rsidRPr="002949B2">
              <w:rPr>
                <w:rStyle w:val="Hyperlink"/>
                <w:rFonts w:eastAsia="Times New Roman"/>
                <w:noProof/>
                <w:lang w:eastAsia="en-GB"/>
              </w:rPr>
              <w:t>How will the impacts/success rates be reviewed and measured? It is crucial to include how the success of the suggested strategies will be measured.</w:t>
            </w:r>
            <w:r w:rsidR="002C3F04">
              <w:rPr>
                <w:noProof/>
                <w:webHidden/>
              </w:rPr>
              <w:tab/>
            </w:r>
            <w:r w:rsidR="002C3F04">
              <w:rPr>
                <w:noProof/>
                <w:webHidden/>
              </w:rPr>
              <w:fldChar w:fldCharType="begin"/>
            </w:r>
            <w:r w:rsidR="002C3F04">
              <w:rPr>
                <w:noProof/>
                <w:webHidden/>
              </w:rPr>
              <w:instrText xml:space="preserve"> PAGEREF _Toc167845309 \h </w:instrText>
            </w:r>
            <w:r w:rsidR="002C3F04">
              <w:rPr>
                <w:noProof/>
                <w:webHidden/>
              </w:rPr>
            </w:r>
            <w:r w:rsidR="002C3F04">
              <w:rPr>
                <w:noProof/>
                <w:webHidden/>
              </w:rPr>
              <w:fldChar w:fldCharType="separate"/>
            </w:r>
            <w:r w:rsidR="002C3F04">
              <w:rPr>
                <w:noProof/>
                <w:webHidden/>
              </w:rPr>
              <w:t>21</w:t>
            </w:r>
            <w:r w:rsidR="002C3F04">
              <w:rPr>
                <w:noProof/>
                <w:webHidden/>
              </w:rPr>
              <w:fldChar w:fldCharType="end"/>
            </w:r>
          </w:hyperlink>
        </w:p>
        <w:p w14:paraId="5BB3CFC2" w14:textId="37D3F105" w:rsidR="002C3F04"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7845310" w:history="1">
            <w:r w:rsidR="002C3F04" w:rsidRPr="002949B2">
              <w:rPr>
                <w:rStyle w:val="Hyperlink"/>
                <w:rFonts w:eastAsia="Times New Roman"/>
                <w:noProof/>
                <w:lang w:eastAsia="en-GB"/>
              </w:rPr>
              <w:t>Action Plan</w:t>
            </w:r>
            <w:r w:rsidR="002C3F04">
              <w:rPr>
                <w:noProof/>
                <w:webHidden/>
              </w:rPr>
              <w:tab/>
            </w:r>
            <w:r w:rsidR="002C3F04">
              <w:rPr>
                <w:noProof/>
                <w:webHidden/>
              </w:rPr>
              <w:fldChar w:fldCharType="begin"/>
            </w:r>
            <w:r w:rsidR="002C3F04">
              <w:rPr>
                <w:noProof/>
                <w:webHidden/>
              </w:rPr>
              <w:instrText xml:space="preserve"> PAGEREF _Toc167845310 \h </w:instrText>
            </w:r>
            <w:r w:rsidR="002C3F04">
              <w:rPr>
                <w:noProof/>
                <w:webHidden/>
              </w:rPr>
            </w:r>
            <w:r w:rsidR="002C3F04">
              <w:rPr>
                <w:noProof/>
                <w:webHidden/>
              </w:rPr>
              <w:fldChar w:fldCharType="separate"/>
            </w:r>
            <w:r w:rsidR="002C3F04">
              <w:rPr>
                <w:noProof/>
                <w:webHidden/>
              </w:rPr>
              <w:t>28</w:t>
            </w:r>
            <w:r w:rsidR="002C3F04">
              <w:rPr>
                <w:noProof/>
                <w:webHidden/>
              </w:rPr>
              <w:fldChar w:fldCharType="end"/>
            </w:r>
          </w:hyperlink>
        </w:p>
        <w:p w14:paraId="1C3621F1" w14:textId="74121650" w:rsidR="002C3F04"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7845311" w:history="1">
            <w:r w:rsidR="002C3F04" w:rsidRPr="002949B2">
              <w:rPr>
                <w:rStyle w:val="Hyperlink"/>
                <w:rFonts w:eastAsia="Times New Roman"/>
                <w:noProof/>
                <w:lang w:eastAsia="en-GB"/>
              </w:rPr>
              <w:t>Conclusion</w:t>
            </w:r>
            <w:r w:rsidR="002C3F04">
              <w:rPr>
                <w:noProof/>
                <w:webHidden/>
              </w:rPr>
              <w:tab/>
            </w:r>
            <w:r w:rsidR="002C3F04">
              <w:rPr>
                <w:noProof/>
                <w:webHidden/>
              </w:rPr>
              <w:fldChar w:fldCharType="begin"/>
            </w:r>
            <w:r w:rsidR="002C3F04">
              <w:rPr>
                <w:noProof/>
                <w:webHidden/>
              </w:rPr>
              <w:instrText xml:space="preserve"> PAGEREF _Toc167845311 \h </w:instrText>
            </w:r>
            <w:r w:rsidR="002C3F04">
              <w:rPr>
                <w:noProof/>
                <w:webHidden/>
              </w:rPr>
            </w:r>
            <w:r w:rsidR="002C3F04">
              <w:rPr>
                <w:noProof/>
                <w:webHidden/>
              </w:rPr>
              <w:fldChar w:fldCharType="separate"/>
            </w:r>
            <w:r w:rsidR="002C3F04">
              <w:rPr>
                <w:noProof/>
                <w:webHidden/>
              </w:rPr>
              <w:t>32</w:t>
            </w:r>
            <w:r w:rsidR="002C3F04">
              <w:rPr>
                <w:noProof/>
                <w:webHidden/>
              </w:rPr>
              <w:fldChar w:fldCharType="end"/>
            </w:r>
          </w:hyperlink>
        </w:p>
        <w:p w14:paraId="63C0D392" w14:textId="180CA9B0" w:rsidR="002C3F04"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7845312" w:history="1">
            <w:r w:rsidR="002C3F04" w:rsidRPr="002949B2">
              <w:rPr>
                <w:rStyle w:val="Hyperlink"/>
                <w:noProof/>
                <w:lang w:eastAsia="en-IN"/>
              </w:rPr>
              <w:t>References</w:t>
            </w:r>
            <w:r w:rsidR="002C3F04">
              <w:rPr>
                <w:noProof/>
                <w:webHidden/>
              </w:rPr>
              <w:tab/>
            </w:r>
            <w:r w:rsidR="002C3F04">
              <w:rPr>
                <w:noProof/>
                <w:webHidden/>
              </w:rPr>
              <w:fldChar w:fldCharType="begin"/>
            </w:r>
            <w:r w:rsidR="002C3F04">
              <w:rPr>
                <w:noProof/>
                <w:webHidden/>
              </w:rPr>
              <w:instrText xml:space="preserve"> PAGEREF _Toc167845312 \h </w:instrText>
            </w:r>
            <w:r w:rsidR="002C3F04">
              <w:rPr>
                <w:noProof/>
                <w:webHidden/>
              </w:rPr>
            </w:r>
            <w:r w:rsidR="002C3F04">
              <w:rPr>
                <w:noProof/>
                <w:webHidden/>
              </w:rPr>
              <w:fldChar w:fldCharType="separate"/>
            </w:r>
            <w:r w:rsidR="002C3F04">
              <w:rPr>
                <w:noProof/>
                <w:webHidden/>
              </w:rPr>
              <w:t>34</w:t>
            </w:r>
            <w:r w:rsidR="002C3F04">
              <w:rPr>
                <w:noProof/>
                <w:webHidden/>
              </w:rPr>
              <w:fldChar w:fldCharType="end"/>
            </w:r>
          </w:hyperlink>
        </w:p>
        <w:p w14:paraId="71AE67C1" w14:textId="38D693EA" w:rsidR="002C3F04" w:rsidRDefault="002C3F04">
          <w:r>
            <w:rPr>
              <w:b/>
              <w:bCs/>
              <w:noProof/>
            </w:rPr>
            <w:fldChar w:fldCharType="end"/>
          </w:r>
        </w:p>
      </w:sdtContent>
    </w:sdt>
    <w:p w14:paraId="6E33C0F7" w14:textId="77777777" w:rsidR="002C3F04" w:rsidRDefault="002C3F04">
      <w:pPr>
        <w:spacing w:line="276" w:lineRule="auto"/>
        <w:jc w:val="left"/>
        <w:rPr>
          <w:rFonts w:eastAsia="Times New Roman" w:cstheme="majorBidi"/>
          <w:b/>
          <w:bCs/>
          <w:sz w:val="28"/>
          <w:szCs w:val="28"/>
          <w:lang w:eastAsia="en-IN"/>
        </w:rPr>
      </w:pPr>
      <w:r>
        <w:rPr>
          <w:rFonts w:eastAsia="Times New Roman"/>
          <w:lang w:eastAsia="en-IN"/>
        </w:rPr>
        <w:br w:type="page"/>
      </w:r>
    </w:p>
    <w:p w14:paraId="63474F52" w14:textId="7E3C6676" w:rsidR="00A44251" w:rsidRPr="00E32271" w:rsidRDefault="00DC79A0" w:rsidP="0092046E">
      <w:pPr>
        <w:pStyle w:val="Heading1"/>
        <w:rPr>
          <w:rFonts w:eastAsia="Times New Roman"/>
          <w:lang w:eastAsia="en-IN"/>
        </w:rPr>
      </w:pPr>
      <w:bookmarkStart w:id="2" w:name="_Toc167845305"/>
      <w:r w:rsidRPr="00E32271">
        <w:rPr>
          <w:rFonts w:eastAsia="Times New Roman"/>
          <w:lang w:eastAsia="en-IN"/>
        </w:rPr>
        <w:lastRenderedPageBreak/>
        <w:t>Introduction</w:t>
      </w:r>
      <w:bookmarkEnd w:id="1"/>
      <w:bookmarkEnd w:id="2"/>
    </w:p>
    <w:p w14:paraId="41BAE95C" w14:textId="77777777" w:rsidR="00A44251" w:rsidRPr="00E32271" w:rsidRDefault="00DC79A0" w:rsidP="00A44251">
      <w:pPr>
        <w:rPr>
          <w:lang w:eastAsia="en-IN"/>
        </w:rPr>
      </w:pPr>
      <w:r w:rsidRPr="00703EE3">
        <w:t xml:space="preserve">The main purpose of this report is to shed light on </w:t>
      </w:r>
      <w:r w:rsidR="00DD3E6E" w:rsidRPr="00703EE3">
        <w:t xml:space="preserve">Paris Marriot Champs Elysees Hotel </w:t>
      </w:r>
      <w:r w:rsidR="005C38D3" w:rsidRPr="00703EE3">
        <w:t>within the Paris</w:t>
      </w:r>
      <w:r w:rsidRPr="00703EE3">
        <w:t>'s hospitality industry.</w:t>
      </w:r>
      <w:r w:rsidRPr="00E32271">
        <w:rPr>
          <w:lang w:eastAsia="en-IN"/>
        </w:rPr>
        <w:t xml:space="preserve"> It is a well-known and prominent player within the market which has maintained its business performance and sustainable growth with the help of customer support and employee engagement. It has attracted customers through the implementation of unique approaches and innovative initiatives. It has also maintained its differentiation approaches to improve its huge customer base and noticeable growth. However, it has encountered challenges that have created barriers to improving its exceptional guest satisfaction and performances. Challenges like communication gaps, manual procedures, staff training, customer satisfaction and inconsistent</w:t>
      </w:r>
      <w:r w:rsidR="007031DB" w:rsidRPr="00E32271">
        <w:rPr>
          <w:lang w:eastAsia="en-IN"/>
        </w:rPr>
        <w:t> service</w:t>
      </w:r>
      <w:r w:rsidRPr="00E32271">
        <w:rPr>
          <w:lang w:eastAsia="en-IN"/>
        </w:rPr>
        <w:t xml:space="preserve"> standards have impacted this company's business expansion and noticeable profitability. This company was established in 1927 by J. Willard Marriott. It has gradually obtained its growth and visibility. Additionally, with the implementation of customer-centric approaches and a positive business environment, it has become one of the largest hotel chains in the world. It has maintained its presence in 130 countries and has provided a diversified portfolio. Through effective brand offerings and developed market segments, it has created a sense of innovation and differentiation among several competitors</w:t>
      </w:r>
      <w:r w:rsidR="00D41D8A" w:rsidRPr="00E32271">
        <w:rPr>
          <w:lang w:eastAsia="en-IN"/>
        </w:rPr>
        <w:t xml:space="preserve"> (</w:t>
      </w:r>
      <w:r w:rsidR="00D41D8A" w:rsidRPr="00E32271">
        <w:rPr>
          <w:shd w:val="clear" w:color="auto" w:fill="FFFFFF"/>
        </w:rPr>
        <w:t>Rice, et. al., 2023</w:t>
      </w:r>
      <w:r w:rsidR="00D41D8A" w:rsidRPr="00E32271">
        <w:rPr>
          <w:lang w:eastAsia="en-IN"/>
        </w:rPr>
        <w:t>)</w:t>
      </w:r>
      <w:r w:rsidRPr="00E32271">
        <w:rPr>
          <w:lang w:eastAsia="en-IN"/>
        </w:rPr>
        <w:t>. This company prides itself on serving luxurious accommodations, memorable customer experiences and exceptional services. There are several other companies within the hospitality industry with differentiation strategies. However, no one has managed initiatives like it. It has a long-standing agency within the market. Moreover, this company has implemented modern establishments as well as historic landmarks. It has specifically managed its location within urban centres, business districts and tourist destinations across the world. Such practices have contributed to better customer engagement and accessibility</w:t>
      </w:r>
      <w:r w:rsidRPr="00703EE3">
        <w:t xml:space="preserve">. </w:t>
      </w:r>
      <w:r w:rsidR="00175002" w:rsidRPr="00703EE3">
        <w:t>Paris Marriot Champs Elysees Hotel</w:t>
      </w:r>
      <w:r w:rsidR="00DE3FDC" w:rsidRPr="00E32271">
        <w:rPr>
          <w:color w:val="FF0000"/>
        </w:rPr>
        <w:t> </w:t>
      </w:r>
      <w:r w:rsidR="00DE3FDC" w:rsidRPr="00E32271">
        <w:rPr>
          <w:lang w:eastAsia="en-IN"/>
        </w:rPr>
        <w:t>also</w:t>
      </w:r>
      <w:r w:rsidRPr="00E32271">
        <w:rPr>
          <w:lang w:eastAsia="en-IN"/>
        </w:rPr>
        <w:t xml:space="preserve"> offers a range of room configurations and sizes. These services are preferable for a diversified customer portfolio. It </w:t>
      </w:r>
      <w:r w:rsidRPr="00E32271">
        <w:rPr>
          <w:lang w:eastAsia="en-IN"/>
        </w:rPr>
        <w:lastRenderedPageBreak/>
        <w:t xml:space="preserve">can be utilized by corporate groups, individual </w:t>
      </w:r>
      <w:proofErr w:type="gramStart"/>
      <w:r w:rsidR="002D2E22" w:rsidRPr="00E32271">
        <w:rPr>
          <w:lang w:eastAsia="en-IN"/>
        </w:rPr>
        <w:t>travellers</w:t>
      </w:r>
      <w:proofErr w:type="gramEnd"/>
      <w:r w:rsidRPr="00E32271">
        <w:rPr>
          <w:lang w:eastAsia="en-IN"/>
        </w:rPr>
        <w:t xml:space="preserve"> and families</w:t>
      </w:r>
      <w:r w:rsidRPr="00703EE3">
        <w:t xml:space="preserve">. Hospitality Solutions Ltd. is a well-known and prominent consultancy firm within </w:t>
      </w:r>
      <w:r w:rsidR="005C38D3" w:rsidRPr="00703EE3">
        <w:t xml:space="preserve">Paris </w:t>
      </w:r>
      <w:r w:rsidRPr="00703EE3">
        <w:t>market.</w:t>
      </w:r>
      <w:r w:rsidRPr="00E32271">
        <w:rPr>
          <w:lang w:eastAsia="en-IN"/>
        </w:rPr>
        <w:t xml:space="preserve"> It specializes in serving information about industry challenges and effective solutions. With the help of experienced professionals and expertise, it has maintained its record and popularity. This consultancy firm has provided actionable steps for companies to develop their </w:t>
      </w:r>
      <w:r w:rsidR="002D2E22" w:rsidRPr="00E32271">
        <w:rPr>
          <w:lang w:eastAsia="en-IN"/>
        </w:rPr>
        <w:t>customers’</w:t>
      </w:r>
      <w:r w:rsidRPr="00E32271">
        <w:rPr>
          <w:lang w:eastAsia="en-IN"/>
        </w:rPr>
        <w:t xml:space="preserve"> expectations and employee retention. The main approach of this firm is to provide innovative ideas, maintain complex analysis and serve an in-depth understanding of the best practices, market trends and customers' changing preferences. In this report, there will be implementation of three frameworks and theories: PESTLE, SWOT and TOWS. These frameworks will play an important part for </w:t>
      </w:r>
      <w:r w:rsidR="00DD3E6E" w:rsidRPr="00703EE3">
        <w:t>Paris Marriot Champs Elysees Hotel</w:t>
      </w:r>
      <w:r w:rsidR="00DD3E6E" w:rsidRPr="00E32271">
        <w:rPr>
          <w:color w:val="FF0000"/>
          <w:lang w:eastAsia="en-IN"/>
        </w:rPr>
        <w:t xml:space="preserve"> </w:t>
      </w:r>
      <w:r w:rsidRPr="00E32271">
        <w:rPr>
          <w:lang w:eastAsia="en-IN"/>
        </w:rPr>
        <w:t xml:space="preserve">in implementing strategic recommendations and avoiding challenges. Through the help of PESTLE analysis, this company will understand the external factors which have been motivating its operations. Through the SWOT Analysis, will identify its strengths, weaknesses, opportunities and threats within the competitive dynamic market. Similarly, the TOWS analysis will be provided with some recommendations to enhance better strategies and opportunities. All these practices will contribute to better enhancements and sustainable growth. The implementation of these frameworks will serve as a comprehensive identification of this company's business environment and challenging factors. By identifying strategic decision-making procedures, key issues and effective market strategies it will be able to enhance better performance. Additionally, by applying these analytical tools </w:t>
      </w:r>
      <w:r w:rsidR="00DE3FDC" w:rsidRPr="00E32271">
        <w:rPr>
          <w:lang w:eastAsia="en-IN"/>
        </w:rPr>
        <w:t xml:space="preserve">this </w:t>
      </w:r>
      <w:r w:rsidR="00EA2964" w:rsidRPr="00E32271">
        <w:rPr>
          <w:lang w:eastAsia="en-IN"/>
        </w:rPr>
        <w:t>hotel will</w:t>
      </w:r>
      <w:r w:rsidRPr="00E32271">
        <w:rPr>
          <w:lang w:eastAsia="en-IN"/>
        </w:rPr>
        <w:t xml:space="preserve"> be able to promote better solutions and strategies to transform its strategic objectives and approaches to reducing challenges.</w:t>
      </w:r>
    </w:p>
    <w:p w14:paraId="3A974FD4" w14:textId="77777777" w:rsidR="00FA07C8" w:rsidRPr="00E32271" w:rsidRDefault="00FA07C8">
      <w:pPr>
        <w:spacing w:line="276" w:lineRule="auto"/>
        <w:jc w:val="left"/>
        <w:rPr>
          <w:rFonts w:eastAsia="Times New Roman" w:cstheme="majorBidi"/>
          <w:b/>
          <w:bCs/>
          <w:sz w:val="28"/>
          <w:szCs w:val="28"/>
          <w:lang w:eastAsia="en-IN"/>
        </w:rPr>
      </w:pPr>
      <w:r w:rsidRPr="00E32271">
        <w:rPr>
          <w:rFonts w:eastAsia="Times New Roman"/>
          <w:lang w:eastAsia="en-IN"/>
        </w:rPr>
        <w:br w:type="page"/>
      </w:r>
    </w:p>
    <w:p w14:paraId="59DE56F3" w14:textId="77777777" w:rsidR="00A44251" w:rsidRPr="00703EE3" w:rsidRDefault="00DC79A0" w:rsidP="00703EE3">
      <w:pPr>
        <w:rPr>
          <w:b/>
          <w:bCs/>
          <w:szCs w:val="24"/>
        </w:rPr>
      </w:pPr>
      <w:bookmarkStart w:id="3" w:name="_Toc166254397"/>
      <w:bookmarkStart w:id="4" w:name="_Toc167845306"/>
      <w:r w:rsidRPr="00703EE3">
        <w:rPr>
          <w:b/>
          <w:bCs/>
          <w:szCs w:val="24"/>
        </w:rPr>
        <w:lastRenderedPageBreak/>
        <w:t>Analysis</w:t>
      </w:r>
      <w:bookmarkEnd w:id="3"/>
      <w:bookmarkEnd w:id="4"/>
    </w:p>
    <w:p w14:paraId="41BA8770" w14:textId="77777777" w:rsidR="00A44251" w:rsidRPr="00E32271" w:rsidRDefault="00587E95" w:rsidP="00703EE3">
      <w:pPr>
        <w:rPr>
          <w:lang w:eastAsia="en-IN"/>
        </w:rPr>
      </w:pPr>
      <w:r w:rsidRPr="00703EE3">
        <w:t>Paris Marriot Champs Elysees Hotel</w:t>
      </w:r>
      <w:r w:rsidR="00DC79A0" w:rsidRPr="00703EE3">
        <w:t xml:space="preserve">, a prominent hotel company in the </w:t>
      </w:r>
      <w:r w:rsidR="004764D2" w:rsidRPr="00703EE3">
        <w:t>Paris</w:t>
      </w:r>
      <w:r w:rsidR="00DC79A0" w:rsidRPr="00703EE3">
        <w:t>, has attracted customers with its unique services and effective approaches</w:t>
      </w:r>
      <w:r w:rsidR="007D6137" w:rsidRPr="00703EE3">
        <w:t xml:space="preserve"> </w:t>
      </w:r>
      <w:sdt>
        <w:sdtPr>
          <w:id w:val="20865716"/>
          <w:citation/>
        </w:sdtPr>
        <w:sdtContent>
          <w:r w:rsidR="00A02E59" w:rsidRPr="00703EE3">
            <w:fldChar w:fldCharType="begin"/>
          </w:r>
          <w:r w:rsidR="00A65A79" w:rsidRPr="00703EE3">
            <w:instrText xml:space="preserve"> CITATION mar241 \l 1033 </w:instrText>
          </w:r>
          <w:r w:rsidR="00A02E59" w:rsidRPr="00703EE3">
            <w:fldChar w:fldCharType="separate"/>
          </w:r>
          <w:r w:rsidR="00A65A79" w:rsidRPr="00703EE3">
            <w:t>(marriott, 2024)</w:t>
          </w:r>
          <w:r w:rsidR="00A02E59" w:rsidRPr="00703EE3">
            <w:fldChar w:fldCharType="end"/>
          </w:r>
        </w:sdtContent>
      </w:sdt>
      <w:r w:rsidR="00DC79A0" w:rsidRPr="00703EE3">
        <w:t xml:space="preserve">. </w:t>
      </w:r>
      <w:r w:rsidR="00DC79A0" w:rsidRPr="00E32271">
        <w:rPr>
          <w:lang w:eastAsia="en-IN"/>
        </w:rPr>
        <w:t xml:space="preserve">However, in recent years it has been facing challenges regarding improving performance and operational efficiency. There are several factors which have been motivating such practices. Also, these issues have created an impact on this company's income improvement and reputational management. This company has failed to enhance effective analysis and feedback from its online platforms and customer reviews. These ineffective performances have contributed to its negative reviews and ineffective customer satisfaction. Also, such practices have been caused due to inadequate training and feedback mechanisms within the workplace. It is necessary for this company to effectively handle feedback procedures and review optimization. Negative online feedback and reviews have severely impacted this company's customer loyalty, brand image and trust. It can be caused due to outdated facilities, ineffective </w:t>
      </w:r>
      <w:proofErr w:type="gramStart"/>
      <w:r w:rsidR="00DC79A0" w:rsidRPr="00E32271">
        <w:rPr>
          <w:lang w:eastAsia="en-IN"/>
        </w:rPr>
        <w:t>qualities</w:t>
      </w:r>
      <w:proofErr w:type="gramEnd"/>
      <w:r w:rsidR="00DC79A0" w:rsidRPr="00E32271">
        <w:rPr>
          <w:lang w:eastAsia="en-IN"/>
        </w:rPr>
        <w:t xml:space="preserve"> and cleanliness concerns. After the pandemic situation, customers have shifted their </w:t>
      </w:r>
      <w:r w:rsidR="008C26A4" w:rsidRPr="00E32271">
        <w:rPr>
          <w:lang w:eastAsia="en-IN"/>
        </w:rPr>
        <w:t>preferences which have</w:t>
      </w:r>
      <w:r w:rsidR="00DC79A0" w:rsidRPr="00E32271">
        <w:rPr>
          <w:lang w:eastAsia="en-IN"/>
        </w:rPr>
        <w:t xml:space="preserve"> impacted this company's booking procedures. Natural disasters and uncertainties like the COVID-19 pandemic situation have played an important part in mitigating this company's growth and financial stability. Several reasons like economic downturns, developed competitors and travel demands have also impacted this company's operational efficiency</w:t>
      </w:r>
      <w:r w:rsidR="00003990" w:rsidRPr="00E32271">
        <w:rPr>
          <w:lang w:eastAsia="en-IN"/>
        </w:rPr>
        <w:t xml:space="preserve"> (</w:t>
      </w:r>
      <w:r w:rsidR="00003990" w:rsidRPr="00E32271">
        <w:rPr>
          <w:shd w:val="clear" w:color="auto" w:fill="FFFFFF"/>
        </w:rPr>
        <w:t>Jiang, 2023</w:t>
      </w:r>
      <w:r w:rsidR="00003990" w:rsidRPr="00E32271">
        <w:rPr>
          <w:lang w:eastAsia="en-IN"/>
        </w:rPr>
        <w:t>)</w:t>
      </w:r>
      <w:r w:rsidR="00DC79A0" w:rsidRPr="00E32271">
        <w:rPr>
          <w:lang w:eastAsia="en-IN"/>
        </w:rPr>
        <w:t xml:space="preserve">. Additionally, there is a limited scope and market reach for business expansion. </w:t>
      </w:r>
      <w:r w:rsidR="00DC79A0" w:rsidRPr="00703EE3">
        <w:t xml:space="preserve">This ineffective scope has created challenges for this company in managing its profitability and </w:t>
      </w:r>
      <w:r w:rsidR="00F92030" w:rsidRPr="00703EE3">
        <w:t>sustainable growth within the Paris’s</w:t>
      </w:r>
      <w:r w:rsidR="00DC79A0" w:rsidRPr="00703EE3">
        <w:t xml:space="preserve"> hospital industry</w:t>
      </w:r>
      <w:r w:rsidR="00DC79A0" w:rsidRPr="00E32271">
        <w:rPr>
          <w:lang w:eastAsia="en-IN"/>
        </w:rPr>
        <w:t xml:space="preserve">. Several factors like regulatory changes and key markets have also impacted this company's business expansion procedures. Addressing these issues will play a vital part for this company in implementing strategic marketing, feedback management, diversified product offerings and standard quality of services. It will be </w:t>
      </w:r>
      <w:r w:rsidR="00DC79A0" w:rsidRPr="00E32271">
        <w:rPr>
          <w:lang w:eastAsia="en-IN"/>
        </w:rPr>
        <w:lastRenderedPageBreak/>
        <w:t>able to increase its overall performance and reduce challenges through effective initiatives and strategic approaches</w:t>
      </w:r>
      <w:r w:rsidR="00C30B2A" w:rsidRPr="00E32271">
        <w:rPr>
          <w:lang w:eastAsia="en-IN"/>
        </w:rPr>
        <w:t xml:space="preserve"> (</w:t>
      </w:r>
      <w:r w:rsidR="00C30B2A" w:rsidRPr="00E32271">
        <w:rPr>
          <w:shd w:val="clear" w:color="auto" w:fill="FFFFFF"/>
        </w:rPr>
        <w:t>Cheong and Law, 2023</w:t>
      </w:r>
      <w:r w:rsidR="00C30B2A" w:rsidRPr="00E32271">
        <w:rPr>
          <w:lang w:eastAsia="en-IN"/>
        </w:rPr>
        <w:t>)</w:t>
      </w:r>
      <w:r w:rsidR="00DC79A0" w:rsidRPr="00E32271">
        <w:rPr>
          <w:lang w:eastAsia="en-IN"/>
        </w:rPr>
        <w:t>.</w:t>
      </w:r>
    </w:p>
    <w:p w14:paraId="2BEAA164" w14:textId="77777777" w:rsidR="00A44251" w:rsidRPr="00E32271" w:rsidRDefault="00DC79A0" w:rsidP="00A44251">
      <w:pPr>
        <w:rPr>
          <w:b/>
          <w:lang w:eastAsia="en-IN"/>
        </w:rPr>
      </w:pPr>
      <w:r w:rsidRPr="00E32271">
        <w:rPr>
          <w:b/>
          <w:u w:val="single"/>
          <w:lang w:eastAsia="en-IN"/>
        </w:rPr>
        <w:t>PESTLE Analysis </w:t>
      </w:r>
    </w:p>
    <w:p w14:paraId="633E3AAA" w14:textId="77777777" w:rsidR="00A44251" w:rsidRPr="00E32271" w:rsidRDefault="00EA2964" w:rsidP="00A44251">
      <w:pPr>
        <w:rPr>
          <w:lang w:eastAsia="en-IN"/>
        </w:rPr>
      </w:pPr>
      <w:r w:rsidRPr="00703EE3">
        <w:t>Paris Marriot Champs Elysees Hotel</w:t>
      </w:r>
      <w:r w:rsidR="00B179C4" w:rsidRPr="00703EE3">
        <w:t> hospitality</w:t>
      </w:r>
      <w:r w:rsidR="00DC79A0" w:rsidRPr="00703EE3">
        <w:t xml:space="preserve"> industry is dynamic and rapidly changing day by day according to customers' preferences and market sense.</w:t>
      </w:r>
      <w:r w:rsidR="00DC79A0" w:rsidRPr="00E32271">
        <w:rPr>
          <w:lang w:eastAsia="en-IN"/>
        </w:rPr>
        <w:t xml:space="preserve"> It is vital for this company to implement innovative strategies and creative ideas to maintain customer engagement and attract a huge customer base. As a competitive company, it has played an important part in managing its financial performance, operational efficiency and brand reputation in the market. However,</w:t>
      </w:r>
      <w:r w:rsidR="00DF4729" w:rsidRPr="00E32271">
        <w:rPr>
          <w:lang w:eastAsia="en-IN"/>
        </w:rPr>
        <w:t> it</w:t>
      </w:r>
      <w:r w:rsidR="00DC79A0" w:rsidRPr="00E32271">
        <w:rPr>
          <w:lang w:eastAsia="en-IN"/>
        </w:rPr>
        <w:t xml:space="preserve"> is essential to implement strategies according to customers' necessities and maintain their satisfaction. A PESTLE analysis will be conducted to understand this company's external factors which have been motivating these challenging factors within the market</w:t>
      </w:r>
      <w:r w:rsidR="00B61D9E" w:rsidRPr="00E32271">
        <w:rPr>
          <w:lang w:eastAsia="en-IN"/>
        </w:rPr>
        <w:t xml:space="preserve"> (</w:t>
      </w:r>
      <w:r w:rsidR="00B61D9E" w:rsidRPr="00E32271">
        <w:rPr>
          <w:shd w:val="clear" w:color="auto" w:fill="FFFFFF"/>
        </w:rPr>
        <w:t>Thomas, et. al., 2021</w:t>
      </w:r>
      <w:r w:rsidR="00B61D9E" w:rsidRPr="00E32271">
        <w:rPr>
          <w:lang w:eastAsia="en-IN"/>
        </w:rPr>
        <w:t>)</w:t>
      </w:r>
      <w:r w:rsidR="00DC79A0" w:rsidRPr="00E32271">
        <w:rPr>
          <w:lang w:eastAsia="en-IN"/>
        </w:rPr>
        <w:t>. This analysis will also be effective in serving strategy guidance and effective decision-making processes for this company.</w:t>
      </w:r>
    </w:p>
    <w:tbl>
      <w:tblPr>
        <w:tblStyle w:val="TableGrid"/>
        <w:tblW w:w="9360" w:type="dxa"/>
        <w:tblLook w:val="04A0" w:firstRow="1" w:lastRow="0" w:firstColumn="1" w:lastColumn="0" w:noHBand="0" w:noVBand="1"/>
      </w:tblPr>
      <w:tblGrid>
        <w:gridCol w:w="1763"/>
        <w:gridCol w:w="3108"/>
        <w:gridCol w:w="4489"/>
      </w:tblGrid>
      <w:tr w:rsidR="00772AB1" w:rsidRPr="00E32271" w14:paraId="45196824" w14:textId="77777777" w:rsidTr="007C6178">
        <w:tc>
          <w:tcPr>
            <w:tcW w:w="0" w:type="auto"/>
            <w:hideMark/>
          </w:tcPr>
          <w:p w14:paraId="655D7495" w14:textId="77777777" w:rsidR="00A44251" w:rsidRPr="00E32271" w:rsidRDefault="00DC79A0" w:rsidP="00E32271">
            <w:pPr>
              <w:jc w:val="center"/>
              <w:rPr>
                <w:b/>
                <w:szCs w:val="24"/>
                <w:lang w:eastAsia="en-IN"/>
              </w:rPr>
            </w:pPr>
            <w:r w:rsidRPr="00E32271">
              <w:rPr>
                <w:b/>
                <w:color w:val="0D0D0D"/>
                <w:szCs w:val="24"/>
                <w:lang w:eastAsia="en-IN"/>
              </w:rPr>
              <w:t>Factor</w:t>
            </w:r>
          </w:p>
        </w:tc>
        <w:tc>
          <w:tcPr>
            <w:tcW w:w="0" w:type="auto"/>
            <w:hideMark/>
          </w:tcPr>
          <w:p w14:paraId="4D4E5663" w14:textId="77777777" w:rsidR="00A44251" w:rsidRPr="00E32271" w:rsidRDefault="00DC79A0" w:rsidP="00E32271">
            <w:pPr>
              <w:jc w:val="center"/>
              <w:rPr>
                <w:b/>
                <w:szCs w:val="24"/>
                <w:lang w:eastAsia="en-IN"/>
              </w:rPr>
            </w:pPr>
            <w:r w:rsidRPr="00E32271">
              <w:rPr>
                <w:b/>
                <w:color w:val="0D0D0D"/>
                <w:szCs w:val="24"/>
                <w:lang w:eastAsia="en-IN"/>
              </w:rPr>
              <w:t>Description</w:t>
            </w:r>
          </w:p>
        </w:tc>
        <w:tc>
          <w:tcPr>
            <w:tcW w:w="0" w:type="auto"/>
            <w:hideMark/>
          </w:tcPr>
          <w:p w14:paraId="51550122" w14:textId="77777777" w:rsidR="00A44251" w:rsidRPr="00E32271" w:rsidRDefault="00DC79A0" w:rsidP="00E32271">
            <w:pPr>
              <w:jc w:val="center"/>
              <w:rPr>
                <w:b/>
                <w:szCs w:val="24"/>
                <w:lang w:eastAsia="en-IN"/>
              </w:rPr>
            </w:pPr>
            <w:r w:rsidRPr="00E32271">
              <w:rPr>
                <w:b/>
                <w:color w:val="0D0D0D"/>
                <w:szCs w:val="24"/>
                <w:lang w:eastAsia="en-IN"/>
              </w:rPr>
              <w:t xml:space="preserve">Impact on </w:t>
            </w:r>
            <w:r w:rsidR="00DD3E6E" w:rsidRPr="00703EE3">
              <w:t xml:space="preserve">Paris Marriot Champs Elysees Hotel </w:t>
            </w:r>
            <w:r w:rsidR="00E82BCB" w:rsidRPr="00703EE3">
              <w:t>Paris</w:t>
            </w:r>
          </w:p>
        </w:tc>
      </w:tr>
      <w:tr w:rsidR="00772AB1" w:rsidRPr="00E32271" w14:paraId="39D21CFF" w14:textId="77777777" w:rsidTr="007C6178">
        <w:tc>
          <w:tcPr>
            <w:tcW w:w="0" w:type="auto"/>
            <w:hideMark/>
          </w:tcPr>
          <w:p w14:paraId="7ABD1167" w14:textId="77777777" w:rsidR="00A44251" w:rsidRPr="00E32271" w:rsidRDefault="00DC79A0" w:rsidP="00E32271">
            <w:pPr>
              <w:jc w:val="center"/>
              <w:rPr>
                <w:b/>
                <w:szCs w:val="24"/>
                <w:lang w:eastAsia="en-IN"/>
              </w:rPr>
            </w:pPr>
            <w:r w:rsidRPr="00E32271">
              <w:rPr>
                <w:b/>
                <w:color w:val="0D0D0D"/>
                <w:szCs w:val="24"/>
                <w:lang w:eastAsia="en-IN"/>
              </w:rPr>
              <w:t>Political</w:t>
            </w:r>
          </w:p>
        </w:tc>
        <w:tc>
          <w:tcPr>
            <w:tcW w:w="0" w:type="auto"/>
            <w:hideMark/>
          </w:tcPr>
          <w:p w14:paraId="4251A4F0" w14:textId="77777777" w:rsidR="00A44251" w:rsidRPr="00E32271" w:rsidRDefault="00DC79A0" w:rsidP="00E32271">
            <w:pPr>
              <w:rPr>
                <w:szCs w:val="24"/>
                <w:lang w:eastAsia="en-IN"/>
              </w:rPr>
            </w:pPr>
            <w:r w:rsidRPr="00E32271">
              <w:rPr>
                <w:color w:val="0D0D0D"/>
                <w:szCs w:val="24"/>
                <w:lang w:eastAsia="en-IN"/>
              </w:rPr>
              <w:t>Government policies and regulations, inclu</w:t>
            </w:r>
            <w:r w:rsidR="00DF4729" w:rsidRPr="00E32271">
              <w:rPr>
                <w:color w:val="0D0D0D"/>
                <w:szCs w:val="24"/>
                <w:lang w:eastAsia="en-IN"/>
              </w:rPr>
              <w:t xml:space="preserve">ding taxation, employment laws </w:t>
            </w:r>
            <w:r w:rsidRPr="00E32271">
              <w:rPr>
                <w:color w:val="0D0D0D"/>
                <w:szCs w:val="24"/>
                <w:lang w:eastAsia="en-IN"/>
              </w:rPr>
              <w:t xml:space="preserve">and </w:t>
            </w:r>
            <w:r w:rsidR="00DF4729" w:rsidRPr="00E32271">
              <w:rPr>
                <w:color w:val="0D0D0D"/>
                <w:szCs w:val="24"/>
                <w:lang w:eastAsia="en-IN"/>
              </w:rPr>
              <w:t>other</w:t>
            </w:r>
            <w:r w:rsidRPr="00E32271">
              <w:rPr>
                <w:color w:val="0D0D0D"/>
                <w:szCs w:val="24"/>
                <w:lang w:eastAsia="en-IN"/>
              </w:rPr>
              <w:t xml:space="preserve"> implications, influence the hospitality sector's operating environment</w:t>
            </w:r>
            <w:r w:rsidR="00AC6EC2" w:rsidRPr="00E32271">
              <w:rPr>
                <w:color w:val="0D0D0D"/>
                <w:szCs w:val="24"/>
                <w:lang w:eastAsia="en-IN"/>
              </w:rPr>
              <w:t xml:space="preserve"> (</w:t>
            </w:r>
            <w:r w:rsidR="00AC6EC2" w:rsidRPr="00E32271">
              <w:rPr>
                <w:szCs w:val="24"/>
                <w:shd w:val="clear" w:color="auto" w:fill="FFFFFF"/>
              </w:rPr>
              <w:t>Mihailova, 2020</w:t>
            </w:r>
            <w:r w:rsidR="00AC6EC2" w:rsidRPr="00E32271">
              <w:rPr>
                <w:color w:val="0D0D0D"/>
                <w:szCs w:val="24"/>
                <w:lang w:eastAsia="en-IN"/>
              </w:rPr>
              <w:t>)</w:t>
            </w:r>
            <w:r w:rsidRPr="00E32271">
              <w:rPr>
                <w:color w:val="0D0D0D"/>
                <w:szCs w:val="24"/>
                <w:lang w:eastAsia="en-IN"/>
              </w:rPr>
              <w:t>.</w:t>
            </w:r>
          </w:p>
        </w:tc>
        <w:tc>
          <w:tcPr>
            <w:tcW w:w="0" w:type="auto"/>
            <w:hideMark/>
          </w:tcPr>
          <w:p w14:paraId="5131633A" w14:textId="77777777" w:rsidR="00A44251" w:rsidRPr="00E32271" w:rsidRDefault="00DC79A0" w:rsidP="00E32271">
            <w:pPr>
              <w:rPr>
                <w:szCs w:val="24"/>
                <w:lang w:eastAsia="en-IN"/>
              </w:rPr>
            </w:pPr>
            <w:r w:rsidRPr="00E32271">
              <w:rPr>
                <w:color w:val="0D0D0D"/>
                <w:szCs w:val="24"/>
                <w:lang w:eastAsia="en-IN"/>
              </w:rPr>
              <w:t xml:space="preserve">Changes in taxation policies may affect </w:t>
            </w:r>
            <w:r w:rsidR="00112245" w:rsidRPr="00703EE3">
              <w:t>Paris Marriot Champs Elysees Hotel</w:t>
            </w:r>
            <w:r w:rsidR="008948A0" w:rsidRPr="00703EE3">
              <w:t>’s</w:t>
            </w:r>
            <w:r w:rsidR="00112245" w:rsidRPr="00E32271">
              <w:rPr>
                <w:color w:val="FF0000"/>
                <w:szCs w:val="24"/>
              </w:rPr>
              <w:t> </w:t>
            </w:r>
            <w:r w:rsidR="00112245" w:rsidRPr="00E32271">
              <w:rPr>
                <w:color w:val="0D0D0D"/>
                <w:szCs w:val="24"/>
                <w:lang w:eastAsia="en-IN"/>
              </w:rPr>
              <w:t>financial</w:t>
            </w:r>
            <w:r w:rsidRPr="00E32271">
              <w:rPr>
                <w:color w:val="0D0D0D"/>
                <w:szCs w:val="24"/>
                <w:lang w:eastAsia="en-IN"/>
              </w:rPr>
              <w:t xml:space="preserve"> performance. Changes in government policies, such as taxation rates or visa regulations, can directly affect Marriott's profitability and operational costs.</w:t>
            </w:r>
          </w:p>
          <w:p w14:paraId="6EB89251" w14:textId="12596846" w:rsidR="00A44251" w:rsidRPr="00E32271" w:rsidRDefault="00716440" w:rsidP="00E32271">
            <w:pPr>
              <w:rPr>
                <w:szCs w:val="24"/>
                <w:lang w:eastAsia="en-IN"/>
              </w:rPr>
            </w:pPr>
            <w:r w:rsidRPr="00703EE3">
              <w:t>Several</w:t>
            </w:r>
            <w:r w:rsidR="00DC79A0" w:rsidRPr="00703EE3">
              <w:t xml:space="preserve"> uncertainties can impact workforce availability and market </w:t>
            </w:r>
            <w:r w:rsidR="00703EE3" w:rsidRPr="00703EE3">
              <w:t>demand. Political</w:t>
            </w:r>
            <w:r w:rsidR="00DC79A0" w:rsidRPr="00703EE3">
              <w:t xml:space="preserve"> instability in </w:t>
            </w:r>
            <w:r w:rsidR="005C38D3" w:rsidRPr="00703EE3">
              <w:t xml:space="preserve">Paris </w:t>
            </w:r>
            <w:r w:rsidR="00DC79A0" w:rsidRPr="00703EE3">
              <w:t>or other key markets may</w:t>
            </w:r>
            <w:r w:rsidR="00DC79A0" w:rsidRPr="00E32271">
              <w:rPr>
                <w:color w:val="FF0000"/>
                <w:szCs w:val="24"/>
                <w:lang w:eastAsia="en-IN"/>
              </w:rPr>
              <w:t xml:space="preserve"> </w:t>
            </w:r>
            <w:r w:rsidR="00DC79A0" w:rsidRPr="00703EE3">
              <w:lastRenderedPageBreak/>
              <w:t>deter tourists, impacting hotel occupancy rates and revenue</w:t>
            </w:r>
            <w:r w:rsidR="007C0072" w:rsidRPr="00703EE3">
              <w:t xml:space="preserve"> (</w:t>
            </w:r>
            <w:proofErr w:type="spellStart"/>
            <w:r w:rsidR="007C0072" w:rsidRPr="00703EE3">
              <w:t>Dalirazar</w:t>
            </w:r>
            <w:proofErr w:type="spellEnd"/>
            <w:r w:rsidR="007C0072" w:rsidRPr="00703EE3">
              <w:t xml:space="preserve"> and Sabzi, 2023)</w:t>
            </w:r>
            <w:r w:rsidR="00DC79A0" w:rsidRPr="00703EE3">
              <w:t>.</w:t>
            </w:r>
          </w:p>
        </w:tc>
      </w:tr>
      <w:tr w:rsidR="00772AB1" w:rsidRPr="00E32271" w14:paraId="60D62110" w14:textId="77777777" w:rsidTr="007C6178">
        <w:tc>
          <w:tcPr>
            <w:tcW w:w="0" w:type="auto"/>
            <w:hideMark/>
          </w:tcPr>
          <w:p w14:paraId="4CAF27F2" w14:textId="77777777" w:rsidR="00A44251" w:rsidRPr="00E32271" w:rsidRDefault="00DC79A0" w:rsidP="00E32271">
            <w:pPr>
              <w:jc w:val="center"/>
              <w:rPr>
                <w:b/>
                <w:szCs w:val="24"/>
                <w:lang w:eastAsia="en-IN"/>
              </w:rPr>
            </w:pPr>
            <w:r w:rsidRPr="00E32271">
              <w:rPr>
                <w:b/>
                <w:color w:val="0D0D0D"/>
                <w:szCs w:val="24"/>
                <w:lang w:eastAsia="en-IN"/>
              </w:rPr>
              <w:lastRenderedPageBreak/>
              <w:t>Economic</w:t>
            </w:r>
          </w:p>
        </w:tc>
        <w:tc>
          <w:tcPr>
            <w:tcW w:w="0" w:type="auto"/>
            <w:hideMark/>
          </w:tcPr>
          <w:p w14:paraId="769C496D" w14:textId="77777777" w:rsidR="00A44251" w:rsidRPr="00E32271" w:rsidRDefault="00DC79A0" w:rsidP="00E32271">
            <w:pPr>
              <w:rPr>
                <w:szCs w:val="24"/>
                <w:lang w:eastAsia="en-IN"/>
              </w:rPr>
            </w:pPr>
            <w:r w:rsidRPr="00E32271">
              <w:rPr>
                <w:color w:val="0D0D0D"/>
                <w:szCs w:val="24"/>
                <w:lang w:eastAsia="en-IN"/>
              </w:rPr>
              <w:t>Economic factors such as economic growth, inflation rates, exchange rates, and consumer spending patterns directly affect hotel revenue and profitability</w:t>
            </w:r>
            <w:r w:rsidR="00772AB1" w:rsidRPr="00E32271">
              <w:rPr>
                <w:color w:val="0D0D0D"/>
                <w:szCs w:val="24"/>
                <w:lang w:eastAsia="en-IN"/>
              </w:rPr>
              <w:t xml:space="preserve"> (</w:t>
            </w:r>
            <w:proofErr w:type="spellStart"/>
            <w:r w:rsidR="00772AB1" w:rsidRPr="00E32271">
              <w:rPr>
                <w:szCs w:val="24"/>
                <w:shd w:val="clear" w:color="auto" w:fill="FFFFFF"/>
              </w:rPr>
              <w:t>Febrianty</w:t>
            </w:r>
            <w:proofErr w:type="spellEnd"/>
            <w:r w:rsidR="00772AB1" w:rsidRPr="00E32271">
              <w:rPr>
                <w:szCs w:val="24"/>
                <w:shd w:val="clear" w:color="auto" w:fill="FFFFFF"/>
              </w:rPr>
              <w:t>, et. al., 2022</w:t>
            </w:r>
            <w:r w:rsidR="00772AB1" w:rsidRPr="00E32271">
              <w:rPr>
                <w:color w:val="0D0D0D"/>
                <w:szCs w:val="24"/>
                <w:lang w:eastAsia="en-IN"/>
              </w:rPr>
              <w:t>)</w:t>
            </w:r>
            <w:r w:rsidRPr="00E32271">
              <w:rPr>
                <w:color w:val="0D0D0D"/>
                <w:szCs w:val="24"/>
                <w:lang w:eastAsia="en-IN"/>
              </w:rPr>
              <w:t>.</w:t>
            </w:r>
          </w:p>
        </w:tc>
        <w:tc>
          <w:tcPr>
            <w:tcW w:w="0" w:type="auto"/>
            <w:hideMark/>
          </w:tcPr>
          <w:p w14:paraId="64B9C49F" w14:textId="77777777" w:rsidR="00A44251" w:rsidRPr="00E32271" w:rsidRDefault="00DC79A0" w:rsidP="00E32271">
            <w:pPr>
              <w:rPr>
                <w:szCs w:val="24"/>
                <w:lang w:eastAsia="en-IN"/>
              </w:rPr>
            </w:pPr>
            <w:r w:rsidRPr="00E32271">
              <w:rPr>
                <w:color w:val="0D0D0D"/>
                <w:szCs w:val="24"/>
                <w:lang w:eastAsia="en-IN"/>
              </w:rPr>
              <w:t>Economic downturns reduce consumer spending on travel and accommodation, leading to decreased bookings and revenue. </w:t>
            </w:r>
          </w:p>
          <w:p w14:paraId="45B8E280" w14:textId="77777777" w:rsidR="00A44251" w:rsidRPr="00E32271" w:rsidRDefault="00DC79A0" w:rsidP="00E32271">
            <w:pPr>
              <w:rPr>
                <w:szCs w:val="24"/>
                <w:lang w:eastAsia="en-IN"/>
              </w:rPr>
            </w:pPr>
            <w:r w:rsidRPr="00E32271">
              <w:rPr>
                <w:color w:val="0D0D0D"/>
                <w:szCs w:val="24"/>
                <w:lang w:eastAsia="en-IN"/>
              </w:rPr>
              <w:t xml:space="preserve">Exchange rate fluctuations affect international tourism. All these practices are impactful for this company in managing its operational efficiency and performance. </w:t>
            </w:r>
          </w:p>
        </w:tc>
      </w:tr>
      <w:tr w:rsidR="00772AB1" w:rsidRPr="00E32271" w14:paraId="642C1202" w14:textId="77777777" w:rsidTr="007C6178">
        <w:tc>
          <w:tcPr>
            <w:tcW w:w="0" w:type="auto"/>
            <w:hideMark/>
          </w:tcPr>
          <w:p w14:paraId="11BF577B" w14:textId="77777777" w:rsidR="00A44251" w:rsidRPr="00E32271" w:rsidRDefault="00DC79A0" w:rsidP="00E32271">
            <w:pPr>
              <w:jc w:val="center"/>
              <w:rPr>
                <w:b/>
                <w:szCs w:val="24"/>
                <w:lang w:eastAsia="en-IN"/>
              </w:rPr>
            </w:pPr>
            <w:r w:rsidRPr="00E32271">
              <w:rPr>
                <w:b/>
                <w:color w:val="0D0D0D"/>
                <w:szCs w:val="24"/>
                <w:lang w:eastAsia="en-IN"/>
              </w:rPr>
              <w:t>Social</w:t>
            </w:r>
          </w:p>
        </w:tc>
        <w:tc>
          <w:tcPr>
            <w:tcW w:w="0" w:type="auto"/>
            <w:hideMark/>
          </w:tcPr>
          <w:p w14:paraId="748BB60A" w14:textId="77777777" w:rsidR="00A44251" w:rsidRPr="00E32271" w:rsidRDefault="00DC79A0" w:rsidP="00E32271">
            <w:pPr>
              <w:rPr>
                <w:szCs w:val="24"/>
                <w:lang w:eastAsia="en-IN"/>
              </w:rPr>
            </w:pPr>
            <w:r w:rsidRPr="00E32271">
              <w:rPr>
                <w:color w:val="0D0D0D"/>
                <w:szCs w:val="24"/>
                <w:lang w:eastAsia="en-IN"/>
              </w:rPr>
              <w:t>Social trends, demographics, lifestyle changes, and cultural preferences impact travel and accommodation choices, influencing hotel demand and guest expectations.</w:t>
            </w:r>
          </w:p>
        </w:tc>
        <w:tc>
          <w:tcPr>
            <w:tcW w:w="0" w:type="auto"/>
            <w:hideMark/>
          </w:tcPr>
          <w:p w14:paraId="2ED38BDB" w14:textId="686240CD" w:rsidR="00A44251" w:rsidRPr="00E32271" w:rsidRDefault="00A775B3" w:rsidP="00E32271">
            <w:pPr>
              <w:rPr>
                <w:color w:val="FF0000"/>
                <w:szCs w:val="24"/>
                <w:lang w:eastAsia="en-IN"/>
              </w:rPr>
            </w:pPr>
            <w:r w:rsidRPr="00703EE3">
              <w:t xml:space="preserve">The main idea </w:t>
            </w:r>
            <w:r w:rsidR="00E32271" w:rsidRPr="00703EE3">
              <w:t>is</w:t>
            </w:r>
            <w:r w:rsidRPr="00703EE3">
              <w:t xml:space="preserve"> concerned with identifying new solutions for </w:t>
            </w:r>
            <w:r w:rsidR="007D6137" w:rsidRPr="00703EE3">
              <w:t>Paris Marriott</w:t>
            </w:r>
            <w:r w:rsidRPr="00703EE3">
              <w:t xml:space="preserve"> can address the changing demands of the customers who are focused on the need to consume what is more sustainable and experiential. As found by Booking.com in 2020, a hotel booking application is much more than simply an aggregator of accommodations. According to com, people are becoming conscious of sustainability and 82% of </w:t>
            </w:r>
            <w:r w:rsidR="00587E95" w:rsidRPr="00703EE3">
              <w:t>travellers</w:t>
            </w:r>
            <w:r w:rsidRPr="00703EE3">
              <w:t xml:space="preserve"> think that sustainable travel is important. Similarly, an ageing population requires the identification of different services at the same time. The world Health organization, however, has projected that by the year 2050,</w:t>
            </w:r>
            <w:r w:rsidRPr="00E32271">
              <w:rPr>
                <w:color w:val="FF0000"/>
                <w:szCs w:val="24"/>
                <w:lang w:eastAsia="en-IN"/>
              </w:rPr>
              <w:t xml:space="preserve"> </w:t>
            </w:r>
            <w:r w:rsidRPr="00703EE3">
              <w:lastRenderedPageBreak/>
              <w:t xml:space="preserve">population of people aged 60 years and above will be 2 billion. That is why </w:t>
            </w:r>
            <w:r w:rsidR="007D6137" w:rsidRPr="00703EE3">
              <w:t>Paris Marriot</w:t>
            </w:r>
            <w:r w:rsidR="00C97FF7" w:rsidRPr="00703EE3">
              <w:t xml:space="preserve"> </w:t>
            </w:r>
            <w:r w:rsidRPr="00703EE3">
              <w:t xml:space="preserve">could incorporate the concept of sustainable work and environmental care or provide solutions for making spaces more accessible. The increased synchronisation with the changing customer requirements and demographics can improve overall customer value and their place in the market. </w:t>
            </w:r>
            <w:r w:rsidR="00380F76" w:rsidRPr="00703EE3">
              <w:t>(Anjos, et. al., 2022)</w:t>
            </w:r>
            <w:r w:rsidR="00DC79A0" w:rsidRPr="00703EE3">
              <w:t>.</w:t>
            </w:r>
            <w:r w:rsidR="00DC79A0" w:rsidRPr="00E32271">
              <w:rPr>
                <w:color w:val="FF0000"/>
                <w:szCs w:val="24"/>
                <w:lang w:eastAsia="en-IN"/>
              </w:rPr>
              <w:t xml:space="preserve"> </w:t>
            </w:r>
          </w:p>
          <w:p w14:paraId="04A90B88" w14:textId="77777777" w:rsidR="00A44251" w:rsidRPr="00E32271" w:rsidRDefault="00A44251" w:rsidP="00E32271">
            <w:pPr>
              <w:rPr>
                <w:szCs w:val="24"/>
                <w:lang w:eastAsia="en-IN"/>
              </w:rPr>
            </w:pPr>
          </w:p>
        </w:tc>
      </w:tr>
      <w:tr w:rsidR="00772AB1" w:rsidRPr="00E32271" w14:paraId="1BDB6FFC" w14:textId="77777777" w:rsidTr="007C6178">
        <w:tc>
          <w:tcPr>
            <w:tcW w:w="0" w:type="auto"/>
            <w:hideMark/>
          </w:tcPr>
          <w:p w14:paraId="09BBBA03" w14:textId="77777777" w:rsidR="00A44251" w:rsidRPr="00E32271" w:rsidRDefault="00DC79A0" w:rsidP="00E32271">
            <w:pPr>
              <w:jc w:val="center"/>
              <w:rPr>
                <w:b/>
                <w:szCs w:val="24"/>
                <w:lang w:eastAsia="en-IN"/>
              </w:rPr>
            </w:pPr>
            <w:r w:rsidRPr="00E32271">
              <w:rPr>
                <w:b/>
                <w:color w:val="0D0D0D"/>
                <w:szCs w:val="24"/>
                <w:lang w:eastAsia="en-IN"/>
              </w:rPr>
              <w:lastRenderedPageBreak/>
              <w:t>Technological</w:t>
            </w:r>
          </w:p>
        </w:tc>
        <w:tc>
          <w:tcPr>
            <w:tcW w:w="0" w:type="auto"/>
            <w:hideMark/>
          </w:tcPr>
          <w:p w14:paraId="01DBAC0F" w14:textId="77777777" w:rsidR="00A44251" w:rsidRPr="00E32271" w:rsidRDefault="00DC79A0" w:rsidP="00E32271">
            <w:pPr>
              <w:rPr>
                <w:szCs w:val="24"/>
                <w:lang w:eastAsia="en-IN"/>
              </w:rPr>
            </w:pPr>
            <w:r w:rsidRPr="00E32271">
              <w:rPr>
                <w:color w:val="0D0D0D"/>
                <w:szCs w:val="24"/>
                <w:lang w:eastAsia="en-IN"/>
              </w:rPr>
              <w:t>Technological advancements in reservation systems, guest experience enhancements, and digital marketing platforms reshape the hospitality industry's landscape</w:t>
            </w:r>
            <w:r w:rsidR="002D0005" w:rsidRPr="00E32271">
              <w:rPr>
                <w:color w:val="0D0D0D"/>
                <w:szCs w:val="24"/>
                <w:lang w:eastAsia="en-IN"/>
              </w:rPr>
              <w:t xml:space="preserve"> (</w:t>
            </w:r>
            <w:r w:rsidR="002D0005" w:rsidRPr="00E32271">
              <w:rPr>
                <w:szCs w:val="24"/>
                <w:shd w:val="clear" w:color="auto" w:fill="FFFFFF"/>
              </w:rPr>
              <w:t>Serdyuk, 2023</w:t>
            </w:r>
            <w:r w:rsidR="002D0005" w:rsidRPr="00E32271">
              <w:rPr>
                <w:color w:val="0D0D0D"/>
                <w:szCs w:val="24"/>
                <w:lang w:eastAsia="en-IN"/>
              </w:rPr>
              <w:t>)</w:t>
            </w:r>
            <w:r w:rsidRPr="00E32271">
              <w:rPr>
                <w:color w:val="0D0D0D"/>
                <w:szCs w:val="24"/>
                <w:lang w:eastAsia="en-IN"/>
              </w:rPr>
              <w:t>.</w:t>
            </w:r>
          </w:p>
        </w:tc>
        <w:tc>
          <w:tcPr>
            <w:tcW w:w="0" w:type="auto"/>
            <w:hideMark/>
          </w:tcPr>
          <w:p w14:paraId="636459F1" w14:textId="77777777" w:rsidR="00A44251" w:rsidRPr="00E32271" w:rsidRDefault="00427B05" w:rsidP="00E32271">
            <w:pPr>
              <w:rPr>
                <w:szCs w:val="24"/>
                <w:lang w:eastAsia="en-IN"/>
              </w:rPr>
            </w:pPr>
            <w:r w:rsidRPr="00E32271">
              <w:rPr>
                <w:color w:val="0D0D0D"/>
                <w:szCs w:val="24"/>
                <w:lang w:eastAsia="en-IN"/>
              </w:rPr>
              <w:t>This company</w:t>
            </w:r>
            <w:r w:rsidR="00DC79A0" w:rsidRPr="00E32271">
              <w:rPr>
                <w:color w:val="0D0D0D"/>
                <w:szCs w:val="24"/>
                <w:lang w:eastAsia="en-IN"/>
              </w:rPr>
              <w:t xml:space="preserve"> needs to invest in innovative technologies to enhance guest experience, streamline operations, and remain competitive in the digital age. In recent years there has been growing interest in technological advancements and techniques. It is essential to foster a sense of adaptability and continuous improvement within the workplace to manage employee training and embracement approaches. Outdated technology can lead to inefficiencies in operations and hinder Marriott's ability to compete effectively. </w:t>
            </w:r>
          </w:p>
        </w:tc>
      </w:tr>
      <w:tr w:rsidR="00772AB1" w:rsidRPr="00E32271" w14:paraId="798DB2DC" w14:textId="77777777" w:rsidTr="007C6178">
        <w:tc>
          <w:tcPr>
            <w:tcW w:w="0" w:type="auto"/>
            <w:hideMark/>
          </w:tcPr>
          <w:p w14:paraId="4C63E393" w14:textId="77777777" w:rsidR="00A44251" w:rsidRPr="00E32271" w:rsidRDefault="00DC79A0" w:rsidP="00E32271">
            <w:pPr>
              <w:jc w:val="center"/>
              <w:rPr>
                <w:b/>
                <w:szCs w:val="24"/>
                <w:lang w:eastAsia="en-IN"/>
              </w:rPr>
            </w:pPr>
            <w:r w:rsidRPr="00E32271">
              <w:rPr>
                <w:b/>
                <w:color w:val="0D0D0D"/>
                <w:szCs w:val="24"/>
                <w:lang w:eastAsia="en-IN"/>
              </w:rPr>
              <w:t>Environmental</w:t>
            </w:r>
          </w:p>
        </w:tc>
        <w:tc>
          <w:tcPr>
            <w:tcW w:w="0" w:type="auto"/>
            <w:hideMark/>
          </w:tcPr>
          <w:p w14:paraId="2F1E4DC1" w14:textId="77777777" w:rsidR="00A44251" w:rsidRPr="00E32271" w:rsidRDefault="00DC79A0" w:rsidP="00E32271">
            <w:pPr>
              <w:rPr>
                <w:szCs w:val="24"/>
                <w:lang w:eastAsia="en-IN"/>
              </w:rPr>
            </w:pPr>
            <w:r w:rsidRPr="00E32271">
              <w:rPr>
                <w:color w:val="0D0D0D"/>
                <w:szCs w:val="24"/>
                <w:lang w:eastAsia="en-IN"/>
              </w:rPr>
              <w:t xml:space="preserve">Growing environmental concerns drive demand for </w:t>
            </w:r>
            <w:r w:rsidRPr="00E32271">
              <w:rPr>
                <w:color w:val="0D0D0D"/>
                <w:szCs w:val="24"/>
                <w:lang w:eastAsia="en-IN"/>
              </w:rPr>
              <w:lastRenderedPageBreak/>
              <w:t>sustainable practices in hospitality operations, impacting resource management and sustainability initiatives</w:t>
            </w:r>
            <w:r w:rsidR="00B525D1" w:rsidRPr="00E32271">
              <w:rPr>
                <w:color w:val="0D0D0D"/>
                <w:szCs w:val="24"/>
                <w:lang w:eastAsia="en-IN"/>
              </w:rPr>
              <w:t xml:space="preserve"> (</w:t>
            </w:r>
            <w:r w:rsidR="00B525D1" w:rsidRPr="00E32271">
              <w:rPr>
                <w:szCs w:val="24"/>
                <w:shd w:val="clear" w:color="auto" w:fill="FFFFFF"/>
              </w:rPr>
              <w:t>Jamil, 2023</w:t>
            </w:r>
            <w:r w:rsidR="00B525D1" w:rsidRPr="00E32271">
              <w:rPr>
                <w:color w:val="0D0D0D"/>
                <w:szCs w:val="24"/>
                <w:lang w:eastAsia="en-IN"/>
              </w:rPr>
              <w:t>)</w:t>
            </w:r>
            <w:r w:rsidRPr="00E32271">
              <w:rPr>
                <w:color w:val="0D0D0D"/>
                <w:szCs w:val="24"/>
                <w:lang w:eastAsia="en-IN"/>
              </w:rPr>
              <w:t>.</w:t>
            </w:r>
          </w:p>
        </w:tc>
        <w:tc>
          <w:tcPr>
            <w:tcW w:w="0" w:type="auto"/>
            <w:hideMark/>
          </w:tcPr>
          <w:p w14:paraId="3899A64D" w14:textId="77777777" w:rsidR="00A44251" w:rsidRPr="00E32271" w:rsidRDefault="00DC79A0" w:rsidP="00E32271">
            <w:pPr>
              <w:rPr>
                <w:szCs w:val="24"/>
                <w:lang w:eastAsia="en-IN"/>
              </w:rPr>
            </w:pPr>
            <w:r w:rsidRPr="00E32271">
              <w:rPr>
                <w:color w:val="0D0D0D"/>
                <w:szCs w:val="24"/>
                <w:lang w:eastAsia="en-IN"/>
              </w:rPr>
              <w:lastRenderedPageBreak/>
              <w:t xml:space="preserve"> After the COVID-19 pandemic situation, customers have shifted their preferences </w:t>
            </w:r>
            <w:r w:rsidRPr="00E32271">
              <w:rPr>
                <w:color w:val="0D0D0D"/>
                <w:szCs w:val="24"/>
                <w:lang w:eastAsia="en-IN"/>
              </w:rPr>
              <w:lastRenderedPageBreak/>
              <w:t xml:space="preserve">towards sustainability and social practices. </w:t>
            </w:r>
            <w:r w:rsidR="007D6137" w:rsidRPr="00E32271">
              <w:rPr>
                <w:color w:val="0D0D0D"/>
                <w:szCs w:val="24"/>
                <w:lang w:eastAsia="en-IN"/>
              </w:rPr>
              <w:t>Paris Marriot</w:t>
            </w:r>
            <w:r w:rsidR="00C97FF7" w:rsidRPr="00E32271">
              <w:rPr>
                <w:color w:val="0D0D0D"/>
                <w:szCs w:val="24"/>
                <w:lang w:eastAsia="en-IN"/>
              </w:rPr>
              <w:t xml:space="preserve"> </w:t>
            </w:r>
            <w:r w:rsidRPr="00E32271">
              <w:rPr>
                <w:color w:val="0D0D0D"/>
                <w:szCs w:val="24"/>
                <w:lang w:eastAsia="en-IN"/>
              </w:rPr>
              <w:t>must adopt eco-friendly practices to reduce its carbon footprint, meet regulatory requirements, and appeal to environmentally conscious guests. All these practices would be effective in maintaining better improvement and sustainable growth. Failure to implement sustainable practices and eco-friendly initiatives will cause severe challenges in enhancing environmental sustainability and ethical initiatives. Additionally, it will lose its eco-conscious customers and will fail to manage customer engagement</w:t>
            </w:r>
            <w:r w:rsidR="0035734D" w:rsidRPr="00E32271">
              <w:rPr>
                <w:color w:val="0D0D0D"/>
                <w:szCs w:val="24"/>
                <w:lang w:eastAsia="en-IN"/>
              </w:rPr>
              <w:t xml:space="preserve"> (</w:t>
            </w:r>
            <w:r w:rsidR="0035734D" w:rsidRPr="00E32271">
              <w:rPr>
                <w:szCs w:val="24"/>
                <w:shd w:val="clear" w:color="auto" w:fill="FFFFFF"/>
              </w:rPr>
              <w:t xml:space="preserve">Nayak and </w:t>
            </w:r>
            <w:proofErr w:type="spellStart"/>
            <w:r w:rsidR="0035734D" w:rsidRPr="00E32271">
              <w:rPr>
                <w:szCs w:val="24"/>
                <w:shd w:val="clear" w:color="auto" w:fill="FFFFFF"/>
              </w:rPr>
              <w:t>Kayarkatte</w:t>
            </w:r>
            <w:proofErr w:type="spellEnd"/>
            <w:r w:rsidR="0035734D" w:rsidRPr="00E32271">
              <w:rPr>
                <w:szCs w:val="24"/>
                <w:shd w:val="clear" w:color="auto" w:fill="FFFFFF"/>
              </w:rPr>
              <w:t>, 2020</w:t>
            </w:r>
            <w:r w:rsidR="0035734D" w:rsidRPr="00E32271">
              <w:rPr>
                <w:color w:val="0D0D0D"/>
                <w:szCs w:val="24"/>
                <w:lang w:eastAsia="en-IN"/>
              </w:rPr>
              <w:t>)</w:t>
            </w:r>
            <w:r w:rsidRPr="00E32271">
              <w:rPr>
                <w:color w:val="0D0D0D"/>
                <w:szCs w:val="24"/>
                <w:lang w:eastAsia="en-IN"/>
              </w:rPr>
              <w:t xml:space="preserve">. </w:t>
            </w:r>
          </w:p>
        </w:tc>
      </w:tr>
      <w:tr w:rsidR="00772AB1" w:rsidRPr="00E32271" w14:paraId="1515FB43" w14:textId="77777777" w:rsidTr="007C6178">
        <w:tc>
          <w:tcPr>
            <w:tcW w:w="0" w:type="auto"/>
            <w:hideMark/>
          </w:tcPr>
          <w:p w14:paraId="4C13886C" w14:textId="77777777" w:rsidR="00A44251" w:rsidRPr="00E32271" w:rsidRDefault="00DC79A0" w:rsidP="00E32271">
            <w:pPr>
              <w:jc w:val="center"/>
              <w:rPr>
                <w:b/>
                <w:szCs w:val="24"/>
                <w:lang w:eastAsia="en-IN"/>
              </w:rPr>
            </w:pPr>
            <w:r w:rsidRPr="00E32271">
              <w:rPr>
                <w:b/>
                <w:color w:val="0D0D0D"/>
                <w:szCs w:val="24"/>
                <w:lang w:eastAsia="en-IN"/>
              </w:rPr>
              <w:lastRenderedPageBreak/>
              <w:t>Legal</w:t>
            </w:r>
          </w:p>
        </w:tc>
        <w:tc>
          <w:tcPr>
            <w:tcW w:w="0" w:type="auto"/>
            <w:hideMark/>
          </w:tcPr>
          <w:p w14:paraId="246583A8" w14:textId="77777777" w:rsidR="00A44251" w:rsidRPr="00E32271" w:rsidRDefault="00DC79A0" w:rsidP="00E32271">
            <w:pPr>
              <w:rPr>
                <w:szCs w:val="24"/>
                <w:lang w:eastAsia="en-IN"/>
              </w:rPr>
            </w:pPr>
            <w:r w:rsidRPr="00E32271">
              <w:rPr>
                <w:color w:val="0D0D0D"/>
                <w:szCs w:val="24"/>
                <w:lang w:eastAsia="en-IN"/>
              </w:rPr>
              <w:t>Legal factors such as health and safety regulations, employment laws, data protection regulations, and licensing requirements affect hotel operations and compliance.</w:t>
            </w:r>
          </w:p>
        </w:tc>
        <w:tc>
          <w:tcPr>
            <w:tcW w:w="0" w:type="auto"/>
            <w:hideMark/>
          </w:tcPr>
          <w:p w14:paraId="65789780" w14:textId="3A44494A" w:rsidR="00A44251" w:rsidRPr="00703EE3" w:rsidRDefault="0074381C" w:rsidP="00703EE3">
            <w:r w:rsidRPr="00703EE3">
              <w:t xml:space="preserve">The hotel’s health and safety regulations need extra attention to ensure the guests of their safety, </w:t>
            </w:r>
            <w:r w:rsidR="00703EE3" w:rsidRPr="00703EE3">
              <w:t>and</w:t>
            </w:r>
            <w:r w:rsidRPr="00703EE3">
              <w:t xml:space="preserve"> act properly within the legal requirements. A survey conducted by Deloitte revealed that concerning issues of health and safety when attending Hotels, 72% had apprehensions. In addition, by the nature of regulating how consumer information can be collected, </w:t>
            </w:r>
            <w:r w:rsidR="00703EE3" w:rsidRPr="00703EE3">
              <w:t>processed,</w:t>
            </w:r>
            <w:r w:rsidRPr="00703EE3">
              <w:t xml:space="preserve"> and used, laws governing the protection of data directly impacts on customer information </w:t>
            </w:r>
            <w:r w:rsidRPr="00703EE3">
              <w:lastRenderedPageBreak/>
              <w:t xml:space="preserve">management and marketing activities. For instance, the General Data Protection Regulation or GDPR set strict provisions on the use of personal data affecting 82% organizations, as enumerated by PwC. For this reason, compliance guarantees the legal risks’ minimum and protects guest rights and privacy as well. Although customers value legal compliance, </w:t>
            </w:r>
            <w:r w:rsidR="009B44C0" w:rsidRPr="00703EE3">
              <w:t>rarely</w:t>
            </w:r>
            <w:r w:rsidRPr="00703EE3">
              <w:t xml:space="preserve"> do they appreciate this aspect explicitly, which means that prioritizing such requirements can help build a more robust legal foundation and, in turn, enhance hotels’ reputation as legal actors in an increasingly legal world. </w:t>
            </w:r>
            <w:r w:rsidR="007263FD" w:rsidRPr="00703EE3">
              <w:t xml:space="preserve">(Barreto and </w:t>
            </w:r>
            <w:proofErr w:type="spellStart"/>
            <w:r w:rsidR="007263FD" w:rsidRPr="00703EE3">
              <w:t>Mayya</w:t>
            </w:r>
            <w:proofErr w:type="spellEnd"/>
            <w:r w:rsidR="007263FD" w:rsidRPr="00703EE3">
              <w:t>, 2022)</w:t>
            </w:r>
            <w:r w:rsidR="00DC79A0" w:rsidRPr="00703EE3">
              <w:t>.</w:t>
            </w:r>
          </w:p>
          <w:p w14:paraId="5E58F0AD" w14:textId="77777777" w:rsidR="00A44251" w:rsidRPr="00703EE3" w:rsidRDefault="00A44251" w:rsidP="00703EE3"/>
        </w:tc>
      </w:tr>
    </w:tbl>
    <w:p w14:paraId="0754E7B9" w14:textId="77777777" w:rsidR="00A44251" w:rsidRPr="00E32271" w:rsidRDefault="00DC79A0" w:rsidP="00A44251">
      <w:pPr>
        <w:rPr>
          <w:lang w:eastAsia="en-IN"/>
        </w:rPr>
      </w:pPr>
      <w:r w:rsidRPr="00E32271">
        <w:rPr>
          <w:lang w:eastAsia="en-IN"/>
        </w:rPr>
        <w:lastRenderedPageBreak/>
        <w:t>In summary, this comprehensive analysis is effective in showcasing the diversified external factors for this company. Implementing effective strategies which would mitigate</w:t>
      </w:r>
      <w:r w:rsidR="003A0D73" w:rsidRPr="00E32271">
        <w:rPr>
          <w:lang w:eastAsia="en-IN"/>
        </w:rPr>
        <w:t> challenges</w:t>
      </w:r>
      <w:r w:rsidRPr="00E32271">
        <w:rPr>
          <w:lang w:eastAsia="en-IN"/>
        </w:rPr>
        <w:t xml:space="preserve"> and enhance profitability is vital for this company to maintain its advantages within the hospitality industry. By efficiently addressing these factors it will be able to promote a culture of sustainability, competitiveness and uncertainty-reducing approaches</w:t>
      </w:r>
      <w:r w:rsidR="00E60C28" w:rsidRPr="00E32271">
        <w:rPr>
          <w:lang w:eastAsia="en-IN"/>
        </w:rPr>
        <w:t xml:space="preserve"> (</w:t>
      </w:r>
      <w:r w:rsidR="00E60C28" w:rsidRPr="00E32271">
        <w:rPr>
          <w:shd w:val="clear" w:color="auto" w:fill="FFFFFF"/>
        </w:rPr>
        <w:t>Whittington, et. al., 2006</w:t>
      </w:r>
      <w:r w:rsidR="00E60C28" w:rsidRPr="00E32271">
        <w:rPr>
          <w:lang w:eastAsia="en-IN"/>
        </w:rPr>
        <w:t>)</w:t>
      </w:r>
      <w:r w:rsidRPr="00E32271">
        <w:rPr>
          <w:lang w:eastAsia="en-IN"/>
        </w:rPr>
        <w:t>.</w:t>
      </w:r>
    </w:p>
    <w:p w14:paraId="5F4A6864" w14:textId="77777777" w:rsidR="00A44251" w:rsidRPr="00E32271" w:rsidRDefault="00DC79A0" w:rsidP="00A44251">
      <w:pPr>
        <w:rPr>
          <w:b/>
          <w:lang w:eastAsia="en-IN"/>
        </w:rPr>
      </w:pPr>
      <w:r w:rsidRPr="00E32271">
        <w:rPr>
          <w:b/>
          <w:u w:val="single"/>
          <w:lang w:eastAsia="en-IN"/>
        </w:rPr>
        <w:t>SWOT Analysis </w:t>
      </w:r>
    </w:p>
    <w:p w14:paraId="4493A968" w14:textId="77777777" w:rsidR="00A44251" w:rsidRPr="00E32271" w:rsidRDefault="00DC79A0" w:rsidP="00A44251">
      <w:pPr>
        <w:rPr>
          <w:lang w:eastAsia="en-IN"/>
        </w:rPr>
      </w:pPr>
      <w:r w:rsidRPr="00E32271">
        <w:rPr>
          <w:lang w:eastAsia="en-IN"/>
        </w:rPr>
        <w:t xml:space="preserve">This company has highlighted several advantages in diversified aspects of its operations. Such practices have played a vital part in contributing to its competitive position and customer </w:t>
      </w:r>
      <w:r w:rsidRPr="00E32271">
        <w:rPr>
          <w:lang w:eastAsia="en-IN"/>
        </w:rPr>
        <w:lastRenderedPageBreak/>
        <w:t>engagement</w:t>
      </w:r>
      <w:r w:rsidR="00B96691" w:rsidRPr="00E32271">
        <w:rPr>
          <w:lang w:eastAsia="en-IN"/>
        </w:rPr>
        <w:t xml:space="preserve"> (</w:t>
      </w:r>
      <w:r w:rsidR="00B96691" w:rsidRPr="00E32271">
        <w:rPr>
          <w:shd w:val="clear" w:color="auto" w:fill="FFFFFF"/>
        </w:rPr>
        <w:t>Johnson, 2005</w:t>
      </w:r>
      <w:r w:rsidR="00B96691" w:rsidRPr="00E32271">
        <w:rPr>
          <w:lang w:eastAsia="en-IN"/>
        </w:rPr>
        <w:t>)</w:t>
      </w:r>
      <w:r w:rsidRPr="00E32271">
        <w:rPr>
          <w:lang w:eastAsia="en-IN"/>
        </w:rPr>
        <w:t xml:space="preserve">. Within </w:t>
      </w:r>
      <w:r w:rsidR="005C38D3" w:rsidRPr="00703EE3">
        <w:t xml:space="preserve">Paris </w:t>
      </w:r>
      <w:r w:rsidRPr="00E32271">
        <w:rPr>
          <w:lang w:eastAsia="en-IN"/>
        </w:rPr>
        <w:t>market, it has implemented strategies which can attract customers and maintain their engagement. Also, it has paid attention to worldwide business expansion and new market strategies. It has also introduced new products and services to customers to maintain their satisfaction and engagement within the dynamic market. However,</w:t>
      </w:r>
      <w:r w:rsidR="00764D58" w:rsidRPr="00E32271">
        <w:rPr>
          <w:lang w:eastAsia="en-IN"/>
        </w:rPr>
        <w:t> it</w:t>
      </w:r>
      <w:r w:rsidRPr="00E32271">
        <w:rPr>
          <w:lang w:eastAsia="en-IN"/>
        </w:rPr>
        <w:t xml:space="preserve"> is essential for this company to focus on its development areas and effective opportunity enhancement strategies. A SWOT analysis will be conducted to understand Marriott’s strengths, weaknesses, opportunities and threats within the hospitality industry. This analysis will also be impactful in providing information about its development areas and effective business performances</w:t>
      </w:r>
      <w:r w:rsidR="00F8046D" w:rsidRPr="00E32271">
        <w:rPr>
          <w:lang w:eastAsia="en-IN"/>
        </w:rPr>
        <w:t xml:space="preserve"> (</w:t>
      </w:r>
      <w:r w:rsidR="00F8046D" w:rsidRPr="00E32271">
        <w:rPr>
          <w:shd w:val="clear" w:color="auto" w:fill="FFFFFF"/>
        </w:rPr>
        <w:t>Fisman and Sullivan, 2014</w:t>
      </w:r>
      <w:r w:rsidR="00F8046D" w:rsidRPr="00E32271">
        <w:rPr>
          <w:lang w:eastAsia="en-IN"/>
        </w:rPr>
        <w:t>)</w:t>
      </w:r>
      <w:r w:rsidRPr="00E32271">
        <w:rPr>
          <w:lang w:eastAsia="en-IN"/>
        </w:rPr>
        <w:t>.</w:t>
      </w:r>
    </w:p>
    <w:tbl>
      <w:tblPr>
        <w:tblStyle w:val="TableGrid"/>
        <w:tblW w:w="9360" w:type="dxa"/>
        <w:tblLook w:val="04A0" w:firstRow="1" w:lastRow="0" w:firstColumn="1" w:lastColumn="0" w:noHBand="0" w:noVBand="1"/>
      </w:tblPr>
      <w:tblGrid>
        <w:gridCol w:w="1657"/>
        <w:gridCol w:w="7703"/>
      </w:tblGrid>
      <w:tr w:rsidR="00A05748" w:rsidRPr="00E32271" w14:paraId="50C8E8EE" w14:textId="77777777" w:rsidTr="007C6178">
        <w:tc>
          <w:tcPr>
            <w:tcW w:w="0" w:type="auto"/>
            <w:hideMark/>
          </w:tcPr>
          <w:p w14:paraId="6FD6D5E4" w14:textId="77777777" w:rsidR="00A44251" w:rsidRPr="00E32271" w:rsidRDefault="00DC79A0" w:rsidP="00F52B04">
            <w:pPr>
              <w:jc w:val="center"/>
              <w:rPr>
                <w:b/>
                <w:szCs w:val="24"/>
                <w:lang w:eastAsia="en-IN"/>
              </w:rPr>
            </w:pPr>
            <w:r w:rsidRPr="00E32271">
              <w:rPr>
                <w:b/>
                <w:color w:val="0D0D0D"/>
                <w:szCs w:val="24"/>
                <w:lang w:eastAsia="en-IN"/>
              </w:rPr>
              <w:t>Factor</w:t>
            </w:r>
          </w:p>
        </w:tc>
        <w:tc>
          <w:tcPr>
            <w:tcW w:w="0" w:type="auto"/>
            <w:hideMark/>
          </w:tcPr>
          <w:p w14:paraId="1FD8873D" w14:textId="77777777" w:rsidR="00A44251" w:rsidRPr="00E32271" w:rsidRDefault="00DC79A0" w:rsidP="00F52B04">
            <w:pPr>
              <w:jc w:val="center"/>
              <w:rPr>
                <w:b/>
                <w:szCs w:val="24"/>
                <w:lang w:eastAsia="en-IN"/>
              </w:rPr>
            </w:pPr>
            <w:r w:rsidRPr="00E32271">
              <w:rPr>
                <w:b/>
                <w:color w:val="0D0D0D"/>
                <w:szCs w:val="24"/>
                <w:lang w:eastAsia="en-IN"/>
              </w:rPr>
              <w:t>Description</w:t>
            </w:r>
          </w:p>
        </w:tc>
      </w:tr>
      <w:tr w:rsidR="00A05748" w:rsidRPr="00E32271" w14:paraId="4D13A724" w14:textId="77777777" w:rsidTr="00914ED7">
        <w:trPr>
          <w:trHeight w:val="3066"/>
        </w:trPr>
        <w:tc>
          <w:tcPr>
            <w:tcW w:w="0" w:type="auto"/>
            <w:hideMark/>
          </w:tcPr>
          <w:p w14:paraId="469CCE06" w14:textId="77777777" w:rsidR="00362ABB" w:rsidRPr="00E32271" w:rsidRDefault="00DC79A0" w:rsidP="00F52B04">
            <w:pPr>
              <w:jc w:val="center"/>
              <w:rPr>
                <w:b/>
                <w:szCs w:val="24"/>
                <w:lang w:eastAsia="en-IN"/>
              </w:rPr>
            </w:pPr>
            <w:r w:rsidRPr="00E32271">
              <w:rPr>
                <w:b/>
                <w:color w:val="0D0D0D"/>
                <w:szCs w:val="24"/>
                <w:lang w:eastAsia="en-IN"/>
              </w:rPr>
              <w:t>Strengths</w:t>
            </w:r>
          </w:p>
        </w:tc>
        <w:tc>
          <w:tcPr>
            <w:tcW w:w="0" w:type="auto"/>
            <w:hideMark/>
          </w:tcPr>
          <w:p w14:paraId="667D05E8" w14:textId="77777777" w:rsidR="00703EE3" w:rsidRPr="00703EE3" w:rsidRDefault="00DC79A0" w:rsidP="00703EE3">
            <w:pPr>
              <w:pStyle w:val="ListParagraph"/>
              <w:numPr>
                <w:ilvl w:val="0"/>
                <w:numId w:val="8"/>
              </w:numPr>
              <w:rPr>
                <w:szCs w:val="24"/>
                <w:lang w:eastAsia="en-IN"/>
              </w:rPr>
            </w:pPr>
            <w:r w:rsidRPr="00E32271">
              <w:rPr>
                <w:color w:val="0D0D0D"/>
                <w:szCs w:val="24"/>
                <w:lang w:eastAsia="en-IN"/>
              </w:rPr>
              <w:t>Recognized global brand with a diverse portfolio of hotel brands.</w:t>
            </w:r>
          </w:p>
          <w:p w14:paraId="608C51D0" w14:textId="608B9918" w:rsidR="00362ABB" w:rsidRPr="00703EE3" w:rsidRDefault="00795001" w:rsidP="00703EE3">
            <w:pPr>
              <w:pStyle w:val="ListParagraph"/>
              <w:numPr>
                <w:ilvl w:val="0"/>
                <w:numId w:val="8"/>
              </w:numPr>
              <w:rPr>
                <w:szCs w:val="24"/>
                <w:lang w:eastAsia="en-IN"/>
              </w:rPr>
            </w:pPr>
            <w:r w:rsidRPr="00703EE3">
              <w:t>Strong presence in key Paris</w:t>
            </w:r>
            <w:r w:rsidR="00DC79A0" w:rsidRPr="00703EE3">
              <w:t xml:space="preserve"> markets, including major cities and tourist destinations.</w:t>
            </w:r>
          </w:p>
          <w:p w14:paraId="022B95C6" w14:textId="38AA3A79" w:rsidR="00362ABB" w:rsidRPr="00E32271" w:rsidRDefault="00DC79A0" w:rsidP="00362ABB">
            <w:pPr>
              <w:pStyle w:val="ListParagraph"/>
              <w:numPr>
                <w:ilvl w:val="0"/>
                <w:numId w:val="8"/>
              </w:numPr>
              <w:rPr>
                <w:szCs w:val="24"/>
                <w:lang w:eastAsia="en-IN"/>
              </w:rPr>
            </w:pPr>
            <w:r w:rsidRPr="00E32271">
              <w:rPr>
                <w:color w:val="0D0D0D"/>
                <w:szCs w:val="24"/>
                <w:lang w:eastAsia="en-IN"/>
              </w:rPr>
              <w:t>Robust loyalty program (</w:t>
            </w:r>
            <w:r w:rsidR="007D6137" w:rsidRPr="00E32271">
              <w:rPr>
                <w:color w:val="0D0D0D"/>
                <w:szCs w:val="24"/>
                <w:lang w:eastAsia="en-IN"/>
              </w:rPr>
              <w:t xml:space="preserve">Paris </w:t>
            </w:r>
            <w:r w:rsidR="0020169E" w:rsidRPr="00E32271">
              <w:rPr>
                <w:color w:val="0D0D0D"/>
                <w:szCs w:val="24"/>
                <w:lang w:eastAsia="en-IN"/>
              </w:rPr>
              <w:t>Marriot Bonvoy</w:t>
            </w:r>
            <w:r w:rsidRPr="00E32271">
              <w:rPr>
                <w:color w:val="0D0D0D"/>
                <w:szCs w:val="24"/>
                <w:lang w:eastAsia="en-IN"/>
              </w:rPr>
              <w:t>) driving customer retention and repeat bookings</w:t>
            </w:r>
            <w:r w:rsidR="00012F86" w:rsidRPr="00E32271">
              <w:rPr>
                <w:color w:val="0D0D0D"/>
                <w:szCs w:val="24"/>
                <w:lang w:eastAsia="en-IN"/>
              </w:rPr>
              <w:t xml:space="preserve"> (</w:t>
            </w:r>
            <w:r w:rsidR="00012F86" w:rsidRPr="00E32271">
              <w:rPr>
                <w:szCs w:val="24"/>
                <w:shd w:val="clear" w:color="auto" w:fill="FFFFFF"/>
              </w:rPr>
              <w:t>Brierley, 2006</w:t>
            </w:r>
            <w:r w:rsidR="00012F86" w:rsidRPr="00E32271">
              <w:rPr>
                <w:color w:val="0D0D0D"/>
                <w:szCs w:val="24"/>
                <w:lang w:eastAsia="en-IN"/>
              </w:rPr>
              <w:t>)</w:t>
            </w:r>
            <w:r w:rsidRPr="00E32271">
              <w:rPr>
                <w:color w:val="0D0D0D"/>
                <w:szCs w:val="24"/>
                <w:lang w:eastAsia="en-IN"/>
              </w:rPr>
              <w:t>.</w:t>
            </w:r>
          </w:p>
          <w:p w14:paraId="5D1D6E0C" w14:textId="77777777" w:rsidR="00362ABB" w:rsidRPr="00E32271" w:rsidRDefault="00DC79A0" w:rsidP="00362ABB">
            <w:pPr>
              <w:pStyle w:val="ListParagraph"/>
              <w:numPr>
                <w:ilvl w:val="0"/>
                <w:numId w:val="8"/>
              </w:numPr>
              <w:rPr>
                <w:szCs w:val="24"/>
                <w:lang w:eastAsia="en-IN"/>
              </w:rPr>
            </w:pPr>
            <w:r w:rsidRPr="00E32271">
              <w:rPr>
                <w:color w:val="0D0D0D"/>
                <w:szCs w:val="24"/>
                <w:lang w:eastAsia="en-IN"/>
              </w:rPr>
              <w:t>Emphasis on innovation and technology adoption, enhancing guest experience and operational efficiency.</w:t>
            </w:r>
          </w:p>
        </w:tc>
      </w:tr>
      <w:tr w:rsidR="00A05748" w:rsidRPr="00E32271" w14:paraId="7A1772D7" w14:textId="77777777" w:rsidTr="00704623">
        <w:trPr>
          <w:trHeight w:val="3056"/>
        </w:trPr>
        <w:tc>
          <w:tcPr>
            <w:tcW w:w="0" w:type="auto"/>
            <w:hideMark/>
          </w:tcPr>
          <w:p w14:paraId="05FFE653" w14:textId="77777777" w:rsidR="00362ABB" w:rsidRPr="00E32271" w:rsidRDefault="00DC79A0" w:rsidP="00F52B04">
            <w:pPr>
              <w:jc w:val="center"/>
              <w:rPr>
                <w:b/>
                <w:szCs w:val="24"/>
                <w:lang w:eastAsia="en-IN"/>
              </w:rPr>
            </w:pPr>
            <w:r w:rsidRPr="00E32271">
              <w:rPr>
                <w:b/>
                <w:color w:val="0D0D0D"/>
                <w:szCs w:val="24"/>
                <w:lang w:eastAsia="en-IN"/>
              </w:rPr>
              <w:t>Weaknesses</w:t>
            </w:r>
          </w:p>
        </w:tc>
        <w:tc>
          <w:tcPr>
            <w:tcW w:w="0" w:type="auto"/>
            <w:hideMark/>
          </w:tcPr>
          <w:p w14:paraId="4533B440" w14:textId="77777777" w:rsidR="00362ABB" w:rsidRPr="00E32271" w:rsidRDefault="00DC79A0" w:rsidP="00362ABB">
            <w:pPr>
              <w:pStyle w:val="ListParagraph"/>
              <w:numPr>
                <w:ilvl w:val="0"/>
                <w:numId w:val="7"/>
              </w:numPr>
              <w:rPr>
                <w:szCs w:val="24"/>
                <w:lang w:eastAsia="en-IN"/>
              </w:rPr>
            </w:pPr>
            <w:r w:rsidRPr="00E32271">
              <w:rPr>
                <w:color w:val="0D0D0D"/>
                <w:szCs w:val="24"/>
                <w:lang w:eastAsia="en-IN"/>
              </w:rPr>
              <w:t>Dependence on international tourism makes the hotel vulnerable to geopolitical and economic uncertainties</w:t>
            </w:r>
            <w:r w:rsidR="00EF105A" w:rsidRPr="00E32271">
              <w:rPr>
                <w:color w:val="0D0D0D"/>
                <w:szCs w:val="24"/>
                <w:lang w:eastAsia="en-IN"/>
              </w:rPr>
              <w:t xml:space="preserve"> (</w:t>
            </w:r>
            <w:r w:rsidR="00EF105A" w:rsidRPr="00E32271">
              <w:rPr>
                <w:szCs w:val="24"/>
                <w:shd w:val="clear" w:color="auto" w:fill="FFFFFF"/>
              </w:rPr>
              <w:t>Baron and Armstrong, 2007</w:t>
            </w:r>
            <w:r w:rsidR="00EF105A" w:rsidRPr="00E32271">
              <w:rPr>
                <w:color w:val="0D0D0D"/>
                <w:szCs w:val="24"/>
                <w:lang w:eastAsia="en-IN"/>
              </w:rPr>
              <w:t>)</w:t>
            </w:r>
            <w:r w:rsidRPr="00E32271">
              <w:rPr>
                <w:color w:val="0D0D0D"/>
                <w:szCs w:val="24"/>
                <w:lang w:eastAsia="en-IN"/>
              </w:rPr>
              <w:t>.</w:t>
            </w:r>
          </w:p>
          <w:p w14:paraId="6B96DAA2" w14:textId="77777777" w:rsidR="00362ABB" w:rsidRPr="00E32271" w:rsidRDefault="00DC79A0" w:rsidP="00362ABB">
            <w:pPr>
              <w:pStyle w:val="ListParagraph"/>
              <w:numPr>
                <w:ilvl w:val="0"/>
                <w:numId w:val="7"/>
              </w:numPr>
              <w:rPr>
                <w:szCs w:val="24"/>
                <w:lang w:eastAsia="en-IN"/>
              </w:rPr>
            </w:pPr>
            <w:r w:rsidRPr="00E32271">
              <w:rPr>
                <w:color w:val="0D0D0D"/>
                <w:szCs w:val="24"/>
                <w:lang w:eastAsia="en-IN"/>
              </w:rPr>
              <w:t>Inconsistencies in service quality across properties may affect guest satisfaction and reputation.</w:t>
            </w:r>
          </w:p>
          <w:p w14:paraId="154E5B76" w14:textId="77777777" w:rsidR="00362ABB" w:rsidRPr="00E32271" w:rsidRDefault="00DC79A0" w:rsidP="00362ABB">
            <w:pPr>
              <w:pStyle w:val="ListParagraph"/>
              <w:numPr>
                <w:ilvl w:val="0"/>
                <w:numId w:val="7"/>
              </w:numPr>
              <w:rPr>
                <w:szCs w:val="24"/>
                <w:lang w:eastAsia="en-IN"/>
              </w:rPr>
            </w:pPr>
            <w:r w:rsidRPr="00E32271">
              <w:rPr>
                <w:color w:val="0D0D0D"/>
                <w:szCs w:val="24"/>
                <w:lang w:eastAsia="en-IN"/>
              </w:rPr>
              <w:t>Limited flexibility in pricing strategies due to brand standards and contractual agreements.</w:t>
            </w:r>
          </w:p>
        </w:tc>
      </w:tr>
      <w:tr w:rsidR="00A05748" w:rsidRPr="00E32271" w14:paraId="1AF8C7E7" w14:textId="77777777" w:rsidTr="009B59F4">
        <w:trPr>
          <w:trHeight w:val="2550"/>
        </w:trPr>
        <w:tc>
          <w:tcPr>
            <w:tcW w:w="0" w:type="auto"/>
            <w:hideMark/>
          </w:tcPr>
          <w:p w14:paraId="709D8C0D" w14:textId="77777777" w:rsidR="00362ABB" w:rsidRPr="00E32271" w:rsidRDefault="00DC79A0" w:rsidP="00F52B04">
            <w:pPr>
              <w:jc w:val="center"/>
              <w:rPr>
                <w:b/>
                <w:szCs w:val="24"/>
                <w:lang w:eastAsia="en-IN"/>
              </w:rPr>
            </w:pPr>
            <w:r w:rsidRPr="00E32271">
              <w:rPr>
                <w:b/>
                <w:color w:val="0D0D0D"/>
                <w:szCs w:val="24"/>
                <w:lang w:eastAsia="en-IN"/>
              </w:rPr>
              <w:lastRenderedPageBreak/>
              <w:t>Opportunities</w:t>
            </w:r>
          </w:p>
        </w:tc>
        <w:tc>
          <w:tcPr>
            <w:tcW w:w="0" w:type="auto"/>
            <w:hideMark/>
          </w:tcPr>
          <w:p w14:paraId="36A5257A" w14:textId="77777777" w:rsidR="00703EE3" w:rsidRPr="00703EE3" w:rsidRDefault="00DC79A0" w:rsidP="00703EE3">
            <w:pPr>
              <w:pStyle w:val="ListParagraph"/>
              <w:numPr>
                <w:ilvl w:val="0"/>
                <w:numId w:val="6"/>
              </w:numPr>
              <w:rPr>
                <w:szCs w:val="24"/>
                <w:lang w:eastAsia="en-IN"/>
              </w:rPr>
            </w:pPr>
            <w:r w:rsidRPr="00E32271">
              <w:rPr>
                <w:color w:val="0D0D0D"/>
                <w:szCs w:val="24"/>
                <w:lang w:eastAsia="en-IN"/>
              </w:rPr>
              <w:t>Growth potential in domestic tourism with increasing demand for staycations and local travel experiences</w:t>
            </w:r>
            <w:r w:rsidR="00C21DBB" w:rsidRPr="00E32271">
              <w:rPr>
                <w:color w:val="0D0D0D"/>
                <w:szCs w:val="24"/>
                <w:lang w:eastAsia="en-IN"/>
              </w:rPr>
              <w:t xml:space="preserve"> (</w:t>
            </w:r>
            <w:r w:rsidR="00C21DBB" w:rsidRPr="00E32271">
              <w:rPr>
                <w:szCs w:val="24"/>
                <w:shd w:val="clear" w:color="auto" w:fill="FFFFFF"/>
              </w:rPr>
              <w:t>Newton, 2019</w:t>
            </w:r>
            <w:r w:rsidR="00C21DBB" w:rsidRPr="00E32271">
              <w:rPr>
                <w:color w:val="0D0D0D"/>
                <w:szCs w:val="24"/>
                <w:lang w:eastAsia="en-IN"/>
              </w:rPr>
              <w:t>)</w:t>
            </w:r>
            <w:r w:rsidR="00703EE3">
              <w:rPr>
                <w:color w:val="0D0D0D"/>
                <w:szCs w:val="24"/>
                <w:lang w:eastAsia="en-IN"/>
              </w:rPr>
              <w:t xml:space="preserve">. </w:t>
            </w:r>
          </w:p>
          <w:p w14:paraId="56B33630" w14:textId="07071B0B" w:rsidR="00362ABB" w:rsidRPr="00703EE3" w:rsidRDefault="00DC79A0" w:rsidP="00703EE3">
            <w:pPr>
              <w:pStyle w:val="ListParagraph"/>
              <w:numPr>
                <w:ilvl w:val="0"/>
                <w:numId w:val="6"/>
              </w:numPr>
              <w:rPr>
                <w:szCs w:val="24"/>
                <w:lang w:eastAsia="en-IN"/>
              </w:rPr>
            </w:pPr>
            <w:r w:rsidRPr="00703EE3">
              <w:t xml:space="preserve">Expansion opportunities in emerging markets and untapped regions within the </w:t>
            </w:r>
            <w:r w:rsidR="00147CD6" w:rsidRPr="00703EE3">
              <w:t>Paris</w:t>
            </w:r>
            <w:r w:rsidRPr="00703EE3">
              <w:t>.</w:t>
            </w:r>
          </w:p>
          <w:p w14:paraId="3432C693" w14:textId="77777777" w:rsidR="00362ABB" w:rsidRPr="00E32271" w:rsidRDefault="00DC79A0" w:rsidP="00362ABB">
            <w:pPr>
              <w:pStyle w:val="ListParagraph"/>
              <w:numPr>
                <w:ilvl w:val="0"/>
                <w:numId w:val="6"/>
              </w:numPr>
              <w:rPr>
                <w:szCs w:val="24"/>
                <w:lang w:eastAsia="en-IN"/>
              </w:rPr>
            </w:pPr>
            <w:r w:rsidRPr="00E32271">
              <w:rPr>
                <w:color w:val="0D0D0D"/>
                <w:szCs w:val="24"/>
                <w:lang w:eastAsia="en-IN"/>
              </w:rPr>
              <w:t>Rising demand for sustainable and eco-friendly accommodations presents opportunities for differentiation.</w:t>
            </w:r>
          </w:p>
        </w:tc>
      </w:tr>
      <w:tr w:rsidR="00A05748" w:rsidRPr="00E32271" w14:paraId="70E3BC92" w14:textId="77777777" w:rsidTr="00571610">
        <w:trPr>
          <w:trHeight w:val="3056"/>
        </w:trPr>
        <w:tc>
          <w:tcPr>
            <w:tcW w:w="0" w:type="auto"/>
            <w:hideMark/>
          </w:tcPr>
          <w:p w14:paraId="55199BDE" w14:textId="77777777" w:rsidR="00362ABB" w:rsidRPr="00E32271" w:rsidRDefault="00DC79A0" w:rsidP="00F52B04">
            <w:pPr>
              <w:jc w:val="center"/>
              <w:rPr>
                <w:b/>
                <w:szCs w:val="24"/>
                <w:lang w:eastAsia="en-IN"/>
              </w:rPr>
            </w:pPr>
            <w:r w:rsidRPr="00E32271">
              <w:rPr>
                <w:b/>
                <w:color w:val="0D0D0D"/>
                <w:szCs w:val="24"/>
                <w:lang w:eastAsia="en-IN"/>
              </w:rPr>
              <w:t>Threats</w:t>
            </w:r>
          </w:p>
        </w:tc>
        <w:tc>
          <w:tcPr>
            <w:tcW w:w="0" w:type="auto"/>
            <w:hideMark/>
          </w:tcPr>
          <w:p w14:paraId="527D8145" w14:textId="77777777" w:rsidR="00362ABB" w:rsidRPr="00E32271" w:rsidRDefault="00DC79A0" w:rsidP="00362ABB">
            <w:pPr>
              <w:pStyle w:val="ListParagraph"/>
              <w:numPr>
                <w:ilvl w:val="0"/>
                <w:numId w:val="5"/>
              </w:numPr>
              <w:rPr>
                <w:szCs w:val="24"/>
                <w:lang w:eastAsia="en-IN"/>
              </w:rPr>
            </w:pPr>
            <w:r w:rsidRPr="00E32271">
              <w:rPr>
                <w:color w:val="0D0D0D"/>
                <w:szCs w:val="24"/>
                <w:lang w:eastAsia="en-IN"/>
              </w:rPr>
              <w:t>Intense competition from both established hotel chains and emerging disruptors in the sharing economy.</w:t>
            </w:r>
          </w:p>
          <w:p w14:paraId="33D503F1" w14:textId="77777777" w:rsidR="00362ABB" w:rsidRPr="00E32271" w:rsidRDefault="00DC79A0" w:rsidP="00362ABB">
            <w:pPr>
              <w:pStyle w:val="ListParagraph"/>
              <w:numPr>
                <w:ilvl w:val="0"/>
                <w:numId w:val="5"/>
              </w:numPr>
              <w:rPr>
                <w:szCs w:val="24"/>
                <w:lang w:eastAsia="en-IN"/>
              </w:rPr>
            </w:pPr>
            <w:r w:rsidRPr="00E32271">
              <w:rPr>
                <w:color w:val="0D0D0D"/>
                <w:szCs w:val="24"/>
                <w:lang w:eastAsia="en-IN"/>
              </w:rPr>
              <w:t>Regulatory changes and compliance requirements, including health and safety standards and data protection laws</w:t>
            </w:r>
            <w:r w:rsidR="008852AF" w:rsidRPr="00E32271">
              <w:rPr>
                <w:color w:val="0D0D0D"/>
                <w:szCs w:val="24"/>
                <w:lang w:eastAsia="en-IN"/>
              </w:rPr>
              <w:t xml:space="preserve"> (</w:t>
            </w:r>
            <w:r w:rsidR="008852AF" w:rsidRPr="00E32271">
              <w:rPr>
                <w:szCs w:val="24"/>
                <w:shd w:val="clear" w:color="auto" w:fill="FFFFFF"/>
              </w:rPr>
              <w:t>Subramaniam, et. al., 2011</w:t>
            </w:r>
            <w:r w:rsidR="008852AF" w:rsidRPr="00E32271">
              <w:rPr>
                <w:color w:val="0D0D0D"/>
                <w:szCs w:val="24"/>
                <w:lang w:eastAsia="en-IN"/>
              </w:rPr>
              <w:t>)</w:t>
            </w:r>
            <w:r w:rsidRPr="00E32271">
              <w:rPr>
                <w:color w:val="0D0D0D"/>
                <w:szCs w:val="24"/>
                <w:lang w:eastAsia="en-IN"/>
              </w:rPr>
              <w:t>.</w:t>
            </w:r>
          </w:p>
          <w:p w14:paraId="0E050028" w14:textId="77777777" w:rsidR="00362ABB" w:rsidRPr="00E32271" w:rsidRDefault="00DC79A0" w:rsidP="00362ABB">
            <w:pPr>
              <w:pStyle w:val="ListParagraph"/>
              <w:numPr>
                <w:ilvl w:val="0"/>
                <w:numId w:val="5"/>
              </w:numPr>
              <w:rPr>
                <w:szCs w:val="24"/>
                <w:lang w:eastAsia="en-IN"/>
              </w:rPr>
            </w:pPr>
            <w:r w:rsidRPr="00E32271">
              <w:rPr>
                <w:color w:val="0D0D0D"/>
                <w:szCs w:val="24"/>
                <w:shd w:val="clear" w:color="auto" w:fill="FFFFFF"/>
                <w:lang w:eastAsia="en-IN"/>
              </w:rPr>
              <w:t>Economic downturns, geopolitical tensions, and natural disasters impact travel demand and consumer confidence.</w:t>
            </w:r>
          </w:p>
        </w:tc>
      </w:tr>
    </w:tbl>
    <w:p w14:paraId="6BC61629" w14:textId="77777777" w:rsidR="00A44251" w:rsidRPr="00E32271" w:rsidRDefault="00DC79A0" w:rsidP="00A44251">
      <w:pPr>
        <w:rPr>
          <w:lang w:eastAsia="en-IN"/>
        </w:rPr>
      </w:pPr>
      <w:r w:rsidRPr="00E32271">
        <w:rPr>
          <w:lang w:eastAsia="en-IN"/>
        </w:rPr>
        <w:t>This above analysis showcases the necessity of market expansion, loyalty programs, brand recognition and innovative approaches for this company in sustainable growth and long-term running. However, this analysis has also identified some weaknesses in the context of efficiency and performance. It is essential to reduce these weaknesses by implementing better employee satisfaction and customer engagement strategies. Moreover, by mitigating weaknesses and threats it will be able to contribute better performance in improving its overall business results and competitive advantages</w:t>
      </w:r>
      <w:r w:rsidR="00232490" w:rsidRPr="00E32271">
        <w:rPr>
          <w:lang w:eastAsia="en-IN"/>
        </w:rPr>
        <w:t xml:space="preserve"> (</w:t>
      </w:r>
      <w:r w:rsidR="00232490" w:rsidRPr="00E32271">
        <w:rPr>
          <w:shd w:val="clear" w:color="auto" w:fill="FFFFFF"/>
        </w:rPr>
        <w:t>Kotter, 2012</w:t>
      </w:r>
      <w:r w:rsidR="00232490" w:rsidRPr="00E32271">
        <w:rPr>
          <w:lang w:eastAsia="en-IN"/>
        </w:rPr>
        <w:t>)</w:t>
      </w:r>
      <w:r w:rsidRPr="00E32271">
        <w:rPr>
          <w:lang w:eastAsia="en-IN"/>
        </w:rPr>
        <w:t xml:space="preserve">. </w:t>
      </w:r>
    </w:p>
    <w:p w14:paraId="294D1D1B" w14:textId="77777777" w:rsidR="00A44251" w:rsidRPr="00E32271" w:rsidRDefault="00DC79A0" w:rsidP="00A44251">
      <w:pPr>
        <w:rPr>
          <w:b/>
          <w:lang w:eastAsia="en-IN"/>
        </w:rPr>
      </w:pPr>
      <w:r w:rsidRPr="00E32271">
        <w:rPr>
          <w:b/>
          <w:u w:val="single"/>
          <w:lang w:eastAsia="en-IN"/>
        </w:rPr>
        <w:t>TOWS Analysis </w:t>
      </w:r>
    </w:p>
    <w:p w14:paraId="0E62522E" w14:textId="72D405ED" w:rsidR="00A44251" w:rsidRPr="00E32271" w:rsidRDefault="00DC79A0" w:rsidP="00A44251">
      <w:pPr>
        <w:rPr>
          <w:lang w:eastAsia="en-IN"/>
        </w:rPr>
      </w:pPr>
      <w:r w:rsidRPr="00E32271">
        <w:rPr>
          <w:lang w:eastAsia="en-IN"/>
        </w:rPr>
        <w:t>By following the SWOT analysis, implementing TOWS will become easier. This analysis is important in serving information about how this company has maintained its strengths to develop opportunities, strategically adjusts its future direction and identifies weaknesses to reduce threats</w:t>
      </w:r>
      <w:r w:rsidR="004526DB" w:rsidRPr="00E32271">
        <w:rPr>
          <w:lang w:eastAsia="en-IN"/>
        </w:rPr>
        <w:t xml:space="preserve"> (</w:t>
      </w:r>
      <w:r w:rsidR="004526DB" w:rsidRPr="00E32271">
        <w:rPr>
          <w:shd w:val="clear" w:color="auto" w:fill="FFFFFF"/>
        </w:rPr>
        <w:t>Kipping and Clark, 2012</w:t>
      </w:r>
      <w:r w:rsidR="004526DB" w:rsidRPr="00E32271">
        <w:rPr>
          <w:lang w:eastAsia="en-IN"/>
        </w:rPr>
        <w:t>)</w:t>
      </w:r>
      <w:r w:rsidRPr="00E32271">
        <w:rPr>
          <w:lang w:eastAsia="en-IN"/>
        </w:rPr>
        <w:t xml:space="preserve">. This analysis will help this company to transform its </w:t>
      </w:r>
      <w:r w:rsidRPr="00E32271">
        <w:rPr>
          <w:lang w:eastAsia="en-IN"/>
        </w:rPr>
        <w:lastRenderedPageBreak/>
        <w:t xml:space="preserve">challenges into actionable stapes. It will also guide </w:t>
      </w:r>
      <w:r w:rsidR="007D6137" w:rsidRPr="00E32271">
        <w:rPr>
          <w:lang w:eastAsia="en-IN"/>
        </w:rPr>
        <w:t xml:space="preserve">Paris </w:t>
      </w:r>
      <w:r w:rsidR="00703EE3" w:rsidRPr="00E32271">
        <w:rPr>
          <w:lang w:eastAsia="en-IN"/>
        </w:rPr>
        <w:t>Marriott</w:t>
      </w:r>
      <w:r w:rsidRPr="00E32271">
        <w:rPr>
          <w:lang w:eastAsia="en-IN"/>
        </w:rPr>
        <w:t xml:space="preserve"> enhance competitive advantages and sustainable growth by implementing unique and innovative processes. This approach will also be impactful for customers in managing their engagement and employees in holding their retention towards this company.</w:t>
      </w:r>
    </w:p>
    <w:tbl>
      <w:tblPr>
        <w:tblStyle w:val="TableGrid"/>
        <w:tblW w:w="9360" w:type="dxa"/>
        <w:tblLook w:val="04A0" w:firstRow="1" w:lastRow="0" w:firstColumn="1" w:lastColumn="0" w:noHBand="0" w:noVBand="1"/>
      </w:tblPr>
      <w:tblGrid>
        <w:gridCol w:w="2041"/>
        <w:gridCol w:w="7319"/>
      </w:tblGrid>
      <w:tr w:rsidR="00AC0D56" w:rsidRPr="00E32271" w14:paraId="1A1607DE" w14:textId="77777777" w:rsidTr="000A7414">
        <w:tc>
          <w:tcPr>
            <w:tcW w:w="0" w:type="auto"/>
            <w:hideMark/>
          </w:tcPr>
          <w:p w14:paraId="6CF7591E" w14:textId="77777777" w:rsidR="00A44251" w:rsidRPr="00E32271" w:rsidRDefault="00DC79A0" w:rsidP="00856816">
            <w:pPr>
              <w:jc w:val="center"/>
              <w:rPr>
                <w:b/>
                <w:szCs w:val="24"/>
                <w:lang w:eastAsia="en-IN"/>
              </w:rPr>
            </w:pPr>
            <w:r w:rsidRPr="00E32271">
              <w:rPr>
                <w:b/>
                <w:szCs w:val="24"/>
                <w:lang w:eastAsia="en-IN"/>
              </w:rPr>
              <w:t>Factors</w:t>
            </w:r>
          </w:p>
        </w:tc>
        <w:tc>
          <w:tcPr>
            <w:tcW w:w="0" w:type="auto"/>
            <w:hideMark/>
          </w:tcPr>
          <w:p w14:paraId="6822CCC1" w14:textId="77777777" w:rsidR="00A44251" w:rsidRPr="00E32271" w:rsidRDefault="00DC79A0" w:rsidP="00856816">
            <w:pPr>
              <w:jc w:val="center"/>
              <w:rPr>
                <w:b/>
                <w:szCs w:val="24"/>
                <w:lang w:eastAsia="en-IN"/>
              </w:rPr>
            </w:pPr>
            <w:r w:rsidRPr="00E32271">
              <w:rPr>
                <w:b/>
                <w:szCs w:val="24"/>
                <w:lang w:eastAsia="en-IN"/>
              </w:rPr>
              <w:t>Strategies</w:t>
            </w:r>
          </w:p>
        </w:tc>
      </w:tr>
      <w:tr w:rsidR="00AC0D56" w:rsidRPr="00E32271" w14:paraId="6C84A39C" w14:textId="77777777" w:rsidTr="00D52E1B">
        <w:trPr>
          <w:trHeight w:val="2034"/>
        </w:trPr>
        <w:tc>
          <w:tcPr>
            <w:tcW w:w="0" w:type="auto"/>
            <w:hideMark/>
          </w:tcPr>
          <w:p w14:paraId="5A389DDF" w14:textId="77777777" w:rsidR="00B35E48" w:rsidRPr="00E32271" w:rsidRDefault="00DC79A0" w:rsidP="00856816">
            <w:pPr>
              <w:jc w:val="center"/>
              <w:rPr>
                <w:b/>
                <w:szCs w:val="24"/>
                <w:lang w:eastAsia="en-IN"/>
              </w:rPr>
            </w:pPr>
            <w:r w:rsidRPr="00E32271">
              <w:rPr>
                <w:b/>
                <w:szCs w:val="24"/>
                <w:lang w:eastAsia="en-IN"/>
              </w:rPr>
              <w:t>Strengths-Opportunities</w:t>
            </w:r>
          </w:p>
        </w:tc>
        <w:tc>
          <w:tcPr>
            <w:tcW w:w="0" w:type="auto"/>
            <w:hideMark/>
          </w:tcPr>
          <w:p w14:paraId="15944AA2" w14:textId="77777777" w:rsidR="00703EE3" w:rsidRDefault="00DC79A0" w:rsidP="00703EE3">
            <w:pPr>
              <w:pStyle w:val="ListParagraph"/>
              <w:numPr>
                <w:ilvl w:val="0"/>
                <w:numId w:val="4"/>
              </w:numPr>
              <w:rPr>
                <w:szCs w:val="24"/>
                <w:lang w:eastAsia="en-IN"/>
              </w:rPr>
            </w:pPr>
            <w:r w:rsidRPr="00E32271">
              <w:rPr>
                <w:szCs w:val="24"/>
                <w:lang w:eastAsia="en-IN"/>
              </w:rPr>
              <w:t>Leverage global brand recognition and loyalty programs to capture the growing demand for sustainable and eco-friendly accommodations.</w:t>
            </w:r>
          </w:p>
          <w:p w14:paraId="2213CBF8" w14:textId="1029259A" w:rsidR="00B35E48" w:rsidRPr="00703EE3" w:rsidRDefault="00DC79A0" w:rsidP="00703EE3">
            <w:pPr>
              <w:pStyle w:val="ListParagraph"/>
              <w:numPr>
                <w:ilvl w:val="0"/>
                <w:numId w:val="4"/>
              </w:numPr>
              <w:rPr>
                <w:szCs w:val="24"/>
                <w:lang w:eastAsia="en-IN"/>
              </w:rPr>
            </w:pPr>
            <w:r w:rsidRPr="00703EE3">
              <w:t xml:space="preserve">Expand market presence in emerging regions within the </w:t>
            </w:r>
            <w:r w:rsidR="00985482" w:rsidRPr="00703EE3">
              <w:t>Paris</w:t>
            </w:r>
            <w:r w:rsidRPr="00703EE3">
              <w:t>, focusing on domestic tourism and local travel experiences</w:t>
            </w:r>
            <w:r w:rsidR="004A3A76" w:rsidRPr="00703EE3">
              <w:t xml:space="preserve"> (O’Mahoney, 2021)</w:t>
            </w:r>
            <w:r w:rsidRPr="00703EE3">
              <w:t>.</w:t>
            </w:r>
          </w:p>
        </w:tc>
      </w:tr>
      <w:tr w:rsidR="00AC0D56" w:rsidRPr="00E32271" w14:paraId="0DE5F495" w14:textId="77777777" w:rsidTr="007A20F8">
        <w:trPr>
          <w:trHeight w:val="2034"/>
        </w:trPr>
        <w:tc>
          <w:tcPr>
            <w:tcW w:w="0" w:type="auto"/>
            <w:hideMark/>
          </w:tcPr>
          <w:p w14:paraId="3785928E" w14:textId="77777777" w:rsidR="00B35E48" w:rsidRPr="00E32271" w:rsidRDefault="00DC79A0" w:rsidP="00856816">
            <w:pPr>
              <w:jc w:val="center"/>
              <w:rPr>
                <w:b/>
                <w:szCs w:val="24"/>
                <w:lang w:eastAsia="en-IN"/>
              </w:rPr>
            </w:pPr>
            <w:r w:rsidRPr="00E32271">
              <w:rPr>
                <w:b/>
                <w:szCs w:val="24"/>
                <w:lang w:eastAsia="en-IN"/>
              </w:rPr>
              <w:t>Strengths-Threats</w:t>
            </w:r>
          </w:p>
        </w:tc>
        <w:tc>
          <w:tcPr>
            <w:tcW w:w="0" w:type="auto"/>
            <w:hideMark/>
          </w:tcPr>
          <w:p w14:paraId="1A54273B" w14:textId="77777777" w:rsidR="00B35E48" w:rsidRPr="00E32271" w:rsidRDefault="00DC79A0" w:rsidP="00B35E48">
            <w:pPr>
              <w:pStyle w:val="ListParagraph"/>
              <w:numPr>
                <w:ilvl w:val="0"/>
                <w:numId w:val="3"/>
              </w:numPr>
              <w:rPr>
                <w:szCs w:val="24"/>
                <w:lang w:eastAsia="en-IN"/>
              </w:rPr>
            </w:pPr>
            <w:r w:rsidRPr="00E32271">
              <w:rPr>
                <w:szCs w:val="24"/>
                <w:lang w:eastAsia="en-IN"/>
              </w:rPr>
              <w:t>Enhance service consistency and quality across all properties to differentiate from competitors and mitigate the impacts of intense competition</w:t>
            </w:r>
            <w:r w:rsidR="00A168E6" w:rsidRPr="00E32271">
              <w:rPr>
                <w:szCs w:val="24"/>
                <w:lang w:eastAsia="en-IN"/>
              </w:rPr>
              <w:t xml:space="preserve"> (</w:t>
            </w:r>
            <w:proofErr w:type="spellStart"/>
            <w:r w:rsidR="00A168E6" w:rsidRPr="00E32271">
              <w:rPr>
                <w:szCs w:val="24"/>
                <w:shd w:val="clear" w:color="auto" w:fill="FFFFFF"/>
              </w:rPr>
              <w:t>Mavridopoulou</w:t>
            </w:r>
            <w:proofErr w:type="spellEnd"/>
            <w:r w:rsidR="00A168E6" w:rsidRPr="00E32271">
              <w:rPr>
                <w:szCs w:val="24"/>
                <w:shd w:val="clear" w:color="auto" w:fill="FFFFFF"/>
              </w:rPr>
              <w:t xml:space="preserve"> and O’Mahoney, 2020</w:t>
            </w:r>
            <w:r w:rsidR="00A168E6" w:rsidRPr="00E32271">
              <w:rPr>
                <w:szCs w:val="24"/>
                <w:lang w:eastAsia="en-IN"/>
              </w:rPr>
              <w:t>)</w:t>
            </w:r>
            <w:r w:rsidRPr="00E32271">
              <w:rPr>
                <w:szCs w:val="24"/>
                <w:lang w:eastAsia="en-IN"/>
              </w:rPr>
              <w:t>.</w:t>
            </w:r>
          </w:p>
          <w:p w14:paraId="2971CD83" w14:textId="77777777" w:rsidR="00B35E48" w:rsidRPr="00E32271" w:rsidRDefault="00DC79A0" w:rsidP="00B35E48">
            <w:pPr>
              <w:pStyle w:val="ListParagraph"/>
              <w:numPr>
                <w:ilvl w:val="0"/>
                <w:numId w:val="3"/>
              </w:numPr>
              <w:rPr>
                <w:szCs w:val="24"/>
                <w:lang w:eastAsia="en-IN"/>
              </w:rPr>
            </w:pPr>
            <w:r w:rsidRPr="00E32271">
              <w:rPr>
                <w:szCs w:val="24"/>
                <w:lang w:eastAsia="en-IN"/>
              </w:rPr>
              <w:t>Invest in innovative technologies and digital solutions to streamline operations and adapt to changing consumer preferences.</w:t>
            </w:r>
          </w:p>
        </w:tc>
      </w:tr>
      <w:tr w:rsidR="00AC0D56" w:rsidRPr="00E32271" w14:paraId="206ACD3E" w14:textId="77777777" w:rsidTr="00445FCF">
        <w:trPr>
          <w:trHeight w:val="2540"/>
        </w:trPr>
        <w:tc>
          <w:tcPr>
            <w:tcW w:w="0" w:type="auto"/>
            <w:hideMark/>
          </w:tcPr>
          <w:p w14:paraId="49E4B160" w14:textId="77777777" w:rsidR="00B35E48" w:rsidRPr="00E32271" w:rsidRDefault="00DC79A0" w:rsidP="00856816">
            <w:pPr>
              <w:jc w:val="center"/>
              <w:rPr>
                <w:b/>
                <w:szCs w:val="24"/>
                <w:lang w:eastAsia="en-IN"/>
              </w:rPr>
            </w:pPr>
            <w:r w:rsidRPr="00E32271">
              <w:rPr>
                <w:b/>
                <w:szCs w:val="24"/>
                <w:lang w:eastAsia="en-IN"/>
              </w:rPr>
              <w:t>Weaknesses-Opportunities</w:t>
            </w:r>
          </w:p>
        </w:tc>
        <w:tc>
          <w:tcPr>
            <w:tcW w:w="0" w:type="auto"/>
            <w:hideMark/>
          </w:tcPr>
          <w:p w14:paraId="65758105" w14:textId="77777777" w:rsidR="00B35E48" w:rsidRPr="00E32271" w:rsidRDefault="00DC79A0" w:rsidP="00B35E48">
            <w:pPr>
              <w:pStyle w:val="ListParagraph"/>
              <w:numPr>
                <w:ilvl w:val="0"/>
                <w:numId w:val="2"/>
              </w:numPr>
              <w:rPr>
                <w:szCs w:val="24"/>
                <w:lang w:eastAsia="en-IN"/>
              </w:rPr>
            </w:pPr>
            <w:r w:rsidRPr="00E32271">
              <w:rPr>
                <w:szCs w:val="24"/>
                <w:lang w:eastAsia="en-IN"/>
              </w:rPr>
              <w:t>Implement training programs to improve staff competency and ensure compliance with health and safety standards, enhancing guest satisfaction and reputation</w:t>
            </w:r>
            <w:r w:rsidR="00AC0D56" w:rsidRPr="00E32271">
              <w:rPr>
                <w:szCs w:val="24"/>
                <w:lang w:eastAsia="en-IN"/>
              </w:rPr>
              <w:t xml:space="preserve"> (</w:t>
            </w:r>
            <w:r w:rsidR="00AC0D56" w:rsidRPr="00E32271">
              <w:rPr>
                <w:szCs w:val="24"/>
                <w:shd w:val="clear" w:color="auto" w:fill="FFFFFF"/>
              </w:rPr>
              <w:t>Johnson, et. al., 2014</w:t>
            </w:r>
            <w:r w:rsidR="00AC0D56" w:rsidRPr="00E32271">
              <w:rPr>
                <w:szCs w:val="24"/>
                <w:lang w:eastAsia="en-IN"/>
              </w:rPr>
              <w:t>)</w:t>
            </w:r>
            <w:r w:rsidRPr="00E32271">
              <w:rPr>
                <w:szCs w:val="24"/>
                <w:lang w:eastAsia="en-IN"/>
              </w:rPr>
              <w:t>.</w:t>
            </w:r>
          </w:p>
          <w:p w14:paraId="67E39227" w14:textId="77777777" w:rsidR="00B35E48" w:rsidRPr="00E32271" w:rsidRDefault="00DC79A0" w:rsidP="00B35E48">
            <w:pPr>
              <w:pStyle w:val="ListParagraph"/>
              <w:numPr>
                <w:ilvl w:val="0"/>
                <w:numId w:val="2"/>
              </w:numPr>
              <w:rPr>
                <w:szCs w:val="24"/>
                <w:lang w:eastAsia="en-IN"/>
              </w:rPr>
            </w:pPr>
            <w:r w:rsidRPr="00E32271">
              <w:rPr>
                <w:szCs w:val="24"/>
                <w:lang w:eastAsia="en-IN"/>
              </w:rPr>
              <w:t>Explore partnership opportunities with local businesses and attractions to offer unique guest experiences and enhance destination appeal.</w:t>
            </w:r>
          </w:p>
        </w:tc>
      </w:tr>
      <w:tr w:rsidR="00AC0D56" w:rsidRPr="00E32271" w14:paraId="2EDE195A" w14:textId="77777777" w:rsidTr="005A1A0A">
        <w:trPr>
          <w:trHeight w:val="2540"/>
        </w:trPr>
        <w:tc>
          <w:tcPr>
            <w:tcW w:w="0" w:type="auto"/>
            <w:hideMark/>
          </w:tcPr>
          <w:p w14:paraId="3C508CA7" w14:textId="77777777" w:rsidR="00B35E48" w:rsidRPr="00E32271" w:rsidRDefault="00DC79A0" w:rsidP="00856816">
            <w:pPr>
              <w:jc w:val="center"/>
              <w:rPr>
                <w:b/>
                <w:szCs w:val="24"/>
                <w:lang w:eastAsia="en-IN"/>
              </w:rPr>
            </w:pPr>
            <w:r w:rsidRPr="00E32271">
              <w:rPr>
                <w:b/>
                <w:szCs w:val="24"/>
                <w:lang w:eastAsia="en-IN"/>
              </w:rPr>
              <w:lastRenderedPageBreak/>
              <w:t>Weaknesses-Threats</w:t>
            </w:r>
          </w:p>
        </w:tc>
        <w:tc>
          <w:tcPr>
            <w:tcW w:w="0" w:type="auto"/>
            <w:hideMark/>
          </w:tcPr>
          <w:p w14:paraId="7930C74B" w14:textId="77777777" w:rsidR="00B35E48" w:rsidRPr="00E32271" w:rsidRDefault="00DC79A0" w:rsidP="00B35E48">
            <w:pPr>
              <w:pStyle w:val="ListParagraph"/>
              <w:numPr>
                <w:ilvl w:val="0"/>
                <w:numId w:val="1"/>
              </w:numPr>
              <w:rPr>
                <w:szCs w:val="24"/>
                <w:lang w:eastAsia="en-IN"/>
              </w:rPr>
            </w:pPr>
            <w:r w:rsidRPr="00E32271">
              <w:rPr>
                <w:szCs w:val="24"/>
                <w:lang w:eastAsia="en-IN"/>
              </w:rPr>
              <w:t>Diversify revenue streams by offering flexible pricing strategies and packages tailored to different market segments, reducing vulnerability to economic downturns.</w:t>
            </w:r>
          </w:p>
          <w:p w14:paraId="5F5A8646" w14:textId="77777777" w:rsidR="00B35E48" w:rsidRPr="00E32271" w:rsidRDefault="00DC79A0" w:rsidP="00B35E48">
            <w:pPr>
              <w:pStyle w:val="ListParagraph"/>
              <w:numPr>
                <w:ilvl w:val="0"/>
                <w:numId w:val="1"/>
              </w:numPr>
              <w:rPr>
                <w:szCs w:val="24"/>
                <w:lang w:eastAsia="en-IN"/>
              </w:rPr>
            </w:pPr>
            <w:r w:rsidRPr="00E32271">
              <w:rPr>
                <w:szCs w:val="24"/>
                <w:lang w:eastAsia="en-IN"/>
              </w:rPr>
              <w:t>Strengthen crisis management protocols and contingency plans to mitigate the impact of external threats such as natural disasters and geopolitical tensions</w:t>
            </w:r>
            <w:r w:rsidR="000E42EE" w:rsidRPr="00E32271">
              <w:rPr>
                <w:szCs w:val="24"/>
                <w:lang w:eastAsia="en-IN"/>
              </w:rPr>
              <w:t xml:space="preserve"> (</w:t>
            </w:r>
            <w:r w:rsidR="000E42EE" w:rsidRPr="00E32271">
              <w:rPr>
                <w:szCs w:val="24"/>
                <w:shd w:val="clear" w:color="auto" w:fill="FFFFFF"/>
              </w:rPr>
              <w:t>Burnes, et. al., 2018</w:t>
            </w:r>
            <w:r w:rsidR="000E42EE" w:rsidRPr="00E32271">
              <w:rPr>
                <w:szCs w:val="24"/>
                <w:lang w:eastAsia="en-IN"/>
              </w:rPr>
              <w:t>)</w:t>
            </w:r>
            <w:r w:rsidRPr="00E32271">
              <w:rPr>
                <w:szCs w:val="24"/>
                <w:lang w:eastAsia="en-IN"/>
              </w:rPr>
              <w:t>.</w:t>
            </w:r>
          </w:p>
        </w:tc>
      </w:tr>
    </w:tbl>
    <w:p w14:paraId="197F5715" w14:textId="77777777" w:rsidR="003E4119" w:rsidRPr="00E32271" w:rsidRDefault="00DC79A0" w:rsidP="00A44251">
      <w:pPr>
        <w:rPr>
          <w:lang w:eastAsia="en-IN"/>
        </w:rPr>
      </w:pPr>
      <w:r w:rsidRPr="00E32271">
        <w:rPr>
          <w:lang w:eastAsia="en-IN"/>
        </w:rPr>
        <w:t xml:space="preserve">In summary, a comprehensive TOWS analysis has been conducted for this company to understand its strategic direction for future development. By identifying its weaknesses, opportunities, threats and strengths it will be able to develop sustainable growth and profitability. Additionally, by managing adjustment with external market dynamics and internal capabilities, it will capture a competitive position and </w:t>
      </w:r>
      <w:r w:rsidR="00B35E48" w:rsidRPr="00E32271">
        <w:rPr>
          <w:lang w:eastAsia="en-IN"/>
        </w:rPr>
        <w:t>customer</w:t>
      </w:r>
      <w:r w:rsidRPr="00E32271">
        <w:rPr>
          <w:lang w:eastAsia="en-IN"/>
        </w:rPr>
        <w:t xml:space="preserve"> engagement. It will also be effective in improving exceptional guest experiences and driving sustainable growth within the changing hospitality business landscape</w:t>
      </w:r>
      <w:r w:rsidR="004B68FC" w:rsidRPr="00E32271">
        <w:rPr>
          <w:lang w:eastAsia="en-IN"/>
        </w:rPr>
        <w:t xml:space="preserve"> (</w:t>
      </w:r>
      <w:r w:rsidR="004B68FC" w:rsidRPr="00E32271">
        <w:rPr>
          <w:shd w:val="clear" w:color="auto" w:fill="FFFFFF"/>
        </w:rPr>
        <w:t>Buttrick, 2009</w:t>
      </w:r>
      <w:r w:rsidR="004B68FC" w:rsidRPr="00E32271">
        <w:rPr>
          <w:lang w:eastAsia="en-IN"/>
        </w:rPr>
        <w:t>)</w:t>
      </w:r>
      <w:r w:rsidRPr="00E32271">
        <w:rPr>
          <w:lang w:eastAsia="en-IN"/>
        </w:rPr>
        <w:t>.</w:t>
      </w:r>
    </w:p>
    <w:p w14:paraId="453C7BBF" w14:textId="77777777" w:rsidR="00920444" w:rsidRPr="00E32271" w:rsidRDefault="00920444">
      <w:pPr>
        <w:spacing w:line="276" w:lineRule="auto"/>
        <w:jc w:val="left"/>
        <w:rPr>
          <w:rFonts w:eastAsia="Times New Roman" w:cstheme="majorBidi"/>
          <w:b/>
          <w:bCs/>
          <w:sz w:val="28"/>
          <w:szCs w:val="28"/>
          <w:lang w:eastAsia="en-GB"/>
        </w:rPr>
      </w:pPr>
      <w:r w:rsidRPr="00E32271">
        <w:rPr>
          <w:rFonts w:eastAsia="Times New Roman"/>
          <w:lang w:eastAsia="en-GB"/>
        </w:rPr>
        <w:br w:type="page"/>
      </w:r>
    </w:p>
    <w:p w14:paraId="3C64344A" w14:textId="77777777" w:rsidR="0033694A" w:rsidRPr="00E32271" w:rsidRDefault="0033694A" w:rsidP="0033694A">
      <w:pPr>
        <w:pStyle w:val="Heading1"/>
        <w:rPr>
          <w:rFonts w:eastAsia="Times New Roman" w:cs="Times New Roman"/>
          <w:lang w:eastAsia="en-GB"/>
        </w:rPr>
      </w:pPr>
      <w:bookmarkStart w:id="5" w:name="_Toc166254398"/>
      <w:bookmarkStart w:id="6" w:name="_Toc167845307"/>
      <w:r w:rsidRPr="00E32271">
        <w:rPr>
          <w:rFonts w:eastAsia="Times New Roman"/>
          <w:lang w:eastAsia="en-GB"/>
        </w:rPr>
        <w:lastRenderedPageBreak/>
        <w:t>Recommendations and Change Management</w:t>
      </w:r>
      <w:bookmarkEnd w:id="5"/>
      <w:bookmarkEnd w:id="6"/>
    </w:p>
    <w:p w14:paraId="6B36D5EB" w14:textId="77777777" w:rsidR="0033694A" w:rsidRPr="00E32271" w:rsidRDefault="0033694A" w:rsidP="0033694A">
      <w:pPr>
        <w:pStyle w:val="Heading2"/>
        <w:rPr>
          <w:rFonts w:eastAsia="Times New Roman" w:cs="Times New Roman"/>
          <w:szCs w:val="24"/>
          <w:lang w:eastAsia="en-GB"/>
        </w:rPr>
      </w:pPr>
      <w:bookmarkStart w:id="7" w:name="_Toc166254399"/>
      <w:bookmarkStart w:id="8" w:name="_Toc167845308"/>
      <w:r w:rsidRPr="00E32271">
        <w:rPr>
          <w:rFonts w:eastAsia="Times New Roman"/>
          <w:lang w:eastAsia="en-GB"/>
        </w:rPr>
        <w:t>Identify recommendations for the hotel and Change management practices and procedures should be included.</w:t>
      </w:r>
      <w:bookmarkEnd w:id="7"/>
      <w:bookmarkEnd w:id="8"/>
    </w:p>
    <w:p w14:paraId="31B98CD0" w14:textId="63F02532" w:rsidR="0033694A" w:rsidRPr="00E32271" w:rsidRDefault="007D6137" w:rsidP="0033694A">
      <w:pPr>
        <w:rPr>
          <w:rFonts w:cs="Times New Roman"/>
          <w:szCs w:val="24"/>
          <w:lang w:eastAsia="en-GB"/>
        </w:rPr>
      </w:pPr>
      <w:r w:rsidRPr="00E32271">
        <w:rPr>
          <w:shd w:val="clear" w:color="auto" w:fill="FFFFFF"/>
          <w:lang w:eastAsia="en-GB"/>
        </w:rPr>
        <w:t>Paris Marriot</w:t>
      </w:r>
      <w:r w:rsidR="00E32271">
        <w:rPr>
          <w:shd w:val="clear" w:color="auto" w:fill="FFFFFF"/>
          <w:lang w:eastAsia="en-GB"/>
        </w:rPr>
        <w:t xml:space="preserve"> </w:t>
      </w:r>
      <w:r w:rsidR="0033694A" w:rsidRPr="00E32271">
        <w:rPr>
          <w:shd w:val="clear" w:color="auto" w:fill="FFFFFF"/>
          <w:lang w:eastAsia="en-GB"/>
        </w:rPr>
        <w:t>Hotels, which is a well-known brand for the intention to offer fair quality, are facing challenges, which are very vital for a good solution</w:t>
      </w:r>
      <w:r w:rsidR="00E32271">
        <w:rPr>
          <w:shd w:val="clear" w:color="auto" w:fill="FFFFFF"/>
          <w:lang w:eastAsia="en-GB"/>
        </w:rPr>
        <w:t xml:space="preserve"> </w:t>
      </w:r>
      <w:r w:rsidR="0033694A" w:rsidRPr="00E32271">
        <w:rPr>
          <w:shd w:val="clear" w:color="auto" w:fill="FFFFFF"/>
          <w:lang w:eastAsia="en-GB"/>
        </w:rPr>
        <w:t>(Tan</w:t>
      </w:r>
      <w:r w:rsidR="00E32271">
        <w:rPr>
          <w:shd w:val="clear" w:color="auto" w:fill="FFFFFF"/>
          <w:lang w:eastAsia="en-GB"/>
        </w:rPr>
        <w:t xml:space="preserve"> </w:t>
      </w:r>
      <w:r w:rsidR="0033694A" w:rsidRPr="00E32271">
        <w:rPr>
          <w:shd w:val="clear" w:color="auto" w:fill="FFFFFF"/>
          <w:lang w:eastAsia="en-GB"/>
        </w:rPr>
        <w:t>and</w:t>
      </w:r>
      <w:r w:rsidR="00E32271">
        <w:rPr>
          <w:shd w:val="clear" w:color="auto" w:fill="FFFFFF"/>
          <w:lang w:eastAsia="en-GB"/>
        </w:rPr>
        <w:t xml:space="preserve"> </w:t>
      </w:r>
      <w:proofErr w:type="spellStart"/>
      <w:r w:rsidR="0033694A" w:rsidRPr="00E32271">
        <w:rPr>
          <w:shd w:val="clear" w:color="auto" w:fill="FFFFFF"/>
          <w:lang w:eastAsia="en-GB"/>
        </w:rPr>
        <w:t>Despotis</w:t>
      </w:r>
      <w:proofErr w:type="spellEnd"/>
      <w:r w:rsidR="0033694A" w:rsidRPr="00E32271">
        <w:rPr>
          <w:shd w:val="clear" w:color="auto" w:fill="FFFFFF"/>
          <w:lang w:eastAsia="en-GB"/>
        </w:rPr>
        <w:t>, 2021). The enclosed report proposes strategies to tackle prevalent issues, balancing relevant approaches to change management for effortless acceptance.</w:t>
      </w:r>
    </w:p>
    <w:p w14:paraId="365BC587" w14:textId="77777777" w:rsidR="0033694A" w:rsidRPr="00E32271" w:rsidRDefault="0033694A" w:rsidP="0033694A">
      <w:pPr>
        <w:rPr>
          <w:rFonts w:cs="Times New Roman"/>
          <w:b/>
          <w:i/>
          <w:szCs w:val="24"/>
          <w:lang w:eastAsia="en-GB"/>
        </w:rPr>
      </w:pPr>
      <w:r w:rsidRPr="00E32271">
        <w:rPr>
          <w:b/>
          <w:i/>
          <w:shd w:val="clear" w:color="auto" w:fill="FFFFFF"/>
          <w:lang w:eastAsia="en-GB"/>
        </w:rPr>
        <w:t>Recommendations for Operational Enhancement</w:t>
      </w:r>
    </w:p>
    <w:p w14:paraId="79B5AE32" w14:textId="77777777" w:rsidR="0033694A" w:rsidRPr="00E32271" w:rsidRDefault="0033694A" w:rsidP="0033694A">
      <w:pPr>
        <w:rPr>
          <w:rFonts w:cs="Times New Roman"/>
          <w:b/>
          <w:szCs w:val="24"/>
          <w:lang w:eastAsia="en-GB"/>
        </w:rPr>
      </w:pPr>
      <w:r w:rsidRPr="00E32271">
        <w:rPr>
          <w:b/>
          <w:shd w:val="clear" w:color="auto" w:fill="FFFFFF"/>
          <w:lang w:eastAsia="en-GB"/>
        </w:rPr>
        <w:t>Enhanced Staff Training Programs</w:t>
      </w:r>
    </w:p>
    <w:p w14:paraId="49E8B26B" w14:textId="77777777" w:rsidR="0033694A" w:rsidRPr="00E32271" w:rsidRDefault="0033694A" w:rsidP="0033694A">
      <w:pPr>
        <w:rPr>
          <w:rFonts w:cs="Times New Roman"/>
          <w:szCs w:val="24"/>
          <w:lang w:eastAsia="en-GB"/>
        </w:rPr>
      </w:pPr>
      <w:r w:rsidRPr="00E32271">
        <w:rPr>
          <w:shd w:val="clear" w:color="auto" w:fill="FFFFFF"/>
          <w:lang w:eastAsia="en-GB"/>
        </w:rPr>
        <w:t>Allocate financial resources for equally comprehensive training of staff to handle many different types of challenges and other operational issues. Conduct training courses on customer care, conflict management, and emergency procedures amongst other things.</w:t>
      </w:r>
    </w:p>
    <w:p w14:paraId="7F118F41" w14:textId="77777777" w:rsidR="0033694A" w:rsidRPr="00E32271" w:rsidRDefault="0033694A" w:rsidP="0033694A">
      <w:pPr>
        <w:rPr>
          <w:rFonts w:cs="Times New Roman"/>
          <w:b/>
          <w:szCs w:val="24"/>
          <w:lang w:eastAsia="en-GB"/>
        </w:rPr>
      </w:pPr>
      <w:r w:rsidRPr="00E32271">
        <w:rPr>
          <w:b/>
          <w:shd w:val="clear" w:color="auto" w:fill="FFFFFF"/>
          <w:lang w:eastAsia="en-GB"/>
        </w:rPr>
        <w:t>Technological Integration for Smoother Implantation Activities</w:t>
      </w:r>
    </w:p>
    <w:p w14:paraId="5FB1AF64" w14:textId="2565345C" w:rsidR="0033694A" w:rsidRPr="00E32271" w:rsidRDefault="0033694A" w:rsidP="0033694A">
      <w:pPr>
        <w:rPr>
          <w:rFonts w:cs="Times New Roman"/>
          <w:szCs w:val="24"/>
          <w:lang w:eastAsia="en-GB"/>
        </w:rPr>
      </w:pPr>
      <w:r w:rsidRPr="00E32271">
        <w:rPr>
          <w:shd w:val="clear" w:color="auto" w:fill="FFFFFF"/>
          <w:lang w:eastAsia="en-GB"/>
        </w:rPr>
        <w:t>Install cutting-edge technology including self-check-in systems and mobile assistance applications that will make the operational process more efficient and enhance client satisfaction</w:t>
      </w:r>
      <w:r w:rsidR="00E32271">
        <w:rPr>
          <w:shd w:val="clear" w:color="auto" w:fill="FFFFFF"/>
          <w:lang w:eastAsia="en-GB"/>
        </w:rPr>
        <w:t xml:space="preserve"> </w:t>
      </w:r>
      <w:r w:rsidRPr="00E32271">
        <w:rPr>
          <w:shd w:val="clear" w:color="auto" w:fill="FFFFFF"/>
          <w:lang w:eastAsia="en-GB"/>
        </w:rPr>
        <w:t>(Reidhead, 2020). Train the staff properly when it comes to using these technologies.</w:t>
      </w:r>
    </w:p>
    <w:p w14:paraId="3EA2760E" w14:textId="77777777" w:rsidR="0033694A" w:rsidRPr="00E32271" w:rsidRDefault="0033694A" w:rsidP="0033694A">
      <w:pPr>
        <w:rPr>
          <w:rFonts w:cs="Times New Roman"/>
          <w:b/>
          <w:szCs w:val="24"/>
          <w:lang w:eastAsia="en-GB"/>
        </w:rPr>
      </w:pPr>
      <w:r w:rsidRPr="00E32271">
        <w:rPr>
          <w:b/>
          <w:shd w:val="clear" w:color="auto" w:fill="FFFFFF"/>
          <w:lang w:eastAsia="en-GB"/>
        </w:rPr>
        <w:t>Revamped Housekeeping Protocols</w:t>
      </w:r>
    </w:p>
    <w:p w14:paraId="7997D20C" w14:textId="77777777" w:rsidR="0033694A" w:rsidRPr="00E32271" w:rsidRDefault="0033694A" w:rsidP="0033694A">
      <w:pPr>
        <w:rPr>
          <w:rFonts w:cs="Times New Roman"/>
          <w:szCs w:val="24"/>
          <w:lang w:eastAsia="en-GB"/>
        </w:rPr>
      </w:pPr>
      <w:r w:rsidRPr="00E32271">
        <w:rPr>
          <w:shd w:val="clear" w:color="auto" w:fill="FFFFFF"/>
          <w:lang w:eastAsia="en-GB"/>
        </w:rPr>
        <w:t>Re-shape housekeeping procedures to give attention to cleanliness and hospitality. These should be revised and reviewed to make the guest’s stay worthwhile and safe. Establish ongoing inspection systems and quality controls to guarantee processed product uniformity.</w:t>
      </w:r>
    </w:p>
    <w:p w14:paraId="506203D4" w14:textId="77777777" w:rsidR="0033694A" w:rsidRPr="00E32271" w:rsidRDefault="0033694A" w:rsidP="0033694A">
      <w:pPr>
        <w:rPr>
          <w:rFonts w:cs="Times New Roman"/>
          <w:szCs w:val="24"/>
          <w:lang w:eastAsia="en-GB"/>
        </w:rPr>
      </w:pPr>
    </w:p>
    <w:p w14:paraId="5B39C464" w14:textId="77777777" w:rsidR="0033694A" w:rsidRPr="00E32271" w:rsidRDefault="0033694A" w:rsidP="0033694A">
      <w:pPr>
        <w:rPr>
          <w:rFonts w:cs="Times New Roman"/>
          <w:b/>
          <w:szCs w:val="24"/>
          <w:lang w:eastAsia="en-GB"/>
        </w:rPr>
      </w:pPr>
      <w:r w:rsidRPr="00E32271">
        <w:rPr>
          <w:b/>
          <w:shd w:val="clear" w:color="auto" w:fill="FFFFFF"/>
          <w:lang w:eastAsia="en-GB"/>
        </w:rPr>
        <w:lastRenderedPageBreak/>
        <w:t>Improved Communication Channels</w:t>
      </w:r>
    </w:p>
    <w:p w14:paraId="52300B24" w14:textId="409AD6FB" w:rsidR="0033694A" w:rsidRPr="00E32271" w:rsidRDefault="0033694A" w:rsidP="0033694A">
      <w:pPr>
        <w:rPr>
          <w:rFonts w:cs="Times New Roman"/>
          <w:szCs w:val="24"/>
          <w:lang w:eastAsia="en-GB"/>
        </w:rPr>
      </w:pPr>
      <w:r w:rsidRPr="00E32271">
        <w:rPr>
          <w:shd w:val="clear" w:color="auto" w:fill="FFFFFF"/>
          <w:lang w:eastAsia="en-GB"/>
        </w:rPr>
        <w:t xml:space="preserve">Construct communication lines between departments and line staff that will be the channels of communication and will facilitate smooth coordination and more robust </w:t>
      </w:r>
      <w:r w:rsidR="00703EE3" w:rsidRPr="00E32271">
        <w:rPr>
          <w:shd w:val="clear" w:color="auto" w:fill="FFFFFF"/>
          <w:lang w:eastAsia="en-GB"/>
        </w:rPr>
        <w:t>solutions (</w:t>
      </w:r>
      <w:proofErr w:type="spellStart"/>
      <w:r w:rsidRPr="00E32271">
        <w:rPr>
          <w:shd w:val="clear" w:color="auto" w:fill="FFFFFF"/>
          <w:lang w:eastAsia="en-GB"/>
        </w:rPr>
        <w:t>Ndiuini</w:t>
      </w:r>
      <w:proofErr w:type="spellEnd"/>
      <w:r w:rsidRPr="00E32271">
        <w:rPr>
          <w:shd w:val="clear" w:color="auto" w:fill="FFFFFF"/>
          <w:lang w:eastAsia="en-GB"/>
        </w:rPr>
        <w:t>, and Baum, 2021). Provide platforms in digital format for the real-time update, and feedback mechanisms that will quickly react to the problems.</w:t>
      </w:r>
    </w:p>
    <w:p w14:paraId="1828439D" w14:textId="77777777" w:rsidR="0033694A" w:rsidRPr="00E32271" w:rsidRDefault="0033694A" w:rsidP="0033694A">
      <w:pPr>
        <w:rPr>
          <w:rFonts w:cs="Times New Roman"/>
          <w:b/>
          <w:i/>
          <w:szCs w:val="24"/>
          <w:lang w:eastAsia="en-GB"/>
        </w:rPr>
      </w:pPr>
      <w:r w:rsidRPr="00E32271">
        <w:rPr>
          <w:b/>
          <w:i/>
          <w:shd w:val="clear" w:color="auto" w:fill="FFFFFF"/>
          <w:lang w:eastAsia="en-GB"/>
        </w:rPr>
        <w:t xml:space="preserve">Change Management Strategies using the ADKAR Change Management Model: </w:t>
      </w:r>
    </w:p>
    <w:p w14:paraId="5BB6A836" w14:textId="77777777" w:rsidR="0033694A" w:rsidRPr="00E32271" w:rsidRDefault="0033694A" w:rsidP="0033694A">
      <w:pPr>
        <w:rPr>
          <w:rFonts w:cs="Times New Roman"/>
          <w:szCs w:val="24"/>
          <w:lang w:eastAsia="en-GB"/>
        </w:rPr>
      </w:pPr>
      <w:r w:rsidRPr="00E32271">
        <w:rPr>
          <w:b/>
          <w:shd w:val="clear" w:color="auto" w:fill="FFFFFF"/>
          <w:lang w:eastAsia="en-GB"/>
        </w:rPr>
        <w:t>1. Awareness:</w:t>
      </w:r>
      <w:r w:rsidRPr="00E32271">
        <w:rPr>
          <w:shd w:val="clear" w:color="auto" w:fill="FFFFFF"/>
          <w:lang w:eastAsia="en-GB"/>
        </w:rPr>
        <w:t xml:space="preserve"> Make sure all the involved participants are well informed concerning the importance of the change, and why it will stand the test of time, during deliberate channels of communication.</w:t>
      </w:r>
    </w:p>
    <w:p w14:paraId="09601914" w14:textId="228D64EA" w:rsidR="0033694A" w:rsidRPr="00E32271" w:rsidRDefault="0033694A" w:rsidP="0033694A">
      <w:pPr>
        <w:rPr>
          <w:rFonts w:cs="Times New Roman"/>
          <w:szCs w:val="24"/>
          <w:lang w:eastAsia="en-GB"/>
        </w:rPr>
      </w:pPr>
      <w:r w:rsidRPr="00E32271">
        <w:rPr>
          <w:b/>
          <w:shd w:val="clear" w:color="auto" w:fill="FFFFFF"/>
          <w:lang w:eastAsia="en-GB"/>
        </w:rPr>
        <w:t>2. Desire:</w:t>
      </w:r>
      <w:r w:rsidRPr="00E32271">
        <w:rPr>
          <w:shd w:val="clear" w:color="auto" w:fill="FFFFFF"/>
          <w:lang w:eastAsia="en-GB"/>
        </w:rPr>
        <w:t xml:space="preserve"> Illustrate the importance of change which is a part of not only individual but also organizational goals</w:t>
      </w:r>
      <w:r w:rsidR="00E32271">
        <w:rPr>
          <w:shd w:val="clear" w:color="auto" w:fill="FFFFFF"/>
          <w:lang w:eastAsia="en-GB"/>
        </w:rPr>
        <w:t xml:space="preserve"> </w:t>
      </w:r>
      <w:r w:rsidRPr="00E32271">
        <w:rPr>
          <w:shd w:val="clear" w:color="auto" w:fill="FFFFFF"/>
          <w:lang w:eastAsia="en-GB"/>
        </w:rPr>
        <w:t>(Hultman, et. al., 2021). Mention the possible problems and the participation of the stakeholders during the transformation.</w:t>
      </w:r>
    </w:p>
    <w:p w14:paraId="46AED89A" w14:textId="77777777" w:rsidR="0033694A" w:rsidRPr="00E32271" w:rsidRDefault="0033694A" w:rsidP="0033694A">
      <w:pPr>
        <w:rPr>
          <w:rFonts w:cs="Times New Roman"/>
          <w:szCs w:val="24"/>
          <w:lang w:eastAsia="en-GB"/>
        </w:rPr>
      </w:pPr>
      <w:r w:rsidRPr="00E32271">
        <w:rPr>
          <w:b/>
          <w:shd w:val="clear" w:color="auto" w:fill="FFFFFF"/>
          <w:lang w:eastAsia="en-GB"/>
        </w:rPr>
        <w:t>3. Knowledge:</w:t>
      </w:r>
      <w:r w:rsidRPr="00E32271">
        <w:rPr>
          <w:shd w:val="clear" w:color="auto" w:fill="FFFFFF"/>
          <w:lang w:eastAsia="en-GB"/>
        </w:rPr>
        <w:t xml:space="preserve"> Give essential skills and abilities by conducting training sessions, workshops, and resource combinations as well to enable the employees to seize the best opportunity to apply the change they need.</w:t>
      </w:r>
    </w:p>
    <w:p w14:paraId="3CB85899" w14:textId="77777777" w:rsidR="0033694A" w:rsidRPr="00E32271" w:rsidRDefault="0033694A" w:rsidP="0033694A">
      <w:pPr>
        <w:rPr>
          <w:rFonts w:cs="Times New Roman"/>
          <w:szCs w:val="24"/>
          <w:lang w:eastAsia="en-GB"/>
        </w:rPr>
      </w:pPr>
      <w:r w:rsidRPr="00E32271">
        <w:rPr>
          <w:b/>
          <w:shd w:val="clear" w:color="auto" w:fill="FFFFFF"/>
          <w:lang w:eastAsia="en-GB"/>
        </w:rPr>
        <w:t>4. Ability:</w:t>
      </w:r>
      <w:r w:rsidRPr="00E32271">
        <w:rPr>
          <w:shd w:val="clear" w:color="auto" w:fill="FFFFFF"/>
          <w:lang w:eastAsia="en-GB"/>
        </w:rPr>
        <w:t xml:space="preserve"> Assist employees in the execution of their knowledge and skills in real-world conditions through guidance, and tools, and always bearing in mind throughout the change process.</w:t>
      </w:r>
    </w:p>
    <w:p w14:paraId="072BB875" w14:textId="48B3533F" w:rsidR="0033694A" w:rsidRPr="00E32271" w:rsidRDefault="0033694A" w:rsidP="0033694A">
      <w:pPr>
        <w:rPr>
          <w:rFonts w:cs="Times New Roman"/>
          <w:szCs w:val="24"/>
          <w:lang w:eastAsia="en-GB"/>
        </w:rPr>
      </w:pPr>
      <w:r w:rsidRPr="00E32271">
        <w:rPr>
          <w:b/>
          <w:shd w:val="clear" w:color="auto" w:fill="FFFFFF"/>
          <w:lang w:eastAsia="en-GB"/>
        </w:rPr>
        <w:t>5. Reinforcement:</w:t>
      </w:r>
      <w:r w:rsidRPr="00E32271">
        <w:rPr>
          <w:shd w:val="clear" w:color="auto" w:fill="FFFFFF"/>
          <w:lang w:eastAsia="en-GB"/>
        </w:rPr>
        <w:t xml:space="preserve"> Re-enforce the change by celebrating successes, acknowledging gains, and continuously communicating the benefits and development of the change initiative to keep interest and commitment alive</w:t>
      </w:r>
      <w:r w:rsidR="00E32271">
        <w:rPr>
          <w:shd w:val="clear" w:color="auto" w:fill="FFFFFF"/>
          <w:lang w:eastAsia="en-GB"/>
        </w:rPr>
        <w:t xml:space="preserve"> </w:t>
      </w:r>
      <w:r w:rsidRPr="00E32271">
        <w:rPr>
          <w:shd w:val="clear" w:color="auto" w:fill="FFFFFF"/>
          <w:lang w:eastAsia="en-GB"/>
        </w:rPr>
        <w:t>(Smith, 2020).</w:t>
      </w:r>
    </w:p>
    <w:p w14:paraId="33500FEF" w14:textId="77777777" w:rsidR="0033694A" w:rsidRPr="00E32271" w:rsidRDefault="0033694A" w:rsidP="0033694A">
      <w:pPr>
        <w:rPr>
          <w:rFonts w:cs="Times New Roman"/>
          <w:b/>
          <w:szCs w:val="24"/>
          <w:lang w:eastAsia="en-GB"/>
        </w:rPr>
      </w:pPr>
      <w:r w:rsidRPr="00E32271">
        <w:rPr>
          <w:b/>
          <w:shd w:val="clear" w:color="auto" w:fill="FFFFFF"/>
          <w:lang w:eastAsia="en-GB"/>
        </w:rPr>
        <w:t>Transparent Communication</w:t>
      </w:r>
    </w:p>
    <w:p w14:paraId="21801CD7" w14:textId="4F609EA7" w:rsidR="0033694A" w:rsidRPr="00E32271" w:rsidRDefault="0033694A" w:rsidP="0033694A">
      <w:pPr>
        <w:rPr>
          <w:rFonts w:cs="Times New Roman"/>
          <w:szCs w:val="24"/>
          <w:lang w:eastAsia="en-GB"/>
        </w:rPr>
      </w:pPr>
      <w:r w:rsidRPr="00E32271">
        <w:rPr>
          <w:shd w:val="clear" w:color="auto" w:fill="FFFFFF"/>
          <w:lang w:eastAsia="en-GB"/>
        </w:rPr>
        <w:lastRenderedPageBreak/>
        <w:t>Provide open communication about changes and their reasons to the staff; emphasize the benefits to both guests and staff</w:t>
      </w:r>
      <w:r w:rsidR="00E32271">
        <w:rPr>
          <w:shd w:val="clear" w:color="auto" w:fill="FFFFFF"/>
          <w:lang w:eastAsia="en-GB"/>
        </w:rPr>
        <w:t xml:space="preserve"> </w:t>
      </w:r>
      <w:r w:rsidRPr="00E32271">
        <w:rPr>
          <w:shd w:val="clear" w:color="auto" w:fill="FFFFFF"/>
          <w:lang w:eastAsia="en-GB"/>
        </w:rPr>
        <w:t>(Jibril</w:t>
      </w:r>
      <w:r w:rsidR="00E32271">
        <w:rPr>
          <w:shd w:val="clear" w:color="auto" w:fill="FFFFFF"/>
          <w:lang w:eastAsia="en-GB"/>
        </w:rPr>
        <w:t xml:space="preserve"> </w:t>
      </w:r>
      <w:r w:rsidRPr="00E32271">
        <w:rPr>
          <w:shd w:val="clear" w:color="auto" w:fill="FFFFFF"/>
          <w:lang w:eastAsia="en-GB"/>
        </w:rPr>
        <w:t>and</w:t>
      </w:r>
      <w:r w:rsidR="00E32271">
        <w:rPr>
          <w:shd w:val="clear" w:color="auto" w:fill="FFFFFF"/>
          <w:lang w:eastAsia="en-GB"/>
        </w:rPr>
        <w:t xml:space="preserve"> </w:t>
      </w:r>
      <w:proofErr w:type="spellStart"/>
      <w:r w:rsidRPr="00E32271">
        <w:rPr>
          <w:shd w:val="clear" w:color="auto" w:fill="FFFFFF"/>
          <w:lang w:eastAsia="en-GB"/>
        </w:rPr>
        <w:t>Yeşiltaş</w:t>
      </w:r>
      <w:proofErr w:type="spellEnd"/>
      <w:r w:rsidRPr="00E32271">
        <w:rPr>
          <w:shd w:val="clear" w:color="auto" w:fill="FFFFFF"/>
          <w:lang w:eastAsia="en-GB"/>
        </w:rPr>
        <w:t>, 2022). Seek input and try to resolve issues, so the employees feel engaged and will become more invested in transition.</w:t>
      </w:r>
    </w:p>
    <w:p w14:paraId="4ADF35DA" w14:textId="77777777" w:rsidR="0033694A" w:rsidRPr="00E32271" w:rsidRDefault="0033694A" w:rsidP="0033694A">
      <w:pPr>
        <w:rPr>
          <w:rFonts w:cs="Times New Roman"/>
          <w:b/>
          <w:szCs w:val="24"/>
          <w:lang w:eastAsia="en-GB"/>
        </w:rPr>
      </w:pPr>
      <w:r w:rsidRPr="00E32271">
        <w:rPr>
          <w:b/>
          <w:shd w:val="clear" w:color="auto" w:fill="FFFFFF"/>
          <w:lang w:eastAsia="en-GB"/>
        </w:rPr>
        <w:t>Empowerment through Training</w:t>
      </w:r>
    </w:p>
    <w:p w14:paraId="7021CC8D" w14:textId="77777777" w:rsidR="0033694A" w:rsidRPr="00E32271" w:rsidRDefault="0033694A" w:rsidP="0033694A">
      <w:pPr>
        <w:rPr>
          <w:rFonts w:cs="Times New Roman"/>
          <w:szCs w:val="24"/>
          <w:lang w:eastAsia="en-GB"/>
        </w:rPr>
      </w:pPr>
      <w:r w:rsidRPr="00E32271">
        <w:rPr>
          <w:shd w:val="clear" w:color="auto" w:fill="FFFFFF"/>
          <w:lang w:eastAsia="en-GB"/>
        </w:rPr>
        <w:t>Involve staff by offering all-round training and equipping them with the required resources to deal with their dog responsibilities in the organization. Provide support systems and mentorship opportunities to build the confidence and the capability to use changes as a positive influence.</w:t>
      </w:r>
    </w:p>
    <w:p w14:paraId="5BB12DB0" w14:textId="77777777" w:rsidR="0033694A" w:rsidRPr="00E32271" w:rsidRDefault="0033694A" w:rsidP="0033694A">
      <w:pPr>
        <w:rPr>
          <w:rFonts w:cs="Times New Roman"/>
          <w:b/>
          <w:szCs w:val="24"/>
          <w:lang w:eastAsia="en-GB"/>
        </w:rPr>
      </w:pPr>
      <w:r w:rsidRPr="00E32271">
        <w:rPr>
          <w:b/>
          <w:shd w:val="clear" w:color="auto" w:fill="FFFFFF"/>
          <w:lang w:eastAsia="en-GB"/>
        </w:rPr>
        <w:t>Incentive Programs</w:t>
      </w:r>
    </w:p>
    <w:p w14:paraId="3732AB81" w14:textId="2F7D0341" w:rsidR="0033694A" w:rsidRPr="00E32271" w:rsidRDefault="0033694A" w:rsidP="0033694A">
      <w:pPr>
        <w:rPr>
          <w:rFonts w:cs="Times New Roman"/>
          <w:szCs w:val="24"/>
          <w:lang w:eastAsia="en-GB"/>
        </w:rPr>
      </w:pPr>
      <w:r w:rsidRPr="00E32271">
        <w:rPr>
          <w:shd w:val="clear" w:color="auto" w:fill="FFFFFF"/>
          <w:lang w:eastAsia="en-GB"/>
        </w:rPr>
        <w:t xml:space="preserve">Introduce incentive plans to encourage and appreciate the staffers who embrace changes and are effective </w:t>
      </w:r>
      <w:r w:rsidR="00703EE3" w:rsidRPr="00E32271">
        <w:rPr>
          <w:shd w:val="clear" w:color="auto" w:fill="FFFFFF"/>
          <w:lang w:eastAsia="en-GB"/>
        </w:rPr>
        <w:t>in-service</w:t>
      </w:r>
      <w:r w:rsidRPr="00E32271">
        <w:rPr>
          <w:shd w:val="clear" w:color="auto" w:fill="FFFFFF"/>
          <w:lang w:eastAsia="en-GB"/>
        </w:rPr>
        <w:t xml:space="preserve"> excellence and improvement</w:t>
      </w:r>
      <w:r w:rsidR="00E32271">
        <w:rPr>
          <w:shd w:val="clear" w:color="auto" w:fill="FFFFFF"/>
          <w:lang w:eastAsia="en-GB"/>
        </w:rPr>
        <w:t xml:space="preserve"> </w:t>
      </w:r>
      <w:r w:rsidRPr="00E32271">
        <w:rPr>
          <w:lang w:eastAsia="en-GB"/>
        </w:rPr>
        <w:t>(Nham, et. al., 2020)</w:t>
      </w:r>
      <w:r w:rsidRPr="00E32271">
        <w:rPr>
          <w:shd w:val="clear" w:color="auto" w:fill="FFFFFF"/>
          <w:lang w:eastAsia="en-GB"/>
        </w:rPr>
        <w:t>. Encourage a culture of lifelong learning and innovation by rewarding creative actions.</w:t>
      </w:r>
    </w:p>
    <w:p w14:paraId="2DEA434A" w14:textId="77777777" w:rsidR="0033694A" w:rsidRPr="00E32271" w:rsidRDefault="0033694A" w:rsidP="0033694A">
      <w:pPr>
        <w:rPr>
          <w:rFonts w:cs="Times New Roman"/>
          <w:b/>
          <w:i/>
          <w:szCs w:val="24"/>
          <w:lang w:eastAsia="en-GB"/>
        </w:rPr>
      </w:pPr>
      <w:r w:rsidRPr="00E32271">
        <w:rPr>
          <w:b/>
          <w:i/>
          <w:shd w:val="clear" w:color="auto" w:fill="FFFFFF"/>
          <w:lang w:eastAsia="en-GB"/>
        </w:rPr>
        <w:t>Implementation Plan</w:t>
      </w:r>
    </w:p>
    <w:p w14:paraId="0F24360B" w14:textId="77777777" w:rsidR="0033694A" w:rsidRPr="00E32271" w:rsidRDefault="0033694A" w:rsidP="0033694A">
      <w:pPr>
        <w:rPr>
          <w:rFonts w:cs="Times New Roman"/>
          <w:b/>
          <w:szCs w:val="24"/>
          <w:lang w:eastAsia="en-GB"/>
        </w:rPr>
      </w:pPr>
      <w:r w:rsidRPr="00E32271">
        <w:rPr>
          <w:b/>
          <w:shd w:val="clear" w:color="auto" w:fill="FFFFFF"/>
          <w:lang w:eastAsia="en-GB"/>
        </w:rPr>
        <w:t>Phase-wise Rollout</w:t>
      </w:r>
    </w:p>
    <w:p w14:paraId="7B39F466" w14:textId="40B74E7F" w:rsidR="0033694A" w:rsidRPr="00E32271" w:rsidRDefault="0033694A" w:rsidP="0033694A">
      <w:pPr>
        <w:rPr>
          <w:rFonts w:cs="Times New Roman"/>
          <w:szCs w:val="24"/>
          <w:lang w:eastAsia="en-GB"/>
        </w:rPr>
      </w:pPr>
      <w:r w:rsidRPr="00E32271">
        <w:rPr>
          <w:shd w:val="clear" w:color="auto" w:fill="FFFFFF"/>
          <w:lang w:eastAsia="en-GB"/>
        </w:rPr>
        <w:t>A gradual process must be followed to reduce the negative impact on the daily operations, to allow time for shr.1 personnel adjustment and training</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Errida</w:t>
      </w:r>
      <w:proofErr w:type="spellEnd"/>
      <w:r w:rsidR="00E32271">
        <w:rPr>
          <w:shd w:val="clear" w:color="auto" w:fill="FFFFFF"/>
          <w:lang w:eastAsia="en-GB"/>
        </w:rPr>
        <w:t xml:space="preserve"> </w:t>
      </w:r>
      <w:r w:rsidRPr="00E32271">
        <w:rPr>
          <w:shd w:val="clear" w:color="auto" w:fill="FFFFFF"/>
          <w:lang w:eastAsia="en-GB"/>
        </w:rPr>
        <w:t>and Lotfi, 2021). Beta testing fleet-wide computerization in different departments before rolling out the concept for the whole business.</w:t>
      </w:r>
    </w:p>
    <w:p w14:paraId="7961D3EE" w14:textId="77777777" w:rsidR="0033694A" w:rsidRPr="00E32271" w:rsidRDefault="0033694A" w:rsidP="0033694A">
      <w:pPr>
        <w:rPr>
          <w:rFonts w:cs="Times New Roman"/>
          <w:b/>
          <w:szCs w:val="24"/>
          <w:lang w:eastAsia="en-GB"/>
        </w:rPr>
      </w:pPr>
      <w:r w:rsidRPr="00E32271">
        <w:rPr>
          <w:b/>
          <w:shd w:val="clear" w:color="auto" w:fill="FFFFFF"/>
          <w:lang w:eastAsia="en-GB"/>
        </w:rPr>
        <w:t>Training Workshops and Simulations</w:t>
      </w:r>
    </w:p>
    <w:p w14:paraId="390C3A70" w14:textId="77777777" w:rsidR="0033694A" w:rsidRPr="00E32271" w:rsidRDefault="0033694A" w:rsidP="0033694A">
      <w:pPr>
        <w:rPr>
          <w:rFonts w:cs="Times New Roman"/>
          <w:szCs w:val="24"/>
          <w:lang w:eastAsia="en-GB"/>
        </w:rPr>
      </w:pPr>
      <w:r w:rsidRPr="00E32271">
        <w:rPr>
          <w:shd w:val="clear" w:color="auto" w:fill="FFFFFF"/>
          <w:lang w:eastAsia="en-GB"/>
        </w:rPr>
        <w:t>Make interactive training available and arrange workshops and simulations to enable the staff to understand new approaches with the existing technologies. Provide hands-on experience and practical guidance to an application of knowledge, increase learning retention and confidence in the field.</w:t>
      </w:r>
    </w:p>
    <w:p w14:paraId="252AA099" w14:textId="77777777" w:rsidR="0033694A" w:rsidRPr="00E32271" w:rsidRDefault="0033694A" w:rsidP="0033694A">
      <w:pPr>
        <w:rPr>
          <w:rFonts w:cs="Times New Roman"/>
          <w:b/>
          <w:szCs w:val="24"/>
          <w:lang w:eastAsia="en-GB"/>
        </w:rPr>
      </w:pPr>
      <w:r w:rsidRPr="00E32271">
        <w:rPr>
          <w:b/>
          <w:shd w:val="clear" w:color="auto" w:fill="FFFFFF"/>
          <w:lang w:eastAsia="en-GB"/>
        </w:rPr>
        <w:lastRenderedPageBreak/>
        <w:t>Continuous Monitoring and Feedback</w:t>
      </w:r>
    </w:p>
    <w:p w14:paraId="6F5FD31D" w14:textId="42D13D2B" w:rsidR="0033694A" w:rsidRPr="00E32271" w:rsidRDefault="0033694A" w:rsidP="0033694A">
      <w:pPr>
        <w:rPr>
          <w:rFonts w:cs="Times New Roman"/>
          <w:szCs w:val="24"/>
          <w:lang w:eastAsia="en-GB"/>
        </w:rPr>
      </w:pPr>
      <w:r w:rsidRPr="00E32271">
        <w:rPr>
          <w:shd w:val="clear" w:color="auto" w:fill="FFFFFF"/>
          <w:lang w:eastAsia="en-GB"/>
        </w:rPr>
        <w:t>Develop such periodic procedures, that would not only enable to have continuous supervision, but also active conversation to evaluate the competence of the performed changes</w:t>
      </w:r>
      <w:r w:rsidR="00E32271">
        <w:rPr>
          <w:shd w:val="clear" w:color="auto" w:fill="FFFFFF"/>
          <w:lang w:eastAsia="en-GB"/>
        </w:rPr>
        <w:t xml:space="preserve"> </w:t>
      </w:r>
      <w:r w:rsidRPr="00E32271">
        <w:rPr>
          <w:shd w:val="clear" w:color="auto" w:fill="FFFFFF"/>
          <w:lang w:eastAsia="en-GB"/>
        </w:rPr>
        <w:t>(Pereira-Moliner, et. al., 2021). Take a habit of receiving and processing staff and customer feedback to detect loopholes and make proper adjustments.</w:t>
      </w:r>
    </w:p>
    <w:p w14:paraId="4A32EEF4" w14:textId="77777777" w:rsidR="0033694A" w:rsidRPr="00E32271" w:rsidRDefault="0033694A" w:rsidP="0033694A">
      <w:pPr>
        <w:pStyle w:val="Heading2"/>
        <w:rPr>
          <w:rFonts w:eastAsia="Times New Roman" w:cs="Times New Roman"/>
          <w:szCs w:val="24"/>
          <w:lang w:eastAsia="en-GB"/>
        </w:rPr>
      </w:pPr>
      <w:bookmarkStart w:id="9" w:name="_Toc166254400"/>
      <w:bookmarkStart w:id="10" w:name="_Toc167845309"/>
      <w:r w:rsidRPr="00E32271">
        <w:rPr>
          <w:rFonts w:eastAsia="Times New Roman"/>
          <w:lang w:eastAsia="en-GB"/>
        </w:rPr>
        <w:t>How will the impacts/success rates be reviewed and measured? It is crucial to include how the success of the suggested strategies will be measured.</w:t>
      </w:r>
      <w:bookmarkEnd w:id="9"/>
      <w:bookmarkEnd w:id="10"/>
    </w:p>
    <w:p w14:paraId="1F05E461" w14:textId="06C4B144" w:rsidR="0033694A" w:rsidRPr="00E32271" w:rsidRDefault="0033694A" w:rsidP="0033694A">
      <w:pPr>
        <w:rPr>
          <w:rFonts w:cs="Times New Roman"/>
          <w:szCs w:val="24"/>
          <w:lang w:eastAsia="en-GB"/>
        </w:rPr>
      </w:pPr>
      <w:r w:rsidRPr="00E32271">
        <w:rPr>
          <w:shd w:val="clear" w:color="auto" w:fill="FFFFFF"/>
          <w:lang w:eastAsia="en-GB"/>
        </w:rPr>
        <w:t xml:space="preserve">Being the leading hospitality company in the world,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Hotels constantly aims to develop effective operations and high guest satisfaction. There is a report that is specially made for use by Marriott. It highlights topics of measurable impact, cost considerations, and strategies for measuring success.</w:t>
      </w:r>
    </w:p>
    <w:p w14:paraId="401719A1" w14:textId="77777777" w:rsidR="0033694A" w:rsidRPr="00E32271" w:rsidRDefault="0033694A" w:rsidP="0033694A">
      <w:pPr>
        <w:rPr>
          <w:rFonts w:cs="Times New Roman"/>
          <w:b/>
          <w:i/>
          <w:szCs w:val="24"/>
          <w:lang w:eastAsia="en-GB"/>
        </w:rPr>
      </w:pPr>
      <w:r w:rsidRPr="00E32271">
        <w:rPr>
          <w:b/>
          <w:i/>
          <w:shd w:val="clear" w:color="auto" w:fill="FFFFFF"/>
          <w:lang w:eastAsia="en-GB"/>
        </w:rPr>
        <w:t>Measuring Impact and Success</w:t>
      </w:r>
    </w:p>
    <w:p w14:paraId="513F1EC3" w14:textId="77777777" w:rsidR="0033694A" w:rsidRPr="00E32271" w:rsidRDefault="0033694A" w:rsidP="0033694A">
      <w:pPr>
        <w:rPr>
          <w:rFonts w:cs="Times New Roman"/>
          <w:b/>
          <w:szCs w:val="24"/>
          <w:lang w:eastAsia="en-GB"/>
        </w:rPr>
      </w:pPr>
      <w:r w:rsidRPr="00E32271">
        <w:rPr>
          <w:b/>
          <w:shd w:val="clear" w:color="auto" w:fill="FFFFFF"/>
          <w:lang w:eastAsia="en-GB"/>
        </w:rPr>
        <w:t>Guest Satisfaction Surveys</w:t>
      </w:r>
    </w:p>
    <w:p w14:paraId="7D8C008B" w14:textId="75BDA089" w:rsidR="0033694A" w:rsidRPr="00E32271" w:rsidRDefault="0033694A" w:rsidP="0033694A">
      <w:pPr>
        <w:rPr>
          <w:rFonts w:cs="Times New Roman"/>
          <w:szCs w:val="24"/>
          <w:lang w:eastAsia="en-GB"/>
        </w:rPr>
      </w:pPr>
      <w:r w:rsidRPr="00E32271">
        <w:rPr>
          <w:shd w:val="clear" w:color="auto" w:fill="FFFFFF"/>
          <w:lang w:eastAsia="en-GB"/>
        </w:rPr>
        <w:t xml:space="preserve">Considering guest satisfaction surveys as one of a great deal of tools, which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is using to determine the impact of the decisions made, is vital for them. Using metrics like the Net Promoter Score (NPS), satisfaction evaluations, and feedback does the complete job of assessing guests' dishes towards service quality and overall experience. The NPS is a quantitative indicator that shows loyalty and the possibility of referring a potential market to a guest, while satisfaction ratings reveal the goings-on of the guest experience (Chung, and Byrom, 2021). Feedback comments become the qualitative data offering deep insight into instances where performance was optimized and where new competencies can be acquired. Through the measurement of these metrics,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can track down the mainstreams, target certain things to improve, and adjust their approaches to adapt to the new requests of </w:t>
      </w:r>
      <w:r w:rsidRPr="00E32271">
        <w:rPr>
          <w:shd w:val="clear" w:color="auto" w:fill="FFFFFF"/>
          <w:lang w:eastAsia="en-GB"/>
        </w:rPr>
        <w:lastRenderedPageBreak/>
        <w:t>customers. This ongoing cycle feeds into Marriott's guest focus and promotes progressive improvement in service effectiveness and guest satisfaction.</w:t>
      </w:r>
    </w:p>
    <w:p w14:paraId="7EFDCF4D" w14:textId="77777777" w:rsidR="0033694A" w:rsidRPr="00E32271" w:rsidRDefault="0033694A" w:rsidP="0033694A">
      <w:pPr>
        <w:rPr>
          <w:rFonts w:cs="Times New Roman"/>
          <w:b/>
          <w:szCs w:val="24"/>
          <w:lang w:eastAsia="en-GB"/>
        </w:rPr>
      </w:pPr>
      <w:r w:rsidRPr="00E32271">
        <w:rPr>
          <w:b/>
          <w:shd w:val="clear" w:color="auto" w:fill="FFFFFF"/>
          <w:lang w:eastAsia="en-GB"/>
        </w:rPr>
        <w:t>Operational Efficiency Metrics</w:t>
      </w:r>
    </w:p>
    <w:p w14:paraId="6A06B215" w14:textId="012B1616" w:rsidR="0033694A" w:rsidRPr="00E32271" w:rsidRDefault="0033694A" w:rsidP="0033694A">
      <w:pPr>
        <w:rPr>
          <w:rFonts w:cs="Times New Roman"/>
          <w:szCs w:val="24"/>
          <w:lang w:eastAsia="en-GB"/>
        </w:rPr>
      </w:pPr>
      <w:r w:rsidRPr="00E32271">
        <w:rPr>
          <w:shd w:val="clear" w:color="auto" w:fill="FFFFFF"/>
          <w:lang w:eastAsia="en-GB"/>
        </w:rPr>
        <w:t xml:space="preserve">Monitoring operational metrics like check-in/check-out times, housekeeping turnaround and the response time to guest requests helps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realize the efficiency of their operations. By the comparison of before and after the implementation date,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 can demonstrate in a numerical form the extent to which the delivered service was improved by the introduced changes. The reduced checking times suggest a more effective front desk and higher guest satisfaction, while the faster housekeeping response period means enhanced cleanliness and room readiness standards. Shortened response times to customer demands suggest an upward trend in response and attention to customer expectations on the part of the service providers</w:t>
      </w:r>
      <w:r w:rsidR="00E32271">
        <w:rPr>
          <w:shd w:val="clear" w:color="auto" w:fill="FFFFFF"/>
          <w:lang w:eastAsia="en-GB"/>
        </w:rPr>
        <w:t xml:space="preserve"> </w:t>
      </w:r>
      <w:r w:rsidRPr="00E32271">
        <w:rPr>
          <w:shd w:val="clear" w:color="auto" w:fill="FFFFFF"/>
          <w:lang w:eastAsia="en-GB"/>
        </w:rPr>
        <w:t xml:space="preserve">(Nani, et. al., 2021). Such time-based trends serve as a tool for adjusting both what is presently working better and what needs additional work to be done, creating better processes every time. Through data-driven smarts,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can manage resource plans, and efficient maintenance and attain guest experience at par, especially by raising loyalty and revenue in the competitive hotel market.</w:t>
      </w:r>
    </w:p>
    <w:p w14:paraId="1DEACC3D" w14:textId="77777777" w:rsidR="0033694A" w:rsidRPr="00E32271" w:rsidRDefault="0033694A" w:rsidP="0033694A">
      <w:pPr>
        <w:rPr>
          <w:rFonts w:cs="Times New Roman"/>
          <w:b/>
          <w:szCs w:val="24"/>
          <w:lang w:eastAsia="en-GB"/>
        </w:rPr>
      </w:pPr>
      <w:r w:rsidRPr="00E32271">
        <w:rPr>
          <w:b/>
          <w:lang w:eastAsia="en-GB"/>
        </w:rPr>
        <w:t>Employee Engagement and Retention Rates</w:t>
      </w:r>
    </w:p>
    <w:p w14:paraId="53A9F642" w14:textId="3B2767C6" w:rsidR="0033694A" w:rsidRPr="00E32271" w:rsidRDefault="0033694A" w:rsidP="0033694A">
      <w:pPr>
        <w:rPr>
          <w:rFonts w:cs="Times New Roman"/>
          <w:szCs w:val="24"/>
          <w:lang w:eastAsia="en-GB"/>
        </w:rPr>
      </w:pPr>
      <w:r w:rsidRPr="00E32271">
        <w:rPr>
          <w:shd w:val="clear" w:color="auto" w:fill="FFFFFF"/>
          <w:lang w:eastAsia="en-GB"/>
        </w:rPr>
        <w:t xml:space="preserve">Tracking the level of employee engagement and retention rate is necessary for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Hotels to determine the success of employee training programs and change managing activities</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Castelló</w:t>
      </w:r>
      <w:proofErr w:type="spellEnd"/>
      <w:r w:rsidRPr="00E32271">
        <w:rPr>
          <w:shd w:val="clear" w:color="auto" w:fill="FFFFFF"/>
          <w:lang w:eastAsia="en-GB"/>
        </w:rPr>
        <w:t>-Sirvent</w:t>
      </w:r>
      <w:r w:rsidR="00E32271">
        <w:rPr>
          <w:shd w:val="clear" w:color="auto" w:fill="FFFFFF"/>
          <w:lang w:eastAsia="en-GB"/>
        </w:rPr>
        <w:t xml:space="preserve"> </w:t>
      </w:r>
      <w:r w:rsidRPr="00E32271">
        <w:rPr>
          <w:shd w:val="clear" w:color="auto" w:fill="FFFFFF"/>
          <w:lang w:eastAsia="en-GB"/>
        </w:rPr>
        <w:t xml:space="preserve">and Roger-Monzó, 2023). Sustaining quarterly or annual surveys/evaluations generates useful feedback on the staff's well-being, attitude toward work, and impression of the whole workplace. High rates of involvement and retention prove that employees feel appreciated, encouraged, and confident in their work, which has a positive impact on the success of increasing the efficacy of the initiatives. Furthermore, measuring the attitude to </w:t>
      </w:r>
      <w:r w:rsidRPr="00E32271">
        <w:rPr>
          <w:shd w:val="clear" w:color="auto" w:fill="FFFFFF"/>
          <w:lang w:eastAsia="en-GB"/>
        </w:rPr>
        <w:lastRenderedPageBreak/>
        <w:t xml:space="preserve">recommend the workplace may be a measure of employee advocacy and satisfaction, which drives recruitment and employer branding. Through constant evaluation of employees' input, </w:t>
      </w:r>
      <w:r w:rsidR="007D6137" w:rsidRPr="00E32271">
        <w:rPr>
          <w:shd w:val="clear" w:color="auto" w:fill="FFFFFF"/>
          <w:lang w:eastAsia="en-GB"/>
        </w:rPr>
        <w:t xml:space="preserve">Paris </w:t>
      </w:r>
      <w:r w:rsidR="00E32271" w:rsidRPr="00E32271">
        <w:rPr>
          <w:shd w:val="clear" w:color="auto" w:fill="FFFFFF"/>
          <w:lang w:eastAsia="en-GB"/>
        </w:rPr>
        <w:t>Marriot can</w:t>
      </w:r>
      <w:r w:rsidRPr="00E32271">
        <w:rPr>
          <w:shd w:val="clear" w:color="auto" w:fill="FFFFFF"/>
          <w:lang w:eastAsia="en-GB"/>
        </w:rPr>
        <w:t xml:space="preserve"> learn about areas of development, fix the underlying problems, and accentuate the positive part of the work environment</w:t>
      </w:r>
      <w:r w:rsidR="00E32271">
        <w:rPr>
          <w:shd w:val="clear" w:color="auto" w:fill="FFFFFF"/>
          <w:lang w:eastAsia="en-GB"/>
        </w:rPr>
        <w:t xml:space="preserve"> </w:t>
      </w:r>
      <w:r w:rsidRPr="00E32271">
        <w:rPr>
          <w:shd w:val="clear" w:color="auto" w:fill="FFFFFF"/>
          <w:lang w:eastAsia="en-GB"/>
        </w:rPr>
        <w:t>(Bouk</w:t>
      </w:r>
      <w:r w:rsidR="00E32271">
        <w:rPr>
          <w:shd w:val="clear" w:color="auto" w:fill="FFFFFF"/>
          <w:lang w:eastAsia="en-GB"/>
        </w:rPr>
        <w:t xml:space="preserve"> </w:t>
      </w:r>
      <w:r w:rsidRPr="00E32271">
        <w:rPr>
          <w:shd w:val="clear" w:color="auto" w:fill="FFFFFF"/>
          <w:lang w:eastAsia="en-GB"/>
        </w:rPr>
        <w:t xml:space="preserve">and </w:t>
      </w:r>
      <w:proofErr w:type="spellStart"/>
      <w:r w:rsidRPr="00E32271">
        <w:rPr>
          <w:shd w:val="clear" w:color="auto" w:fill="FFFFFF"/>
          <w:lang w:eastAsia="en-GB"/>
        </w:rPr>
        <w:t>Marneros</w:t>
      </w:r>
      <w:proofErr w:type="spellEnd"/>
      <w:r w:rsidRPr="00E32271">
        <w:rPr>
          <w:shd w:val="clear" w:color="auto" w:fill="FFFFFF"/>
          <w:lang w:eastAsia="en-GB"/>
        </w:rPr>
        <w:t xml:space="preserve">, 2024). Being proactive develops a culture of constant improvement and entrusts </w:t>
      </w:r>
      <w:r w:rsidR="007D6137" w:rsidRPr="00E32271">
        <w:rPr>
          <w:shd w:val="clear" w:color="auto" w:fill="FFFFFF"/>
          <w:lang w:eastAsia="en-GB"/>
        </w:rPr>
        <w:t xml:space="preserve">Paris </w:t>
      </w:r>
      <w:r w:rsidR="00E32271" w:rsidRPr="00E32271">
        <w:rPr>
          <w:shd w:val="clear" w:color="auto" w:fill="FFFFFF"/>
          <w:lang w:eastAsia="en-GB"/>
        </w:rPr>
        <w:t>Marriot</w:t>
      </w:r>
      <w:r w:rsidR="00E32271">
        <w:rPr>
          <w:shd w:val="clear" w:color="auto" w:fill="FFFFFF"/>
          <w:lang w:eastAsia="en-GB"/>
        </w:rPr>
        <w:t xml:space="preserve"> to</w:t>
      </w:r>
      <w:r w:rsidRPr="00E32271">
        <w:rPr>
          <w:shd w:val="clear" w:color="auto" w:fill="FFFFFF"/>
          <w:lang w:eastAsia="en-GB"/>
        </w:rPr>
        <w:t xml:space="preserve"> create a highly motivated and engaged workforce, that can accomplish the operations of high quality and satisfy the clients.</w:t>
      </w:r>
    </w:p>
    <w:p w14:paraId="3A59215C" w14:textId="77777777" w:rsidR="0033694A" w:rsidRPr="00E32271" w:rsidRDefault="0033694A" w:rsidP="0033694A">
      <w:pPr>
        <w:rPr>
          <w:rFonts w:cs="Times New Roman"/>
          <w:b/>
          <w:szCs w:val="24"/>
          <w:lang w:eastAsia="en-GB"/>
        </w:rPr>
      </w:pPr>
      <w:r w:rsidRPr="00E32271">
        <w:rPr>
          <w:b/>
          <w:shd w:val="clear" w:color="auto" w:fill="FFFFFF"/>
          <w:lang w:eastAsia="en-GB"/>
        </w:rPr>
        <w:t>Financial Performance Indicators</w:t>
      </w:r>
    </w:p>
    <w:p w14:paraId="0861A908" w14:textId="23E0AA53" w:rsidR="0033694A" w:rsidRPr="00E32271" w:rsidRDefault="0033694A" w:rsidP="0033694A">
      <w:pPr>
        <w:rPr>
          <w:rFonts w:cs="Times New Roman"/>
          <w:szCs w:val="24"/>
          <w:lang w:eastAsia="en-GB"/>
        </w:rPr>
      </w:pPr>
      <w:r w:rsidRPr="00E32271">
        <w:rPr>
          <w:shd w:val="clear" w:color="auto" w:fill="FFFFFF"/>
          <w:lang w:eastAsia="en-GB"/>
        </w:rPr>
        <w:t xml:space="preserve">To get a thorough understanding of changes’ losses or savings impact on the revenue of the hotel,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w:t>
      </w:r>
      <w:r w:rsidR="00E32271" w:rsidRPr="00E32271">
        <w:rPr>
          <w:shd w:val="clear" w:color="auto" w:fill="FFFFFF"/>
          <w:lang w:eastAsia="en-GB"/>
        </w:rPr>
        <w:t>analyses</w:t>
      </w:r>
      <w:r w:rsidRPr="00E32271">
        <w:rPr>
          <w:shd w:val="clear" w:color="auto" w:fill="FFFFFF"/>
          <w:lang w:eastAsia="en-GB"/>
        </w:rPr>
        <w:t xml:space="preserve"> the financial performance indicators, such as RevPAR, ADR and occupancy rate. Growth in RevPAR and ADR reflect pricing power and revenue management capacity, and improvement in occupancy level means popular demand and market pressure. Through a review of these metrics, post-implementation can decrease the direct effects of operational elevation and customer experience programs on financial performance</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Amicarelli</w:t>
      </w:r>
      <w:proofErr w:type="spellEnd"/>
      <w:r w:rsidRPr="00E32271">
        <w:rPr>
          <w:shd w:val="clear" w:color="auto" w:fill="FFFFFF"/>
          <w:lang w:eastAsia="en-GB"/>
        </w:rPr>
        <w:t xml:space="preserve">, et. al., 2022). Moreover, the cost-saving results from the efficiency improvements and resource optimization plans can be evaluated and the best options can be used to balance the costs and boost revenues. Through this expansive financial analysis,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can make data-based decisions, prioritize investments and allocate resources richly, to stimulate sustainable growth and enhance the shareholders' value in the hospitality industry that is dynamic by nature.</w:t>
      </w:r>
    </w:p>
    <w:p w14:paraId="259E4CE2" w14:textId="77777777" w:rsidR="0033694A" w:rsidRPr="00E32271" w:rsidRDefault="0033694A" w:rsidP="0033694A">
      <w:pPr>
        <w:rPr>
          <w:rFonts w:cs="Times New Roman"/>
          <w:b/>
          <w:i/>
          <w:szCs w:val="24"/>
          <w:lang w:eastAsia="en-GB"/>
        </w:rPr>
      </w:pPr>
      <w:r w:rsidRPr="00E32271">
        <w:rPr>
          <w:b/>
          <w:i/>
          <w:lang w:eastAsia="en-GB"/>
        </w:rPr>
        <w:t>Cost Considerations</w:t>
      </w:r>
    </w:p>
    <w:p w14:paraId="44F83DB0" w14:textId="77777777" w:rsidR="0033694A" w:rsidRPr="00E32271" w:rsidRDefault="0033694A" w:rsidP="0033694A">
      <w:pPr>
        <w:rPr>
          <w:rFonts w:cs="Times New Roman"/>
          <w:b/>
          <w:szCs w:val="24"/>
          <w:lang w:eastAsia="en-GB"/>
        </w:rPr>
      </w:pPr>
      <w:r w:rsidRPr="00E32271">
        <w:rPr>
          <w:b/>
          <w:shd w:val="clear" w:color="auto" w:fill="FFFFFF"/>
          <w:lang w:eastAsia="en-GB"/>
        </w:rPr>
        <w:t>Training Program Costs</w:t>
      </w:r>
    </w:p>
    <w:p w14:paraId="02635CA3" w14:textId="79C757D9" w:rsidR="0033694A" w:rsidRPr="00E32271" w:rsidRDefault="0033694A" w:rsidP="0033694A">
      <w:pPr>
        <w:rPr>
          <w:rFonts w:cs="Times New Roman"/>
          <w:szCs w:val="24"/>
          <w:lang w:eastAsia="en-GB"/>
        </w:rPr>
      </w:pPr>
      <w:r w:rsidRPr="00E32271">
        <w:rPr>
          <w:shd w:val="clear" w:color="auto" w:fill="FFFFFF"/>
          <w:lang w:eastAsia="en-GB"/>
        </w:rPr>
        <w:lastRenderedPageBreak/>
        <w:t xml:space="preserve">Marriot Hotels must set aside funds for comprehensive training classes, otherwise, the staff will not be able to fulfil their needs and offer guests excellent service. Budgeting for instructor fees takes into account the price of professional trainers which in turn ensures very effective sessions that have been tailored for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particular features. Besides this, specifying money for materials and supplies guarantees access to training materials to improve the learning process like videos, manuals, and interactive modules. The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can offer a variety of learning options through workshops, seminars, and online courses which can benefit employees who learn in different ways and formats</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Yadegaridehkordi</w:t>
      </w:r>
      <w:proofErr w:type="spellEnd"/>
      <w:r w:rsidRPr="00E32271">
        <w:rPr>
          <w:shd w:val="clear" w:color="auto" w:fill="FFFFFF"/>
          <w:lang w:eastAsia="en-GB"/>
        </w:rPr>
        <w:t xml:space="preserve">, et. al., 2020). Employee training and growth investments are performed by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to confirm their organizational culture that promotes constant growth and development for their employees. Finally, these investments enable higher employee morale, increase job satisfaction and raise the service standards that belong to the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Group, resulting in more competitiveness in the hospitality industry and eventually giving the guests satisfaction.</w:t>
      </w:r>
    </w:p>
    <w:p w14:paraId="38E58892" w14:textId="77777777" w:rsidR="0033694A" w:rsidRPr="00E32271" w:rsidRDefault="0033694A" w:rsidP="0033694A">
      <w:pPr>
        <w:rPr>
          <w:rFonts w:cs="Times New Roman"/>
          <w:b/>
          <w:szCs w:val="24"/>
          <w:lang w:eastAsia="en-GB"/>
        </w:rPr>
      </w:pPr>
      <w:r w:rsidRPr="00E32271">
        <w:rPr>
          <w:b/>
          <w:shd w:val="clear" w:color="auto" w:fill="FFFFFF"/>
          <w:lang w:eastAsia="en-GB"/>
        </w:rPr>
        <w:t>Technology Integration Expenses</w:t>
      </w:r>
    </w:p>
    <w:p w14:paraId="58B51B16" w14:textId="00DFE900" w:rsidR="0033694A" w:rsidRPr="00E32271" w:rsidRDefault="0033694A" w:rsidP="0033694A">
      <w:pPr>
        <w:rPr>
          <w:rFonts w:cs="Times New Roman"/>
          <w:szCs w:val="24"/>
          <w:lang w:eastAsia="en-GB"/>
        </w:rPr>
      </w:pPr>
      <w:r w:rsidRPr="00E32271">
        <w:rPr>
          <w:shd w:val="clear" w:color="auto" w:fill="FFFFFF"/>
          <w:lang w:eastAsia="en-GB"/>
        </w:rPr>
        <w:t xml:space="preserve">The provision of technology solutions such as automated check-in systems, mobile concierge apps, and communication platforms is crucial for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Hotels to optimize guest experiences and facilitate operations. Taking into account the one-time costs for the purchase of software licenses, hardware and installation fees helps to avoid any implementation process hurdles. Also, provision for the continuation of these big technology solutions with the incorporation of both maintenance and support costs in their work is very important if you want them to perform at their best</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Tunio</w:t>
      </w:r>
      <w:proofErr w:type="spellEnd"/>
      <w:r w:rsidRPr="00E32271">
        <w:rPr>
          <w:shd w:val="clear" w:color="auto" w:fill="FFFFFF"/>
          <w:lang w:eastAsia="en-GB"/>
        </w:rPr>
        <w:t xml:space="preserve">, et. al., 2021). Although the initial investment may look tempting it is worth it as the operations become streamlined then increased guest satisfaction, staff productivity and cost savings prove the over-expenditure. Besides, incorporating modern technologies is important proof that </w:t>
      </w:r>
      <w:r w:rsidR="007D6137" w:rsidRPr="00E32271">
        <w:rPr>
          <w:shd w:val="clear" w:color="auto" w:fill="FFFFFF"/>
          <w:lang w:eastAsia="en-GB"/>
        </w:rPr>
        <w:t xml:space="preserve">Paris </w:t>
      </w:r>
      <w:r w:rsidR="001F5C27" w:rsidRPr="00E32271">
        <w:rPr>
          <w:shd w:val="clear" w:color="auto" w:fill="FFFFFF"/>
          <w:lang w:eastAsia="en-GB"/>
        </w:rPr>
        <w:t>Marriott</w:t>
      </w:r>
      <w:r w:rsidRPr="00E32271">
        <w:rPr>
          <w:shd w:val="clear" w:color="auto" w:fill="FFFFFF"/>
          <w:lang w:eastAsia="en-GB"/>
        </w:rPr>
        <w:t xml:space="preserve"> not only </w:t>
      </w:r>
      <w:r w:rsidR="0020169E" w:rsidRPr="00E32271">
        <w:rPr>
          <w:shd w:val="clear" w:color="auto" w:fill="FFFFFF"/>
          <w:lang w:eastAsia="en-GB"/>
        </w:rPr>
        <w:t>up to date</w:t>
      </w:r>
      <w:r w:rsidRPr="00E32271">
        <w:rPr>
          <w:shd w:val="clear" w:color="auto" w:fill="FFFFFF"/>
          <w:lang w:eastAsia="en-GB"/>
        </w:rPr>
        <w:t xml:space="preserve"> but also keeps pace with changing guest demands and requirements. </w:t>
      </w:r>
    </w:p>
    <w:p w14:paraId="36DD07DD" w14:textId="77777777" w:rsidR="0033694A" w:rsidRPr="00E32271" w:rsidRDefault="0033694A" w:rsidP="0033694A">
      <w:pPr>
        <w:rPr>
          <w:rFonts w:cs="Times New Roman"/>
          <w:b/>
          <w:szCs w:val="24"/>
          <w:lang w:eastAsia="en-GB"/>
        </w:rPr>
      </w:pPr>
      <w:r w:rsidRPr="00E32271">
        <w:rPr>
          <w:b/>
          <w:shd w:val="clear" w:color="auto" w:fill="FFFFFF"/>
          <w:lang w:eastAsia="en-GB"/>
        </w:rPr>
        <w:lastRenderedPageBreak/>
        <w:t>Operational Adjustment Costs</w:t>
      </w:r>
    </w:p>
    <w:p w14:paraId="58838033" w14:textId="3A48C18A" w:rsidR="0033694A" w:rsidRPr="00E32271" w:rsidRDefault="0033694A" w:rsidP="0033694A">
      <w:pPr>
        <w:rPr>
          <w:rFonts w:cs="Times New Roman"/>
          <w:szCs w:val="24"/>
          <w:lang w:eastAsia="en-GB"/>
        </w:rPr>
      </w:pPr>
      <w:r w:rsidRPr="00E32271">
        <w:rPr>
          <w:shd w:val="clear" w:color="auto" w:fill="FFFFFF"/>
          <w:lang w:eastAsia="en-GB"/>
        </w:rPr>
        <w:t xml:space="preserve">Accounting for cleaning protocols and operational update expenses is vital for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to continue to uphold service excellence and high standards of cleanliness. The additional costs may include items like purchasing green cleaning equipment, replacing equipment to improve its effectiveness, and hiring more staff to ensure that the new standards are being met. The investments are expensive but they guarantee guest satisfaction, guest safety and the reputation of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as a hotel with clean and hygienic services</w:t>
      </w:r>
      <w:r w:rsidR="00E32271">
        <w:rPr>
          <w:shd w:val="clear" w:color="auto" w:fill="FFFFFF"/>
          <w:lang w:eastAsia="en-GB"/>
        </w:rPr>
        <w:t xml:space="preserve"> </w:t>
      </w:r>
      <w:r w:rsidRPr="00E32271">
        <w:rPr>
          <w:shd w:val="clear" w:color="auto" w:fill="FFFFFF"/>
          <w:lang w:eastAsia="en-GB"/>
        </w:rPr>
        <w:t xml:space="preserve">(Draskovic, et. al., 2022). In this regard,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gives a signal that they take good care of their guests and hence they create a very satisfied pool of loyal customers who will give good feedback. In addition, purchasing new equipment and adding more staff will save expenses in the long run due to improved productivity and efficiency in housekeeping operations which will contribute to Marriott's profitability and competitiveness in the hotel industry.</w:t>
      </w:r>
    </w:p>
    <w:p w14:paraId="47DA1957" w14:textId="77777777" w:rsidR="0033694A" w:rsidRPr="00E32271" w:rsidRDefault="0033694A" w:rsidP="0033694A">
      <w:pPr>
        <w:rPr>
          <w:rFonts w:cs="Times New Roman"/>
          <w:b/>
          <w:i/>
          <w:szCs w:val="24"/>
          <w:lang w:eastAsia="en-GB"/>
        </w:rPr>
      </w:pPr>
      <w:r w:rsidRPr="00E32271">
        <w:rPr>
          <w:b/>
          <w:i/>
          <w:lang w:eastAsia="en-GB"/>
        </w:rPr>
        <w:t>Strategies for Success Evaluation</w:t>
      </w:r>
    </w:p>
    <w:p w14:paraId="150AFF44" w14:textId="77777777" w:rsidR="0033694A" w:rsidRPr="00E32271" w:rsidRDefault="0033694A" w:rsidP="0033694A">
      <w:pPr>
        <w:rPr>
          <w:rFonts w:cs="Times New Roman"/>
          <w:b/>
          <w:szCs w:val="24"/>
          <w:lang w:eastAsia="en-GB"/>
        </w:rPr>
      </w:pPr>
      <w:r w:rsidRPr="00E32271">
        <w:rPr>
          <w:b/>
          <w:shd w:val="clear" w:color="auto" w:fill="FFFFFF"/>
          <w:lang w:eastAsia="en-GB"/>
        </w:rPr>
        <w:t>Baseline Assessment</w:t>
      </w:r>
    </w:p>
    <w:p w14:paraId="61EF9351" w14:textId="3EFD22BF" w:rsidR="0033694A" w:rsidRPr="00E32271" w:rsidRDefault="0033694A" w:rsidP="0033694A">
      <w:pPr>
        <w:rPr>
          <w:rFonts w:cs="Times New Roman"/>
          <w:szCs w:val="24"/>
          <w:lang w:eastAsia="en-GB"/>
        </w:rPr>
      </w:pPr>
      <w:r w:rsidRPr="00E32271">
        <w:rPr>
          <w:shd w:val="clear" w:color="auto" w:fill="FFFFFF"/>
          <w:lang w:eastAsia="en-GB"/>
        </w:rPr>
        <w:t>The Marriot Hotel starts the process by gathering a comprehensive assessment of the current operational performance, guest satisfaction and employee engagement measures. This gives them a complete view of where they stand and how they can improve. Information stimulus is done with the qualitative quantity of data that has been obtained from the operational reports, guest feedback surveys, or even employee satisfaction survey forms. Through the definition of objectives and indicators (KPIs), the is a clear line which can help to make not only realistic goals but also to show performance progress over time</w:t>
      </w:r>
      <w:r w:rsidR="00E32271">
        <w:rPr>
          <w:shd w:val="clear" w:color="auto" w:fill="FFFFFF"/>
          <w:lang w:eastAsia="en-GB"/>
        </w:rPr>
        <w:t xml:space="preserve"> </w:t>
      </w:r>
      <w:r w:rsidRPr="00E32271">
        <w:rPr>
          <w:shd w:val="clear" w:color="auto" w:fill="FFFFFF"/>
          <w:lang w:eastAsia="en-GB"/>
        </w:rPr>
        <w:t xml:space="preserve">(Palazzo, et. al., 2021). Those indicators may be the check-in / check-out times, NPS (Net Promoter Score), staff turnover rate, number of products gained, etc. Tracking KPIs regularly makes it possible for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to detect trends and patterns, and thus decide quickly what priority areas should be focused on to bring </w:t>
      </w:r>
      <w:r w:rsidRPr="00E32271">
        <w:rPr>
          <w:shd w:val="clear" w:color="auto" w:fill="FFFFFF"/>
          <w:lang w:eastAsia="en-GB"/>
        </w:rPr>
        <w:lastRenderedPageBreak/>
        <w:t xml:space="preserve">about consecutive improvements. By aligning performance goals with strategic objectives,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can thus be able to focus its efforts on having its guests experience excellence and employee satisfaction and thus achieve sustainable growth in the highly competitive hospitality industry</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Kalogiannidis</w:t>
      </w:r>
      <w:proofErr w:type="spellEnd"/>
      <w:r w:rsidRPr="00E32271">
        <w:rPr>
          <w:shd w:val="clear" w:color="auto" w:fill="FFFFFF"/>
          <w:lang w:eastAsia="en-GB"/>
        </w:rPr>
        <w:t>, 2021).</w:t>
      </w:r>
    </w:p>
    <w:p w14:paraId="3EF36C6F" w14:textId="77777777" w:rsidR="0033694A" w:rsidRPr="00E32271" w:rsidRDefault="0033694A" w:rsidP="0033694A">
      <w:pPr>
        <w:rPr>
          <w:rFonts w:cs="Times New Roman"/>
          <w:b/>
          <w:szCs w:val="24"/>
          <w:lang w:eastAsia="en-GB"/>
        </w:rPr>
      </w:pPr>
      <w:r w:rsidRPr="00E32271">
        <w:rPr>
          <w:b/>
          <w:shd w:val="clear" w:color="auto" w:fill="FFFFFF"/>
          <w:lang w:eastAsia="en-GB"/>
        </w:rPr>
        <w:t>Regular Performance Reviews</w:t>
      </w:r>
    </w:p>
    <w:p w14:paraId="1B93A848" w14:textId="732EC82F" w:rsidR="0033694A" w:rsidRPr="00E32271" w:rsidRDefault="0033694A" w:rsidP="0033694A">
      <w:pPr>
        <w:rPr>
          <w:rFonts w:cs="Times New Roman"/>
          <w:szCs w:val="24"/>
          <w:lang w:eastAsia="en-GB"/>
        </w:rPr>
      </w:pPr>
      <w:r w:rsidRPr="00E32271">
        <w:rPr>
          <w:shd w:val="clear" w:color="auto" w:fill="FFFFFF"/>
          <w:lang w:eastAsia="en-GB"/>
        </w:rPr>
        <w:t xml:space="preserve">Periodic performance reviews are a must-have for Marriot Hotels to keep track of accountability and evaluate how well changes and strategies are being implemented. They offer such an opportunity to evaluate and draw on the results, as well as to reveal any achievements, and to specify the solutions to encountered or concealed problems. Through the examination of trends and performance metrics figures in the long term,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gets priceless clues about the opportunity of its initiatives on operational efficiency, guest satisfaction, and employee engagement</w:t>
      </w:r>
      <w:r w:rsidR="00E32271">
        <w:rPr>
          <w:shd w:val="clear" w:color="auto" w:fill="FFFFFF"/>
          <w:lang w:eastAsia="en-GB"/>
        </w:rPr>
        <w:t xml:space="preserve"> </w:t>
      </w:r>
      <w:r w:rsidRPr="00E32271">
        <w:rPr>
          <w:shd w:val="clear" w:color="auto" w:fill="FFFFFF"/>
          <w:lang w:eastAsia="en-GB"/>
        </w:rPr>
        <w:t xml:space="preserve">(Dimitrios, et. al., 2020). Through continuous analysis,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can determine the possibilities for enhancements and fine-tuning. This facilitates the company to be dynamic enough, enabling it to react to the emerging market dynamics and the guests’ preferences. By choosing an agile approach,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may guarantee that its actions continue to follow organizational objectives and, consolidate the prosperity of the hospitality business. The recurring performance evaluations create the mechanism of accountability and improvement, supporting the development of innovative practices and quality throughout Marriott's activities.</w:t>
      </w:r>
    </w:p>
    <w:p w14:paraId="0AAB905A" w14:textId="77777777" w:rsidR="0033694A" w:rsidRPr="00E32271" w:rsidRDefault="0033694A" w:rsidP="0033694A">
      <w:pPr>
        <w:rPr>
          <w:rFonts w:cs="Times New Roman"/>
          <w:b/>
          <w:szCs w:val="24"/>
          <w:lang w:eastAsia="en-GB"/>
        </w:rPr>
      </w:pPr>
      <w:r w:rsidRPr="00E32271">
        <w:rPr>
          <w:b/>
          <w:shd w:val="clear" w:color="auto" w:fill="FFFFFF"/>
          <w:lang w:eastAsia="en-GB"/>
        </w:rPr>
        <w:t>Stakeholder Feedback Mechanisms</w:t>
      </w:r>
    </w:p>
    <w:p w14:paraId="72CD7707" w14:textId="21A1A541" w:rsidR="0033694A" w:rsidRPr="00E32271" w:rsidRDefault="0033694A" w:rsidP="0033694A">
      <w:pPr>
        <w:rPr>
          <w:rFonts w:cs="Times New Roman"/>
          <w:szCs w:val="24"/>
          <w:lang w:eastAsia="en-GB"/>
        </w:rPr>
      </w:pPr>
      <w:r w:rsidRPr="00E32271">
        <w:rPr>
          <w:shd w:val="clear" w:color="auto" w:fill="FFFFFF"/>
          <w:lang w:eastAsia="en-GB"/>
        </w:rPr>
        <w:t xml:space="preserve">Engaging guests, employees, and management through feedback mechanisms is important for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Hotels to make their services as per the expectations and needs of different customers</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Castelló</w:t>
      </w:r>
      <w:proofErr w:type="spellEnd"/>
      <w:r w:rsidRPr="00E32271">
        <w:rPr>
          <w:shd w:val="clear" w:color="auto" w:fill="FFFFFF"/>
          <w:lang w:eastAsia="en-GB"/>
        </w:rPr>
        <w:t>-Sirvent</w:t>
      </w:r>
      <w:r w:rsidR="00E32271">
        <w:rPr>
          <w:shd w:val="clear" w:color="auto" w:fill="FFFFFF"/>
          <w:lang w:eastAsia="en-GB"/>
        </w:rPr>
        <w:t xml:space="preserve"> </w:t>
      </w:r>
      <w:r w:rsidRPr="00E32271">
        <w:rPr>
          <w:shd w:val="clear" w:color="auto" w:fill="FFFFFF"/>
          <w:lang w:eastAsia="en-GB"/>
        </w:rPr>
        <w:t xml:space="preserve">and Roger-Monzó, 2023). Through seeking out feedback from a variety of perspectives,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can gain intelligence into the different impacts of the </w:t>
      </w:r>
      <w:r w:rsidRPr="00E32271">
        <w:rPr>
          <w:shd w:val="clear" w:color="auto" w:fill="FFFFFF"/>
          <w:lang w:eastAsia="en-GB"/>
        </w:rPr>
        <w:lastRenderedPageBreak/>
        <w:t xml:space="preserve">executed strategies on different stakeholders. Guest reviews give essential information on any guest's experience, inclinations, and potential wrinkles enabling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to take it to another level with their service quality </w:t>
      </w:r>
      <w:r w:rsidR="00F83C92" w:rsidRPr="00E32271">
        <w:rPr>
          <w:shd w:val="clear" w:color="auto" w:fill="FFFFFF"/>
          <w:lang w:eastAsia="en-GB"/>
        </w:rPr>
        <w:t>and</w:t>
      </w:r>
      <w:r w:rsidR="00E32271">
        <w:rPr>
          <w:shd w:val="clear" w:color="auto" w:fill="FFFFFF"/>
          <w:lang w:eastAsia="en-GB"/>
        </w:rPr>
        <w:t xml:space="preserve"> </w:t>
      </w:r>
      <w:r w:rsidRPr="00E32271">
        <w:rPr>
          <w:shd w:val="clear" w:color="auto" w:fill="FFFFFF"/>
          <w:lang w:eastAsia="en-GB"/>
        </w:rPr>
        <w:t>satisfaction</w:t>
      </w:r>
      <w:r w:rsidR="00E32271">
        <w:rPr>
          <w:shd w:val="clear" w:color="auto" w:fill="FFFFFF"/>
          <w:lang w:eastAsia="en-GB"/>
        </w:rPr>
        <w:t xml:space="preserve"> </w:t>
      </w:r>
      <w:r w:rsidRPr="00E32271">
        <w:rPr>
          <w:shd w:val="clear" w:color="auto" w:fill="FFFFFF"/>
          <w:lang w:eastAsia="en-GB"/>
        </w:rPr>
        <w:t xml:space="preserve">(Yu, et. al., 2021). As well, employee feedback provides important feedback on their experiences, and difficulties as well as suggestions for improvements that in turn create a culture of openness and perpetual growth. Bosses use feedback to give out strategic guidance, for the results of the initiatives to be in tandem with the general objectives of the organization. Utilizing the feedback from all the stakeholders,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can be confident in their decisions, and choose to perform the strategy based on priorities and necessary adjustments. This collaborative mechanism puts a mark of ownership and responsibility on all participants, thus helping raise the company standards and growth, sustainably.</w:t>
      </w:r>
    </w:p>
    <w:p w14:paraId="4F5C396F" w14:textId="0FBE6848" w:rsidR="0033694A" w:rsidRPr="00E32271" w:rsidRDefault="0033694A" w:rsidP="0033694A">
      <w:pPr>
        <w:rPr>
          <w:rFonts w:cs="Times New Roman"/>
          <w:szCs w:val="24"/>
          <w:lang w:eastAsia="en-GB"/>
        </w:rPr>
      </w:pPr>
      <w:r w:rsidRPr="00E32271">
        <w:rPr>
          <w:shd w:val="clear" w:color="auto" w:fill="FFFFFF"/>
          <w:lang w:eastAsia="en-GB"/>
        </w:rPr>
        <w:t xml:space="preserve">These strategies establish the means of measurement the effectiveness of which is to be checked for further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Hotels initiated projects. Through the use of guest feedback, operational metrics, financial performance measures and employee engagement data</w:t>
      </w:r>
      <w:r w:rsidR="00E32271">
        <w:rPr>
          <w:shd w:val="clear" w:color="auto" w:fill="FFFFFF"/>
          <w:lang w:eastAsia="en-GB"/>
        </w:rPr>
        <w:t xml:space="preserve"> </w:t>
      </w:r>
      <w:r w:rsidRPr="00E32271">
        <w:rPr>
          <w:shd w:val="clear" w:color="auto" w:fill="FFFFFF"/>
          <w:lang w:eastAsia="en-GB"/>
        </w:rPr>
        <w:t>(Kim, et. al., 2021).</w:t>
      </w:r>
      <w:r w:rsidR="00E32271">
        <w:rPr>
          <w:shd w:val="clear" w:color="auto" w:fill="FFFFFF"/>
          <w:lang w:eastAsia="en-GB"/>
        </w:rPr>
        <w:t xml:space="preserve">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will be able to accurately evaluate the implications of implemented changes, make </w:t>
      </w:r>
      <w:proofErr w:type="gramStart"/>
      <w:r w:rsidRPr="00E32271">
        <w:rPr>
          <w:shd w:val="clear" w:color="auto" w:fill="FFFFFF"/>
          <w:lang w:eastAsia="en-GB"/>
        </w:rPr>
        <w:t>decisions</w:t>
      </w:r>
      <w:proofErr w:type="gramEnd"/>
      <w:r w:rsidRPr="00E32271">
        <w:rPr>
          <w:shd w:val="clear" w:color="auto" w:fill="FFFFFF"/>
          <w:lang w:eastAsia="en-GB"/>
        </w:rPr>
        <w:t xml:space="preserve"> and drive continuous improvement and sustainable growth.</w:t>
      </w:r>
    </w:p>
    <w:p w14:paraId="201434C3" w14:textId="77777777" w:rsidR="00643BDD" w:rsidRPr="00E32271" w:rsidRDefault="00643BDD">
      <w:pPr>
        <w:spacing w:line="276" w:lineRule="auto"/>
        <w:jc w:val="left"/>
        <w:rPr>
          <w:rFonts w:eastAsia="Times New Roman" w:cstheme="majorBidi"/>
          <w:b/>
          <w:bCs/>
          <w:sz w:val="28"/>
          <w:szCs w:val="28"/>
          <w:lang w:eastAsia="en-GB"/>
        </w:rPr>
      </w:pPr>
      <w:r w:rsidRPr="00E32271">
        <w:rPr>
          <w:rFonts w:eastAsia="Times New Roman"/>
          <w:lang w:eastAsia="en-GB"/>
        </w:rPr>
        <w:br w:type="page"/>
      </w:r>
    </w:p>
    <w:p w14:paraId="4238E3B9" w14:textId="77777777" w:rsidR="0033694A" w:rsidRPr="00E32271" w:rsidRDefault="0033694A" w:rsidP="0033694A">
      <w:pPr>
        <w:pStyle w:val="Heading1"/>
        <w:rPr>
          <w:rFonts w:eastAsia="Times New Roman" w:cs="Times New Roman"/>
          <w:lang w:eastAsia="en-GB"/>
        </w:rPr>
      </w:pPr>
      <w:bookmarkStart w:id="11" w:name="_Toc166254401"/>
      <w:bookmarkStart w:id="12" w:name="_Toc167845310"/>
      <w:r w:rsidRPr="00E32271">
        <w:rPr>
          <w:rFonts w:eastAsia="Times New Roman"/>
          <w:lang w:eastAsia="en-GB"/>
        </w:rPr>
        <w:lastRenderedPageBreak/>
        <w:t>Action Plan</w:t>
      </w:r>
      <w:bookmarkEnd w:id="11"/>
      <w:bookmarkEnd w:id="12"/>
    </w:p>
    <w:tbl>
      <w:tblPr>
        <w:tblW w:w="9360" w:type="dxa"/>
        <w:tblCellMar>
          <w:top w:w="15" w:type="dxa"/>
          <w:left w:w="15" w:type="dxa"/>
          <w:bottom w:w="15" w:type="dxa"/>
          <w:right w:w="15" w:type="dxa"/>
        </w:tblCellMar>
        <w:tblLook w:val="04A0" w:firstRow="1" w:lastRow="0" w:firstColumn="1" w:lastColumn="0" w:noHBand="0" w:noVBand="1"/>
      </w:tblPr>
      <w:tblGrid>
        <w:gridCol w:w="1054"/>
        <w:gridCol w:w="1747"/>
        <w:gridCol w:w="1693"/>
        <w:gridCol w:w="1693"/>
        <w:gridCol w:w="1040"/>
        <w:gridCol w:w="1400"/>
        <w:gridCol w:w="1100"/>
      </w:tblGrid>
      <w:tr w:rsidR="0033694A" w:rsidRPr="00E32271" w14:paraId="64AF9D00"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1B85039B" w14:textId="77777777" w:rsidR="0033694A" w:rsidRPr="00E32271" w:rsidRDefault="0033694A" w:rsidP="002F17D5">
            <w:pPr>
              <w:jc w:val="center"/>
              <w:rPr>
                <w:rFonts w:cs="Times New Roman"/>
                <w:b/>
                <w:szCs w:val="24"/>
                <w:lang w:eastAsia="en-GB"/>
              </w:rPr>
            </w:pPr>
            <w:r w:rsidRPr="00E32271">
              <w:rPr>
                <w:b/>
                <w:szCs w:val="24"/>
                <w:lang w:eastAsia="en-GB"/>
              </w:rPr>
              <w:t>Number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58E80B27" w14:textId="77777777" w:rsidR="0033694A" w:rsidRPr="00E32271" w:rsidRDefault="0033694A" w:rsidP="002F17D5">
            <w:pPr>
              <w:jc w:val="center"/>
              <w:rPr>
                <w:rFonts w:cs="Times New Roman"/>
                <w:b/>
                <w:szCs w:val="24"/>
                <w:lang w:eastAsia="en-GB"/>
              </w:rPr>
            </w:pPr>
            <w:r w:rsidRPr="00E32271">
              <w:rPr>
                <w:b/>
                <w:szCs w:val="24"/>
                <w:lang w:eastAsia="en-GB"/>
              </w:rPr>
              <w:t>Problem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5900B9B3" w14:textId="77777777" w:rsidR="0033694A" w:rsidRPr="00E32271" w:rsidRDefault="0033694A" w:rsidP="002F17D5">
            <w:pPr>
              <w:jc w:val="center"/>
              <w:rPr>
                <w:rFonts w:cs="Times New Roman"/>
                <w:b/>
                <w:szCs w:val="24"/>
                <w:lang w:eastAsia="en-GB"/>
              </w:rPr>
            </w:pPr>
            <w:r w:rsidRPr="00E32271">
              <w:rPr>
                <w:b/>
                <w:szCs w:val="24"/>
                <w:lang w:eastAsia="en-GB"/>
              </w:rPr>
              <w:t>Solution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0BE0DC66" w14:textId="77777777" w:rsidR="0033694A" w:rsidRPr="00E32271" w:rsidRDefault="0033694A" w:rsidP="002F17D5">
            <w:pPr>
              <w:jc w:val="center"/>
              <w:rPr>
                <w:rFonts w:cs="Times New Roman"/>
                <w:b/>
                <w:szCs w:val="24"/>
                <w:lang w:eastAsia="en-GB"/>
              </w:rPr>
            </w:pPr>
            <w:r w:rsidRPr="00E32271">
              <w:rPr>
                <w:b/>
                <w:szCs w:val="24"/>
                <w:lang w:eastAsia="en-GB"/>
              </w:rPr>
              <w:t>Desired Outcome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4C73FCC3" w14:textId="77777777" w:rsidR="0033694A" w:rsidRPr="00E32271" w:rsidRDefault="0033694A" w:rsidP="002F17D5">
            <w:pPr>
              <w:jc w:val="center"/>
              <w:rPr>
                <w:rFonts w:cs="Times New Roman"/>
                <w:b/>
                <w:szCs w:val="24"/>
                <w:lang w:eastAsia="en-GB"/>
              </w:rPr>
            </w:pPr>
            <w:r w:rsidRPr="00E32271">
              <w:rPr>
                <w:b/>
                <w:szCs w:val="24"/>
                <w:lang w:eastAsia="en-GB"/>
              </w:rPr>
              <w:t>Time Scale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18B4982A" w14:textId="77777777" w:rsidR="0033694A" w:rsidRPr="00E32271" w:rsidRDefault="0033694A" w:rsidP="002F17D5">
            <w:pPr>
              <w:jc w:val="center"/>
              <w:rPr>
                <w:rFonts w:cs="Times New Roman"/>
                <w:b/>
                <w:szCs w:val="24"/>
                <w:lang w:eastAsia="en-GB"/>
              </w:rPr>
            </w:pPr>
            <w:r w:rsidRPr="00E32271">
              <w:rPr>
                <w:b/>
                <w:szCs w:val="24"/>
                <w:lang w:eastAsia="en-GB"/>
              </w:rPr>
              <w:t>Completion Date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633E3622" w14:textId="77777777" w:rsidR="0033694A" w:rsidRPr="00E32271" w:rsidRDefault="0033694A" w:rsidP="002F17D5">
            <w:pPr>
              <w:jc w:val="center"/>
              <w:rPr>
                <w:rFonts w:cs="Times New Roman"/>
                <w:b/>
                <w:szCs w:val="24"/>
                <w:lang w:eastAsia="en-GB"/>
              </w:rPr>
            </w:pPr>
            <w:r w:rsidRPr="00E32271">
              <w:rPr>
                <w:b/>
                <w:szCs w:val="24"/>
                <w:lang w:eastAsia="en-GB"/>
              </w:rPr>
              <w:t>Planned Budget</w:t>
            </w:r>
          </w:p>
        </w:tc>
      </w:tr>
      <w:tr w:rsidR="0033694A" w:rsidRPr="00E32271" w14:paraId="38344AAC"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027035C" w14:textId="77777777" w:rsidR="0033694A" w:rsidRPr="00E32271" w:rsidRDefault="0033694A" w:rsidP="002F17D5">
            <w:pPr>
              <w:rPr>
                <w:rFonts w:cs="Times New Roman"/>
                <w:szCs w:val="24"/>
                <w:lang w:eastAsia="en-GB"/>
              </w:rPr>
            </w:pPr>
            <w:r w:rsidRPr="00E32271">
              <w:rPr>
                <w:szCs w:val="24"/>
                <w:lang w:eastAsia="en-GB"/>
              </w:rPr>
              <w:t>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3B8ABA7" w14:textId="77777777" w:rsidR="0033694A" w:rsidRPr="00E32271" w:rsidRDefault="0033694A" w:rsidP="002F17D5">
            <w:pPr>
              <w:rPr>
                <w:rFonts w:cs="Times New Roman"/>
                <w:szCs w:val="24"/>
                <w:lang w:eastAsia="en-GB"/>
              </w:rPr>
            </w:pPr>
            <w:r w:rsidRPr="00E32271">
              <w:rPr>
                <w:szCs w:val="24"/>
                <w:lang w:eastAsia="en-GB"/>
              </w:rPr>
              <w:t>Inefficient staff training programs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E9DE73B" w14:textId="609B67B0" w:rsidR="0033694A" w:rsidRPr="00E32271" w:rsidRDefault="0033694A" w:rsidP="002F17D5">
            <w:pPr>
              <w:rPr>
                <w:rFonts w:cs="Times New Roman"/>
                <w:szCs w:val="24"/>
                <w:lang w:eastAsia="en-GB"/>
              </w:rPr>
            </w:pPr>
            <w:r w:rsidRPr="00E32271">
              <w:rPr>
                <w:szCs w:val="24"/>
                <w:lang w:eastAsia="en-GB"/>
              </w:rPr>
              <w:t>Invest in comprehensive training programs covering customer service, conflict resolution, and emergency response protocols</w:t>
            </w:r>
            <w:r w:rsidR="00E32271">
              <w:rPr>
                <w:szCs w:val="24"/>
                <w:lang w:eastAsia="en-GB"/>
              </w:rPr>
              <w:t xml:space="preserve"> </w:t>
            </w:r>
            <w:r w:rsidRPr="00E32271">
              <w:rPr>
                <w:szCs w:val="24"/>
                <w:shd w:val="clear" w:color="auto" w:fill="FFFFFF"/>
                <w:lang w:eastAsia="en-GB"/>
              </w:rPr>
              <w:t>(Khatter, et. al., 2021)</w:t>
            </w:r>
            <w:r w:rsidRPr="00E32271">
              <w:rPr>
                <w:szCs w:val="24"/>
                <w:lang w:eastAsia="en-GB"/>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ABC99CD" w14:textId="77777777" w:rsidR="0033694A" w:rsidRPr="00E32271" w:rsidRDefault="0033694A" w:rsidP="002F17D5">
            <w:pPr>
              <w:rPr>
                <w:rFonts w:cs="Times New Roman"/>
                <w:szCs w:val="24"/>
                <w:lang w:eastAsia="en-GB"/>
              </w:rPr>
            </w:pPr>
            <w:r w:rsidRPr="00E32271">
              <w:rPr>
                <w:szCs w:val="24"/>
                <w:lang w:eastAsia="en-GB"/>
              </w:rPr>
              <w:t>Staff proficiency in handling diverse guest needs and operational challenges.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0651F5E" w14:textId="77777777" w:rsidR="0033694A" w:rsidRPr="00E32271" w:rsidRDefault="0033694A" w:rsidP="002F17D5">
            <w:pPr>
              <w:rPr>
                <w:rFonts w:cs="Times New Roman"/>
                <w:szCs w:val="24"/>
                <w:lang w:eastAsia="en-GB"/>
              </w:rPr>
            </w:pPr>
            <w:r w:rsidRPr="00E32271">
              <w:rPr>
                <w:szCs w:val="24"/>
                <w:lang w:eastAsia="en-GB"/>
              </w:rPr>
              <w:t>3 months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2714771" w14:textId="77777777" w:rsidR="0033694A" w:rsidRPr="00E32271" w:rsidRDefault="0033694A" w:rsidP="002F17D5">
            <w:pPr>
              <w:rPr>
                <w:rFonts w:cs="Times New Roman"/>
                <w:szCs w:val="24"/>
                <w:lang w:eastAsia="en-GB"/>
              </w:rPr>
            </w:pPr>
            <w:r w:rsidRPr="00E32271">
              <w:rPr>
                <w:szCs w:val="24"/>
                <w:lang w:eastAsia="en-GB"/>
              </w:rPr>
              <w:t>August 31,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ECEA246" w14:textId="33E6C150"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50,000</w:t>
            </w:r>
          </w:p>
        </w:tc>
      </w:tr>
      <w:tr w:rsidR="0033694A" w:rsidRPr="00E32271" w14:paraId="1609E6B1"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92169E6" w14:textId="77777777" w:rsidR="0033694A" w:rsidRPr="00E32271" w:rsidRDefault="0033694A" w:rsidP="002F17D5">
            <w:pPr>
              <w:rPr>
                <w:rFonts w:cs="Times New Roman"/>
                <w:szCs w:val="24"/>
                <w:lang w:eastAsia="en-GB"/>
              </w:rPr>
            </w:pPr>
            <w:r w:rsidRPr="00E32271">
              <w:rPr>
                <w:szCs w:val="24"/>
                <w:lang w:eastAsia="en-GB"/>
              </w:rPr>
              <w:t>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1E865FD" w14:textId="77777777" w:rsidR="0033694A" w:rsidRPr="00E32271" w:rsidRDefault="0033694A" w:rsidP="002F17D5">
            <w:pPr>
              <w:rPr>
                <w:rFonts w:cs="Times New Roman"/>
                <w:szCs w:val="24"/>
                <w:lang w:eastAsia="en-GB"/>
              </w:rPr>
            </w:pPr>
            <w:r w:rsidRPr="00E32271">
              <w:rPr>
                <w:szCs w:val="24"/>
                <w:lang w:eastAsia="en-GB"/>
              </w:rPr>
              <w:t>Manual check-in/check-out processes leading to delays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B9D4EAF" w14:textId="77777777" w:rsidR="0033694A" w:rsidRPr="00E32271" w:rsidRDefault="0033694A" w:rsidP="002F17D5">
            <w:pPr>
              <w:rPr>
                <w:rFonts w:cs="Times New Roman"/>
                <w:szCs w:val="24"/>
                <w:lang w:eastAsia="en-GB"/>
              </w:rPr>
            </w:pPr>
            <w:r w:rsidRPr="00E32271">
              <w:rPr>
                <w:szCs w:val="24"/>
                <w:lang w:eastAsia="en-GB"/>
              </w:rPr>
              <w:t>Implement automated check-in systems.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CE07D1F" w14:textId="38833D21" w:rsidR="0033694A" w:rsidRPr="00E32271" w:rsidRDefault="0033694A" w:rsidP="002F17D5">
            <w:pPr>
              <w:rPr>
                <w:rFonts w:cs="Times New Roman"/>
                <w:szCs w:val="24"/>
                <w:lang w:eastAsia="en-GB"/>
              </w:rPr>
            </w:pPr>
            <w:r w:rsidRPr="00E32271">
              <w:rPr>
                <w:szCs w:val="24"/>
                <w:lang w:eastAsia="en-GB"/>
              </w:rPr>
              <w:t xml:space="preserve">Reduced check-in/check-out times and improved guest </w:t>
            </w:r>
            <w:r w:rsidR="001F5C27" w:rsidRPr="00E32271">
              <w:rPr>
                <w:szCs w:val="24"/>
                <w:lang w:eastAsia="en-GB"/>
              </w:rPr>
              <w:t>satisfaction</w:t>
            </w:r>
            <w:r w:rsidR="001F5C27" w:rsidRPr="00E32271">
              <w:rPr>
                <w:szCs w:val="24"/>
                <w:shd w:val="clear" w:color="auto" w:fill="FFFFFF"/>
                <w:lang w:eastAsia="en-GB"/>
              </w:rPr>
              <w:t xml:space="preserve"> </w:t>
            </w:r>
            <w:r w:rsidR="001F5C27" w:rsidRPr="00E32271">
              <w:rPr>
                <w:szCs w:val="24"/>
                <w:shd w:val="clear" w:color="auto" w:fill="FFFFFF"/>
                <w:lang w:eastAsia="en-GB"/>
              </w:rPr>
              <w:lastRenderedPageBreak/>
              <w:t>(</w:t>
            </w:r>
            <w:r w:rsidRPr="00E32271">
              <w:rPr>
                <w:szCs w:val="24"/>
                <w:shd w:val="clear" w:color="auto" w:fill="FFFFFF"/>
                <w:lang w:eastAsia="en-GB"/>
              </w:rPr>
              <w:t>Bello, and Bello, 2022)</w:t>
            </w:r>
            <w:r w:rsidRPr="00E32271">
              <w:rPr>
                <w:szCs w:val="24"/>
                <w:lang w:eastAsia="en-GB"/>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B2CD752" w14:textId="77777777" w:rsidR="0033694A" w:rsidRPr="00E32271" w:rsidRDefault="0033694A" w:rsidP="002F17D5">
            <w:pPr>
              <w:rPr>
                <w:rFonts w:cs="Times New Roman"/>
                <w:szCs w:val="24"/>
                <w:lang w:eastAsia="en-GB"/>
              </w:rPr>
            </w:pPr>
            <w:r w:rsidRPr="00E32271">
              <w:rPr>
                <w:szCs w:val="24"/>
                <w:lang w:eastAsia="en-GB"/>
              </w:rPr>
              <w:lastRenderedPageBreak/>
              <w:t>6 months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24D1C17" w14:textId="77777777" w:rsidR="0033694A" w:rsidRPr="00E32271" w:rsidRDefault="0033694A" w:rsidP="002F17D5">
            <w:pPr>
              <w:rPr>
                <w:rFonts w:cs="Times New Roman"/>
                <w:szCs w:val="24"/>
                <w:lang w:eastAsia="en-GB"/>
              </w:rPr>
            </w:pPr>
            <w:r w:rsidRPr="00E32271">
              <w:rPr>
                <w:szCs w:val="24"/>
                <w:lang w:eastAsia="en-GB"/>
              </w:rPr>
              <w:t>November 30,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33B53C9" w14:textId="3EF9F2B6"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100,000</w:t>
            </w:r>
          </w:p>
        </w:tc>
      </w:tr>
      <w:tr w:rsidR="0033694A" w:rsidRPr="00E32271" w14:paraId="7E4C23B4"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4E3CF46" w14:textId="77777777" w:rsidR="0033694A" w:rsidRPr="00E32271" w:rsidRDefault="0033694A" w:rsidP="002F17D5">
            <w:pPr>
              <w:rPr>
                <w:rFonts w:cs="Times New Roman"/>
                <w:szCs w:val="24"/>
                <w:lang w:eastAsia="en-GB"/>
              </w:rPr>
            </w:pPr>
            <w:r w:rsidRPr="00E32271">
              <w:rPr>
                <w:szCs w:val="24"/>
                <w:lang w:eastAsia="en-GB"/>
              </w:rPr>
              <w:t>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293790A" w14:textId="77777777" w:rsidR="0033694A" w:rsidRPr="00E32271" w:rsidRDefault="0033694A" w:rsidP="002F17D5">
            <w:pPr>
              <w:rPr>
                <w:rFonts w:cs="Times New Roman"/>
                <w:szCs w:val="24"/>
                <w:lang w:eastAsia="en-GB"/>
              </w:rPr>
            </w:pPr>
            <w:r w:rsidRPr="00E32271">
              <w:rPr>
                <w:szCs w:val="24"/>
                <w:lang w:eastAsia="en-GB"/>
              </w:rPr>
              <w:t>Lack of technological integration affecting guest experiences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E97287B" w14:textId="77777777" w:rsidR="0033694A" w:rsidRPr="00E32271" w:rsidRDefault="0033694A" w:rsidP="002F17D5">
            <w:pPr>
              <w:rPr>
                <w:rFonts w:cs="Times New Roman"/>
                <w:szCs w:val="24"/>
                <w:lang w:eastAsia="en-GB"/>
              </w:rPr>
            </w:pPr>
            <w:r w:rsidRPr="00E32271">
              <w:rPr>
                <w:szCs w:val="24"/>
                <w:lang w:eastAsia="en-GB"/>
              </w:rPr>
              <w:t>Invest in mobile concierge apps and communication platforms.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7F8EB33" w14:textId="77777777" w:rsidR="0033694A" w:rsidRPr="00E32271" w:rsidRDefault="0033694A" w:rsidP="002F17D5">
            <w:pPr>
              <w:rPr>
                <w:rFonts w:cs="Times New Roman"/>
                <w:szCs w:val="24"/>
                <w:lang w:eastAsia="en-GB"/>
              </w:rPr>
            </w:pPr>
            <w:r w:rsidRPr="00E32271">
              <w:rPr>
                <w:szCs w:val="24"/>
                <w:lang w:eastAsia="en-GB"/>
              </w:rPr>
              <w:t>Enhanced guest experiences through streamlined communication and access to services.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363DF50" w14:textId="77777777" w:rsidR="0033694A" w:rsidRPr="00E32271" w:rsidRDefault="0033694A" w:rsidP="002F17D5">
            <w:pPr>
              <w:rPr>
                <w:rFonts w:cs="Times New Roman"/>
                <w:szCs w:val="24"/>
                <w:lang w:eastAsia="en-GB"/>
              </w:rPr>
            </w:pPr>
            <w:r w:rsidRPr="00E32271">
              <w:rPr>
                <w:szCs w:val="24"/>
                <w:lang w:eastAsia="en-GB"/>
              </w:rPr>
              <w:t>4 months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97AED76" w14:textId="77777777" w:rsidR="0033694A" w:rsidRPr="00E32271" w:rsidRDefault="0033694A" w:rsidP="002F17D5">
            <w:pPr>
              <w:rPr>
                <w:rFonts w:cs="Times New Roman"/>
                <w:szCs w:val="24"/>
                <w:lang w:eastAsia="en-GB"/>
              </w:rPr>
            </w:pPr>
            <w:r w:rsidRPr="00E32271">
              <w:rPr>
                <w:szCs w:val="24"/>
                <w:lang w:eastAsia="en-GB"/>
              </w:rPr>
              <w:t>September 30,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BF482D6" w14:textId="59DF25F0"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80,000</w:t>
            </w:r>
          </w:p>
        </w:tc>
      </w:tr>
      <w:tr w:rsidR="0033694A" w:rsidRPr="00E32271" w14:paraId="54BFBE8B"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A02BA09" w14:textId="77777777" w:rsidR="0033694A" w:rsidRPr="00E32271" w:rsidRDefault="0033694A" w:rsidP="002F17D5">
            <w:pPr>
              <w:rPr>
                <w:rFonts w:cs="Times New Roman"/>
                <w:szCs w:val="24"/>
                <w:lang w:eastAsia="en-GB"/>
              </w:rPr>
            </w:pPr>
            <w:r w:rsidRPr="00E32271">
              <w:rPr>
                <w:szCs w:val="24"/>
                <w:lang w:eastAsia="en-GB"/>
              </w:rPr>
              <w:t>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5A7B8AB" w14:textId="77777777" w:rsidR="0033694A" w:rsidRPr="00E32271" w:rsidRDefault="0033694A" w:rsidP="002F17D5">
            <w:pPr>
              <w:rPr>
                <w:rFonts w:cs="Times New Roman"/>
                <w:szCs w:val="24"/>
                <w:lang w:eastAsia="en-GB"/>
              </w:rPr>
            </w:pPr>
            <w:r w:rsidRPr="00E32271">
              <w:rPr>
                <w:szCs w:val="24"/>
                <w:lang w:eastAsia="en-GB"/>
              </w:rPr>
              <w:t>Inconsistent housekeeping protocols impacting cleanliness standards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E646A4F" w14:textId="77777777" w:rsidR="0033694A" w:rsidRPr="00E32271" w:rsidRDefault="0033694A" w:rsidP="002F17D5">
            <w:pPr>
              <w:rPr>
                <w:rFonts w:cs="Times New Roman"/>
                <w:szCs w:val="24"/>
                <w:lang w:eastAsia="en-GB"/>
              </w:rPr>
            </w:pPr>
            <w:r w:rsidRPr="00E32271">
              <w:rPr>
                <w:szCs w:val="24"/>
                <w:lang w:eastAsia="en-GB"/>
              </w:rPr>
              <w:t>Revise housekeeping protocols and invest in cleaning supplies and equipment upgrades.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D4F5203" w14:textId="77777777" w:rsidR="0033694A" w:rsidRPr="00E32271" w:rsidRDefault="0033694A" w:rsidP="002F17D5">
            <w:pPr>
              <w:rPr>
                <w:rFonts w:cs="Times New Roman"/>
                <w:szCs w:val="24"/>
                <w:lang w:eastAsia="en-GB"/>
              </w:rPr>
            </w:pPr>
            <w:r w:rsidRPr="00E32271">
              <w:rPr>
                <w:szCs w:val="24"/>
                <w:lang w:eastAsia="en-GB"/>
              </w:rPr>
              <w:t>Consistently high cleanliness standards and guest satisfaction.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709F391" w14:textId="77777777" w:rsidR="0033694A" w:rsidRPr="00E32271" w:rsidRDefault="0033694A" w:rsidP="002F17D5">
            <w:pPr>
              <w:rPr>
                <w:rFonts w:cs="Times New Roman"/>
                <w:szCs w:val="24"/>
                <w:lang w:eastAsia="en-GB"/>
              </w:rPr>
            </w:pPr>
            <w:r w:rsidRPr="00E32271">
              <w:rPr>
                <w:szCs w:val="24"/>
                <w:lang w:eastAsia="en-GB"/>
              </w:rPr>
              <w:t>5 months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3D1B72D" w14:textId="77777777" w:rsidR="0033694A" w:rsidRPr="00E32271" w:rsidRDefault="0033694A" w:rsidP="002F17D5">
            <w:pPr>
              <w:rPr>
                <w:rFonts w:cs="Times New Roman"/>
                <w:szCs w:val="24"/>
                <w:lang w:eastAsia="en-GB"/>
              </w:rPr>
            </w:pPr>
            <w:r w:rsidRPr="00E32271">
              <w:rPr>
                <w:szCs w:val="24"/>
                <w:lang w:eastAsia="en-GB"/>
              </w:rPr>
              <w:t>October 31,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F6D0759" w14:textId="2640621A"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70,000</w:t>
            </w:r>
          </w:p>
        </w:tc>
      </w:tr>
      <w:tr w:rsidR="0033694A" w:rsidRPr="00E32271" w14:paraId="2F2D0000"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AFDB2D6" w14:textId="77777777" w:rsidR="0033694A" w:rsidRPr="00E32271" w:rsidRDefault="0033694A" w:rsidP="002F17D5">
            <w:pPr>
              <w:rPr>
                <w:rFonts w:cs="Times New Roman"/>
                <w:szCs w:val="24"/>
                <w:lang w:eastAsia="en-GB"/>
              </w:rPr>
            </w:pPr>
            <w:r w:rsidRPr="00E32271">
              <w:rPr>
                <w:szCs w:val="24"/>
                <w:lang w:eastAsia="en-GB"/>
              </w:rPr>
              <w:t>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1C29B80" w14:textId="77777777" w:rsidR="0033694A" w:rsidRPr="00E32271" w:rsidRDefault="0033694A" w:rsidP="002F17D5">
            <w:pPr>
              <w:rPr>
                <w:rFonts w:cs="Times New Roman"/>
                <w:szCs w:val="24"/>
                <w:lang w:eastAsia="en-GB"/>
              </w:rPr>
            </w:pPr>
            <w:r w:rsidRPr="00E32271">
              <w:rPr>
                <w:szCs w:val="24"/>
                <w:lang w:eastAsia="en-GB"/>
              </w:rPr>
              <w:t xml:space="preserve">Communication gaps between departments affecting </w:t>
            </w:r>
            <w:r w:rsidRPr="00E32271">
              <w:rPr>
                <w:szCs w:val="24"/>
                <w:lang w:eastAsia="en-GB"/>
              </w:rPr>
              <w:lastRenderedPageBreak/>
              <w:t>operational coordination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1D45C96" w14:textId="22BA4FFD" w:rsidR="0033694A" w:rsidRPr="00E32271" w:rsidRDefault="0033694A" w:rsidP="002F17D5">
            <w:pPr>
              <w:rPr>
                <w:rFonts w:cs="Times New Roman"/>
                <w:szCs w:val="24"/>
                <w:lang w:eastAsia="en-GB"/>
              </w:rPr>
            </w:pPr>
            <w:r w:rsidRPr="00E32271">
              <w:rPr>
                <w:szCs w:val="24"/>
                <w:lang w:eastAsia="en-GB"/>
              </w:rPr>
              <w:lastRenderedPageBreak/>
              <w:t xml:space="preserve">Establish efficient communication channels and </w:t>
            </w:r>
            <w:r w:rsidRPr="00E32271">
              <w:rPr>
                <w:szCs w:val="24"/>
                <w:lang w:eastAsia="en-GB"/>
              </w:rPr>
              <w:lastRenderedPageBreak/>
              <w:t>digital platforms for real-time updates</w:t>
            </w:r>
            <w:r w:rsidR="00E32271" w:rsidRPr="00E32271">
              <w:rPr>
                <w:szCs w:val="24"/>
                <w:lang w:eastAsia="en-GB"/>
              </w:rPr>
              <w:t xml:space="preserve"> </w:t>
            </w:r>
            <w:r w:rsidRPr="00E32271">
              <w:rPr>
                <w:szCs w:val="24"/>
                <w:lang w:eastAsia="en-GB"/>
              </w:rPr>
              <w:t>(</w:t>
            </w:r>
            <w:r w:rsidRPr="00E32271">
              <w:rPr>
                <w:szCs w:val="24"/>
                <w:shd w:val="clear" w:color="auto" w:fill="FFFFFF"/>
                <w:lang w:eastAsia="en-GB"/>
              </w:rPr>
              <w:t>Wang, et. al., 2021)</w:t>
            </w:r>
            <w:r w:rsidRPr="00E32271">
              <w:rPr>
                <w:szCs w:val="24"/>
                <w:lang w:eastAsia="en-GB"/>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AF0AD3A" w14:textId="77777777" w:rsidR="0033694A" w:rsidRPr="00E32271" w:rsidRDefault="0033694A" w:rsidP="002F17D5">
            <w:pPr>
              <w:rPr>
                <w:rFonts w:cs="Times New Roman"/>
                <w:szCs w:val="24"/>
                <w:lang w:eastAsia="en-GB"/>
              </w:rPr>
            </w:pPr>
            <w:r w:rsidRPr="00E32271">
              <w:rPr>
                <w:szCs w:val="24"/>
                <w:lang w:eastAsia="en-GB"/>
              </w:rPr>
              <w:lastRenderedPageBreak/>
              <w:t>Improved coordination and problem-</w:t>
            </w:r>
            <w:r w:rsidRPr="00E32271">
              <w:rPr>
                <w:szCs w:val="24"/>
                <w:lang w:eastAsia="en-GB"/>
              </w:rPr>
              <w:lastRenderedPageBreak/>
              <w:t>solving across departments.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E324F87" w14:textId="77777777" w:rsidR="0033694A" w:rsidRPr="00E32271" w:rsidRDefault="0033694A" w:rsidP="002F17D5">
            <w:pPr>
              <w:rPr>
                <w:rFonts w:cs="Times New Roman"/>
                <w:szCs w:val="24"/>
                <w:lang w:eastAsia="en-GB"/>
              </w:rPr>
            </w:pPr>
            <w:r w:rsidRPr="00E32271">
              <w:rPr>
                <w:szCs w:val="24"/>
                <w:lang w:eastAsia="en-GB"/>
              </w:rPr>
              <w:lastRenderedPageBreak/>
              <w:t>3 months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B21D67F" w14:textId="77777777" w:rsidR="0033694A" w:rsidRPr="00E32271" w:rsidRDefault="0033694A" w:rsidP="002F17D5">
            <w:pPr>
              <w:rPr>
                <w:rFonts w:cs="Times New Roman"/>
                <w:szCs w:val="24"/>
                <w:lang w:eastAsia="en-GB"/>
              </w:rPr>
            </w:pPr>
            <w:r w:rsidRPr="00E32271">
              <w:rPr>
                <w:szCs w:val="24"/>
                <w:lang w:eastAsia="en-GB"/>
              </w:rPr>
              <w:t>August 31,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C2E818E" w14:textId="193D906A"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30,000</w:t>
            </w:r>
          </w:p>
        </w:tc>
      </w:tr>
      <w:tr w:rsidR="0033694A" w:rsidRPr="00E32271" w14:paraId="4DF17EC3"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C65CA8D" w14:textId="77777777" w:rsidR="0033694A" w:rsidRPr="00E32271" w:rsidRDefault="0033694A" w:rsidP="002F17D5">
            <w:pPr>
              <w:rPr>
                <w:rFonts w:cs="Times New Roman"/>
                <w:szCs w:val="24"/>
                <w:lang w:eastAsia="en-GB"/>
              </w:rPr>
            </w:pPr>
            <w:r w:rsidRPr="00E32271">
              <w:rPr>
                <w:szCs w:val="24"/>
                <w:lang w:eastAsia="en-GB"/>
              </w:rPr>
              <w:t>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818792A" w14:textId="77777777" w:rsidR="0033694A" w:rsidRPr="00E32271" w:rsidRDefault="0033694A" w:rsidP="002F17D5">
            <w:pPr>
              <w:rPr>
                <w:rFonts w:cs="Times New Roman"/>
                <w:szCs w:val="24"/>
                <w:lang w:eastAsia="en-GB"/>
              </w:rPr>
            </w:pPr>
            <w:r w:rsidRPr="00E32271">
              <w:rPr>
                <w:szCs w:val="24"/>
                <w:lang w:eastAsia="en-GB"/>
              </w:rPr>
              <w:t>Low employee morale and engagement due to lack of recognition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DECF022" w14:textId="77777777" w:rsidR="0033694A" w:rsidRPr="00E32271" w:rsidRDefault="0033694A" w:rsidP="002F17D5">
            <w:pPr>
              <w:rPr>
                <w:rFonts w:cs="Times New Roman"/>
                <w:szCs w:val="24"/>
                <w:lang w:eastAsia="en-GB"/>
              </w:rPr>
            </w:pPr>
            <w:r w:rsidRPr="00E32271">
              <w:rPr>
                <w:szCs w:val="24"/>
                <w:lang w:eastAsia="en-GB"/>
              </w:rPr>
              <w:t>Allocate resources for employee incentives and recognition programs.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5C54B2E" w14:textId="77777777" w:rsidR="0033694A" w:rsidRPr="00E32271" w:rsidRDefault="0033694A" w:rsidP="002F17D5">
            <w:pPr>
              <w:rPr>
                <w:rFonts w:cs="Times New Roman"/>
                <w:szCs w:val="24"/>
                <w:lang w:eastAsia="en-GB"/>
              </w:rPr>
            </w:pPr>
            <w:r w:rsidRPr="00E32271">
              <w:rPr>
                <w:szCs w:val="24"/>
                <w:lang w:eastAsia="en-GB"/>
              </w:rPr>
              <w:t>Increased employee morale, satisfaction, and retention.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CE1DCE1" w14:textId="77777777" w:rsidR="0033694A" w:rsidRPr="00E32271" w:rsidRDefault="0033694A" w:rsidP="002F17D5">
            <w:pPr>
              <w:rPr>
                <w:rFonts w:cs="Times New Roman"/>
                <w:szCs w:val="24"/>
                <w:lang w:eastAsia="en-GB"/>
              </w:rPr>
            </w:pPr>
            <w:r w:rsidRPr="00E32271">
              <w:rPr>
                <w:szCs w:val="24"/>
                <w:lang w:eastAsia="en-GB"/>
              </w:rPr>
              <w:t>Ongoing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FE39447" w14:textId="77777777" w:rsidR="0033694A" w:rsidRPr="00E32271" w:rsidRDefault="0033694A" w:rsidP="002F17D5">
            <w:pPr>
              <w:rPr>
                <w:rFonts w:cs="Times New Roman"/>
                <w:szCs w:val="24"/>
                <w:lang w:eastAsia="en-GB"/>
              </w:rPr>
            </w:pPr>
            <w:r w:rsidRPr="00E32271">
              <w:rPr>
                <w:szCs w:val="24"/>
                <w:lang w:eastAsia="en-GB"/>
              </w:rPr>
              <w:t>N/A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8BC6167" w14:textId="66F9EA7C"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20,000 annually</w:t>
            </w:r>
          </w:p>
        </w:tc>
      </w:tr>
      <w:tr w:rsidR="0033694A" w:rsidRPr="00E32271" w14:paraId="3F6CF3EE"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498F095" w14:textId="77777777" w:rsidR="0033694A" w:rsidRPr="00E32271" w:rsidRDefault="0033694A" w:rsidP="002F17D5">
            <w:pPr>
              <w:rPr>
                <w:rFonts w:cs="Times New Roman"/>
                <w:szCs w:val="24"/>
                <w:lang w:eastAsia="en-GB"/>
              </w:rPr>
            </w:pPr>
            <w:r w:rsidRPr="00E32271">
              <w:rPr>
                <w:szCs w:val="24"/>
                <w:lang w:eastAsia="en-GB"/>
              </w:rPr>
              <w:t>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A5253A1" w14:textId="77777777" w:rsidR="0033694A" w:rsidRPr="00E32271" w:rsidRDefault="0033694A" w:rsidP="002F17D5">
            <w:pPr>
              <w:rPr>
                <w:rFonts w:cs="Times New Roman"/>
                <w:szCs w:val="24"/>
                <w:lang w:eastAsia="en-GB"/>
              </w:rPr>
            </w:pPr>
            <w:r w:rsidRPr="00E32271">
              <w:rPr>
                <w:szCs w:val="24"/>
                <w:lang w:eastAsia="en-GB"/>
              </w:rPr>
              <w:t>Resistance to change among staff members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35F169E" w14:textId="77777777" w:rsidR="0033694A" w:rsidRPr="00E32271" w:rsidRDefault="0033694A" w:rsidP="002F17D5">
            <w:pPr>
              <w:rPr>
                <w:rFonts w:cs="Times New Roman"/>
                <w:szCs w:val="24"/>
                <w:lang w:eastAsia="en-GB"/>
              </w:rPr>
            </w:pPr>
            <w:r w:rsidRPr="00E32271">
              <w:rPr>
                <w:szCs w:val="24"/>
                <w:lang w:eastAsia="en-GB"/>
              </w:rPr>
              <w:t>Implement change management strategies including transparent communication and training workshops.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1F357AE" w14:textId="59144F63" w:rsidR="0033694A" w:rsidRPr="00E32271" w:rsidRDefault="0033694A" w:rsidP="002F17D5">
            <w:pPr>
              <w:rPr>
                <w:rFonts w:cs="Times New Roman"/>
                <w:szCs w:val="24"/>
                <w:lang w:eastAsia="en-GB"/>
              </w:rPr>
            </w:pPr>
            <w:r w:rsidRPr="00E32271">
              <w:rPr>
                <w:szCs w:val="24"/>
                <w:lang w:eastAsia="en-GB"/>
              </w:rPr>
              <w:t xml:space="preserve">Smooth transition and acceptance of implemented </w:t>
            </w:r>
            <w:r w:rsidR="001F5C27" w:rsidRPr="00E32271">
              <w:rPr>
                <w:szCs w:val="24"/>
                <w:lang w:eastAsia="en-GB"/>
              </w:rPr>
              <w:t>changes</w:t>
            </w:r>
            <w:r w:rsidR="001F5C27" w:rsidRPr="00E32271">
              <w:rPr>
                <w:szCs w:val="24"/>
                <w:shd w:val="clear" w:color="auto" w:fill="FFFFFF"/>
                <w:lang w:eastAsia="en-GB"/>
              </w:rPr>
              <w:t xml:space="preserve"> (</w:t>
            </w:r>
            <w:r w:rsidRPr="00E32271">
              <w:rPr>
                <w:szCs w:val="24"/>
                <w:shd w:val="clear" w:color="auto" w:fill="FFFFFF"/>
                <w:lang w:eastAsia="en-GB"/>
              </w:rPr>
              <w:t xml:space="preserve">Francois </w:t>
            </w:r>
            <w:proofErr w:type="spellStart"/>
            <w:r w:rsidRPr="00E32271">
              <w:rPr>
                <w:szCs w:val="24"/>
                <w:shd w:val="clear" w:color="auto" w:fill="FFFFFF"/>
                <w:lang w:eastAsia="en-GB"/>
              </w:rPr>
              <w:t>Kouk</w:t>
            </w:r>
            <w:proofErr w:type="spellEnd"/>
            <w:r w:rsidRPr="00E32271">
              <w:rPr>
                <w:szCs w:val="24"/>
                <w:shd w:val="clear" w:color="auto" w:fill="FFFFFF"/>
                <w:lang w:eastAsia="en-GB"/>
              </w:rPr>
              <w:t>, et. al., 2020)</w:t>
            </w:r>
            <w:r w:rsidRPr="00E32271">
              <w:rPr>
                <w:szCs w:val="24"/>
                <w:lang w:eastAsia="en-GB"/>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F779577" w14:textId="77777777" w:rsidR="0033694A" w:rsidRPr="00E32271" w:rsidRDefault="0033694A" w:rsidP="002F17D5">
            <w:pPr>
              <w:rPr>
                <w:rFonts w:cs="Times New Roman"/>
                <w:szCs w:val="24"/>
                <w:lang w:eastAsia="en-GB"/>
              </w:rPr>
            </w:pPr>
            <w:r w:rsidRPr="00E32271">
              <w:rPr>
                <w:szCs w:val="24"/>
                <w:lang w:eastAsia="en-GB"/>
              </w:rPr>
              <w:t>6 months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9ADB565" w14:textId="77777777" w:rsidR="0033694A" w:rsidRPr="00E32271" w:rsidRDefault="0033694A" w:rsidP="002F17D5">
            <w:pPr>
              <w:rPr>
                <w:rFonts w:cs="Times New Roman"/>
                <w:szCs w:val="24"/>
                <w:lang w:eastAsia="en-GB"/>
              </w:rPr>
            </w:pPr>
            <w:r w:rsidRPr="00E32271">
              <w:rPr>
                <w:szCs w:val="24"/>
                <w:lang w:eastAsia="en-GB"/>
              </w:rPr>
              <w:t>November 30,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814C241" w14:textId="73C3849D"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40,000</w:t>
            </w:r>
          </w:p>
        </w:tc>
      </w:tr>
      <w:tr w:rsidR="0033694A" w:rsidRPr="00E32271" w14:paraId="76B6F208" w14:textId="77777777" w:rsidTr="002F17D5">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1D6D3C4" w14:textId="77777777" w:rsidR="0033694A" w:rsidRPr="00E32271" w:rsidRDefault="0033694A" w:rsidP="002F17D5">
            <w:pPr>
              <w:rPr>
                <w:rFonts w:cs="Times New Roman"/>
                <w:szCs w:val="24"/>
                <w:lang w:eastAsia="en-GB"/>
              </w:rPr>
            </w:pPr>
            <w:r w:rsidRPr="00E32271">
              <w:rPr>
                <w:szCs w:val="24"/>
                <w:lang w:eastAsia="en-GB"/>
              </w:rPr>
              <w:t>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986EC08" w14:textId="77777777" w:rsidR="0033694A" w:rsidRPr="00E32271" w:rsidRDefault="0033694A" w:rsidP="002F17D5">
            <w:pPr>
              <w:rPr>
                <w:rFonts w:cs="Times New Roman"/>
                <w:szCs w:val="24"/>
                <w:lang w:eastAsia="en-GB"/>
              </w:rPr>
            </w:pPr>
            <w:r w:rsidRPr="00E32271">
              <w:rPr>
                <w:szCs w:val="24"/>
                <w:lang w:eastAsia="en-GB"/>
              </w:rPr>
              <w:t xml:space="preserve">Inadequate feedback </w:t>
            </w:r>
            <w:r w:rsidRPr="00E32271">
              <w:rPr>
                <w:szCs w:val="24"/>
                <w:lang w:eastAsia="en-GB"/>
              </w:rPr>
              <w:lastRenderedPageBreak/>
              <w:t>mechanisms hindering improvement efforts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819C2FB" w14:textId="5ADBDF0C" w:rsidR="0033694A" w:rsidRPr="00E32271" w:rsidRDefault="0033694A" w:rsidP="002F17D5">
            <w:pPr>
              <w:rPr>
                <w:rFonts w:cs="Times New Roman"/>
                <w:szCs w:val="24"/>
                <w:lang w:eastAsia="en-GB"/>
              </w:rPr>
            </w:pPr>
            <w:r w:rsidRPr="00E32271">
              <w:rPr>
                <w:szCs w:val="24"/>
                <w:lang w:eastAsia="en-GB"/>
              </w:rPr>
              <w:lastRenderedPageBreak/>
              <w:t xml:space="preserve">Engage stakeholders in </w:t>
            </w:r>
            <w:r w:rsidRPr="00E32271">
              <w:rPr>
                <w:szCs w:val="24"/>
                <w:lang w:eastAsia="en-GB"/>
              </w:rPr>
              <w:lastRenderedPageBreak/>
              <w:t xml:space="preserve">feedback mechanisms and establish regular performance </w:t>
            </w:r>
            <w:r w:rsidR="001F5C27" w:rsidRPr="00E32271">
              <w:rPr>
                <w:szCs w:val="24"/>
                <w:lang w:eastAsia="en-GB"/>
              </w:rPr>
              <w:t>reviews</w:t>
            </w:r>
            <w:r w:rsidR="001F5C27" w:rsidRPr="00E32271">
              <w:rPr>
                <w:szCs w:val="24"/>
                <w:shd w:val="clear" w:color="auto" w:fill="FFFFFF"/>
                <w:lang w:eastAsia="en-GB"/>
              </w:rPr>
              <w:t xml:space="preserve"> (</w:t>
            </w:r>
            <w:r w:rsidRPr="00E32271">
              <w:rPr>
                <w:szCs w:val="24"/>
                <w:shd w:val="clear" w:color="auto" w:fill="FFFFFF"/>
                <w:lang w:eastAsia="en-GB"/>
              </w:rPr>
              <w:t xml:space="preserve">Panya, and </w:t>
            </w:r>
            <w:proofErr w:type="spellStart"/>
            <w:r w:rsidRPr="00E32271">
              <w:rPr>
                <w:szCs w:val="24"/>
                <w:shd w:val="clear" w:color="auto" w:fill="FFFFFF"/>
                <w:lang w:eastAsia="en-GB"/>
              </w:rPr>
              <w:t>Marendi</w:t>
            </w:r>
            <w:proofErr w:type="spellEnd"/>
            <w:r w:rsidRPr="00E32271">
              <w:rPr>
                <w:szCs w:val="24"/>
                <w:shd w:val="clear" w:color="auto" w:fill="FFFFFF"/>
                <w:lang w:eastAsia="en-GB"/>
              </w:rPr>
              <w:t>, 2021)</w:t>
            </w:r>
            <w:r w:rsidRPr="00E32271">
              <w:rPr>
                <w:szCs w:val="24"/>
                <w:lang w:eastAsia="en-GB"/>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F59C304" w14:textId="77777777" w:rsidR="0033694A" w:rsidRPr="00E32271" w:rsidRDefault="0033694A" w:rsidP="002F17D5">
            <w:pPr>
              <w:rPr>
                <w:rFonts w:cs="Times New Roman"/>
                <w:szCs w:val="24"/>
                <w:lang w:eastAsia="en-GB"/>
              </w:rPr>
            </w:pPr>
            <w:r w:rsidRPr="00E32271">
              <w:rPr>
                <w:szCs w:val="24"/>
                <w:lang w:eastAsia="en-GB"/>
              </w:rPr>
              <w:lastRenderedPageBreak/>
              <w:t xml:space="preserve">Enhanced understanding </w:t>
            </w:r>
            <w:r w:rsidRPr="00E32271">
              <w:rPr>
                <w:szCs w:val="24"/>
                <w:lang w:eastAsia="en-GB"/>
              </w:rPr>
              <w:lastRenderedPageBreak/>
              <w:t>of stakeholders' perspectives and informed decision-making.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19B5443" w14:textId="77777777" w:rsidR="0033694A" w:rsidRPr="00E32271" w:rsidRDefault="0033694A" w:rsidP="002F17D5">
            <w:pPr>
              <w:rPr>
                <w:rFonts w:cs="Times New Roman"/>
                <w:szCs w:val="24"/>
                <w:lang w:eastAsia="en-GB"/>
              </w:rPr>
            </w:pPr>
            <w:r w:rsidRPr="00E32271">
              <w:rPr>
                <w:szCs w:val="24"/>
                <w:lang w:eastAsia="en-GB"/>
              </w:rPr>
              <w:lastRenderedPageBreak/>
              <w:t>Ongoing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EFC3FB9" w14:textId="77777777" w:rsidR="0033694A" w:rsidRPr="00E32271" w:rsidRDefault="0033694A" w:rsidP="002F17D5">
            <w:pPr>
              <w:rPr>
                <w:rFonts w:cs="Times New Roman"/>
                <w:szCs w:val="24"/>
                <w:lang w:eastAsia="en-GB"/>
              </w:rPr>
            </w:pPr>
            <w:r w:rsidRPr="00E32271">
              <w:rPr>
                <w:szCs w:val="24"/>
                <w:lang w:eastAsia="en-GB"/>
              </w:rPr>
              <w:t>N/A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E254437" w14:textId="1992C4FB" w:rsidR="0033694A" w:rsidRPr="00E32271" w:rsidRDefault="001F5C27" w:rsidP="002F17D5">
            <w:pPr>
              <w:rPr>
                <w:rFonts w:cs="Times New Roman"/>
                <w:szCs w:val="24"/>
                <w:lang w:eastAsia="en-GB"/>
              </w:rPr>
            </w:pPr>
            <w:r>
              <w:rPr>
                <w:szCs w:val="24"/>
                <w:lang w:eastAsia="en-GB"/>
              </w:rPr>
              <w:t>£</w:t>
            </w:r>
            <w:r w:rsidR="0033694A" w:rsidRPr="00E32271">
              <w:rPr>
                <w:szCs w:val="24"/>
                <w:lang w:eastAsia="en-GB"/>
              </w:rPr>
              <w:t>10,000 annually</w:t>
            </w:r>
          </w:p>
        </w:tc>
      </w:tr>
    </w:tbl>
    <w:p w14:paraId="63700714" w14:textId="77777777" w:rsidR="0033694A" w:rsidRPr="00E32271" w:rsidRDefault="0033694A" w:rsidP="0033694A">
      <w:pPr>
        <w:spacing w:after="0" w:line="240" w:lineRule="auto"/>
        <w:jc w:val="left"/>
        <w:rPr>
          <w:rFonts w:eastAsia="Times New Roman" w:cs="Times New Roman"/>
          <w:szCs w:val="24"/>
          <w:lang w:eastAsia="en-GB"/>
        </w:rPr>
      </w:pPr>
    </w:p>
    <w:p w14:paraId="5BCC72F0" w14:textId="1E544A7D" w:rsidR="0033694A" w:rsidRPr="00E32271" w:rsidRDefault="0033694A" w:rsidP="0033694A">
      <w:pPr>
        <w:rPr>
          <w:rFonts w:cs="Times New Roman"/>
          <w:szCs w:val="24"/>
          <w:lang w:eastAsia="en-GB"/>
        </w:rPr>
      </w:pPr>
      <w:r w:rsidRPr="00E32271">
        <w:rPr>
          <w:lang w:eastAsia="en-GB"/>
        </w:rPr>
        <w:t>An action plan that summarizes how the key issues brought out in this report are to be addressed, with a clear indication of specific solutions, desired outcomes, time frames, completion dates, and planned budgets</w:t>
      </w:r>
      <w:r w:rsidR="00E32271">
        <w:rPr>
          <w:lang w:eastAsia="en-GB"/>
        </w:rPr>
        <w:t xml:space="preserve"> </w:t>
      </w:r>
      <w:r w:rsidRPr="00E32271">
        <w:rPr>
          <w:shd w:val="clear" w:color="auto" w:fill="FFFFFF"/>
          <w:lang w:eastAsia="en-GB"/>
        </w:rPr>
        <w:t>(Li, 2023)</w:t>
      </w:r>
      <w:r w:rsidRPr="00E32271">
        <w:rPr>
          <w:lang w:eastAsia="en-GB"/>
        </w:rPr>
        <w:t xml:space="preserve">. Using such a plan will enable </w:t>
      </w:r>
      <w:r w:rsidR="007D6137" w:rsidRPr="00E32271">
        <w:rPr>
          <w:lang w:eastAsia="en-GB"/>
        </w:rPr>
        <w:t>Paris Marriot</w:t>
      </w:r>
      <w:r w:rsidR="00E32271">
        <w:rPr>
          <w:lang w:eastAsia="en-GB"/>
        </w:rPr>
        <w:t xml:space="preserve"> </w:t>
      </w:r>
      <w:r w:rsidRPr="00E32271">
        <w:rPr>
          <w:lang w:eastAsia="en-GB"/>
        </w:rPr>
        <w:t>Hotels to successfully plan and execute the suggested solutions and strategies to bring about quality improvements in operational efficiency, guest satisfaction, and all-around performance.</w:t>
      </w:r>
    </w:p>
    <w:p w14:paraId="4D6257E0" w14:textId="77777777" w:rsidR="0033694A" w:rsidRPr="00E32271" w:rsidRDefault="0033694A">
      <w:pPr>
        <w:spacing w:line="276" w:lineRule="auto"/>
        <w:jc w:val="left"/>
        <w:rPr>
          <w:rFonts w:eastAsia="Times New Roman" w:cstheme="majorBidi"/>
          <w:b/>
          <w:bCs/>
          <w:sz w:val="28"/>
          <w:szCs w:val="28"/>
          <w:lang w:eastAsia="en-GB"/>
        </w:rPr>
      </w:pPr>
      <w:r w:rsidRPr="00E32271">
        <w:rPr>
          <w:rFonts w:eastAsia="Times New Roman"/>
          <w:lang w:eastAsia="en-GB"/>
        </w:rPr>
        <w:br w:type="page"/>
      </w:r>
    </w:p>
    <w:p w14:paraId="50D1FB6C" w14:textId="77777777" w:rsidR="0033694A" w:rsidRPr="00E32271" w:rsidRDefault="0033694A" w:rsidP="0033694A">
      <w:pPr>
        <w:pStyle w:val="Heading1"/>
        <w:rPr>
          <w:rFonts w:eastAsia="Times New Roman" w:cs="Times New Roman"/>
          <w:lang w:eastAsia="en-GB"/>
        </w:rPr>
      </w:pPr>
      <w:bookmarkStart w:id="13" w:name="_Toc166254402"/>
      <w:bookmarkStart w:id="14" w:name="_Toc167845311"/>
      <w:r w:rsidRPr="00E32271">
        <w:rPr>
          <w:rFonts w:eastAsia="Times New Roman"/>
          <w:lang w:eastAsia="en-GB"/>
        </w:rPr>
        <w:lastRenderedPageBreak/>
        <w:t>Conclusion</w:t>
      </w:r>
      <w:bookmarkEnd w:id="13"/>
      <w:bookmarkEnd w:id="14"/>
    </w:p>
    <w:p w14:paraId="22A75047" w14:textId="0405D319" w:rsidR="003E4119" w:rsidRPr="00E32271" w:rsidRDefault="0033694A" w:rsidP="0033694A">
      <w:pPr>
        <w:rPr>
          <w:rFonts w:cs="Times New Roman"/>
          <w:szCs w:val="24"/>
          <w:lang w:eastAsia="en-GB"/>
        </w:rPr>
      </w:pPr>
      <w:r w:rsidRPr="00E32271">
        <w:rPr>
          <w:shd w:val="clear" w:color="auto" w:fill="FFFFFF"/>
          <w:lang w:eastAsia="en-GB"/>
        </w:rPr>
        <w:t xml:space="preserve">In conclusion, this consultancy report has offered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Hotels a detailed examination of its operations difficulties and paved the way for practical remedial measures. The report revealed the main obstacles that were interfering with the efficiency of the hotel, guest satisfaction as well as financial performance including ineffective staff training process, manual registration process, communication gaps between departments and inconsistent housekeeping protocols.</w:t>
      </w:r>
      <w:r w:rsidR="00E32271">
        <w:rPr>
          <w:shd w:val="clear" w:color="auto" w:fill="FFFFFF"/>
          <w:lang w:eastAsia="en-GB"/>
        </w:rPr>
        <w:t xml:space="preserve"> </w:t>
      </w:r>
      <w:r w:rsidRPr="00E32271">
        <w:rPr>
          <w:shd w:val="clear" w:color="auto" w:fill="FFFFFF"/>
          <w:lang w:eastAsia="en-GB"/>
        </w:rPr>
        <w:t>The thorough examination and assessment revealed the challenges are from many reasons like the old training techniques, lack of technology integration, and insufficient evaluation mechanisms</w:t>
      </w:r>
      <w:r w:rsidR="00E32271">
        <w:rPr>
          <w:shd w:val="clear" w:color="auto" w:fill="FFFFFF"/>
          <w:lang w:eastAsia="en-GB"/>
        </w:rPr>
        <w:t xml:space="preserve"> </w:t>
      </w:r>
      <w:r w:rsidRPr="00E32271">
        <w:rPr>
          <w:shd w:val="clear" w:color="auto" w:fill="FFFFFF"/>
          <w:lang w:eastAsia="en-GB"/>
        </w:rPr>
        <w:t>(Sáez-Fernández, et. al., 2020). Tackling these challenges needs a multifactorial approach including staff training, technology adoption, communication tools, and change management.</w:t>
      </w:r>
      <w:r w:rsidR="00E32271">
        <w:rPr>
          <w:shd w:val="clear" w:color="auto" w:fill="FFFFFF"/>
          <w:lang w:eastAsia="en-GB"/>
        </w:rPr>
        <w:t xml:space="preserve"> </w:t>
      </w:r>
      <w:r w:rsidRPr="00E32271">
        <w:rPr>
          <w:shd w:val="clear" w:color="auto" w:fill="FFFFFF"/>
          <w:lang w:eastAsia="en-GB"/>
        </w:rPr>
        <w:t xml:space="preserve">The report </w:t>
      </w:r>
      <w:r w:rsidR="00E32271">
        <w:rPr>
          <w:shd w:val="clear" w:color="auto" w:fill="FFFFFF"/>
          <w:lang w:eastAsia="en-GB"/>
        </w:rPr>
        <w:t>has suggested</w:t>
      </w:r>
      <w:r w:rsidRPr="00E32271">
        <w:rPr>
          <w:shd w:val="clear" w:color="auto" w:fill="FFFFFF"/>
          <w:lang w:eastAsia="en-GB"/>
        </w:rPr>
        <w:t xml:space="preserve"> a strategic approach to cope with these issues and to exploit the possible ways for improvement. In addition to investing in staff training and check-in systems, technology solutions, among others, are also where the culture of ownership, feedback and innovation are nurtured. Furthermore, the managerial practices are focused on fostering the change processes and helping staff dampen the hindrances that may come with the transition.</w:t>
      </w:r>
      <w:r w:rsidR="00E32271">
        <w:rPr>
          <w:shd w:val="clear" w:color="auto" w:fill="FFFFFF"/>
          <w:lang w:eastAsia="en-GB"/>
        </w:rPr>
        <w:t xml:space="preserve"> </w:t>
      </w:r>
      <w:r w:rsidRPr="00E32271">
        <w:rPr>
          <w:shd w:val="clear" w:color="auto" w:fill="FFFFFF"/>
          <w:lang w:eastAsia="en-GB"/>
        </w:rPr>
        <w:t xml:space="preserve">In addition, the action plan detailed as a part of the report proposes a clear guideline upon which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can build their strategies and implement them effectively and properly. Implementation of this plan will help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as it will address the operational problems, make guests happy, and lead to sustainable development.</w:t>
      </w:r>
      <w:r w:rsidR="00E32271">
        <w:rPr>
          <w:shd w:val="clear" w:color="auto" w:fill="FFFFFF"/>
          <w:lang w:eastAsia="en-GB"/>
        </w:rPr>
        <w:t xml:space="preserve"> </w:t>
      </w:r>
      <w:r w:rsidRPr="00E32271">
        <w:rPr>
          <w:shd w:val="clear" w:color="auto" w:fill="FFFFFF"/>
          <w:lang w:eastAsia="en-GB"/>
        </w:rPr>
        <w:t xml:space="preserve">In addition to pointing out problems, the report also pinpointed Marriott's pillars of strength, such as its high-ranking brand, top-notch facilities, best-in-class </w:t>
      </w:r>
      <w:r w:rsidR="0020169E" w:rsidRPr="00E32271">
        <w:rPr>
          <w:shd w:val="clear" w:color="auto" w:fill="FFFFFF"/>
          <w:lang w:eastAsia="en-GB"/>
        </w:rPr>
        <w:t>location,</w:t>
      </w:r>
      <w:r w:rsidRPr="00E32271">
        <w:rPr>
          <w:shd w:val="clear" w:color="auto" w:fill="FFFFFF"/>
          <w:lang w:eastAsia="en-GB"/>
        </w:rPr>
        <w:t xml:space="preserve"> and professional workers. Combining these strengths with others such as the adoption of new technologies and the expansion of businesses into new markets will greatly enhance Marriott’s competitive advantage in the hospitality arena.</w:t>
      </w:r>
      <w:r w:rsidR="00E32271">
        <w:rPr>
          <w:shd w:val="clear" w:color="auto" w:fill="FFFFFF"/>
          <w:lang w:eastAsia="en-GB"/>
        </w:rPr>
        <w:t xml:space="preserve"> </w:t>
      </w:r>
      <w:r w:rsidRPr="00E32271">
        <w:rPr>
          <w:shd w:val="clear" w:color="auto" w:fill="FFFFFF"/>
          <w:lang w:eastAsia="en-GB"/>
        </w:rPr>
        <w:t xml:space="preserve">The PESTEL analysis in the report which was also done revealed factors that affected the operations of Marriot and hence helped us to look for possible </w:t>
      </w:r>
      <w:r w:rsidRPr="00E32271">
        <w:rPr>
          <w:shd w:val="clear" w:color="auto" w:fill="FFFFFF"/>
          <w:lang w:eastAsia="en-GB"/>
        </w:rPr>
        <w:lastRenderedPageBreak/>
        <w:t>challenges and which could be opportunities in the external environment</w:t>
      </w:r>
      <w:r w:rsidR="00E32271">
        <w:rPr>
          <w:shd w:val="clear" w:color="auto" w:fill="FFFFFF"/>
          <w:lang w:eastAsia="en-GB"/>
        </w:rPr>
        <w:t xml:space="preserve"> </w:t>
      </w:r>
      <w:r w:rsidRPr="00E32271">
        <w:rPr>
          <w:shd w:val="clear" w:color="auto" w:fill="FFFFFF"/>
          <w:lang w:eastAsia="en-GB"/>
        </w:rPr>
        <w:t>(</w:t>
      </w:r>
      <w:proofErr w:type="spellStart"/>
      <w:r w:rsidRPr="00E32271">
        <w:rPr>
          <w:shd w:val="clear" w:color="auto" w:fill="FFFFFF"/>
          <w:lang w:eastAsia="en-GB"/>
        </w:rPr>
        <w:t>Alreahi</w:t>
      </w:r>
      <w:proofErr w:type="spellEnd"/>
      <w:r w:rsidRPr="00E32271">
        <w:rPr>
          <w:shd w:val="clear" w:color="auto" w:fill="FFFFFF"/>
          <w:lang w:eastAsia="en-GB"/>
        </w:rPr>
        <w:t>, et. al., 2022).</w:t>
      </w:r>
      <w:r w:rsidR="00E32271">
        <w:rPr>
          <w:shd w:val="clear" w:color="auto" w:fill="FFFFFF"/>
          <w:lang w:eastAsia="en-GB"/>
        </w:rPr>
        <w:t xml:space="preserve"> </w:t>
      </w:r>
      <w:r w:rsidRPr="00E32271">
        <w:rPr>
          <w:shd w:val="clear" w:color="auto" w:fill="FFFFFF"/>
          <w:lang w:eastAsia="en-GB"/>
        </w:rPr>
        <w:t xml:space="preserve">The consultants would express our thanks to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 xml:space="preserve">Hotels for their willingness to work together on this project. The team sees their role as providing the faith of their end-users and the certainty of supportive and helpful actionable insights and recommendations. It is anticipated that the recommendations described herein will be endowed with the capacity to help </w:t>
      </w:r>
      <w:r w:rsidR="007D6137" w:rsidRPr="00E32271">
        <w:rPr>
          <w:shd w:val="clear" w:color="auto" w:fill="FFFFFF"/>
          <w:lang w:eastAsia="en-GB"/>
        </w:rPr>
        <w:t>Paris Marriot</w:t>
      </w:r>
      <w:r w:rsidR="00E32271">
        <w:rPr>
          <w:shd w:val="clear" w:color="auto" w:fill="FFFFFF"/>
          <w:lang w:eastAsia="en-GB"/>
        </w:rPr>
        <w:t xml:space="preserve"> </w:t>
      </w:r>
      <w:r w:rsidRPr="00E32271">
        <w:rPr>
          <w:shd w:val="clear" w:color="auto" w:fill="FFFFFF"/>
          <w:lang w:eastAsia="en-GB"/>
        </w:rPr>
        <w:t>in smoothing its operational hurdles and actualizing its business plans. The team is anticipating the potential for the next collaboration and other openings to work on together.</w:t>
      </w:r>
    </w:p>
    <w:p w14:paraId="07BF78CE" w14:textId="77777777" w:rsidR="007A4396" w:rsidRPr="00E32271" w:rsidRDefault="007A4396">
      <w:pPr>
        <w:spacing w:line="276" w:lineRule="auto"/>
        <w:jc w:val="left"/>
        <w:rPr>
          <w:rFonts w:eastAsiaTheme="majorEastAsia" w:cstheme="majorBidi"/>
          <w:b/>
          <w:bCs/>
          <w:sz w:val="28"/>
          <w:szCs w:val="28"/>
          <w:lang w:eastAsia="en-IN"/>
        </w:rPr>
      </w:pPr>
      <w:r w:rsidRPr="00E32271">
        <w:rPr>
          <w:lang w:eastAsia="en-IN"/>
        </w:rPr>
        <w:br w:type="page"/>
      </w:r>
    </w:p>
    <w:p w14:paraId="578A357A" w14:textId="77777777" w:rsidR="00692004" w:rsidRPr="00E32271" w:rsidRDefault="003E4119" w:rsidP="00692004">
      <w:pPr>
        <w:pStyle w:val="Heading1"/>
        <w:rPr>
          <w:lang w:eastAsia="en-IN"/>
        </w:rPr>
      </w:pPr>
      <w:bookmarkStart w:id="15" w:name="_Toc166254403"/>
      <w:bookmarkStart w:id="16" w:name="_Toc167845312"/>
      <w:r w:rsidRPr="00E32271">
        <w:rPr>
          <w:lang w:eastAsia="en-IN"/>
        </w:rPr>
        <w:lastRenderedPageBreak/>
        <w:t>References</w:t>
      </w:r>
      <w:bookmarkEnd w:id="15"/>
      <w:bookmarkEnd w:id="16"/>
    </w:p>
    <w:p w14:paraId="6C325D76"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Alreahi</w:t>
      </w:r>
      <w:proofErr w:type="spellEnd"/>
      <w:r w:rsidRPr="00E32271">
        <w:rPr>
          <w:shd w:val="clear" w:color="auto" w:fill="FFFFFF"/>
          <w:lang w:eastAsia="en-GB"/>
        </w:rPr>
        <w:t xml:space="preserve">, M., Bujdosó, Z., Kabil, M., </w:t>
      </w:r>
      <w:proofErr w:type="spellStart"/>
      <w:r w:rsidRPr="00E32271">
        <w:rPr>
          <w:shd w:val="clear" w:color="auto" w:fill="FFFFFF"/>
          <w:lang w:eastAsia="en-GB"/>
        </w:rPr>
        <w:t>Akaak</w:t>
      </w:r>
      <w:proofErr w:type="spellEnd"/>
      <w:r w:rsidRPr="00E32271">
        <w:rPr>
          <w:shd w:val="clear" w:color="auto" w:fill="FFFFFF"/>
          <w:lang w:eastAsia="en-GB"/>
        </w:rPr>
        <w:t xml:space="preserve">, A., Benkó, K.F., </w:t>
      </w:r>
      <w:proofErr w:type="spellStart"/>
      <w:r w:rsidRPr="00E32271">
        <w:rPr>
          <w:shd w:val="clear" w:color="auto" w:fill="FFFFFF"/>
          <w:lang w:eastAsia="en-GB"/>
        </w:rPr>
        <w:t>Setioningtyas</w:t>
      </w:r>
      <w:proofErr w:type="spellEnd"/>
      <w:r w:rsidRPr="00E32271">
        <w:rPr>
          <w:shd w:val="clear" w:color="auto" w:fill="FFFFFF"/>
          <w:lang w:eastAsia="en-GB"/>
        </w:rPr>
        <w:t xml:space="preserve">, W.P. and Dávid, L.D., (2022). Green human resources management in the hotel industry: A systematic review. </w:t>
      </w:r>
      <w:r w:rsidRPr="00E32271">
        <w:rPr>
          <w:i/>
          <w:iCs/>
          <w:shd w:val="clear" w:color="auto" w:fill="FFFFFF"/>
          <w:lang w:eastAsia="en-GB"/>
        </w:rPr>
        <w:t>Sustainability</w:t>
      </w:r>
      <w:r w:rsidRPr="00E32271">
        <w:rPr>
          <w:shd w:val="clear" w:color="auto" w:fill="FFFFFF"/>
          <w:lang w:eastAsia="en-GB"/>
        </w:rPr>
        <w:t xml:space="preserve">, </w:t>
      </w:r>
      <w:r w:rsidRPr="00E32271">
        <w:rPr>
          <w:i/>
          <w:iCs/>
          <w:shd w:val="clear" w:color="auto" w:fill="FFFFFF"/>
          <w:lang w:eastAsia="en-GB"/>
        </w:rPr>
        <w:t>15</w:t>
      </w:r>
      <w:r w:rsidRPr="00E32271">
        <w:rPr>
          <w:shd w:val="clear" w:color="auto" w:fill="FFFFFF"/>
          <w:lang w:eastAsia="en-GB"/>
        </w:rPr>
        <w:t>(1), p.99.</w:t>
      </w:r>
    </w:p>
    <w:p w14:paraId="63387765"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Amicarelli</w:t>
      </w:r>
      <w:proofErr w:type="spellEnd"/>
      <w:r w:rsidRPr="00E32271">
        <w:rPr>
          <w:shd w:val="clear" w:color="auto" w:fill="FFFFFF"/>
          <w:lang w:eastAsia="en-GB"/>
        </w:rPr>
        <w:t xml:space="preserve">, V., </w:t>
      </w:r>
      <w:proofErr w:type="spellStart"/>
      <w:r w:rsidRPr="00E32271">
        <w:rPr>
          <w:shd w:val="clear" w:color="auto" w:fill="FFFFFF"/>
          <w:lang w:eastAsia="en-GB"/>
        </w:rPr>
        <w:t>Aluculesei</w:t>
      </w:r>
      <w:proofErr w:type="spellEnd"/>
      <w:r w:rsidRPr="00E32271">
        <w:rPr>
          <w:shd w:val="clear" w:color="auto" w:fill="FFFFFF"/>
          <w:lang w:eastAsia="en-GB"/>
        </w:rPr>
        <w:t xml:space="preserve">, A.C., Lagioia, G., </w:t>
      </w:r>
      <w:proofErr w:type="spellStart"/>
      <w:r w:rsidRPr="00E32271">
        <w:rPr>
          <w:shd w:val="clear" w:color="auto" w:fill="FFFFFF"/>
          <w:lang w:eastAsia="en-GB"/>
        </w:rPr>
        <w:t>Pamfilie</w:t>
      </w:r>
      <w:proofErr w:type="spellEnd"/>
      <w:r w:rsidRPr="00E32271">
        <w:rPr>
          <w:shd w:val="clear" w:color="auto" w:fill="FFFFFF"/>
          <w:lang w:eastAsia="en-GB"/>
        </w:rPr>
        <w:t xml:space="preserve">, R. and Bux, C., (2022). How to manage and minimize food waste in the hotel industry: </w:t>
      </w:r>
      <w:proofErr w:type="gramStart"/>
      <w:r w:rsidRPr="00E32271">
        <w:rPr>
          <w:shd w:val="clear" w:color="auto" w:fill="FFFFFF"/>
          <w:lang w:eastAsia="en-GB"/>
        </w:rPr>
        <w:t>An exploratory research</w:t>
      </w:r>
      <w:proofErr w:type="gramEnd"/>
      <w:r w:rsidRPr="00E32271">
        <w:rPr>
          <w:shd w:val="clear" w:color="auto" w:fill="FFFFFF"/>
          <w:lang w:eastAsia="en-GB"/>
        </w:rPr>
        <w:t xml:space="preserve">. </w:t>
      </w:r>
      <w:r w:rsidRPr="00E32271">
        <w:rPr>
          <w:i/>
          <w:iCs/>
          <w:shd w:val="clear" w:color="auto" w:fill="FFFFFF"/>
          <w:lang w:eastAsia="en-GB"/>
        </w:rPr>
        <w:t>International journal of culture, hospitality research</w:t>
      </w:r>
      <w:r w:rsidRPr="00E32271">
        <w:rPr>
          <w:shd w:val="clear" w:color="auto" w:fill="FFFFFF"/>
          <w:lang w:eastAsia="en-GB"/>
        </w:rPr>
        <w:t xml:space="preserve">, </w:t>
      </w:r>
      <w:r w:rsidRPr="00E32271">
        <w:rPr>
          <w:i/>
          <w:iCs/>
          <w:shd w:val="clear" w:color="auto" w:fill="FFFFFF"/>
          <w:lang w:eastAsia="en-GB"/>
        </w:rPr>
        <w:t>16</w:t>
      </w:r>
      <w:r w:rsidRPr="00E32271">
        <w:rPr>
          <w:shd w:val="clear" w:color="auto" w:fill="FFFFFF"/>
          <w:lang w:eastAsia="en-GB"/>
        </w:rPr>
        <w:t>(1), pp.152-167.</w:t>
      </w:r>
    </w:p>
    <w:p w14:paraId="08493D87" w14:textId="77777777" w:rsidR="007A4396" w:rsidRPr="00E32271" w:rsidRDefault="007A4396" w:rsidP="00905B24">
      <w:pPr>
        <w:rPr>
          <w:shd w:val="clear" w:color="auto" w:fill="FFFFFF"/>
        </w:rPr>
      </w:pPr>
      <w:r w:rsidRPr="00E32271">
        <w:rPr>
          <w:shd w:val="clear" w:color="auto" w:fill="FFFFFF"/>
        </w:rPr>
        <w:t xml:space="preserve">Anjos, D.V., Tena, A., Viana-Junior, A.B., Carvalho, R.L., </w:t>
      </w:r>
      <w:proofErr w:type="spellStart"/>
      <w:r w:rsidRPr="00E32271">
        <w:rPr>
          <w:shd w:val="clear" w:color="auto" w:fill="FFFFFF"/>
        </w:rPr>
        <w:t>Torezan-Silingardi</w:t>
      </w:r>
      <w:proofErr w:type="spellEnd"/>
      <w:r w:rsidRPr="00E32271">
        <w:rPr>
          <w:shd w:val="clear" w:color="auto" w:fill="FFFFFF"/>
        </w:rPr>
        <w:t>, H., Del-Claro, K. and Perfecto, I., (2022). The effects of ants on pest control: a meta-analysis. </w:t>
      </w:r>
      <w:r w:rsidRPr="00E32271">
        <w:rPr>
          <w:i/>
          <w:iCs/>
          <w:shd w:val="clear" w:color="auto" w:fill="FFFFFF"/>
        </w:rPr>
        <w:t>Proceedings of the Royal Society B</w:t>
      </w:r>
      <w:r w:rsidRPr="00E32271">
        <w:rPr>
          <w:shd w:val="clear" w:color="auto" w:fill="FFFFFF"/>
        </w:rPr>
        <w:t>, </w:t>
      </w:r>
      <w:r w:rsidRPr="00E32271">
        <w:rPr>
          <w:i/>
          <w:iCs/>
          <w:shd w:val="clear" w:color="auto" w:fill="FFFFFF"/>
        </w:rPr>
        <w:t>289</w:t>
      </w:r>
      <w:r w:rsidRPr="00E32271">
        <w:rPr>
          <w:shd w:val="clear" w:color="auto" w:fill="FFFFFF"/>
        </w:rPr>
        <w:t>(1981), p.20221316.</w:t>
      </w:r>
    </w:p>
    <w:p w14:paraId="7CCA23BB" w14:textId="77777777" w:rsidR="007A4396" w:rsidRPr="00E32271" w:rsidRDefault="007A4396" w:rsidP="00905B24">
      <w:pPr>
        <w:rPr>
          <w:shd w:val="clear" w:color="auto" w:fill="FFFFFF"/>
        </w:rPr>
      </w:pPr>
      <w:r w:rsidRPr="00E32271">
        <w:rPr>
          <w:shd w:val="clear" w:color="auto" w:fill="FFFFFF"/>
        </w:rPr>
        <w:t>Baron, A. and Armstrong, M., (2007). Human capital management: achieving added value through people. Kogan Page Publishers.</w:t>
      </w:r>
    </w:p>
    <w:p w14:paraId="71C9A5E8" w14:textId="77777777" w:rsidR="007A4396" w:rsidRPr="00E32271" w:rsidRDefault="007A4396" w:rsidP="00905B24">
      <w:pPr>
        <w:rPr>
          <w:shd w:val="clear" w:color="auto" w:fill="FFFFFF"/>
        </w:rPr>
      </w:pPr>
      <w:r w:rsidRPr="00E32271">
        <w:rPr>
          <w:shd w:val="clear" w:color="auto" w:fill="FFFFFF"/>
        </w:rPr>
        <w:t xml:space="preserve">Barreto, N. and </w:t>
      </w:r>
      <w:proofErr w:type="spellStart"/>
      <w:r w:rsidRPr="00E32271">
        <w:rPr>
          <w:shd w:val="clear" w:color="auto" w:fill="FFFFFF"/>
        </w:rPr>
        <w:t>Mayya</w:t>
      </w:r>
      <w:proofErr w:type="spellEnd"/>
      <w:r w:rsidRPr="00E32271">
        <w:rPr>
          <w:shd w:val="clear" w:color="auto" w:fill="FFFFFF"/>
        </w:rPr>
        <w:t xml:space="preserve">, S., (2022). An Analysis of </w:t>
      </w:r>
      <w:r w:rsidR="007F41F8" w:rsidRPr="00E32271">
        <w:rPr>
          <w:shd w:val="clear" w:color="auto" w:fill="FFFFFF"/>
        </w:rPr>
        <w:t xml:space="preserve">the </w:t>
      </w:r>
      <w:proofErr w:type="spellStart"/>
      <w:r w:rsidR="007F41F8" w:rsidRPr="00E32271">
        <w:rPr>
          <w:shd w:val="clear" w:color="auto" w:fill="FFFFFF"/>
        </w:rPr>
        <w:t>UK</w:t>
      </w:r>
      <w:r w:rsidRPr="00E32271">
        <w:rPr>
          <w:shd w:val="clear" w:color="auto" w:fill="FFFFFF"/>
        </w:rPr>
        <w:t>Hospitality</w:t>
      </w:r>
      <w:proofErr w:type="spellEnd"/>
      <w:r w:rsidRPr="00E32271">
        <w:rPr>
          <w:shd w:val="clear" w:color="auto" w:fill="FFFFFF"/>
        </w:rPr>
        <w:t xml:space="preserve"> Sector using PESTLE Framework. </w:t>
      </w:r>
      <w:r w:rsidRPr="00E32271">
        <w:rPr>
          <w:i/>
          <w:iCs/>
          <w:shd w:val="clear" w:color="auto" w:fill="FFFFFF"/>
        </w:rPr>
        <w:t>International Journal of Case Studies in Business, IT, and Education (IJCSBE), ISSN</w:t>
      </w:r>
      <w:r w:rsidRPr="00E32271">
        <w:rPr>
          <w:shd w:val="clear" w:color="auto" w:fill="FFFFFF"/>
        </w:rPr>
        <w:t>, pp.2581-6942.</w:t>
      </w:r>
    </w:p>
    <w:p w14:paraId="5FEEA18D" w14:textId="77777777" w:rsidR="007A4396" w:rsidRPr="00E32271" w:rsidRDefault="007A4396" w:rsidP="00905B24">
      <w:pPr>
        <w:rPr>
          <w:rFonts w:cs="Times New Roman"/>
          <w:szCs w:val="24"/>
          <w:lang w:eastAsia="en-GB"/>
        </w:rPr>
      </w:pPr>
      <w:r w:rsidRPr="00E32271">
        <w:rPr>
          <w:shd w:val="clear" w:color="auto" w:fill="FFFFFF"/>
          <w:lang w:eastAsia="en-GB"/>
        </w:rPr>
        <w:t xml:space="preserve">Bello, M.B. and Bello, Y.O., (2022). Determinants of </w:t>
      </w:r>
      <w:proofErr w:type="spellStart"/>
      <w:r w:rsidRPr="00E32271">
        <w:rPr>
          <w:shd w:val="clear" w:color="auto" w:fill="FFFFFF"/>
          <w:lang w:eastAsia="en-GB"/>
        </w:rPr>
        <w:t>employees’job</w:t>
      </w:r>
      <w:proofErr w:type="spellEnd"/>
      <w:r w:rsidRPr="00E32271">
        <w:rPr>
          <w:shd w:val="clear" w:color="auto" w:fill="FFFFFF"/>
          <w:lang w:eastAsia="en-GB"/>
        </w:rPr>
        <w:t xml:space="preserve"> satisfaction in the hotel industry: a critical review. </w:t>
      </w:r>
      <w:r w:rsidRPr="00E32271">
        <w:rPr>
          <w:i/>
          <w:iCs/>
          <w:shd w:val="clear" w:color="auto" w:fill="FFFFFF"/>
          <w:lang w:eastAsia="en-GB"/>
        </w:rPr>
        <w:t>Journal of hotel and Heritage Studies {\copyright} MB Bello &amp; YO Bello</w:t>
      </w:r>
      <w:r w:rsidRPr="00E32271">
        <w:rPr>
          <w:shd w:val="clear" w:color="auto" w:fill="FFFFFF"/>
          <w:lang w:eastAsia="en-GB"/>
        </w:rPr>
        <w:t xml:space="preserve">, </w:t>
      </w:r>
      <w:r w:rsidRPr="00E32271">
        <w:rPr>
          <w:i/>
          <w:iCs/>
          <w:shd w:val="clear" w:color="auto" w:fill="FFFFFF"/>
          <w:lang w:eastAsia="en-GB"/>
        </w:rPr>
        <w:t>11</w:t>
      </w:r>
      <w:r w:rsidRPr="00E32271">
        <w:rPr>
          <w:shd w:val="clear" w:color="auto" w:fill="FFFFFF"/>
          <w:lang w:eastAsia="en-GB"/>
        </w:rPr>
        <w:t>(1), p.114.</w:t>
      </w:r>
    </w:p>
    <w:p w14:paraId="60B88A31" w14:textId="77777777" w:rsidR="007A4396" w:rsidRPr="00E32271" w:rsidRDefault="007A4396" w:rsidP="00905B24">
      <w:pPr>
        <w:rPr>
          <w:rFonts w:cs="Times New Roman"/>
          <w:szCs w:val="24"/>
          <w:lang w:eastAsia="en-GB"/>
        </w:rPr>
      </w:pPr>
      <w:r w:rsidRPr="00E32271">
        <w:rPr>
          <w:shd w:val="clear" w:color="auto" w:fill="FFFFFF"/>
          <w:lang w:eastAsia="en-GB"/>
        </w:rPr>
        <w:t xml:space="preserve">Bouk, N. and </w:t>
      </w:r>
      <w:proofErr w:type="spellStart"/>
      <w:r w:rsidRPr="00E32271">
        <w:rPr>
          <w:shd w:val="clear" w:color="auto" w:fill="FFFFFF"/>
          <w:lang w:eastAsia="en-GB"/>
        </w:rPr>
        <w:t>Marneros</w:t>
      </w:r>
      <w:proofErr w:type="spellEnd"/>
      <w:r w:rsidRPr="00E32271">
        <w:rPr>
          <w:shd w:val="clear" w:color="auto" w:fill="FFFFFF"/>
          <w:lang w:eastAsia="en-GB"/>
        </w:rPr>
        <w:t xml:space="preserve">, S., (2024), March. Developing and Managing Hotels in the Post Covid-19 Era: Perceptions from Hotel Industry Professionals. In </w:t>
      </w:r>
      <w:r w:rsidRPr="00E32271">
        <w:rPr>
          <w:i/>
          <w:iCs/>
          <w:shd w:val="clear" w:color="auto" w:fill="FFFFFF"/>
          <w:lang w:eastAsia="en-GB"/>
        </w:rPr>
        <w:t>International Conference on hotel Research</w:t>
      </w:r>
      <w:r w:rsidRPr="00E32271">
        <w:rPr>
          <w:shd w:val="clear" w:color="auto" w:fill="FFFFFF"/>
          <w:lang w:eastAsia="en-GB"/>
        </w:rPr>
        <w:t xml:space="preserve"> (Vol. 7, No. 1, pp. 188-196).</w:t>
      </w:r>
    </w:p>
    <w:p w14:paraId="229A7031" w14:textId="77777777" w:rsidR="007A4396" w:rsidRPr="00E32271" w:rsidRDefault="007A4396" w:rsidP="00905B24">
      <w:pPr>
        <w:rPr>
          <w:shd w:val="clear" w:color="auto" w:fill="FFFFFF"/>
        </w:rPr>
      </w:pPr>
      <w:r w:rsidRPr="00E32271">
        <w:rPr>
          <w:shd w:val="clear" w:color="auto" w:fill="FFFFFF"/>
        </w:rPr>
        <w:t>Brierley, E., (2006). Talent on Tap: Getting the Best from Freelancers, Interims and Consultants. Chartered Institute of personnel and development.</w:t>
      </w:r>
    </w:p>
    <w:p w14:paraId="19CEBAFB" w14:textId="77777777" w:rsidR="007A4396" w:rsidRPr="00E32271" w:rsidRDefault="007A4396" w:rsidP="00905B24">
      <w:pPr>
        <w:rPr>
          <w:shd w:val="clear" w:color="auto" w:fill="FFFFFF"/>
        </w:rPr>
      </w:pPr>
      <w:r w:rsidRPr="00E32271">
        <w:rPr>
          <w:shd w:val="clear" w:color="auto" w:fill="FFFFFF"/>
        </w:rPr>
        <w:lastRenderedPageBreak/>
        <w:t>Burnes, B., Hughes, M. and By, R.T., (2018). Reimagining organisational change leadership. </w:t>
      </w:r>
      <w:r w:rsidRPr="00E32271">
        <w:rPr>
          <w:i/>
          <w:iCs/>
          <w:shd w:val="clear" w:color="auto" w:fill="FFFFFF"/>
        </w:rPr>
        <w:t>Leadership</w:t>
      </w:r>
      <w:r w:rsidRPr="00E32271">
        <w:rPr>
          <w:shd w:val="clear" w:color="auto" w:fill="FFFFFF"/>
        </w:rPr>
        <w:t>, </w:t>
      </w:r>
      <w:r w:rsidRPr="00E32271">
        <w:rPr>
          <w:i/>
          <w:iCs/>
          <w:shd w:val="clear" w:color="auto" w:fill="FFFFFF"/>
        </w:rPr>
        <w:t>14</w:t>
      </w:r>
      <w:r w:rsidRPr="00E32271">
        <w:rPr>
          <w:shd w:val="clear" w:color="auto" w:fill="FFFFFF"/>
        </w:rPr>
        <w:t>(2), pp.141-158.</w:t>
      </w:r>
    </w:p>
    <w:p w14:paraId="2AE7E4FC" w14:textId="77777777" w:rsidR="007A4396" w:rsidRPr="00E32271" w:rsidRDefault="007A4396" w:rsidP="00905B24">
      <w:pPr>
        <w:rPr>
          <w:shd w:val="clear" w:color="auto" w:fill="FFFFFF"/>
        </w:rPr>
      </w:pPr>
      <w:r w:rsidRPr="00E32271">
        <w:rPr>
          <w:shd w:val="clear" w:color="auto" w:fill="FFFFFF"/>
        </w:rPr>
        <w:t xml:space="preserve">Buttrick, R., (2009). The Project Workout, 4th </w:t>
      </w:r>
      <w:proofErr w:type="spellStart"/>
      <w:r w:rsidRPr="00E32271">
        <w:rPr>
          <w:shd w:val="clear" w:color="auto" w:fill="FFFFFF"/>
        </w:rPr>
        <w:t>edn</w:t>
      </w:r>
      <w:proofErr w:type="spellEnd"/>
      <w:r w:rsidRPr="00E32271">
        <w:rPr>
          <w:shd w:val="clear" w:color="auto" w:fill="FFFFFF"/>
        </w:rPr>
        <w:t>, London: FT Prentice Hall.</w:t>
      </w:r>
    </w:p>
    <w:p w14:paraId="1D485B0F"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Castelló</w:t>
      </w:r>
      <w:proofErr w:type="spellEnd"/>
      <w:r w:rsidRPr="00E32271">
        <w:rPr>
          <w:shd w:val="clear" w:color="auto" w:fill="FFFFFF"/>
          <w:lang w:eastAsia="en-GB"/>
        </w:rPr>
        <w:t>-Sirvent, F. and Roger-Monzó, V., (2023</w:t>
      </w:r>
      <w:proofErr w:type="gramStart"/>
      <w:r w:rsidRPr="00E32271">
        <w:rPr>
          <w:shd w:val="clear" w:color="auto" w:fill="FFFFFF"/>
          <w:lang w:eastAsia="en-GB"/>
        </w:rPr>
        <w:t>).Research</w:t>
      </w:r>
      <w:proofErr w:type="gramEnd"/>
      <w:r w:rsidRPr="00E32271">
        <w:rPr>
          <w:shd w:val="clear" w:color="auto" w:fill="FFFFFF"/>
          <w:lang w:eastAsia="en-GB"/>
        </w:rPr>
        <w:t xml:space="preserve"> agenda on turnaround strategies beyond systemic </w:t>
      </w:r>
      <w:proofErr w:type="spellStart"/>
      <w:r w:rsidRPr="00E32271">
        <w:rPr>
          <w:shd w:val="clear" w:color="auto" w:fill="FFFFFF"/>
          <w:lang w:eastAsia="en-GB"/>
        </w:rPr>
        <w:t>disruptions.</w:t>
      </w:r>
      <w:r w:rsidRPr="00E32271">
        <w:rPr>
          <w:i/>
          <w:iCs/>
          <w:shd w:val="clear" w:color="auto" w:fill="FFFFFF"/>
          <w:lang w:eastAsia="en-GB"/>
        </w:rPr>
        <w:t>Journal</w:t>
      </w:r>
      <w:proofErr w:type="spellEnd"/>
      <w:r w:rsidRPr="00E32271">
        <w:rPr>
          <w:i/>
          <w:iCs/>
          <w:shd w:val="clear" w:color="auto" w:fill="FFFFFF"/>
          <w:lang w:eastAsia="en-GB"/>
        </w:rPr>
        <w:t xml:space="preserve"> of Organizational Change Management</w:t>
      </w:r>
      <w:r w:rsidRPr="00E32271">
        <w:rPr>
          <w:shd w:val="clear" w:color="auto" w:fill="FFFFFF"/>
          <w:lang w:eastAsia="en-GB"/>
        </w:rPr>
        <w:t xml:space="preserve">, </w:t>
      </w:r>
      <w:r w:rsidRPr="00E32271">
        <w:rPr>
          <w:i/>
          <w:iCs/>
          <w:shd w:val="clear" w:color="auto" w:fill="FFFFFF"/>
          <w:lang w:eastAsia="en-GB"/>
        </w:rPr>
        <w:t>36</w:t>
      </w:r>
      <w:r w:rsidRPr="00E32271">
        <w:rPr>
          <w:shd w:val="clear" w:color="auto" w:fill="FFFFFF"/>
          <w:lang w:eastAsia="en-GB"/>
        </w:rPr>
        <w:t>(1), pp.86-105.</w:t>
      </w:r>
    </w:p>
    <w:p w14:paraId="7BDA1B2C" w14:textId="77777777" w:rsidR="007A4396" w:rsidRPr="00E32271" w:rsidRDefault="007A4396" w:rsidP="00905B24">
      <w:pPr>
        <w:rPr>
          <w:lang w:eastAsia="en-IN"/>
        </w:rPr>
      </w:pPr>
      <w:r w:rsidRPr="00E32271">
        <w:rPr>
          <w:shd w:val="clear" w:color="auto" w:fill="FFFFFF"/>
        </w:rPr>
        <w:t>Chen, Z., Li, Y. and Song, M., (2024). Fundamentals Analysis and Investment Decision-making for Six Companies among Three Industries. </w:t>
      </w:r>
      <w:r w:rsidRPr="00E32271">
        <w:rPr>
          <w:i/>
          <w:iCs/>
          <w:shd w:val="clear" w:color="auto" w:fill="FFFFFF"/>
        </w:rPr>
        <w:t>Highlights in Business, Economics and Management</w:t>
      </w:r>
      <w:r w:rsidRPr="00E32271">
        <w:rPr>
          <w:shd w:val="clear" w:color="auto" w:fill="FFFFFF"/>
        </w:rPr>
        <w:t>, </w:t>
      </w:r>
      <w:r w:rsidRPr="00E32271">
        <w:rPr>
          <w:i/>
          <w:iCs/>
          <w:shd w:val="clear" w:color="auto" w:fill="FFFFFF"/>
        </w:rPr>
        <w:t>24</w:t>
      </w:r>
      <w:r w:rsidRPr="00E32271">
        <w:rPr>
          <w:shd w:val="clear" w:color="auto" w:fill="FFFFFF"/>
        </w:rPr>
        <w:t>, pp.2567-2571.</w:t>
      </w:r>
    </w:p>
    <w:p w14:paraId="7951672F" w14:textId="77777777" w:rsidR="007A4396" w:rsidRPr="00E32271" w:rsidRDefault="007A4396" w:rsidP="00905B24">
      <w:pPr>
        <w:rPr>
          <w:shd w:val="clear" w:color="auto" w:fill="FFFFFF"/>
        </w:rPr>
      </w:pPr>
      <w:r w:rsidRPr="00E32271">
        <w:rPr>
          <w:shd w:val="clear" w:color="auto" w:fill="FFFFFF"/>
        </w:rPr>
        <w:t>Cheong, F. and Law, R., (2023). Human employees versus robotic employees: Customers and hotel managers’ perceived experience at unmanned smart hotels. </w:t>
      </w:r>
      <w:r w:rsidRPr="00E32271">
        <w:rPr>
          <w:i/>
          <w:iCs/>
          <w:shd w:val="clear" w:color="auto" w:fill="FFFFFF"/>
        </w:rPr>
        <w:t>Cogent Social Sciences</w:t>
      </w:r>
      <w:r w:rsidRPr="00E32271">
        <w:rPr>
          <w:shd w:val="clear" w:color="auto" w:fill="FFFFFF"/>
        </w:rPr>
        <w:t>, </w:t>
      </w:r>
      <w:r w:rsidRPr="00E32271">
        <w:rPr>
          <w:i/>
          <w:iCs/>
          <w:shd w:val="clear" w:color="auto" w:fill="FFFFFF"/>
        </w:rPr>
        <w:t>9</w:t>
      </w:r>
      <w:r w:rsidRPr="00E32271">
        <w:rPr>
          <w:shd w:val="clear" w:color="auto" w:fill="FFFFFF"/>
        </w:rPr>
        <w:t>(1), p.2202937.</w:t>
      </w:r>
    </w:p>
    <w:p w14:paraId="42F06E2F" w14:textId="77777777" w:rsidR="007A4396" w:rsidRPr="00E32271" w:rsidRDefault="007A4396" w:rsidP="00905B24">
      <w:pPr>
        <w:rPr>
          <w:rFonts w:cs="Times New Roman"/>
          <w:szCs w:val="24"/>
          <w:lang w:eastAsia="en-GB"/>
        </w:rPr>
      </w:pPr>
      <w:r w:rsidRPr="00E32271">
        <w:rPr>
          <w:shd w:val="clear" w:color="auto" w:fill="FFFFFF"/>
          <w:lang w:eastAsia="en-GB"/>
        </w:rPr>
        <w:t xml:space="preserve">Chung, S.Y. and Byrom, J., (2021). Co-creating consistent brand identity with employees in the hotel </w:t>
      </w:r>
      <w:proofErr w:type="spellStart"/>
      <w:proofErr w:type="gramStart"/>
      <w:r w:rsidRPr="00E32271">
        <w:rPr>
          <w:shd w:val="clear" w:color="auto" w:fill="FFFFFF"/>
          <w:lang w:eastAsia="en-GB"/>
        </w:rPr>
        <w:t>industry.</w:t>
      </w:r>
      <w:r w:rsidRPr="00E32271">
        <w:rPr>
          <w:i/>
          <w:iCs/>
          <w:shd w:val="clear" w:color="auto" w:fill="FFFFFF"/>
          <w:lang w:eastAsia="en-GB"/>
        </w:rPr>
        <w:t>Journal</w:t>
      </w:r>
      <w:proofErr w:type="spellEnd"/>
      <w:proofErr w:type="gramEnd"/>
      <w:r w:rsidRPr="00E32271">
        <w:rPr>
          <w:i/>
          <w:iCs/>
          <w:shd w:val="clear" w:color="auto" w:fill="FFFFFF"/>
          <w:lang w:eastAsia="en-GB"/>
        </w:rPr>
        <w:t xml:space="preserve"> of Product &amp; Brand Management</w:t>
      </w:r>
      <w:r w:rsidRPr="00E32271">
        <w:rPr>
          <w:shd w:val="clear" w:color="auto" w:fill="FFFFFF"/>
          <w:lang w:eastAsia="en-GB"/>
        </w:rPr>
        <w:t xml:space="preserve">, </w:t>
      </w:r>
      <w:r w:rsidRPr="00E32271">
        <w:rPr>
          <w:i/>
          <w:iCs/>
          <w:shd w:val="clear" w:color="auto" w:fill="FFFFFF"/>
          <w:lang w:eastAsia="en-GB"/>
        </w:rPr>
        <w:t>30</w:t>
      </w:r>
      <w:r w:rsidRPr="00E32271">
        <w:rPr>
          <w:shd w:val="clear" w:color="auto" w:fill="FFFFFF"/>
          <w:lang w:eastAsia="en-GB"/>
        </w:rPr>
        <w:t>(1), pp.74-89.</w:t>
      </w:r>
    </w:p>
    <w:p w14:paraId="1CBFE182" w14:textId="77777777" w:rsidR="007A4396" w:rsidRPr="00E32271" w:rsidRDefault="007A4396" w:rsidP="00905B24">
      <w:pPr>
        <w:rPr>
          <w:shd w:val="clear" w:color="auto" w:fill="FFFFFF"/>
        </w:rPr>
      </w:pPr>
      <w:proofErr w:type="spellStart"/>
      <w:r w:rsidRPr="00E32271">
        <w:rPr>
          <w:shd w:val="clear" w:color="auto" w:fill="FFFFFF"/>
        </w:rPr>
        <w:t>Dalirazar</w:t>
      </w:r>
      <w:proofErr w:type="spellEnd"/>
      <w:r w:rsidRPr="00E32271">
        <w:rPr>
          <w:shd w:val="clear" w:color="auto" w:fill="FFFFFF"/>
        </w:rPr>
        <w:t>, S. and Sabzi, Z., (2023). Strategic analysis of barriers and solutions to development of sustainable buildings using PESTLE technique. </w:t>
      </w:r>
      <w:r w:rsidRPr="00E32271">
        <w:rPr>
          <w:i/>
          <w:iCs/>
          <w:shd w:val="clear" w:color="auto" w:fill="FFFFFF"/>
        </w:rPr>
        <w:t>International Journal of Hospitality Management</w:t>
      </w:r>
      <w:r w:rsidRPr="00E32271">
        <w:rPr>
          <w:shd w:val="clear" w:color="auto" w:fill="FFFFFF"/>
        </w:rPr>
        <w:t>, </w:t>
      </w:r>
      <w:r w:rsidRPr="00E32271">
        <w:rPr>
          <w:i/>
          <w:iCs/>
          <w:shd w:val="clear" w:color="auto" w:fill="FFFFFF"/>
        </w:rPr>
        <w:t>23</w:t>
      </w:r>
      <w:r w:rsidRPr="00E32271">
        <w:rPr>
          <w:shd w:val="clear" w:color="auto" w:fill="FFFFFF"/>
        </w:rPr>
        <w:t>(1), pp.167-181.</w:t>
      </w:r>
    </w:p>
    <w:p w14:paraId="083B094D" w14:textId="77777777" w:rsidR="007A4396" w:rsidRPr="00E32271" w:rsidRDefault="007A4396" w:rsidP="00905B24">
      <w:pPr>
        <w:rPr>
          <w:rFonts w:cs="Times New Roman"/>
          <w:szCs w:val="24"/>
          <w:lang w:eastAsia="en-GB"/>
        </w:rPr>
      </w:pPr>
      <w:r w:rsidRPr="00E32271">
        <w:rPr>
          <w:shd w:val="clear" w:color="auto" w:fill="FFFFFF"/>
          <w:lang w:eastAsia="en-GB"/>
        </w:rPr>
        <w:t xml:space="preserve">Dimitrios, B., Christos, P., Ioannis, R. and Vasiliadis, L., (2020). Strategic management in the hotel industry: proposed strategic practices to recover from COVID-19 global crisis. </w:t>
      </w:r>
      <w:r w:rsidRPr="00E32271">
        <w:rPr>
          <w:i/>
          <w:iCs/>
          <w:shd w:val="clear" w:color="auto" w:fill="FFFFFF"/>
          <w:lang w:eastAsia="en-GB"/>
        </w:rPr>
        <w:t>Academic Journal of Interdisciplinary Studies</w:t>
      </w:r>
      <w:r w:rsidRPr="00E32271">
        <w:rPr>
          <w:shd w:val="clear" w:color="auto" w:fill="FFFFFF"/>
          <w:lang w:eastAsia="en-GB"/>
        </w:rPr>
        <w:t xml:space="preserve">, </w:t>
      </w:r>
      <w:r w:rsidRPr="00E32271">
        <w:rPr>
          <w:i/>
          <w:iCs/>
          <w:shd w:val="clear" w:color="auto" w:fill="FFFFFF"/>
          <w:lang w:eastAsia="en-GB"/>
        </w:rPr>
        <w:t>9</w:t>
      </w:r>
      <w:r w:rsidRPr="00E32271">
        <w:rPr>
          <w:shd w:val="clear" w:color="auto" w:fill="FFFFFF"/>
          <w:lang w:eastAsia="en-GB"/>
        </w:rPr>
        <w:t>(6), pp.130-130.</w:t>
      </w:r>
    </w:p>
    <w:p w14:paraId="5BE096FA" w14:textId="77777777" w:rsidR="007A4396" w:rsidRPr="00E32271" w:rsidRDefault="007A4396" w:rsidP="00905B24">
      <w:pPr>
        <w:rPr>
          <w:rFonts w:cs="Times New Roman"/>
          <w:szCs w:val="24"/>
          <w:lang w:eastAsia="en-GB"/>
        </w:rPr>
      </w:pPr>
      <w:r w:rsidRPr="00E32271">
        <w:rPr>
          <w:shd w:val="clear" w:color="auto" w:fill="FFFFFF"/>
          <w:lang w:eastAsia="en-GB"/>
        </w:rPr>
        <w:t xml:space="preserve">Draskovic, V., </w:t>
      </w:r>
      <w:proofErr w:type="spellStart"/>
      <w:r w:rsidRPr="00E32271">
        <w:rPr>
          <w:shd w:val="clear" w:color="auto" w:fill="FFFFFF"/>
          <w:lang w:eastAsia="en-GB"/>
        </w:rPr>
        <w:t>Pupavac</w:t>
      </w:r>
      <w:proofErr w:type="spellEnd"/>
      <w:r w:rsidRPr="00E32271">
        <w:rPr>
          <w:shd w:val="clear" w:color="auto" w:fill="FFFFFF"/>
          <w:lang w:eastAsia="en-GB"/>
        </w:rPr>
        <w:t xml:space="preserve">, J., </w:t>
      </w:r>
      <w:proofErr w:type="spellStart"/>
      <w:r w:rsidRPr="00E32271">
        <w:rPr>
          <w:shd w:val="clear" w:color="auto" w:fill="FFFFFF"/>
          <w:lang w:eastAsia="en-GB"/>
        </w:rPr>
        <w:t>Delibasic</w:t>
      </w:r>
      <w:proofErr w:type="spellEnd"/>
      <w:r w:rsidRPr="00E32271">
        <w:rPr>
          <w:shd w:val="clear" w:color="auto" w:fill="FFFFFF"/>
          <w:lang w:eastAsia="en-GB"/>
        </w:rPr>
        <w:t xml:space="preserve">, M. and Bilan, S., (2022). </w:t>
      </w:r>
      <w:proofErr w:type="spellStart"/>
      <w:r w:rsidRPr="00E32271">
        <w:rPr>
          <w:shd w:val="clear" w:color="auto" w:fill="FFFFFF"/>
          <w:lang w:eastAsia="en-GB"/>
        </w:rPr>
        <w:t>Trande</w:t>
      </w:r>
      <w:proofErr w:type="spellEnd"/>
      <w:r w:rsidRPr="00E32271">
        <w:rPr>
          <w:shd w:val="clear" w:color="auto" w:fill="FFFFFF"/>
          <w:lang w:eastAsia="en-GB"/>
        </w:rPr>
        <w:t xml:space="preserve"> unions and hotel industry: Current trends. </w:t>
      </w:r>
      <w:r w:rsidRPr="00E32271">
        <w:rPr>
          <w:i/>
          <w:iCs/>
          <w:shd w:val="clear" w:color="auto" w:fill="FFFFFF"/>
          <w:lang w:eastAsia="en-GB"/>
        </w:rPr>
        <w:t>Journal of international studies</w:t>
      </w:r>
      <w:r w:rsidRPr="00E32271">
        <w:rPr>
          <w:shd w:val="clear" w:color="auto" w:fill="FFFFFF"/>
          <w:lang w:eastAsia="en-GB"/>
        </w:rPr>
        <w:t xml:space="preserve">, </w:t>
      </w:r>
      <w:r w:rsidRPr="00E32271">
        <w:rPr>
          <w:i/>
          <w:iCs/>
          <w:shd w:val="clear" w:color="auto" w:fill="FFFFFF"/>
          <w:lang w:eastAsia="en-GB"/>
        </w:rPr>
        <w:t>15</w:t>
      </w:r>
      <w:r w:rsidRPr="00E32271">
        <w:rPr>
          <w:shd w:val="clear" w:color="auto" w:fill="FFFFFF"/>
          <w:lang w:eastAsia="en-GB"/>
        </w:rPr>
        <w:t>(1).</w:t>
      </w:r>
    </w:p>
    <w:p w14:paraId="520CE403"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lastRenderedPageBreak/>
        <w:t>Errida</w:t>
      </w:r>
      <w:proofErr w:type="spellEnd"/>
      <w:r w:rsidRPr="00E32271">
        <w:rPr>
          <w:shd w:val="clear" w:color="auto" w:fill="FFFFFF"/>
          <w:lang w:eastAsia="en-GB"/>
        </w:rPr>
        <w:t xml:space="preserve">, A. and Lotfi, B., (2021). The determinants of organizational change management success: Literature review and case study. </w:t>
      </w:r>
      <w:r w:rsidRPr="00E32271">
        <w:rPr>
          <w:i/>
          <w:iCs/>
          <w:shd w:val="clear" w:color="auto" w:fill="FFFFFF"/>
          <w:lang w:eastAsia="en-GB"/>
        </w:rPr>
        <w:t>International Journal of Engineering Business Management</w:t>
      </w:r>
      <w:r w:rsidRPr="00E32271">
        <w:rPr>
          <w:shd w:val="clear" w:color="auto" w:fill="FFFFFF"/>
          <w:lang w:eastAsia="en-GB"/>
        </w:rPr>
        <w:t xml:space="preserve">, </w:t>
      </w:r>
      <w:r w:rsidRPr="00E32271">
        <w:rPr>
          <w:i/>
          <w:iCs/>
          <w:shd w:val="clear" w:color="auto" w:fill="FFFFFF"/>
          <w:lang w:eastAsia="en-GB"/>
        </w:rPr>
        <w:t>13</w:t>
      </w:r>
      <w:r w:rsidRPr="00E32271">
        <w:rPr>
          <w:shd w:val="clear" w:color="auto" w:fill="FFFFFF"/>
          <w:lang w:eastAsia="en-GB"/>
        </w:rPr>
        <w:t>, p.18479790211016273.</w:t>
      </w:r>
    </w:p>
    <w:p w14:paraId="53943635" w14:textId="77777777" w:rsidR="007A4396" w:rsidRPr="00E32271" w:rsidRDefault="007A4396" w:rsidP="00905B24">
      <w:pPr>
        <w:rPr>
          <w:shd w:val="clear" w:color="auto" w:fill="FFFFFF"/>
        </w:rPr>
      </w:pPr>
      <w:proofErr w:type="spellStart"/>
      <w:r w:rsidRPr="00E32271">
        <w:rPr>
          <w:shd w:val="clear" w:color="auto" w:fill="FFFFFF"/>
        </w:rPr>
        <w:t>Febrianty</w:t>
      </w:r>
      <w:proofErr w:type="spellEnd"/>
      <w:r w:rsidRPr="00E32271">
        <w:rPr>
          <w:shd w:val="clear" w:color="auto" w:fill="FFFFFF"/>
        </w:rPr>
        <w:t xml:space="preserve">, F., </w:t>
      </w:r>
      <w:proofErr w:type="spellStart"/>
      <w:r w:rsidRPr="00E32271">
        <w:rPr>
          <w:shd w:val="clear" w:color="auto" w:fill="FFFFFF"/>
        </w:rPr>
        <w:t>Barovih</w:t>
      </w:r>
      <w:proofErr w:type="spellEnd"/>
      <w:r w:rsidRPr="00E32271">
        <w:rPr>
          <w:shd w:val="clear" w:color="auto" w:fill="FFFFFF"/>
        </w:rPr>
        <w:t xml:space="preserve">, G., Adelin, A., </w:t>
      </w:r>
      <w:proofErr w:type="spellStart"/>
      <w:r w:rsidRPr="00E32271">
        <w:rPr>
          <w:shd w:val="clear" w:color="auto" w:fill="FFFFFF"/>
        </w:rPr>
        <w:t>Hadiwijaya</w:t>
      </w:r>
      <w:proofErr w:type="spellEnd"/>
      <w:r w:rsidRPr="00E32271">
        <w:rPr>
          <w:shd w:val="clear" w:color="auto" w:fill="FFFFFF"/>
        </w:rPr>
        <w:t xml:space="preserve">, H. and </w:t>
      </w:r>
      <w:proofErr w:type="spellStart"/>
      <w:r w:rsidRPr="00E32271">
        <w:rPr>
          <w:shd w:val="clear" w:color="auto" w:fill="FFFFFF"/>
        </w:rPr>
        <w:t>Handayani</w:t>
      </w:r>
      <w:proofErr w:type="spellEnd"/>
      <w:r w:rsidRPr="00E32271">
        <w:rPr>
          <w:shd w:val="clear" w:color="auto" w:fill="FFFFFF"/>
        </w:rPr>
        <w:t xml:space="preserve">, F.S., (2022). Strategic Planning </w:t>
      </w:r>
      <w:proofErr w:type="gramStart"/>
      <w:r w:rsidRPr="00E32271">
        <w:rPr>
          <w:shd w:val="clear" w:color="auto" w:fill="FFFFFF"/>
        </w:rPr>
        <w:t>Of</w:t>
      </w:r>
      <w:proofErr w:type="gramEnd"/>
      <w:r w:rsidRPr="00E32271">
        <w:rPr>
          <w:shd w:val="clear" w:color="auto" w:fill="FFFFFF"/>
        </w:rPr>
        <w:t xml:space="preserve"> Information Systems and Implementation of Marketplace Integrated Business Startup (</w:t>
      </w:r>
      <w:proofErr w:type="spellStart"/>
      <w:r w:rsidRPr="00E32271">
        <w:rPr>
          <w:shd w:val="clear" w:color="auto" w:fill="FFFFFF"/>
        </w:rPr>
        <w:t>Ibs</w:t>
      </w:r>
      <w:proofErr w:type="spellEnd"/>
      <w:r w:rsidRPr="00E32271">
        <w:rPr>
          <w:shd w:val="clear" w:color="auto" w:fill="FFFFFF"/>
        </w:rPr>
        <w:t>) Systems in The UK. </w:t>
      </w:r>
      <w:r w:rsidRPr="00E32271">
        <w:rPr>
          <w:i/>
          <w:iCs/>
          <w:shd w:val="clear" w:color="auto" w:fill="FFFFFF"/>
        </w:rPr>
        <w:t xml:space="preserve">Res </w:t>
      </w:r>
      <w:proofErr w:type="spellStart"/>
      <w:r w:rsidRPr="00E32271">
        <w:rPr>
          <w:i/>
          <w:iCs/>
          <w:shd w:val="clear" w:color="auto" w:fill="FFFFFF"/>
        </w:rPr>
        <w:t>Militaris</w:t>
      </w:r>
      <w:proofErr w:type="spellEnd"/>
      <w:r w:rsidRPr="00E32271">
        <w:rPr>
          <w:shd w:val="clear" w:color="auto" w:fill="FFFFFF"/>
        </w:rPr>
        <w:t>, </w:t>
      </w:r>
      <w:r w:rsidRPr="00E32271">
        <w:rPr>
          <w:i/>
          <w:iCs/>
          <w:shd w:val="clear" w:color="auto" w:fill="FFFFFF"/>
        </w:rPr>
        <w:t>12</w:t>
      </w:r>
      <w:r w:rsidRPr="00E32271">
        <w:rPr>
          <w:shd w:val="clear" w:color="auto" w:fill="FFFFFF"/>
        </w:rPr>
        <w:t>(5), pp.619-625.</w:t>
      </w:r>
    </w:p>
    <w:p w14:paraId="77F07767" w14:textId="77777777" w:rsidR="00301BBE" w:rsidRPr="00E32271" w:rsidRDefault="007A4396" w:rsidP="00905B24">
      <w:pPr>
        <w:rPr>
          <w:shd w:val="clear" w:color="auto" w:fill="FFFFFF"/>
        </w:rPr>
      </w:pPr>
      <w:r w:rsidRPr="00E32271">
        <w:rPr>
          <w:shd w:val="clear" w:color="auto" w:fill="FFFFFF"/>
        </w:rPr>
        <w:t>Fisman, R. and Sullivan, T., (2014). </w:t>
      </w:r>
      <w:r w:rsidRPr="00E32271">
        <w:rPr>
          <w:i/>
          <w:iCs/>
          <w:shd w:val="clear" w:color="auto" w:fill="FFFFFF"/>
        </w:rPr>
        <w:t>The Org: How the office really works</w:t>
      </w:r>
      <w:r w:rsidRPr="00E32271">
        <w:rPr>
          <w:shd w:val="clear" w:color="auto" w:fill="FFFFFF"/>
        </w:rPr>
        <w:t>. Hachette UK.</w:t>
      </w:r>
    </w:p>
    <w:p w14:paraId="5F2196B0"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Kouk</w:t>
      </w:r>
      <w:proofErr w:type="spellEnd"/>
      <w:r w:rsidRPr="00E32271">
        <w:rPr>
          <w:shd w:val="clear" w:color="auto" w:fill="FFFFFF"/>
          <w:lang w:eastAsia="en-GB"/>
        </w:rPr>
        <w:t xml:space="preserve">, A.S., Adams, K. and </w:t>
      </w:r>
      <w:proofErr w:type="spellStart"/>
      <w:r w:rsidRPr="00E32271">
        <w:rPr>
          <w:shd w:val="clear" w:color="auto" w:fill="FFFFFF"/>
          <w:lang w:eastAsia="en-GB"/>
        </w:rPr>
        <w:t>Oyedijo</w:t>
      </w:r>
      <w:proofErr w:type="spellEnd"/>
      <w:r w:rsidRPr="00E32271">
        <w:rPr>
          <w:shd w:val="clear" w:color="auto" w:fill="FFFFFF"/>
          <w:lang w:eastAsia="en-GB"/>
        </w:rPr>
        <w:t xml:space="preserve">, A., (2020). The contribution of human resource development managers to organisational branding in the hotel industry </w:t>
      </w:r>
      <w:proofErr w:type="spellStart"/>
      <w:r w:rsidRPr="00E32271">
        <w:rPr>
          <w:shd w:val="clear" w:color="auto" w:fill="FFFFFF"/>
          <w:lang w:eastAsia="en-GB"/>
        </w:rPr>
        <w:t>in</w:t>
      </w:r>
      <w:r w:rsidR="0061050A" w:rsidRPr="00E32271">
        <w:rPr>
          <w:shd w:val="clear" w:color="auto" w:fill="FFFFFF"/>
          <w:lang w:eastAsia="en-GB"/>
        </w:rPr>
        <w:t>the</w:t>
      </w:r>
      <w:proofErr w:type="spellEnd"/>
      <w:r w:rsidR="0061050A" w:rsidRPr="00E32271">
        <w:rPr>
          <w:shd w:val="clear" w:color="auto" w:fill="FFFFFF"/>
          <w:lang w:eastAsia="en-GB"/>
        </w:rPr>
        <w:t xml:space="preserve"> UK</w:t>
      </w:r>
      <w:r w:rsidRPr="00E32271">
        <w:rPr>
          <w:shd w:val="clear" w:color="auto" w:fill="FFFFFF"/>
          <w:lang w:eastAsia="en-GB"/>
        </w:rPr>
        <w:t xml:space="preserve">: a dynamic capabilities perspective. </w:t>
      </w:r>
      <w:r w:rsidRPr="00E32271">
        <w:rPr>
          <w:i/>
          <w:iCs/>
          <w:shd w:val="clear" w:color="auto" w:fill="FFFFFF"/>
          <w:lang w:eastAsia="en-GB"/>
        </w:rPr>
        <w:t>Employee Relations: The International Journal</w:t>
      </w:r>
      <w:r w:rsidRPr="00E32271">
        <w:rPr>
          <w:shd w:val="clear" w:color="auto" w:fill="FFFFFF"/>
          <w:lang w:eastAsia="en-GB"/>
        </w:rPr>
        <w:t xml:space="preserve">, </w:t>
      </w:r>
      <w:r w:rsidRPr="00E32271">
        <w:rPr>
          <w:i/>
          <w:iCs/>
          <w:shd w:val="clear" w:color="auto" w:fill="FFFFFF"/>
          <w:lang w:eastAsia="en-GB"/>
        </w:rPr>
        <w:t>43</w:t>
      </w:r>
      <w:r w:rsidRPr="00E32271">
        <w:rPr>
          <w:shd w:val="clear" w:color="auto" w:fill="FFFFFF"/>
          <w:lang w:eastAsia="en-GB"/>
        </w:rPr>
        <w:t>(1), pp.131-153.</w:t>
      </w:r>
    </w:p>
    <w:p w14:paraId="269EC9E9" w14:textId="77777777" w:rsidR="007A4396" w:rsidRPr="00E32271" w:rsidRDefault="007A4396" w:rsidP="00905B24">
      <w:pPr>
        <w:rPr>
          <w:rFonts w:cs="Times New Roman"/>
          <w:szCs w:val="24"/>
          <w:lang w:eastAsia="en-GB"/>
        </w:rPr>
      </w:pPr>
      <w:r w:rsidRPr="00E32271">
        <w:rPr>
          <w:shd w:val="clear" w:color="auto" w:fill="FFFFFF"/>
          <w:lang w:eastAsia="en-GB"/>
        </w:rPr>
        <w:t xml:space="preserve">Hultman, M., Papadopoulou, C., </w:t>
      </w:r>
      <w:proofErr w:type="spellStart"/>
      <w:r w:rsidRPr="00E32271">
        <w:rPr>
          <w:shd w:val="clear" w:color="auto" w:fill="FFFFFF"/>
          <w:lang w:eastAsia="en-GB"/>
        </w:rPr>
        <w:t>Oghazi</w:t>
      </w:r>
      <w:proofErr w:type="spellEnd"/>
      <w:r w:rsidRPr="00E32271">
        <w:rPr>
          <w:shd w:val="clear" w:color="auto" w:fill="FFFFFF"/>
          <w:lang w:eastAsia="en-GB"/>
        </w:rPr>
        <w:t>, P. and Opoku, R., (2021</w:t>
      </w:r>
      <w:proofErr w:type="gramStart"/>
      <w:r w:rsidRPr="00E32271">
        <w:rPr>
          <w:shd w:val="clear" w:color="auto" w:fill="FFFFFF"/>
          <w:lang w:eastAsia="en-GB"/>
        </w:rPr>
        <w:t>).Branding</w:t>
      </w:r>
      <w:proofErr w:type="gramEnd"/>
      <w:r w:rsidRPr="00E32271">
        <w:rPr>
          <w:shd w:val="clear" w:color="auto" w:fill="FFFFFF"/>
          <w:lang w:eastAsia="en-GB"/>
        </w:rPr>
        <w:t xml:space="preserve"> the hotel industry: The effect of step-up versus step-down brand </w:t>
      </w:r>
      <w:proofErr w:type="spellStart"/>
      <w:r w:rsidRPr="00E32271">
        <w:rPr>
          <w:shd w:val="clear" w:color="auto" w:fill="FFFFFF"/>
          <w:lang w:eastAsia="en-GB"/>
        </w:rPr>
        <w:t>extensions.</w:t>
      </w:r>
      <w:r w:rsidRPr="00E32271">
        <w:rPr>
          <w:i/>
          <w:iCs/>
          <w:shd w:val="clear" w:color="auto" w:fill="FFFFFF"/>
          <w:lang w:eastAsia="en-GB"/>
        </w:rPr>
        <w:t>Journal</w:t>
      </w:r>
      <w:proofErr w:type="spellEnd"/>
      <w:r w:rsidRPr="00E32271">
        <w:rPr>
          <w:i/>
          <w:iCs/>
          <w:shd w:val="clear" w:color="auto" w:fill="FFFFFF"/>
          <w:lang w:eastAsia="en-GB"/>
        </w:rPr>
        <w:t xml:space="preserve"> of Business Research</w:t>
      </w:r>
      <w:r w:rsidRPr="00E32271">
        <w:rPr>
          <w:shd w:val="clear" w:color="auto" w:fill="FFFFFF"/>
          <w:lang w:eastAsia="en-GB"/>
        </w:rPr>
        <w:t xml:space="preserve">, </w:t>
      </w:r>
      <w:r w:rsidRPr="00E32271">
        <w:rPr>
          <w:i/>
          <w:iCs/>
          <w:shd w:val="clear" w:color="auto" w:fill="FFFFFF"/>
          <w:lang w:eastAsia="en-GB"/>
        </w:rPr>
        <w:t>124</w:t>
      </w:r>
      <w:r w:rsidRPr="00E32271">
        <w:rPr>
          <w:shd w:val="clear" w:color="auto" w:fill="FFFFFF"/>
          <w:lang w:eastAsia="en-GB"/>
        </w:rPr>
        <w:t>, pp.560-570.</w:t>
      </w:r>
    </w:p>
    <w:p w14:paraId="34B4BFAB" w14:textId="77777777" w:rsidR="007A4396" w:rsidRPr="00E32271" w:rsidRDefault="007A4396" w:rsidP="00905B24">
      <w:pPr>
        <w:rPr>
          <w:lang w:eastAsia="en-IN"/>
        </w:rPr>
      </w:pPr>
      <w:r w:rsidRPr="00E32271">
        <w:rPr>
          <w:shd w:val="clear" w:color="auto" w:fill="FFFFFF"/>
        </w:rPr>
        <w:t xml:space="preserve">Jamil, J., (2023). PESTLE Analysis and Sustainable Event Marketing-Evidences from Mount Kinabalu International </w:t>
      </w:r>
      <w:proofErr w:type="spellStart"/>
      <w:r w:rsidRPr="00E32271">
        <w:rPr>
          <w:shd w:val="clear" w:color="auto" w:fill="FFFFFF"/>
        </w:rPr>
        <w:t>Climbathon</w:t>
      </w:r>
      <w:proofErr w:type="spellEnd"/>
      <w:r w:rsidRPr="00E32271">
        <w:rPr>
          <w:shd w:val="clear" w:color="auto" w:fill="FFFFFF"/>
        </w:rPr>
        <w:t xml:space="preserve"> Destination, Borneo. </w:t>
      </w:r>
      <w:r w:rsidRPr="00E32271">
        <w:rPr>
          <w:i/>
          <w:iCs/>
          <w:shd w:val="clear" w:color="auto" w:fill="FFFFFF"/>
        </w:rPr>
        <w:t>Journal of Event, Travel and Tour Management</w:t>
      </w:r>
      <w:r w:rsidRPr="00E32271">
        <w:rPr>
          <w:shd w:val="clear" w:color="auto" w:fill="FFFFFF"/>
        </w:rPr>
        <w:t>, pp.1-18.</w:t>
      </w:r>
    </w:p>
    <w:p w14:paraId="1529DCAA" w14:textId="77777777" w:rsidR="007A4396" w:rsidRPr="00E32271" w:rsidRDefault="007A4396" w:rsidP="00905B24">
      <w:pPr>
        <w:rPr>
          <w:shd w:val="clear" w:color="auto" w:fill="FFFFFF"/>
        </w:rPr>
      </w:pPr>
      <w:r w:rsidRPr="00E32271">
        <w:rPr>
          <w:shd w:val="clear" w:color="auto" w:fill="FFFFFF"/>
        </w:rPr>
        <w:t>Jiang, B., (2023). Analysis of Marriott's Financial Position under the Epidemic. </w:t>
      </w:r>
      <w:r w:rsidRPr="00E32271">
        <w:rPr>
          <w:i/>
          <w:iCs/>
          <w:shd w:val="clear" w:color="auto" w:fill="FFFFFF"/>
        </w:rPr>
        <w:t>Highlights in Business, Economics and Management</w:t>
      </w:r>
      <w:r w:rsidRPr="00E32271">
        <w:rPr>
          <w:shd w:val="clear" w:color="auto" w:fill="FFFFFF"/>
        </w:rPr>
        <w:t>, </w:t>
      </w:r>
      <w:r w:rsidRPr="00E32271">
        <w:rPr>
          <w:i/>
          <w:iCs/>
          <w:shd w:val="clear" w:color="auto" w:fill="FFFFFF"/>
        </w:rPr>
        <w:t>10</w:t>
      </w:r>
      <w:r w:rsidRPr="00E32271">
        <w:rPr>
          <w:shd w:val="clear" w:color="auto" w:fill="FFFFFF"/>
        </w:rPr>
        <w:t>, pp.122-126.</w:t>
      </w:r>
    </w:p>
    <w:p w14:paraId="02031B8F" w14:textId="77777777" w:rsidR="007A4396" w:rsidRPr="00E32271" w:rsidRDefault="007A4396" w:rsidP="00905B24">
      <w:pPr>
        <w:rPr>
          <w:rFonts w:cs="Times New Roman"/>
          <w:szCs w:val="24"/>
          <w:lang w:eastAsia="en-GB"/>
        </w:rPr>
      </w:pPr>
      <w:r w:rsidRPr="00E32271">
        <w:rPr>
          <w:shd w:val="clear" w:color="auto" w:fill="FFFFFF"/>
          <w:lang w:eastAsia="en-GB"/>
        </w:rPr>
        <w:t xml:space="preserve">Jibril, I.A. and </w:t>
      </w:r>
      <w:proofErr w:type="spellStart"/>
      <w:r w:rsidRPr="00E32271">
        <w:rPr>
          <w:shd w:val="clear" w:color="auto" w:fill="FFFFFF"/>
          <w:lang w:eastAsia="en-GB"/>
        </w:rPr>
        <w:t>Yeşiltaş</w:t>
      </w:r>
      <w:proofErr w:type="spellEnd"/>
      <w:r w:rsidRPr="00E32271">
        <w:rPr>
          <w:shd w:val="clear" w:color="auto" w:fill="FFFFFF"/>
          <w:lang w:eastAsia="en-GB"/>
        </w:rPr>
        <w:t>, M., (2022</w:t>
      </w:r>
      <w:proofErr w:type="gramStart"/>
      <w:r w:rsidRPr="00E32271">
        <w:rPr>
          <w:shd w:val="clear" w:color="auto" w:fill="FFFFFF"/>
          <w:lang w:eastAsia="en-GB"/>
        </w:rPr>
        <w:t>).Employee</w:t>
      </w:r>
      <w:proofErr w:type="gramEnd"/>
      <w:r w:rsidRPr="00E32271">
        <w:rPr>
          <w:shd w:val="clear" w:color="auto" w:fill="FFFFFF"/>
          <w:lang w:eastAsia="en-GB"/>
        </w:rPr>
        <w:t xml:space="preserve"> satisfaction, talent management practices and sustainable competitive advantage in hotel </w:t>
      </w:r>
      <w:proofErr w:type="spellStart"/>
      <w:r w:rsidRPr="00E32271">
        <w:rPr>
          <w:shd w:val="clear" w:color="auto" w:fill="FFFFFF"/>
          <w:lang w:eastAsia="en-GB"/>
        </w:rPr>
        <w:t>industry.</w:t>
      </w:r>
      <w:r w:rsidRPr="00E32271">
        <w:rPr>
          <w:i/>
          <w:iCs/>
          <w:shd w:val="clear" w:color="auto" w:fill="FFFFFF"/>
          <w:lang w:eastAsia="en-GB"/>
        </w:rPr>
        <w:t>Sustainability</w:t>
      </w:r>
      <w:proofErr w:type="spellEnd"/>
      <w:r w:rsidRPr="00E32271">
        <w:rPr>
          <w:shd w:val="clear" w:color="auto" w:fill="FFFFFF"/>
          <w:lang w:eastAsia="en-GB"/>
        </w:rPr>
        <w:t xml:space="preserve">, </w:t>
      </w:r>
      <w:r w:rsidRPr="00E32271">
        <w:rPr>
          <w:i/>
          <w:iCs/>
          <w:shd w:val="clear" w:color="auto" w:fill="FFFFFF"/>
          <w:lang w:eastAsia="en-GB"/>
        </w:rPr>
        <w:t>14</w:t>
      </w:r>
      <w:r w:rsidRPr="00E32271">
        <w:rPr>
          <w:shd w:val="clear" w:color="auto" w:fill="FFFFFF"/>
          <w:lang w:eastAsia="en-GB"/>
        </w:rPr>
        <w:t>(12), p.7082.</w:t>
      </w:r>
    </w:p>
    <w:p w14:paraId="4C450076" w14:textId="77777777" w:rsidR="007A4396" w:rsidRPr="00E32271" w:rsidRDefault="007A4396" w:rsidP="00905B24">
      <w:pPr>
        <w:rPr>
          <w:shd w:val="clear" w:color="auto" w:fill="FFFFFF"/>
        </w:rPr>
      </w:pPr>
      <w:r w:rsidRPr="00E32271">
        <w:rPr>
          <w:shd w:val="clear" w:color="auto" w:fill="FFFFFF"/>
        </w:rPr>
        <w:t xml:space="preserve">Johnson, G., Whittington, R., Scholes, K., Angwin, D. and </w:t>
      </w:r>
      <w:proofErr w:type="spellStart"/>
      <w:r w:rsidRPr="00E32271">
        <w:rPr>
          <w:shd w:val="clear" w:color="auto" w:fill="FFFFFF"/>
        </w:rPr>
        <w:t>Regnér</w:t>
      </w:r>
      <w:proofErr w:type="spellEnd"/>
      <w:r w:rsidRPr="00E32271">
        <w:rPr>
          <w:shd w:val="clear" w:color="auto" w:fill="FFFFFF"/>
        </w:rPr>
        <w:t>, P., (2014). Exploring Strategy. Harlow.</w:t>
      </w:r>
    </w:p>
    <w:p w14:paraId="0E2F7B99" w14:textId="77777777" w:rsidR="007A4396" w:rsidRPr="00E32271" w:rsidRDefault="007A4396" w:rsidP="00905B24">
      <w:pPr>
        <w:rPr>
          <w:shd w:val="clear" w:color="auto" w:fill="FFFFFF"/>
        </w:rPr>
      </w:pPr>
      <w:r w:rsidRPr="00E32271">
        <w:rPr>
          <w:shd w:val="clear" w:color="auto" w:fill="FFFFFF"/>
        </w:rPr>
        <w:lastRenderedPageBreak/>
        <w:t>Johnson, M., (2005). The independent consultant's survival guide: Starting up and succeeding as a self-employed consultant. CIPD-Kogan Page.</w:t>
      </w:r>
    </w:p>
    <w:p w14:paraId="4EA5670F"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Kalogiannidis</w:t>
      </w:r>
      <w:proofErr w:type="spellEnd"/>
      <w:r w:rsidRPr="00E32271">
        <w:rPr>
          <w:shd w:val="clear" w:color="auto" w:fill="FFFFFF"/>
          <w:lang w:eastAsia="en-GB"/>
        </w:rPr>
        <w:t xml:space="preserve">, S., (2021). Impact of employee motivation on organizational </w:t>
      </w:r>
      <w:proofErr w:type="spellStart"/>
      <w:proofErr w:type="gramStart"/>
      <w:r w:rsidRPr="00E32271">
        <w:rPr>
          <w:shd w:val="clear" w:color="auto" w:fill="FFFFFF"/>
          <w:lang w:eastAsia="en-GB"/>
        </w:rPr>
        <w:t>performance.A</w:t>
      </w:r>
      <w:proofErr w:type="spellEnd"/>
      <w:proofErr w:type="gramEnd"/>
      <w:r w:rsidRPr="00E32271">
        <w:rPr>
          <w:shd w:val="clear" w:color="auto" w:fill="FFFFFF"/>
          <w:lang w:eastAsia="en-GB"/>
        </w:rPr>
        <w:t xml:space="preserve"> scoping review paper for public </w:t>
      </w:r>
      <w:proofErr w:type="spellStart"/>
      <w:r w:rsidRPr="00E32271">
        <w:rPr>
          <w:shd w:val="clear" w:color="auto" w:fill="FFFFFF"/>
          <w:lang w:eastAsia="en-GB"/>
        </w:rPr>
        <w:t>sector.</w:t>
      </w:r>
      <w:r w:rsidRPr="00E32271">
        <w:rPr>
          <w:i/>
          <w:iCs/>
          <w:shd w:val="clear" w:color="auto" w:fill="FFFFFF"/>
          <w:lang w:eastAsia="en-GB"/>
        </w:rPr>
        <w:t>The</w:t>
      </w:r>
      <w:proofErr w:type="spellEnd"/>
      <w:r w:rsidRPr="00E32271">
        <w:rPr>
          <w:i/>
          <w:iCs/>
          <w:shd w:val="clear" w:color="auto" w:fill="FFFFFF"/>
          <w:lang w:eastAsia="en-GB"/>
        </w:rPr>
        <w:t xml:space="preserve"> Strategic Journal of Business &amp; Change Management, 8 (3), 984</w:t>
      </w:r>
      <w:r w:rsidRPr="00E32271">
        <w:rPr>
          <w:shd w:val="clear" w:color="auto" w:fill="FFFFFF"/>
          <w:lang w:eastAsia="en-GB"/>
        </w:rPr>
        <w:t xml:space="preserve">, </w:t>
      </w:r>
      <w:r w:rsidRPr="00E32271">
        <w:rPr>
          <w:i/>
          <w:iCs/>
          <w:shd w:val="clear" w:color="auto" w:fill="FFFFFF"/>
          <w:lang w:eastAsia="en-GB"/>
        </w:rPr>
        <w:t>996</w:t>
      </w:r>
      <w:r w:rsidRPr="00E32271">
        <w:rPr>
          <w:shd w:val="clear" w:color="auto" w:fill="FFFFFF"/>
          <w:lang w:eastAsia="en-GB"/>
        </w:rPr>
        <w:t>(3).</w:t>
      </w:r>
    </w:p>
    <w:p w14:paraId="3A6F996B" w14:textId="77777777" w:rsidR="007A4396" w:rsidRPr="00E32271" w:rsidRDefault="007A4396" w:rsidP="00905B24">
      <w:pPr>
        <w:rPr>
          <w:rFonts w:cs="Times New Roman"/>
          <w:szCs w:val="24"/>
          <w:lang w:eastAsia="en-GB"/>
        </w:rPr>
      </w:pPr>
      <w:r w:rsidRPr="00E32271">
        <w:rPr>
          <w:shd w:val="clear" w:color="auto" w:fill="FFFFFF"/>
          <w:lang w:eastAsia="en-GB"/>
        </w:rPr>
        <w:t>Khatter, A., White, L., Pyke, J. and McGrath, M., (2021</w:t>
      </w:r>
      <w:proofErr w:type="gramStart"/>
      <w:r w:rsidRPr="00E32271">
        <w:rPr>
          <w:shd w:val="clear" w:color="auto" w:fill="FFFFFF"/>
          <w:lang w:eastAsia="en-GB"/>
        </w:rPr>
        <w:t>).Stakeholders</w:t>
      </w:r>
      <w:proofErr w:type="gramEnd"/>
      <w:r w:rsidRPr="00E32271">
        <w:rPr>
          <w:shd w:val="clear" w:color="auto" w:fill="FFFFFF"/>
          <w:lang w:eastAsia="en-GB"/>
        </w:rPr>
        <w:t xml:space="preserve">’ influence on environmental sustainability in the hotel </w:t>
      </w:r>
      <w:proofErr w:type="spellStart"/>
      <w:r w:rsidRPr="00E32271">
        <w:rPr>
          <w:shd w:val="clear" w:color="auto" w:fill="FFFFFF"/>
          <w:lang w:eastAsia="en-GB"/>
        </w:rPr>
        <w:t>industry.</w:t>
      </w:r>
      <w:r w:rsidRPr="00E32271">
        <w:rPr>
          <w:i/>
          <w:iCs/>
          <w:shd w:val="clear" w:color="auto" w:fill="FFFFFF"/>
          <w:lang w:eastAsia="en-GB"/>
        </w:rPr>
        <w:t>Sustainability</w:t>
      </w:r>
      <w:proofErr w:type="spellEnd"/>
      <w:r w:rsidRPr="00E32271">
        <w:rPr>
          <w:shd w:val="clear" w:color="auto" w:fill="FFFFFF"/>
          <w:lang w:eastAsia="en-GB"/>
        </w:rPr>
        <w:t xml:space="preserve">, </w:t>
      </w:r>
      <w:r w:rsidRPr="00E32271">
        <w:rPr>
          <w:i/>
          <w:iCs/>
          <w:shd w:val="clear" w:color="auto" w:fill="FFFFFF"/>
          <w:lang w:eastAsia="en-GB"/>
        </w:rPr>
        <w:t>13</w:t>
      </w:r>
      <w:r w:rsidRPr="00E32271">
        <w:rPr>
          <w:shd w:val="clear" w:color="auto" w:fill="FFFFFF"/>
          <w:lang w:eastAsia="en-GB"/>
        </w:rPr>
        <w:t>(3), p.1351.</w:t>
      </w:r>
    </w:p>
    <w:p w14:paraId="665D7815" w14:textId="77777777" w:rsidR="007A4396" w:rsidRPr="00E32271" w:rsidRDefault="007A4396" w:rsidP="00905B24">
      <w:pPr>
        <w:rPr>
          <w:rFonts w:cs="Times New Roman"/>
          <w:szCs w:val="24"/>
          <w:lang w:eastAsia="en-GB"/>
        </w:rPr>
      </w:pPr>
      <w:r w:rsidRPr="00E32271">
        <w:rPr>
          <w:shd w:val="clear" w:color="auto" w:fill="FFFFFF"/>
          <w:lang w:eastAsia="en-GB"/>
        </w:rPr>
        <w:t xml:space="preserve">Kim, Y.R., Williams, A.M., Park, S. and Chen, J.L., (2021). Spatial spillovers of agglomeration economies and productivity in the hotel industry: The case of the UK. </w:t>
      </w:r>
      <w:r w:rsidRPr="00E32271">
        <w:rPr>
          <w:i/>
          <w:iCs/>
          <w:shd w:val="clear" w:color="auto" w:fill="FFFFFF"/>
          <w:lang w:eastAsia="en-GB"/>
        </w:rPr>
        <w:t>Hotel management</w:t>
      </w:r>
      <w:r w:rsidRPr="00E32271">
        <w:rPr>
          <w:shd w:val="clear" w:color="auto" w:fill="FFFFFF"/>
          <w:lang w:eastAsia="en-GB"/>
        </w:rPr>
        <w:t xml:space="preserve">, </w:t>
      </w:r>
      <w:r w:rsidRPr="00E32271">
        <w:rPr>
          <w:i/>
          <w:iCs/>
          <w:shd w:val="clear" w:color="auto" w:fill="FFFFFF"/>
          <w:lang w:eastAsia="en-GB"/>
        </w:rPr>
        <w:t>82</w:t>
      </w:r>
      <w:r w:rsidRPr="00E32271">
        <w:rPr>
          <w:shd w:val="clear" w:color="auto" w:fill="FFFFFF"/>
          <w:lang w:eastAsia="en-GB"/>
        </w:rPr>
        <w:t>, p.104201.</w:t>
      </w:r>
    </w:p>
    <w:p w14:paraId="2AD4B225" w14:textId="77777777" w:rsidR="007A4396" w:rsidRPr="00E32271" w:rsidRDefault="007A4396" w:rsidP="00905B24">
      <w:pPr>
        <w:rPr>
          <w:shd w:val="clear" w:color="auto" w:fill="FFFFFF"/>
        </w:rPr>
      </w:pPr>
      <w:r w:rsidRPr="00E32271">
        <w:rPr>
          <w:shd w:val="clear" w:color="auto" w:fill="FFFFFF"/>
        </w:rPr>
        <w:t>Kipping, M. and Clark, T. eds., (2012). </w:t>
      </w:r>
      <w:r w:rsidRPr="00E32271">
        <w:rPr>
          <w:i/>
          <w:iCs/>
          <w:shd w:val="clear" w:color="auto" w:fill="FFFFFF"/>
        </w:rPr>
        <w:t>The Oxford handbook of management consulting</w:t>
      </w:r>
      <w:r w:rsidRPr="00E32271">
        <w:rPr>
          <w:shd w:val="clear" w:color="auto" w:fill="FFFFFF"/>
        </w:rPr>
        <w:t>. OUP Oxford.</w:t>
      </w:r>
    </w:p>
    <w:p w14:paraId="3CC2FA3A" w14:textId="77777777" w:rsidR="007A4396" w:rsidRPr="00E32271" w:rsidRDefault="007A4396" w:rsidP="00905B24">
      <w:pPr>
        <w:rPr>
          <w:shd w:val="clear" w:color="auto" w:fill="FFFFFF"/>
        </w:rPr>
      </w:pPr>
      <w:r w:rsidRPr="00E32271">
        <w:rPr>
          <w:shd w:val="clear" w:color="auto" w:fill="FFFFFF"/>
        </w:rPr>
        <w:t>Kotter, J.P., (2012). </w:t>
      </w:r>
      <w:r w:rsidRPr="00E32271">
        <w:rPr>
          <w:i/>
          <w:iCs/>
          <w:shd w:val="clear" w:color="auto" w:fill="FFFFFF"/>
        </w:rPr>
        <w:t>Leading change</w:t>
      </w:r>
      <w:r w:rsidRPr="00E32271">
        <w:rPr>
          <w:shd w:val="clear" w:color="auto" w:fill="FFFFFF"/>
        </w:rPr>
        <w:t xml:space="preserve">. Harvard business press. </w:t>
      </w:r>
    </w:p>
    <w:p w14:paraId="1F06532C" w14:textId="77777777" w:rsidR="007A4396" w:rsidRPr="00E32271" w:rsidRDefault="007A4396" w:rsidP="00905B24">
      <w:pPr>
        <w:rPr>
          <w:rFonts w:cs="Times New Roman"/>
          <w:szCs w:val="24"/>
          <w:lang w:eastAsia="en-GB"/>
        </w:rPr>
      </w:pPr>
      <w:r w:rsidRPr="00E32271">
        <w:rPr>
          <w:shd w:val="clear" w:color="auto" w:fill="FFFFFF"/>
          <w:lang w:eastAsia="en-GB"/>
        </w:rPr>
        <w:t>Li, X., (2023</w:t>
      </w:r>
      <w:proofErr w:type="gramStart"/>
      <w:r w:rsidRPr="00E32271">
        <w:rPr>
          <w:shd w:val="clear" w:color="auto" w:fill="FFFFFF"/>
          <w:lang w:eastAsia="en-GB"/>
        </w:rPr>
        <w:t>).Research</w:t>
      </w:r>
      <w:proofErr w:type="gramEnd"/>
      <w:r w:rsidRPr="00E32271">
        <w:rPr>
          <w:shd w:val="clear" w:color="auto" w:fill="FFFFFF"/>
          <w:lang w:eastAsia="en-GB"/>
        </w:rPr>
        <w:t xml:space="preserve"> on Hotel Management Mode from the Perspective of Sustainable </w:t>
      </w:r>
      <w:proofErr w:type="spellStart"/>
      <w:r w:rsidRPr="00E32271">
        <w:rPr>
          <w:shd w:val="clear" w:color="auto" w:fill="FFFFFF"/>
          <w:lang w:eastAsia="en-GB"/>
        </w:rPr>
        <w:t>Development.</w:t>
      </w:r>
      <w:r w:rsidRPr="00E32271">
        <w:rPr>
          <w:i/>
          <w:iCs/>
          <w:shd w:val="clear" w:color="auto" w:fill="FFFFFF"/>
          <w:lang w:eastAsia="en-GB"/>
        </w:rPr>
        <w:t>Academic</w:t>
      </w:r>
      <w:proofErr w:type="spellEnd"/>
      <w:r w:rsidRPr="00E32271">
        <w:rPr>
          <w:i/>
          <w:iCs/>
          <w:shd w:val="clear" w:color="auto" w:fill="FFFFFF"/>
          <w:lang w:eastAsia="en-GB"/>
        </w:rPr>
        <w:t xml:space="preserve"> Journal of Business &amp; Management</w:t>
      </w:r>
      <w:r w:rsidRPr="00E32271">
        <w:rPr>
          <w:shd w:val="clear" w:color="auto" w:fill="FFFFFF"/>
          <w:lang w:eastAsia="en-GB"/>
        </w:rPr>
        <w:t xml:space="preserve">, </w:t>
      </w:r>
      <w:r w:rsidRPr="00E32271">
        <w:rPr>
          <w:i/>
          <w:iCs/>
          <w:shd w:val="clear" w:color="auto" w:fill="FFFFFF"/>
          <w:lang w:eastAsia="en-GB"/>
        </w:rPr>
        <w:t>5</w:t>
      </w:r>
      <w:r w:rsidRPr="00E32271">
        <w:rPr>
          <w:shd w:val="clear" w:color="auto" w:fill="FFFFFF"/>
          <w:lang w:eastAsia="en-GB"/>
        </w:rPr>
        <w:t>(7), pp.160-164.</w:t>
      </w:r>
    </w:p>
    <w:p w14:paraId="50B17921" w14:textId="77777777" w:rsidR="00301BBE" w:rsidRPr="00E32271" w:rsidRDefault="00A02E59" w:rsidP="00905B24">
      <w:pPr>
        <w:pStyle w:val="Bibliography"/>
      </w:pPr>
      <w:r w:rsidRPr="00E32271">
        <w:fldChar w:fldCharType="begin"/>
      </w:r>
      <w:r w:rsidR="00301BBE" w:rsidRPr="00E32271">
        <w:instrText xml:space="preserve"> BIBLIOGRAPHY </w:instrText>
      </w:r>
      <w:r w:rsidRPr="00E32271">
        <w:fldChar w:fldCharType="separate"/>
      </w:r>
      <w:r w:rsidR="00301BBE" w:rsidRPr="00E32271">
        <w:rPr>
          <w:i/>
          <w:iCs/>
        </w:rPr>
        <w:t>marriott</w:t>
      </w:r>
      <w:r w:rsidR="00301BBE" w:rsidRPr="00E32271">
        <w:t>. (2024). Retrieved from https://www.marriott.com/en-gb/default.mi</w:t>
      </w:r>
    </w:p>
    <w:p w14:paraId="4380BF07" w14:textId="77777777" w:rsidR="007A4396" w:rsidRPr="00E32271" w:rsidRDefault="00A02E59" w:rsidP="00905B24">
      <w:pPr>
        <w:rPr>
          <w:rFonts w:cs="Times New Roman"/>
          <w:szCs w:val="24"/>
          <w:lang w:eastAsia="en-GB"/>
        </w:rPr>
      </w:pPr>
      <w:r w:rsidRPr="00E32271">
        <w:fldChar w:fldCharType="end"/>
      </w:r>
      <w:proofErr w:type="spellStart"/>
      <w:r w:rsidR="007A4396" w:rsidRPr="00E32271">
        <w:rPr>
          <w:shd w:val="clear" w:color="auto" w:fill="FFFFFF"/>
        </w:rPr>
        <w:t>Mavridopoulou</w:t>
      </w:r>
      <w:proofErr w:type="spellEnd"/>
      <w:r w:rsidR="007A4396" w:rsidRPr="00E32271">
        <w:rPr>
          <w:shd w:val="clear" w:color="auto" w:fill="FFFFFF"/>
        </w:rPr>
        <w:t>, I. and O’Mahoney, J., (2020). Elitism in strategy consulting: How institutional prestige influences recruitment. </w:t>
      </w:r>
      <w:r w:rsidR="007A4396" w:rsidRPr="00E32271">
        <w:rPr>
          <w:i/>
          <w:iCs/>
          <w:shd w:val="clear" w:color="auto" w:fill="FFFFFF"/>
        </w:rPr>
        <w:t>Management Consulting Journal</w:t>
      </w:r>
      <w:r w:rsidR="007A4396" w:rsidRPr="00E32271">
        <w:rPr>
          <w:shd w:val="clear" w:color="auto" w:fill="FFFFFF"/>
        </w:rPr>
        <w:t>, </w:t>
      </w:r>
      <w:r w:rsidR="007A4396" w:rsidRPr="00E32271">
        <w:rPr>
          <w:i/>
          <w:iCs/>
          <w:shd w:val="clear" w:color="auto" w:fill="FFFFFF"/>
        </w:rPr>
        <w:t>3</w:t>
      </w:r>
      <w:r w:rsidR="007A4396" w:rsidRPr="00E32271">
        <w:rPr>
          <w:shd w:val="clear" w:color="auto" w:fill="FFFFFF"/>
        </w:rPr>
        <w:t>(1), pp.12-22.</w:t>
      </w:r>
    </w:p>
    <w:p w14:paraId="3D2D59CB" w14:textId="77777777" w:rsidR="007A4396" w:rsidRPr="00E32271" w:rsidRDefault="007A4396" w:rsidP="00905B24">
      <w:pPr>
        <w:rPr>
          <w:shd w:val="clear" w:color="auto" w:fill="FFFFFF"/>
        </w:rPr>
      </w:pPr>
      <w:r w:rsidRPr="00E32271">
        <w:rPr>
          <w:shd w:val="clear" w:color="auto" w:fill="FFFFFF"/>
        </w:rPr>
        <w:t>Mihailova, M., (2020). The state of hospitality -PESTLE analysis. </w:t>
      </w:r>
      <w:proofErr w:type="spellStart"/>
      <w:r w:rsidR="001D7AE4" w:rsidRPr="00E32271">
        <w:rPr>
          <w:i/>
          <w:iCs/>
          <w:shd w:val="clear" w:color="auto" w:fill="FFFFFF"/>
        </w:rPr>
        <w:t>European</w:t>
      </w:r>
      <w:r w:rsidRPr="00E32271">
        <w:rPr>
          <w:i/>
          <w:iCs/>
          <w:shd w:val="clear" w:color="auto" w:fill="FFFFFF"/>
        </w:rPr>
        <w:t>Journal</w:t>
      </w:r>
      <w:proofErr w:type="spellEnd"/>
      <w:r w:rsidRPr="00E32271">
        <w:rPr>
          <w:i/>
          <w:iCs/>
          <w:shd w:val="clear" w:color="auto" w:fill="FFFFFF"/>
        </w:rPr>
        <w:t xml:space="preserve"> of Hospitality Science</w:t>
      </w:r>
      <w:r w:rsidRPr="00E32271">
        <w:rPr>
          <w:shd w:val="clear" w:color="auto" w:fill="FFFFFF"/>
        </w:rPr>
        <w:t>, </w:t>
      </w:r>
      <w:r w:rsidRPr="00E32271">
        <w:rPr>
          <w:i/>
          <w:iCs/>
          <w:shd w:val="clear" w:color="auto" w:fill="FFFFFF"/>
        </w:rPr>
        <w:t>26</w:t>
      </w:r>
      <w:r w:rsidRPr="00E32271">
        <w:rPr>
          <w:shd w:val="clear" w:color="auto" w:fill="FFFFFF"/>
        </w:rPr>
        <w:t>(5).</w:t>
      </w:r>
    </w:p>
    <w:p w14:paraId="0FDA89F4" w14:textId="77777777" w:rsidR="007A4396" w:rsidRPr="00E32271" w:rsidRDefault="007A4396" w:rsidP="00905B24">
      <w:pPr>
        <w:rPr>
          <w:rFonts w:cs="Times New Roman"/>
          <w:szCs w:val="24"/>
          <w:lang w:eastAsia="en-GB"/>
        </w:rPr>
      </w:pPr>
      <w:r w:rsidRPr="00E32271">
        <w:rPr>
          <w:shd w:val="clear" w:color="auto" w:fill="FFFFFF"/>
          <w:lang w:eastAsia="en-GB"/>
        </w:rPr>
        <w:lastRenderedPageBreak/>
        <w:t xml:space="preserve">Nani, A., Velayati, R., </w:t>
      </w:r>
      <w:proofErr w:type="spellStart"/>
      <w:r w:rsidRPr="00E32271">
        <w:rPr>
          <w:shd w:val="clear" w:color="auto" w:fill="FFFFFF"/>
          <w:lang w:eastAsia="en-GB"/>
        </w:rPr>
        <w:t>Foroudi</w:t>
      </w:r>
      <w:proofErr w:type="spellEnd"/>
      <w:r w:rsidRPr="00E32271">
        <w:rPr>
          <w:shd w:val="clear" w:color="auto" w:fill="FFFFFF"/>
          <w:lang w:eastAsia="en-GB"/>
        </w:rPr>
        <w:t xml:space="preserve">, P., Edirisinghe, D. and Atkinson, P., (2021). Organizational justice in the hotel industry: revisiting GLOBE from a national culture perspective. </w:t>
      </w:r>
      <w:r w:rsidRPr="00E32271">
        <w:rPr>
          <w:i/>
          <w:iCs/>
          <w:shd w:val="clear" w:color="auto" w:fill="FFFFFF"/>
          <w:lang w:eastAsia="en-GB"/>
        </w:rPr>
        <w:t>International Journal of Contemporary Hospitality Management</w:t>
      </w:r>
      <w:r w:rsidRPr="00E32271">
        <w:rPr>
          <w:shd w:val="clear" w:color="auto" w:fill="FFFFFF"/>
          <w:lang w:eastAsia="en-GB"/>
        </w:rPr>
        <w:t xml:space="preserve">, </w:t>
      </w:r>
      <w:r w:rsidRPr="00E32271">
        <w:rPr>
          <w:i/>
          <w:iCs/>
          <w:shd w:val="clear" w:color="auto" w:fill="FFFFFF"/>
          <w:lang w:eastAsia="en-GB"/>
        </w:rPr>
        <w:t>33</w:t>
      </w:r>
      <w:r w:rsidRPr="00E32271">
        <w:rPr>
          <w:shd w:val="clear" w:color="auto" w:fill="FFFFFF"/>
          <w:lang w:eastAsia="en-GB"/>
        </w:rPr>
        <w:t>(12), pp.4418-4438.</w:t>
      </w:r>
    </w:p>
    <w:p w14:paraId="4DEB1AE0" w14:textId="77777777" w:rsidR="007A4396" w:rsidRPr="00E32271" w:rsidRDefault="007A4396" w:rsidP="00905B24">
      <w:pPr>
        <w:rPr>
          <w:shd w:val="clear" w:color="auto" w:fill="FFFFFF"/>
        </w:rPr>
      </w:pPr>
      <w:r w:rsidRPr="00E32271">
        <w:rPr>
          <w:shd w:val="clear" w:color="auto" w:fill="FFFFFF"/>
        </w:rPr>
        <w:t xml:space="preserve">Nayak, P. and </w:t>
      </w:r>
      <w:proofErr w:type="spellStart"/>
      <w:r w:rsidRPr="00E32271">
        <w:rPr>
          <w:shd w:val="clear" w:color="auto" w:fill="FFFFFF"/>
        </w:rPr>
        <w:t>Kayarkatte</w:t>
      </w:r>
      <w:proofErr w:type="spellEnd"/>
      <w:r w:rsidRPr="00E32271">
        <w:rPr>
          <w:shd w:val="clear" w:color="auto" w:fill="FFFFFF"/>
        </w:rPr>
        <w:t>, N., (2020). Sustainability Study of Green Buildings in the Europe-Through Pestle and Swot Analysis. </w:t>
      </w:r>
      <w:r w:rsidRPr="00E32271">
        <w:rPr>
          <w:i/>
          <w:iCs/>
          <w:shd w:val="clear" w:color="auto" w:fill="FFFFFF"/>
        </w:rPr>
        <w:t>International journal of business management and allied science</w:t>
      </w:r>
      <w:r w:rsidRPr="00E32271">
        <w:rPr>
          <w:shd w:val="clear" w:color="auto" w:fill="FFFFFF"/>
        </w:rPr>
        <w:t>.</w:t>
      </w:r>
    </w:p>
    <w:p w14:paraId="4F72D6EB"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Ndiuini</w:t>
      </w:r>
      <w:proofErr w:type="spellEnd"/>
      <w:r w:rsidRPr="00E32271">
        <w:rPr>
          <w:shd w:val="clear" w:color="auto" w:fill="FFFFFF"/>
          <w:lang w:eastAsia="en-GB"/>
        </w:rPr>
        <w:t xml:space="preserve">, A. and Baum, T., (2021). Underemployment and lived experiences of migrant workers in the hotel industry: policy and industry implications. </w:t>
      </w:r>
      <w:r w:rsidRPr="00E32271">
        <w:rPr>
          <w:i/>
          <w:iCs/>
          <w:shd w:val="clear" w:color="auto" w:fill="FFFFFF"/>
          <w:lang w:eastAsia="en-GB"/>
        </w:rPr>
        <w:t>Journal of Policy Research in hotel, Leisure and Events</w:t>
      </w:r>
      <w:r w:rsidRPr="00E32271">
        <w:rPr>
          <w:shd w:val="clear" w:color="auto" w:fill="FFFFFF"/>
          <w:lang w:eastAsia="en-GB"/>
        </w:rPr>
        <w:t xml:space="preserve">, </w:t>
      </w:r>
      <w:r w:rsidRPr="00E32271">
        <w:rPr>
          <w:i/>
          <w:iCs/>
          <w:shd w:val="clear" w:color="auto" w:fill="FFFFFF"/>
          <w:lang w:eastAsia="en-GB"/>
        </w:rPr>
        <w:t>13</w:t>
      </w:r>
      <w:r w:rsidRPr="00E32271">
        <w:rPr>
          <w:shd w:val="clear" w:color="auto" w:fill="FFFFFF"/>
          <w:lang w:eastAsia="en-GB"/>
        </w:rPr>
        <w:t>(1), pp.36-58.</w:t>
      </w:r>
    </w:p>
    <w:p w14:paraId="03ABE385" w14:textId="77777777" w:rsidR="007A4396" w:rsidRPr="00E32271" w:rsidRDefault="007A4396" w:rsidP="00905B24">
      <w:pPr>
        <w:rPr>
          <w:shd w:val="clear" w:color="auto" w:fill="FFFFFF"/>
        </w:rPr>
      </w:pPr>
      <w:r w:rsidRPr="00E32271">
        <w:rPr>
          <w:shd w:val="clear" w:color="auto" w:fill="FFFFFF"/>
        </w:rPr>
        <w:t>Newton, R., (2019). The Management Consultant: Mastering the art of consultancy. Pearson UK.</w:t>
      </w:r>
    </w:p>
    <w:p w14:paraId="7444193D" w14:textId="77777777" w:rsidR="007A4396" w:rsidRPr="00E32271" w:rsidRDefault="007A4396" w:rsidP="00905B24">
      <w:pPr>
        <w:rPr>
          <w:rFonts w:cs="Times New Roman"/>
          <w:szCs w:val="24"/>
          <w:lang w:eastAsia="en-GB"/>
        </w:rPr>
      </w:pPr>
      <w:r w:rsidRPr="00E32271">
        <w:rPr>
          <w:lang w:eastAsia="en-GB"/>
        </w:rPr>
        <w:t xml:space="preserve">Nham, G., Dub, K., </w:t>
      </w:r>
      <w:proofErr w:type="spellStart"/>
      <w:r w:rsidRPr="00E32271">
        <w:rPr>
          <w:lang w:eastAsia="en-GB"/>
        </w:rPr>
        <w:t>Chikodzi</w:t>
      </w:r>
      <w:proofErr w:type="spellEnd"/>
      <w:r w:rsidRPr="00E32271">
        <w:rPr>
          <w:lang w:eastAsia="en-GB"/>
        </w:rPr>
        <w:t xml:space="preserve">, D., </w:t>
      </w:r>
      <w:proofErr w:type="spellStart"/>
      <w:r w:rsidRPr="00E32271">
        <w:rPr>
          <w:lang w:eastAsia="en-GB"/>
        </w:rPr>
        <w:t>Nha</w:t>
      </w:r>
      <w:proofErr w:type="spellEnd"/>
      <w:r w:rsidRPr="00E32271">
        <w:rPr>
          <w:lang w:eastAsia="en-GB"/>
        </w:rPr>
        <w:t xml:space="preserve">, G., Dub, K. and </w:t>
      </w:r>
      <w:proofErr w:type="spellStart"/>
      <w:r w:rsidRPr="00E32271">
        <w:rPr>
          <w:lang w:eastAsia="en-GB"/>
        </w:rPr>
        <w:t>Chikodzi</w:t>
      </w:r>
      <w:proofErr w:type="spellEnd"/>
      <w:r w:rsidRPr="00E32271">
        <w:rPr>
          <w:lang w:eastAsia="en-GB"/>
        </w:rPr>
        <w:t xml:space="preserve">, D., (2020). Impacts and implications of COVID-19 on the global hotel </w:t>
      </w:r>
      <w:proofErr w:type="spellStart"/>
      <w:proofErr w:type="gramStart"/>
      <w:r w:rsidRPr="00E32271">
        <w:rPr>
          <w:lang w:eastAsia="en-GB"/>
        </w:rPr>
        <w:t>industry.</w:t>
      </w:r>
      <w:r w:rsidRPr="00E32271">
        <w:rPr>
          <w:i/>
          <w:iCs/>
          <w:lang w:eastAsia="en-GB"/>
        </w:rPr>
        <w:t>Counting</w:t>
      </w:r>
      <w:proofErr w:type="spellEnd"/>
      <w:proofErr w:type="gramEnd"/>
      <w:r w:rsidRPr="00E32271">
        <w:rPr>
          <w:i/>
          <w:iCs/>
          <w:lang w:eastAsia="en-GB"/>
        </w:rPr>
        <w:t xml:space="preserve"> the Cost of COVID-19 on the global hotel industry</w:t>
      </w:r>
      <w:r w:rsidRPr="00E32271">
        <w:rPr>
          <w:lang w:eastAsia="en-GB"/>
        </w:rPr>
        <w:t>, pp.183-204.</w:t>
      </w:r>
    </w:p>
    <w:p w14:paraId="738934A4" w14:textId="77777777" w:rsidR="007A4396" w:rsidRPr="00E32271" w:rsidRDefault="007A4396" w:rsidP="00905B24">
      <w:pPr>
        <w:rPr>
          <w:shd w:val="clear" w:color="auto" w:fill="FFFFFF"/>
        </w:rPr>
      </w:pPr>
      <w:r w:rsidRPr="00E32271">
        <w:rPr>
          <w:shd w:val="clear" w:color="auto" w:fill="FFFFFF"/>
        </w:rPr>
        <w:t>O’Mahoney, J., (2021). How small consultancies grow: Challenging problem-based theorising. </w:t>
      </w:r>
      <w:r w:rsidRPr="00E32271">
        <w:rPr>
          <w:i/>
          <w:iCs/>
          <w:shd w:val="clear" w:color="auto" w:fill="FFFFFF"/>
        </w:rPr>
        <w:t>Management Consulting Journal</w:t>
      </w:r>
      <w:r w:rsidRPr="00E32271">
        <w:rPr>
          <w:shd w:val="clear" w:color="auto" w:fill="FFFFFF"/>
        </w:rPr>
        <w:t>, </w:t>
      </w:r>
      <w:r w:rsidRPr="00E32271">
        <w:rPr>
          <w:i/>
          <w:iCs/>
          <w:shd w:val="clear" w:color="auto" w:fill="FFFFFF"/>
        </w:rPr>
        <w:t>4</w:t>
      </w:r>
      <w:r w:rsidRPr="00E32271">
        <w:rPr>
          <w:shd w:val="clear" w:color="auto" w:fill="FFFFFF"/>
        </w:rPr>
        <w:t>(1), pp.5-20.</w:t>
      </w:r>
    </w:p>
    <w:p w14:paraId="71B55E9A" w14:textId="77777777" w:rsidR="007A4396" w:rsidRPr="00E32271" w:rsidRDefault="007A4396" w:rsidP="00905B24">
      <w:pPr>
        <w:rPr>
          <w:rFonts w:cs="Times New Roman"/>
          <w:szCs w:val="24"/>
          <w:lang w:eastAsia="en-GB"/>
        </w:rPr>
      </w:pPr>
      <w:r w:rsidRPr="00E32271">
        <w:rPr>
          <w:shd w:val="clear" w:color="auto" w:fill="FFFFFF"/>
          <w:lang w:eastAsia="en-GB"/>
        </w:rPr>
        <w:t xml:space="preserve">Palazzo, M., </w:t>
      </w:r>
      <w:proofErr w:type="spellStart"/>
      <w:r w:rsidRPr="00E32271">
        <w:rPr>
          <w:shd w:val="clear" w:color="auto" w:fill="FFFFFF"/>
          <w:lang w:eastAsia="en-GB"/>
        </w:rPr>
        <w:t>Foroudi</w:t>
      </w:r>
      <w:proofErr w:type="spellEnd"/>
      <w:r w:rsidRPr="00E32271">
        <w:rPr>
          <w:shd w:val="clear" w:color="auto" w:fill="FFFFFF"/>
          <w:lang w:eastAsia="en-GB"/>
        </w:rPr>
        <w:t>, P. and Ferri, M.A., (2021</w:t>
      </w:r>
      <w:proofErr w:type="gramStart"/>
      <w:r w:rsidRPr="00E32271">
        <w:rPr>
          <w:shd w:val="clear" w:color="auto" w:fill="FFFFFF"/>
          <w:lang w:eastAsia="en-GB"/>
        </w:rPr>
        <w:t>).Examining</w:t>
      </w:r>
      <w:proofErr w:type="gramEnd"/>
      <w:r w:rsidRPr="00E32271">
        <w:rPr>
          <w:shd w:val="clear" w:color="auto" w:fill="FFFFFF"/>
          <w:lang w:eastAsia="en-GB"/>
        </w:rPr>
        <w:t xml:space="preserve"> antecedents and consequences of perceived service quality in the hotel industry: a comparison between </w:t>
      </w:r>
      <w:proofErr w:type="spellStart"/>
      <w:r w:rsidRPr="00E32271">
        <w:rPr>
          <w:shd w:val="clear" w:color="auto" w:fill="FFFFFF"/>
          <w:lang w:eastAsia="en-GB"/>
        </w:rPr>
        <w:t>London.</w:t>
      </w:r>
      <w:r w:rsidRPr="00E32271">
        <w:rPr>
          <w:i/>
          <w:iCs/>
          <w:shd w:val="clear" w:color="auto" w:fill="FFFFFF"/>
          <w:lang w:eastAsia="en-GB"/>
        </w:rPr>
        <w:t>The</w:t>
      </w:r>
      <w:proofErr w:type="spellEnd"/>
      <w:r w:rsidRPr="00E32271">
        <w:rPr>
          <w:i/>
          <w:iCs/>
          <w:shd w:val="clear" w:color="auto" w:fill="FFFFFF"/>
          <w:lang w:eastAsia="en-GB"/>
        </w:rPr>
        <w:t xml:space="preserve"> TQM Journal</w:t>
      </w:r>
      <w:r w:rsidRPr="00E32271">
        <w:rPr>
          <w:shd w:val="clear" w:color="auto" w:fill="FFFFFF"/>
          <w:lang w:eastAsia="en-GB"/>
        </w:rPr>
        <w:t xml:space="preserve">, </w:t>
      </w:r>
      <w:r w:rsidRPr="00E32271">
        <w:rPr>
          <w:i/>
          <w:iCs/>
          <w:shd w:val="clear" w:color="auto" w:fill="FFFFFF"/>
          <w:lang w:eastAsia="en-GB"/>
        </w:rPr>
        <w:t>33</w:t>
      </w:r>
      <w:r w:rsidRPr="00E32271">
        <w:rPr>
          <w:shd w:val="clear" w:color="auto" w:fill="FFFFFF"/>
          <w:lang w:eastAsia="en-GB"/>
        </w:rPr>
        <w:t>(7), pp.193-221.</w:t>
      </w:r>
    </w:p>
    <w:p w14:paraId="55FB30DB" w14:textId="77777777" w:rsidR="007A4396" w:rsidRPr="00E32271" w:rsidRDefault="007A4396" w:rsidP="00905B24">
      <w:pPr>
        <w:rPr>
          <w:rFonts w:cs="Times New Roman"/>
          <w:szCs w:val="24"/>
          <w:lang w:eastAsia="en-GB"/>
        </w:rPr>
      </w:pPr>
      <w:r w:rsidRPr="00E32271">
        <w:rPr>
          <w:shd w:val="clear" w:color="auto" w:fill="FFFFFF"/>
          <w:lang w:eastAsia="en-GB"/>
        </w:rPr>
        <w:t xml:space="preserve">Panya, K.O. and </w:t>
      </w:r>
      <w:proofErr w:type="spellStart"/>
      <w:r w:rsidRPr="00E32271">
        <w:rPr>
          <w:shd w:val="clear" w:color="auto" w:fill="FFFFFF"/>
          <w:lang w:eastAsia="en-GB"/>
        </w:rPr>
        <w:t>Marendi</w:t>
      </w:r>
      <w:proofErr w:type="spellEnd"/>
      <w:r w:rsidRPr="00E32271">
        <w:rPr>
          <w:shd w:val="clear" w:color="auto" w:fill="FFFFFF"/>
          <w:lang w:eastAsia="en-GB"/>
        </w:rPr>
        <w:t xml:space="preserve">, P.G., (2021). Effects of reverse logistic practices on the performance of fast moving consumer goods companies in </w:t>
      </w:r>
      <w:proofErr w:type="spellStart"/>
      <w:proofErr w:type="gramStart"/>
      <w:r w:rsidRPr="00E32271">
        <w:rPr>
          <w:shd w:val="clear" w:color="auto" w:fill="FFFFFF"/>
          <w:lang w:eastAsia="en-GB"/>
        </w:rPr>
        <w:t>UK.</w:t>
      </w:r>
      <w:r w:rsidRPr="00E32271">
        <w:rPr>
          <w:i/>
          <w:iCs/>
          <w:shd w:val="clear" w:color="auto" w:fill="FFFFFF"/>
          <w:lang w:eastAsia="en-GB"/>
        </w:rPr>
        <w:t>The</w:t>
      </w:r>
      <w:proofErr w:type="spellEnd"/>
      <w:proofErr w:type="gramEnd"/>
      <w:r w:rsidRPr="00E32271">
        <w:rPr>
          <w:i/>
          <w:iCs/>
          <w:shd w:val="clear" w:color="auto" w:fill="FFFFFF"/>
          <w:lang w:eastAsia="en-GB"/>
        </w:rPr>
        <w:t xml:space="preserve"> Strategic Journal of Business &amp; Change Management</w:t>
      </w:r>
      <w:r w:rsidRPr="00E32271">
        <w:rPr>
          <w:shd w:val="clear" w:color="auto" w:fill="FFFFFF"/>
          <w:lang w:eastAsia="en-GB"/>
        </w:rPr>
        <w:t xml:space="preserve">, </w:t>
      </w:r>
      <w:r w:rsidRPr="00E32271">
        <w:rPr>
          <w:i/>
          <w:iCs/>
          <w:shd w:val="clear" w:color="auto" w:fill="FFFFFF"/>
          <w:lang w:eastAsia="en-GB"/>
        </w:rPr>
        <w:t>8</w:t>
      </w:r>
      <w:r w:rsidRPr="00E32271">
        <w:rPr>
          <w:shd w:val="clear" w:color="auto" w:fill="FFFFFF"/>
          <w:lang w:eastAsia="en-GB"/>
        </w:rPr>
        <w:t>(4), pp.747-762.</w:t>
      </w:r>
    </w:p>
    <w:p w14:paraId="208E2597" w14:textId="77777777" w:rsidR="007A4396" w:rsidRPr="00E32271" w:rsidRDefault="007A4396" w:rsidP="00905B24">
      <w:pPr>
        <w:rPr>
          <w:rFonts w:cs="Times New Roman"/>
          <w:szCs w:val="24"/>
          <w:lang w:eastAsia="en-GB"/>
        </w:rPr>
      </w:pPr>
      <w:r w:rsidRPr="00E32271">
        <w:rPr>
          <w:shd w:val="clear" w:color="auto" w:fill="FFFFFF"/>
          <w:lang w:eastAsia="en-GB"/>
        </w:rPr>
        <w:lastRenderedPageBreak/>
        <w:t>Pereira-Moliner, J., López-Gamero, M.D., Font, X., Molina-</w:t>
      </w:r>
      <w:proofErr w:type="spellStart"/>
      <w:r w:rsidRPr="00E32271">
        <w:rPr>
          <w:shd w:val="clear" w:color="auto" w:fill="FFFFFF"/>
          <w:lang w:eastAsia="en-GB"/>
        </w:rPr>
        <w:t>Azorín</w:t>
      </w:r>
      <w:proofErr w:type="spellEnd"/>
      <w:r w:rsidRPr="00E32271">
        <w:rPr>
          <w:shd w:val="clear" w:color="auto" w:fill="FFFFFF"/>
          <w:lang w:eastAsia="en-GB"/>
        </w:rPr>
        <w:t xml:space="preserve">, J.F., </w:t>
      </w:r>
      <w:proofErr w:type="spellStart"/>
      <w:r w:rsidRPr="00E32271">
        <w:rPr>
          <w:shd w:val="clear" w:color="auto" w:fill="FFFFFF"/>
          <w:lang w:eastAsia="en-GB"/>
        </w:rPr>
        <w:t>Tarí</w:t>
      </w:r>
      <w:proofErr w:type="spellEnd"/>
      <w:r w:rsidRPr="00E32271">
        <w:rPr>
          <w:shd w:val="clear" w:color="auto" w:fill="FFFFFF"/>
          <w:lang w:eastAsia="en-GB"/>
        </w:rPr>
        <w:t xml:space="preserve">, J.J. and </w:t>
      </w:r>
      <w:proofErr w:type="spellStart"/>
      <w:r w:rsidRPr="00E32271">
        <w:rPr>
          <w:shd w:val="clear" w:color="auto" w:fill="FFFFFF"/>
          <w:lang w:eastAsia="en-GB"/>
        </w:rPr>
        <w:t>Pertusa</w:t>
      </w:r>
      <w:proofErr w:type="spellEnd"/>
      <w:r w:rsidRPr="00E32271">
        <w:rPr>
          <w:shd w:val="clear" w:color="auto" w:fill="FFFFFF"/>
          <w:lang w:eastAsia="en-GB"/>
        </w:rPr>
        <w:t xml:space="preserve">-Ortega, E.M., (2021). Sustainability, competitive advantages and performance in the hotel industry: A synergistic relationship. </w:t>
      </w:r>
      <w:r w:rsidRPr="00E32271">
        <w:rPr>
          <w:i/>
          <w:iCs/>
          <w:shd w:val="clear" w:color="auto" w:fill="FFFFFF"/>
          <w:lang w:eastAsia="en-GB"/>
        </w:rPr>
        <w:t>Journal of hotel and Services</w:t>
      </w:r>
      <w:r w:rsidRPr="00E32271">
        <w:rPr>
          <w:shd w:val="clear" w:color="auto" w:fill="FFFFFF"/>
          <w:lang w:eastAsia="en-GB"/>
        </w:rPr>
        <w:t xml:space="preserve">, </w:t>
      </w:r>
      <w:r w:rsidRPr="00E32271">
        <w:rPr>
          <w:i/>
          <w:iCs/>
          <w:shd w:val="clear" w:color="auto" w:fill="FFFFFF"/>
          <w:lang w:eastAsia="en-GB"/>
        </w:rPr>
        <w:t>12</w:t>
      </w:r>
      <w:r w:rsidRPr="00E32271">
        <w:rPr>
          <w:shd w:val="clear" w:color="auto" w:fill="FFFFFF"/>
          <w:lang w:eastAsia="en-GB"/>
        </w:rPr>
        <w:t>(23), pp.132-149.</w:t>
      </w:r>
    </w:p>
    <w:p w14:paraId="0844D824" w14:textId="77777777" w:rsidR="007A4396" w:rsidRPr="00E32271" w:rsidRDefault="007A4396" w:rsidP="00905B24">
      <w:pPr>
        <w:rPr>
          <w:rFonts w:cs="Times New Roman"/>
          <w:szCs w:val="24"/>
          <w:lang w:eastAsia="en-GB"/>
        </w:rPr>
      </w:pPr>
      <w:r w:rsidRPr="00E32271">
        <w:rPr>
          <w:shd w:val="clear" w:color="auto" w:fill="FFFFFF"/>
          <w:lang w:eastAsia="en-GB"/>
        </w:rPr>
        <w:t xml:space="preserve">Reidhead, C., (2020). Impact of organizational culture on employee satisfaction in hotel, United </w:t>
      </w:r>
      <w:proofErr w:type="spellStart"/>
      <w:r w:rsidRPr="00E32271">
        <w:rPr>
          <w:shd w:val="clear" w:color="auto" w:fill="FFFFFF"/>
          <w:lang w:eastAsia="en-GB"/>
        </w:rPr>
        <w:t>Kingdom.</w:t>
      </w:r>
      <w:r w:rsidRPr="00E32271">
        <w:rPr>
          <w:i/>
          <w:iCs/>
          <w:shd w:val="clear" w:color="auto" w:fill="FFFFFF"/>
          <w:lang w:eastAsia="en-GB"/>
        </w:rPr>
        <w:t>Journal</w:t>
      </w:r>
      <w:proofErr w:type="spellEnd"/>
      <w:r w:rsidRPr="00E32271">
        <w:rPr>
          <w:i/>
          <w:iCs/>
          <w:shd w:val="clear" w:color="auto" w:fill="FFFFFF"/>
          <w:lang w:eastAsia="en-GB"/>
        </w:rPr>
        <w:t xml:space="preserve"> of Economics and Business</w:t>
      </w:r>
      <w:r w:rsidRPr="00E32271">
        <w:rPr>
          <w:shd w:val="clear" w:color="auto" w:fill="FFFFFF"/>
          <w:lang w:eastAsia="en-GB"/>
        </w:rPr>
        <w:t xml:space="preserve">, </w:t>
      </w:r>
      <w:r w:rsidRPr="00E32271">
        <w:rPr>
          <w:i/>
          <w:iCs/>
          <w:shd w:val="clear" w:color="auto" w:fill="FFFFFF"/>
          <w:lang w:eastAsia="en-GB"/>
        </w:rPr>
        <w:t>3</w:t>
      </w:r>
      <w:r w:rsidRPr="00E32271">
        <w:rPr>
          <w:shd w:val="clear" w:color="auto" w:fill="FFFFFF"/>
          <w:lang w:eastAsia="en-GB"/>
        </w:rPr>
        <w:t>(1).</w:t>
      </w:r>
    </w:p>
    <w:p w14:paraId="54249F17" w14:textId="77777777" w:rsidR="007A4396" w:rsidRPr="00E32271" w:rsidRDefault="007A4396" w:rsidP="00905B24">
      <w:pPr>
        <w:rPr>
          <w:shd w:val="clear" w:color="auto" w:fill="FFFFFF"/>
        </w:rPr>
      </w:pPr>
      <w:r w:rsidRPr="00E32271">
        <w:rPr>
          <w:shd w:val="clear" w:color="auto" w:fill="FFFFFF"/>
        </w:rPr>
        <w:t>Rice, J., Martin, N., Fieger, P. and Rice, B., (2023). The debt crisis and the adoption of Asset-Light and Fee-Orientated (ALFO) arrangements at Marriott: 1980-1995. </w:t>
      </w:r>
      <w:r w:rsidRPr="00E32271">
        <w:rPr>
          <w:i/>
          <w:iCs/>
          <w:shd w:val="clear" w:color="auto" w:fill="FFFFFF"/>
        </w:rPr>
        <w:t>Journal of Tourism, Heritage &amp; Services Marketing (JTHSM)</w:t>
      </w:r>
      <w:r w:rsidRPr="00E32271">
        <w:rPr>
          <w:shd w:val="clear" w:color="auto" w:fill="FFFFFF"/>
        </w:rPr>
        <w:t>, </w:t>
      </w:r>
      <w:r w:rsidRPr="00E32271">
        <w:rPr>
          <w:i/>
          <w:iCs/>
          <w:shd w:val="clear" w:color="auto" w:fill="FFFFFF"/>
        </w:rPr>
        <w:t>9</w:t>
      </w:r>
      <w:r w:rsidRPr="00E32271">
        <w:rPr>
          <w:shd w:val="clear" w:color="auto" w:fill="FFFFFF"/>
        </w:rPr>
        <w:t>(1), pp.58-66.</w:t>
      </w:r>
    </w:p>
    <w:p w14:paraId="1BF8102C" w14:textId="77777777" w:rsidR="007A4396" w:rsidRPr="00E32271" w:rsidRDefault="007A4396" w:rsidP="00905B24">
      <w:pPr>
        <w:rPr>
          <w:rFonts w:cs="Times New Roman"/>
          <w:szCs w:val="24"/>
          <w:lang w:eastAsia="en-GB"/>
        </w:rPr>
      </w:pPr>
      <w:r w:rsidRPr="00E32271">
        <w:rPr>
          <w:shd w:val="clear" w:color="auto" w:fill="FFFFFF"/>
          <w:lang w:eastAsia="en-GB"/>
        </w:rPr>
        <w:t xml:space="preserve">Sáez-Fernández, F.J., Jiménez-Hernández, I. and Ostos-Rey, M.D.S., (2020). Seasonality and efficiency of the hotel industry: Implications for economic and environmental sustainability. </w:t>
      </w:r>
      <w:r w:rsidRPr="00E32271">
        <w:rPr>
          <w:i/>
          <w:iCs/>
          <w:shd w:val="clear" w:color="auto" w:fill="FFFFFF"/>
          <w:lang w:eastAsia="en-GB"/>
        </w:rPr>
        <w:t>Sustainability</w:t>
      </w:r>
      <w:r w:rsidRPr="00E32271">
        <w:rPr>
          <w:shd w:val="clear" w:color="auto" w:fill="FFFFFF"/>
          <w:lang w:eastAsia="en-GB"/>
        </w:rPr>
        <w:t xml:space="preserve">, </w:t>
      </w:r>
      <w:r w:rsidRPr="00E32271">
        <w:rPr>
          <w:i/>
          <w:iCs/>
          <w:shd w:val="clear" w:color="auto" w:fill="FFFFFF"/>
          <w:lang w:eastAsia="en-GB"/>
        </w:rPr>
        <w:t>12</w:t>
      </w:r>
      <w:r w:rsidRPr="00E32271">
        <w:rPr>
          <w:shd w:val="clear" w:color="auto" w:fill="FFFFFF"/>
          <w:lang w:eastAsia="en-GB"/>
        </w:rPr>
        <w:t>(9), p.3506.</w:t>
      </w:r>
    </w:p>
    <w:p w14:paraId="16912128" w14:textId="77777777" w:rsidR="007A4396" w:rsidRPr="00E32271" w:rsidRDefault="007A4396" w:rsidP="00905B24">
      <w:pPr>
        <w:rPr>
          <w:shd w:val="clear" w:color="auto" w:fill="FFFFFF"/>
        </w:rPr>
      </w:pPr>
      <w:proofErr w:type="spellStart"/>
      <w:r w:rsidRPr="00E32271">
        <w:rPr>
          <w:shd w:val="clear" w:color="auto" w:fill="FFFFFF"/>
        </w:rPr>
        <w:t>Sanvitale</w:t>
      </w:r>
      <w:proofErr w:type="spellEnd"/>
      <w:r w:rsidRPr="00E32271">
        <w:rPr>
          <w:shd w:val="clear" w:color="auto" w:fill="FFFFFF"/>
        </w:rPr>
        <w:t xml:space="preserve">, A.L., (2020). Corporate Social Responsibility in the Hotel Industry: A Study of </w:t>
      </w:r>
      <w:r w:rsidR="007D6137" w:rsidRPr="00E32271">
        <w:rPr>
          <w:shd w:val="clear" w:color="auto" w:fill="FFFFFF"/>
        </w:rPr>
        <w:t xml:space="preserve">Paris </w:t>
      </w:r>
      <w:proofErr w:type="spellStart"/>
      <w:r w:rsidR="007D6137" w:rsidRPr="00E32271">
        <w:rPr>
          <w:shd w:val="clear" w:color="auto" w:fill="FFFFFF"/>
        </w:rPr>
        <w:t>Marriot</w:t>
      </w:r>
      <w:r w:rsidRPr="00E32271">
        <w:rPr>
          <w:shd w:val="clear" w:color="auto" w:fill="FFFFFF"/>
        </w:rPr>
        <w:t>International</w:t>
      </w:r>
      <w:proofErr w:type="spellEnd"/>
      <w:r w:rsidRPr="00E32271">
        <w:rPr>
          <w:shd w:val="clear" w:color="auto" w:fill="FFFFFF"/>
        </w:rPr>
        <w:t>.</w:t>
      </w:r>
    </w:p>
    <w:p w14:paraId="58B1C5B6" w14:textId="77777777" w:rsidR="007A4396" w:rsidRPr="00E32271" w:rsidRDefault="007A4396" w:rsidP="00905B24">
      <w:pPr>
        <w:rPr>
          <w:lang w:eastAsia="en-IN"/>
        </w:rPr>
      </w:pPr>
      <w:r w:rsidRPr="00E32271">
        <w:rPr>
          <w:shd w:val="clear" w:color="auto" w:fill="FFFFFF"/>
        </w:rPr>
        <w:t xml:space="preserve">Selin, J., (2022). More than just a workplace: A case study of diversity, equity, and inclusion in </w:t>
      </w:r>
      <w:r w:rsidR="00DD3E6E" w:rsidRPr="00E32271">
        <w:rPr>
          <w:shd w:val="clear" w:color="auto" w:fill="FFFFFF"/>
        </w:rPr>
        <w:t xml:space="preserve">Paris Marriot Champs Elysees Hotel </w:t>
      </w:r>
      <w:r w:rsidRPr="00E32271">
        <w:rPr>
          <w:shd w:val="clear" w:color="auto" w:fill="FFFFFF"/>
        </w:rPr>
        <w:t>Inc. hotels.</w:t>
      </w:r>
    </w:p>
    <w:p w14:paraId="36FAAA37" w14:textId="77777777" w:rsidR="007A4396" w:rsidRPr="00E32271" w:rsidRDefault="007A4396" w:rsidP="00905B24">
      <w:pPr>
        <w:rPr>
          <w:shd w:val="clear" w:color="auto" w:fill="FFFFFF"/>
        </w:rPr>
      </w:pPr>
      <w:r w:rsidRPr="00E32271">
        <w:rPr>
          <w:shd w:val="clear" w:color="auto" w:fill="FFFFFF"/>
        </w:rPr>
        <w:t xml:space="preserve">Serdyuk, A., (2023). Main factors of the external environment of the organisation and evaluated of environmental factors (based on practical aspects at the hotel" </w:t>
      </w:r>
      <w:r w:rsidR="007D6137" w:rsidRPr="00E32271">
        <w:rPr>
          <w:shd w:val="clear" w:color="auto" w:fill="FFFFFF"/>
        </w:rPr>
        <w:t xml:space="preserve">Paris </w:t>
      </w:r>
      <w:proofErr w:type="spellStart"/>
      <w:r w:rsidR="007D6137" w:rsidRPr="00E32271">
        <w:rPr>
          <w:shd w:val="clear" w:color="auto" w:fill="FFFFFF"/>
        </w:rPr>
        <w:t>Marriot</w:t>
      </w:r>
      <w:r w:rsidRPr="00E32271">
        <w:rPr>
          <w:shd w:val="clear" w:color="auto" w:fill="FFFFFF"/>
        </w:rPr>
        <w:t>International</w:t>
      </w:r>
      <w:proofErr w:type="spellEnd"/>
      <w:r w:rsidRPr="00E32271">
        <w:rPr>
          <w:shd w:val="clear" w:color="auto" w:fill="FFFFFF"/>
        </w:rPr>
        <w:t>" enterprise case) (Doctoral dissertation, Private Higher Educational Establishment-Institute “</w:t>
      </w:r>
      <w:r w:rsidR="005C38D3" w:rsidRPr="00E32271">
        <w:rPr>
          <w:shd w:val="clear" w:color="auto" w:fill="FFFFFF"/>
        </w:rPr>
        <w:t xml:space="preserve">Paris </w:t>
      </w:r>
      <w:r w:rsidRPr="00E32271">
        <w:rPr>
          <w:shd w:val="clear" w:color="auto" w:fill="FFFFFF"/>
        </w:rPr>
        <w:t>Concordia University").</w:t>
      </w:r>
    </w:p>
    <w:p w14:paraId="4960C451" w14:textId="77777777" w:rsidR="007A4396" w:rsidRPr="00E32271" w:rsidRDefault="007A4396" w:rsidP="00905B24">
      <w:pPr>
        <w:rPr>
          <w:rFonts w:cs="Times New Roman"/>
          <w:szCs w:val="24"/>
          <w:lang w:eastAsia="en-GB"/>
        </w:rPr>
      </w:pPr>
      <w:r w:rsidRPr="00E32271">
        <w:rPr>
          <w:shd w:val="clear" w:color="auto" w:fill="FFFFFF"/>
          <w:lang w:eastAsia="en-GB"/>
        </w:rPr>
        <w:t xml:space="preserve">Smith, C., (2020). The role of organizational change management in successful strategic </w:t>
      </w:r>
      <w:proofErr w:type="spellStart"/>
      <w:r w:rsidRPr="00E32271">
        <w:rPr>
          <w:shd w:val="clear" w:color="auto" w:fill="FFFFFF"/>
          <w:lang w:eastAsia="en-GB"/>
        </w:rPr>
        <w:t>enrollment</w:t>
      </w:r>
      <w:proofErr w:type="spellEnd"/>
      <w:r w:rsidRPr="00E32271">
        <w:rPr>
          <w:shd w:val="clear" w:color="auto" w:fill="FFFFFF"/>
          <w:lang w:eastAsia="en-GB"/>
        </w:rPr>
        <w:t xml:space="preserve"> management </w:t>
      </w:r>
      <w:proofErr w:type="spellStart"/>
      <w:proofErr w:type="gramStart"/>
      <w:r w:rsidRPr="00E32271">
        <w:rPr>
          <w:shd w:val="clear" w:color="auto" w:fill="FFFFFF"/>
          <w:lang w:eastAsia="en-GB"/>
        </w:rPr>
        <w:t>implementation.</w:t>
      </w:r>
      <w:r w:rsidRPr="00E32271">
        <w:rPr>
          <w:i/>
          <w:iCs/>
          <w:shd w:val="clear" w:color="auto" w:fill="FFFFFF"/>
          <w:lang w:eastAsia="en-GB"/>
        </w:rPr>
        <w:t>StrategicEnrollment</w:t>
      </w:r>
      <w:proofErr w:type="spellEnd"/>
      <w:proofErr w:type="gramEnd"/>
      <w:r w:rsidRPr="00E32271">
        <w:rPr>
          <w:i/>
          <w:iCs/>
          <w:shd w:val="clear" w:color="auto" w:fill="FFFFFF"/>
          <w:lang w:eastAsia="en-GB"/>
        </w:rPr>
        <w:t xml:space="preserve"> Management Quarterly</w:t>
      </w:r>
      <w:r w:rsidRPr="00E32271">
        <w:rPr>
          <w:shd w:val="clear" w:color="auto" w:fill="FFFFFF"/>
          <w:lang w:eastAsia="en-GB"/>
        </w:rPr>
        <w:t xml:space="preserve">, </w:t>
      </w:r>
      <w:r w:rsidRPr="00E32271">
        <w:rPr>
          <w:i/>
          <w:iCs/>
          <w:shd w:val="clear" w:color="auto" w:fill="FFFFFF"/>
          <w:lang w:eastAsia="en-GB"/>
        </w:rPr>
        <w:t>8</w:t>
      </w:r>
      <w:r w:rsidRPr="00E32271">
        <w:rPr>
          <w:shd w:val="clear" w:color="auto" w:fill="FFFFFF"/>
          <w:lang w:eastAsia="en-GB"/>
        </w:rPr>
        <w:t>(2), p.31.</w:t>
      </w:r>
    </w:p>
    <w:p w14:paraId="20582414" w14:textId="77777777" w:rsidR="007A4396" w:rsidRPr="00E32271" w:rsidRDefault="007A4396" w:rsidP="00905B24">
      <w:pPr>
        <w:rPr>
          <w:shd w:val="clear" w:color="auto" w:fill="FFFFFF"/>
        </w:rPr>
      </w:pPr>
      <w:r w:rsidRPr="00E32271">
        <w:rPr>
          <w:shd w:val="clear" w:color="auto" w:fill="FFFFFF"/>
        </w:rPr>
        <w:lastRenderedPageBreak/>
        <w:t>Subramaniam, N., Collier, P., Phang, M. and Burke, G., (2011). The effects of perceived business uncertainty, external consultants and risk management on organisational outcomes. </w:t>
      </w:r>
      <w:r w:rsidRPr="00E32271">
        <w:rPr>
          <w:i/>
          <w:iCs/>
          <w:shd w:val="clear" w:color="auto" w:fill="FFFFFF"/>
        </w:rPr>
        <w:t>Journal of Accounting &amp; Organizational Change</w:t>
      </w:r>
      <w:r w:rsidRPr="00E32271">
        <w:rPr>
          <w:shd w:val="clear" w:color="auto" w:fill="FFFFFF"/>
        </w:rPr>
        <w:t>, </w:t>
      </w:r>
      <w:r w:rsidRPr="00E32271">
        <w:rPr>
          <w:i/>
          <w:iCs/>
          <w:shd w:val="clear" w:color="auto" w:fill="FFFFFF"/>
        </w:rPr>
        <w:t>7</w:t>
      </w:r>
      <w:r w:rsidRPr="00E32271">
        <w:rPr>
          <w:shd w:val="clear" w:color="auto" w:fill="FFFFFF"/>
        </w:rPr>
        <w:t>(2), pp.132-157.</w:t>
      </w:r>
    </w:p>
    <w:p w14:paraId="706CE622" w14:textId="77777777" w:rsidR="007A4396" w:rsidRPr="00E32271" w:rsidRDefault="007A4396" w:rsidP="00905B24">
      <w:pPr>
        <w:rPr>
          <w:rFonts w:cs="Times New Roman"/>
          <w:szCs w:val="24"/>
          <w:lang w:eastAsia="en-GB"/>
        </w:rPr>
      </w:pPr>
      <w:r w:rsidRPr="00E32271">
        <w:rPr>
          <w:shd w:val="clear" w:color="auto" w:fill="FFFFFF"/>
          <w:lang w:eastAsia="en-GB"/>
        </w:rPr>
        <w:t xml:space="preserve">Tan, Y. and </w:t>
      </w:r>
      <w:proofErr w:type="spellStart"/>
      <w:r w:rsidRPr="00E32271">
        <w:rPr>
          <w:shd w:val="clear" w:color="auto" w:fill="FFFFFF"/>
          <w:lang w:eastAsia="en-GB"/>
        </w:rPr>
        <w:t>Despotis</w:t>
      </w:r>
      <w:proofErr w:type="spellEnd"/>
      <w:r w:rsidRPr="00E32271">
        <w:rPr>
          <w:shd w:val="clear" w:color="auto" w:fill="FFFFFF"/>
          <w:lang w:eastAsia="en-GB"/>
        </w:rPr>
        <w:t xml:space="preserve">, D., (2021). Investigation of efficiency in </w:t>
      </w:r>
      <w:r w:rsidR="003F7380" w:rsidRPr="00E32271">
        <w:rPr>
          <w:shd w:val="clear" w:color="auto" w:fill="FFFFFF"/>
          <w:lang w:eastAsia="en-GB"/>
        </w:rPr>
        <w:t xml:space="preserve">the </w:t>
      </w:r>
      <w:proofErr w:type="spellStart"/>
      <w:r w:rsidR="003F7380" w:rsidRPr="00E32271">
        <w:rPr>
          <w:shd w:val="clear" w:color="auto" w:fill="FFFFFF"/>
          <w:lang w:eastAsia="en-GB"/>
        </w:rPr>
        <w:t>UK</w:t>
      </w:r>
      <w:r w:rsidRPr="00E32271">
        <w:rPr>
          <w:shd w:val="clear" w:color="auto" w:fill="FFFFFF"/>
          <w:lang w:eastAsia="en-GB"/>
        </w:rPr>
        <w:t>hotel</w:t>
      </w:r>
      <w:proofErr w:type="spellEnd"/>
      <w:r w:rsidRPr="00E32271">
        <w:rPr>
          <w:shd w:val="clear" w:color="auto" w:fill="FFFFFF"/>
          <w:lang w:eastAsia="en-GB"/>
        </w:rPr>
        <w:t xml:space="preserve"> industry: a network data envelopment analysis approach. </w:t>
      </w:r>
      <w:r w:rsidRPr="00E32271">
        <w:rPr>
          <w:i/>
          <w:iCs/>
          <w:shd w:val="clear" w:color="auto" w:fill="FFFFFF"/>
          <w:lang w:eastAsia="en-GB"/>
        </w:rPr>
        <w:t>International Journal of Contemporary Hospitality Management</w:t>
      </w:r>
      <w:r w:rsidRPr="00E32271">
        <w:rPr>
          <w:shd w:val="clear" w:color="auto" w:fill="FFFFFF"/>
          <w:lang w:eastAsia="en-GB"/>
        </w:rPr>
        <w:t xml:space="preserve">, </w:t>
      </w:r>
      <w:r w:rsidRPr="00E32271">
        <w:rPr>
          <w:i/>
          <w:iCs/>
          <w:shd w:val="clear" w:color="auto" w:fill="FFFFFF"/>
          <w:lang w:eastAsia="en-GB"/>
        </w:rPr>
        <w:t>33</w:t>
      </w:r>
      <w:r w:rsidRPr="00E32271">
        <w:rPr>
          <w:shd w:val="clear" w:color="auto" w:fill="FFFFFF"/>
          <w:lang w:eastAsia="en-GB"/>
        </w:rPr>
        <w:t>(3), pp.1080-1104.</w:t>
      </w:r>
    </w:p>
    <w:p w14:paraId="1CC5A283" w14:textId="77777777" w:rsidR="007A4396" w:rsidRPr="00E32271" w:rsidRDefault="007A4396" w:rsidP="00905B24">
      <w:pPr>
        <w:rPr>
          <w:shd w:val="clear" w:color="auto" w:fill="FFFFFF"/>
        </w:rPr>
      </w:pPr>
      <w:r w:rsidRPr="00E32271">
        <w:rPr>
          <w:shd w:val="clear" w:color="auto" w:fill="FFFFFF"/>
        </w:rPr>
        <w:t>Thomas, P.J.M., Sandwell, P., Williamson, S.J. and Harper, P.W., (2021). A PESTLE analysis for hospitality industry in the UK. </w:t>
      </w:r>
      <w:r w:rsidRPr="00E32271">
        <w:rPr>
          <w:i/>
          <w:iCs/>
          <w:shd w:val="clear" w:color="auto" w:fill="FFFFFF"/>
        </w:rPr>
        <w:t>Renewable and Sustainable Energy Reviews</w:t>
      </w:r>
      <w:r w:rsidRPr="00E32271">
        <w:rPr>
          <w:shd w:val="clear" w:color="auto" w:fill="FFFFFF"/>
        </w:rPr>
        <w:t>, </w:t>
      </w:r>
      <w:r w:rsidRPr="00E32271">
        <w:rPr>
          <w:i/>
          <w:iCs/>
          <w:shd w:val="clear" w:color="auto" w:fill="FFFFFF"/>
        </w:rPr>
        <w:t>143</w:t>
      </w:r>
      <w:r w:rsidRPr="00E32271">
        <w:rPr>
          <w:shd w:val="clear" w:color="auto" w:fill="FFFFFF"/>
        </w:rPr>
        <w:t>, p.110872.</w:t>
      </w:r>
    </w:p>
    <w:p w14:paraId="64F82E50"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Tunio</w:t>
      </w:r>
      <w:proofErr w:type="spellEnd"/>
      <w:r w:rsidRPr="00E32271">
        <w:rPr>
          <w:shd w:val="clear" w:color="auto" w:fill="FFFFFF"/>
          <w:lang w:eastAsia="en-GB"/>
        </w:rPr>
        <w:t xml:space="preserve">, M.N., </w:t>
      </w:r>
      <w:proofErr w:type="spellStart"/>
      <w:r w:rsidRPr="00E32271">
        <w:rPr>
          <w:shd w:val="clear" w:color="auto" w:fill="FFFFFF"/>
          <w:lang w:eastAsia="en-GB"/>
        </w:rPr>
        <w:t>Yusrini</w:t>
      </w:r>
      <w:proofErr w:type="spellEnd"/>
      <w:r w:rsidRPr="00E32271">
        <w:rPr>
          <w:shd w:val="clear" w:color="auto" w:fill="FFFFFF"/>
          <w:lang w:eastAsia="en-GB"/>
        </w:rPr>
        <w:t xml:space="preserve">, L., Shah, Z.A., </w:t>
      </w:r>
      <w:proofErr w:type="spellStart"/>
      <w:r w:rsidRPr="00E32271">
        <w:rPr>
          <w:shd w:val="clear" w:color="auto" w:fill="FFFFFF"/>
          <w:lang w:eastAsia="en-GB"/>
        </w:rPr>
        <w:t>Katper</w:t>
      </w:r>
      <w:proofErr w:type="spellEnd"/>
      <w:r w:rsidRPr="00E32271">
        <w:rPr>
          <w:shd w:val="clear" w:color="auto" w:fill="FFFFFF"/>
          <w:lang w:eastAsia="en-GB"/>
        </w:rPr>
        <w:t xml:space="preserve">, N. and </w:t>
      </w:r>
      <w:proofErr w:type="spellStart"/>
      <w:r w:rsidRPr="00E32271">
        <w:rPr>
          <w:shd w:val="clear" w:color="auto" w:fill="FFFFFF"/>
          <w:lang w:eastAsia="en-GB"/>
        </w:rPr>
        <w:t>Jariko</w:t>
      </w:r>
      <w:proofErr w:type="spellEnd"/>
      <w:r w:rsidRPr="00E32271">
        <w:rPr>
          <w:shd w:val="clear" w:color="auto" w:fill="FFFFFF"/>
          <w:lang w:eastAsia="en-GB"/>
        </w:rPr>
        <w:t xml:space="preserve">, M.A., (2021). How hotel industry </w:t>
      </w:r>
      <w:proofErr w:type="gramStart"/>
      <w:r w:rsidRPr="00E32271">
        <w:rPr>
          <w:shd w:val="clear" w:color="auto" w:fill="FFFFFF"/>
          <w:lang w:eastAsia="en-GB"/>
        </w:rPr>
        <w:t>cope</w:t>
      </w:r>
      <w:proofErr w:type="gramEnd"/>
      <w:r w:rsidRPr="00E32271">
        <w:rPr>
          <w:shd w:val="clear" w:color="auto" w:fill="FFFFFF"/>
          <w:lang w:eastAsia="en-GB"/>
        </w:rPr>
        <w:t xml:space="preserve"> up with the COVID-19: An SME Perspective. </w:t>
      </w:r>
      <w:proofErr w:type="spellStart"/>
      <w:r w:rsidRPr="00E32271">
        <w:rPr>
          <w:i/>
          <w:iCs/>
          <w:shd w:val="clear" w:color="auto" w:fill="FFFFFF"/>
          <w:lang w:eastAsia="en-GB"/>
        </w:rPr>
        <w:t>Etikonomi</w:t>
      </w:r>
      <w:proofErr w:type="spellEnd"/>
      <w:r w:rsidRPr="00E32271">
        <w:rPr>
          <w:shd w:val="clear" w:color="auto" w:fill="FFFFFF"/>
          <w:lang w:eastAsia="en-GB"/>
        </w:rPr>
        <w:t xml:space="preserve">, </w:t>
      </w:r>
      <w:r w:rsidRPr="00E32271">
        <w:rPr>
          <w:i/>
          <w:iCs/>
          <w:shd w:val="clear" w:color="auto" w:fill="FFFFFF"/>
          <w:lang w:eastAsia="en-GB"/>
        </w:rPr>
        <w:t>20</w:t>
      </w:r>
      <w:r w:rsidRPr="00E32271">
        <w:rPr>
          <w:shd w:val="clear" w:color="auto" w:fill="FFFFFF"/>
          <w:lang w:eastAsia="en-GB"/>
        </w:rPr>
        <w:t>(2), pp.213-224.</w:t>
      </w:r>
    </w:p>
    <w:p w14:paraId="2015B225" w14:textId="77777777" w:rsidR="007A4396" w:rsidRPr="00E32271" w:rsidRDefault="007A4396" w:rsidP="00905B24">
      <w:pPr>
        <w:rPr>
          <w:rFonts w:cs="Times New Roman"/>
          <w:szCs w:val="24"/>
          <w:lang w:eastAsia="en-GB"/>
        </w:rPr>
      </w:pPr>
      <w:r w:rsidRPr="00E32271">
        <w:rPr>
          <w:shd w:val="clear" w:color="auto" w:fill="FFFFFF"/>
          <w:lang w:eastAsia="en-GB"/>
        </w:rPr>
        <w:t xml:space="preserve">Wang, K.Y., Ma, M.L. and Yu, J., (2021). Understanding the perceived satisfaction and revisiting intentions of lodgers in a restricted service scenario: evidence from the hotel industry in quarantine. </w:t>
      </w:r>
      <w:r w:rsidRPr="00E32271">
        <w:rPr>
          <w:i/>
          <w:iCs/>
          <w:shd w:val="clear" w:color="auto" w:fill="FFFFFF"/>
          <w:lang w:eastAsia="en-GB"/>
        </w:rPr>
        <w:t>Service Business</w:t>
      </w:r>
      <w:r w:rsidRPr="00E32271">
        <w:rPr>
          <w:shd w:val="clear" w:color="auto" w:fill="FFFFFF"/>
          <w:lang w:eastAsia="en-GB"/>
        </w:rPr>
        <w:t xml:space="preserve">, </w:t>
      </w:r>
      <w:r w:rsidRPr="00E32271">
        <w:rPr>
          <w:i/>
          <w:iCs/>
          <w:shd w:val="clear" w:color="auto" w:fill="FFFFFF"/>
          <w:lang w:eastAsia="en-GB"/>
        </w:rPr>
        <w:t>15</w:t>
      </w:r>
      <w:r w:rsidRPr="00E32271">
        <w:rPr>
          <w:shd w:val="clear" w:color="auto" w:fill="FFFFFF"/>
          <w:lang w:eastAsia="en-GB"/>
        </w:rPr>
        <w:t>(2), pp.335-368.</w:t>
      </w:r>
    </w:p>
    <w:p w14:paraId="7B5FEB50" w14:textId="77777777" w:rsidR="007A4396" w:rsidRPr="00E32271" w:rsidRDefault="007A4396" w:rsidP="00905B24">
      <w:pPr>
        <w:rPr>
          <w:shd w:val="clear" w:color="auto" w:fill="FFFFFF"/>
        </w:rPr>
      </w:pPr>
      <w:r w:rsidRPr="00E32271">
        <w:rPr>
          <w:shd w:val="clear" w:color="auto" w:fill="FFFFFF"/>
        </w:rPr>
        <w:t xml:space="preserve">Whittington, R., Molloy, E., Mayer, M. and Smith, A., (2006). Practices of </w:t>
      </w:r>
      <w:proofErr w:type="spellStart"/>
      <w:r w:rsidRPr="00E32271">
        <w:rPr>
          <w:shd w:val="clear" w:color="auto" w:fill="FFFFFF"/>
        </w:rPr>
        <w:t>strategising</w:t>
      </w:r>
      <w:proofErr w:type="spellEnd"/>
      <w:r w:rsidRPr="00E32271">
        <w:rPr>
          <w:shd w:val="clear" w:color="auto" w:fill="FFFFFF"/>
        </w:rPr>
        <w:t>/organising: broadening strategy work and skills. </w:t>
      </w:r>
      <w:r w:rsidRPr="00E32271">
        <w:rPr>
          <w:i/>
          <w:iCs/>
          <w:shd w:val="clear" w:color="auto" w:fill="FFFFFF"/>
        </w:rPr>
        <w:t>Long Range Planning</w:t>
      </w:r>
      <w:r w:rsidRPr="00E32271">
        <w:rPr>
          <w:shd w:val="clear" w:color="auto" w:fill="FFFFFF"/>
        </w:rPr>
        <w:t>, </w:t>
      </w:r>
      <w:r w:rsidRPr="00E32271">
        <w:rPr>
          <w:i/>
          <w:iCs/>
          <w:shd w:val="clear" w:color="auto" w:fill="FFFFFF"/>
        </w:rPr>
        <w:t>39</w:t>
      </w:r>
      <w:r w:rsidRPr="00E32271">
        <w:rPr>
          <w:shd w:val="clear" w:color="auto" w:fill="FFFFFF"/>
        </w:rPr>
        <w:t>(6), pp.615-629.</w:t>
      </w:r>
    </w:p>
    <w:p w14:paraId="29D34CE8" w14:textId="77777777" w:rsidR="007A4396" w:rsidRPr="00E32271" w:rsidRDefault="007A4396" w:rsidP="00905B24">
      <w:pPr>
        <w:rPr>
          <w:rFonts w:cs="Times New Roman"/>
          <w:szCs w:val="24"/>
          <w:lang w:eastAsia="en-GB"/>
        </w:rPr>
      </w:pPr>
      <w:proofErr w:type="spellStart"/>
      <w:r w:rsidRPr="00E32271">
        <w:rPr>
          <w:shd w:val="clear" w:color="auto" w:fill="FFFFFF"/>
          <w:lang w:eastAsia="en-GB"/>
        </w:rPr>
        <w:t>Yadegaridehkordi</w:t>
      </w:r>
      <w:proofErr w:type="spellEnd"/>
      <w:r w:rsidRPr="00E32271">
        <w:rPr>
          <w:shd w:val="clear" w:color="auto" w:fill="FFFFFF"/>
          <w:lang w:eastAsia="en-GB"/>
        </w:rPr>
        <w:t xml:space="preserve">, E., </w:t>
      </w:r>
      <w:proofErr w:type="spellStart"/>
      <w:r w:rsidRPr="00E32271">
        <w:rPr>
          <w:shd w:val="clear" w:color="auto" w:fill="FFFFFF"/>
          <w:lang w:eastAsia="en-GB"/>
        </w:rPr>
        <w:t>Nilashi</w:t>
      </w:r>
      <w:proofErr w:type="spellEnd"/>
      <w:r w:rsidRPr="00E32271">
        <w:rPr>
          <w:shd w:val="clear" w:color="auto" w:fill="FFFFFF"/>
          <w:lang w:eastAsia="en-GB"/>
        </w:rPr>
        <w:t xml:space="preserve">, M., Shuib, L., Nasir, M.H.N.B.M., Asadi, S., Samad, S. and Awang, N.F., (2020). The impact of firm performance in hotel </w:t>
      </w:r>
      <w:proofErr w:type="spellStart"/>
      <w:proofErr w:type="gramStart"/>
      <w:r w:rsidRPr="00E32271">
        <w:rPr>
          <w:shd w:val="clear" w:color="auto" w:fill="FFFFFF"/>
          <w:lang w:eastAsia="en-GB"/>
        </w:rPr>
        <w:t>industry.</w:t>
      </w:r>
      <w:r w:rsidRPr="00E32271">
        <w:rPr>
          <w:i/>
          <w:iCs/>
          <w:shd w:val="clear" w:color="auto" w:fill="FFFFFF"/>
          <w:lang w:eastAsia="en-GB"/>
        </w:rPr>
        <w:t>Electronic</w:t>
      </w:r>
      <w:proofErr w:type="spellEnd"/>
      <w:proofErr w:type="gramEnd"/>
      <w:r w:rsidRPr="00E32271">
        <w:rPr>
          <w:i/>
          <w:iCs/>
          <w:shd w:val="clear" w:color="auto" w:fill="FFFFFF"/>
          <w:lang w:eastAsia="en-GB"/>
        </w:rPr>
        <w:t xml:space="preserve"> Commerce Research and Applications</w:t>
      </w:r>
      <w:r w:rsidRPr="00E32271">
        <w:rPr>
          <w:shd w:val="clear" w:color="auto" w:fill="FFFFFF"/>
          <w:lang w:eastAsia="en-GB"/>
        </w:rPr>
        <w:t xml:space="preserve">, </w:t>
      </w:r>
      <w:r w:rsidRPr="00E32271">
        <w:rPr>
          <w:i/>
          <w:iCs/>
          <w:shd w:val="clear" w:color="auto" w:fill="FFFFFF"/>
          <w:lang w:eastAsia="en-GB"/>
        </w:rPr>
        <w:t>40</w:t>
      </w:r>
      <w:r w:rsidRPr="00E32271">
        <w:rPr>
          <w:shd w:val="clear" w:color="auto" w:fill="FFFFFF"/>
          <w:lang w:eastAsia="en-GB"/>
        </w:rPr>
        <w:t>, p.100921.</w:t>
      </w:r>
    </w:p>
    <w:p w14:paraId="2A3A290A" w14:textId="77777777" w:rsidR="007A4396" w:rsidRPr="00E32271" w:rsidRDefault="007A4396" w:rsidP="00905B24">
      <w:pPr>
        <w:rPr>
          <w:rFonts w:cs="Times New Roman"/>
          <w:szCs w:val="24"/>
          <w:lang w:eastAsia="en-GB"/>
        </w:rPr>
      </w:pPr>
      <w:r w:rsidRPr="00E32271">
        <w:rPr>
          <w:shd w:val="clear" w:color="auto" w:fill="FFFFFF"/>
          <w:lang w:eastAsia="en-GB"/>
        </w:rPr>
        <w:t xml:space="preserve">Yu, J., Seo, J. and Hyun, S.S., (2021). Perceived hygiene attributes in the hotel industry: customer retention amid the COVID-19 crisis. </w:t>
      </w:r>
      <w:r w:rsidRPr="00E32271">
        <w:rPr>
          <w:i/>
          <w:iCs/>
          <w:shd w:val="clear" w:color="auto" w:fill="FFFFFF"/>
          <w:lang w:eastAsia="en-GB"/>
        </w:rPr>
        <w:t>International Journal of Hospitality Management</w:t>
      </w:r>
      <w:r w:rsidRPr="00E32271">
        <w:rPr>
          <w:shd w:val="clear" w:color="auto" w:fill="FFFFFF"/>
          <w:lang w:eastAsia="en-GB"/>
        </w:rPr>
        <w:t xml:space="preserve">, </w:t>
      </w:r>
      <w:r w:rsidRPr="00E32271">
        <w:rPr>
          <w:i/>
          <w:iCs/>
          <w:shd w:val="clear" w:color="auto" w:fill="FFFFFF"/>
          <w:lang w:eastAsia="en-GB"/>
        </w:rPr>
        <w:t>93</w:t>
      </w:r>
      <w:r w:rsidRPr="00E32271">
        <w:rPr>
          <w:shd w:val="clear" w:color="auto" w:fill="FFFFFF"/>
          <w:lang w:eastAsia="en-GB"/>
        </w:rPr>
        <w:t>, p.102768.</w:t>
      </w:r>
    </w:p>
    <w:sectPr w:rsidR="007A4396" w:rsidRPr="00E32271" w:rsidSect="001041C5">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118EA" w14:textId="77777777" w:rsidR="00FC328B" w:rsidRDefault="00FC328B" w:rsidP="001041C5">
      <w:pPr>
        <w:spacing w:after="0" w:line="240" w:lineRule="auto"/>
      </w:pPr>
      <w:r>
        <w:separator/>
      </w:r>
    </w:p>
  </w:endnote>
  <w:endnote w:type="continuationSeparator" w:id="0">
    <w:p w14:paraId="1A54484D" w14:textId="77777777" w:rsidR="00FC328B" w:rsidRDefault="00FC328B" w:rsidP="00104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65712"/>
      <w:docPartObj>
        <w:docPartGallery w:val="Page Numbers (Bottom of Page)"/>
        <w:docPartUnique/>
      </w:docPartObj>
    </w:sdtPr>
    <w:sdtContent>
      <w:sdt>
        <w:sdtPr>
          <w:id w:val="565050523"/>
          <w:docPartObj>
            <w:docPartGallery w:val="Page Numbers (Top of Page)"/>
            <w:docPartUnique/>
          </w:docPartObj>
        </w:sdtPr>
        <w:sdtContent>
          <w:p w14:paraId="74D91EF0" w14:textId="77777777" w:rsidR="001041C5" w:rsidRDefault="001041C5">
            <w:pPr>
              <w:pStyle w:val="Footer"/>
              <w:jc w:val="right"/>
            </w:pPr>
            <w:r>
              <w:t xml:space="preserve">Page </w:t>
            </w:r>
            <w:r w:rsidR="00A02E59">
              <w:rPr>
                <w:b/>
                <w:szCs w:val="24"/>
              </w:rPr>
              <w:fldChar w:fldCharType="begin"/>
            </w:r>
            <w:r>
              <w:rPr>
                <w:b/>
              </w:rPr>
              <w:instrText xml:space="preserve"> PAGE </w:instrText>
            </w:r>
            <w:r w:rsidR="00A02E59">
              <w:rPr>
                <w:b/>
                <w:szCs w:val="24"/>
              </w:rPr>
              <w:fldChar w:fldCharType="separate"/>
            </w:r>
            <w:r w:rsidR="000A01E2">
              <w:rPr>
                <w:b/>
                <w:noProof/>
              </w:rPr>
              <w:t>14</w:t>
            </w:r>
            <w:r w:rsidR="00A02E59">
              <w:rPr>
                <w:b/>
                <w:szCs w:val="24"/>
              </w:rPr>
              <w:fldChar w:fldCharType="end"/>
            </w:r>
            <w:r>
              <w:t xml:space="preserve"> of </w:t>
            </w:r>
            <w:r w:rsidR="00A02E59">
              <w:rPr>
                <w:b/>
                <w:szCs w:val="24"/>
              </w:rPr>
              <w:fldChar w:fldCharType="begin"/>
            </w:r>
            <w:r>
              <w:rPr>
                <w:b/>
              </w:rPr>
              <w:instrText xml:space="preserve"> NUMPAGES  </w:instrText>
            </w:r>
            <w:r w:rsidR="00A02E59">
              <w:rPr>
                <w:b/>
                <w:szCs w:val="24"/>
              </w:rPr>
              <w:fldChar w:fldCharType="separate"/>
            </w:r>
            <w:r w:rsidR="000A01E2">
              <w:rPr>
                <w:b/>
                <w:noProof/>
              </w:rPr>
              <w:t>39</w:t>
            </w:r>
            <w:r w:rsidR="00A02E59">
              <w:rPr>
                <w:b/>
                <w:szCs w:val="24"/>
              </w:rPr>
              <w:fldChar w:fldCharType="end"/>
            </w:r>
          </w:p>
        </w:sdtContent>
      </w:sdt>
    </w:sdtContent>
  </w:sdt>
  <w:p w14:paraId="4884CEDB" w14:textId="77777777" w:rsidR="001041C5" w:rsidRDefault="00104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B39D2F" w14:textId="77777777" w:rsidR="00FC328B" w:rsidRDefault="00FC328B" w:rsidP="001041C5">
      <w:pPr>
        <w:spacing w:after="0" w:line="240" w:lineRule="auto"/>
      </w:pPr>
      <w:r>
        <w:separator/>
      </w:r>
    </w:p>
  </w:footnote>
  <w:footnote w:type="continuationSeparator" w:id="0">
    <w:p w14:paraId="60646255" w14:textId="77777777" w:rsidR="00FC328B" w:rsidRDefault="00FC328B" w:rsidP="001041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02906" w14:textId="77777777" w:rsidR="001041C5" w:rsidRPr="001041C5" w:rsidRDefault="001041C5" w:rsidP="001041C5">
    <w:pPr>
      <w:jc w:val="right"/>
      <w:rPr>
        <w:b/>
        <w:lang w:val="en-IN" w:eastAsia="en-IN"/>
      </w:rPr>
    </w:pPr>
    <w:r w:rsidRPr="001041C5">
      <w:rPr>
        <w:b/>
        <w:lang w:val="en-IN" w:eastAsia="en-IN"/>
      </w:rPr>
      <w:t>BMIH6005: 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D43C3"/>
    <w:multiLevelType w:val="hybridMultilevel"/>
    <w:tmpl w:val="6464CA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3C877AB"/>
    <w:multiLevelType w:val="hybridMultilevel"/>
    <w:tmpl w:val="6F64B236"/>
    <w:lvl w:ilvl="0" w:tplc="F702AC84">
      <w:start w:val="1"/>
      <w:numFmt w:val="bullet"/>
      <w:lvlText w:val=""/>
      <w:lvlJc w:val="left"/>
      <w:pPr>
        <w:ind w:left="720" w:hanging="360"/>
      </w:pPr>
      <w:rPr>
        <w:rFonts w:ascii="Symbol" w:hAnsi="Symbol" w:hint="default"/>
      </w:rPr>
    </w:lvl>
    <w:lvl w:ilvl="1" w:tplc="ECAACC68" w:tentative="1">
      <w:start w:val="1"/>
      <w:numFmt w:val="bullet"/>
      <w:lvlText w:val="o"/>
      <w:lvlJc w:val="left"/>
      <w:pPr>
        <w:ind w:left="1440" w:hanging="360"/>
      </w:pPr>
      <w:rPr>
        <w:rFonts w:ascii="Courier New" w:hAnsi="Courier New" w:cs="Courier New" w:hint="default"/>
      </w:rPr>
    </w:lvl>
    <w:lvl w:ilvl="2" w:tplc="3B7A1462" w:tentative="1">
      <w:start w:val="1"/>
      <w:numFmt w:val="bullet"/>
      <w:lvlText w:val=""/>
      <w:lvlJc w:val="left"/>
      <w:pPr>
        <w:ind w:left="2160" w:hanging="360"/>
      </w:pPr>
      <w:rPr>
        <w:rFonts w:ascii="Wingdings" w:hAnsi="Wingdings" w:hint="default"/>
      </w:rPr>
    </w:lvl>
    <w:lvl w:ilvl="3" w:tplc="3056D9E2" w:tentative="1">
      <w:start w:val="1"/>
      <w:numFmt w:val="bullet"/>
      <w:lvlText w:val=""/>
      <w:lvlJc w:val="left"/>
      <w:pPr>
        <w:ind w:left="2880" w:hanging="360"/>
      </w:pPr>
      <w:rPr>
        <w:rFonts w:ascii="Symbol" w:hAnsi="Symbol" w:hint="default"/>
      </w:rPr>
    </w:lvl>
    <w:lvl w:ilvl="4" w:tplc="6A281A74" w:tentative="1">
      <w:start w:val="1"/>
      <w:numFmt w:val="bullet"/>
      <w:lvlText w:val="o"/>
      <w:lvlJc w:val="left"/>
      <w:pPr>
        <w:ind w:left="3600" w:hanging="360"/>
      </w:pPr>
      <w:rPr>
        <w:rFonts w:ascii="Courier New" w:hAnsi="Courier New" w:cs="Courier New" w:hint="default"/>
      </w:rPr>
    </w:lvl>
    <w:lvl w:ilvl="5" w:tplc="5DC60672" w:tentative="1">
      <w:start w:val="1"/>
      <w:numFmt w:val="bullet"/>
      <w:lvlText w:val=""/>
      <w:lvlJc w:val="left"/>
      <w:pPr>
        <w:ind w:left="4320" w:hanging="360"/>
      </w:pPr>
      <w:rPr>
        <w:rFonts w:ascii="Wingdings" w:hAnsi="Wingdings" w:hint="default"/>
      </w:rPr>
    </w:lvl>
    <w:lvl w:ilvl="6" w:tplc="938E508A" w:tentative="1">
      <w:start w:val="1"/>
      <w:numFmt w:val="bullet"/>
      <w:lvlText w:val=""/>
      <w:lvlJc w:val="left"/>
      <w:pPr>
        <w:ind w:left="5040" w:hanging="360"/>
      </w:pPr>
      <w:rPr>
        <w:rFonts w:ascii="Symbol" w:hAnsi="Symbol" w:hint="default"/>
      </w:rPr>
    </w:lvl>
    <w:lvl w:ilvl="7" w:tplc="0CBAADFE" w:tentative="1">
      <w:start w:val="1"/>
      <w:numFmt w:val="bullet"/>
      <w:lvlText w:val="o"/>
      <w:lvlJc w:val="left"/>
      <w:pPr>
        <w:ind w:left="5760" w:hanging="360"/>
      </w:pPr>
      <w:rPr>
        <w:rFonts w:ascii="Courier New" w:hAnsi="Courier New" w:cs="Courier New" w:hint="default"/>
      </w:rPr>
    </w:lvl>
    <w:lvl w:ilvl="8" w:tplc="9340A538" w:tentative="1">
      <w:start w:val="1"/>
      <w:numFmt w:val="bullet"/>
      <w:lvlText w:val=""/>
      <w:lvlJc w:val="left"/>
      <w:pPr>
        <w:ind w:left="6480" w:hanging="360"/>
      </w:pPr>
      <w:rPr>
        <w:rFonts w:ascii="Wingdings" w:hAnsi="Wingdings" w:hint="default"/>
      </w:rPr>
    </w:lvl>
  </w:abstractNum>
  <w:abstractNum w:abstractNumId="2" w15:restartNumberingAfterBreak="0">
    <w:nsid w:val="38C04BAC"/>
    <w:multiLevelType w:val="hybridMultilevel"/>
    <w:tmpl w:val="A15832C2"/>
    <w:lvl w:ilvl="0" w:tplc="A9CA261A">
      <w:start w:val="1"/>
      <w:numFmt w:val="bullet"/>
      <w:lvlText w:val=""/>
      <w:lvlJc w:val="left"/>
      <w:pPr>
        <w:ind w:left="720" w:hanging="360"/>
      </w:pPr>
      <w:rPr>
        <w:rFonts w:ascii="Symbol" w:hAnsi="Symbol" w:hint="default"/>
      </w:rPr>
    </w:lvl>
    <w:lvl w:ilvl="1" w:tplc="FAE0E678" w:tentative="1">
      <w:start w:val="1"/>
      <w:numFmt w:val="bullet"/>
      <w:lvlText w:val="o"/>
      <w:lvlJc w:val="left"/>
      <w:pPr>
        <w:ind w:left="1440" w:hanging="360"/>
      </w:pPr>
      <w:rPr>
        <w:rFonts w:ascii="Courier New" w:hAnsi="Courier New" w:cs="Courier New" w:hint="default"/>
      </w:rPr>
    </w:lvl>
    <w:lvl w:ilvl="2" w:tplc="4F665DFC" w:tentative="1">
      <w:start w:val="1"/>
      <w:numFmt w:val="bullet"/>
      <w:lvlText w:val=""/>
      <w:lvlJc w:val="left"/>
      <w:pPr>
        <w:ind w:left="2160" w:hanging="360"/>
      </w:pPr>
      <w:rPr>
        <w:rFonts w:ascii="Wingdings" w:hAnsi="Wingdings" w:hint="default"/>
      </w:rPr>
    </w:lvl>
    <w:lvl w:ilvl="3" w:tplc="F5FE9D9A" w:tentative="1">
      <w:start w:val="1"/>
      <w:numFmt w:val="bullet"/>
      <w:lvlText w:val=""/>
      <w:lvlJc w:val="left"/>
      <w:pPr>
        <w:ind w:left="2880" w:hanging="360"/>
      </w:pPr>
      <w:rPr>
        <w:rFonts w:ascii="Symbol" w:hAnsi="Symbol" w:hint="default"/>
      </w:rPr>
    </w:lvl>
    <w:lvl w:ilvl="4" w:tplc="CA7A493A" w:tentative="1">
      <w:start w:val="1"/>
      <w:numFmt w:val="bullet"/>
      <w:lvlText w:val="o"/>
      <w:lvlJc w:val="left"/>
      <w:pPr>
        <w:ind w:left="3600" w:hanging="360"/>
      </w:pPr>
      <w:rPr>
        <w:rFonts w:ascii="Courier New" w:hAnsi="Courier New" w:cs="Courier New" w:hint="default"/>
      </w:rPr>
    </w:lvl>
    <w:lvl w:ilvl="5" w:tplc="A300E242" w:tentative="1">
      <w:start w:val="1"/>
      <w:numFmt w:val="bullet"/>
      <w:lvlText w:val=""/>
      <w:lvlJc w:val="left"/>
      <w:pPr>
        <w:ind w:left="4320" w:hanging="360"/>
      </w:pPr>
      <w:rPr>
        <w:rFonts w:ascii="Wingdings" w:hAnsi="Wingdings" w:hint="default"/>
      </w:rPr>
    </w:lvl>
    <w:lvl w:ilvl="6" w:tplc="A2B6B410" w:tentative="1">
      <w:start w:val="1"/>
      <w:numFmt w:val="bullet"/>
      <w:lvlText w:val=""/>
      <w:lvlJc w:val="left"/>
      <w:pPr>
        <w:ind w:left="5040" w:hanging="360"/>
      </w:pPr>
      <w:rPr>
        <w:rFonts w:ascii="Symbol" w:hAnsi="Symbol" w:hint="default"/>
      </w:rPr>
    </w:lvl>
    <w:lvl w:ilvl="7" w:tplc="47701E08" w:tentative="1">
      <w:start w:val="1"/>
      <w:numFmt w:val="bullet"/>
      <w:lvlText w:val="o"/>
      <w:lvlJc w:val="left"/>
      <w:pPr>
        <w:ind w:left="5760" w:hanging="360"/>
      </w:pPr>
      <w:rPr>
        <w:rFonts w:ascii="Courier New" w:hAnsi="Courier New" w:cs="Courier New" w:hint="default"/>
      </w:rPr>
    </w:lvl>
    <w:lvl w:ilvl="8" w:tplc="7D78CD56" w:tentative="1">
      <w:start w:val="1"/>
      <w:numFmt w:val="bullet"/>
      <w:lvlText w:val=""/>
      <w:lvlJc w:val="left"/>
      <w:pPr>
        <w:ind w:left="6480" w:hanging="360"/>
      </w:pPr>
      <w:rPr>
        <w:rFonts w:ascii="Wingdings" w:hAnsi="Wingdings" w:hint="default"/>
      </w:rPr>
    </w:lvl>
  </w:abstractNum>
  <w:abstractNum w:abstractNumId="3" w15:restartNumberingAfterBreak="0">
    <w:nsid w:val="44F354A8"/>
    <w:multiLevelType w:val="hybridMultilevel"/>
    <w:tmpl w:val="E8D6DB64"/>
    <w:lvl w:ilvl="0" w:tplc="24506792">
      <w:start w:val="1"/>
      <w:numFmt w:val="bullet"/>
      <w:lvlText w:val=""/>
      <w:lvlJc w:val="left"/>
      <w:pPr>
        <w:ind w:left="720" w:hanging="360"/>
      </w:pPr>
      <w:rPr>
        <w:rFonts w:ascii="Symbol" w:hAnsi="Symbol" w:hint="default"/>
      </w:rPr>
    </w:lvl>
    <w:lvl w:ilvl="1" w:tplc="A7AACB40" w:tentative="1">
      <w:start w:val="1"/>
      <w:numFmt w:val="bullet"/>
      <w:lvlText w:val="o"/>
      <w:lvlJc w:val="left"/>
      <w:pPr>
        <w:ind w:left="1440" w:hanging="360"/>
      </w:pPr>
      <w:rPr>
        <w:rFonts w:ascii="Courier New" w:hAnsi="Courier New" w:cs="Courier New" w:hint="default"/>
      </w:rPr>
    </w:lvl>
    <w:lvl w:ilvl="2" w:tplc="F6224140" w:tentative="1">
      <w:start w:val="1"/>
      <w:numFmt w:val="bullet"/>
      <w:lvlText w:val=""/>
      <w:lvlJc w:val="left"/>
      <w:pPr>
        <w:ind w:left="2160" w:hanging="360"/>
      </w:pPr>
      <w:rPr>
        <w:rFonts w:ascii="Wingdings" w:hAnsi="Wingdings" w:hint="default"/>
      </w:rPr>
    </w:lvl>
    <w:lvl w:ilvl="3" w:tplc="8084EBFC" w:tentative="1">
      <w:start w:val="1"/>
      <w:numFmt w:val="bullet"/>
      <w:lvlText w:val=""/>
      <w:lvlJc w:val="left"/>
      <w:pPr>
        <w:ind w:left="2880" w:hanging="360"/>
      </w:pPr>
      <w:rPr>
        <w:rFonts w:ascii="Symbol" w:hAnsi="Symbol" w:hint="default"/>
      </w:rPr>
    </w:lvl>
    <w:lvl w:ilvl="4" w:tplc="A4AE5404" w:tentative="1">
      <w:start w:val="1"/>
      <w:numFmt w:val="bullet"/>
      <w:lvlText w:val="o"/>
      <w:lvlJc w:val="left"/>
      <w:pPr>
        <w:ind w:left="3600" w:hanging="360"/>
      </w:pPr>
      <w:rPr>
        <w:rFonts w:ascii="Courier New" w:hAnsi="Courier New" w:cs="Courier New" w:hint="default"/>
      </w:rPr>
    </w:lvl>
    <w:lvl w:ilvl="5" w:tplc="916A218C" w:tentative="1">
      <w:start w:val="1"/>
      <w:numFmt w:val="bullet"/>
      <w:lvlText w:val=""/>
      <w:lvlJc w:val="left"/>
      <w:pPr>
        <w:ind w:left="4320" w:hanging="360"/>
      </w:pPr>
      <w:rPr>
        <w:rFonts w:ascii="Wingdings" w:hAnsi="Wingdings" w:hint="default"/>
      </w:rPr>
    </w:lvl>
    <w:lvl w:ilvl="6" w:tplc="5374F946" w:tentative="1">
      <w:start w:val="1"/>
      <w:numFmt w:val="bullet"/>
      <w:lvlText w:val=""/>
      <w:lvlJc w:val="left"/>
      <w:pPr>
        <w:ind w:left="5040" w:hanging="360"/>
      </w:pPr>
      <w:rPr>
        <w:rFonts w:ascii="Symbol" w:hAnsi="Symbol" w:hint="default"/>
      </w:rPr>
    </w:lvl>
    <w:lvl w:ilvl="7" w:tplc="92762B52" w:tentative="1">
      <w:start w:val="1"/>
      <w:numFmt w:val="bullet"/>
      <w:lvlText w:val="o"/>
      <w:lvlJc w:val="left"/>
      <w:pPr>
        <w:ind w:left="5760" w:hanging="360"/>
      </w:pPr>
      <w:rPr>
        <w:rFonts w:ascii="Courier New" w:hAnsi="Courier New" w:cs="Courier New" w:hint="default"/>
      </w:rPr>
    </w:lvl>
    <w:lvl w:ilvl="8" w:tplc="3A7C112E" w:tentative="1">
      <w:start w:val="1"/>
      <w:numFmt w:val="bullet"/>
      <w:lvlText w:val=""/>
      <w:lvlJc w:val="left"/>
      <w:pPr>
        <w:ind w:left="6480" w:hanging="360"/>
      </w:pPr>
      <w:rPr>
        <w:rFonts w:ascii="Wingdings" w:hAnsi="Wingdings" w:hint="default"/>
      </w:rPr>
    </w:lvl>
  </w:abstractNum>
  <w:abstractNum w:abstractNumId="4" w15:restartNumberingAfterBreak="0">
    <w:nsid w:val="4BE30FE3"/>
    <w:multiLevelType w:val="hybridMultilevel"/>
    <w:tmpl w:val="672ECA78"/>
    <w:lvl w:ilvl="0" w:tplc="CA9A06B4">
      <w:start w:val="1"/>
      <w:numFmt w:val="bullet"/>
      <w:lvlText w:val=""/>
      <w:lvlJc w:val="left"/>
      <w:pPr>
        <w:ind w:left="720" w:hanging="360"/>
      </w:pPr>
      <w:rPr>
        <w:rFonts w:ascii="Symbol" w:hAnsi="Symbol" w:hint="default"/>
      </w:rPr>
    </w:lvl>
    <w:lvl w:ilvl="1" w:tplc="784EBC92" w:tentative="1">
      <w:start w:val="1"/>
      <w:numFmt w:val="bullet"/>
      <w:lvlText w:val="o"/>
      <w:lvlJc w:val="left"/>
      <w:pPr>
        <w:ind w:left="1440" w:hanging="360"/>
      </w:pPr>
      <w:rPr>
        <w:rFonts w:ascii="Courier New" w:hAnsi="Courier New" w:cs="Courier New" w:hint="default"/>
      </w:rPr>
    </w:lvl>
    <w:lvl w:ilvl="2" w:tplc="D43A4964" w:tentative="1">
      <w:start w:val="1"/>
      <w:numFmt w:val="bullet"/>
      <w:lvlText w:val=""/>
      <w:lvlJc w:val="left"/>
      <w:pPr>
        <w:ind w:left="2160" w:hanging="360"/>
      </w:pPr>
      <w:rPr>
        <w:rFonts w:ascii="Wingdings" w:hAnsi="Wingdings" w:hint="default"/>
      </w:rPr>
    </w:lvl>
    <w:lvl w:ilvl="3" w:tplc="D1369CDC" w:tentative="1">
      <w:start w:val="1"/>
      <w:numFmt w:val="bullet"/>
      <w:lvlText w:val=""/>
      <w:lvlJc w:val="left"/>
      <w:pPr>
        <w:ind w:left="2880" w:hanging="360"/>
      </w:pPr>
      <w:rPr>
        <w:rFonts w:ascii="Symbol" w:hAnsi="Symbol" w:hint="default"/>
      </w:rPr>
    </w:lvl>
    <w:lvl w:ilvl="4" w:tplc="26666F08" w:tentative="1">
      <w:start w:val="1"/>
      <w:numFmt w:val="bullet"/>
      <w:lvlText w:val="o"/>
      <w:lvlJc w:val="left"/>
      <w:pPr>
        <w:ind w:left="3600" w:hanging="360"/>
      </w:pPr>
      <w:rPr>
        <w:rFonts w:ascii="Courier New" w:hAnsi="Courier New" w:cs="Courier New" w:hint="default"/>
      </w:rPr>
    </w:lvl>
    <w:lvl w:ilvl="5" w:tplc="ED86F06A" w:tentative="1">
      <w:start w:val="1"/>
      <w:numFmt w:val="bullet"/>
      <w:lvlText w:val=""/>
      <w:lvlJc w:val="left"/>
      <w:pPr>
        <w:ind w:left="4320" w:hanging="360"/>
      </w:pPr>
      <w:rPr>
        <w:rFonts w:ascii="Wingdings" w:hAnsi="Wingdings" w:hint="default"/>
      </w:rPr>
    </w:lvl>
    <w:lvl w:ilvl="6" w:tplc="92B49D92" w:tentative="1">
      <w:start w:val="1"/>
      <w:numFmt w:val="bullet"/>
      <w:lvlText w:val=""/>
      <w:lvlJc w:val="left"/>
      <w:pPr>
        <w:ind w:left="5040" w:hanging="360"/>
      </w:pPr>
      <w:rPr>
        <w:rFonts w:ascii="Symbol" w:hAnsi="Symbol" w:hint="default"/>
      </w:rPr>
    </w:lvl>
    <w:lvl w:ilvl="7" w:tplc="94EA56BE" w:tentative="1">
      <w:start w:val="1"/>
      <w:numFmt w:val="bullet"/>
      <w:lvlText w:val="o"/>
      <w:lvlJc w:val="left"/>
      <w:pPr>
        <w:ind w:left="5760" w:hanging="360"/>
      </w:pPr>
      <w:rPr>
        <w:rFonts w:ascii="Courier New" w:hAnsi="Courier New" w:cs="Courier New" w:hint="default"/>
      </w:rPr>
    </w:lvl>
    <w:lvl w:ilvl="8" w:tplc="4050C9E8" w:tentative="1">
      <w:start w:val="1"/>
      <w:numFmt w:val="bullet"/>
      <w:lvlText w:val=""/>
      <w:lvlJc w:val="left"/>
      <w:pPr>
        <w:ind w:left="6480" w:hanging="360"/>
      </w:pPr>
      <w:rPr>
        <w:rFonts w:ascii="Wingdings" w:hAnsi="Wingdings" w:hint="default"/>
      </w:rPr>
    </w:lvl>
  </w:abstractNum>
  <w:abstractNum w:abstractNumId="5" w15:restartNumberingAfterBreak="0">
    <w:nsid w:val="564853F4"/>
    <w:multiLevelType w:val="hybridMultilevel"/>
    <w:tmpl w:val="868405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AED4A91"/>
    <w:multiLevelType w:val="hybridMultilevel"/>
    <w:tmpl w:val="A7F4AA70"/>
    <w:lvl w:ilvl="0" w:tplc="D3503EFE">
      <w:start w:val="1"/>
      <w:numFmt w:val="bullet"/>
      <w:lvlText w:val=""/>
      <w:lvlJc w:val="left"/>
      <w:pPr>
        <w:ind w:left="720" w:hanging="360"/>
      </w:pPr>
      <w:rPr>
        <w:rFonts w:ascii="Symbol" w:hAnsi="Symbol" w:hint="default"/>
      </w:rPr>
    </w:lvl>
    <w:lvl w:ilvl="1" w:tplc="EE1C3724" w:tentative="1">
      <w:start w:val="1"/>
      <w:numFmt w:val="bullet"/>
      <w:lvlText w:val="o"/>
      <w:lvlJc w:val="left"/>
      <w:pPr>
        <w:ind w:left="1440" w:hanging="360"/>
      </w:pPr>
      <w:rPr>
        <w:rFonts w:ascii="Courier New" w:hAnsi="Courier New" w:cs="Courier New" w:hint="default"/>
      </w:rPr>
    </w:lvl>
    <w:lvl w:ilvl="2" w:tplc="B42A57CE" w:tentative="1">
      <w:start w:val="1"/>
      <w:numFmt w:val="bullet"/>
      <w:lvlText w:val=""/>
      <w:lvlJc w:val="left"/>
      <w:pPr>
        <w:ind w:left="2160" w:hanging="360"/>
      </w:pPr>
      <w:rPr>
        <w:rFonts w:ascii="Wingdings" w:hAnsi="Wingdings" w:hint="default"/>
      </w:rPr>
    </w:lvl>
    <w:lvl w:ilvl="3" w:tplc="F66080E6" w:tentative="1">
      <w:start w:val="1"/>
      <w:numFmt w:val="bullet"/>
      <w:lvlText w:val=""/>
      <w:lvlJc w:val="left"/>
      <w:pPr>
        <w:ind w:left="2880" w:hanging="360"/>
      </w:pPr>
      <w:rPr>
        <w:rFonts w:ascii="Symbol" w:hAnsi="Symbol" w:hint="default"/>
      </w:rPr>
    </w:lvl>
    <w:lvl w:ilvl="4" w:tplc="757EDE00" w:tentative="1">
      <w:start w:val="1"/>
      <w:numFmt w:val="bullet"/>
      <w:lvlText w:val="o"/>
      <w:lvlJc w:val="left"/>
      <w:pPr>
        <w:ind w:left="3600" w:hanging="360"/>
      </w:pPr>
      <w:rPr>
        <w:rFonts w:ascii="Courier New" w:hAnsi="Courier New" w:cs="Courier New" w:hint="default"/>
      </w:rPr>
    </w:lvl>
    <w:lvl w:ilvl="5" w:tplc="2B30218E" w:tentative="1">
      <w:start w:val="1"/>
      <w:numFmt w:val="bullet"/>
      <w:lvlText w:val=""/>
      <w:lvlJc w:val="left"/>
      <w:pPr>
        <w:ind w:left="4320" w:hanging="360"/>
      </w:pPr>
      <w:rPr>
        <w:rFonts w:ascii="Wingdings" w:hAnsi="Wingdings" w:hint="default"/>
      </w:rPr>
    </w:lvl>
    <w:lvl w:ilvl="6" w:tplc="C7C4378A" w:tentative="1">
      <w:start w:val="1"/>
      <w:numFmt w:val="bullet"/>
      <w:lvlText w:val=""/>
      <w:lvlJc w:val="left"/>
      <w:pPr>
        <w:ind w:left="5040" w:hanging="360"/>
      </w:pPr>
      <w:rPr>
        <w:rFonts w:ascii="Symbol" w:hAnsi="Symbol" w:hint="default"/>
      </w:rPr>
    </w:lvl>
    <w:lvl w:ilvl="7" w:tplc="FA841F7C" w:tentative="1">
      <w:start w:val="1"/>
      <w:numFmt w:val="bullet"/>
      <w:lvlText w:val="o"/>
      <w:lvlJc w:val="left"/>
      <w:pPr>
        <w:ind w:left="5760" w:hanging="360"/>
      </w:pPr>
      <w:rPr>
        <w:rFonts w:ascii="Courier New" w:hAnsi="Courier New" w:cs="Courier New" w:hint="default"/>
      </w:rPr>
    </w:lvl>
    <w:lvl w:ilvl="8" w:tplc="49A21B50" w:tentative="1">
      <w:start w:val="1"/>
      <w:numFmt w:val="bullet"/>
      <w:lvlText w:val=""/>
      <w:lvlJc w:val="left"/>
      <w:pPr>
        <w:ind w:left="6480" w:hanging="360"/>
      </w:pPr>
      <w:rPr>
        <w:rFonts w:ascii="Wingdings" w:hAnsi="Wingdings" w:hint="default"/>
      </w:rPr>
    </w:lvl>
  </w:abstractNum>
  <w:abstractNum w:abstractNumId="7" w15:restartNumberingAfterBreak="0">
    <w:nsid w:val="70F072B5"/>
    <w:multiLevelType w:val="hybridMultilevel"/>
    <w:tmpl w:val="D1F2E54E"/>
    <w:lvl w:ilvl="0" w:tplc="D0C6B97C">
      <w:start w:val="1"/>
      <w:numFmt w:val="bullet"/>
      <w:lvlText w:val=""/>
      <w:lvlJc w:val="left"/>
      <w:pPr>
        <w:ind w:left="720" w:hanging="360"/>
      </w:pPr>
      <w:rPr>
        <w:rFonts w:ascii="Symbol" w:hAnsi="Symbol" w:hint="default"/>
      </w:rPr>
    </w:lvl>
    <w:lvl w:ilvl="1" w:tplc="45820D14" w:tentative="1">
      <w:start w:val="1"/>
      <w:numFmt w:val="bullet"/>
      <w:lvlText w:val="o"/>
      <w:lvlJc w:val="left"/>
      <w:pPr>
        <w:ind w:left="1440" w:hanging="360"/>
      </w:pPr>
      <w:rPr>
        <w:rFonts w:ascii="Courier New" w:hAnsi="Courier New" w:cs="Courier New" w:hint="default"/>
      </w:rPr>
    </w:lvl>
    <w:lvl w:ilvl="2" w:tplc="182A841C" w:tentative="1">
      <w:start w:val="1"/>
      <w:numFmt w:val="bullet"/>
      <w:lvlText w:val=""/>
      <w:lvlJc w:val="left"/>
      <w:pPr>
        <w:ind w:left="2160" w:hanging="360"/>
      </w:pPr>
      <w:rPr>
        <w:rFonts w:ascii="Wingdings" w:hAnsi="Wingdings" w:hint="default"/>
      </w:rPr>
    </w:lvl>
    <w:lvl w:ilvl="3" w:tplc="8ACACCE8" w:tentative="1">
      <w:start w:val="1"/>
      <w:numFmt w:val="bullet"/>
      <w:lvlText w:val=""/>
      <w:lvlJc w:val="left"/>
      <w:pPr>
        <w:ind w:left="2880" w:hanging="360"/>
      </w:pPr>
      <w:rPr>
        <w:rFonts w:ascii="Symbol" w:hAnsi="Symbol" w:hint="default"/>
      </w:rPr>
    </w:lvl>
    <w:lvl w:ilvl="4" w:tplc="87241254" w:tentative="1">
      <w:start w:val="1"/>
      <w:numFmt w:val="bullet"/>
      <w:lvlText w:val="o"/>
      <w:lvlJc w:val="left"/>
      <w:pPr>
        <w:ind w:left="3600" w:hanging="360"/>
      </w:pPr>
      <w:rPr>
        <w:rFonts w:ascii="Courier New" w:hAnsi="Courier New" w:cs="Courier New" w:hint="default"/>
      </w:rPr>
    </w:lvl>
    <w:lvl w:ilvl="5" w:tplc="61522026" w:tentative="1">
      <w:start w:val="1"/>
      <w:numFmt w:val="bullet"/>
      <w:lvlText w:val=""/>
      <w:lvlJc w:val="left"/>
      <w:pPr>
        <w:ind w:left="4320" w:hanging="360"/>
      </w:pPr>
      <w:rPr>
        <w:rFonts w:ascii="Wingdings" w:hAnsi="Wingdings" w:hint="default"/>
      </w:rPr>
    </w:lvl>
    <w:lvl w:ilvl="6" w:tplc="C2B2B496" w:tentative="1">
      <w:start w:val="1"/>
      <w:numFmt w:val="bullet"/>
      <w:lvlText w:val=""/>
      <w:lvlJc w:val="left"/>
      <w:pPr>
        <w:ind w:left="5040" w:hanging="360"/>
      </w:pPr>
      <w:rPr>
        <w:rFonts w:ascii="Symbol" w:hAnsi="Symbol" w:hint="default"/>
      </w:rPr>
    </w:lvl>
    <w:lvl w:ilvl="7" w:tplc="76366F1C" w:tentative="1">
      <w:start w:val="1"/>
      <w:numFmt w:val="bullet"/>
      <w:lvlText w:val="o"/>
      <w:lvlJc w:val="left"/>
      <w:pPr>
        <w:ind w:left="5760" w:hanging="360"/>
      </w:pPr>
      <w:rPr>
        <w:rFonts w:ascii="Courier New" w:hAnsi="Courier New" w:cs="Courier New" w:hint="default"/>
      </w:rPr>
    </w:lvl>
    <w:lvl w:ilvl="8" w:tplc="1DE0A3A4" w:tentative="1">
      <w:start w:val="1"/>
      <w:numFmt w:val="bullet"/>
      <w:lvlText w:val=""/>
      <w:lvlJc w:val="left"/>
      <w:pPr>
        <w:ind w:left="6480" w:hanging="360"/>
      </w:pPr>
      <w:rPr>
        <w:rFonts w:ascii="Wingdings" w:hAnsi="Wingdings" w:hint="default"/>
      </w:rPr>
    </w:lvl>
  </w:abstractNum>
  <w:abstractNum w:abstractNumId="8" w15:restartNumberingAfterBreak="0">
    <w:nsid w:val="7369552D"/>
    <w:multiLevelType w:val="hybridMultilevel"/>
    <w:tmpl w:val="DBDC1FA0"/>
    <w:lvl w:ilvl="0" w:tplc="2DBA8518">
      <w:start w:val="1"/>
      <w:numFmt w:val="bullet"/>
      <w:lvlText w:val=""/>
      <w:lvlJc w:val="left"/>
      <w:pPr>
        <w:ind w:left="720" w:hanging="360"/>
      </w:pPr>
      <w:rPr>
        <w:rFonts w:ascii="Symbol" w:hAnsi="Symbol" w:hint="default"/>
      </w:rPr>
    </w:lvl>
    <w:lvl w:ilvl="1" w:tplc="5F56E568" w:tentative="1">
      <w:start w:val="1"/>
      <w:numFmt w:val="bullet"/>
      <w:lvlText w:val="o"/>
      <w:lvlJc w:val="left"/>
      <w:pPr>
        <w:ind w:left="1440" w:hanging="360"/>
      </w:pPr>
      <w:rPr>
        <w:rFonts w:ascii="Courier New" w:hAnsi="Courier New" w:cs="Courier New" w:hint="default"/>
      </w:rPr>
    </w:lvl>
    <w:lvl w:ilvl="2" w:tplc="535C890C" w:tentative="1">
      <w:start w:val="1"/>
      <w:numFmt w:val="bullet"/>
      <w:lvlText w:val=""/>
      <w:lvlJc w:val="left"/>
      <w:pPr>
        <w:ind w:left="2160" w:hanging="360"/>
      </w:pPr>
      <w:rPr>
        <w:rFonts w:ascii="Wingdings" w:hAnsi="Wingdings" w:hint="default"/>
      </w:rPr>
    </w:lvl>
    <w:lvl w:ilvl="3" w:tplc="F5D6D25C" w:tentative="1">
      <w:start w:val="1"/>
      <w:numFmt w:val="bullet"/>
      <w:lvlText w:val=""/>
      <w:lvlJc w:val="left"/>
      <w:pPr>
        <w:ind w:left="2880" w:hanging="360"/>
      </w:pPr>
      <w:rPr>
        <w:rFonts w:ascii="Symbol" w:hAnsi="Symbol" w:hint="default"/>
      </w:rPr>
    </w:lvl>
    <w:lvl w:ilvl="4" w:tplc="B3DC6EAC" w:tentative="1">
      <w:start w:val="1"/>
      <w:numFmt w:val="bullet"/>
      <w:lvlText w:val="o"/>
      <w:lvlJc w:val="left"/>
      <w:pPr>
        <w:ind w:left="3600" w:hanging="360"/>
      </w:pPr>
      <w:rPr>
        <w:rFonts w:ascii="Courier New" w:hAnsi="Courier New" w:cs="Courier New" w:hint="default"/>
      </w:rPr>
    </w:lvl>
    <w:lvl w:ilvl="5" w:tplc="2F7ACAD8" w:tentative="1">
      <w:start w:val="1"/>
      <w:numFmt w:val="bullet"/>
      <w:lvlText w:val=""/>
      <w:lvlJc w:val="left"/>
      <w:pPr>
        <w:ind w:left="4320" w:hanging="360"/>
      </w:pPr>
      <w:rPr>
        <w:rFonts w:ascii="Wingdings" w:hAnsi="Wingdings" w:hint="default"/>
      </w:rPr>
    </w:lvl>
    <w:lvl w:ilvl="6" w:tplc="76309632" w:tentative="1">
      <w:start w:val="1"/>
      <w:numFmt w:val="bullet"/>
      <w:lvlText w:val=""/>
      <w:lvlJc w:val="left"/>
      <w:pPr>
        <w:ind w:left="5040" w:hanging="360"/>
      </w:pPr>
      <w:rPr>
        <w:rFonts w:ascii="Symbol" w:hAnsi="Symbol" w:hint="default"/>
      </w:rPr>
    </w:lvl>
    <w:lvl w:ilvl="7" w:tplc="8BA2264A" w:tentative="1">
      <w:start w:val="1"/>
      <w:numFmt w:val="bullet"/>
      <w:lvlText w:val="o"/>
      <w:lvlJc w:val="left"/>
      <w:pPr>
        <w:ind w:left="5760" w:hanging="360"/>
      </w:pPr>
      <w:rPr>
        <w:rFonts w:ascii="Courier New" w:hAnsi="Courier New" w:cs="Courier New" w:hint="default"/>
      </w:rPr>
    </w:lvl>
    <w:lvl w:ilvl="8" w:tplc="2E2A7B76" w:tentative="1">
      <w:start w:val="1"/>
      <w:numFmt w:val="bullet"/>
      <w:lvlText w:val=""/>
      <w:lvlJc w:val="left"/>
      <w:pPr>
        <w:ind w:left="6480" w:hanging="360"/>
      </w:pPr>
      <w:rPr>
        <w:rFonts w:ascii="Wingdings" w:hAnsi="Wingdings" w:hint="default"/>
      </w:rPr>
    </w:lvl>
  </w:abstractNum>
  <w:abstractNum w:abstractNumId="9" w15:restartNumberingAfterBreak="0">
    <w:nsid w:val="74930F8C"/>
    <w:multiLevelType w:val="hybridMultilevel"/>
    <w:tmpl w:val="4FB430E4"/>
    <w:lvl w:ilvl="0" w:tplc="BA50277E">
      <w:start w:val="1"/>
      <w:numFmt w:val="bullet"/>
      <w:lvlText w:val=""/>
      <w:lvlJc w:val="left"/>
      <w:pPr>
        <w:ind w:left="720" w:hanging="360"/>
      </w:pPr>
      <w:rPr>
        <w:rFonts w:ascii="Symbol" w:hAnsi="Symbol" w:hint="default"/>
      </w:rPr>
    </w:lvl>
    <w:lvl w:ilvl="1" w:tplc="58EA8176" w:tentative="1">
      <w:start w:val="1"/>
      <w:numFmt w:val="bullet"/>
      <w:lvlText w:val="o"/>
      <w:lvlJc w:val="left"/>
      <w:pPr>
        <w:ind w:left="1440" w:hanging="360"/>
      </w:pPr>
      <w:rPr>
        <w:rFonts w:ascii="Courier New" w:hAnsi="Courier New" w:cs="Courier New" w:hint="default"/>
      </w:rPr>
    </w:lvl>
    <w:lvl w:ilvl="2" w:tplc="2892B644" w:tentative="1">
      <w:start w:val="1"/>
      <w:numFmt w:val="bullet"/>
      <w:lvlText w:val=""/>
      <w:lvlJc w:val="left"/>
      <w:pPr>
        <w:ind w:left="2160" w:hanging="360"/>
      </w:pPr>
      <w:rPr>
        <w:rFonts w:ascii="Wingdings" w:hAnsi="Wingdings" w:hint="default"/>
      </w:rPr>
    </w:lvl>
    <w:lvl w:ilvl="3" w:tplc="FF3E9990" w:tentative="1">
      <w:start w:val="1"/>
      <w:numFmt w:val="bullet"/>
      <w:lvlText w:val=""/>
      <w:lvlJc w:val="left"/>
      <w:pPr>
        <w:ind w:left="2880" w:hanging="360"/>
      </w:pPr>
      <w:rPr>
        <w:rFonts w:ascii="Symbol" w:hAnsi="Symbol" w:hint="default"/>
      </w:rPr>
    </w:lvl>
    <w:lvl w:ilvl="4" w:tplc="A55060C6" w:tentative="1">
      <w:start w:val="1"/>
      <w:numFmt w:val="bullet"/>
      <w:lvlText w:val="o"/>
      <w:lvlJc w:val="left"/>
      <w:pPr>
        <w:ind w:left="3600" w:hanging="360"/>
      </w:pPr>
      <w:rPr>
        <w:rFonts w:ascii="Courier New" w:hAnsi="Courier New" w:cs="Courier New" w:hint="default"/>
      </w:rPr>
    </w:lvl>
    <w:lvl w:ilvl="5" w:tplc="23689806" w:tentative="1">
      <w:start w:val="1"/>
      <w:numFmt w:val="bullet"/>
      <w:lvlText w:val=""/>
      <w:lvlJc w:val="left"/>
      <w:pPr>
        <w:ind w:left="4320" w:hanging="360"/>
      </w:pPr>
      <w:rPr>
        <w:rFonts w:ascii="Wingdings" w:hAnsi="Wingdings" w:hint="default"/>
      </w:rPr>
    </w:lvl>
    <w:lvl w:ilvl="6" w:tplc="CD9C6CFE" w:tentative="1">
      <w:start w:val="1"/>
      <w:numFmt w:val="bullet"/>
      <w:lvlText w:val=""/>
      <w:lvlJc w:val="left"/>
      <w:pPr>
        <w:ind w:left="5040" w:hanging="360"/>
      </w:pPr>
      <w:rPr>
        <w:rFonts w:ascii="Symbol" w:hAnsi="Symbol" w:hint="default"/>
      </w:rPr>
    </w:lvl>
    <w:lvl w:ilvl="7" w:tplc="C066A04E" w:tentative="1">
      <w:start w:val="1"/>
      <w:numFmt w:val="bullet"/>
      <w:lvlText w:val="o"/>
      <w:lvlJc w:val="left"/>
      <w:pPr>
        <w:ind w:left="5760" w:hanging="360"/>
      </w:pPr>
      <w:rPr>
        <w:rFonts w:ascii="Courier New" w:hAnsi="Courier New" w:cs="Courier New" w:hint="default"/>
      </w:rPr>
    </w:lvl>
    <w:lvl w:ilvl="8" w:tplc="798EA446" w:tentative="1">
      <w:start w:val="1"/>
      <w:numFmt w:val="bullet"/>
      <w:lvlText w:val=""/>
      <w:lvlJc w:val="left"/>
      <w:pPr>
        <w:ind w:left="6480" w:hanging="360"/>
      </w:pPr>
      <w:rPr>
        <w:rFonts w:ascii="Wingdings" w:hAnsi="Wingdings" w:hint="default"/>
      </w:rPr>
    </w:lvl>
  </w:abstractNum>
  <w:abstractNum w:abstractNumId="10" w15:restartNumberingAfterBreak="0">
    <w:nsid w:val="7CA51345"/>
    <w:multiLevelType w:val="hybridMultilevel"/>
    <w:tmpl w:val="AE2091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15781464">
    <w:abstractNumId w:val="6"/>
  </w:num>
  <w:num w:numId="2" w16cid:durableId="1108239059">
    <w:abstractNumId w:val="4"/>
  </w:num>
  <w:num w:numId="3" w16cid:durableId="651761550">
    <w:abstractNumId w:val="7"/>
  </w:num>
  <w:num w:numId="4" w16cid:durableId="2133400299">
    <w:abstractNumId w:val="9"/>
  </w:num>
  <w:num w:numId="5" w16cid:durableId="572082276">
    <w:abstractNumId w:val="1"/>
  </w:num>
  <w:num w:numId="6" w16cid:durableId="1998921609">
    <w:abstractNumId w:val="2"/>
  </w:num>
  <w:num w:numId="7" w16cid:durableId="1500924765">
    <w:abstractNumId w:val="8"/>
  </w:num>
  <w:num w:numId="8" w16cid:durableId="1966157961">
    <w:abstractNumId w:val="3"/>
  </w:num>
  <w:num w:numId="9" w16cid:durableId="500123891">
    <w:abstractNumId w:val="10"/>
  </w:num>
  <w:num w:numId="10" w16cid:durableId="2138334357">
    <w:abstractNumId w:val="0"/>
  </w:num>
  <w:num w:numId="11" w16cid:durableId="5616475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251"/>
    <w:rsid w:val="00003990"/>
    <w:rsid w:val="00012F86"/>
    <w:rsid w:val="00021C73"/>
    <w:rsid w:val="000259FE"/>
    <w:rsid w:val="000408F5"/>
    <w:rsid w:val="0004236D"/>
    <w:rsid w:val="00066BD6"/>
    <w:rsid w:val="00091CAF"/>
    <w:rsid w:val="000A01E2"/>
    <w:rsid w:val="000A7414"/>
    <w:rsid w:val="000B6080"/>
    <w:rsid w:val="000E42EE"/>
    <w:rsid w:val="000F4569"/>
    <w:rsid w:val="001041C5"/>
    <w:rsid w:val="00111A6A"/>
    <w:rsid w:val="00112245"/>
    <w:rsid w:val="00130366"/>
    <w:rsid w:val="00135634"/>
    <w:rsid w:val="001458A6"/>
    <w:rsid w:val="00147CD6"/>
    <w:rsid w:val="00154AB4"/>
    <w:rsid w:val="00162B65"/>
    <w:rsid w:val="00175002"/>
    <w:rsid w:val="001D7AE4"/>
    <w:rsid w:val="001F5C27"/>
    <w:rsid w:val="0020169E"/>
    <w:rsid w:val="00210153"/>
    <w:rsid w:val="0023123C"/>
    <w:rsid w:val="002312C6"/>
    <w:rsid w:val="00232490"/>
    <w:rsid w:val="0024506D"/>
    <w:rsid w:val="002A0AE6"/>
    <w:rsid w:val="002A488F"/>
    <w:rsid w:val="002A77D4"/>
    <w:rsid w:val="002C3F04"/>
    <w:rsid w:val="002D0005"/>
    <w:rsid w:val="002D2E22"/>
    <w:rsid w:val="002D77BE"/>
    <w:rsid w:val="00301BBE"/>
    <w:rsid w:val="00304CA6"/>
    <w:rsid w:val="0033694A"/>
    <w:rsid w:val="0034137F"/>
    <w:rsid w:val="0035734D"/>
    <w:rsid w:val="00362ABB"/>
    <w:rsid w:val="00380F76"/>
    <w:rsid w:val="003A0D73"/>
    <w:rsid w:val="003A49B8"/>
    <w:rsid w:val="003E4119"/>
    <w:rsid w:val="003F7380"/>
    <w:rsid w:val="00402AFD"/>
    <w:rsid w:val="004229AF"/>
    <w:rsid w:val="00427B05"/>
    <w:rsid w:val="004526DB"/>
    <w:rsid w:val="004764D2"/>
    <w:rsid w:val="0048377C"/>
    <w:rsid w:val="00491BC7"/>
    <w:rsid w:val="004A3A76"/>
    <w:rsid w:val="004B4222"/>
    <w:rsid w:val="004B644E"/>
    <w:rsid w:val="004B68FC"/>
    <w:rsid w:val="004B69DF"/>
    <w:rsid w:val="004D7661"/>
    <w:rsid w:val="004F11FE"/>
    <w:rsid w:val="00501FB8"/>
    <w:rsid w:val="00532798"/>
    <w:rsid w:val="00541AC0"/>
    <w:rsid w:val="00545D0B"/>
    <w:rsid w:val="00577646"/>
    <w:rsid w:val="00582F32"/>
    <w:rsid w:val="00586B9D"/>
    <w:rsid w:val="00587E95"/>
    <w:rsid w:val="0059101D"/>
    <w:rsid w:val="00592E22"/>
    <w:rsid w:val="005B603C"/>
    <w:rsid w:val="005C38D3"/>
    <w:rsid w:val="005C5370"/>
    <w:rsid w:val="005D74AB"/>
    <w:rsid w:val="0061050A"/>
    <w:rsid w:val="00640D99"/>
    <w:rsid w:val="00643BDD"/>
    <w:rsid w:val="0065694D"/>
    <w:rsid w:val="00674036"/>
    <w:rsid w:val="00675B36"/>
    <w:rsid w:val="00692004"/>
    <w:rsid w:val="006B4328"/>
    <w:rsid w:val="006F4DBE"/>
    <w:rsid w:val="007031DB"/>
    <w:rsid w:val="00703EE3"/>
    <w:rsid w:val="0070620F"/>
    <w:rsid w:val="00716440"/>
    <w:rsid w:val="007263FD"/>
    <w:rsid w:val="0074381C"/>
    <w:rsid w:val="0076439F"/>
    <w:rsid w:val="00764D58"/>
    <w:rsid w:val="00772AB1"/>
    <w:rsid w:val="00781D60"/>
    <w:rsid w:val="00792545"/>
    <w:rsid w:val="00795001"/>
    <w:rsid w:val="00796891"/>
    <w:rsid w:val="00797049"/>
    <w:rsid w:val="007A4396"/>
    <w:rsid w:val="007C0072"/>
    <w:rsid w:val="007C1091"/>
    <w:rsid w:val="007C6178"/>
    <w:rsid w:val="007D0A9B"/>
    <w:rsid w:val="007D46DA"/>
    <w:rsid w:val="007D6137"/>
    <w:rsid w:val="007F41F8"/>
    <w:rsid w:val="00820CF6"/>
    <w:rsid w:val="0083129F"/>
    <w:rsid w:val="008400D3"/>
    <w:rsid w:val="00856816"/>
    <w:rsid w:val="008852AF"/>
    <w:rsid w:val="008948A0"/>
    <w:rsid w:val="008B2BB0"/>
    <w:rsid w:val="008C26A4"/>
    <w:rsid w:val="008E2597"/>
    <w:rsid w:val="009010B3"/>
    <w:rsid w:val="00905B24"/>
    <w:rsid w:val="00920444"/>
    <w:rsid w:val="0092046E"/>
    <w:rsid w:val="00923390"/>
    <w:rsid w:val="009709A9"/>
    <w:rsid w:val="00985482"/>
    <w:rsid w:val="009868CF"/>
    <w:rsid w:val="009B44C0"/>
    <w:rsid w:val="009F1123"/>
    <w:rsid w:val="00A02E59"/>
    <w:rsid w:val="00A05748"/>
    <w:rsid w:val="00A168E6"/>
    <w:rsid w:val="00A43308"/>
    <w:rsid w:val="00A44251"/>
    <w:rsid w:val="00A648D4"/>
    <w:rsid w:val="00A65A79"/>
    <w:rsid w:val="00A70D0B"/>
    <w:rsid w:val="00A73F5F"/>
    <w:rsid w:val="00A775B3"/>
    <w:rsid w:val="00A8416C"/>
    <w:rsid w:val="00AA0833"/>
    <w:rsid w:val="00AC0D56"/>
    <w:rsid w:val="00AC6EC2"/>
    <w:rsid w:val="00AD775C"/>
    <w:rsid w:val="00AE2BE3"/>
    <w:rsid w:val="00B179C4"/>
    <w:rsid w:val="00B35E48"/>
    <w:rsid w:val="00B525D1"/>
    <w:rsid w:val="00B542FB"/>
    <w:rsid w:val="00B61D9E"/>
    <w:rsid w:val="00B7526E"/>
    <w:rsid w:val="00B921F6"/>
    <w:rsid w:val="00B9595C"/>
    <w:rsid w:val="00B96691"/>
    <w:rsid w:val="00BA2FA3"/>
    <w:rsid w:val="00BD0DBA"/>
    <w:rsid w:val="00BD6A7E"/>
    <w:rsid w:val="00BE1E9A"/>
    <w:rsid w:val="00BE2D71"/>
    <w:rsid w:val="00C21DBB"/>
    <w:rsid w:val="00C30B2A"/>
    <w:rsid w:val="00C351C5"/>
    <w:rsid w:val="00C70FFB"/>
    <w:rsid w:val="00C74FA9"/>
    <w:rsid w:val="00C82237"/>
    <w:rsid w:val="00C9796B"/>
    <w:rsid w:val="00C97FF7"/>
    <w:rsid w:val="00CB1C4C"/>
    <w:rsid w:val="00CC1591"/>
    <w:rsid w:val="00CD4524"/>
    <w:rsid w:val="00CE136C"/>
    <w:rsid w:val="00D03ADD"/>
    <w:rsid w:val="00D41D8A"/>
    <w:rsid w:val="00D9091F"/>
    <w:rsid w:val="00DA6773"/>
    <w:rsid w:val="00DC79A0"/>
    <w:rsid w:val="00DD0462"/>
    <w:rsid w:val="00DD3E6E"/>
    <w:rsid w:val="00DE3ABC"/>
    <w:rsid w:val="00DE3FDC"/>
    <w:rsid w:val="00DF4729"/>
    <w:rsid w:val="00E00750"/>
    <w:rsid w:val="00E061B6"/>
    <w:rsid w:val="00E15CE4"/>
    <w:rsid w:val="00E32271"/>
    <w:rsid w:val="00E35F00"/>
    <w:rsid w:val="00E60C28"/>
    <w:rsid w:val="00E66380"/>
    <w:rsid w:val="00E77BE9"/>
    <w:rsid w:val="00E82BCB"/>
    <w:rsid w:val="00EA2964"/>
    <w:rsid w:val="00EB3482"/>
    <w:rsid w:val="00EC5FB7"/>
    <w:rsid w:val="00EE5DF5"/>
    <w:rsid w:val="00EF105A"/>
    <w:rsid w:val="00F12DEE"/>
    <w:rsid w:val="00F2066B"/>
    <w:rsid w:val="00F32840"/>
    <w:rsid w:val="00F34181"/>
    <w:rsid w:val="00F52B04"/>
    <w:rsid w:val="00F8046D"/>
    <w:rsid w:val="00F83149"/>
    <w:rsid w:val="00F83C92"/>
    <w:rsid w:val="00F92030"/>
    <w:rsid w:val="00FA07C8"/>
    <w:rsid w:val="00FC328B"/>
    <w:rsid w:val="00FD425C"/>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96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C7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1C7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021C7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20CF6"/>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7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021C73"/>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820CF6"/>
    <w:rPr>
      <w:rFonts w:asciiTheme="majorHAnsi" w:eastAsiaTheme="majorEastAsia" w:hAnsiTheme="majorHAnsi" w:cstheme="majorBidi"/>
      <w:b/>
      <w:bCs/>
      <w:color w:val="000000" w:themeColor="text1"/>
      <w:sz w:val="24"/>
    </w:rPr>
  </w:style>
  <w:style w:type="paragraph" w:styleId="NormalWeb">
    <w:name w:val="Normal (Web)"/>
    <w:basedOn w:val="Normal"/>
    <w:uiPriority w:val="99"/>
    <w:unhideWhenUsed/>
    <w:rsid w:val="00A44251"/>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59"/>
    <w:rsid w:val="002D2E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Grid1">
    <w:name w:val="Light Grid1"/>
    <w:basedOn w:val="TableNormal"/>
    <w:uiPriority w:val="62"/>
    <w:rsid w:val="003A0D7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basedOn w:val="Normal"/>
    <w:uiPriority w:val="34"/>
    <w:qFormat/>
    <w:rsid w:val="00B35E48"/>
    <w:pPr>
      <w:ind w:left="720"/>
      <w:contextualSpacing/>
    </w:pPr>
  </w:style>
  <w:style w:type="paragraph" w:styleId="Header">
    <w:name w:val="header"/>
    <w:basedOn w:val="Normal"/>
    <w:link w:val="HeaderChar"/>
    <w:uiPriority w:val="99"/>
    <w:unhideWhenUsed/>
    <w:rsid w:val="00104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1C5"/>
    <w:rPr>
      <w:rFonts w:ascii="Times New Roman" w:hAnsi="Times New Roman"/>
      <w:sz w:val="24"/>
      <w:lang w:val="en-GB"/>
    </w:rPr>
  </w:style>
  <w:style w:type="paragraph" w:styleId="Footer">
    <w:name w:val="footer"/>
    <w:basedOn w:val="Normal"/>
    <w:link w:val="FooterChar"/>
    <w:uiPriority w:val="99"/>
    <w:unhideWhenUsed/>
    <w:rsid w:val="00104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1C5"/>
    <w:rPr>
      <w:rFonts w:ascii="Times New Roman" w:hAnsi="Times New Roman"/>
      <w:sz w:val="24"/>
      <w:lang w:val="en-GB"/>
    </w:rPr>
  </w:style>
  <w:style w:type="paragraph" w:styleId="BalloonText">
    <w:name w:val="Balloon Text"/>
    <w:basedOn w:val="Normal"/>
    <w:link w:val="BalloonTextChar"/>
    <w:uiPriority w:val="99"/>
    <w:semiHidden/>
    <w:unhideWhenUsed/>
    <w:rsid w:val="001041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1C5"/>
    <w:rPr>
      <w:rFonts w:ascii="Tahoma" w:hAnsi="Tahoma" w:cs="Tahoma"/>
      <w:sz w:val="16"/>
      <w:szCs w:val="16"/>
      <w:lang w:val="en-GB"/>
    </w:rPr>
  </w:style>
  <w:style w:type="paragraph" w:styleId="TOCHeading">
    <w:name w:val="TOC Heading"/>
    <w:basedOn w:val="Heading1"/>
    <w:next w:val="Normal"/>
    <w:uiPriority w:val="39"/>
    <w:unhideWhenUsed/>
    <w:qFormat/>
    <w:rsid w:val="00F34181"/>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34181"/>
    <w:pPr>
      <w:spacing w:after="100"/>
    </w:pPr>
  </w:style>
  <w:style w:type="character" w:styleId="Hyperlink">
    <w:name w:val="Hyperlink"/>
    <w:basedOn w:val="DefaultParagraphFont"/>
    <w:uiPriority w:val="99"/>
    <w:unhideWhenUsed/>
    <w:rsid w:val="00F34181"/>
    <w:rPr>
      <w:color w:val="0000FF" w:themeColor="hyperlink"/>
      <w:u w:val="single"/>
    </w:rPr>
  </w:style>
  <w:style w:type="paragraph" w:styleId="Bibliography">
    <w:name w:val="Bibliography"/>
    <w:basedOn w:val="Normal"/>
    <w:next w:val="Normal"/>
    <w:uiPriority w:val="37"/>
    <w:unhideWhenUsed/>
    <w:rsid w:val="00A65A79"/>
  </w:style>
  <w:style w:type="paragraph" w:styleId="TOC2">
    <w:name w:val="toc 2"/>
    <w:basedOn w:val="Normal"/>
    <w:next w:val="Normal"/>
    <w:autoRedefine/>
    <w:uiPriority w:val="39"/>
    <w:unhideWhenUsed/>
    <w:rsid w:val="00E35F0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mar24</b:Tag>
    <b:SourceType>InternetSite</b:SourceType>
    <b:Guid>{215C71D8-30AD-494B-B6AE-ED84F1C0B933}</b:Guid>
    <b:LCID>0</b:LCID>
    <b:Title>marriott</b:Title>
    <b:Year>2024</b:Year>
    <b:RefOrder>2</b:RefOrder>
  </b:Source>
  <b:Source>
    <b:Tag>mar241</b:Tag>
    <b:SourceType>InternetSite</b:SourceType>
    <b:Guid>{B2E5C7E7-B346-45BF-817E-DE59AF7EF177}</b:Guid>
    <b:LCID>0</b:LCID>
    <b:Title>marriott</b:Title>
    <b:Year>2024</b:Year>
    <b:URL>https://www.marriott.com/en-gb/default.mi</b:URL>
    <b:RefOrder>1</b:RefOrder>
  </b:Source>
</b:Sources>
</file>

<file path=customXml/itemProps1.xml><?xml version="1.0" encoding="utf-8"?>
<ds:datastoreItem xmlns:ds="http://schemas.openxmlformats.org/officeDocument/2006/customXml" ds:itemID="{C2705E88-9760-42E0-A4B0-7FB7BC2AF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8931</Words>
  <Characters>50907</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2024-05-29T22:25:00Z</dcterms:created>
  <dcterms:modified xsi:type="dcterms:W3CDTF">2024-05-31T13:09:00Z</dcterms:modified>
</cp:coreProperties>
</file>