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CC48" w14:textId="4AE76FB8" w:rsidR="00CC253D" w:rsidRDefault="00CC253D" w:rsidP="007C3922">
      <w:pPr>
        <w:spacing w:line="480" w:lineRule="auto"/>
        <w:jc w:val="center"/>
        <w:rPr>
          <w:rFonts w:ascii="Arial" w:hAnsi="Arial" w:cs="Arial"/>
          <w:b/>
          <w:bCs/>
          <w:sz w:val="24"/>
          <w:szCs w:val="24"/>
        </w:rPr>
      </w:pPr>
      <w:r>
        <w:rPr>
          <w:rFonts w:ascii="Arial" w:hAnsi="Arial" w:cs="Arial"/>
          <w:b/>
          <w:bCs/>
          <w:sz w:val="24"/>
          <w:szCs w:val="24"/>
        </w:rPr>
        <w:t>HPPH7009</w:t>
      </w:r>
    </w:p>
    <w:p w14:paraId="4465A15A" w14:textId="099005AD" w:rsidR="00CC253D" w:rsidRDefault="00CC253D" w:rsidP="007C3922">
      <w:pPr>
        <w:spacing w:line="480" w:lineRule="auto"/>
        <w:jc w:val="center"/>
        <w:rPr>
          <w:rFonts w:ascii="Arial" w:hAnsi="Arial" w:cs="Arial"/>
          <w:b/>
          <w:bCs/>
          <w:sz w:val="24"/>
          <w:szCs w:val="24"/>
        </w:rPr>
      </w:pPr>
      <w:r>
        <w:rPr>
          <w:rFonts w:ascii="Arial" w:hAnsi="Arial" w:cs="Arial"/>
          <w:b/>
          <w:bCs/>
          <w:sz w:val="24"/>
          <w:szCs w:val="24"/>
        </w:rPr>
        <w:t xml:space="preserve">ENVIRONMENTAL PHILOSOPHY, ASSESSMENT </w:t>
      </w:r>
      <w:r w:rsidR="00D01A6C">
        <w:rPr>
          <w:rFonts w:ascii="Arial" w:hAnsi="Arial" w:cs="Arial"/>
          <w:b/>
          <w:bCs/>
          <w:sz w:val="24"/>
          <w:szCs w:val="24"/>
        </w:rPr>
        <w:t>2</w:t>
      </w:r>
    </w:p>
    <w:p w14:paraId="09EBC035" w14:textId="77777777" w:rsidR="00CC253D" w:rsidRDefault="00CC253D" w:rsidP="007C3922">
      <w:pPr>
        <w:spacing w:line="480" w:lineRule="auto"/>
        <w:jc w:val="center"/>
        <w:rPr>
          <w:rFonts w:ascii="Arial" w:hAnsi="Arial" w:cs="Arial"/>
          <w:b/>
          <w:bCs/>
          <w:sz w:val="24"/>
          <w:szCs w:val="24"/>
        </w:rPr>
      </w:pPr>
      <w:r>
        <w:rPr>
          <w:rFonts w:ascii="Arial" w:hAnsi="Arial" w:cs="Arial"/>
          <w:b/>
          <w:bCs/>
          <w:sz w:val="24"/>
          <w:szCs w:val="24"/>
        </w:rPr>
        <w:t>THOMAS MICHAEL PARKER, STUDENT NO: 28000139</w:t>
      </w:r>
    </w:p>
    <w:p w14:paraId="10E5245C" w14:textId="44FC1A52" w:rsidR="00D01A6C" w:rsidRPr="00C646C1" w:rsidRDefault="00D01A6C" w:rsidP="007C3922">
      <w:pPr>
        <w:spacing w:line="480" w:lineRule="auto"/>
        <w:jc w:val="center"/>
        <w:rPr>
          <w:rFonts w:ascii="Arial" w:hAnsi="Arial" w:cs="Arial"/>
          <w:b/>
          <w:bCs/>
          <w:sz w:val="24"/>
          <w:szCs w:val="24"/>
        </w:rPr>
      </w:pPr>
      <w:r w:rsidRPr="00C646C1">
        <w:rPr>
          <w:rFonts w:ascii="Arial" w:hAnsi="Arial" w:cs="Arial"/>
          <w:b/>
          <w:bCs/>
          <w:sz w:val="24"/>
          <w:szCs w:val="24"/>
        </w:rPr>
        <w:t xml:space="preserve">Outline and </w:t>
      </w:r>
      <w:r w:rsidR="00CB56F8">
        <w:rPr>
          <w:rFonts w:ascii="Arial" w:hAnsi="Arial" w:cs="Arial"/>
          <w:b/>
          <w:bCs/>
          <w:sz w:val="24"/>
          <w:szCs w:val="24"/>
        </w:rPr>
        <w:t>A</w:t>
      </w:r>
      <w:r w:rsidRPr="00C646C1">
        <w:rPr>
          <w:rFonts w:ascii="Arial" w:hAnsi="Arial" w:cs="Arial"/>
          <w:b/>
          <w:bCs/>
          <w:sz w:val="24"/>
          <w:szCs w:val="24"/>
        </w:rPr>
        <w:t>ssess the Total View.</w:t>
      </w:r>
    </w:p>
    <w:p w14:paraId="2B8132E3" w14:textId="3D99BE91" w:rsidR="00472645" w:rsidRDefault="00472645" w:rsidP="007C3922">
      <w:pPr>
        <w:spacing w:line="480" w:lineRule="auto"/>
      </w:pPr>
    </w:p>
    <w:p w14:paraId="1AD1EB6A" w14:textId="4A0E88AD" w:rsidR="00DF0640" w:rsidRDefault="0098147E" w:rsidP="00720AB8">
      <w:pPr>
        <w:spacing w:line="480" w:lineRule="auto"/>
        <w:jc w:val="both"/>
        <w:rPr>
          <w:rFonts w:ascii="Arial" w:hAnsi="Arial" w:cs="Arial"/>
          <w:sz w:val="24"/>
          <w:szCs w:val="24"/>
        </w:rPr>
      </w:pPr>
      <w:r>
        <w:rPr>
          <w:rFonts w:ascii="Arial" w:hAnsi="Arial" w:cs="Arial"/>
          <w:sz w:val="24"/>
          <w:szCs w:val="24"/>
        </w:rPr>
        <w:t xml:space="preserve">In answering the essay question, our response will be broadly divided into two parts. </w:t>
      </w:r>
      <w:r w:rsidR="00B83E6A">
        <w:rPr>
          <w:rFonts w:ascii="Arial" w:hAnsi="Arial" w:cs="Arial"/>
          <w:sz w:val="24"/>
          <w:szCs w:val="24"/>
        </w:rPr>
        <w:t>To</w:t>
      </w:r>
      <w:r w:rsidR="00C06E89">
        <w:rPr>
          <w:rFonts w:ascii="Arial" w:hAnsi="Arial" w:cs="Arial"/>
          <w:sz w:val="24"/>
          <w:szCs w:val="24"/>
        </w:rPr>
        <w:t xml:space="preserve"> outline </w:t>
      </w:r>
      <w:r w:rsidR="00722F9D">
        <w:rPr>
          <w:rFonts w:ascii="Arial" w:hAnsi="Arial" w:cs="Arial"/>
          <w:sz w:val="24"/>
          <w:szCs w:val="24"/>
        </w:rPr>
        <w:t xml:space="preserve">the </w:t>
      </w:r>
      <w:r w:rsidR="00C06E89">
        <w:rPr>
          <w:rFonts w:ascii="Arial" w:hAnsi="Arial" w:cs="Arial"/>
          <w:sz w:val="24"/>
          <w:szCs w:val="24"/>
        </w:rPr>
        <w:t>Total View,</w:t>
      </w:r>
      <w:r w:rsidR="00B83E6A">
        <w:rPr>
          <w:rFonts w:ascii="Arial" w:hAnsi="Arial" w:cs="Arial"/>
          <w:sz w:val="24"/>
          <w:szCs w:val="24"/>
        </w:rPr>
        <w:t xml:space="preserve"> </w:t>
      </w:r>
      <w:r w:rsidR="00CA63F6">
        <w:rPr>
          <w:rFonts w:ascii="Arial" w:hAnsi="Arial" w:cs="Arial"/>
          <w:sz w:val="24"/>
          <w:szCs w:val="24"/>
        </w:rPr>
        <w:t xml:space="preserve">we </w:t>
      </w:r>
      <w:r w:rsidR="00063788">
        <w:rPr>
          <w:rFonts w:ascii="Arial" w:hAnsi="Arial" w:cs="Arial"/>
          <w:sz w:val="24"/>
          <w:szCs w:val="24"/>
        </w:rPr>
        <w:t>must first ha</w:t>
      </w:r>
      <w:r w:rsidR="00CA63F6">
        <w:rPr>
          <w:rFonts w:ascii="Arial" w:hAnsi="Arial" w:cs="Arial"/>
          <w:sz w:val="24"/>
          <w:szCs w:val="24"/>
        </w:rPr>
        <w:t>ve an</w:t>
      </w:r>
      <w:r w:rsidR="00B83E6A">
        <w:rPr>
          <w:rFonts w:ascii="Arial" w:hAnsi="Arial" w:cs="Arial"/>
          <w:sz w:val="24"/>
          <w:szCs w:val="24"/>
        </w:rPr>
        <w:t xml:space="preserve"> understanding </w:t>
      </w:r>
      <w:r w:rsidR="00CA63F6">
        <w:rPr>
          <w:rFonts w:ascii="Arial" w:hAnsi="Arial" w:cs="Arial"/>
          <w:sz w:val="24"/>
          <w:szCs w:val="24"/>
        </w:rPr>
        <w:t>of the principles of the theory</w:t>
      </w:r>
      <w:r w:rsidR="008B2F75">
        <w:rPr>
          <w:rFonts w:ascii="Arial" w:hAnsi="Arial" w:cs="Arial"/>
          <w:sz w:val="24"/>
          <w:szCs w:val="24"/>
        </w:rPr>
        <w:t xml:space="preserve"> and </w:t>
      </w:r>
      <w:r w:rsidR="00DF0640">
        <w:rPr>
          <w:rFonts w:ascii="Arial" w:hAnsi="Arial" w:cs="Arial"/>
          <w:sz w:val="24"/>
          <w:szCs w:val="24"/>
        </w:rPr>
        <w:t xml:space="preserve">its relevance to environmental ethics. The outline portion of the essay </w:t>
      </w:r>
      <w:r>
        <w:rPr>
          <w:rFonts w:ascii="Arial" w:hAnsi="Arial" w:cs="Arial"/>
          <w:sz w:val="24"/>
          <w:szCs w:val="24"/>
        </w:rPr>
        <w:t xml:space="preserve">will include </w:t>
      </w:r>
      <w:r w:rsidR="00DF0640">
        <w:rPr>
          <w:rFonts w:ascii="Arial" w:hAnsi="Arial" w:cs="Arial"/>
          <w:sz w:val="24"/>
          <w:szCs w:val="24"/>
        </w:rPr>
        <w:t xml:space="preserve">an introduction to and </w:t>
      </w:r>
      <w:r w:rsidR="006805E3">
        <w:rPr>
          <w:rFonts w:ascii="Arial" w:hAnsi="Arial" w:cs="Arial"/>
          <w:sz w:val="24"/>
          <w:szCs w:val="24"/>
        </w:rPr>
        <w:t>familiarising</w:t>
      </w:r>
      <w:r w:rsidR="00DF0640">
        <w:rPr>
          <w:rFonts w:ascii="Arial" w:hAnsi="Arial" w:cs="Arial"/>
          <w:sz w:val="24"/>
          <w:szCs w:val="24"/>
        </w:rPr>
        <w:t xml:space="preserve"> of </w:t>
      </w:r>
      <w:r w:rsidR="004B4A96">
        <w:rPr>
          <w:rFonts w:ascii="Arial" w:hAnsi="Arial" w:cs="Arial"/>
          <w:sz w:val="24"/>
          <w:szCs w:val="24"/>
        </w:rPr>
        <w:t xml:space="preserve">the </w:t>
      </w:r>
      <w:r w:rsidR="006805E3">
        <w:rPr>
          <w:rFonts w:ascii="Arial" w:hAnsi="Arial" w:cs="Arial"/>
          <w:sz w:val="24"/>
          <w:szCs w:val="24"/>
        </w:rPr>
        <w:t>Total View</w:t>
      </w:r>
      <w:r w:rsidR="00DF0640">
        <w:rPr>
          <w:rFonts w:ascii="Arial" w:hAnsi="Arial" w:cs="Arial"/>
          <w:sz w:val="24"/>
          <w:szCs w:val="24"/>
        </w:rPr>
        <w:t xml:space="preserve">, exploring both the explicit definition used by Attfield in </w:t>
      </w:r>
      <w:r w:rsidR="00DF0640" w:rsidRPr="008C5789">
        <w:rPr>
          <w:rFonts w:ascii="Arial" w:hAnsi="Arial" w:cs="Arial"/>
          <w:i/>
          <w:iCs/>
          <w:sz w:val="24"/>
          <w:szCs w:val="24"/>
        </w:rPr>
        <w:t>Environmental Ethics</w:t>
      </w:r>
      <w:r w:rsidR="00DF0640">
        <w:rPr>
          <w:rFonts w:ascii="Arial" w:hAnsi="Arial" w:cs="Arial"/>
          <w:sz w:val="24"/>
          <w:szCs w:val="24"/>
        </w:rPr>
        <w:t xml:space="preserve"> and </w:t>
      </w:r>
      <w:r w:rsidR="00070464">
        <w:rPr>
          <w:rFonts w:ascii="Arial" w:hAnsi="Arial" w:cs="Arial"/>
          <w:sz w:val="24"/>
          <w:szCs w:val="24"/>
        </w:rPr>
        <w:t xml:space="preserve">the </w:t>
      </w:r>
      <w:r w:rsidR="00DF0640">
        <w:rPr>
          <w:rFonts w:ascii="Arial" w:hAnsi="Arial" w:cs="Arial"/>
          <w:sz w:val="24"/>
          <w:szCs w:val="24"/>
        </w:rPr>
        <w:t>implicit requirements of this definition.</w:t>
      </w:r>
      <w:r w:rsidR="00070464">
        <w:rPr>
          <w:rFonts w:ascii="Arial" w:hAnsi="Arial" w:cs="Arial"/>
          <w:sz w:val="24"/>
          <w:szCs w:val="24"/>
        </w:rPr>
        <w:t xml:space="preserve"> By</w:t>
      </w:r>
      <w:r w:rsidR="00DF0640">
        <w:rPr>
          <w:rFonts w:ascii="Arial" w:hAnsi="Arial" w:cs="Arial"/>
          <w:sz w:val="24"/>
          <w:szCs w:val="24"/>
        </w:rPr>
        <w:t xml:space="preserve"> outlining the theory</w:t>
      </w:r>
      <w:r w:rsidR="00070464">
        <w:rPr>
          <w:rFonts w:ascii="Arial" w:hAnsi="Arial" w:cs="Arial"/>
          <w:sz w:val="24"/>
          <w:szCs w:val="24"/>
        </w:rPr>
        <w:t xml:space="preserve">, </w:t>
      </w:r>
      <w:r w:rsidR="004B4A96">
        <w:rPr>
          <w:rFonts w:ascii="Arial" w:hAnsi="Arial" w:cs="Arial"/>
          <w:sz w:val="24"/>
          <w:szCs w:val="24"/>
        </w:rPr>
        <w:t xml:space="preserve">foundations </w:t>
      </w:r>
      <w:r w:rsidR="00070464">
        <w:rPr>
          <w:rFonts w:ascii="Arial" w:hAnsi="Arial" w:cs="Arial"/>
          <w:sz w:val="24"/>
          <w:szCs w:val="24"/>
        </w:rPr>
        <w:t xml:space="preserve">are laid from where we can understand and assess the relationship and possible consequences that the theory has for environmental ethics. </w:t>
      </w:r>
      <w:r w:rsidR="00DF0640">
        <w:rPr>
          <w:rFonts w:ascii="Arial" w:hAnsi="Arial" w:cs="Arial"/>
          <w:sz w:val="24"/>
          <w:szCs w:val="24"/>
        </w:rPr>
        <w:t>The assess portion of the essay will exam</w:t>
      </w:r>
      <w:r>
        <w:rPr>
          <w:rFonts w:ascii="Arial" w:hAnsi="Arial" w:cs="Arial"/>
          <w:sz w:val="24"/>
          <w:szCs w:val="24"/>
        </w:rPr>
        <w:t xml:space="preserve">ine the application of the Total View, </w:t>
      </w:r>
      <w:r w:rsidR="00070464">
        <w:rPr>
          <w:rFonts w:ascii="Arial" w:hAnsi="Arial" w:cs="Arial"/>
          <w:sz w:val="24"/>
          <w:szCs w:val="24"/>
        </w:rPr>
        <w:t xml:space="preserve">focusing on the </w:t>
      </w:r>
      <w:r>
        <w:rPr>
          <w:rFonts w:ascii="Arial" w:hAnsi="Arial" w:cs="Arial"/>
          <w:sz w:val="24"/>
          <w:szCs w:val="24"/>
        </w:rPr>
        <w:t xml:space="preserve">implications and resolutions to </w:t>
      </w:r>
      <w:r w:rsidR="00070464">
        <w:rPr>
          <w:rFonts w:ascii="Arial" w:hAnsi="Arial" w:cs="Arial"/>
          <w:sz w:val="24"/>
          <w:szCs w:val="24"/>
        </w:rPr>
        <w:t xml:space="preserve">issues surrounding obligations to future generations. </w:t>
      </w:r>
      <w:r w:rsidR="00392AFC">
        <w:rPr>
          <w:rFonts w:ascii="Arial" w:hAnsi="Arial" w:cs="Arial"/>
          <w:sz w:val="24"/>
          <w:szCs w:val="24"/>
        </w:rPr>
        <w:t>Our first area for exploration is whether the Non-Identity</w:t>
      </w:r>
      <w:r w:rsidR="00907555">
        <w:rPr>
          <w:rFonts w:ascii="Arial" w:hAnsi="Arial" w:cs="Arial"/>
          <w:sz w:val="24"/>
          <w:szCs w:val="24"/>
        </w:rPr>
        <w:t xml:space="preserve"> Problem</w:t>
      </w:r>
      <w:r w:rsidR="00392AFC">
        <w:rPr>
          <w:rFonts w:ascii="Arial" w:hAnsi="Arial" w:cs="Arial"/>
          <w:sz w:val="24"/>
          <w:szCs w:val="24"/>
        </w:rPr>
        <w:t xml:space="preserve"> prevents acting for the benefit of future generations</w:t>
      </w:r>
      <w:r w:rsidR="00907555">
        <w:rPr>
          <w:rFonts w:ascii="Arial" w:hAnsi="Arial" w:cs="Arial"/>
          <w:sz w:val="24"/>
          <w:szCs w:val="24"/>
        </w:rPr>
        <w:t>.</w:t>
      </w:r>
      <w:r w:rsidR="00392AFC">
        <w:rPr>
          <w:rFonts w:ascii="Arial" w:hAnsi="Arial" w:cs="Arial"/>
          <w:sz w:val="24"/>
          <w:szCs w:val="24"/>
        </w:rPr>
        <w:t xml:space="preserve"> </w:t>
      </w:r>
      <w:r w:rsidR="00DF0640">
        <w:rPr>
          <w:rFonts w:ascii="Arial" w:hAnsi="Arial" w:cs="Arial"/>
          <w:sz w:val="24"/>
          <w:szCs w:val="24"/>
        </w:rPr>
        <w:t xml:space="preserve">Secondly, </w:t>
      </w:r>
      <w:r w:rsidR="00392AFC">
        <w:rPr>
          <w:rFonts w:ascii="Arial" w:hAnsi="Arial" w:cs="Arial"/>
          <w:sz w:val="24"/>
          <w:szCs w:val="24"/>
        </w:rPr>
        <w:t xml:space="preserve">we will address </w:t>
      </w:r>
      <w:r w:rsidR="00907555">
        <w:rPr>
          <w:rFonts w:ascii="Arial" w:hAnsi="Arial" w:cs="Arial"/>
          <w:sz w:val="24"/>
          <w:szCs w:val="24"/>
        </w:rPr>
        <w:t>if</w:t>
      </w:r>
      <w:r w:rsidR="00392AFC">
        <w:rPr>
          <w:rFonts w:ascii="Arial" w:hAnsi="Arial" w:cs="Arial"/>
          <w:sz w:val="24"/>
          <w:szCs w:val="24"/>
        </w:rPr>
        <w:t xml:space="preserve"> the Repugnant Conclusion is an inevitable result of the Total View. </w:t>
      </w:r>
      <w:r w:rsidR="00DF0640">
        <w:rPr>
          <w:rFonts w:ascii="Arial" w:hAnsi="Arial" w:cs="Arial"/>
          <w:sz w:val="24"/>
          <w:szCs w:val="24"/>
        </w:rPr>
        <w:t xml:space="preserve">Having completed the outlining and assessment of the Total </w:t>
      </w:r>
      <w:r w:rsidR="0000215A">
        <w:rPr>
          <w:rFonts w:ascii="Arial" w:hAnsi="Arial" w:cs="Arial"/>
          <w:sz w:val="24"/>
          <w:szCs w:val="24"/>
        </w:rPr>
        <w:t>V</w:t>
      </w:r>
      <w:r w:rsidR="00DF0640">
        <w:rPr>
          <w:rFonts w:ascii="Arial" w:hAnsi="Arial" w:cs="Arial"/>
          <w:sz w:val="24"/>
          <w:szCs w:val="24"/>
        </w:rPr>
        <w:t xml:space="preserve">iew, we should find ourselves in a position where we are able to </w:t>
      </w:r>
      <w:r>
        <w:rPr>
          <w:rFonts w:ascii="Arial" w:hAnsi="Arial" w:cs="Arial"/>
          <w:sz w:val="24"/>
          <w:szCs w:val="24"/>
        </w:rPr>
        <w:t>evaluate</w:t>
      </w:r>
      <w:r w:rsidR="00DF0640">
        <w:rPr>
          <w:rFonts w:ascii="Arial" w:hAnsi="Arial" w:cs="Arial"/>
          <w:sz w:val="24"/>
          <w:szCs w:val="24"/>
        </w:rPr>
        <w:t xml:space="preserve"> whether the </w:t>
      </w:r>
      <w:r w:rsidR="00907555">
        <w:rPr>
          <w:rFonts w:ascii="Arial" w:hAnsi="Arial" w:cs="Arial"/>
          <w:sz w:val="24"/>
          <w:szCs w:val="24"/>
        </w:rPr>
        <w:t xml:space="preserve">theory is </w:t>
      </w:r>
      <w:r>
        <w:rPr>
          <w:rFonts w:ascii="Arial" w:hAnsi="Arial" w:cs="Arial"/>
          <w:sz w:val="24"/>
          <w:szCs w:val="24"/>
        </w:rPr>
        <w:t>workable</w:t>
      </w:r>
      <w:r w:rsidR="00DF0640">
        <w:rPr>
          <w:rFonts w:ascii="Arial" w:hAnsi="Arial" w:cs="Arial"/>
          <w:sz w:val="24"/>
          <w:szCs w:val="24"/>
        </w:rPr>
        <w:t xml:space="preserve">. </w:t>
      </w:r>
    </w:p>
    <w:p w14:paraId="3DDB9CE4" w14:textId="77777777" w:rsidR="0098147E" w:rsidRDefault="0098147E" w:rsidP="00720AB8">
      <w:pPr>
        <w:spacing w:line="480" w:lineRule="auto"/>
        <w:jc w:val="both"/>
        <w:rPr>
          <w:rFonts w:ascii="Arial" w:hAnsi="Arial" w:cs="Arial"/>
          <w:b/>
          <w:bCs/>
          <w:sz w:val="24"/>
          <w:szCs w:val="24"/>
        </w:rPr>
      </w:pPr>
    </w:p>
    <w:p w14:paraId="076D374A" w14:textId="14802D93" w:rsidR="001D16A4" w:rsidRDefault="0098147E" w:rsidP="00720AB8">
      <w:pPr>
        <w:spacing w:line="480" w:lineRule="auto"/>
        <w:jc w:val="both"/>
        <w:rPr>
          <w:rFonts w:ascii="Arial" w:hAnsi="Arial" w:cs="Arial"/>
          <w:sz w:val="24"/>
          <w:szCs w:val="24"/>
        </w:rPr>
      </w:pPr>
      <w:r>
        <w:rPr>
          <w:rFonts w:ascii="Arial" w:hAnsi="Arial" w:cs="Arial"/>
          <w:sz w:val="24"/>
          <w:szCs w:val="24"/>
        </w:rPr>
        <w:t>In</w:t>
      </w:r>
      <w:r w:rsidR="00751A35">
        <w:rPr>
          <w:rFonts w:ascii="Arial" w:hAnsi="Arial" w:cs="Arial"/>
          <w:sz w:val="24"/>
          <w:szCs w:val="24"/>
        </w:rPr>
        <w:t xml:space="preserve"> </w:t>
      </w:r>
      <w:r w:rsidR="00907555">
        <w:rPr>
          <w:rFonts w:ascii="Arial" w:hAnsi="Arial" w:cs="Arial"/>
          <w:sz w:val="24"/>
          <w:szCs w:val="24"/>
        </w:rPr>
        <w:t>introducing</w:t>
      </w:r>
      <w:r w:rsidR="00751A35">
        <w:rPr>
          <w:rFonts w:ascii="Arial" w:hAnsi="Arial" w:cs="Arial"/>
          <w:sz w:val="24"/>
          <w:szCs w:val="24"/>
        </w:rPr>
        <w:t xml:space="preserve"> the Total View, we must </w:t>
      </w:r>
      <w:r w:rsidR="00B9079B">
        <w:rPr>
          <w:rFonts w:ascii="Arial" w:hAnsi="Arial" w:cs="Arial"/>
          <w:sz w:val="24"/>
          <w:szCs w:val="24"/>
        </w:rPr>
        <w:t>define the theory and</w:t>
      </w:r>
      <w:r w:rsidR="00B71A9A">
        <w:rPr>
          <w:rFonts w:ascii="Arial" w:hAnsi="Arial" w:cs="Arial"/>
          <w:sz w:val="24"/>
          <w:szCs w:val="24"/>
        </w:rPr>
        <w:t xml:space="preserve"> </w:t>
      </w:r>
      <w:r w:rsidR="00B9079B">
        <w:rPr>
          <w:rFonts w:ascii="Arial" w:hAnsi="Arial" w:cs="Arial"/>
          <w:sz w:val="24"/>
          <w:szCs w:val="24"/>
        </w:rPr>
        <w:t>provide context for its relation</w:t>
      </w:r>
      <w:r w:rsidR="00907555">
        <w:rPr>
          <w:rFonts w:ascii="Arial" w:hAnsi="Arial" w:cs="Arial"/>
          <w:sz w:val="24"/>
          <w:szCs w:val="24"/>
        </w:rPr>
        <w:t>ship</w:t>
      </w:r>
      <w:r w:rsidR="00B9079B">
        <w:rPr>
          <w:rFonts w:ascii="Arial" w:hAnsi="Arial" w:cs="Arial"/>
          <w:sz w:val="24"/>
          <w:szCs w:val="24"/>
        </w:rPr>
        <w:t xml:space="preserve"> </w:t>
      </w:r>
      <w:r w:rsidR="00907555">
        <w:rPr>
          <w:rFonts w:ascii="Arial" w:hAnsi="Arial" w:cs="Arial"/>
          <w:sz w:val="24"/>
          <w:szCs w:val="24"/>
        </w:rPr>
        <w:t>with</w:t>
      </w:r>
      <w:r w:rsidR="00B9079B">
        <w:rPr>
          <w:rFonts w:ascii="Arial" w:hAnsi="Arial" w:cs="Arial"/>
          <w:sz w:val="24"/>
          <w:szCs w:val="24"/>
        </w:rPr>
        <w:t xml:space="preserve"> environmental </w:t>
      </w:r>
      <w:r>
        <w:rPr>
          <w:rFonts w:ascii="Arial" w:hAnsi="Arial" w:cs="Arial"/>
          <w:sz w:val="24"/>
          <w:szCs w:val="24"/>
        </w:rPr>
        <w:t>ethics</w:t>
      </w:r>
      <w:r w:rsidR="00751A35">
        <w:rPr>
          <w:rFonts w:ascii="Arial" w:hAnsi="Arial" w:cs="Arial"/>
          <w:sz w:val="24"/>
          <w:szCs w:val="24"/>
        </w:rPr>
        <w:t>.</w:t>
      </w:r>
      <w:r w:rsidR="001D16A4" w:rsidRPr="001D16A4">
        <w:t xml:space="preserve"> </w:t>
      </w:r>
      <w:r w:rsidR="001D16A4" w:rsidRPr="001D16A4">
        <w:rPr>
          <w:rFonts w:ascii="Arial" w:hAnsi="Arial" w:cs="Arial"/>
          <w:sz w:val="24"/>
          <w:szCs w:val="24"/>
        </w:rPr>
        <w:t xml:space="preserve">At its broadest, ethics is examination of the concepts of rightness </w:t>
      </w:r>
      <w:r w:rsidR="00B71A9A">
        <w:rPr>
          <w:rFonts w:ascii="Arial" w:hAnsi="Arial" w:cs="Arial"/>
          <w:sz w:val="24"/>
          <w:szCs w:val="24"/>
        </w:rPr>
        <w:t xml:space="preserve">and </w:t>
      </w:r>
      <w:r w:rsidR="001D16A4" w:rsidRPr="001D16A4">
        <w:rPr>
          <w:rFonts w:ascii="Arial" w:hAnsi="Arial" w:cs="Arial"/>
          <w:sz w:val="24"/>
          <w:szCs w:val="24"/>
        </w:rPr>
        <w:t>wrongness as whole.</w:t>
      </w:r>
      <w:r w:rsidR="001D16A4">
        <w:rPr>
          <w:rFonts w:ascii="Arial" w:hAnsi="Arial" w:cs="Arial"/>
          <w:sz w:val="24"/>
          <w:szCs w:val="24"/>
        </w:rPr>
        <w:t xml:space="preserve"> </w:t>
      </w:r>
      <w:r w:rsidR="00B9079B">
        <w:rPr>
          <w:rFonts w:ascii="Arial" w:hAnsi="Arial" w:cs="Arial"/>
          <w:sz w:val="24"/>
          <w:szCs w:val="24"/>
        </w:rPr>
        <w:t xml:space="preserve">The Total View is </w:t>
      </w:r>
      <w:r>
        <w:rPr>
          <w:rFonts w:ascii="Arial" w:hAnsi="Arial" w:cs="Arial"/>
          <w:sz w:val="24"/>
          <w:szCs w:val="24"/>
        </w:rPr>
        <w:t>a</w:t>
      </w:r>
      <w:r w:rsidR="00B9079B">
        <w:rPr>
          <w:rFonts w:ascii="Arial" w:hAnsi="Arial" w:cs="Arial"/>
          <w:sz w:val="24"/>
          <w:szCs w:val="24"/>
        </w:rPr>
        <w:t xml:space="preserve"> </w:t>
      </w:r>
      <w:r w:rsidR="00C24B03">
        <w:rPr>
          <w:rFonts w:ascii="Arial" w:hAnsi="Arial" w:cs="Arial"/>
          <w:sz w:val="24"/>
          <w:szCs w:val="24"/>
        </w:rPr>
        <w:t xml:space="preserve">value </w:t>
      </w:r>
      <w:r w:rsidR="00B9079B">
        <w:rPr>
          <w:rFonts w:ascii="Arial" w:hAnsi="Arial" w:cs="Arial"/>
          <w:sz w:val="24"/>
          <w:szCs w:val="24"/>
        </w:rPr>
        <w:t>theory</w:t>
      </w:r>
      <w:r w:rsidR="00AC0D2C">
        <w:rPr>
          <w:rFonts w:ascii="Arial" w:hAnsi="Arial" w:cs="Arial"/>
          <w:sz w:val="24"/>
          <w:szCs w:val="24"/>
        </w:rPr>
        <w:t xml:space="preserve">, with value theories </w:t>
      </w:r>
      <w:r w:rsidR="00B71A9A">
        <w:rPr>
          <w:rFonts w:ascii="Arial" w:hAnsi="Arial" w:cs="Arial"/>
          <w:sz w:val="24"/>
          <w:szCs w:val="24"/>
        </w:rPr>
        <w:t>largely</w:t>
      </w:r>
      <w:r w:rsidR="00AC0D2C">
        <w:rPr>
          <w:rFonts w:ascii="Arial" w:hAnsi="Arial" w:cs="Arial"/>
          <w:sz w:val="24"/>
          <w:szCs w:val="24"/>
        </w:rPr>
        <w:t xml:space="preserve"> concerning themselves ‘</w:t>
      </w:r>
      <w:r w:rsidR="00AC0D2C" w:rsidRPr="00AC0D2C">
        <w:rPr>
          <w:rFonts w:ascii="Arial" w:hAnsi="Arial" w:cs="Arial"/>
          <w:sz w:val="24"/>
          <w:szCs w:val="24"/>
        </w:rPr>
        <w:t>with classifying what things are good, and how good they are</w:t>
      </w:r>
      <w:r w:rsidR="00AC0D2C">
        <w:rPr>
          <w:rFonts w:ascii="Arial" w:hAnsi="Arial" w:cs="Arial"/>
          <w:sz w:val="24"/>
          <w:szCs w:val="24"/>
        </w:rPr>
        <w:t>’</w:t>
      </w:r>
      <w:r w:rsidR="00AC0D2C">
        <w:rPr>
          <w:rStyle w:val="FootnoteReference"/>
          <w:rFonts w:ascii="Arial" w:hAnsi="Arial" w:cs="Arial"/>
          <w:sz w:val="24"/>
          <w:szCs w:val="24"/>
        </w:rPr>
        <w:footnoteReference w:id="1"/>
      </w:r>
      <w:r w:rsidR="0046504D">
        <w:rPr>
          <w:rFonts w:ascii="Arial" w:hAnsi="Arial" w:cs="Arial"/>
          <w:sz w:val="24"/>
          <w:szCs w:val="24"/>
        </w:rPr>
        <w:t>.</w:t>
      </w:r>
      <w:r w:rsidR="00AC0D2C">
        <w:rPr>
          <w:rFonts w:ascii="Arial" w:hAnsi="Arial" w:cs="Arial"/>
          <w:sz w:val="24"/>
          <w:szCs w:val="24"/>
        </w:rPr>
        <w:t xml:space="preserve"> Therefore, the Total View will concern itself with classify</w:t>
      </w:r>
      <w:r w:rsidR="00B71A9A">
        <w:rPr>
          <w:rFonts w:ascii="Arial" w:hAnsi="Arial" w:cs="Arial"/>
          <w:sz w:val="24"/>
          <w:szCs w:val="24"/>
        </w:rPr>
        <w:t xml:space="preserve">ing </w:t>
      </w:r>
      <w:r w:rsidR="00AC0D2C">
        <w:rPr>
          <w:rFonts w:ascii="Arial" w:hAnsi="Arial" w:cs="Arial"/>
          <w:sz w:val="24"/>
          <w:szCs w:val="24"/>
        </w:rPr>
        <w:t xml:space="preserve">and valuing whatever is </w:t>
      </w:r>
      <w:r w:rsidR="00AC0D2C">
        <w:rPr>
          <w:rFonts w:ascii="Arial" w:hAnsi="Arial" w:cs="Arial"/>
          <w:sz w:val="24"/>
          <w:szCs w:val="24"/>
        </w:rPr>
        <w:lastRenderedPageBreak/>
        <w:t>considered to be right or wrong according to the ethical theory</w:t>
      </w:r>
      <w:r w:rsidR="00B71A9A">
        <w:rPr>
          <w:rFonts w:ascii="Arial" w:hAnsi="Arial" w:cs="Arial"/>
          <w:sz w:val="24"/>
          <w:szCs w:val="24"/>
        </w:rPr>
        <w:t xml:space="preserve"> in question</w:t>
      </w:r>
      <w:r w:rsidR="00AC0D2C">
        <w:rPr>
          <w:rFonts w:ascii="Arial" w:hAnsi="Arial" w:cs="Arial"/>
          <w:sz w:val="24"/>
          <w:szCs w:val="24"/>
        </w:rPr>
        <w:t>. According to Attfield, the Total View is</w:t>
      </w:r>
      <w:r w:rsidR="00E53B62">
        <w:rPr>
          <w:rFonts w:ascii="Arial" w:hAnsi="Arial" w:cs="Arial"/>
          <w:sz w:val="24"/>
          <w:szCs w:val="24"/>
        </w:rPr>
        <w:t xml:space="preserve"> define</w:t>
      </w:r>
      <w:r w:rsidR="00484C23">
        <w:rPr>
          <w:rFonts w:ascii="Arial" w:hAnsi="Arial" w:cs="Arial"/>
          <w:sz w:val="24"/>
          <w:szCs w:val="24"/>
        </w:rPr>
        <w:t>d</w:t>
      </w:r>
      <w:r w:rsidR="00E53B62">
        <w:rPr>
          <w:rFonts w:ascii="Arial" w:hAnsi="Arial" w:cs="Arial"/>
          <w:sz w:val="24"/>
          <w:szCs w:val="24"/>
        </w:rPr>
        <w:t xml:space="preserve"> as</w:t>
      </w:r>
      <w:r w:rsidR="001D16A4">
        <w:rPr>
          <w:rFonts w:ascii="Arial" w:hAnsi="Arial" w:cs="Arial"/>
          <w:sz w:val="24"/>
          <w:szCs w:val="24"/>
        </w:rPr>
        <w:t>:</w:t>
      </w:r>
    </w:p>
    <w:p w14:paraId="09C391DA" w14:textId="77777777" w:rsidR="001D16A4" w:rsidRDefault="001D16A4" w:rsidP="00720AB8">
      <w:pPr>
        <w:spacing w:line="480" w:lineRule="auto"/>
        <w:jc w:val="both"/>
        <w:rPr>
          <w:rFonts w:ascii="Arial" w:hAnsi="Arial" w:cs="Arial"/>
          <w:sz w:val="24"/>
          <w:szCs w:val="24"/>
        </w:rPr>
      </w:pPr>
    </w:p>
    <w:p w14:paraId="03EED16D" w14:textId="5E6E8929" w:rsidR="001D16A4" w:rsidRDefault="001D16A4" w:rsidP="00720AB8">
      <w:pPr>
        <w:spacing w:line="480" w:lineRule="auto"/>
        <w:ind w:left="567" w:right="567"/>
        <w:jc w:val="both"/>
        <w:rPr>
          <w:rFonts w:ascii="Arial" w:hAnsi="Arial" w:cs="Arial"/>
          <w:sz w:val="24"/>
          <w:szCs w:val="24"/>
        </w:rPr>
      </w:pPr>
      <w:r>
        <w:rPr>
          <w:rFonts w:ascii="Arial" w:hAnsi="Arial" w:cs="Arial"/>
          <w:sz w:val="24"/>
          <w:szCs w:val="24"/>
        </w:rPr>
        <w:t xml:space="preserve">‘The normative consequentialist theory holding that agents should optimize </w:t>
      </w:r>
      <w:bookmarkStart w:id="0" w:name="_Hlk81731205"/>
      <w:r>
        <w:rPr>
          <w:rFonts w:ascii="Arial" w:hAnsi="Arial" w:cs="Arial"/>
          <w:sz w:val="24"/>
          <w:szCs w:val="24"/>
        </w:rPr>
        <w:t xml:space="preserve">the total (rather than the average) balance of whatever makes life worthwhile </w:t>
      </w:r>
      <w:bookmarkEnd w:id="0"/>
      <w:r>
        <w:rPr>
          <w:rFonts w:ascii="Arial" w:hAnsi="Arial" w:cs="Arial"/>
          <w:sz w:val="24"/>
          <w:szCs w:val="24"/>
        </w:rPr>
        <w:t xml:space="preserve">over whatever detracts from it, in terms of the </w:t>
      </w:r>
      <w:bookmarkStart w:id="1" w:name="_Hlk81758703"/>
      <w:r>
        <w:rPr>
          <w:rFonts w:ascii="Arial" w:hAnsi="Arial" w:cs="Arial"/>
          <w:sz w:val="24"/>
          <w:szCs w:val="24"/>
        </w:rPr>
        <w:t>full ranges of foreseeable consequences of action</w:t>
      </w:r>
      <w:r w:rsidR="00661AAA">
        <w:rPr>
          <w:rFonts w:ascii="Arial" w:hAnsi="Arial" w:cs="Arial"/>
          <w:sz w:val="24"/>
          <w:szCs w:val="24"/>
        </w:rPr>
        <w:t xml:space="preserve"> and inaction</w:t>
      </w:r>
      <w:r>
        <w:rPr>
          <w:rFonts w:ascii="Arial" w:hAnsi="Arial" w:cs="Arial"/>
          <w:sz w:val="24"/>
          <w:szCs w:val="24"/>
        </w:rPr>
        <w:t>’</w:t>
      </w:r>
      <w:bookmarkEnd w:id="1"/>
      <w:r w:rsidR="00E53B62">
        <w:rPr>
          <w:rStyle w:val="FootnoteReference"/>
          <w:rFonts w:ascii="Arial" w:hAnsi="Arial" w:cs="Arial"/>
          <w:sz w:val="24"/>
          <w:szCs w:val="24"/>
        </w:rPr>
        <w:footnoteReference w:id="2"/>
      </w:r>
      <w:r>
        <w:rPr>
          <w:rFonts w:ascii="Arial" w:hAnsi="Arial" w:cs="Arial"/>
          <w:sz w:val="24"/>
          <w:szCs w:val="24"/>
        </w:rPr>
        <w:t>.</w:t>
      </w:r>
      <w:r w:rsidR="00E53B62" w:rsidRPr="00E53B62">
        <w:rPr>
          <w:rStyle w:val="FootnoteReference"/>
          <w:rFonts w:ascii="Arial" w:hAnsi="Arial" w:cs="Arial"/>
          <w:sz w:val="24"/>
          <w:szCs w:val="24"/>
        </w:rPr>
        <w:t xml:space="preserve"> </w:t>
      </w:r>
    </w:p>
    <w:p w14:paraId="72D08FE9" w14:textId="56487BD3" w:rsidR="001D16A4" w:rsidRDefault="001D16A4" w:rsidP="00720AB8">
      <w:pPr>
        <w:spacing w:line="480" w:lineRule="auto"/>
        <w:ind w:right="567"/>
        <w:jc w:val="both"/>
        <w:rPr>
          <w:rFonts w:ascii="Arial" w:hAnsi="Arial" w:cs="Arial"/>
          <w:sz w:val="24"/>
          <w:szCs w:val="24"/>
        </w:rPr>
      </w:pPr>
    </w:p>
    <w:p w14:paraId="6623D01E" w14:textId="68B10298" w:rsidR="00171721" w:rsidRDefault="008900E1" w:rsidP="00511E34">
      <w:pPr>
        <w:spacing w:line="480" w:lineRule="auto"/>
        <w:jc w:val="both"/>
        <w:rPr>
          <w:rFonts w:ascii="Arial" w:hAnsi="Arial" w:cs="Arial"/>
          <w:sz w:val="24"/>
          <w:szCs w:val="24"/>
        </w:rPr>
      </w:pPr>
      <w:r>
        <w:rPr>
          <w:rFonts w:ascii="Arial" w:hAnsi="Arial" w:cs="Arial"/>
          <w:sz w:val="24"/>
          <w:szCs w:val="24"/>
        </w:rPr>
        <w:t>While t</w:t>
      </w:r>
      <w:r w:rsidR="0046504D">
        <w:rPr>
          <w:rFonts w:ascii="Arial" w:hAnsi="Arial" w:cs="Arial"/>
          <w:sz w:val="24"/>
          <w:szCs w:val="24"/>
        </w:rPr>
        <w:t>he</w:t>
      </w:r>
      <w:r w:rsidR="00AC0D2C">
        <w:rPr>
          <w:rFonts w:ascii="Arial" w:hAnsi="Arial" w:cs="Arial"/>
          <w:sz w:val="24"/>
          <w:szCs w:val="24"/>
        </w:rPr>
        <w:t xml:space="preserve"> definition used by A</w:t>
      </w:r>
      <w:r w:rsidR="00D20F66">
        <w:rPr>
          <w:rFonts w:ascii="Arial" w:hAnsi="Arial" w:cs="Arial"/>
          <w:sz w:val="24"/>
          <w:szCs w:val="24"/>
        </w:rPr>
        <w:t>ttfield</w:t>
      </w:r>
      <w:r w:rsidR="00AC0D2C">
        <w:rPr>
          <w:rFonts w:ascii="Arial" w:hAnsi="Arial" w:cs="Arial"/>
          <w:sz w:val="24"/>
          <w:szCs w:val="24"/>
        </w:rPr>
        <w:t xml:space="preserve"> is </w:t>
      </w:r>
      <w:r w:rsidR="0046504D">
        <w:rPr>
          <w:rFonts w:ascii="Arial" w:hAnsi="Arial" w:cs="Arial"/>
          <w:sz w:val="24"/>
          <w:szCs w:val="24"/>
        </w:rPr>
        <w:t xml:space="preserve">brief, it is quite dense. Therefore, </w:t>
      </w:r>
      <w:r w:rsidR="00D20F66">
        <w:rPr>
          <w:rFonts w:ascii="Arial" w:hAnsi="Arial" w:cs="Arial"/>
          <w:sz w:val="24"/>
          <w:szCs w:val="24"/>
        </w:rPr>
        <w:t>we must unpac</w:t>
      </w:r>
      <w:r>
        <w:rPr>
          <w:rFonts w:ascii="Arial" w:hAnsi="Arial" w:cs="Arial"/>
          <w:sz w:val="24"/>
          <w:szCs w:val="24"/>
        </w:rPr>
        <w:t>k</w:t>
      </w:r>
      <w:r w:rsidR="0046504D">
        <w:rPr>
          <w:rFonts w:ascii="Arial" w:hAnsi="Arial" w:cs="Arial"/>
          <w:sz w:val="24"/>
          <w:szCs w:val="24"/>
        </w:rPr>
        <w:t xml:space="preserve"> and break it down </w:t>
      </w:r>
      <w:r w:rsidR="004173F5">
        <w:rPr>
          <w:rFonts w:ascii="Arial" w:hAnsi="Arial" w:cs="Arial"/>
          <w:sz w:val="24"/>
          <w:szCs w:val="24"/>
        </w:rPr>
        <w:t>into its</w:t>
      </w:r>
      <w:r w:rsidR="00D20F66">
        <w:rPr>
          <w:rFonts w:ascii="Arial" w:hAnsi="Arial" w:cs="Arial"/>
          <w:sz w:val="24"/>
          <w:szCs w:val="24"/>
        </w:rPr>
        <w:t xml:space="preserve"> key concepts. </w:t>
      </w:r>
      <w:r w:rsidR="0046504D">
        <w:rPr>
          <w:rFonts w:ascii="Arial" w:hAnsi="Arial" w:cs="Arial"/>
          <w:sz w:val="24"/>
          <w:szCs w:val="24"/>
        </w:rPr>
        <w:t xml:space="preserve">It should be noted that the above definition contains both explicit and implicit standards for the agent. </w:t>
      </w:r>
      <w:r w:rsidR="00D20F66">
        <w:rPr>
          <w:rFonts w:ascii="Arial" w:hAnsi="Arial" w:cs="Arial"/>
          <w:sz w:val="24"/>
          <w:szCs w:val="24"/>
        </w:rPr>
        <w:t>Firstly, whereas metaethics involves the abstract discussion of the nature of right and wrong and applied ethics examines the application of ethics in particular scenarios, normative ethics concerns itself with ethical actions.</w:t>
      </w:r>
      <w:r w:rsidR="0046504D">
        <w:rPr>
          <w:rFonts w:ascii="Arial" w:hAnsi="Arial" w:cs="Arial"/>
          <w:sz w:val="24"/>
          <w:szCs w:val="24"/>
        </w:rPr>
        <w:t xml:space="preserve"> As a normative theory, the Total View will </w:t>
      </w:r>
      <w:r w:rsidR="00D20F66">
        <w:rPr>
          <w:rFonts w:ascii="Arial" w:hAnsi="Arial" w:cs="Arial"/>
          <w:sz w:val="24"/>
          <w:szCs w:val="24"/>
        </w:rPr>
        <w:t>focus on the criteria established by ethical systems that govern how the individual holding that ethic should aspire to act.</w:t>
      </w:r>
      <w:r w:rsidR="00D20F66" w:rsidRPr="00E0743D">
        <w:rPr>
          <w:rFonts w:ascii="Arial" w:hAnsi="Arial" w:cs="Arial"/>
          <w:sz w:val="24"/>
          <w:szCs w:val="24"/>
        </w:rPr>
        <w:t xml:space="preserve"> </w:t>
      </w:r>
      <w:r w:rsidR="00D20F66">
        <w:rPr>
          <w:rFonts w:ascii="Arial" w:hAnsi="Arial" w:cs="Arial"/>
          <w:sz w:val="24"/>
          <w:szCs w:val="24"/>
        </w:rPr>
        <w:t>Both explicit and implicit standards can be a part of a normative ethical system</w:t>
      </w:r>
      <w:r w:rsidR="0046504D">
        <w:rPr>
          <w:rFonts w:ascii="Arial" w:hAnsi="Arial" w:cs="Arial"/>
          <w:sz w:val="24"/>
          <w:szCs w:val="24"/>
        </w:rPr>
        <w:t>, with d</w:t>
      </w:r>
      <w:r w:rsidR="00D20F66">
        <w:rPr>
          <w:rFonts w:ascii="Arial" w:hAnsi="Arial" w:cs="Arial"/>
          <w:sz w:val="24"/>
          <w:szCs w:val="24"/>
        </w:rPr>
        <w:t>eclarations regarding what is good imply</w:t>
      </w:r>
      <w:r w:rsidR="0046504D">
        <w:rPr>
          <w:rFonts w:ascii="Arial" w:hAnsi="Arial" w:cs="Arial"/>
          <w:sz w:val="24"/>
          <w:szCs w:val="24"/>
        </w:rPr>
        <w:t>ing</w:t>
      </w:r>
      <w:r w:rsidR="00D20F66">
        <w:rPr>
          <w:rFonts w:ascii="Arial" w:hAnsi="Arial" w:cs="Arial"/>
          <w:sz w:val="24"/>
          <w:szCs w:val="24"/>
        </w:rPr>
        <w:t xml:space="preserve"> that a person should behave in a particular way to facilitate that good. For example, an environmental ethic may hold that environmental consciousness is good. Therefore, one ought to be environmentally conscious.</w:t>
      </w:r>
      <w:r w:rsidR="0046504D">
        <w:rPr>
          <w:rFonts w:ascii="Arial" w:hAnsi="Arial" w:cs="Arial"/>
          <w:sz w:val="24"/>
          <w:szCs w:val="24"/>
        </w:rPr>
        <w:t xml:space="preserve"> </w:t>
      </w:r>
      <w:r w:rsidR="00D20F66">
        <w:rPr>
          <w:rFonts w:ascii="Arial" w:hAnsi="Arial" w:cs="Arial"/>
          <w:sz w:val="24"/>
          <w:szCs w:val="24"/>
        </w:rPr>
        <w:t xml:space="preserve">Secondly, the Total View </w:t>
      </w:r>
      <w:r w:rsidR="00D75AD0">
        <w:rPr>
          <w:rFonts w:ascii="Arial" w:hAnsi="Arial" w:cs="Arial"/>
          <w:sz w:val="24"/>
          <w:szCs w:val="24"/>
        </w:rPr>
        <w:t xml:space="preserve">is </w:t>
      </w:r>
      <w:r w:rsidR="0046504D">
        <w:rPr>
          <w:rFonts w:ascii="Arial" w:hAnsi="Arial" w:cs="Arial"/>
          <w:sz w:val="24"/>
          <w:szCs w:val="24"/>
        </w:rPr>
        <w:t>identified as being</w:t>
      </w:r>
      <w:r w:rsidR="00D20F66">
        <w:rPr>
          <w:rFonts w:ascii="Arial" w:hAnsi="Arial" w:cs="Arial"/>
          <w:sz w:val="24"/>
          <w:szCs w:val="24"/>
        </w:rPr>
        <w:t xml:space="preserve"> a </w:t>
      </w:r>
      <w:r w:rsidR="00877D17">
        <w:rPr>
          <w:rFonts w:ascii="Arial" w:hAnsi="Arial" w:cs="Arial"/>
          <w:sz w:val="24"/>
          <w:szCs w:val="24"/>
        </w:rPr>
        <w:t>consequentialist theory,</w:t>
      </w:r>
      <w:r w:rsidR="00D20F66">
        <w:rPr>
          <w:rFonts w:ascii="Arial" w:hAnsi="Arial" w:cs="Arial"/>
          <w:sz w:val="24"/>
          <w:szCs w:val="24"/>
        </w:rPr>
        <w:t xml:space="preserve"> making it part </w:t>
      </w:r>
      <w:r w:rsidR="00877D17">
        <w:rPr>
          <w:rFonts w:ascii="Arial" w:hAnsi="Arial" w:cs="Arial"/>
          <w:sz w:val="24"/>
          <w:szCs w:val="24"/>
        </w:rPr>
        <w:t>the teleological system</w:t>
      </w:r>
      <w:r w:rsidR="00D20F66">
        <w:rPr>
          <w:rFonts w:ascii="Arial" w:hAnsi="Arial" w:cs="Arial"/>
          <w:sz w:val="24"/>
          <w:szCs w:val="24"/>
        </w:rPr>
        <w:t xml:space="preserve">. According to these theories, </w:t>
      </w:r>
      <w:r w:rsidR="00877D17">
        <w:rPr>
          <w:rFonts w:ascii="Arial" w:hAnsi="Arial" w:cs="Arial"/>
          <w:sz w:val="24"/>
          <w:szCs w:val="24"/>
        </w:rPr>
        <w:t>the rightness or wrongness and ‘the morality of actions and policies depends on foreseeable outcomes’</w:t>
      </w:r>
      <w:r w:rsidR="00877D17">
        <w:rPr>
          <w:rStyle w:val="FootnoteReference"/>
          <w:rFonts w:ascii="Arial" w:hAnsi="Arial" w:cs="Arial"/>
          <w:sz w:val="24"/>
          <w:szCs w:val="24"/>
        </w:rPr>
        <w:footnoteReference w:id="3"/>
      </w:r>
      <w:r w:rsidR="00877D17">
        <w:rPr>
          <w:rFonts w:ascii="Arial" w:hAnsi="Arial" w:cs="Arial"/>
          <w:sz w:val="24"/>
          <w:szCs w:val="24"/>
        </w:rPr>
        <w:t>.</w:t>
      </w:r>
      <w:r w:rsidR="00877D17" w:rsidRPr="00877D17">
        <w:rPr>
          <w:rFonts w:ascii="Arial" w:hAnsi="Arial" w:cs="Arial"/>
          <w:sz w:val="24"/>
          <w:szCs w:val="24"/>
        </w:rPr>
        <w:t xml:space="preserve"> </w:t>
      </w:r>
      <w:r w:rsidR="00877D17">
        <w:rPr>
          <w:rFonts w:ascii="Arial" w:hAnsi="Arial" w:cs="Arial"/>
          <w:sz w:val="24"/>
          <w:szCs w:val="24"/>
        </w:rPr>
        <w:t>Consequentialist theories can follow either egoism or utilitarianism. Egoism supports the promotion of the good of the individual, whereas utilitarianism advocates that ‘</w:t>
      </w:r>
      <w:r w:rsidR="00877D17" w:rsidRPr="00D752F3">
        <w:rPr>
          <w:rFonts w:ascii="Arial" w:hAnsi="Arial" w:cs="Arial"/>
          <w:sz w:val="24"/>
          <w:szCs w:val="24"/>
        </w:rPr>
        <w:t>we always ought to do what will produce the greatest</w:t>
      </w:r>
      <w:r w:rsidR="00877D17">
        <w:rPr>
          <w:rFonts w:ascii="Arial" w:hAnsi="Arial" w:cs="Arial"/>
          <w:sz w:val="24"/>
          <w:szCs w:val="24"/>
        </w:rPr>
        <w:t xml:space="preserve"> </w:t>
      </w:r>
      <w:r w:rsidR="00877D17" w:rsidRPr="00D752F3">
        <w:rPr>
          <w:rFonts w:ascii="Arial" w:hAnsi="Arial" w:cs="Arial"/>
          <w:sz w:val="24"/>
          <w:szCs w:val="24"/>
        </w:rPr>
        <w:lastRenderedPageBreak/>
        <w:t>good</w:t>
      </w:r>
      <w:r w:rsidR="00877D17">
        <w:rPr>
          <w:rFonts w:ascii="Arial" w:hAnsi="Arial" w:cs="Arial"/>
          <w:sz w:val="24"/>
          <w:szCs w:val="24"/>
        </w:rPr>
        <w:t>’</w:t>
      </w:r>
      <w:r w:rsidR="00877D17">
        <w:rPr>
          <w:rStyle w:val="FootnoteReference"/>
          <w:rFonts w:ascii="Arial" w:hAnsi="Arial" w:cs="Arial"/>
          <w:sz w:val="24"/>
          <w:szCs w:val="24"/>
        </w:rPr>
        <w:footnoteReference w:id="4"/>
      </w:r>
      <w:r w:rsidR="00877D17" w:rsidRPr="00D752F3">
        <w:rPr>
          <w:rFonts w:ascii="Arial" w:hAnsi="Arial" w:cs="Arial"/>
          <w:sz w:val="24"/>
          <w:szCs w:val="24"/>
        </w:rPr>
        <w:t>.</w:t>
      </w:r>
      <w:r w:rsidR="00B9079B" w:rsidRPr="00B9079B">
        <w:rPr>
          <w:rFonts w:ascii="Arial" w:hAnsi="Arial" w:cs="Arial"/>
          <w:sz w:val="24"/>
          <w:szCs w:val="24"/>
        </w:rPr>
        <w:t xml:space="preserve"> </w:t>
      </w:r>
      <w:r w:rsidR="00B9079B">
        <w:rPr>
          <w:rFonts w:ascii="Arial" w:hAnsi="Arial" w:cs="Arial"/>
          <w:sz w:val="24"/>
          <w:szCs w:val="24"/>
        </w:rPr>
        <w:t xml:space="preserve">According to Attfield’s definition, right actions are those that </w:t>
      </w:r>
      <w:r w:rsidR="00661AAA">
        <w:rPr>
          <w:rFonts w:ascii="Arial" w:hAnsi="Arial" w:cs="Arial"/>
          <w:sz w:val="24"/>
          <w:szCs w:val="24"/>
        </w:rPr>
        <w:t>optimise</w:t>
      </w:r>
      <w:r w:rsidR="00B9079B">
        <w:rPr>
          <w:rFonts w:ascii="Arial" w:hAnsi="Arial" w:cs="Arial"/>
          <w:sz w:val="24"/>
          <w:szCs w:val="24"/>
        </w:rPr>
        <w:t xml:space="preserve"> the total</w:t>
      </w:r>
      <w:r w:rsidR="00BB5376">
        <w:rPr>
          <w:rFonts w:ascii="Arial" w:hAnsi="Arial" w:cs="Arial"/>
          <w:sz w:val="24"/>
          <w:szCs w:val="24"/>
        </w:rPr>
        <w:t xml:space="preserve"> positive results</w:t>
      </w:r>
      <w:r w:rsidR="00B9079B">
        <w:rPr>
          <w:rFonts w:ascii="Arial" w:hAnsi="Arial" w:cs="Arial"/>
          <w:sz w:val="24"/>
          <w:szCs w:val="24"/>
        </w:rPr>
        <w:t xml:space="preserve">. Therefore, </w:t>
      </w:r>
      <w:r w:rsidR="0046504D">
        <w:rPr>
          <w:rFonts w:ascii="Arial" w:hAnsi="Arial" w:cs="Arial"/>
          <w:sz w:val="24"/>
          <w:szCs w:val="24"/>
        </w:rPr>
        <w:t xml:space="preserve">it is implied that the </w:t>
      </w:r>
      <w:r w:rsidR="00D20F66">
        <w:rPr>
          <w:rFonts w:ascii="Arial" w:hAnsi="Arial" w:cs="Arial"/>
          <w:sz w:val="24"/>
          <w:szCs w:val="24"/>
        </w:rPr>
        <w:t>Total View is</w:t>
      </w:r>
      <w:r w:rsidR="00797329">
        <w:rPr>
          <w:rFonts w:ascii="Arial" w:hAnsi="Arial" w:cs="Arial"/>
          <w:sz w:val="24"/>
          <w:szCs w:val="24"/>
        </w:rPr>
        <w:t xml:space="preserve"> more utilitarian in nature</w:t>
      </w:r>
      <w:r w:rsidR="00D20F66">
        <w:rPr>
          <w:rFonts w:ascii="Arial" w:hAnsi="Arial" w:cs="Arial"/>
          <w:sz w:val="24"/>
          <w:szCs w:val="24"/>
        </w:rPr>
        <w:t>.</w:t>
      </w:r>
      <w:r w:rsidR="00797329">
        <w:rPr>
          <w:rFonts w:ascii="Arial" w:hAnsi="Arial" w:cs="Arial"/>
          <w:sz w:val="24"/>
          <w:szCs w:val="24"/>
        </w:rPr>
        <w:t xml:space="preserve"> </w:t>
      </w:r>
      <w:r w:rsidR="004173F5">
        <w:rPr>
          <w:rFonts w:ascii="Arial" w:hAnsi="Arial" w:cs="Arial"/>
          <w:sz w:val="24"/>
          <w:szCs w:val="24"/>
        </w:rPr>
        <w:t xml:space="preserve">Thirdly, </w:t>
      </w:r>
      <w:r w:rsidR="00425755">
        <w:rPr>
          <w:rFonts w:ascii="Arial" w:hAnsi="Arial" w:cs="Arial"/>
          <w:sz w:val="24"/>
          <w:szCs w:val="24"/>
        </w:rPr>
        <w:t>the theory is not explicit on who or what is due moral consideration for ‘whatever makes life worthwhile’</w:t>
      </w:r>
      <w:r w:rsidR="00425755">
        <w:rPr>
          <w:rStyle w:val="FootnoteReference"/>
          <w:rFonts w:ascii="Arial" w:hAnsi="Arial" w:cs="Arial"/>
          <w:sz w:val="24"/>
          <w:szCs w:val="24"/>
        </w:rPr>
        <w:footnoteReference w:id="5"/>
      </w:r>
      <w:r w:rsidR="00BB5376">
        <w:rPr>
          <w:rFonts w:ascii="Arial" w:hAnsi="Arial" w:cs="Arial"/>
          <w:sz w:val="24"/>
          <w:szCs w:val="24"/>
        </w:rPr>
        <w:t>. While we will use ‘wellbeing’ interchangeably with this phrase, wellbeing changes depending on who or what is being considered. A</w:t>
      </w:r>
      <w:r w:rsidR="00425755">
        <w:rPr>
          <w:rFonts w:ascii="Arial" w:hAnsi="Arial" w:cs="Arial"/>
          <w:sz w:val="24"/>
          <w:szCs w:val="24"/>
        </w:rPr>
        <w:t xml:space="preserve">t its broadest application, the Total View could encompass the </w:t>
      </w:r>
      <w:r w:rsidR="00BB5376">
        <w:rPr>
          <w:rFonts w:ascii="Arial" w:hAnsi="Arial" w:cs="Arial"/>
          <w:sz w:val="24"/>
          <w:szCs w:val="24"/>
        </w:rPr>
        <w:t xml:space="preserve">wellbeing of the </w:t>
      </w:r>
      <w:r w:rsidR="00425755">
        <w:rPr>
          <w:rFonts w:ascii="Arial" w:hAnsi="Arial" w:cs="Arial"/>
          <w:sz w:val="24"/>
          <w:szCs w:val="24"/>
        </w:rPr>
        <w:t xml:space="preserve">biosphere. At its narrowest application, it could </w:t>
      </w:r>
      <w:r w:rsidR="00BB5376">
        <w:rPr>
          <w:rFonts w:ascii="Arial" w:hAnsi="Arial" w:cs="Arial"/>
          <w:sz w:val="24"/>
          <w:szCs w:val="24"/>
        </w:rPr>
        <w:t xml:space="preserve">be </w:t>
      </w:r>
      <w:r w:rsidR="00C116F8">
        <w:rPr>
          <w:rFonts w:ascii="Arial" w:hAnsi="Arial" w:cs="Arial"/>
          <w:sz w:val="24"/>
          <w:szCs w:val="24"/>
        </w:rPr>
        <w:t>concerned</w:t>
      </w:r>
      <w:r w:rsidR="00BB5376">
        <w:rPr>
          <w:rFonts w:ascii="Arial" w:hAnsi="Arial" w:cs="Arial"/>
          <w:sz w:val="24"/>
          <w:szCs w:val="24"/>
        </w:rPr>
        <w:t xml:space="preserve"> with only</w:t>
      </w:r>
      <w:r w:rsidR="00425755">
        <w:rPr>
          <w:rFonts w:ascii="Arial" w:hAnsi="Arial" w:cs="Arial"/>
          <w:sz w:val="24"/>
          <w:szCs w:val="24"/>
        </w:rPr>
        <w:t xml:space="preserve"> anthropocentric</w:t>
      </w:r>
      <w:r w:rsidR="00BB5376">
        <w:rPr>
          <w:rFonts w:ascii="Arial" w:hAnsi="Arial" w:cs="Arial"/>
          <w:sz w:val="24"/>
          <w:szCs w:val="24"/>
        </w:rPr>
        <w:t xml:space="preserve"> wellbeing</w:t>
      </w:r>
      <w:r w:rsidR="00425755">
        <w:rPr>
          <w:rFonts w:ascii="Arial" w:hAnsi="Arial" w:cs="Arial"/>
          <w:sz w:val="24"/>
          <w:szCs w:val="24"/>
        </w:rPr>
        <w:t xml:space="preserve">. </w:t>
      </w:r>
      <w:r w:rsidR="004173F5">
        <w:rPr>
          <w:rFonts w:ascii="Arial" w:hAnsi="Arial" w:cs="Arial"/>
          <w:sz w:val="24"/>
          <w:szCs w:val="24"/>
        </w:rPr>
        <w:t xml:space="preserve">Fourthly, </w:t>
      </w:r>
      <w:r w:rsidR="00C24B03">
        <w:rPr>
          <w:rFonts w:ascii="Arial" w:hAnsi="Arial" w:cs="Arial"/>
          <w:sz w:val="24"/>
          <w:szCs w:val="24"/>
        </w:rPr>
        <w:t xml:space="preserve">the Total View is committed to optimising </w:t>
      </w:r>
      <w:r w:rsidR="00425755">
        <w:rPr>
          <w:rFonts w:ascii="Arial" w:hAnsi="Arial" w:cs="Arial"/>
          <w:sz w:val="24"/>
          <w:szCs w:val="24"/>
        </w:rPr>
        <w:t>‘</w:t>
      </w:r>
      <w:r w:rsidR="00425755" w:rsidRPr="00425755">
        <w:rPr>
          <w:rFonts w:ascii="Arial" w:hAnsi="Arial" w:cs="Arial"/>
          <w:sz w:val="24"/>
          <w:szCs w:val="24"/>
        </w:rPr>
        <w:t>the total (rather than the average) balance of whatever makes life worthwhile</w:t>
      </w:r>
      <w:r w:rsidR="00425755">
        <w:rPr>
          <w:rFonts w:ascii="Arial" w:hAnsi="Arial" w:cs="Arial"/>
          <w:sz w:val="24"/>
          <w:szCs w:val="24"/>
        </w:rPr>
        <w:t>’</w:t>
      </w:r>
      <w:r w:rsidR="00425755">
        <w:rPr>
          <w:rStyle w:val="FootnoteReference"/>
          <w:rFonts w:ascii="Arial" w:hAnsi="Arial" w:cs="Arial"/>
          <w:sz w:val="24"/>
          <w:szCs w:val="24"/>
        </w:rPr>
        <w:footnoteReference w:id="6"/>
      </w:r>
      <w:r w:rsidR="00C24B03">
        <w:rPr>
          <w:rFonts w:ascii="Arial" w:hAnsi="Arial" w:cs="Arial"/>
          <w:sz w:val="24"/>
          <w:szCs w:val="24"/>
        </w:rPr>
        <w:t>, with the total being</w:t>
      </w:r>
      <w:r w:rsidR="00C24B03" w:rsidRPr="00BF6147">
        <w:rPr>
          <w:rFonts w:ascii="Arial" w:hAnsi="Arial" w:cs="Arial"/>
          <w:sz w:val="24"/>
          <w:szCs w:val="24"/>
        </w:rPr>
        <w:t xml:space="preserve"> ‘t</w:t>
      </w:r>
      <w:r w:rsidR="00C24B03" w:rsidRPr="00BF6147">
        <w:rPr>
          <w:rStyle w:val="markedcontent"/>
          <w:rFonts w:ascii="Arial" w:hAnsi="Arial" w:cs="Arial"/>
          <w:sz w:val="24"/>
          <w:szCs w:val="24"/>
        </w:rPr>
        <w:t>he sum or aggregate of the values of its parts</w:t>
      </w:r>
      <w:r w:rsidR="00C24B03" w:rsidRPr="00BF6147">
        <w:rPr>
          <w:rFonts w:ascii="Arial" w:hAnsi="Arial" w:cs="Arial"/>
          <w:sz w:val="24"/>
          <w:szCs w:val="24"/>
        </w:rPr>
        <w:t>’</w:t>
      </w:r>
      <w:r w:rsidR="00C24B03" w:rsidRPr="00BF6147">
        <w:rPr>
          <w:rStyle w:val="FootnoteReference"/>
          <w:rFonts w:ascii="Arial" w:hAnsi="Arial" w:cs="Arial"/>
          <w:sz w:val="24"/>
          <w:szCs w:val="24"/>
        </w:rPr>
        <w:footnoteReference w:id="7"/>
      </w:r>
      <w:r w:rsidR="00425755" w:rsidRPr="00BF6147">
        <w:rPr>
          <w:rFonts w:ascii="Arial" w:hAnsi="Arial" w:cs="Arial"/>
          <w:sz w:val="24"/>
          <w:szCs w:val="24"/>
        </w:rPr>
        <w:t>.</w:t>
      </w:r>
      <w:r w:rsidR="00C24B03">
        <w:rPr>
          <w:rFonts w:ascii="Arial" w:hAnsi="Arial" w:cs="Arial"/>
          <w:sz w:val="24"/>
          <w:szCs w:val="24"/>
        </w:rPr>
        <w:t xml:space="preserve"> </w:t>
      </w:r>
      <w:r w:rsidR="00911204">
        <w:rPr>
          <w:rFonts w:ascii="Arial" w:hAnsi="Arial" w:cs="Arial"/>
          <w:sz w:val="24"/>
          <w:szCs w:val="24"/>
        </w:rPr>
        <w:t xml:space="preserve">The Total View’s focus is not the even distribution of </w:t>
      </w:r>
      <w:r w:rsidR="00BB5376">
        <w:rPr>
          <w:rFonts w:ascii="Arial" w:hAnsi="Arial" w:cs="Arial"/>
          <w:sz w:val="24"/>
          <w:szCs w:val="24"/>
        </w:rPr>
        <w:t>wellbeing</w:t>
      </w:r>
      <w:r w:rsidR="00911204">
        <w:rPr>
          <w:rFonts w:ascii="Arial" w:hAnsi="Arial" w:cs="Arial"/>
          <w:sz w:val="24"/>
          <w:szCs w:val="24"/>
        </w:rPr>
        <w:t xml:space="preserve"> or </w:t>
      </w:r>
      <w:r w:rsidR="00425755">
        <w:rPr>
          <w:rFonts w:ascii="Arial" w:hAnsi="Arial" w:cs="Arial"/>
          <w:sz w:val="24"/>
          <w:szCs w:val="24"/>
        </w:rPr>
        <w:t xml:space="preserve">the </w:t>
      </w:r>
      <w:r w:rsidR="00911204">
        <w:rPr>
          <w:rFonts w:ascii="Arial" w:hAnsi="Arial" w:cs="Arial"/>
          <w:sz w:val="24"/>
          <w:szCs w:val="24"/>
        </w:rPr>
        <w:t>maximis</w:t>
      </w:r>
      <w:r w:rsidR="00425755">
        <w:rPr>
          <w:rFonts w:ascii="Arial" w:hAnsi="Arial" w:cs="Arial"/>
          <w:sz w:val="24"/>
          <w:szCs w:val="24"/>
        </w:rPr>
        <w:t>ation</w:t>
      </w:r>
      <w:r w:rsidR="00911204">
        <w:rPr>
          <w:rFonts w:ascii="Arial" w:hAnsi="Arial" w:cs="Arial"/>
          <w:sz w:val="24"/>
          <w:szCs w:val="24"/>
        </w:rPr>
        <w:t xml:space="preserve"> of </w:t>
      </w:r>
      <w:r w:rsidR="00425755">
        <w:rPr>
          <w:rFonts w:ascii="Arial" w:hAnsi="Arial" w:cs="Arial"/>
          <w:sz w:val="24"/>
          <w:szCs w:val="24"/>
        </w:rPr>
        <w:t xml:space="preserve">the </w:t>
      </w:r>
      <w:r w:rsidR="00911204">
        <w:rPr>
          <w:rFonts w:ascii="Arial" w:hAnsi="Arial" w:cs="Arial"/>
          <w:sz w:val="24"/>
          <w:szCs w:val="24"/>
        </w:rPr>
        <w:t xml:space="preserve">individual </w:t>
      </w:r>
      <w:r w:rsidR="00BB5376">
        <w:rPr>
          <w:rFonts w:ascii="Arial" w:hAnsi="Arial" w:cs="Arial"/>
          <w:sz w:val="24"/>
          <w:szCs w:val="24"/>
        </w:rPr>
        <w:t xml:space="preserve">wellbeing </w:t>
      </w:r>
      <w:r w:rsidR="00911204">
        <w:rPr>
          <w:rFonts w:ascii="Arial" w:hAnsi="Arial" w:cs="Arial"/>
          <w:sz w:val="24"/>
          <w:szCs w:val="24"/>
        </w:rPr>
        <w:t xml:space="preserve">of its parts. As a result, competition between parts should defer to whichever part maximises </w:t>
      </w:r>
      <w:r w:rsidR="00BB5376">
        <w:rPr>
          <w:rFonts w:ascii="Arial" w:hAnsi="Arial" w:cs="Arial"/>
          <w:sz w:val="24"/>
          <w:szCs w:val="24"/>
        </w:rPr>
        <w:t xml:space="preserve">the </w:t>
      </w:r>
      <w:r w:rsidR="00911204">
        <w:rPr>
          <w:rFonts w:ascii="Arial" w:hAnsi="Arial" w:cs="Arial"/>
          <w:sz w:val="24"/>
          <w:szCs w:val="24"/>
        </w:rPr>
        <w:t>total</w:t>
      </w:r>
      <w:r w:rsidR="00BB5376">
        <w:rPr>
          <w:rFonts w:ascii="Arial" w:hAnsi="Arial" w:cs="Arial"/>
          <w:sz w:val="24"/>
          <w:szCs w:val="24"/>
        </w:rPr>
        <w:t xml:space="preserve"> wellbeing</w:t>
      </w:r>
      <w:r w:rsidR="00911204">
        <w:rPr>
          <w:rFonts w:ascii="Arial" w:hAnsi="Arial" w:cs="Arial"/>
          <w:sz w:val="24"/>
          <w:szCs w:val="24"/>
        </w:rPr>
        <w:t xml:space="preserve">, meaning that the good of some </w:t>
      </w:r>
      <w:r w:rsidR="00425755">
        <w:rPr>
          <w:rFonts w:ascii="Arial" w:hAnsi="Arial" w:cs="Arial"/>
          <w:sz w:val="24"/>
          <w:szCs w:val="24"/>
        </w:rPr>
        <w:t xml:space="preserve">parts </w:t>
      </w:r>
      <w:r w:rsidR="00911204">
        <w:rPr>
          <w:rFonts w:ascii="Arial" w:hAnsi="Arial" w:cs="Arial"/>
          <w:sz w:val="24"/>
          <w:szCs w:val="24"/>
        </w:rPr>
        <w:t xml:space="preserve">can be traded off against that of others. Finally, a consequence of seeking to maximise total </w:t>
      </w:r>
      <w:r w:rsidR="00BB5376">
        <w:rPr>
          <w:rFonts w:ascii="Arial" w:hAnsi="Arial" w:cs="Arial"/>
          <w:sz w:val="24"/>
          <w:szCs w:val="24"/>
        </w:rPr>
        <w:t>wellbeing</w:t>
      </w:r>
      <w:r w:rsidR="00911204">
        <w:rPr>
          <w:rFonts w:ascii="Arial" w:hAnsi="Arial" w:cs="Arial"/>
          <w:sz w:val="24"/>
          <w:szCs w:val="24"/>
        </w:rPr>
        <w:t xml:space="preserve"> means that the Total View must be unbiased in</w:t>
      </w:r>
      <w:r w:rsidR="00425755">
        <w:rPr>
          <w:rFonts w:ascii="Arial" w:hAnsi="Arial" w:cs="Arial"/>
          <w:sz w:val="24"/>
          <w:szCs w:val="24"/>
        </w:rPr>
        <w:t xml:space="preserve"> the </w:t>
      </w:r>
      <w:r w:rsidR="00911204">
        <w:rPr>
          <w:rFonts w:ascii="Arial" w:hAnsi="Arial" w:cs="Arial"/>
          <w:sz w:val="24"/>
          <w:szCs w:val="24"/>
        </w:rPr>
        <w:t>maximis</w:t>
      </w:r>
      <w:r w:rsidR="00425755">
        <w:rPr>
          <w:rFonts w:ascii="Arial" w:hAnsi="Arial" w:cs="Arial"/>
          <w:sz w:val="24"/>
          <w:szCs w:val="24"/>
        </w:rPr>
        <w:t xml:space="preserve">ation of </w:t>
      </w:r>
      <w:r w:rsidR="00911204">
        <w:rPr>
          <w:rFonts w:ascii="Arial" w:hAnsi="Arial" w:cs="Arial"/>
          <w:sz w:val="24"/>
          <w:szCs w:val="24"/>
        </w:rPr>
        <w:t xml:space="preserve">total </w:t>
      </w:r>
      <w:r w:rsidR="00BB5376">
        <w:rPr>
          <w:rFonts w:ascii="Arial" w:hAnsi="Arial" w:cs="Arial"/>
          <w:sz w:val="24"/>
          <w:szCs w:val="24"/>
        </w:rPr>
        <w:t>wellbeing</w:t>
      </w:r>
      <w:r w:rsidR="00911204">
        <w:rPr>
          <w:rFonts w:ascii="Arial" w:hAnsi="Arial" w:cs="Arial"/>
          <w:sz w:val="24"/>
          <w:szCs w:val="24"/>
        </w:rPr>
        <w:t xml:space="preserve">. </w:t>
      </w:r>
      <w:r w:rsidR="006015A7">
        <w:rPr>
          <w:rFonts w:ascii="Arial" w:hAnsi="Arial" w:cs="Arial"/>
          <w:sz w:val="24"/>
          <w:szCs w:val="24"/>
        </w:rPr>
        <w:t xml:space="preserve">The Total View is premised upon the idea that </w:t>
      </w:r>
      <w:r w:rsidR="00911204">
        <w:rPr>
          <w:rFonts w:ascii="Arial" w:hAnsi="Arial" w:cs="Arial"/>
          <w:sz w:val="24"/>
          <w:szCs w:val="24"/>
        </w:rPr>
        <w:t>‘</w:t>
      </w:r>
      <w:r w:rsidR="00911204" w:rsidRPr="00A82C44">
        <w:rPr>
          <w:rFonts w:ascii="Arial" w:hAnsi="Arial" w:cs="Arial"/>
          <w:sz w:val="24"/>
          <w:szCs w:val="24"/>
        </w:rPr>
        <w:t xml:space="preserve">the good of any one </w:t>
      </w:r>
      <w:r w:rsidR="00911204" w:rsidRPr="00BF6147">
        <w:rPr>
          <w:rFonts w:ascii="Arial" w:hAnsi="Arial" w:cs="Arial"/>
          <w:sz w:val="24"/>
          <w:szCs w:val="24"/>
        </w:rPr>
        <w:t>individual is of no more importance, from the point of view (if I may say so) of the Universe, than the good of any other’</w:t>
      </w:r>
      <w:r w:rsidR="00911204" w:rsidRPr="00BF6147">
        <w:rPr>
          <w:rStyle w:val="FootnoteReference"/>
          <w:rFonts w:ascii="Arial" w:hAnsi="Arial" w:cs="Arial"/>
          <w:sz w:val="24"/>
          <w:szCs w:val="24"/>
        </w:rPr>
        <w:footnoteReference w:id="8"/>
      </w:r>
      <w:r w:rsidR="00911204" w:rsidRPr="00BF6147">
        <w:rPr>
          <w:rFonts w:ascii="Arial" w:hAnsi="Arial" w:cs="Arial"/>
          <w:sz w:val="24"/>
          <w:szCs w:val="24"/>
        </w:rPr>
        <w:t>.</w:t>
      </w:r>
      <w:r w:rsidR="006015A7">
        <w:rPr>
          <w:rFonts w:ascii="Arial" w:hAnsi="Arial" w:cs="Arial"/>
          <w:sz w:val="24"/>
          <w:szCs w:val="24"/>
        </w:rPr>
        <w:t xml:space="preserve"> Should an </w:t>
      </w:r>
      <w:r w:rsidR="00C116F8">
        <w:rPr>
          <w:rFonts w:ascii="Arial" w:hAnsi="Arial" w:cs="Arial"/>
          <w:sz w:val="24"/>
          <w:szCs w:val="24"/>
        </w:rPr>
        <w:t>individual’s</w:t>
      </w:r>
      <w:r w:rsidR="006015A7">
        <w:rPr>
          <w:rFonts w:ascii="Arial" w:hAnsi="Arial" w:cs="Arial"/>
          <w:sz w:val="24"/>
          <w:szCs w:val="24"/>
        </w:rPr>
        <w:t xml:space="preserve"> </w:t>
      </w:r>
      <w:r w:rsidR="00BB5376">
        <w:rPr>
          <w:rFonts w:ascii="Arial" w:hAnsi="Arial" w:cs="Arial"/>
          <w:sz w:val="24"/>
          <w:szCs w:val="24"/>
        </w:rPr>
        <w:t>wellbeing</w:t>
      </w:r>
      <w:r w:rsidR="006015A7">
        <w:rPr>
          <w:rFonts w:ascii="Arial" w:hAnsi="Arial" w:cs="Arial"/>
          <w:sz w:val="24"/>
          <w:szCs w:val="24"/>
        </w:rPr>
        <w:t xml:space="preserve"> be held in higher regard and at the expense of others, the possibility is open to lowering</w:t>
      </w:r>
      <w:r w:rsidR="00BB5376">
        <w:rPr>
          <w:rFonts w:ascii="Arial" w:hAnsi="Arial" w:cs="Arial"/>
          <w:sz w:val="24"/>
          <w:szCs w:val="24"/>
        </w:rPr>
        <w:t xml:space="preserve"> the</w:t>
      </w:r>
      <w:r w:rsidR="006015A7">
        <w:rPr>
          <w:rFonts w:ascii="Arial" w:hAnsi="Arial" w:cs="Arial"/>
          <w:sz w:val="24"/>
          <w:szCs w:val="24"/>
        </w:rPr>
        <w:t xml:space="preserve"> total </w:t>
      </w:r>
      <w:r w:rsidR="00BB5376">
        <w:rPr>
          <w:rFonts w:ascii="Arial" w:hAnsi="Arial" w:cs="Arial"/>
          <w:sz w:val="24"/>
          <w:szCs w:val="24"/>
        </w:rPr>
        <w:t>wellbeing.</w:t>
      </w:r>
      <w:r w:rsidR="006015A7">
        <w:rPr>
          <w:rFonts w:ascii="Arial" w:hAnsi="Arial" w:cs="Arial"/>
          <w:sz w:val="24"/>
          <w:szCs w:val="24"/>
        </w:rPr>
        <w:t xml:space="preserve"> Any attempt to allow this would affect the </w:t>
      </w:r>
      <w:r w:rsidR="00425755">
        <w:rPr>
          <w:rFonts w:ascii="Arial" w:hAnsi="Arial" w:cs="Arial"/>
          <w:sz w:val="24"/>
          <w:szCs w:val="24"/>
        </w:rPr>
        <w:t>maximisation of the to</w:t>
      </w:r>
      <w:r w:rsidR="00BB5376">
        <w:rPr>
          <w:rFonts w:ascii="Arial" w:hAnsi="Arial" w:cs="Arial"/>
          <w:sz w:val="24"/>
          <w:szCs w:val="24"/>
        </w:rPr>
        <w:t xml:space="preserve">tal wellbeing </w:t>
      </w:r>
      <w:r w:rsidR="00425755">
        <w:rPr>
          <w:rFonts w:ascii="Arial" w:hAnsi="Arial" w:cs="Arial"/>
          <w:sz w:val="24"/>
          <w:szCs w:val="24"/>
        </w:rPr>
        <w:t>which is being sought.</w:t>
      </w:r>
    </w:p>
    <w:p w14:paraId="5817569B" w14:textId="77777777" w:rsidR="00171721" w:rsidRDefault="00171721" w:rsidP="00511E34">
      <w:pPr>
        <w:spacing w:line="480" w:lineRule="auto"/>
        <w:jc w:val="both"/>
        <w:rPr>
          <w:rFonts w:ascii="Arial" w:hAnsi="Arial" w:cs="Arial"/>
          <w:sz w:val="24"/>
          <w:szCs w:val="24"/>
        </w:rPr>
      </w:pPr>
    </w:p>
    <w:p w14:paraId="23A0EAC9" w14:textId="272DEC5E" w:rsidR="00171721" w:rsidRDefault="00171721" w:rsidP="00511E34">
      <w:pPr>
        <w:spacing w:line="480" w:lineRule="auto"/>
        <w:jc w:val="both"/>
        <w:rPr>
          <w:rFonts w:ascii="Arial" w:hAnsi="Arial" w:cs="Arial"/>
          <w:sz w:val="24"/>
          <w:szCs w:val="24"/>
        </w:rPr>
      </w:pPr>
      <w:r>
        <w:rPr>
          <w:rFonts w:ascii="Arial" w:hAnsi="Arial" w:cs="Arial"/>
          <w:sz w:val="24"/>
          <w:szCs w:val="24"/>
        </w:rPr>
        <w:t xml:space="preserve">Having laid out the key tenets of the Total View, we are now in a position to view the theory in light of environmental </w:t>
      </w:r>
      <w:r w:rsidR="001037BB">
        <w:rPr>
          <w:rFonts w:ascii="Arial" w:hAnsi="Arial" w:cs="Arial"/>
          <w:sz w:val="24"/>
          <w:szCs w:val="24"/>
        </w:rPr>
        <w:t>e</w:t>
      </w:r>
      <w:r>
        <w:rPr>
          <w:rFonts w:ascii="Arial" w:hAnsi="Arial" w:cs="Arial"/>
          <w:sz w:val="24"/>
          <w:szCs w:val="24"/>
        </w:rPr>
        <w:t>thics. As a consequentialist value theory, the Total View is occupied with the result</w:t>
      </w:r>
      <w:r w:rsidR="0020430A">
        <w:rPr>
          <w:rFonts w:ascii="Arial" w:hAnsi="Arial" w:cs="Arial"/>
          <w:sz w:val="24"/>
          <w:szCs w:val="24"/>
        </w:rPr>
        <w:t>s</w:t>
      </w:r>
      <w:r>
        <w:rPr>
          <w:rFonts w:ascii="Arial" w:hAnsi="Arial" w:cs="Arial"/>
          <w:sz w:val="24"/>
          <w:szCs w:val="24"/>
        </w:rPr>
        <w:t xml:space="preserve"> of our actions. These results can exist over a spectrum of almost </w:t>
      </w:r>
      <w:r>
        <w:rPr>
          <w:rFonts w:ascii="Arial" w:hAnsi="Arial" w:cs="Arial"/>
          <w:sz w:val="24"/>
          <w:szCs w:val="24"/>
        </w:rPr>
        <w:lastRenderedPageBreak/>
        <w:t xml:space="preserve">immediate through to the distant future. </w:t>
      </w:r>
      <w:r w:rsidR="003D6C6C">
        <w:rPr>
          <w:rFonts w:ascii="Arial" w:hAnsi="Arial" w:cs="Arial"/>
          <w:sz w:val="24"/>
          <w:szCs w:val="24"/>
        </w:rPr>
        <w:t xml:space="preserve">As a result, the Total View should be viewed in light of optimising </w:t>
      </w:r>
      <w:r w:rsidR="00BB5376">
        <w:rPr>
          <w:rFonts w:ascii="Arial" w:hAnsi="Arial" w:cs="Arial"/>
          <w:sz w:val="24"/>
          <w:szCs w:val="24"/>
        </w:rPr>
        <w:t>wellbeing</w:t>
      </w:r>
      <w:r w:rsidR="003D6C6C">
        <w:rPr>
          <w:rFonts w:ascii="Arial" w:hAnsi="Arial" w:cs="Arial"/>
          <w:sz w:val="24"/>
          <w:szCs w:val="24"/>
        </w:rPr>
        <w:t xml:space="preserve"> for the future, be that the immediate future or distant future. Within environmental ethics, the Total </w:t>
      </w:r>
      <w:r w:rsidR="00BB5376">
        <w:rPr>
          <w:rFonts w:ascii="Arial" w:hAnsi="Arial" w:cs="Arial"/>
          <w:sz w:val="24"/>
          <w:szCs w:val="24"/>
        </w:rPr>
        <w:t>V</w:t>
      </w:r>
      <w:r w:rsidR="003D6C6C">
        <w:rPr>
          <w:rFonts w:ascii="Arial" w:hAnsi="Arial" w:cs="Arial"/>
          <w:sz w:val="24"/>
          <w:szCs w:val="24"/>
        </w:rPr>
        <w:t>iew</w:t>
      </w:r>
      <w:r w:rsidR="00BB5376">
        <w:rPr>
          <w:rFonts w:ascii="Arial" w:hAnsi="Arial" w:cs="Arial"/>
          <w:sz w:val="24"/>
          <w:szCs w:val="24"/>
        </w:rPr>
        <w:t xml:space="preserve"> could</w:t>
      </w:r>
      <w:r w:rsidR="003D6C6C">
        <w:rPr>
          <w:rFonts w:ascii="Arial" w:hAnsi="Arial" w:cs="Arial"/>
          <w:sz w:val="24"/>
          <w:szCs w:val="24"/>
        </w:rPr>
        <w:t xml:space="preserve"> look to optimise the future</w:t>
      </w:r>
      <w:r w:rsidR="00BB5376">
        <w:rPr>
          <w:rFonts w:ascii="Arial" w:hAnsi="Arial" w:cs="Arial"/>
          <w:sz w:val="24"/>
          <w:szCs w:val="24"/>
        </w:rPr>
        <w:t xml:space="preserve"> wellbeing of a number of environmental concerns</w:t>
      </w:r>
      <w:r w:rsidR="003D6C6C">
        <w:rPr>
          <w:rFonts w:ascii="Arial" w:hAnsi="Arial" w:cs="Arial"/>
          <w:sz w:val="24"/>
          <w:szCs w:val="24"/>
        </w:rPr>
        <w:t>. As seen, environmental ethic</w:t>
      </w:r>
      <w:r w:rsidR="00121381">
        <w:rPr>
          <w:rFonts w:ascii="Arial" w:hAnsi="Arial" w:cs="Arial"/>
          <w:sz w:val="24"/>
          <w:szCs w:val="24"/>
        </w:rPr>
        <w:t>al</w:t>
      </w:r>
      <w:r w:rsidR="003D6C6C">
        <w:rPr>
          <w:rFonts w:ascii="Arial" w:hAnsi="Arial" w:cs="Arial"/>
          <w:sz w:val="24"/>
          <w:szCs w:val="24"/>
        </w:rPr>
        <w:t xml:space="preserve"> positions vary according to what is deemed morally considerable. At one end of the spectrum, </w:t>
      </w:r>
      <w:r w:rsidR="004B4108">
        <w:rPr>
          <w:rFonts w:ascii="Arial" w:hAnsi="Arial" w:cs="Arial"/>
          <w:sz w:val="24"/>
          <w:szCs w:val="24"/>
        </w:rPr>
        <w:t>a</w:t>
      </w:r>
      <w:r w:rsidR="003D6C6C">
        <w:rPr>
          <w:rFonts w:ascii="Arial" w:hAnsi="Arial" w:cs="Arial"/>
          <w:sz w:val="24"/>
          <w:szCs w:val="24"/>
        </w:rPr>
        <w:t>nthropocentrism</w:t>
      </w:r>
      <w:r w:rsidR="00121381">
        <w:rPr>
          <w:rFonts w:ascii="Arial" w:hAnsi="Arial" w:cs="Arial"/>
          <w:sz w:val="24"/>
          <w:szCs w:val="24"/>
        </w:rPr>
        <w:t xml:space="preserve"> will</w:t>
      </w:r>
      <w:r w:rsidR="003D6C6C">
        <w:rPr>
          <w:rFonts w:ascii="Arial" w:hAnsi="Arial" w:cs="Arial"/>
          <w:sz w:val="24"/>
          <w:szCs w:val="24"/>
        </w:rPr>
        <w:t xml:space="preserve"> ‘confine the scope of morality and moral concern to human interests’</w:t>
      </w:r>
      <w:r w:rsidR="003D6C6C">
        <w:rPr>
          <w:rStyle w:val="FootnoteReference"/>
          <w:rFonts w:ascii="Arial" w:hAnsi="Arial" w:cs="Arial"/>
          <w:sz w:val="24"/>
          <w:szCs w:val="24"/>
        </w:rPr>
        <w:footnoteReference w:id="9"/>
      </w:r>
      <w:r w:rsidR="00121381">
        <w:rPr>
          <w:rFonts w:ascii="Arial" w:hAnsi="Arial" w:cs="Arial"/>
          <w:sz w:val="24"/>
          <w:szCs w:val="24"/>
        </w:rPr>
        <w:t>. A</w:t>
      </w:r>
      <w:r w:rsidR="003D6C6C">
        <w:rPr>
          <w:rFonts w:ascii="Arial" w:hAnsi="Arial" w:cs="Arial"/>
          <w:sz w:val="24"/>
          <w:szCs w:val="24"/>
        </w:rPr>
        <w:t>t the other end of the spectrum</w:t>
      </w:r>
      <w:r w:rsidR="00121381">
        <w:rPr>
          <w:rFonts w:ascii="Arial" w:hAnsi="Arial" w:cs="Arial"/>
          <w:sz w:val="24"/>
          <w:szCs w:val="24"/>
        </w:rPr>
        <w:t>,</w:t>
      </w:r>
      <w:r w:rsidR="003D6C6C">
        <w:rPr>
          <w:rFonts w:ascii="Arial" w:hAnsi="Arial" w:cs="Arial"/>
          <w:sz w:val="24"/>
          <w:szCs w:val="24"/>
        </w:rPr>
        <w:t xml:space="preserve"> ecocentris</w:t>
      </w:r>
      <w:r w:rsidR="00121381">
        <w:rPr>
          <w:rFonts w:ascii="Arial" w:hAnsi="Arial" w:cs="Arial"/>
          <w:sz w:val="24"/>
          <w:szCs w:val="24"/>
        </w:rPr>
        <w:t>m holds that ecosystems have</w:t>
      </w:r>
      <w:r w:rsidR="003D6C6C">
        <w:rPr>
          <w:rFonts w:ascii="Arial" w:hAnsi="Arial" w:cs="Arial"/>
          <w:sz w:val="24"/>
          <w:szCs w:val="24"/>
        </w:rPr>
        <w:t xml:space="preserve"> ‘a good independent of their component parts’</w:t>
      </w:r>
      <w:r w:rsidR="003D6C6C">
        <w:rPr>
          <w:rStyle w:val="FootnoteReference"/>
          <w:rFonts w:ascii="Arial" w:hAnsi="Arial" w:cs="Arial"/>
          <w:sz w:val="24"/>
          <w:szCs w:val="24"/>
        </w:rPr>
        <w:footnoteReference w:id="10"/>
      </w:r>
      <w:r w:rsidR="003D6C6C">
        <w:rPr>
          <w:rFonts w:ascii="Arial" w:hAnsi="Arial" w:cs="Arial"/>
          <w:sz w:val="24"/>
          <w:szCs w:val="24"/>
        </w:rPr>
        <w:t xml:space="preserve">. </w:t>
      </w:r>
      <w:r w:rsidR="00386A95">
        <w:rPr>
          <w:rFonts w:ascii="Arial" w:hAnsi="Arial" w:cs="Arial"/>
          <w:sz w:val="24"/>
          <w:szCs w:val="24"/>
        </w:rPr>
        <w:t xml:space="preserve">Similarly, there are a vast number of individual </w:t>
      </w:r>
      <w:r w:rsidR="003D6C6C">
        <w:rPr>
          <w:rFonts w:ascii="Arial" w:hAnsi="Arial" w:cs="Arial"/>
          <w:sz w:val="24"/>
          <w:szCs w:val="24"/>
        </w:rPr>
        <w:t>environmental issues</w:t>
      </w:r>
      <w:r w:rsidR="00386A95">
        <w:rPr>
          <w:rFonts w:ascii="Arial" w:hAnsi="Arial" w:cs="Arial"/>
          <w:sz w:val="24"/>
          <w:szCs w:val="24"/>
        </w:rPr>
        <w:t>, such as pollution and global warming</w:t>
      </w:r>
      <w:r w:rsidR="00F51458">
        <w:rPr>
          <w:rFonts w:ascii="Arial" w:hAnsi="Arial" w:cs="Arial"/>
          <w:sz w:val="24"/>
          <w:szCs w:val="24"/>
        </w:rPr>
        <w:t>, that can affect the wellbeing of whatever is being considered</w:t>
      </w:r>
      <w:r w:rsidR="00386A95">
        <w:rPr>
          <w:rFonts w:ascii="Arial" w:hAnsi="Arial" w:cs="Arial"/>
          <w:sz w:val="24"/>
          <w:szCs w:val="24"/>
        </w:rPr>
        <w:t xml:space="preserve">. </w:t>
      </w:r>
      <w:r w:rsidR="003D6C6C">
        <w:rPr>
          <w:rFonts w:ascii="Arial" w:hAnsi="Arial" w:cs="Arial"/>
          <w:sz w:val="24"/>
          <w:szCs w:val="24"/>
        </w:rPr>
        <w:t xml:space="preserve"> </w:t>
      </w:r>
      <w:r w:rsidR="00386A95">
        <w:rPr>
          <w:rFonts w:ascii="Arial" w:hAnsi="Arial" w:cs="Arial"/>
          <w:sz w:val="24"/>
          <w:szCs w:val="24"/>
        </w:rPr>
        <w:t xml:space="preserve">Due to the scope of environmental ethics, </w:t>
      </w:r>
      <w:r w:rsidR="003D6C6C">
        <w:rPr>
          <w:rFonts w:ascii="Arial" w:hAnsi="Arial" w:cs="Arial"/>
          <w:sz w:val="24"/>
          <w:szCs w:val="24"/>
        </w:rPr>
        <w:t>it is necessary to limit the</w:t>
      </w:r>
      <w:r w:rsidR="00386A95">
        <w:rPr>
          <w:rFonts w:ascii="Arial" w:hAnsi="Arial" w:cs="Arial"/>
          <w:sz w:val="24"/>
          <w:szCs w:val="24"/>
        </w:rPr>
        <w:t xml:space="preserve"> discussion to a singular environmental ethic and </w:t>
      </w:r>
      <w:r w:rsidR="002C3CCE">
        <w:rPr>
          <w:rFonts w:ascii="Arial" w:hAnsi="Arial" w:cs="Arial"/>
          <w:sz w:val="24"/>
          <w:szCs w:val="24"/>
        </w:rPr>
        <w:t>topic</w:t>
      </w:r>
      <w:r w:rsidR="00386A95">
        <w:rPr>
          <w:rFonts w:ascii="Arial" w:hAnsi="Arial" w:cs="Arial"/>
          <w:sz w:val="24"/>
          <w:szCs w:val="24"/>
        </w:rPr>
        <w:t xml:space="preserve">. Therefore, we will focus primarily on </w:t>
      </w:r>
      <w:r w:rsidR="00121381">
        <w:rPr>
          <w:rFonts w:ascii="Arial" w:hAnsi="Arial" w:cs="Arial"/>
          <w:sz w:val="24"/>
          <w:szCs w:val="24"/>
        </w:rPr>
        <w:t xml:space="preserve">the </w:t>
      </w:r>
      <w:r w:rsidR="00386A95">
        <w:rPr>
          <w:rFonts w:ascii="Arial" w:hAnsi="Arial" w:cs="Arial"/>
          <w:sz w:val="24"/>
          <w:szCs w:val="24"/>
        </w:rPr>
        <w:t>Total View and its influence on anthropocentricism as an ethical theory and the issue</w:t>
      </w:r>
      <w:r w:rsidR="00EB19A9">
        <w:rPr>
          <w:rFonts w:ascii="Arial" w:hAnsi="Arial" w:cs="Arial"/>
          <w:sz w:val="24"/>
          <w:szCs w:val="24"/>
        </w:rPr>
        <w:t>s</w:t>
      </w:r>
      <w:r w:rsidR="00386A95">
        <w:rPr>
          <w:rFonts w:ascii="Arial" w:hAnsi="Arial" w:cs="Arial"/>
          <w:sz w:val="24"/>
          <w:szCs w:val="24"/>
        </w:rPr>
        <w:t xml:space="preserve"> of obligations to future generations </w:t>
      </w:r>
      <w:r w:rsidR="00EB19A9">
        <w:rPr>
          <w:rFonts w:ascii="Arial" w:hAnsi="Arial" w:cs="Arial"/>
          <w:sz w:val="24"/>
          <w:szCs w:val="24"/>
        </w:rPr>
        <w:t>and population control</w:t>
      </w:r>
      <w:r w:rsidR="00386A95">
        <w:rPr>
          <w:rFonts w:ascii="Arial" w:hAnsi="Arial" w:cs="Arial"/>
          <w:sz w:val="24"/>
          <w:szCs w:val="24"/>
        </w:rPr>
        <w:t>. As a result, the ‘balance of whatever makes life worthwhile’</w:t>
      </w:r>
      <w:r w:rsidR="00386A95">
        <w:rPr>
          <w:rStyle w:val="FootnoteReference"/>
          <w:rFonts w:ascii="Arial" w:hAnsi="Arial" w:cs="Arial"/>
          <w:sz w:val="24"/>
          <w:szCs w:val="24"/>
        </w:rPr>
        <w:footnoteReference w:id="11"/>
      </w:r>
      <w:r w:rsidR="00386A95">
        <w:rPr>
          <w:rFonts w:ascii="Arial" w:hAnsi="Arial" w:cs="Arial"/>
          <w:sz w:val="24"/>
          <w:szCs w:val="24"/>
        </w:rPr>
        <w:t xml:space="preserve"> will be considered primarily in relation to human </w:t>
      </w:r>
      <w:r w:rsidR="002935F5">
        <w:rPr>
          <w:rFonts w:ascii="Arial" w:hAnsi="Arial" w:cs="Arial"/>
          <w:sz w:val="24"/>
          <w:szCs w:val="24"/>
        </w:rPr>
        <w:t>wellbeing</w:t>
      </w:r>
      <w:r w:rsidR="00EB19A9">
        <w:rPr>
          <w:rFonts w:ascii="Arial" w:hAnsi="Arial" w:cs="Arial"/>
          <w:sz w:val="24"/>
          <w:szCs w:val="24"/>
        </w:rPr>
        <w:t xml:space="preserve"> and future generations</w:t>
      </w:r>
      <w:r w:rsidR="002935F5">
        <w:rPr>
          <w:rFonts w:ascii="Arial" w:hAnsi="Arial" w:cs="Arial"/>
          <w:sz w:val="24"/>
          <w:szCs w:val="24"/>
        </w:rPr>
        <w:t>. A</w:t>
      </w:r>
      <w:r w:rsidR="00386A95">
        <w:rPr>
          <w:rFonts w:ascii="Arial" w:hAnsi="Arial" w:cs="Arial"/>
          <w:sz w:val="24"/>
          <w:szCs w:val="24"/>
        </w:rPr>
        <w:t xml:space="preserve">ny environmental </w:t>
      </w:r>
      <w:r w:rsidR="002935F5">
        <w:rPr>
          <w:rFonts w:ascii="Arial" w:hAnsi="Arial" w:cs="Arial"/>
          <w:sz w:val="24"/>
          <w:szCs w:val="24"/>
        </w:rPr>
        <w:t xml:space="preserve">concerns will be </w:t>
      </w:r>
      <w:r w:rsidR="00386A95">
        <w:rPr>
          <w:rFonts w:ascii="Arial" w:hAnsi="Arial" w:cs="Arial"/>
          <w:sz w:val="24"/>
          <w:szCs w:val="24"/>
        </w:rPr>
        <w:t>discussed as a subsidiary part of anthropocentrism.</w:t>
      </w:r>
    </w:p>
    <w:p w14:paraId="366E9EB3" w14:textId="77777777" w:rsidR="00171721" w:rsidRDefault="00171721" w:rsidP="00511E34">
      <w:pPr>
        <w:spacing w:line="480" w:lineRule="auto"/>
        <w:jc w:val="both"/>
        <w:rPr>
          <w:rFonts w:ascii="Arial" w:hAnsi="Arial" w:cs="Arial"/>
          <w:sz w:val="24"/>
          <w:szCs w:val="24"/>
        </w:rPr>
      </w:pPr>
    </w:p>
    <w:p w14:paraId="0D6A71BA" w14:textId="309B9414" w:rsidR="00DE143A" w:rsidRDefault="00236437" w:rsidP="00511E34">
      <w:pPr>
        <w:spacing w:line="480" w:lineRule="auto"/>
        <w:jc w:val="both"/>
        <w:rPr>
          <w:rFonts w:ascii="Arial" w:hAnsi="Arial" w:cs="Arial"/>
          <w:sz w:val="24"/>
          <w:szCs w:val="24"/>
        </w:rPr>
      </w:pPr>
      <w:r>
        <w:rPr>
          <w:rFonts w:ascii="Arial" w:hAnsi="Arial" w:cs="Arial"/>
          <w:sz w:val="24"/>
          <w:szCs w:val="24"/>
        </w:rPr>
        <w:t xml:space="preserve">At its most basic form, </w:t>
      </w:r>
      <w:r w:rsidR="00DD18F1">
        <w:rPr>
          <w:rFonts w:ascii="Arial" w:hAnsi="Arial" w:cs="Arial"/>
          <w:sz w:val="24"/>
          <w:szCs w:val="24"/>
        </w:rPr>
        <w:t xml:space="preserve">any </w:t>
      </w:r>
      <w:r>
        <w:rPr>
          <w:rFonts w:ascii="Arial" w:hAnsi="Arial" w:cs="Arial"/>
          <w:sz w:val="24"/>
          <w:szCs w:val="24"/>
        </w:rPr>
        <w:t>anthropocentric</w:t>
      </w:r>
      <w:r w:rsidR="00DD18F1">
        <w:rPr>
          <w:rFonts w:ascii="Arial" w:hAnsi="Arial" w:cs="Arial"/>
          <w:sz w:val="24"/>
          <w:szCs w:val="24"/>
        </w:rPr>
        <w:t xml:space="preserve"> </w:t>
      </w:r>
      <w:r>
        <w:rPr>
          <w:rFonts w:ascii="Arial" w:hAnsi="Arial" w:cs="Arial"/>
          <w:sz w:val="24"/>
          <w:szCs w:val="24"/>
        </w:rPr>
        <w:t xml:space="preserve">concern for environmental sustainability will be viewed in direct correlation to the support that the environment can offer to the human population. </w:t>
      </w:r>
      <w:r w:rsidR="00DE143A" w:rsidRPr="00DE143A">
        <w:rPr>
          <w:rFonts w:ascii="Arial" w:hAnsi="Arial" w:cs="Arial"/>
          <w:sz w:val="24"/>
          <w:szCs w:val="24"/>
        </w:rPr>
        <w:t xml:space="preserve">The growth in world population has significant implications for both the environment, those who are currently alive and the wellbeing of future generations too. Our management </w:t>
      </w:r>
      <w:r w:rsidR="00377C6F">
        <w:rPr>
          <w:rFonts w:ascii="Arial" w:hAnsi="Arial" w:cs="Arial"/>
          <w:sz w:val="24"/>
          <w:szCs w:val="24"/>
        </w:rPr>
        <w:t xml:space="preserve">of </w:t>
      </w:r>
      <w:r w:rsidR="00DE143A" w:rsidRPr="00DE143A">
        <w:rPr>
          <w:rFonts w:ascii="Arial" w:hAnsi="Arial" w:cs="Arial"/>
          <w:sz w:val="24"/>
          <w:szCs w:val="24"/>
        </w:rPr>
        <w:t>and relationship with the environment will ultimately dictate the quality of life for not only immediate future generations, but also distant generations to come.</w:t>
      </w:r>
      <w:r w:rsidR="00DE143A">
        <w:rPr>
          <w:rFonts w:ascii="Arial" w:hAnsi="Arial" w:cs="Arial"/>
          <w:sz w:val="24"/>
          <w:szCs w:val="24"/>
        </w:rPr>
        <w:t xml:space="preserve"> </w:t>
      </w:r>
      <w:r>
        <w:rPr>
          <w:rFonts w:ascii="Arial" w:hAnsi="Arial" w:cs="Arial"/>
          <w:sz w:val="24"/>
          <w:szCs w:val="24"/>
        </w:rPr>
        <w:t>We will use</w:t>
      </w:r>
      <w:r w:rsidR="00386A36">
        <w:rPr>
          <w:rFonts w:ascii="Arial" w:hAnsi="Arial" w:cs="Arial"/>
          <w:sz w:val="24"/>
          <w:szCs w:val="24"/>
        </w:rPr>
        <w:t xml:space="preserve"> </w:t>
      </w:r>
      <w:r w:rsidR="00A93594">
        <w:rPr>
          <w:rFonts w:ascii="Arial" w:hAnsi="Arial" w:cs="Arial"/>
          <w:sz w:val="24"/>
          <w:szCs w:val="24"/>
        </w:rPr>
        <w:t>the Last Person thought experiment</w:t>
      </w:r>
      <w:r w:rsidR="00E772DE">
        <w:rPr>
          <w:rFonts w:ascii="Arial" w:hAnsi="Arial" w:cs="Arial"/>
          <w:sz w:val="24"/>
          <w:szCs w:val="24"/>
        </w:rPr>
        <w:t xml:space="preserve"> presented</w:t>
      </w:r>
      <w:r w:rsidR="00A93594">
        <w:rPr>
          <w:rFonts w:ascii="Arial" w:hAnsi="Arial" w:cs="Arial"/>
          <w:sz w:val="24"/>
          <w:szCs w:val="24"/>
        </w:rPr>
        <w:t xml:space="preserve"> by Routley in </w:t>
      </w:r>
      <w:r w:rsidR="00A93594" w:rsidRPr="002A2138">
        <w:rPr>
          <w:rFonts w:ascii="Arial" w:hAnsi="Arial" w:cs="Arial"/>
          <w:i/>
          <w:iCs/>
          <w:sz w:val="24"/>
          <w:szCs w:val="24"/>
        </w:rPr>
        <w:t xml:space="preserve">‘Is There </w:t>
      </w:r>
      <w:r w:rsidR="00A93594">
        <w:rPr>
          <w:rFonts w:ascii="Arial" w:hAnsi="Arial" w:cs="Arial"/>
          <w:i/>
          <w:iCs/>
          <w:sz w:val="24"/>
          <w:szCs w:val="24"/>
        </w:rPr>
        <w:t>a</w:t>
      </w:r>
      <w:r w:rsidR="00A93594" w:rsidRPr="002A2138">
        <w:rPr>
          <w:rFonts w:ascii="Arial" w:hAnsi="Arial" w:cs="Arial"/>
          <w:i/>
          <w:iCs/>
          <w:sz w:val="24"/>
          <w:szCs w:val="24"/>
        </w:rPr>
        <w:t xml:space="preserve"> Need </w:t>
      </w:r>
      <w:r w:rsidR="00A93594">
        <w:rPr>
          <w:rFonts w:ascii="Arial" w:hAnsi="Arial" w:cs="Arial"/>
          <w:i/>
          <w:iCs/>
          <w:sz w:val="24"/>
          <w:szCs w:val="24"/>
        </w:rPr>
        <w:t xml:space="preserve">for a </w:t>
      </w:r>
      <w:r w:rsidR="00A93594" w:rsidRPr="002A2138">
        <w:rPr>
          <w:rFonts w:ascii="Arial" w:hAnsi="Arial" w:cs="Arial"/>
          <w:i/>
          <w:iCs/>
          <w:sz w:val="24"/>
          <w:szCs w:val="24"/>
        </w:rPr>
        <w:t>New,</w:t>
      </w:r>
      <w:r w:rsidR="00A93594">
        <w:rPr>
          <w:rFonts w:ascii="Arial" w:hAnsi="Arial" w:cs="Arial"/>
          <w:i/>
          <w:iCs/>
          <w:sz w:val="24"/>
          <w:szCs w:val="24"/>
        </w:rPr>
        <w:t xml:space="preserve"> a</w:t>
      </w:r>
      <w:r w:rsidR="00A93594" w:rsidRPr="002A2138">
        <w:rPr>
          <w:rFonts w:ascii="Arial" w:hAnsi="Arial" w:cs="Arial"/>
          <w:i/>
          <w:iCs/>
          <w:sz w:val="24"/>
          <w:szCs w:val="24"/>
        </w:rPr>
        <w:t xml:space="preserve">n </w:t>
      </w:r>
      <w:r w:rsidR="00A93594" w:rsidRPr="002A2138">
        <w:rPr>
          <w:rFonts w:ascii="Arial" w:hAnsi="Arial" w:cs="Arial"/>
          <w:i/>
          <w:iCs/>
          <w:sz w:val="24"/>
          <w:szCs w:val="24"/>
        </w:rPr>
        <w:lastRenderedPageBreak/>
        <w:t>Environmental, Ethic’</w:t>
      </w:r>
      <w:r w:rsidR="00A93594">
        <w:rPr>
          <w:rFonts w:ascii="Arial" w:hAnsi="Arial" w:cs="Arial"/>
          <w:i/>
          <w:iCs/>
          <w:sz w:val="24"/>
          <w:szCs w:val="24"/>
        </w:rPr>
        <w:t xml:space="preserve"> </w:t>
      </w:r>
      <w:r w:rsidR="00A93594">
        <w:rPr>
          <w:rFonts w:ascii="Arial" w:hAnsi="Arial" w:cs="Arial"/>
          <w:sz w:val="24"/>
          <w:szCs w:val="24"/>
        </w:rPr>
        <w:t>to demonstrate this</w:t>
      </w:r>
      <w:r w:rsidR="00DE143A">
        <w:rPr>
          <w:rFonts w:ascii="Arial" w:hAnsi="Arial" w:cs="Arial"/>
          <w:sz w:val="24"/>
          <w:szCs w:val="24"/>
        </w:rPr>
        <w:t xml:space="preserve"> point</w:t>
      </w:r>
      <w:r w:rsidR="00A93594">
        <w:rPr>
          <w:rFonts w:ascii="Arial" w:hAnsi="Arial" w:cs="Arial"/>
          <w:sz w:val="24"/>
          <w:szCs w:val="24"/>
        </w:rPr>
        <w:t xml:space="preserve">. According to the thought experiment, the last human inhabitant of earth systematically sets about destroying every living organism. There are no possible future persons to replace the last person. Consequentially, there is no one to preserve the environment for. As a result, the question arises whether the last man has acted badly and why? </w:t>
      </w:r>
      <w:r w:rsidR="00DE143A">
        <w:rPr>
          <w:rFonts w:ascii="Arial" w:hAnsi="Arial" w:cs="Arial"/>
          <w:sz w:val="24"/>
          <w:szCs w:val="24"/>
        </w:rPr>
        <w:t xml:space="preserve">If the Total View is applied from an anthropocentric position, </w:t>
      </w:r>
      <w:r>
        <w:rPr>
          <w:rFonts w:ascii="Arial" w:hAnsi="Arial" w:cs="Arial"/>
          <w:sz w:val="24"/>
          <w:szCs w:val="24"/>
        </w:rPr>
        <w:t>moral consideration</w:t>
      </w:r>
      <w:r w:rsidR="001F120C">
        <w:rPr>
          <w:rFonts w:ascii="Arial" w:hAnsi="Arial" w:cs="Arial"/>
          <w:sz w:val="24"/>
          <w:szCs w:val="24"/>
        </w:rPr>
        <w:t xml:space="preserve"> for maximising </w:t>
      </w:r>
      <w:r w:rsidR="003D124A">
        <w:rPr>
          <w:rFonts w:ascii="Arial" w:hAnsi="Arial" w:cs="Arial"/>
          <w:sz w:val="24"/>
          <w:szCs w:val="24"/>
        </w:rPr>
        <w:t>total wellbeing</w:t>
      </w:r>
      <w:r w:rsidR="001F120C">
        <w:rPr>
          <w:rFonts w:ascii="Arial" w:hAnsi="Arial" w:cs="Arial"/>
          <w:sz w:val="24"/>
          <w:szCs w:val="24"/>
        </w:rPr>
        <w:t xml:space="preserve"> </w:t>
      </w:r>
      <w:r>
        <w:rPr>
          <w:rFonts w:ascii="Arial" w:hAnsi="Arial" w:cs="Arial"/>
          <w:sz w:val="24"/>
          <w:szCs w:val="24"/>
        </w:rPr>
        <w:t>is limited to humanity. Environmental concerns are secondary to the wellbeing of humanity and are correlated with the interests of humans</w:t>
      </w:r>
      <w:r w:rsidR="001F120C">
        <w:rPr>
          <w:rFonts w:ascii="Arial" w:hAnsi="Arial" w:cs="Arial"/>
          <w:sz w:val="24"/>
          <w:szCs w:val="24"/>
        </w:rPr>
        <w:t xml:space="preserve">. Ultimately, the environment is </w:t>
      </w:r>
      <w:r>
        <w:rPr>
          <w:rFonts w:ascii="Arial" w:hAnsi="Arial" w:cs="Arial"/>
          <w:sz w:val="24"/>
          <w:szCs w:val="24"/>
        </w:rPr>
        <w:t xml:space="preserve">reduced </w:t>
      </w:r>
      <w:r w:rsidR="003D124A">
        <w:rPr>
          <w:rFonts w:ascii="Arial" w:hAnsi="Arial" w:cs="Arial"/>
          <w:sz w:val="24"/>
          <w:szCs w:val="24"/>
        </w:rPr>
        <w:t xml:space="preserve">to </w:t>
      </w:r>
      <w:r w:rsidR="001F120C">
        <w:rPr>
          <w:rFonts w:ascii="Arial" w:hAnsi="Arial" w:cs="Arial"/>
          <w:sz w:val="24"/>
          <w:szCs w:val="24"/>
        </w:rPr>
        <w:t xml:space="preserve">whether it is </w:t>
      </w:r>
      <w:r>
        <w:rPr>
          <w:rFonts w:ascii="Arial" w:hAnsi="Arial" w:cs="Arial"/>
          <w:sz w:val="24"/>
          <w:szCs w:val="24"/>
        </w:rPr>
        <w:t xml:space="preserve">to </w:t>
      </w:r>
      <w:r w:rsidR="00C112E1">
        <w:rPr>
          <w:rFonts w:ascii="Arial" w:hAnsi="Arial" w:cs="Arial"/>
          <w:sz w:val="24"/>
          <w:szCs w:val="24"/>
        </w:rPr>
        <w:t>the b</w:t>
      </w:r>
      <w:r>
        <w:rPr>
          <w:rFonts w:ascii="Arial" w:hAnsi="Arial" w:cs="Arial"/>
          <w:sz w:val="24"/>
          <w:szCs w:val="24"/>
        </w:rPr>
        <w:t xml:space="preserve">enefit or </w:t>
      </w:r>
      <w:r w:rsidR="001F120C">
        <w:rPr>
          <w:rFonts w:ascii="Arial" w:hAnsi="Arial" w:cs="Arial"/>
          <w:sz w:val="24"/>
          <w:szCs w:val="24"/>
        </w:rPr>
        <w:t>detriment of</w:t>
      </w:r>
      <w:r>
        <w:rPr>
          <w:rFonts w:ascii="Arial" w:hAnsi="Arial" w:cs="Arial"/>
          <w:sz w:val="24"/>
          <w:szCs w:val="24"/>
        </w:rPr>
        <w:t xml:space="preserve"> human interests.</w:t>
      </w:r>
      <w:r w:rsidR="001F120C">
        <w:rPr>
          <w:rFonts w:ascii="Arial" w:hAnsi="Arial" w:cs="Arial"/>
          <w:sz w:val="24"/>
          <w:szCs w:val="24"/>
        </w:rPr>
        <w:t xml:space="preserve"> In the case of the Total View, human interests concern maximising ‘whatever makes life worthwhile’</w:t>
      </w:r>
      <w:r w:rsidR="001F120C">
        <w:rPr>
          <w:rStyle w:val="FootnoteReference"/>
          <w:rFonts w:ascii="Arial" w:hAnsi="Arial" w:cs="Arial"/>
          <w:sz w:val="24"/>
          <w:szCs w:val="24"/>
        </w:rPr>
        <w:footnoteReference w:id="12"/>
      </w:r>
      <w:r w:rsidR="001F120C">
        <w:rPr>
          <w:rFonts w:ascii="Arial" w:hAnsi="Arial" w:cs="Arial"/>
          <w:sz w:val="24"/>
          <w:szCs w:val="24"/>
        </w:rPr>
        <w:t>.</w:t>
      </w:r>
      <w:r w:rsidR="00C112E1">
        <w:rPr>
          <w:rFonts w:ascii="Arial" w:hAnsi="Arial" w:cs="Arial"/>
          <w:sz w:val="24"/>
          <w:szCs w:val="24"/>
        </w:rPr>
        <w:t xml:space="preserve"> With no current or future persons to that add towards the total </w:t>
      </w:r>
      <w:r w:rsidR="003D124A">
        <w:rPr>
          <w:rFonts w:ascii="Arial" w:hAnsi="Arial" w:cs="Arial"/>
          <w:sz w:val="24"/>
          <w:szCs w:val="24"/>
        </w:rPr>
        <w:t>wellbeing</w:t>
      </w:r>
      <w:r w:rsidR="00C112E1">
        <w:rPr>
          <w:rFonts w:ascii="Arial" w:hAnsi="Arial" w:cs="Arial"/>
          <w:sz w:val="24"/>
          <w:szCs w:val="24"/>
        </w:rPr>
        <w:t xml:space="preserve"> required by the Total View, </w:t>
      </w:r>
      <w:r w:rsidR="00C112E1" w:rsidRPr="00C112E1">
        <w:rPr>
          <w:rFonts w:ascii="Arial" w:hAnsi="Arial" w:cs="Arial"/>
          <w:sz w:val="24"/>
          <w:szCs w:val="24"/>
        </w:rPr>
        <w:t>the last</w:t>
      </w:r>
      <w:r w:rsidR="00C112E1">
        <w:rPr>
          <w:rFonts w:ascii="Arial" w:hAnsi="Arial" w:cs="Arial"/>
          <w:sz w:val="24"/>
          <w:szCs w:val="24"/>
        </w:rPr>
        <w:t xml:space="preserve"> person</w:t>
      </w:r>
      <w:r w:rsidR="00C112E1" w:rsidRPr="00C112E1">
        <w:rPr>
          <w:rFonts w:ascii="Arial" w:hAnsi="Arial" w:cs="Arial"/>
          <w:sz w:val="24"/>
          <w:szCs w:val="24"/>
        </w:rPr>
        <w:t xml:space="preserve"> has done nothing wrong on the basis </w:t>
      </w:r>
      <w:r w:rsidR="000F42A1">
        <w:rPr>
          <w:rFonts w:ascii="Arial" w:hAnsi="Arial" w:cs="Arial"/>
          <w:sz w:val="24"/>
          <w:szCs w:val="24"/>
        </w:rPr>
        <w:t xml:space="preserve">that </w:t>
      </w:r>
      <w:r w:rsidR="001F120C">
        <w:rPr>
          <w:rFonts w:ascii="Arial" w:hAnsi="Arial" w:cs="Arial"/>
          <w:sz w:val="24"/>
          <w:szCs w:val="24"/>
        </w:rPr>
        <w:t xml:space="preserve">none of his actions detract from the current or future total </w:t>
      </w:r>
      <w:r w:rsidR="003D124A">
        <w:rPr>
          <w:rFonts w:ascii="Arial" w:hAnsi="Arial" w:cs="Arial"/>
          <w:sz w:val="24"/>
          <w:szCs w:val="24"/>
        </w:rPr>
        <w:t>wellbeing</w:t>
      </w:r>
      <w:r w:rsidR="001F120C">
        <w:rPr>
          <w:rFonts w:ascii="Arial" w:hAnsi="Arial" w:cs="Arial"/>
          <w:sz w:val="24"/>
          <w:szCs w:val="24"/>
        </w:rPr>
        <w:t xml:space="preserve"> of humanity. As a result, t</w:t>
      </w:r>
      <w:r w:rsidR="00C112E1">
        <w:rPr>
          <w:rFonts w:ascii="Arial" w:hAnsi="Arial" w:cs="Arial"/>
          <w:sz w:val="24"/>
          <w:szCs w:val="24"/>
        </w:rPr>
        <w:t>he last person is free to act in a destructive way if it does not detract from ‘whatever makes life worthwhile’</w:t>
      </w:r>
      <w:r w:rsidR="00C112E1">
        <w:rPr>
          <w:rStyle w:val="FootnoteReference"/>
          <w:rFonts w:ascii="Arial" w:hAnsi="Arial" w:cs="Arial"/>
          <w:sz w:val="24"/>
          <w:szCs w:val="24"/>
        </w:rPr>
        <w:footnoteReference w:id="13"/>
      </w:r>
      <w:r w:rsidR="001F120C">
        <w:rPr>
          <w:rFonts w:ascii="Arial" w:hAnsi="Arial" w:cs="Arial"/>
          <w:sz w:val="24"/>
          <w:szCs w:val="24"/>
        </w:rPr>
        <w:t xml:space="preserve"> for themselves</w:t>
      </w:r>
      <w:r w:rsidR="00C112E1">
        <w:rPr>
          <w:rFonts w:ascii="Arial" w:hAnsi="Arial" w:cs="Arial"/>
          <w:sz w:val="24"/>
          <w:szCs w:val="24"/>
        </w:rPr>
        <w:t>.</w:t>
      </w:r>
      <w:r>
        <w:rPr>
          <w:rFonts w:ascii="Arial" w:hAnsi="Arial" w:cs="Arial"/>
          <w:sz w:val="24"/>
          <w:szCs w:val="24"/>
        </w:rPr>
        <w:t xml:space="preserve"> </w:t>
      </w:r>
      <w:r w:rsidR="003E6004">
        <w:rPr>
          <w:rFonts w:ascii="Arial" w:hAnsi="Arial" w:cs="Arial"/>
          <w:sz w:val="24"/>
          <w:szCs w:val="24"/>
        </w:rPr>
        <w:t>Routley</w:t>
      </w:r>
      <w:r w:rsidR="00D56631">
        <w:rPr>
          <w:rStyle w:val="FootnoteReference"/>
          <w:rFonts w:ascii="Arial" w:hAnsi="Arial" w:cs="Arial"/>
          <w:sz w:val="24"/>
          <w:szCs w:val="24"/>
        </w:rPr>
        <w:footnoteReference w:id="14"/>
      </w:r>
      <w:r w:rsidR="003E6004">
        <w:rPr>
          <w:rFonts w:ascii="Arial" w:hAnsi="Arial" w:cs="Arial"/>
          <w:sz w:val="24"/>
          <w:szCs w:val="24"/>
        </w:rPr>
        <w:t xml:space="preserve"> originally discussed the</w:t>
      </w:r>
      <w:r w:rsidR="00C112E1">
        <w:rPr>
          <w:rFonts w:ascii="Arial" w:hAnsi="Arial" w:cs="Arial"/>
          <w:sz w:val="24"/>
          <w:szCs w:val="24"/>
        </w:rPr>
        <w:t xml:space="preserve"> Last Person through experiment in relation to the </w:t>
      </w:r>
      <w:r w:rsidR="003E6004">
        <w:rPr>
          <w:rFonts w:ascii="Arial" w:hAnsi="Arial" w:cs="Arial"/>
          <w:sz w:val="24"/>
          <w:szCs w:val="24"/>
        </w:rPr>
        <w:t>Western Super Ethic and result</w:t>
      </w:r>
      <w:r w:rsidR="003D124A">
        <w:rPr>
          <w:rFonts w:ascii="Arial" w:hAnsi="Arial" w:cs="Arial"/>
          <w:sz w:val="24"/>
          <w:szCs w:val="24"/>
        </w:rPr>
        <w:t>ing</w:t>
      </w:r>
      <w:r w:rsidR="003E6004">
        <w:rPr>
          <w:rFonts w:ascii="Arial" w:hAnsi="Arial" w:cs="Arial"/>
          <w:sz w:val="24"/>
          <w:szCs w:val="24"/>
        </w:rPr>
        <w:t xml:space="preserve"> </w:t>
      </w:r>
      <w:r w:rsidR="000F42A1">
        <w:rPr>
          <w:rFonts w:ascii="Arial" w:hAnsi="Arial" w:cs="Arial"/>
          <w:sz w:val="24"/>
          <w:szCs w:val="24"/>
        </w:rPr>
        <w:t>L</w:t>
      </w:r>
      <w:r w:rsidR="003E6004">
        <w:rPr>
          <w:rFonts w:ascii="Arial" w:hAnsi="Arial" w:cs="Arial"/>
          <w:sz w:val="24"/>
          <w:szCs w:val="24"/>
        </w:rPr>
        <w:t xml:space="preserve">iberal </w:t>
      </w:r>
      <w:r w:rsidR="000F42A1">
        <w:rPr>
          <w:rFonts w:ascii="Arial" w:hAnsi="Arial" w:cs="Arial"/>
          <w:sz w:val="24"/>
          <w:szCs w:val="24"/>
        </w:rPr>
        <w:t>P</w:t>
      </w:r>
      <w:r w:rsidR="003E6004">
        <w:rPr>
          <w:rFonts w:ascii="Arial" w:hAnsi="Arial" w:cs="Arial"/>
          <w:sz w:val="24"/>
          <w:szCs w:val="24"/>
        </w:rPr>
        <w:t xml:space="preserve">rinciple. The system discussed by Routley is deontological in nature, emphasising right actions over results and conferring </w:t>
      </w:r>
      <w:r w:rsidR="000F42A1">
        <w:rPr>
          <w:rFonts w:ascii="Arial" w:hAnsi="Arial" w:cs="Arial"/>
          <w:sz w:val="24"/>
          <w:szCs w:val="24"/>
        </w:rPr>
        <w:t>the</w:t>
      </w:r>
      <w:r w:rsidR="003E6004">
        <w:rPr>
          <w:rFonts w:ascii="Arial" w:hAnsi="Arial" w:cs="Arial"/>
          <w:sz w:val="24"/>
          <w:szCs w:val="24"/>
        </w:rPr>
        <w:t xml:space="preserve"> </w:t>
      </w:r>
      <w:r w:rsidR="000F42A1">
        <w:rPr>
          <w:rFonts w:ascii="Arial" w:hAnsi="Arial" w:cs="Arial"/>
          <w:sz w:val="24"/>
          <w:szCs w:val="24"/>
        </w:rPr>
        <w:t>L</w:t>
      </w:r>
      <w:r w:rsidR="00C112E1">
        <w:rPr>
          <w:rFonts w:ascii="Arial" w:hAnsi="Arial" w:cs="Arial"/>
          <w:sz w:val="24"/>
          <w:szCs w:val="24"/>
        </w:rPr>
        <w:t xml:space="preserve">iberal </w:t>
      </w:r>
      <w:r w:rsidR="000F42A1">
        <w:rPr>
          <w:rFonts w:ascii="Arial" w:hAnsi="Arial" w:cs="Arial"/>
          <w:sz w:val="24"/>
          <w:szCs w:val="24"/>
        </w:rPr>
        <w:t>P</w:t>
      </w:r>
      <w:r w:rsidR="003E6004">
        <w:rPr>
          <w:rFonts w:ascii="Arial" w:hAnsi="Arial" w:cs="Arial"/>
          <w:sz w:val="24"/>
          <w:szCs w:val="24"/>
        </w:rPr>
        <w:t>rinciple</w:t>
      </w:r>
      <w:r w:rsidR="000F42A1">
        <w:rPr>
          <w:rFonts w:ascii="Arial" w:hAnsi="Arial" w:cs="Arial"/>
          <w:sz w:val="24"/>
          <w:szCs w:val="24"/>
        </w:rPr>
        <w:t xml:space="preserve"> which </w:t>
      </w:r>
      <w:r w:rsidR="003E6004">
        <w:rPr>
          <w:rFonts w:ascii="Arial" w:hAnsi="Arial" w:cs="Arial"/>
          <w:sz w:val="24"/>
          <w:szCs w:val="24"/>
        </w:rPr>
        <w:t xml:space="preserve">protects the individual. As seen earlier, the Total View is teleological and consequentialist. However, from an anthropocentric viewpoint, </w:t>
      </w:r>
      <w:r w:rsidR="008108B4">
        <w:rPr>
          <w:rFonts w:ascii="Arial" w:hAnsi="Arial" w:cs="Arial"/>
          <w:sz w:val="24"/>
          <w:szCs w:val="24"/>
        </w:rPr>
        <w:t xml:space="preserve">Routley’s original argument and the Total </w:t>
      </w:r>
      <w:r w:rsidR="000F42A1">
        <w:rPr>
          <w:rFonts w:ascii="Arial" w:hAnsi="Arial" w:cs="Arial"/>
          <w:sz w:val="24"/>
          <w:szCs w:val="24"/>
        </w:rPr>
        <w:t>V</w:t>
      </w:r>
      <w:r w:rsidR="008108B4">
        <w:rPr>
          <w:rFonts w:ascii="Arial" w:hAnsi="Arial" w:cs="Arial"/>
          <w:sz w:val="24"/>
          <w:szCs w:val="24"/>
        </w:rPr>
        <w:t>iew have the same result</w:t>
      </w:r>
      <w:r w:rsidR="003E6004">
        <w:rPr>
          <w:rFonts w:ascii="Arial" w:hAnsi="Arial" w:cs="Arial"/>
          <w:sz w:val="24"/>
          <w:szCs w:val="24"/>
        </w:rPr>
        <w:t xml:space="preserve"> in the Last Person thought experiment</w:t>
      </w:r>
      <w:r w:rsidR="00C112E1">
        <w:rPr>
          <w:rFonts w:ascii="Arial" w:hAnsi="Arial" w:cs="Arial"/>
          <w:sz w:val="24"/>
          <w:szCs w:val="24"/>
        </w:rPr>
        <w:t xml:space="preserve">. </w:t>
      </w:r>
    </w:p>
    <w:p w14:paraId="4DB57F8A" w14:textId="77777777" w:rsidR="00DE143A" w:rsidRDefault="00DE143A" w:rsidP="00511E34">
      <w:pPr>
        <w:spacing w:line="480" w:lineRule="auto"/>
        <w:jc w:val="both"/>
        <w:rPr>
          <w:rFonts w:ascii="Arial" w:hAnsi="Arial" w:cs="Arial"/>
          <w:sz w:val="24"/>
          <w:szCs w:val="24"/>
        </w:rPr>
      </w:pPr>
    </w:p>
    <w:p w14:paraId="46B279B7" w14:textId="4E34E8AA" w:rsidR="006A206B" w:rsidRDefault="00F41456" w:rsidP="00511E34">
      <w:pPr>
        <w:spacing w:line="480" w:lineRule="auto"/>
        <w:jc w:val="both"/>
        <w:rPr>
          <w:rFonts w:ascii="Arial" w:hAnsi="Arial" w:cs="Arial"/>
          <w:sz w:val="24"/>
          <w:szCs w:val="24"/>
        </w:rPr>
      </w:pPr>
      <w:r>
        <w:rPr>
          <w:rFonts w:ascii="Arial" w:hAnsi="Arial" w:cs="Arial"/>
          <w:sz w:val="24"/>
          <w:szCs w:val="24"/>
        </w:rPr>
        <w:t xml:space="preserve">Having viewed </w:t>
      </w:r>
      <w:r w:rsidR="002D3813">
        <w:rPr>
          <w:rFonts w:ascii="Arial" w:hAnsi="Arial" w:cs="Arial"/>
          <w:sz w:val="24"/>
          <w:szCs w:val="24"/>
        </w:rPr>
        <w:t>the</w:t>
      </w:r>
      <w:r w:rsidR="008108B4">
        <w:rPr>
          <w:rFonts w:ascii="Arial" w:hAnsi="Arial" w:cs="Arial"/>
          <w:sz w:val="24"/>
          <w:szCs w:val="24"/>
        </w:rPr>
        <w:t xml:space="preserve"> Last Person thought experiment</w:t>
      </w:r>
      <w:r>
        <w:rPr>
          <w:rFonts w:ascii="Arial" w:hAnsi="Arial" w:cs="Arial"/>
          <w:sz w:val="24"/>
          <w:szCs w:val="24"/>
        </w:rPr>
        <w:t xml:space="preserve"> where</w:t>
      </w:r>
      <w:r w:rsidR="002D3813">
        <w:rPr>
          <w:rFonts w:ascii="Arial" w:hAnsi="Arial" w:cs="Arial"/>
          <w:sz w:val="24"/>
          <w:szCs w:val="24"/>
        </w:rPr>
        <w:t xml:space="preserve"> destructive actions had no consequences for future generations</w:t>
      </w:r>
      <w:r>
        <w:rPr>
          <w:rFonts w:ascii="Arial" w:hAnsi="Arial" w:cs="Arial"/>
          <w:sz w:val="24"/>
          <w:szCs w:val="24"/>
        </w:rPr>
        <w:t xml:space="preserve">, we will now consider the thought experiment where </w:t>
      </w:r>
      <w:r>
        <w:rPr>
          <w:rFonts w:ascii="Arial" w:hAnsi="Arial" w:cs="Arial"/>
          <w:sz w:val="24"/>
          <w:szCs w:val="24"/>
        </w:rPr>
        <w:lastRenderedPageBreak/>
        <w:t xml:space="preserve">the same actions were carried out in a world where there are future generations. </w:t>
      </w:r>
      <w:r w:rsidR="00122FB6">
        <w:rPr>
          <w:rFonts w:ascii="Arial" w:hAnsi="Arial" w:cs="Arial"/>
          <w:sz w:val="24"/>
          <w:szCs w:val="24"/>
        </w:rPr>
        <w:t>W</w:t>
      </w:r>
      <w:r w:rsidR="00160249">
        <w:rPr>
          <w:rFonts w:ascii="Arial" w:hAnsi="Arial" w:cs="Arial"/>
          <w:sz w:val="24"/>
          <w:szCs w:val="24"/>
        </w:rPr>
        <w:t xml:space="preserve">hen dissecting the definition of the Total View, the theory is committed to the equal consideration of interests and maximisation of the total </w:t>
      </w:r>
      <w:r w:rsidR="00CD557D">
        <w:rPr>
          <w:rFonts w:ascii="Arial" w:hAnsi="Arial" w:cs="Arial"/>
          <w:sz w:val="24"/>
          <w:szCs w:val="24"/>
        </w:rPr>
        <w:t>wellbeing</w:t>
      </w:r>
      <w:r w:rsidR="00160249">
        <w:rPr>
          <w:rFonts w:ascii="Arial" w:hAnsi="Arial" w:cs="Arial"/>
          <w:sz w:val="24"/>
          <w:szCs w:val="24"/>
        </w:rPr>
        <w:t>. Therefore, questions arise</w:t>
      </w:r>
      <w:r w:rsidR="00122FB6">
        <w:rPr>
          <w:rFonts w:ascii="Arial" w:hAnsi="Arial" w:cs="Arial"/>
          <w:sz w:val="24"/>
          <w:szCs w:val="24"/>
        </w:rPr>
        <w:t xml:space="preserve"> regarding what future generations we are obligated to and how</w:t>
      </w:r>
      <w:r w:rsidR="00693BFD">
        <w:rPr>
          <w:rFonts w:ascii="Arial" w:hAnsi="Arial" w:cs="Arial"/>
          <w:sz w:val="24"/>
          <w:szCs w:val="24"/>
        </w:rPr>
        <w:t xml:space="preserve"> wellbeing</w:t>
      </w:r>
      <w:r w:rsidR="00122FB6">
        <w:rPr>
          <w:rFonts w:ascii="Arial" w:hAnsi="Arial" w:cs="Arial"/>
          <w:sz w:val="24"/>
          <w:szCs w:val="24"/>
        </w:rPr>
        <w:t xml:space="preserve"> is to be maximised across future generations. </w:t>
      </w:r>
      <w:r>
        <w:rPr>
          <w:rFonts w:ascii="Arial" w:hAnsi="Arial" w:cs="Arial"/>
          <w:sz w:val="24"/>
          <w:szCs w:val="24"/>
        </w:rPr>
        <w:t xml:space="preserve">As a consequentialist theory, the Total View is dependent on being able to identify ‘the </w:t>
      </w:r>
      <w:r w:rsidRPr="00E717FA">
        <w:rPr>
          <w:rFonts w:ascii="Arial" w:hAnsi="Arial" w:cs="Arial"/>
          <w:sz w:val="24"/>
          <w:szCs w:val="24"/>
        </w:rPr>
        <w:t>full ranges of foreseeable consequences of action’</w:t>
      </w:r>
      <w:r>
        <w:rPr>
          <w:rStyle w:val="FootnoteReference"/>
          <w:rFonts w:ascii="Arial" w:hAnsi="Arial" w:cs="Arial"/>
          <w:sz w:val="24"/>
          <w:szCs w:val="24"/>
        </w:rPr>
        <w:footnoteReference w:id="15"/>
      </w:r>
      <w:r>
        <w:rPr>
          <w:rFonts w:ascii="Arial" w:hAnsi="Arial" w:cs="Arial"/>
          <w:sz w:val="24"/>
          <w:szCs w:val="24"/>
        </w:rPr>
        <w:t xml:space="preserve">. </w:t>
      </w:r>
      <w:r w:rsidR="00122FB6">
        <w:rPr>
          <w:rFonts w:ascii="Arial" w:hAnsi="Arial" w:cs="Arial"/>
          <w:sz w:val="24"/>
          <w:szCs w:val="24"/>
        </w:rPr>
        <w:t xml:space="preserve">Foreseeable consequence is a vague term, with the foreseeable consequences of actions having clearer results in the near future and more ambiguous longer-term results. Appreciating the full range of consequences becomes more difficult as we come to consider their impact into the more distant future. </w:t>
      </w:r>
      <w:r w:rsidR="00114845">
        <w:rPr>
          <w:rFonts w:ascii="Arial" w:hAnsi="Arial" w:cs="Arial"/>
          <w:sz w:val="24"/>
          <w:szCs w:val="24"/>
        </w:rPr>
        <w:t xml:space="preserve">As a result, the consideration of </w:t>
      </w:r>
      <w:r w:rsidR="006A206B">
        <w:rPr>
          <w:rFonts w:ascii="Arial" w:hAnsi="Arial" w:cs="Arial"/>
          <w:sz w:val="24"/>
          <w:szCs w:val="24"/>
        </w:rPr>
        <w:t>the interests of future generations becomes almost impossible as the scope of our consideration increases. Similarly, the</w:t>
      </w:r>
      <w:r w:rsidR="00114845">
        <w:rPr>
          <w:rFonts w:ascii="Arial" w:hAnsi="Arial" w:cs="Arial"/>
          <w:sz w:val="24"/>
          <w:szCs w:val="24"/>
        </w:rPr>
        <w:t xml:space="preserve"> </w:t>
      </w:r>
      <w:r w:rsidR="006A206B">
        <w:rPr>
          <w:rFonts w:ascii="Arial" w:hAnsi="Arial" w:cs="Arial"/>
          <w:sz w:val="24"/>
          <w:szCs w:val="24"/>
        </w:rPr>
        <w:t xml:space="preserve">logistical issue </w:t>
      </w:r>
      <w:r w:rsidR="00693BFD">
        <w:rPr>
          <w:rFonts w:ascii="Arial" w:hAnsi="Arial" w:cs="Arial"/>
          <w:sz w:val="24"/>
          <w:szCs w:val="24"/>
        </w:rPr>
        <w:t>of</w:t>
      </w:r>
      <w:r w:rsidR="006A206B">
        <w:rPr>
          <w:rFonts w:ascii="Arial" w:hAnsi="Arial" w:cs="Arial"/>
          <w:sz w:val="24"/>
          <w:szCs w:val="24"/>
        </w:rPr>
        <w:t xml:space="preserve"> sustaining the total</w:t>
      </w:r>
      <w:r w:rsidR="00693BFD">
        <w:rPr>
          <w:rFonts w:ascii="Arial" w:hAnsi="Arial" w:cs="Arial"/>
          <w:sz w:val="24"/>
          <w:szCs w:val="24"/>
        </w:rPr>
        <w:t xml:space="preserve"> wellbeing across </w:t>
      </w:r>
      <w:r w:rsidR="006A206B">
        <w:rPr>
          <w:rFonts w:ascii="Arial" w:hAnsi="Arial" w:cs="Arial"/>
          <w:sz w:val="24"/>
          <w:szCs w:val="24"/>
        </w:rPr>
        <w:t xml:space="preserve">current and future generations becomes apparent. To what extent should future generations preserve and sustain the environment in order to benefit future generations? Ultimately, </w:t>
      </w:r>
      <w:r w:rsidR="00CD557D">
        <w:rPr>
          <w:rFonts w:ascii="Arial" w:hAnsi="Arial" w:cs="Arial"/>
          <w:sz w:val="24"/>
          <w:szCs w:val="24"/>
        </w:rPr>
        <w:t xml:space="preserve">if </w:t>
      </w:r>
      <w:r w:rsidR="006A206B">
        <w:rPr>
          <w:rFonts w:ascii="Arial" w:hAnsi="Arial" w:cs="Arial"/>
          <w:sz w:val="24"/>
          <w:szCs w:val="24"/>
        </w:rPr>
        <w:t>the Total View is committed to ‘equity between generations’</w:t>
      </w:r>
      <w:r w:rsidR="006A206B">
        <w:rPr>
          <w:rStyle w:val="FootnoteReference"/>
          <w:rFonts w:ascii="Arial" w:hAnsi="Arial" w:cs="Arial"/>
          <w:sz w:val="24"/>
          <w:szCs w:val="24"/>
        </w:rPr>
        <w:footnoteReference w:id="16"/>
      </w:r>
      <w:r w:rsidR="006A206B">
        <w:rPr>
          <w:rFonts w:ascii="Arial" w:hAnsi="Arial" w:cs="Arial"/>
          <w:sz w:val="24"/>
          <w:szCs w:val="24"/>
        </w:rPr>
        <w:t xml:space="preserve"> in terms of interest</w:t>
      </w:r>
      <w:r w:rsidR="00CD557D">
        <w:rPr>
          <w:rFonts w:ascii="Arial" w:hAnsi="Arial" w:cs="Arial"/>
          <w:sz w:val="24"/>
          <w:szCs w:val="24"/>
        </w:rPr>
        <w:t xml:space="preserve">, it will remain fixed on </w:t>
      </w:r>
      <w:r w:rsidR="006A206B">
        <w:rPr>
          <w:rFonts w:ascii="Arial" w:hAnsi="Arial" w:cs="Arial"/>
          <w:sz w:val="24"/>
          <w:szCs w:val="24"/>
        </w:rPr>
        <w:t>maximis</w:t>
      </w:r>
      <w:r w:rsidR="00CD557D">
        <w:rPr>
          <w:rFonts w:ascii="Arial" w:hAnsi="Arial" w:cs="Arial"/>
          <w:sz w:val="24"/>
          <w:szCs w:val="24"/>
        </w:rPr>
        <w:t>ing</w:t>
      </w:r>
      <w:r w:rsidR="006A206B">
        <w:rPr>
          <w:rFonts w:ascii="Arial" w:hAnsi="Arial" w:cs="Arial"/>
          <w:sz w:val="24"/>
          <w:szCs w:val="24"/>
        </w:rPr>
        <w:t xml:space="preserve"> the total</w:t>
      </w:r>
      <w:r w:rsidR="00CD557D">
        <w:rPr>
          <w:rFonts w:ascii="Arial" w:hAnsi="Arial" w:cs="Arial"/>
          <w:sz w:val="24"/>
          <w:szCs w:val="24"/>
        </w:rPr>
        <w:t xml:space="preserve"> wellbeing of each generation too. </w:t>
      </w:r>
      <w:r w:rsidR="006A206B">
        <w:rPr>
          <w:rFonts w:ascii="Arial" w:hAnsi="Arial" w:cs="Arial"/>
          <w:sz w:val="24"/>
          <w:szCs w:val="24"/>
        </w:rPr>
        <w:t xml:space="preserve">However, the </w:t>
      </w:r>
      <w:r w:rsidR="00CD557D">
        <w:rPr>
          <w:rFonts w:ascii="Arial" w:hAnsi="Arial" w:cs="Arial"/>
          <w:sz w:val="24"/>
          <w:szCs w:val="24"/>
        </w:rPr>
        <w:t xml:space="preserve">total wellbeing of each generation and </w:t>
      </w:r>
      <w:r w:rsidR="006A206B">
        <w:rPr>
          <w:rFonts w:ascii="Arial" w:hAnsi="Arial" w:cs="Arial"/>
          <w:sz w:val="24"/>
          <w:szCs w:val="24"/>
        </w:rPr>
        <w:t xml:space="preserve">means by which </w:t>
      </w:r>
      <w:r w:rsidR="00CD557D">
        <w:rPr>
          <w:rFonts w:ascii="Arial" w:hAnsi="Arial" w:cs="Arial"/>
          <w:sz w:val="24"/>
          <w:szCs w:val="24"/>
        </w:rPr>
        <w:t>t</w:t>
      </w:r>
      <w:r w:rsidR="006A206B">
        <w:rPr>
          <w:rFonts w:ascii="Arial" w:hAnsi="Arial" w:cs="Arial"/>
          <w:sz w:val="24"/>
          <w:szCs w:val="24"/>
        </w:rPr>
        <w:t>otal</w:t>
      </w:r>
      <w:r w:rsidR="00CD557D">
        <w:rPr>
          <w:rFonts w:ascii="Arial" w:hAnsi="Arial" w:cs="Arial"/>
          <w:sz w:val="24"/>
          <w:szCs w:val="24"/>
        </w:rPr>
        <w:t xml:space="preserve"> wellbeing is maximised m</w:t>
      </w:r>
      <w:r w:rsidR="006A206B">
        <w:rPr>
          <w:rFonts w:ascii="Arial" w:hAnsi="Arial" w:cs="Arial"/>
          <w:sz w:val="24"/>
          <w:szCs w:val="24"/>
        </w:rPr>
        <w:t>ay vary according to</w:t>
      </w:r>
      <w:r w:rsidR="00693BFD">
        <w:rPr>
          <w:rFonts w:ascii="Arial" w:hAnsi="Arial" w:cs="Arial"/>
          <w:sz w:val="24"/>
          <w:szCs w:val="24"/>
        </w:rPr>
        <w:t xml:space="preserve"> each</w:t>
      </w:r>
      <w:r w:rsidR="006A206B">
        <w:rPr>
          <w:rFonts w:ascii="Arial" w:hAnsi="Arial" w:cs="Arial"/>
          <w:sz w:val="24"/>
          <w:szCs w:val="24"/>
        </w:rPr>
        <w:t xml:space="preserve"> generation. </w:t>
      </w:r>
      <w:r w:rsidR="004A2589">
        <w:rPr>
          <w:rFonts w:ascii="Arial" w:hAnsi="Arial" w:cs="Arial"/>
          <w:sz w:val="24"/>
          <w:szCs w:val="24"/>
        </w:rPr>
        <w:t>A solution</w:t>
      </w:r>
      <w:r w:rsidR="00CD557D">
        <w:rPr>
          <w:rFonts w:ascii="Arial" w:hAnsi="Arial" w:cs="Arial"/>
          <w:sz w:val="24"/>
          <w:szCs w:val="24"/>
        </w:rPr>
        <w:t xml:space="preserve"> to this issue is </w:t>
      </w:r>
      <w:r w:rsidR="004A2589">
        <w:rPr>
          <w:rFonts w:ascii="Arial" w:hAnsi="Arial" w:cs="Arial"/>
          <w:sz w:val="24"/>
          <w:szCs w:val="24"/>
        </w:rPr>
        <w:t>to limit the scope of moral consideration to either those existing or persons who will exist. Also known as the Person Affecting Principle, the idea suggests that ‘what is bad must be bad for someone’</w:t>
      </w:r>
      <w:r w:rsidR="004A2589">
        <w:rPr>
          <w:rStyle w:val="FootnoteReference"/>
          <w:rFonts w:ascii="Arial" w:hAnsi="Arial" w:cs="Arial"/>
          <w:sz w:val="24"/>
          <w:szCs w:val="24"/>
        </w:rPr>
        <w:footnoteReference w:id="17"/>
      </w:r>
      <w:r w:rsidR="00A34EC1">
        <w:rPr>
          <w:rFonts w:ascii="Arial" w:hAnsi="Arial" w:cs="Arial"/>
          <w:sz w:val="24"/>
          <w:szCs w:val="24"/>
        </w:rPr>
        <w:t>. On this basis, the consequences of actions are positive or negative according to whether</w:t>
      </w:r>
      <w:r w:rsidR="000867EF">
        <w:rPr>
          <w:rFonts w:ascii="Arial" w:hAnsi="Arial" w:cs="Arial"/>
          <w:sz w:val="24"/>
          <w:szCs w:val="24"/>
        </w:rPr>
        <w:t xml:space="preserve"> exist</w:t>
      </w:r>
      <w:r w:rsidR="00693BFD">
        <w:rPr>
          <w:rFonts w:ascii="Arial" w:hAnsi="Arial" w:cs="Arial"/>
          <w:sz w:val="24"/>
          <w:szCs w:val="24"/>
        </w:rPr>
        <w:t>ing</w:t>
      </w:r>
      <w:r w:rsidR="000867EF">
        <w:rPr>
          <w:rFonts w:ascii="Arial" w:hAnsi="Arial" w:cs="Arial"/>
          <w:sz w:val="24"/>
          <w:szCs w:val="24"/>
        </w:rPr>
        <w:t xml:space="preserve"> or</w:t>
      </w:r>
      <w:r w:rsidR="00693BFD">
        <w:rPr>
          <w:rFonts w:ascii="Arial" w:hAnsi="Arial" w:cs="Arial"/>
          <w:sz w:val="24"/>
          <w:szCs w:val="24"/>
        </w:rPr>
        <w:t xml:space="preserve"> those</w:t>
      </w:r>
      <w:r w:rsidR="000867EF">
        <w:rPr>
          <w:rFonts w:ascii="Arial" w:hAnsi="Arial" w:cs="Arial"/>
          <w:sz w:val="24"/>
          <w:szCs w:val="24"/>
        </w:rPr>
        <w:t xml:space="preserve"> who are going to exist are</w:t>
      </w:r>
      <w:r w:rsidR="00A34EC1">
        <w:rPr>
          <w:rFonts w:ascii="Arial" w:hAnsi="Arial" w:cs="Arial"/>
          <w:sz w:val="24"/>
          <w:szCs w:val="24"/>
        </w:rPr>
        <w:t xml:space="preserve"> </w:t>
      </w:r>
      <w:r w:rsidR="000867EF">
        <w:rPr>
          <w:rFonts w:ascii="Arial" w:hAnsi="Arial" w:cs="Arial"/>
          <w:sz w:val="24"/>
          <w:szCs w:val="24"/>
        </w:rPr>
        <w:t>harmed or benefitted.</w:t>
      </w:r>
    </w:p>
    <w:p w14:paraId="1DE1555A" w14:textId="6894210E" w:rsidR="00A34EC1" w:rsidRDefault="00A34EC1" w:rsidP="00511E34">
      <w:pPr>
        <w:spacing w:line="480" w:lineRule="auto"/>
        <w:jc w:val="both"/>
        <w:rPr>
          <w:rFonts w:ascii="Arial" w:hAnsi="Arial" w:cs="Arial"/>
          <w:sz w:val="24"/>
          <w:szCs w:val="24"/>
        </w:rPr>
      </w:pPr>
    </w:p>
    <w:p w14:paraId="2A92D928" w14:textId="38AF7FBE" w:rsidR="00EC54EA" w:rsidRDefault="00A34EC1" w:rsidP="00EC54EA">
      <w:pPr>
        <w:spacing w:line="480" w:lineRule="auto"/>
        <w:jc w:val="both"/>
        <w:rPr>
          <w:rFonts w:ascii="Arial" w:hAnsi="Arial" w:cs="Arial"/>
          <w:sz w:val="24"/>
          <w:szCs w:val="24"/>
        </w:rPr>
      </w:pPr>
      <w:r>
        <w:rPr>
          <w:rFonts w:ascii="Arial" w:hAnsi="Arial" w:cs="Arial"/>
          <w:sz w:val="24"/>
          <w:szCs w:val="24"/>
        </w:rPr>
        <w:lastRenderedPageBreak/>
        <w:t xml:space="preserve">While reducing the scope of moral consideration </w:t>
      </w:r>
      <w:r w:rsidR="000867EF">
        <w:rPr>
          <w:rFonts w:ascii="Arial" w:hAnsi="Arial" w:cs="Arial"/>
          <w:sz w:val="24"/>
          <w:szCs w:val="24"/>
        </w:rPr>
        <w:t xml:space="preserve">appears to resolve </w:t>
      </w:r>
      <w:r w:rsidR="00EC54EA">
        <w:rPr>
          <w:rFonts w:ascii="Arial" w:hAnsi="Arial" w:cs="Arial"/>
          <w:sz w:val="24"/>
          <w:szCs w:val="24"/>
        </w:rPr>
        <w:t xml:space="preserve">issues regarding the distribution of </w:t>
      </w:r>
      <w:r w:rsidR="00530FA7">
        <w:rPr>
          <w:rFonts w:ascii="Arial" w:hAnsi="Arial" w:cs="Arial"/>
          <w:sz w:val="24"/>
          <w:szCs w:val="24"/>
        </w:rPr>
        <w:t>wellbeing</w:t>
      </w:r>
      <w:r w:rsidR="000867EF">
        <w:rPr>
          <w:rFonts w:ascii="Arial" w:hAnsi="Arial" w:cs="Arial"/>
          <w:sz w:val="24"/>
          <w:szCs w:val="24"/>
        </w:rPr>
        <w:t xml:space="preserve"> into the far future,</w:t>
      </w:r>
      <w:r w:rsidR="00EC54EA">
        <w:rPr>
          <w:rFonts w:ascii="Arial" w:hAnsi="Arial" w:cs="Arial"/>
          <w:sz w:val="24"/>
          <w:szCs w:val="24"/>
        </w:rPr>
        <w:t xml:space="preserve"> </w:t>
      </w:r>
      <w:r w:rsidR="00CD557D">
        <w:rPr>
          <w:rFonts w:ascii="Arial" w:hAnsi="Arial" w:cs="Arial"/>
          <w:sz w:val="24"/>
          <w:szCs w:val="24"/>
        </w:rPr>
        <w:t xml:space="preserve">challenges do exist to this solution. </w:t>
      </w:r>
      <w:r w:rsidR="00EC54EA">
        <w:rPr>
          <w:rFonts w:ascii="Arial" w:hAnsi="Arial" w:cs="Arial"/>
          <w:sz w:val="24"/>
          <w:szCs w:val="24"/>
        </w:rPr>
        <w:t>Parfit</w:t>
      </w:r>
      <w:r w:rsidR="00CD557D">
        <w:rPr>
          <w:rFonts w:ascii="Arial" w:hAnsi="Arial" w:cs="Arial"/>
          <w:sz w:val="24"/>
          <w:szCs w:val="24"/>
        </w:rPr>
        <w:t xml:space="preserve"> presents an intriguing though</w:t>
      </w:r>
      <w:r w:rsidR="00530FA7">
        <w:rPr>
          <w:rFonts w:ascii="Arial" w:hAnsi="Arial" w:cs="Arial"/>
          <w:sz w:val="24"/>
          <w:szCs w:val="24"/>
        </w:rPr>
        <w:t>t</w:t>
      </w:r>
      <w:r w:rsidR="00CD557D">
        <w:rPr>
          <w:rFonts w:ascii="Arial" w:hAnsi="Arial" w:cs="Arial"/>
          <w:sz w:val="24"/>
          <w:szCs w:val="24"/>
        </w:rPr>
        <w:t xml:space="preserve"> experiment in</w:t>
      </w:r>
      <w:r w:rsidR="00EC54EA">
        <w:rPr>
          <w:rFonts w:ascii="Arial" w:hAnsi="Arial" w:cs="Arial"/>
          <w:sz w:val="24"/>
          <w:szCs w:val="24"/>
        </w:rPr>
        <w:t xml:space="preserve"> </w:t>
      </w:r>
      <w:r w:rsidR="00EC54EA" w:rsidRPr="00A63741">
        <w:rPr>
          <w:rFonts w:ascii="Arial" w:hAnsi="Arial" w:cs="Arial"/>
          <w:i/>
          <w:iCs/>
          <w:sz w:val="24"/>
          <w:szCs w:val="24"/>
        </w:rPr>
        <w:t>Reasons and Person</w:t>
      </w:r>
      <w:r w:rsidR="00CD557D">
        <w:rPr>
          <w:rFonts w:ascii="Arial" w:hAnsi="Arial" w:cs="Arial"/>
          <w:i/>
          <w:iCs/>
          <w:sz w:val="24"/>
          <w:szCs w:val="24"/>
        </w:rPr>
        <w:t>s</w:t>
      </w:r>
      <w:r w:rsidR="00EC54EA">
        <w:rPr>
          <w:rFonts w:ascii="Arial" w:hAnsi="Arial" w:cs="Arial"/>
          <w:sz w:val="24"/>
          <w:szCs w:val="24"/>
        </w:rPr>
        <w:t>. In the Depletion</w:t>
      </w:r>
      <w:r w:rsidR="00EC54EA">
        <w:rPr>
          <w:rStyle w:val="FootnoteReference"/>
          <w:rFonts w:ascii="Arial" w:hAnsi="Arial" w:cs="Arial"/>
          <w:sz w:val="24"/>
          <w:szCs w:val="24"/>
        </w:rPr>
        <w:footnoteReference w:id="18"/>
      </w:r>
      <w:r w:rsidR="00EC54EA">
        <w:rPr>
          <w:rFonts w:ascii="Arial" w:hAnsi="Arial" w:cs="Arial"/>
          <w:sz w:val="24"/>
          <w:szCs w:val="24"/>
        </w:rPr>
        <w:t xml:space="preserve"> scenario, the choice is available on whether humanity will continue to deplete the environment of natural resources or conserves those resources for later generations.</w:t>
      </w:r>
    </w:p>
    <w:p w14:paraId="5EA1A74D" w14:textId="77777777" w:rsidR="00EC54EA" w:rsidRDefault="00EC54EA" w:rsidP="00EC54EA">
      <w:pPr>
        <w:spacing w:line="480" w:lineRule="auto"/>
        <w:ind w:left="720"/>
        <w:jc w:val="both"/>
        <w:rPr>
          <w:rFonts w:ascii="Arial" w:hAnsi="Arial" w:cs="Arial"/>
          <w:sz w:val="24"/>
          <w:szCs w:val="24"/>
        </w:rPr>
      </w:pPr>
    </w:p>
    <w:p w14:paraId="7A9C11A8" w14:textId="27F10FA1" w:rsidR="00EC54EA" w:rsidRPr="006B65A4" w:rsidRDefault="00EC54EA" w:rsidP="006B65A4">
      <w:pPr>
        <w:pStyle w:val="ListParagraph"/>
        <w:numPr>
          <w:ilvl w:val="0"/>
          <w:numId w:val="2"/>
        </w:numPr>
        <w:spacing w:line="480" w:lineRule="auto"/>
        <w:ind w:right="567" w:hanging="720"/>
        <w:jc w:val="both"/>
        <w:rPr>
          <w:rFonts w:ascii="Arial" w:hAnsi="Arial" w:cs="Arial"/>
          <w:sz w:val="24"/>
          <w:szCs w:val="24"/>
        </w:rPr>
      </w:pPr>
      <w:r w:rsidRPr="006B65A4">
        <w:rPr>
          <w:rFonts w:ascii="Arial" w:hAnsi="Arial" w:cs="Arial"/>
          <w:sz w:val="24"/>
          <w:szCs w:val="24"/>
        </w:rPr>
        <w:t xml:space="preserve">World A and Depletion. By continuing to depleting World A resources, immediate generations are able to benefit and the quality of life is high. A benefit of World A is the opportunity to travel. Person X is the child of a parents who were able to meet as a result of the opportunities to travel in World A. Unfortunately, the future generations of </w:t>
      </w:r>
      <w:r w:rsidR="00813AAF" w:rsidRPr="006B65A4">
        <w:rPr>
          <w:rFonts w:ascii="Arial" w:hAnsi="Arial" w:cs="Arial"/>
          <w:sz w:val="24"/>
          <w:szCs w:val="24"/>
        </w:rPr>
        <w:t>P</w:t>
      </w:r>
      <w:r w:rsidRPr="006B65A4">
        <w:rPr>
          <w:rFonts w:ascii="Arial" w:hAnsi="Arial" w:cs="Arial"/>
          <w:sz w:val="24"/>
          <w:szCs w:val="24"/>
        </w:rPr>
        <w:t>erson X suffer from a lower quality of life as a consequence of a depleted environment.</w:t>
      </w:r>
    </w:p>
    <w:p w14:paraId="505E4E52" w14:textId="77777777" w:rsidR="00EC54EA" w:rsidRDefault="00EC54EA" w:rsidP="006B65A4">
      <w:pPr>
        <w:spacing w:line="480" w:lineRule="auto"/>
        <w:ind w:left="1287" w:right="567" w:hanging="720"/>
        <w:jc w:val="both"/>
        <w:rPr>
          <w:rFonts w:ascii="Arial" w:hAnsi="Arial" w:cs="Arial"/>
          <w:sz w:val="24"/>
          <w:szCs w:val="24"/>
        </w:rPr>
      </w:pPr>
    </w:p>
    <w:p w14:paraId="4CEF7608" w14:textId="075C399F" w:rsidR="00EC54EA" w:rsidRPr="006B65A4" w:rsidRDefault="00EC54EA" w:rsidP="006B65A4">
      <w:pPr>
        <w:pStyle w:val="ListParagraph"/>
        <w:numPr>
          <w:ilvl w:val="0"/>
          <w:numId w:val="2"/>
        </w:numPr>
        <w:spacing w:line="480" w:lineRule="auto"/>
        <w:ind w:right="567" w:hanging="720"/>
        <w:jc w:val="both"/>
        <w:rPr>
          <w:rFonts w:ascii="Arial" w:hAnsi="Arial" w:cs="Arial"/>
          <w:sz w:val="24"/>
          <w:szCs w:val="24"/>
        </w:rPr>
      </w:pPr>
      <w:r w:rsidRPr="006B65A4">
        <w:rPr>
          <w:rFonts w:ascii="Arial" w:hAnsi="Arial" w:cs="Arial"/>
          <w:sz w:val="24"/>
          <w:szCs w:val="24"/>
        </w:rPr>
        <w:t>World A* and Conservation. By choosing to conserve World A* resources, immediate generations benefit to a lesser extent and the quality of life is</w:t>
      </w:r>
      <w:r w:rsidR="00EE61BE">
        <w:rPr>
          <w:rFonts w:ascii="Arial" w:hAnsi="Arial" w:cs="Arial"/>
          <w:sz w:val="24"/>
          <w:szCs w:val="24"/>
        </w:rPr>
        <w:t xml:space="preserve"> </w:t>
      </w:r>
      <w:r w:rsidRPr="006B65A4">
        <w:rPr>
          <w:rFonts w:ascii="Arial" w:hAnsi="Arial" w:cs="Arial"/>
          <w:sz w:val="24"/>
          <w:szCs w:val="24"/>
        </w:rPr>
        <w:t xml:space="preserve">high. There are fewer opportunities to travel in World A*. Person X* is the child of parents who met as a result of fewer opportunities to travel. The future generations of </w:t>
      </w:r>
      <w:r w:rsidR="004329E9">
        <w:rPr>
          <w:rFonts w:ascii="Arial" w:hAnsi="Arial" w:cs="Arial"/>
          <w:sz w:val="24"/>
          <w:szCs w:val="24"/>
        </w:rPr>
        <w:t>P</w:t>
      </w:r>
      <w:r w:rsidRPr="006B65A4">
        <w:rPr>
          <w:rFonts w:ascii="Arial" w:hAnsi="Arial" w:cs="Arial"/>
          <w:sz w:val="24"/>
          <w:szCs w:val="24"/>
        </w:rPr>
        <w:t>erson X* benefit from a high and stable quality-of-life.</w:t>
      </w:r>
    </w:p>
    <w:p w14:paraId="198FED5F" w14:textId="5EAB54BB" w:rsidR="00EC54EA" w:rsidRDefault="00EC54EA" w:rsidP="00EC54EA">
      <w:pPr>
        <w:spacing w:line="480" w:lineRule="auto"/>
        <w:ind w:right="567"/>
        <w:jc w:val="both"/>
        <w:rPr>
          <w:rFonts w:ascii="Arial" w:hAnsi="Arial" w:cs="Arial"/>
          <w:sz w:val="24"/>
          <w:szCs w:val="24"/>
        </w:rPr>
      </w:pPr>
    </w:p>
    <w:p w14:paraId="55AAF920" w14:textId="6B473105" w:rsidR="00D96FEB" w:rsidRDefault="0035443B" w:rsidP="00EC54EA">
      <w:pPr>
        <w:spacing w:line="480" w:lineRule="auto"/>
        <w:jc w:val="both"/>
        <w:rPr>
          <w:rFonts w:ascii="Arial" w:hAnsi="Arial" w:cs="Arial"/>
          <w:sz w:val="24"/>
          <w:szCs w:val="24"/>
        </w:rPr>
      </w:pPr>
      <w:r>
        <w:rPr>
          <w:rFonts w:ascii="Arial" w:hAnsi="Arial" w:cs="Arial"/>
          <w:sz w:val="24"/>
          <w:szCs w:val="24"/>
        </w:rPr>
        <w:t>The Depletion scenario is an example of the Prec</w:t>
      </w:r>
      <w:r w:rsidR="00FA0ED4">
        <w:rPr>
          <w:rFonts w:ascii="Arial" w:hAnsi="Arial" w:cs="Arial"/>
          <w:sz w:val="24"/>
          <w:szCs w:val="24"/>
        </w:rPr>
        <w:t>ar</w:t>
      </w:r>
      <w:r>
        <w:rPr>
          <w:rFonts w:ascii="Arial" w:hAnsi="Arial" w:cs="Arial"/>
          <w:sz w:val="24"/>
          <w:szCs w:val="24"/>
        </w:rPr>
        <w:t>iousness of Existence</w:t>
      </w:r>
      <w:r>
        <w:rPr>
          <w:rStyle w:val="FootnoteReference"/>
          <w:rFonts w:ascii="Arial" w:hAnsi="Arial" w:cs="Arial"/>
          <w:sz w:val="24"/>
          <w:szCs w:val="24"/>
        </w:rPr>
        <w:footnoteReference w:id="19"/>
      </w:r>
      <w:r>
        <w:rPr>
          <w:rFonts w:ascii="Arial" w:hAnsi="Arial" w:cs="Arial"/>
          <w:sz w:val="24"/>
          <w:szCs w:val="24"/>
        </w:rPr>
        <w:t xml:space="preserve"> </w:t>
      </w:r>
      <w:r w:rsidR="00FA0ED4">
        <w:rPr>
          <w:rFonts w:ascii="Arial" w:hAnsi="Arial" w:cs="Arial"/>
          <w:sz w:val="24"/>
          <w:szCs w:val="24"/>
        </w:rPr>
        <w:t>within</w:t>
      </w:r>
      <w:r w:rsidR="000D587F">
        <w:rPr>
          <w:rFonts w:ascii="Arial" w:hAnsi="Arial" w:cs="Arial"/>
          <w:sz w:val="24"/>
          <w:szCs w:val="24"/>
        </w:rPr>
        <w:t xml:space="preserve"> the</w:t>
      </w:r>
      <w:r w:rsidR="00FA0ED4">
        <w:rPr>
          <w:rFonts w:ascii="Arial" w:hAnsi="Arial" w:cs="Arial"/>
          <w:sz w:val="24"/>
          <w:szCs w:val="24"/>
        </w:rPr>
        <w:t xml:space="preserve"> Non-Identity Problem. Parfit alludes to the Precariousness of Existence in</w:t>
      </w:r>
      <w:r w:rsidR="008E05CA">
        <w:rPr>
          <w:rFonts w:ascii="Arial" w:hAnsi="Arial" w:cs="Arial"/>
          <w:sz w:val="24"/>
          <w:szCs w:val="24"/>
        </w:rPr>
        <w:t xml:space="preserve"> </w:t>
      </w:r>
      <w:r w:rsidR="008E05CA" w:rsidRPr="008E05CA">
        <w:rPr>
          <w:rFonts w:ascii="Arial" w:hAnsi="Arial" w:cs="Arial"/>
          <w:i/>
          <w:iCs/>
          <w:sz w:val="24"/>
          <w:szCs w:val="24"/>
        </w:rPr>
        <w:t>Reasons and Persons</w:t>
      </w:r>
      <w:r w:rsidR="008E05CA">
        <w:rPr>
          <w:rFonts w:ascii="Arial" w:hAnsi="Arial" w:cs="Arial"/>
          <w:sz w:val="24"/>
          <w:szCs w:val="24"/>
        </w:rPr>
        <w:t>, asking the question</w:t>
      </w:r>
      <w:r w:rsidR="008E05CA" w:rsidRPr="008E05CA">
        <w:rPr>
          <w:rFonts w:ascii="Arial" w:hAnsi="Arial" w:cs="Arial"/>
          <w:sz w:val="24"/>
          <w:szCs w:val="24"/>
        </w:rPr>
        <w:t xml:space="preserve"> ‘Even if railways and motor cars had never been invented, I would still have been born’</w:t>
      </w:r>
      <w:r w:rsidR="008E05CA">
        <w:rPr>
          <w:rStyle w:val="FootnoteReference"/>
          <w:rFonts w:ascii="Arial" w:hAnsi="Arial" w:cs="Arial"/>
          <w:sz w:val="24"/>
          <w:szCs w:val="24"/>
        </w:rPr>
        <w:footnoteReference w:id="20"/>
      </w:r>
      <w:r w:rsidR="008E05CA" w:rsidRPr="008E05CA">
        <w:rPr>
          <w:rFonts w:ascii="Arial" w:hAnsi="Arial" w:cs="Arial"/>
          <w:sz w:val="24"/>
          <w:szCs w:val="24"/>
        </w:rPr>
        <w:t>?</w:t>
      </w:r>
      <w:r w:rsidR="008E05CA">
        <w:rPr>
          <w:rFonts w:ascii="Arial" w:hAnsi="Arial" w:cs="Arial"/>
          <w:sz w:val="24"/>
          <w:szCs w:val="24"/>
        </w:rPr>
        <w:t xml:space="preserve"> B</w:t>
      </w:r>
      <w:r w:rsidR="00EC54EA">
        <w:rPr>
          <w:rFonts w:ascii="Arial" w:hAnsi="Arial" w:cs="Arial"/>
          <w:sz w:val="24"/>
          <w:szCs w:val="24"/>
        </w:rPr>
        <w:t>eyond those already in existence</w:t>
      </w:r>
      <w:r w:rsidR="008E05CA">
        <w:rPr>
          <w:rFonts w:ascii="Arial" w:hAnsi="Arial" w:cs="Arial"/>
          <w:sz w:val="24"/>
          <w:szCs w:val="24"/>
        </w:rPr>
        <w:t>, including</w:t>
      </w:r>
      <w:r w:rsidR="00530FA7">
        <w:rPr>
          <w:rFonts w:ascii="Arial" w:hAnsi="Arial" w:cs="Arial"/>
          <w:sz w:val="24"/>
          <w:szCs w:val="24"/>
        </w:rPr>
        <w:t xml:space="preserve"> those currently in utero</w:t>
      </w:r>
      <w:r w:rsidR="00EC54EA">
        <w:rPr>
          <w:rFonts w:ascii="Arial" w:hAnsi="Arial" w:cs="Arial"/>
          <w:sz w:val="24"/>
          <w:szCs w:val="24"/>
        </w:rPr>
        <w:t xml:space="preserve">, </w:t>
      </w:r>
      <w:r w:rsidR="00EC54EA">
        <w:rPr>
          <w:rFonts w:ascii="Arial" w:hAnsi="Arial" w:cs="Arial"/>
          <w:sz w:val="24"/>
          <w:szCs w:val="24"/>
        </w:rPr>
        <w:lastRenderedPageBreak/>
        <w:t xml:space="preserve">the identity and lives of future generations are in constant state of flux and remain unknown. </w:t>
      </w:r>
      <w:r w:rsidR="008E05CA">
        <w:rPr>
          <w:rFonts w:ascii="Arial" w:hAnsi="Arial" w:cs="Arial"/>
          <w:sz w:val="24"/>
          <w:szCs w:val="24"/>
        </w:rPr>
        <w:t>Even the most trivial decisions have a number of consequences which will influence the lives and identities of future persons. Within environmental ethic</w:t>
      </w:r>
      <w:r w:rsidR="00833D3E">
        <w:rPr>
          <w:rFonts w:ascii="Arial" w:hAnsi="Arial" w:cs="Arial"/>
          <w:sz w:val="24"/>
          <w:szCs w:val="24"/>
        </w:rPr>
        <w:t>s</w:t>
      </w:r>
      <w:r w:rsidR="008E05CA">
        <w:rPr>
          <w:rFonts w:ascii="Arial" w:hAnsi="Arial" w:cs="Arial"/>
          <w:sz w:val="24"/>
          <w:szCs w:val="24"/>
        </w:rPr>
        <w:t>, d</w:t>
      </w:r>
      <w:r w:rsidR="00EC54EA">
        <w:rPr>
          <w:rFonts w:ascii="Arial" w:hAnsi="Arial" w:cs="Arial"/>
          <w:sz w:val="24"/>
          <w:szCs w:val="24"/>
        </w:rPr>
        <w:t xml:space="preserve">ecisions that are made to benefit a </w:t>
      </w:r>
      <w:r w:rsidR="008E05CA">
        <w:rPr>
          <w:rFonts w:ascii="Arial" w:hAnsi="Arial" w:cs="Arial"/>
          <w:sz w:val="24"/>
          <w:szCs w:val="24"/>
        </w:rPr>
        <w:t xml:space="preserve">particular </w:t>
      </w:r>
      <w:r w:rsidR="00EC54EA">
        <w:rPr>
          <w:rFonts w:ascii="Arial" w:hAnsi="Arial" w:cs="Arial"/>
          <w:sz w:val="24"/>
          <w:szCs w:val="24"/>
        </w:rPr>
        <w:t xml:space="preserve">future </w:t>
      </w:r>
      <w:r w:rsidR="00720404">
        <w:rPr>
          <w:rFonts w:ascii="Arial" w:hAnsi="Arial" w:cs="Arial"/>
          <w:sz w:val="24"/>
          <w:szCs w:val="24"/>
        </w:rPr>
        <w:t>person</w:t>
      </w:r>
      <w:r w:rsidR="00EC54EA">
        <w:rPr>
          <w:rFonts w:ascii="Arial" w:hAnsi="Arial" w:cs="Arial"/>
          <w:sz w:val="24"/>
          <w:szCs w:val="24"/>
        </w:rPr>
        <w:t xml:space="preserve"> will ultimately affect the circumstances which</w:t>
      </w:r>
      <w:r w:rsidR="00F45251">
        <w:rPr>
          <w:rFonts w:ascii="Arial" w:hAnsi="Arial" w:cs="Arial"/>
          <w:sz w:val="24"/>
          <w:szCs w:val="24"/>
        </w:rPr>
        <w:t xml:space="preserve"> </w:t>
      </w:r>
      <w:r w:rsidR="00EC54EA">
        <w:rPr>
          <w:rFonts w:ascii="Arial" w:hAnsi="Arial" w:cs="Arial"/>
          <w:sz w:val="24"/>
          <w:szCs w:val="24"/>
        </w:rPr>
        <w:t xml:space="preserve">bring about that </w:t>
      </w:r>
      <w:r w:rsidR="00720404">
        <w:rPr>
          <w:rFonts w:ascii="Arial" w:hAnsi="Arial" w:cs="Arial"/>
          <w:sz w:val="24"/>
          <w:szCs w:val="24"/>
        </w:rPr>
        <w:t>person’s</w:t>
      </w:r>
      <w:r w:rsidR="00EC54EA">
        <w:rPr>
          <w:rFonts w:ascii="Arial" w:hAnsi="Arial" w:cs="Arial"/>
          <w:sz w:val="24"/>
          <w:szCs w:val="24"/>
        </w:rPr>
        <w:t xml:space="preserve"> existence. Consequentially, the intended beneficiary </w:t>
      </w:r>
      <w:r w:rsidR="00F45251">
        <w:rPr>
          <w:rFonts w:ascii="Arial" w:hAnsi="Arial" w:cs="Arial"/>
          <w:sz w:val="24"/>
          <w:szCs w:val="24"/>
        </w:rPr>
        <w:t xml:space="preserve">may </w:t>
      </w:r>
      <w:r w:rsidR="008E05CA">
        <w:rPr>
          <w:rFonts w:ascii="Arial" w:hAnsi="Arial" w:cs="Arial"/>
          <w:sz w:val="24"/>
          <w:szCs w:val="24"/>
        </w:rPr>
        <w:t>no</w:t>
      </w:r>
      <w:r w:rsidR="00EC54EA">
        <w:rPr>
          <w:rFonts w:ascii="Arial" w:hAnsi="Arial" w:cs="Arial"/>
          <w:sz w:val="24"/>
          <w:szCs w:val="24"/>
        </w:rPr>
        <w:t xml:space="preserve"> longer exists</w:t>
      </w:r>
      <w:r w:rsidR="00F45251">
        <w:rPr>
          <w:rFonts w:ascii="Arial" w:hAnsi="Arial" w:cs="Arial"/>
          <w:sz w:val="24"/>
          <w:szCs w:val="24"/>
        </w:rPr>
        <w:t xml:space="preserve">, being </w:t>
      </w:r>
      <w:r w:rsidR="00EC54EA">
        <w:rPr>
          <w:rFonts w:ascii="Arial" w:hAnsi="Arial" w:cs="Arial"/>
          <w:sz w:val="24"/>
          <w:szCs w:val="24"/>
        </w:rPr>
        <w:t xml:space="preserve">supplanted by the actual beneficiary who is brought about by the changed circumstances. </w:t>
      </w:r>
      <w:r w:rsidR="00F45251">
        <w:rPr>
          <w:rFonts w:ascii="Arial" w:hAnsi="Arial" w:cs="Arial"/>
          <w:sz w:val="24"/>
          <w:szCs w:val="24"/>
        </w:rPr>
        <w:t>The Person Affecting Principle requires that the consequences of our actions are beneficial or detrimental to an identifiable person respectively.</w:t>
      </w:r>
      <w:r w:rsidR="00F45251" w:rsidRPr="00F45251">
        <w:rPr>
          <w:rFonts w:ascii="Arial" w:hAnsi="Arial" w:cs="Arial"/>
          <w:sz w:val="24"/>
          <w:szCs w:val="24"/>
        </w:rPr>
        <w:t xml:space="preserve"> </w:t>
      </w:r>
      <w:r w:rsidR="00F45251">
        <w:rPr>
          <w:rFonts w:ascii="Arial" w:hAnsi="Arial" w:cs="Arial"/>
          <w:sz w:val="24"/>
          <w:szCs w:val="24"/>
        </w:rPr>
        <w:t>However, the change in circumstances will mean that the intended beneficiary is no longer going to exist. Therefore, that individual is no longer identifiable. If the person is no longer identifiable, then that person is not morally considerable according to the Person Affecting Principle. As a result</w:t>
      </w:r>
      <w:r w:rsidR="000867EF">
        <w:rPr>
          <w:rFonts w:ascii="Arial" w:hAnsi="Arial" w:cs="Arial"/>
          <w:sz w:val="24"/>
          <w:szCs w:val="24"/>
        </w:rPr>
        <w:t>,</w:t>
      </w:r>
      <w:r w:rsidR="00F45251">
        <w:rPr>
          <w:rFonts w:ascii="Arial" w:hAnsi="Arial" w:cs="Arial"/>
          <w:sz w:val="24"/>
          <w:szCs w:val="24"/>
        </w:rPr>
        <w:t xml:space="preserve"> without positive consequences, the agent has no reason to act in a positive manner. Within the </w:t>
      </w:r>
      <w:r w:rsidR="00720404">
        <w:rPr>
          <w:rFonts w:ascii="Arial" w:hAnsi="Arial" w:cs="Arial"/>
          <w:sz w:val="24"/>
          <w:szCs w:val="24"/>
        </w:rPr>
        <w:t>D</w:t>
      </w:r>
      <w:r w:rsidR="00F45251">
        <w:rPr>
          <w:rFonts w:ascii="Arial" w:hAnsi="Arial" w:cs="Arial"/>
          <w:sz w:val="24"/>
          <w:szCs w:val="24"/>
        </w:rPr>
        <w:t xml:space="preserve">epletion </w:t>
      </w:r>
      <w:r w:rsidR="00720404">
        <w:rPr>
          <w:rFonts w:ascii="Arial" w:hAnsi="Arial" w:cs="Arial"/>
          <w:sz w:val="24"/>
          <w:szCs w:val="24"/>
        </w:rPr>
        <w:t>s</w:t>
      </w:r>
      <w:r w:rsidR="00F45251">
        <w:rPr>
          <w:rFonts w:ascii="Arial" w:hAnsi="Arial" w:cs="Arial"/>
          <w:sz w:val="24"/>
          <w:szCs w:val="24"/>
        </w:rPr>
        <w:t>cenario, by attempting to benefit the future generation</w:t>
      </w:r>
      <w:r w:rsidR="00B811FB">
        <w:rPr>
          <w:rFonts w:ascii="Arial" w:hAnsi="Arial" w:cs="Arial"/>
          <w:sz w:val="24"/>
          <w:szCs w:val="24"/>
        </w:rPr>
        <w:t>s</w:t>
      </w:r>
      <w:r w:rsidR="00F45251">
        <w:rPr>
          <w:rFonts w:ascii="Arial" w:hAnsi="Arial" w:cs="Arial"/>
          <w:sz w:val="24"/>
          <w:szCs w:val="24"/>
        </w:rPr>
        <w:t xml:space="preserve"> of Person X </w:t>
      </w:r>
      <w:r w:rsidR="00B811FB">
        <w:rPr>
          <w:rFonts w:ascii="Arial" w:hAnsi="Arial" w:cs="Arial"/>
          <w:sz w:val="24"/>
          <w:szCs w:val="24"/>
        </w:rPr>
        <w:t>through</w:t>
      </w:r>
      <w:r w:rsidR="00F45251">
        <w:rPr>
          <w:rFonts w:ascii="Arial" w:hAnsi="Arial" w:cs="Arial"/>
          <w:sz w:val="24"/>
          <w:szCs w:val="24"/>
        </w:rPr>
        <w:t xml:space="preserve"> being environmental conscious, we actually change the circumstances for the future generations of Person X. Person X* and their future generations are the actual beneficiary of our actions. As we are unable to identify Person X* in a scenario where we adopt World A* and Conservation,</w:t>
      </w:r>
      <w:r w:rsidR="005E65AE">
        <w:rPr>
          <w:rFonts w:ascii="Arial" w:hAnsi="Arial" w:cs="Arial"/>
          <w:sz w:val="24"/>
          <w:szCs w:val="24"/>
        </w:rPr>
        <w:t xml:space="preserve"> we are unable to ascertain whether those actions are positive or negative. Consequentially, there is no motivation to select World A* over World A according to the </w:t>
      </w:r>
      <w:r w:rsidR="00B811FB">
        <w:rPr>
          <w:rFonts w:ascii="Arial" w:hAnsi="Arial" w:cs="Arial"/>
          <w:sz w:val="24"/>
          <w:szCs w:val="24"/>
        </w:rPr>
        <w:t>Person Affecting Principle and the Total View</w:t>
      </w:r>
      <w:r w:rsidR="00833D3E">
        <w:rPr>
          <w:rFonts w:ascii="Arial" w:hAnsi="Arial" w:cs="Arial"/>
          <w:sz w:val="24"/>
          <w:szCs w:val="24"/>
        </w:rPr>
        <w:t xml:space="preserve"> as the consequences of seeking to maximise wellbeing are unforeseeable. </w:t>
      </w:r>
      <w:r w:rsidR="005E65AE">
        <w:rPr>
          <w:rFonts w:ascii="Arial" w:hAnsi="Arial" w:cs="Arial"/>
          <w:sz w:val="24"/>
          <w:szCs w:val="24"/>
        </w:rPr>
        <w:t xml:space="preserve"> </w:t>
      </w:r>
      <w:r w:rsidR="00EC54EA">
        <w:rPr>
          <w:rFonts w:ascii="Arial" w:hAnsi="Arial" w:cs="Arial"/>
          <w:sz w:val="24"/>
          <w:szCs w:val="24"/>
        </w:rPr>
        <w:t xml:space="preserve">However, the intuition on the part of the reader is that World A* and Conservation is the better of the two choices. </w:t>
      </w:r>
      <w:r w:rsidR="00153E97">
        <w:rPr>
          <w:rFonts w:ascii="Arial" w:hAnsi="Arial" w:cs="Arial"/>
          <w:sz w:val="24"/>
          <w:szCs w:val="24"/>
        </w:rPr>
        <w:t>Furthermore, considering that the Total View is a cumulative in so far that all lives add towards th</w:t>
      </w:r>
      <w:r w:rsidR="00833D3E">
        <w:rPr>
          <w:rFonts w:ascii="Arial" w:hAnsi="Arial" w:cs="Arial"/>
          <w:sz w:val="24"/>
          <w:szCs w:val="24"/>
        </w:rPr>
        <w:t>e total wellbeing</w:t>
      </w:r>
      <w:r w:rsidR="00153E97">
        <w:rPr>
          <w:rFonts w:ascii="Arial" w:hAnsi="Arial" w:cs="Arial"/>
          <w:sz w:val="24"/>
          <w:szCs w:val="24"/>
        </w:rPr>
        <w:t xml:space="preserve">, World A and Depletion is </w:t>
      </w:r>
      <w:r w:rsidR="00D96FEB">
        <w:rPr>
          <w:rFonts w:ascii="Arial" w:hAnsi="Arial" w:cs="Arial"/>
          <w:sz w:val="24"/>
          <w:szCs w:val="24"/>
        </w:rPr>
        <w:t xml:space="preserve">to the benefit of the inhabitants of World A. </w:t>
      </w:r>
      <w:r w:rsidR="00B271CE">
        <w:rPr>
          <w:rFonts w:ascii="Arial" w:hAnsi="Arial" w:cs="Arial"/>
          <w:sz w:val="24"/>
          <w:szCs w:val="24"/>
        </w:rPr>
        <w:t xml:space="preserve">Choosing World A* and Conservation would mean that </w:t>
      </w:r>
      <w:r w:rsidR="00D96FEB">
        <w:rPr>
          <w:rFonts w:ascii="Arial" w:hAnsi="Arial" w:cs="Arial"/>
          <w:sz w:val="24"/>
          <w:szCs w:val="24"/>
        </w:rPr>
        <w:t xml:space="preserve">Person X and </w:t>
      </w:r>
      <w:r w:rsidR="00B271CE">
        <w:rPr>
          <w:rFonts w:ascii="Arial" w:hAnsi="Arial" w:cs="Arial"/>
          <w:sz w:val="24"/>
          <w:szCs w:val="24"/>
        </w:rPr>
        <w:t>their</w:t>
      </w:r>
      <w:r w:rsidR="00D96FEB">
        <w:rPr>
          <w:rFonts w:ascii="Arial" w:hAnsi="Arial" w:cs="Arial"/>
          <w:sz w:val="24"/>
          <w:szCs w:val="24"/>
        </w:rPr>
        <w:t xml:space="preserve"> future generation</w:t>
      </w:r>
      <w:r w:rsidR="00B271CE">
        <w:rPr>
          <w:rFonts w:ascii="Arial" w:hAnsi="Arial" w:cs="Arial"/>
          <w:sz w:val="24"/>
          <w:szCs w:val="24"/>
        </w:rPr>
        <w:t>s would not exist.</w:t>
      </w:r>
      <w:r w:rsidR="00833D3E">
        <w:rPr>
          <w:rFonts w:ascii="Arial" w:hAnsi="Arial" w:cs="Arial"/>
          <w:sz w:val="24"/>
          <w:szCs w:val="24"/>
        </w:rPr>
        <w:t xml:space="preserve"> If Person X did not exist, they would be unable to contribute to the total wellbeing</w:t>
      </w:r>
      <w:r w:rsidR="00B271CE">
        <w:rPr>
          <w:rFonts w:ascii="Arial" w:hAnsi="Arial" w:cs="Arial"/>
          <w:sz w:val="24"/>
          <w:szCs w:val="24"/>
        </w:rPr>
        <w:t xml:space="preserve">. Only at the point at which Person X and their future generations become detrimental to the maximisation </w:t>
      </w:r>
      <w:r w:rsidR="00B811FB">
        <w:rPr>
          <w:rFonts w:ascii="Arial" w:hAnsi="Arial" w:cs="Arial"/>
          <w:sz w:val="24"/>
          <w:szCs w:val="24"/>
        </w:rPr>
        <w:lastRenderedPageBreak/>
        <w:t xml:space="preserve">of </w:t>
      </w:r>
      <w:r w:rsidR="00833D3E">
        <w:rPr>
          <w:rFonts w:ascii="Arial" w:hAnsi="Arial" w:cs="Arial"/>
          <w:sz w:val="24"/>
          <w:szCs w:val="24"/>
        </w:rPr>
        <w:t>total wellbeing</w:t>
      </w:r>
      <w:r w:rsidR="00B271CE">
        <w:rPr>
          <w:rFonts w:ascii="Arial" w:hAnsi="Arial" w:cs="Arial"/>
          <w:sz w:val="24"/>
          <w:szCs w:val="24"/>
        </w:rPr>
        <w:t xml:space="preserve"> would it become necessary to </w:t>
      </w:r>
      <w:r w:rsidR="002552A2">
        <w:rPr>
          <w:rFonts w:ascii="Arial" w:hAnsi="Arial" w:cs="Arial"/>
          <w:sz w:val="24"/>
          <w:szCs w:val="24"/>
        </w:rPr>
        <w:t>alter the circumstances of their existence</w:t>
      </w:r>
      <w:r w:rsidR="007A0DB9">
        <w:rPr>
          <w:rFonts w:ascii="Arial" w:hAnsi="Arial" w:cs="Arial"/>
          <w:sz w:val="24"/>
          <w:szCs w:val="24"/>
        </w:rPr>
        <w:t xml:space="preserve"> for the better.</w:t>
      </w:r>
    </w:p>
    <w:p w14:paraId="521E0427" w14:textId="3B52D66A" w:rsidR="00D96FEB" w:rsidRDefault="00D96FEB" w:rsidP="00EC54EA">
      <w:pPr>
        <w:spacing w:line="480" w:lineRule="auto"/>
        <w:jc w:val="both"/>
        <w:rPr>
          <w:rFonts w:ascii="Arial" w:hAnsi="Arial" w:cs="Arial"/>
          <w:sz w:val="24"/>
          <w:szCs w:val="24"/>
        </w:rPr>
      </w:pPr>
    </w:p>
    <w:p w14:paraId="3F6371BB" w14:textId="55CF7692" w:rsidR="00C669E9" w:rsidRDefault="00C657EC" w:rsidP="00511E34">
      <w:pPr>
        <w:spacing w:line="480" w:lineRule="auto"/>
        <w:jc w:val="both"/>
        <w:rPr>
          <w:rFonts w:ascii="Arial" w:hAnsi="Arial" w:cs="Arial"/>
          <w:sz w:val="24"/>
          <w:szCs w:val="24"/>
        </w:rPr>
      </w:pPr>
      <w:r>
        <w:rPr>
          <w:rFonts w:ascii="Arial" w:hAnsi="Arial" w:cs="Arial"/>
          <w:sz w:val="24"/>
          <w:szCs w:val="24"/>
        </w:rPr>
        <w:t>Currently it appears as though the Total View, modified with the Person Affecting Principle</w:t>
      </w:r>
      <w:r w:rsidR="003772B8">
        <w:rPr>
          <w:rFonts w:ascii="Arial" w:hAnsi="Arial" w:cs="Arial"/>
          <w:sz w:val="24"/>
          <w:szCs w:val="24"/>
        </w:rPr>
        <w:t>,</w:t>
      </w:r>
      <w:r>
        <w:rPr>
          <w:rFonts w:ascii="Arial" w:hAnsi="Arial" w:cs="Arial"/>
          <w:sz w:val="24"/>
          <w:szCs w:val="24"/>
        </w:rPr>
        <w:t xml:space="preserve"> is unable to justify a policy of conservation over depletion. If concerns are limited to those immediately accessible to ourselves, then</w:t>
      </w:r>
      <w:r w:rsidR="00E46A91">
        <w:rPr>
          <w:rFonts w:ascii="Arial" w:hAnsi="Arial" w:cs="Arial"/>
          <w:sz w:val="24"/>
          <w:szCs w:val="24"/>
        </w:rPr>
        <w:t xml:space="preserve"> future suffering as a result of the </w:t>
      </w:r>
      <w:r>
        <w:rPr>
          <w:rFonts w:ascii="Arial" w:hAnsi="Arial" w:cs="Arial"/>
          <w:sz w:val="24"/>
          <w:szCs w:val="24"/>
        </w:rPr>
        <w:t xml:space="preserve">exploitation or destruction of the environment </w:t>
      </w:r>
      <w:r w:rsidR="00AB4140">
        <w:rPr>
          <w:rFonts w:ascii="Arial" w:hAnsi="Arial" w:cs="Arial"/>
          <w:sz w:val="24"/>
          <w:szCs w:val="24"/>
        </w:rPr>
        <w:t xml:space="preserve">is acceptable for all those beyond our </w:t>
      </w:r>
      <w:r w:rsidR="003772B8">
        <w:rPr>
          <w:rFonts w:ascii="Arial" w:hAnsi="Arial" w:cs="Arial"/>
          <w:sz w:val="24"/>
          <w:szCs w:val="24"/>
        </w:rPr>
        <w:t>purview</w:t>
      </w:r>
      <w:r w:rsidR="00AB4140">
        <w:rPr>
          <w:rFonts w:ascii="Arial" w:hAnsi="Arial" w:cs="Arial"/>
          <w:sz w:val="24"/>
          <w:szCs w:val="24"/>
        </w:rPr>
        <w:t>.</w:t>
      </w:r>
      <w:r w:rsidR="00AB4140" w:rsidRPr="00AB4140">
        <w:rPr>
          <w:rFonts w:ascii="Arial" w:hAnsi="Arial" w:cs="Arial"/>
          <w:sz w:val="24"/>
          <w:szCs w:val="24"/>
        </w:rPr>
        <w:t xml:space="preserve"> </w:t>
      </w:r>
      <w:r w:rsidR="00AB4140">
        <w:rPr>
          <w:rFonts w:ascii="Arial" w:hAnsi="Arial" w:cs="Arial"/>
          <w:sz w:val="24"/>
          <w:szCs w:val="24"/>
        </w:rPr>
        <w:t>Echoes of the Last Person thought experiment can be seen here. Whereas the possibility of future people is closed to that Last Person allowing for the destruction of the environment, the Non-Identity Problem closes o</w:t>
      </w:r>
      <w:r w:rsidR="00392801">
        <w:rPr>
          <w:rFonts w:ascii="Arial" w:hAnsi="Arial" w:cs="Arial"/>
          <w:sz w:val="24"/>
          <w:szCs w:val="24"/>
        </w:rPr>
        <w:t>f</w:t>
      </w:r>
      <w:r w:rsidR="00AB4140">
        <w:rPr>
          <w:rFonts w:ascii="Arial" w:hAnsi="Arial" w:cs="Arial"/>
          <w:sz w:val="24"/>
          <w:szCs w:val="24"/>
        </w:rPr>
        <w:t>f the possibility of knowledge of future generations. As a result, actions in both cases appear acceptable according to</w:t>
      </w:r>
      <w:r w:rsidR="00392801">
        <w:rPr>
          <w:rFonts w:ascii="Arial" w:hAnsi="Arial" w:cs="Arial"/>
          <w:sz w:val="24"/>
          <w:szCs w:val="24"/>
        </w:rPr>
        <w:t xml:space="preserve"> an</w:t>
      </w:r>
      <w:r w:rsidR="00AB4140">
        <w:rPr>
          <w:rFonts w:ascii="Arial" w:hAnsi="Arial" w:cs="Arial"/>
          <w:sz w:val="24"/>
          <w:szCs w:val="24"/>
        </w:rPr>
        <w:t xml:space="preserve"> anthropocentri</w:t>
      </w:r>
      <w:r w:rsidR="00392801">
        <w:rPr>
          <w:rFonts w:ascii="Arial" w:hAnsi="Arial" w:cs="Arial"/>
          <w:sz w:val="24"/>
          <w:szCs w:val="24"/>
        </w:rPr>
        <w:t>c Total View</w:t>
      </w:r>
      <w:r w:rsidR="00AB4140">
        <w:rPr>
          <w:rFonts w:ascii="Arial" w:hAnsi="Arial" w:cs="Arial"/>
          <w:sz w:val="24"/>
          <w:szCs w:val="24"/>
        </w:rPr>
        <w:t xml:space="preserve">. However, Parfit </w:t>
      </w:r>
      <w:r w:rsidR="0071723C">
        <w:rPr>
          <w:rFonts w:ascii="Arial" w:hAnsi="Arial" w:cs="Arial"/>
          <w:sz w:val="24"/>
          <w:szCs w:val="24"/>
        </w:rPr>
        <w:t>is critical of this answer and identifies that ‘lowering of the quality of life must provide us with some moral reason not to choose Depletion’</w:t>
      </w:r>
      <w:r w:rsidR="0071723C">
        <w:rPr>
          <w:rStyle w:val="FootnoteReference"/>
          <w:rFonts w:ascii="Arial" w:hAnsi="Arial" w:cs="Arial"/>
          <w:sz w:val="24"/>
          <w:szCs w:val="24"/>
        </w:rPr>
        <w:footnoteReference w:id="21"/>
      </w:r>
      <w:r w:rsidR="0071723C">
        <w:rPr>
          <w:rFonts w:ascii="Arial" w:hAnsi="Arial" w:cs="Arial"/>
          <w:sz w:val="24"/>
          <w:szCs w:val="24"/>
        </w:rPr>
        <w:t xml:space="preserve">. </w:t>
      </w:r>
      <w:r w:rsidR="003772B8">
        <w:rPr>
          <w:rFonts w:ascii="Arial" w:hAnsi="Arial" w:cs="Arial"/>
          <w:sz w:val="24"/>
          <w:szCs w:val="24"/>
        </w:rPr>
        <w:t>As d</w:t>
      </w:r>
      <w:r w:rsidR="0071723C">
        <w:rPr>
          <w:rFonts w:ascii="Arial" w:hAnsi="Arial" w:cs="Arial"/>
          <w:sz w:val="24"/>
          <w:szCs w:val="24"/>
        </w:rPr>
        <w:t>epletion of the environment is identified as implicitly bad when a better alternative is available</w:t>
      </w:r>
      <w:r w:rsidR="003772B8">
        <w:rPr>
          <w:rFonts w:ascii="Arial" w:hAnsi="Arial" w:cs="Arial"/>
          <w:sz w:val="24"/>
          <w:szCs w:val="24"/>
        </w:rPr>
        <w:t xml:space="preserve"> and valuing wellbeing</w:t>
      </w:r>
      <w:r w:rsidR="0071723C">
        <w:rPr>
          <w:rFonts w:ascii="Arial" w:hAnsi="Arial" w:cs="Arial"/>
          <w:sz w:val="24"/>
          <w:szCs w:val="24"/>
        </w:rPr>
        <w:t xml:space="preserve"> brought by persons to the world</w:t>
      </w:r>
      <w:r w:rsidR="003772B8">
        <w:rPr>
          <w:rFonts w:ascii="Arial" w:hAnsi="Arial" w:cs="Arial"/>
          <w:sz w:val="24"/>
          <w:szCs w:val="24"/>
        </w:rPr>
        <w:t xml:space="preserve"> is </w:t>
      </w:r>
      <w:r w:rsidR="0071723C">
        <w:rPr>
          <w:rFonts w:ascii="Arial" w:hAnsi="Arial" w:cs="Arial"/>
          <w:sz w:val="24"/>
          <w:szCs w:val="24"/>
        </w:rPr>
        <w:t>a key component of the Total</w:t>
      </w:r>
      <w:r w:rsidR="003772B8">
        <w:rPr>
          <w:rFonts w:ascii="Arial" w:hAnsi="Arial" w:cs="Arial"/>
          <w:sz w:val="24"/>
          <w:szCs w:val="24"/>
        </w:rPr>
        <w:t xml:space="preserve"> View, </w:t>
      </w:r>
      <w:r w:rsidR="0071723C">
        <w:rPr>
          <w:rFonts w:ascii="Arial" w:hAnsi="Arial" w:cs="Arial"/>
          <w:sz w:val="24"/>
          <w:szCs w:val="24"/>
        </w:rPr>
        <w:t>we are left with the option</w:t>
      </w:r>
      <w:r w:rsidR="003772B8">
        <w:rPr>
          <w:rFonts w:ascii="Arial" w:hAnsi="Arial" w:cs="Arial"/>
          <w:sz w:val="24"/>
          <w:szCs w:val="24"/>
        </w:rPr>
        <w:t>s</w:t>
      </w:r>
      <w:r w:rsidR="0071723C">
        <w:rPr>
          <w:rFonts w:ascii="Arial" w:hAnsi="Arial" w:cs="Arial"/>
          <w:sz w:val="24"/>
          <w:szCs w:val="24"/>
        </w:rPr>
        <w:t xml:space="preserve"> of either rejecting the Total View as a value theory or rejecting the Person Affecting Principl</w:t>
      </w:r>
      <w:r w:rsidR="003772B8">
        <w:rPr>
          <w:rFonts w:ascii="Arial" w:hAnsi="Arial" w:cs="Arial"/>
          <w:sz w:val="24"/>
          <w:szCs w:val="24"/>
        </w:rPr>
        <w:t>e</w:t>
      </w:r>
      <w:r w:rsidR="0071723C">
        <w:rPr>
          <w:rFonts w:ascii="Arial" w:hAnsi="Arial" w:cs="Arial"/>
          <w:sz w:val="24"/>
          <w:szCs w:val="24"/>
        </w:rPr>
        <w:t xml:space="preserve">. </w:t>
      </w:r>
      <w:r w:rsidR="00B811FB">
        <w:rPr>
          <w:rFonts w:ascii="Arial" w:hAnsi="Arial" w:cs="Arial"/>
          <w:sz w:val="24"/>
          <w:szCs w:val="24"/>
        </w:rPr>
        <w:t>Therefore,</w:t>
      </w:r>
      <w:r w:rsidR="00E84B54">
        <w:rPr>
          <w:rFonts w:ascii="Arial" w:hAnsi="Arial" w:cs="Arial"/>
          <w:sz w:val="24"/>
          <w:szCs w:val="24"/>
        </w:rPr>
        <w:t xml:space="preserve"> what is the result when we</w:t>
      </w:r>
      <w:r w:rsidR="0071723C">
        <w:rPr>
          <w:rFonts w:ascii="Arial" w:hAnsi="Arial" w:cs="Arial"/>
          <w:sz w:val="24"/>
          <w:szCs w:val="24"/>
        </w:rPr>
        <w:t xml:space="preserve"> examine the </w:t>
      </w:r>
      <w:r w:rsidR="00AB4140">
        <w:rPr>
          <w:rFonts w:ascii="Arial" w:hAnsi="Arial" w:cs="Arial"/>
          <w:sz w:val="24"/>
          <w:szCs w:val="24"/>
        </w:rPr>
        <w:t>Total</w:t>
      </w:r>
      <w:r w:rsidR="00F5339C">
        <w:rPr>
          <w:rFonts w:ascii="Arial" w:hAnsi="Arial" w:cs="Arial"/>
          <w:sz w:val="24"/>
          <w:szCs w:val="24"/>
        </w:rPr>
        <w:t xml:space="preserve"> View</w:t>
      </w:r>
      <w:r w:rsidR="0071723C">
        <w:rPr>
          <w:rFonts w:ascii="Arial" w:hAnsi="Arial" w:cs="Arial"/>
          <w:sz w:val="24"/>
          <w:szCs w:val="24"/>
        </w:rPr>
        <w:t xml:space="preserve"> </w:t>
      </w:r>
      <w:r w:rsidR="00F5339C">
        <w:rPr>
          <w:rFonts w:ascii="Arial" w:hAnsi="Arial" w:cs="Arial"/>
          <w:sz w:val="24"/>
          <w:szCs w:val="24"/>
        </w:rPr>
        <w:t xml:space="preserve">outside of </w:t>
      </w:r>
      <w:r w:rsidR="00AB4140">
        <w:rPr>
          <w:rFonts w:ascii="Arial" w:hAnsi="Arial" w:cs="Arial"/>
          <w:sz w:val="24"/>
          <w:szCs w:val="24"/>
        </w:rPr>
        <w:t>‘a person-affecting form’</w:t>
      </w:r>
      <w:r w:rsidR="00AB4140">
        <w:rPr>
          <w:rStyle w:val="FootnoteReference"/>
          <w:rFonts w:ascii="Arial" w:hAnsi="Arial" w:cs="Arial"/>
          <w:sz w:val="24"/>
          <w:szCs w:val="24"/>
        </w:rPr>
        <w:footnoteReference w:id="22"/>
      </w:r>
      <w:r w:rsidR="00E84B54">
        <w:rPr>
          <w:rFonts w:ascii="Arial" w:hAnsi="Arial" w:cs="Arial"/>
          <w:sz w:val="24"/>
          <w:szCs w:val="24"/>
        </w:rPr>
        <w:t xml:space="preserve">? </w:t>
      </w:r>
      <w:r w:rsidR="0062428B">
        <w:rPr>
          <w:rFonts w:ascii="Arial" w:hAnsi="Arial" w:cs="Arial"/>
          <w:sz w:val="24"/>
          <w:szCs w:val="24"/>
        </w:rPr>
        <w:t xml:space="preserve">If our concern for total </w:t>
      </w:r>
      <w:r w:rsidR="00392801">
        <w:rPr>
          <w:rFonts w:ascii="Arial" w:hAnsi="Arial" w:cs="Arial"/>
          <w:sz w:val="24"/>
          <w:szCs w:val="24"/>
        </w:rPr>
        <w:t xml:space="preserve">wellbeing </w:t>
      </w:r>
      <w:r w:rsidR="0062428B">
        <w:rPr>
          <w:rFonts w:ascii="Arial" w:hAnsi="Arial" w:cs="Arial"/>
          <w:sz w:val="24"/>
          <w:szCs w:val="24"/>
        </w:rPr>
        <w:t>now extends beyond the purely identifiable, then</w:t>
      </w:r>
      <w:r w:rsidR="00E84B54">
        <w:rPr>
          <w:rFonts w:ascii="Arial" w:hAnsi="Arial" w:cs="Arial"/>
          <w:sz w:val="24"/>
          <w:szCs w:val="24"/>
        </w:rPr>
        <w:t xml:space="preserve"> </w:t>
      </w:r>
      <w:r w:rsidR="0062428B">
        <w:rPr>
          <w:rFonts w:ascii="Arial" w:hAnsi="Arial" w:cs="Arial"/>
          <w:sz w:val="24"/>
          <w:szCs w:val="24"/>
        </w:rPr>
        <w:t>we are able to account for the existence of possible people who may come about due to our actions.</w:t>
      </w:r>
      <w:r w:rsidR="000474F5">
        <w:rPr>
          <w:rFonts w:ascii="Arial" w:hAnsi="Arial" w:cs="Arial"/>
          <w:sz w:val="24"/>
          <w:szCs w:val="24"/>
        </w:rPr>
        <w:t xml:space="preserve"> With an unconstrained commitment to maximising the total </w:t>
      </w:r>
      <w:r w:rsidR="003772B8">
        <w:rPr>
          <w:rFonts w:ascii="Arial" w:hAnsi="Arial" w:cs="Arial"/>
          <w:sz w:val="24"/>
          <w:szCs w:val="24"/>
        </w:rPr>
        <w:t>wellbeing</w:t>
      </w:r>
      <w:r w:rsidR="000474F5">
        <w:rPr>
          <w:rFonts w:ascii="Arial" w:hAnsi="Arial" w:cs="Arial"/>
          <w:sz w:val="24"/>
          <w:szCs w:val="24"/>
        </w:rPr>
        <w:t>, the aggregation of</w:t>
      </w:r>
      <w:r w:rsidR="00B811FB">
        <w:rPr>
          <w:rFonts w:ascii="Arial" w:hAnsi="Arial" w:cs="Arial"/>
          <w:sz w:val="24"/>
          <w:szCs w:val="24"/>
        </w:rPr>
        <w:t xml:space="preserve"> all possible</w:t>
      </w:r>
      <w:r w:rsidR="000474F5">
        <w:rPr>
          <w:rFonts w:ascii="Arial" w:hAnsi="Arial" w:cs="Arial"/>
          <w:sz w:val="24"/>
          <w:szCs w:val="24"/>
        </w:rPr>
        <w:t xml:space="preserve"> wellbeing becomes the litmus test for whether actions are correct. Such a policy results in the Repugnant Conclusion,</w:t>
      </w:r>
      <w:r w:rsidR="003772B8">
        <w:rPr>
          <w:rFonts w:ascii="Arial" w:hAnsi="Arial" w:cs="Arial"/>
          <w:sz w:val="24"/>
          <w:szCs w:val="24"/>
        </w:rPr>
        <w:t xml:space="preserve"> which is </w:t>
      </w:r>
      <w:r w:rsidR="000474F5">
        <w:rPr>
          <w:rFonts w:ascii="Arial" w:hAnsi="Arial" w:cs="Arial"/>
          <w:sz w:val="24"/>
          <w:szCs w:val="24"/>
        </w:rPr>
        <w:t xml:space="preserve">illustrated by Parfit in </w:t>
      </w:r>
      <w:r w:rsidR="000474F5" w:rsidRPr="000474F5">
        <w:rPr>
          <w:rFonts w:ascii="Arial" w:hAnsi="Arial" w:cs="Arial"/>
          <w:i/>
          <w:iCs/>
          <w:sz w:val="24"/>
          <w:szCs w:val="24"/>
        </w:rPr>
        <w:t>Reasons and Persons</w:t>
      </w:r>
      <w:r w:rsidR="000474F5">
        <w:rPr>
          <w:rFonts w:ascii="Arial" w:hAnsi="Arial" w:cs="Arial"/>
          <w:sz w:val="24"/>
          <w:szCs w:val="24"/>
        </w:rPr>
        <w:t>:</w:t>
      </w:r>
    </w:p>
    <w:p w14:paraId="713774C1" w14:textId="77777777" w:rsidR="00B07F05" w:rsidRDefault="00B07F05" w:rsidP="00B07F05">
      <w:pPr>
        <w:spacing w:line="480" w:lineRule="auto"/>
        <w:jc w:val="both"/>
        <w:rPr>
          <w:rFonts w:ascii="Arial" w:hAnsi="Arial" w:cs="Arial"/>
          <w:sz w:val="24"/>
          <w:szCs w:val="24"/>
        </w:rPr>
      </w:pPr>
    </w:p>
    <w:p w14:paraId="6DE4C0A4" w14:textId="5B2E7409" w:rsidR="00B07F05" w:rsidRDefault="00B07F05" w:rsidP="00B07F05">
      <w:pPr>
        <w:spacing w:line="480" w:lineRule="auto"/>
        <w:ind w:left="567" w:right="567"/>
        <w:jc w:val="both"/>
        <w:rPr>
          <w:rFonts w:ascii="Arial" w:hAnsi="Arial" w:cs="Arial"/>
          <w:sz w:val="24"/>
          <w:szCs w:val="24"/>
        </w:rPr>
      </w:pPr>
      <w:r>
        <w:rPr>
          <w:rFonts w:ascii="Arial" w:hAnsi="Arial" w:cs="Arial"/>
          <w:sz w:val="24"/>
          <w:szCs w:val="24"/>
        </w:rPr>
        <w:lastRenderedPageBreak/>
        <w:t>‘F</w:t>
      </w:r>
      <w:r w:rsidRPr="006B7867">
        <w:rPr>
          <w:rFonts w:ascii="Arial" w:hAnsi="Arial" w:cs="Arial"/>
          <w:sz w:val="24"/>
          <w:szCs w:val="24"/>
        </w:rPr>
        <w:t>or any possible population of at least ten billion people, all with a very high quality of life, there must be some much larger imaginable population whose existence, if other things are equal, would be better even though its members have lives that are barely worth living</w:t>
      </w:r>
      <w:r>
        <w:rPr>
          <w:rFonts w:ascii="Arial" w:hAnsi="Arial" w:cs="Arial"/>
          <w:sz w:val="24"/>
          <w:szCs w:val="24"/>
        </w:rPr>
        <w:t>’</w:t>
      </w:r>
      <w:r>
        <w:rPr>
          <w:rStyle w:val="FootnoteReference"/>
          <w:rFonts w:ascii="Arial" w:hAnsi="Arial" w:cs="Arial"/>
          <w:sz w:val="24"/>
          <w:szCs w:val="24"/>
        </w:rPr>
        <w:footnoteReference w:id="23"/>
      </w:r>
      <w:r>
        <w:rPr>
          <w:rFonts w:ascii="Arial" w:hAnsi="Arial" w:cs="Arial"/>
          <w:sz w:val="24"/>
          <w:szCs w:val="24"/>
        </w:rPr>
        <w:t>.</w:t>
      </w:r>
    </w:p>
    <w:p w14:paraId="0A44C698" w14:textId="20267382" w:rsidR="00C669E9" w:rsidRDefault="00C669E9" w:rsidP="00511E34">
      <w:pPr>
        <w:spacing w:line="480" w:lineRule="auto"/>
        <w:jc w:val="both"/>
        <w:rPr>
          <w:rFonts w:ascii="Arial" w:hAnsi="Arial" w:cs="Arial"/>
          <w:sz w:val="24"/>
          <w:szCs w:val="24"/>
        </w:rPr>
      </w:pPr>
    </w:p>
    <w:p w14:paraId="27579A9D" w14:textId="4FED894B" w:rsidR="00B07F05" w:rsidRDefault="006B65A4" w:rsidP="00511E34">
      <w:pPr>
        <w:spacing w:line="480" w:lineRule="auto"/>
        <w:jc w:val="both"/>
        <w:rPr>
          <w:rFonts w:ascii="Arial" w:hAnsi="Arial" w:cs="Arial"/>
          <w:sz w:val="24"/>
          <w:szCs w:val="24"/>
        </w:rPr>
      </w:pPr>
      <w:r>
        <w:rPr>
          <w:rFonts w:ascii="Arial" w:hAnsi="Arial" w:cs="Arial"/>
          <w:sz w:val="24"/>
          <w:szCs w:val="24"/>
        </w:rPr>
        <w:t>I</w:t>
      </w:r>
      <w:r w:rsidR="00B07F05">
        <w:rPr>
          <w:rFonts w:ascii="Arial" w:hAnsi="Arial" w:cs="Arial"/>
          <w:sz w:val="24"/>
          <w:szCs w:val="24"/>
        </w:rPr>
        <w:t xml:space="preserve">f people are reduced to a means to maximise </w:t>
      </w:r>
      <w:r w:rsidR="00C44113">
        <w:rPr>
          <w:rFonts w:ascii="Arial" w:hAnsi="Arial" w:cs="Arial"/>
          <w:sz w:val="24"/>
          <w:szCs w:val="24"/>
        </w:rPr>
        <w:t>wellbeing</w:t>
      </w:r>
      <w:r w:rsidR="00B07F05">
        <w:rPr>
          <w:rFonts w:ascii="Arial" w:hAnsi="Arial" w:cs="Arial"/>
          <w:sz w:val="24"/>
          <w:szCs w:val="24"/>
        </w:rPr>
        <w:t>,</w:t>
      </w:r>
      <w:r>
        <w:rPr>
          <w:rFonts w:ascii="Arial" w:hAnsi="Arial" w:cs="Arial"/>
          <w:sz w:val="24"/>
          <w:szCs w:val="24"/>
        </w:rPr>
        <w:t xml:space="preserve"> as long as the inhabitants of these worlds have lives that do not become not worth living, then</w:t>
      </w:r>
      <w:r w:rsidR="00C44113">
        <w:rPr>
          <w:rFonts w:ascii="Arial" w:hAnsi="Arial" w:cs="Arial"/>
          <w:sz w:val="24"/>
          <w:szCs w:val="24"/>
        </w:rPr>
        <w:t xml:space="preserve"> by</w:t>
      </w:r>
      <w:r>
        <w:rPr>
          <w:rFonts w:ascii="Arial" w:hAnsi="Arial" w:cs="Arial"/>
          <w:sz w:val="24"/>
          <w:szCs w:val="24"/>
        </w:rPr>
        <w:t xml:space="preserve"> </w:t>
      </w:r>
      <w:r w:rsidR="00B07F05">
        <w:rPr>
          <w:rFonts w:ascii="Arial" w:hAnsi="Arial" w:cs="Arial"/>
          <w:sz w:val="24"/>
          <w:szCs w:val="24"/>
        </w:rPr>
        <w:t xml:space="preserve">increasing the number of people we are simultaneously maximising </w:t>
      </w:r>
      <w:r w:rsidR="00C44113">
        <w:rPr>
          <w:rFonts w:ascii="Arial" w:hAnsi="Arial" w:cs="Arial"/>
          <w:sz w:val="24"/>
          <w:szCs w:val="24"/>
        </w:rPr>
        <w:t>total wellbeing</w:t>
      </w:r>
      <w:r>
        <w:rPr>
          <w:rFonts w:ascii="Arial" w:hAnsi="Arial" w:cs="Arial"/>
          <w:sz w:val="24"/>
          <w:szCs w:val="24"/>
        </w:rPr>
        <w:t xml:space="preserve">. We are able to demonstrate the Repugnant Conclusion numerically by </w:t>
      </w:r>
      <w:r w:rsidR="001D00D0">
        <w:rPr>
          <w:rFonts w:ascii="Arial" w:hAnsi="Arial" w:cs="Arial"/>
          <w:sz w:val="24"/>
          <w:szCs w:val="24"/>
        </w:rPr>
        <w:t>imagin</w:t>
      </w:r>
      <w:r>
        <w:rPr>
          <w:rFonts w:ascii="Arial" w:hAnsi="Arial" w:cs="Arial"/>
          <w:sz w:val="24"/>
          <w:szCs w:val="24"/>
        </w:rPr>
        <w:t>ing</w:t>
      </w:r>
      <w:r w:rsidR="001D00D0">
        <w:rPr>
          <w:rFonts w:ascii="Arial" w:hAnsi="Arial" w:cs="Arial"/>
          <w:sz w:val="24"/>
          <w:szCs w:val="24"/>
        </w:rPr>
        <w:t xml:space="preserve"> an artificial scale where the individual value of whatever makes life worthwhile for people can be measured. On this numerical scale that contains positive integers between </w:t>
      </w:r>
      <w:r w:rsidR="00B665F9">
        <w:rPr>
          <w:rFonts w:ascii="Arial" w:hAnsi="Arial" w:cs="Arial"/>
          <w:sz w:val="24"/>
          <w:szCs w:val="24"/>
        </w:rPr>
        <w:t>1 and 10 and negative integers between -1 and -10</w:t>
      </w:r>
      <w:r w:rsidR="00327527">
        <w:rPr>
          <w:rFonts w:ascii="Arial" w:hAnsi="Arial" w:cs="Arial"/>
          <w:sz w:val="24"/>
          <w:szCs w:val="24"/>
        </w:rPr>
        <w:t>.</w:t>
      </w:r>
      <w:r w:rsidR="00B665F9">
        <w:rPr>
          <w:rFonts w:ascii="Arial" w:hAnsi="Arial" w:cs="Arial"/>
          <w:sz w:val="24"/>
          <w:szCs w:val="24"/>
        </w:rPr>
        <w:t xml:space="preserve"> </w:t>
      </w:r>
      <w:r w:rsidR="00327527">
        <w:rPr>
          <w:rFonts w:ascii="Arial" w:hAnsi="Arial" w:cs="Arial"/>
          <w:sz w:val="24"/>
          <w:szCs w:val="24"/>
        </w:rPr>
        <w:t>A</w:t>
      </w:r>
      <w:r w:rsidR="00B665F9">
        <w:rPr>
          <w:rFonts w:ascii="Arial" w:hAnsi="Arial" w:cs="Arial"/>
          <w:sz w:val="24"/>
          <w:szCs w:val="24"/>
        </w:rPr>
        <w:t>ll positive integers are indicative of worthwhile lives that will add to</w:t>
      </w:r>
      <w:r w:rsidR="00C44113">
        <w:rPr>
          <w:rFonts w:ascii="Arial" w:hAnsi="Arial" w:cs="Arial"/>
          <w:sz w:val="24"/>
          <w:szCs w:val="24"/>
        </w:rPr>
        <w:t xml:space="preserve"> the</w:t>
      </w:r>
      <w:r w:rsidR="00B665F9">
        <w:rPr>
          <w:rFonts w:ascii="Arial" w:hAnsi="Arial" w:cs="Arial"/>
          <w:sz w:val="24"/>
          <w:szCs w:val="24"/>
        </w:rPr>
        <w:t xml:space="preserve"> </w:t>
      </w:r>
      <w:r w:rsidR="00C44113">
        <w:rPr>
          <w:rFonts w:ascii="Arial" w:hAnsi="Arial" w:cs="Arial"/>
          <w:sz w:val="24"/>
          <w:szCs w:val="24"/>
        </w:rPr>
        <w:t>total wellbeing</w:t>
      </w:r>
      <w:r w:rsidR="00B665F9">
        <w:rPr>
          <w:rFonts w:ascii="Arial" w:hAnsi="Arial" w:cs="Arial"/>
          <w:sz w:val="24"/>
          <w:szCs w:val="24"/>
        </w:rPr>
        <w:t xml:space="preserve">. Alternatively, all negative integers are indicative of unworthwhile lives that will subtract from </w:t>
      </w:r>
      <w:r w:rsidR="00C44113">
        <w:rPr>
          <w:rFonts w:ascii="Arial" w:hAnsi="Arial" w:cs="Arial"/>
          <w:sz w:val="24"/>
          <w:szCs w:val="24"/>
        </w:rPr>
        <w:t>the total wellbeing</w:t>
      </w:r>
      <w:r w:rsidR="00B665F9">
        <w:rPr>
          <w:rFonts w:ascii="Arial" w:hAnsi="Arial" w:cs="Arial"/>
          <w:sz w:val="24"/>
          <w:szCs w:val="24"/>
        </w:rPr>
        <w:t xml:space="preserve">. Using this system, we can apply a numerical value of the total </w:t>
      </w:r>
      <w:r w:rsidR="00C04F6D">
        <w:rPr>
          <w:rFonts w:ascii="Arial" w:hAnsi="Arial" w:cs="Arial"/>
          <w:sz w:val="24"/>
          <w:szCs w:val="24"/>
        </w:rPr>
        <w:t xml:space="preserve">wellbeing </w:t>
      </w:r>
      <w:r w:rsidR="00B665F9">
        <w:rPr>
          <w:rFonts w:ascii="Arial" w:hAnsi="Arial" w:cs="Arial"/>
          <w:sz w:val="24"/>
          <w:szCs w:val="24"/>
        </w:rPr>
        <w:t xml:space="preserve">contained </w:t>
      </w:r>
      <w:r>
        <w:rPr>
          <w:rFonts w:ascii="Arial" w:hAnsi="Arial" w:cs="Arial"/>
          <w:sz w:val="24"/>
          <w:szCs w:val="24"/>
        </w:rPr>
        <w:t xml:space="preserve">in the </w:t>
      </w:r>
      <w:r w:rsidR="00B665F9">
        <w:rPr>
          <w:rFonts w:ascii="Arial" w:hAnsi="Arial" w:cs="Arial"/>
          <w:sz w:val="24"/>
          <w:szCs w:val="24"/>
        </w:rPr>
        <w:t>hypothetical worlds:</w:t>
      </w:r>
    </w:p>
    <w:p w14:paraId="40164D45" w14:textId="77777777" w:rsidR="00B665F9" w:rsidRDefault="00B665F9" w:rsidP="00B665F9">
      <w:pPr>
        <w:pStyle w:val="ListParagraph"/>
        <w:spacing w:line="480" w:lineRule="auto"/>
        <w:ind w:left="1134" w:right="567"/>
        <w:jc w:val="both"/>
        <w:rPr>
          <w:rFonts w:ascii="Arial" w:hAnsi="Arial" w:cs="Arial"/>
          <w:sz w:val="24"/>
          <w:szCs w:val="24"/>
        </w:rPr>
      </w:pPr>
    </w:p>
    <w:p w14:paraId="1F569CEB" w14:textId="66DB5B1B" w:rsidR="00B07F05" w:rsidRDefault="00B07F05" w:rsidP="00B07F05">
      <w:pPr>
        <w:pStyle w:val="ListParagraph"/>
        <w:numPr>
          <w:ilvl w:val="0"/>
          <w:numId w:val="1"/>
        </w:numPr>
        <w:spacing w:line="480" w:lineRule="auto"/>
        <w:ind w:left="1134" w:right="567" w:hanging="567"/>
        <w:jc w:val="both"/>
        <w:rPr>
          <w:rFonts w:ascii="Arial" w:hAnsi="Arial" w:cs="Arial"/>
          <w:sz w:val="24"/>
          <w:szCs w:val="24"/>
        </w:rPr>
      </w:pPr>
      <w:r>
        <w:rPr>
          <w:rFonts w:ascii="Arial" w:hAnsi="Arial" w:cs="Arial"/>
          <w:sz w:val="24"/>
          <w:szCs w:val="24"/>
        </w:rPr>
        <w:t>World A contain</w:t>
      </w:r>
      <w:r w:rsidR="001D00D0">
        <w:rPr>
          <w:rFonts w:ascii="Arial" w:hAnsi="Arial" w:cs="Arial"/>
          <w:sz w:val="24"/>
          <w:szCs w:val="24"/>
        </w:rPr>
        <w:t>s</w:t>
      </w:r>
      <w:r>
        <w:rPr>
          <w:rFonts w:ascii="Arial" w:hAnsi="Arial" w:cs="Arial"/>
          <w:sz w:val="24"/>
          <w:szCs w:val="24"/>
        </w:rPr>
        <w:t xml:space="preserve"> 10 people </w:t>
      </w:r>
      <w:r w:rsidR="00F00831">
        <w:rPr>
          <w:rFonts w:ascii="Arial" w:hAnsi="Arial" w:cs="Arial"/>
          <w:sz w:val="24"/>
          <w:szCs w:val="24"/>
        </w:rPr>
        <w:t xml:space="preserve">who all have a wellbeing of </w:t>
      </w:r>
      <w:r w:rsidR="00B665F9">
        <w:rPr>
          <w:rFonts w:ascii="Arial" w:hAnsi="Arial" w:cs="Arial"/>
          <w:sz w:val="24"/>
          <w:szCs w:val="24"/>
        </w:rPr>
        <w:t>10</w:t>
      </w:r>
      <w:r w:rsidR="001D00D0">
        <w:rPr>
          <w:rFonts w:ascii="Arial" w:hAnsi="Arial" w:cs="Arial"/>
          <w:sz w:val="24"/>
          <w:szCs w:val="24"/>
        </w:rPr>
        <w:t>.</w:t>
      </w:r>
      <w:r w:rsidR="00B665F9">
        <w:rPr>
          <w:rFonts w:ascii="Arial" w:hAnsi="Arial" w:cs="Arial"/>
          <w:sz w:val="24"/>
          <w:szCs w:val="24"/>
        </w:rPr>
        <w:t xml:space="preserve"> World A </w:t>
      </w:r>
      <w:r w:rsidR="00F00831">
        <w:rPr>
          <w:rFonts w:ascii="Arial" w:hAnsi="Arial" w:cs="Arial"/>
          <w:sz w:val="24"/>
          <w:szCs w:val="24"/>
        </w:rPr>
        <w:t xml:space="preserve">contains a total wellbeing of </w:t>
      </w:r>
      <w:r w:rsidR="00B665F9">
        <w:rPr>
          <w:rFonts w:ascii="Arial" w:hAnsi="Arial" w:cs="Arial"/>
          <w:sz w:val="24"/>
          <w:szCs w:val="24"/>
        </w:rPr>
        <w:t>100</w:t>
      </w:r>
      <w:r w:rsidR="00C04F6D">
        <w:rPr>
          <w:rFonts w:ascii="Arial" w:hAnsi="Arial" w:cs="Arial"/>
          <w:sz w:val="24"/>
          <w:szCs w:val="24"/>
        </w:rPr>
        <w:t>.</w:t>
      </w:r>
    </w:p>
    <w:p w14:paraId="3C83ED9F" w14:textId="76334085" w:rsidR="001D00D0" w:rsidRDefault="001D00D0" w:rsidP="00B07F05">
      <w:pPr>
        <w:pStyle w:val="ListParagraph"/>
        <w:numPr>
          <w:ilvl w:val="0"/>
          <w:numId w:val="1"/>
        </w:numPr>
        <w:spacing w:line="480" w:lineRule="auto"/>
        <w:ind w:left="1134" w:right="567" w:hanging="567"/>
        <w:jc w:val="both"/>
        <w:rPr>
          <w:rFonts w:ascii="Arial" w:hAnsi="Arial" w:cs="Arial"/>
          <w:sz w:val="24"/>
          <w:szCs w:val="24"/>
        </w:rPr>
      </w:pPr>
      <w:r>
        <w:rPr>
          <w:rFonts w:ascii="Arial" w:hAnsi="Arial" w:cs="Arial"/>
          <w:sz w:val="24"/>
          <w:szCs w:val="24"/>
        </w:rPr>
        <w:t>World B contains 20 people w</w:t>
      </w:r>
      <w:r w:rsidR="00B665F9">
        <w:rPr>
          <w:rFonts w:ascii="Arial" w:hAnsi="Arial" w:cs="Arial"/>
          <w:sz w:val="24"/>
          <w:szCs w:val="24"/>
        </w:rPr>
        <w:t xml:space="preserve">ho </w:t>
      </w:r>
      <w:r w:rsidR="00F00831">
        <w:rPr>
          <w:rFonts w:ascii="Arial" w:hAnsi="Arial" w:cs="Arial"/>
          <w:sz w:val="24"/>
          <w:szCs w:val="24"/>
        </w:rPr>
        <w:t xml:space="preserve">all have a wellbeing of </w:t>
      </w:r>
      <w:r w:rsidR="00B665F9">
        <w:rPr>
          <w:rFonts w:ascii="Arial" w:hAnsi="Arial" w:cs="Arial"/>
          <w:sz w:val="24"/>
          <w:szCs w:val="24"/>
        </w:rPr>
        <w:t>9</w:t>
      </w:r>
      <w:r>
        <w:rPr>
          <w:rFonts w:ascii="Arial" w:hAnsi="Arial" w:cs="Arial"/>
          <w:sz w:val="24"/>
          <w:szCs w:val="24"/>
        </w:rPr>
        <w:t xml:space="preserve">. </w:t>
      </w:r>
      <w:r w:rsidR="00B665F9">
        <w:rPr>
          <w:rFonts w:ascii="Arial" w:hAnsi="Arial" w:cs="Arial"/>
          <w:sz w:val="24"/>
          <w:szCs w:val="24"/>
        </w:rPr>
        <w:t xml:space="preserve">World B </w:t>
      </w:r>
      <w:r w:rsidR="00F00831">
        <w:rPr>
          <w:rFonts w:ascii="Arial" w:hAnsi="Arial" w:cs="Arial"/>
          <w:sz w:val="24"/>
          <w:szCs w:val="24"/>
        </w:rPr>
        <w:t xml:space="preserve">contains a total wellbeing of </w:t>
      </w:r>
      <w:r w:rsidR="00B665F9">
        <w:rPr>
          <w:rFonts w:ascii="Arial" w:hAnsi="Arial" w:cs="Arial"/>
          <w:sz w:val="24"/>
          <w:szCs w:val="24"/>
        </w:rPr>
        <w:t>180.</w:t>
      </w:r>
    </w:p>
    <w:p w14:paraId="478549D2" w14:textId="1AA09542" w:rsidR="001D00D0" w:rsidRPr="00B07F05" w:rsidRDefault="00B665F9" w:rsidP="00B07F05">
      <w:pPr>
        <w:pStyle w:val="ListParagraph"/>
        <w:numPr>
          <w:ilvl w:val="0"/>
          <w:numId w:val="1"/>
        </w:numPr>
        <w:spacing w:line="480" w:lineRule="auto"/>
        <w:ind w:left="1134" w:right="567" w:hanging="567"/>
        <w:jc w:val="both"/>
        <w:rPr>
          <w:rFonts w:ascii="Arial" w:hAnsi="Arial" w:cs="Arial"/>
          <w:sz w:val="24"/>
          <w:szCs w:val="24"/>
        </w:rPr>
      </w:pPr>
      <w:r>
        <w:rPr>
          <w:rFonts w:ascii="Arial" w:hAnsi="Arial" w:cs="Arial"/>
          <w:sz w:val="24"/>
          <w:szCs w:val="24"/>
        </w:rPr>
        <w:t>World J contain</w:t>
      </w:r>
      <w:r w:rsidR="00F00831">
        <w:rPr>
          <w:rFonts w:ascii="Arial" w:hAnsi="Arial" w:cs="Arial"/>
          <w:sz w:val="24"/>
          <w:szCs w:val="24"/>
        </w:rPr>
        <w:t>s</w:t>
      </w:r>
      <w:r>
        <w:rPr>
          <w:rFonts w:ascii="Arial" w:hAnsi="Arial" w:cs="Arial"/>
          <w:sz w:val="24"/>
          <w:szCs w:val="24"/>
        </w:rPr>
        <w:t xml:space="preserve"> 100</w:t>
      </w:r>
      <w:r w:rsidR="006B65A4">
        <w:rPr>
          <w:rFonts w:ascii="Arial" w:hAnsi="Arial" w:cs="Arial"/>
          <w:sz w:val="24"/>
          <w:szCs w:val="24"/>
        </w:rPr>
        <w:t>0</w:t>
      </w:r>
      <w:r>
        <w:rPr>
          <w:rFonts w:ascii="Arial" w:hAnsi="Arial" w:cs="Arial"/>
          <w:sz w:val="24"/>
          <w:szCs w:val="24"/>
        </w:rPr>
        <w:t xml:space="preserve"> people who all </w:t>
      </w:r>
      <w:r w:rsidR="00F00831">
        <w:rPr>
          <w:rFonts w:ascii="Arial" w:hAnsi="Arial" w:cs="Arial"/>
          <w:sz w:val="24"/>
          <w:szCs w:val="24"/>
        </w:rPr>
        <w:t>have a wellbeing of</w:t>
      </w:r>
      <w:r>
        <w:rPr>
          <w:rFonts w:ascii="Arial" w:hAnsi="Arial" w:cs="Arial"/>
          <w:sz w:val="24"/>
          <w:szCs w:val="24"/>
        </w:rPr>
        <w:t xml:space="preserve"> 1. World J contains</w:t>
      </w:r>
      <w:r w:rsidR="00F00831">
        <w:rPr>
          <w:rFonts w:ascii="Arial" w:hAnsi="Arial" w:cs="Arial"/>
          <w:sz w:val="24"/>
          <w:szCs w:val="24"/>
        </w:rPr>
        <w:t xml:space="preserve"> a</w:t>
      </w:r>
      <w:r>
        <w:rPr>
          <w:rFonts w:ascii="Arial" w:hAnsi="Arial" w:cs="Arial"/>
          <w:sz w:val="24"/>
          <w:szCs w:val="24"/>
        </w:rPr>
        <w:t xml:space="preserve"> total </w:t>
      </w:r>
      <w:r w:rsidR="00F00831">
        <w:rPr>
          <w:rFonts w:ascii="Arial" w:hAnsi="Arial" w:cs="Arial"/>
          <w:sz w:val="24"/>
          <w:szCs w:val="24"/>
        </w:rPr>
        <w:t xml:space="preserve">wellbeing of </w:t>
      </w:r>
      <w:r w:rsidR="006B65A4">
        <w:rPr>
          <w:rFonts w:ascii="Arial" w:hAnsi="Arial" w:cs="Arial"/>
          <w:sz w:val="24"/>
          <w:szCs w:val="24"/>
        </w:rPr>
        <w:t>1000</w:t>
      </w:r>
      <w:r>
        <w:rPr>
          <w:rFonts w:ascii="Arial" w:hAnsi="Arial" w:cs="Arial"/>
          <w:sz w:val="24"/>
          <w:szCs w:val="24"/>
        </w:rPr>
        <w:t>.</w:t>
      </w:r>
    </w:p>
    <w:p w14:paraId="5B9F5CD3" w14:textId="10378EF7" w:rsidR="00EC54EA" w:rsidRDefault="00EC54EA" w:rsidP="00511E34">
      <w:pPr>
        <w:spacing w:line="480" w:lineRule="auto"/>
        <w:jc w:val="both"/>
        <w:rPr>
          <w:rFonts w:ascii="Arial" w:hAnsi="Arial" w:cs="Arial"/>
          <w:sz w:val="24"/>
          <w:szCs w:val="24"/>
        </w:rPr>
      </w:pPr>
    </w:p>
    <w:p w14:paraId="3E745B25" w14:textId="1E74391D" w:rsidR="006B65A4" w:rsidRDefault="00C851DC" w:rsidP="00511E34">
      <w:pPr>
        <w:spacing w:line="480" w:lineRule="auto"/>
        <w:jc w:val="both"/>
        <w:rPr>
          <w:rFonts w:ascii="Arial" w:hAnsi="Arial" w:cs="Arial"/>
          <w:sz w:val="24"/>
          <w:szCs w:val="24"/>
        </w:rPr>
      </w:pPr>
      <w:r>
        <w:rPr>
          <w:rFonts w:ascii="Arial" w:hAnsi="Arial" w:cs="Arial"/>
          <w:sz w:val="24"/>
          <w:szCs w:val="24"/>
        </w:rPr>
        <w:t xml:space="preserve">The unsettling </w:t>
      </w:r>
      <w:r w:rsidR="00C04F6D">
        <w:rPr>
          <w:rFonts w:ascii="Arial" w:hAnsi="Arial" w:cs="Arial"/>
          <w:sz w:val="24"/>
          <w:szCs w:val="24"/>
        </w:rPr>
        <w:t>result</w:t>
      </w:r>
      <w:r>
        <w:rPr>
          <w:rFonts w:ascii="Arial" w:hAnsi="Arial" w:cs="Arial"/>
          <w:sz w:val="24"/>
          <w:szCs w:val="24"/>
        </w:rPr>
        <w:t xml:space="preserve"> of the Repugnant Conclusion</w:t>
      </w:r>
      <w:r w:rsidR="00C04F6D">
        <w:rPr>
          <w:rFonts w:ascii="Arial" w:hAnsi="Arial" w:cs="Arial"/>
          <w:sz w:val="24"/>
          <w:szCs w:val="24"/>
        </w:rPr>
        <w:t xml:space="preserve"> for the Total View</w:t>
      </w:r>
      <w:r>
        <w:rPr>
          <w:rFonts w:ascii="Arial" w:hAnsi="Arial" w:cs="Arial"/>
          <w:sz w:val="24"/>
          <w:szCs w:val="24"/>
        </w:rPr>
        <w:t xml:space="preserve"> appears to be that b</w:t>
      </w:r>
      <w:r w:rsidR="006B65A4">
        <w:rPr>
          <w:rFonts w:ascii="Arial" w:hAnsi="Arial" w:cs="Arial"/>
          <w:sz w:val="24"/>
          <w:szCs w:val="24"/>
        </w:rPr>
        <w:t xml:space="preserve">y increasing the number of inhabitants of each world to offput the numerical loss of </w:t>
      </w:r>
      <w:r w:rsidR="00C04F6D">
        <w:rPr>
          <w:rFonts w:ascii="Arial" w:hAnsi="Arial" w:cs="Arial"/>
          <w:sz w:val="24"/>
          <w:szCs w:val="24"/>
        </w:rPr>
        <w:t>wellbeing</w:t>
      </w:r>
      <w:r w:rsidR="006B65A4">
        <w:rPr>
          <w:rFonts w:ascii="Arial" w:hAnsi="Arial" w:cs="Arial"/>
          <w:sz w:val="24"/>
          <w:szCs w:val="24"/>
        </w:rPr>
        <w:t xml:space="preserve"> </w:t>
      </w:r>
      <w:r w:rsidR="006B65A4">
        <w:rPr>
          <w:rFonts w:ascii="Arial" w:hAnsi="Arial" w:cs="Arial"/>
          <w:sz w:val="24"/>
          <w:szCs w:val="24"/>
        </w:rPr>
        <w:lastRenderedPageBreak/>
        <w:t xml:space="preserve">per life, we are able to create a system whereby World J is preferable to World A despite having a lower standard of worthwhile life. </w:t>
      </w:r>
    </w:p>
    <w:p w14:paraId="02F25618" w14:textId="77777777" w:rsidR="006B65A4" w:rsidRDefault="006B65A4" w:rsidP="00511E34">
      <w:pPr>
        <w:spacing w:line="480" w:lineRule="auto"/>
        <w:jc w:val="both"/>
        <w:rPr>
          <w:rFonts w:ascii="Arial" w:hAnsi="Arial" w:cs="Arial"/>
          <w:sz w:val="24"/>
          <w:szCs w:val="24"/>
        </w:rPr>
      </w:pPr>
    </w:p>
    <w:p w14:paraId="2016D494" w14:textId="3906510A" w:rsidR="0062027F" w:rsidRDefault="005F7B3A" w:rsidP="00511E34">
      <w:pPr>
        <w:spacing w:line="480" w:lineRule="auto"/>
        <w:jc w:val="both"/>
        <w:rPr>
          <w:rFonts w:ascii="Arial" w:hAnsi="Arial" w:cs="Arial"/>
          <w:sz w:val="24"/>
          <w:szCs w:val="24"/>
        </w:rPr>
      </w:pPr>
      <w:r>
        <w:rPr>
          <w:rFonts w:ascii="Arial" w:hAnsi="Arial" w:cs="Arial"/>
          <w:sz w:val="24"/>
          <w:szCs w:val="24"/>
        </w:rPr>
        <w:t xml:space="preserve">In an attempt to solve the </w:t>
      </w:r>
      <w:r w:rsidR="00610B1C">
        <w:rPr>
          <w:rFonts w:ascii="Arial" w:hAnsi="Arial" w:cs="Arial"/>
          <w:sz w:val="24"/>
          <w:szCs w:val="24"/>
        </w:rPr>
        <w:t xml:space="preserve">problematic </w:t>
      </w:r>
      <w:r>
        <w:rPr>
          <w:rFonts w:ascii="Arial" w:hAnsi="Arial" w:cs="Arial"/>
          <w:sz w:val="24"/>
          <w:szCs w:val="24"/>
        </w:rPr>
        <w:t xml:space="preserve">Non-Identity Problem by removing the offending Person Affecting Principle, we appear to have encountered a further counter-intuitive outcome in the Repugnant Conclusion. As the Total View is committed to the maximisation of the </w:t>
      </w:r>
      <w:r w:rsidR="00434A01">
        <w:rPr>
          <w:rFonts w:ascii="Arial" w:hAnsi="Arial" w:cs="Arial"/>
          <w:sz w:val="24"/>
          <w:szCs w:val="24"/>
        </w:rPr>
        <w:t>t</w:t>
      </w:r>
      <w:r>
        <w:rPr>
          <w:rFonts w:ascii="Arial" w:hAnsi="Arial" w:cs="Arial"/>
          <w:sz w:val="24"/>
          <w:szCs w:val="24"/>
        </w:rPr>
        <w:t>otal wellbeing by definition, are there any resolutions to the Repugnant Conclusion which makes the Total View more palatable?</w:t>
      </w:r>
      <w:r w:rsidR="00610B1C">
        <w:rPr>
          <w:rFonts w:ascii="Arial" w:hAnsi="Arial" w:cs="Arial"/>
          <w:sz w:val="24"/>
          <w:szCs w:val="24"/>
        </w:rPr>
        <w:t xml:space="preserve"> As the Repugnant Conclusion </w:t>
      </w:r>
      <w:r w:rsidR="00C04F6D">
        <w:rPr>
          <w:rFonts w:ascii="Arial" w:hAnsi="Arial" w:cs="Arial"/>
          <w:sz w:val="24"/>
          <w:szCs w:val="24"/>
        </w:rPr>
        <w:t xml:space="preserve">demonstrates </w:t>
      </w:r>
      <w:r w:rsidR="00610B1C">
        <w:rPr>
          <w:rFonts w:ascii="Arial" w:hAnsi="Arial" w:cs="Arial"/>
          <w:sz w:val="24"/>
          <w:szCs w:val="24"/>
        </w:rPr>
        <w:t>the reductio ad absurdum of the extremes to which the Total View may be pushed, we are seemingly unable to affect the Repugnant Conclusion without in some way modify</w:t>
      </w:r>
      <w:r w:rsidR="00C04F6D">
        <w:rPr>
          <w:rFonts w:ascii="Arial" w:hAnsi="Arial" w:cs="Arial"/>
          <w:sz w:val="24"/>
          <w:szCs w:val="24"/>
        </w:rPr>
        <w:t>ing</w:t>
      </w:r>
      <w:r w:rsidR="00610B1C">
        <w:rPr>
          <w:rFonts w:ascii="Arial" w:hAnsi="Arial" w:cs="Arial"/>
          <w:sz w:val="24"/>
          <w:szCs w:val="24"/>
        </w:rPr>
        <w:t xml:space="preserve"> the Total View to prevent this result. However, proponent</w:t>
      </w:r>
      <w:r w:rsidR="00C04F6D">
        <w:rPr>
          <w:rFonts w:ascii="Arial" w:hAnsi="Arial" w:cs="Arial"/>
          <w:sz w:val="24"/>
          <w:szCs w:val="24"/>
        </w:rPr>
        <w:t>s</w:t>
      </w:r>
      <w:r w:rsidR="00610B1C">
        <w:rPr>
          <w:rFonts w:ascii="Arial" w:hAnsi="Arial" w:cs="Arial"/>
          <w:sz w:val="24"/>
          <w:szCs w:val="24"/>
        </w:rPr>
        <w:t xml:space="preserve"> of the Total View may simply accept the </w:t>
      </w:r>
      <w:r w:rsidR="00C04F6D">
        <w:rPr>
          <w:rFonts w:ascii="Arial" w:hAnsi="Arial" w:cs="Arial"/>
          <w:sz w:val="24"/>
          <w:szCs w:val="24"/>
        </w:rPr>
        <w:t xml:space="preserve">while </w:t>
      </w:r>
      <w:r w:rsidR="00610B1C">
        <w:rPr>
          <w:rFonts w:ascii="Arial" w:hAnsi="Arial" w:cs="Arial"/>
          <w:sz w:val="24"/>
          <w:szCs w:val="24"/>
        </w:rPr>
        <w:t>Repugnant Conclusion may be a logical consequence of the argument</w:t>
      </w:r>
      <w:r w:rsidR="00C04F6D">
        <w:rPr>
          <w:rFonts w:ascii="Arial" w:hAnsi="Arial" w:cs="Arial"/>
          <w:sz w:val="24"/>
          <w:szCs w:val="24"/>
        </w:rPr>
        <w:t xml:space="preserve">, key </w:t>
      </w:r>
      <w:r w:rsidR="00F25967">
        <w:rPr>
          <w:rFonts w:ascii="Arial" w:hAnsi="Arial" w:cs="Arial"/>
          <w:sz w:val="24"/>
          <w:szCs w:val="24"/>
        </w:rPr>
        <w:t>realities of its application</w:t>
      </w:r>
      <w:r w:rsidR="00C04F6D">
        <w:rPr>
          <w:rFonts w:ascii="Arial" w:hAnsi="Arial" w:cs="Arial"/>
          <w:sz w:val="24"/>
          <w:szCs w:val="24"/>
        </w:rPr>
        <w:t xml:space="preserve"> are ignored</w:t>
      </w:r>
      <w:r w:rsidR="00F25967">
        <w:rPr>
          <w:rFonts w:ascii="Arial" w:hAnsi="Arial" w:cs="Arial"/>
          <w:sz w:val="24"/>
          <w:szCs w:val="24"/>
        </w:rPr>
        <w:t xml:space="preserve">. </w:t>
      </w:r>
      <w:r w:rsidR="00434A01">
        <w:rPr>
          <w:rFonts w:ascii="Arial" w:hAnsi="Arial" w:cs="Arial"/>
          <w:sz w:val="24"/>
          <w:szCs w:val="24"/>
        </w:rPr>
        <w:t>Hare question</w:t>
      </w:r>
      <w:r w:rsidR="00F25967">
        <w:rPr>
          <w:rFonts w:ascii="Arial" w:hAnsi="Arial" w:cs="Arial"/>
          <w:sz w:val="24"/>
          <w:szCs w:val="24"/>
        </w:rPr>
        <w:t>s</w:t>
      </w:r>
      <w:r w:rsidR="00434A01">
        <w:rPr>
          <w:rFonts w:ascii="Arial" w:hAnsi="Arial" w:cs="Arial"/>
          <w:sz w:val="24"/>
          <w:szCs w:val="24"/>
        </w:rPr>
        <w:t xml:space="preserve"> the</w:t>
      </w:r>
      <w:r w:rsidR="00710870">
        <w:rPr>
          <w:rFonts w:ascii="Arial" w:hAnsi="Arial" w:cs="Arial"/>
          <w:sz w:val="24"/>
          <w:szCs w:val="24"/>
        </w:rPr>
        <w:t xml:space="preserve"> practicalities of </w:t>
      </w:r>
      <w:r w:rsidR="00434A01">
        <w:rPr>
          <w:rFonts w:ascii="Arial" w:hAnsi="Arial" w:cs="Arial"/>
          <w:sz w:val="24"/>
          <w:szCs w:val="24"/>
        </w:rPr>
        <w:t xml:space="preserve">implementing </w:t>
      </w:r>
      <w:r w:rsidR="00F25967">
        <w:rPr>
          <w:rFonts w:ascii="Arial" w:hAnsi="Arial" w:cs="Arial"/>
          <w:sz w:val="24"/>
          <w:szCs w:val="24"/>
        </w:rPr>
        <w:t xml:space="preserve">a system that would </w:t>
      </w:r>
      <w:r w:rsidR="00434A01">
        <w:rPr>
          <w:rFonts w:ascii="Arial" w:hAnsi="Arial" w:cs="Arial"/>
          <w:sz w:val="24"/>
          <w:szCs w:val="24"/>
        </w:rPr>
        <w:t xml:space="preserve">attempt to maximise total </w:t>
      </w:r>
      <w:r w:rsidR="00C04F6D">
        <w:rPr>
          <w:rFonts w:ascii="Arial" w:hAnsi="Arial" w:cs="Arial"/>
          <w:sz w:val="24"/>
          <w:szCs w:val="24"/>
        </w:rPr>
        <w:t>wellbeing</w:t>
      </w:r>
      <w:r w:rsidR="00434A01">
        <w:rPr>
          <w:rFonts w:ascii="Arial" w:hAnsi="Arial" w:cs="Arial"/>
          <w:sz w:val="24"/>
          <w:szCs w:val="24"/>
        </w:rPr>
        <w:t xml:space="preserve"> through the increase in population size alone</w:t>
      </w:r>
      <w:r w:rsidR="00F25967">
        <w:rPr>
          <w:rFonts w:ascii="Arial" w:hAnsi="Arial" w:cs="Arial"/>
          <w:sz w:val="24"/>
          <w:szCs w:val="24"/>
        </w:rPr>
        <w:t xml:space="preserve">. Selected due to the scope of human existence that is encompassed, </w:t>
      </w:r>
      <w:r w:rsidR="00C04F6D">
        <w:rPr>
          <w:rFonts w:ascii="Arial" w:hAnsi="Arial" w:cs="Arial"/>
          <w:sz w:val="24"/>
          <w:szCs w:val="24"/>
        </w:rPr>
        <w:t xml:space="preserve">the concept of </w:t>
      </w:r>
      <w:r w:rsidR="00F25967">
        <w:rPr>
          <w:rFonts w:ascii="Arial" w:hAnsi="Arial" w:cs="Arial"/>
          <w:sz w:val="24"/>
          <w:szCs w:val="24"/>
        </w:rPr>
        <w:t>wellbeing must account for a number of different factors which appear to</w:t>
      </w:r>
      <w:r w:rsidR="00327527">
        <w:rPr>
          <w:rFonts w:ascii="Arial" w:hAnsi="Arial" w:cs="Arial"/>
          <w:sz w:val="24"/>
          <w:szCs w:val="24"/>
        </w:rPr>
        <w:t xml:space="preserve"> culminate</w:t>
      </w:r>
      <w:r w:rsidR="00F25967">
        <w:rPr>
          <w:rFonts w:ascii="Arial" w:hAnsi="Arial" w:cs="Arial"/>
          <w:sz w:val="24"/>
          <w:szCs w:val="24"/>
        </w:rPr>
        <w:t xml:space="preserve"> in the overall wellbeing of a person.</w:t>
      </w:r>
      <w:r w:rsidR="00C566B0" w:rsidRPr="00C566B0">
        <w:rPr>
          <w:rFonts w:ascii="Arial" w:hAnsi="Arial" w:cs="Arial"/>
          <w:sz w:val="24"/>
          <w:szCs w:val="24"/>
        </w:rPr>
        <w:t xml:space="preserve"> </w:t>
      </w:r>
      <w:r w:rsidR="00C566B0">
        <w:rPr>
          <w:rFonts w:ascii="Arial" w:hAnsi="Arial" w:cs="Arial"/>
          <w:sz w:val="24"/>
          <w:szCs w:val="24"/>
        </w:rPr>
        <w:t>While theoretically World J is preferable to World A, the implementation of a system that produces World J would create so much harm that it would ‘cancel the balance of advantage’</w:t>
      </w:r>
      <w:r w:rsidR="00C566B0">
        <w:rPr>
          <w:rStyle w:val="FootnoteReference"/>
          <w:rFonts w:ascii="Arial" w:hAnsi="Arial" w:cs="Arial"/>
          <w:sz w:val="24"/>
          <w:szCs w:val="24"/>
        </w:rPr>
        <w:footnoteReference w:id="24"/>
      </w:r>
      <w:r w:rsidR="00C566B0">
        <w:rPr>
          <w:rFonts w:ascii="Arial" w:hAnsi="Arial" w:cs="Arial"/>
          <w:sz w:val="24"/>
          <w:szCs w:val="24"/>
        </w:rPr>
        <w:t xml:space="preserve">. </w:t>
      </w:r>
      <w:r w:rsidR="00704E2E">
        <w:rPr>
          <w:rFonts w:ascii="Arial" w:hAnsi="Arial" w:cs="Arial"/>
          <w:sz w:val="24"/>
          <w:szCs w:val="24"/>
        </w:rPr>
        <w:t xml:space="preserve">The numerous contributors to the </w:t>
      </w:r>
      <w:r w:rsidR="0062027F">
        <w:rPr>
          <w:rFonts w:ascii="Arial" w:hAnsi="Arial" w:cs="Arial"/>
          <w:sz w:val="24"/>
          <w:szCs w:val="24"/>
        </w:rPr>
        <w:t>overall outcome of ‘</w:t>
      </w:r>
      <w:r w:rsidR="00704E2E">
        <w:rPr>
          <w:rFonts w:ascii="Arial" w:hAnsi="Arial" w:cs="Arial"/>
          <w:sz w:val="24"/>
          <w:szCs w:val="24"/>
        </w:rPr>
        <w:t>wellbeing</w:t>
      </w:r>
      <w:r w:rsidR="0062027F">
        <w:rPr>
          <w:rFonts w:ascii="Arial" w:hAnsi="Arial" w:cs="Arial"/>
          <w:sz w:val="24"/>
          <w:szCs w:val="24"/>
        </w:rPr>
        <w:t>’</w:t>
      </w:r>
      <w:r w:rsidR="00704E2E">
        <w:rPr>
          <w:rFonts w:ascii="Arial" w:hAnsi="Arial" w:cs="Arial"/>
          <w:sz w:val="24"/>
          <w:szCs w:val="24"/>
        </w:rPr>
        <w:t xml:space="preserve"> would be affected by the continuous addition of people that those contributors would be degraded.</w:t>
      </w:r>
      <w:r w:rsidR="0062027F">
        <w:rPr>
          <w:rFonts w:ascii="Arial" w:hAnsi="Arial" w:cs="Arial"/>
          <w:sz w:val="24"/>
          <w:szCs w:val="24"/>
        </w:rPr>
        <w:t xml:space="preserve"> If we consider finite resources, recovery timelines for resources and sustainability of renewable resources, t</w:t>
      </w:r>
      <w:r w:rsidR="00704E2E">
        <w:rPr>
          <w:rFonts w:ascii="Arial" w:hAnsi="Arial" w:cs="Arial"/>
          <w:sz w:val="24"/>
          <w:szCs w:val="24"/>
        </w:rPr>
        <w:t>he</w:t>
      </w:r>
      <w:r w:rsidR="0062027F">
        <w:rPr>
          <w:rFonts w:ascii="Arial" w:hAnsi="Arial" w:cs="Arial"/>
          <w:sz w:val="24"/>
          <w:szCs w:val="24"/>
        </w:rPr>
        <w:t xml:space="preserve">re is ultimately a </w:t>
      </w:r>
      <w:r w:rsidR="00704E2E">
        <w:rPr>
          <w:rFonts w:ascii="Arial" w:hAnsi="Arial" w:cs="Arial"/>
          <w:sz w:val="24"/>
          <w:szCs w:val="24"/>
        </w:rPr>
        <w:t xml:space="preserve">carrying </w:t>
      </w:r>
      <w:r w:rsidR="00327527">
        <w:rPr>
          <w:rFonts w:ascii="Arial" w:hAnsi="Arial" w:cs="Arial"/>
          <w:sz w:val="24"/>
          <w:szCs w:val="24"/>
        </w:rPr>
        <w:t xml:space="preserve">capacity </w:t>
      </w:r>
      <w:r w:rsidR="0062027F">
        <w:rPr>
          <w:rFonts w:ascii="Arial" w:hAnsi="Arial" w:cs="Arial"/>
          <w:sz w:val="24"/>
          <w:szCs w:val="24"/>
        </w:rPr>
        <w:t xml:space="preserve">for the world. Breaching this carrying </w:t>
      </w:r>
      <w:r w:rsidR="00327527">
        <w:rPr>
          <w:rFonts w:ascii="Arial" w:hAnsi="Arial" w:cs="Arial"/>
          <w:sz w:val="24"/>
          <w:szCs w:val="24"/>
        </w:rPr>
        <w:t xml:space="preserve">capacity </w:t>
      </w:r>
      <w:r w:rsidR="0062027F">
        <w:rPr>
          <w:rFonts w:ascii="Arial" w:hAnsi="Arial" w:cs="Arial"/>
          <w:sz w:val="24"/>
          <w:szCs w:val="24"/>
        </w:rPr>
        <w:t>should result in a general lowering of wellbeing over</w:t>
      </w:r>
      <w:r w:rsidR="00327527">
        <w:rPr>
          <w:rFonts w:ascii="Arial" w:hAnsi="Arial" w:cs="Arial"/>
          <w:sz w:val="24"/>
          <w:szCs w:val="24"/>
        </w:rPr>
        <w:t xml:space="preserve"> </w:t>
      </w:r>
      <w:r w:rsidR="0062027F">
        <w:rPr>
          <w:rFonts w:ascii="Arial" w:hAnsi="Arial" w:cs="Arial"/>
          <w:sz w:val="24"/>
          <w:szCs w:val="24"/>
        </w:rPr>
        <w:t>time until such time that the lower limit of wellbeing is reached</w:t>
      </w:r>
      <w:r w:rsidR="00365A1A">
        <w:rPr>
          <w:rFonts w:ascii="Arial" w:hAnsi="Arial" w:cs="Arial"/>
          <w:sz w:val="24"/>
          <w:szCs w:val="24"/>
        </w:rPr>
        <w:t>,</w:t>
      </w:r>
      <w:r w:rsidR="0062027F">
        <w:rPr>
          <w:rFonts w:ascii="Arial" w:hAnsi="Arial" w:cs="Arial"/>
          <w:sz w:val="24"/>
          <w:szCs w:val="24"/>
        </w:rPr>
        <w:t xml:space="preserve"> where</w:t>
      </w:r>
      <w:r w:rsidR="00365A1A">
        <w:rPr>
          <w:rFonts w:ascii="Arial" w:hAnsi="Arial" w:cs="Arial"/>
          <w:sz w:val="24"/>
          <w:szCs w:val="24"/>
        </w:rPr>
        <w:t>upon</w:t>
      </w:r>
      <w:r w:rsidR="0062027F">
        <w:rPr>
          <w:rFonts w:ascii="Arial" w:hAnsi="Arial" w:cs="Arial"/>
          <w:sz w:val="24"/>
          <w:szCs w:val="24"/>
        </w:rPr>
        <w:t xml:space="preserve"> ‘non-existence becomes preferable’</w:t>
      </w:r>
      <w:r w:rsidR="0062027F">
        <w:rPr>
          <w:rStyle w:val="FootnoteReference"/>
          <w:rFonts w:ascii="Arial" w:hAnsi="Arial" w:cs="Arial"/>
          <w:sz w:val="24"/>
          <w:szCs w:val="24"/>
        </w:rPr>
        <w:footnoteReference w:id="25"/>
      </w:r>
      <w:r w:rsidR="0062027F">
        <w:rPr>
          <w:rFonts w:ascii="Arial" w:hAnsi="Arial" w:cs="Arial"/>
          <w:sz w:val="24"/>
          <w:szCs w:val="24"/>
        </w:rPr>
        <w:t xml:space="preserve">. Therefore, the suggestion made by Parfit that the Repugnant </w:t>
      </w:r>
      <w:r w:rsidR="0062027F">
        <w:rPr>
          <w:rFonts w:ascii="Arial" w:hAnsi="Arial" w:cs="Arial"/>
          <w:sz w:val="24"/>
          <w:szCs w:val="24"/>
        </w:rPr>
        <w:lastRenderedPageBreak/>
        <w:t xml:space="preserve">Conclusion can continue ad infinitum is incorrect. Ultimately, a point will be reached beyond which maximising the population is no longer sustainable as the </w:t>
      </w:r>
      <w:r w:rsidR="00754CA1">
        <w:rPr>
          <w:rFonts w:ascii="Arial" w:hAnsi="Arial" w:cs="Arial"/>
          <w:sz w:val="24"/>
          <w:szCs w:val="24"/>
        </w:rPr>
        <w:t xml:space="preserve">world is incapable of supplying that population in such a way as to keep lives barely worth living.  </w:t>
      </w:r>
    </w:p>
    <w:p w14:paraId="60EAFB67" w14:textId="77777777" w:rsidR="0062027F" w:rsidRDefault="0062027F" w:rsidP="00511E34">
      <w:pPr>
        <w:spacing w:line="480" w:lineRule="auto"/>
        <w:jc w:val="both"/>
        <w:rPr>
          <w:rFonts w:ascii="Arial" w:hAnsi="Arial" w:cs="Arial"/>
          <w:sz w:val="24"/>
          <w:szCs w:val="24"/>
        </w:rPr>
      </w:pPr>
    </w:p>
    <w:p w14:paraId="3BDBFF4C" w14:textId="4698D381" w:rsidR="00E717FA" w:rsidRDefault="0062428B" w:rsidP="00FD572E">
      <w:pPr>
        <w:spacing w:line="480" w:lineRule="auto"/>
        <w:jc w:val="both"/>
        <w:rPr>
          <w:rFonts w:ascii="Arial" w:hAnsi="Arial" w:cs="Arial"/>
          <w:sz w:val="24"/>
          <w:szCs w:val="24"/>
        </w:rPr>
      </w:pPr>
      <w:r>
        <w:rPr>
          <w:rFonts w:ascii="Arial" w:hAnsi="Arial" w:cs="Arial"/>
          <w:sz w:val="24"/>
          <w:szCs w:val="24"/>
        </w:rPr>
        <w:t xml:space="preserve">In conclusion, </w:t>
      </w:r>
      <w:r w:rsidR="00FD6E72">
        <w:rPr>
          <w:rFonts w:ascii="Arial" w:hAnsi="Arial" w:cs="Arial"/>
          <w:sz w:val="24"/>
          <w:szCs w:val="24"/>
        </w:rPr>
        <w:t xml:space="preserve">in our attempt to outline and assess the Total View we have endeavoured to systematically introduce the theory and evaluate issues that it may face. Our outlining included the use of a definition by Attfield which we then sought to deconstruct </w:t>
      </w:r>
      <w:r w:rsidR="00327527">
        <w:rPr>
          <w:rFonts w:ascii="Arial" w:hAnsi="Arial" w:cs="Arial"/>
          <w:sz w:val="24"/>
          <w:szCs w:val="24"/>
        </w:rPr>
        <w:t xml:space="preserve">so as </w:t>
      </w:r>
      <w:r w:rsidR="00FD6E72">
        <w:rPr>
          <w:rFonts w:ascii="Arial" w:hAnsi="Arial" w:cs="Arial"/>
          <w:sz w:val="24"/>
          <w:szCs w:val="24"/>
        </w:rPr>
        <w:t xml:space="preserve">to better understand its implications. As a result, we were able to see </w:t>
      </w:r>
      <w:r w:rsidR="003F7560">
        <w:rPr>
          <w:rFonts w:ascii="Arial" w:hAnsi="Arial" w:cs="Arial"/>
          <w:sz w:val="24"/>
          <w:szCs w:val="24"/>
        </w:rPr>
        <w:t>that the</w:t>
      </w:r>
      <w:r w:rsidR="00FD6E72">
        <w:rPr>
          <w:rFonts w:ascii="Arial" w:hAnsi="Arial" w:cs="Arial"/>
          <w:sz w:val="24"/>
          <w:szCs w:val="24"/>
        </w:rPr>
        <w:t xml:space="preserve"> commitment to maximising total wellbeing i</w:t>
      </w:r>
      <w:r w:rsidR="003F7560">
        <w:rPr>
          <w:rFonts w:ascii="Arial" w:hAnsi="Arial" w:cs="Arial"/>
          <w:sz w:val="24"/>
          <w:szCs w:val="24"/>
        </w:rPr>
        <w:t>s</w:t>
      </w:r>
      <w:r w:rsidR="00FD6E72">
        <w:rPr>
          <w:rFonts w:ascii="Arial" w:hAnsi="Arial" w:cs="Arial"/>
          <w:sz w:val="24"/>
          <w:szCs w:val="24"/>
        </w:rPr>
        <w:t xml:space="preserve"> </w:t>
      </w:r>
      <w:r w:rsidR="003F7560">
        <w:rPr>
          <w:rFonts w:ascii="Arial" w:hAnsi="Arial" w:cs="Arial"/>
          <w:sz w:val="24"/>
          <w:szCs w:val="24"/>
        </w:rPr>
        <w:t>achieved</w:t>
      </w:r>
      <w:r w:rsidR="00FD6E72">
        <w:rPr>
          <w:rFonts w:ascii="Arial" w:hAnsi="Arial" w:cs="Arial"/>
          <w:sz w:val="24"/>
          <w:szCs w:val="24"/>
        </w:rPr>
        <w:t xml:space="preserve"> by aggregating </w:t>
      </w:r>
      <w:r w:rsidR="00C04F6D">
        <w:rPr>
          <w:rFonts w:ascii="Arial" w:hAnsi="Arial" w:cs="Arial"/>
          <w:sz w:val="24"/>
          <w:szCs w:val="24"/>
        </w:rPr>
        <w:t xml:space="preserve">the </w:t>
      </w:r>
      <w:r w:rsidR="00FD6E72">
        <w:rPr>
          <w:rFonts w:ascii="Arial" w:hAnsi="Arial" w:cs="Arial"/>
          <w:sz w:val="24"/>
          <w:szCs w:val="24"/>
        </w:rPr>
        <w:t>wellbeing of its parts. In order to achieve maximal total wellbeing, the theory must also be unbiased in its application. The interests of all parts must be considered equally, otherwise the commitment to maximal total wellbeing is jeopardised.</w:t>
      </w:r>
      <w:r w:rsidR="003F7560">
        <w:rPr>
          <w:rFonts w:ascii="Arial" w:hAnsi="Arial" w:cs="Arial"/>
          <w:sz w:val="24"/>
          <w:szCs w:val="24"/>
        </w:rPr>
        <w:t xml:space="preserve"> </w:t>
      </w:r>
      <w:r w:rsidR="007D3F9F">
        <w:rPr>
          <w:rFonts w:ascii="Arial" w:hAnsi="Arial" w:cs="Arial"/>
          <w:sz w:val="24"/>
          <w:szCs w:val="24"/>
        </w:rPr>
        <w:t>The remaining assess portion of the</w:t>
      </w:r>
      <w:r w:rsidR="00327527">
        <w:rPr>
          <w:rFonts w:ascii="Arial" w:hAnsi="Arial" w:cs="Arial"/>
          <w:sz w:val="24"/>
          <w:szCs w:val="24"/>
        </w:rPr>
        <w:t xml:space="preserve"> essay</w:t>
      </w:r>
      <w:r w:rsidR="007D3F9F">
        <w:rPr>
          <w:rFonts w:ascii="Arial" w:hAnsi="Arial" w:cs="Arial"/>
          <w:sz w:val="24"/>
          <w:szCs w:val="24"/>
        </w:rPr>
        <w:t xml:space="preserve"> continually referred to the earlier outline to ground any analysis. Initially we used </w:t>
      </w:r>
      <w:r w:rsidR="003F7560">
        <w:rPr>
          <w:rFonts w:ascii="Arial" w:hAnsi="Arial" w:cs="Arial"/>
          <w:sz w:val="24"/>
          <w:szCs w:val="24"/>
        </w:rPr>
        <w:t xml:space="preserve">Routley’s Last </w:t>
      </w:r>
      <w:r w:rsidR="00222EAE">
        <w:rPr>
          <w:rFonts w:ascii="Arial" w:hAnsi="Arial" w:cs="Arial"/>
          <w:sz w:val="24"/>
          <w:szCs w:val="24"/>
        </w:rPr>
        <w:t>Person</w:t>
      </w:r>
      <w:r w:rsidR="003F7560">
        <w:rPr>
          <w:rFonts w:ascii="Arial" w:hAnsi="Arial" w:cs="Arial"/>
          <w:sz w:val="24"/>
          <w:szCs w:val="24"/>
        </w:rPr>
        <w:t xml:space="preserve"> thought experiment to introduce the issue of the consequences that current actions have on future generations. </w:t>
      </w:r>
      <w:r w:rsidR="007D3F9F">
        <w:rPr>
          <w:rFonts w:ascii="Arial" w:hAnsi="Arial" w:cs="Arial"/>
          <w:sz w:val="24"/>
          <w:szCs w:val="24"/>
        </w:rPr>
        <w:t>From here we</w:t>
      </w:r>
      <w:r w:rsidR="00327527">
        <w:rPr>
          <w:rFonts w:ascii="Arial" w:hAnsi="Arial" w:cs="Arial"/>
          <w:sz w:val="24"/>
          <w:szCs w:val="24"/>
        </w:rPr>
        <w:t xml:space="preserve"> were able to see how t</w:t>
      </w:r>
      <w:r w:rsidR="003F7560">
        <w:rPr>
          <w:rFonts w:ascii="Arial" w:hAnsi="Arial" w:cs="Arial"/>
          <w:sz w:val="24"/>
          <w:szCs w:val="24"/>
        </w:rPr>
        <w:t>he Total View suffered from the Non-Identity Problem, whereby it appeared as though agent</w:t>
      </w:r>
      <w:r w:rsidR="007D3F9F">
        <w:rPr>
          <w:rFonts w:ascii="Arial" w:hAnsi="Arial" w:cs="Arial"/>
          <w:sz w:val="24"/>
          <w:szCs w:val="24"/>
        </w:rPr>
        <w:t>s</w:t>
      </w:r>
      <w:r w:rsidR="003F7560">
        <w:rPr>
          <w:rFonts w:ascii="Arial" w:hAnsi="Arial" w:cs="Arial"/>
          <w:sz w:val="24"/>
          <w:szCs w:val="24"/>
        </w:rPr>
        <w:t xml:space="preserve"> had no reason to select intuitively better options for future generation</w:t>
      </w:r>
      <w:r w:rsidR="007D3F9F">
        <w:rPr>
          <w:rFonts w:ascii="Arial" w:hAnsi="Arial" w:cs="Arial"/>
          <w:sz w:val="24"/>
          <w:szCs w:val="24"/>
        </w:rPr>
        <w:t>s</w:t>
      </w:r>
      <w:r w:rsidR="003F7560">
        <w:rPr>
          <w:rFonts w:ascii="Arial" w:hAnsi="Arial" w:cs="Arial"/>
          <w:sz w:val="24"/>
          <w:szCs w:val="24"/>
        </w:rPr>
        <w:t xml:space="preserve">. After rejecting the Person Affecting Principle in an attempt to overcome this problem, we were faced with the resulting Repugnant Conclusion. </w:t>
      </w:r>
      <w:r w:rsidR="00A55E16">
        <w:rPr>
          <w:rFonts w:ascii="Arial" w:hAnsi="Arial" w:cs="Arial"/>
          <w:sz w:val="24"/>
          <w:szCs w:val="24"/>
        </w:rPr>
        <w:t>Again, t</w:t>
      </w:r>
      <w:r w:rsidR="003F7560">
        <w:rPr>
          <w:rFonts w:ascii="Arial" w:hAnsi="Arial" w:cs="Arial"/>
          <w:sz w:val="24"/>
          <w:szCs w:val="24"/>
        </w:rPr>
        <w:t>he Total View</w:t>
      </w:r>
      <w:r w:rsidR="00A55E16">
        <w:rPr>
          <w:rFonts w:ascii="Arial" w:hAnsi="Arial" w:cs="Arial"/>
          <w:sz w:val="24"/>
          <w:szCs w:val="24"/>
        </w:rPr>
        <w:t xml:space="preserve">’s response was counter-intuitive. While the reasoning employed by the Total View appeared sound, the reality of the application of such a theory looks problematic. The sudden drop in wellbeing having </w:t>
      </w:r>
      <w:r w:rsidR="007D3F9F">
        <w:rPr>
          <w:rFonts w:ascii="Arial" w:hAnsi="Arial" w:cs="Arial"/>
          <w:sz w:val="24"/>
          <w:szCs w:val="24"/>
        </w:rPr>
        <w:t xml:space="preserve">an </w:t>
      </w:r>
      <w:r w:rsidR="00A55E16">
        <w:rPr>
          <w:rFonts w:ascii="Arial" w:hAnsi="Arial" w:cs="Arial"/>
          <w:sz w:val="24"/>
          <w:szCs w:val="24"/>
        </w:rPr>
        <w:t xml:space="preserve">adverse effect on the population would prevent any such movement towards the Repugnant Conclusion. Therefore, while </w:t>
      </w:r>
      <w:r w:rsidR="005E47C8">
        <w:rPr>
          <w:rFonts w:ascii="Arial" w:hAnsi="Arial" w:cs="Arial"/>
          <w:sz w:val="24"/>
          <w:szCs w:val="24"/>
        </w:rPr>
        <w:t>the above</w:t>
      </w:r>
      <w:r w:rsidR="00A55E16">
        <w:rPr>
          <w:rFonts w:ascii="Arial" w:hAnsi="Arial" w:cs="Arial"/>
          <w:sz w:val="24"/>
          <w:szCs w:val="24"/>
        </w:rPr>
        <w:t xml:space="preserve"> outlin</w:t>
      </w:r>
      <w:r w:rsidR="005E47C8">
        <w:rPr>
          <w:rFonts w:ascii="Arial" w:hAnsi="Arial" w:cs="Arial"/>
          <w:sz w:val="24"/>
          <w:szCs w:val="24"/>
        </w:rPr>
        <w:t>e</w:t>
      </w:r>
      <w:r w:rsidR="00A55E16">
        <w:rPr>
          <w:rFonts w:ascii="Arial" w:hAnsi="Arial" w:cs="Arial"/>
          <w:sz w:val="24"/>
          <w:szCs w:val="24"/>
        </w:rPr>
        <w:t xml:space="preserve"> and assessment of the Total View is limited in scope, it </w:t>
      </w:r>
      <w:r w:rsidR="005E47C8">
        <w:rPr>
          <w:rFonts w:ascii="Arial" w:hAnsi="Arial" w:cs="Arial"/>
          <w:sz w:val="24"/>
          <w:szCs w:val="24"/>
        </w:rPr>
        <w:t xml:space="preserve">is our view that </w:t>
      </w:r>
      <w:r w:rsidR="00A55E16">
        <w:rPr>
          <w:rFonts w:ascii="Arial" w:hAnsi="Arial" w:cs="Arial"/>
          <w:sz w:val="24"/>
          <w:szCs w:val="24"/>
        </w:rPr>
        <w:t xml:space="preserve">the gulf between the theory and reality of the application of the Total View mean that </w:t>
      </w:r>
      <w:r w:rsidR="005E47C8">
        <w:rPr>
          <w:rFonts w:ascii="Arial" w:hAnsi="Arial" w:cs="Arial"/>
          <w:sz w:val="24"/>
          <w:szCs w:val="24"/>
        </w:rPr>
        <w:t xml:space="preserve">the </w:t>
      </w:r>
      <w:proofErr w:type="spellStart"/>
      <w:r w:rsidR="005E47C8">
        <w:rPr>
          <w:rFonts w:ascii="Arial" w:hAnsi="Arial" w:cs="Arial"/>
          <w:sz w:val="24"/>
          <w:szCs w:val="24"/>
        </w:rPr>
        <w:t>worse</w:t>
      </w:r>
      <w:proofErr w:type="spellEnd"/>
      <w:r w:rsidR="005E47C8">
        <w:rPr>
          <w:rFonts w:ascii="Arial" w:hAnsi="Arial" w:cs="Arial"/>
          <w:sz w:val="24"/>
          <w:szCs w:val="24"/>
        </w:rPr>
        <w:t xml:space="preserve"> excesses of the theory should be prevented. Consequentially, the Total View is a viable</w:t>
      </w:r>
      <w:r w:rsidR="009468A2">
        <w:rPr>
          <w:rFonts w:ascii="Arial" w:hAnsi="Arial" w:cs="Arial"/>
          <w:sz w:val="24"/>
          <w:szCs w:val="24"/>
        </w:rPr>
        <w:t xml:space="preserve"> value</w:t>
      </w:r>
      <w:r w:rsidR="005E47C8">
        <w:rPr>
          <w:rFonts w:ascii="Arial" w:hAnsi="Arial" w:cs="Arial"/>
          <w:sz w:val="24"/>
          <w:szCs w:val="24"/>
        </w:rPr>
        <w:t xml:space="preserve"> theory for population ethics.</w:t>
      </w:r>
    </w:p>
    <w:p w14:paraId="25E83A2C" w14:textId="45CED609" w:rsidR="003B4522" w:rsidRPr="00F52774" w:rsidRDefault="00961A47" w:rsidP="007C3922">
      <w:pPr>
        <w:spacing w:line="480" w:lineRule="auto"/>
        <w:rPr>
          <w:rFonts w:ascii="Arial" w:hAnsi="Arial" w:cs="Arial"/>
          <w:b/>
          <w:bCs/>
          <w:sz w:val="24"/>
          <w:szCs w:val="24"/>
        </w:rPr>
      </w:pPr>
      <w:r w:rsidRPr="00F52774">
        <w:rPr>
          <w:rFonts w:ascii="Arial" w:hAnsi="Arial" w:cs="Arial"/>
          <w:b/>
          <w:bCs/>
          <w:sz w:val="24"/>
          <w:szCs w:val="24"/>
        </w:rPr>
        <w:lastRenderedPageBreak/>
        <w:t>Bibliography</w:t>
      </w:r>
    </w:p>
    <w:p w14:paraId="38C8F611" w14:textId="1094C418" w:rsidR="007C3922" w:rsidRDefault="007C3922" w:rsidP="007C3922">
      <w:pPr>
        <w:spacing w:line="480" w:lineRule="auto"/>
        <w:rPr>
          <w:rFonts w:ascii="Arial" w:hAnsi="Arial" w:cs="Arial"/>
          <w:sz w:val="24"/>
          <w:szCs w:val="24"/>
        </w:rPr>
      </w:pPr>
    </w:p>
    <w:p w14:paraId="672794DC" w14:textId="62301D61" w:rsidR="007450E5" w:rsidRDefault="007450E5" w:rsidP="007450E5">
      <w:pPr>
        <w:spacing w:line="480" w:lineRule="auto"/>
        <w:ind w:left="567" w:hanging="567"/>
        <w:rPr>
          <w:rFonts w:ascii="Arial" w:hAnsi="Arial" w:cs="Arial"/>
          <w:sz w:val="24"/>
          <w:szCs w:val="24"/>
        </w:rPr>
      </w:pPr>
      <w:r w:rsidRPr="007C3922">
        <w:rPr>
          <w:rFonts w:ascii="Arial" w:hAnsi="Arial" w:cs="Arial"/>
          <w:sz w:val="24"/>
          <w:szCs w:val="24"/>
        </w:rPr>
        <w:t xml:space="preserve">Arrhenius, Gustaf, </w:t>
      </w:r>
      <w:r>
        <w:rPr>
          <w:rFonts w:ascii="Arial" w:hAnsi="Arial" w:cs="Arial"/>
          <w:sz w:val="24"/>
          <w:szCs w:val="24"/>
        </w:rPr>
        <w:t>‘</w:t>
      </w:r>
      <w:r w:rsidRPr="007C3922">
        <w:rPr>
          <w:rFonts w:ascii="Arial" w:hAnsi="Arial" w:cs="Arial"/>
          <w:sz w:val="24"/>
          <w:szCs w:val="24"/>
        </w:rPr>
        <w:t>The Repugnant Conclusion</w:t>
      </w:r>
      <w:r>
        <w:rPr>
          <w:rFonts w:ascii="Arial" w:hAnsi="Arial" w:cs="Arial"/>
          <w:sz w:val="24"/>
          <w:szCs w:val="24"/>
        </w:rPr>
        <w:t>’</w:t>
      </w:r>
      <w:r w:rsidRPr="007C3922">
        <w:rPr>
          <w:rFonts w:ascii="Arial" w:hAnsi="Arial" w:cs="Arial"/>
          <w:sz w:val="24"/>
          <w:szCs w:val="24"/>
        </w:rPr>
        <w:t xml:space="preserve"> (2017), &lt;https://plato.stanford.edu/archives/spr2017/entries/repugnant-conclusion/&gt;</w:t>
      </w:r>
      <w:r>
        <w:rPr>
          <w:rFonts w:ascii="Arial" w:hAnsi="Arial" w:cs="Arial"/>
          <w:sz w:val="24"/>
          <w:szCs w:val="24"/>
        </w:rPr>
        <w:t xml:space="preserve"> [accessed 15 August 2021]</w:t>
      </w:r>
    </w:p>
    <w:p w14:paraId="183E4B5C" w14:textId="19E38139" w:rsidR="007450E5" w:rsidRDefault="007450E5" w:rsidP="007450E5">
      <w:pPr>
        <w:autoSpaceDE w:val="0"/>
        <w:autoSpaceDN w:val="0"/>
        <w:adjustRightInd w:val="0"/>
        <w:spacing w:line="480" w:lineRule="auto"/>
        <w:ind w:left="567" w:hanging="567"/>
        <w:rPr>
          <w:rFonts w:ascii="Arial" w:hAnsi="Arial" w:cs="Arial"/>
          <w:sz w:val="24"/>
          <w:szCs w:val="24"/>
        </w:rPr>
      </w:pPr>
      <w:bookmarkStart w:id="4" w:name="_Hlk81770327"/>
      <w:r>
        <w:rPr>
          <w:rFonts w:ascii="Arial" w:hAnsi="Arial" w:cs="Arial"/>
          <w:sz w:val="24"/>
          <w:szCs w:val="24"/>
        </w:rPr>
        <w:t xml:space="preserve">Attfield, Robin, </w:t>
      </w:r>
      <w:r>
        <w:rPr>
          <w:rFonts w:ascii="Arial" w:hAnsi="Arial" w:cs="Arial"/>
          <w:i/>
          <w:iCs/>
          <w:sz w:val="24"/>
          <w:szCs w:val="24"/>
        </w:rPr>
        <w:t>Environmental Ethics</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(Polity Press, 2014)</w:t>
      </w:r>
    </w:p>
    <w:bookmarkEnd w:id="4"/>
    <w:p w14:paraId="47E12D64" w14:textId="322CBEB8" w:rsidR="00F2792E" w:rsidRDefault="00F2792E" w:rsidP="007450E5">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Attfield, Robin, </w:t>
      </w:r>
      <w:r w:rsidRPr="00D957F5">
        <w:rPr>
          <w:rFonts w:ascii="Arial" w:hAnsi="Arial" w:cs="Arial"/>
          <w:i/>
          <w:iCs/>
          <w:sz w:val="24"/>
          <w:szCs w:val="24"/>
        </w:rPr>
        <w:t xml:space="preserve">Value, Obligation </w:t>
      </w:r>
      <w:proofErr w:type="gramStart"/>
      <w:r w:rsidR="00A55CAC">
        <w:rPr>
          <w:rFonts w:ascii="Arial" w:hAnsi="Arial" w:cs="Arial"/>
          <w:i/>
          <w:iCs/>
          <w:sz w:val="24"/>
          <w:szCs w:val="24"/>
        </w:rPr>
        <w:t>A</w:t>
      </w:r>
      <w:r w:rsidRPr="00D957F5">
        <w:rPr>
          <w:rFonts w:ascii="Arial" w:hAnsi="Arial" w:cs="Arial"/>
          <w:i/>
          <w:iCs/>
          <w:sz w:val="24"/>
          <w:szCs w:val="24"/>
        </w:rPr>
        <w:t>nd</w:t>
      </w:r>
      <w:proofErr w:type="gramEnd"/>
      <w:r w:rsidRPr="00D957F5">
        <w:rPr>
          <w:rFonts w:ascii="Arial" w:hAnsi="Arial" w:cs="Arial"/>
          <w:i/>
          <w:iCs/>
          <w:sz w:val="24"/>
          <w:szCs w:val="24"/>
        </w:rPr>
        <w:t xml:space="preserve"> Meta-Ethics</w:t>
      </w:r>
      <w:r w:rsidR="00D957F5">
        <w:rPr>
          <w:rFonts w:ascii="Arial" w:hAnsi="Arial" w:cs="Arial"/>
          <w:sz w:val="24"/>
          <w:szCs w:val="24"/>
        </w:rPr>
        <w:t>, (</w:t>
      </w:r>
      <w:r w:rsidR="00D957F5" w:rsidRPr="00D957F5">
        <w:rPr>
          <w:rFonts w:ascii="Arial" w:hAnsi="Arial" w:cs="Arial"/>
          <w:sz w:val="24"/>
          <w:szCs w:val="24"/>
        </w:rPr>
        <w:t xml:space="preserve">Editions </w:t>
      </w:r>
      <w:proofErr w:type="spellStart"/>
      <w:r w:rsidR="00D957F5" w:rsidRPr="00D957F5">
        <w:rPr>
          <w:rFonts w:ascii="Arial" w:hAnsi="Arial" w:cs="Arial"/>
          <w:sz w:val="24"/>
          <w:szCs w:val="24"/>
        </w:rPr>
        <w:t>Rodopi</w:t>
      </w:r>
      <w:proofErr w:type="spellEnd"/>
      <w:r w:rsidR="00D957F5" w:rsidRPr="00D957F5">
        <w:rPr>
          <w:rFonts w:ascii="Arial" w:hAnsi="Arial" w:cs="Arial"/>
          <w:sz w:val="24"/>
          <w:szCs w:val="24"/>
        </w:rPr>
        <w:t xml:space="preserve"> B.V.</w:t>
      </w:r>
      <w:r w:rsidR="00D957F5">
        <w:rPr>
          <w:rFonts w:ascii="Arial" w:hAnsi="Arial" w:cs="Arial"/>
          <w:sz w:val="24"/>
          <w:szCs w:val="24"/>
        </w:rPr>
        <w:t>, 1995)</w:t>
      </w:r>
    </w:p>
    <w:p w14:paraId="7EF65AAD" w14:textId="6DEC81E0" w:rsidR="008A57D6" w:rsidRDefault="008A57D6" w:rsidP="008A57D6">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Bostrom, Nick, ‘Infinite Ethics’, in </w:t>
      </w:r>
      <w:r w:rsidRPr="00E910E8">
        <w:rPr>
          <w:rFonts w:ascii="Arial" w:hAnsi="Arial" w:cs="Arial"/>
          <w:i/>
          <w:iCs/>
          <w:sz w:val="24"/>
          <w:szCs w:val="24"/>
        </w:rPr>
        <w:t xml:space="preserve">Analysis </w:t>
      </w:r>
      <w:proofErr w:type="gramStart"/>
      <w:r w:rsidR="005902AD">
        <w:rPr>
          <w:rFonts w:ascii="Arial" w:hAnsi="Arial" w:cs="Arial"/>
          <w:i/>
          <w:iCs/>
          <w:sz w:val="24"/>
          <w:szCs w:val="24"/>
        </w:rPr>
        <w:t>A</w:t>
      </w:r>
      <w:r w:rsidRPr="00E910E8">
        <w:rPr>
          <w:rFonts w:ascii="Arial" w:hAnsi="Arial" w:cs="Arial"/>
          <w:i/>
          <w:iCs/>
          <w:sz w:val="24"/>
          <w:szCs w:val="24"/>
        </w:rPr>
        <w:t>nd</w:t>
      </w:r>
      <w:proofErr w:type="gramEnd"/>
      <w:r w:rsidRPr="00E910E8">
        <w:rPr>
          <w:rFonts w:ascii="Arial" w:hAnsi="Arial" w:cs="Arial"/>
          <w:i/>
          <w:iCs/>
          <w:sz w:val="24"/>
          <w:szCs w:val="24"/>
        </w:rPr>
        <w:t xml:space="preserve"> Metaphysics</w:t>
      </w:r>
      <w:r w:rsidRPr="00E910E8">
        <w:rPr>
          <w:rFonts w:ascii="Arial" w:hAnsi="Arial" w:cs="Arial"/>
          <w:sz w:val="24"/>
          <w:szCs w:val="24"/>
        </w:rPr>
        <w:t>, Vol 10 (2011)</w:t>
      </w:r>
      <w:r>
        <w:rPr>
          <w:rFonts w:ascii="Arial" w:hAnsi="Arial" w:cs="Arial"/>
          <w:sz w:val="24"/>
          <w:szCs w:val="24"/>
        </w:rPr>
        <w:t>,</w:t>
      </w:r>
      <w:r w:rsidRPr="00E910E8">
        <w:rPr>
          <w:rFonts w:ascii="Arial" w:hAnsi="Arial" w:cs="Arial"/>
          <w:sz w:val="24"/>
          <w:szCs w:val="24"/>
        </w:rPr>
        <w:t xml:space="preserve"> pp. 9-59</w:t>
      </w:r>
    </w:p>
    <w:p w14:paraId="0876C253" w14:textId="2895F1A0" w:rsidR="007450E5" w:rsidRDefault="007450E5" w:rsidP="007450E5">
      <w:pPr>
        <w:autoSpaceDE w:val="0"/>
        <w:autoSpaceDN w:val="0"/>
        <w:adjustRightInd w:val="0"/>
        <w:spacing w:line="480" w:lineRule="auto"/>
        <w:ind w:left="567" w:hanging="567"/>
        <w:rPr>
          <w:rFonts w:ascii="Arial" w:hAnsi="Arial" w:cs="Arial"/>
          <w:sz w:val="24"/>
          <w:szCs w:val="24"/>
        </w:rPr>
      </w:pPr>
      <w:bookmarkStart w:id="5" w:name="_Hlk81849009"/>
      <w:r w:rsidRPr="007450E5">
        <w:rPr>
          <w:rFonts w:ascii="Arial" w:hAnsi="Arial" w:cs="Arial"/>
          <w:sz w:val="24"/>
          <w:szCs w:val="24"/>
        </w:rPr>
        <w:t>Hare, R.M., ‘Possible People’,</w:t>
      </w:r>
      <w:r>
        <w:rPr>
          <w:rFonts w:ascii="Arial" w:hAnsi="Arial" w:cs="Arial"/>
          <w:sz w:val="24"/>
          <w:szCs w:val="24"/>
        </w:rPr>
        <w:t xml:space="preserve"> in</w:t>
      </w:r>
      <w:r w:rsidRPr="007450E5">
        <w:rPr>
          <w:rFonts w:ascii="Arial" w:hAnsi="Arial" w:cs="Arial"/>
          <w:sz w:val="24"/>
          <w:szCs w:val="24"/>
        </w:rPr>
        <w:t xml:space="preserve"> </w:t>
      </w:r>
      <w:r w:rsidRPr="007450E5">
        <w:rPr>
          <w:rFonts w:ascii="Arial" w:hAnsi="Arial" w:cs="Arial"/>
          <w:i/>
          <w:iCs/>
          <w:sz w:val="24"/>
          <w:szCs w:val="24"/>
        </w:rPr>
        <w:t xml:space="preserve">Essays </w:t>
      </w:r>
      <w:proofErr w:type="gramStart"/>
      <w:r w:rsidR="00A55CAC">
        <w:rPr>
          <w:rFonts w:ascii="Arial" w:hAnsi="Arial" w:cs="Arial"/>
          <w:i/>
          <w:iCs/>
          <w:sz w:val="24"/>
          <w:szCs w:val="24"/>
        </w:rPr>
        <w:t>I</w:t>
      </w:r>
      <w:r w:rsidRPr="007450E5">
        <w:rPr>
          <w:rFonts w:ascii="Arial" w:hAnsi="Arial" w:cs="Arial"/>
          <w:i/>
          <w:iCs/>
          <w:sz w:val="24"/>
          <w:szCs w:val="24"/>
        </w:rPr>
        <w:t>n</w:t>
      </w:r>
      <w:proofErr w:type="gramEnd"/>
      <w:r w:rsidRPr="007450E5">
        <w:rPr>
          <w:rFonts w:ascii="Arial" w:hAnsi="Arial" w:cs="Arial"/>
          <w:i/>
          <w:iCs/>
          <w:sz w:val="24"/>
          <w:szCs w:val="24"/>
        </w:rPr>
        <w:t xml:space="preserve"> Bioethics</w:t>
      </w:r>
      <w:r w:rsidRPr="007450E5">
        <w:rPr>
          <w:rFonts w:ascii="Arial" w:hAnsi="Arial" w:cs="Arial"/>
          <w:sz w:val="24"/>
          <w:szCs w:val="24"/>
        </w:rPr>
        <w:t xml:space="preserve"> (Oxford: Clarendon Press, 1993), pp.67-83</w:t>
      </w:r>
    </w:p>
    <w:p w14:paraId="28F50AD5" w14:textId="77777777" w:rsidR="00C851DC" w:rsidRPr="00D67460" w:rsidRDefault="00C851DC" w:rsidP="00C851DC">
      <w:pPr>
        <w:autoSpaceDE w:val="0"/>
        <w:autoSpaceDN w:val="0"/>
        <w:adjustRightInd w:val="0"/>
        <w:spacing w:line="480" w:lineRule="auto"/>
        <w:ind w:left="567" w:hanging="567"/>
        <w:rPr>
          <w:rFonts w:ascii="Arial" w:hAnsi="Arial" w:cs="Arial"/>
          <w:sz w:val="24"/>
          <w:szCs w:val="24"/>
        </w:rPr>
      </w:pPr>
      <w:bookmarkStart w:id="6" w:name="_Hlk81816124"/>
      <w:bookmarkStart w:id="7" w:name="_Hlk81771302"/>
      <w:bookmarkEnd w:id="5"/>
      <w:proofErr w:type="spellStart"/>
      <w:r>
        <w:rPr>
          <w:rFonts w:ascii="Arial" w:hAnsi="Arial" w:cs="Arial"/>
          <w:sz w:val="24"/>
          <w:szCs w:val="24"/>
        </w:rPr>
        <w:t>Kavka</w:t>
      </w:r>
      <w:proofErr w:type="spellEnd"/>
      <w:r>
        <w:rPr>
          <w:rFonts w:ascii="Arial" w:hAnsi="Arial" w:cs="Arial"/>
          <w:sz w:val="24"/>
          <w:szCs w:val="24"/>
        </w:rPr>
        <w:t xml:space="preserve">, Gregory, ‘The Paradox </w:t>
      </w:r>
      <w:proofErr w:type="gramStart"/>
      <w:r>
        <w:rPr>
          <w:rFonts w:ascii="Arial" w:hAnsi="Arial" w:cs="Arial"/>
          <w:sz w:val="24"/>
          <w:szCs w:val="24"/>
        </w:rPr>
        <w:t>Of</w:t>
      </w:r>
      <w:proofErr w:type="gramEnd"/>
      <w:r>
        <w:rPr>
          <w:rFonts w:ascii="Arial" w:hAnsi="Arial" w:cs="Arial"/>
          <w:sz w:val="24"/>
          <w:szCs w:val="24"/>
        </w:rPr>
        <w:t xml:space="preserve"> Future Individuals’ in </w:t>
      </w:r>
      <w:r w:rsidRPr="00EC0C48">
        <w:rPr>
          <w:rFonts w:ascii="Arial" w:hAnsi="Arial" w:cs="Arial"/>
          <w:i/>
          <w:iCs/>
          <w:sz w:val="24"/>
          <w:szCs w:val="24"/>
        </w:rPr>
        <w:t xml:space="preserve">Philosophy </w:t>
      </w:r>
      <w:r>
        <w:rPr>
          <w:rFonts w:ascii="Arial" w:hAnsi="Arial" w:cs="Arial"/>
          <w:i/>
          <w:iCs/>
          <w:sz w:val="24"/>
          <w:szCs w:val="24"/>
        </w:rPr>
        <w:t>A</w:t>
      </w:r>
      <w:r w:rsidRPr="00EC0C48">
        <w:rPr>
          <w:rFonts w:ascii="Arial" w:hAnsi="Arial" w:cs="Arial"/>
          <w:i/>
          <w:iCs/>
          <w:sz w:val="24"/>
          <w:szCs w:val="24"/>
        </w:rPr>
        <w:t>nd Public Affairs</w:t>
      </w:r>
      <w:r>
        <w:rPr>
          <w:rFonts w:ascii="Arial" w:hAnsi="Arial" w:cs="Arial"/>
          <w:i/>
          <w:iCs/>
          <w:sz w:val="24"/>
          <w:szCs w:val="24"/>
        </w:rPr>
        <w:t xml:space="preserve">, </w:t>
      </w:r>
      <w:r w:rsidRPr="00EC0C48">
        <w:rPr>
          <w:rFonts w:ascii="Arial" w:hAnsi="Arial" w:cs="Arial"/>
          <w:sz w:val="24"/>
          <w:szCs w:val="24"/>
        </w:rPr>
        <w:t>Vol 11</w:t>
      </w:r>
      <w:r>
        <w:rPr>
          <w:rFonts w:ascii="Arial" w:hAnsi="Arial" w:cs="Arial"/>
          <w:sz w:val="24"/>
          <w:szCs w:val="24"/>
        </w:rPr>
        <w:t xml:space="preserve"> (1982), pp. 93-112</w:t>
      </w:r>
      <w:bookmarkEnd w:id="6"/>
    </w:p>
    <w:p w14:paraId="5A2CE513" w14:textId="77777777" w:rsidR="007F6E9D" w:rsidRDefault="007F6E9D" w:rsidP="007F6E9D">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Lacey, Alan, </w:t>
      </w:r>
      <w:r w:rsidRPr="00D67460">
        <w:rPr>
          <w:rFonts w:ascii="Arial" w:hAnsi="Arial" w:cs="Arial"/>
          <w:i/>
          <w:iCs/>
          <w:sz w:val="24"/>
          <w:szCs w:val="24"/>
        </w:rPr>
        <w:t xml:space="preserve">A Dictionary </w:t>
      </w:r>
      <w:proofErr w:type="gramStart"/>
      <w:r w:rsidRPr="00D67460">
        <w:rPr>
          <w:rFonts w:ascii="Arial" w:hAnsi="Arial" w:cs="Arial"/>
          <w:i/>
          <w:iCs/>
          <w:sz w:val="24"/>
          <w:szCs w:val="24"/>
        </w:rPr>
        <w:t>Of</w:t>
      </w:r>
      <w:proofErr w:type="gramEnd"/>
      <w:r w:rsidRPr="00D67460">
        <w:rPr>
          <w:rFonts w:ascii="Arial" w:hAnsi="Arial" w:cs="Arial"/>
          <w:i/>
          <w:iCs/>
          <w:sz w:val="24"/>
          <w:szCs w:val="24"/>
        </w:rPr>
        <w:t xml:space="preserve"> Philosophy</w:t>
      </w:r>
      <w:r>
        <w:rPr>
          <w:rFonts w:ascii="Arial" w:hAnsi="Arial" w:cs="Arial"/>
          <w:sz w:val="24"/>
          <w:szCs w:val="24"/>
        </w:rPr>
        <w:t>, (</w:t>
      </w:r>
      <w:r w:rsidRPr="00D67460">
        <w:rPr>
          <w:rFonts w:ascii="Arial" w:hAnsi="Arial" w:cs="Arial"/>
          <w:sz w:val="24"/>
          <w:szCs w:val="24"/>
        </w:rPr>
        <w:t>Routledge</w:t>
      </w:r>
      <w:r>
        <w:rPr>
          <w:rFonts w:ascii="Arial" w:hAnsi="Arial" w:cs="Arial"/>
          <w:sz w:val="24"/>
          <w:szCs w:val="24"/>
        </w:rPr>
        <w:t>, 1996)</w:t>
      </w:r>
      <w:bookmarkEnd w:id="7"/>
    </w:p>
    <w:p w14:paraId="5807F97D" w14:textId="5335F18D" w:rsidR="008A57D6" w:rsidRDefault="008A57D6" w:rsidP="008A57D6">
      <w:pPr>
        <w:autoSpaceDE w:val="0"/>
        <w:autoSpaceDN w:val="0"/>
        <w:adjustRightInd w:val="0"/>
        <w:spacing w:line="480" w:lineRule="auto"/>
        <w:ind w:left="567" w:hanging="567"/>
        <w:rPr>
          <w:rFonts w:ascii="Arial" w:hAnsi="Arial" w:cs="Arial"/>
          <w:sz w:val="24"/>
          <w:szCs w:val="24"/>
        </w:rPr>
      </w:pPr>
      <w:r w:rsidRPr="007450E5">
        <w:rPr>
          <w:rFonts w:ascii="Arial" w:hAnsi="Arial" w:cs="Arial"/>
          <w:sz w:val="24"/>
          <w:szCs w:val="24"/>
        </w:rPr>
        <w:t xml:space="preserve">Leslie, John, </w:t>
      </w:r>
      <w:r w:rsidRPr="009F2493">
        <w:rPr>
          <w:rFonts w:ascii="Arial" w:hAnsi="Arial" w:cs="Arial"/>
          <w:i/>
          <w:iCs/>
          <w:sz w:val="24"/>
          <w:szCs w:val="24"/>
        </w:rPr>
        <w:t xml:space="preserve">The End </w:t>
      </w:r>
      <w:proofErr w:type="gramStart"/>
      <w:r w:rsidR="00A55CAC">
        <w:rPr>
          <w:rFonts w:ascii="Arial" w:hAnsi="Arial" w:cs="Arial"/>
          <w:i/>
          <w:iCs/>
          <w:sz w:val="24"/>
          <w:szCs w:val="24"/>
        </w:rPr>
        <w:t>Of</w:t>
      </w:r>
      <w:proofErr w:type="gramEnd"/>
      <w:r w:rsidRPr="009F2493">
        <w:rPr>
          <w:rFonts w:ascii="Arial" w:hAnsi="Arial" w:cs="Arial"/>
          <w:i/>
          <w:iCs/>
          <w:sz w:val="24"/>
          <w:szCs w:val="24"/>
        </w:rPr>
        <w:t xml:space="preserve"> </w:t>
      </w:r>
      <w:r w:rsidR="00A55CAC">
        <w:rPr>
          <w:rFonts w:ascii="Arial" w:hAnsi="Arial" w:cs="Arial"/>
          <w:i/>
          <w:iCs/>
          <w:sz w:val="24"/>
          <w:szCs w:val="24"/>
        </w:rPr>
        <w:t>T</w:t>
      </w:r>
      <w:r w:rsidRPr="009F2493">
        <w:rPr>
          <w:rFonts w:ascii="Arial" w:hAnsi="Arial" w:cs="Arial"/>
          <w:i/>
          <w:iCs/>
          <w:sz w:val="24"/>
          <w:szCs w:val="24"/>
        </w:rPr>
        <w:t xml:space="preserve">he World: The Science </w:t>
      </w:r>
      <w:r w:rsidR="00A55CAC">
        <w:rPr>
          <w:rFonts w:ascii="Arial" w:hAnsi="Arial" w:cs="Arial"/>
          <w:i/>
          <w:iCs/>
          <w:sz w:val="24"/>
          <w:szCs w:val="24"/>
        </w:rPr>
        <w:t>A</w:t>
      </w:r>
      <w:r w:rsidRPr="009F2493">
        <w:rPr>
          <w:rFonts w:ascii="Arial" w:hAnsi="Arial" w:cs="Arial"/>
          <w:i/>
          <w:iCs/>
          <w:sz w:val="24"/>
          <w:szCs w:val="24"/>
        </w:rPr>
        <w:t xml:space="preserve">nd Ethics </w:t>
      </w:r>
      <w:r w:rsidR="00A55CAC">
        <w:rPr>
          <w:rFonts w:ascii="Arial" w:hAnsi="Arial" w:cs="Arial"/>
          <w:i/>
          <w:iCs/>
          <w:sz w:val="24"/>
          <w:szCs w:val="24"/>
        </w:rPr>
        <w:t>O</w:t>
      </w:r>
      <w:r w:rsidRPr="009F2493">
        <w:rPr>
          <w:rFonts w:ascii="Arial" w:hAnsi="Arial" w:cs="Arial"/>
          <w:i/>
          <w:iCs/>
          <w:sz w:val="24"/>
          <w:szCs w:val="24"/>
        </w:rPr>
        <w:t>f Human Extinction</w:t>
      </w:r>
      <w:r w:rsidRPr="007450E5">
        <w:rPr>
          <w:rFonts w:ascii="Arial" w:hAnsi="Arial" w:cs="Arial"/>
          <w:sz w:val="24"/>
          <w:szCs w:val="24"/>
        </w:rPr>
        <w:t xml:space="preserve"> (London: Routledge, 1996)</w:t>
      </w:r>
    </w:p>
    <w:p w14:paraId="474473F7" w14:textId="7357CC7B" w:rsidR="000D47BD" w:rsidRPr="00CE0534" w:rsidRDefault="000D47BD" w:rsidP="000D47BD">
      <w:pPr>
        <w:autoSpaceDE w:val="0"/>
        <w:autoSpaceDN w:val="0"/>
        <w:adjustRightInd w:val="0"/>
        <w:spacing w:line="480" w:lineRule="auto"/>
        <w:ind w:left="567" w:hanging="567"/>
        <w:rPr>
          <w:rFonts w:ascii="Arial" w:hAnsi="Arial" w:cs="Arial"/>
          <w:sz w:val="24"/>
          <w:szCs w:val="24"/>
        </w:rPr>
      </w:pPr>
      <w:r w:rsidRPr="00CE0534">
        <w:rPr>
          <w:rFonts w:ascii="Arial" w:hAnsi="Arial" w:cs="Arial"/>
          <w:sz w:val="24"/>
          <w:szCs w:val="24"/>
        </w:rPr>
        <w:t>MacAskill</w:t>
      </w:r>
      <w:r>
        <w:rPr>
          <w:rFonts w:ascii="Arial" w:hAnsi="Arial" w:cs="Arial"/>
          <w:sz w:val="24"/>
          <w:szCs w:val="24"/>
        </w:rPr>
        <w:t>,</w:t>
      </w:r>
      <w:r w:rsidRPr="00CE0534">
        <w:rPr>
          <w:rFonts w:ascii="Arial" w:hAnsi="Arial" w:cs="Arial"/>
          <w:sz w:val="24"/>
          <w:szCs w:val="24"/>
        </w:rPr>
        <w:t xml:space="preserve"> William</w:t>
      </w:r>
      <w:r>
        <w:rPr>
          <w:rFonts w:ascii="Arial" w:hAnsi="Arial" w:cs="Arial"/>
          <w:sz w:val="24"/>
          <w:szCs w:val="24"/>
        </w:rPr>
        <w:t xml:space="preserve">, </w:t>
      </w:r>
      <w:r w:rsidRPr="00CE0534">
        <w:rPr>
          <w:rFonts w:ascii="Arial" w:hAnsi="Arial" w:cs="Arial"/>
          <w:i/>
          <w:iCs/>
          <w:sz w:val="24"/>
          <w:szCs w:val="24"/>
        </w:rPr>
        <w:t xml:space="preserve">Elements </w:t>
      </w:r>
      <w:proofErr w:type="gramStart"/>
      <w:r w:rsidR="00A55CAC">
        <w:rPr>
          <w:rFonts w:ascii="Arial" w:hAnsi="Arial" w:cs="Arial"/>
          <w:i/>
          <w:iCs/>
          <w:sz w:val="24"/>
          <w:szCs w:val="24"/>
        </w:rPr>
        <w:t>A</w:t>
      </w:r>
      <w:r w:rsidRPr="00CE0534">
        <w:rPr>
          <w:rFonts w:ascii="Arial" w:hAnsi="Arial" w:cs="Arial"/>
          <w:i/>
          <w:iCs/>
          <w:sz w:val="24"/>
          <w:szCs w:val="24"/>
        </w:rPr>
        <w:t>nd</w:t>
      </w:r>
      <w:proofErr w:type="gramEnd"/>
      <w:r w:rsidRPr="00CE0534">
        <w:rPr>
          <w:rFonts w:ascii="Arial" w:hAnsi="Arial" w:cs="Arial"/>
          <w:i/>
          <w:iCs/>
          <w:sz w:val="24"/>
          <w:szCs w:val="24"/>
        </w:rPr>
        <w:t xml:space="preserve"> Types </w:t>
      </w:r>
      <w:r w:rsidR="00A55CAC">
        <w:rPr>
          <w:rFonts w:ascii="Arial" w:hAnsi="Arial" w:cs="Arial"/>
          <w:i/>
          <w:iCs/>
          <w:sz w:val="24"/>
          <w:szCs w:val="24"/>
        </w:rPr>
        <w:t>O</w:t>
      </w:r>
      <w:r w:rsidRPr="00CE0534">
        <w:rPr>
          <w:rFonts w:ascii="Arial" w:hAnsi="Arial" w:cs="Arial"/>
          <w:i/>
          <w:iCs/>
          <w:sz w:val="24"/>
          <w:szCs w:val="24"/>
        </w:rPr>
        <w:t>f Utilitarianism</w:t>
      </w:r>
      <w:r>
        <w:rPr>
          <w:rFonts w:ascii="Arial" w:hAnsi="Arial" w:cs="Arial"/>
          <w:i/>
          <w:iCs/>
          <w:sz w:val="24"/>
          <w:szCs w:val="24"/>
        </w:rPr>
        <w:t xml:space="preserve"> </w:t>
      </w:r>
      <w:r>
        <w:rPr>
          <w:rFonts w:ascii="Arial" w:hAnsi="Arial" w:cs="Arial"/>
          <w:sz w:val="24"/>
          <w:szCs w:val="24"/>
        </w:rPr>
        <w:t>(2021), &lt;</w:t>
      </w:r>
      <w:r w:rsidRPr="00CE0534">
        <w:rPr>
          <w:rFonts w:ascii="Arial" w:hAnsi="Arial" w:cs="Arial"/>
          <w:sz w:val="24"/>
          <w:szCs w:val="24"/>
        </w:rPr>
        <w:t>https://www.utilitarianism.net/types-of-utilitarianism</w:t>
      </w:r>
      <w:r>
        <w:rPr>
          <w:rFonts w:ascii="Arial" w:hAnsi="Arial" w:cs="Arial"/>
          <w:sz w:val="24"/>
          <w:szCs w:val="24"/>
        </w:rPr>
        <w:t xml:space="preserve">&gt; </w:t>
      </w:r>
      <w:r w:rsidRPr="00CE0534">
        <w:rPr>
          <w:rFonts w:ascii="Arial" w:hAnsi="Arial" w:cs="Arial"/>
          <w:sz w:val="24"/>
          <w:szCs w:val="24"/>
        </w:rPr>
        <w:t>[accessed 15 August 2021]</w:t>
      </w:r>
    </w:p>
    <w:p w14:paraId="282196A2" w14:textId="77777777" w:rsidR="000D47BD" w:rsidRDefault="000D47BD" w:rsidP="000D47BD">
      <w:pPr>
        <w:autoSpaceDE w:val="0"/>
        <w:autoSpaceDN w:val="0"/>
        <w:adjustRightInd w:val="0"/>
        <w:spacing w:line="480" w:lineRule="auto"/>
        <w:ind w:left="567" w:hanging="567"/>
        <w:rPr>
          <w:rFonts w:ascii="Arial" w:hAnsi="Arial" w:cs="Arial"/>
          <w:sz w:val="24"/>
          <w:szCs w:val="24"/>
        </w:rPr>
      </w:pPr>
      <w:r w:rsidRPr="00CE0534">
        <w:rPr>
          <w:rFonts w:ascii="Arial" w:hAnsi="Arial" w:cs="Arial"/>
          <w:sz w:val="24"/>
          <w:szCs w:val="24"/>
        </w:rPr>
        <w:t>MacAskill</w:t>
      </w:r>
      <w:r>
        <w:rPr>
          <w:rFonts w:ascii="Arial" w:hAnsi="Arial" w:cs="Arial"/>
          <w:sz w:val="24"/>
          <w:szCs w:val="24"/>
        </w:rPr>
        <w:t>,</w:t>
      </w:r>
      <w:r w:rsidRPr="00CE0534">
        <w:rPr>
          <w:rFonts w:ascii="Arial" w:hAnsi="Arial" w:cs="Arial"/>
          <w:sz w:val="24"/>
          <w:szCs w:val="24"/>
        </w:rPr>
        <w:t xml:space="preserve"> William</w:t>
      </w:r>
      <w:r>
        <w:rPr>
          <w:rFonts w:ascii="Arial" w:hAnsi="Arial" w:cs="Arial"/>
          <w:sz w:val="24"/>
          <w:szCs w:val="24"/>
        </w:rPr>
        <w:t xml:space="preserve">, </w:t>
      </w:r>
      <w:r w:rsidRPr="00CE0534">
        <w:rPr>
          <w:rFonts w:ascii="Arial" w:hAnsi="Arial" w:cs="Arial"/>
          <w:i/>
          <w:iCs/>
          <w:sz w:val="24"/>
          <w:szCs w:val="24"/>
        </w:rPr>
        <w:t xml:space="preserve">Population Ethics </w:t>
      </w:r>
      <w:r w:rsidRPr="00CE0534">
        <w:rPr>
          <w:rFonts w:ascii="Arial" w:hAnsi="Arial" w:cs="Arial"/>
          <w:sz w:val="24"/>
          <w:szCs w:val="24"/>
        </w:rPr>
        <w:t>(2021)</w:t>
      </w:r>
      <w:r>
        <w:rPr>
          <w:rFonts w:ascii="Arial" w:hAnsi="Arial" w:cs="Arial"/>
          <w:sz w:val="24"/>
          <w:szCs w:val="24"/>
        </w:rPr>
        <w:t>, &lt;</w:t>
      </w:r>
      <w:r w:rsidRPr="00CE0534">
        <w:rPr>
          <w:rFonts w:ascii="Arial" w:hAnsi="Arial" w:cs="Arial"/>
          <w:sz w:val="24"/>
          <w:szCs w:val="24"/>
        </w:rPr>
        <w:t>https://www.utilitarianism.net/population-ethics</w:t>
      </w:r>
      <w:r>
        <w:rPr>
          <w:rFonts w:ascii="Arial" w:hAnsi="Arial" w:cs="Arial"/>
          <w:sz w:val="24"/>
          <w:szCs w:val="24"/>
        </w:rPr>
        <w:t xml:space="preserve">&gt; </w:t>
      </w:r>
      <w:r w:rsidRPr="00CE0534">
        <w:rPr>
          <w:rFonts w:ascii="Arial" w:hAnsi="Arial" w:cs="Arial"/>
          <w:sz w:val="24"/>
          <w:szCs w:val="24"/>
        </w:rPr>
        <w:t>[accessed 15 August 2021]</w:t>
      </w:r>
    </w:p>
    <w:p w14:paraId="04A8AE0F" w14:textId="0D9BD447" w:rsidR="008A57D6" w:rsidRPr="008A57D6" w:rsidRDefault="008A57D6" w:rsidP="008A57D6">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O’Neill, John, </w:t>
      </w:r>
      <w:r w:rsidRPr="008A57D6">
        <w:rPr>
          <w:rFonts w:ascii="Arial" w:hAnsi="Arial" w:cs="Arial"/>
          <w:i/>
          <w:iCs/>
          <w:sz w:val="24"/>
          <w:szCs w:val="24"/>
        </w:rPr>
        <w:t xml:space="preserve">Ecology, Policy </w:t>
      </w:r>
      <w:proofErr w:type="gramStart"/>
      <w:r w:rsidR="005902AD">
        <w:rPr>
          <w:rFonts w:ascii="Arial" w:hAnsi="Arial" w:cs="Arial"/>
          <w:i/>
          <w:iCs/>
          <w:sz w:val="24"/>
          <w:szCs w:val="24"/>
        </w:rPr>
        <w:t>A</w:t>
      </w:r>
      <w:r w:rsidRPr="008A57D6">
        <w:rPr>
          <w:rFonts w:ascii="Arial" w:hAnsi="Arial" w:cs="Arial"/>
          <w:i/>
          <w:iCs/>
          <w:sz w:val="24"/>
          <w:szCs w:val="24"/>
        </w:rPr>
        <w:t>nd</w:t>
      </w:r>
      <w:proofErr w:type="gramEnd"/>
      <w:r w:rsidRPr="008A57D6">
        <w:rPr>
          <w:rFonts w:ascii="Arial" w:hAnsi="Arial" w:cs="Arial"/>
          <w:i/>
          <w:iCs/>
          <w:sz w:val="24"/>
          <w:szCs w:val="24"/>
        </w:rPr>
        <w:t xml:space="preserve"> Politics</w:t>
      </w:r>
      <w:r>
        <w:rPr>
          <w:rFonts w:ascii="Arial" w:hAnsi="Arial" w:cs="Arial"/>
          <w:i/>
          <w:iCs/>
          <w:sz w:val="24"/>
          <w:szCs w:val="24"/>
        </w:rPr>
        <w:t xml:space="preserve">, </w:t>
      </w:r>
      <w:r>
        <w:rPr>
          <w:rFonts w:ascii="Arial" w:hAnsi="Arial" w:cs="Arial"/>
          <w:sz w:val="24"/>
          <w:szCs w:val="24"/>
        </w:rPr>
        <w:t>(</w:t>
      </w:r>
      <w:r w:rsidRPr="008A57D6">
        <w:rPr>
          <w:rFonts w:ascii="Arial" w:hAnsi="Arial" w:cs="Arial"/>
          <w:sz w:val="24"/>
          <w:szCs w:val="24"/>
        </w:rPr>
        <w:t>Routledge</w:t>
      </w:r>
      <w:r>
        <w:rPr>
          <w:rFonts w:ascii="Arial" w:hAnsi="Arial" w:cs="Arial"/>
          <w:sz w:val="24"/>
          <w:szCs w:val="24"/>
        </w:rPr>
        <w:t>, 1993)</w:t>
      </w:r>
    </w:p>
    <w:p w14:paraId="590C9B7F" w14:textId="751535E7" w:rsidR="008A57D6" w:rsidRDefault="008A57D6" w:rsidP="008A57D6">
      <w:pPr>
        <w:autoSpaceDE w:val="0"/>
        <w:autoSpaceDN w:val="0"/>
        <w:adjustRightInd w:val="0"/>
        <w:spacing w:line="480" w:lineRule="auto"/>
        <w:ind w:left="567" w:hanging="567"/>
        <w:rPr>
          <w:rFonts w:ascii="Arial" w:hAnsi="Arial" w:cs="Arial"/>
          <w:sz w:val="24"/>
          <w:szCs w:val="24"/>
        </w:rPr>
      </w:pPr>
      <w:r w:rsidRPr="009F2493">
        <w:rPr>
          <w:rFonts w:ascii="Arial" w:hAnsi="Arial" w:cs="Arial"/>
          <w:sz w:val="24"/>
          <w:szCs w:val="24"/>
        </w:rPr>
        <w:t xml:space="preserve">O’Neill, John, </w:t>
      </w:r>
      <w:r>
        <w:rPr>
          <w:rFonts w:ascii="Arial" w:hAnsi="Arial" w:cs="Arial"/>
          <w:sz w:val="24"/>
          <w:szCs w:val="24"/>
        </w:rPr>
        <w:t xml:space="preserve">‘Future Generations: Present Harms’ in </w:t>
      </w:r>
      <w:r w:rsidRPr="009F2493">
        <w:rPr>
          <w:rFonts w:ascii="Arial" w:hAnsi="Arial" w:cs="Arial"/>
          <w:i/>
          <w:iCs/>
          <w:sz w:val="24"/>
          <w:szCs w:val="24"/>
        </w:rPr>
        <w:t>Philosophy</w:t>
      </w:r>
      <w:r>
        <w:rPr>
          <w:rFonts w:ascii="Arial" w:hAnsi="Arial" w:cs="Arial"/>
          <w:i/>
          <w:iCs/>
          <w:sz w:val="24"/>
          <w:szCs w:val="24"/>
        </w:rPr>
        <w:t>,</w:t>
      </w:r>
      <w:r>
        <w:rPr>
          <w:rFonts w:ascii="Arial" w:hAnsi="Arial" w:cs="Arial"/>
          <w:sz w:val="24"/>
          <w:szCs w:val="24"/>
        </w:rPr>
        <w:t xml:space="preserve"> Vol 68, (1993), pp. 34-51</w:t>
      </w:r>
      <w:r w:rsidR="001D6980">
        <w:rPr>
          <w:rFonts w:ascii="Arial" w:hAnsi="Arial" w:cs="Arial"/>
          <w:sz w:val="24"/>
          <w:szCs w:val="24"/>
        </w:rPr>
        <w:t xml:space="preserve"> &lt;</w:t>
      </w:r>
      <w:r w:rsidR="001D6980" w:rsidRPr="001D6980">
        <w:rPr>
          <w:rFonts w:ascii="Arial" w:hAnsi="Arial" w:cs="Arial"/>
          <w:sz w:val="24"/>
          <w:szCs w:val="24"/>
        </w:rPr>
        <w:t>https://www.jstor.org/stable/3751063</w:t>
      </w:r>
      <w:r w:rsidR="001D6980">
        <w:rPr>
          <w:rFonts w:ascii="Arial" w:hAnsi="Arial" w:cs="Arial"/>
          <w:sz w:val="24"/>
          <w:szCs w:val="24"/>
        </w:rPr>
        <w:t>&gt;</w:t>
      </w:r>
      <w:r w:rsidR="00A55CAC">
        <w:rPr>
          <w:rFonts w:ascii="Arial" w:hAnsi="Arial" w:cs="Arial"/>
          <w:sz w:val="24"/>
          <w:szCs w:val="24"/>
        </w:rPr>
        <w:t xml:space="preserve"> </w:t>
      </w:r>
      <w:r w:rsidR="00A55CAC" w:rsidRPr="00CE0534">
        <w:rPr>
          <w:rFonts w:ascii="Arial" w:hAnsi="Arial" w:cs="Arial"/>
          <w:sz w:val="24"/>
          <w:szCs w:val="24"/>
        </w:rPr>
        <w:t xml:space="preserve">[accessed </w:t>
      </w:r>
      <w:r w:rsidR="00A55CAC">
        <w:rPr>
          <w:rFonts w:ascii="Arial" w:hAnsi="Arial" w:cs="Arial"/>
          <w:sz w:val="24"/>
          <w:szCs w:val="24"/>
        </w:rPr>
        <w:t>20 July</w:t>
      </w:r>
      <w:r w:rsidR="00A55CAC" w:rsidRPr="00CE0534">
        <w:rPr>
          <w:rFonts w:ascii="Arial" w:hAnsi="Arial" w:cs="Arial"/>
          <w:sz w:val="24"/>
          <w:szCs w:val="24"/>
        </w:rPr>
        <w:t xml:space="preserve"> 2021]</w:t>
      </w:r>
    </w:p>
    <w:p w14:paraId="4CE27D98" w14:textId="1C308BBF" w:rsidR="000D47BD" w:rsidRDefault="000D47BD" w:rsidP="000D47BD">
      <w:pPr>
        <w:autoSpaceDE w:val="0"/>
        <w:autoSpaceDN w:val="0"/>
        <w:adjustRightInd w:val="0"/>
        <w:spacing w:line="480" w:lineRule="auto"/>
        <w:ind w:left="567" w:hanging="567"/>
        <w:rPr>
          <w:rFonts w:ascii="Arial" w:hAnsi="Arial" w:cs="Arial"/>
          <w:sz w:val="24"/>
          <w:szCs w:val="24"/>
        </w:rPr>
      </w:pPr>
      <w:bookmarkStart w:id="8" w:name="_Hlk81770595"/>
      <w:r>
        <w:rPr>
          <w:rFonts w:ascii="Arial" w:hAnsi="Arial" w:cs="Arial"/>
          <w:sz w:val="24"/>
          <w:szCs w:val="24"/>
        </w:rPr>
        <w:t xml:space="preserve">Parfit, Derek, </w:t>
      </w:r>
      <w:r w:rsidRPr="00AA44F0">
        <w:rPr>
          <w:rFonts w:ascii="Arial" w:hAnsi="Arial" w:cs="Arial"/>
          <w:i/>
          <w:iCs/>
          <w:sz w:val="24"/>
          <w:szCs w:val="24"/>
        </w:rPr>
        <w:t xml:space="preserve">Reasons </w:t>
      </w:r>
      <w:proofErr w:type="gramStart"/>
      <w:r w:rsidR="00A55CAC">
        <w:rPr>
          <w:rFonts w:ascii="Arial" w:hAnsi="Arial" w:cs="Arial"/>
          <w:i/>
          <w:iCs/>
          <w:sz w:val="24"/>
          <w:szCs w:val="24"/>
        </w:rPr>
        <w:t>A</w:t>
      </w:r>
      <w:r w:rsidRPr="00AA44F0">
        <w:rPr>
          <w:rFonts w:ascii="Arial" w:hAnsi="Arial" w:cs="Arial"/>
          <w:i/>
          <w:iCs/>
          <w:sz w:val="24"/>
          <w:szCs w:val="24"/>
        </w:rPr>
        <w:t>nd</w:t>
      </w:r>
      <w:proofErr w:type="gramEnd"/>
      <w:r w:rsidRPr="00AA44F0">
        <w:rPr>
          <w:rFonts w:ascii="Arial" w:hAnsi="Arial" w:cs="Arial"/>
          <w:i/>
          <w:iCs/>
          <w:sz w:val="24"/>
          <w:szCs w:val="24"/>
        </w:rPr>
        <w:t xml:space="preserve"> Persons</w:t>
      </w:r>
      <w:r>
        <w:rPr>
          <w:rFonts w:ascii="Arial" w:hAnsi="Arial" w:cs="Arial"/>
          <w:i/>
          <w:iCs/>
          <w:sz w:val="24"/>
          <w:szCs w:val="24"/>
        </w:rPr>
        <w:t xml:space="preserve">, </w:t>
      </w:r>
      <w:r w:rsidRPr="00AA44F0">
        <w:rPr>
          <w:rFonts w:ascii="Arial" w:hAnsi="Arial" w:cs="Arial"/>
          <w:sz w:val="24"/>
          <w:szCs w:val="24"/>
        </w:rPr>
        <w:t>(Oxford University Press,</w:t>
      </w:r>
      <w:r w:rsidR="00245658">
        <w:rPr>
          <w:rFonts w:ascii="Arial" w:hAnsi="Arial" w:cs="Arial"/>
          <w:sz w:val="24"/>
          <w:szCs w:val="24"/>
        </w:rPr>
        <w:t xml:space="preserve"> </w:t>
      </w:r>
      <w:r w:rsidRPr="00AA44F0">
        <w:rPr>
          <w:rFonts w:ascii="Arial" w:hAnsi="Arial" w:cs="Arial"/>
          <w:sz w:val="24"/>
          <w:szCs w:val="24"/>
        </w:rPr>
        <w:t>1986)</w:t>
      </w:r>
    </w:p>
    <w:bookmarkEnd w:id="8"/>
    <w:p w14:paraId="031A2B4F" w14:textId="10ED3768" w:rsidR="00D957F5" w:rsidRPr="00D957F5" w:rsidRDefault="00D957F5" w:rsidP="007450E5">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 xml:space="preserve">Partridge, Ernest, ‘Why Care About </w:t>
      </w:r>
      <w:proofErr w:type="gramStart"/>
      <w:r w:rsidR="00A55CAC">
        <w:rPr>
          <w:rFonts w:ascii="Arial" w:hAnsi="Arial" w:cs="Arial"/>
          <w:sz w:val="24"/>
          <w:szCs w:val="24"/>
        </w:rPr>
        <w:t>T</w:t>
      </w:r>
      <w:r>
        <w:rPr>
          <w:rFonts w:ascii="Arial" w:hAnsi="Arial" w:cs="Arial"/>
          <w:sz w:val="24"/>
          <w:szCs w:val="24"/>
        </w:rPr>
        <w:t>he</w:t>
      </w:r>
      <w:proofErr w:type="gramEnd"/>
      <w:r>
        <w:rPr>
          <w:rFonts w:ascii="Arial" w:hAnsi="Arial" w:cs="Arial"/>
          <w:sz w:val="24"/>
          <w:szCs w:val="24"/>
        </w:rPr>
        <w:t xml:space="preserve"> Future?’, </w:t>
      </w:r>
      <w:r w:rsidRPr="00D957F5">
        <w:rPr>
          <w:rFonts w:ascii="Arial" w:hAnsi="Arial" w:cs="Arial"/>
          <w:i/>
          <w:iCs/>
          <w:sz w:val="24"/>
          <w:szCs w:val="24"/>
        </w:rPr>
        <w:t xml:space="preserve">in Responsibilities </w:t>
      </w:r>
      <w:r w:rsidR="00A55CAC">
        <w:rPr>
          <w:rFonts w:ascii="Arial" w:hAnsi="Arial" w:cs="Arial"/>
          <w:i/>
          <w:iCs/>
          <w:sz w:val="24"/>
          <w:szCs w:val="24"/>
        </w:rPr>
        <w:t>T</w:t>
      </w:r>
      <w:r w:rsidRPr="00D957F5">
        <w:rPr>
          <w:rFonts w:ascii="Arial" w:hAnsi="Arial" w:cs="Arial"/>
          <w:i/>
          <w:iCs/>
          <w:sz w:val="24"/>
          <w:szCs w:val="24"/>
        </w:rPr>
        <w:t>o Future Generations</w:t>
      </w:r>
      <w:r>
        <w:rPr>
          <w:rFonts w:ascii="Arial" w:hAnsi="Arial" w:cs="Arial"/>
          <w:sz w:val="24"/>
          <w:szCs w:val="24"/>
        </w:rPr>
        <w:t xml:space="preserve">, </w:t>
      </w:r>
      <w:r w:rsidRPr="00D957F5">
        <w:rPr>
          <w:rFonts w:ascii="Arial" w:hAnsi="Arial" w:cs="Arial"/>
          <w:i/>
          <w:iCs/>
          <w:sz w:val="24"/>
          <w:szCs w:val="24"/>
        </w:rPr>
        <w:t>Environmental Ethics</w:t>
      </w:r>
      <w:r>
        <w:rPr>
          <w:rFonts w:ascii="Arial" w:hAnsi="Arial" w:cs="Arial"/>
          <w:i/>
          <w:iCs/>
          <w:sz w:val="24"/>
          <w:szCs w:val="24"/>
        </w:rPr>
        <w:t xml:space="preserve">, </w:t>
      </w:r>
      <w:r>
        <w:rPr>
          <w:rFonts w:ascii="Arial" w:hAnsi="Arial" w:cs="Arial"/>
          <w:sz w:val="24"/>
          <w:szCs w:val="24"/>
        </w:rPr>
        <w:t>ed by Ernest Partridge (Prometheus Books, 1981), pp. 203-220</w:t>
      </w:r>
    </w:p>
    <w:p w14:paraId="5C483590" w14:textId="77777777" w:rsidR="008A57D6" w:rsidRDefault="008A57D6" w:rsidP="008A57D6">
      <w:pPr>
        <w:autoSpaceDE w:val="0"/>
        <w:autoSpaceDN w:val="0"/>
        <w:adjustRightInd w:val="0"/>
        <w:spacing w:line="480" w:lineRule="auto"/>
        <w:ind w:left="567" w:hanging="567"/>
        <w:rPr>
          <w:rFonts w:ascii="Arial" w:hAnsi="Arial" w:cs="Arial"/>
          <w:sz w:val="24"/>
          <w:szCs w:val="24"/>
        </w:rPr>
      </w:pPr>
      <w:r w:rsidRPr="00E910E8">
        <w:rPr>
          <w:rFonts w:ascii="Arial" w:hAnsi="Arial" w:cs="Arial"/>
          <w:sz w:val="24"/>
          <w:szCs w:val="24"/>
        </w:rPr>
        <w:lastRenderedPageBreak/>
        <w:t xml:space="preserve">Roberts, M. A., </w:t>
      </w:r>
      <w:r w:rsidRPr="008A57D6">
        <w:rPr>
          <w:rFonts w:ascii="Arial" w:hAnsi="Arial" w:cs="Arial"/>
          <w:i/>
          <w:iCs/>
          <w:sz w:val="24"/>
          <w:szCs w:val="24"/>
        </w:rPr>
        <w:t xml:space="preserve">The </w:t>
      </w:r>
      <w:proofErr w:type="spellStart"/>
      <w:r w:rsidRPr="008A57D6">
        <w:rPr>
          <w:rFonts w:ascii="Arial" w:hAnsi="Arial" w:cs="Arial"/>
          <w:i/>
          <w:iCs/>
          <w:sz w:val="24"/>
          <w:szCs w:val="24"/>
        </w:rPr>
        <w:t>Nonidentity</w:t>
      </w:r>
      <w:proofErr w:type="spellEnd"/>
      <w:r w:rsidRPr="008A57D6">
        <w:rPr>
          <w:rFonts w:ascii="Arial" w:hAnsi="Arial" w:cs="Arial"/>
          <w:i/>
          <w:iCs/>
          <w:sz w:val="24"/>
          <w:szCs w:val="24"/>
        </w:rPr>
        <w:t xml:space="preserve"> Problem</w:t>
      </w:r>
      <w:r>
        <w:rPr>
          <w:rFonts w:ascii="Arial" w:hAnsi="Arial" w:cs="Arial"/>
          <w:sz w:val="24"/>
          <w:szCs w:val="24"/>
        </w:rPr>
        <w:t xml:space="preserve"> (</w:t>
      </w:r>
      <w:r w:rsidRPr="00E910E8">
        <w:rPr>
          <w:rFonts w:ascii="Arial" w:hAnsi="Arial" w:cs="Arial"/>
          <w:sz w:val="24"/>
          <w:szCs w:val="24"/>
        </w:rPr>
        <w:t>2021</w:t>
      </w:r>
      <w:r>
        <w:rPr>
          <w:rFonts w:ascii="Arial" w:hAnsi="Arial" w:cs="Arial"/>
          <w:sz w:val="24"/>
          <w:szCs w:val="24"/>
        </w:rPr>
        <w:t xml:space="preserve">), </w:t>
      </w:r>
      <w:r w:rsidRPr="00E910E8">
        <w:rPr>
          <w:rFonts w:ascii="Arial" w:hAnsi="Arial" w:cs="Arial"/>
          <w:sz w:val="24"/>
          <w:szCs w:val="24"/>
        </w:rPr>
        <w:t>&lt;https://plato.stanford.edu/archives/fall2021/entries/nonidentity-problem/&gt;</w:t>
      </w:r>
      <w:r>
        <w:rPr>
          <w:rFonts w:ascii="Arial" w:hAnsi="Arial" w:cs="Arial"/>
          <w:sz w:val="24"/>
          <w:szCs w:val="24"/>
        </w:rPr>
        <w:t xml:space="preserve"> [accessed 15 August 2021]</w:t>
      </w:r>
    </w:p>
    <w:p w14:paraId="78660045" w14:textId="71099AB2" w:rsidR="008A57D6" w:rsidRDefault="008A57D6" w:rsidP="008A57D6">
      <w:pPr>
        <w:autoSpaceDE w:val="0"/>
        <w:autoSpaceDN w:val="0"/>
        <w:adjustRightInd w:val="0"/>
        <w:spacing w:line="480" w:lineRule="auto"/>
        <w:ind w:left="567" w:hanging="567"/>
        <w:rPr>
          <w:rFonts w:ascii="Arial" w:hAnsi="Arial" w:cs="Arial"/>
          <w:sz w:val="24"/>
          <w:szCs w:val="24"/>
        </w:rPr>
      </w:pPr>
      <w:r w:rsidRPr="00F2792E">
        <w:rPr>
          <w:rFonts w:ascii="Arial" w:hAnsi="Arial" w:cs="Arial"/>
          <w:sz w:val="24"/>
          <w:szCs w:val="24"/>
        </w:rPr>
        <w:t xml:space="preserve">Routley, Richard, ‘Is There </w:t>
      </w:r>
      <w:proofErr w:type="gramStart"/>
      <w:r w:rsidR="00A55CAC">
        <w:rPr>
          <w:rFonts w:ascii="Arial" w:hAnsi="Arial" w:cs="Arial"/>
          <w:sz w:val="24"/>
          <w:szCs w:val="24"/>
        </w:rPr>
        <w:t>A</w:t>
      </w:r>
      <w:proofErr w:type="gramEnd"/>
      <w:r w:rsidR="00A55CAC">
        <w:rPr>
          <w:rFonts w:ascii="Arial" w:hAnsi="Arial" w:cs="Arial"/>
          <w:sz w:val="24"/>
          <w:szCs w:val="24"/>
        </w:rPr>
        <w:t xml:space="preserve"> </w:t>
      </w:r>
      <w:r w:rsidRPr="00F2792E">
        <w:rPr>
          <w:rFonts w:ascii="Arial" w:hAnsi="Arial" w:cs="Arial"/>
          <w:sz w:val="24"/>
          <w:szCs w:val="24"/>
        </w:rPr>
        <w:t xml:space="preserve">Need For A New, An Environmental, Ethic’, in </w:t>
      </w:r>
      <w:r w:rsidRPr="00F2792E">
        <w:rPr>
          <w:rFonts w:ascii="Arial" w:hAnsi="Arial" w:cs="Arial"/>
          <w:i/>
          <w:iCs/>
          <w:sz w:val="24"/>
          <w:szCs w:val="24"/>
        </w:rPr>
        <w:t>Environmental Philosophy: From Animal Rights To Radical Ecology</w:t>
      </w:r>
      <w:r w:rsidRPr="00F2792E">
        <w:rPr>
          <w:rFonts w:ascii="Arial" w:hAnsi="Arial" w:cs="Arial"/>
          <w:sz w:val="24"/>
          <w:szCs w:val="24"/>
        </w:rPr>
        <w:t>, ed by Michael E. Zimmermann and others (Pearson, 2005), pp. 16-24</w:t>
      </w:r>
    </w:p>
    <w:p w14:paraId="2A7D4956" w14:textId="77777777" w:rsidR="008A57D6" w:rsidRDefault="008A57D6" w:rsidP="008A57D6">
      <w:pPr>
        <w:autoSpaceDE w:val="0"/>
        <w:autoSpaceDN w:val="0"/>
        <w:adjustRightInd w:val="0"/>
        <w:spacing w:line="480" w:lineRule="auto"/>
        <w:ind w:left="567" w:hanging="567"/>
        <w:rPr>
          <w:rFonts w:ascii="Arial" w:hAnsi="Arial" w:cs="Arial"/>
          <w:sz w:val="24"/>
          <w:szCs w:val="24"/>
        </w:rPr>
      </w:pPr>
      <w:r w:rsidRPr="00E910E8">
        <w:rPr>
          <w:rFonts w:ascii="Arial" w:hAnsi="Arial" w:cs="Arial"/>
          <w:sz w:val="24"/>
          <w:szCs w:val="24"/>
        </w:rPr>
        <w:t xml:space="preserve">Schroeder, Mark, </w:t>
      </w:r>
      <w:r w:rsidRPr="008A57D6">
        <w:rPr>
          <w:rFonts w:ascii="Arial" w:hAnsi="Arial" w:cs="Arial"/>
          <w:i/>
          <w:iCs/>
          <w:sz w:val="24"/>
          <w:szCs w:val="24"/>
        </w:rPr>
        <w:t>Value Theory</w:t>
      </w:r>
      <w:r w:rsidRPr="00E910E8">
        <w:rPr>
          <w:rFonts w:ascii="Arial" w:hAnsi="Arial" w:cs="Arial"/>
          <w:sz w:val="24"/>
          <w:szCs w:val="24"/>
        </w:rPr>
        <w:t xml:space="preserve"> </w:t>
      </w:r>
      <w:r>
        <w:rPr>
          <w:rFonts w:ascii="Arial" w:hAnsi="Arial" w:cs="Arial"/>
          <w:sz w:val="24"/>
          <w:szCs w:val="24"/>
        </w:rPr>
        <w:t>(</w:t>
      </w:r>
      <w:r w:rsidRPr="00E910E8">
        <w:rPr>
          <w:rFonts w:ascii="Arial" w:hAnsi="Arial" w:cs="Arial"/>
          <w:sz w:val="24"/>
          <w:szCs w:val="24"/>
        </w:rPr>
        <w:t>2021</w:t>
      </w:r>
      <w:r>
        <w:rPr>
          <w:rFonts w:ascii="Arial" w:hAnsi="Arial" w:cs="Arial"/>
          <w:sz w:val="24"/>
          <w:szCs w:val="24"/>
        </w:rPr>
        <w:t xml:space="preserve">), </w:t>
      </w:r>
      <w:r w:rsidRPr="00E910E8">
        <w:rPr>
          <w:rFonts w:ascii="Arial" w:hAnsi="Arial" w:cs="Arial"/>
          <w:sz w:val="24"/>
          <w:szCs w:val="24"/>
        </w:rPr>
        <w:t>&lt;https://plato.stanford.edu/archives/fall2021/entries/value-theory/&gt;</w:t>
      </w:r>
      <w:r>
        <w:rPr>
          <w:rFonts w:ascii="Arial" w:hAnsi="Arial" w:cs="Arial"/>
          <w:sz w:val="24"/>
          <w:szCs w:val="24"/>
        </w:rPr>
        <w:t xml:space="preserve"> [accessed 15 August 2021]</w:t>
      </w:r>
    </w:p>
    <w:p w14:paraId="023F7B97" w14:textId="10AE0C4E" w:rsidR="007F6E9D" w:rsidRPr="00D67460" w:rsidRDefault="007F6E9D" w:rsidP="007F6E9D">
      <w:pPr>
        <w:autoSpaceDE w:val="0"/>
        <w:autoSpaceDN w:val="0"/>
        <w:adjustRightInd w:val="0"/>
        <w:spacing w:line="480" w:lineRule="auto"/>
        <w:ind w:left="567" w:hanging="567"/>
        <w:rPr>
          <w:rFonts w:ascii="Arial" w:hAnsi="Arial" w:cs="Arial"/>
          <w:sz w:val="24"/>
          <w:szCs w:val="24"/>
        </w:rPr>
      </w:pPr>
      <w:r>
        <w:rPr>
          <w:rFonts w:ascii="Arial" w:hAnsi="Arial" w:cs="Arial"/>
          <w:sz w:val="24"/>
          <w:szCs w:val="24"/>
        </w:rPr>
        <w:t>Sidgwick,</w:t>
      </w:r>
      <w:r w:rsidRPr="003B2F4D">
        <w:rPr>
          <w:rFonts w:ascii="Arial" w:hAnsi="Arial" w:cs="Arial"/>
          <w:sz w:val="24"/>
          <w:szCs w:val="24"/>
        </w:rPr>
        <w:t xml:space="preserve"> </w:t>
      </w:r>
      <w:r>
        <w:rPr>
          <w:rFonts w:ascii="Arial" w:hAnsi="Arial" w:cs="Arial"/>
          <w:sz w:val="24"/>
          <w:szCs w:val="24"/>
        </w:rPr>
        <w:t xml:space="preserve">Henry, </w:t>
      </w:r>
      <w:r w:rsidRPr="003B2F4D">
        <w:rPr>
          <w:rFonts w:ascii="Arial" w:hAnsi="Arial" w:cs="Arial"/>
          <w:i/>
          <w:iCs/>
          <w:sz w:val="24"/>
          <w:szCs w:val="24"/>
        </w:rPr>
        <w:t xml:space="preserve">The Methods </w:t>
      </w:r>
      <w:proofErr w:type="gramStart"/>
      <w:r>
        <w:rPr>
          <w:rFonts w:ascii="Arial" w:hAnsi="Arial" w:cs="Arial"/>
          <w:i/>
          <w:iCs/>
          <w:sz w:val="24"/>
          <w:szCs w:val="24"/>
        </w:rPr>
        <w:t>O</w:t>
      </w:r>
      <w:r w:rsidRPr="003B2F4D">
        <w:rPr>
          <w:rFonts w:ascii="Arial" w:hAnsi="Arial" w:cs="Arial"/>
          <w:i/>
          <w:iCs/>
          <w:sz w:val="24"/>
          <w:szCs w:val="24"/>
        </w:rPr>
        <w:t>f</w:t>
      </w:r>
      <w:proofErr w:type="gramEnd"/>
      <w:r w:rsidRPr="003B2F4D">
        <w:rPr>
          <w:rFonts w:ascii="Arial" w:hAnsi="Arial" w:cs="Arial"/>
          <w:i/>
          <w:iCs/>
          <w:sz w:val="24"/>
          <w:szCs w:val="24"/>
        </w:rPr>
        <w:t xml:space="preserve"> Ethics</w:t>
      </w:r>
      <w:r>
        <w:rPr>
          <w:rFonts w:ascii="Arial" w:hAnsi="Arial" w:cs="Arial"/>
          <w:sz w:val="24"/>
          <w:szCs w:val="24"/>
        </w:rPr>
        <w:t>, 7</w:t>
      </w:r>
      <w:r w:rsidRPr="00F257E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w:t>
      </w:r>
      <w:r w:rsidRPr="00F257E6">
        <w:rPr>
          <w:rFonts w:ascii="Arial" w:hAnsi="Arial" w:cs="Arial"/>
          <w:sz w:val="24"/>
          <w:szCs w:val="24"/>
        </w:rPr>
        <w:t>Hackett Publishing</w:t>
      </w:r>
      <w:r>
        <w:rPr>
          <w:rFonts w:ascii="Arial" w:hAnsi="Arial" w:cs="Arial"/>
          <w:sz w:val="24"/>
          <w:szCs w:val="24"/>
        </w:rPr>
        <w:t>, 1981)</w:t>
      </w:r>
    </w:p>
    <w:p w14:paraId="5931E142" w14:textId="42594127" w:rsidR="008A57D6" w:rsidRDefault="008A57D6" w:rsidP="008A57D6">
      <w:pPr>
        <w:autoSpaceDE w:val="0"/>
        <w:autoSpaceDN w:val="0"/>
        <w:adjustRightInd w:val="0"/>
        <w:spacing w:line="480" w:lineRule="auto"/>
        <w:ind w:left="567" w:hanging="567"/>
        <w:rPr>
          <w:rFonts w:ascii="Arial" w:hAnsi="Arial" w:cs="Arial"/>
          <w:sz w:val="24"/>
          <w:szCs w:val="24"/>
        </w:rPr>
      </w:pPr>
      <w:r w:rsidRPr="00BE76C9">
        <w:rPr>
          <w:rFonts w:ascii="Arial" w:hAnsi="Arial" w:cs="Arial"/>
          <w:sz w:val="24"/>
          <w:szCs w:val="24"/>
        </w:rPr>
        <w:t xml:space="preserve">Sikora, Richard, ‘Is It Wrong </w:t>
      </w:r>
      <w:proofErr w:type="gramStart"/>
      <w:r w:rsidR="00A55CAC">
        <w:rPr>
          <w:rFonts w:ascii="Arial" w:hAnsi="Arial" w:cs="Arial"/>
          <w:sz w:val="24"/>
          <w:szCs w:val="24"/>
        </w:rPr>
        <w:t>T</w:t>
      </w:r>
      <w:r w:rsidRPr="00BE76C9">
        <w:rPr>
          <w:rFonts w:ascii="Arial" w:hAnsi="Arial" w:cs="Arial"/>
          <w:sz w:val="24"/>
          <w:szCs w:val="24"/>
        </w:rPr>
        <w:t>o</w:t>
      </w:r>
      <w:proofErr w:type="gramEnd"/>
      <w:r w:rsidRPr="00BE76C9">
        <w:rPr>
          <w:rFonts w:ascii="Arial" w:hAnsi="Arial" w:cs="Arial"/>
          <w:sz w:val="24"/>
          <w:szCs w:val="24"/>
        </w:rPr>
        <w:t xml:space="preserve"> Prevent </w:t>
      </w:r>
      <w:r w:rsidR="00A55CAC">
        <w:rPr>
          <w:rFonts w:ascii="Arial" w:hAnsi="Arial" w:cs="Arial"/>
          <w:sz w:val="24"/>
          <w:szCs w:val="24"/>
        </w:rPr>
        <w:t>T</w:t>
      </w:r>
      <w:r w:rsidRPr="00BE76C9">
        <w:rPr>
          <w:rFonts w:ascii="Arial" w:hAnsi="Arial" w:cs="Arial"/>
          <w:sz w:val="24"/>
          <w:szCs w:val="24"/>
        </w:rPr>
        <w:t xml:space="preserve">he Existence </w:t>
      </w:r>
      <w:r w:rsidR="00A55CAC">
        <w:rPr>
          <w:rFonts w:ascii="Arial" w:hAnsi="Arial" w:cs="Arial"/>
          <w:sz w:val="24"/>
          <w:szCs w:val="24"/>
        </w:rPr>
        <w:t>O</w:t>
      </w:r>
      <w:r w:rsidRPr="00BE76C9">
        <w:rPr>
          <w:rFonts w:ascii="Arial" w:hAnsi="Arial" w:cs="Arial"/>
          <w:sz w:val="24"/>
          <w:szCs w:val="24"/>
        </w:rPr>
        <w:t xml:space="preserve">f Future Generations?’, in </w:t>
      </w:r>
      <w:r w:rsidRPr="00BE76C9">
        <w:rPr>
          <w:rFonts w:ascii="Arial" w:hAnsi="Arial" w:cs="Arial"/>
          <w:i/>
          <w:iCs/>
          <w:sz w:val="24"/>
          <w:szCs w:val="24"/>
        </w:rPr>
        <w:t xml:space="preserve">Obligations </w:t>
      </w:r>
      <w:r w:rsidR="00A55CAC">
        <w:rPr>
          <w:rFonts w:ascii="Arial" w:hAnsi="Arial" w:cs="Arial"/>
          <w:i/>
          <w:iCs/>
          <w:sz w:val="24"/>
          <w:szCs w:val="24"/>
        </w:rPr>
        <w:t>T</w:t>
      </w:r>
      <w:r w:rsidRPr="00BE76C9">
        <w:rPr>
          <w:rFonts w:ascii="Arial" w:hAnsi="Arial" w:cs="Arial"/>
          <w:i/>
          <w:iCs/>
          <w:sz w:val="24"/>
          <w:szCs w:val="24"/>
        </w:rPr>
        <w:t>o Future Generations</w:t>
      </w:r>
      <w:r w:rsidR="00A55CAC">
        <w:rPr>
          <w:rFonts w:ascii="Arial" w:hAnsi="Arial" w:cs="Arial"/>
          <w:sz w:val="24"/>
          <w:szCs w:val="24"/>
        </w:rPr>
        <w:t xml:space="preserve">, ed by </w:t>
      </w:r>
      <w:r w:rsidR="00A55CAC" w:rsidRPr="00BE76C9">
        <w:rPr>
          <w:rFonts w:ascii="Arial" w:hAnsi="Arial" w:cs="Arial"/>
          <w:sz w:val="24"/>
          <w:szCs w:val="24"/>
        </w:rPr>
        <w:t>Richard</w:t>
      </w:r>
      <w:r w:rsidR="00A55CAC">
        <w:rPr>
          <w:rFonts w:ascii="Arial" w:hAnsi="Arial" w:cs="Arial"/>
          <w:sz w:val="24"/>
          <w:szCs w:val="24"/>
        </w:rPr>
        <w:t xml:space="preserve"> </w:t>
      </w:r>
      <w:r w:rsidR="00A55CAC" w:rsidRPr="00BE76C9">
        <w:rPr>
          <w:rFonts w:ascii="Arial" w:hAnsi="Arial" w:cs="Arial"/>
          <w:sz w:val="24"/>
          <w:szCs w:val="24"/>
        </w:rPr>
        <w:t xml:space="preserve">Sikora </w:t>
      </w:r>
      <w:r w:rsidRPr="00BE76C9">
        <w:rPr>
          <w:rFonts w:ascii="Arial" w:hAnsi="Arial" w:cs="Arial"/>
          <w:sz w:val="24"/>
          <w:szCs w:val="24"/>
        </w:rPr>
        <w:t xml:space="preserve">(Philadelphia: Temple University Press, 1978), pp.112-166  </w:t>
      </w:r>
    </w:p>
    <w:p w14:paraId="36337EFF" w14:textId="32DA504A" w:rsidR="007C3922" w:rsidRDefault="007C3922" w:rsidP="007C3922">
      <w:pPr>
        <w:spacing w:line="480" w:lineRule="auto"/>
        <w:ind w:left="567" w:hanging="567"/>
        <w:rPr>
          <w:rFonts w:ascii="Arial" w:hAnsi="Arial" w:cs="Arial"/>
          <w:sz w:val="24"/>
          <w:szCs w:val="24"/>
        </w:rPr>
      </w:pPr>
      <w:r w:rsidRPr="007C3922">
        <w:rPr>
          <w:rFonts w:ascii="Arial" w:hAnsi="Arial" w:cs="Arial"/>
          <w:sz w:val="24"/>
          <w:szCs w:val="24"/>
        </w:rPr>
        <w:t xml:space="preserve">Sinnott-Armstrong, Walter, </w:t>
      </w:r>
      <w:r w:rsidRPr="008A57D6">
        <w:rPr>
          <w:rFonts w:ascii="Arial" w:hAnsi="Arial" w:cs="Arial"/>
          <w:i/>
          <w:iCs/>
          <w:sz w:val="24"/>
          <w:szCs w:val="24"/>
        </w:rPr>
        <w:t>Consequentialism</w:t>
      </w:r>
      <w:r w:rsidRPr="007C3922">
        <w:rPr>
          <w:rFonts w:ascii="Arial" w:hAnsi="Arial" w:cs="Arial"/>
          <w:sz w:val="24"/>
          <w:szCs w:val="24"/>
        </w:rPr>
        <w:t xml:space="preserve"> </w:t>
      </w:r>
      <w:r>
        <w:rPr>
          <w:rFonts w:ascii="Arial" w:hAnsi="Arial" w:cs="Arial"/>
          <w:sz w:val="24"/>
          <w:szCs w:val="24"/>
        </w:rPr>
        <w:t>(</w:t>
      </w:r>
      <w:r w:rsidRPr="007C3922">
        <w:rPr>
          <w:rFonts w:ascii="Arial" w:hAnsi="Arial" w:cs="Arial"/>
          <w:sz w:val="24"/>
          <w:szCs w:val="24"/>
        </w:rPr>
        <w:t>2019), &lt;https://plato.stanford.edu/archives/sum2019/entries/consequentialism/&gt;</w:t>
      </w:r>
      <w:r>
        <w:rPr>
          <w:rFonts w:ascii="Arial" w:hAnsi="Arial" w:cs="Arial"/>
          <w:sz w:val="24"/>
          <w:szCs w:val="24"/>
        </w:rPr>
        <w:t xml:space="preserve"> </w:t>
      </w:r>
      <w:bookmarkStart w:id="9" w:name="_Hlk81769180"/>
      <w:r>
        <w:rPr>
          <w:rFonts w:ascii="Arial" w:hAnsi="Arial" w:cs="Arial"/>
          <w:sz w:val="24"/>
          <w:szCs w:val="24"/>
        </w:rPr>
        <w:t>[accessed 15 August 2021]</w:t>
      </w:r>
      <w:bookmarkEnd w:id="9"/>
    </w:p>
    <w:p w14:paraId="2D6C4DAD" w14:textId="77777777" w:rsidR="00C851DC" w:rsidRPr="00D67460" w:rsidRDefault="00C851DC">
      <w:pPr>
        <w:autoSpaceDE w:val="0"/>
        <w:autoSpaceDN w:val="0"/>
        <w:adjustRightInd w:val="0"/>
        <w:spacing w:line="480" w:lineRule="auto"/>
        <w:ind w:left="567" w:hanging="567"/>
        <w:rPr>
          <w:rFonts w:ascii="Arial" w:hAnsi="Arial" w:cs="Arial"/>
          <w:sz w:val="24"/>
          <w:szCs w:val="24"/>
        </w:rPr>
      </w:pPr>
    </w:p>
    <w:sectPr w:rsidR="00C851DC" w:rsidRPr="00D67460" w:rsidSect="008C7437">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13E7" w14:textId="77777777" w:rsidR="007C6A67" w:rsidRDefault="007C6A67" w:rsidP="00961A47">
      <w:r>
        <w:separator/>
      </w:r>
    </w:p>
  </w:endnote>
  <w:endnote w:type="continuationSeparator" w:id="0">
    <w:p w14:paraId="06946EBC" w14:textId="77777777" w:rsidR="007C6A67" w:rsidRDefault="007C6A67" w:rsidP="0096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792844"/>
      <w:docPartObj>
        <w:docPartGallery w:val="Page Numbers (Bottom of Page)"/>
        <w:docPartUnique/>
      </w:docPartObj>
    </w:sdtPr>
    <w:sdtEndPr>
      <w:rPr>
        <w:rFonts w:ascii="Arial" w:hAnsi="Arial" w:cs="Arial"/>
        <w:noProof/>
      </w:rPr>
    </w:sdtEndPr>
    <w:sdtContent>
      <w:p w14:paraId="46D93123" w14:textId="2A6C1994" w:rsidR="00E910E8" w:rsidRPr="00E910E8" w:rsidRDefault="00E910E8">
        <w:pPr>
          <w:pStyle w:val="Footer"/>
          <w:jc w:val="center"/>
          <w:rPr>
            <w:rFonts w:ascii="Arial" w:hAnsi="Arial" w:cs="Arial"/>
          </w:rPr>
        </w:pPr>
        <w:r w:rsidRPr="00E910E8">
          <w:rPr>
            <w:rFonts w:ascii="Arial" w:hAnsi="Arial" w:cs="Arial"/>
          </w:rPr>
          <w:fldChar w:fldCharType="begin"/>
        </w:r>
        <w:r w:rsidRPr="00E910E8">
          <w:rPr>
            <w:rFonts w:ascii="Arial" w:hAnsi="Arial" w:cs="Arial"/>
          </w:rPr>
          <w:instrText xml:space="preserve"> PAGE   \* MERGEFORMAT </w:instrText>
        </w:r>
        <w:r w:rsidRPr="00E910E8">
          <w:rPr>
            <w:rFonts w:ascii="Arial" w:hAnsi="Arial" w:cs="Arial"/>
          </w:rPr>
          <w:fldChar w:fldCharType="separate"/>
        </w:r>
        <w:r w:rsidRPr="00E910E8">
          <w:rPr>
            <w:rFonts w:ascii="Arial" w:hAnsi="Arial" w:cs="Arial"/>
            <w:noProof/>
          </w:rPr>
          <w:t>2</w:t>
        </w:r>
        <w:r w:rsidRPr="00E910E8">
          <w:rPr>
            <w:rFonts w:ascii="Arial" w:hAnsi="Arial" w:cs="Arial"/>
            <w:noProof/>
          </w:rPr>
          <w:fldChar w:fldCharType="end"/>
        </w:r>
      </w:p>
    </w:sdtContent>
  </w:sdt>
  <w:p w14:paraId="3ED10C83" w14:textId="77777777" w:rsidR="00E910E8" w:rsidRDefault="00E91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D4217" w14:textId="77777777" w:rsidR="007C6A67" w:rsidRDefault="007C6A67" w:rsidP="00961A47">
      <w:r>
        <w:separator/>
      </w:r>
    </w:p>
  </w:footnote>
  <w:footnote w:type="continuationSeparator" w:id="0">
    <w:p w14:paraId="1BCEF7E4" w14:textId="77777777" w:rsidR="007C6A67" w:rsidRDefault="007C6A67" w:rsidP="00961A47">
      <w:r>
        <w:continuationSeparator/>
      </w:r>
    </w:p>
  </w:footnote>
  <w:footnote w:id="1">
    <w:p w14:paraId="7010371E" w14:textId="3F25DB24" w:rsidR="00AC0D2C" w:rsidRPr="00091F59" w:rsidRDefault="00AC0D2C">
      <w:pPr>
        <w:pStyle w:val="FootnoteText"/>
        <w:rPr>
          <w:rFonts w:ascii="Arial" w:hAnsi="Arial" w:cs="Arial"/>
        </w:rPr>
      </w:pPr>
      <w:r w:rsidRPr="00091F59">
        <w:rPr>
          <w:rStyle w:val="FootnoteReference"/>
          <w:rFonts w:ascii="Arial" w:hAnsi="Arial" w:cs="Arial"/>
        </w:rPr>
        <w:footnoteRef/>
      </w:r>
      <w:r w:rsidR="00245658" w:rsidRPr="00091F59">
        <w:rPr>
          <w:rFonts w:ascii="Arial" w:hAnsi="Arial" w:cs="Arial"/>
        </w:rPr>
        <w:t xml:space="preserve"> Mark Schroeder, </w:t>
      </w:r>
      <w:r w:rsidR="00245658" w:rsidRPr="00091F59">
        <w:rPr>
          <w:rFonts w:ascii="Arial" w:hAnsi="Arial" w:cs="Arial"/>
          <w:i/>
          <w:iCs/>
        </w:rPr>
        <w:t>Value Theory</w:t>
      </w:r>
      <w:r w:rsidR="00245658" w:rsidRPr="00091F59">
        <w:rPr>
          <w:rFonts w:ascii="Arial" w:hAnsi="Arial" w:cs="Arial"/>
        </w:rPr>
        <w:t xml:space="preserve"> (2021), &lt;https://plato.stanford.edu/archives/fall2021/entries/value-theory/&gt; [accessed 15 August 2021].</w:t>
      </w:r>
    </w:p>
  </w:footnote>
  <w:footnote w:id="2">
    <w:p w14:paraId="5190D497" w14:textId="77777777" w:rsidR="00E53B62" w:rsidRPr="00091F59" w:rsidRDefault="00E53B62" w:rsidP="00E53B62">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Robin Attfield, </w:t>
      </w:r>
      <w:r w:rsidRPr="00091F59">
        <w:rPr>
          <w:rFonts w:ascii="Arial" w:hAnsi="Arial" w:cs="Arial"/>
          <w:i/>
          <w:iCs/>
        </w:rPr>
        <w:t>Environmental Ethics</w:t>
      </w:r>
      <w:r w:rsidRPr="00091F59">
        <w:rPr>
          <w:rFonts w:ascii="Arial" w:hAnsi="Arial" w:cs="Arial"/>
        </w:rPr>
        <w:t xml:space="preserve">, 2nd </w:t>
      </w:r>
      <w:proofErr w:type="spellStart"/>
      <w:r w:rsidRPr="00091F59">
        <w:rPr>
          <w:rFonts w:ascii="Arial" w:hAnsi="Arial" w:cs="Arial"/>
        </w:rPr>
        <w:t>edn</w:t>
      </w:r>
      <w:proofErr w:type="spellEnd"/>
      <w:r w:rsidRPr="00091F59">
        <w:rPr>
          <w:rFonts w:ascii="Arial" w:hAnsi="Arial" w:cs="Arial"/>
        </w:rPr>
        <w:t>. (Polity Press, 2014), p. 234.</w:t>
      </w:r>
    </w:p>
  </w:footnote>
  <w:footnote w:id="3">
    <w:p w14:paraId="39157F97" w14:textId="257DF5F5" w:rsidR="00877D17" w:rsidRPr="00091F59" w:rsidRDefault="00877D17" w:rsidP="00877D17">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Ibid.</w:t>
      </w:r>
      <w:r w:rsidRPr="00091F59">
        <w:rPr>
          <w:rFonts w:ascii="Arial" w:hAnsi="Arial" w:cs="Arial"/>
        </w:rPr>
        <w:t xml:space="preserve"> p</w:t>
      </w:r>
      <w:r w:rsidR="00245658" w:rsidRPr="00091F59">
        <w:rPr>
          <w:rFonts w:ascii="Arial" w:hAnsi="Arial" w:cs="Arial"/>
        </w:rPr>
        <w:t>.</w:t>
      </w:r>
      <w:r w:rsidRPr="00091F59">
        <w:rPr>
          <w:rFonts w:ascii="Arial" w:hAnsi="Arial" w:cs="Arial"/>
        </w:rPr>
        <w:t xml:space="preserve"> 223</w:t>
      </w:r>
      <w:r w:rsidR="00245658" w:rsidRPr="00091F59">
        <w:rPr>
          <w:rFonts w:ascii="Arial" w:hAnsi="Arial" w:cs="Arial"/>
        </w:rPr>
        <w:t>.</w:t>
      </w:r>
    </w:p>
  </w:footnote>
  <w:footnote w:id="4">
    <w:p w14:paraId="75574013" w14:textId="7CD2D442" w:rsidR="00877D17" w:rsidRPr="00091F59" w:rsidRDefault="00877D17" w:rsidP="00877D17">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D67460" w:rsidRPr="00091F59">
        <w:rPr>
          <w:rFonts w:ascii="Arial" w:hAnsi="Arial" w:cs="Arial"/>
        </w:rPr>
        <w:t xml:space="preserve">Alan Lacey, A Dictionary </w:t>
      </w:r>
      <w:proofErr w:type="gramStart"/>
      <w:r w:rsidR="00D67460" w:rsidRPr="00091F59">
        <w:rPr>
          <w:rFonts w:ascii="Arial" w:hAnsi="Arial" w:cs="Arial"/>
        </w:rPr>
        <w:t>Of</w:t>
      </w:r>
      <w:proofErr w:type="gramEnd"/>
      <w:r w:rsidR="00D67460" w:rsidRPr="00091F59">
        <w:rPr>
          <w:rFonts w:ascii="Arial" w:hAnsi="Arial" w:cs="Arial"/>
        </w:rPr>
        <w:t xml:space="preserve"> Philosophy, (Routledge, 1996), </w:t>
      </w:r>
      <w:r w:rsidRPr="00091F59">
        <w:rPr>
          <w:rFonts w:ascii="Arial" w:hAnsi="Arial" w:cs="Arial"/>
        </w:rPr>
        <w:t>p</w:t>
      </w:r>
      <w:r w:rsidR="00D67460" w:rsidRPr="00091F59">
        <w:rPr>
          <w:rFonts w:ascii="Arial" w:hAnsi="Arial" w:cs="Arial"/>
        </w:rPr>
        <w:t>.</w:t>
      </w:r>
      <w:r w:rsidRPr="00091F59">
        <w:rPr>
          <w:rFonts w:ascii="Arial" w:hAnsi="Arial" w:cs="Arial"/>
        </w:rPr>
        <w:t xml:space="preserve"> 371.</w:t>
      </w:r>
    </w:p>
  </w:footnote>
  <w:footnote w:id="5">
    <w:p w14:paraId="1FE218B9" w14:textId="2D10C79D" w:rsidR="00425755" w:rsidRPr="00091F59" w:rsidRDefault="00425755" w:rsidP="00425755">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Attfield, </w:t>
      </w:r>
      <w:r w:rsidRPr="00091F59">
        <w:rPr>
          <w:rFonts w:ascii="Arial" w:hAnsi="Arial" w:cs="Arial"/>
          <w:i/>
          <w:iCs/>
        </w:rPr>
        <w:t>Environmental Ethics</w:t>
      </w:r>
      <w:r w:rsidRPr="00091F59">
        <w:rPr>
          <w:rFonts w:ascii="Arial" w:hAnsi="Arial" w:cs="Arial"/>
        </w:rPr>
        <w:t>, p</w:t>
      </w:r>
      <w:r w:rsidR="00245658" w:rsidRPr="00091F59">
        <w:rPr>
          <w:rFonts w:ascii="Arial" w:hAnsi="Arial" w:cs="Arial"/>
        </w:rPr>
        <w:t>.</w:t>
      </w:r>
      <w:r w:rsidRPr="00091F59">
        <w:rPr>
          <w:rFonts w:ascii="Arial" w:hAnsi="Arial" w:cs="Arial"/>
        </w:rPr>
        <w:t xml:space="preserve"> 234</w:t>
      </w:r>
      <w:r w:rsidR="00245658" w:rsidRPr="00091F59">
        <w:rPr>
          <w:rFonts w:ascii="Arial" w:hAnsi="Arial" w:cs="Arial"/>
        </w:rPr>
        <w:t>.</w:t>
      </w:r>
    </w:p>
  </w:footnote>
  <w:footnote w:id="6">
    <w:p w14:paraId="551A4B6C" w14:textId="161ED233" w:rsidR="00425755" w:rsidRPr="00091F59" w:rsidRDefault="00425755">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Ibid.</w:t>
      </w:r>
      <w:r w:rsidRPr="00091F59">
        <w:rPr>
          <w:rFonts w:ascii="Arial" w:hAnsi="Arial" w:cs="Arial"/>
        </w:rPr>
        <w:t xml:space="preserve"> p</w:t>
      </w:r>
      <w:r w:rsidR="00245658" w:rsidRPr="00091F59">
        <w:rPr>
          <w:rFonts w:ascii="Arial" w:hAnsi="Arial" w:cs="Arial"/>
        </w:rPr>
        <w:t>.</w:t>
      </w:r>
      <w:r w:rsidRPr="00091F59">
        <w:rPr>
          <w:rFonts w:ascii="Arial" w:hAnsi="Arial" w:cs="Arial"/>
        </w:rPr>
        <w:t xml:space="preserve"> 234</w:t>
      </w:r>
      <w:r w:rsidR="00245658" w:rsidRPr="00091F59">
        <w:rPr>
          <w:rFonts w:ascii="Arial" w:hAnsi="Arial" w:cs="Arial"/>
        </w:rPr>
        <w:t>.</w:t>
      </w:r>
    </w:p>
  </w:footnote>
  <w:footnote w:id="7">
    <w:p w14:paraId="2C31A4D4" w14:textId="18980803" w:rsidR="00C24B03" w:rsidRPr="00091F59" w:rsidRDefault="00C24B03" w:rsidP="00C24B03">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4B34B1" w:rsidRPr="00091F59">
        <w:rPr>
          <w:rFonts w:ascii="Arial" w:hAnsi="Arial" w:cs="Arial"/>
        </w:rPr>
        <w:t xml:space="preserve">Nick Bostrom, ‘Infinite Ethics’, in </w:t>
      </w:r>
      <w:r w:rsidR="004B34B1" w:rsidRPr="00091F59">
        <w:rPr>
          <w:rFonts w:ascii="Arial" w:hAnsi="Arial" w:cs="Arial"/>
          <w:i/>
          <w:iCs/>
        </w:rPr>
        <w:t xml:space="preserve">Analysis </w:t>
      </w:r>
      <w:proofErr w:type="gramStart"/>
      <w:r w:rsidR="007B6D1D">
        <w:rPr>
          <w:rFonts w:ascii="Arial" w:hAnsi="Arial" w:cs="Arial"/>
          <w:i/>
          <w:iCs/>
        </w:rPr>
        <w:t>A</w:t>
      </w:r>
      <w:r w:rsidR="004B34B1" w:rsidRPr="00091F59">
        <w:rPr>
          <w:rFonts w:ascii="Arial" w:hAnsi="Arial" w:cs="Arial"/>
          <w:i/>
          <w:iCs/>
        </w:rPr>
        <w:t>nd</w:t>
      </w:r>
      <w:proofErr w:type="gramEnd"/>
      <w:r w:rsidR="004B34B1" w:rsidRPr="00091F59">
        <w:rPr>
          <w:rFonts w:ascii="Arial" w:hAnsi="Arial" w:cs="Arial"/>
          <w:i/>
          <w:iCs/>
        </w:rPr>
        <w:t xml:space="preserve"> Metaphysics</w:t>
      </w:r>
      <w:r w:rsidR="004B34B1" w:rsidRPr="00091F59">
        <w:rPr>
          <w:rFonts w:ascii="Arial" w:hAnsi="Arial" w:cs="Arial"/>
        </w:rPr>
        <w:t>, Vol 10 (2011), pp. 9-59 (p.11).</w:t>
      </w:r>
    </w:p>
  </w:footnote>
  <w:footnote w:id="8">
    <w:p w14:paraId="4FEB5C4D" w14:textId="1D22D8B3" w:rsidR="00911204" w:rsidRPr="00091F59" w:rsidRDefault="00911204" w:rsidP="00911204">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bookmarkStart w:id="2" w:name="_Hlk81679000"/>
      <w:r w:rsidR="00EE42BA" w:rsidRPr="00091F59">
        <w:rPr>
          <w:rFonts w:ascii="Arial" w:hAnsi="Arial" w:cs="Arial"/>
        </w:rPr>
        <w:t xml:space="preserve">Henry Sidgwick, </w:t>
      </w:r>
      <w:r w:rsidR="00EE42BA" w:rsidRPr="00091F59">
        <w:rPr>
          <w:rFonts w:ascii="Arial" w:hAnsi="Arial" w:cs="Arial"/>
          <w:i/>
          <w:iCs/>
        </w:rPr>
        <w:t xml:space="preserve">The Methods </w:t>
      </w:r>
      <w:proofErr w:type="gramStart"/>
      <w:r w:rsidR="007B6D1D">
        <w:rPr>
          <w:rFonts w:ascii="Arial" w:hAnsi="Arial" w:cs="Arial"/>
          <w:i/>
          <w:iCs/>
        </w:rPr>
        <w:t>O</w:t>
      </w:r>
      <w:r w:rsidR="00EE42BA" w:rsidRPr="00091F59">
        <w:rPr>
          <w:rFonts w:ascii="Arial" w:hAnsi="Arial" w:cs="Arial"/>
          <w:i/>
          <w:iCs/>
        </w:rPr>
        <w:t>f</w:t>
      </w:r>
      <w:proofErr w:type="gramEnd"/>
      <w:r w:rsidR="00EE42BA" w:rsidRPr="00091F59">
        <w:rPr>
          <w:rFonts w:ascii="Arial" w:hAnsi="Arial" w:cs="Arial"/>
          <w:i/>
          <w:iCs/>
        </w:rPr>
        <w:t xml:space="preserve"> Ethics</w:t>
      </w:r>
      <w:r w:rsidR="00EE42BA" w:rsidRPr="00091F59">
        <w:rPr>
          <w:rFonts w:ascii="Arial" w:hAnsi="Arial" w:cs="Arial"/>
        </w:rPr>
        <w:t>, 7</w:t>
      </w:r>
      <w:r w:rsidR="00EE42BA" w:rsidRPr="00091F59">
        <w:rPr>
          <w:rFonts w:ascii="Arial" w:hAnsi="Arial" w:cs="Arial"/>
          <w:vertAlign w:val="superscript"/>
        </w:rPr>
        <w:t>th</w:t>
      </w:r>
      <w:r w:rsidR="00EE42BA" w:rsidRPr="00091F59">
        <w:rPr>
          <w:rFonts w:ascii="Arial" w:hAnsi="Arial" w:cs="Arial"/>
        </w:rPr>
        <w:t xml:space="preserve"> </w:t>
      </w:r>
      <w:proofErr w:type="spellStart"/>
      <w:r w:rsidR="00EE42BA" w:rsidRPr="00091F59">
        <w:rPr>
          <w:rFonts w:ascii="Arial" w:hAnsi="Arial" w:cs="Arial"/>
        </w:rPr>
        <w:t>edn</w:t>
      </w:r>
      <w:proofErr w:type="spellEnd"/>
      <w:r w:rsidR="00EE42BA" w:rsidRPr="00091F59">
        <w:rPr>
          <w:rFonts w:ascii="Arial" w:hAnsi="Arial" w:cs="Arial"/>
        </w:rPr>
        <w:t>. (Hackett Publishing, 1981), p.</w:t>
      </w:r>
      <w:bookmarkEnd w:id="2"/>
      <w:r w:rsidR="00EE42BA" w:rsidRPr="00091F59">
        <w:rPr>
          <w:rFonts w:ascii="Arial" w:hAnsi="Arial" w:cs="Arial"/>
        </w:rPr>
        <w:t xml:space="preserve"> </w:t>
      </w:r>
      <w:r w:rsidRPr="00091F59">
        <w:rPr>
          <w:rFonts w:ascii="Arial" w:hAnsi="Arial" w:cs="Arial"/>
        </w:rPr>
        <w:t>382.</w:t>
      </w:r>
    </w:p>
  </w:footnote>
  <w:footnote w:id="9">
    <w:p w14:paraId="3B5AB380" w14:textId="6C27B3C6" w:rsidR="003D6C6C" w:rsidRPr="00091F59" w:rsidRDefault="003D6C6C">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 xml:space="preserve">Attfield, </w:t>
      </w:r>
      <w:r w:rsidR="00245658" w:rsidRPr="00091F59">
        <w:rPr>
          <w:rFonts w:ascii="Arial" w:hAnsi="Arial" w:cs="Arial"/>
          <w:i/>
          <w:iCs/>
        </w:rPr>
        <w:t>Environmental Ethics</w:t>
      </w:r>
      <w:r w:rsidR="00245658" w:rsidRPr="00091F59">
        <w:rPr>
          <w:rFonts w:ascii="Arial" w:hAnsi="Arial" w:cs="Arial"/>
        </w:rPr>
        <w:t xml:space="preserve">, p. </w:t>
      </w:r>
      <w:r w:rsidRPr="00091F59">
        <w:rPr>
          <w:rFonts w:ascii="Arial" w:hAnsi="Arial" w:cs="Arial"/>
        </w:rPr>
        <w:t>221</w:t>
      </w:r>
      <w:r w:rsidR="00245658" w:rsidRPr="00091F59">
        <w:rPr>
          <w:rFonts w:ascii="Arial" w:hAnsi="Arial" w:cs="Arial"/>
        </w:rPr>
        <w:t>.</w:t>
      </w:r>
    </w:p>
  </w:footnote>
  <w:footnote w:id="10">
    <w:p w14:paraId="6314FE68" w14:textId="373F4731" w:rsidR="003D6C6C" w:rsidRPr="00091F59" w:rsidRDefault="003D6C6C">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 xml:space="preserve">Ibid. p. </w:t>
      </w:r>
      <w:r w:rsidRPr="00091F59">
        <w:rPr>
          <w:rFonts w:ascii="Arial" w:hAnsi="Arial" w:cs="Arial"/>
        </w:rPr>
        <w:t>225</w:t>
      </w:r>
      <w:r w:rsidR="00245658" w:rsidRPr="00091F59">
        <w:rPr>
          <w:rFonts w:ascii="Arial" w:hAnsi="Arial" w:cs="Arial"/>
        </w:rPr>
        <w:t>.</w:t>
      </w:r>
    </w:p>
  </w:footnote>
  <w:footnote w:id="11">
    <w:p w14:paraId="1178CF92" w14:textId="61633D9B" w:rsidR="00386A95" w:rsidRPr="00091F59" w:rsidRDefault="00386A95">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 xml:space="preserve">Ibid. p. </w:t>
      </w:r>
      <w:r w:rsidRPr="00091F59">
        <w:rPr>
          <w:rFonts w:ascii="Arial" w:hAnsi="Arial" w:cs="Arial"/>
        </w:rPr>
        <w:t>234</w:t>
      </w:r>
      <w:r w:rsidR="00245658" w:rsidRPr="00091F59">
        <w:rPr>
          <w:rFonts w:ascii="Arial" w:hAnsi="Arial" w:cs="Arial"/>
        </w:rPr>
        <w:t>.</w:t>
      </w:r>
    </w:p>
  </w:footnote>
  <w:footnote w:id="12">
    <w:p w14:paraId="1D3CC44A" w14:textId="1FADDC3B" w:rsidR="001F120C" w:rsidRPr="00091F59" w:rsidRDefault="001F120C">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 xml:space="preserve">Ibid. p. </w:t>
      </w:r>
      <w:r w:rsidRPr="00091F59">
        <w:rPr>
          <w:rFonts w:ascii="Arial" w:hAnsi="Arial" w:cs="Arial"/>
        </w:rPr>
        <w:t>234</w:t>
      </w:r>
      <w:r w:rsidR="00245658" w:rsidRPr="00091F59">
        <w:rPr>
          <w:rFonts w:ascii="Arial" w:hAnsi="Arial" w:cs="Arial"/>
        </w:rPr>
        <w:t>.</w:t>
      </w:r>
    </w:p>
  </w:footnote>
  <w:footnote w:id="13">
    <w:p w14:paraId="70398B37" w14:textId="054E15FA" w:rsidR="00C112E1" w:rsidRPr="00091F59" w:rsidRDefault="00C112E1">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245658" w:rsidRPr="00091F59">
        <w:rPr>
          <w:rFonts w:ascii="Arial" w:hAnsi="Arial" w:cs="Arial"/>
        </w:rPr>
        <w:t xml:space="preserve">Ibid. p. </w:t>
      </w:r>
      <w:r w:rsidRPr="00091F59">
        <w:rPr>
          <w:rFonts w:ascii="Arial" w:hAnsi="Arial" w:cs="Arial"/>
        </w:rPr>
        <w:t>234</w:t>
      </w:r>
      <w:r w:rsidR="00245658" w:rsidRPr="00091F59">
        <w:rPr>
          <w:rFonts w:ascii="Arial" w:hAnsi="Arial" w:cs="Arial"/>
        </w:rPr>
        <w:t>.</w:t>
      </w:r>
    </w:p>
  </w:footnote>
  <w:footnote w:id="14">
    <w:p w14:paraId="478C8C44" w14:textId="555BE7D5" w:rsidR="00D56631" w:rsidRPr="00091F59" w:rsidRDefault="00D56631" w:rsidP="00D56631">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Richard Routley, ‘Is There </w:t>
      </w:r>
      <w:proofErr w:type="gramStart"/>
      <w:r w:rsidRPr="00091F59">
        <w:rPr>
          <w:rFonts w:ascii="Arial" w:hAnsi="Arial" w:cs="Arial"/>
        </w:rPr>
        <w:t>A</w:t>
      </w:r>
      <w:proofErr w:type="gramEnd"/>
      <w:r w:rsidRPr="00091F59">
        <w:rPr>
          <w:rFonts w:ascii="Arial" w:hAnsi="Arial" w:cs="Arial"/>
        </w:rPr>
        <w:t xml:space="preserve"> Need For A New, An Environmental, Ethic’ in </w:t>
      </w:r>
      <w:r w:rsidRPr="00091F59">
        <w:rPr>
          <w:rFonts w:ascii="Arial" w:hAnsi="Arial" w:cs="Arial"/>
          <w:i/>
          <w:iCs/>
        </w:rPr>
        <w:t>Environmental Philosophy: From Animal Rights To Radical Ecology</w:t>
      </w:r>
      <w:r w:rsidRPr="00091F59">
        <w:rPr>
          <w:rFonts w:ascii="Arial" w:hAnsi="Arial" w:cs="Arial"/>
        </w:rPr>
        <w:t>, ed by Michael E. Zimmermann and others (Pearson, 2005), pp 16-24 (p. 19).</w:t>
      </w:r>
    </w:p>
  </w:footnote>
  <w:footnote w:id="15">
    <w:p w14:paraId="212307EB" w14:textId="77777777" w:rsidR="00F41456" w:rsidRPr="00091F59" w:rsidRDefault="00F41456" w:rsidP="00F41456">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Ibid. p. 234.</w:t>
      </w:r>
    </w:p>
  </w:footnote>
  <w:footnote w:id="16">
    <w:p w14:paraId="6986D864" w14:textId="77777777" w:rsidR="006A206B" w:rsidRPr="00091F59" w:rsidRDefault="006A206B" w:rsidP="006A206B">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Attfield, </w:t>
      </w:r>
      <w:r w:rsidRPr="00091F59">
        <w:rPr>
          <w:rFonts w:ascii="Arial" w:hAnsi="Arial" w:cs="Arial"/>
          <w:i/>
          <w:iCs/>
        </w:rPr>
        <w:t>Environmental Ethics</w:t>
      </w:r>
      <w:r w:rsidRPr="00091F59">
        <w:rPr>
          <w:rFonts w:ascii="Arial" w:hAnsi="Arial" w:cs="Arial"/>
        </w:rPr>
        <w:t>, p. 109.</w:t>
      </w:r>
    </w:p>
  </w:footnote>
  <w:footnote w:id="17">
    <w:p w14:paraId="5DC66AC2" w14:textId="1C26E72B" w:rsidR="004A2589" w:rsidRPr="00091F59" w:rsidRDefault="004A2589">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Derek Parfit, </w:t>
      </w:r>
      <w:r w:rsidRPr="00091F59">
        <w:rPr>
          <w:rFonts w:ascii="Arial" w:hAnsi="Arial" w:cs="Arial"/>
          <w:i/>
          <w:iCs/>
        </w:rPr>
        <w:t xml:space="preserve">Reasons </w:t>
      </w:r>
      <w:proofErr w:type="gramStart"/>
      <w:r w:rsidRPr="00091F59">
        <w:rPr>
          <w:rFonts w:ascii="Arial" w:hAnsi="Arial" w:cs="Arial"/>
          <w:i/>
          <w:iCs/>
        </w:rPr>
        <w:t>And</w:t>
      </w:r>
      <w:proofErr w:type="gramEnd"/>
      <w:r w:rsidRPr="00091F59">
        <w:rPr>
          <w:rFonts w:ascii="Arial" w:hAnsi="Arial" w:cs="Arial"/>
          <w:i/>
          <w:iCs/>
        </w:rPr>
        <w:t xml:space="preserve"> Persons</w:t>
      </w:r>
      <w:r w:rsidRPr="00091F59">
        <w:rPr>
          <w:rFonts w:ascii="Arial" w:hAnsi="Arial" w:cs="Arial"/>
        </w:rPr>
        <w:t>, (Oxford University Press, 1986), p. 363.</w:t>
      </w:r>
    </w:p>
  </w:footnote>
  <w:footnote w:id="18">
    <w:p w14:paraId="283E006E" w14:textId="77777777" w:rsidR="00EC54EA" w:rsidRPr="00091F59" w:rsidRDefault="00EC54EA" w:rsidP="00EC54EA">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bookmarkStart w:id="3" w:name="_Hlk81816476"/>
      <w:r w:rsidRPr="00091F59">
        <w:rPr>
          <w:rFonts w:ascii="Arial" w:hAnsi="Arial" w:cs="Arial"/>
        </w:rPr>
        <w:t xml:space="preserve">Parfit, </w:t>
      </w:r>
      <w:r w:rsidRPr="00091F59">
        <w:rPr>
          <w:rFonts w:ascii="Arial" w:hAnsi="Arial" w:cs="Arial"/>
          <w:i/>
          <w:iCs/>
        </w:rPr>
        <w:t xml:space="preserve">Reasons </w:t>
      </w:r>
      <w:proofErr w:type="gramStart"/>
      <w:r w:rsidRPr="00091F59">
        <w:rPr>
          <w:rFonts w:ascii="Arial" w:hAnsi="Arial" w:cs="Arial"/>
          <w:i/>
          <w:iCs/>
        </w:rPr>
        <w:t>And</w:t>
      </w:r>
      <w:proofErr w:type="gramEnd"/>
      <w:r w:rsidRPr="00091F59">
        <w:rPr>
          <w:rFonts w:ascii="Arial" w:hAnsi="Arial" w:cs="Arial"/>
          <w:i/>
          <w:iCs/>
        </w:rPr>
        <w:t xml:space="preserve"> Persons</w:t>
      </w:r>
      <w:r w:rsidRPr="00091F59">
        <w:rPr>
          <w:rFonts w:ascii="Arial" w:hAnsi="Arial" w:cs="Arial"/>
        </w:rPr>
        <w:t>, p. 363.</w:t>
      </w:r>
      <w:bookmarkEnd w:id="3"/>
    </w:p>
  </w:footnote>
  <w:footnote w:id="19">
    <w:p w14:paraId="39D89113" w14:textId="715CA4C6" w:rsidR="0035443B" w:rsidRPr="00091F59" w:rsidRDefault="0035443B">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Gregory </w:t>
      </w:r>
      <w:proofErr w:type="spellStart"/>
      <w:r w:rsidRPr="00091F59">
        <w:rPr>
          <w:rFonts w:ascii="Arial" w:hAnsi="Arial" w:cs="Arial"/>
        </w:rPr>
        <w:t>Kavka</w:t>
      </w:r>
      <w:proofErr w:type="spellEnd"/>
      <w:r w:rsidRPr="00091F59">
        <w:rPr>
          <w:rFonts w:ascii="Arial" w:hAnsi="Arial" w:cs="Arial"/>
        </w:rPr>
        <w:t xml:space="preserve">, ‘The Paradox </w:t>
      </w:r>
      <w:proofErr w:type="gramStart"/>
      <w:r w:rsidRPr="00091F59">
        <w:rPr>
          <w:rFonts w:ascii="Arial" w:hAnsi="Arial" w:cs="Arial"/>
        </w:rPr>
        <w:t>Of</w:t>
      </w:r>
      <w:proofErr w:type="gramEnd"/>
      <w:r w:rsidRPr="00091F59">
        <w:rPr>
          <w:rFonts w:ascii="Arial" w:hAnsi="Arial" w:cs="Arial"/>
        </w:rPr>
        <w:t xml:space="preserve"> Future Individuals’ in </w:t>
      </w:r>
      <w:r w:rsidRPr="00091F59">
        <w:rPr>
          <w:rFonts w:ascii="Arial" w:hAnsi="Arial" w:cs="Arial"/>
          <w:i/>
          <w:iCs/>
        </w:rPr>
        <w:t>Philosophy And Public Affairs</w:t>
      </w:r>
      <w:r w:rsidRPr="00091F59">
        <w:rPr>
          <w:rFonts w:ascii="Arial" w:hAnsi="Arial" w:cs="Arial"/>
        </w:rPr>
        <w:t>, Vol 11 (1982), pp. 93-112 (p. 93).</w:t>
      </w:r>
    </w:p>
  </w:footnote>
  <w:footnote w:id="20">
    <w:p w14:paraId="69D98EFF" w14:textId="6857F5B6" w:rsidR="008E05CA" w:rsidRPr="00091F59" w:rsidRDefault="008E05CA">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Parfit, </w:t>
      </w:r>
      <w:r w:rsidRPr="00091F59">
        <w:rPr>
          <w:rFonts w:ascii="Arial" w:hAnsi="Arial" w:cs="Arial"/>
          <w:i/>
          <w:iCs/>
        </w:rPr>
        <w:t xml:space="preserve">Reasons </w:t>
      </w:r>
      <w:proofErr w:type="gramStart"/>
      <w:r w:rsidRPr="00091F59">
        <w:rPr>
          <w:rFonts w:ascii="Arial" w:hAnsi="Arial" w:cs="Arial"/>
          <w:i/>
          <w:iCs/>
        </w:rPr>
        <w:t>And</w:t>
      </w:r>
      <w:proofErr w:type="gramEnd"/>
      <w:r w:rsidRPr="00091F59">
        <w:rPr>
          <w:rFonts w:ascii="Arial" w:hAnsi="Arial" w:cs="Arial"/>
          <w:i/>
          <w:iCs/>
        </w:rPr>
        <w:t xml:space="preserve"> Persons</w:t>
      </w:r>
      <w:r w:rsidRPr="00091F59">
        <w:rPr>
          <w:rFonts w:ascii="Arial" w:hAnsi="Arial" w:cs="Arial"/>
        </w:rPr>
        <w:t>, p. 361.</w:t>
      </w:r>
    </w:p>
  </w:footnote>
  <w:footnote w:id="21">
    <w:p w14:paraId="403A7082" w14:textId="21037400" w:rsidR="0071723C" w:rsidRPr="00091F59" w:rsidRDefault="0071723C" w:rsidP="0071723C">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CB28F7">
        <w:rPr>
          <w:rFonts w:ascii="Arial" w:hAnsi="Arial" w:cs="Arial"/>
        </w:rPr>
        <w:t>Ibid</w:t>
      </w:r>
      <w:r w:rsidRPr="00091F59">
        <w:rPr>
          <w:rFonts w:ascii="Arial" w:hAnsi="Arial" w:cs="Arial"/>
        </w:rPr>
        <w:t>, p. 373.</w:t>
      </w:r>
    </w:p>
  </w:footnote>
  <w:footnote w:id="22">
    <w:p w14:paraId="25A7C091" w14:textId="75F15AF9" w:rsidR="00AB4140" w:rsidRPr="00091F59" w:rsidRDefault="00AB4140">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CB28F7">
        <w:rPr>
          <w:rFonts w:ascii="Arial" w:hAnsi="Arial" w:cs="Arial"/>
        </w:rPr>
        <w:t>Ibid</w:t>
      </w:r>
      <w:r w:rsidRPr="00091F59">
        <w:rPr>
          <w:rFonts w:ascii="Arial" w:hAnsi="Arial" w:cs="Arial"/>
        </w:rPr>
        <w:t>, p. 378</w:t>
      </w:r>
      <w:r w:rsidR="00C669E9" w:rsidRPr="00091F59">
        <w:rPr>
          <w:rFonts w:ascii="Arial" w:hAnsi="Arial" w:cs="Arial"/>
        </w:rPr>
        <w:t>.</w:t>
      </w:r>
    </w:p>
  </w:footnote>
  <w:footnote w:id="23">
    <w:p w14:paraId="7BBF422C" w14:textId="60ACC844" w:rsidR="00B07F05" w:rsidRPr="00091F59" w:rsidRDefault="00B07F05" w:rsidP="00B07F05">
      <w:pPr>
        <w:pStyle w:val="FootnoteText"/>
        <w:rPr>
          <w:rFonts w:ascii="Arial" w:hAnsi="Arial" w:cs="Arial"/>
        </w:rPr>
      </w:pPr>
      <w:r w:rsidRPr="00091F59">
        <w:rPr>
          <w:rStyle w:val="FootnoteReference"/>
          <w:rFonts w:ascii="Arial" w:hAnsi="Arial" w:cs="Arial"/>
        </w:rPr>
        <w:footnoteRef/>
      </w:r>
      <w:r w:rsidRPr="00091F59">
        <w:rPr>
          <w:rFonts w:ascii="Arial" w:hAnsi="Arial" w:cs="Arial"/>
        </w:rPr>
        <w:t xml:space="preserve"> </w:t>
      </w:r>
      <w:r w:rsidR="00CB28F7">
        <w:rPr>
          <w:rFonts w:ascii="Arial" w:hAnsi="Arial" w:cs="Arial"/>
        </w:rPr>
        <w:t>Ibid</w:t>
      </w:r>
      <w:r w:rsidRPr="00091F59">
        <w:rPr>
          <w:rFonts w:ascii="Arial" w:hAnsi="Arial" w:cs="Arial"/>
        </w:rPr>
        <w:t>, p. 388.</w:t>
      </w:r>
    </w:p>
  </w:footnote>
  <w:footnote w:id="24">
    <w:p w14:paraId="4B917BB6" w14:textId="77777777" w:rsidR="00C566B0" w:rsidRDefault="00C566B0" w:rsidP="00C566B0">
      <w:pPr>
        <w:pStyle w:val="FootnoteText"/>
      </w:pPr>
      <w:r w:rsidRPr="00091F59">
        <w:rPr>
          <w:rStyle w:val="FootnoteReference"/>
          <w:rFonts w:ascii="Arial" w:hAnsi="Arial" w:cs="Arial"/>
        </w:rPr>
        <w:footnoteRef/>
      </w:r>
      <w:r w:rsidRPr="00091F59">
        <w:rPr>
          <w:rFonts w:ascii="Arial" w:hAnsi="Arial" w:cs="Arial"/>
        </w:rPr>
        <w:t xml:space="preserve"> R.M. Hare, ‘Possible People’, in </w:t>
      </w:r>
      <w:r w:rsidRPr="00091F59">
        <w:rPr>
          <w:rFonts w:ascii="Arial" w:hAnsi="Arial" w:cs="Arial"/>
          <w:i/>
          <w:iCs/>
        </w:rPr>
        <w:t xml:space="preserve">Essays </w:t>
      </w:r>
      <w:proofErr w:type="gramStart"/>
      <w:r w:rsidRPr="00091F59">
        <w:rPr>
          <w:rFonts w:ascii="Arial" w:hAnsi="Arial" w:cs="Arial"/>
          <w:i/>
          <w:iCs/>
        </w:rPr>
        <w:t>In</w:t>
      </w:r>
      <w:proofErr w:type="gramEnd"/>
      <w:r w:rsidRPr="00091F59">
        <w:rPr>
          <w:rFonts w:ascii="Arial" w:hAnsi="Arial" w:cs="Arial"/>
          <w:i/>
          <w:iCs/>
        </w:rPr>
        <w:t xml:space="preserve"> Bioethics</w:t>
      </w:r>
      <w:r w:rsidRPr="00091F59">
        <w:rPr>
          <w:rFonts w:ascii="Arial" w:hAnsi="Arial" w:cs="Arial"/>
        </w:rPr>
        <w:t xml:space="preserve"> (Oxford: Clarendon Press, 1993), pp.67-83 (p. 68).</w:t>
      </w:r>
    </w:p>
  </w:footnote>
  <w:footnote w:id="25">
    <w:p w14:paraId="0EDD4C3F" w14:textId="6494A5FA" w:rsidR="0062027F" w:rsidRDefault="0062027F" w:rsidP="0062027F">
      <w:pPr>
        <w:pStyle w:val="FootnoteText"/>
      </w:pPr>
      <w:r>
        <w:rPr>
          <w:rStyle w:val="FootnoteReference"/>
        </w:rPr>
        <w:footnoteRef/>
      </w:r>
      <w:r>
        <w:t xml:space="preserve"> </w:t>
      </w:r>
      <w:r w:rsidR="002939E2">
        <w:rPr>
          <w:rFonts w:ascii="Arial" w:hAnsi="Arial" w:cs="Arial"/>
        </w:rPr>
        <w:t>Ibid</w:t>
      </w:r>
      <w:r w:rsidRPr="00091F59">
        <w:rPr>
          <w:rFonts w:ascii="Arial" w:hAnsi="Arial" w:cs="Arial"/>
        </w:rPr>
        <w:t>, p. 6</w:t>
      </w:r>
      <w:r>
        <w:rPr>
          <w:rFonts w:ascii="Arial" w:hAnsi="Arial" w:cs="Arial"/>
        </w:rPr>
        <w:t>7</w:t>
      </w:r>
      <w:r w:rsidRPr="00091F59">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97B9C"/>
    <w:multiLevelType w:val="hybridMultilevel"/>
    <w:tmpl w:val="E3304DA4"/>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42394138"/>
    <w:multiLevelType w:val="hybridMultilevel"/>
    <w:tmpl w:val="63E2295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D"/>
    <w:rsid w:val="0000215A"/>
    <w:rsid w:val="000123DD"/>
    <w:rsid w:val="0001543A"/>
    <w:rsid w:val="00015CB8"/>
    <w:rsid w:val="00022C98"/>
    <w:rsid w:val="000235AE"/>
    <w:rsid w:val="00024BF1"/>
    <w:rsid w:val="000474F5"/>
    <w:rsid w:val="00055121"/>
    <w:rsid w:val="00063788"/>
    <w:rsid w:val="00063DFC"/>
    <w:rsid w:val="00070464"/>
    <w:rsid w:val="000867EF"/>
    <w:rsid w:val="00091F59"/>
    <w:rsid w:val="000934BB"/>
    <w:rsid w:val="000B114E"/>
    <w:rsid w:val="000D47BD"/>
    <w:rsid w:val="000D587F"/>
    <w:rsid w:val="000E33EE"/>
    <w:rsid w:val="000E3C90"/>
    <w:rsid w:val="000F3000"/>
    <w:rsid w:val="000F42A1"/>
    <w:rsid w:val="000F494C"/>
    <w:rsid w:val="001037BB"/>
    <w:rsid w:val="00114845"/>
    <w:rsid w:val="00121381"/>
    <w:rsid w:val="00122FB6"/>
    <w:rsid w:val="00140140"/>
    <w:rsid w:val="001443B7"/>
    <w:rsid w:val="00153E97"/>
    <w:rsid w:val="0016020A"/>
    <w:rsid w:val="00160249"/>
    <w:rsid w:val="00171721"/>
    <w:rsid w:val="00174714"/>
    <w:rsid w:val="001938F0"/>
    <w:rsid w:val="001A756C"/>
    <w:rsid w:val="001B2A44"/>
    <w:rsid w:val="001D00D0"/>
    <w:rsid w:val="001D0D11"/>
    <w:rsid w:val="001D16A4"/>
    <w:rsid w:val="001D6980"/>
    <w:rsid w:val="001F0ACD"/>
    <w:rsid w:val="001F120C"/>
    <w:rsid w:val="0020430A"/>
    <w:rsid w:val="00206F3D"/>
    <w:rsid w:val="002109E5"/>
    <w:rsid w:val="002146AA"/>
    <w:rsid w:val="00222EAE"/>
    <w:rsid w:val="00236437"/>
    <w:rsid w:val="00241B61"/>
    <w:rsid w:val="00245658"/>
    <w:rsid w:val="002552A2"/>
    <w:rsid w:val="00255733"/>
    <w:rsid w:val="00274726"/>
    <w:rsid w:val="00276B4F"/>
    <w:rsid w:val="002847F9"/>
    <w:rsid w:val="00285F9B"/>
    <w:rsid w:val="002935F5"/>
    <w:rsid w:val="002939E2"/>
    <w:rsid w:val="00294043"/>
    <w:rsid w:val="00295D9D"/>
    <w:rsid w:val="002A2138"/>
    <w:rsid w:val="002B0C0B"/>
    <w:rsid w:val="002C3CCE"/>
    <w:rsid w:val="002D3813"/>
    <w:rsid w:val="002D5BB1"/>
    <w:rsid w:val="002E69B3"/>
    <w:rsid w:val="002F7BC0"/>
    <w:rsid w:val="00305C60"/>
    <w:rsid w:val="0031160B"/>
    <w:rsid w:val="00326A9A"/>
    <w:rsid w:val="00327527"/>
    <w:rsid w:val="00333B38"/>
    <w:rsid w:val="00351B37"/>
    <w:rsid w:val="0035443B"/>
    <w:rsid w:val="00365A1A"/>
    <w:rsid w:val="00366C0C"/>
    <w:rsid w:val="003772B8"/>
    <w:rsid w:val="00377C6F"/>
    <w:rsid w:val="00386A36"/>
    <w:rsid w:val="00386A95"/>
    <w:rsid w:val="00392801"/>
    <w:rsid w:val="00392AFC"/>
    <w:rsid w:val="003B2F4D"/>
    <w:rsid w:val="003B4522"/>
    <w:rsid w:val="003C3161"/>
    <w:rsid w:val="003C7848"/>
    <w:rsid w:val="003D124A"/>
    <w:rsid w:val="003D6C6C"/>
    <w:rsid w:val="003E6004"/>
    <w:rsid w:val="003E7A75"/>
    <w:rsid w:val="003E7B59"/>
    <w:rsid w:val="003F0F71"/>
    <w:rsid w:val="003F510C"/>
    <w:rsid w:val="003F59BF"/>
    <w:rsid w:val="003F7560"/>
    <w:rsid w:val="00401DF3"/>
    <w:rsid w:val="00403372"/>
    <w:rsid w:val="00405721"/>
    <w:rsid w:val="004173F5"/>
    <w:rsid w:val="00425755"/>
    <w:rsid w:val="004329E9"/>
    <w:rsid w:val="00434A01"/>
    <w:rsid w:val="004459C9"/>
    <w:rsid w:val="00452C62"/>
    <w:rsid w:val="004539DF"/>
    <w:rsid w:val="0046504D"/>
    <w:rsid w:val="00472645"/>
    <w:rsid w:val="00484C23"/>
    <w:rsid w:val="00485796"/>
    <w:rsid w:val="00485D0A"/>
    <w:rsid w:val="004A2589"/>
    <w:rsid w:val="004B323F"/>
    <w:rsid w:val="004B34B1"/>
    <w:rsid w:val="004B4108"/>
    <w:rsid w:val="004B4A96"/>
    <w:rsid w:val="004C1AEE"/>
    <w:rsid w:val="004C27BF"/>
    <w:rsid w:val="004C3F37"/>
    <w:rsid w:val="004C495D"/>
    <w:rsid w:val="00500146"/>
    <w:rsid w:val="00510FC5"/>
    <w:rsid w:val="00511E34"/>
    <w:rsid w:val="00512DE4"/>
    <w:rsid w:val="00514535"/>
    <w:rsid w:val="00516869"/>
    <w:rsid w:val="00530FA7"/>
    <w:rsid w:val="00535118"/>
    <w:rsid w:val="00576DF4"/>
    <w:rsid w:val="0057707C"/>
    <w:rsid w:val="005902AD"/>
    <w:rsid w:val="00596ACA"/>
    <w:rsid w:val="005C6A06"/>
    <w:rsid w:val="005E47C8"/>
    <w:rsid w:val="005E4FB6"/>
    <w:rsid w:val="005E65AE"/>
    <w:rsid w:val="005F7B3A"/>
    <w:rsid w:val="006015A7"/>
    <w:rsid w:val="00607C04"/>
    <w:rsid w:val="00610B1C"/>
    <w:rsid w:val="00615770"/>
    <w:rsid w:val="0062027F"/>
    <w:rsid w:val="0062428B"/>
    <w:rsid w:val="0063479D"/>
    <w:rsid w:val="0065301A"/>
    <w:rsid w:val="00653DA1"/>
    <w:rsid w:val="00661AAA"/>
    <w:rsid w:val="00662B43"/>
    <w:rsid w:val="00667922"/>
    <w:rsid w:val="0067072E"/>
    <w:rsid w:val="00673AF4"/>
    <w:rsid w:val="006805E3"/>
    <w:rsid w:val="00692C96"/>
    <w:rsid w:val="00693BFD"/>
    <w:rsid w:val="006A206B"/>
    <w:rsid w:val="006A6AE8"/>
    <w:rsid w:val="006B0D48"/>
    <w:rsid w:val="006B2903"/>
    <w:rsid w:val="006B65A4"/>
    <w:rsid w:val="006B7867"/>
    <w:rsid w:val="006B7B77"/>
    <w:rsid w:val="006C3103"/>
    <w:rsid w:val="006E4364"/>
    <w:rsid w:val="00704E2E"/>
    <w:rsid w:val="00710870"/>
    <w:rsid w:val="0071723C"/>
    <w:rsid w:val="00720404"/>
    <w:rsid w:val="00720AB8"/>
    <w:rsid w:val="00722F9D"/>
    <w:rsid w:val="0073758F"/>
    <w:rsid w:val="007450E5"/>
    <w:rsid w:val="00751A35"/>
    <w:rsid w:val="00754CA1"/>
    <w:rsid w:val="00756D1F"/>
    <w:rsid w:val="007910D1"/>
    <w:rsid w:val="007927D6"/>
    <w:rsid w:val="00797329"/>
    <w:rsid w:val="00797F42"/>
    <w:rsid w:val="007A0DB9"/>
    <w:rsid w:val="007A2117"/>
    <w:rsid w:val="007B6D1D"/>
    <w:rsid w:val="007C3922"/>
    <w:rsid w:val="007C3D25"/>
    <w:rsid w:val="007C6A67"/>
    <w:rsid w:val="007D3F9F"/>
    <w:rsid w:val="007E4819"/>
    <w:rsid w:val="007F0FD7"/>
    <w:rsid w:val="007F6E9D"/>
    <w:rsid w:val="008108B4"/>
    <w:rsid w:val="00813AAF"/>
    <w:rsid w:val="00821260"/>
    <w:rsid w:val="008307E2"/>
    <w:rsid w:val="00833D3E"/>
    <w:rsid w:val="008637AE"/>
    <w:rsid w:val="00877D17"/>
    <w:rsid w:val="008900E1"/>
    <w:rsid w:val="00894B58"/>
    <w:rsid w:val="008A57D6"/>
    <w:rsid w:val="008B2802"/>
    <w:rsid w:val="008B2F75"/>
    <w:rsid w:val="008C5789"/>
    <w:rsid w:val="008C7437"/>
    <w:rsid w:val="008E05CA"/>
    <w:rsid w:val="008F6132"/>
    <w:rsid w:val="00907555"/>
    <w:rsid w:val="00911204"/>
    <w:rsid w:val="009134DD"/>
    <w:rsid w:val="009145A5"/>
    <w:rsid w:val="00916605"/>
    <w:rsid w:val="00925787"/>
    <w:rsid w:val="00946714"/>
    <w:rsid w:val="009468A2"/>
    <w:rsid w:val="00947471"/>
    <w:rsid w:val="00961A47"/>
    <w:rsid w:val="0098147E"/>
    <w:rsid w:val="009828EF"/>
    <w:rsid w:val="009F0160"/>
    <w:rsid w:val="009F2493"/>
    <w:rsid w:val="00A156D6"/>
    <w:rsid w:val="00A21405"/>
    <w:rsid w:val="00A22803"/>
    <w:rsid w:val="00A34EC1"/>
    <w:rsid w:val="00A55CAC"/>
    <w:rsid w:val="00A55E16"/>
    <w:rsid w:val="00A63741"/>
    <w:rsid w:val="00A82C44"/>
    <w:rsid w:val="00A93594"/>
    <w:rsid w:val="00AA44F0"/>
    <w:rsid w:val="00AB4140"/>
    <w:rsid w:val="00AC0D2C"/>
    <w:rsid w:val="00AD0491"/>
    <w:rsid w:val="00B0464E"/>
    <w:rsid w:val="00B07F05"/>
    <w:rsid w:val="00B148E3"/>
    <w:rsid w:val="00B21BA3"/>
    <w:rsid w:val="00B24118"/>
    <w:rsid w:val="00B271CE"/>
    <w:rsid w:val="00B40F2C"/>
    <w:rsid w:val="00B665F9"/>
    <w:rsid w:val="00B6742D"/>
    <w:rsid w:val="00B71A9A"/>
    <w:rsid w:val="00B811FB"/>
    <w:rsid w:val="00B83E6A"/>
    <w:rsid w:val="00B9079B"/>
    <w:rsid w:val="00BB007A"/>
    <w:rsid w:val="00BB5376"/>
    <w:rsid w:val="00BE76C9"/>
    <w:rsid w:val="00BF502C"/>
    <w:rsid w:val="00BF6147"/>
    <w:rsid w:val="00C04F6D"/>
    <w:rsid w:val="00C06E89"/>
    <w:rsid w:val="00C112E1"/>
    <w:rsid w:val="00C116F8"/>
    <w:rsid w:val="00C13C11"/>
    <w:rsid w:val="00C14177"/>
    <w:rsid w:val="00C20F7B"/>
    <w:rsid w:val="00C24B03"/>
    <w:rsid w:val="00C26A2E"/>
    <w:rsid w:val="00C36891"/>
    <w:rsid w:val="00C44113"/>
    <w:rsid w:val="00C566B0"/>
    <w:rsid w:val="00C646C1"/>
    <w:rsid w:val="00C657EC"/>
    <w:rsid w:val="00C6638E"/>
    <w:rsid w:val="00C669E9"/>
    <w:rsid w:val="00C851DC"/>
    <w:rsid w:val="00C94F53"/>
    <w:rsid w:val="00CA63F6"/>
    <w:rsid w:val="00CB28F7"/>
    <w:rsid w:val="00CB3F58"/>
    <w:rsid w:val="00CB56F8"/>
    <w:rsid w:val="00CC253D"/>
    <w:rsid w:val="00CD557D"/>
    <w:rsid w:val="00CE0534"/>
    <w:rsid w:val="00CF45FA"/>
    <w:rsid w:val="00D01A6C"/>
    <w:rsid w:val="00D02C5F"/>
    <w:rsid w:val="00D058EE"/>
    <w:rsid w:val="00D20F66"/>
    <w:rsid w:val="00D265C3"/>
    <w:rsid w:val="00D27967"/>
    <w:rsid w:val="00D4549D"/>
    <w:rsid w:val="00D56631"/>
    <w:rsid w:val="00D6550B"/>
    <w:rsid w:val="00D67460"/>
    <w:rsid w:val="00D676B6"/>
    <w:rsid w:val="00D752F3"/>
    <w:rsid w:val="00D75AD0"/>
    <w:rsid w:val="00D83B90"/>
    <w:rsid w:val="00D957F5"/>
    <w:rsid w:val="00D963BE"/>
    <w:rsid w:val="00D96FEB"/>
    <w:rsid w:val="00DD18F1"/>
    <w:rsid w:val="00DE143A"/>
    <w:rsid w:val="00DF0640"/>
    <w:rsid w:val="00DF1679"/>
    <w:rsid w:val="00E0743D"/>
    <w:rsid w:val="00E07CBC"/>
    <w:rsid w:val="00E104CE"/>
    <w:rsid w:val="00E31A9D"/>
    <w:rsid w:val="00E37290"/>
    <w:rsid w:val="00E46A91"/>
    <w:rsid w:val="00E53B62"/>
    <w:rsid w:val="00E5610B"/>
    <w:rsid w:val="00E717FA"/>
    <w:rsid w:val="00E772DE"/>
    <w:rsid w:val="00E84B54"/>
    <w:rsid w:val="00E910E8"/>
    <w:rsid w:val="00EB19A9"/>
    <w:rsid w:val="00EB3174"/>
    <w:rsid w:val="00EC0580"/>
    <w:rsid w:val="00EC0C48"/>
    <w:rsid w:val="00EC54EA"/>
    <w:rsid w:val="00EE42BA"/>
    <w:rsid w:val="00EE61BE"/>
    <w:rsid w:val="00EF32CE"/>
    <w:rsid w:val="00EF7B26"/>
    <w:rsid w:val="00F00831"/>
    <w:rsid w:val="00F01506"/>
    <w:rsid w:val="00F03371"/>
    <w:rsid w:val="00F257E6"/>
    <w:rsid w:val="00F25967"/>
    <w:rsid w:val="00F2792E"/>
    <w:rsid w:val="00F30412"/>
    <w:rsid w:val="00F33EA3"/>
    <w:rsid w:val="00F41456"/>
    <w:rsid w:val="00F45251"/>
    <w:rsid w:val="00F51458"/>
    <w:rsid w:val="00F51613"/>
    <w:rsid w:val="00F52774"/>
    <w:rsid w:val="00F5339C"/>
    <w:rsid w:val="00F72BBD"/>
    <w:rsid w:val="00F90EE9"/>
    <w:rsid w:val="00FA0ED4"/>
    <w:rsid w:val="00FB78BE"/>
    <w:rsid w:val="00FD572E"/>
    <w:rsid w:val="00FD6E72"/>
    <w:rsid w:val="00FE3451"/>
    <w:rsid w:val="00FE7D97"/>
    <w:rsid w:val="00FF7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EC98"/>
  <w15:chartTrackingRefBased/>
  <w15:docId w15:val="{23996D1A-F619-419C-8A27-8E7A982C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53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61A47"/>
  </w:style>
  <w:style w:type="character" w:customStyle="1" w:styleId="FootnoteTextChar">
    <w:name w:val="Footnote Text Char"/>
    <w:basedOn w:val="DefaultParagraphFont"/>
    <w:link w:val="FootnoteText"/>
    <w:uiPriority w:val="99"/>
    <w:semiHidden/>
    <w:rsid w:val="00961A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961A47"/>
    <w:rPr>
      <w:vertAlign w:val="superscript"/>
    </w:rPr>
  </w:style>
  <w:style w:type="character" w:styleId="Hyperlink">
    <w:name w:val="Hyperlink"/>
    <w:basedOn w:val="DefaultParagraphFont"/>
    <w:uiPriority w:val="99"/>
    <w:unhideWhenUsed/>
    <w:rsid w:val="007C3922"/>
    <w:rPr>
      <w:color w:val="0000FF" w:themeColor="hyperlink"/>
      <w:u w:val="single"/>
    </w:rPr>
  </w:style>
  <w:style w:type="character" w:styleId="UnresolvedMention">
    <w:name w:val="Unresolved Mention"/>
    <w:basedOn w:val="DefaultParagraphFont"/>
    <w:uiPriority w:val="99"/>
    <w:semiHidden/>
    <w:unhideWhenUsed/>
    <w:rsid w:val="007C3922"/>
    <w:rPr>
      <w:color w:val="605E5C"/>
      <w:shd w:val="clear" w:color="auto" w:fill="E1DFDD"/>
    </w:rPr>
  </w:style>
  <w:style w:type="character" w:styleId="Emphasis">
    <w:name w:val="Emphasis"/>
    <w:basedOn w:val="DefaultParagraphFont"/>
    <w:uiPriority w:val="20"/>
    <w:qFormat/>
    <w:rsid w:val="007C3922"/>
    <w:rPr>
      <w:i/>
      <w:iCs/>
    </w:rPr>
  </w:style>
  <w:style w:type="character" w:customStyle="1" w:styleId="markedcontent">
    <w:name w:val="markedcontent"/>
    <w:basedOn w:val="DefaultParagraphFont"/>
    <w:rsid w:val="00BF6147"/>
  </w:style>
  <w:style w:type="paragraph" w:styleId="Header">
    <w:name w:val="header"/>
    <w:basedOn w:val="Normal"/>
    <w:link w:val="HeaderChar"/>
    <w:uiPriority w:val="99"/>
    <w:unhideWhenUsed/>
    <w:rsid w:val="00E910E8"/>
    <w:pPr>
      <w:tabs>
        <w:tab w:val="center" w:pos="4513"/>
        <w:tab w:val="right" w:pos="9026"/>
      </w:tabs>
    </w:pPr>
  </w:style>
  <w:style w:type="character" w:customStyle="1" w:styleId="HeaderChar">
    <w:name w:val="Header Char"/>
    <w:basedOn w:val="DefaultParagraphFont"/>
    <w:link w:val="Header"/>
    <w:uiPriority w:val="99"/>
    <w:rsid w:val="00E910E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910E8"/>
    <w:pPr>
      <w:tabs>
        <w:tab w:val="center" w:pos="4513"/>
        <w:tab w:val="right" w:pos="9026"/>
      </w:tabs>
    </w:pPr>
  </w:style>
  <w:style w:type="character" w:customStyle="1" w:styleId="FooterChar">
    <w:name w:val="Footer Char"/>
    <w:basedOn w:val="DefaultParagraphFont"/>
    <w:link w:val="Footer"/>
    <w:uiPriority w:val="99"/>
    <w:rsid w:val="00E910E8"/>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07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950151">
      <w:bodyDiv w:val="1"/>
      <w:marLeft w:val="0"/>
      <w:marRight w:val="0"/>
      <w:marTop w:val="0"/>
      <w:marBottom w:val="0"/>
      <w:divBdr>
        <w:top w:val="none" w:sz="0" w:space="0" w:color="auto"/>
        <w:left w:val="none" w:sz="0" w:space="0" w:color="auto"/>
        <w:bottom w:val="none" w:sz="0" w:space="0" w:color="auto"/>
        <w:right w:val="none" w:sz="0" w:space="0" w:color="auto"/>
      </w:divBdr>
    </w:div>
    <w:div w:id="930502853">
      <w:bodyDiv w:val="1"/>
      <w:marLeft w:val="0"/>
      <w:marRight w:val="0"/>
      <w:marTop w:val="0"/>
      <w:marBottom w:val="0"/>
      <w:divBdr>
        <w:top w:val="none" w:sz="0" w:space="0" w:color="auto"/>
        <w:left w:val="none" w:sz="0" w:space="0" w:color="auto"/>
        <w:bottom w:val="none" w:sz="0" w:space="0" w:color="auto"/>
        <w:right w:val="none" w:sz="0" w:space="0" w:color="auto"/>
      </w:divBdr>
    </w:div>
    <w:div w:id="963772602">
      <w:bodyDiv w:val="1"/>
      <w:marLeft w:val="0"/>
      <w:marRight w:val="0"/>
      <w:marTop w:val="0"/>
      <w:marBottom w:val="0"/>
      <w:divBdr>
        <w:top w:val="none" w:sz="0" w:space="0" w:color="auto"/>
        <w:left w:val="none" w:sz="0" w:space="0" w:color="auto"/>
        <w:bottom w:val="none" w:sz="0" w:space="0" w:color="auto"/>
        <w:right w:val="none" w:sz="0" w:space="0" w:color="auto"/>
      </w:divBdr>
    </w:div>
    <w:div w:id="156113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27893-AEC8-4E9D-90ED-FE5493515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3826</Words>
  <Characters>21814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Parker</dc:creator>
  <cp:keywords/>
  <dc:description/>
  <cp:lastModifiedBy>Tom Parker</cp:lastModifiedBy>
  <cp:revision>4</cp:revision>
  <dcterms:created xsi:type="dcterms:W3CDTF">2021-09-09T19:07:00Z</dcterms:created>
  <dcterms:modified xsi:type="dcterms:W3CDTF">2021-09-09T19:11:00Z</dcterms:modified>
</cp:coreProperties>
</file>