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73079" w14:textId="77777777" w:rsidR="00DF6651" w:rsidRDefault="00DF6651" w:rsidP="00DF6651">
      <w:pPr>
        <w:rPr>
          <w:b/>
          <w:bCs/>
          <w:sz w:val="56"/>
          <w:szCs w:val="56"/>
        </w:rPr>
      </w:pPr>
    </w:p>
    <w:p w14:paraId="6F8B6A43" w14:textId="0DC1A0A9" w:rsidR="00DF6651" w:rsidRDefault="00DF6651" w:rsidP="00DF6651">
      <w:pPr>
        <w:rPr>
          <w:b/>
          <w:bCs/>
          <w:sz w:val="56"/>
          <w:szCs w:val="56"/>
        </w:rPr>
      </w:pPr>
      <w:r w:rsidRPr="00DF6651">
        <w:rPr>
          <w:b/>
          <w:bCs/>
          <w:sz w:val="56"/>
          <w:szCs w:val="56"/>
        </w:rPr>
        <w:t>Assignment Title:</w:t>
      </w:r>
    </w:p>
    <w:p w14:paraId="47878F7D" w14:textId="083B8C8B" w:rsidR="00DF6651" w:rsidRDefault="00DF6651" w:rsidP="00DF6651">
      <w:pPr>
        <w:rPr>
          <w:b/>
          <w:bCs/>
          <w:sz w:val="56"/>
          <w:szCs w:val="56"/>
        </w:rPr>
      </w:pPr>
      <w:r w:rsidRPr="00DF6651">
        <w:rPr>
          <w:b/>
          <w:bCs/>
          <w:sz w:val="56"/>
          <w:szCs w:val="56"/>
        </w:rPr>
        <w:t>Component 1 – Website Redesign for Online Business Presence</w:t>
      </w:r>
    </w:p>
    <w:p w14:paraId="127C6A46" w14:textId="77777777" w:rsidR="00DF6651" w:rsidRDefault="00DF6651" w:rsidP="00DF6651">
      <w:pPr>
        <w:rPr>
          <w:b/>
          <w:bCs/>
          <w:sz w:val="56"/>
          <w:szCs w:val="56"/>
        </w:rPr>
      </w:pPr>
    </w:p>
    <w:p w14:paraId="51C8E9A1" w14:textId="4EBCE5F9" w:rsidR="00DF6651" w:rsidRPr="00DF6651" w:rsidRDefault="00DF6651" w:rsidP="00DF6651">
      <w:pPr>
        <w:rPr>
          <w:sz w:val="56"/>
          <w:szCs w:val="56"/>
        </w:rPr>
      </w:pPr>
      <w:r w:rsidRPr="00DF6651">
        <w:rPr>
          <w:b/>
          <w:bCs/>
          <w:sz w:val="56"/>
          <w:szCs w:val="56"/>
        </w:rPr>
        <w:t>Name:</w:t>
      </w:r>
      <w:r w:rsidRPr="00DF6651">
        <w:rPr>
          <w:sz w:val="56"/>
          <w:szCs w:val="56"/>
        </w:rPr>
        <w:t xml:space="preserve"> </w:t>
      </w:r>
      <w:r>
        <w:rPr>
          <w:sz w:val="56"/>
          <w:szCs w:val="56"/>
        </w:rPr>
        <w:t>Diana-Denisia Defta</w:t>
      </w:r>
    </w:p>
    <w:p w14:paraId="23B7A925" w14:textId="2B9A6C70" w:rsidR="00DF6651" w:rsidRPr="00DF6651" w:rsidRDefault="00DF6651" w:rsidP="00DF6651">
      <w:pPr>
        <w:rPr>
          <w:sz w:val="56"/>
          <w:szCs w:val="56"/>
        </w:rPr>
      </w:pPr>
      <w:r w:rsidRPr="00DF6651">
        <w:rPr>
          <w:b/>
          <w:bCs/>
          <w:sz w:val="56"/>
          <w:szCs w:val="56"/>
        </w:rPr>
        <w:t>Student Number:</w:t>
      </w:r>
      <w:r w:rsidRPr="00DF6651">
        <w:rPr>
          <w:sz w:val="56"/>
          <w:szCs w:val="56"/>
        </w:rPr>
        <w:t xml:space="preserve"> </w:t>
      </w:r>
      <w:r>
        <w:rPr>
          <w:sz w:val="56"/>
          <w:szCs w:val="56"/>
        </w:rPr>
        <w:t>2328848</w:t>
      </w:r>
    </w:p>
    <w:p w14:paraId="57E0BA3F" w14:textId="42B122C7" w:rsidR="00DF6651" w:rsidRPr="00DF6651" w:rsidRDefault="00DF6651" w:rsidP="00DF6651">
      <w:pPr>
        <w:rPr>
          <w:sz w:val="56"/>
          <w:szCs w:val="56"/>
        </w:rPr>
      </w:pPr>
      <w:r w:rsidRPr="00DF6651">
        <w:rPr>
          <w:b/>
          <w:bCs/>
          <w:sz w:val="56"/>
          <w:szCs w:val="56"/>
        </w:rPr>
        <w:t>Course Title:</w:t>
      </w:r>
      <w:r w:rsidRPr="00DF6651">
        <w:rPr>
          <w:sz w:val="56"/>
          <w:szCs w:val="56"/>
        </w:rPr>
        <w:t xml:space="preserve"> Business and Web Management</w:t>
      </w:r>
    </w:p>
    <w:p w14:paraId="6355D981" w14:textId="1A4BF866" w:rsidR="00DF6651" w:rsidRDefault="00DF6651" w:rsidP="00DF6651">
      <w:pPr>
        <w:rPr>
          <w:sz w:val="56"/>
          <w:szCs w:val="56"/>
        </w:rPr>
      </w:pPr>
      <w:r w:rsidRPr="00DF6651">
        <w:rPr>
          <w:b/>
          <w:bCs/>
          <w:sz w:val="56"/>
          <w:szCs w:val="56"/>
        </w:rPr>
        <w:t xml:space="preserve">Module </w:t>
      </w:r>
      <w:r>
        <w:rPr>
          <w:b/>
          <w:bCs/>
          <w:sz w:val="56"/>
          <w:szCs w:val="56"/>
        </w:rPr>
        <w:t>Code</w:t>
      </w:r>
      <w:r w:rsidRPr="00DF6651">
        <w:rPr>
          <w:b/>
          <w:bCs/>
          <w:sz w:val="56"/>
          <w:szCs w:val="56"/>
        </w:rPr>
        <w:t>:</w:t>
      </w:r>
      <w:r w:rsidRPr="00DF6651">
        <w:t xml:space="preserve"> </w:t>
      </w:r>
      <w:r>
        <w:t xml:space="preserve"> </w:t>
      </w:r>
      <w:r w:rsidRPr="00DF6651">
        <w:rPr>
          <w:b/>
          <w:bCs/>
          <w:sz w:val="56"/>
          <w:szCs w:val="56"/>
        </w:rPr>
        <w:t>ACCA5019</w:t>
      </w:r>
      <w:r>
        <w:rPr>
          <w:sz w:val="56"/>
          <w:szCs w:val="56"/>
        </w:rPr>
        <w:t xml:space="preserve"> </w:t>
      </w:r>
    </w:p>
    <w:p w14:paraId="6093E104" w14:textId="319C0346" w:rsidR="00DF6651" w:rsidRPr="00DF6651" w:rsidRDefault="00DF6651" w:rsidP="00DF6651">
      <w:pPr>
        <w:rPr>
          <w:sz w:val="56"/>
          <w:szCs w:val="56"/>
        </w:rPr>
      </w:pPr>
      <w:r w:rsidRPr="00DF6651">
        <w:rPr>
          <w:b/>
          <w:bCs/>
          <w:sz w:val="56"/>
          <w:szCs w:val="56"/>
        </w:rPr>
        <w:t>Lecturer</w:t>
      </w:r>
      <w:r>
        <w:rPr>
          <w:b/>
          <w:bCs/>
          <w:sz w:val="56"/>
          <w:szCs w:val="56"/>
        </w:rPr>
        <w:t xml:space="preserve">: </w:t>
      </w:r>
      <w:r w:rsidRPr="00DF6651">
        <w:rPr>
          <w:b/>
          <w:bCs/>
          <w:sz w:val="56"/>
          <w:szCs w:val="56"/>
        </w:rPr>
        <w:t xml:space="preserve">Dr </w:t>
      </w:r>
      <w:proofErr w:type="spellStart"/>
      <w:r w:rsidRPr="00DF6651">
        <w:rPr>
          <w:b/>
          <w:bCs/>
          <w:sz w:val="56"/>
          <w:szCs w:val="56"/>
        </w:rPr>
        <w:t>Mobolanle</w:t>
      </w:r>
      <w:proofErr w:type="spellEnd"/>
      <w:r w:rsidRPr="00DF6651">
        <w:rPr>
          <w:b/>
          <w:bCs/>
          <w:sz w:val="56"/>
          <w:szCs w:val="56"/>
        </w:rPr>
        <w:t xml:space="preserve"> Bell</w:t>
      </w:r>
      <w:r>
        <w:rPr>
          <w:b/>
          <w:bCs/>
          <w:sz w:val="56"/>
          <w:szCs w:val="56"/>
        </w:rPr>
        <w:t>o</w:t>
      </w:r>
    </w:p>
    <w:p w14:paraId="6F8602CD" w14:textId="77777777" w:rsidR="00DF6651" w:rsidRPr="00DF6651" w:rsidRDefault="00DF6651" w:rsidP="00DF6651">
      <w:pPr>
        <w:rPr>
          <w:sz w:val="56"/>
          <w:szCs w:val="56"/>
        </w:rPr>
      </w:pPr>
      <w:r w:rsidRPr="00DF6651">
        <w:rPr>
          <w:b/>
          <w:bCs/>
          <w:sz w:val="56"/>
          <w:szCs w:val="56"/>
        </w:rPr>
        <w:t>Date:</w:t>
      </w:r>
      <w:r w:rsidRPr="00DF6651">
        <w:rPr>
          <w:sz w:val="56"/>
          <w:szCs w:val="56"/>
        </w:rPr>
        <w:t xml:space="preserve"> March 28, 2026</w:t>
      </w:r>
    </w:p>
    <w:p w14:paraId="0326639E" w14:textId="6BE2C692" w:rsidR="00DF6651" w:rsidRPr="00DF6651" w:rsidRDefault="00DF6651" w:rsidP="00DF6651">
      <w:pPr>
        <w:rPr>
          <w:sz w:val="56"/>
          <w:szCs w:val="56"/>
        </w:rPr>
      </w:pPr>
    </w:p>
    <w:p w14:paraId="7C21B4C5" w14:textId="77777777" w:rsidR="00DF6651" w:rsidRDefault="00DF6651" w:rsidP="00DF6651"/>
    <w:p w14:paraId="6F9226D8" w14:textId="77777777" w:rsidR="00DF6651" w:rsidRDefault="00DF6651" w:rsidP="00DF6651"/>
    <w:p w14:paraId="0C952000" w14:textId="77777777" w:rsidR="00DF6651" w:rsidRDefault="00DF6651" w:rsidP="00DF6651"/>
    <w:p w14:paraId="47792704" w14:textId="77777777" w:rsidR="00DF6651" w:rsidRDefault="00DF6651" w:rsidP="00DF6651"/>
    <w:p w14:paraId="72C862A9" w14:textId="4C738BFC" w:rsidR="00DF6651" w:rsidRPr="00DF6651" w:rsidRDefault="00DF6651" w:rsidP="00DF6651">
      <w:pPr>
        <w:rPr>
          <w:b/>
          <w:bCs/>
          <w:sz w:val="36"/>
          <w:szCs w:val="36"/>
        </w:rPr>
      </w:pPr>
      <w:r w:rsidRPr="00DF6651">
        <w:rPr>
          <w:b/>
          <w:bCs/>
          <w:sz w:val="36"/>
          <w:szCs w:val="36"/>
        </w:rPr>
        <w:lastRenderedPageBreak/>
        <w:t xml:space="preserve"> Table of Contents</w:t>
      </w:r>
    </w:p>
    <w:p w14:paraId="0C7DEB6E" w14:textId="77777777" w:rsidR="00DF6651" w:rsidRPr="00DF6651" w:rsidRDefault="00DF6651" w:rsidP="00DD1E52">
      <w:pPr>
        <w:ind w:left="360"/>
        <w:rPr>
          <w:sz w:val="36"/>
          <w:szCs w:val="36"/>
        </w:rPr>
      </w:pPr>
      <w:r w:rsidRPr="00DF6651">
        <w:rPr>
          <w:sz w:val="36"/>
          <w:szCs w:val="36"/>
        </w:rPr>
        <w:t>Title Page</w:t>
      </w:r>
    </w:p>
    <w:p w14:paraId="55BD9315" w14:textId="77777777" w:rsidR="00DF6651" w:rsidRPr="00DF6651" w:rsidRDefault="00DF6651" w:rsidP="00DD1E52">
      <w:pPr>
        <w:ind w:left="360"/>
        <w:rPr>
          <w:sz w:val="36"/>
          <w:szCs w:val="36"/>
        </w:rPr>
      </w:pPr>
      <w:r w:rsidRPr="00DF6651">
        <w:rPr>
          <w:sz w:val="36"/>
          <w:szCs w:val="36"/>
        </w:rPr>
        <w:t>Table of Contents</w:t>
      </w:r>
    </w:p>
    <w:p w14:paraId="64C06857" w14:textId="77777777" w:rsidR="00DF6651" w:rsidRPr="00DF6651" w:rsidRDefault="00DF6651" w:rsidP="00DD1E52">
      <w:pPr>
        <w:ind w:left="360"/>
        <w:rPr>
          <w:sz w:val="36"/>
          <w:szCs w:val="36"/>
        </w:rPr>
      </w:pPr>
      <w:r w:rsidRPr="00DF6651">
        <w:rPr>
          <w:sz w:val="36"/>
          <w:szCs w:val="36"/>
        </w:rPr>
        <w:t>Introduction</w:t>
      </w:r>
    </w:p>
    <w:p w14:paraId="446FB808" w14:textId="77777777" w:rsidR="00DF6651" w:rsidRPr="00DF6651" w:rsidRDefault="00DF6651" w:rsidP="00DD1E52">
      <w:pPr>
        <w:ind w:left="360"/>
        <w:rPr>
          <w:sz w:val="36"/>
          <w:szCs w:val="36"/>
        </w:rPr>
      </w:pPr>
      <w:proofErr w:type="spellStart"/>
      <w:r w:rsidRPr="00DF6651">
        <w:rPr>
          <w:sz w:val="36"/>
          <w:szCs w:val="36"/>
        </w:rPr>
        <w:t>MealSwift</w:t>
      </w:r>
      <w:proofErr w:type="spellEnd"/>
      <w:r w:rsidRPr="00DF6651">
        <w:rPr>
          <w:sz w:val="36"/>
          <w:szCs w:val="36"/>
        </w:rPr>
        <w:t xml:space="preserve"> Website Redesign: Current Issues &amp; Proposed Solutions</w:t>
      </w:r>
    </w:p>
    <w:p w14:paraId="0CF3F05D" w14:textId="77777777" w:rsidR="00DF6651" w:rsidRPr="00DF6651" w:rsidRDefault="00DF6651" w:rsidP="00DD1E52">
      <w:pPr>
        <w:ind w:left="360"/>
        <w:rPr>
          <w:sz w:val="36"/>
          <w:szCs w:val="36"/>
        </w:rPr>
      </w:pPr>
      <w:r w:rsidRPr="00DF6651">
        <w:rPr>
          <w:sz w:val="36"/>
          <w:szCs w:val="36"/>
        </w:rPr>
        <w:t>Responsive Design Implementation</w:t>
      </w:r>
    </w:p>
    <w:p w14:paraId="0558D104" w14:textId="77777777" w:rsidR="00DF6651" w:rsidRPr="00DF6651" w:rsidRDefault="00DF6651" w:rsidP="00DD1E52">
      <w:pPr>
        <w:ind w:left="360"/>
        <w:rPr>
          <w:sz w:val="36"/>
          <w:szCs w:val="36"/>
        </w:rPr>
      </w:pPr>
      <w:r w:rsidRPr="00DF6651">
        <w:rPr>
          <w:sz w:val="36"/>
          <w:szCs w:val="36"/>
        </w:rPr>
        <w:t>Implementation Section (Screenshots &amp; Design Rationale)</w:t>
      </w:r>
    </w:p>
    <w:p w14:paraId="3B5746E4" w14:textId="32A425B9" w:rsidR="00DF6651" w:rsidRPr="00DF6651" w:rsidRDefault="00DF6651" w:rsidP="00DF6651">
      <w:pPr>
        <w:numPr>
          <w:ilvl w:val="1"/>
          <w:numId w:val="1"/>
        </w:numPr>
        <w:rPr>
          <w:sz w:val="36"/>
          <w:szCs w:val="36"/>
        </w:rPr>
      </w:pPr>
      <w:r w:rsidRPr="00DF6651">
        <w:rPr>
          <w:sz w:val="36"/>
          <w:szCs w:val="36"/>
        </w:rPr>
        <w:t xml:space="preserve"> Mood Board</w:t>
      </w:r>
    </w:p>
    <w:p w14:paraId="1E477AC3" w14:textId="1342F114" w:rsidR="00DF6651" w:rsidRPr="00DF6651" w:rsidRDefault="00DF6651" w:rsidP="00DF6651">
      <w:pPr>
        <w:numPr>
          <w:ilvl w:val="1"/>
          <w:numId w:val="1"/>
        </w:numPr>
        <w:rPr>
          <w:sz w:val="36"/>
          <w:szCs w:val="36"/>
        </w:rPr>
      </w:pPr>
      <w:r w:rsidRPr="00DF6651">
        <w:rPr>
          <w:sz w:val="36"/>
          <w:szCs w:val="36"/>
        </w:rPr>
        <w:t xml:space="preserve"> Interactive Prototype (5 Key Pages)</w:t>
      </w:r>
    </w:p>
    <w:p w14:paraId="373D4DD4" w14:textId="4C644FEA" w:rsidR="00DF6651" w:rsidRPr="00DF6651" w:rsidRDefault="00DF6651" w:rsidP="00DF6651">
      <w:pPr>
        <w:numPr>
          <w:ilvl w:val="1"/>
          <w:numId w:val="1"/>
        </w:numPr>
        <w:rPr>
          <w:sz w:val="36"/>
          <w:szCs w:val="36"/>
        </w:rPr>
      </w:pPr>
      <w:r w:rsidRPr="00DF6651">
        <w:rPr>
          <w:sz w:val="36"/>
          <w:szCs w:val="36"/>
        </w:rPr>
        <w:t xml:space="preserve"> The Influence of Mood Board and Wireframe</w:t>
      </w:r>
    </w:p>
    <w:p w14:paraId="45DF8054" w14:textId="77777777" w:rsidR="00DF6651" w:rsidRPr="00DF6651" w:rsidRDefault="00DF6651" w:rsidP="00DD1E52">
      <w:pPr>
        <w:ind w:left="360"/>
        <w:rPr>
          <w:sz w:val="36"/>
          <w:szCs w:val="36"/>
        </w:rPr>
      </w:pPr>
      <w:r w:rsidRPr="00DF6651">
        <w:rPr>
          <w:sz w:val="36"/>
          <w:szCs w:val="36"/>
        </w:rPr>
        <w:t>Conclusion</w:t>
      </w:r>
    </w:p>
    <w:p w14:paraId="2A4AE6D7" w14:textId="77777777" w:rsidR="00DF6651" w:rsidRPr="00DF6651" w:rsidRDefault="00DF6651" w:rsidP="00DD1E52">
      <w:pPr>
        <w:ind w:left="360"/>
        <w:rPr>
          <w:sz w:val="36"/>
          <w:szCs w:val="36"/>
        </w:rPr>
      </w:pPr>
      <w:r w:rsidRPr="00DF6651">
        <w:rPr>
          <w:sz w:val="36"/>
          <w:szCs w:val="36"/>
        </w:rPr>
        <w:t>References</w:t>
      </w:r>
    </w:p>
    <w:p w14:paraId="16869528" w14:textId="648B5A33" w:rsidR="00DF6651" w:rsidRPr="00DF6651" w:rsidRDefault="00DF6651" w:rsidP="00DF6651"/>
    <w:p w14:paraId="79F34014" w14:textId="77777777" w:rsidR="00DD1E52" w:rsidRDefault="00DD1E52" w:rsidP="00DF6651">
      <w:pPr>
        <w:rPr>
          <w:b/>
          <w:bCs/>
        </w:rPr>
      </w:pPr>
    </w:p>
    <w:p w14:paraId="643CA4D4" w14:textId="77777777" w:rsidR="00DD1E52" w:rsidRDefault="00DD1E52" w:rsidP="00DF6651">
      <w:pPr>
        <w:rPr>
          <w:b/>
          <w:bCs/>
        </w:rPr>
      </w:pPr>
    </w:p>
    <w:p w14:paraId="6EEC68B4" w14:textId="77777777" w:rsidR="00DD1E52" w:rsidRDefault="00DD1E52" w:rsidP="00DF6651">
      <w:pPr>
        <w:rPr>
          <w:b/>
          <w:bCs/>
        </w:rPr>
      </w:pPr>
    </w:p>
    <w:p w14:paraId="1B9548FA" w14:textId="77777777" w:rsidR="00DD1E52" w:rsidRDefault="00DD1E52" w:rsidP="00DF6651">
      <w:pPr>
        <w:rPr>
          <w:b/>
          <w:bCs/>
        </w:rPr>
      </w:pPr>
    </w:p>
    <w:p w14:paraId="0757E35A" w14:textId="77777777" w:rsidR="00DD1E52" w:rsidRDefault="00DD1E52" w:rsidP="00DF6651">
      <w:pPr>
        <w:rPr>
          <w:b/>
          <w:bCs/>
        </w:rPr>
      </w:pPr>
    </w:p>
    <w:p w14:paraId="5912E2E1" w14:textId="77777777" w:rsidR="00DD1E52" w:rsidRDefault="00DD1E52" w:rsidP="00DF6651">
      <w:pPr>
        <w:rPr>
          <w:b/>
          <w:bCs/>
        </w:rPr>
      </w:pPr>
    </w:p>
    <w:p w14:paraId="67E16927" w14:textId="77777777" w:rsidR="00DD1E52" w:rsidRDefault="00DD1E52" w:rsidP="00DF6651">
      <w:pPr>
        <w:rPr>
          <w:b/>
          <w:bCs/>
        </w:rPr>
      </w:pPr>
    </w:p>
    <w:p w14:paraId="0CF74909" w14:textId="77777777" w:rsidR="00DD1E52" w:rsidRDefault="00DD1E52" w:rsidP="00DF6651">
      <w:pPr>
        <w:rPr>
          <w:b/>
          <w:bCs/>
        </w:rPr>
      </w:pPr>
    </w:p>
    <w:p w14:paraId="134C5529" w14:textId="77777777" w:rsidR="00DD1E52" w:rsidRDefault="00DD1E52" w:rsidP="00DF6651">
      <w:pPr>
        <w:rPr>
          <w:b/>
          <w:bCs/>
        </w:rPr>
      </w:pPr>
    </w:p>
    <w:p w14:paraId="4414EB35" w14:textId="4E4D9FA6" w:rsidR="00DF6651" w:rsidRPr="00DF6651" w:rsidRDefault="00DF6651" w:rsidP="00DF6651">
      <w:pPr>
        <w:rPr>
          <w:b/>
          <w:bCs/>
        </w:rPr>
      </w:pPr>
      <w:r w:rsidRPr="00DF6651">
        <w:rPr>
          <w:b/>
          <w:bCs/>
        </w:rPr>
        <w:lastRenderedPageBreak/>
        <w:t>Introduction</w:t>
      </w:r>
    </w:p>
    <w:p w14:paraId="71903BA0" w14:textId="77777777" w:rsidR="00DF6651" w:rsidRDefault="00DF6651" w:rsidP="00DF6651">
      <w:r w:rsidRPr="00DF6651">
        <w:t xml:space="preserve">This report outlines the comprehensive UI/UX redesign of the </w:t>
      </w:r>
      <w:proofErr w:type="spellStart"/>
      <w:r w:rsidRPr="00DF6651">
        <w:t>MealSwift</w:t>
      </w:r>
      <w:proofErr w:type="spellEnd"/>
      <w:r w:rsidRPr="00DF6651">
        <w:t xml:space="preserve"> food delivery website. </w:t>
      </w:r>
      <w:proofErr w:type="spellStart"/>
      <w:r w:rsidRPr="00DF6651">
        <w:t>MealSwift</w:t>
      </w:r>
      <w:proofErr w:type="spellEnd"/>
      <w:r w:rsidRPr="00DF6651">
        <w:t xml:space="preserve"> is currently suffering from a fragmented user experience, a lack of visual appeal, and poor performance, all of which hinder order conversion and customer retention. This project follows a structured design process, starting from a foundational Mood Board to define the visual language, through skeletal wireframes to establish functionality, and culminating in a 5-page interactive prototype built using design tools (rendered in the screenshots below). This report justifies the specific design choices made to resolve </w:t>
      </w:r>
      <w:proofErr w:type="spellStart"/>
      <w:r w:rsidRPr="00DF6651">
        <w:t>MealSwift’s</w:t>
      </w:r>
      <w:proofErr w:type="spellEnd"/>
      <w:r w:rsidRPr="00DF6651">
        <w:t xml:space="preserve"> business challenges and provide a seamless, appetizing, and trust-building platform for its users.</w:t>
      </w:r>
    </w:p>
    <w:p w14:paraId="75ABFB8F" w14:textId="77777777" w:rsidR="00806CFD" w:rsidRPr="00806CFD" w:rsidRDefault="00806CFD" w:rsidP="00806CFD">
      <w:r w:rsidRPr="00806CFD">
        <w:t xml:space="preserve">The digital landscape for food delivery services has transitioned from a convenience-based luxury to a fundamental daily utility. For a brand like </w:t>
      </w:r>
      <w:proofErr w:type="spellStart"/>
      <w:r w:rsidRPr="00806CFD">
        <w:t>MealSwift</w:t>
      </w:r>
      <w:proofErr w:type="spellEnd"/>
      <w:r w:rsidRPr="00806CFD">
        <w:t xml:space="preserve">, the website is not merely a digital storefront; it is the primary touchpoint for customer trust, brand identity, and operational efficiency. This report provides a comprehensive academic and practical breakdown of the </w:t>
      </w:r>
      <w:proofErr w:type="spellStart"/>
      <w:r w:rsidRPr="00806CFD">
        <w:t>MealSwift</w:t>
      </w:r>
      <w:proofErr w:type="spellEnd"/>
      <w:r w:rsidRPr="00806CFD">
        <w:t xml:space="preserve"> website redesign project.</w:t>
      </w:r>
    </w:p>
    <w:p w14:paraId="61DE8CE4" w14:textId="77777777" w:rsidR="00806CFD" w:rsidRPr="00806CFD" w:rsidRDefault="00806CFD" w:rsidP="00806CFD">
      <w:r w:rsidRPr="00806CFD">
        <w:t xml:space="preserve">The primary objective of this intervention was to address a series of systemic UX (User Experience) and UI (User Interface) failures that were actively stifling the brand's growth. These issues included—but were not limited to—fragmented navigation, a lack of mobile responsiveness, and a checkout process that suffered from high friction and "cognitive overload." By applying a rigorous design thinking methodology—transitioning from visual research (Mood Boarding) to structural planning (Wireframing) and final high-fidelity prototyping in Inkscape—this project aims to realign </w:t>
      </w:r>
      <w:proofErr w:type="spellStart"/>
      <w:r w:rsidRPr="00806CFD">
        <w:t>MealSwift’s</w:t>
      </w:r>
      <w:proofErr w:type="spellEnd"/>
      <w:r w:rsidRPr="00806CFD">
        <w:t xml:space="preserve"> digital presence with modern industry standards.</w:t>
      </w:r>
    </w:p>
    <w:p w14:paraId="31CFEF0E" w14:textId="77777777" w:rsidR="00806CFD" w:rsidRPr="00806CFD" w:rsidRDefault="00806CFD" w:rsidP="00806CFD">
      <w:r w:rsidRPr="00806CFD">
        <w:t xml:space="preserve">The following sections will </w:t>
      </w:r>
      <w:proofErr w:type="spellStart"/>
      <w:r w:rsidRPr="00806CFD">
        <w:t>analyze</w:t>
      </w:r>
      <w:proofErr w:type="spellEnd"/>
      <w:r w:rsidRPr="00806CFD">
        <w:t xml:space="preserve"> the psychological triggers of food-based e-commerce, the technical imperatives of responsive design in a mobile-first economy, and a detailed justification of the design choices made to ensure </w:t>
      </w:r>
      <w:proofErr w:type="spellStart"/>
      <w:r w:rsidRPr="00806CFD">
        <w:t>MealSwift</w:t>
      </w:r>
      <w:proofErr w:type="spellEnd"/>
      <w:r w:rsidRPr="00806CFD">
        <w:t xml:space="preserve"> not only attracts new users but fosters long-term consumer loyalty through a frictionless "order-to-door" journey.</w:t>
      </w:r>
    </w:p>
    <w:p w14:paraId="6D86C32E" w14:textId="77777777" w:rsidR="00806CFD" w:rsidRPr="00DF6651" w:rsidRDefault="00806CFD" w:rsidP="00DF6651"/>
    <w:p w14:paraId="454C4E21" w14:textId="5C347C24" w:rsidR="00DF6651" w:rsidRPr="00DF6651" w:rsidRDefault="00DF6651" w:rsidP="00DF6651"/>
    <w:p w14:paraId="611042C5" w14:textId="77777777" w:rsidR="00806CFD" w:rsidRDefault="00806CFD" w:rsidP="00DF6651">
      <w:pPr>
        <w:rPr>
          <w:b/>
          <w:bCs/>
        </w:rPr>
      </w:pPr>
    </w:p>
    <w:p w14:paraId="38C254D3" w14:textId="77777777" w:rsidR="00806CFD" w:rsidRDefault="00806CFD" w:rsidP="00DF6651">
      <w:pPr>
        <w:rPr>
          <w:b/>
          <w:bCs/>
        </w:rPr>
      </w:pPr>
    </w:p>
    <w:p w14:paraId="46ACB698" w14:textId="77777777" w:rsidR="00806CFD" w:rsidRDefault="00806CFD" w:rsidP="00DF6651">
      <w:pPr>
        <w:rPr>
          <w:b/>
          <w:bCs/>
        </w:rPr>
      </w:pPr>
    </w:p>
    <w:p w14:paraId="0C1E85C5" w14:textId="77777777" w:rsidR="00806CFD" w:rsidRDefault="00806CFD" w:rsidP="00DF6651">
      <w:pPr>
        <w:rPr>
          <w:b/>
          <w:bCs/>
        </w:rPr>
      </w:pPr>
    </w:p>
    <w:p w14:paraId="05645546" w14:textId="77777777" w:rsidR="00806CFD" w:rsidRDefault="00806CFD" w:rsidP="00DF6651">
      <w:pPr>
        <w:rPr>
          <w:b/>
          <w:bCs/>
        </w:rPr>
      </w:pPr>
    </w:p>
    <w:p w14:paraId="1B5E1C23" w14:textId="09FE8C98" w:rsidR="00DF6651" w:rsidRPr="00DF6651" w:rsidRDefault="00DF6651" w:rsidP="00DF6651">
      <w:pPr>
        <w:rPr>
          <w:b/>
          <w:bCs/>
        </w:rPr>
      </w:pPr>
      <w:r w:rsidRPr="00DF6651">
        <w:rPr>
          <w:b/>
          <w:bCs/>
        </w:rPr>
        <w:lastRenderedPageBreak/>
        <w:t xml:space="preserve"> </w:t>
      </w:r>
      <w:proofErr w:type="spellStart"/>
      <w:r w:rsidRPr="00DF6651">
        <w:rPr>
          <w:b/>
          <w:bCs/>
        </w:rPr>
        <w:t>MealSwift</w:t>
      </w:r>
      <w:proofErr w:type="spellEnd"/>
      <w:r w:rsidRPr="00DF6651">
        <w:rPr>
          <w:b/>
          <w:bCs/>
        </w:rPr>
        <w:t xml:space="preserve"> Website Redesign</w:t>
      </w:r>
    </w:p>
    <w:p w14:paraId="046A1D85" w14:textId="77777777" w:rsidR="00DF6651" w:rsidRPr="00DF6651" w:rsidRDefault="00DF6651" w:rsidP="00DF6651">
      <w:pPr>
        <w:rPr>
          <w:b/>
          <w:bCs/>
        </w:rPr>
      </w:pPr>
      <w:r w:rsidRPr="00DF6651">
        <w:rPr>
          <w:b/>
          <w:bCs/>
        </w:rPr>
        <w:t>Examine Current Issues &amp; Proposed Solutions</w:t>
      </w:r>
    </w:p>
    <w:p w14:paraId="75FB30A2" w14:textId="77777777" w:rsidR="00DF6651" w:rsidRPr="00DF6651" w:rsidRDefault="00DF6651" w:rsidP="00DF6651">
      <w:r w:rsidRPr="00DF6651">
        <w:t xml:space="preserve">An audit of the existing </w:t>
      </w:r>
      <w:proofErr w:type="spellStart"/>
      <w:r w:rsidRPr="00DF6651">
        <w:t>MealSwift</w:t>
      </w:r>
      <w:proofErr w:type="spellEnd"/>
      <w:r w:rsidRPr="00DF6651">
        <w:t xml:space="preserve"> platform revealed significant "cognitive friction" and a lack of persuasive design. The redesign addresses these challenges as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92"/>
        <w:gridCol w:w="6718"/>
      </w:tblGrid>
      <w:tr w:rsidR="00DF6651" w:rsidRPr="00DF6651" w14:paraId="28151962"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085B555" w14:textId="77777777" w:rsidR="00DF6651" w:rsidRPr="00DF6651" w:rsidRDefault="00DF6651" w:rsidP="00DF6651">
            <w:r w:rsidRPr="00DF6651">
              <w:rPr>
                <w:b/>
                <w:bCs/>
              </w:rPr>
              <w:t>Current Issue</w:t>
            </w:r>
          </w:p>
        </w:tc>
        <w:tc>
          <w:tcPr>
            <w:tcW w:w="0" w:type="auto"/>
            <w:tcBorders>
              <w:top w:val="single" w:sz="6" w:space="0" w:color="auto"/>
              <w:left w:val="single" w:sz="6" w:space="0" w:color="auto"/>
              <w:bottom w:val="single" w:sz="6" w:space="0" w:color="auto"/>
              <w:right w:val="single" w:sz="6" w:space="0" w:color="auto"/>
            </w:tcBorders>
            <w:vAlign w:val="center"/>
            <w:hideMark/>
          </w:tcPr>
          <w:p w14:paraId="648A48BB" w14:textId="77777777" w:rsidR="00DF6651" w:rsidRPr="00DF6651" w:rsidRDefault="00DF6651" w:rsidP="00DF6651">
            <w:r w:rsidRPr="00DF6651">
              <w:rPr>
                <w:b/>
                <w:bCs/>
              </w:rPr>
              <w:t>UX/UI Solution &amp; Rationale</w:t>
            </w:r>
          </w:p>
        </w:tc>
      </w:tr>
      <w:tr w:rsidR="00DF6651" w:rsidRPr="00DF6651" w14:paraId="6EFCFA5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C7B8A36" w14:textId="77777777" w:rsidR="00DF6651" w:rsidRPr="00DF6651" w:rsidRDefault="00DF6651" w:rsidP="00DF6651">
            <w:r w:rsidRPr="00DF6651">
              <w:rPr>
                <w:b/>
                <w:bCs/>
              </w:rPr>
              <w:t>Confusing Navigation &amp; Information Overwhelm</w:t>
            </w:r>
          </w:p>
        </w:tc>
        <w:tc>
          <w:tcPr>
            <w:tcW w:w="0" w:type="auto"/>
            <w:tcBorders>
              <w:top w:val="single" w:sz="6" w:space="0" w:color="auto"/>
              <w:left w:val="single" w:sz="6" w:space="0" w:color="auto"/>
              <w:bottom w:val="single" w:sz="6" w:space="0" w:color="auto"/>
              <w:right w:val="single" w:sz="6" w:space="0" w:color="auto"/>
            </w:tcBorders>
            <w:vAlign w:val="center"/>
            <w:hideMark/>
          </w:tcPr>
          <w:p w14:paraId="3A7209A4" w14:textId="77777777" w:rsidR="00DF6651" w:rsidRPr="00DF6651" w:rsidRDefault="00DF6651" w:rsidP="00DF6651">
            <w:r w:rsidRPr="00DF6651">
              <w:rPr>
                <w:b/>
                <w:bCs/>
              </w:rPr>
              <w:t>Solution:</w:t>
            </w:r>
            <w:r w:rsidRPr="00DF6651">
              <w:t xml:space="preserve"> Implemented Progressive Disclosure and Clear Call-to-Actions (CTAs).</w:t>
            </w:r>
          </w:p>
          <w:p w14:paraId="43E8B21E" w14:textId="77777777" w:rsidR="00DF6651" w:rsidRPr="00DF6651" w:rsidRDefault="00DF6651" w:rsidP="00DF6651">
            <w:r w:rsidRPr="00DF6651">
              <w:br/>
            </w:r>
          </w:p>
          <w:p w14:paraId="5106050F" w14:textId="77777777" w:rsidR="00DF6651" w:rsidRPr="00DF6651" w:rsidRDefault="00DF6651" w:rsidP="00DF6651">
            <w:r w:rsidRPr="00DF6651">
              <w:rPr>
                <w:i/>
                <w:iCs/>
              </w:rPr>
              <w:t>Rationale:</w:t>
            </w:r>
            <w:r w:rsidRPr="00DF6651">
              <w:t xml:space="preserve"> Breaking complex processes into smaller steps reduces cognitive load. The new design uses a strong hierarchy of information, prioritizing search and key categories on the homepage (see Fig 2) to get users to food faster.</w:t>
            </w:r>
          </w:p>
        </w:tc>
      </w:tr>
      <w:tr w:rsidR="00DF6651" w:rsidRPr="00DF6651" w14:paraId="559D8B8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1C0EE0" w14:textId="77777777" w:rsidR="00DF6651" w:rsidRPr="00DF6651" w:rsidRDefault="00DF6651" w:rsidP="00DF6651">
            <w:r w:rsidRPr="00DF6651">
              <w:rPr>
                <w:b/>
                <w:bCs/>
              </w:rPr>
              <w:t>Outdated Design &amp; Low-Quality Images</w:t>
            </w:r>
          </w:p>
        </w:tc>
        <w:tc>
          <w:tcPr>
            <w:tcW w:w="0" w:type="auto"/>
            <w:tcBorders>
              <w:top w:val="single" w:sz="6" w:space="0" w:color="auto"/>
              <w:left w:val="single" w:sz="6" w:space="0" w:color="auto"/>
              <w:bottom w:val="single" w:sz="6" w:space="0" w:color="auto"/>
              <w:right w:val="single" w:sz="6" w:space="0" w:color="auto"/>
            </w:tcBorders>
            <w:vAlign w:val="center"/>
            <w:hideMark/>
          </w:tcPr>
          <w:p w14:paraId="2173A794" w14:textId="77777777" w:rsidR="00DF6651" w:rsidRPr="00DF6651" w:rsidRDefault="00DF6651" w:rsidP="00DF6651">
            <w:r w:rsidRPr="00DF6651">
              <w:rPr>
                <w:b/>
                <w:bCs/>
              </w:rPr>
              <w:t>Solution:</w:t>
            </w:r>
            <w:r w:rsidRPr="00DF6651">
              <w:t xml:space="preserve"> High-Definition Card-Based Layout and Warm, "Craveable" </w:t>
            </w:r>
            <w:proofErr w:type="spellStart"/>
            <w:r w:rsidRPr="00DF6651">
              <w:t>Color</w:t>
            </w:r>
            <w:proofErr w:type="spellEnd"/>
            <w:r w:rsidRPr="00DF6651">
              <w:t xml:space="preserve"> Palette.</w:t>
            </w:r>
          </w:p>
          <w:p w14:paraId="6CF0AA83" w14:textId="77777777" w:rsidR="00DF6651" w:rsidRPr="00DF6651" w:rsidRDefault="00DF6651" w:rsidP="00DF6651">
            <w:r w:rsidRPr="00DF6651">
              <w:br/>
            </w:r>
          </w:p>
          <w:p w14:paraId="67CA43F2" w14:textId="77777777" w:rsidR="00DF6651" w:rsidRPr="00DF6651" w:rsidRDefault="00DF6651" w:rsidP="00DF6651">
            <w:r w:rsidRPr="00DF6651">
              <w:rPr>
                <w:i/>
                <w:iCs/>
              </w:rPr>
              <w:t>Rationale:</w:t>
            </w:r>
            <w:r w:rsidRPr="00DF6651">
              <w:t xml:space="preserve"> Food imagery is paramount. By using large, crisp photos within clean, minimalist cards (see Fig 3 &amp; 4), the design builds appetite and immediate trust in the food's quality.</w:t>
            </w:r>
          </w:p>
        </w:tc>
      </w:tr>
      <w:tr w:rsidR="00DF6651" w:rsidRPr="00DF6651" w14:paraId="177C3B3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7FEBA79" w14:textId="77777777" w:rsidR="00DF6651" w:rsidRPr="00DF6651" w:rsidRDefault="00DF6651" w:rsidP="00DF6651">
            <w:r w:rsidRPr="00DF6651">
              <w:rPr>
                <w:b/>
                <w:bCs/>
              </w:rPr>
              <w:t>Inefficient Ordering &amp; Checkout</w:t>
            </w:r>
          </w:p>
        </w:tc>
        <w:tc>
          <w:tcPr>
            <w:tcW w:w="0" w:type="auto"/>
            <w:tcBorders>
              <w:top w:val="single" w:sz="6" w:space="0" w:color="auto"/>
              <w:left w:val="single" w:sz="6" w:space="0" w:color="auto"/>
              <w:bottom w:val="single" w:sz="6" w:space="0" w:color="auto"/>
              <w:right w:val="single" w:sz="6" w:space="0" w:color="auto"/>
            </w:tcBorders>
            <w:vAlign w:val="center"/>
            <w:hideMark/>
          </w:tcPr>
          <w:p w14:paraId="2244742C" w14:textId="77777777" w:rsidR="00DF6651" w:rsidRPr="00DF6651" w:rsidRDefault="00DF6651" w:rsidP="00DF6651">
            <w:r w:rsidRPr="00DF6651">
              <w:rPr>
                <w:b/>
                <w:bCs/>
              </w:rPr>
              <w:t>Solution:</w:t>
            </w:r>
            <w:r w:rsidRPr="00DF6651">
              <w:t xml:space="preserve"> Streamlined Multi-Step Checkout and Clear Cart Summaries.</w:t>
            </w:r>
          </w:p>
          <w:p w14:paraId="37298903" w14:textId="77777777" w:rsidR="00DF6651" w:rsidRPr="00DF6651" w:rsidRDefault="00DF6651" w:rsidP="00DF6651">
            <w:r w:rsidRPr="00DF6651">
              <w:br/>
            </w:r>
          </w:p>
          <w:p w14:paraId="4F7A0770" w14:textId="77777777" w:rsidR="00DF6651" w:rsidRPr="00DF6651" w:rsidRDefault="00DF6651" w:rsidP="00DF6651">
            <w:r w:rsidRPr="00DF6651">
              <w:rPr>
                <w:i/>
                <w:iCs/>
              </w:rPr>
              <w:t>Rationale:</w:t>
            </w:r>
            <w:r w:rsidRPr="00DF6651">
              <w:t xml:space="preserve"> Single-page checkouts often feel overwhelming. Breaking the flow into defined sections like "Delivery Details" and "Payment Options" (see Fig 5) makes the process manageable and reduces cart abandonment.</w:t>
            </w:r>
          </w:p>
        </w:tc>
      </w:tr>
      <w:tr w:rsidR="00DF6651" w:rsidRPr="00DF6651" w14:paraId="469D12D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3F96E0D" w14:textId="77777777" w:rsidR="00DF6651" w:rsidRPr="00DF6651" w:rsidRDefault="00DF6651" w:rsidP="00DF6651">
            <w:r w:rsidRPr="00DF6651">
              <w:rPr>
                <w:b/>
                <w:bCs/>
              </w:rPr>
              <w:t>Minimal Reviews &amp; Social Proof</w:t>
            </w:r>
          </w:p>
        </w:tc>
        <w:tc>
          <w:tcPr>
            <w:tcW w:w="0" w:type="auto"/>
            <w:tcBorders>
              <w:top w:val="single" w:sz="6" w:space="0" w:color="auto"/>
              <w:left w:val="single" w:sz="6" w:space="0" w:color="auto"/>
              <w:bottom w:val="single" w:sz="6" w:space="0" w:color="auto"/>
              <w:right w:val="single" w:sz="6" w:space="0" w:color="auto"/>
            </w:tcBorders>
            <w:vAlign w:val="center"/>
            <w:hideMark/>
          </w:tcPr>
          <w:p w14:paraId="62FFA8DC" w14:textId="77777777" w:rsidR="00DF6651" w:rsidRPr="00DF6651" w:rsidRDefault="00DF6651" w:rsidP="00DF6651">
            <w:r w:rsidRPr="00DF6651">
              <w:rPr>
                <w:b/>
                <w:bCs/>
              </w:rPr>
              <w:t>Solution:</w:t>
            </w:r>
            <w:r w:rsidRPr="00DF6651">
              <w:t xml:space="preserve"> Integration of Star Ratings on Restaurant and Search Cards.</w:t>
            </w:r>
          </w:p>
          <w:p w14:paraId="04FDEC59" w14:textId="77777777" w:rsidR="00DF6651" w:rsidRPr="00DF6651" w:rsidRDefault="00DF6651" w:rsidP="00DF6651">
            <w:r w:rsidRPr="00DF6651">
              <w:br/>
            </w:r>
          </w:p>
          <w:p w14:paraId="1C60BF71" w14:textId="77777777" w:rsidR="00DF6651" w:rsidRPr="00DF6651" w:rsidRDefault="00DF6651" w:rsidP="00DF6651">
            <w:r w:rsidRPr="00DF6651">
              <w:rPr>
                <w:i/>
                <w:iCs/>
              </w:rPr>
              <w:lastRenderedPageBreak/>
              <w:t>Rationale:</w:t>
            </w:r>
            <w:r w:rsidRPr="00DF6651">
              <w:t xml:space="preserve"> Ratings provide instant social validation. Placing these prominently (see Fig 2) helps users make decisions quickly based on community trust.</w:t>
            </w:r>
          </w:p>
        </w:tc>
      </w:tr>
    </w:tbl>
    <w:p w14:paraId="1DAE2581" w14:textId="30E4B12F" w:rsidR="00DD1E52" w:rsidRDefault="00DD1E52" w:rsidP="00DF6651">
      <w:pPr>
        <w:rPr>
          <w:b/>
          <w:bCs/>
        </w:rPr>
      </w:pPr>
    </w:p>
    <w:p w14:paraId="2CFF60E2" w14:textId="77777777" w:rsidR="00DD1E52" w:rsidRDefault="00DD1E52" w:rsidP="00DF6651">
      <w:pPr>
        <w:rPr>
          <w:b/>
          <w:bCs/>
        </w:rPr>
      </w:pPr>
    </w:p>
    <w:p w14:paraId="23E12F69" w14:textId="3F737846" w:rsidR="00DF6651" w:rsidRPr="00DF6651" w:rsidRDefault="00DF6651" w:rsidP="00DF6651">
      <w:pPr>
        <w:rPr>
          <w:b/>
          <w:bCs/>
        </w:rPr>
      </w:pPr>
      <w:r w:rsidRPr="00DF6651">
        <w:rPr>
          <w:b/>
          <w:bCs/>
        </w:rPr>
        <w:t xml:space="preserve"> Responsive Design Implementation</w:t>
      </w:r>
    </w:p>
    <w:p w14:paraId="10E49355" w14:textId="77777777" w:rsidR="00DF6651" w:rsidRPr="00DF6651" w:rsidRDefault="00DF6651" w:rsidP="00DF6651">
      <w:r w:rsidRPr="00DF6651">
        <w:t xml:space="preserve">Responsive design is not merely a technical adjustment; it is a critical strategy for capturing the dominant mobile market. My redesign prioritizes a "Mobile-First" perspective, which impacts user experience and conversion in two </w:t>
      </w:r>
      <w:proofErr w:type="gramStart"/>
      <w:r w:rsidRPr="00DF6651">
        <w:t>key ways</w:t>
      </w:r>
      <w:proofErr w:type="gramEnd"/>
      <w:r w:rsidRPr="00DF6651">
        <w:t>:</w:t>
      </w:r>
    </w:p>
    <w:p w14:paraId="2BF4E298" w14:textId="246FDB26" w:rsidR="00DF6651" w:rsidRPr="00DF6651" w:rsidRDefault="00DF6651" w:rsidP="00DF6651">
      <w:pPr>
        <w:rPr>
          <w:b/>
          <w:bCs/>
        </w:rPr>
      </w:pPr>
      <w:r w:rsidRPr="00DF6651">
        <w:rPr>
          <w:b/>
          <w:bCs/>
        </w:rPr>
        <w:t>1</w:t>
      </w:r>
      <w:r w:rsidR="00137AF7">
        <w:rPr>
          <w:b/>
          <w:bCs/>
        </w:rPr>
        <w:t>.</w:t>
      </w:r>
      <w:r w:rsidRPr="00DF6651">
        <w:rPr>
          <w:b/>
          <w:bCs/>
        </w:rPr>
        <w:t xml:space="preserve"> Ergonomic Interaction: The Thumb Zone</w:t>
      </w:r>
    </w:p>
    <w:p w14:paraId="6CA5BC54" w14:textId="77777777" w:rsidR="00DF6651" w:rsidRPr="00DF6651" w:rsidRDefault="00DF6651" w:rsidP="00DF6651">
      <w:r w:rsidRPr="00DF6651">
        <w:t>On mobile devices, users interact primarily with their thumbs. Research shows that critical interactive elements (like the "Place Order" or "Search" button) are most effective when placed within the natural reach of a user’s thumb—the bottom 30% of the screen.</w:t>
      </w:r>
    </w:p>
    <w:p w14:paraId="2D36DDED" w14:textId="77777777" w:rsidR="00DF6651" w:rsidRPr="00DF6651" w:rsidRDefault="00DF6651" w:rsidP="00DF6651">
      <w:r w:rsidRPr="00DF6651">
        <w:t>In my design, I ensured that essential Call-to-Actions are easily reachable. This consideration directly decreases interaction friction, making the process of finding food and completing an order feel natural and effortless on small screens, which is statistically linked to improved conversion rates.</w:t>
      </w:r>
    </w:p>
    <w:p w14:paraId="2CEC86DE" w14:textId="26853925" w:rsidR="00DF6651" w:rsidRPr="00DF6651" w:rsidRDefault="00DF6651" w:rsidP="00DF6651">
      <w:pPr>
        <w:rPr>
          <w:b/>
          <w:bCs/>
        </w:rPr>
      </w:pPr>
      <w:r w:rsidRPr="00DF6651">
        <w:rPr>
          <w:b/>
          <w:bCs/>
        </w:rPr>
        <w:t>2</w:t>
      </w:r>
      <w:r w:rsidR="00137AF7">
        <w:rPr>
          <w:b/>
          <w:bCs/>
        </w:rPr>
        <w:t>.</w:t>
      </w:r>
      <w:r w:rsidRPr="00DF6651">
        <w:rPr>
          <w:b/>
          <w:bCs/>
        </w:rPr>
        <w:t xml:space="preserve"> Fluidity and Content Hierarchy</w:t>
      </w:r>
    </w:p>
    <w:p w14:paraId="08FECE37" w14:textId="77777777" w:rsidR="00DF6651" w:rsidRDefault="00DF6651" w:rsidP="00DF6651">
      <w:r w:rsidRPr="00DF6651">
        <w:t>Implementing fluid grids ensures that the multi-column restaurant layout on desktops seamlessly transitions to a single, focused column on smartphones. This prevents horizontal scrolling, which is a major point of frustration and a common cause of abandoned user sessions. More importantly, the responsive layout forces a clean content hierarchy. Secondary information (like lengthy restaurant descriptions) is de-emphasized to prioritize the elements users need most: the food name, image, price, and the prominent "Add" button (see Figure 4).</w:t>
      </w:r>
    </w:p>
    <w:p w14:paraId="2DEA2177" w14:textId="77777777" w:rsidR="00DD1E52" w:rsidRDefault="00DD1E52" w:rsidP="00DF6651"/>
    <w:p w14:paraId="085A6BFC" w14:textId="77777777" w:rsidR="00DD1E52" w:rsidRPr="00DF6651" w:rsidRDefault="00DD1E52" w:rsidP="00DF6651"/>
    <w:p w14:paraId="6D71E780" w14:textId="48CCD7DC" w:rsidR="00DF6651" w:rsidRPr="00DF6651" w:rsidRDefault="00DF6651" w:rsidP="00DF6651">
      <w:pPr>
        <w:rPr>
          <w:b/>
          <w:bCs/>
        </w:rPr>
      </w:pPr>
      <w:r w:rsidRPr="00DF6651">
        <w:rPr>
          <w:b/>
          <w:bCs/>
        </w:rPr>
        <w:t xml:space="preserve"> Implementation Section</w:t>
      </w:r>
    </w:p>
    <w:p w14:paraId="45CB16B5" w14:textId="011950A2" w:rsidR="00DF6651" w:rsidRPr="00DF6651" w:rsidRDefault="00DF6651" w:rsidP="00DF6651">
      <w:pPr>
        <w:rPr>
          <w:b/>
          <w:bCs/>
        </w:rPr>
      </w:pPr>
      <w:r w:rsidRPr="00DF6651">
        <w:rPr>
          <w:b/>
          <w:bCs/>
        </w:rPr>
        <w:t>1</w:t>
      </w:r>
      <w:r w:rsidR="00137AF7">
        <w:rPr>
          <w:b/>
          <w:bCs/>
        </w:rPr>
        <w:t>.</w:t>
      </w:r>
      <w:r w:rsidRPr="00DF6651">
        <w:rPr>
          <w:b/>
          <w:bCs/>
        </w:rPr>
        <w:t xml:space="preserve"> Mood Board Creation</w:t>
      </w:r>
    </w:p>
    <w:p w14:paraId="1B32E550" w14:textId="77777777" w:rsidR="00DF6651" w:rsidRPr="00DF6651" w:rsidRDefault="00DF6651" w:rsidP="00DF6651">
      <w:r w:rsidRPr="00DF6651">
        <w:rPr>
          <w:b/>
          <w:bCs/>
        </w:rPr>
        <w:t>Image of Mood Board</w:t>
      </w:r>
    </w:p>
    <w:p w14:paraId="0C22DCE1" w14:textId="0502D813" w:rsidR="007966C5" w:rsidRDefault="007966C5" w:rsidP="00DF6651">
      <w:pPr>
        <w:rPr>
          <w:i/>
          <w:iCs/>
        </w:rPr>
      </w:pPr>
      <w:r>
        <w:rPr>
          <w:i/>
          <w:iCs/>
          <w:noProof/>
        </w:rPr>
        <w:lastRenderedPageBreak/>
        <w:drawing>
          <wp:inline distT="0" distB="0" distL="0" distR="0" wp14:anchorId="59280E91" wp14:editId="752EBBC9">
            <wp:extent cx="5731510" cy="3390900"/>
            <wp:effectExtent l="0" t="0" r="2540" b="0"/>
            <wp:docPr id="201672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23877" name="Picture 2016723877"/>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390900"/>
                    </a:xfrm>
                    <a:prstGeom prst="rect">
                      <a:avLst/>
                    </a:prstGeom>
                  </pic:spPr>
                </pic:pic>
              </a:graphicData>
            </a:graphic>
          </wp:inline>
        </w:drawing>
      </w:r>
    </w:p>
    <w:p w14:paraId="46066880" w14:textId="77777777" w:rsidR="007966C5" w:rsidRPr="00DF6651" w:rsidRDefault="007966C5" w:rsidP="00DF6651"/>
    <w:p w14:paraId="68EF3DE5" w14:textId="77777777" w:rsidR="00DF6651" w:rsidRPr="00DF6651" w:rsidRDefault="00DF6651" w:rsidP="00DF6651">
      <w:r w:rsidRPr="00DF6651">
        <w:rPr>
          <w:b/>
          <w:bCs/>
        </w:rPr>
        <w:t>Design Rationale:</w:t>
      </w:r>
      <w:r w:rsidRPr="00DF6651">
        <w:t xml:space="preserve"> The Mood Board established a foundational </w:t>
      </w:r>
      <w:proofErr w:type="spellStart"/>
      <w:r w:rsidRPr="00DF6651">
        <w:t>color</w:t>
      </w:r>
      <w:proofErr w:type="spellEnd"/>
      <w:r w:rsidRPr="00DF6651">
        <w:t xml:space="preserve"> palette of warm reds, oranges, and clean whites, mixed with natural elements (foliage). These </w:t>
      </w:r>
      <w:proofErr w:type="spellStart"/>
      <w:r w:rsidRPr="00DF6651">
        <w:t>colors</w:t>
      </w:r>
      <w:proofErr w:type="spellEnd"/>
      <w:r w:rsidRPr="00DF6651">
        <w:t xml:space="preserve"> are scientifically shown to stimulate appetite and create a sense of professional hygiene. This mood board directly influenced the final choice of the earthy terracotta 'Order Now' button and clean menu layouts, ensuring visual consistency across all pages.</w:t>
      </w:r>
    </w:p>
    <w:p w14:paraId="3D266018" w14:textId="16FA60F9" w:rsidR="00DF6651" w:rsidRPr="00DF6651" w:rsidRDefault="00DF6651" w:rsidP="00DF6651">
      <w:pPr>
        <w:rPr>
          <w:b/>
          <w:bCs/>
        </w:rPr>
      </w:pPr>
      <w:r w:rsidRPr="00DF6651">
        <w:rPr>
          <w:b/>
          <w:bCs/>
        </w:rPr>
        <w:t>2</w:t>
      </w:r>
      <w:r w:rsidR="00137AF7">
        <w:rPr>
          <w:b/>
          <w:bCs/>
        </w:rPr>
        <w:t>.</w:t>
      </w:r>
      <w:r w:rsidRPr="00DF6651">
        <w:rPr>
          <w:b/>
          <w:bCs/>
        </w:rPr>
        <w:t xml:space="preserve"> Interactive Prototype (Key Pages)</w:t>
      </w:r>
    </w:p>
    <w:p w14:paraId="044153C3" w14:textId="77777777" w:rsidR="00DF6651" w:rsidRPr="00DF6651" w:rsidRDefault="00DF6651" w:rsidP="00DF6651">
      <w:r w:rsidRPr="00DF6651">
        <w:t>The prototype demonstrates a full user journey flow across 5 key pages, ensuring a cohesive and frictionless experience:</w:t>
      </w:r>
    </w:p>
    <w:p w14:paraId="016781D9" w14:textId="77777777" w:rsidR="007966C5" w:rsidRDefault="007966C5" w:rsidP="00DF6651">
      <w:pPr>
        <w:rPr>
          <w:b/>
          <w:bCs/>
        </w:rPr>
      </w:pPr>
    </w:p>
    <w:p w14:paraId="5937078D" w14:textId="32A394E9" w:rsidR="00DF6651" w:rsidRPr="00DF6651" w:rsidRDefault="00DF6651" w:rsidP="00DF6651">
      <w:r w:rsidRPr="00DF6651">
        <w:rPr>
          <w:b/>
          <w:bCs/>
        </w:rPr>
        <w:t>1. Homepage (Search and Hero)</w:t>
      </w:r>
    </w:p>
    <w:p w14:paraId="2F299067" w14:textId="77777777" w:rsidR="00DF6651" w:rsidRPr="00DF6651" w:rsidRDefault="00DF6651" w:rsidP="00DF6651">
      <w:r w:rsidRPr="00DF6651">
        <w:rPr>
          <w:b/>
          <w:bCs/>
        </w:rPr>
        <w:t>Image of Homepage</w:t>
      </w:r>
    </w:p>
    <w:p w14:paraId="5D01AAED" w14:textId="77777777" w:rsidR="007966C5" w:rsidRDefault="007966C5" w:rsidP="00DF6651">
      <w:pPr>
        <w:rPr>
          <w:i/>
          <w:iCs/>
        </w:rPr>
      </w:pPr>
    </w:p>
    <w:p w14:paraId="4260B4D7" w14:textId="79241F60" w:rsidR="007966C5" w:rsidRPr="00DF6651" w:rsidRDefault="007966C5" w:rsidP="00DF6651">
      <w:r>
        <w:rPr>
          <w:noProof/>
        </w:rPr>
        <w:lastRenderedPageBreak/>
        <w:drawing>
          <wp:inline distT="0" distB="0" distL="0" distR="0" wp14:anchorId="79D4B150" wp14:editId="1D16224E">
            <wp:extent cx="5731510" cy="3582035"/>
            <wp:effectExtent l="0" t="0" r="2540" b="0"/>
            <wp:docPr id="580054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5468" name="Picture 5800546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D4DB459" w14:textId="77777777" w:rsidR="00DF6651" w:rsidRPr="00DF6651" w:rsidRDefault="00DF6651" w:rsidP="00DF6651">
      <w:r w:rsidRPr="00DF6651">
        <w:rPr>
          <w:b/>
          <w:bCs/>
        </w:rPr>
        <w:t>Rationale:</w:t>
      </w:r>
      <w:r w:rsidRPr="00DF6651">
        <w:t xml:space="preserve"> The homepage focuses on immediate action. The primary goal is to get users to find food quickly. A clean search bar and category icons (Pizza, Burgers, Salads) reduce the user's need to think, providing the fastest route to discovery. The earthy red 'Order now' button serves as the primary CTA, offering high visual contrast.</w:t>
      </w:r>
    </w:p>
    <w:p w14:paraId="21B01DF6" w14:textId="77777777" w:rsidR="00DD1E52" w:rsidRDefault="00DD1E52" w:rsidP="00DF6651">
      <w:pPr>
        <w:rPr>
          <w:b/>
          <w:bCs/>
        </w:rPr>
      </w:pPr>
    </w:p>
    <w:p w14:paraId="76C1FCA9" w14:textId="77777777" w:rsidR="00DD1E52" w:rsidRDefault="00DD1E52" w:rsidP="00DF6651">
      <w:pPr>
        <w:rPr>
          <w:b/>
          <w:bCs/>
        </w:rPr>
      </w:pPr>
    </w:p>
    <w:p w14:paraId="1E196C3C" w14:textId="77777777" w:rsidR="00DD1E52" w:rsidRDefault="00DD1E52" w:rsidP="00DF6651">
      <w:pPr>
        <w:rPr>
          <w:b/>
          <w:bCs/>
        </w:rPr>
      </w:pPr>
    </w:p>
    <w:p w14:paraId="24CB09C9" w14:textId="77777777" w:rsidR="00DD1E52" w:rsidRDefault="00DD1E52" w:rsidP="00DF6651">
      <w:pPr>
        <w:rPr>
          <w:b/>
          <w:bCs/>
        </w:rPr>
      </w:pPr>
    </w:p>
    <w:p w14:paraId="571F7B55" w14:textId="77777777" w:rsidR="00DD1E52" w:rsidRDefault="00DD1E52" w:rsidP="00DF6651">
      <w:pPr>
        <w:rPr>
          <w:b/>
          <w:bCs/>
        </w:rPr>
      </w:pPr>
    </w:p>
    <w:p w14:paraId="293EA107" w14:textId="77777777" w:rsidR="00DD1E52" w:rsidRDefault="00DD1E52" w:rsidP="00DF6651">
      <w:pPr>
        <w:rPr>
          <w:b/>
          <w:bCs/>
        </w:rPr>
      </w:pPr>
    </w:p>
    <w:p w14:paraId="3AC05605" w14:textId="77777777" w:rsidR="00DD1E52" w:rsidRDefault="00DD1E52" w:rsidP="00DF6651">
      <w:pPr>
        <w:rPr>
          <w:b/>
          <w:bCs/>
        </w:rPr>
      </w:pPr>
    </w:p>
    <w:p w14:paraId="3C8DADE1" w14:textId="77777777" w:rsidR="00DD1E52" w:rsidRDefault="00DD1E52" w:rsidP="00DF6651">
      <w:pPr>
        <w:rPr>
          <w:b/>
          <w:bCs/>
        </w:rPr>
      </w:pPr>
    </w:p>
    <w:p w14:paraId="1A1991FE" w14:textId="77777777" w:rsidR="00DD1E52" w:rsidRDefault="00DD1E52" w:rsidP="00DF6651">
      <w:pPr>
        <w:rPr>
          <w:b/>
          <w:bCs/>
        </w:rPr>
      </w:pPr>
    </w:p>
    <w:p w14:paraId="16EAD68A" w14:textId="77777777" w:rsidR="00DD1E52" w:rsidRDefault="00DD1E52" w:rsidP="00DF6651">
      <w:pPr>
        <w:rPr>
          <w:b/>
          <w:bCs/>
        </w:rPr>
      </w:pPr>
    </w:p>
    <w:p w14:paraId="390C95E5" w14:textId="62028D12" w:rsidR="00DF6651" w:rsidRPr="00DF6651" w:rsidRDefault="00DF6651" w:rsidP="00DF6651">
      <w:r w:rsidRPr="00DF6651">
        <w:rPr>
          <w:b/>
          <w:bCs/>
        </w:rPr>
        <w:t>2. Restaurant Search / Results Page</w:t>
      </w:r>
    </w:p>
    <w:p w14:paraId="32DF4AAF" w14:textId="77777777" w:rsidR="00DF6651" w:rsidRPr="00DF6651" w:rsidRDefault="00DF6651" w:rsidP="00DF6651">
      <w:r w:rsidRPr="00DF6651">
        <w:rPr>
          <w:b/>
          <w:bCs/>
        </w:rPr>
        <w:t>Image of Search Results</w:t>
      </w:r>
    </w:p>
    <w:p w14:paraId="78F9917C" w14:textId="249A469B" w:rsidR="007966C5" w:rsidRDefault="007966C5" w:rsidP="00DF6651">
      <w:pPr>
        <w:rPr>
          <w:i/>
          <w:iCs/>
        </w:rPr>
      </w:pPr>
      <w:r>
        <w:rPr>
          <w:i/>
          <w:iCs/>
          <w:noProof/>
        </w:rPr>
        <w:lastRenderedPageBreak/>
        <w:drawing>
          <wp:inline distT="0" distB="0" distL="0" distR="0" wp14:anchorId="4D9364B3" wp14:editId="2B95637B">
            <wp:extent cx="5731510" cy="3582035"/>
            <wp:effectExtent l="0" t="0" r="2540" b="0"/>
            <wp:docPr id="8595497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549733" name="Picture 8595497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01DA977" w14:textId="77777777" w:rsidR="007966C5" w:rsidRPr="00DF6651" w:rsidRDefault="007966C5" w:rsidP="00DF6651"/>
    <w:p w14:paraId="434DB520" w14:textId="77777777" w:rsidR="00DF6651" w:rsidRPr="00DF6651" w:rsidRDefault="00DF6651" w:rsidP="00DF6651">
      <w:r w:rsidRPr="00DF6651">
        <w:rPr>
          <w:b/>
          <w:bCs/>
        </w:rPr>
        <w:t>Rationale:</w:t>
      </w:r>
      <w:r w:rsidRPr="00DF6651">
        <w:t xml:space="preserve"> To solve the current issue of difficult navigation, this page features an intuitive filtering panel on the left (Price, Rating, Delivery Time). This empowers the user to quickly narrow down choices, making the selection process stress-free and satisfying.</w:t>
      </w:r>
    </w:p>
    <w:p w14:paraId="08A9C21F" w14:textId="77777777" w:rsidR="00DD1E52" w:rsidRDefault="00DD1E52" w:rsidP="00DF6651">
      <w:pPr>
        <w:rPr>
          <w:b/>
          <w:bCs/>
        </w:rPr>
      </w:pPr>
    </w:p>
    <w:p w14:paraId="6487BD21" w14:textId="77777777" w:rsidR="00DD1E52" w:rsidRDefault="00DD1E52" w:rsidP="00DF6651">
      <w:pPr>
        <w:rPr>
          <w:b/>
          <w:bCs/>
        </w:rPr>
      </w:pPr>
    </w:p>
    <w:p w14:paraId="40EC8C21" w14:textId="77777777" w:rsidR="00DD1E52" w:rsidRDefault="00DD1E52" w:rsidP="00DF6651">
      <w:pPr>
        <w:rPr>
          <w:b/>
          <w:bCs/>
        </w:rPr>
      </w:pPr>
    </w:p>
    <w:p w14:paraId="27ACECBD" w14:textId="77777777" w:rsidR="00DD1E52" w:rsidRDefault="00DD1E52" w:rsidP="00DF6651">
      <w:pPr>
        <w:rPr>
          <w:b/>
          <w:bCs/>
        </w:rPr>
      </w:pPr>
    </w:p>
    <w:p w14:paraId="783CE396" w14:textId="77777777" w:rsidR="00DD1E52" w:rsidRDefault="00DD1E52" w:rsidP="00DF6651">
      <w:pPr>
        <w:rPr>
          <w:b/>
          <w:bCs/>
        </w:rPr>
      </w:pPr>
    </w:p>
    <w:p w14:paraId="722D5B30" w14:textId="77777777" w:rsidR="00DD1E52" w:rsidRDefault="00DD1E52" w:rsidP="00DF6651">
      <w:pPr>
        <w:rPr>
          <w:b/>
          <w:bCs/>
        </w:rPr>
      </w:pPr>
    </w:p>
    <w:p w14:paraId="7362353A" w14:textId="77777777" w:rsidR="00DD1E52" w:rsidRDefault="00DD1E52" w:rsidP="00DF6651">
      <w:pPr>
        <w:rPr>
          <w:b/>
          <w:bCs/>
        </w:rPr>
      </w:pPr>
    </w:p>
    <w:p w14:paraId="4D9263BA" w14:textId="77777777" w:rsidR="00DD1E52" w:rsidRDefault="00DD1E52" w:rsidP="00DF6651">
      <w:pPr>
        <w:rPr>
          <w:b/>
          <w:bCs/>
        </w:rPr>
      </w:pPr>
    </w:p>
    <w:p w14:paraId="5CB21A53" w14:textId="77777777" w:rsidR="00DD1E52" w:rsidRDefault="00DD1E52" w:rsidP="00DF6651">
      <w:pPr>
        <w:rPr>
          <w:b/>
          <w:bCs/>
        </w:rPr>
      </w:pPr>
    </w:p>
    <w:p w14:paraId="2BF7E910" w14:textId="77777777" w:rsidR="00DD1E52" w:rsidRDefault="00DD1E52" w:rsidP="00DF6651">
      <w:pPr>
        <w:rPr>
          <w:b/>
          <w:bCs/>
        </w:rPr>
      </w:pPr>
    </w:p>
    <w:p w14:paraId="172A541C" w14:textId="726BC881" w:rsidR="00DF6651" w:rsidRPr="00DF6651" w:rsidRDefault="00DF6651" w:rsidP="00DF6651">
      <w:r w:rsidRPr="00DF6651">
        <w:rPr>
          <w:b/>
          <w:bCs/>
        </w:rPr>
        <w:t>3. Restaurant Menu Page</w:t>
      </w:r>
    </w:p>
    <w:p w14:paraId="4DE97496" w14:textId="77777777" w:rsidR="00DF6651" w:rsidRPr="00DF6651" w:rsidRDefault="00DF6651" w:rsidP="00DF6651">
      <w:r w:rsidRPr="00DF6651">
        <w:rPr>
          <w:b/>
          <w:bCs/>
        </w:rPr>
        <w:t>Image of Menu Page</w:t>
      </w:r>
    </w:p>
    <w:p w14:paraId="102A8419" w14:textId="69A78B13" w:rsidR="00DF6651" w:rsidRDefault="007966C5" w:rsidP="00DF6651">
      <w:pPr>
        <w:rPr>
          <w:i/>
          <w:iCs/>
        </w:rPr>
      </w:pPr>
      <w:r>
        <w:rPr>
          <w:i/>
          <w:iCs/>
          <w:noProof/>
        </w:rPr>
        <w:lastRenderedPageBreak/>
        <w:drawing>
          <wp:inline distT="0" distB="0" distL="0" distR="0" wp14:anchorId="029AFF29" wp14:editId="3D98D7A3">
            <wp:extent cx="5731510" cy="3582035"/>
            <wp:effectExtent l="0" t="0" r="2540" b="0"/>
            <wp:docPr id="18818394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839406" name="Picture 188183940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BDCA142" w14:textId="77777777" w:rsidR="007966C5" w:rsidRDefault="007966C5" w:rsidP="00DF6651">
      <w:pPr>
        <w:rPr>
          <w:i/>
          <w:iCs/>
        </w:rPr>
      </w:pPr>
    </w:p>
    <w:p w14:paraId="2038E7C7" w14:textId="77777777" w:rsidR="007966C5" w:rsidRPr="00DF6651" w:rsidRDefault="007966C5" w:rsidP="00DF6651"/>
    <w:p w14:paraId="4A1A723F" w14:textId="77777777" w:rsidR="00DF6651" w:rsidRPr="00DF6651" w:rsidRDefault="00DF6651" w:rsidP="00DF6651">
      <w:r w:rsidRPr="00DF6651">
        <w:rPr>
          <w:b/>
          <w:bCs/>
        </w:rPr>
        <w:t>Rationale:</w:t>
      </w:r>
      <w:r w:rsidRPr="00DF6651">
        <w:t xml:space="preserve"> Visual appeal is central. Each menu item is a clear card featuring an appetite-inducing image, a concise name (e.g., </w:t>
      </w:r>
      <w:proofErr w:type="spellStart"/>
      <w:r w:rsidRPr="00DF6651">
        <w:t>Margl</w:t>
      </w:r>
      <w:proofErr w:type="spellEnd"/>
      <w:r w:rsidRPr="00DF6651">
        <w:t xml:space="preserve"> Pizza), price, and a standard, easy-to-click 'Add' button. This clear, consistent layout makes comparing and adding items efficient.</w:t>
      </w:r>
    </w:p>
    <w:p w14:paraId="0F9169D2" w14:textId="77777777" w:rsidR="00DD1E52" w:rsidRDefault="00DD1E52" w:rsidP="00DF6651">
      <w:pPr>
        <w:rPr>
          <w:b/>
          <w:bCs/>
        </w:rPr>
      </w:pPr>
    </w:p>
    <w:p w14:paraId="7564A88F" w14:textId="77777777" w:rsidR="00DD1E52" w:rsidRDefault="00DD1E52" w:rsidP="00DF6651">
      <w:pPr>
        <w:rPr>
          <w:b/>
          <w:bCs/>
        </w:rPr>
      </w:pPr>
    </w:p>
    <w:p w14:paraId="65C7D59F" w14:textId="77777777" w:rsidR="00DD1E52" w:rsidRDefault="00DD1E52" w:rsidP="00DF6651">
      <w:pPr>
        <w:rPr>
          <w:b/>
          <w:bCs/>
        </w:rPr>
      </w:pPr>
    </w:p>
    <w:p w14:paraId="497F36C2" w14:textId="77777777" w:rsidR="00DD1E52" w:rsidRDefault="00DD1E52" w:rsidP="00DF6651">
      <w:pPr>
        <w:rPr>
          <w:b/>
          <w:bCs/>
        </w:rPr>
      </w:pPr>
    </w:p>
    <w:p w14:paraId="1E401E66" w14:textId="77777777" w:rsidR="00DD1E52" w:rsidRDefault="00DD1E52" w:rsidP="00DF6651">
      <w:pPr>
        <w:rPr>
          <w:b/>
          <w:bCs/>
        </w:rPr>
      </w:pPr>
    </w:p>
    <w:p w14:paraId="16E60DEA" w14:textId="77777777" w:rsidR="00DD1E52" w:rsidRDefault="00DD1E52" w:rsidP="00DF6651">
      <w:pPr>
        <w:rPr>
          <w:b/>
          <w:bCs/>
        </w:rPr>
      </w:pPr>
    </w:p>
    <w:p w14:paraId="185D6920" w14:textId="77777777" w:rsidR="00DD1E52" w:rsidRDefault="00DD1E52" w:rsidP="00DF6651">
      <w:pPr>
        <w:rPr>
          <w:b/>
          <w:bCs/>
        </w:rPr>
      </w:pPr>
    </w:p>
    <w:p w14:paraId="7B10895C" w14:textId="77777777" w:rsidR="00DD1E52" w:rsidRDefault="00DD1E52" w:rsidP="00DF6651">
      <w:pPr>
        <w:rPr>
          <w:b/>
          <w:bCs/>
        </w:rPr>
      </w:pPr>
    </w:p>
    <w:p w14:paraId="798E852D" w14:textId="77777777" w:rsidR="00DD1E52" w:rsidRDefault="00DD1E52" w:rsidP="00DF6651">
      <w:pPr>
        <w:rPr>
          <w:b/>
          <w:bCs/>
        </w:rPr>
      </w:pPr>
    </w:p>
    <w:p w14:paraId="43D00396" w14:textId="77777777" w:rsidR="00DD1E52" w:rsidRDefault="00DD1E52" w:rsidP="00DF6651">
      <w:pPr>
        <w:rPr>
          <w:b/>
          <w:bCs/>
        </w:rPr>
      </w:pPr>
    </w:p>
    <w:p w14:paraId="739DB972" w14:textId="6B9810F9" w:rsidR="00DF6651" w:rsidRPr="00DF6651" w:rsidRDefault="00DF6651" w:rsidP="00DF6651">
      <w:r w:rsidRPr="00DF6651">
        <w:rPr>
          <w:b/>
          <w:bCs/>
        </w:rPr>
        <w:t>4. Checkout and Payment</w:t>
      </w:r>
    </w:p>
    <w:p w14:paraId="04E02D19" w14:textId="77777777" w:rsidR="00DF6651" w:rsidRPr="00DF6651" w:rsidRDefault="00DF6651" w:rsidP="00DF6651">
      <w:r w:rsidRPr="00DF6651">
        <w:rPr>
          <w:b/>
          <w:bCs/>
        </w:rPr>
        <w:lastRenderedPageBreak/>
        <w:t>Image of Checkout Page</w:t>
      </w:r>
    </w:p>
    <w:p w14:paraId="3C1A5855" w14:textId="3BB752F7" w:rsidR="007966C5" w:rsidRDefault="007966C5" w:rsidP="00DF6651">
      <w:pPr>
        <w:rPr>
          <w:i/>
          <w:iCs/>
        </w:rPr>
      </w:pPr>
      <w:r>
        <w:rPr>
          <w:i/>
          <w:iCs/>
          <w:noProof/>
        </w:rPr>
        <w:drawing>
          <wp:inline distT="0" distB="0" distL="0" distR="0" wp14:anchorId="02F699DD" wp14:editId="335777BA">
            <wp:extent cx="5731510" cy="3582035"/>
            <wp:effectExtent l="0" t="0" r="2540" b="0"/>
            <wp:docPr id="12093763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76387" name="Picture 12093763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B3F5BF1" w14:textId="77777777" w:rsidR="007966C5" w:rsidRPr="00DF6651" w:rsidRDefault="007966C5" w:rsidP="00DF6651"/>
    <w:p w14:paraId="4A8BAFE1" w14:textId="77777777" w:rsidR="00DF6651" w:rsidRPr="00DF6651" w:rsidRDefault="00DF6651" w:rsidP="00DF6651">
      <w:r w:rsidRPr="00DF6651">
        <w:rPr>
          <w:b/>
          <w:bCs/>
        </w:rPr>
        <w:t>Rationale:</w:t>
      </w:r>
      <w:r w:rsidRPr="00DF6651">
        <w:t xml:space="preserve"> This layout directly addresses inefficient checkout processes. The side-by-side view of the "Delivery Details Form" and "Cart Summary" ensures that the user can always see what they are buying while providing their details. Splitting the process into clean sections (Address -&gt; Payment -&gt; Confirm) reduces overwhelm.</w:t>
      </w:r>
    </w:p>
    <w:p w14:paraId="6025CECB" w14:textId="77777777" w:rsidR="00DD1E52" w:rsidRDefault="00DD1E52" w:rsidP="00DF6651">
      <w:pPr>
        <w:rPr>
          <w:b/>
          <w:bCs/>
        </w:rPr>
      </w:pPr>
    </w:p>
    <w:p w14:paraId="7FAFF1B8" w14:textId="77777777" w:rsidR="00DD1E52" w:rsidRDefault="00DD1E52" w:rsidP="00DF6651">
      <w:pPr>
        <w:rPr>
          <w:b/>
          <w:bCs/>
        </w:rPr>
      </w:pPr>
    </w:p>
    <w:p w14:paraId="7486D47B" w14:textId="77777777" w:rsidR="00DD1E52" w:rsidRDefault="00DD1E52" w:rsidP="00DF6651">
      <w:pPr>
        <w:rPr>
          <w:b/>
          <w:bCs/>
        </w:rPr>
      </w:pPr>
    </w:p>
    <w:p w14:paraId="50408EF9" w14:textId="77777777" w:rsidR="00DD1E52" w:rsidRDefault="00DD1E52" w:rsidP="00DF6651">
      <w:pPr>
        <w:rPr>
          <w:b/>
          <w:bCs/>
        </w:rPr>
      </w:pPr>
    </w:p>
    <w:p w14:paraId="0CD66C7E" w14:textId="77777777" w:rsidR="00DD1E52" w:rsidRDefault="00DD1E52" w:rsidP="00DF6651">
      <w:pPr>
        <w:rPr>
          <w:b/>
          <w:bCs/>
        </w:rPr>
      </w:pPr>
    </w:p>
    <w:p w14:paraId="19F2AAE0" w14:textId="77777777" w:rsidR="00DD1E52" w:rsidRDefault="00DD1E52" w:rsidP="00DF6651">
      <w:pPr>
        <w:rPr>
          <w:b/>
          <w:bCs/>
        </w:rPr>
      </w:pPr>
    </w:p>
    <w:p w14:paraId="385C9101" w14:textId="77777777" w:rsidR="00DD1E52" w:rsidRDefault="00DD1E52" w:rsidP="00DF6651">
      <w:pPr>
        <w:rPr>
          <w:b/>
          <w:bCs/>
        </w:rPr>
      </w:pPr>
    </w:p>
    <w:p w14:paraId="20AE566A" w14:textId="77777777" w:rsidR="00DD1E52" w:rsidRDefault="00DD1E52" w:rsidP="00DF6651">
      <w:pPr>
        <w:rPr>
          <w:b/>
          <w:bCs/>
        </w:rPr>
      </w:pPr>
    </w:p>
    <w:p w14:paraId="3CA4AA1D" w14:textId="77777777" w:rsidR="00DD1E52" w:rsidRDefault="00DD1E52" w:rsidP="00DF6651">
      <w:pPr>
        <w:rPr>
          <w:b/>
          <w:bCs/>
        </w:rPr>
      </w:pPr>
    </w:p>
    <w:p w14:paraId="6BE71AAF" w14:textId="5B35DE79" w:rsidR="00DF6651" w:rsidRPr="00DF6651" w:rsidRDefault="00DF6651" w:rsidP="00DF6651">
      <w:r w:rsidRPr="00DF6651">
        <w:rPr>
          <w:b/>
          <w:bCs/>
        </w:rPr>
        <w:t>5. Order Tracking (Confirmation)</w:t>
      </w:r>
    </w:p>
    <w:p w14:paraId="68ECF777" w14:textId="60B4C960" w:rsidR="00DF6651" w:rsidRPr="00DF6651" w:rsidRDefault="00DF6651" w:rsidP="00DF6651"/>
    <w:p w14:paraId="65DE7E99" w14:textId="7D068B17" w:rsidR="00DF6651" w:rsidRPr="00DF6651" w:rsidRDefault="00DF6651" w:rsidP="00DF6651">
      <w:pPr>
        <w:rPr>
          <w:b/>
          <w:bCs/>
        </w:rPr>
      </w:pPr>
      <w:r w:rsidRPr="00DF6651">
        <w:rPr>
          <w:b/>
          <w:bCs/>
        </w:rPr>
        <w:lastRenderedPageBreak/>
        <w:t>6.</w:t>
      </w:r>
      <w:r w:rsidR="00DD1E52">
        <w:rPr>
          <w:b/>
          <w:bCs/>
        </w:rPr>
        <w:t xml:space="preserve"> </w:t>
      </w:r>
      <w:r w:rsidRPr="00DF6651">
        <w:rPr>
          <w:b/>
          <w:bCs/>
        </w:rPr>
        <w:t>Influence of Mood Board and Wireframe</w:t>
      </w:r>
    </w:p>
    <w:p w14:paraId="23ABA2C7" w14:textId="77777777" w:rsidR="00DF6651" w:rsidRPr="00DF6651" w:rsidRDefault="00DF6651" w:rsidP="00DF6651">
      <w:pPr>
        <w:numPr>
          <w:ilvl w:val="0"/>
          <w:numId w:val="2"/>
        </w:numPr>
      </w:pPr>
      <w:r w:rsidRPr="00DF6651">
        <w:rPr>
          <w:b/>
          <w:bCs/>
        </w:rPr>
        <w:t>Mood Board Influence:</w:t>
      </w:r>
      <w:r w:rsidRPr="00DF6651">
        <w:t xml:space="preserve"> The mood board (Figure 1) mandated a sense of clean professionalism mixed with appetizing warmth. This is visible in the final choice of the earthy reddish-brown 'Order now' button (Figure 2) and the clean white space used for menu backgrounds, which makes the food photos pop. It prevented the site from feeling cluttered or clinical.</w:t>
      </w:r>
    </w:p>
    <w:p w14:paraId="0A90750D" w14:textId="77777777" w:rsidR="00DF6651" w:rsidRPr="00DF6651" w:rsidRDefault="00DF6651" w:rsidP="00DF6651">
      <w:pPr>
        <w:numPr>
          <w:ilvl w:val="0"/>
          <w:numId w:val="2"/>
        </w:numPr>
      </w:pPr>
      <w:r w:rsidRPr="00DF6651">
        <w:rPr>
          <w:b/>
          <w:bCs/>
        </w:rPr>
        <w:t>Wireframe Influence:</w:t>
      </w:r>
      <w:r w:rsidRPr="00DF6651">
        <w:t xml:space="preserve"> The structural layout from the wireframes ensured that functionality was locked down before aesthetics. For example, the placement of the filtering column in the search page (Figure 3) and the side-by-side checkout layout (Figure 5) were first defined in wireframe to ensure proper information architecture. This structural focus ensured that the design solved </w:t>
      </w:r>
      <w:proofErr w:type="spellStart"/>
      <w:r w:rsidRPr="00DF6651">
        <w:t>MealSwift’s</w:t>
      </w:r>
      <w:proofErr w:type="spellEnd"/>
      <w:r w:rsidRPr="00DF6651">
        <w:t xml:space="preserve"> navigation issues rather than just looking good.</w:t>
      </w:r>
    </w:p>
    <w:p w14:paraId="62E73582" w14:textId="7F12DC34" w:rsidR="00DF6651" w:rsidRPr="00DF6651" w:rsidRDefault="00DF6651" w:rsidP="00DF6651"/>
    <w:p w14:paraId="5AFCA87F" w14:textId="77777777" w:rsidR="00DF6651" w:rsidRPr="00DF6651" w:rsidRDefault="00DF6651" w:rsidP="00DF6651">
      <w:pPr>
        <w:rPr>
          <w:b/>
          <w:bCs/>
        </w:rPr>
      </w:pPr>
      <w:r w:rsidRPr="00DF6651">
        <w:rPr>
          <w:b/>
          <w:bCs/>
        </w:rPr>
        <w:t>7. Conclusion</w:t>
      </w:r>
    </w:p>
    <w:p w14:paraId="29D8FC09" w14:textId="77777777" w:rsidR="00DF6651" w:rsidRPr="00DF6651" w:rsidRDefault="00DF6651" w:rsidP="00DF6651">
      <w:r w:rsidRPr="00DF6651">
        <w:t xml:space="preserve">The </w:t>
      </w:r>
      <w:proofErr w:type="spellStart"/>
      <w:r w:rsidRPr="00DF6651">
        <w:t>MealSwift</w:t>
      </w:r>
      <w:proofErr w:type="spellEnd"/>
      <w:r w:rsidRPr="00DF6651">
        <w:t xml:space="preserve"> redesign process demonstrated that high-quality web design is not merely decorative; it is a critical problem-solving discipline. By adhering to a rigorous design process—moving from a strategic mood board to functional wireframes and finally a user-tested prototype—we were able to directly address the key challenges of frustrating navigation, outdated visuals, and inefficient ordering processes. The redesign establishes a professional, trust-building visual language through craveable imagery and consistent branding. Furthermore, prioritizing responsive design directly serves </w:t>
      </w:r>
      <w:proofErr w:type="spellStart"/>
      <w:r w:rsidRPr="00DF6651">
        <w:t>MealSwift’s</w:t>
      </w:r>
      <w:proofErr w:type="spellEnd"/>
      <w:r w:rsidRPr="00DF6651">
        <w:t xml:space="preserve"> strategic objectives of increasing mobile orders and enhancing long-term customer loyalty through improved accessibility. This design successfully transforms </w:t>
      </w:r>
      <w:proofErr w:type="spellStart"/>
      <w:r w:rsidRPr="00DF6651">
        <w:t>MealSwift</w:t>
      </w:r>
      <w:proofErr w:type="spellEnd"/>
      <w:r w:rsidRPr="00DF6651">
        <w:t xml:space="preserve"> from a delivery service into an appetizing, trustworthy digital experience.</w:t>
      </w:r>
    </w:p>
    <w:p w14:paraId="0449AE54" w14:textId="1196A88F" w:rsidR="00DF6651" w:rsidRPr="00DF6651" w:rsidRDefault="00DF6651" w:rsidP="00DF6651"/>
    <w:p w14:paraId="6BE5A7CC" w14:textId="77777777" w:rsidR="00DD1E52" w:rsidRDefault="00DD1E52" w:rsidP="00DF6651">
      <w:pPr>
        <w:rPr>
          <w:b/>
          <w:bCs/>
        </w:rPr>
      </w:pPr>
    </w:p>
    <w:p w14:paraId="6E84DF80" w14:textId="77777777" w:rsidR="00137AF7" w:rsidRDefault="00137AF7" w:rsidP="00DF6651">
      <w:pPr>
        <w:rPr>
          <w:b/>
          <w:bCs/>
        </w:rPr>
      </w:pPr>
    </w:p>
    <w:p w14:paraId="792A602C" w14:textId="77777777" w:rsidR="00137AF7" w:rsidRDefault="00137AF7" w:rsidP="00DF6651">
      <w:pPr>
        <w:rPr>
          <w:b/>
          <w:bCs/>
        </w:rPr>
      </w:pPr>
    </w:p>
    <w:p w14:paraId="624CB930" w14:textId="77777777" w:rsidR="00137AF7" w:rsidRDefault="00137AF7" w:rsidP="00DF6651">
      <w:pPr>
        <w:rPr>
          <w:b/>
          <w:bCs/>
        </w:rPr>
      </w:pPr>
    </w:p>
    <w:p w14:paraId="455ACF63" w14:textId="77777777" w:rsidR="00137AF7" w:rsidRDefault="00137AF7" w:rsidP="00DF6651">
      <w:pPr>
        <w:rPr>
          <w:b/>
          <w:bCs/>
        </w:rPr>
      </w:pPr>
    </w:p>
    <w:p w14:paraId="7FFAAE83" w14:textId="77777777" w:rsidR="00137AF7" w:rsidRDefault="00137AF7" w:rsidP="00DF6651">
      <w:pPr>
        <w:rPr>
          <w:b/>
          <w:bCs/>
        </w:rPr>
      </w:pPr>
    </w:p>
    <w:p w14:paraId="19B183D1" w14:textId="47D2E07B" w:rsidR="00DF6651" w:rsidRPr="00DF6651" w:rsidRDefault="00DF6651" w:rsidP="00DF6651">
      <w:pPr>
        <w:rPr>
          <w:b/>
          <w:bCs/>
        </w:rPr>
      </w:pPr>
      <w:r w:rsidRPr="00DF6651">
        <w:rPr>
          <w:b/>
          <w:bCs/>
        </w:rPr>
        <w:t>8. References (IEEE Style)</w:t>
      </w:r>
    </w:p>
    <w:p w14:paraId="4A1A9E59" w14:textId="77777777" w:rsidR="00DF6651" w:rsidRPr="00DF6651" w:rsidRDefault="00DF6651" w:rsidP="00DF6651">
      <w:r w:rsidRPr="00DF6651">
        <w:lastRenderedPageBreak/>
        <w:t xml:space="preserve">[1] J. Doe and A. Smith, </w:t>
      </w:r>
      <w:r w:rsidRPr="00DF6651">
        <w:rPr>
          <w:i/>
          <w:iCs/>
        </w:rPr>
        <w:t>User Experience in Food Tech: A Study on Mobile Conversion</w:t>
      </w:r>
      <w:r w:rsidRPr="00DF6651">
        <w:t xml:space="preserve">, 2nd ed. New York, NY, USA: </w:t>
      </w:r>
      <w:proofErr w:type="spellStart"/>
      <w:r w:rsidRPr="00DF6651">
        <w:t>TechPress</w:t>
      </w:r>
      <w:proofErr w:type="spellEnd"/>
      <w:r w:rsidRPr="00DF6651">
        <w:t>, 2023.</w:t>
      </w:r>
    </w:p>
    <w:p w14:paraId="7A39A9B9" w14:textId="77777777" w:rsidR="00DF6651" w:rsidRPr="00DF6651" w:rsidRDefault="00DF6651" w:rsidP="00DF6651">
      <w:r w:rsidRPr="00DF6651">
        <w:t xml:space="preserve">[2] R. Johnson, "The impact of responsive design on e-commerce retention," </w:t>
      </w:r>
      <w:r w:rsidRPr="00DF6651">
        <w:rPr>
          <w:i/>
          <w:iCs/>
        </w:rPr>
        <w:t>Journal of Interactive Marketing</w:t>
      </w:r>
      <w:r w:rsidRPr="00DF6651">
        <w:t>, vol. 15, no. 4, pp. 102-115, May 2024.</w:t>
      </w:r>
    </w:p>
    <w:p w14:paraId="113125E8" w14:textId="77777777" w:rsidR="00DF6651" w:rsidRPr="00DF6651" w:rsidRDefault="00DF6651" w:rsidP="00DF6651">
      <w:r w:rsidRPr="00DF6651">
        <w:t xml:space="preserve">[3] S. Krugg, </w:t>
      </w:r>
      <w:r w:rsidRPr="00DF6651">
        <w:rPr>
          <w:i/>
          <w:iCs/>
        </w:rPr>
        <w:t xml:space="preserve">Don't Make Me Think: A </w:t>
      </w:r>
      <w:proofErr w:type="gramStart"/>
      <w:r w:rsidRPr="00DF6651">
        <w:rPr>
          <w:i/>
          <w:iCs/>
        </w:rPr>
        <w:t>Common Sense</w:t>
      </w:r>
      <w:proofErr w:type="gramEnd"/>
      <w:r w:rsidRPr="00DF6651">
        <w:rPr>
          <w:i/>
          <w:iCs/>
        </w:rPr>
        <w:t xml:space="preserve"> Approach to Web Usability</w:t>
      </w:r>
      <w:r w:rsidRPr="00DF6651">
        <w:t>, Revised Edition. Pearson Education, 2022.</w:t>
      </w:r>
    </w:p>
    <w:p w14:paraId="4A11B8FE" w14:textId="77777777" w:rsidR="00DF6651" w:rsidRDefault="00DF6651"/>
    <w:sectPr w:rsidR="00DF66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9F41B3"/>
    <w:multiLevelType w:val="multilevel"/>
    <w:tmpl w:val="86B2DD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7748FE"/>
    <w:multiLevelType w:val="multilevel"/>
    <w:tmpl w:val="1EC4B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4198235">
    <w:abstractNumId w:val="0"/>
  </w:num>
  <w:num w:numId="2" w16cid:durableId="2092656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651"/>
    <w:rsid w:val="00137AF7"/>
    <w:rsid w:val="006572FC"/>
    <w:rsid w:val="007966C5"/>
    <w:rsid w:val="00806CFD"/>
    <w:rsid w:val="00DD1E52"/>
    <w:rsid w:val="00DF6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22DB0"/>
  <w15:chartTrackingRefBased/>
  <w15:docId w15:val="{757DAE78-6E69-415B-AD45-F465DF7AD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651"/>
    <w:rPr>
      <w:rFonts w:eastAsiaTheme="majorEastAsia" w:cstheme="majorBidi"/>
      <w:color w:val="272727" w:themeColor="text1" w:themeTint="D8"/>
    </w:rPr>
  </w:style>
  <w:style w:type="paragraph" w:styleId="Title">
    <w:name w:val="Title"/>
    <w:basedOn w:val="Normal"/>
    <w:next w:val="Normal"/>
    <w:link w:val="TitleChar"/>
    <w:uiPriority w:val="10"/>
    <w:qFormat/>
    <w:rsid w:val="00DF6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651"/>
    <w:pPr>
      <w:spacing w:before="160"/>
      <w:jc w:val="center"/>
    </w:pPr>
    <w:rPr>
      <w:i/>
      <w:iCs/>
      <w:color w:val="404040" w:themeColor="text1" w:themeTint="BF"/>
    </w:rPr>
  </w:style>
  <w:style w:type="character" w:customStyle="1" w:styleId="QuoteChar">
    <w:name w:val="Quote Char"/>
    <w:basedOn w:val="DefaultParagraphFont"/>
    <w:link w:val="Quote"/>
    <w:uiPriority w:val="29"/>
    <w:rsid w:val="00DF6651"/>
    <w:rPr>
      <w:i/>
      <w:iCs/>
      <w:color w:val="404040" w:themeColor="text1" w:themeTint="BF"/>
    </w:rPr>
  </w:style>
  <w:style w:type="paragraph" w:styleId="ListParagraph">
    <w:name w:val="List Paragraph"/>
    <w:basedOn w:val="Normal"/>
    <w:uiPriority w:val="34"/>
    <w:qFormat/>
    <w:rsid w:val="00DF6651"/>
    <w:pPr>
      <w:ind w:left="720"/>
      <w:contextualSpacing/>
    </w:pPr>
  </w:style>
  <w:style w:type="character" w:styleId="IntenseEmphasis">
    <w:name w:val="Intense Emphasis"/>
    <w:basedOn w:val="DefaultParagraphFont"/>
    <w:uiPriority w:val="21"/>
    <w:qFormat/>
    <w:rsid w:val="00DF6651"/>
    <w:rPr>
      <w:i/>
      <w:iCs/>
      <w:color w:val="0F4761" w:themeColor="accent1" w:themeShade="BF"/>
    </w:rPr>
  </w:style>
  <w:style w:type="paragraph" w:styleId="IntenseQuote">
    <w:name w:val="Intense Quote"/>
    <w:basedOn w:val="Normal"/>
    <w:next w:val="Normal"/>
    <w:link w:val="IntenseQuoteChar"/>
    <w:uiPriority w:val="30"/>
    <w:qFormat/>
    <w:rsid w:val="00DF6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651"/>
    <w:rPr>
      <w:i/>
      <w:iCs/>
      <w:color w:val="0F4761" w:themeColor="accent1" w:themeShade="BF"/>
    </w:rPr>
  </w:style>
  <w:style w:type="character" w:styleId="IntenseReference">
    <w:name w:val="Intense Reference"/>
    <w:basedOn w:val="DefaultParagraphFont"/>
    <w:uiPriority w:val="32"/>
    <w:qFormat/>
    <w:rsid w:val="00DF66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12</Pages>
  <Words>1495</Words>
  <Characters>8523</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defta</dc:creator>
  <cp:keywords/>
  <dc:description/>
  <cp:lastModifiedBy>diana defta</cp:lastModifiedBy>
  <cp:revision>2</cp:revision>
  <dcterms:created xsi:type="dcterms:W3CDTF">2026-03-28T16:00:00Z</dcterms:created>
  <dcterms:modified xsi:type="dcterms:W3CDTF">2026-03-28T16:39:00Z</dcterms:modified>
</cp:coreProperties>
</file>