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Rule="auto"/>
        <w:ind w:right="-426"/>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SGEL6000 Independent Project</w:t>
        <w:tab/>
        <w:tab/>
        <w:tab/>
        <w:t xml:space="preserve">        </w:t>
        <w:tab/>
        <w:tab/>
        <w:tab/>
        <w:t xml:space="preserve">2023-2024</w:t>
      </w:r>
    </w:p>
    <w:p w:rsidR="00000000" w:rsidDel="00000000" w:rsidP="00000000" w:rsidRDefault="00000000" w:rsidRPr="00000000" w14:paraId="00000002">
      <w:pPr>
        <w:spacing w:after="12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DOUBLE MARKING SHEET AND COMBINED STUDENT FEEDBACK</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5321300</wp:posOffset>
                </wp:positionH>
                <wp:positionV relativeFrom="paragraph">
                  <wp:posOffset>0</wp:posOffset>
                </wp:positionV>
                <wp:extent cx="1206894" cy="1062067"/>
                <wp:effectExtent b="0" l="0" r="0" t="0"/>
                <wp:wrapNone/>
                <wp:docPr id="2" name=""/>
                <a:graphic>
                  <a:graphicData uri="http://schemas.microsoft.com/office/word/2010/wordprocessingShape">
                    <wps:wsp>
                      <wps:cNvSpPr/>
                      <wps:cNvPr id="2" name="Shape 2"/>
                      <wps:spPr>
                        <a:xfrm>
                          <a:off x="4761603" y="3275175"/>
                          <a:ext cx="1168794" cy="1009650"/>
                        </a:xfrm>
                        <a:prstGeom prst="rect">
                          <a:avLst/>
                        </a:prstGeom>
                        <a:solidFill>
                          <a:schemeClr val="lt1"/>
                        </a:solidFill>
                        <a:ln cap="flat" cmpd="sng" w="381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Agreed mark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1155cc"/>
                                <w:sz w:val="84"/>
                                <w:vertAlign w:val="baseline"/>
                              </w:rPr>
                              <w:t xml:space="preserve">75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5321300</wp:posOffset>
                </wp:positionH>
                <wp:positionV relativeFrom="paragraph">
                  <wp:posOffset>0</wp:posOffset>
                </wp:positionV>
                <wp:extent cx="1206894" cy="1062067"/>
                <wp:effectExtent b="0" l="0" r="0" t="0"/>
                <wp:wrapNone/>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06894" cy="1062067"/>
                        </a:xfrm>
                        <a:prstGeom prst="rect"/>
                        <a:ln/>
                      </pic:spPr>
                    </pic:pic>
                  </a:graphicData>
                </a:graphic>
              </wp:anchor>
            </w:drawing>
          </mc:Fallback>
        </mc:AlternateContent>
      </w:r>
    </w:p>
    <w:p w:rsidR="00000000" w:rsidDel="00000000" w:rsidP="00000000" w:rsidRDefault="00000000" w:rsidRPr="00000000" w14:paraId="00000003">
      <w:pPr>
        <w:spacing w:after="12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Assessment 4 of 4</w:t>
      </w:r>
    </w:p>
    <w:p w:rsidR="00000000" w:rsidDel="00000000" w:rsidP="00000000" w:rsidRDefault="00000000" w:rsidRPr="00000000" w14:paraId="00000004">
      <w:pPr>
        <w:spacing w:after="120" w:before="12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Presentation 2: Project Design, Implementation and Evaluation</w:t>
      </w:r>
    </w:p>
    <w:p w:rsidR="00000000" w:rsidDel="00000000" w:rsidP="00000000" w:rsidRDefault="00000000" w:rsidRPr="00000000" w14:paraId="0000000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ind w:right="-568"/>
        <w:rPr>
          <w:rFonts w:ascii="Arial" w:cs="Arial" w:eastAsia="Arial" w:hAnsi="Arial"/>
          <w:b w:val="1"/>
          <w:color w:val="2f5496"/>
          <w:sz w:val="24"/>
          <w:szCs w:val="24"/>
        </w:rPr>
      </w:pPr>
      <w:r w:rsidDel="00000000" w:rsidR="00000000" w:rsidRPr="00000000">
        <w:rPr>
          <w:rFonts w:ascii="Arial" w:cs="Arial" w:eastAsia="Arial" w:hAnsi="Arial"/>
          <w:b w:val="1"/>
          <w:sz w:val="24"/>
          <w:szCs w:val="24"/>
          <w:rtl w:val="0"/>
        </w:rPr>
        <w:t xml:space="preserve">Student Number </w:t>
      </w:r>
      <w:r w:rsidDel="00000000" w:rsidR="00000000" w:rsidRPr="00000000">
        <w:rPr>
          <w:rFonts w:ascii="Arial" w:cs="Arial" w:eastAsia="Arial" w:hAnsi="Arial"/>
          <w:b w:val="1"/>
          <w:color w:val="2f5496"/>
          <w:sz w:val="24"/>
          <w:szCs w:val="24"/>
          <w:rtl w:val="0"/>
        </w:rPr>
        <w:t xml:space="preserve">1909752</w:t>
      </w:r>
    </w:p>
    <w:p w:rsidR="00000000" w:rsidDel="00000000" w:rsidP="00000000" w:rsidRDefault="00000000" w:rsidRPr="00000000" w14:paraId="0000000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ind w:right="-568"/>
        <w:rPr>
          <w:rFonts w:ascii="Arial" w:cs="Arial" w:eastAsia="Arial" w:hAnsi="Arial"/>
          <w:b w:val="1"/>
          <w:color w:val="1155cc"/>
          <w:sz w:val="24"/>
          <w:szCs w:val="24"/>
        </w:rPr>
      </w:pPr>
      <w:bookmarkStart w:colFirst="0" w:colLast="0" w:name="_heading=h.gjdgxs" w:id="0"/>
      <w:bookmarkEnd w:id="0"/>
      <w:r w:rsidDel="00000000" w:rsidR="00000000" w:rsidRPr="00000000">
        <w:rPr>
          <w:rFonts w:ascii="Arial" w:cs="Arial" w:eastAsia="Arial" w:hAnsi="Arial"/>
          <w:b w:val="1"/>
          <w:sz w:val="24"/>
          <w:szCs w:val="24"/>
          <w:rtl w:val="0"/>
        </w:rPr>
        <w:t xml:space="preserve">Presentation: </w:t>
      </w:r>
      <w:r w:rsidDel="00000000" w:rsidR="00000000" w:rsidRPr="00000000">
        <w:rPr>
          <w:rFonts w:ascii="Arial" w:cs="Arial" w:eastAsia="Arial" w:hAnsi="Arial"/>
          <w:b w:val="1"/>
          <w:color w:val="0070c0"/>
          <w:sz w:val="24"/>
          <w:szCs w:val="24"/>
          <w:rtl w:val="0"/>
        </w:rPr>
        <w:t xml:space="preserve">https://youtu.be/T1Dbl5TR74A</w:t>
      </w:r>
      <w:r w:rsidDel="00000000" w:rsidR="00000000" w:rsidRPr="00000000">
        <w:rPr>
          <w:rFonts w:ascii="Arial" w:cs="Arial" w:eastAsia="Arial" w:hAnsi="Arial"/>
          <w:b w:val="1"/>
          <w:sz w:val="24"/>
          <w:szCs w:val="24"/>
          <w:rtl w:val="0"/>
        </w:rPr>
        <w:t xml:space="preserve">  Questions:</w:t>
      </w:r>
      <w:r w:rsidDel="00000000" w:rsidR="00000000" w:rsidRPr="00000000">
        <w:rPr>
          <w:rFonts w:ascii="Arial" w:cs="Arial" w:eastAsia="Arial" w:hAnsi="Arial"/>
          <w:b w:val="1"/>
          <w:color w:val="1155cc"/>
          <w:sz w:val="24"/>
          <w:szCs w:val="24"/>
          <w:rtl w:val="0"/>
        </w:rPr>
        <w:t xml:space="preserve"> https://youtu.be/TndNLuTTMWw</w:t>
      </w:r>
    </w:p>
    <w:p w:rsidR="00000000" w:rsidDel="00000000" w:rsidP="00000000" w:rsidRDefault="00000000" w:rsidRPr="00000000" w14:paraId="0000000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tbl>
      <w:tblPr>
        <w:tblStyle w:val="Table1"/>
        <w:tblW w:w="9809.0" w:type="dxa"/>
        <w:jc w:val="left"/>
        <w:tblLayout w:type="fixed"/>
        <w:tblLook w:val="0400"/>
      </w:tblPr>
      <w:tblGrid>
        <w:gridCol w:w="6640"/>
        <w:gridCol w:w="794"/>
        <w:gridCol w:w="795"/>
        <w:gridCol w:w="795"/>
        <w:gridCol w:w="785"/>
        <w:tblGridChange w:id="0">
          <w:tblGrid>
            <w:gridCol w:w="6640"/>
            <w:gridCol w:w="794"/>
            <w:gridCol w:w="795"/>
            <w:gridCol w:w="795"/>
            <w:gridCol w:w="785"/>
          </w:tblGrid>
        </w:tblGridChange>
      </w:tblGrid>
      <w:tr>
        <w:trPr>
          <w:cantSplit w:val="0"/>
          <w:trHeight w:val="1002" w:hRule="atLeast"/>
          <w:tblHeader w:val="0"/>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B">
            <w:pPr>
              <w:rPr>
                <w:b w:val="1"/>
                <w:sz w:val="32"/>
                <w:szCs w:val="32"/>
              </w:rPr>
            </w:pPr>
            <w:r w:rsidDel="00000000" w:rsidR="00000000" w:rsidRPr="00000000">
              <w:rPr>
                <w:b w:val="1"/>
                <w:sz w:val="32"/>
                <w:szCs w:val="32"/>
                <w:rtl w:val="0"/>
              </w:rPr>
              <w:t xml:space="preserve">Generic Assessment Criteria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C">
            <w:pPr>
              <w:ind w:left="34" w:right="113" w:firstLine="0"/>
              <w:jc w:val="center"/>
              <w:rPr>
                <w:b w:val="1"/>
                <w:sz w:val="18"/>
                <w:szCs w:val="18"/>
              </w:rPr>
            </w:pPr>
            <w:r w:rsidDel="00000000" w:rsidR="00000000" w:rsidRPr="00000000">
              <w:rPr>
                <w:b w:val="1"/>
                <w:sz w:val="18"/>
                <w:szCs w:val="18"/>
                <w:rtl w:val="0"/>
              </w:rPr>
              <w:t xml:space="preserve">Marks available</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D">
            <w:pPr>
              <w:ind w:left="34" w:right="113" w:firstLine="0"/>
              <w:jc w:val="center"/>
              <w:rPr>
                <w:b w:val="1"/>
                <w:sz w:val="18"/>
                <w:szCs w:val="18"/>
              </w:rPr>
            </w:pPr>
            <w:r w:rsidDel="00000000" w:rsidR="00000000" w:rsidRPr="00000000">
              <w:rPr>
                <w:b w:val="1"/>
                <w:sz w:val="18"/>
                <w:szCs w:val="18"/>
                <w:rtl w:val="0"/>
              </w:rPr>
              <w:t xml:space="preserve">Ist </w:t>
            </w:r>
          </w:p>
          <w:p w:rsidR="00000000" w:rsidDel="00000000" w:rsidP="00000000" w:rsidRDefault="00000000" w:rsidRPr="00000000" w14:paraId="0000000E">
            <w:pPr>
              <w:ind w:left="34" w:right="113" w:firstLine="0"/>
              <w:jc w:val="center"/>
              <w:rPr>
                <w:b w:val="1"/>
                <w:sz w:val="18"/>
                <w:szCs w:val="18"/>
              </w:rPr>
            </w:pPr>
            <w:r w:rsidDel="00000000" w:rsidR="00000000" w:rsidRPr="00000000">
              <w:rPr>
                <w:b w:val="1"/>
                <w:sz w:val="18"/>
                <w:szCs w:val="18"/>
                <w:rtl w:val="0"/>
              </w:rPr>
              <w:t xml:space="preserve">Marker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0F">
            <w:pPr>
              <w:ind w:left="34" w:right="113" w:firstLine="0"/>
              <w:jc w:val="center"/>
              <w:rPr>
                <w:b w:val="1"/>
                <w:sz w:val="18"/>
                <w:szCs w:val="18"/>
              </w:rPr>
            </w:pPr>
            <w:r w:rsidDel="00000000" w:rsidR="00000000" w:rsidRPr="00000000">
              <w:rPr>
                <w:b w:val="1"/>
                <w:sz w:val="18"/>
                <w:szCs w:val="18"/>
                <w:rtl w:val="0"/>
              </w:rPr>
              <w:t xml:space="preserve">2</w:t>
            </w:r>
            <w:r w:rsidDel="00000000" w:rsidR="00000000" w:rsidRPr="00000000">
              <w:rPr>
                <w:b w:val="1"/>
                <w:sz w:val="18"/>
                <w:szCs w:val="18"/>
                <w:vertAlign w:val="superscript"/>
                <w:rtl w:val="0"/>
              </w:rPr>
              <w:t xml:space="preserve">nd</w:t>
            </w:r>
            <w:r w:rsidDel="00000000" w:rsidR="00000000" w:rsidRPr="00000000">
              <w:rPr>
                <w:b w:val="1"/>
                <w:sz w:val="18"/>
                <w:szCs w:val="18"/>
                <w:rtl w:val="0"/>
              </w:rPr>
              <w:t xml:space="preserve"> Marker </w:t>
            </w:r>
          </w:p>
        </w:tc>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10">
            <w:pPr>
              <w:ind w:left="34" w:right="113" w:firstLine="0"/>
              <w:jc w:val="center"/>
              <w:rPr>
                <w:b w:val="1"/>
                <w:sz w:val="18"/>
                <w:szCs w:val="18"/>
              </w:rPr>
            </w:pPr>
            <w:r w:rsidDel="00000000" w:rsidR="00000000" w:rsidRPr="00000000">
              <w:rPr>
                <w:b w:val="1"/>
                <w:sz w:val="18"/>
                <w:szCs w:val="18"/>
                <w:rtl w:val="0"/>
              </w:rPr>
              <w:t xml:space="preserve">Agreed Mark</w:t>
            </w:r>
          </w:p>
        </w:tc>
      </w:tr>
      <w:tr>
        <w:trPr>
          <w:cantSplit w:val="0"/>
          <w:trHeight w:val="425"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1">
            <w:pPr>
              <w:rPr>
                <w:sz w:val="14"/>
                <w:szCs w:val="14"/>
              </w:rPr>
            </w:pPr>
            <w:r w:rsidDel="00000000" w:rsidR="00000000" w:rsidRPr="00000000">
              <w:rPr>
                <w:b w:val="1"/>
                <w:rtl w:val="0"/>
              </w:rPr>
              <w:t xml:space="preserve">1. Engagement with Literature Skills</w:t>
            </w:r>
            <w:r w:rsidDel="00000000" w:rsidR="00000000" w:rsidRPr="00000000">
              <w:rPr>
                <w:sz w:val="14"/>
                <w:szCs w:val="14"/>
                <w:rtl w:val="0"/>
              </w:rPr>
              <w:t xml:space="preserve">.</w:t>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2">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3">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4">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5">
            <w:pPr>
              <w:jc w:val="center"/>
              <w:rPr>
                <w:rFonts w:ascii="Calibri" w:cs="Calibri" w:eastAsia="Calibri" w:hAnsi="Calibri"/>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6">
            <w:pPr>
              <w:spacing w:after="120" w:lineRule="auto"/>
              <w:rPr>
                <w:sz w:val="18"/>
                <w:szCs w:val="18"/>
              </w:rPr>
            </w:pPr>
            <w:r w:rsidDel="00000000" w:rsidR="00000000" w:rsidRPr="00000000">
              <w:rPr>
                <w:sz w:val="18"/>
                <w:szCs w:val="18"/>
                <w:rtl w:val="0"/>
              </w:rPr>
              <w:t xml:space="preserve">N/A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7">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8">
            <w:pPr>
              <w:jc w:val="center"/>
              <w:rPr>
                <w:rFonts w:ascii="Calibri" w:cs="Calibri" w:eastAsia="Calibri" w:hAnsi="Calibri"/>
                <w:b w:val="1"/>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9">
            <w:pPr>
              <w:jc w:val="center"/>
              <w:rPr>
                <w:rFonts w:ascii="Calibri" w:cs="Calibri" w:eastAsia="Calibri" w:hAnsi="Calibri"/>
                <w:b w:val="1"/>
                <w:color w:val="538135"/>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jc w:val="center"/>
              <w:rPr>
                <w:rFonts w:ascii="Calibri" w:cs="Calibri" w:eastAsia="Calibri" w:hAnsi="Calibri"/>
                <w:b w:val="1"/>
                <w:color w:val="0070c0"/>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B">
            <w:pPr>
              <w:rPr>
                <w:sz w:val="14"/>
                <w:szCs w:val="14"/>
              </w:rPr>
            </w:pPr>
            <w:r w:rsidDel="00000000" w:rsidR="00000000" w:rsidRPr="00000000">
              <w:rPr>
                <w:b w:val="1"/>
                <w:rtl w:val="0"/>
              </w:rPr>
              <w:t xml:space="preserve">2. Knowledge and Understanding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C">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D">
            <w:pPr>
              <w:jc w:val="center"/>
              <w:rPr>
                <w:rFonts w:ascii="Calibri" w:cs="Calibri" w:eastAsia="Calibri" w:hAnsi="Calibri"/>
                <w:b w:val="1"/>
                <w:color w:val="0070c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E">
            <w:pPr>
              <w:jc w:val="center"/>
              <w:rPr>
                <w:rFonts w:ascii="Calibri" w:cs="Calibri" w:eastAsia="Calibri" w:hAnsi="Calibri"/>
                <w:b w:val="1"/>
                <w:color w:val="538135"/>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1F">
            <w:pPr>
              <w:jc w:val="center"/>
              <w:rPr>
                <w:rFonts w:ascii="Calibri" w:cs="Calibri" w:eastAsia="Calibri" w:hAnsi="Calibri"/>
                <w:b w:val="1"/>
                <w:color w:val="0070c0"/>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0">
            <w:pPr>
              <w:spacing w:after="120" w:lineRule="auto"/>
              <w:rPr>
                <w:rFonts w:ascii="Calibri" w:cs="Calibri" w:eastAsia="Calibri" w:hAnsi="Calibri"/>
                <w:color w:val="000000"/>
                <w:sz w:val="18"/>
                <w:szCs w:val="18"/>
              </w:rPr>
            </w:pPr>
            <w:bookmarkStart w:colFirst="0" w:colLast="0" w:name="_heading=h.30j0zll" w:id="1"/>
            <w:bookmarkEnd w:id="1"/>
            <w:r w:rsidDel="00000000" w:rsidR="00000000" w:rsidRPr="00000000">
              <w:rPr>
                <w:rFonts w:ascii="Calibri" w:cs="Calibri" w:eastAsia="Calibri" w:hAnsi="Calibri"/>
                <w:color w:val="000000"/>
                <w:sz w:val="18"/>
                <w:szCs w:val="18"/>
                <w:rtl w:val="0"/>
              </w:rPr>
              <w:t xml:space="preserve">Project design</w:t>
            </w:r>
          </w:p>
          <w:p w:rsidR="00000000" w:rsidDel="00000000" w:rsidP="00000000" w:rsidRDefault="00000000" w:rsidRPr="00000000" w14:paraId="00000021">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Very informative slides depicting the design process with detailed explanation. All discrepancies from FDS were explained in detail. A very good logical order to the design process.</w:t>
            </w:r>
            <w:r w:rsidDel="00000000" w:rsidR="00000000" w:rsidRPr="00000000">
              <w:rPr>
                <w:rtl w:val="0"/>
              </w:rPr>
            </w:r>
          </w:p>
          <w:p w:rsidR="00000000" w:rsidDel="00000000" w:rsidP="00000000" w:rsidRDefault="00000000" w:rsidRPr="00000000" w14:paraId="00000022">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evidence presented. (</w:t>
            </w:r>
            <w:r w:rsidDel="00000000" w:rsidR="00000000" w:rsidRPr="00000000">
              <w:rPr>
                <w:rFonts w:ascii="Calibri" w:cs="Calibri" w:eastAsia="Calibri" w:hAnsi="Calibri"/>
                <w:i w:val="1"/>
                <w:sz w:val="18"/>
                <w:szCs w:val="18"/>
                <w:rtl w:val="0"/>
              </w:rPr>
              <w:t xml:space="preserve">8</w:t>
            </w:r>
            <w:r w:rsidDel="00000000" w:rsidR="00000000" w:rsidRPr="00000000">
              <w:rPr>
                <w:rFonts w:ascii="Calibri" w:cs="Calibri" w:eastAsia="Calibri" w:hAnsi="Calibri"/>
                <w:i w:val="1"/>
                <w:color w:val="000000"/>
                <w:sz w:val="18"/>
                <w:szCs w:val="18"/>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8</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Project implementation</w:t>
            </w:r>
          </w:p>
          <w:p w:rsidR="00000000" w:rsidDel="00000000" w:rsidP="00000000" w:rsidRDefault="00000000" w:rsidRPr="00000000" w14:paraId="00000028">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A very structured implementation with good evidence on the slides. Explanation was detailed and significant points highlighted. Implementation of simulated sections of the project have been explained in detail with relevance to FDS and final outcomes.</w:t>
            </w:r>
            <w:r w:rsidDel="00000000" w:rsidR="00000000" w:rsidRPr="00000000">
              <w:rPr>
                <w:rtl w:val="0"/>
              </w:rPr>
            </w:r>
          </w:p>
          <w:p w:rsidR="00000000" w:rsidDel="00000000" w:rsidP="00000000" w:rsidRDefault="00000000" w:rsidRPr="00000000" w14:paraId="00000029">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explanation given. (7/10)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Response to questions </w:t>
            </w:r>
          </w:p>
          <w:p w:rsidR="00000000" w:rsidDel="00000000" w:rsidP="00000000" w:rsidRDefault="00000000" w:rsidRPr="00000000" w14:paraId="0000002F">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clear and fluent. (</w:t>
            </w:r>
            <w:r w:rsidDel="00000000" w:rsidR="00000000" w:rsidRPr="00000000">
              <w:rPr>
                <w:rFonts w:ascii="Calibri" w:cs="Calibri" w:eastAsia="Calibri" w:hAnsi="Calibri"/>
                <w:i w:val="1"/>
                <w:sz w:val="18"/>
                <w:szCs w:val="18"/>
                <w:rtl w:val="0"/>
              </w:rPr>
              <w:t xml:space="preserve">8</w:t>
            </w:r>
            <w:r w:rsidDel="00000000" w:rsidR="00000000" w:rsidRPr="00000000">
              <w:rPr>
                <w:rFonts w:ascii="Calibri" w:cs="Calibri" w:eastAsia="Calibri" w:hAnsi="Calibri"/>
                <w:i w:val="1"/>
                <w:color w:val="000000"/>
                <w:sz w:val="18"/>
                <w:szCs w:val="18"/>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8</w:t>
            </w:r>
          </w:p>
        </w:tc>
      </w:tr>
      <w:tr>
        <w:trPr>
          <w:cantSplit w:val="0"/>
          <w:trHeight w:val="425"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4">
            <w:pPr>
              <w:spacing w:after="120" w:lineRule="auto"/>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5">
            <w:pPr>
              <w:jc w:val="center"/>
              <w:rPr>
                <w:rFonts w:ascii="Calibri" w:cs="Calibri" w:eastAsia="Calibri" w:hAnsi="Calibri"/>
              </w:rPr>
            </w:pPr>
            <w:r w:rsidDel="00000000" w:rsidR="00000000" w:rsidRPr="00000000">
              <w:rPr>
                <w:rFonts w:ascii="Calibri" w:cs="Calibri" w:eastAsia="Calibri" w:hAnsi="Calibri"/>
                <w:rtl w:val="0"/>
              </w:rPr>
              <w:t xml:space="preserve">30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6">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21</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7">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24</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38">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23</w:t>
            </w:r>
          </w:p>
        </w:tc>
      </w:tr>
      <w:tr>
        <w:trPr>
          <w:cantSplit w:val="0"/>
          <w:trHeight w:val="425"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39">
            <w:pPr>
              <w:rPr>
                <w:rFonts w:ascii="Calibri" w:cs="Calibri" w:eastAsia="Calibri" w:hAnsi="Calibri"/>
                <w:color w:val="000000"/>
                <w:sz w:val="14"/>
                <w:szCs w:val="14"/>
              </w:rPr>
            </w:pPr>
            <w:r w:rsidDel="00000000" w:rsidR="00000000" w:rsidRPr="00000000">
              <w:rPr>
                <w:rFonts w:ascii="Calibri" w:cs="Calibri" w:eastAsia="Calibri" w:hAnsi="Calibri"/>
                <w:b w:val="1"/>
                <w:color w:val="000000"/>
                <w:rtl w:val="0"/>
              </w:rPr>
              <w:t xml:space="preserve">3. Cognitive and Intellectual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3A">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3B">
            <w:pPr>
              <w:jc w:val="center"/>
              <w:rPr>
                <w:rFonts w:ascii="Calibri" w:cs="Calibri" w:eastAsia="Calibri" w:hAnsi="Calibri"/>
                <w:b w:val="1"/>
                <w:color w:val="0070c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3C">
            <w:pPr>
              <w:jc w:val="center"/>
              <w:rPr>
                <w:rFonts w:ascii="Calibri" w:cs="Calibri" w:eastAsia="Calibri" w:hAnsi="Calibri"/>
                <w:b w:val="1"/>
                <w:color w:val="538135"/>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3D">
            <w:pPr>
              <w:jc w:val="center"/>
              <w:rPr>
                <w:rFonts w:ascii="Calibri" w:cs="Calibri" w:eastAsia="Calibri" w:hAnsi="Calibri"/>
                <w:b w:val="1"/>
                <w:color w:val="0070c0"/>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Testing and analysis of results</w:t>
            </w:r>
          </w:p>
          <w:p w:rsidR="00000000" w:rsidDel="00000000" w:rsidP="00000000" w:rsidRDefault="00000000" w:rsidRPr="00000000" w14:paraId="0000003F">
            <w:pPr>
              <w:spacing w:after="120" w:lineRule="auto"/>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Test results were explained and the level of success give as a measurement value. A very realistic explanation was given with good arguments given for requirements partially or not met. </w:t>
            </w:r>
          </w:p>
          <w:p w:rsidR="00000000" w:rsidDel="00000000" w:rsidP="00000000" w:rsidRDefault="00000000" w:rsidRPr="00000000" w14:paraId="00000040">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Excellent list and analysis. (8/10)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8</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Critical evaluation of the project outcomes relating to FDS and constraints</w:t>
            </w:r>
          </w:p>
          <w:p w:rsidR="00000000" w:rsidDel="00000000" w:rsidP="00000000" w:rsidRDefault="00000000" w:rsidRPr="00000000" w14:paraId="00000046">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Outcomes were compared with original FDS requirements with significant points highlighted. </w:t>
            </w:r>
            <w:r w:rsidDel="00000000" w:rsidR="00000000" w:rsidRPr="00000000">
              <w:rPr>
                <w:rtl w:val="0"/>
              </w:rPr>
            </w:r>
          </w:p>
          <w:p w:rsidR="00000000" w:rsidDel="00000000" w:rsidP="00000000" w:rsidRDefault="00000000" w:rsidRPr="00000000" w14:paraId="00000047">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explanation given (7/10)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Conclusions and recommendations</w:t>
            </w:r>
          </w:p>
          <w:p w:rsidR="00000000" w:rsidDel="00000000" w:rsidP="00000000" w:rsidRDefault="00000000" w:rsidRPr="00000000" w14:paraId="0000004D">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A relevant recommendation (PID) offered with good arguments for improvements drawing from a case study. </w:t>
            </w:r>
            <w:r w:rsidDel="00000000" w:rsidR="00000000" w:rsidRPr="00000000">
              <w:rPr>
                <w:rtl w:val="0"/>
              </w:rPr>
            </w:r>
          </w:p>
          <w:p w:rsidR="00000000" w:rsidDel="00000000" w:rsidP="00000000" w:rsidRDefault="00000000" w:rsidRPr="00000000" w14:paraId="0000004E">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Very good explanation given (7/10)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3">
            <w:pPr>
              <w:spacing w:after="120" w:lineRule="auto"/>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4">
            <w:pPr>
              <w:jc w:val="center"/>
              <w:rPr>
                <w:rFonts w:ascii="Calibri" w:cs="Calibri" w:eastAsia="Calibri" w:hAnsi="Calibri"/>
              </w:rPr>
            </w:pPr>
            <w:r w:rsidDel="00000000" w:rsidR="00000000" w:rsidRPr="00000000">
              <w:rPr>
                <w:rFonts w:ascii="Calibri" w:cs="Calibri" w:eastAsia="Calibri" w:hAnsi="Calibri"/>
                <w:rtl w:val="0"/>
              </w:rPr>
              <w:t xml:space="preserve">30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5">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22</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6">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22.5</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57">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22</w:t>
            </w:r>
          </w:p>
        </w:tc>
      </w:tr>
      <w:tr>
        <w:trPr>
          <w:cantSplit w:val="0"/>
          <w:trHeight w:val="425" w:hRule="atLeast"/>
          <w:tblHeader w:val="0"/>
        </w:trPr>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58">
            <w:pPr>
              <w:rPr>
                <w:rFonts w:ascii="Calibri" w:cs="Calibri" w:eastAsia="Calibri" w:hAnsi="Calibri"/>
                <w:color w:val="000000"/>
                <w:sz w:val="14"/>
                <w:szCs w:val="14"/>
              </w:rPr>
            </w:pPr>
            <w:r w:rsidDel="00000000" w:rsidR="00000000" w:rsidRPr="00000000">
              <w:rPr>
                <w:rFonts w:ascii="Calibri" w:cs="Calibri" w:eastAsia="Calibri" w:hAnsi="Calibri"/>
                <w:b w:val="1"/>
                <w:color w:val="000000"/>
                <w:rtl w:val="0"/>
              </w:rPr>
              <w:t xml:space="preserve">4. Practical Application Skills</w:t>
            </w: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59">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5A">
            <w:pPr>
              <w:jc w:val="center"/>
              <w:rPr>
                <w:rFonts w:ascii="Calibri" w:cs="Calibri" w:eastAsia="Calibri" w:hAnsi="Calibri"/>
                <w:b w:val="1"/>
                <w:color w:val="0070c0"/>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5B">
            <w:pPr>
              <w:jc w:val="center"/>
              <w:rPr>
                <w:rFonts w:ascii="Calibri" w:cs="Calibri" w:eastAsia="Calibri" w:hAnsi="Calibri"/>
                <w:b w:val="1"/>
                <w:color w:val="538135"/>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vAlign w:val="center"/>
          </w:tcPr>
          <w:p w:rsidR="00000000" w:rsidDel="00000000" w:rsidP="00000000" w:rsidRDefault="00000000" w:rsidRPr="00000000" w14:paraId="0000005C">
            <w:pPr>
              <w:jc w:val="center"/>
              <w:rPr>
                <w:rFonts w:ascii="Calibri" w:cs="Calibri" w:eastAsia="Calibri" w:hAnsi="Calibri"/>
                <w:b w:val="1"/>
                <w:color w:val="0070c0"/>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Deployment method, use of material, tools, equipment and techniques in the construction of the project.</w:t>
            </w:r>
          </w:p>
          <w:p w:rsidR="00000000" w:rsidDel="00000000" w:rsidP="00000000" w:rsidRDefault="00000000" w:rsidRPr="00000000" w14:paraId="0000005E">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Project was built methodically from sourcing equipment and materials with relevance to budget constraints. Technical details were explained with reference to the diagrams on the slides.</w:t>
            </w:r>
            <w:r w:rsidDel="00000000" w:rsidR="00000000" w:rsidRPr="00000000">
              <w:rPr>
                <w:rtl w:val="0"/>
              </w:rPr>
            </w:r>
          </w:p>
          <w:p w:rsidR="00000000" w:rsidDel="00000000" w:rsidP="00000000" w:rsidRDefault="00000000" w:rsidRPr="00000000" w14:paraId="0000005F">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i w:val="1"/>
                <w:color w:val="000000"/>
                <w:sz w:val="18"/>
                <w:szCs w:val="18"/>
                <w:rtl w:val="0"/>
              </w:rPr>
              <w:t xml:space="preserve">Good explanation given of methods employed. (7/10</w:t>
            </w:r>
            <w:r w:rsidDel="00000000" w:rsidR="00000000" w:rsidRPr="00000000">
              <w:rPr>
                <w:rFonts w:ascii="Calibri" w:cs="Calibri" w:eastAsia="Calibri" w:hAnsi="Calibri"/>
                <w:color w:val="000000"/>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Quality of the final product or system</w:t>
            </w:r>
          </w:p>
          <w:p w:rsidR="00000000" w:rsidDel="00000000" w:rsidP="00000000" w:rsidRDefault="00000000" w:rsidRPr="00000000" w14:paraId="00000065">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Final product consisted of the actual panel built to a good standard that included all the components sourced.</w:t>
            </w:r>
            <w:r w:rsidDel="00000000" w:rsidR="00000000" w:rsidRPr="00000000">
              <w:rPr>
                <w:rtl w:val="0"/>
              </w:rPr>
            </w:r>
          </w:p>
          <w:p w:rsidR="00000000" w:rsidDel="00000000" w:rsidP="00000000" w:rsidRDefault="00000000" w:rsidRPr="00000000" w14:paraId="00000066">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quality of product but no safety implemented (7/10)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Management of the design process including use of plans, costing spreadsheet</w:t>
            </w:r>
          </w:p>
          <w:p w:rsidR="00000000" w:rsidDel="00000000" w:rsidP="00000000" w:rsidRDefault="00000000" w:rsidRPr="00000000" w14:paraId="0000006C">
            <w:pPr>
              <w:spacing w:after="12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A detailed Gantt chart identified the management plan and the comparison timeline. A good explanation highlighted the issues encountered. </w:t>
            </w:r>
            <w:r w:rsidDel="00000000" w:rsidR="00000000" w:rsidRPr="00000000">
              <w:rPr>
                <w:rtl w:val="0"/>
              </w:rPr>
            </w:r>
          </w:p>
          <w:p w:rsidR="00000000" w:rsidDel="00000000" w:rsidP="00000000" w:rsidRDefault="00000000" w:rsidRPr="00000000" w14:paraId="0000006D">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Very good explanation given (7/10)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F">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7</w:t>
            </w:r>
          </w:p>
        </w:tc>
      </w:tr>
      <w:tr>
        <w:trPr>
          <w:cantSplit w:val="0"/>
          <w:trHeight w:val="425" w:hRule="atLeast"/>
          <w:tblHeader w:val="0"/>
        </w:trPr>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2">
            <w:pPr>
              <w:spacing w:after="120" w:lineRule="auto"/>
              <w:jc w:val="right"/>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Total</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3">
            <w:pPr>
              <w:jc w:val="center"/>
              <w:rPr>
                <w:rFonts w:ascii="Calibri" w:cs="Calibri" w:eastAsia="Calibri" w:hAnsi="Calibri"/>
              </w:rPr>
            </w:pPr>
            <w:r w:rsidDel="00000000" w:rsidR="00000000" w:rsidRPr="00000000">
              <w:rPr>
                <w:rFonts w:ascii="Calibri" w:cs="Calibri" w:eastAsia="Calibri" w:hAnsi="Calibri"/>
                <w:rtl w:val="0"/>
              </w:rPr>
              <w:t xml:space="preserve">30</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4">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21</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5">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23</w:t>
            </w:r>
          </w:p>
        </w:tc>
        <w:tc>
          <w:tcPr>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6">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21</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7">
            <w:pPr>
              <w:rPr>
                <w:rFonts w:ascii="Calibri" w:cs="Calibri" w:eastAsia="Calibri" w:hAnsi="Calibri"/>
                <w:color w:val="000000"/>
                <w:sz w:val="14"/>
                <w:szCs w:val="14"/>
              </w:rPr>
            </w:pPr>
            <w:r w:rsidDel="00000000" w:rsidR="00000000" w:rsidRPr="00000000">
              <w:rPr>
                <w:rFonts w:ascii="Calibri" w:cs="Calibri" w:eastAsia="Calibri" w:hAnsi="Calibri"/>
                <w:b w:val="1"/>
                <w:color w:val="000000"/>
                <w:rtl w:val="0"/>
              </w:rPr>
              <w:t xml:space="preserve">5. Transferable Skills for Life and Professional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8">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9">
            <w:pPr>
              <w:jc w:val="center"/>
              <w:rPr>
                <w:rFonts w:ascii="Calibri" w:cs="Calibri" w:eastAsia="Calibri" w:hAnsi="Calibri"/>
                <w:b w:val="1"/>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A">
            <w:pPr>
              <w:jc w:val="center"/>
              <w:rPr>
                <w:rFonts w:ascii="Calibri" w:cs="Calibri" w:eastAsia="Calibri" w:hAnsi="Calibri"/>
                <w:b w:val="1"/>
                <w:color w:val="538135"/>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7B">
            <w:pPr>
              <w:jc w:val="center"/>
              <w:rPr>
                <w:rFonts w:ascii="Calibri" w:cs="Calibri" w:eastAsia="Calibri" w:hAnsi="Calibri"/>
                <w:b w:val="1"/>
                <w:color w:val="0070c0"/>
              </w:rPr>
            </w:pPr>
            <w:r w:rsidDel="00000000" w:rsidR="00000000" w:rsidRPr="00000000">
              <w:rPr>
                <w:rtl w:val="0"/>
              </w:rPr>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Quality of the presentation slides</w:t>
            </w:r>
          </w:p>
          <w:p w:rsidR="00000000" w:rsidDel="00000000" w:rsidP="00000000" w:rsidRDefault="00000000" w:rsidRPr="00000000" w14:paraId="0000007D">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Excellent slides (5/5)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jc w:val="center"/>
              <w:rPr>
                <w:rFonts w:ascii="Calibri" w:cs="Calibri" w:eastAsia="Calibri" w:hAnsi="Calibri"/>
              </w:rPr>
            </w:pPr>
            <w:r w:rsidDel="00000000" w:rsidR="00000000" w:rsidRPr="00000000">
              <w:rPr>
                <w:rFonts w:ascii="Calibri" w:cs="Calibri" w:eastAsia="Calibri" w:hAnsi="Calibri"/>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F">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0">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5</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2">
            <w:pPr>
              <w:spacing w:after="12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Quality of the delivery style </w:t>
            </w:r>
          </w:p>
          <w:p w:rsidR="00000000" w:rsidDel="00000000" w:rsidP="00000000" w:rsidRDefault="00000000" w:rsidRPr="00000000" w14:paraId="00000083">
            <w:pPr>
              <w:spacing w:after="120" w:lineRule="auto"/>
              <w:rPr>
                <w:rFonts w:ascii="Calibri" w:cs="Calibri" w:eastAsia="Calibri" w:hAnsi="Calibri"/>
                <w:i w:val="1"/>
                <w:color w:val="000000"/>
                <w:sz w:val="18"/>
                <w:szCs w:val="18"/>
              </w:rPr>
            </w:pPr>
            <w:r w:rsidDel="00000000" w:rsidR="00000000" w:rsidRPr="00000000">
              <w:rPr>
                <w:rFonts w:ascii="Calibri" w:cs="Calibri" w:eastAsia="Calibri" w:hAnsi="Calibri"/>
                <w:i w:val="1"/>
                <w:color w:val="000000"/>
                <w:sz w:val="18"/>
                <w:szCs w:val="18"/>
                <w:rtl w:val="0"/>
              </w:rPr>
              <w:t xml:space="preserve">Good and confident (4/5)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4">
            <w:pPr>
              <w:jc w:val="center"/>
              <w:rPr>
                <w:rFonts w:ascii="Calibri" w:cs="Calibri" w:eastAsia="Calibri" w:hAnsi="Calibri"/>
              </w:rPr>
            </w:pPr>
            <w:r w:rsidDel="00000000" w:rsidR="00000000" w:rsidRPr="00000000">
              <w:rPr>
                <w:rFonts w:ascii="Calibri" w:cs="Calibri" w:eastAsia="Calibri" w:hAnsi="Calibri"/>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5">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7">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4</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8">
            <w:pPr>
              <w:spacing w:after="120" w:lineRule="auto"/>
              <w:jc w:val="right"/>
              <w:rPr>
                <w:sz w:val="18"/>
                <w:szCs w:val="18"/>
              </w:rPr>
            </w:pPr>
            <w:r w:rsidDel="00000000" w:rsidR="00000000" w:rsidRPr="00000000">
              <w:rPr>
                <w:sz w:val="18"/>
                <w:szCs w:val="18"/>
                <w:rtl w:val="0"/>
              </w:rPr>
              <w:t xml:space="preserve">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jc w:val="center"/>
              <w:rPr>
                <w:rFonts w:ascii="Calibri" w:cs="Calibri" w:eastAsia="Calibri" w:hAnsi="Calibri"/>
              </w:rPr>
            </w:pPr>
            <w:r w:rsidDel="00000000" w:rsidR="00000000" w:rsidRPr="00000000">
              <w:rPr>
                <w:rFonts w:ascii="Calibri" w:cs="Calibri" w:eastAsia="Calibri" w:hAnsi="Calibri"/>
                <w:rtl w:val="0"/>
              </w:rPr>
              <w:t xml:space="preserve">10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A">
            <w:pPr>
              <w:jc w:val="center"/>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jc w:val="center"/>
              <w:rPr>
                <w:rFonts w:ascii="Calibri" w:cs="Calibri" w:eastAsia="Calibri" w:hAnsi="Calibri"/>
                <w:b w:val="1"/>
                <w:color w:val="538135"/>
              </w:rPr>
            </w:pPr>
            <w:r w:rsidDel="00000000" w:rsidR="00000000" w:rsidRPr="00000000">
              <w:rPr>
                <w:rFonts w:ascii="Calibri" w:cs="Calibri" w:eastAsia="Calibri" w:hAnsi="Calibri"/>
                <w:b w:val="1"/>
                <w:color w:val="538135"/>
                <w:rtl w:val="0"/>
              </w:rPr>
              <w:t xml:space="preserve">7.5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jc w:val="center"/>
              <w:rPr>
                <w:rFonts w:ascii="Calibri" w:cs="Calibri" w:eastAsia="Calibri" w:hAnsi="Calibri"/>
                <w:b w:val="1"/>
                <w:color w:val="0070c0"/>
              </w:rPr>
            </w:pPr>
            <w:r w:rsidDel="00000000" w:rsidR="00000000" w:rsidRPr="00000000">
              <w:rPr>
                <w:rFonts w:ascii="Calibri" w:cs="Calibri" w:eastAsia="Calibri" w:hAnsi="Calibri"/>
                <w:b w:val="1"/>
                <w:color w:val="0070c0"/>
                <w:rtl w:val="0"/>
              </w:rPr>
              <w:t xml:space="preserve">9</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D">
            <w:pPr>
              <w:spacing w:after="120" w:lineRule="auto"/>
              <w:jc w:val="right"/>
              <w:rPr>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E">
            <w:pPr>
              <w:jc w:val="center"/>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8F">
            <w:pPr>
              <w:jc w:val="center"/>
              <w:rPr>
                <w:rFonts w:ascii="Calibri" w:cs="Calibri" w:eastAsia="Calibri" w:hAnsi="Calibri"/>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0">
            <w:pPr>
              <w:jc w:val="center"/>
              <w:rPr>
                <w:rFonts w:ascii="Calibri" w:cs="Calibri" w:eastAsia="Calibri" w:hAnsi="Calibri"/>
                <w:color w:val="538135"/>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91">
            <w:pPr>
              <w:jc w:val="center"/>
              <w:rPr>
                <w:rFonts w:ascii="Calibri" w:cs="Calibri" w:eastAsia="Calibri" w:hAnsi="Calibri"/>
                <w:b w:val="1"/>
                <w:color w:val="0070c0"/>
              </w:rPr>
            </w:pPr>
            <w:r w:rsidDel="00000000" w:rsidR="00000000" w:rsidRPr="00000000">
              <w:rPr>
                <w:rtl w:val="0"/>
              </w:rPr>
            </w:r>
          </w:p>
        </w:tc>
      </w:tr>
      <w:tr>
        <w:trPr>
          <w:cantSplit w:val="0"/>
          <w:trHeight w:val="48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jc w:val="right"/>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Grand Total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100</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jc w:val="center"/>
              <w:rPr>
                <w:rFonts w:ascii="Calibri" w:cs="Calibri" w:eastAsia="Calibri" w:hAnsi="Calibri"/>
                <w:b w:val="1"/>
                <w:sz w:val="32"/>
                <w:szCs w:val="32"/>
              </w:rPr>
            </w:pPr>
            <w:r w:rsidDel="00000000" w:rsidR="00000000" w:rsidRPr="00000000">
              <w:rPr>
                <w:rFonts w:ascii="Calibri" w:cs="Calibri" w:eastAsia="Calibri" w:hAnsi="Calibri"/>
                <w:b w:val="1"/>
                <w:color w:val="ff0000"/>
                <w:sz w:val="32"/>
                <w:szCs w:val="32"/>
                <w:rtl w:val="0"/>
              </w:rPr>
              <w:t xml:space="preserve">73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5">
            <w:pPr>
              <w:jc w:val="center"/>
              <w:rPr>
                <w:rFonts w:ascii="Calibri" w:cs="Calibri" w:eastAsia="Calibri" w:hAnsi="Calibri"/>
                <w:b w:val="1"/>
                <w:color w:val="538135"/>
                <w:sz w:val="32"/>
                <w:szCs w:val="32"/>
              </w:rPr>
            </w:pPr>
            <w:bookmarkStart w:colFirst="0" w:colLast="0" w:name="_heading=h.30j0zll" w:id="1"/>
            <w:bookmarkEnd w:id="1"/>
            <w:r w:rsidDel="00000000" w:rsidR="00000000" w:rsidRPr="00000000">
              <w:rPr>
                <w:rFonts w:ascii="Calibri" w:cs="Calibri" w:eastAsia="Calibri" w:hAnsi="Calibri"/>
                <w:b w:val="1"/>
                <w:color w:val="538135"/>
                <w:sz w:val="32"/>
                <w:szCs w:val="32"/>
                <w:rtl w:val="0"/>
              </w:rPr>
              <w:t xml:space="preserve">77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6">
            <w:pPr>
              <w:jc w:val="center"/>
              <w:rPr>
                <w:rFonts w:ascii="Calibri" w:cs="Calibri" w:eastAsia="Calibri" w:hAnsi="Calibri"/>
                <w:b w:val="1"/>
                <w:color w:val="0070c0"/>
                <w:sz w:val="32"/>
                <w:szCs w:val="32"/>
              </w:rPr>
            </w:pPr>
            <w:r w:rsidDel="00000000" w:rsidR="00000000" w:rsidRPr="00000000">
              <w:rPr>
                <w:rFonts w:ascii="Calibri" w:cs="Calibri" w:eastAsia="Calibri" w:hAnsi="Calibri"/>
                <w:b w:val="1"/>
                <w:color w:val="0070c0"/>
                <w:sz w:val="32"/>
                <w:szCs w:val="32"/>
                <w:rtl w:val="0"/>
              </w:rPr>
              <w:t xml:space="preserve">75</w:t>
            </w:r>
          </w:p>
        </w:tc>
      </w:tr>
    </w:tbl>
    <w:p w:rsidR="00000000" w:rsidDel="00000000" w:rsidP="00000000" w:rsidRDefault="00000000" w:rsidRPr="00000000" w14:paraId="00000097">
      <w:pPr>
        <w:rPr>
          <w:rFonts w:ascii="Arial" w:cs="Arial" w:eastAsia="Arial" w:hAnsi="Arial"/>
          <w:b w:val="1"/>
          <w:sz w:val="22"/>
          <w:szCs w:val="22"/>
        </w:rPr>
      </w:pPr>
      <w:r w:rsidDel="00000000" w:rsidR="00000000" w:rsidRPr="00000000">
        <w:rPr>
          <w:rtl w:val="0"/>
        </w:rPr>
      </w:r>
    </w:p>
    <w:sectPr>
      <w:footerReference r:id="rId8" w:type="default"/>
      <w:pgSz w:h="16838" w:w="11906" w:orient="portrait"/>
      <w:pgMar w:bottom="1134" w:top="851" w:left="993" w:right="1133" w:header="708" w:footer="5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136EF"/>
    <w:pPr>
      <w:spacing w:after="0" w:line="240" w:lineRule="auto"/>
    </w:pPr>
    <w:rPr>
      <w:rFonts w:ascii="Times New Roman" w:cs="Times New Roman" w:eastAsia="Times New Roman" w:hAnsi="Times New Roman"/>
      <w:sz w:val="20"/>
      <w:szCs w:val="2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rsid w:val="007136EF"/>
    <w:pPr>
      <w:tabs>
        <w:tab w:val="center" w:pos="4153"/>
        <w:tab w:val="right" w:pos="8306"/>
      </w:tabs>
    </w:pPr>
  </w:style>
  <w:style w:type="character" w:styleId="FooterChar" w:customStyle="1">
    <w:name w:val="Footer Char"/>
    <w:basedOn w:val="DefaultParagraphFont"/>
    <w:link w:val="Footer"/>
    <w:uiPriority w:val="99"/>
    <w:rsid w:val="007136EF"/>
    <w:rPr>
      <w:rFonts w:ascii="Times New Roman" w:cs="Times New Roman" w:eastAsia="Times New Roman" w:hAnsi="Times New Roman"/>
      <w:sz w:val="20"/>
      <w:szCs w:val="20"/>
      <w:lang w:eastAsia="en-GB"/>
    </w:rPr>
  </w:style>
  <w:style w:type="paragraph" w:styleId="BodyText1" w:customStyle="1">
    <w:name w:val="Body Text1"/>
    <w:basedOn w:val="Normal"/>
    <w:rsid w:val="007136EF"/>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val="1"/>
    <w:rsid w:val="00A34AE7"/>
    <w:rPr>
      <w:color w:val="0563c1" w:themeColor="hyperlink"/>
      <w:u w:val="single"/>
    </w:rPr>
  </w:style>
  <w:style w:type="character" w:styleId="UnresolvedMention">
    <w:name w:val="Unresolved Mention"/>
    <w:basedOn w:val="DefaultParagraphFont"/>
    <w:uiPriority w:val="99"/>
    <w:semiHidden w:val="1"/>
    <w:unhideWhenUsed w:val="1"/>
    <w:rsid w:val="00A34AE7"/>
    <w:rPr>
      <w:color w:val="605e5c"/>
      <w:shd w:color="auto" w:fill="e1dfdd" w:val="clear"/>
    </w:rPr>
  </w:style>
  <w:style w:type="character" w:styleId="FollowedHyperlink">
    <w:name w:val="FollowedHyperlink"/>
    <w:basedOn w:val="DefaultParagraphFont"/>
    <w:uiPriority w:val="99"/>
    <w:semiHidden w:val="1"/>
    <w:unhideWhenUsed w:val="1"/>
    <w:rsid w:val="00F0075E"/>
    <w:rPr>
      <w:color w:val="954f72" w:themeColor="followedHyperlink"/>
      <w:u w:val="single"/>
    </w:rPr>
  </w:style>
  <w:style w:type="paragraph" w:styleId="Header">
    <w:name w:val="header"/>
    <w:basedOn w:val="Normal"/>
    <w:link w:val="HeaderChar"/>
    <w:uiPriority w:val="99"/>
    <w:unhideWhenUsed w:val="1"/>
    <w:rsid w:val="004550C6"/>
    <w:pPr>
      <w:tabs>
        <w:tab w:val="center" w:pos="4513"/>
        <w:tab w:val="right" w:pos="9026"/>
      </w:tabs>
    </w:pPr>
  </w:style>
  <w:style w:type="character" w:styleId="HeaderChar" w:customStyle="1">
    <w:name w:val="Header Char"/>
    <w:basedOn w:val="DefaultParagraphFont"/>
    <w:link w:val="Header"/>
    <w:uiPriority w:val="99"/>
    <w:rsid w:val="004550C6"/>
    <w:rPr>
      <w:rFonts w:ascii="Times New Roman" w:cs="Times New Roman" w:eastAsia="Times New Roman" w:hAnsi="Times New Roman"/>
      <w:sz w:val="20"/>
      <w:szCs w:val="20"/>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IXRmmhMZIDNTGYTPrBLHvdZgCA==">CgMxLjAyCGguZ2pkZ3hzMgloLjMwajB6bGwyCWguMzBqMHpsbDgAciExLU9tckpBbTZaRzBsQ29fZkpqTERYNVliRXJOcHB2YVQ=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2022-05-20T14:52:00Z</dcterms:created>
  <dc:creator>RobertDa</dc:creator>
</cp:coreProperties>
</file>