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7858479"/>
        <w:docPartObj>
          <w:docPartGallery w:val="Cover Pages"/>
          <w:docPartUnique/>
        </w:docPartObj>
      </w:sdtPr>
      <w:sdtEndPr/>
      <w:sdtContent>
        <w:p w14:paraId="24055B61" w14:textId="0ED09273" w:rsidR="0000033C" w:rsidRDefault="0000033C">
          <w:r>
            <w:rPr>
              <w:noProof/>
            </w:rPr>
            <mc:AlternateContent>
              <mc:Choice Requires="wpg">
                <w:drawing>
                  <wp:anchor distT="0" distB="0" distL="114300" distR="114300" simplePos="0" relativeHeight="251662336" behindDoc="0" locked="0" layoutInCell="1" allowOverlap="1" wp14:anchorId="7C8F6111" wp14:editId="238BC3C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AD2EC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3E339A8" wp14:editId="7F27C5F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741149" w14:textId="59DA0AC0" w:rsidR="0000033C" w:rsidRDefault="0000033C">
                                    <w:pPr>
                                      <w:pStyle w:val="NoSpacing"/>
                                      <w:jc w:val="right"/>
                                      <w:rPr>
                                        <w:color w:val="595959" w:themeColor="text1" w:themeTint="A6"/>
                                        <w:sz w:val="28"/>
                                        <w:szCs w:val="28"/>
                                      </w:rPr>
                                    </w:pPr>
                                    <w:r>
                                      <w:rPr>
                                        <w:color w:val="595959" w:themeColor="text1" w:themeTint="A6"/>
                                        <w:sz w:val="28"/>
                                        <w:szCs w:val="28"/>
                                      </w:rPr>
                                      <w:t>Ben Rowland-Jones (2213554)</w:t>
                                    </w:r>
                                  </w:p>
                                </w:sdtContent>
                              </w:sdt>
                              <w:p w14:paraId="57C7DEC8" w14:textId="63404790" w:rsidR="0000033C" w:rsidRDefault="00F7570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0033C">
                                      <w:rPr>
                                        <w:color w:val="595959" w:themeColor="text1" w:themeTint="A6"/>
                                        <w:sz w:val="18"/>
                                        <w:szCs w:val="18"/>
                                      </w:rPr>
                                      <w:t>2213554@student.uwtsd.ac.uk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E339A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741149" w14:textId="59DA0AC0" w:rsidR="0000033C" w:rsidRDefault="0000033C">
                              <w:pPr>
                                <w:pStyle w:val="NoSpacing"/>
                                <w:jc w:val="right"/>
                                <w:rPr>
                                  <w:color w:val="595959" w:themeColor="text1" w:themeTint="A6"/>
                                  <w:sz w:val="28"/>
                                  <w:szCs w:val="28"/>
                                </w:rPr>
                              </w:pPr>
                              <w:r>
                                <w:rPr>
                                  <w:color w:val="595959" w:themeColor="text1" w:themeTint="A6"/>
                                  <w:sz w:val="28"/>
                                  <w:szCs w:val="28"/>
                                </w:rPr>
                                <w:t>Ben Rowland-Jones (2213554)</w:t>
                              </w:r>
                            </w:p>
                          </w:sdtContent>
                        </w:sdt>
                        <w:p w14:paraId="57C7DEC8" w14:textId="63404790" w:rsidR="0000033C" w:rsidRDefault="00F7570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0033C">
                                <w:rPr>
                                  <w:color w:val="595959" w:themeColor="text1" w:themeTint="A6"/>
                                  <w:sz w:val="18"/>
                                  <w:szCs w:val="18"/>
                                </w:rPr>
                                <w:t>2213554@student.uwtsd.ac.uk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C84A33" wp14:editId="728F071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A5CBDD" w14:textId="79749E09" w:rsidR="0000033C" w:rsidRDefault="00F7570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033C">
                                      <w:rPr>
                                        <w:caps/>
                                        <w:color w:val="156082" w:themeColor="accent1"/>
                                        <w:sz w:val="64"/>
                                        <w:szCs w:val="64"/>
                                      </w:rPr>
                                      <w:t>2d diffusion equation model using explicit finite difference method</w:t>
                                    </w:r>
                                  </w:sdtContent>
                                </w:sdt>
                              </w:p>
                              <w:p w14:paraId="578ABDB7" w14:textId="5D97EA21" w:rsidR="0000033C" w:rsidRDefault="00F7570E">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0033C">
                                      <w:rPr>
                                        <w:color w:val="404040" w:themeColor="text1" w:themeTint="BF"/>
                                        <w:sz w:val="36"/>
                                        <w:szCs w:val="36"/>
                                      </w:rPr>
                                      <w:t>ACMA6012</w:t>
                                    </w:r>
                                  </w:sdtContent>
                                </w:sdt>
                                <w:r w:rsidR="0000033C">
                                  <w:rPr>
                                    <w:color w:val="404040" w:themeColor="text1" w:themeTint="BF"/>
                                    <w:sz w:val="36"/>
                                    <w:szCs w:val="36"/>
                                  </w:rPr>
                                  <w:t xml:space="preserve"> Computational Methods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C84A33"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4A5CBDD" w14:textId="79749E09" w:rsidR="0000033C" w:rsidRDefault="00F7570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033C">
                                <w:rPr>
                                  <w:caps/>
                                  <w:color w:val="156082" w:themeColor="accent1"/>
                                  <w:sz w:val="64"/>
                                  <w:szCs w:val="64"/>
                                </w:rPr>
                                <w:t>2d diffusion equation model using explicit finite difference method</w:t>
                              </w:r>
                            </w:sdtContent>
                          </w:sdt>
                        </w:p>
                        <w:p w14:paraId="578ABDB7" w14:textId="5D97EA21" w:rsidR="0000033C" w:rsidRDefault="00F7570E">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0033C">
                                <w:rPr>
                                  <w:color w:val="404040" w:themeColor="text1" w:themeTint="BF"/>
                                  <w:sz w:val="36"/>
                                  <w:szCs w:val="36"/>
                                </w:rPr>
                                <w:t>ACMA6012</w:t>
                              </w:r>
                            </w:sdtContent>
                          </w:sdt>
                          <w:r w:rsidR="0000033C">
                            <w:rPr>
                              <w:color w:val="404040" w:themeColor="text1" w:themeTint="BF"/>
                              <w:sz w:val="36"/>
                              <w:szCs w:val="36"/>
                            </w:rPr>
                            <w:t xml:space="preserve"> Computational Methods</w:t>
                          </w:r>
                        </w:p>
                      </w:txbxContent>
                    </v:textbox>
                    <w10:wrap type="square" anchorx="page" anchory="page"/>
                  </v:shape>
                </w:pict>
              </mc:Fallback>
            </mc:AlternateContent>
          </w:r>
        </w:p>
        <w:p w14:paraId="353FB782" w14:textId="44E83F07" w:rsidR="0000033C" w:rsidRDefault="0000033C">
          <w:r>
            <w:br w:type="page"/>
          </w:r>
        </w:p>
      </w:sdtContent>
    </w:sdt>
    <w:sdt>
      <w:sdtPr>
        <w:id w:val="1098602262"/>
        <w:docPartObj>
          <w:docPartGallery w:val="Table of Contents"/>
          <w:docPartUnique/>
        </w:docPartObj>
      </w:sdtPr>
      <w:sdtEndPr>
        <w:rPr>
          <w:b/>
          <w:bCs/>
          <w:noProof/>
        </w:rPr>
      </w:sdtEndPr>
      <w:sdtContent>
        <w:p w14:paraId="73A5B437" w14:textId="0FB152AF" w:rsidR="0000033C" w:rsidRPr="0000033C" w:rsidRDefault="0000033C" w:rsidP="0000033C">
          <w:pPr>
            <w:rPr>
              <w:b/>
              <w:bCs/>
              <w:sz w:val="32"/>
              <w:szCs w:val="32"/>
            </w:rPr>
          </w:pPr>
          <w:r w:rsidRPr="0000033C">
            <w:rPr>
              <w:b/>
              <w:bCs/>
              <w:sz w:val="32"/>
              <w:szCs w:val="32"/>
            </w:rPr>
            <w:t>Table of Contents</w:t>
          </w:r>
        </w:p>
        <w:p w14:paraId="2F3ED175" w14:textId="07134455" w:rsidR="009335FA" w:rsidRDefault="0000033C">
          <w:pPr>
            <w:pStyle w:val="TOC1"/>
            <w:tabs>
              <w:tab w:val="right" w:leader="dot" w:pos="9016"/>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188790967" w:history="1">
            <w:r w:rsidR="009335FA" w:rsidRPr="003E11F5">
              <w:rPr>
                <w:rStyle w:val="Hyperlink"/>
                <w:noProof/>
              </w:rPr>
              <w:t>1.0 Introduction</w:t>
            </w:r>
            <w:r w:rsidR="009335FA">
              <w:rPr>
                <w:noProof/>
                <w:webHidden/>
              </w:rPr>
              <w:tab/>
            </w:r>
            <w:r w:rsidR="009335FA">
              <w:rPr>
                <w:noProof/>
                <w:webHidden/>
              </w:rPr>
              <w:fldChar w:fldCharType="begin"/>
            </w:r>
            <w:r w:rsidR="009335FA">
              <w:rPr>
                <w:noProof/>
                <w:webHidden/>
              </w:rPr>
              <w:instrText xml:space="preserve"> PAGEREF _Toc188790967 \h </w:instrText>
            </w:r>
            <w:r w:rsidR="009335FA">
              <w:rPr>
                <w:noProof/>
                <w:webHidden/>
              </w:rPr>
            </w:r>
            <w:r w:rsidR="009335FA">
              <w:rPr>
                <w:noProof/>
                <w:webHidden/>
              </w:rPr>
              <w:fldChar w:fldCharType="separate"/>
            </w:r>
            <w:r w:rsidR="009335FA">
              <w:rPr>
                <w:noProof/>
                <w:webHidden/>
              </w:rPr>
              <w:t>2</w:t>
            </w:r>
            <w:r w:rsidR="009335FA">
              <w:rPr>
                <w:noProof/>
                <w:webHidden/>
              </w:rPr>
              <w:fldChar w:fldCharType="end"/>
            </w:r>
          </w:hyperlink>
        </w:p>
        <w:p w14:paraId="17F6472E" w14:textId="36527E07" w:rsidR="009335FA" w:rsidRDefault="009335FA">
          <w:pPr>
            <w:pStyle w:val="TOC1"/>
            <w:tabs>
              <w:tab w:val="right" w:leader="dot" w:pos="9016"/>
            </w:tabs>
            <w:rPr>
              <w:rFonts w:asciiTheme="minorHAnsi" w:eastAsiaTheme="minorEastAsia" w:hAnsiTheme="minorHAnsi" w:cstheme="minorBidi"/>
              <w:noProof/>
              <w:sz w:val="24"/>
              <w:szCs w:val="24"/>
              <w:lang w:eastAsia="en-GB"/>
            </w:rPr>
          </w:pPr>
          <w:hyperlink w:anchor="_Toc188790968" w:history="1">
            <w:r w:rsidRPr="003E11F5">
              <w:rPr>
                <w:rStyle w:val="Hyperlink"/>
                <w:noProof/>
              </w:rPr>
              <w:t>2.0 Main Findings</w:t>
            </w:r>
            <w:r>
              <w:rPr>
                <w:noProof/>
                <w:webHidden/>
              </w:rPr>
              <w:tab/>
            </w:r>
            <w:r>
              <w:rPr>
                <w:noProof/>
                <w:webHidden/>
              </w:rPr>
              <w:fldChar w:fldCharType="begin"/>
            </w:r>
            <w:r>
              <w:rPr>
                <w:noProof/>
                <w:webHidden/>
              </w:rPr>
              <w:instrText xml:space="preserve"> PAGEREF _Toc188790968 \h </w:instrText>
            </w:r>
            <w:r>
              <w:rPr>
                <w:noProof/>
                <w:webHidden/>
              </w:rPr>
            </w:r>
            <w:r>
              <w:rPr>
                <w:noProof/>
                <w:webHidden/>
              </w:rPr>
              <w:fldChar w:fldCharType="separate"/>
            </w:r>
            <w:r>
              <w:rPr>
                <w:noProof/>
                <w:webHidden/>
              </w:rPr>
              <w:t>3</w:t>
            </w:r>
            <w:r>
              <w:rPr>
                <w:noProof/>
                <w:webHidden/>
              </w:rPr>
              <w:fldChar w:fldCharType="end"/>
            </w:r>
          </w:hyperlink>
        </w:p>
        <w:p w14:paraId="5E1562BC" w14:textId="1E3A3447" w:rsidR="009335FA" w:rsidRDefault="009335FA">
          <w:pPr>
            <w:pStyle w:val="TOC2"/>
            <w:tabs>
              <w:tab w:val="right" w:leader="dot" w:pos="9016"/>
            </w:tabs>
            <w:rPr>
              <w:rFonts w:asciiTheme="minorHAnsi" w:eastAsiaTheme="minorEastAsia" w:hAnsiTheme="minorHAnsi" w:cstheme="minorBidi"/>
              <w:noProof/>
              <w:sz w:val="24"/>
              <w:szCs w:val="24"/>
              <w:lang w:eastAsia="en-GB"/>
            </w:rPr>
          </w:pPr>
          <w:hyperlink w:anchor="_Toc188790969" w:history="1">
            <w:r w:rsidRPr="003E11F5">
              <w:rPr>
                <w:rStyle w:val="Hyperlink"/>
                <w:noProof/>
              </w:rPr>
              <w:t>2.1 The Heat Equation</w:t>
            </w:r>
            <w:r>
              <w:rPr>
                <w:noProof/>
                <w:webHidden/>
              </w:rPr>
              <w:tab/>
            </w:r>
            <w:r>
              <w:rPr>
                <w:noProof/>
                <w:webHidden/>
              </w:rPr>
              <w:fldChar w:fldCharType="begin"/>
            </w:r>
            <w:r>
              <w:rPr>
                <w:noProof/>
                <w:webHidden/>
              </w:rPr>
              <w:instrText xml:space="preserve"> PAGEREF _Toc188790969 \h </w:instrText>
            </w:r>
            <w:r>
              <w:rPr>
                <w:noProof/>
                <w:webHidden/>
              </w:rPr>
            </w:r>
            <w:r>
              <w:rPr>
                <w:noProof/>
                <w:webHidden/>
              </w:rPr>
              <w:fldChar w:fldCharType="separate"/>
            </w:r>
            <w:r>
              <w:rPr>
                <w:noProof/>
                <w:webHidden/>
              </w:rPr>
              <w:t>3</w:t>
            </w:r>
            <w:r>
              <w:rPr>
                <w:noProof/>
                <w:webHidden/>
              </w:rPr>
              <w:fldChar w:fldCharType="end"/>
            </w:r>
          </w:hyperlink>
        </w:p>
        <w:p w14:paraId="7579BAE2" w14:textId="3DA7D059" w:rsidR="009335FA" w:rsidRDefault="009335FA">
          <w:pPr>
            <w:pStyle w:val="TOC2"/>
            <w:tabs>
              <w:tab w:val="right" w:leader="dot" w:pos="9016"/>
            </w:tabs>
            <w:rPr>
              <w:rFonts w:asciiTheme="minorHAnsi" w:eastAsiaTheme="minorEastAsia" w:hAnsiTheme="minorHAnsi" w:cstheme="minorBidi"/>
              <w:noProof/>
              <w:sz w:val="24"/>
              <w:szCs w:val="24"/>
              <w:lang w:eastAsia="en-GB"/>
            </w:rPr>
          </w:pPr>
          <w:hyperlink w:anchor="_Toc188790970" w:history="1">
            <w:r w:rsidRPr="003E11F5">
              <w:rPr>
                <w:rStyle w:val="Hyperlink"/>
                <w:noProof/>
              </w:rPr>
              <w:t>2.2 Numerical Method used to Discretise Equation</w:t>
            </w:r>
            <w:r>
              <w:rPr>
                <w:noProof/>
                <w:webHidden/>
              </w:rPr>
              <w:tab/>
            </w:r>
            <w:r>
              <w:rPr>
                <w:noProof/>
                <w:webHidden/>
              </w:rPr>
              <w:fldChar w:fldCharType="begin"/>
            </w:r>
            <w:r>
              <w:rPr>
                <w:noProof/>
                <w:webHidden/>
              </w:rPr>
              <w:instrText xml:space="preserve"> PAGEREF _Toc188790970 \h </w:instrText>
            </w:r>
            <w:r>
              <w:rPr>
                <w:noProof/>
                <w:webHidden/>
              </w:rPr>
            </w:r>
            <w:r>
              <w:rPr>
                <w:noProof/>
                <w:webHidden/>
              </w:rPr>
              <w:fldChar w:fldCharType="separate"/>
            </w:r>
            <w:r>
              <w:rPr>
                <w:noProof/>
                <w:webHidden/>
              </w:rPr>
              <w:t>4</w:t>
            </w:r>
            <w:r>
              <w:rPr>
                <w:noProof/>
                <w:webHidden/>
              </w:rPr>
              <w:fldChar w:fldCharType="end"/>
            </w:r>
          </w:hyperlink>
        </w:p>
        <w:p w14:paraId="5A036237" w14:textId="5710BCDC" w:rsidR="009335FA" w:rsidRDefault="009335FA">
          <w:pPr>
            <w:pStyle w:val="TOC3"/>
            <w:tabs>
              <w:tab w:val="right" w:leader="dot" w:pos="9016"/>
            </w:tabs>
            <w:rPr>
              <w:rFonts w:asciiTheme="minorHAnsi" w:eastAsiaTheme="minorEastAsia" w:hAnsiTheme="minorHAnsi" w:cstheme="minorBidi"/>
              <w:noProof/>
              <w:sz w:val="24"/>
              <w:szCs w:val="24"/>
              <w:lang w:eastAsia="en-GB"/>
            </w:rPr>
          </w:pPr>
          <w:hyperlink w:anchor="_Toc188790971" w:history="1">
            <w:r w:rsidRPr="003E11F5">
              <w:rPr>
                <w:rStyle w:val="Hyperlink"/>
                <w:noProof/>
              </w:rPr>
              <w:t>2.2.1 Difference Approximations</w:t>
            </w:r>
            <w:r>
              <w:rPr>
                <w:noProof/>
                <w:webHidden/>
              </w:rPr>
              <w:tab/>
            </w:r>
            <w:r>
              <w:rPr>
                <w:noProof/>
                <w:webHidden/>
              </w:rPr>
              <w:fldChar w:fldCharType="begin"/>
            </w:r>
            <w:r>
              <w:rPr>
                <w:noProof/>
                <w:webHidden/>
              </w:rPr>
              <w:instrText xml:space="preserve"> PAGEREF _Toc188790971 \h </w:instrText>
            </w:r>
            <w:r>
              <w:rPr>
                <w:noProof/>
                <w:webHidden/>
              </w:rPr>
            </w:r>
            <w:r>
              <w:rPr>
                <w:noProof/>
                <w:webHidden/>
              </w:rPr>
              <w:fldChar w:fldCharType="separate"/>
            </w:r>
            <w:r>
              <w:rPr>
                <w:noProof/>
                <w:webHidden/>
              </w:rPr>
              <w:t>4</w:t>
            </w:r>
            <w:r>
              <w:rPr>
                <w:noProof/>
                <w:webHidden/>
              </w:rPr>
              <w:fldChar w:fldCharType="end"/>
            </w:r>
          </w:hyperlink>
        </w:p>
        <w:p w14:paraId="4EDBCA65" w14:textId="003DDC21" w:rsidR="009335FA" w:rsidRDefault="009335FA">
          <w:pPr>
            <w:pStyle w:val="TOC3"/>
            <w:tabs>
              <w:tab w:val="right" w:leader="dot" w:pos="9016"/>
            </w:tabs>
            <w:rPr>
              <w:rFonts w:asciiTheme="minorHAnsi" w:eastAsiaTheme="minorEastAsia" w:hAnsiTheme="minorHAnsi" w:cstheme="minorBidi"/>
              <w:noProof/>
              <w:sz w:val="24"/>
              <w:szCs w:val="24"/>
              <w:lang w:eastAsia="en-GB"/>
            </w:rPr>
          </w:pPr>
          <w:hyperlink w:anchor="_Toc188790972" w:history="1">
            <w:r w:rsidRPr="003E11F5">
              <w:rPr>
                <w:rStyle w:val="Hyperlink"/>
                <w:noProof/>
              </w:rPr>
              <w:t>2.2.2 Explicit Finite Difference Method</w:t>
            </w:r>
            <w:r>
              <w:rPr>
                <w:noProof/>
                <w:webHidden/>
              </w:rPr>
              <w:tab/>
            </w:r>
            <w:r>
              <w:rPr>
                <w:noProof/>
                <w:webHidden/>
              </w:rPr>
              <w:fldChar w:fldCharType="begin"/>
            </w:r>
            <w:r>
              <w:rPr>
                <w:noProof/>
                <w:webHidden/>
              </w:rPr>
              <w:instrText xml:space="preserve"> PAGEREF _Toc188790972 \h </w:instrText>
            </w:r>
            <w:r>
              <w:rPr>
                <w:noProof/>
                <w:webHidden/>
              </w:rPr>
            </w:r>
            <w:r>
              <w:rPr>
                <w:noProof/>
                <w:webHidden/>
              </w:rPr>
              <w:fldChar w:fldCharType="separate"/>
            </w:r>
            <w:r>
              <w:rPr>
                <w:noProof/>
                <w:webHidden/>
              </w:rPr>
              <w:t>6</w:t>
            </w:r>
            <w:r>
              <w:rPr>
                <w:noProof/>
                <w:webHidden/>
              </w:rPr>
              <w:fldChar w:fldCharType="end"/>
            </w:r>
          </w:hyperlink>
        </w:p>
        <w:p w14:paraId="60F06C8A" w14:textId="09AAAA5B" w:rsidR="009335FA" w:rsidRDefault="009335FA">
          <w:pPr>
            <w:pStyle w:val="TOC2"/>
            <w:tabs>
              <w:tab w:val="right" w:leader="dot" w:pos="9016"/>
            </w:tabs>
            <w:rPr>
              <w:rFonts w:asciiTheme="minorHAnsi" w:eastAsiaTheme="minorEastAsia" w:hAnsiTheme="minorHAnsi" w:cstheme="minorBidi"/>
              <w:noProof/>
              <w:sz w:val="24"/>
              <w:szCs w:val="24"/>
              <w:lang w:eastAsia="en-GB"/>
            </w:rPr>
          </w:pPr>
          <w:hyperlink w:anchor="_Toc188790973" w:history="1">
            <w:r w:rsidRPr="003E11F5">
              <w:rPr>
                <w:rStyle w:val="Hyperlink"/>
                <w:noProof/>
              </w:rPr>
              <w:t>2.3 Initial and Boundary Conditions and Analytical Solution</w:t>
            </w:r>
            <w:r>
              <w:rPr>
                <w:noProof/>
                <w:webHidden/>
              </w:rPr>
              <w:tab/>
            </w:r>
            <w:r>
              <w:rPr>
                <w:noProof/>
                <w:webHidden/>
              </w:rPr>
              <w:fldChar w:fldCharType="begin"/>
            </w:r>
            <w:r>
              <w:rPr>
                <w:noProof/>
                <w:webHidden/>
              </w:rPr>
              <w:instrText xml:space="preserve"> PAGEREF _Toc188790973 \h </w:instrText>
            </w:r>
            <w:r>
              <w:rPr>
                <w:noProof/>
                <w:webHidden/>
              </w:rPr>
            </w:r>
            <w:r>
              <w:rPr>
                <w:noProof/>
                <w:webHidden/>
              </w:rPr>
              <w:fldChar w:fldCharType="separate"/>
            </w:r>
            <w:r>
              <w:rPr>
                <w:noProof/>
                <w:webHidden/>
              </w:rPr>
              <w:t>8</w:t>
            </w:r>
            <w:r>
              <w:rPr>
                <w:noProof/>
                <w:webHidden/>
              </w:rPr>
              <w:fldChar w:fldCharType="end"/>
            </w:r>
          </w:hyperlink>
        </w:p>
        <w:p w14:paraId="0280E0E6" w14:textId="054953C2" w:rsidR="009335FA" w:rsidRDefault="009335FA">
          <w:pPr>
            <w:pStyle w:val="TOC3"/>
            <w:tabs>
              <w:tab w:val="right" w:leader="dot" w:pos="9016"/>
            </w:tabs>
            <w:rPr>
              <w:rFonts w:asciiTheme="minorHAnsi" w:eastAsiaTheme="minorEastAsia" w:hAnsiTheme="minorHAnsi" w:cstheme="minorBidi"/>
              <w:noProof/>
              <w:sz w:val="24"/>
              <w:szCs w:val="24"/>
              <w:lang w:eastAsia="en-GB"/>
            </w:rPr>
          </w:pPr>
          <w:hyperlink w:anchor="_Toc188790974" w:history="1">
            <w:r w:rsidRPr="003E11F5">
              <w:rPr>
                <w:rStyle w:val="Hyperlink"/>
                <w:noProof/>
              </w:rPr>
              <w:t>2.3.1 Initial and Boundary Conditions</w:t>
            </w:r>
            <w:r>
              <w:rPr>
                <w:noProof/>
                <w:webHidden/>
              </w:rPr>
              <w:tab/>
            </w:r>
            <w:r>
              <w:rPr>
                <w:noProof/>
                <w:webHidden/>
              </w:rPr>
              <w:fldChar w:fldCharType="begin"/>
            </w:r>
            <w:r>
              <w:rPr>
                <w:noProof/>
                <w:webHidden/>
              </w:rPr>
              <w:instrText xml:space="preserve"> PAGEREF _Toc188790974 \h </w:instrText>
            </w:r>
            <w:r>
              <w:rPr>
                <w:noProof/>
                <w:webHidden/>
              </w:rPr>
            </w:r>
            <w:r>
              <w:rPr>
                <w:noProof/>
                <w:webHidden/>
              </w:rPr>
              <w:fldChar w:fldCharType="separate"/>
            </w:r>
            <w:r>
              <w:rPr>
                <w:noProof/>
                <w:webHidden/>
              </w:rPr>
              <w:t>8</w:t>
            </w:r>
            <w:r>
              <w:rPr>
                <w:noProof/>
                <w:webHidden/>
              </w:rPr>
              <w:fldChar w:fldCharType="end"/>
            </w:r>
          </w:hyperlink>
        </w:p>
        <w:p w14:paraId="25408736" w14:textId="6BDC2665" w:rsidR="009335FA" w:rsidRDefault="009335FA">
          <w:pPr>
            <w:pStyle w:val="TOC3"/>
            <w:tabs>
              <w:tab w:val="right" w:leader="dot" w:pos="9016"/>
            </w:tabs>
            <w:rPr>
              <w:rFonts w:asciiTheme="minorHAnsi" w:eastAsiaTheme="minorEastAsia" w:hAnsiTheme="minorHAnsi" w:cstheme="minorBidi"/>
              <w:noProof/>
              <w:sz w:val="24"/>
              <w:szCs w:val="24"/>
              <w:lang w:eastAsia="en-GB"/>
            </w:rPr>
          </w:pPr>
          <w:hyperlink w:anchor="_Toc188790975" w:history="1">
            <w:r w:rsidRPr="003E11F5">
              <w:rPr>
                <w:rStyle w:val="Hyperlink"/>
                <w:noProof/>
              </w:rPr>
              <w:t>2.3.2 Analytical Solution</w:t>
            </w:r>
            <w:r>
              <w:rPr>
                <w:noProof/>
                <w:webHidden/>
              </w:rPr>
              <w:tab/>
            </w:r>
            <w:r>
              <w:rPr>
                <w:noProof/>
                <w:webHidden/>
              </w:rPr>
              <w:fldChar w:fldCharType="begin"/>
            </w:r>
            <w:r>
              <w:rPr>
                <w:noProof/>
                <w:webHidden/>
              </w:rPr>
              <w:instrText xml:space="preserve"> PAGEREF _Toc188790975 \h </w:instrText>
            </w:r>
            <w:r>
              <w:rPr>
                <w:noProof/>
                <w:webHidden/>
              </w:rPr>
            </w:r>
            <w:r>
              <w:rPr>
                <w:noProof/>
                <w:webHidden/>
              </w:rPr>
              <w:fldChar w:fldCharType="separate"/>
            </w:r>
            <w:r>
              <w:rPr>
                <w:noProof/>
                <w:webHidden/>
              </w:rPr>
              <w:t>9</w:t>
            </w:r>
            <w:r>
              <w:rPr>
                <w:noProof/>
                <w:webHidden/>
              </w:rPr>
              <w:fldChar w:fldCharType="end"/>
            </w:r>
          </w:hyperlink>
        </w:p>
        <w:p w14:paraId="378FEA2D" w14:textId="77602654" w:rsidR="009335FA" w:rsidRDefault="009335FA">
          <w:pPr>
            <w:pStyle w:val="TOC2"/>
            <w:tabs>
              <w:tab w:val="right" w:leader="dot" w:pos="9016"/>
            </w:tabs>
            <w:rPr>
              <w:rFonts w:asciiTheme="minorHAnsi" w:eastAsiaTheme="minorEastAsia" w:hAnsiTheme="minorHAnsi" w:cstheme="minorBidi"/>
              <w:noProof/>
              <w:sz w:val="24"/>
              <w:szCs w:val="24"/>
              <w:lang w:eastAsia="en-GB"/>
            </w:rPr>
          </w:pPr>
          <w:hyperlink w:anchor="_Toc188790976" w:history="1">
            <w:r w:rsidRPr="003E11F5">
              <w:rPr>
                <w:rStyle w:val="Hyperlink"/>
                <w:noProof/>
              </w:rPr>
              <w:t>2.4 MATLAB Code Structure</w:t>
            </w:r>
            <w:r>
              <w:rPr>
                <w:noProof/>
                <w:webHidden/>
              </w:rPr>
              <w:tab/>
            </w:r>
            <w:r>
              <w:rPr>
                <w:noProof/>
                <w:webHidden/>
              </w:rPr>
              <w:fldChar w:fldCharType="begin"/>
            </w:r>
            <w:r>
              <w:rPr>
                <w:noProof/>
                <w:webHidden/>
              </w:rPr>
              <w:instrText xml:space="preserve"> PAGEREF _Toc188790976 \h </w:instrText>
            </w:r>
            <w:r>
              <w:rPr>
                <w:noProof/>
                <w:webHidden/>
              </w:rPr>
            </w:r>
            <w:r>
              <w:rPr>
                <w:noProof/>
                <w:webHidden/>
              </w:rPr>
              <w:fldChar w:fldCharType="separate"/>
            </w:r>
            <w:r>
              <w:rPr>
                <w:noProof/>
                <w:webHidden/>
              </w:rPr>
              <w:t>10</w:t>
            </w:r>
            <w:r>
              <w:rPr>
                <w:noProof/>
                <w:webHidden/>
              </w:rPr>
              <w:fldChar w:fldCharType="end"/>
            </w:r>
          </w:hyperlink>
        </w:p>
        <w:p w14:paraId="27179CBC" w14:textId="41B43BBA" w:rsidR="009335FA" w:rsidRDefault="009335FA">
          <w:pPr>
            <w:pStyle w:val="TOC2"/>
            <w:tabs>
              <w:tab w:val="right" w:leader="dot" w:pos="9016"/>
            </w:tabs>
            <w:rPr>
              <w:rFonts w:asciiTheme="minorHAnsi" w:eastAsiaTheme="minorEastAsia" w:hAnsiTheme="minorHAnsi" w:cstheme="minorBidi"/>
              <w:noProof/>
              <w:sz w:val="24"/>
              <w:szCs w:val="24"/>
              <w:lang w:eastAsia="en-GB"/>
            </w:rPr>
          </w:pPr>
          <w:hyperlink w:anchor="_Toc188790977" w:history="1">
            <w:r w:rsidRPr="003E11F5">
              <w:rPr>
                <w:rStyle w:val="Hyperlink"/>
                <w:noProof/>
              </w:rPr>
              <w:t>2.5 Code Validation</w:t>
            </w:r>
            <w:r>
              <w:rPr>
                <w:noProof/>
                <w:webHidden/>
              </w:rPr>
              <w:tab/>
            </w:r>
            <w:r>
              <w:rPr>
                <w:noProof/>
                <w:webHidden/>
              </w:rPr>
              <w:fldChar w:fldCharType="begin"/>
            </w:r>
            <w:r>
              <w:rPr>
                <w:noProof/>
                <w:webHidden/>
              </w:rPr>
              <w:instrText xml:space="preserve"> PAGEREF _Toc188790977 \h </w:instrText>
            </w:r>
            <w:r>
              <w:rPr>
                <w:noProof/>
                <w:webHidden/>
              </w:rPr>
            </w:r>
            <w:r>
              <w:rPr>
                <w:noProof/>
                <w:webHidden/>
              </w:rPr>
              <w:fldChar w:fldCharType="separate"/>
            </w:r>
            <w:r>
              <w:rPr>
                <w:noProof/>
                <w:webHidden/>
              </w:rPr>
              <w:t>14</w:t>
            </w:r>
            <w:r>
              <w:rPr>
                <w:noProof/>
                <w:webHidden/>
              </w:rPr>
              <w:fldChar w:fldCharType="end"/>
            </w:r>
          </w:hyperlink>
        </w:p>
        <w:p w14:paraId="4FE4B0B6" w14:textId="5BFB0B36" w:rsidR="009335FA" w:rsidRDefault="009335FA">
          <w:pPr>
            <w:pStyle w:val="TOC2"/>
            <w:tabs>
              <w:tab w:val="right" w:leader="dot" w:pos="9016"/>
            </w:tabs>
            <w:rPr>
              <w:rFonts w:asciiTheme="minorHAnsi" w:eastAsiaTheme="minorEastAsia" w:hAnsiTheme="minorHAnsi" w:cstheme="minorBidi"/>
              <w:noProof/>
              <w:sz w:val="24"/>
              <w:szCs w:val="24"/>
              <w:lang w:eastAsia="en-GB"/>
            </w:rPr>
          </w:pPr>
          <w:hyperlink w:anchor="_Toc188790978" w:history="1">
            <w:r w:rsidRPr="003E11F5">
              <w:rPr>
                <w:rStyle w:val="Hyperlink"/>
                <w:noProof/>
              </w:rPr>
              <w:t>2.6 Sensitivity Analysis</w:t>
            </w:r>
            <w:r>
              <w:rPr>
                <w:noProof/>
                <w:webHidden/>
              </w:rPr>
              <w:tab/>
            </w:r>
            <w:r>
              <w:rPr>
                <w:noProof/>
                <w:webHidden/>
              </w:rPr>
              <w:fldChar w:fldCharType="begin"/>
            </w:r>
            <w:r>
              <w:rPr>
                <w:noProof/>
                <w:webHidden/>
              </w:rPr>
              <w:instrText xml:space="preserve"> PAGEREF _Toc188790978 \h </w:instrText>
            </w:r>
            <w:r>
              <w:rPr>
                <w:noProof/>
                <w:webHidden/>
              </w:rPr>
            </w:r>
            <w:r>
              <w:rPr>
                <w:noProof/>
                <w:webHidden/>
              </w:rPr>
              <w:fldChar w:fldCharType="separate"/>
            </w:r>
            <w:r>
              <w:rPr>
                <w:noProof/>
                <w:webHidden/>
              </w:rPr>
              <w:t>16</w:t>
            </w:r>
            <w:r>
              <w:rPr>
                <w:noProof/>
                <w:webHidden/>
              </w:rPr>
              <w:fldChar w:fldCharType="end"/>
            </w:r>
          </w:hyperlink>
        </w:p>
        <w:p w14:paraId="135C1CD9" w14:textId="07DC2F3B" w:rsidR="009335FA" w:rsidRDefault="009335FA">
          <w:pPr>
            <w:pStyle w:val="TOC2"/>
            <w:tabs>
              <w:tab w:val="right" w:leader="dot" w:pos="9016"/>
            </w:tabs>
            <w:rPr>
              <w:rFonts w:asciiTheme="minorHAnsi" w:eastAsiaTheme="minorEastAsia" w:hAnsiTheme="minorHAnsi" w:cstheme="minorBidi"/>
              <w:noProof/>
              <w:sz w:val="24"/>
              <w:szCs w:val="24"/>
              <w:lang w:eastAsia="en-GB"/>
            </w:rPr>
          </w:pPr>
          <w:hyperlink w:anchor="_Toc188790979" w:history="1">
            <w:r w:rsidRPr="003E11F5">
              <w:rPr>
                <w:rStyle w:val="Hyperlink"/>
                <w:noProof/>
              </w:rPr>
              <w:t>2.7 Limitations</w:t>
            </w:r>
            <w:r>
              <w:rPr>
                <w:noProof/>
                <w:webHidden/>
              </w:rPr>
              <w:tab/>
            </w:r>
            <w:r>
              <w:rPr>
                <w:noProof/>
                <w:webHidden/>
              </w:rPr>
              <w:fldChar w:fldCharType="begin"/>
            </w:r>
            <w:r>
              <w:rPr>
                <w:noProof/>
                <w:webHidden/>
              </w:rPr>
              <w:instrText xml:space="preserve"> PAGEREF _Toc188790979 \h </w:instrText>
            </w:r>
            <w:r>
              <w:rPr>
                <w:noProof/>
                <w:webHidden/>
              </w:rPr>
            </w:r>
            <w:r>
              <w:rPr>
                <w:noProof/>
                <w:webHidden/>
              </w:rPr>
              <w:fldChar w:fldCharType="separate"/>
            </w:r>
            <w:r>
              <w:rPr>
                <w:noProof/>
                <w:webHidden/>
              </w:rPr>
              <w:t>20</w:t>
            </w:r>
            <w:r>
              <w:rPr>
                <w:noProof/>
                <w:webHidden/>
              </w:rPr>
              <w:fldChar w:fldCharType="end"/>
            </w:r>
          </w:hyperlink>
        </w:p>
        <w:p w14:paraId="4FCB656E" w14:textId="035CF433" w:rsidR="009335FA" w:rsidRDefault="009335FA">
          <w:pPr>
            <w:pStyle w:val="TOC3"/>
            <w:tabs>
              <w:tab w:val="right" w:leader="dot" w:pos="9016"/>
            </w:tabs>
            <w:rPr>
              <w:rFonts w:asciiTheme="minorHAnsi" w:eastAsiaTheme="minorEastAsia" w:hAnsiTheme="minorHAnsi" w:cstheme="minorBidi"/>
              <w:noProof/>
              <w:sz w:val="24"/>
              <w:szCs w:val="24"/>
              <w:lang w:eastAsia="en-GB"/>
            </w:rPr>
          </w:pPr>
          <w:hyperlink w:anchor="_Toc188790980" w:history="1">
            <w:r w:rsidRPr="003E11F5">
              <w:rPr>
                <w:rStyle w:val="Hyperlink"/>
                <w:noProof/>
              </w:rPr>
              <w:t>2.7.1 Numerical Method Limitations</w:t>
            </w:r>
            <w:r>
              <w:rPr>
                <w:noProof/>
                <w:webHidden/>
              </w:rPr>
              <w:tab/>
            </w:r>
            <w:r>
              <w:rPr>
                <w:noProof/>
                <w:webHidden/>
              </w:rPr>
              <w:fldChar w:fldCharType="begin"/>
            </w:r>
            <w:r>
              <w:rPr>
                <w:noProof/>
                <w:webHidden/>
              </w:rPr>
              <w:instrText xml:space="preserve"> PAGEREF _Toc188790980 \h </w:instrText>
            </w:r>
            <w:r>
              <w:rPr>
                <w:noProof/>
                <w:webHidden/>
              </w:rPr>
            </w:r>
            <w:r>
              <w:rPr>
                <w:noProof/>
                <w:webHidden/>
              </w:rPr>
              <w:fldChar w:fldCharType="separate"/>
            </w:r>
            <w:r>
              <w:rPr>
                <w:noProof/>
                <w:webHidden/>
              </w:rPr>
              <w:t>20</w:t>
            </w:r>
            <w:r>
              <w:rPr>
                <w:noProof/>
                <w:webHidden/>
              </w:rPr>
              <w:fldChar w:fldCharType="end"/>
            </w:r>
          </w:hyperlink>
        </w:p>
        <w:p w14:paraId="48FF1A6E" w14:textId="3CCCAB5F" w:rsidR="009335FA" w:rsidRDefault="009335FA">
          <w:pPr>
            <w:pStyle w:val="TOC3"/>
            <w:tabs>
              <w:tab w:val="right" w:leader="dot" w:pos="9016"/>
            </w:tabs>
            <w:rPr>
              <w:rFonts w:asciiTheme="minorHAnsi" w:eastAsiaTheme="minorEastAsia" w:hAnsiTheme="minorHAnsi" w:cstheme="minorBidi"/>
              <w:noProof/>
              <w:sz w:val="24"/>
              <w:szCs w:val="24"/>
              <w:lang w:eastAsia="en-GB"/>
            </w:rPr>
          </w:pPr>
          <w:hyperlink w:anchor="_Toc188790981" w:history="1">
            <w:r w:rsidRPr="003E11F5">
              <w:rPr>
                <w:rStyle w:val="Hyperlink"/>
                <w:noProof/>
              </w:rPr>
              <w:t>2.7.2 Coding Limitations</w:t>
            </w:r>
            <w:r>
              <w:rPr>
                <w:noProof/>
                <w:webHidden/>
              </w:rPr>
              <w:tab/>
            </w:r>
            <w:r>
              <w:rPr>
                <w:noProof/>
                <w:webHidden/>
              </w:rPr>
              <w:fldChar w:fldCharType="begin"/>
            </w:r>
            <w:r>
              <w:rPr>
                <w:noProof/>
                <w:webHidden/>
              </w:rPr>
              <w:instrText xml:space="preserve"> PAGEREF _Toc188790981 \h </w:instrText>
            </w:r>
            <w:r>
              <w:rPr>
                <w:noProof/>
                <w:webHidden/>
              </w:rPr>
            </w:r>
            <w:r>
              <w:rPr>
                <w:noProof/>
                <w:webHidden/>
              </w:rPr>
              <w:fldChar w:fldCharType="separate"/>
            </w:r>
            <w:r>
              <w:rPr>
                <w:noProof/>
                <w:webHidden/>
              </w:rPr>
              <w:t>21</w:t>
            </w:r>
            <w:r>
              <w:rPr>
                <w:noProof/>
                <w:webHidden/>
              </w:rPr>
              <w:fldChar w:fldCharType="end"/>
            </w:r>
          </w:hyperlink>
        </w:p>
        <w:p w14:paraId="7DA5D642" w14:textId="258CED14" w:rsidR="009335FA" w:rsidRDefault="009335FA">
          <w:pPr>
            <w:pStyle w:val="TOC2"/>
            <w:tabs>
              <w:tab w:val="right" w:leader="dot" w:pos="9016"/>
            </w:tabs>
            <w:rPr>
              <w:rFonts w:asciiTheme="minorHAnsi" w:eastAsiaTheme="minorEastAsia" w:hAnsiTheme="minorHAnsi" w:cstheme="minorBidi"/>
              <w:noProof/>
              <w:sz w:val="24"/>
              <w:szCs w:val="24"/>
              <w:lang w:eastAsia="en-GB"/>
            </w:rPr>
          </w:pPr>
          <w:hyperlink w:anchor="_Toc188790982" w:history="1">
            <w:r w:rsidRPr="003E11F5">
              <w:rPr>
                <w:rStyle w:val="Hyperlink"/>
                <w:noProof/>
              </w:rPr>
              <w:t>2.8 Improvements</w:t>
            </w:r>
            <w:r>
              <w:rPr>
                <w:noProof/>
                <w:webHidden/>
              </w:rPr>
              <w:tab/>
            </w:r>
            <w:r>
              <w:rPr>
                <w:noProof/>
                <w:webHidden/>
              </w:rPr>
              <w:fldChar w:fldCharType="begin"/>
            </w:r>
            <w:r>
              <w:rPr>
                <w:noProof/>
                <w:webHidden/>
              </w:rPr>
              <w:instrText xml:space="preserve"> PAGEREF _Toc188790982 \h </w:instrText>
            </w:r>
            <w:r>
              <w:rPr>
                <w:noProof/>
                <w:webHidden/>
              </w:rPr>
            </w:r>
            <w:r>
              <w:rPr>
                <w:noProof/>
                <w:webHidden/>
              </w:rPr>
              <w:fldChar w:fldCharType="separate"/>
            </w:r>
            <w:r>
              <w:rPr>
                <w:noProof/>
                <w:webHidden/>
              </w:rPr>
              <w:t>22</w:t>
            </w:r>
            <w:r>
              <w:rPr>
                <w:noProof/>
                <w:webHidden/>
              </w:rPr>
              <w:fldChar w:fldCharType="end"/>
            </w:r>
          </w:hyperlink>
        </w:p>
        <w:p w14:paraId="5E199C2F" w14:textId="26B03ABF" w:rsidR="009335FA" w:rsidRDefault="009335FA">
          <w:pPr>
            <w:pStyle w:val="TOC1"/>
            <w:tabs>
              <w:tab w:val="right" w:leader="dot" w:pos="9016"/>
            </w:tabs>
            <w:rPr>
              <w:rFonts w:asciiTheme="minorHAnsi" w:eastAsiaTheme="minorEastAsia" w:hAnsiTheme="minorHAnsi" w:cstheme="minorBidi"/>
              <w:noProof/>
              <w:sz w:val="24"/>
              <w:szCs w:val="24"/>
              <w:lang w:eastAsia="en-GB"/>
            </w:rPr>
          </w:pPr>
          <w:hyperlink w:anchor="_Toc188790983" w:history="1">
            <w:r w:rsidRPr="003E11F5">
              <w:rPr>
                <w:rStyle w:val="Hyperlink"/>
                <w:noProof/>
              </w:rPr>
              <w:t>3.0 Conclusion</w:t>
            </w:r>
            <w:r>
              <w:rPr>
                <w:noProof/>
                <w:webHidden/>
              </w:rPr>
              <w:tab/>
            </w:r>
            <w:r>
              <w:rPr>
                <w:noProof/>
                <w:webHidden/>
              </w:rPr>
              <w:fldChar w:fldCharType="begin"/>
            </w:r>
            <w:r>
              <w:rPr>
                <w:noProof/>
                <w:webHidden/>
              </w:rPr>
              <w:instrText xml:space="preserve"> PAGEREF _Toc188790983 \h </w:instrText>
            </w:r>
            <w:r>
              <w:rPr>
                <w:noProof/>
                <w:webHidden/>
              </w:rPr>
            </w:r>
            <w:r>
              <w:rPr>
                <w:noProof/>
                <w:webHidden/>
              </w:rPr>
              <w:fldChar w:fldCharType="separate"/>
            </w:r>
            <w:r>
              <w:rPr>
                <w:noProof/>
                <w:webHidden/>
              </w:rPr>
              <w:t>23</w:t>
            </w:r>
            <w:r>
              <w:rPr>
                <w:noProof/>
                <w:webHidden/>
              </w:rPr>
              <w:fldChar w:fldCharType="end"/>
            </w:r>
          </w:hyperlink>
        </w:p>
        <w:p w14:paraId="17899ACE" w14:textId="77FAF8CA" w:rsidR="009335FA" w:rsidRDefault="009335FA">
          <w:pPr>
            <w:pStyle w:val="TOC1"/>
            <w:tabs>
              <w:tab w:val="right" w:leader="dot" w:pos="9016"/>
            </w:tabs>
            <w:rPr>
              <w:rFonts w:asciiTheme="minorHAnsi" w:eastAsiaTheme="minorEastAsia" w:hAnsiTheme="minorHAnsi" w:cstheme="minorBidi"/>
              <w:noProof/>
              <w:sz w:val="24"/>
              <w:szCs w:val="24"/>
              <w:lang w:eastAsia="en-GB"/>
            </w:rPr>
          </w:pPr>
          <w:hyperlink w:anchor="_Toc188790984" w:history="1">
            <w:r w:rsidRPr="003E11F5">
              <w:rPr>
                <w:rStyle w:val="Hyperlink"/>
                <w:noProof/>
              </w:rPr>
              <w:t>4.0 Bibliography</w:t>
            </w:r>
            <w:r>
              <w:rPr>
                <w:noProof/>
                <w:webHidden/>
              </w:rPr>
              <w:tab/>
            </w:r>
            <w:r>
              <w:rPr>
                <w:noProof/>
                <w:webHidden/>
              </w:rPr>
              <w:fldChar w:fldCharType="begin"/>
            </w:r>
            <w:r>
              <w:rPr>
                <w:noProof/>
                <w:webHidden/>
              </w:rPr>
              <w:instrText xml:space="preserve"> PAGEREF _Toc188790984 \h </w:instrText>
            </w:r>
            <w:r>
              <w:rPr>
                <w:noProof/>
                <w:webHidden/>
              </w:rPr>
            </w:r>
            <w:r>
              <w:rPr>
                <w:noProof/>
                <w:webHidden/>
              </w:rPr>
              <w:fldChar w:fldCharType="separate"/>
            </w:r>
            <w:r>
              <w:rPr>
                <w:noProof/>
                <w:webHidden/>
              </w:rPr>
              <w:t>24</w:t>
            </w:r>
            <w:r>
              <w:rPr>
                <w:noProof/>
                <w:webHidden/>
              </w:rPr>
              <w:fldChar w:fldCharType="end"/>
            </w:r>
          </w:hyperlink>
        </w:p>
        <w:p w14:paraId="1504A19D" w14:textId="04E74F80" w:rsidR="009335FA" w:rsidRDefault="009335FA">
          <w:pPr>
            <w:pStyle w:val="TOC1"/>
            <w:tabs>
              <w:tab w:val="right" w:leader="dot" w:pos="9016"/>
            </w:tabs>
            <w:rPr>
              <w:rFonts w:asciiTheme="minorHAnsi" w:eastAsiaTheme="minorEastAsia" w:hAnsiTheme="minorHAnsi" w:cstheme="minorBidi"/>
              <w:noProof/>
              <w:sz w:val="24"/>
              <w:szCs w:val="24"/>
              <w:lang w:eastAsia="en-GB"/>
            </w:rPr>
          </w:pPr>
          <w:hyperlink w:anchor="_Toc188790985" w:history="1">
            <w:r w:rsidRPr="003E11F5">
              <w:rPr>
                <w:rStyle w:val="Hyperlink"/>
                <w:noProof/>
              </w:rPr>
              <w:t>5.0 Appendix</w:t>
            </w:r>
            <w:r>
              <w:rPr>
                <w:noProof/>
                <w:webHidden/>
              </w:rPr>
              <w:tab/>
            </w:r>
            <w:r>
              <w:rPr>
                <w:noProof/>
                <w:webHidden/>
              </w:rPr>
              <w:fldChar w:fldCharType="begin"/>
            </w:r>
            <w:r>
              <w:rPr>
                <w:noProof/>
                <w:webHidden/>
              </w:rPr>
              <w:instrText xml:space="preserve"> PAGEREF _Toc188790985 \h </w:instrText>
            </w:r>
            <w:r>
              <w:rPr>
                <w:noProof/>
                <w:webHidden/>
              </w:rPr>
            </w:r>
            <w:r>
              <w:rPr>
                <w:noProof/>
                <w:webHidden/>
              </w:rPr>
              <w:fldChar w:fldCharType="separate"/>
            </w:r>
            <w:r>
              <w:rPr>
                <w:noProof/>
                <w:webHidden/>
              </w:rPr>
              <w:t>26</w:t>
            </w:r>
            <w:r>
              <w:rPr>
                <w:noProof/>
                <w:webHidden/>
              </w:rPr>
              <w:fldChar w:fldCharType="end"/>
            </w:r>
          </w:hyperlink>
        </w:p>
        <w:p w14:paraId="36FF9898" w14:textId="6DB8B02A" w:rsidR="0000033C" w:rsidRDefault="0000033C">
          <w:r>
            <w:rPr>
              <w:b/>
              <w:bCs/>
              <w:noProof/>
            </w:rPr>
            <w:fldChar w:fldCharType="end"/>
          </w:r>
        </w:p>
      </w:sdtContent>
    </w:sdt>
    <w:p w14:paraId="027723F0" w14:textId="77777777" w:rsidR="003C6017" w:rsidRDefault="003C6017" w:rsidP="0000033C">
      <w:pPr>
        <w:pStyle w:val="Heading1"/>
      </w:pPr>
    </w:p>
    <w:p w14:paraId="432D2E7E" w14:textId="77777777" w:rsidR="0000033C" w:rsidRDefault="0000033C" w:rsidP="0000033C"/>
    <w:p w14:paraId="167D89FA" w14:textId="77777777" w:rsidR="0000033C" w:rsidRDefault="0000033C" w:rsidP="0000033C"/>
    <w:p w14:paraId="7F53C4F9" w14:textId="77777777" w:rsidR="0000033C" w:rsidRDefault="0000033C" w:rsidP="0000033C"/>
    <w:p w14:paraId="7ED4CF96" w14:textId="77777777" w:rsidR="0000033C" w:rsidRDefault="0000033C" w:rsidP="0000033C"/>
    <w:p w14:paraId="5DB17BC1" w14:textId="77777777" w:rsidR="0000033C" w:rsidRDefault="0000033C" w:rsidP="0000033C"/>
    <w:p w14:paraId="71AF4667" w14:textId="357B2D48" w:rsidR="0000033C" w:rsidRDefault="00AF4FCE" w:rsidP="00AF4FCE">
      <w:pPr>
        <w:pStyle w:val="Heading1"/>
      </w:pPr>
      <w:bookmarkStart w:id="0" w:name="_Toc188790967"/>
      <w:r>
        <w:lastRenderedPageBreak/>
        <w:t>1.0 I</w:t>
      </w:r>
      <w:r w:rsidR="0000033C">
        <w:t>ntroduction</w:t>
      </w:r>
      <w:bookmarkEnd w:id="0"/>
    </w:p>
    <w:p w14:paraId="0AB00A6B" w14:textId="77777777" w:rsidR="0000033C" w:rsidRDefault="0000033C" w:rsidP="0000033C"/>
    <w:p w14:paraId="1D828B3F" w14:textId="0222DFFE" w:rsidR="0000033C" w:rsidRDefault="00E06E54" w:rsidP="0000687B">
      <w:pPr>
        <w:rPr>
          <w:sz w:val="24"/>
          <w:szCs w:val="24"/>
        </w:rPr>
      </w:pPr>
      <w:r>
        <w:rPr>
          <w:sz w:val="24"/>
          <w:szCs w:val="24"/>
        </w:rPr>
        <w:t xml:space="preserve">This report outlines the use of the Explicit Finite Difference method to be able to model </w:t>
      </w:r>
      <w:r w:rsidR="0000687B">
        <w:rPr>
          <w:sz w:val="24"/>
          <w:szCs w:val="24"/>
        </w:rPr>
        <w:t>the heat diffusion equation in 2D using MATLAB software. This method turns a complex and continuous problem into a numerical equation, which enables the simulation of the diffusion equation to the desired parameters.</w:t>
      </w:r>
    </w:p>
    <w:p w14:paraId="528AC5AF" w14:textId="1CD5AC37" w:rsidR="0000687B" w:rsidRDefault="006F043E" w:rsidP="0000687B">
      <w:pPr>
        <w:rPr>
          <w:sz w:val="24"/>
          <w:szCs w:val="24"/>
        </w:rPr>
      </w:pPr>
      <w:r>
        <w:rPr>
          <w:sz w:val="24"/>
          <w:szCs w:val="24"/>
        </w:rPr>
        <w:t xml:space="preserve">The report will be split into </w:t>
      </w:r>
      <w:r w:rsidR="002034E2">
        <w:rPr>
          <w:sz w:val="24"/>
          <w:szCs w:val="24"/>
        </w:rPr>
        <w:t>nine</w:t>
      </w:r>
      <w:r>
        <w:rPr>
          <w:sz w:val="24"/>
          <w:szCs w:val="24"/>
        </w:rPr>
        <w:t xml:space="preserve"> sections, each including all elements needed for the MATLAB simulation to function correctly, these sections are:</w:t>
      </w:r>
    </w:p>
    <w:p w14:paraId="2F34798B" w14:textId="06AE4E9C" w:rsidR="006F043E" w:rsidRDefault="006F043E" w:rsidP="006F043E">
      <w:pPr>
        <w:pStyle w:val="ListParagraph"/>
        <w:numPr>
          <w:ilvl w:val="0"/>
          <w:numId w:val="2"/>
        </w:numPr>
        <w:rPr>
          <w:sz w:val="24"/>
          <w:szCs w:val="24"/>
        </w:rPr>
      </w:pPr>
      <w:r>
        <w:rPr>
          <w:sz w:val="24"/>
          <w:szCs w:val="24"/>
        </w:rPr>
        <w:t>Heat equation</w:t>
      </w:r>
    </w:p>
    <w:p w14:paraId="0B3DD776" w14:textId="542C07AD" w:rsidR="006F043E" w:rsidRDefault="006F043E" w:rsidP="006F043E">
      <w:pPr>
        <w:pStyle w:val="ListParagraph"/>
        <w:numPr>
          <w:ilvl w:val="0"/>
          <w:numId w:val="2"/>
        </w:numPr>
        <w:rPr>
          <w:sz w:val="24"/>
          <w:szCs w:val="24"/>
        </w:rPr>
      </w:pPr>
      <w:r>
        <w:rPr>
          <w:sz w:val="24"/>
          <w:szCs w:val="24"/>
        </w:rPr>
        <w:t>Numerical method</w:t>
      </w:r>
    </w:p>
    <w:p w14:paraId="2D356D5B" w14:textId="382F4DCB" w:rsidR="006F043E" w:rsidRDefault="006F043E" w:rsidP="006F043E">
      <w:pPr>
        <w:pStyle w:val="ListParagraph"/>
        <w:numPr>
          <w:ilvl w:val="0"/>
          <w:numId w:val="2"/>
        </w:numPr>
        <w:rPr>
          <w:sz w:val="24"/>
          <w:szCs w:val="24"/>
        </w:rPr>
      </w:pPr>
      <w:r>
        <w:rPr>
          <w:sz w:val="24"/>
          <w:szCs w:val="24"/>
        </w:rPr>
        <w:t>Conditions and analytical solution</w:t>
      </w:r>
    </w:p>
    <w:p w14:paraId="3E0E3F3D" w14:textId="09C82557" w:rsidR="006F043E" w:rsidRDefault="006F043E" w:rsidP="006F043E">
      <w:pPr>
        <w:pStyle w:val="ListParagraph"/>
        <w:numPr>
          <w:ilvl w:val="0"/>
          <w:numId w:val="2"/>
        </w:numPr>
        <w:rPr>
          <w:sz w:val="24"/>
          <w:szCs w:val="24"/>
        </w:rPr>
      </w:pPr>
      <w:r>
        <w:rPr>
          <w:sz w:val="24"/>
          <w:szCs w:val="24"/>
        </w:rPr>
        <w:t>The code</w:t>
      </w:r>
    </w:p>
    <w:p w14:paraId="392E6742" w14:textId="3BAAED08" w:rsidR="006F043E" w:rsidRDefault="006F043E" w:rsidP="006F043E">
      <w:pPr>
        <w:pStyle w:val="ListParagraph"/>
        <w:numPr>
          <w:ilvl w:val="0"/>
          <w:numId w:val="2"/>
        </w:numPr>
        <w:rPr>
          <w:sz w:val="24"/>
          <w:szCs w:val="24"/>
        </w:rPr>
      </w:pPr>
      <w:r>
        <w:rPr>
          <w:sz w:val="24"/>
          <w:szCs w:val="24"/>
        </w:rPr>
        <w:t>Code validation</w:t>
      </w:r>
    </w:p>
    <w:p w14:paraId="785398C7" w14:textId="275428E5" w:rsidR="006F043E" w:rsidRDefault="006F043E" w:rsidP="006F043E">
      <w:pPr>
        <w:pStyle w:val="ListParagraph"/>
        <w:numPr>
          <w:ilvl w:val="0"/>
          <w:numId w:val="2"/>
        </w:numPr>
        <w:rPr>
          <w:sz w:val="24"/>
          <w:szCs w:val="24"/>
        </w:rPr>
      </w:pPr>
      <w:r>
        <w:rPr>
          <w:sz w:val="24"/>
          <w:szCs w:val="24"/>
        </w:rPr>
        <w:t>Results analysis</w:t>
      </w:r>
    </w:p>
    <w:p w14:paraId="16416A54" w14:textId="62B19CA0" w:rsidR="006F043E" w:rsidRDefault="006F043E" w:rsidP="006F043E">
      <w:pPr>
        <w:pStyle w:val="ListParagraph"/>
        <w:numPr>
          <w:ilvl w:val="0"/>
          <w:numId w:val="2"/>
        </w:numPr>
        <w:rPr>
          <w:sz w:val="24"/>
          <w:szCs w:val="24"/>
        </w:rPr>
      </w:pPr>
      <w:r>
        <w:rPr>
          <w:sz w:val="24"/>
          <w:szCs w:val="24"/>
        </w:rPr>
        <w:t>Limitations</w:t>
      </w:r>
    </w:p>
    <w:p w14:paraId="42DE7FC9" w14:textId="2D791927" w:rsidR="002034E2" w:rsidRDefault="002034E2" w:rsidP="006F043E">
      <w:pPr>
        <w:pStyle w:val="ListParagraph"/>
        <w:numPr>
          <w:ilvl w:val="0"/>
          <w:numId w:val="2"/>
        </w:numPr>
        <w:rPr>
          <w:sz w:val="24"/>
          <w:szCs w:val="24"/>
        </w:rPr>
      </w:pPr>
      <w:r>
        <w:rPr>
          <w:sz w:val="24"/>
          <w:szCs w:val="24"/>
        </w:rPr>
        <w:t>Suggested improvements</w:t>
      </w:r>
    </w:p>
    <w:p w14:paraId="7A37C49C" w14:textId="1B641E5A" w:rsidR="002034E2" w:rsidRDefault="002034E2" w:rsidP="006F043E">
      <w:pPr>
        <w:pStyle w:val="ListParagraph"/>
        <w:numPr>
          <w:ilvl w:val="0"/>
          <w:numId w:val="2"/>
        </w:numPr>
        <w:rPr>
          <w:sz w:val="24"/>
          <w:szCs w:val="24"/>
        </w:rPr>
      </w:pPr>
      <w:r>
        <w:rPr>
          <w:sz w:val="24"/>
          <w:szCs w:val="24"/>
        </w:rPr>
        <w:t>Conclusion</w:t>
      </w:r>
    </w:p>
    <w:p w14:paraId="27D6C0DC" w14:textId="7A7A8A74" w:rsidR="002034E2" w:rsidRDefault="002034E2" w:rsidP="002034E2">
      <w:pPr>
        <w:rPr>
          <w:sz w:val="24"/>
          <w:szCs w:val="24"/>
        </w:rPr>
      </w:pPr>
      <w:r>
        <w:rPr>
          <w:sz w:val="24"/>
          <w:szCs w:val="24"/>
        </w:rPr>
        <w:t>The aims of this project are to successfully model heat diffusion across an aluminium plate with known boundary conditions using a numerical solution of a differential equation in MATLAB. It also aims to check the outcome of the MATLAB code against an analytical solution to be able to discern any and all differences.</w:t>
      </w:r>
    </w:p>
    <w:p w14:paraId="0E9D032B" w14:textId="67E53365" w:rsidR="002034E2" w:rsidRDefault="002034E2" w:rsidP="002034E2">
      <w:pPr>
        <w:rPr>
          <w:sz w:val="24"/>
          <w:szCs w:val="24"/>
        </w:rPr>
      </w:pPr>
      <w:r>
        <w:rPr>
          <w:sz w:val="24"/>
          <w:szCs w:val="24"/>
        </w:rPr>
        <w:t xml:space="preserve">The objectives of this project are to write a </w:t>
      </w:r>
      <w:r w:rsidR="006A6505">
        <w:rPr>
          <w:sz w:val="24"/>
          <w:szCs w:val="24"/>
        </w:rPr>
        <w:t>MATLAB</w:t>
      </w:r>
      <w:r>
        <w:rPr>
          <w:sz w:val="24"/>
          <w:szCs w:val="24"/>
        </w:rPr>
        <w:t xml:space="preserve"> code that works out </w:t>
      </w:r>
      <w:r w:rsidR="006A6505">
        <w:rPr>
          <w:sz w:val="24"/>
          <w:szCs w:val="24"/>
        </w:rPr>
        <w:t xml:space="preserve">the thermal diffusivity of aluminium, prompts user inputs for conditions, sets boundaries, creates matrices, runs initial temperatures through the finite difference method (FDM) equation and then display the outcome graphically. </w:t>
      </w:r>
    </w:p>
    <w:p w14:paraId="72F0C2D5" w14:textId="77777777" w:rsidR="006A6505" w:rsidRDefault="006A6505" w:rsidP="002034E2">
      <w:pPr>
        <w:rPr>
          <w:sz w:val="24"/>
          <w:szCs w:val="24"/>
        </w:rPr>
      </w:pPr>
    </w:p>
    <w:p w14:paraId="617098AF" w14:textId="77777777" w:rsidR="006A6505" w:rsidRDefault="006A6505" w:rsidP="002034E2">
      <w:pPr>
        <w:rPr>
          <w:sz w:val="24"/>
          <w:szCs w:val="24"/>
        </w:rPr>
      </w:pPr>
    </w:p>
    <w:p w14:paraId="719B2E21" w14:textId="38599945" w:rsidR="006A6505" w:rsidRDefault="006A6505" w:rsidP="00085D21">
      <w:pPr>
        <w:pStyle w:val="Heading1"/>
      </w:pPr>
      <w:bookmarkStart w:id="1" w:name="_Toc188790968"/>
      <w:r>
        <w:lastRenderedPageBreak/>
        <w:t>2.0 Main Findings</w:t>
      </w:r>
      <w:bookmarkEnd w:id="1"/>
    </w:p>
    <w:p w14:paraId="2FEAB634" w14:textId="49310FD5" w:rsidR="006A6505" w:rsidRDefault="006A6505" w:rsidP="006A6505">
      <w:pPr>
        <w:pStyle w:val="Heading2"/>
      </w:pPr>
      <w:bookmarkStart w:id="2" w:name="_Toc188790969"/>
      <w:r>
        <w:t>2.1 The Heat Equation</w:t>
      </w:r>
      <w:bookmarkEnd w:id="2"/>
    </w:p>
    <w:p w14:paraId="382E53F7" w14:textId="2BC9D9C9" w:rsidR="006A6505" w:rsidRPr="001352EA" w:rsidRDefault="00E12CDE" w:rsidP="00046739">
      <w:r>
        <w:t>Th</w:t>
      </w:r>
      <w:r w:rsidR="00EC580F">
        <w:t>e heat diffusion</w:t>
      </w:r>
      <w:r>
        <w:t xml:space="preserve"> equation is as follows:</w:t>
      </w:r>
    </w:p>
    <w:p w14:paraId="74172A0B" w14:textId="4746045C" w:rsidR="00604091" w:rsidRPr="00E12CDE" w:rsidRDefault="00F7570E" w:rsidP="00E12CDE">
      <w:pPr>
        <w:rPr>
          <w:rFonts w:eastAsiaTheme="minorEastAsia"/>
        </w:rPr>
      </w:pPr>
      <m:oMathPara>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den>
          </m:f>
          <m:r>
            <w:rPr>
              <w:rFonts w:ascii="Cambria Math" w:eastAsiaTheme="minorEastAsia" w:hAnsi="Cambria Math"/>
            </w:rPr>
            <m:t xml:space="preserve">+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y</m:t>
                  </m:r>
                </m:e>
                <m:sup>
                  <m:r>
                    <w:rPr>
                      <w:rFonts w:ascii="Cambria Math" w:eastAsiaTheme="minorEastAsia" w:hAnsi="Cambria Math"/>
                    </w:rPr>
                    <m:t>2</m:t>
                  </m:r>
                </m:sup>
              </m:sSup>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 xml:space="preserve">ρ ×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num>
            <m:den>
              <m:r>
                <w:rPr>
                  <w:rFonts w:ascii="Cambria Math" w:eastAsiaTheme="minorEastAsia" w:hAnsi="Cambria Math"/>
                </w:rPr>
                <m:t>k</m:t>
              </m:r>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∂t</m:t>
              </m:r>
            </m:den>
          </m:f>
        </m:oMath>
      </m:oMathPara>
    </w:p>
    <w:p w14:paraId="72854262" w14:textId="77777777" w:rsidR="004114F0" w:rsidRDefault="00F7570E" w:rsidP="00604091">
      <w:pPr>
        <w:rPr>
          <w:rFonts w:eastAsiaTheme="minorEastAsia"/>
        </w:rPr>
      </w:pPr>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den>
        </m:f>
      </m:oMath>
      <w:r w:rsidR="00AB21C1">
        <w:rPr>
          <w:rFonts w:eastAsiaTheme="minorEastAsia"/>
        </w:rPr>
        <w:t xml:space="preserve"> and </w:t>
      </w:r>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y</m:t>
                </m:r>
              </m:e>
              <m:sup>
                <m:r>
                  <w:rPr>
                    <w:rFonts w:ascii="Cambria Math" w:eastAsiaTheme="minorEastAsia" w:hAnsi="Cambria Math"/>
                  </w:rPr>
                  <m:t>2</m:t>
                </m:r>
              </m:sup>
            </m:sSup>
          </m:den>
        </m:f>
      </m:oMath>
      <w:r w:rsidR="00AB21C1">
        <w:rPr>
          <w:rFonts w:eastAsiaTheme="minorEastAsia"/>
        </w:rPr>
        <w:t xml:space="preserve"> are the </w:t>
      </w:r>
      <w:r w:rsidR="002074AE">
        <w:rPr>
          <w:rFonts w:eastAsiaTheme="minorEastAsia"/>
        </w:rPr>
        <w:t xml:space="preserve">secondary derivatives of </w:t>
      </w:r>
      <w:r w:rsidR="002B1892">
        <w:rPr>
          <w:rFonts w:eastAsiaTheme="minorEastAsia"/>
        </w:rPr>
        <w:t xml:space="preserve">temperature </w:t>
      </w:r>
      <w:r w:rsidR="002B1892" w:rsidRPr="00B666D8">
        <w:rPr>
          <w:rFonts w:eastAsiaTheme="minorEastAsia"/>
          <w:i/>
          <w:iCs/>
        </w:rPr>
        <w:t>T</w:t>
      </w:r>
      <w:r w:rsidR="002B1892">
        <w:rPr>
          <w:rFonts w:eastAsiaTheme="minorEastAsia"/>
        </w:rPr>
        <w:t xml:space="preserve"> with respect to x and y respectively</w:t>
      </w:r>
      <w:r w:rsidR="00B666D8">
        <w:rPr>
          <w:rFonts w:eastAsiaTheme="minorEastAsia"/>
        </w:rPr>
        <w:t xml:space="preserve">, and </w:t>
      </w:r>
      <m:oMath>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∂t</m:t>
            </m:r>
          </m:den>
        </m:f>
      </m:oMath>
      <w:r w:rsidR="00B231D3">
        <w:rPr>
          <w:rFonts w:eastAsiaTheme="minorEastAsia"/>
        </w:rPr>
        <w:t xml:space="preserve"> is the first </w:t>
      </w:r>
      <w:r w:rsidR="00B666D8">
        <w:rPr>
          <w:rFonts w:eastAsiaTheme="minorEastAsia"/>
        </w:rPr>
        <w:t xml:space="preserve">derivative of temperature </w:t>
      </w:r>
      <w:r w:rsidR="00B666D8" w:rsidRPr="00B666D8">
        <w:rPr>
          <w:rFonts w:eastAsiaTheme="minorEastAsia"/>
          <w:i/>
          <w:iCs/>
        </w:rPr>
        <w:t>T</w:t>
      </w:r>
      <w:r w:rsidR="00B666D8">
        <w:rPr>
          <w:rFonts w:eastAsiaTheme="minorEastAsia"/>
        </w:rPr>
        <w:t xml:space="preserve"> with respect to time </w:t>
      </w:r>
      <w:r w:rsidR="00B666D8" w:rsidRPr="00B666D8">
        <w:rPr>
          <w:rFonts w:eastAsiaTheme="minorEastAsia"/>
          <w:i/>
          <w:iCs/>
        </w:rPr>
        <w:t>t</w:t>
      </w:r>
      <w:r w:rsidR="00B666D8">
        <w:rPr>
          <w:rFonts w:eastAsiaTheme="minorEastAsia"/>
        </w:rPr>
        <w:t>.</w:t>
      </w:r>
    </w:p>
    <w:p w14:paraId="097E5774" w14:textId="39D0C6DE" w:rsidR="00EE2EA5" w:rsidRPr="00FF735F" w:rsidRDefault="00E12CDE" w:rsidP="00604091">
      <w:pPr>
        <w:rPr>
          <w:rFonts w:eastAsiaTheme="minorEastAsia"/>
        </w:rPr>
      </w:pPr>
      <w:r w:rsidRPr="00E12CDE">
        <w:rPr>
          <w:i/>
          <w:iCs/>
        </w:rPr>
        <w:t>T</w:t>
      </w:r>
      <w:r>
        <w:t xml:space="preserve"> is the temperature at point x/y</w:t>
      </w:r>
      <w:r w:rsidR="00FF735F">
        <w:t xml:space="preserve"> and</w:t>
      </w:r>
      <w:r>
        <w:t xml:space="preserve"> </w:t>
      </w:r>
      <w:r w:rsidRPr="00E12CDE">
        <w:rPr>
          <w:i/>
          <w:iCs/>
        </w:rPr>
        <w:t>t</w:t>
      </w:r>
      <w:r>
        <w:rPr>
          <w:i/>
          <w:iCs/>
        </w:rPr>
        <w:t xml:space="preserve"> </w:t>
      </w:r>
      <w:r>
        <w:t>denotes time</w:t>
      </w:r>
      <w:r w:rsidR="00FF735F">
        <w:t>.</w:t>
      </w:r>
      <w:r>
        <w:t xml:space="preserve"> </w:t>
      </w:r>
      <w:r w:rsidR="00FF735F">
        <w:t>the Greek sy</w:t>
      </w:r>
      <w:r w:rsidR="009D4BA4">
        <w:t xml:space="preserve">mbol </w:t>
      </w:r>
      <w:r>
        <w:t xml:space="preserve"> </w:t>
      </w:r>
      <m:oMath>
        <m:r>
          <w:rPr>
            <w:rFonts w:ascii="Cambria Math" w:eastAsiaTheme="minorEastAsia" w:hAnsi="Cambria Math"/>
          </w:rPr>
          <m:t>ρ</m:t>
        </m:r>
      </m:oMath>
      <w:r>
        <w:rPr>
          <w:rFonts w:eastAsiaTheme="minorEastAsia"/>
        </w:rPr>
        <w:t xml:space="preserve"> (rho) is the density of the material</w:t>
      </w:r>
      <w:r w:rsidR="009D4BA4">
        <w:rPr>
          <w:rFonts w:eastAsiaTheme="minorEastAsia"/>
        </w:rPr>
        <w:t>,</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oMath>
      <w:r>
        <w:rPr>
          <w:rFonts w:eastAsiaTheme="minorEastAsia"/>
        </w:rPr>
        <w:t xml:space="preserve"> is the </w:t>
      </w:r>
      <w:r w:rsidR="00AB042A">
        <w:rPr>
          <w:rFonts w:eastAsiaTheme="minorEastAsia"/>
        </w:rPr>
        <w:t>uniform specific heat</w:t>
      </w:r>
      <w:r>
        <w:rPr>
          <w:rFonts w:eastAsiaTheme="minorEastAsia"/>
        </w:rPr>
        <w:t xml:space="preserve"> and </w:t>
      </w:r>
      <w:r>
        <w:rPr>
          <w:rFonts w:eastAsiaTheme="minorEastAsia"/>
          <w:i/>
          <w:iCs/>
        </w:rPr>
        <w:t>k</w:t>
      </w:r>
      <w:r>
        <w:rPr>
          <w:rFonts w:eastAsiaTheme="minorEastAsia"/>
        </w:rPr>
        <w:t xml:space="preserve"> is the thermal conductivity of the given material. </w:t>
      </w:r>
      <w:r w:rsidR="00EE2EA5">
        <w:rPr>
          <w:rFonts w:eastAsiaTheme="minorEastAsia"/>
        </w:rPr>
        <w:t xml:space="preserve">The equation </w:t>
      </w:r>
      <w:r w:rsidR="00CD04A9">
        <w:rPr>
          <w:rFonts w:eastAsiaTheme="minorEastAsia"/>
        </w:rPr>
        <w:t>without a heat source:</w:t>
      </w:r>
    </w:p>
    <w:p w14:paraId="32973140" w14:textId="7B3E356B" w:rsidR="00B93354" w:rsidRDefault="00F7570E" w:rsidP="006A6505">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 xml:space="preserve"> × </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2A30F473" w14:textId="603970A0" w:rsidR="00B93354" w:rsidRDefault="00F7570E" w:rsidP="006A6505">
      <w:pPr>
        <w:rPr>
          <w:rFonts w:eastAsiaTheme="minorEastAsia"/>
        </w:rPr>
      </w:pP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oMath>
      <w:r w:rsidR="008F5A26">
        <w:rPr>
          <w:rFonts w:eastAsiaTheme="minorEastAsia"/>
        </w:rPr>
        <w:t xml:space="preserve"> and </w:t>
      </w: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oMath>
      <w:r w:rsidR="008F5A26">
        <w:rPr>
          <w:rFonts w:eastAsiaTheme="minorEastAsia"/>
        </w:rPr>
        <w:t xml:space="preserve"> are secondary derivatives </w:t>
      </w:r>
      <w:r w:rsidR="00760150">
        <w:rPr>
          <w:rFonts w:eastAsiaTheme="minorEastAsia"/>
        </w:rPr>
        <w:t>of temperature T with respect to x and y</w:t>
      </w:r>
      <w:r w:rsidR="001C5115">
        <w:rPr>
          <w:rFonts w:eastAsiaTheme="minorEastAsia"/>
        </w:rPr>
        <w:t xml:space="preserve"> and </w:t>
      </w:r>
      <m:oMath>
        <m:f>
          <m:fPr>
            <m:ctrlPr>
              <w:rPr>
                <w:rFonts w:ascii="Cambria Math" w:hAnsi="Cambria Math"/>
                <w:i/>
              </w:rPr>
            </m:ctrlPr>
          </m:fPr>
          <m:num>
            <m:r>
              <w:rPr>
                <w:rFonts w:ascii="Cambria Math" w:hAnsi="Cambria Math"/>
              </w:rPr>
              <m:t>∂T</m:t>
            </m:r>
          </m:num>
          <m:den>
            <m:r>
              <w:rPr>
                <w:rFonts w:ascii="Cambria Math" w:hAnsi="Cambria Math"/>
              </w:rPr>
              <m:t>∂t</m:t>
            </m:r>
          </m:den>
        </m:f>
      </m:oMath>
      <w:r w:rsidR="001C5115">
        <w:rPr>
          <w:rFonts w:eastAsiaTheme="minorEastAsia"/>
        </w:rPr>
        <w:t xml:space="preserve"> is the first derivative with respect to time t.</w:t>
      </w:r>
      <w:r w:rsidR="00051C60">
        <w:rPr>
          <w:rFonts w:eastAsiaTheme="minorEastAsia"/>
        </w:rPr>
        <w:t xml:space="preserve"> </w:t>
      </w:r>
      <w:r w:rsidR="007443A5">
        <w:rPr>
          <w:rFonts w:eastAsiaTheme="minorEastAsia"/>
        </w:rPr>
        <w:t>A</w:t>
      </w:r>
      <w:r w:rsidR="00AB7A30">
        <w:rPr>
          <w:rFonts w:eastAsiaTheme="minorEastAsia"/>
        </w:rPr>
        <w:t>lpha</w:t>
      </w:r>
      <w:r w:rsidR="007443A5">
        <w:rPr>
          <w:rFonts w:eastAsiaTheme="minorEastAsia"/>
        </w:rPr>
        <w:t xml:space="preserve"> </w:t>
      </w:r>
      <m:oMath>
        <m:r>
          <w:rPr>
            <w:rFonts w:ascii="Cambria Math" w:eastAsiaTheme="minorEastAsia" w:hAnsi="Cambria Math"/>
          </w:rPr>
          <m:t>α</m:t>
        </m:r>
      </m:oMath>
      <w:r w:rsidR="00AB7A30">
        <w:rPr>
          <w:rFonts w:eastAsiaTheme="minorEastAsia"/>
        </w:rPr>
        <w:t xml:space="preserve"> represents </w:t>
      </w:r>
      <w:r w:rsidR="005102C4">
        <w:rPr>
          <w:rFonts w:eastAsiaTheme="minorEastAsia"/>
        </w:rPr>
        <w:t xml:space="preserve">the thermal diffusivity of a given material </w:t>
      </w:r>
      <w:r w:rsidR="00FF6353">
        <w:rPr>
          <w:rFonts w:eastAsiaTheme="minorEastAsia"/>
        </w:rPr>
        <w:t xml:space="preserve">which can be written as </w:t>
      </w:r>
      <m:oMath>
        <m:r>
          <w:rPr>
            <w:rFonts w:ascii="Cambria Math" w:eastAsiaTheme="minorEastAsia" w:hAnsi="Cambria Math"/>
          </w:rPr>
          <m:t xml:space="preserve">k ÷(ρ ×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r>
          <w:rPr>
            <w:rFonts w:ascii="Cambria Math" w:eastAsiaTheme="minorEastAsia" w:hAnsi="Cambria Math"/>
          </w:rPr>
          <m:t>)</m:t>
        </m:r>
      </m:oMath>
      <w:r w:rsidR="00796B19">
        <w:rPr>
          <w:rFonts w:eastAsiaTheme="minorEastAsia"/>
        </w:rPr>
        <w:t xml:space="preserve"> or </w:t>
      </w:r>
      <w:r w:rsidR="002525AE">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 xml:space="preserve">ρ ×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num>
          <m:den>
            <m:r>
              <w:rPr>
                <w:rFonts w:ascii="Cambria Math" w:eastAsiaTheme="minorEastAsia" w:hAnsi="Cambria Math"/>
              </w:rPr>
              <m:t>k</m:t>
            </m:r>
          </m:den>
        </m:f>
      </m:oMath>
      <w:r w:rsidR="007354B8">
        <w:rPr>
          <w:rFonts w:eastAsiaTheme="minorEastAsia"/>
        </w:rPr>
        <w:t>.</w:t>
      </w:r>
    </w:p>
    <w:p w14:paraId="74E3DE6F" w14:textId="77777777" w:rsidR="007354B8" w:rsidRDefault="007354B8" w:rsidP="006A6505">
      <w:pPr>
        <w:rPr>
          <w:rFonts w:eastAsiaTheme="minorEastAsia"/>
        </w:rPr>
      </w:pPr>
    </w:p>
    <w:p w14:paraId="7B399D65" w14:textId="77777777" w:rsidR="007354B8" w:rsidRDefault="007354B8" w:rsidP="006A6505">
      <w:pPr>
        <w:rPr>
          <w:rFonts w:eastAsiaTheme="minorEastAsia"/>
        </w:rPr>
      </w:pPr>
    </w:p>
    <w:p w14:paraId="667E4218" w14:textId="77777777" w:rsidR="007354B8" w:rsidRDefault="007354B8" w:rsidP="006A6505">
      <w:pPr>
        <w:rPr>
          <w:rFonts w:eastAsiaTheme="minorEastAsia"/>
        </w:rPr>
      </w:pPr>
    </w:p>
    <w:p w14:paraId="5EE021B3" w14:textId="77777777" w:rsidR="007354B8" w:rsidRDefault="007354B8" w:rsidP="006A6505">
      <w:pPr>
        <w:rPr>
          <w:rFonts w:eastAsiaTheme="minorEastAsia"/>
        </w:rPr>
      </w:pPr>
    </w:p>
    <w:p w14:paraId="7336E725" w14:textId="77777777" w:rsidR="007354B8" w:rsidRDefault="007354B8" w:rsidP="006A6505">
      <w:pPr>
        <w:rPr>
          <w:rFonts w:eastAsiaTheme="minorEastAsia"/>
        </w:rPr>
      </w:pPr>
    </w:p>
    <w:p w14:paraId="11049F82" w14:textId="77777777" w:rsidR="007113A4" w:rsidRDefault="007113A4" w:rsidP="006A6505">
      <w:pPr>
        <w:rPr>
          <w:rFonts w:eastAsiaTheme="minorEastAsia"/>
        </w:rPr>
      </w:pPr>
    </w:p>
    <w:p w14:paraId="26149C85" w14:textId="77777777" w:rsidR="007113A4" w:rsidRDefault="007113A4" w:rsidP="006A6505">
      <w:pPr>
        <w:rPr>
          <w:rFonts w:eastAsiaTheme="minorEastAsia"/>
        </w:rPr>
      </w:pPr>
    </w:p>
    <w:p w14:paraId="02FD7921" w14:textId="77777777" w:rsidR="004E6305" w:rsidRDefault="004E6305" w:rsidP="006A6505">
      <w:pPr>
        <w:rPr>
          <w:rFonts w:eastAsiaTheme="minorEastAsia"/>
        </w:rPr>
      </w:pPr>
    </w:p>
    <w:p w14:paraId="53C89D19" w14:textId="4D5B1750" w:rsidR="004E6305" w:rsidRDefault="004E6305" w:rsidP="004E6305">
      <w:pPr>
        <w:pStyle w:val="Heading2"/>
      </w:pPr>
      <w:bookmarkStart w:id="3" w:name="_Toc188790970"/>
      <w:r>
        <w:lastRenderedPageBreak/>
        <w:t xml:space="preserve">2.2 </w:t>
      </w:r>
      <w:r w:rsidR="00992E60">
        <w:t xml:space="preserve">Numerical Method </w:t>
      </w:r>
      <w:r w:rsidR="007113A4">
        <w:t>used to Discretise Equation</w:t>
      </w:r>
      <w:bookmarkEnd w:id="3"/>
    </w:p>
    <w:p w14:paraId="76C32189" w14:textId="275D1B56" w:rsidR="005F5F9C" w:rsidRPr="005F5F9C" w:rsidRDefault="00BE4BC9" w:rsidP="005F5F9C">
      <w:pPr>
        <w:pStyle w:val="Heading3"/>
      </w:pPr>
      <w:bookmarkStart w:id="4" w:name="_Toc188790971"/>
      <w:r>
        <w:t>2.2.1</w:t>
      </w:r>
      <w:r w:rsidR="005F5F9C">
        <w:t xml:space="preserve"> Difference Approximations</w:t>
      </w:r>
      <w:bookmarkEnd w:id="4"/>
    </w:p>
    <w:p w14:paraId="4417A019" w14:textId="26C1CF95" w:rsidR="00A6368B" w:rsidRDefault="00AF3E1C" w:rsidP="007113A4">
      <w:pPr>
        <w:rPr>
          <w:rFonts w:eastAsiaTheme="minorEastAsia"/>
        </w:rPr>
      </w:pPr>
      <w:r>
        <w:t xml:space="preserve">The Taylor series is a </w:t>
      </w:r>
      <w:r w:rsidR="00BB6843">
        <w:t xml:space="preserve">way to </w:t>
      </w:r>
      <w:r w:rsidR="0075238A">
        <w:t>denote</w:t>
      </w:r>
      <w:r w:rsidR="00BB6843">
        <w:t xml:space="preserve"> a </w:t>
      </w:r>
      <w:r>
        <w:t xml:space="preserve">mathematical function that </w:t>
      </w:r>
      <w:r w:rsidR="00344B40">
        <w:t xml:space="preserve">uses an infinite amount of </w:t>
      </w:r>
      <w:r w:rsidR="00761360">
        <w:t xml:space="preserve">terms calculated from values attained using the derivatives </w:t>
      </w:r>
      <w:r w:rsidR="0075238A">
        <w:t>at a given point</w:t>
      </w:r>
      <w:r w:rsidR="00AB6187">
        <w:t xml:space="preserve"> </w:t>
      </w:r>
      <w:sdt>
        <w:sdtPr>
          <w:id w:val="1801728779"/>
          <w:citation/>
        </w:sdtPr>
        <w:sdtEndPr/>
        <w:sdtContent>
          <w:r w:rsidR="00DB45A6">
            <w:fldChar w:fldCharType="begin"/>
          </w:r>
          <w:r w:rsidR="00057B19">
            <w:instrText xml:space="preserve">CITATION Gre24 \l 2057 </w:instrText>
          </w:r>
          <w:r w:rsidR="00DB45A6">
            <w:fldChar w:fldCharType="separate"/>
          </w:r>
          <w:r w:rsidR="00057B19">
            <w:rPr>
              <w:noProof/>
            </w:rPr>
            <w:t>(Hartman, 2024)</w:t>
          </w:r>
          <w:r w:rsidR="00DB45A6">
            <w:fldChar w:fldCharType="end"/>
          </w:r>
        </w:sdtContent>
      </w:sdt>
      <w:r w:rsidR="00057B19">
        <w:t xml:space="preserve">. </w:t>
      </w:r>
      <w:r w:rsidR="001B579D">
        <w:t xml:space="preserve">In some cases, </w:t>
      </w:r>
      <w:r w:rsidR="00B81CCB">
        <w:t xml:space="preserve">a function </w:t>
      </w:r>
      <m:oMath>
        <m:r>
          <w:rPr>
            <w:rFonts w:ascii="Cambria Math" w:hAnsi="Cambria Math"/>
          </w:rPr>
          <m:t>f(x)</m:t>
        </m:r>
      </m:oMath>
      <w:r w:rsidR="00B81CCB">
        <w:rPr>
          <w:rFonts w:eastAsiaTheme="minorEastAsia"/>
        </w:rPr>
        <w:t xml:space="preserve"> </w:t>
      </w:r>
      <w:r w:rsidR="009F0F49">
        <w:rPr>
          <w:rFonts w:eastAsiaTheme="minorEastAsia"/>
        </w:rPr>
        <w:t xml:space="preserve">about </w:t>
      </w:r>
      <m:oMath>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oMath>
      <w:r w:rsidR="009F0F49">
        <w:rPr>
          <w:rFonts w:eastAsiaTheme="minorEastAsia"/>
        </w:rPr>
        <w:t xml:space="preserve"> </w:t>
      </w:r>
      <w:r w:rsidR="00293917">
        <w:rPr>
          <w:rFonts w:eastAsiaTheme="minorEastAsia"/>
        </w:rPr>
        <w:t>can be written as:</w:t>
      </w:r>
    </w:p>
    <w:p w14:paraId="075B80D1" w14:textId="28151DBC" w:rsidR="00614AAF" w:rsidRDefault="004D5144" w:rsidP="00614AAF">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e>
                <m:sup>
                  <m:r>
                    <w:rPr>
                      <w:rFonts w:ascii="Cambria Math" w:eastAsiaTheme="minorEastAsia" w:hAnsi="Cambria Math"/>
                    </w:rPr>
                    <m:t>1</m:t>
                  </m:r>
                </m:sup>
              </m:sSup>
            </m:num>
            <m:den>
              <m:r>
                <w:rPr>
                  <w:rFonts w:ascii="Cambria Math" w:eastAsiaTheme="minorEastAsia" w:hAnsi="Cambria Math"/>
                </w:rPr>
                <m:t>1!</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e>
                <m:sup>
                  <m:r>
                    <w:rPr>
                      <w:rFonts w:ascii="Cambria Math" w:eastAsiaTheme="minorEastAsia" w:hAnsi="Cambria Math"/>
                    </w:rPr>
                    <m:t>2</m:t>
                  </m:r>
                </m:sup>
              </m:sSup>
            </m:num>
            <m:den>
              <m:r>
                <w:rPr>
                  <w:rFonts w:ascii="Cambria Math" w:eastAsiaTheme="minorEastAsia" w:hAnsi="Cambria Math"/>
                </w:rPr>
                <m:t>2!</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e>
                <m:sup>
                  <m:r>
                    <w:rPr>
                      <w:rFonts w:ascii="Cambria Math" w:eastAsiaTheme="minorEastAsia" w:hAnsi="Cambria Math"/>
                    </w:rPr>
                    <m:t>3</m:t>
                  </m:r>
                </m:sup>
              </m:sSup>
            </m:num>
            <m:den>
              <m:r>
                <w:rPr>
                  <w:rFonts w:ascii="Cambria Math" w:eastAsiaTheme="minorEastAsia" w:hAnsi="Cambria Math"/>
                </w:rPr>
                <m:t>3!</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d>
                <m:dPr>
                  <m:ctrlPr>
                    <w:rPr>
                      <w:rFonts w:ascii="Cambria Math" w:eastAsiaTheme="minorEastAsia" w:hAnsi="Cambria Math"/>
                      <w:i/>
                    </w:rPr>
                  </m:ctrlPr>
                </m:dPr>
                <m:e>
                  <m:r>
                    <w:rPr>
                      <w:rFonts w:ascii="Cambria Math" w:eastAsiaTheme="minorEastAsia" w:hAnsi="Cambria Math"/>
                    </w:rPr>
                    <m:t>4</m:t>
                  </m:r>
                </m:e>
              </m:d>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e>
                <m:sup>
                  <m:r>
                    <w:rPr>
                      <w:rFonts w:ascii="Cambria Math" w:eastAsiaTheme="minorEastAsia" w:hAnsi="Cambria Math"/>
                    </w:rPr>
                    <m:t>4</m:t>
                  </m:r>
                </m:sup>
              </m:sSup>
            </m:num>
            <m:den>
              <m:r>
                <w:rPr>
                  <w:rFonts w:ascii="Cambria Math" w:eastAsiaTheme="minorEastAsia" w:hAnsi="Cambria Math"/>
                </w:rPr>
                <m:t>4!</m:t>
              </m:r>
            </m:den>
          </m:f>
          <m:r>
            <w:rPr>
              <w:rFonts w:ascii="Cambria Math" w:eastAsiaTheme="minorEastAsia" w:hAnsi="Cambria Math"/>
            </w:rPr>
            <m:t>…</m:t>
          </m:r>
        </m:oMath>
      </m:oMathPara>
    </w:p>
    <w:p w14:paraId="6E3A0CBC" w14:textId="305D613A" w:rsidR="000E724A" w:rsidRDefault="00342E50" w:rsidP="006A6505">
      <w:pPr>
        <w:rPr>
          <w:rFonts w:eastAsiaTheme="minorEastAsia"/>
        </w:rPr>
      </w:pPr>
      <w:r>
        <w:t xml:space="preserve">At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=0</m:t>
        </m:r>
      </m:oMath>
      <w:r w:rsidR="00EE66D7">
        <w:rPr>
          <w:rFonts w:eastAsiaTheme="minorEastAsia"/>
        </w:rPr>
        <w:t xml:space="preserve">, the above equation is known as the Maclaurin series </w:t>
      </w:r>
      <w:r w:rsidR="00DF7BEC">
        <w:rPr>
          <w:rFonts w:eastAsiaTheme="minorEastAsia"/>
        </w:rPr>
        <w:t xml:space="preserve">which is a </w:t>
      </w:r>
      <w:r w:rsidR="00546DA3">
        <w:rPr>
          <w:rFonts w:eastAsiaTheme="minorEastAsia"/>
        </w:rPr>
        <w:t>unique case in the Taylor series</w:t>
      </w:r>
      <w:r w:rsidR="009449FA">
        <w:rPr>
          <w:rFonts w:eastAsiaTheme="minorEastAsia"/>
        </w:rPr>
        <w:t>; t</w:t>
      </w:r>
      <w:r w:rsidR="00546DA3">
        <w:rPr>
          <w:rFonts w:eastAsiaTheme="minorEastAsia"/>
        </w:rPr>
        <w:t>his occurs when</w:t>
      </w:r>
      <w:r w:rsidR="009449FA">
        <w:rPr>
          <w:rFonts w:eastAsiaTheme="minorEastAsia"/>
        </w:rPr>
        <w:t xml:space="preserve"> the expansion is centred about </w:t>
      </w:r>
      <m:oMath>
        <m:r>
          <w:rPr>
            <w:rFonts w:ascii="Cambria Math" w:eastAsiaTheme="minorEastAsia" w:hAnsi="Cambria Math"/>
          </w:rPr>
          <m:t>x= 0</m:t>
        </m:r>
      </m:oMath>
      <w:r w:rsidR="00BC4DC8">
        <w:rPr>
          <w:rFonts w:eastAsiaTheme="minorEastAsia"/>
        </w:rPr>
        <w:t xml:space="preserve"> </w:t>
      </w:r>
      <w:sdt>
        <w:sdtPr>
          <w:rPr>
            <w:rFonts w:eastAsiaTheme="minorEastAsia"/>
          </w:rPr>
          <w:id w:val="713315441"/>
          <w:citation/>
        </w:sdtPr>
        <w:sdtEndPr/>
        <w:sdtContent>
          <w:r w:rsidR="00BC4DC8">
            <w:rPr>
              <w:rFonts w:eastAsiaTheme="minorEastAsia"/>
            </w:rPr>
            <w:fldChar w:fldCharType="begin"/>
          </w:r>
          <w:r w:rsidR="00BC4DC8">
            <w:rPr>
              <w:rFonts w:eastAsiaTheme="minorEastAsia"/>
            </w:rPr>
            <w:instrText xml:space="preserve"> CITATION Roy24 \l 2057 </w:instrText>
          </w:r>
          <w:r w:rsidR="00BC4DC8">
            <w:rPr>
              <w:rFonts w:eastAsiaTheme="minorEastAsia"/>
            </w:rPr>
            <w:fldChar w:fldCharType="separate"/>
          </w:r>
          <w:r w:rsidR="00BC4DC8" w:rsidRPr="00BC4DC8">
            <w:rPr>
              <w:rFonts w:eastAsiaTheme="minorEastAsia"/>
              <w:noProof/>
            </w:rPr>
            <w:t>(Simpson, 2024)</w:t>
          </w:r>
          <w:r w:rsidR="00BC4DC8">
            <w:rPr>
              <w:rFonts w:eastAsiaTheme="minorEastAsia"/>
            </w:rPr>
            <w:fldChar w:fldCharType="end"/>
          </w:r>
        </w:sdtContent>
      </w:sdt>
      <w:r w:rsidR="00BC4DC8">
        <w:rPr>
          <w:rFonts w:eastAsiaTheme="minorEastAsia"/>
        </w:rPr>
        <w:t xml:space="preserve">. </w:t>
      </w:r>
      <w:r w:rsidR="00A70B81">
        <w:rPr>
          <w:rFonts w:eastAsiaTheme="minorEastAsia"/>
        </w:rPr>
        <w:t>Another</w:t>
      </w:r>
      <w:r w:rsidR="00B8127D">
        <w:rPr>
          <w:rFonts w:eastAsiaTheme="minorEastAsia"/>
        </w:rPr>
        <w:t xml:space="preserve"> Taylor series that links the value of point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oMath>
      <w:r w:rsidR="00557D2C">
        <w:rPr>
          <w:rFonts w:eastAsiaTheme="minorEastAsia"/>
        </w:rPr>
        <w:t xml:space="preserve"> to the value of a nearby point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oMath>
      <w:r w:rsidR="00557D2C">
        <w:rPr>
          <w:rFonts w:eastAsiaTheme="minorEastAsia"/>
        </w:rPr>
        <w:t xml:space="preserve"> </w:t>
      </w:r>
      <w:r w:rsidR="008A6942">
        <w:rPr>
          <w:rFonts w:eastAsiaTheme="minorEastAsia"/>
        </w:rPr>
        <w:t>is given by:</w:t>
      </w:r>
    </w:p>
    <w:p w14:paraId="3C4E0451" w14:textId="09F2C0B6" w:rsidR="000461A9" w:rsidRDefault="008A6942" w:rsidP="006A6505">
      <m:oMathPara>
        <m:oMath>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+h.</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f</m:t>
              </m:r>
            </m:e>
            <m:sup>
              <m:d>
                <m:dPr>
                  <m:ctrlPr>
                    <w:rPr>
                      <w:rFonts w:ascii="Cambria Math" w:eastAsiaTheme="minorEastAsia" w:hAnsi="Cambria Math"/>
                      <w:i/>
                    </w:rPr>
                  </m:ctrlPr>
                </m:dPr>
                <m:e>
                  <m:r>
                    <w:rPr>
                      <w:rFonts w:ascii="Cambria Math" w:eastAsiaTheme="minorEastAsia" w:hAnsi="Cambria Math"/>
                    </w:rPr>
                    <m:t>3</m:t>
                  </m:r>
                </m:e>
              </m:d>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oMath>
      </m:oMathPara>
    </w:p>
    <w:p w14:paraId="0A525555" w14:textId="75150FF4" w:rsidR="00B93354" w:rsidRDefault="005A15EB" w:rsidP="006A6505">
      <w:pPr>
        <w:rPr>
          <w:rFonts w:eastAsiaTheme="minorEastAsia"/>
        </w:rPr>
      </w:pPr>
      <w:r>
        <w:t xml:space="preserve">Now that </w:t>
      </w:r>
      <w:r w:rsidR="00DF5A6C">
        <w:t xml:space="preserve">some point </w:t>
      </w:r>
      <m:oMath>
        <m:r>
          <w:rPr>
            <w:rFonts w:ascii="Cambria Math" w:hAnsi="Cambria Math"/>
          </w:rPr>
          <m:t>h</m:t>
        </m:r>
      </m:oMath>
      <w:r w:rsidR="00DF5A6C">
        <w:rPr>
          <w:rFonts w:eastAsiaTheme="minorEastAsia"/>
        </w:rPr>
        <w:t xml:space="preserve"> has been introduced to the equation, one can now use it to derive </w:t>
      </w:r>
      <w:r w:rsidR="00307061">
        <w:rPr>
          <w:rFonts w:eastAsiaTheme="minorEastAsia"/>
        </w:rPr>
        <w:t xml:space="preserve">the forward difference approximation to </w:t>
      </w: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oMath>
      <w:r w:rsidR="00E300CE">
        <w:rPr>
          <w:rFonts w:eastAsiaTheme="minorEastAsia"/>
        </w:rPr>
        <w:t>.</w:t>
      </w:r>
      <w:r w:rsidR="00466707">
        <w:rPr>
          <w:rFonts w:eastAsiaTheme="minorEastAsia"/>
        </w:rPr>
        <w:t xml:space="preserve"> </w:t>
      </w:r>
      <w:r w:rsidR="00E300CE">
        <w:rPr>
          <w:rFonts w:eastAsiaTheme="minorEastAsia"/>
        </w:rPr>
        <w:t>T</w:t>
      </w:r>
      <w:r w:rsidR="00466707">
        <w:rPr>
          <w:rFonts w:eastAsiaTheme="minorEastAsia"/>
        </w:rPr>
        <w:t>he equation for the forward difference approximation is below</w:t>
      </w:r>
      <w:r w:rsidR="00CB34AA">
        <w:rPr>
          <w:rFonts w:eastAsiaTheme="minorEastAsia"/>
        </w:rPr>
        <w:t xml:space="preserve"> </w:t>
      </w:r>
      <w:sdt>
        <w:sdtPr>
          <w:rPr>
            <w:rFonts w:eastAsiaTheme="minorEastAsia"/>
          </w:rPr>
          <w:id w:val="-636023303"/>
          <w:citation/>
        </w:sdtPr>
        <w:sdtEndPr/>
        <w:sdtContent>
          <w:r w:rsidR="00CB34AA">
            <w:rPr>
              <w:rFonts w:eastAsiaTheme="minorEastAsia"/>
            </w:rPr>
            <w:fldChar w:fldCharType="begin"/>
          </w:r>
          <w:r w:rsidR="00CB34AA">
            <w:rPr>
              <w:rFonts w:eastAsiaTheme="minorEastAsia"/>
            </w:rPr>
            <w:instrText xml:space="preserve">CITATION Aut24 \t  \l 2057 </w:instrText>
          </w:r>
          <w:r w:rsidR="00CB34AA">
            <w:rPr>
              <w:rFonts w:eastAsiaTheme="minorEastAsia"/>
            </w:rPr>
            <w:fldChar w:fldCharType="separate"/>
          </w:r>
          <w:r w:rsidR="00CB34AA" w:rsidRPr="00CB34AA">
            <w:rPr>
              <w:rFonts w:eastAsiaTheme="minorEastAsia"/>
              <w:noProof/>
            </w:rPr>
            <w:t>(Kaw, 2024)</w:t>
          </w:r>
          <w:r w:rsidR="00CB34AA">
            <w:rPr>
              <w:rFonts w:eastAsiaTheme="minorEastAsia"/>
            </w:rPr>
            <w:fldChar w:fldCharType="end"/>
          </w:r>
        </w:sdtContent>
      </w:sdt>
      <w:r w:rsidR="00466707">
        <w:rPr>
          <w:rFonts w:eastAsiaTheme="minorEastAsia"/>
        </w:rPr>
        <w:t>:</w:t>
      </w:r>
    </w:p>
    <w:p w14:paraId="73DADD97" w14:textId="05915E00" w:rsidR="00466707" w:rsidRPr="00E300CE" w:rsidRDefault="00F7570E" w:rsidP="006A6505">
      <w:pP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num>
            <m:den>
              <m:r>
                <w:rPr>
                  <w:rFonts w:ascii="Cambria Math" w:hAnsi="Cambria Math"/>
                </w:rPr>
                <m:t>h</m:t>
              </m:r>
            </m:den>
          </m:f>
        </m:oMath>
      </m:oMathPara>
    </w:p>
    <w:p w14:paraId="563AF80A" w14:textId="11110971" w:rsidR="00E300CE" w:rsidRDefault="001446B2" w:rsidP="006A6505">
      <w:pPr>
        <w:rPr>
          <w:rFonts w:eastAsiaTheme="minorEastAsia"/>
        </w:rPr>
      </w:pPr>
      <w:r>
        <w:rPr>
          <w:rFonts w:eastAsiaTheme="minorEastAsia"/>
        </w:rPr>
        <w:t xml:space="preserve">This approximation becomes more accurate as </w:t>
      </w:r>
      <m:oMath>
        <m:r>
          <w:rPr>
            <w:rFonts w:ascii="Cambria Math" w:eastAsiaTheme="minorEastAsia" w:hAnsi="Cambria Math"/>
          </w:rPr>
          <m:t>h</m:t>
        </m:r>
      </m:oMath>
      <w:r>
        <w:rPr>
          <w:rFonts w:eastAsiaTheme="minorEastAsia"/>
        </w:rPr>
        <w:t xml:space="preserve"> decreases in size, </w:t>
      </w:r>
      <w:r w:rsidR="0076485E">
        <w:rPr>
          <w:rFonts w:eastAsiaTheme="minorEastAsia"/>
        </w:rPr>
        <w:t xml:space="preserve">but it is still just an approximation, one that could be made more accurate using </w:t>
      </w:r>
      <w:r w:rsidR="00CB0A1F">
        <w:rPr>
          <w:rFonts w:eastAsiaTheme="minorEastAsia"/>
        </w:rPr>
        <w:t>the backward difference approximation</w:t>
      </w:r>
      <w:r w:rsidR="00E56A35">
        <w:rPr>
          <w:rFonts w:eastAsiaTheme="minorEastAsia"/>
        </w:rPr>
        <w:t>, which can be written as:</w:t>
      </w:r>
    </w:p>
    <w:p w14:paraId="5DEF13A9" w14:textId="20419AF2" w:rsidR="00560AEC" w:rsidRDefault="00560AEC" w:rsidP="00560AEC">
      <w:pPr>
        <w:jc w:val="center"/>
        <w:rPr>
          <w:rFonts w:eastAsiaTheme="minorEastAsia"/>
        </w:rPr>
      </w:pPr>
      <w:r w:rsidRPr="00560AEC">
        <w:rPr>
          <w:rFonts w:eastAsiaTheme="minorEastAsia"/>
          <w:noProof/>
        </w:rPr>
        <w:drawing>
          <wp:inline distT="0" distB="0" distL="0" distR="0" wp14:anchorId="0FE1E7F8" wp14:editId="01A63BE9">
            <wp:extent cx="3642969" cy="433879"/>
            <wp:effectExtent l="0" t="0" r="0" b="4445"/>
            <wp:docPr id="1016889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89991" name=""/>
                    <pic:cNvPicPr/>
                  </pic:nvPicPr>
                  <pic:blipFill>
                    <a:blip r:embed="rId11"/>
                    <a:stretch>
                      <a:fillRect/>
                    </a:stretch>
                  </pic:blipFill>
                  <pic:spPr>
                    <a:xfrm>
                      <a:off x="0" y="0"/>
                      <a:ext cx="3715601" cy="442529"/>
                    </a:xfrm>
                    <a:prstGeom prst="rect">
                      <a:avLst/>
                    </a:prstGeom>
                  </pic:spPr>
                </pic:pic>
              </a:graphicData>
            </a:graphic>
          </wp:inline>
        </w:drawing>
      </w:r>
    </w:p>
    <w:p w14:paraId="007DDED9" w14:textId="203B25CA" w:rsidR="00560AEC" w:rsidRDefault="00560AEC" w:rsidP="006A6505">
      <w:pPr>
        <w:rPr>
          <w:rFonts w:eastAsiaTheme="minorEastAsia"/>
        </w:rPr>
      </w:pPr>
      <w:r>
        <w:rPr>
          <w:rFonts w:eastAsiaTheme="minorEastAsia"/>
        </w:rPr>
        <w:t xml:space="preserve">Where the function </w:t>
      </w:r>
      <m:oMath>
        <m:r>
          <w:rPr>
            <w:rFonts w:ascii="Cambria Math" w:eastAsiaTheme="minorEastAsia" w:hAnsi="Cambria Math"/>
          </w:rPr>
          <m:t>h</m:t>
        </m:r>
      </m:oMath>
      <w:r>
        <w:rPr>
          <w:rFonts w:eastAsiaTheme="minorEastAsia"/>
        </w:rPr>
        <w:t xml:space="preserve"> is now going in the negative</w:t>
      </w:r>
      <w:r w:rsidR="00594420">
        <w:rPr>
          <w:rFonts w:eastAsiaTheme="minorEastAsia"/>
        </w:rPr>
        <w:t xml:space="preserve"> direction as it is the backward approximation, the final form of which is shown below:</w:t>
      </w:r>
    </w:p>
    <w:p w14:paraId="5D596D8F" w14:textId="182589DB" w:rsidR="00BE4BC9" w:rsidRPr="004A6673" w:rsidRDefault="00F7570E" w:rsidP="006A6505">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num>
            <m:den>
              <m:r>
                <w:rPr>
                  <w:rFonts w:ascii="Cambria Math" w:eastAsiaTheme="minorEastAsia" w:hAnsi="Cambria Math"/>
                </w:rPr>
                <m:t>h</m:t>
              </m:r>
            </m:den>
          </m:f>
        </m:oMath>
      </m:oMathPara>
    </w:p>
    <w:p w14:paraId="6E5D22B8" w14:textId="77777777" w:rsidR="004A6673" w:rsidRDefault="004A6673" w:rsidP="006A6505">
      <w:pPr>
        <w:rPr>
          <w:rFonts w:eastAsiaTheme="minorEastAsia"/>
        </w:rPr>
      </w:pPr>
    </w:p>
    <w:p w14:paraId="44004C51" w14:textId="77777777" w:rsidR="004A6673" w:rsidRDefault="004A6673" w:rsidP="006A6505">
      <w:pPr>
        <w:rPr>
          <w:rFonts w:eastAsiaTheme="minorEastAsia"/>
        </w:rPr>
      </w:pPr>
    </w:p>
    <w:p w14:paraId="77D74578" w14:textId="77777777" w:rsidR="004A6673" w:rsidRDefault="004A6673" w:rsidP="006A6505">
      <w:pPr>
        <w:rPr>
          <w:rFonts w:eastAsiaTheme="minorEastAsia"/>
        </w:rPr>
      </w:pPr>
    </w:p>
    <w:p w14:paraId="6A81A1C5" w14:textId="0E3CE66A" w:rsidR="00145B0B" w:rsidRDefault="004A6673" w:rsidP="006A6505">
      <w:pPr>
        <w:rPr>
          <w:rFonts w:eastAsiaTheme="minorEastAsia"/>
        </w:rPr>
      </w:pPr>
      <w:r>
        <w:rPr>
          <w:rFonts w:eastAsiaTheme="minorEastAsia"/>
        </w:rPr>
        <w:lastRenderedPageBreak/>
        <w:t>By combining the two equations above:</w:t>
      </w:r>
    </w:p>
    <w:p w14:paraId="20F2B5EC" w14:textId="48BCFFB1" w:rsidR="00594420" w:rsidRDefault="00594420" w:rsidP="00594420">
      <w:pPr>
        <w:jc w:val="center"/>
        <w:rPr>
          <w:rFonts w:eastAsiaTheme="minorEastAsia"/>
        </w:rPr>
      </w:pPr>
      <w:r w:rsidRPr="00594420">
        <w:rPr>
          <w:rFonts w:eastAsiaTheme="minorEastAsia"/>
          <w:noProof/>
        </w:rPr>
        <w:drawing>
          <wp:inline distT="0" distB="0" distL="0" distR="0" wp14:anchorId="15AA16A0" wp14:editId="2FBA3998">
            <wp:extent cx="3511296" cy="813052"/>
            <wp:effectExtent l="0" t="0" r="0" b="6350"/>
            <wp:docPr id="911662711" name="Picture 1" descr="A math equation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662711" name="Picture 1" descr="A math equations on a white background&#10;&#10;Description automatically generated"/>
                    <pic:cNvPicPr/>
                  </pic:nvPicPr>
                  <pic:blipFill>
                    <a:blip r:embed="rId12"/>
                    <a:stretch>
                      <a:fillRect/>
                    </a:stretch>
                  </pic:blipFill>
                  <pic:spPr>
                    <a:xfrm>
                      <a:off x="0" y="0"/>
                      <a:ext cx="3545502" cy="820973"/>
                    </a:xfrm>
                    <a:prstGeom prst="rect">
                      <a:avLst/>
                    </a:prstGeom>
                  </pic:spPr>
                </pic:pic>
              </a:graphicData>
            </a:graphic>
          </wp:inline>
        </w:drawing>
      </w:r>
    </w:p>
    <w:p w14:paraId="0C43E2E2" w14:textId="2BAB5C63" w:rsidR="00636864" w:rsidRDefault="00636864" w:rsidP="00594420">
      <w:pPr>
        <w:rPr>
          <w:rFonts w:eastAsiaTheme="minorEastAsia"/>
        </w:rPr>
      </w:pPr>
      <w:r>
        <w:rPr>
          <w:rFonts w:eastAsiaTheme="minorEastAsia"/>
        </w:rPr>
        <w:t>Which gives:</w:t>
      </w:r>
    </w:p>
    <w:p w14:paraId="5A89B71D" w14:textId="2B12859D" w:rsidR="00636864" w:rsidRDefault="00636864" w:rsidP="00636864">
      <w:pPr>
        <w:jc w:val="center"/>
        <w:rPr>
          <w:rFonts w:eastAsiaTheme="minorEastAsia"/>
        </w:rPr>
      </w:pPr>
      <w:r w:rsidRPr="00636864">
        <w:rPr>
          <w:rFonts w:eastAsiaTheme="minorEastAsia"/>
          <w:noProof/>
        </w:rPr>
        <w:drawing>
          <wp:inline distT="0" distB="0" distL="0" distR="0" wp14:anchorId="3E3D8D6B" wp14:editId="15D4AFB9">
            <wp:extent cx="3335731" cy="383982"/>
            <wp:effectExtent l="0" t="0" r="0" b="0"/>
            <wp:docPr id="1251181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181434" name=""/>
                    <pic:cNvPicPr/>
                  </pic:nvPicPr>
                  <pic:blipFill>
                    <a:blip r:embed="rId13"/>
                    <a:stretch>
                      <a:fillRect/>
                    </a:stretch>
                  </pic:blipFill>
                  <pic:spPr>
                    <a:xfrm>
                      <a:off x="0" y="0"/>
                      <a:ext cx="3418772" cy="393541"/>
                    </a:xfrm>
                    <a:prstGeom prst="rect">
                      <a:avLst/>
                    </a:prstGeom>
                  </pic:spPr>
                </pic:pic>
              </a:graphicData>
            </a:graphic>
          </wp:inline>
        </w:drawing>
      </w:r>
    </w:p>
    <w:p w14:paraId="38DCC10B" w14:textId="0E61D735" w:rsidR="00594420" w:rsidRDefault="00594420" w:rsidP="00594420">
      <w:pPr>
        <w:rPr>
          <w:rFonts w:eastAsiaTheme="minorEastAsia"/>
        </w:rPr>
      </w:pPr>
      <w:r>
        <w:rPr>
          <w:rFonts w:eastAsiaTheme="minorEastAsia"/>
        </w:rPr>
        <w:t>Which would can be rearranged to give the central difference approximation:</w:t>
      </w:r>
    </w:p>
    <w:p w14:paraId="7F6BD73C" w14:textId="35B5F9A7" w:rsidR="00FC13C9" w:rsidRPr="00D5429E" w:rsidRDefault="00145B0B" w:rsidP="00145B0B">
      <w:pPr>
        <w:jc w:val="center"/>
        <w:rPr>
          <w:rFonts w:eastAsiaTheme="minorEastAsia"/>
        </w:rPr>
      </w:pPr>
      <m:oMathPara>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num>
            <m:den>
              <m:r>
                <w:rPr>
                  <w:rFonts w:ascii="Cambria Math" w:eastAsiaTheme="minorEastAsia" w:hAnsi="Cambria Math"/>
                </w:rPr>
                <m:t>2.</m:t>
              </m:r>
              <m:r>
                <w:rPr>
                  <w:rFonts w:ascii="Cambria Math" w:eastAsiaTheme="minorEastAsia" w:hAnsi="Cambria Math"/>
                </w:rPr>
                <m:t>h</m:t>
              </m:r>
            </m:den>
          </m:f>
        </m:oMath>
      </m:oMathPara>
    </w:p>
    <w:p w14:paraId="7467D0C2" w14:textId="04F5E85D" w:rsidR="00D5429E" w:rsidRDefault="00D5429E" w:rsidP="00D5429E">
      <w:pPr>
        <w:rPr>
          <w:rFonts w:eastAsiaTheme="minorEastAsia"/>
        </w:rPr>
      </w:pPr>
      <w:r>
        <w:rPr>
          <w:rFonts w:eastAsiaTheme="minorEastAsia"/>
        </w:rPr>
        <w:t xml:space="preserve">This approximation is the most accurate of the three </w:t>
      </w:r>
      <w:r w:rsidR="00430E1E">
        <w:rPr>
          <w:rFonts w:eastAsiaTheme="minorEastAsia"/>
        </w:rPr>
        <w:t xml:space="preserve">as it takes the average of both forward and backward </w:t>
      </w:r>
      <w:r w:rsidR="001B5AE8">
        <w:rPr>
          <w:rFonts w:eastAsiaTheme="minorEastAsia"/>
        </w:rPr>
        <w:t xml:space="preserve">differences in its approximation </w:t>
      </w:r>
      <w:sdt>
        <w:sdtPr>
          <w:rPr>
            <w:rFonts w:eastAsiaTheme="minorEastAsia"/>
          </w:rPr>
          <w:id w:val="1660968364"/>
          <w:citation/>
        </w:sdtPr>
        <w:sdtEndPr/>
        <w:sdtContent>
          <w:r w:rsidR="001B5AE8">
            <w:rPr>
              <w:rFonts w:eastAsiaTheme="minorEastAsia"/>
            </w:rPr>
            <w:fldChar w:fldCharType="begin"/>
          </w:r>
          <w:r w:rsidR="001B5AE8">
            <w:rPr>
              <w:rFonts w:eastAsiaTheme="minorEastAsia"/>
            </w:rPr>
            <w:instrText xml:space="preserve"> CITATION Aut24 \l 2057 </w:instrText>
          </w:r>
          <w:r w:rsidR="001B5AE8">
            <w:rPr>
              <w:rFonts w:eastAsiaTheme="minorEastAsia"/>
            </w:rPr>
            <w:fldChar w:fldCharType="separate"/>
          </w:r>
          <w:r w:rsidR="001B5AE8" w:rsidRPr="001B5AE8">
            <w:rPr>
              <w:rFonts w:eastAsiaTheme="minorEastAsia"/>
              <w:noProof/>
            </w:rPr>
            <w:t>(Kaw, 2024)</w:t>
          </w:r>
          <w:r w:rsidR="001B5AE8">
            <w:rPr>
              <w:rFonts w:eastAsiaTheme="minorEastAsia"/>
            </w:rPr>
            <w:fldChar w:fldCharType="end"/>
          </w:r>
        </w:sdtContent>
      </w:sdt>
      <w:r w:rsidR="001B5AE8">
        <w:rPr>
          <w:rFonts w:eastAsiaTheme="minorEastAsia"/>
        </w:rPr>
        <w:t xml:space="preserve">. </w:t>
      </w:r>
      <w:r w:rsidR="00043DA7">
        <w:rPr>
          <w:rFonts w:eastAsiaTheme="minorEastAsia"/>
        </w:rPr>
        <w:t>A simila</w:t>
      </w:r>
      <w:r w:rsidR="008E7792">
        <w:rPr>
          <w:rFonts w:eastAsiaTheme="minorEastAsia"/>
        </w:rPr>
        <w:t xml:space="preserve">r process can be followed to derive </w:t>
      </w:r>
      <w:r w:rsidR="005A2031">
        <w:rPr>
          <w:rFonts w:eastAsiaTheme="minorEastAsia"/>
        </w:rPr>
        <w:t xml:space="preserve">the central difference approximation to the </w:t>
      </w:r>
      <w:r w:rsidR="008E7792">
        <w:rPr>
          <w:rFonts w:eastAsiaTheme="minorEastAsia"/>
        </w:rPr>
        <w:t>second order derivatives</w:t>
      </w:r>
      <w:r w:rsidR="00801D73">
        <w:rPr>
          <w:rFonts w:eastAsiaTheme="minorEastAsia"/>
        </w:rPr>
        <w:t>. By adding the following equations</w:t>
      </w:r>
      <w:r w:rsidR="008165A7">
        <w:rPr>
          <w:rFonts w:eastAsiaTheme="minorEastAsia"/>
        </w:rPr>
        <w:t>:</w:t>
      </w:r>
    </w:p>
    <w:p w14:paraId="45E2EAC5" w14:textId="118659DB" w:rsidR="008165A7" w:rsidRPr="00A745A6" w:rsidRDefault="00527E9C" w:rsidP="00D5429E">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+h.</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f</m:t>
              </m:r>
            </m:e>
            <m:sup>
              <m:d>
                <m:dPr>
                  <m:ctrlPr>
                    <w:rPr>
                      <w:rFonts w:ascii="Cambria Math" w:eastAsiaTheme="minorEastAsia" w:hAnsi="Cambria Math"/>
                      <w:i/>
                    </w:rPr>
                  </m:ctrlPr>
                </m:dPr>
                <m:e>
                  <m:r>
                    <w:rPr>
                      <w:rFonts w:ascii="Cambria Math" w:eastAsiaTheme="minorEastAsia" w:hAnsi="Cambria Math"/>
                    </w:rPr>
                    <m:t>3</m:t>
                  </m:r>
                </m:e>
              </m:d>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oMath>
      </m:oMathPara>
    </w:p>
    <w:p w14:paraId="49C64DB9" w14:textId="5FB07EA2" w:rsidR="00A745A6" w:rsidRDefault="00A5540B" w:rsidP="00D5429E">
      <w:pPr>
        <w:rPr>
          <w:rFonts w:eastAsiaTheme="minorEastAsia"/>
        </w:rPr>
      </w:pPr>
      <w:r>
        <w:rPr>
          <w:rFonts w:eastAsiaTheme="minorEastAsia"/>
        </w:rPr>
        <w:t xml:space="preserve">and </w:t>
      </w:r>
    </w:p>
    <w:p w14:paraId="6F891198" w14:textId="66708045" w:rsidR="00A5540B" w:rsidRPr="00685BF9" w:rsidRDefault="007E1294" w:rsidP="00D5429E">
      <w:pP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-h.</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f</m:t>
              </m:r>
            </m:e>
            <m:sup>
              <m:d>
                <m:dPr>
                  <m:ctrlPr>
                    <w:rPr>
                      <w:rFonts w:ascii="Cambria Math" w:eastAsiaTheme="minorEastAsia" w:hAnsi="Cambria Math"/>
                      <w:i/>
                    </w:rPr>
                  </m:ctrlPr>
                </m:dPr>
                <m:e>
                  <m:r>
                    <w:rPr>
                      <w:rFonts w:ascii="Cambria Math" w:eastAsiaTheme="minorEastAsia" w:hAnsi="Cambria Math"/>
                    </w:rPr>
                    <m:t>3</m:t>
                  </m:r>
                </m:e>
              </m:d>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oMath>
      </m:oMathPara>
    </w:p>
    <w:p w14:paraId="38F45CEA" w14:textId="6198FF43" w:rsidR="00685BF9" w:rsidRDefault="00BF1B13" w:rsidP="00D5429E">
      <w:pPr>
        <w:rPr>
          <w:rFonts w:eastAsiaTheme="minorEastAsia"/>
        </w:rPr>
      </w:pPr>
      <w:r>
        <w:rPr>
          <w:rFonts w:eastAsiaTheme="minorEastAsia"/>
        </w:rPr>
        <w:t>Rearranged to give</w:t>
      </w:r>
      <w:r w:rsidR="001425E1">
        <w:rPr>
          <w:rFonts w:eastAsiaTheme="minorEastAsia"/>
        </w:rPr>
        <w:t>:</w:t>
      </w:r>
    </w:p>
    <w:p w14:paraId="7BEE66DE" w14:textId="6B92C66F" w:rsidR="001425E1" w:rsidRDefault="001425E1" w:rsidP="00D5429E">
      <w:pPr>
        <w:rPr>
          <w:rFonts w:eastAsiaTheme="minorEastAsia"/>
        </w:rPr>
      </w:pPr>
      <m:oMathPara>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-2.f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oMath>
      </m:oMathPara>
    </w:p>
    <w:p w14:paraId="2DFA72B4" w14:textId="77777777" w:rsidR="004761D0" w:rsidRDefault="004761D0" w:rsidP="00D5429E">
      <w:pPr>
        <w:rPr>
          <w:rFonts w:eastAsiaTheme="minorEastAsia"/>
        </w:rPr>
      </w:pPr>
    </w:p>
    <w:p w14:paraId="7C6ED5CD" w14:textId="77777777" w:rsidR="00CF108C" w:rsidRDefault="00CF108C" w:rsidP="00D5429E">
      <w:pPr>
        <w:rPr>
          <w:rFonts w:eastAsiaTheme="minorEastAsia"/>
        </w:rPr>
      </w:pPr>
    </w:p>
    <w:p w14:paraId="2F1E3BB2" w14:textId="77777777" w:rsidR="00BF1B13" w:rsidRDefault="00BF1B13" w:rsidP="00D5429E">
      <w:pPr>
        <w:rPr>
          <w:rFonts w:eastAsiaTheme="minorEastAsia"/>
        </w:rPr>
      </w:pPr>
    </w:p>
    <w:p w14:paraId="276C986C" w14:textId="77777777" w:rsidR="00BF1B13" w:rsidRDefault="00BF1B13" w:rsidP="00D5429E">
      <w:pPr>
        <w:rPr>
          <w:rFonts w:eastAsiaTheme="minorEastAsia"/>
        </w:rPr>
      </w:pPr>
    </w:p>
    <w:p w14:paraId="7BBB1D98" w14:textId="77777777" w:rsidR="00790E39" w:rsidRDefault="00790E39" w:rsidP="00D5429E">
      <w:pPr>
        <w:rPr>
          <w:rFonts w:eastAsiaTheme="minorEastAsia"/>
        </w:rPr>
      </w:pPr>
    </w:p>
    <w:p w14:paraId="12091776" w14:textId="77777777" w:rsidR="00BF1B13" w:rsidRPr="00FC13C9" w:rsidRDefault="00BF1B13" w:rsidP="00D5429E">
      <w:pPr>
        <w:rPr>
          <w:rFonts w:eastAsiaTheme="minorEastAsia"/>
        </w:rPr>
      </w:pPr>
    </w:p>
    <w:p w14:paraId="2F721C33" w14:textId="32E58047" w:rsidR="00AE21A0" w:rsidRDefault="00EA1EFE" w:rsidP="00EA1EFE">
      <w:pPr>
        <w:pStyle w:val="Heading3"/>
      </w:pPr>
      <w:bookmarkStart w:id="5" w:name="_Toc188790972"/>
      <w:r>
        <w:lastRenderedPageBreak/>
        <w:t>2.2.2 Explicit Finite Difference Method</w:t>
      </w:r>
      <w:bookmarkEnd w:id="5"/>
    </w:p>
    <w:p w14:paraId="5603D4FA" w14:textId="383C62D6" w:rsidR="00EA1EFE" w:rsidRDefault="0072194F" w:rsidP="00EA1EFE">
      <w:r>
        <w:t>This method was utilised in this report to solve differential equations by approximating derivatives using finite differences</w:t>
      </w:r>
      <w:r w:rsidR="00790E39">
        <w:t xml:space="preserve"> </w:t>
      </w:r>
      <w:sdt>
        <w:sdtPr>
          <w:id w:val="-1660233920"/>
          <w:citation/>
        </w:sdtPr>
        <w:sdtEndPr/>
        <w:sdtContent>
          <w:r w:rsidR="003759D4">
            <w:fldChar w:fldCharType="begin"/>
          </w:r>
          <w:r w:rsidR="003759D4">
            <w:instrText xml:space="preserve"> CITATION JIR06 \l 2057 </w:instrText>
          </w:r>
          <w:r w:rsidR="003759D4">
            <w:fldChar w:fldCharType="separate"/>
          </w:r>
          <w:r w:rsidR="003759D4">
            <w:rPr>
              <w:noProof/>
            </w:rPr>
            <w:t>(Ramos, 2006)</w:t>
          </w:r>
          <w:r w:rsidR="003759D4">
            <w:fldChar w:fldCharType="end"/>
          </w:r>
        </w:sdtContent>
      </w:sdt>
      <w:r w:rsidR="003759D4">
        <w:t xml:space="preserve">. </w:t>
      </w:r>
    </w:p>
    <w:p w14:paraId="3454C36A" w14:textId="45E18D4A" w:rsidR="00AB0FF2" w:rsidRDefault="00AB0FF2" w:rsidP="00EA1EFE">
      <w:r>
        <w:t>Using the terms and functions above</w:t>
      </w:r>
      <w:r w:rsidR="00331361">
        <w:t xml:space="preserve"> </w:t>
      </w:r>
      <w:r w:rsidR="00A97639">
        <w:t>and</w:t>
      </w:r>
      <w:r w:rsidR="00331361">
        <w:t xml:space="preserve"> the explicit finite difference method, </w:t>
      </w:r>
      <w:r w:rsidR="00FA3075">
        <w:t xml:space="preserve">one can replace the </w:t>
      </w:r>
      <w:r w:rsidR="007635DA">
        <w:t xml:space="preserve">temporal first derivative </w:t>
      </w:r>
      <w:r w:rsidR="0075574A">
        <w:t>in the heat diffusion equation by utilising the forward difference approximation to give:</w:t>
      </w:r>
    </w:p>
    <w:p w14:paraId="47548361" w14:textId="2A37F7D2" w:rsidR="0075574A" w:rsidRPr="00A5586B" w:rsidRDefault="00F7570E" w:rsidP="00EA1EFE">
      <w:pPr>
        <w:rPr>
          <w:rFonts w:eastAsiaTheme="minorEastAsia"/>
        </w:rPr>
      </w:pPr>
      <m:oMathPara>
        <m:oMath>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num>
            <m:den>
              <m:r>
                <w:rPr>
                  <w:rFonts w:ascii="Cambria Math" w:hAnsi="Cambria Math"/>
                </w:rPr>
                <m:t>∆t</m:t>
              </m:r>
            </m:den>
          </m:f>
        </m:oMath>
      </m:oMathPara>
    </w:p>
    <w:p w14:paraId="0875BD17" w14:textId="34CE7C53" w:rsidR="008D3614" w:rsidRDefault="00F7570E" w:rsidP="00176A70">
      <w:pPr>
        <w:rPr>
          <w:rFonts w:eastAsiaTheme="minorEastAsia"/>
        </w:rPr>
      </w:pP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oMath>
      <w:r w:rsidR="00A5586B">
        <w:rPr>
          <w:rFonts w:eastAsiaTheme="minorEastAsia"/>
        </w:rPr>
        <w:t xml:space="preserve"> represents </w:t>
      </w:r>
      <w:r w:rsidR="00867FB9">
        <w:rPr>
          <w:rFonts w:eastAsiaTheme="minorEastAsia"/>
        </w:rPr>
        <w:t xml:space="preserve">the current temperature at location </w:t>
      </w:r>
      <m:oMath>
        <m:r>
          <w:rPr>
            <w:rFonts w:ascii="Cambria Math" w:eastAsiaTheme="minorEastAsia" w:hAnsi="Cambria Math"/>
          </w:rPr>
          <m:t>P</m:t>
        </m:r>
      </m:oMath>
      <w:r w:rsidR="00867FB9">
        <w:rPr>
          <w:rFonts w:eastAsiaTheme="minorEastAsia"/>
        </w:rPr>
        <w:t xml:space="preserve"> </w:t>
      </w:r>
      <w:r w:rsidR="00531970">
        <w:rPr>
          <w:rFonts w:eastAsiaTheme="minorEastAsia"/>
        </w:rPr>
        <w:t xml:space="preserve">at time </w:t>
      </w:r>
      <m:oMath>
        <m:r>
          <w:rPr>
            <w:rFonts w:ascii="Cambria Math" w:eastAsiaTheme="minorEastAsia" w:hAnsi="Cambria Math"/>
          </w:rPr>
          <m:t>t</m:t>
        </m:r>
      </m:oMath>
      <w:r w:rsidR="00531970">
        <w:rPr>
          <w:rFonts w:eastAsiaTheme="minorEastAsia"/>
        </w:rPr>
        <w:t xml:space="preserve"> and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sidR="00531970">
        <w:rPr>
          <w:rFonts w:eastAsiaTheme="minorEastAsia"/>
        </w:rPr>
        <w:t xml:space="preserve"> </w:t>
      </w:r>
      <w:r w:rsidR="00E223CB">
        <w:rPr>
          <w:rFonts w:eastAsiaTheme="minorEastAsia"/>
        </w:rPr>
        <w:t xml:space="preserve">represents the exact same location </w:t>
      </w:r>
      <m:oMath>
        <m:r>
          <w:rPr>
            <w:rFonts w:ascii="Cambria Math" w:eastAsiaTheme="minorEastAsia" w:hAnsi="Cambria Math"/>
          </w:rPr>
          <m:t>P</m:t>
        </m:r>
      </m:oMath>
      <w:r w:rsidR="00E223CB">
        <w:rPr>
          <w:rFonts w:eastAsiaTheme="minorEastAsia"/>
        </w:rPr>
        <w:t xml:space="preserve"> but at the next sequential time step.</w:t>
      </w:r>
      <w:r w:rsidR="00BA3893">
        <w:rPr>
          <w:rFonts w:eastAsiaTheme="minorEastAsia"/>
        </w:rPr>
        <w:t xml:space="preserve"> </w:t>
      </w:r>
      <w:r w:rsidR="00797DB7">
        <w:rPr>
          <w:rFonts w:eastAsiaTheme="minorEastAsia"/>
        </w:rPr>
        <w:t>T</w:t>
      </w:r>
      <w:r w:rsidR="00BA3893">
        <w:rPr>
          <w:rFonts w:eastAsiaTheme="minorEastAsia"/>
        </w:rPr>
        <w:t xml:space="preserve">he spatial second derivative terms in the heat diffusion equation </w:t>
      </w:r>
      <w:r w:rsidR="00D20909">
        <w:rPr>
          <w:rFonts w:eastAsiaTheme="minorEastAsia"/>
        </w:rPr>
        <w:t xml:space="preserve">can be replaced using the central difference approximation </w:t>
      </w:r>
      <w:r w:rsidR="008D3614">
        <w:rPr>
          <w:rFonts w:eastAsiaTheme="minorEastAsia"/>
        </w:rPr>
        <w:t>to give the following equations:</w:t>
      </w:r>
    </w:p>
    <w:p w14:paraId="1F077F83" w14:textId="229CD35E" w:rsidR="00176A70" w:rsidRPr="00DD7F04" w:rsidRDefault="00F7570E" w:rsidP="00176A70">
      <w:pPr>
        <w:rPr>
          <w:rFonts w:eastAsiaTheme="minorEastAsia"/>
        </w:rPr>
      </w:pPr>
      <m:oMathPara>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E</m:t>
                  </m:r>
                </m:sub>
                <m:sup>
                  <m:r>
                    <w:rPr>
                      <w:rFonts w:ascii="Cambria Math" w:eastAsiaTheme="minorEastAsia" w:hAnsi="Cambria Math"/>
                    </w:rPr>
                    <m:t>t</m:t>
                  </m:r>
                </m:sup>
              </m:sSubSup>
              <m:r>
                <w:rPr>
                  <w:rFonts w:ascii="Cambria Math" w:eastAsiaTheme="minorEastAsia" w:hAnsi="Cambria Math"/>
                </w:rPr>
                <m:t>-2.</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P</m:t>
                  </m:r>
                </m:sub>
                <m:sup>
                  <m:r>
                    <w:rPr>
                      <w:rFonts w:ascii="Cambria Math" w:eastAsiaTheme="minorEastAsia" w:hAnsi="Cambria Math"/>
                    </w:rPr>
                    <m:t>t</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W</m:t>
                  </m:r>
                </m:sub>
                <m:sup>
                  <m:r>
                    <w:rPr>
                      <w:rFonts w:ascii="Cambria Math" w:eastAsiaTheme="minorEastAsia" w:hAnsi="Cambria Math"/>
                    </w:rPr>
                    <m:t>t</m:t>
                  </m:r>
                </m:sup>
              </m:sSubSup>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oMath>
      </m:oMathPara>
    </w:p>
    <w:p w14:paraId="6A3484CA" w14:textId="55CA6182" w:rsidR="00DD7F04" w:rsidRPr="00755D40" w:rsidRDefault="00F7570E" w:rsidP="00176A70">
      <w:pPr>
        <w:rPr>
          <w:rFonts w:eastAsiaTheme="minorEastAsia"/>
        </w:rPr>
      </w:pPr>
      <m:oMathPara>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y</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N</m:t>
                  </m:r>
                </m:sub>
                <m:sup>
                  <m:r>
                    <w:rPr>
                      <w:rFonts w:ascii="Cambria Math" w:eastAsiaTheme="minorEastAsia" w:hAnsi="Cambria Math"/>
                    </w:rPr>
                    <m:t>t</m:t>
                  </m:r>
                </m:sup>
              </m:sSubSup>
              <m:r>
                <w:rPr>
                  <w:rFonts w:ascii="Cambria Math" w:eastAsiaTheme="minorEastAsia" w:hAnsi="Cambria Math"/>
                </w:rPr>
                <m:t>-2.</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P</m:t>
                  </m:r>
                </m:sub>
                <m:sup>
                  <m:r>
                    <w:rPr>
                      <w:rFonts w:ascii="Cambria Math" w:eastAsiaTheme="minorEastAsia" w:hAnsi="Cambria Math"/>
                    </w:rPr>
                    <m:t>t</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S</m:t>
                  </m:r>
                </m:sub>
                <m:sup>
                  <m:r>
                    <w:rPr>
                      <w:rFonts w:ascii="Cambria Math" w:eastAsiaTheme="minorEastAsia" w:hAnsi="Cambria Math"/>
                    </w:rPr>
                    <m:t>t</m:t>
                  </m:r>
                </m:sup>
              </m:sSubSup>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oMath>
      </m:oMathPara>
    </w:p>
    <w:p w14:paraId="79386937" w14:textId="442D4229" w:rsidR="00AB7B35" w:rsidRDefault="007A68AC" w:rsidP="00176A70">
      <w:pPr>
        <w:rPr>
          <w:rFonts w:eastAsiaTheme="minorEastAsia"/>
        </w:rPr>
      </w:pPr>
      <w:r>
        <w:rPr>
          <w:rFonts w:eastAsiaTheme="minorEastAsia"/>
        </w:rPr>
        <w:t xml:space="preserve">Where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E</m:t>
            </m:r>
          </m:sub>
          <m:sup>
            <m:r>
              <w:rPr>
                <w:rFonts w:ascii="Cambria Math" w:eastAsiaTheme="minorEastAsia" w:hAnsi="Cambria Math"/>
              </w:rPr>
              <m:t>t</m:t>
            </m:r>
          </m:sup>
        </m:sSubSup>
      </m:oMath>
      <w:r w:rsidR="00D638AD">
        <w:rPr>
          <w:rFonts w:eastAsiaTheme="minorEastAsia"/>
        </w:rPr>
        <w:t xml:space="preserve">,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W</m:t>
            </m:r>
          </m:sub>
          <m:sup>
            <m:r>
              <w:rPr>
                <w:rFonts w:ascii="Cambria Math" w:eastAsiaTheme="minorEastAsia" w:hAnsi="Cambria Math"/>
              </w:rPr>
              <m:t>t</m:t>
            </m:r>
          </m:sup>
        </m:sSubSup>
      </m:oMath>
      <w:r w:rsidR="00D638AD">
        <w:rPr>
          <w:rFonts w:eastAsiaTheme="minorEastAsia"/>
        </w:rPr>
        <w:t xml:space="preserve">,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N</m:t>
            </m:r>
          </m:sub>
          <m:sup>
            <m:r>
              <w:rPr>
                <w:rFonts w:ascii="Cambria Math" w:eastAsiaTheme="minorEastAsia" w:hAnsi="Cambria Math"/>
              </w:rPr>
              <m:t>t</m:t>
            </m:r>
          </m:sup>
        </m:sSubSup>
      </m:oMath>
      <w:r w:rsidR="00D638AD">
        <w:rPr>
          <w:rFonts w:eastAsiaTheme="minorEastAsia"/>
        </w:rPr>
        <w:t xml:space="preserve">, and </w:t>
      </w:r>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S</m:t>
            </m:r>
          </m:sub>
          <m:sup>
            <m:r>
              <w:rPr>
                <w:rFonts w:ascii="Cambria Math" w:eastAsiaTheme="minorEastAsia" w:hAnsi="Cambria Math"/>
              </w:rPr>
              <m:t>t</m:t>
            </m:r>
          </m:sup>
        </m:sSubSup>
      </m:oMath>
      <w:r w:rsidR="00AF12A4">
        <w:rPr>
          <w:rFonts w:eastAsiaTheme="minorEastAsia"/>
        </w:rPr>
        <w:t xml:space="preserve"> are </w:t>
      </w:r>
      <w:r w:rsidR="00C1538D">
        <w:rPr>
          <w:rFonts w:eastAsiaTheme="minorEastAsia"/>
        </w:rPr>
        <w:t xml:space="preserve">temperatures </w:t>
      </w:r>
      <w:r w:rsidR="002725A8">
        <w:rPr>
          <w:rFonts w:eastAsiaTheme="minorEastAsia"/>
        </w:rPr>
        <w:t>at the East, West, North and South points respectively</w:t>
      </w:r>
      <w:r w:rsidR="00C62A24">
        <w:rPr>
          <w:rFonts w:eastAsiaTheme="minorEastAsia"/>
        </w:rPr>
        <w:t xml:space="preserve"> at time </w:t>
      </w:r>
      <m:oMath>
        <m:r>
          <w:rPr>
            <w:rFonts w:ascii="Cambria Math" w:eastAsiaTheme="minorEastAsia" w:hAnsi="Cambria Math"/>
          </w:rPr>
          <m:t>t</m:t>
        </m:r>
      </m:oMath>
      <w:r w:rsidR="00C62A24">
        <w:rPr>
          <w:rFonts w:eastAsiaTheme="minorEastAsia"/>
        </w:rPr>
        <w:t xml:space="preserve"> and </w:t>
      </w:r>
      <m:oMath>
        <m:r>
          <w:rPr>
            <w:rFonts w:ascii="Cambria Math" w:eastAsiaTheme="minorEastAsia" w:hAnsi="Cambria Math"/>
          </w:rPr>
          <m:t>h</m:t>
        </m:r>
      </m:oMath>
      <w:r w:rsidR="00C62A24">
        <w:rPr>
          <w:rFonts w:eastAsiaTheme="minorEastAsia"/>
        </w:rPr>
        <w:t xml:space="preserve"> represents the </w:t>
      </w:r>
      <w:r w:rsidR="00E23C9A">
        <w:rPr>
          <w:rFonts w:eastAsiaTheme="minorEastAsia"/>
        </w:rPr>
        <w:t xml:space="preserve">distance between the four points. </w:t>
      </w:r>
      <w:r w:rsidR="001339F3">
        <w:rPr>
          <w:rFonts w:eastAsiaTheme="minorEastAsia"/>
        </w:rPr>
        <w:t xml:space="preserve">The </w:t>
      </w:r>
      <w:r w:rsidR="008704EF">
        <w:rPr>
          <w:rFonts w:eastAsiaTheme="minorEastAsia"/>
        </w:rPr>
        <w:t>discretisation of the sp</w:t>
      </w:r>
      <w:r w:rsidR="00ED081A">
        <w:rPr>
          <w:rFonts w:eastAsiaTheme="minorEastAsia"/>
        </w:rPr>
        <w:t>a</w:t>
      </w:r>
      <w:r w:rsidR="00D72AF5">
        <w:rPr>
          <w:rFonts w:eastAsiaTheme="minorEastAsia"/>
        </w:rPr>
        <w:t>t</w:t>
      </w:r>
      <w:r w:rsidR="008704EF">
        <w:rPr>
          <w:rFonts w:eastAsiaTheme="minorEastAsia"/>
        </w:rPr>
        <w:t xml:space="preserve">ial domain is </w:t>
      </w:r>
      <w:r w:rsidR="00BB3CE5">
        <w:rPr>
          <w:rFonts w:eastAsiaTheme="minorEastAsia"/>
        </w:rPr>
        <w:t>done using uniformed grid spacing</w:t>
      </w:r>
      <w:r w:rsidR="004B34DE">
        <w:rPr>
          <w:rFonts w:eastAsiaTheme="minorEastAsia"/>
        </w:rPr>
        <w:t xml:space="preserve">, denoted by </w:t>
      </w:r>
      <m:oMath>
        <m:r>
          <w:rPr>
            <w:rFonts w:ascii="Cambria Math" w:eastAsiaTheme="minorEastAsia" w:hAnsi="Cambria Math"/>
          </w:rPr>
          <m:t>h</m:t>
        </m:r>
      </m:oMath>
      <w:r w:rsidR="004B34DE">
        <w:rPr>
          <w:rFonts w:eastAsiaTheme="minorEastAsia"/>
        </w:rPr>
        <w:t xml:space="preserve"> as above, </w:t>
      </w:r>
      <w:r w:rsidR="00C466D6">
        <w:rPr>
          <w:rFonts w:eastAsiaTheme="minorEastAsia"/>
        </w:rPr>
        <w:t xml:space="preserve">where the size of </w:t>
      </w:r>
      <m:oMath>
        <m:r>
          <w:rPr>
            <w:rFonts w:ascii="Cambria Math" w:eastAsiaTheme="minorEastAsia" w:hAnsi="Cambria Math"/>
          </w:rPr>
          <m:t>h</m:t>
        </m:r>
      </m:oMath>
      <w:r w:rsidR="00C466D6">
        <w:rPr>
          <w:rFonts w:eastAsiaTheme="minorEastAsia"/>
        </w:rPr>
        <w:t xml:space="preserve"> </w:t>
      </w:r>
      <w:r w:rsidR="00F3588F">
        <w:rPr>
          <w:rFonts w:eastAsiaTheme="minorEastAsia"/>
        </w:rPr>
        <w:t>is dictated by the user inputs</w:t>
      </w:r>
      <w:r w:rsidR="001C5456">
        <w:rPr>
          <w:rFonts w:eastAsiaTheme="minorEastAsia"/>
        </w:rPr>
        <w:t>.</w:t>
      </w:r>
      <w:r w:rsidR="001B1DD1">
        <w:rPr>
          <w:rFonts w:eastAsiaTheme="minorEastAsia"/>
        </w:rPr>
        <w:t xml:space="preserve"> </w:t>
      </w:r>
      <w:r w:rsidR="0047038B">
        <w:rPr>
          <w:rFonts w:eastAsiaTheme="minorEastAsia"/>
        </w:rPr>
        <w:t>The discreti</w:t>
      </w:r>
      <w:r w:rsidR="00FF3545">
        <w:rPr>
          <w:rFonts w:eastAsiaTheme="minorEastAsia"/>
        </w:rPr>
        <w:t>s</w:t>
      </w:r>
      <w:r w:rsidR="0047038B">
        <w:rPr>
          <w:rFonts w:eastAsiaTheme="minorEastAsia"/>
        </w:rPr>
        <w:t>ation of the temporal domain is accomplished by dividing the time interval into a set of discrete time steps</w:t>
      </w:r>
      <w:r w:rsidR="003A4467">
        <w:rPr>
          <w:rFonts w:eastAsiaTheme="minorEastAsia"/>
        </w:rPr>
        <w:t xml:space="preserve">, denoted by </w:t>
      </w:r>
      <m:oMath>
        <m:r>
          <w:rPr>
            <w:rFonts w:ascii="Cambria Math" w:eastAsiaTheme="minorEastAsia" w:hAnsi="Cambria Math"/>
          </w:rPr>
          <m:t>∆t</m:t>
        </m:r>
      </m:oMath>
      <w:r w:rsidR="003A4467">
        <w:rPr>
          <w:rFonts w:eastAsiaTheme="minorEastAsia"/>
        </w:rPr>
        <w:t xml:space="preserve"> as above. </w:t>
      </w:r>
      <w:r w:rsidR="00D910C2">
        <w:rPr>
          <w:rFonts w:eastAsiaTheme="minorEastAsia"/>
        </w:rPr>
        <w:t>Substituting the</w:t>
      </w:r>
      <w:r w:rsidR="009E3443">
        <w:rPr>
          <w:rFonts w:eastAsiaTheme="minorEastAsia"/>
        </w:rPr>
        <w:t xml:space="preserve"> above into the heat equation </w:t>
      </w:r>
      <w:r w:rsidR="00D910C2">
        <w:rPr>
          <w:rFonts w:eastAsiaTheme="minorEastAsia"/>
        </w:rPr>
        <w:t>will</w:t>
      </w:r>
      <w:r w:rsidR="009E3443">
        <w:rPr>
          <w:rFonts w:eastAsiaTheme="minorEastAsia"/>
        </w:rPr>
        <w:t xml:space="preserve"> give the </w:t>
      </w:r>
      <w:r w:rsidR="005017CE">
        <w:rPr>
          <w:rFonts w:eastAsiaTheme="minorEastAsia"/>
        </w:rPr>
        <w:t>explicit finite difference equation:</w:t>
      </w:r>
    </w:p>
    <w:p w14:paraId="7F6CDF33" w14:textId="3B8BD04E" w:rsidR="005017CE" w:rsidRPr="00DC27EF" w:rsidRDefault="00F7570E" w:rsidP="00176A70">
      <w:pP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P</m:t>
              </m:r>
            </m:sub>
            <m:sup>
              <m:r>
                <w:rPr>
                  <w:rFonts w:ascii="Cambria Math" w:eastAsiaTheme="minorEastAsia" w:hAnsi="Cambria Math"/>
                </w:rPr>
                <m:t>t+∆t</m:t>
              </m:r>
            </m:sup>
          </m:sSub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E</m:t>
              </m:r>
            </m:sub>
            <m:sup>
              <m:r>
                <w:rPr>
                  <w:rFonts w:ascii="Cambria Math" w:eastAsiaTheme="minorEastAsia" w:hAnsi="Cambria Math"/>
                </w:rPr>
                <m:t>t</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W</m:t>
              </m:r>
            </m:sub>
            <m:sup>
              <m:r>
                <w:rPr>
                  <w:rFonts w:ascii="Cambria Math" w:eastAsiaTheme="minorEastAsia" w:hAnsi="Cambria Math"/>
                </w:rPr>
                <m:t>t</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N</m:t>
              </m:r>
            </m:sub>
            <m:sup>
              <m:r>
                <w:rPr>
                  <w:rFonts w:ascii="Cambria Math" w:eastAsiaTheme="minorEastAsia" w:hAnsi="Cambria Math"/>
                </w:rPr>
                <m:t>t</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S</m:t>
              </m:r>
            </m:sub>
            <m:sup>
              <m:r>
                <w:rPr>
                  <w:rFonts w:ascii="Cambria Math" w:eastAsiaTheme="minorEastAsia" w:hAnsi="Cambria Math"/>
                </w:rPr>
                <m:t>t</m:t>
              </m:r>
            </m:sup>
          </m:sSub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4-</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den>
              </m:f>
            </m:e>
          </m:d>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P</m:t>
              </m:r>
            </m:sub>
            <m:sup>
              <m:r>
                <w:rPr>
                  <w:rFonts w:ascii="Cambria Math" w:eastAsiaTheme="minorEastAsia" w:hAnsi="Cambria Math"/>
                </w:rPr>
                <m:t>t</m:t>
              </m:r>
            </m:sup>
          </m:sSubSup>
          <m:r>
            <w:rPr>
              <w:rFonts w:ascii="Cambria Math" w:eastAsiaTheme="minorEastAsia" w:hAnsi="Cambria Math"/>
            </w:rPr>
            <m:t>)</m:t>
          </m:r>
        </m:oMath>
      </m:oMathPara>
    </w:p>
    <w:p w14:paraId="0DA2FACF" w14:textId="5A51017E" w:rsidR="00DC27EF" w:rsidRDefault="0002311C" w:rsidP="00176A70">
      <w:pPr>
        <w:rPr>
          <w:rFonts w:eastAsiaTheme="minorEastAsia"/>
        </w:rPr>
      </w:pPr>
      <w:r>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oMath>
      <w:r>
        <w:rPr>
          <w:rFonts w:eastAsiaTheme="minorEastAsia"/>
        </w:rPr>
        <w:t xml:space="preserve"> is </w:t>
      </w:r>
      <w:r w:rsidR="00B773B7">
        <w:rPr>
          <w:rFonts w:eastAsiaTheme="minorEastAsia"/>
        </w:rPr>
        <w:t xml:space="preserve">an expression </w:t>
      </w:r>
      <w:r w:rsidR="00C76E75">
        <w:rPr>
          <w:rFonts w:eastAsiaTheme="minorEastAsia"/>
        </w:rPr>
        <w:t xml:space="preserve">which represents </w:t>
      </w:r>
      <m:oMath>
        <m:f>
          <m:fPr>
            <m:ctrlPr>
              <w:rPr>
                <w:rFonts w:ascii="Cambria Math" w:eastAsiaTheme="minorEastAsia" w:hAnsi="Cambria Math"/>
                <w:i/>
              </w:rPr>
            </m:ctrlPr>
          </m:fPr>
          <m:num>
            <m:r>
              <w:rPr>
                <w:rFonts w:ascii="Cambria Math" w:eastAsiaTheme="minorEastAsia" w:hAnsi="Cambria Math"/>
              </w:rPr>
              <m:t>α.∆t</m:t>
            </m:r>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oMath>
      <w:r w:rsidR="00E51181">
        <w:rPr>
          <w:rFonts w:eastAsiaTheme="minorEastAsia"/>
        </w:rPr>
        <w:t xml:space="preserve"> </w:t>
      </w:r>
      <w:r w:rsidR="006A0FEB">
        <w:rPr>
          <w:rFonts w:eastAsiaTheme="minorEastAsia"/>
        </w:rPr>
        <w:t xml:space="preserve">and is used as </w:t>
      </w:r>
      <w:r w:rsidR="00E87183">
        <w:rPr>
          <w:rFonts w:eastAsiaTheme="minorEastAsia"/>
        </w:rPr>
        <w:t xml:space="preserve">part of a </w:t>
      </w:r>
      <w:r w:rsidR="006A0FEB">
        <w:rPr>
          <w:rFonts w:eastAsiaTheme="minorEastAsia"/>
        </w:rPr>
        <w:t xml:space="preserve"> stability </w:t>
      </w:r>
      <w:r w:rsidR="00CB1621">
        <w:rPr>
          <w:rFonts w:eastAsiaTheme="minorEastAsia"/>
        </w:rPr>
        <w:t>criterion limit in the finite difference method</w:t>
      </w:r>
      <w:r w:rsidR="000E2DE7">
        <w:rPr>
          <w:rFonts w:eastAsiaTheme="minorEastAsia"/>
        </w:rPr>
        <w:t xml:space="preserve">. </w:t>
      </w:r>
      <w:r w:rsidR="00F25E77">
        <w:rPr>
          <w:rFonts w:eastAsiaTheme="minorEastAsia"/>
        </w:rPr>
        <w:t xml:space="preserve">This number is used when adding a check to the code to ensure that the user does not input a timestep </w:t>
      </w:r>
      <w:r w:rsidR="007B5C2E">
        <w:rPr>
          <w:rFonts w:eastAsiaTheme="minorEastAsia"/>
        </w:rPr>
        <w:t xml:space="preserve">that would exceed the stability criterion which, when </w:t>
      </w:r>
      <m:oMath>
        <m:r>
          <w:rPr>
            <w:rFonts w:ascii="Cambria Math" w:eastAsiaTheme="minorEastAsia" w:hAnsi="Cambria Math"/>
          </w:rPr>
          <m:t>α</m:t>
        </m:r>
      </m:oMath>
      <w:r w:rsidR="005F1E1E">
        <w:rPr>
          <w:rFonts w:eastAsiaTheme="minorEastAsia"/>
        </w:rPr>
        <w:t xml:space="preserve"> and </w:t>
      </w:r>
      <m:oMath>
        <m:r>
          <w:rPr>
            <w:rFonts w:ascii="Cambria Math" w:eastAsiaTheme="minorEastAsia" w:hAnsi="Cambria Math"/>
          </w:rPr>
          <m:t>h</m:t>
        </m:r>
      </m:oMath>
      <w:r w:rsidR="005F1E1E">
        <w:rPr>
          <w:rFonts w:eastAsiaTheme="minorEastAsia"/>
        </w:rPr>
        <w:t xml:space="preserve"> are fixed it gives the following criterion:</w:t>
      </w:r>
    </w:p>
    <w:p w14:paraId="4DA40CF9" w14:textId="67BFBE8D" w:rsidR="002F6516" w:rsidRPr="004C508E" w:rsidRDefault="00B66170" w:rsidP="00EA1EFE">
      <w:pPr>
        <w:rPr>
          <w:rFonts w:eastAsiaTheme="minorEastAsia"/>
        </w:rPr>
      </w:pPr>
      <m:oMathPara>
        <m:oMath>
          <m:r>
            <w:rPr>
              <w:rFonts w:ascii="Cambria Math" w:eastAsiaTheme="minorEastAsia" w:hAnsi="Cambria Math"/>
            </w:rPr>
            <m:t xml:space="preserve">0&lt;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≤0.25</m:t>
          </m:r>
        </m:oMath>
      </m:oMathPara>
    </w:p>
    <w:p w14:paraId="077DABD2" w14:textId="031C577C" w:rsidR="00B93354" w:rsidRDefault="00B93354" w:rsidP="006A6505"/>
    <w:p w14:paraId="5ACCDC31" w14:textId="77777777" w:rsidR="00E50060" w:rsidRDefault="00E50060" w:rsidP="006A6505"/>
    <w:p w14:paraId="32D84BC0" w14:textId="7A1C453A" w:rsidR="00BE5027" w:rsidRDefault="007D2B8A" w:rsidP="0022713D">
      <w:pPr>
        <w:pStyle w:val="Heading2"/>
      </w:pPr>
      <w:bookmarkStart w:id="6" w:name="_Toc188790973"/>
      <w:r>
        <w:lastRenderedPageBreak/>
        <w:t xml:space="preserve">2.3 Initial and Boundary Conditions </w:t>
      </w:r>
      <w:r w:rsidR="00BE5027">
        <w:t>and Analytical Solution</w:t>
      </w:r>
      <w:bookmarkEnd w:id="6"/>
    </w:p>
    <w:p w14:paraId="31D98C7E" w14:textId="77777777" w:rsidR="0040658D" w:rsidRPr="0040658D" w:rsidRDefault="0040658D" w:rsidP="0040658D"/>
    <w:p w14:paraId="768DE6CF" w14:textId="2E0B1565" w:rsidR="0040658D" w:rsidRDefault="00BE5027" w:rsidP="0040658D">
      <w:pPr>
        <w:pStyle w:val="Heading3"/>
      </w:pPr>
      <w:bookmarkStart w:id="7" w:name="_Toc188790974"/>
      <w:r>
        <w:t>2.3.1 Initial and Boundary Conditions</w:t>
      </w:r>
      <w:bookmarkEnd w:id="7"/>
    </w:p>
    <w:p w14:paraId="5CE652BE" w14:textId="77777777" w:rsidR="0040658D" w:rsidRPr="0040658D" w:rsidRDefault="0040658D" w:rsidP="0040658D"/>
    <w:p w14:paraId="2FE1059A" w14:textId="4C2BC8D5" w:rsidR="00085D21" w:rsidRDefault="00085D21" w:rsidP="00085D21">
      <w:pPr>
        <w:pStyle w:val="Heading4"/>
      </w:pPr>
      <w:r>
        <w:t>2.3.1.</w:t>
      </w:r>
      <w:r w:rsidR="0040658D">
        <w:t>1 Initial Condition</w:t>
      </w:r>
    </w:p>
    <w:p w14:paraId="18396680" w14:textId="77777777" w:rsidR="0040658D" w:rsidRPr="0040658D" w:rsidRDefault="0040658D" w:rsidP="0040658D"/>
    <w:p w14:paraId="03B8A9B9" w14:textId="4FEEDCF1" w:rsidR="00BE5027" w:rsidRDefault="004A23EF" w:rsidP="00BE5027">
      <w:pPr>
        <w:rPr>
          <w:rFonts w:eastAsiaTheme="minorEastAsia"/>
        </w:rPr>
      </w:pPr>
      <w:r>
        <w:t xml:space="preserve">The initial domain condition </w:t>
      </w:r>
      <w:r w:rsidR="007272E1">
        <w:t xml:space="preserve">can be denoted by </w:t>
      </w:r>
      <m:oMath>
        <m:r>
          <w:rPr>
            <w:rFonts w:ascii="Cambria Math" w:hAnsi="Cambria Math"/>
          </w:rPr>
          <m:t>T</m:t>
        </m:r>
        <m:d>
          <m:dPr>
            <m:ctrlPr>
              <w:rPr>
                <w:rFonts w:ascii="Cambria Math" w:hAnsi="Cambria Math"/>
                <w:i/>
              </w:rPr>
            </m:ctrlPr>
          </m:dPr>
          <m:e>
            <m:r>
              <w:rPr>
                <w:rFonts w:ascii="Cambria Math" w:hAnsi="Cambria Math"/>
              </w:rPr>
              <m:t>x,y,0</m:t>
            </m:r>
          </m:e>
        </m:d>
        <m:r>
          <w:rPr>
            <w:rFonts w:ascii="Cambria Math" w:hAnsi="Cambria Math"/>
          </w:rPr>
          <m:t>=0</m:t>
        </m:r>
      </m:oMath>
      <w:r w:rsidR="00B322DB">
        <w:rPr>
          <w:rFonts w:eastAsiaTheme="minorEastAsia"/>
        </w:rPr>
        <w:t xml:space="preserve">, which means that </w:t>
      </w:r>
      <w:r w:rsidR="0012366D">
        <w:rPr>
          <w:rFonts w:eastAsiaTheme="minorEastAsia"/>
        </w:rPr>
        <w:t xml:space="preserve">at initial time </w:t>
      </w:r>
      <m:oMath>
        <m:r>
          <w:rPr>
            <w:rFonts w:ascii="Cambria Math" w:eastAsiaTheme="minorEastAsia" w:hAnsi="Cambria Math"/>
          </w:rPr>
          <m:t>t</m:t>
        </m:r>
      </m:oMath>
      <w:r w:rsidR="00486818">
        <w:rPr>
          <w:rFonts w:eastAsiaTheme="minorEastAsia"/>
        </w:rPr>
        <w:t xml:space="preserve"> all points on the plate between </w:t>
      </w:r>
      <m:oMath>
        <m:r>
          <w:rPr>
            <w:rFonts w:ascii="Cambria Math" w:eastAsiaTheme="minorEastAsia" w:hAnsi="Cambria Math"/>
          </w:rPr>
          <m:t>x</m:t>
        </m:r>
      </m:oMath>
      <w:r w:rsidR="00486818">
        <w:rPr>
          <w:rFonts w:eastAsiaTheme="minorEastAsia"/>
        </w:rPr>
        <w:t xml:space="preserve"> and </w:t>
      </w:r>
      <m:oMath>
        <m:r>
          <w:rPr>
            <w:rFonts w:ascii="Cambria Math" w:eastAsiaTheme="minorEastAsia" w:hAnsi="Cambria Math"/>
          </w:rPr>
          <m:t>y</m:t>
        </m:r>
      </m:oMath>
      <w:r w:rsidR="00486818">
        <w:rPr>
          <w:rFonts w:eastAsiaTheme="minorEastAsia"/>
        </w:rPr>
        <w:t xml:space="preserve"> are </w:t>
      </w:r>
      <w:r w:rsidR="00384D4E">
        <w:rPr>
          <w:rFonts w:eastAsiaTheme="minorEastAsia"/>
        </w:rPr>
        <w:t xml:space="preserve">zero; </w:t>
      </w:r>
      <w:r w:rsidR="00102E08">
        <w:rPr>
          <w:rFonts w:eastAsiaTheme="minorEastAsia"/>
        </w:rPr>
        <w:t>ergo the entire plate starts at 0⁰C.</w:t>
      </w:r>
      <w:r w:rsidR="00F22DC3">
        <w:rPr>
          <w:rFonts w:eastAsiaTheme="minorEastAsia"/>
        </w:rPr>
        <w:t xml:space="preserve"> </w:t>
      </w:r>
    </w:p>
    <w:p w14:paraId="564A6BD0" w14:textId="77777777" w:rsidR="00352AEB" w:rsidRDefault="00352AEB" w:rsidP="00BE5027">
      <w:pPr>
        <w:rPr>
          <w:rFonts w:eastAsiaTheme="minorEastAsia"/>
        </w:rPr>
      </w:pPr>
    </w:p>
    <w:p w14:paraId="511B9352" w14:textId="65A85573" w:rsidR="00352AEB" w:rsidRDefault="00352AEB" w:rsidP="00352AEB">
      <w:pPr>
        <w:pStyle w:val="Heading4"/>
        <w:rPr>
          <w:rFonts w:eastAsiaTheme="minorEastAsia"/>
        </w:rPr>
      </w:pPr>
      <w:r>
        <w:rPr>
          <w:rFonts w:eastAsiaTheme="minorEastAsia"/>
        </w:rPr>
        <w:t>2.3.1.2 Boundary Conditions</w:t>
      </w:r>
    </w:p>
    <w:p w14:paraId="73F88512" w14:textId="77777777" w:rsidR="00352AEB" w:rsidRDefault="00352AEB" w:rsidP="00352AEB"/>
    <w:p w14:paraId="049524A3" w14:textId="5917AC3D" w:rsidR="00352AEB" w:rsidRDefault="002D16D1" w:rsidP="00352AEB">
      <w:r>
        <w:t xml:space="preserve">The boundary conditions specify the heat flux </w:t>
      </w:r>
      <w:r w:rsidR="00C63FB7">
        <w:t>set on the eastern and western boundaries over the time period</w:t>
      </w:r>
      <w:r w:rsidR="00775AC3">
        <w:t>;</w:t>
      </w:r>
      <w:r w:rsidR="00C63FB7">
        <w:t xml:space="preserve"> </w:t>
      </w:r>
      <w:r w:rsidR="00775AC3">
        <w:t>t</w:t>
      </w:r>
      <w:r w:rsidR="009037B3">
        <w:t xml:space="preserve">he </w:t>
      </w:r>
      <w:r w:rsidR="00713EDB">
        <w:t>eastern</w:t>
      </w:r>
      <w:r w:rsidR="0017132E">
        <w:t xml:space="preserve"> and western</w:t>
      </w:r>
      <w:r w:rsidR="00713EDB">
        <w:t xml:space="preserve"> boundary condition can be given as</w:t>
      </w:r>
      <w:r w:rsidR="00775AC3">
        <w:t>:</w:t>
      </w:r>
    </w:p>
    <w:p w14:paraId="71DDC25B" w14:textId="292BCAAE" w:rsidR="00775AC3" w:rsidRPr="007455EA" w:rsidRDefault="00B82D8C" w:rsidP="00352AEB">
      <w:pPr>
        <w:rPr>
          <w:rFonts w:eastAsiaTheme="minorEastAsia"/>
        </w:rPr>
      </w:pPr>
      <w:r w:rsidRPr="008037B6">
        <w:rPr>
          <w:rFonts w:eastAsiaTheme="minorEastAsia"/>
          <w:noProof/>
        </w:rPr>
        <w:drawing>
          <wp:anchor distT="0" distB="0" distL="114300" distR="114300" simplePos="0" relativeHeight="251670528" behindDoc="0" locked="0" layoutInCell="1" allowOverlap="1" wp14:anchorId="509B594F" wp14:editId="47F2E5C8">
            <wp:simplePos x="0" y="0"/>
            <wp:positionH relativeFrom="column">
              <wp:posOffset>945598</wp:posOffset>
            </wp:positionH>
            <wp:positionV relativeFrom="paragraph">
              <wp:posOffset>9415</wp:posOffset>
            </wp:positionV>
            <wp:extent cx="826936" cy="339634"/>
            <wp:effectExtent l="0" t="0" r="0" b="3810"/>
            <wp:wrapNone/>
            <wp:docPr id="491225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225812" name=""/>
                    <pic:cNvPicPr/>
                  </pic:nvPicPr>
                  <pic:blipFill>
                    <a:blip r:embed="rId14">
                      <a:extLst>
                        <a:ext uri="{28A0092B-C50C-407E-A947-70E740481C1C}">
                          <a14:useLocalDpi xmlns:a14="http://schemas.microsoft.com/office/drawing/2010/main" val="0"/>
                        </a:ext>
                      </a:extLst>
                    </a:blip>
                    <a:stretch>
                      <a:fillRect/>
                    </a:stretch>
                  </pic:blipFill>
                  <pic:spPr>
                    <a:xfrm>
                      <a:off x="0" y="0"/>
                      <a:ext cx="826936" cy="339634"/>
                    </a:xfrm>
                    <a:prstGeom prst="rect">
                      <a:avLst/>
                    </a:prstGeom>
                  </pic:spPr>
                </pic:pic>
              </a:graphicData>
            </a:graphic>
            <wp14:sizeRelH relativeFrom="margin">
              <wp14:pctWidth>0</wp14:pctWidth>
            </wp14:sizeRelH>
            <wp14:sizeRelV relativeFrom="margin">
              <wp14:pctHeight>0</wp14:pctHeight>
            </wp14:sizeRelV>
          </wp:anchor>
        </w:drawing>
      </w:r>
      <w:r w:rsidRPr="00B82D8C">
        <w:rPr>
          <w:rFonts w:ascii="Cambria Math" w:eastAsiaTheme="minorEastAsia" w:hAnsi="Cambria Math"/>
          <w:i/>
          <w:noProof/>
        </w:rPr>
        <w:drawing>
          <wp:anchor distT="0" distB="0" distL="114300" distR="114300" simplePos="0" relativeHeight="251671552" behindDoc="0" locked="0" layoutInCell="1" allowOverlap="1" wp14:anchorId="5AF2EA60" wp14:editId="11C391BE">
            <wp:simplePos x="0" y="0"/>
            <wp:positionH relativeFrom="column">
              <wp:posOffset>3848431</wp:posOffset>
            </wp:positionH>
            <wp:positionV relativeFrom="paragraph">
              <wp:posOffset>1713</wp:posOffset>
            </wp:positionV>
            <wp:extent cx="588397" cy="321566"/>
            <wp:effectExtent l="0" t="0" r="2540" b="2540"/>
            <wp:wrapNone/>
            <wp:docPr id="1041234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34154" name=""/>
                    <pic:cNvPicPr/>
                  </pic:nvPicPr>
                  <pic:blipFill>
                    <a:blip r:embed="rId15">
                      <a:extLst>
                        <a:ext uri="{28A0092B-C50C-407E-A947-70E740481C1C}">
                          <a14:useLocalDpi xmlns:a14="http://schemas.microsoft.com/office/drawing/2010/main" val="0"/>
                        </a:ext>
                      </a:extLst>
                    </a:blip>
                    <a:stretch>
                      <a:fillRect/>
                    </a:stretch>
                  </pic:blipFill>
                  <pic:spPr>
                    <a:xfrm>
                      <a:off x="0" y="0"/>
                      <a:ext cx="591201" cy="323098"/>
                    </a:xfrm>
                    <a:prstGeom prst="rect">
                      <a:avLst/>
                    </a:prstGeom>
                  </pic:spPr>
                </pic:pic>
              </a:graphicData>
            </a:graphic>
            <wp14:sizeRelH relativeFrom="margin">
              <wp14:pctWidth>0</wp14:pctWidth>
            </wp14:sizeRelH>
            <wp14:sizeRelV relativeFrom="margin">
              <wp14:pctHeight>0</wp14:pctHeight>
            </wp14:sizeRelV>
          </wp:anchor>
        </w:drawing>
      </w:r>
      <w:r w:rsidR="0017132E" w:rsidRPr="007455EA">
        <w:rPr>
          <w:rFonts w:ascii="Cambria Math" w:eastAsiaTheme="minorEastAsia" w:hAnsi="Cambria Math"/>
          <w:i/>
        </w:rPr>
        <w:br/>
      </w:r>
    </w:p>
    <w:p w14:paraId="1FFBCFC7" w14:textId="434333E6" w:rsidR="007908F0" w:rsidRDefault="00F46C69" w:rsidP="00352AEB">
      <w:pPr>
        <w:rPr>
          <w:rFonts w:eastAsiaTheme="minorEastAsia"/>
        </w:rPr>
      </w:pPr>
      <w:r>
        <w:rPr>
          <w:rFonts w:eastAsiaTheme="minorEastAsia"/>
        </w:rPr>
        <w:t>Neither boundary has</w:t>
      </w:r>
      <w:r w:rsidR="008F0976">
        <w:rPr>
          <w:rFonts w:eastAsiaTheme="minorEastAsia"/>
        </w:rPr>
        <w:t xml:space="preserve"> heat flux across it, meaning </w:t>
      </w:r>
      <w:r w:rsidR="00933097">
        <w:rPr>
          <w:rFonts w:eastAsiaTheme="minorEastAsia"/>
        </w:rPr>
        <w:t>the temperature beyond th</w:t>
      </w:r>
      <w:r>
        <w:rPr>
          <w:rFonts w:eastAsiaTheme="minorEastAsia"/>
        </w:rPr>
        <w:t>ese</w:t>
      </w:r>
      <w:r w:rsidR="00933097">
        <w:rPr>
          <w:rFonts w:eastAsiaTheme="minorEastAsia"/>
        </w:rPr>
        <w:t xml:space="preserve"> bounda</w:t>
      </w:r>
      <w:r>
        <w:rPr>
          <w:rFonts w:eastAsiaTheme="minorEastAsia"/>
        </w:rPr>
        <w:t xml:space="preserve">ries </w:t>
      </w:r>
      <w:r w:rsidR="00933097">
        <w:rPr>
          <w:rFonts w:eastAsiaTheme="minorEastAsia"/>
        </w:rPr>
        <w:t xml:space="preserve">does not increase or decrease; ergo </w:t>
      </w:r>
      <w:r w:rsidR="00201EE2">
        <w:rPr>
          <w:rFonts w:eastAsiaTheme="minorEastAsia"/>
        </w:rPr>
        <w:t>both</w:t>
      </w:r>
      <w:r w:rsidR="00933097">
        <w:rPr>
          <w:rFonts w:eastAsiaTheme="minorEastAsia"/>
        </w:rPr>
        <w:t xml:space="preserve"> boundar</w:t>
      </w:r>
      <w:r w:rsidR="00201EE2">
        <w:rPr>
          <w:rFonts w:eastAsiaTheme="minorEastAsia"/>
        </w:rPr>
        <w:t>ies</w:t>
      </w:r>
      <w:r w:rsidR="00933097">
        <w:rPr>
          <w:rFonts w:eastAsiaTheme="minorEastAsia"/>
        </w:rPr>
        <w:t xml:space="preserve"> </w:t>
      </w:r>
      <w:r w:rsidR="00201EE2">
        <w:rPr>
          <w:rFonts w:eastAsiaTheme="minorEastAsia"/>
        </w:rPr>
        <w:t>are</w:t>
      </w:r>
      <w:r w:rsidR="00933097">
        <w:rPr>
          <w:rFonts w:eastAsiaTheme="minorEastAsia"/>
        </w:rPr>
        <w:t xml:space="preserve"> perfectly insulated and no heat </w:t>
      </w:r>
      <w:r w:rsidR="005A065C">
        <w:rPr>
          <w:rFonts w:eastAsiaTheme="minorEastAsia"/>
        </w:rPr>
        <w:t>will transfer.</w:t>
      </w:r>
      <w:r w:rsidR="00891F69">
        <w:rPr>
          <w:rFonts w:eastAsiaTheme="minorEastAsia"/>
        </w:rPr>
        <w:t xml:space="preserve"> </w:t>
      </w:r>
      <w:r w:rsidR="006A1DF3">
        <w:rPr>
          <w:rFonts w:eastAsiaTheme="minorEastAsia"/>
        </w:rPr>
        <w:t xml:space="preserve">These boundary conditions </w:t>
      </w:r>
      <w:r w:rsidR="00456181">
        <w:rPr>
          <w:rFonts w:eastAsiaTheme="minorEastAsia"/>
        </w:rPr>
        <w:t xml:space="preserve">are in effect from </w:t>
      </w:r>
      <m:oMath>
        <m:r>
          <w:rPr>
            <w:rFonts w:ascii="Cambria Math" w:eastAsiaTheme="minorEastAsia" w:hAnsi="Cambria Math"/>
          </w:rPr>
          <m:t>0&lt;y&lt;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dim</m:t>
            </m:r>
          </m:sub>
        </m:sSub>
      </m:oMath>
      <w:r w:rsidR="008951A4">
        <w:rPr>
          <w:rFonts w:eastAsiaTheme="minorEastAsia"/>
        </w:rPr>
        <w:t xml:space="preserve"> and from </w:t>
      </w:r>
      <m:oMath>
        <m:r>
          <w:rPr>
            <w:rFonts w:ascii="Cambria Math" w:eastAsiaTheme="minorEastAsia" w:hAnsi="Cambria Math"/>
          </w:rPr>
          <m:t>0&lt;t&lt;thermal equilibrium</m:t>
        </m:r>
      </m:oMath>
      <w:r w:rsidR="008951A4">
        <w:rPr>
          <w:rFonts w:eastAsiaTheme="minorEastAsia"/>
        </w:rPr>
        <w:t xml:space="preserve"> meaning </w:t>
      </w:r>
      <w:r w:rsidR="00B83C8C">
        <w:rPr>
          <w:rFonts w:eastAsiaTheme="minorEastAsia"/>
        </w:rPr>
        <w:t>until the plate reaches thermal equilibrium.</w:t>
      </w:r>
    </w:p>
    <w:p w14:paraId="19D9E5DB" w14:textId="0D48DEFB" w:rsidR="00B83C8C" w:rsidRDefault="009F230A" w:rsidP="00352AEB">
      <w:pPr>
        <w:rPr>
          <w:rFonts w:eastAsiaTheme="minorEastAsia"/>
        </w:rPr>
      </w:pPr>
      <w:r>
        <w:rPr>
          <w:rFonts w:eastAsiaTheme="minorEastAsia"/>
        </w:rPr>
        <w:t xml:space="preserve">The </w:t>
      </w:r>
      <w:r w:rsidR="0019188C">
        <w:rPr>
          <w:rFonts w:eastAsiaTheme="minorEastAsia"/>
        </w:rPr>
        <w:t xml:space="preserve">northern boundary of the plate is fixed at a constant temperature from </w:t>
      </w:r>
      <m:oMath>
        <m:r>
          <w:rPr>
            <w:rFonts w:ascii="Cambria Math" w:eastAsiaTheme="minorEastAsia" w:hAnsi="Cambria Math"/>
          </w:rPr>
          <m:t>0≤x≤</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dim</m:t>
            </m:r>
          </m:sub>
        </m:sSub>
      </m:oMath>
      <w:r w:rsidR="00E026A1">
        <w:rPr>
          <w:rFonts w:eastAsiaTheme="minorEastAsia"/>
        </w:rPr>
        <w:t xml:space="preserve"> and </w:t>
      </w:r>
      <m:oMath>
        <m:r>
          <w:rPr>
            <w:rFonts w:ascii="Cambria Math" w:eastAsiaTheme="minorEastAsia" w:hAnsi="Cambria Math"/>
          </w:rPr>
          <m:t>0≤t≤thermal equilibrium</m:t>
        </m:r>
      </m:oMath>
      <w:r w:rsidR="00E026A1">
        <w:rPr>
          <w:rFonts w:eastAsiaTheme="minorEastAsia"/>
        </w:rPr>
        <w:t xml:space="preserve"> </w:t>
      </w:r>
      <w:r w:rsidR="009154B9">
        <w:rPr>
          <w:rFonts w:eastAsiaTheme="minorEastAsia"/>
        </w:rPr>
        <w:t>and is given by:</w:t>
      </w:r>
    </w:p>
    <w:p w14:paraId="58CB61B6" w14:textId="26EB74B3" w:rsidR="002A48A3" w:rsidRDefault="002A48A3" w:rsidP="00352AEB">
      <w:pPr>
        <w:rPr>
          <w:rFonts w:eastAsiaTheme="minorEastAsia"/>
        </w:rPr>
      </w:pPr>
      <m:oMathPara>
        <m:oMath>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dim</m:t>
                  </m:r>
                </m:sub>
              </m:sSub>
              <m:r>
                <w:rPr>
                  <w:rFonts w:ascii="Cambria Math" w:eastAsiaTheme="minorEastAsia" w:hAnsi="Cambria Math"/>
                </w:rPr>
                <m:t>,t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oMath>
      </m:oMathPara>
    </w:p>
    <w:p w14:paraId="2D263819" w14:textId="6832118C" w:rsidR="002A48A3" w:rsidRDefault="00E268D7" w:rsidP="00352AEB">
      <w:pPr>
        <w:rPr>
          <w:rFonts w:eastAsiaTheme="minorEastAsia"/>
        </w:rPr>
      </w:pPr>
      <w:r>
        <w:rPr>
          <w:rFonts w:eastAsiaTheme="minorEastAsia"/>
        </w:rPr>
        <w:t xml:space="preserve">This equation states that </w:t>
      </w:r>
      <w:r w:rsidR="00A202FD">
        <w:rPr>
          <w:rFonts w:eastAsiaTheme="minorEastAsia"/>
        </w:rPr>
        <w:t xml:space="preserve">the temperature </w:t>
      </w:r>
      <m:oMath>
        <m:r>
          <w:rPr>
            <w:rFonts w:ascii="Cambria Math" w:eastAsiaTheme="minorEastAsia" w:hAnsi="Cambria Math"/>
          </w:rPr>
          <m:t>T</m:t>
        </m:r>
      </m:oMath>
      <w:r w:rsidR="00A202FD">
        <w:rPr>
          <w:rFonts w:eastAsiaTheme="minorEastAsia"/>
        </w:rPr>
        <w:t xml:space="preserve"> is constant across </w:t>
      </w:r>
      <m:oMath>
        <m:r>
          <w:rPr>
            <w:rFonts w:ascii="Cambria Math" w:eastAsiaTheme="minorEastAsia" w:hAnsi="Cambria Math"/>
          </w:rPr>
          <m:t>x</m:t>
        </m:r>
      </m:oMath>
      <w:r w:rsidR="00B007AF">
        <w:rPr>
          <w:rFonts w:eastAsiaTheme="minorEastAsia"/>
        </w:rPr>
        <w:t xml:space="preserve"> and </w:t>
      </w:r>
      <w:r w:rsidR="001320F3">
        <w:rPr>
          <w:rFonts w:eastAsiaTheme="minorEastAsia"/>
        </w:rPr>
        <w:t xml:space="preserve">at any time </w:t>
      </w:r>
      <m:oMath>
        <m:r>
          <w:rPr>
            <w:rFonts w:ascii="Cambria Math" w:eastAsiaTheme="minorEastAsia" w:hAnsi="Cambria Math"/>
          </w:rPr>
          <m:t>t</m:t>
        </m:r>
      </m:oMath>
      <w:r w:rsidR="004E0837">
        <w:rPr>
          <w:rFonts w:eastAsiaTheme="minorEastAsia"/>
        </w:rPr>
        <w:t>. Similarly, the southern boundary also is a fixed, constant temperature and can be given as:</w:t>
      </w:r>
    </w:p>
    <w:p w14:paraId="33B37B6A" w14:textId="3D576FFD" w:rsidR="004E0837" w:rsidRPr="00937377" w:rsidRDefault="00937377" w:rsidP="00352AEB">
      <w:pPr>
        <w:rPr>
          <w:rFonts w:eastAsiaTheme="minorEastAsia"/>
        </w:rPr>
      </w:pPr>
      <m:oMathPara>
        <m:oMath>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x,0,t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oMath>
      </m:oMathPara>
    </w:p>
    <w:p w14:paraId="327A0678" w14:textId="2EB6C4E9" w:rsidR="00937377" w:rsidRDefault="009E3F98" w:rsidP="00352AEB">
      <w:pPr>
        <w:rPr>
          <w:rFonts w:eastAsiaTheme="minorEastAsia"/>
        </w:rPr>
      </w:pPr>
      <w:r>
        <w:rPr>
          <w:rFonts w:eastAsiaTheme="minorEastAsia"/>
        </w:rPr>
        <w:t>This</w:t>
      </w:r>
      <w:r w:rsidR="00376F14">
        <w:rPr>
          <w:rFonts w:eastAsiaTheme="minorEastAsia"/>
        </w:rPr>
        <w:t xml:space="preserve"> equation</w:t>
      </w:r>
      <w:r>
        <w:rPr>
          <w:rFonts w:eastAsiaTheme="minorEastAsia"/>
        </w:rPr>
        <w:t xml:space="preserve"> is also fixed from </w:t>
      </w:r>
      <m:oMath>
        <m:r>
          <w:rPr>
            <w:rFonts w:ascii="Cambria Math" w:eastAsiaTheme="minorEastAsia" w:hAnsi="Cambria Math"/>
          </w:rPr>
          <m:t>0≤x≤</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dim</m:t>
            </m:r>
          </m:sub>
        </m:sSub>
      </m:oMath>
      <w:r>
        <w:rPr>
          <w:rFonts w:eastAsiaTheme="minorEastAsia"/>
        </w:rPr>
        <w:t xml:space="preserve"> and </w:t>
      </w:r>
      <m:oMath>
        <m:r>
          <w:rPr>
            <w:rFonts w:ascii="Cambria Math" w:eastAsiaTheme="minorEastAsia" w:hAnsi="Cambria Math"/>
          </w:rPr>
          <m:t>0≤t≤thermal equilibrium</m:t>
        </m:r>
      </m:oMath>
      <w:r>
        <w:rPr>
          <w:rFonts w:eastAsiaTheme="minorEastAsia"/>
        </w:rPr>
        <w:t xml:space="preserve"> </w:t>
      </w:r>
      <w:r w:rsidR="00376F14">
        <w:rPr>
          <w:rFonts w:eastAsiaTheme="minorEastAsia"/>
        </w:rPr>
        <w:t xml:space="preserve">and it also explains that </w:t>
      </w:r>
      <w:r w:rsidR="002F08DE">
        <w:rPr>
          <w:rFonts w:eastAsiaTheme="minorEastAsia"/>
        </w:rPr>
        <w:t xml:space="preserve">the temperature is held at constant temperature </w:t>
      </w:r>
      <m:oMath>
        <m:r>
          <w:rPr>
            <w:rFonts w:ascii="Cambria Math" w:eastAsiaTheme="minorEastAsia" w:hAnsi="Cambria Math"/>
          </w:rPr>
          <m:t>-T</m:t>
        </m:r>
      </m:oMath>
      <w:r w:rsidR="002F08DE">
        <w:rPr>
          <w:rFonts w:eastAsiaTheme="minorEastAsia"/>
        </w:rPr>
        <w:t xml:space="preserve"> </w:t>
      </w:r>
      <w:r w:rsidR="00265DE3">
        <w:rPr>
          <w:rFonts w:eastAsiaTheme="minorEastAsia"/>
        </w:rPr>
        <w:t xml:space="preserve">across </w:t>
      </w:r>
      <m:oMath>
        <m:r>
          <w:rPr>
            <w:rFonts w:ascii="Cambria Math" w:eastAsiaTheme="minorEastAsia" w:hAnsi="Cambria Math"/>
          </w:rPr>
          <m:t>x</m:t>
        </m:r>
      </m:oMath>
      <w:r w:rsidR="00265DE3">
        <w:rPr>
          <w:rFonts w:eastAsiaTheme="minorEastAsia"/>
        </w:rPr>
        <w:t xml:space="preserve"> and at any time </w:t>
      </w:r>
      <m:oMath>
        <m:r>
          <w:rPr>
            <w:rFonts w:ascii="Cambria Math" w:eastAsiaTheme="minorEastAsia" w:hAnsi="Cambria Math"/>
          </w:rPr>
          <m:t>t</m:t>
        </m:r>
      </m:oMath>
      <w:r w:rsidR="0061094F">
        <w:rPr>
          <w:rFonts w:eastAsiaTheme="minorEastAsia"/>
        </w:rPr>
        <w:t xml:space="preserve">. The four boundary conditions explained above can be seen graphically using the </w:t>
      </w:r>
      <w:r w:rsidR="00657A52">
        <w:rPr>
          <w:rFonts w:eastAsiaTheme="minorEastAsia"/>
        </w:rPr>
        <w:t>image below in Figure 1:</w:t>
      </w:r>
    </w:p>
    <w:p w14:paraId="6AEDBCE8" w14:textId="1C3EA5D7" w:rsidR="00657A52" w:rsidRDefault="004E7260" w:rsidP="004E7260">
      <w:pPr>
        <w:jc w:val="center"/>
        <w:rPr>
          <w:rFonts w:eastAsiaTheme="minorEastAsia"/>
        </w:rPr>
      </w:pPr>
      <w:r w:rsidRPr="004E7260">
        <w:rPr>
          <w:rFonts w:eastAsiaTheme="minorEastAsia"/>
          <w:noProof/>
        </w:rPr>
        <w:lastRenderedPageBreak/>
        <w:drawing>
          <wp:inline distT="0" distB="0" distL="0" distR="0" wp14:anchorId="2A6CDD7B" wp14:editId="2B9033FF">
            <wp:extent cx="4818490" cy="2150329"/>
            <wp:effectExtent l="0" t="0" r="1270" b="2540"/>
            <wp:docPr id="1779227965" name="Picture 1" descr="A rectangular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27965" name="Picture 1" descr="A rectangular white rectangular object with black text&#10;&#10;Description automatically generated"/>
                    <pic:cNvPicPr/>
                  </pic:nvPicPr>
                  <pic:blipFill>
                    <a:blip r:embed="rId16"/>
                    <a:stretch>
                      <a:fillRect/>
                    </a:stretch>
                  </pic:blipFill>
                  <pic:spPr>
                    <a:xfrm>
                      <a:off x="0" y="0"/>
                      <a:ext cx="4836125" cy="2158199"/>
                    </a:xfrm>
                    <a:prstGeom prst="rect">
                      <a:avLst/>
                    </a:prstGeom>
                  </pic:spPr>
                </pic:pic>
              </a:graphicData>
            </a:graphic>
          </wp:inline>
        </w:drawing>
      </w:r>
    </w:p>
    <w:p w14:paraId="6A8B5F05" w14:textId="19B50D73" w:rsidR="004E7260" w:rsidRDefault="002904A6" w:rsidP="004E7260">
      <w:pPr>
        <w:jc w:val="center"/>
        <w:rPr>
          <w:rFonts w:eastAsiaTheme="minorEastAsia"/>
        </w:rPr>
      </w:pPr>
      <w:r>
        <w:rPr>
          <w:rFonts w:eastAsiaTheme="minorEastAsia"/>
        </w:rPr>
        <w:t xml:space="preserve">Figure 1, Initial and Boundary Conditions </w:t>
      </w:r>
    </w:p>
    <w:p w14:paraId="51EDF90A" w14:textId="77777777" w:rsidR="00A42150" w:rsidRDefault="00A42150" w:rsidP="004E7260">
      <w:pPr>
        <w:jc w:val="center"/>
        <w:rPr>
          <w:rFonts w:eastAsiaTheme="minorEastAsia"/>
        </w:rPr>
      </w:pPr>
    </w:p>
    <w:p w14:paraId="5D07C051" w14:textId="1FBBB992" w:rsidR="00A42150" w:rsidRDefault="003B27C2" w:rsidP="00A42150">
      <w:pPr>
        <w:pStyle w:val="Heading3"/>
        <w:rPr>
          <w:rFonts w:eastAsiaTheme="minorEastAsia"/>
        </w:rPr>
      </w:pPr>
      <w:bookmarkStart w:id="8" w:name="_Toc188790975"/>
      <w:r>
        <w:rPr>
          <w:rFonts w:eastAsiaTheme="minorEastAsia"/>
        </w:rPr>
        <w:t>2.3.2 Analytical Solution</w:t>
      </w:r>
      <w:bookmarkEnd w:id="8"/>
    </w:p>
    <w:p w14:paraId="26C62365" w14:textId="77777777" w:rsidR="003B27C2" w:rsidRDefault="003B27C2" w:rsidP="003B27C2"/>
    <w:p w14:paraId="70E5C80B" w14:textId="41F3EF54" w:rsidR="003B27C2" w:rsidRDefault="005F72DA" w:rsidP="003B27C2">
      <w:r>
        <w:t xml:space="preserve">The </w:t>
      </w:r>
      <w:r w:rsidR="00866B00">
        <w:t>MATLAB</w:t>
      </w:r>
      <w:r>
        <w:t xml:space="preserve"> code </w:t>
      </w:r>
      <w:r w:rsidR="009D020F">
        <w:t xml:space="preserve">used to </w:t>
      </w:r>
      <w:r w:rsidR="00B04ACE">
        <w:t xml:space="preserve">calculate thermal equilibrium is only an approximation and the results must be compared to an analytical solution to check how accurate the numerical solution is. </w:t>
      </w:r>
      <w:r w:rsidR="00843784">
        <w:t>The analytical solution is given by the following equation of temperature at thermal equilibrium</w:t>
      </w:r>
      <w:r w:rsidR="00F726C2">
        <w:t xml:space="preserve"> </w:t>
      </w:r>
      <w:sdt>
        <w:sdtPr>
          <w:id w:val="-410380556"/>
          <w:citation/>
        </w:sdtPr>
        <w:sdtEndPr/>
        <w:sdtContent>
          <w:r w:rsidR="00F726C2">
            <w:fldChar w:fldCharType="begin"/>
          </w:r>
          <w:r w:rsidR="00F726C2">
            <w:instrText xml:space="preserve"> CITATION Chi01 \l 2057 </w:instrText>
          </w:r>
          <w:r w:rsidR="00F726C2">
            <w:fldChar w:fldCharType="separate"/>
          </w:r>
          <w:r w:rsidR="00F726C2">
            <w:rPr>
              <w:noProof/>
            </w:rPr>
            <w:t>(Chang, 2001)</w:t>
          </w:r>
          <w:r w:rsidR="00F726C2">
            <w:fldChar w:fldCharType="end"/>
          </w:r>
        </w:sdtContent>
      </w:sdt>
      <w:r w:rsidR="00843784">
        <w:t>:</w:t>
      </w:r>
    </w:p>
    <w:p w14:paraId="3F978DB4" w14:textId="00A0012B" w:rsidR="00843784" w:rsidRPr="00F726C2" w:rsidRDefault="00376D78" w:rsidP="003B27C2">
      <w:pPr>
        <w:rPr>
          <w:rFonts w:eastAsiaTheme="minorEastAsia"/>
        </w:rPr>
      </w:pPr>
      <m:oMathPara>
        <m:oMath>
          <m:r>
            <w:rPr>
              <w:rFonts w:ascii="Cambria Math" w:hAnsi="Cambria Math"/>
            </w:rPr>
            <m:t>T</m:t>
          </m:r>
          <m:d>
            <m:dPr>
              <m:ctrlPr>
                <w:rPr>
                  <w:rFonts w:ascii="Cambria Math" w:hAnsi="Cambria Math"/>
                  <w:i/>
                </w:rPr>
              </m:ctrlPr>
            </m:dPr>
            <m:e>
              <m:r>
                <w:rPr>
                  <w:rFonts w:ascii="Cambria Math" w:hAnsi="Cambria Math"/>
                </w:rPr>
                <m:t>x,y</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T</m:t>
                  </m:r>
                </m:e>
                <m:sub>
                  <m:r>
                    <w:rPr>
                      <w:rFonts w:ascii="Cambria Math" w:hAnsi="Cambria Math"/>
                    </w:rPr>
                    <m:t>0</m:t>
                  </m:r>
                </m:sub>
              </m:sSub>
            </m:num>
            <m:den>
              <m:sSub>
                <m:sSubPr>
                  <m:ctrlPr>
                    <w:rPr>
                      <w:rFonts w:ascii="Cambria Math" w:hAnsi="Cambria Math"/>
                      <w:i/>
                    </w:rPr>
                  </m:ctrlPr>
                </m:sSubPr>
                <m:e>
                  <m:r>
                    <w:rPr>
                      <w:rFonts w:ascii="Cambria Math" w:hAnsi="Cambria Math"/>
                    </w:rPr>
                    <m:t>Y</m:t>
                  </m:r>
                </m:e>
                <m:sub>
                  <m:r>
                    <w:rPr>
                      <w:rFonts w:ascii="Cambria Math" w:hAnsi="Cambria Math"/>
                    </w:rPr>
                    <m:t>dim</m:t>
                  </m:r>
                </m:sub>
              </m:sSub>
            </m:den>
          </m:f>
          <m:r>
            <w:rPr>
              <w:rFonts w:ascii="Cambria Math" w:hAnsi="Cambria Math"/>
            </w:rPr>
            <m:t>.y+</m:t>
          </m:r>
          <m:nary>
            <m:naryPr>
              <m:chr m:val="∑"/>
              <m:limLoc m:val="undOvr"/>
              <m:ctrlPr>
                <w:rPr>
                  <w:rFonts w:ascii="Cambria Math" w:hAnsi="Cambria Math"/>
                  <w:i/>
                </w:rPr>
              </m:ctrlPr>
            </m:naryPr>
            <m:sub>
              <m:r>
                <w:rPr>
                  <w:rFonts w:ascii="Cambria Math" w:hAnsi="Cambria Math"/>
                </w:rPr>
                <m:t>k=1</m:t>
              </m:r>
            </m:sub>
            <m:sup>
              <m:r>
                <w:rPr>
                  <w:rFonts w:ascii="Cambria Math" w:hAnsi="Cambria Math"/>
                </w:rPr>
                <m:t>∞</m:t>
              </m:r>
            </m:sup>
            <m:e>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100.k.π</m:t>
                          </m:r>
                        </m:e>
                      </m:d>
                    </m:e>
                    <m:sup>
                      <m:r>
                        <w:rPr>
                          <w:rFonts w:ascii="Cambria Math" w:hAnsi="Cambria Math"/>
                        </w:rPr>
                        <m:t>2</m:t>
                      </m:r>
                    </m:sup>
                  </m:sSup>
                </m:den>
              </m:f>
              <m:r>
                <w:rPr>
                  <w:rFonts w:ascii="Cambria Math" w:hAnsi="Cambria Math"/>
                </w:rPr>
                <m:t>.</m:t>
              </m:r>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k</m:t>
                      </m:r>
                    </m:sup>
                  </m:sSup>
                </m:e>
              </m:d>
              <m:r>
                <w:rPr>
                  <w:rFonts w:ascii="Cambria Math" w:hAnsi="Cambria Math"/>
                </w:rPr>
                <m:t>.</m:t>
              </m:r>
              <m:f>
                <m:fPr>
                  <m:ctrlPr>
                    <w:rPr>
                      <w:rFonts w:ascii="Cambria Math" w:hAnsi="Cambria Math"/>
                      <w:i/>
                    </w:rPr>
                  </m:ctrlPr>
                </m:fPr>
                <m:num>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k.π.y</m:t>
                              </m:r>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e>
                  </m:func>
                </m:num>
                <m:den>
                  <m:func>
                    <m:funcPr>
                      <m:ctrlPr>
                        <w:rPr>
                          <w:rFonts w:ascii="Cambria Math" w:hAnsi="Cambria Math"/>
                          <w:i/>
                        </w:rPr>
                      </m:ctrlPr>
                    </m:funcPr>
                    <m:fName>
                      <m:r>
                        <m:rPr>
                          <m:sty m:val="p"/>
                        </m:rPr>
                        <w:rPr>
                          <w:rFonts w:ascii="Cambria Math" w:hAnsi="Cambria Math"/>
                        </w:rPr>
                        <m:t>sinh</m:t>
                      </m:r>
                    </m:fName>
                    <m:e>
                      <m:r>
                        <w:rPr>
                          <w:rFonts w:ascii="Cambria Math" w:hAnsi="Cambria Math"/>
                        </w:rPr>
                        <m:t>(</m:t>
                      </m:r>
                      <m:f>
                        <m:fPr>
                          <m:ctrlPr>
                            <w:rPr>
                              <w:rFonts w:ascii="Cambria Math" w:hAnsi="Cambria Math"/>
                              <w:i/>
                            </w:rPr>
                          </m:ctrlPr>
                        </m:fPr>
                        <m:num>
                          <m:r>
                            <w:rPr>
                              <w:rFonts w:ascii="Cambria Math" w:hAnsi="Cambria Math"/>
                            </w:rPr>
                            <m:t>k.π.</m:t>
                          </m:r>
                          <m:sSub>
                            <m:sSubPr>
                              <m:ctrlPr>
                                <w:rPr>
                                  <w:rFonts w:ascii="Cambria Math" w:hAnsi="Cambria Math"/>
                                  <w:i/>
                                </w:rPr>
                              </m:ctrlPr>
                            </m:sSubPr>
                            <m:e>
                              <m:r>
                                <w:rPr>
                                  <w:rFonts w:ascii="Cambria Math" w:hAnsi="Cambria Math"/>
                                </w:rPr>
                                <m:t>X</m:t>
                              </m:r>
                            </m:e>
                            <m:sub>
                              <m:r>
                                <w:rPr>
                                  <w:rFonts w:ascii="Cambria Math" w:hAnsi="Cambria Math"/>
                                </w:rPr>
                                <m:t>dim</m:t>
                              </m:r>
                            </m:sub>
                          </m:sSub>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func>
                </m:den>
              </m:f>
              <m:r>
                <w:rPr>
                  <w:rFonts w:ascii="Cambria Math" w:hAnsi="Cambria Math"/>
                </w:rPr>
                <m:t>.[</m:t>
              </m:r>
              <m:func>
                <m:funcPr>
                  <m:ctrlPr>
                    <w:rPr>
                      <w:rFonts w:ascii="Cambria Math" w:hAnsi="Cambria Math"/>
                      <w:i/>
                    </w:rPr>
                  </m:ctrlPr>
                </m:funcPr>
                <m:fName>
                  <m:r>
                    <m:rPr>
                      <m:sty m:val="p"/>
                    </m:rPr>
                    <w:rPr>
                      <w:rFonts w:ascii="Cambria Math" w:hAnsi="Cambria Math"/>
                    </w:rPr>
                    <m:t>cosh</m:t>
                  </m:r>
                </m:fName>
                <m:e>
                  <m:d>
                    <m:dPr>
                      <m:ctrlPr>
                        <w:rPr>
                          <w:rFonts w:ascii="Cambria Math" w:hAnsi="Cambria Math"/>
                          <w:i/>
                        </w:rPr>
                      </m:ctrlPr>
                    </m:dPr>
                    <m:e>
                      <m:f>
                        <m:fPr>
                          <m:ctrlPr>
                            <w:rPr>
                              <w:rFonts w:ascii="Cambria Math" w:hAnsi="Cambria Math"/>
                              <w:i/>
                            </w:rPr>
                          </m:ctrlPr>
                        </m:fPr>
                        <m:num>
                          <m:r>
                            <w:rPr>
                              <w:rFonts w:ascii="Cambria Math" w:hAnsi="Cambria Math"/>
                            </w:rPr>
                            <m:t>k.π.x</m:t>
                          </m:r>
                        </m:num>
                        <m:den>
                          <m:sSub>
                            <m:sSubPr>
                              <m:ctrlPr>
                                <w:rPr>
                                  <w:rFonts w:ascii="Cambria Math" w:hAnsi="Cambria Math"/>
                                  <w:i/>
                                </w:rPr>
                              </m:ctrlPr>
                            </m:sSubPr>
                            <m:e>
                              <m:r>
                                <w:rPr>
                                  <w:rFonts w:ascii="Cambria Math" w:hAnsi="Cambria Math"/>
                                </w:rPr>
                                <m:t>Y</m:t>
                              </m:r>
                            </m:e>
                            <m:sub>
                              <m:r>
                                <w:rPr>
                                  <w:rFonts w:ascii="Cambria Math" w:hAnsi="Cambria Math"/>
                                </w:rPr>
                                <m:t>dim</m:t>
                              </m:r>
                            </m:sub>
                          </m:sSub>
                        </m:den>
                      </m:f>
                    </m:e>
                  </m:d>
                  <m:r>
                    <w:rPr>
                      <w:rFonts w:ascii="Cambria Math" w:hAnsi="Cambria Math"/>
                    </w:rPr>
                    <m:t>-</m:t>
                  </m:r>
                  <m:func>
                    <m:funcPr>
                      <m:ctrlPr>
                        <w:rPr>
                          <w:rFonts w:ascii="Cambria Math" w:hAnsi="Cambria Math"/>
                          <w:i/>
                        </w:rPr>
                      </m:ctrlPr>
                    </m:funcPr>
                    <m:fName>
                      <m:r>
                        <m:rPr>
                          <m:sty m:val="p"/>
                        </m:rPr>
                        <w:rPr>
                          <w:rFonts w:ascii="Cambria Math" w:hAnsi="Cambria Math"/>
                        </w:rPr>
                        <m:t>cosh</m:t>
                      </m:r>
                    </m:fName>
                    <m:e>
                      <m:r>
                        <w:rPr>
                          <w:rFonts w:ascii="Cambria Math" w:hAnsi="Cambria Math"/>
                        </w:rPr>
                        <m:t>(</m:t>
                      </m:r>
                      <m:f>
                        <m:fPr>
                          <m:ctrlPr>
                            <w:rPr>
                              <w:rFonts w:ascii="Cambria Math" w:hAnsi="Cambria Math"/>
                              <w:i/>
                            </w:rPr>
                          </m:ctrlPr>
                        </m:fPr>
                        <m:num>
                          <m:r>
                            <w:rPr>
                              <w:rFonts w:ascii="Cambria Math" w:hAnsi="Cambria Math"/>
                            </w:rPr>
                            <m:t>k.π.</m:t>
                          </m:r>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dim</m:t>
                                  </m:r>
                                </m:sub>
                              </m:sSub>
                            </m:e>
                          </m:d>
                        </m:num>
                        <m:den>
                          <m:sSub>
                            <m:sSubPr>
                              <m:ctrlPr>
                                <w:rPr>
                                  <w:rFonts w:ascii="Cambria Math" w:hAnsi="Cambria Math"/>
                                  <w:i/>
                                </w:rPr>
                              </m:ctrlPr>
                            </m:sSubPr>
                            <m:e>
                              <m:r>
                                <w:rPr>
                                  <w:rFonts w:ascii="Cambria Math" w:hAnsi="Cambria Math"/>
                                </w:rPr>
                                <m:t>Y</m:t>
                              </m:r>
                            </m:e>
                            <m:sub>
                              <m:r>
                                <w:rPr>
                                  <w:rFonts w:ascii="Cambria Math" w:hAnsi="Cambria Math"/>
                                </w:rPr>
                                <m:t>dim</m:t>
                              </m:r>
                            </m:sub>
                          </m:sSub>
                        </m:den>
                      </m:f>
                      <m:r>
                        <w:rPr>
                          <w:rFonts w:ascii="Cambria Math" w:hAnsi="Cambria Math"/>
                        </w:rPr>
                        <m:t>)])</m:t>
                      </m:r>
                    </m:e>
                  </m:func>
                </m:e>
              </m:func>
            </m:e>
          </m:nary>
        </m:oMath>
      </m:oMathPara>
    </w:p>
    <w:p w14:paraId="6BE620BC" w14:textId="3FE3BB25" w:rsidR="00F726C2" w:rsidRDefault="002F5132" w:rsidP="003B27C2">
      <w:pPr>
        <w:rPr>
          <w:rFonts w:eastAsiaTheme="minorEastAsia"/>
        </w:rPr>
      </w:pPr>
      <w:r>
        <w:rPr>
          <w:rFonts w:eastAsiaTheme="minorEastAsia"/>
        </w:rPr>
        <w:t>The above solut</w:t>
      </w:r>
      <w:r w:rsidR="000B722E">
        <w:rPr>
          <w:rFonts w:eastAsiaTheme="minorEastAsia"/>
        </w:rPr>
        <w:t>ion is derived under the assumption that certain conditions are met; conditions like</w:t>
      </w:r>
      <w:r w:rsidR="002979BD">
        <w:rPr>
          <w:rFonts w:eastAsiaTheme="minorEastAsia"/>
        </w:rPr>
        <w:t xml:space="preserve"> uniform density, no internal heat source </w:t>
      </w:r>
      <w:r w:rsidR="00E92E40">
        <w:rPr>
          <w:rFonts w:eastAsiaTheme="minorEastAsia"/>
        </w:rPr>
        <w:t>and a specific heat. These conditions are also built into the code and numerical solution</w:t>
      </w:r>
      <w:r w:rsidR="001C26A4">
        <w:rPr>
          <w:rFonts w:eastAsiaTheme="minorEastAsia"/>
        </w:rPr>
        <w:t xml:space="preserve"> hence why this particular analytical solution was chosen. </w:t>
      </w:r>
    </w:p>
    <w:p w14:paraId="7915DF5F" w14:textId="77777777" w:rsidR="00FC1ABD" w:rsidRDefault="00FC1ABD" w:rsidP="003B27C2">
      <w:pPr>
        <w:rPr>
          <w:rFonts w:eastAsiaTheme="minorEastAsia"/>
        </w:rPr>
      </w:pPr>
    </w:p>
    <w:p w14:paraId="167F4FEB" w14:textId="77777777" w:rsidR="00FC1ABD" w:rsidRDefault="00FC1ABD" w:rsidP="003B27C2">
      <w:pPr>
        <w:rPr>
          <w:rFonts w:eastAsiaTheme="minorEastAsia"/>
        </w:rPr>
      </w:pPr>
    </w:p>
    <w:p w14:paraId="3D23A57A" w14:textId="77777777" w:rsidR="00FC1ABD" w:rsidRPr="00F726C2" w:rsidRDefault="00FC1ABD" w:rsidP="003B27C2">
      <w:pPr>
        <w:rPr>
          <w:rFonts w:eastAsiaTheme="minorEastAsia"/>
        </w:rPr>
      </w:pPr>
    </w:p>
    <w:p w14:paraId="0C857EAD" w14:textId="40D5F4AC" w:rsidR="00A42150" w:rsidRDefault="0094007A" w:rsidP="0094007A">
      <w:pPr>
        <w:pStyle w:val="Heading2"/>
        <w:rPr>
          <w:rFonts w:eastAsiaTheme="minorEastAsia"/>
        </w:rPr>
      </w:pPr>
      <w:bookmarkStart w:id="9" w:name="_Toc188790976"/>
      <w:r>
        <w:rPr>
          <w:rFonts w:eastAsiaTheme="minorEastAsia"/>
        </w:rPr>
        <w:lastRenderedPageBreak/>
        <w:t>2.4 M</w:t>
      </w:r>
      <w:r w:rsidR="00743087">
        <w:rPr>
          <w:rFonts w:eastAsiaTheme="minorEastAsia"/>
        </w:rPr>
        <w:t>ATLAB Code Structure</w:t>
      </w:r>
      <w:bookmarkEnd w:id="9"/>
    </w:p>
    <w:p w14:paraId="1BA6257A" w14:textId="77777777" w:rsidR="00743087" w:rsidRDefault="00743087" w:rsidP="00743087"/>
    <w:p w14:paraId="08616090" w14:textId="5DC2646C" w:rsidR="00743087" w:rsidRPr="00743087" w:rsidRDefault="00743087" w:rsidP="00743087">
      <w:r>
        <w:t xml:space="preserve">The </w:t>
      </w:r>
      <w:r w:rsidR="005A500B">
        <w:t xml:space="preserve">code used to model heat diffusion </w:t>
      </w:r>
      <w:r w:rsidR="00FB7A28">
        <w:t xml:space="preserve">started with the </w:t>
      </w:r>
      <w:r w:rsidR="00C4434E">
        <w:t xml:space="preserve">calculation of thermal diffusivity of aluminium, which is </w:t>
      </w:r>
      <m:oMath>
        <m:r>
          <w:rPr>
            <w:rFonts w:ascii="Cambria Math" w:hAnsi="Cambria Math"/>
          </w:rPr>
          <m:t>α=</m:t>
        </m:r>
        <m:f>
          <m:fPr>
            <m:ctrlPr>
              <w:rPr>
                <w:rFonts w:ascii="Cambria Math" w:hAnsi="Cambria Math"/>
                <w:i/>
              </w:rPr>
            </m:ctrlPr>
          </m:fPr>
          <m:num>
            <m:r>
              <w:rPr>
                <w:rFonts w:ascii="Cambria Math" w:hAnsi="Cambria Math"/>
              </w:rPr>
              <m:t>k</m:t>
            </m:r>
          </m:num>
          <m:den>
            <m:r>
              <w:rPr>
                <w:rFonts w:ascii="Cambria Math" w:hAnsi="Cambria Math"/>
              </w:rPr>
              <m:t>ρ.c</m:t>
            </m:r>
          </m:den>
        </m:f>
      </m:oMath>
      <w:r w:rsidR="00272EC1">
        <w:rPr>
          <w:rFonts w:eastAsiaTheme="minorEastAsia"/>
        </w:rPr>
        <w:t xml:space="preserve"> </w:t>
      </w:r>
      <w:r w:rsidR="00EE5F85">
        <w:rPr>
          <w:rFonts w:eastAsiaTheme="minorEastAsia"/>
        </w:rPr>
        <w:t xml:space="preserve">where </w:t>
      </w:r>
      <m:oMath>
        <m:r>
          <w:rPr>
            <w:rFonts w:ascii="Cambria Math" w:eastAsiaTheme="minorEastAsia" w:hAnsi="Cambria Math"/>
          </w:rPr>
          <m:t>α</m:t>
        </m:r>
      </m:oMath>
      <w:r w:rsidR="00EE5F85">
        <w:rPr>
          <w:rFonts w:eastAsiaTheme="minorEastAsia"/>
        </w:rPr>
        <w:t xml:space="preserve"> is the thermal conductivity, </w:t>
      </w:r>
      <m:oMath>
        <m:r>
          <w:rPr>
            <w:rFonts w:ascii="Cambria Math" w:eastAsiaTheme="minorEastAsia" w:hAnsi="Cambria Math"/>
          </w:rPr>
          <m:t>k</m:t>
        </m:r>
      </m:oMath>
      <w:r w:rsidR="00EE5F85">
        <w:rPr>
          <w:rFonts w:eastAsiaTheme="minorEastAsia"/>
        </w:rPr>
        <w:t xml:space="preserve"> is </w:t>
      </w:r>
      <w:r w:rsidR="00102E74">
        <w:rPr>
          <w:rFonts w:eastAsiaTheme="minorEastAsia"/>
        </w:rPr>
        <w:t xml:space="preserve">thermal conductivity, </w:t>
      </w:r>
      <m:oMath>
        <m:r>
          <w:rPr>
            <w:rFonts w:ascii="Cambria Math" w:eastAsiaTheme="minorEastAsia" w:hAnsi="Cambria Math"/>
          </w:rPr>
          <m:t>ρ</m:t>
        </m:r>
      </m:oMath>
      <w:r w:rsidR="00102E74">
        <w:rPr>
          <w:rFonts w:eastAsiaTheme="minorEastAsia"/>
        </w:rPr>
        <w:t xml:space="preserve"> is the uniform density and </w:t>
      </w:r>
      <m:oMath>
        <m:r>
          <w:rPr>
            <w:rFonts w:ascii="Cambria Math" w:eastAsiaTheme="minorEastAsia" w:hAnsi="Cambria Math"/>
          </w:rPr>
          <m:t>c</m:t>
        </m:r>
      </m:oMath>
      <w:r w:rsidR="00102E74">
        <w:rPr>
          <w:rFonts w:eastAsiaTheme="minorEastAsia"/>
        </w:rPr>
        <w:t xml:space="preserve"> </w:t>
      </w:r>
      <w:r w:rsidR="002D7375">
        <w:rPr>
          <w:rFonts w:eastAsiaTheme="minorEastAsia"/>
        </w:rPr>
        <w:t xml:space="preserve">is the specific heat. The report brief gave the figures for all of these values and </w:t>
      </w:r>
      <w:r w:rsidR="00033162">
        <w:rPr>
          <w:rFonts w:eastAsiaTheme="minorEastAsia"/>
        </w:rPr>
        <w:t>they were inputted into the code</w:t>
      </w:r>
      <w:r w:rsidR="00193258">
        <w:rPr>
          <w:rFonts w:eastAsiaTheme="minorEastAsia"/>
        </w:rPr>
        <w:t xml:space="preserve"> to give a calculated value of </w:t>
      </w:r>
      <m:oMath>
        <m:sSup>
          <m:sSupPr>
            <m:ctrlPr>
              <w:rPr>
                <w:rFonts w:ascii="Cambria Math" w:hAnsi="Cambria Math"/>
                <w:i/>
              </w:rPr>
            </m:ctrlPr>
          </m:sSupPr>
          <m:e>
            <m:r>
              <w:rPr>
                <w:rFonts w:ascii="Cambria Math" w:hAnsi="Cambria Math"/>
              </w:rPr>
              <m:t>6.424×10</m:t>
            </m:r>
          </m:e>
          <m:sup>
            <m:r>
              <w:rPr>
                <w:rFonts w:ascii="Cambria Math" w:hAnsi="Cambria Math"/>
              </w:rPr>
              <m:t>-5</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r>
          <w:rPr>
            <w:rFonts w:ascii="Cambria Math" w:eastAsiaTheme="minorEastAsia" w:hAnsi="Cambria Math"/>
          </w:rPr>
          <m:t>/s</m:t>
        </m:r>
      </m:oMath>
      <w:r w:rsidR="00033162">
        <w:rPr>
          <w:rFonts w:eastAsiaTheme="minorEastAsia"/>
        </w:rPr>
        <w:t xml:space="preserve"> as shown in Figure 2:</w:t>
      </w:r>
      <w:r w:rsidR="002D7375">
        <w:rPr>
          <w:rFonts w:eastAsiaTheme="minorEastAsia"/>
        </w:rPr>
        <w:t xml:space="preserve"> </w:t>
      </w:r>
    </w:p>
    <w:p w14:paraId="382855A7" w14:textId="187B5DEF" w:rsidR="00416B10" w:rsidRPr="005A065C" w:rsidRDefault="00033162" w:rsidP="00891F69">
      <w:pPr>
        <w:rPr>
          <w:rFonts w:eastAsiaTheme="minorEastAsia"/>
        </w:rPr>
      </w:pPr>
      <w:r w:rsidRPr="00FB7A28">
        <w:rPr>
          <w:noProof/>
        </w:rPr>
        <w:drawing>
          <wp:anchor distT="0" distB="0" distL="114300" distR="114300" simplePos="0" relativeHeight="251663360" behindDoc="0" locked="0" layoutInCell="1" allowOverlap="1" wp14:anchorId="3FA6FA0F" wp14:editId="4FCF540B">
            <wp:simplePos x="0" y="0"/>
            <wp:positionH relativeFrom="margin">
              <wp:align>center</wp:align>
            </wp:positionH>
            <wp:positionV relativeFrom="paragraph">
              <wp:posOffset>13639</wp:posOffset>
            </wp:positionV>
            <wp:extent cx="4267200" cy="1257300"/>
            <wp:effectExtent l="0" t="0" r="0" b="0"/>
            <wp:wrapNone/>
            <wp:docPr id="1549017160"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017160" name="Picture 1" descr="A computer screen shot of a computer cod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267200" cy="1257300"/>
                    </a:xfrm>
                    <a:prstGeom prst="rect">
                      <a:avLst/>
                    </a:prstGeom>
                  </pic:spPr>
                </pic:pic>
              </a:graphicData>
            </a:graphic>
          </wp:anchor>
        </w:drawing>
      </w:r>
    </w:p>
    <w:p w14:paraId="73E0BA03" w14:textId="15B4DCA1" w:rsidR="004A7BA2" w:rsidRDefault="004A7BA2" w:rsidP="00BE5027"/>
    <w:p w14:paraId="51357185" w14:textId="559D8EC7" w:rsidR="00BE5027" w:rsidRPr="00BE5027" w:rsidRDefault="00BE5027" w:rsidP="00BE5027"/>
    <w:p w14:paraId="1DA8F95F" w14:textId="5B0FDFEA" w:rsidR="00614AAF" w:rsidRDefault="00614AAF" w:rsidP="00614AAF">
      <w:pPr>
        <w:rPr>
          <w:rFonts w:eastAsiaTheme="minorEastAsia"/>
        </w:rPr>
      </w:pPr>
    </w:p>
    <w:p w14:paraId="489E7A90" w14:textId="46E103A9" w:rsidR="00B93354" w:rsidRDefault="00033162" w:rsidP="00033162">
      <w:pPr>
        <w:jc w:val="center"/>
      </w:pPr>
      <w:r>
        <w:t xml:space="preserve">Figure 2, </w:t>
      </w:r>
      <w:r w:rsidR="000509D0">
        <w:t>Thermal Diffusivity Calculation</w:t>
      </w:r>
    </w:p>
    <w:p w14:paraId="1C3D774B" w14:textId="609239A2" w:rsidR="00B93354" w:rsidRDefault="003075B9" w:rsidP="006A6505">
      <w:pPr>
        <w:rPr>
          <w:rFonts w:eastAsiaTheme="minorEastAsia"/>
        </w:rPr>
      </w:pPr>
      <w:r>
        <w:t>Next,</w:t>
      </w:r>
      <w:r w:rsidR="00BB3D7F">
        <w:t xml:space="preserve"> the code </w:t>
      </w:r>
      <w:r w:rsidR="003804A4">
        <w:t xml:space="preserve">asked </w:t>
      </w:r>
      <w:r w:rsidR="00FB28C6">
        <w:t xml:space="preserve">the user </w:t>
      </w:r>
      <w:r w:rsidR="003804A4">
        <w:t xml:space="preserve">for the </w:t>
      </w:r>
      <w:r w:rsidR="002F1978">
        <w:t>dimensions</w:t>
      </w:r>
      <w:r w:rsidR="00BB3D7F">
        <w:t xml:space="preserve"> of the plate </w:t>
      </w:r>
      <w:r w:rsidR="00BB3D7F">
        <w:rPr>
          <w:rFonts w:eastAsiaTheme="minorEastAsia"/>
        </w:rPr>
        <w:t>i.e. X</w:t>
      </w:r>
      <w:r w:rsidR="002F1978">
        <w:rPr>
          <w:rFonts w:eastAsiaTheme="minorEastAsia"/>
        </w:rPr>
        <w:t>dim</w:t>
      </w:r>
      <w:r w:rsidR="00BB3D7F">
        <w:rPr>
          <w:rFonts w:eastAsiaTheme="minorEastAsia"/>
        </w:rPr>
        <w:t xml:space="preserve"> and Y</w:t>
      </w:r>
      <w:r w:rsidR="002F1978">
        <w:rPr>
          <w:rFonts w:eastAsiaTheme="minorEastAsia"/>
        </w:rPr>
        <w:t>dim</w:t>
      </w:r>
      <w:r w:rsidR="00FC3012">
        <w:rPr>
          <w:rFonts w:eastAsiaTheme="minorEastAsia"/>
        </w:rPr>
        <w:t>. C</w:t>
      </w:r>
      <w:r w:rsidR="00BB3D7F">
        <w:t xml:space="preserve">hecks </w:t>
      </w:r>
      <w:r w:rsidR="00FC3012">
        <w:t>were added to ensure</w:t>
      </w:r>
      <w:r w:rsidR="00BB3D7F">
        <w:t xml:space="preserve"> both X</w:t>
      </w:r>
      <w:r w:rsidR="002F1978">
        <w:t>dim</w:t>
      </w:r>
      <w:r w:rsidR="00BB3D7F">
        <w:t xml:space="preserve"> and Y</w:t>
      </w:r>
      <w:r w:rsidR="002F1978">
        <w:t>dim</w:t>
      </w:r>
      <w:r w:rsidR="00BB3D7F">
        <w:t xml:space="preserve"> </w:t>
      </w:r>
      <w:r w:rsidR="00DC3A8C">
        <w:t>were</w:t>
      </w:r>
      <w:r w:rsidR="00BB3D7F">
        <w:t xml:space="preserve"> more than zero</w:t>
      </w:r>
      <w:r w:rsidR="00EB3034">
        <w:t xml:space="preserve">. The user also needs to input the grid spacing across the plate, denoted by </w:t>
      </w:r>
      <m:oMath>
        <m:r>
          <w:rPr>
            <w:rFonts w:ascii="Cambria Math" w:hAnsi="Cambria Math"/>
          </w:rPr>
          <m:t>h</m:t>
        </m:r>
      </m:oMath>
      <w:r w:rsidR="00EB3034">
        <w:rPr>
          <w:rFonts w:eastAsiaTheme="minorEastAsia"/>
        </w:rPr>
        <w:t>, which needed checks in place to ensure that it is more than zero, is divisible by X</w:t>
      </w:r>
      <w:r w:rsidR="002F1978">
        <w:rPr>
          <w:rFonts w:eastAsiaTheme="minorEastAsia"/>
        </w:rPr>
        <w:t>dim</w:t>
      </w:r>
      <w:r w:rsidR="00EB3034">
        <w:rPr>
          <w:rFonts w:eastAsiaTheme="minorEastAsia"/>
        </w:rPr>
        <w:t xml:space="preserve"> and Y</w:t>
      </w:r>
      <w:r w:rsidR="002F1978">
        <w:rPr>
          <w:rFonts w:eastAsiaTheme="minorEastAsia"/>
        </w:rPr>
        <w:t>dim</w:t>
      </w:r>
      <w:r w:rsidR="00EB3034">
        <w:rPr>
          <w:rFonts w:eastAsiaTheme="minorEastAsia"/>
        </w:rPr>
        <w:t xml:space="preserve"> and is also less than X</w:t>
      </w:r>
      <w:r w:rsidR="002F1978">
        <w:rPr>
          <w:rFonts w:eastAsiaTheme="minorEastAsia"/>
        </w:rPr>
        <w:t>dim</w:t>
      </w:r>
      <w:r w:rsidR="00EB3034">
        <w:rPr>
          <w:rFonts w:eastAsiaTheme="minorEastAsia"/>
        </w:rPr>
        <w:t xml:space="preserve"> and Y</w:t>
      </w:r>
      <w:r w:rsidR="002F1978">
        <w:rPr>
          <w:rFonts w:eastAsiaTheme="minorEastAsia"/>
        </w:rPr>
        <w:t>dim; using while loops and if statements</w:t>
      </w:r>
      <w:r w:rsidR="00AD1EA0">
        <w:rPr>
          <w:rFonts w:eastAsiaTheme="minorEastAsia"/>
        </w:rPr>
        <w:t xml:space="preserve"> (Figure 3)</w:t>
      </w:r>
      <w:r w:rsidR="00EB3034">
        <w:rPr>
          <w:rFonts w:eastAsiaTheme="minorEastAsia"/>
        </w:rPr>
        <w:t>:</w:t>
      </w:r>
    </w:p>
    <w:p w14:paraId="255EB212" w14:textId="3FB7C3A4" w:rsidR="00EB3034" w:rsidRDefault="00E50060" w:rsidP="006A6505">
      <w:pPr>
        <w:rPr>
          <w:rFonts w:eastAsiaTheme="minorEastAsia"/>
        </w:rPr>
      </w:pPr>
      <w:r w:rsidRPr="00BB3D7F">
        <w:rPr>
          <w:noProof/>
        </w:rPr>
        <w:drawing>
          <wp:anchor distT="0" distB="0" distL="114300" distR="114300" simplePos="0" relativeHeight="251664384" behindDoc="0" locked="0" layoutInCell="1" allowOverlap="1" wp14:anchorId="743FF898" wp14:editId="6D27768D">
            <wp:simplePos x="0" y="0"/>
            <wp:positionH relativeFrom="margin">
              <wp:align>center</wp:align>
            </wp:positionH>
            <wp:positionV relativeFrom="paragraph">
              <wp:posOffset>6985</wp:posOffset>
            </wp:positionV>
            <wp:extent cx="6090699" cy="2704578"/>
            <wp:effectExtent l="0" t="0" r="5715" b="635"/>
            <wp:wrapNone/>
            <wp:docPr id="440685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685571" name=""/>
                    <pic:cNvPicPr/>
                  </pic:nvPicPr>
                  <pic:blipFill>
                    <a:blip r:embed="rId18">
                      <a:extLst>
                        <a:ext uri="{28A0092B-C50C-407E-A947-70E740481C1C}">
                          <a14:useLocalDpi xmlns:a14="http://schemas.microsoft.com/office/drawing/2010/main" val="0"/>
                        </a:ext>
                      </a:extLst>
                    </a:blip>
                    <a:stretch>
                      <a:fillRect/>
                    </a:stretch>
                  </pic:blipFill>
                  <pic:spPr>
                    <a:xfrm>
                      <a:off x="0" y="0"/>
                      <a:ext cx="6090699" cy="2704578"/>
                    </a:xfrm>
                    <a:prstGeom prst="rect">
                      <a:avLst/>
                    </a:prstGeom>
                  </pic:spPr>
                </pic:pic>
              </a:graphicData>
            </a:graphic>
            <wp14:sizeRelH relativeFrom="margin">
              <wp14:pctWidth>0</wp14:pctWidth>
            </wp14:sizeRelH>
            <wp14:sizeRelV relativeFrom="margin">
              <wp14:pctHeight>0</wp14:pctHeight>
            </wp14:sizeRelV>
          </wp:anchor>
        </w:drawing>
      </w:r>
    </w:p>
    <w:p w14:paraId="48A40E95" w14:textId="4475E82C" w:rsidR="00EB3034" w:rsidRDefault="00EB3034" w:rsidP="006A6505">
      <w:pPr>
        <w:rPr>
          <w:rFonts w:eastAsiaTheme="minorEastAsia"/>
        </w:rPr>
      </w:pPr>
    </w:p>
    <w:p w14:paraId="46510F59" w14:textId="5E5E0662" w:rsidR="00EB3034" w:rsidRDefault="00EB3034" w:rsidP="006A6505">
      <w:pPr>
        <w:rPr>
          <w:rFonts w:eastAsiaTheme="minorEastAsia"/>
        </w:rPr>
      </w:pPr>
    </w:p>
    <w:p w14:paraId="13DF12A3" w14:textId="6F12D810" w:rsidR="00EB3034" w:rsidRDefault="00EB3034" w:rsidP="006A6505">
      <w:pPr>
        <w:rPr>
          <w:rFonts w:eastAsiaTheme="minorEastAsia"/>
        </w:rPr>
      </w:pPr>
    </w:p>
    <w:p w14:paraId="325D3F47" w14:textId="77777777" w:rsidR="00EB3034" w:rsidRDefault="00EB3034" w:rsidP="006A6505"/>
    <w:p w14:paraId="5783F647" w14:textId="67DA6093" w:rsidR="00B93354" w:rsidRDefault="00B93354" w:rsidP="006A6505"/>
    <w:p w14:paraId="60C3631A" w14:textId="77777777" w:rsidR="00B93354" w:rsidRDefault="00B93354" w:rsidP="006A6505"/>
    <w:p w14:paraId="06F4F2EE" w14:textId="49E8C192" w:rsidR="00B93354" w:rsidRDefault="00B93354" w:rsidP="006A6505"/>
    <w:p w14:paraId="282CCE71" w14:textId="12108998" w:rsidR="00EB3034" w:rsidRDefault="00EB3034" w:rsidP="00EB3034">
      <w:pPr>
        <w:jc w:val="center"/>
      </w:pPr>
      <w:r>
        <w:t>Figure 3, User Inputs for X, Y and h</w:t>
      </w:r>
    </w:p>
    <w:p w14:paraId="496A0BE9" w14:textId="77777777" w:rsidR="00673E0B" w:rsidRDefault="00673E0B" w:rsidP="00EB3034">
      <w:pPr>
        <w:jc w:val="center"/>
      </w:pPr>
    </w:p>
    <w:p w14:paraId="1CAD96C9" w14:textId="6F2312F0" w:rsidR="00A0711B" w:rsidRDefault="002F1978" w:rsidP="00EB3034">
      <w:pPr>
        <w:rPr>
          <w:rFonts w:eastAsiaTheme="minorEastAsia"/>
        </w:rPr>
      </w:pPr>
      <w:r>
        <w:lastRenderedPageBreak/>
        <w:t>The next part of the code needed to prompt the user to input the temperature for the northern</w:t>
      </w:r>
      <w:r w:rsidR="006F542D">
        <w:t xml:space="preserve"> </w:t>
      </w:r>
      <w:r w:rsidR="00C66A73">
        <w:t xml:space="preserve">boundary </w:t>
      </w:r>
      <w:r>
        <w:t>by using the input</w:t>
      </w:r>
      <w:r w:rsidR="00C66A73">
        <w:t xml:space="preserve"> </w:t>
      </w:r>
      <w:r>
        <w:t xml:space="preserve">function. Then, the code needed to create a matrix, T1, using the inputs for Xdim and Ydim; denoted by numrows and numcols. In order to create a matrix </w:t>
      </w:r>
      <w:r w:rsidR="00AE322B">
        <w:t xml:space="preserve">using the user inputs but still taking into account the boundaries, numrows and numcols were created using </w:t>
      </w:r>
      <m:oMath>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÷(h+</m:t>
        </m:r>
        <m:r>
          <w:rPr>
            <w:rFonts w:ascii="Cambria Math" w:hAnsi="Cambria Math"/>
          </w:rPr>
          <m:t>1</m:t>
        </m:r>
        <m:r>
          <w:rPr>
            <w:rFonts w:ascii="Cambria Math" w:eastAsiaTheme="minorEastAsia" w:hAnsi="Cambria Math"/>
          </w:rPr>
          <m:t>)</m:t>
        </m:r>
      </m:oMath>
      <w:r w:rsidR="00AE322B">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dim</m:t>
            </m:r>
          </m:sub>
        </m:sSub>
        <m:r>
          <w:rPr>
            <w:rFonts w:ascii="Cambria Math" w:eastAsiaTheme="minorEastAsia" w:hAnsi="Cambria Math"/>
          </w:rPr>
          <m:t>÷(h+</m:t>
        </m:r>
        <m:r>
          <w:rPr>
            <w:rFonts w:ascii="Cambria Math" w:eastAsiaTheme="minorEastAsia" w:hAnsi="Cambria Math"/>
          </w:rPr>
          <m:t>1)</m:t>
        </m:r>
      </m:oMath>
      <w:r w:rsidR="00AE322B">
        <w:rPr>
          <w:rFonts w:eastAsiaTheme="minorEastAsia"/>
        </w:rPr>
        <w:t xml:space="preserve"> respectively. </w:t>
      </w:r>
    </w:p>
    <w:p w14:paraId="570238EE" w14:textId="3D84F52E" w:rsidR="00EB3034" w:rsidRDefault="0086375A" w:rsidP="00EB3034">
      <w:pPr>
        <w:rPr>
          <w:rFonts w:eastAsiaTheme="minorEastAsia"/>
        </w:rPr>
      </w:pPr>
      <w:r w:rsidRPr="002F1978">
        <w:rPr>
          <w:noProof/>
        </w:rPr>
        <w:drawing>
          <wp:anchor distT="0" distB="0" distL="114300" distR="114300" simplePos="0" relativeHeight="251665408" behindDoc="0" locked="0" layoutInCell="1" allowOverlap="1" wp14:anchorId="08808460" wp14:editId="0EDEB4D1">
            <wp:simplePos x="0" y="0"/>
            <wp:positionH relativeFrom="margin">
              <wp:align>center</wp:align>
            </wp:positionH>
            <wp:positionV relativeFrom="paragraph">
              <wp:posOffset>1156446</wp:posOffset>
            </wp:positionV>
            <wp:extent cx="5553942" cy="2449002"/>
            <wp:effectExtent l="0" t="0" r="0" b="8890"/>
            <wp:wrapNone/>
            <wp:docPr id="595161415"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61415" name="Picture 1" descr="A screenshot of a computer cod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53942" cy="2449002"/>
                    </a:xfrm>
                    <a:prstGeom prst="rect">
                      <a:avLst/>
                    </a:prstGeom>
                  </pic:spPr>
                </pic:pic>
              </a:graphicData>
            </a:graphic>
            <wp14:sizeRelH relativeFrom="margin">
              <wp14:pctWidth>0</wp14:pctWidth>
            </wp14:sizeRelH>
            <wp14:sizeRelV relativeFrom="margin">
              <wp14:pctHeight>0</wp14:pctHeight>
            </wp14:sizeRelV>
          </wp:anchor>
        </w:drawing>
      </w:r>
      <w:r w:rsidR="00AE322B">
        <w:rPr>
          <w:rFonts w:eastAsiaTheme="minorEastAsia"/>
        </w:rPr>
        <w:t>The matrix is initialised using the zeros() function and the</w:t>
      </w:r>
      <w:r w:rsidR="00D006CB">
        <w:rPr>
          <w:rFonts w:eastAsiaTheme="minorEastAsia"/>
        </w:rPr>
        <w:t>n</w:t>
      </w:r>
      <w:r w:rsidR="00AE322B">
        <w:rPr>
          <w:rFonts w:eastAsiaTheme="minorEastAsia"/>
        </w:rPr>
        <w:t xml:space="preserve"> the north boundary </w:t>
      </w:r>
      <w:r w:rsidR="00C53C6C">
        <w:rPr>
          <w:rFonts w:eastAsiaTheme="minorEastAsia"/>
        </w:rPr>
        <w:t>is</w:t>
      </w:r>
      <w:r w:rsidR="00AE322B">
        <w:rPr>
          <w:rFonts w:eastAsiaTheme="minorEastAsia"/>
        </w:rPr>
        <w:t xml:space="preserve"> set to the user inputted temperature and the </w:t>
      </w:r>
      <w:r w:rsidR="00C53C6C">
        <w:rPr>
          <w:rFonts w:eastAsiaTheme="minorEastAsia"/>
        </w:rPr>
        <w:t xml:space="preserve">reverse for the </w:t>
      </w:r>
      <w:r w:rsidR="00AE322B">
        <w:rPr>
          <w:rFonts w:eastAsiaTheme="minorEastAsia"/>
        </w:rPr>
        <w:t>south boundary</w:t>
      </w:r>
      <w:r w:rsidR="00205C72">
        <w:rPr>
          <w:rFonts w:eastAsiaTheme="minorEastAsia"/>
        </w:rPr>
        <w:t>.</w:t>
      </w:r>
      <w:r w:rsidR="00AE322B">
        <w:rPr>
          <w:rFonts w:eastAsiaTheme="minorEastAsia"/>
        </w:rPr>
        <w:t xml:space="preserve"> The last part of this section of code is the user input for the timestep, again using while loops and if statements to check if the timestep </w:t>
      </w:r>
      <w:r w:rsidR="00A0711B">
        <w:rPr>
          <w:rFonts w:eastAsiaTheme="minorEastAsia"/>
        </w:rPr>
        <w:t>is more than zero and the Fourier number generated from the timestep is less than 0.25.</w:t>
      </w:r>
    </w:p>
    <w:p w14:paraId="39C6DD66" w14:textId="2439191B" w:rsidR="00A0711B" w:rsidRPr="00A0711B" w:rsidRDefault="00A0711B" w:rsidP="00A0711B"/>
    <w:p w14:paraId="2EEBCDF7" w14:textId="77777777" w:rsidR="00A0711B" w:rsidRPr="00A0711B" w:rsidRDefault="00A0711B" w:rsidP="00A0711B"/>
    <w:p w14:paraId="415A69EE" w14:textId="77777777" w:rsidR="00A0711B" w:rsidRPr="00A0711B" w:rsidRDefault="00A0711B" w:rsidP="00A0711B"/>
    <w:p w14:paraId="1572E4EA" w14:textId="77777777" w:rsidR="00A0711B" w:rsidRPr="00A0711B" w:rsidRDefault="00A0711B" w:rsidP="00A0711B"/>
    <w:p w14:paraId="5B2B5B69" w14:textId="77777777" w:rsidR="00A0711B" w:rsidRPr="00A0711B" w:rsidRDefault="00A0711B" w:rsidP="00A0711B"/>
    <w:p w14:paraId="32BD7D40" w14:textId="77777777" w:rsidR="00A0711B" w:rsidRDefault="00A0711B" w:rsidP="00A0711B">
      <w:pPr>
        <w:rPr>
          <w:rFonts w:eastAsiaTheme="minorEastAsia"/>
        </w:rPr>
      </w:pPr>
    </w:p>
    <w:p w14:paraId="42F9D976" w14:textId="7B293463" w:rsidR="00A0711B" w:rsidRDefault="00A0711B" w:rsidP="00A0711B">
      <w:pPr>
        <w:jc w:val="center"/>
      </w:pPr>
    </w:p>
    <w:p w14:paraId="2823927F" w14:textId="5F259C33" w:rsidR="00A0711B" w:rsidRDefault="00A0711B" w:rsidP="00A0711B">
      <w:pPr>
        <w:jc w:val="center"/>
      </w:pPr>
      <w:r>
        <w:t>Figure 4, T1 Matrix and Timestep Input</w:t>
      </w:r>
    </w:p>
    <w:p w14:paraId="5CF93B85" w14:textId="1F62B66F" w:rsidR="00A0711B" w:rsidRDefault="0086375A" w:rsidP="00A0711B">
      <w:r>
        <w:t>Next</w:t>
      </w:r>
      <w:r w:rsidR="00AF139D">
        <w:t xml:space="preserve"> is</w:t>
      </w:r>
      <w:r w:rsidR="00A0711B">
        <w:t xml:space="preserve"> the tolerance</w:t>
      </w:r>
      <w:r w:rsidR="00AF139D">
        <w:t xml:space="preserve">, </w:t>
      </w:r>
      <w:r w:rsidR="00A0711B">
        <w:t>error</w:t>
      </w:r>
      <w:r w:rsidR="00AF139D">
        <w:t xml:space="preserve"> and the creation of</w:t>
      </w:r>
      <w:r w:rsidR="00A0711B">
        <w:t xml:space="preserve"> T2. T_prev </w:t>
      </w:r>
      <w:r w:rsidR="001C53F5">
        <w:t>tells</w:t>
      </w:r>
      <w:r w:rsidR="00A0711B">
        <w:t xml:space="preserve"> the code to not generate great quantities of matrices and ensures that only two matrices exist at any given time whilst modelling the heat diffusion.</w:t>
      </w:r>
    </w:p>
    <w:p w14:paraId="19249CE2" w14:textId="4EED7CB3" w:rsidR="002D5289" w:rsidRDefault="00A0711B" w:rsidP="00A0711B">
      <w:pPr>
        <w:rPr>
          <w:noProof/>
        </w:rPr>
      </w:pPr>
      <w:r>
        <w:t xml:space="preserve">The </w:t>
      </w:r>
      <w:r w:rsidR="00E90577">
        <w:t>EFDM</w:t>
      </w:r>
      <w:r w:rsidR="009E2BD6">
        <w:t xml:space="preserve"> equation is then introduced three times ; </w:t>
      </w:r>
      <w:r w:rsidR="00E90577">
        <w:t xml:space="preserve">first and second times </w:t>
      </w:r>
      <w:r w:rsidR="009E2BD6">
        <w:t xml:space="preserve">to ensure the east </w:t>
      </w:r>
      <w:r w:rsidR="007025E8">
        <w:t xml:space="preserve">and west </w:t>
      </w:r>
      <w:r w:rsidR="009E2BD6">
        <w:t>boundar</w:t>
      </w:r>
      <w:r w:rsidR="007025E8">
        <w:t>ies</w:t>
      </w:r>
      <w:r w:rsidR="009E2BD6">
        <w:t xml:space="preserve"> flux is zero and </w:t>
      </w:r>
      <w:r w:rsidR="007025E8">
        <w:t>thirdly</w:t>
      </w:r>
      <w:r w:rsidR="009E2BD6">
        <w:t xml:space="preserve"> for every other point on the plate. The </w:t>
      </w:r>
      <w:r w:rsidR="002D5289">
        <w:t>error=max(max(abs(T2-T_prev))) line</w:t>
      </w:r>
      <w:r w:rsidR="009E2BD6">
        <w:t xml:space="preserve"> of code in Figure 5 is written to be able to </w:t>
      </w:r>
      <w:r w:rsidR="00C67218">
        <w:t>calculate the maximum error between T2 and T_prev.</w:t>
      </w:r>
      <w:r w:rsidR="002D5289" w:rsidRPr="002D5289">
        <w:rPr>
          <w:noProof/>
        </w:rPr>
        <w:t xml:space="preserve"> </w:t>
      </w:r>
      <w:r w:rsidR="002D5289">
        <w:rPr>
          <w:noProof/>
        </w:rPr>
        <w:t>Lastly, the first temperature map is displayed using functions such as contourf, colormap, colorbar and clim.</w:t>
      </w:r>
    </w:p>
    <w:p w14:paraId="62BA416F" w14:textId="77777777" w:rsidR="00E50060" w:rsidRDefault="00E50060" w:rsidP="00A0711B">
      <w:pPr>
        <w:rPr>
          <w:noProof/>
        </w:rPr>
      </w:pPr>
    </w:p>
    <w:p w14:paraId="1E9DEDA8" w14:textId="77777777" w:rsidR="00AF139D" w:rsidRDefault="00AF139D" w:rsidP="00A0711B">
      <w:pPr>
        <w:rPr>
          <w:noProof/>
        </w:rPr>
      </w:pPr>
    </w:p>
    <w:p w14:paraId="47F65F6A" w14:textId="7096B8E8" w:rsidR="002D5289" w:rsidRDefault="002D5289" w:rsidP="00A0711B">
      <w:pPr>
        <w:rPr>
          <w:noProof/>
        </w:rPr>
      </w:pPr>
    </w:p>
    <w:p w14:paraId="7CAD1A85" w14:textId="1E64E7B4" w:rsidR="002D5289" w:rsidRDefault="002D5289" w:rsidP="00A0711B">
      <w:pPr>
        <w:rPr>
          <w:noProof/>
        </w:rPr>
      </w:pPr>
    </w:p>
    <w:p w14:paraId="6ED46814" w14:textId="0E2127B9" w:rsidR="002D5289" w:rsidRDefault="00E50060" w:rsidP="00A0711B">
      <w:r w:rsidRPr="002D5289">
        <w:rPr>
          <w:noProof/>
        </w:rPr>
        <w:lastRenderedPageBreak/>
        <w:drawing>
          <wp:anchor distT="0" distB="0" distL="114300" distR="114300" simplePos="0" relativeHeight="251666432" behindDoc="0" locked="0" layoutInCell="1" allowOverlap="1" wp14:anchorId="783CFC2C" wp14:editId="067B7C32">
            <wp:simplePos x="0" y="0"/>
            <wp:positionH relativeFrom="margin">
              <wp:align>center</wp:align>
            </wp:positionH>
            <wp:positionV relativeFrom="paragraph">
              <wp:posOffset>-111429</wp:posOffset>
            </wp:positionV>
            <wp:extent cx="5006975" cy="4324985"/>
            <wp:effectExtent l="0" t="0" r="3175" b="0"/>
            <wp:wrapNone/>
            <wp:docPr id="81114653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46539" name="Picture 1" descr="A screenshot of a computer pro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06975" cy="4324985"/>
                    </a:xfrm>
                    <a:prstGeom prst="rect">
                      <a:avLst/>
                    </a:prstGeom>
                  </pic:spPr>
                </pic:pic>
              </a:graphicData>
            </a:graphic>
            <wp14:sizeRelH relativeFrom="margin">
              <wp14:pctWidth>0</wp14:pctWidth>
            </wp14:sizeRelH>
            <wp14:sizeRelV relativeFrom="margin">
              <wp14:pctHeight>0</wp14:pctHeight>
            </wp14:sizeRelV>
          </wp:anchor>
        </w:drawing>
      </w:r>
    </w:p>
    <w:p w14:paraId="23C2D1DB" w14:textId="6184C7F1" w:rsidR="00C67218" w:rsidRPr="00C67218" w:rsidRDefault="00C67218" w:rsidP="00C67218"/>
    <w:p w14:paraId="18ABDA7D" w14:textId="6EA4D910" w:rsidR="00C67218" w:rsidRPr="00C67218" w:rsidRDefault="00C67218" w:rsidP="00C67218"/>
    <w:p w14:paraId="074C196E" w14:textId="7BDA9AAF" w:rsidR="00C67218" w:rsidRPr="00C67218" w:rsidRDefault="00C67218" w:rsidP="00C67218"/>
    <w:p w14:paraId="5AB5450C" w14:textId="79B9716B" w:rsidR="00C67218" w:rsidRPr="00C67218" w:rsidRDefault="00C67218" w:rsidP="00C67218"/>
    <w:p w14:paraId="24C4A064" w14:textId="10E3B182" w:rsidR="00C67218" w:rsidRPr="00C67218" w:rsidRDefault="00C67218" w:rsidP="00C67218"/>
    <w:p w14:paraId="78D861F4" w14:textId="3EBEF6EE" w:rsidR="00C67218" w:rsidRPr="00C67218" w:rsidRDefault="00C67218" w:rsidP="00C67218"/>
    <w:p w14:paraId="5654FD21" w14:textId="5CD5DD08" w:rsidR="00C67218" w:rsidRPr="00C67218" w:rsidRDefault="00C67218" w:rsidP="00C67218"/>
    <w:p w14:paraId="63622B7B" w14:textId="4C0AB73C" w:rsidR="00C67218" w:rsidRDefault="00C67218" w:rsidP="00C67218"/>
    <w:p w14:paraId="147EC5EA" w14:textId="77777777" w:rsidR="002527E6" w:rsidRDefault="002527E6" w:rsidP="00C67218"/>
    <w:p w14:paraId="3D7F9CBA" w14:textId="77777777" w:rsidR="002527E6" w:rsidRPr="00C67218" w:rsidRDefault="002527E6" w:rsidP="00C67218"/>
    <w:p w14:paraId="357BBDC0" w14:textId="5BA93E2E" w:rsidR="00C67218" w:rsidRDefault="00C67218" w:rsidP="00C67218"/>
    <w:p w14:paraId="03477220" w14:textId="535AF428" w:rsidR="00C67218" w:rsidRDefault="00C67218" w:rsidP="00C67218">
      <w:pPr>
        <w:jc w:val="center"/>
      </w:pPr>
    </w:p>
    <w:p w14:paraId="6990FBBB" w14:textId="59E8521E" w:rsidR="00C67218" w:rsidRDefault="00C67218" w:rsidP="00C67218">
      <w:pPr>
        <w:jc w:val="center"/>
      </w:pPr>
      <w:r>
        <w:t>Figure 5, Matrix T2, Tolerances and Error Calculation</w:t>
      </w:r>
    </w:p>
    <w:p w14:paraId="2C747C57" w14:textId="3178684E" w:rsidR="006B2F36" w:rsidRDefault="002D5289" w:rsidP="00C67218">
      <w:r>
        <w:t>The next part of the code ensures that the calculations are done until thermal equilibrium is reached, then uses the fprintf function to display how long in seconds it took</w:t>
      </w:r>
      <w:r w:rsidR="006A3071">
        <w:t>.</w:t>
      </w:r>
      <w:r w:rsidR="00E07A6C">
        <w:t xml:space="preserve"> </w:t>
      </w:r>
      <w:r w:rsidR="006A3071">
        <w:t>The analytical solution is then introduced by first creating a third matrix TA, from the</w:t>
      </w:r>
      <w:r w:rsidR="006B2F36">
        <w:t xml:space="preserve">re R and C are created by 1:numrows and 1:numcols respectively. Co-ordinates x and y are then created from R and C using the equations x=(C-1)*h and y=(R-1)*h respectively. </w:t>
      </w:r>
      <w:r w:rsidR="001879CA">
        <w:t>T</w:t>
      </w:r>
      <w:r w:rsidR="006B2F36">
        <w:t>he analytical solution is introduced</w:t>
      </w:r>
      <w:r w:rsidR="00066D0B">
        <w:t xml:space="preserve"> as the variable S and is then used in the bottom line of code in Figure 6 to calculate the analytical solution for each point on the plate.</w:t>
      </w:r>
    </w:p>
    <w:p w14:paraId="11606C2C" w14:textId="311C7181" w:rsidR="006A3071" w:rsidRDefault="006A3071" w:rsidP="00C67218">
      <w:r w:rsidRPr="006A3071">
        <w:rPr>
          <w:noProof/>
        </w:rPr>
        <w:lastRenderedPageBreak/>
        <w:drawing>
          <wp:inline distT="0" distB="0" distL="0" distR="0" wp14:anchorId="2B3B36AF" wp14:editId="327C5FCD">
            <wp:extent cx="5731510" cy="3025775"/>
            <wp:effectExtent l="0" t="0" r="2540" b="3175"/>
            <wp:docPr id="205459609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96093" name="Picture 1" descr="A screenshot of a computer program&#10;&#10;Description automatically generated"/>
                    <pic:cNvPicPr/>
                  </pic:nvPicPr>
                  <pic:blipFill>
                    <a:blip r:embed="rId21"/>
                    <a:stretch>
                      <a:fillRect/>
                    </a:stretch>
                  </pic:blipFill>
                  <pic:spPr>
                    <a:xfrm>
                      <a:off x="0" y="0"/>
                      <a:ext cx="5731510" cy="3025775"/>
                    </a:xfrm>
                    <a:prstGeom prst="rect">
                      <a:avLst/>
                    </a:prstGeom>
                  </pic:spPr>
                </pic:pic>
              </a:graphicData>
            </a:graphic>
          </wp:inline>
        </w:drawing>
      </w:r>
    </w:p>
    <w:p w14:paraId="5E379874" w14:textId="36A86451" w:rsidR="00066D0B" w:rsidRDefault="00066D0B" w:rsidP="00066D0B">
      <w:pPr>
        <w:jc w:val="center"/>
      </w:pPr>
      <w:r>
        <w:t>Figure 6, Analytical Solution</w:t>
      </w:r>
    </w:p>
    <w:p w14:paraId="7D22F925" w14:textId="0BA7D9E7" w:rsidR="00066D0B" w:rsidRDefault="00066D0B" w:rsidP="00066D0B">
      <w:r>
        <w:t>Lastly, as shown in figure 7, the T2 and TA matrices are displayed using the disp() function along with the T</w:t>
      </w:r>
      <w:r w:rsidR="00A13D58">
        <w:t xml:space="preserve">A colour map and the introduction of TD; which is the difference between the numerical and analytical </w:t>
      </w:r>
      <w:r w:rsidR="00126565">
        <w:t>solutions</w:t>
      </w:r>
      <w:r w:rsidR="00A13D58">
        <w:t>. This is the last section of the code and can be found below:</w:t>
      </w:r>
    </w:p>
    <w:p w14:paraId="75329EB3" w14:textId="11094542" w:rsidR="00066D0B" w:rsidRDefault="00A13D58" w:rsidP="00774189">
      <w:pPr>
        <w:jc w:val="center"/>
      </w:pPr>
      <w:r w:rsidRPr="00A13D58">
        <w:rPr>
          <w:noProof/>
        </w:rPr>
        <w:drawing>
          <wp:inline distT="0" distB="0" distL="0" distR="0" wp14:anchorId="4C0C40F3" wp14:editId="768FCDD1">
            <wp:extent cx="3847795" cy="3124578"/>
            <wp:effectExtent l="0" t="0" r="635" b="0"/>
            <wp:docPr id="162772056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20567" name="Picture 1" descr="A screenshot of a computer program&#10;&#10;Description automatically generated"/>
                    <pic:cNvPicPr/>
                  </pic:nvPicPr>
                  <pic:blipFill>
                    <a:blip r:embed="rId22"/>
                    <a:stretch>
                      <a:fillRect/>
                    </a:stretch>
                  </pic:blipFill>
                  <pic:spPr>
                    <a:xfrm>
                      <a:off x="0" y="0"/>
                      <a:ext cx="3870043" cy="3142644"/>
                    </a:xfrm>
                    <a:prstGeom prst="rect">
                      <a:avLst/>
                    </a:prstGeom>
                  </pic:spPr>
                </pic:pic>
              </a:graphicData>
            </a:graphic>
          </wp:inline>
        </w:drawing>
      </w:r>
    </w:p>
    <w:p w14:paraId="7F9E34D8" w14:textId="4F2B7F96" w:rsidR="00A13D58" w:rsidRDefault="00A13D58" w:rsidP="00A13D58">
      <w:pPr>
        <w:jc w:val="center"/>
      </w:pPr>
      <w:r>
        <w:t>Figure 7, Temperature Maps and Matrix TD</w:t>
      </w:r>
    </w:p>
    <w:p w14:paraId="780BEE28" w14:textId="3E7FE6CA" w:rsidR="00A13D58" w:rsidRDefault="00A13D58" w:rsidP="00A13D58">
      <w:pPr>
        <w:jc w:val="center"/>
      </w:pPr>
    </w:p>
    <w:p w14:paraId="6580BA7D" w14:textId="36A6D8F5" w:rsidR="00A13D58" w:rsidRDefault="00A13D58" w:rsidP="00A13D58">
      <w:pPr>
        <w:pStyle w:val="Heading2"/>
      </w:pPr>
      <w:bookmarkStart w:id="10" w:name="_Toc188790977"/>
      <w:r>
        <w:lastRenderedPageBreak/>
        <w:t>2.5 Code Validation</w:t>
      </w:r>
      <w:bookmarkEnd w:id="10"/>
    </w:p>
    <w:p w14:paraId="3D032F3A" w14:textId="1CDEFC7D" w:rsidR="00A13D58" w:rsidRDefault="00A13D58" w:rsidP="00A13D58"/>
    <w:p w14:paraId="75E88E5E" w14:textId="60A1A545" w:rsidR="00A13D58" w:rsidRDefault="00A13D58" w:rsidP="00A13D58">
      <w:r>
        <w:t>In order to validate the numerical solution using the analytical equation, matrices TA and TD were created along with their corresponding heat maps</w:t>
      </w:r>
      <w:r w:rsidR="007E4063">
        <w:t xml:space="preserve">. For the comparison, </w:t>
      </w:r>
      <w:r w:rsidR="00C47614">
        <w:t>the plate had dimensions of 5x5, a grid spacing of one, a starting temperature of 50⁰C and a timestep of 3600 (1 hour)</w:t>
      </w:r>
      <w:r w:rsidR="002365C9">
        <w:t>; these parameters gave the following matrices</w:t>
      </w:r>
      <w:r w:rsidR="00684A98">
        <w:t xml:space="preserve"> (Figure </w:t>
      </w:r>
      <w:r w:rsidR="00915A42">
        <w:t>8)</w:t>
      </w:r>
      <w:r w:rsidR="002365C9">
        <w:t xml:space="preserve"> and heat maps</w:t>
      </w:r>
      <w:r w:rsidR="00915A42">
        <w:t xml:space="preserve"> (Figure 9)</w:t>
      </w:r>
      <w:r w:rsidR="002365C9">
        <w:t>:</w:t>
      </w:r>
      <w:r w:rsidR="007E4063">
        <w:t xml:space="preserve"> </w:t>
      </w:r>
    </w:p>
    <w:p w14:paraId="4DF736F8" w14:textId="6CBD07BD" w:rsidR="005F6D02" w:rsidRDefault="004F72E4" w:rsidP="00A13D58">
      <w:r w:rsidRPr="008F4BF0">
        <w:rPr>
          <w:noProof/>
        </w:rPr>
        <w:drawing>
          <wp:anchor distT="0" distB="0" distL="114300" distR="114300" simplePos="0" relativeHeight="251667456" behindDoc="0" locked="0" layoutInCell="1" allowOverlap="1" wp14:anchorId="430C95FE" wp14:editId="3ADA8595">
            <wp:simplePos x="0" y="0"/>
            <wp:positionH relativeFrom="margin">
              <wp:align>center</wp:align>
            </wp:positionH>
            <wp:positionV relativeFrom="paragraph">
              <wp:posOffset>7391</wp:posOffset>
            </wp:positionV>
            <wp:extent cx="3431312" cy="2670231"/>
            <wp:effectExtent l="0" t="0" r="0" b="0"/>
            <wp:wrapNone/>
            <wp:docPr id="38651173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511738" name="Picture 1" descr="A screenshot of a computer cod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431312" cy="2670231"/>
                    </a:xfrm>
                    <a:prstGeom prst="rect">
                      <a:avLst/>
                    </a:prstGeom>
                  </pic:spPr>
                </pic:pic>
              </a:graphicData>
            </a:graphic>
            <wp14:sizeRelH relativeFrom="margin">
              <wp14:pctWidth>0</wp14:pctWidth>
            </wp14:sizeRelH>
            <wp14:sizeRelV relativeFrom="margin">
              <wp14:pctHeight>0</wp14:pctHeight>
            </wp14:sizeRelV>
          </wp:anchor>
        </w:drawing>
      </w:r>
    </w:p>
    <w:p w14:paraId="6F51A223" w14:textId="77777777" w:rsidR="005F6D02" w:rsidRDefault="005F6D02" w:rsidP="00A13D58"/>
    <w:p w14:paraId="2D6F3B4C" w14:textId="09A55B63" w:rsidR="005F6D02" w:rsidRDefault="00594A98" w:rsidP="00A13D58">
      <w:r>
        <w:rPr>
          <w:noProof/>
        </w:rPr>
        <mc:AlternateContent>
          <mc:Choice Requires="wps">
            <w:drawing>
              <wp:anchor distT="45720" distB="45720" distL="114300" distR="114300" simplePos="0" relativeHeight="251669504" behindDoc="0" locked="0" layoutInCell="1" allowOverlap="1" wp14:anchorId="652DA4F4" wp14:editId="48EDF2E5">
                <wp:simplePos x="0" y="0"/>
                <wp:positionH relativeFrom="column">
                  <wp:posOffset>4611370</wp:posOffset>
                </wp:positionH>
                <wp:positionV relativeFrom="paragraph">
                  <wp:posOffset>168275</wp:posOffset>
                </wp:positionV>
                <wp:extent cx="1788795" cy="548640"/>
                <wp:effectExtent l="0" t="0" r="1905"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795" cy="548640"/>
                        </a:xfrm>
                        <a:prstGeom prst="rect">
                          <a:avLst/>
                        </a:prstGeom>
                        <a:solidFill>
                          <a:srgbClr val="FFFFFF"/>
                        </a:solidFill>
                        <a:ln w="9525">
                          <a:noFill/>
                          <a:miter lim="800000"/>
                          <a:headEnd/>
                          <a:tailEnd/>
                        </a:ln>
                      </wps:spPr>
                      <wps:txbx>
                        <w:txbxContent>
                          <w:p w14:paraId="4E4EA737" w14:textId="2ADF1BAA" w:rsidR="00594A98" w:rsidRDefault="00594A98">
                            <w:r>
                              <w:t xml:space="preserve">Figure 8, </w:t>
                            </w:r>
                            <w:r w:rsidR="00684A98">
                              <w:t>T2, TA and TD Matrices</w:t>
                            </w:r>
                            <w:r w:rsidR="00907B48">
                              <w:t xml:space="preserve"> at 50⁰C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DA4F4" id="Text Box 2" o:spid="_x0000_s1028" type="#_x0000_t202" style="position:absolute;margin-left:363.1pt;margin-top:13.25pt;width:140.85pt;height:43.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" stroked="f">
                <v:textbox>
                  <w:txbxContent>
                    <w:p w14:paraId="4E4EA737" w14:textId="2ADF1BAA" w:rsidR="00594A98" w:rsidRDefault="00594A98">
                      <w:r>
                        <w:t xml:space="preserve">Figure 8, </w:t>
                      </w:r>
                      <w:r w:rsidR="00684A98">
                        <w:t>T2, TA and TD Matrices</w:t>
                      </w:r>
                      <w:r w:rsidR="00907B48">
                        <w:t xml:space="preserve"> at 50⁰C</w:t>
                      </w:r>
                    </w:p>
                  </w:txbxContent>
                </v:textbox>
                <w10:wrap type="square"/>
              </v:shape>
            </w:pict>
          </mc:Fallback>
        </mc:AlternateContent>
      </w:r>
    </w:p>
    <w:p w14:paraId="6BCA0301" w14:textId="77777777" w:rsidR="002527E6" w:rsidRDefault="002527E6" w:rsidP="00594A98">
      <w:pPr>
        <w:tabs>
          <w:tab w:val="left" w:pos="7626"/>
        </w:tabs>
      </w:pPr>
    </w:p>
    <w:p w14:paraId="632A6EF9" w14:textId="77777777" w:rsidR="002527E6" w:rsidRDefault="002527E6" w:rsidP="00594A98">
      <w:pPr>
        <w:tabs>
          <w:tab w:val="left" w:pos="7626"/>
        </w:tabs>
      </w:pPr>
    </w:p>
    <w:p w14:paraId="3307D345" w14:textId="77777777" w:rsidR="002527E6" w:rsidRDefault="002527E6" w:rsidP="00594A98">
      <w:pPr>
        <w:tabs>
          <w:tab w:val="left" w:pos="7626"/>
        </w:tabs>
      </w:pPr>
    </w:p>
    <w:p w14:paraId="27268249" w14:textId="77777777" w:rsidR="002527E6" w:rsidRDefault="002527E6" w:rsidP="00594A98">
      <w:pPr>
        <w:tabs>
          <w:tab w:val="left" w:pos="7626"/>
        </w:tabs>
      </w:pPr>
    </w:p>
    <w:p w14:paraId="2064B7F7" w14:textId="77777777" w:rsidR="002527E6" w:rsidRDefault="002527E6" w:rsidP="00594A98">
      <w:pPr>
        <w:tabs>
          <w:tab w:val="left" w:pos="7626"/>
        </w:tabs>
      </w:pPr>
    </w:p>
    <w:p w14:paraId="5AB0B707" w14:textId="0B60ECAF" w:rsidR="005F6D02" w:rsidRPr="00A13D58" w:rsidRDefault="00594A98" w:rsidP="00594A98">
      <w:pPr>
        <w:tabs>
          <w:tab w:val="left" w:pos="7626"/>
        </w:tabs>
      </w:pPr>
      <w:r>
        <w:tab/>
      </w:r>
    </w:p>
    <w:p w14:paraId="33009DDB" w14:textId="47D1461F" w:rsidR="006A3071" w:rsidRDefault="00774189" w:rsidP="00C67218">
      <w:pPr>
        <w:rPr>
          <w:noProof/>
        </w:rPr>
      </w:pPr>
      <w:r w:rsidRPr="00774189">
        <w:rPr>
          <w:noProof/>
        </w:rPr>
        <w:drawing>
          <wp:inline distT="0" distB="0" distL="0" distR="0" wp14:anchorId="0B7959BD" wp14:editId="0CD6E092">
            <wp:extent cx="1762639" cy="1408651"/>
            <wp:effectExtent l="0" t="0" r="9525" b="1270"/>
            <wp:docPr id="1493526940" name="Picture 1" descr="A colorful chart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26940" name="Picture 1" descr="A colorful chart with numbers&#10;&#10;Description automatically generated with medium confidence"/>
                    <pic:cNvPicPr/>
                  </pic:nvPicPr>
                  <pic:blipFill>
                    <a:blip r:embed="rId24"/>
                    <a:stretch>
                      <a:fillRect/>
                    </a:stretch>
                  </pic:blipFill>
                  <pic:spPr>
                    <a:xfrm>
                      <a:off x="0" y="0"/>
                      <a:ext cx="1788986" cy="1429707"/>
                    </a:xfrm>
                    <a:prstGeom prst="rect">
                      <a:avLst/>
                    </a:prstGeom>
                  </pic:spPr>
                </pic:pic>
              </a:graphicData>
            </a:graphic>
          </wp:inline>
        </w:drawing>
      </w:r>
      <w:r w:rsidR="008A0794" w:rsidRPr="008A0794">
        <w:rPr>
          <w:noProof/>
        </w:rPr>
        <w:t xml:space="preserve"> </w:t>
      </w:r>
      <w:r w:rsidR="008A0794" w:rsidRPr="008A0794">
        <w:rPr>
          <w:noProof/>
        </w:rPr>
        <w:drawing>
          <wp:inline distT="0" distB="0" distL="0" distR="0" wp14:anchorId="75AAD5F3" wp14:editId="57D93145">
            <wp:extent cx="1755648" cy="1407421"/>
            <wp:effectExtent l="0" t="0" r="0" b="2540"/>
            <wp:docPr id="747134926" name="Picture 1"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134926" name="Picture 1" descr="A chart of different colors&#10;&#10;Description automatically generated"/>
                    <pic:cNvPicPr/>
                  </pic:nvPicPr>
                  <pic:blipFill>
                    <a:blip r:embed="rId25"/>
                    <a:stretch>
                      <a:fillRect/>
                    </a:stretch>
                  </pic:blipFill>
                  <pic:spPr>
                    <a:xfrm>
                      <a:off x="0" y="0"/>
                      <a:ext cx="1792195" cy="1436719"/>
                    </a:xfrm>
                    <a:prstGeom prst="rect">
                      <a:avLst/>
                    </a:prstGeom>
                  </pic:spPr>
                </pic:pic>
              </a:graphicData>
            </a:graphic>
          </wp:inline>
        </w:drawing>
      </w:r>
      <w:r w:rsidR="00D036A6" w:rsidRPr="00D036A6">
        <w:rPr>
          <w:noProof/>
        </w:rPr>
        <w:t xml:space="preserve"> </w:t>
      </w:r>
      <w:r w:rsidR="00D036A6" w:rsidRPr="00D036A6">
        <w:rPr>
          <w:noProof/>
        </w:rPr>
        <w:drawing>
          <wp:inline distT="0" distB="0" distL="0" distR="0" wp14:anchorId="499F79B7" wp14:editId="344C1049">
            <wp:extent cx="1755648" cy="1411047"/>
            <wp:effectExtent l="0" t="0" r="0" b="0"/>
            <wp:docPr id="1279015966" name="Picture 1" descr="A colorful line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15966" name="Picture 1" descr="A colorful lines with numbers&#10;&#10;Description automatically generated with medium confidence"/>
                    <pic:cNvPicPr/>
                  </pic:nvPicPr>
                  <pic:blipFill>
                    <a:blip r:embed="rId26"/>
                    <a:stretch>
                      <a:fillRect/>
                    </a:stretch>
                  </pic:blipFill>
                  <pic:spPr>
                    <a:xfrm>
                      <a:off x="0" y="0"/>
                      <a:ext cx="1782164" cy="1432358"/>
                    </a:xfrm>
                    <a:prstGeom prst="rect">
                      <a:avLst/>
                    </a:prstGeom>
                  </pic:spPr>
                </pic:pic>
              </a:graphicData>
            </a:graphic>
          </wp:inline>
        </w:drawing>
      </w:r>
    </w:p>
    <w:p w14:paraId="0ED34FE7" w14:textId="6838E9A0" w:rsidR="00915A42" w:rsidRDefault="00915A42" w:rsidP="00915A42">
      <w:pPr>
        <w:jc w:val="center"/>
      </w:pPr>
      <w:r>
        <w:rPr>
          <w:noProof/>
        </w:rPr>
        <w:t>Figure 9, T2, TA and TD Heat Maps</w:t>
      </w:r>
      <w:r w:rsidR="00907B48">
        <w:rPr>
          <w:noProof/>
        </w:rPr>
        <w:t xml:space="preserve"> at 50⁰C</w:t>
      </w:r>
    </w:p>
    <w:p w14:paraId="652E9694" w14:textId="0C41B8B0" w:rsidR="006A3071" w:rsidRDefault="004E04F9" w:rsidP="00C67218">
      <w:r>
        <w:t>As shown, the maximum difference between the numerical and analytical solution is 0.0174</w:t>
      </w:r>
      <w:r w:rsidR="009B1FFB">
        <w:t xml:space="preserve"> </w:t>
      </w:r>
      <w:r w:rsidR="00F90996">
        <w:t>o</w:t>
      </w:r>
      <w:r w:rsidR="00D70FA3">
        <w:t>r</w:t>
      </w:r>
      <w:r w:rsidR="00FF5AB6">
        <w:t xml:space="preserve"> </w:t>
      </w:r>
      <w:r w:rsidR="008250A2">
        <w:t xml:space="preserve">0.0348%. </w:t>
      </w:r>
      <w:r w:rsidR="00261EE1">
        <w:t>T</w:t>
      </w:r>
      <w:r w:rsidR="005971B4">
        <w:t xml:space="preserve">he differences between the two </w:t>
      </w:r>
      <w:r w:rsidR="00922A0E">
        <w:t xml:space="preserve">methods </w:t>
      </w:r>
      <w:r w:rsidR="00A977CA">
        <w:t xml:space="preserve">only changes minimally when changing the starting temperature, which one can see below with the </w:t>
      </w:r>
      <w:r w:rsidR="00ED5F91">
        <w:t>matrices</w:t>
      </w:r>
      <w:r w:rsidR="007B26E7">
        <w:t xml:space="preserve"> (Figure 10)</w:t>
      </w:r>
      <w:r w:rsidR="00ED5F91">
        <w:t xml:space="preserve"> </w:t>
      </w:r>
      <w:r w:rsidR="007B26E7">
        <w:t xml:space="preserve">and heat maps (Figure 11) </w:t>
      </w:r>
      <w:r w:rsidR="00ED5F91">
        <w:t>with the starting temperature set to 500⁰C:</w:t>
      </w:r>
    </w:p>
    <w:p w14:paraId="2C9FEE3C" w14:textId="3952B469" w:rsidR="00411A23" w:rsidRDefault="00F3267F" w:rsidP="00F3267F">
      <w:pPr>
        <w:jc w:val="center"/>
      </w:pPr>
      <w:r w:rsidRPr="00F3267F">
        <w:rPr>
          <w:noProof/>
        </w:rPr>
        <w:lastRenderedPageBreak/>
        <w:drawing>
          <wp:inline distT="0" distB="0" distL="0" distR="0" wp14:anchorId="15DBEDC8" wp14:editId="063AB1A7">
            <wp:extent cx="3599078" cy="2775273"/>
            <wp:effectExtent l="0" t="0" r="1905" b="6350"/>
            <wp:docPr id="1595409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40930" name="Picture 1" descr="A screenshot of a computer&#10;&#10;Description automatically generated"/>
                    <pic:cNvPicPr/>
                  </pic:nvPicPr>
                  <pic:blipFill>
                    <a:blip r:embed="rId27"/>
                    <a:stretch>
                      <a:fillRect/>
                    </a:stretch>
                  </pic:blipFill>
                  <pic:spPr>
                    <a:xfrm>
                      <a:off x="0" y="0"/>
                      <a:ext cx="3624308" cy="2794728"/>
                    </a:xfrm>
                    <a:prstGeom prst="rect">
                      <a:avLst/>
                    </a:prstGeom>
                  </pic:spPr>
                </pic:pic>
              </a:graphicData>
            </a:graphic>
          </wp:inline>
        </w:drawing>
      </w:r>
    </w:p>
    <w:p w14:paraId="5A7EADB2" w14:textId="65C87933" w:rsidR="00907B48" w:rsidRDefault="00907B48" w:rsidP="00F3267F">
      <w:pPr>
        <w:jc w:val="center"/>
      </w:pPr>
      <w:r>
        <w:t>Figure 10, T2, TA and TD Matrices at 500⁰C</w:t>
      </w:r>
    </w:p>
    <w:p w14:paraId="5F548F96" w14:textId="4A9DE071" w:rsidR="00ED5F91" w:rsidRDefault="00126648" w:rsidP="00C67218">
      <w:pPr>
        <w:rPr>
          <w:noProof/>
        </w:rPr>
      </w:pPr>
      <w:r w:rsidRPr="00126648">
        <w:rPr>
          <w:noProof/>
        </w:rPr>
        <w:drawing>
          <wp:inline distT="0" distB="0" distL="0" distR="0" wp14:anchorId="136C5D36" wp14:editId="12FB0F33">
            <wp:extent cx="1756961" cy="1389888"/>
            <wp:effectExtent l="0" t="0" r="0" b="1270"/>
            <wp:docPr id="2006600605"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600605" name="Picture 1" descr="A screen shot of a graph&#10;&#10;Description automatically generated"/>
                    <pic:cNvPicPr/>
                  </pic:nvPicPr>
                  <pic:blipFill>
                    <a:blip r:embed="rId28"/>
                    <a:stretch>
                      <a:fillRect/>
                    </a:stretch>
                  </pic:blipFill>
                  <pic:spPr>
                    <a:xfrm>
                      <a:off x="0" y="0"/>
                      <a:ext cx="1770982" cy="1400980"/>
                    </a:xfrm>
                    <a:prstGeom prst="rect">
                      <a:avLst/>
                    </a:prstGeom>
                  </pic:spPr>
                </pic:pic>
              </a:graphicData>
            </a:graphic>
          </wp:inline>
        </w:drawing>
      </w:r>
      <w:r w:rsidR="00087545" w:rsidRPr="00087545">
        <w:rPr>
          <w:noProof/>
        </w:rPr>
        <w:t xml:space="preserve"> </w:t>
      </w:r>
      <w:r w:rsidR="00087545" w:rsidRPr="00087545">
        <w:rPr>
          <w:noProof/>
        </w:rPr>
        <w:drawing>
          <wp:inline distT="0" distB="0" distL="0" distR="0" wp14:anchorId="41D56E07" wp14:editId="44F744E3">
            <wp:extent cx="1756410" cy="1390042"/>
            <wp:effectExtent l="0" t="0" r="0" b="635"/>
            <wp:docPr id="975405903" name="Picture 1"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05903" name="Picture 1" descr="A chart of different colors&#10;&#10;Description automatically generated"/>
                    <pic:cNvPicPr/>
                  </pic:nvPicPr>
                  <pic:blipFill>
                    <a:blip r:embed="rId29"/>
                    <a:stretch>
                      <a:fillRect/>
                    </a:stretch>
                  </pic:blipFill>
                  <pic:spPr>
                    <a:xfrm>
                      <a:off x="0" y="0"/>
                      <a:ext cx="1775953" cy="1405508"/>
                    </a:xfrm>
                    <a:prstGeom prst="rect">
                      <a:avLst/>
                    </a:prstGeom>
                  </pic:spPr>
                </pic:pic>
              </a:graphicData>
            </a:graphic>
          </wp:inline>
        </w:drawing>
      </w:r>
      <w:r w:rsidR="00411A23" w:rsidRPr="00411A23">
        <w:rPr>
          <w:noProof/>
        </w:rPr>
        <w:t xml:space="preserve"> </w:t>
      </w:r>
      <w:r w:rsidR="00411A23" w:rsidRPr="00411A23">
        <w:rPr>
          <w:noProof/>
        </w:rPr>
        <w:drawing>
          <wp:inline distT="0" distB="0" distL="0" distR="0" wp14:anchorId="17302E87" wp14:editId="71F3BC49">
            <wp:extent cx="1704442" cy="1384192"/>
            <wp:effectExtent l="0" t="0" r="0" b="6985"/>
            <wp:docPr id="1851737267" name="Picture 1" descr="A colorful lin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737267" name="Picture 1" descr="A colorful lines with text&#10;&#10;Description automatically generated with medium confidence"/>
                    <pic:cNvPicPr/>
                  </pic:nvPicPr>
                  <pic:blipFill>
                    <a:blip r:embed="rId30"/>
                    <a:stretch>
                      <a:fillRect/>
                    </a:stretch>
                  </pic:blipFill>
                  <pic:spPr>
                    <a:xfrm>
                      <a:off x="0" y="0"/>
                      <a:ext cx="1725680" cy="1401440"/>
                    </a:xfrm>
                    <a:prstGeom prst="rect">
                      <a:avLst/>
                    </a:prstGeom>
                  </pic:spPr>
                </pic:pic>
              </a:graphicData>
            </a:graphic>
          </wp:inline>
        </w:drawing>
      </w:r>
    </w:p>
    <w:p w14:paraId="23E8103C" w14:textId="5E2697B0" w:rsidR="00907B48" w:rsidRDefault="00907B48" w:rsidP="00907B48">
      <w:pPr>
        <w:jc w:val="center"/>
        <w:rPr>
          <w:noProof/>
        </w:rPr>
      </w:pPr>
      <w:r>
        <w:rPr>
          <w:noProof/>
        </w:rPr>
        <w:t xml:space="preserve">Figure 11, T2, TA and TD Heat Maps at </w:t>
      </w:r>
      <w:r w:rsidR="007B26E7">
        <w:rPr>
          <w:noProof/>
        </w:rPr>
        <w:t>500⁰C</w:t>
      </w:r>
    </w:p>
    <w:p w14:paraId="2F554D05" w14:textId="6A5B9628" w:rsidR="00F3267F" w:rsidRDefault="00136D4E" w:rsidP="00C67218">
      <w:pPr>
        <w:rPr>
          <w:noProof/>
        </w:rPr>
      </w:pPr>
      <w:r>
        <w:rPr>
          <w:noProof/>
        </w:rPr>
        <w:t xml:space="preserve">As shown, the </w:t>
      </w:r>
      <w:r w:rsidR="00B57057">
        <w:rPr>
          <w:noProof/>
        </w:rPr>
        <w:t xml:space="preserve">maximum difference with the starting temperature at 500°C is 0.0173 which equates </w:t>
      </w:r>
      <w:r w:rsidR="00C34956">
        <w:rPr>
          <w:noProof/>
        </w:rPr>
        <w:t xml:space="preserve">to </w:t>
      </w:r>
      <w:r w:rsidR="009B7445">
        <w:rPr>
          <w:noProof/>
        </w:rPr>
        <w:t>0.0346%</w:t>
      </w:r>
      <w:r w:rsidR="000A3D5D">
        <w:rPr>
          <w:noProof/>
        </w:rPr>
        <w:t>, so even if the temerature increases by a substantional amount</w:t>
      </w:r>
      <w:r w:rsidR="00F968EB">
        <w:rPr>
          <w:noProof/>
        </w:rPr>
        <w:t xml:space="preserve"> the difference between numerical and analytical is minimal.</w:t>
      </w:r>
    </w:p>
    <w:p w14:paraId="1B9777C4" w14:textId="77777777" w:rsidR="00B243B7" w:rsidRDefault="00B243B7" w:rsidP="00C67218">
      <w:pPr>
        <w:rPr>
          <w:noProof/>
        </w:rPr>
      </w:pPr>
    </w:p>
    <w:p w14:paraId="7D5BC3F5" w14:textId="77777777" w:rsidR="00B243B7" w:rsidRDefault="00B243B7" w:rsidP="00C67218">
      <w:pPr>
        <w:rPr>
          <w:noProof/>
        </w:rPr>
      </w:pPr>
    </w:p>
    <w:p w14:paraId="0687F69F" w14:textId="77777777" w:rsidR="00B243B7" w:rsidRDefault="00B243B7" w:rsidP="00C67218">
      <w:pPr>
        <w:rPr>
          <w:noProof/>
        </w:rPr>
      </w:pPr>
    </w:p>
    <w:p w14:paraId="708C3244" w14:textId="77777777" w:rsidR="00B243B7" w:rsidRDefault="00B243B7" w:rsidP="00C67218">
      <w:pPr>
        <w:rPr>
          <w:noProof/>
        </w:rPr>
      </w:pPr>
    </w:p>
    <w:p w14:paraId="10322E09" w14:textId="77777777" w:rsidR="00B243B7" w:rsidRDefault="00B243B7" w:rsidP="00C67218">
      <w:pPr>
        <w:rPr>
          <w:noProof/>
        </w:rPr>
      </w:pPr>
    </w:p>
    <w:p w14:paraId="1A9E889B" w14:textId="77777777" w:rsidR="00B243B7" w:rsidRDefault="00B243B7" w:rsidP="00C67218">
      <w:pPr>
        <w:rPr>
          <w:noProof/>
        </w:rPr>
      </w:pPr>
    </w:p>
    <w:p w14:paraId="1559EEDE" w14:textId="77777777" w:rsidR="00F968EB" w:rsidRDefault="00F968EB" w:rsidP="00C67218">
      <w:pPr>
        <w:rPr>
          <w:noProof/>
        </w:rPr>
      </w:pPr>
    </w:p>
    <w:p w14:paraId="0C22428B" w14:textId="659A0865" w:rsidR="00F968EB" w:rsidRDefault="00F968EB" w:rsidP="00F968EB">
      <w:pPr>
        <w:pStyle w:val="Heading2"/>
      </w:pPr>
      <w:bookmarkStart w:id="11" w:name="_Toc188790978"/>
      <w:r>
        <w:lastRenderedPageBreak/>
        <w:t xml:space="preserve">2.6 </w:t>
      </w:r>
      <w:r w:rsidR="0056232A">
        <w:t>Sensitivity</w:t>
      </w:r>
      <w:r>
        <w:t xml:space="preserve"> Analysis</w:t>
      </w:r>
      <w:bookmarkEnd w:id="11"/>
    </w:p>
    <w:p w14:paraId="5D880582" w14:textId="77777777" w:rsidR="00F968EB" w:rsidRDefault="00F968EB" w:rsidP="00F968EB"/>
    <w:p w14:paraId="5D94F60C" w14:textId="4337DD80" w:rsidR="00F968EB" w:rsidRDefault="00CA6CAA" w:rsidP="00F968EB">
      <w:r>
        <w:t xml:space="preserve">All of the following test were carried out with the plate dimensions at 12x12 and </w:t>
      </w:r>
      <w:r w:rsidR="00C74F13">
        <w:t xml:space="preserve">a starting temperature of 50⁰C. </w:t>
      </w:r>
      <w:r w:rsidR="001D47D9">
        <w:t xml:space="preserve">As the parameters are changed, the time taken to reach thermal equilibrium is recorded. </w:t>
      </w:r>
      <w:r w:rsidR="00D7519D">
        <w:t>The three parameters used to test sensitivity are:</w:t>
      </w:r>
    </w:p>
    <w:p w14:paraId="156D800C" w14:textId="3368AE28" w:rsidR="00D7519D" w:rsidRPr="001D47D9" w:rsidRDefault="001D47D9" w:rsidP="00D7519D">
      <w:pPr>
        <w:pStyle w:val="ListParagraph"/>
        <w:numPr>
          <w:ilvl w:val="0"/>
          <w:numId w:val="4"/>
        </w:numPr>
      </w:pPr>
      <w:r>
        <w:t>Grid spacing (</w:t>
      </w:r>
      <m:oMath>
        <m:r>
          <w:rPr>
            <w:rFonts w:ascii="Cambria Math" w:hAnsi="Cambria Math"/>
          </w:rPr>
          <m:t>h</m:t>
        </m:r>
      </m:oMath>
      <w:r>
        <w:rPr>
          <w:rFonts w:eastAsiaTheme="minorEastAsia"/>
        </w:rPr>
        <w:t>)</w:t>
      </w:r>
    </w:p>
    <w:p w14:paraId="34FD806F" w14:textId="21FC1D62" w:rsidR="001D47D9" w:rsidRPr="001D47D9" w:rsidRDefault="001D47D9" w:rsidP="00D7519D">
      <w:pPr>
        <w:pStyle w:val="ListParagraph"/>
        <w:numPr>
          <w:ilvl w:val="0"/>
          <w:numId w:val="4"/>
        </w:numPr>
      </w:pPr>
      <w:r>
        <w:rPr>
          <w:rFonts w:eastAsiaTheme="minorEastAsia"/>
        </w:rPr>
        <w:t>Timestep (</w:t>
      </w:r>
      <m:oMath>
        <m:r>
          <w:rPr>
            <w:rFonts w:ascii="Cambria Math" w:eastAsiaTheme="minorEastAsia" w:hAnsi="Cambria Math"/>
          </w:rPr>
          <m:t>∆t</m:t>
        </m:r>
      </m:oMath>
      <w:r>
        <w:rPr>
          <w:rFonts w:eastAsiaTheme="minorEastAsia"/>
        </w:rPr>
        <w:t>)</w:t>
      </w:r>
    </w:p>
    <w:p w14:paraId="09187784" w14:textId="405C874A" w:rsidR="00C81A63" w:rsidRPr="001D47D9" w:rsidRDefault="001D47D9" w:rsidP="00C81A63">
      <w:pPr>
        <w:pStyle w:val="ListParagraph"/>
        <w:numPr>
          <w:ilvl w:val="0"/>
          <w:numId w:val="4"/>
        </w:numPr>
      </w:pPr>
      <w:r>
        <w:rPr>
          <w:rFonts w:eastAsiaTheme="minorEastAsia"/>
        </w:rPr>
        <w:t>Tolerance</w:t>
      </w:r>
    </w:p>
    <w:p w14:paraId="5759366A" w14:textId="5545DA03" w:rsidR="001D47D9" w:rsidRDefault="00693777" w:rsidP="001D47D9">
      <w:r>
        <w:t xml:space="preserve">Below is the data </w:t>
      </w:r>
      <w:r w:rsidR="00684F49">
        <w:t xml:space="preserve">(Figure 12) </w:t>
      </w:r>
      <w:r w:rsidR="00442438">
        <w:t>from the grid spacing sensitivity analysis</w:t>
      </w:r>
      <w:r w:rsidR="00820729">
        <w:t xml:space="preserve">, where different grid spacing was used through </w:t>
      </w:r>
      <w:r w:rsidR="00F94F8D">
        <w:t>thirteen different test and the thermal equilibrium time was recorded to give the graph</w:t>
      </w:r>
      <w:r w:rsidR="00684F49">
        <w:t xml:space="preserve"> (Figure 13)</w:t>
      </w:r>
      <w:r w:rsidR="00F94F8D">
        <w:t>:</w:t>
      </w:r>
    </w:p>
    <w:p w14:paraId="6A685232" w14:textId="67128F62" w:rsidR="00F94F8D" w:rsidRDefault="00CC24FB" w:rsidP="001D47D9">
      <w:r w:rsidRPr="00CC24FB">
        <w:rPr>
          <w:noProof/>
        </w:rPr>
        <w:drawing>
          <wp:inline distT="0" distB="0" distL="0" distR="0" wp14:anchorId="4E139492" wp14:editId="4B5357B0">
            <wp:extent cx="5287113" cy="2638793"/>
            <wp:effectExtent l="0" t="0" r="8890" b="9525"/>
            <wp:docPr id="650602685" name="Picture 1" descr="A table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02685" name="Picture 1" descr="A table with numbers and lines&#10;&#10;Description automatically generated"/>
                    <pic:cNvPicPr/>
                  </pic:nvPicPr>
                  <pic:blipFill>
                    <a:blip r:embed="rId31"/>
                    <a:stretch>
                      <a:fillRect/>
                    </a:stretch>
                  </pic:blipFill>
                  <pic:spPr>
                    <a:xfrm>
                      <a:off x="0" y="0"/>
                      <a:ext cx="5287113" cy="2638793"/>
                    </a:xfrm>
                    <a:prstGeom prst="rect">
                      <a:avLst/>
                    </a:prstGeom>
                  </pic:spPr>
                </pic:pic>
              </a:graphicData>
            </a:graphic>
          </wp:inline>
        </w:drawing>
      </w:r>
    </w:p>
    <w:p w14:paraId="35606BD4" w14:textId="189CA859" w:rsidR="00684F49" w:rsidRDefault="00684F49" w:rsidP="00684F49">
      <w:pPr>
        <w:jc w:val="center"/>
      </w:pPr>
      <w:r>
        <w:t xml:space="preserve">Figure 12, </w:t>
      </w:r>
      <w:r w:rsidR="00395DAA">
        <w:t>Grid Spacing Data</w:t>
      </w:r>
    </w:p>
    <w:p w14:paraId="5EC17104" w14:textId="68161177" w:rsidR="00CC24FB" w:rsidRDefault="00801FE1" w:rsidP="004A5455">
      <w:pPr>
        <w:jc w:val="center"/>
      </w:pPr>
      <w:r w:rsidRPr="00801FE1">
        <w:rPr>
          <w:noProof/>
        </w:rPr>
        <w:lastRenderedPageBreak/>
        <w:drawing>
          <wp:inline distT="0" distB="0" distL="0" distR="0" wp14:anchorId="31A8F5C5" wp14:editId="63A9F7F1">
            <wp:extent cx="5301599" cy="3395207"/>
            <wp:effectExtent l="0" t="0" r="0" b="0"/>
            <wp:docPr id="1538975790"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75790" name="Picture 1" descr="A graph with a line going up&#10;&#10;Description automatically generated"/>
                    <pic:cNvPicPr/>
                  </pic:nvPicPr>
                  <pic:blipFill>
                    <a:blip r:embed="rId32"/>
                    <a:stretch>
                      <a:fillRect/>
                    </a:stretch>
                  </pic:blipFill>
                  <pic:spPr>
                    <a:xfrm>
                      <a:off x="0" y="0"/>
                      <a:ext cx="5373348" cy="3441156"/>
                    </a:xfrm>
                    <a:prstGeom prst="rect">
                      <a:avLst/>
                    </a:prstGeom>
                  </pic:spPr>
                </pic:pic>
              </a:graphicData>
            </a:graphic>
          </wp:inline>
        </w:drawing>
      </w:r>
    </w:p>
    <w:p w14:paraId="28609A58" w14:textId="6065DB18" w:rsidR="004A5455" w:rsidRDefault="00594A98" w:rsidP="00594A98">
      <w:pPr>
        <w:jc w:val="center"/>
      </w:pPr>
      <w:r>
        <w:t xml:space="preserve">Figure </w:t>
      </w:r>
      <w:r w:rsidR="00395DAA">
        <w:t>13, Grid Spacing Graph</w:t>
      </w:r>
    </w:p>
    <w:p w14:paraId="2B6FE867" w14:textId="55A2ECD5" w:rsidR="00395DAA" w:rsidRDefault="0083526B" w:rsidP="00395DAA">
      <w:r>
        <w:t xml:space="preserve">As </w:t>
      </w:r>
      <w:r w:rsidR="00395DAA">
        <w:t xml:space="preserve">the grid spacing </w:t>
      </w:r>
      <w:r>
        <w:t>in</w:t>
      </w:r>
      <w:r w:rsidR="00395DAA">
        <w:t xml:space="preserve">creases, </w:t>
      </w:r>
      <w:r>
        <w:t xml:space="preserve">the time taken to reach thermal equilibrium </w:t>
      </w:r>
      <w:r w:rsidR="00726B8E">
        <w:t>also increases</w:t>
      </w:r>
      <w:r w:rsidR="00FC768C">
        <w:t xml:space="preserve"> due to </w:t>
      </w:r>
      <w:r w:rsidR="00817B86">
        <w:t xml:space="preserve">the amount of grid points across the plate has decreased, meaning the model is coarser </w:t>
      </w:r>
      <w:r w:rsidR="00097FE6">
        <w:t>and hence the model becomes more inefficient</w:t>
      </w:r>
      <w:r w:rsidR="00DB695C">
        <w:t xml:space="preserve">. </w:t>
      </w:r>
      <w:r w:rsidR="000D1901">
        <w:t xml:space="preserve">Also, as the grid spacing increases, so does the size of any </w:t>
      </w:r>
      <w:r w:rsidR="000052BB">
        <w:t>errors.</w:t>
      </w:r>
    </w:p>
    <w:p w14:paraId="7CF75FC9" w14:textId="57C04B5B" w:rsidR="0056621E" w:rsidRDefault="000052BB" w:rsidP="00395DAA">
      <w:r>
        <w:t xml:space="preserve">Next, the timestep was altered in ten </w:t>
      </w:r>
      <w:r w:rsidR="00C8641F">
        <w:t xml:space="preserve">iterations </w:t>
      </w:r>
      <w:r w:rsidR="00993675">
        <w:t>from 2000 to 25 seconds</w:t>
      </w:r>
      <w:r w:rsidR="00D665B7">
        <w:t xml:space="preserve">; </w:t>
      </w:r>
      <w:r w:rsidR="00993675">
        <w:t>the data</w:t>
      </w:r>
      <w:r w:rsidR="00D665B7">
        <w:t xml:space="preserve"> and graph</w:t>
      </w:r>
      <w:r w:rsidR="00993675">
        <w:t xml:space="preserve"> can be found in Figure</w:t>
      </w:r>
      <w:r w:rsidR="00D665B7">
        <w:t>s</w:t>
      </w:r>
      <w:r w:rsidR="00993675">
        <w:t xml:space="preserve"> 14</w:t>
      </w:r>
      <w:r w:rsidR="00D665B7">
        <w:t xml:space="preserve"> and 15 below:</w:t>
      </w:r>
    </w:p>
    <w:p w14:paraId="1D8678D9" w14:textId="53BE56FC" w:rsidR="00D665B7" w:rsidRDefault="00D665B7" w:rsidP="00395DAA">
      <w:r w:rsidRPr="00D665B7">
        <w:rPr>
          <w:noProof/>
        </w:rPr>
        <w:drawing>
          <wp:inline distT="0" distB="0" distL="0" distR="0" wp14:anchorId="481BEA4C" wp14:editId="413EA9F4">
            <wp:extent cx="5172797" cy="2048161"/>
            <wp:effectExtent l="0" t="0" r="8890" b="9525"/>
            <wp:docPr id="102933598"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3598" name="Picture 1" descr="A table with numbers and letters&#10;&#10;Description automatically generated"/>
                    <pic:cNvPicPr/>
                  </pic:nvPicPr>
                  <pic:blipFill>
                    <a:blip r:embed="rId33"/>
                    <a:stretch>
                      <a:fillRect/>
                    </a:stretch>
                  </pic:blipFill>
                  <pic:spPr>
                    <a:xfrm>
                      <a:off x="0" y="0"/>
                      <a:ext cx="5172797" cy="2048161"/>
                    </a:xfrm>
                    <a:prstGeom prst="rect">
                      <a:avLst/>
                    </a:prstGeom>
                  </pic:spPr>
                </pic:pic>
              </a:graphicData>
            </a:graphic>
          </wp:inline>
        </w:drawing>
      </w:r>
    </w:p>
    <w:p w14:paraId="090934E3" w14:textId="21171B71" w:rsidR="00D665B7" w:rsidRDefault="00D665B7" w:rsidP="00D665B7">
      <w:pPr>
        <w:jc w:val="center"/>
      </w:pPr>
      <w:r>
        <w:t>Figure 14, Timestep Data</w:t>
      </w:r>
    </w:p>
    <w:p w14:paraId="35A989C7" w14:textId="77777777" w:rsidR="00621A71" w:rsidRPr="00C81A63" w:rsidRDefault="00621A71" w:rsidP="00D665B7">
      <w:pPr>
        <w:jc w:val="center"/>
      </w:pPr>
    </w:p>
    <w:p w14:paraId="6B7E2E5D" w14:textId="5E726B07" w:rsidR="006A3071" w:rsidRDefault="006A3071" w:rsidP="00C67218"/>
    <w:p w14:paraId="59AA863F" w14:textId="0AA0C24E" w:rsidR="00C67218" w:rsidRDefault="00565FB9" w:rsidP="00C67218">
      <w:r w:rsidRPr="00565FB9">
        <w:rPr>
          <w:noProof/>
        </w:rPr>
        <w:lastRenderedPageBreak/>
        <w:drawing>
          <wp:inline distT="0" distB="0" distL="0" distR="0" wp14:anchorId="544AD6EB" wp14:editId="28380EC9">
            <wp:extent cx="5731510" cy="3519805"/>
            <wp:effectExtent l="0" t="0" r="2540" b="4445"/>
            <wp:docPr id="85182888" name="Picture 1" descr="A graph showing the value of a thermal equilibr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2888" name="Picture 1" descr="A graph showing the value of a thermal equilibrium&#10;&#10;Description automatically generated"/>
                    <pic:cNvPicPr/>
                  </pic:nvPicPr>
                  <pic:blipFill>
                    <a:blip r:embed="rId34"/>
                    <a:stretch>
                      <a:fillRect/>
                    </a:stretch>
                  </pic:blipFill>
                  <pic:spPr>
                    <a:xfrm>
                      <a:off x="0" y="0"/>
                      <a:ext cx="5731510" cy="3519805"/>
                    </a:xfrm>
                    <a:prstGeom prst="rect">
                      <a:avLst/>
                    </a:prstGeom>
                  </pic:spPr>
                </pic:pic>
              </a:graphicData>
            </a:graphic>
          </wp:inline>
        </w:drawing>
      </w:r>
    </w:p>
    <w:p w14:paraId="3E8372AE" w14:textId="62219DB4" w:rsidR="00565FB9" w:rsidRDefault="00565FB9" w:rsidP="00565FB9">
      <w:pPr>
        <w:jc w:val="center"/>
      </w:pPr>
      <w:r>
        <w:t>Figure 15, Timestep Graph</w:t>
      </w:r>
    </w:p>
    <w:p w14:paraId="54DA9B80" w14:textId="3F6D83AF" w:rsidR="00565FB9" w:rsidRDefault="00C8641F" w:rsidP="00565FB9">
      <w:r>
        <w:t>A</w:t>
      </w:r>
      <w:r w:rsidR="00606604">
        <w:t>s the timestep increases so does the time taken to reach thermal equilibrium</w:t>
      </w:r>
      <w:r w:rsidR="00E3166E">
        <w:t xml:space="preserve"> but each point is taking less time than the last. Meaning that eventually the time taken to reach thermal equilibrium will be a miniscule value</w:t>
      </w:r>
      <w:r w:rsidR="00F90044">
        <w:t xml:space="preserve"> and hence, t</w:t>
      </w:r>
      <w:r w:rsidR="00BF582A">
        <w:t xml:space="preserve">he larger the timestep, </w:t>
      </w:r>
      <w:r w:rsidR="00B45AB3">
        <w:t>the less stable the numerical solution becomes</w:t>
      </w:r>
      <w:r w:rsidR="008808AC">
        <w:t xml:space="preserve"> less stable</w:t>
      </w:r>
      <w:r w:rsidR="001A7F10">
        <w:t>, ergo the time taken to reach equilibrium takes longer to compensate</w:t>
      </w:r>
      <w:r w:rsidR="00B45AB3">
        <w:t xml:space="preserve"> </w:t>
      </w:r>
      <w:sdt>
        <w:sdtPr>
          <w:id w:val="453608112"/>
          <w:citation/>
        </w:sdtPr>
        <w:sdtEndPr/>
        <w:sdtContent>
          <w:r w:rsidR="00833BB3">
            <w:fldChar w:fldCharType="begin"/>
          </w:r>
          <w:r w:rsidR="00833BB3">
            <w:instrText xml:space="preserve"> CITATION Bri25 \l 2057 </w:instrText>
          </w:r>
          <w:r w:rsidR="00833BB3">
            <w:fldChar w:fldCharType="separate"/>
          </w:r>
          <w:r w:rsidR="00833BB3">
            <w:rPr>
              <w:noProof/>
            </w:rPr>
            <w:t>(Rose, 2025)</w:t>
          </w:r>
          <w:r w:rsidR="00833BB3">
            <w:fldChar w:fldCharType="end"/>
          </w:r>
        </w:sdtContent>
      </w:sdt>
      <w:r w:rsidR="008808AC">
        <w:t>.</w:t>
      </w:r>
    </w:p>
    <w:p w14:paraId="59319B02" w14:textId="6AF755A0" w:rsidR="006F5F1C" w:rsidRDefault="007D0E43" w:rsidP="00565FB9">
      <w:r>
        <w:t>Finally, the tolerance was altered from</w:t>
      </w:r>
      <w:r w:rsidR="004F74A6">
        <w:t xml:space="preserve"> 0.1 down to </w:t>
      </w:r>
      <w:r w:rsidR="006F5F1C">
        <w:t>0.0000001 and measured against the thermal equilibrium time. The data and graph can be found in Figures 16 and 17 below:</w:t>
      </w:r>
    </w:p>
    <w:p w14:paraId="1E7153DB" w14:textId="2972619E" w:rsidR="006F5F1C" w:rsidRDefault="00DA4CB6" w:rsidP="00565FB9">
      <w:r w:rsidRPr="00DA4CB6">
        <w:rPr>
          <w:noProof/>
        </w:rPr>
        <w:drawing>
          <wp:inline distT="0" distB="0" distL="0" distR="0" wp14:anchorId="2417AC43" wp14:editId="3CC2D96C">
            <wp:extent cx="5639587" cy="1295581"/>
            <wp:effectExtent l="0" t="0" r="0" b="0"/>
            <wp:docPr id="1402290639"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290639" name="Picture 1" descr="A table with numbers and letters&#10;&#10;Description automatically generated"/>
                    <pic:cNvPicPr/>
                  </pic:nvPicPr>
                  <pic:blipFill>
                    <a:blip r:embed="rId35"/>
                    <a:stretch>
                      <a:fillRect/>
                    </a:stretch>
                  </pic:blipFill>
                  <pic:spPr>
                    <a:xfrm>
                      <a:off x="0" y="0"/>
                      <a:ext cx="5639587" cy="1295581"/>
                    </a:xfrm>
                    <a:prstGeom prst="rect">
                      <a:avLst/>
                    </a:prstGeom>
                  </pic:spPr>
                </pic:pic>
              </a:graphicData>
            </a:graphic>
          </wp:inline>
        </w:drawing>
      </w:r>
    </w:p>
    <w:p w14:paraId="16D677E9" w14:textId="5169E2B7" w:rsidR="00DA4CB6" w:rsidRDefault="00DA4CB6" w:rsidP="00DA4CB6">
      <w:pPr>
        <w:jc w:val="center"/>
      </w:pPr>
      <w:r>
        <w:t xml:space="preserve">Figure 16, </w:t>
      </w:r>
      <w:r w:rsidR="00C01756">
        <w:t>Tolerance Data</w:t>
      </w:r>
    </w:p>
    <w:p w14:paraId="2A1DAFD3" w14:textId="5C3AE6F0" w:rsidR="00C01756" w:rsidRDefault="002748CC" w:rsidP="00DA4CB6">
      <w:pPr>
        <w:jc w:val="center"/>
      </w:pPr>
      <w:r w:rsidRPr="002748CC">
        <w:rPr>
          <w:noProof/>
        </w:rPr>
        <w:lastRenderedPageBreak/>
        <w:drawing>
          <wp:inline distT="0" distB="0" distL="0" distR="0" wp14:anchorId="5ABA6D90" wp14:editId="2D989DE5">
            <wp:extent cx="5731510" cy="3369945"/>
            <wp:effectExtent l="0" t="0" r="2540" b="1905"/>
            <wp:docPr id="505974478"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74478" name="Picture 1" descr="A graph with a line going up&#10;&#10;Description automatically generated"/>
                    <pic:cNvPicPr/>
                  </pic:nvPicPr>
                  <pic:blipFill>
                    <a:blip r:embed="rId36"/>
                    <a:stretch>
                      <a:fillRect/>
                    </a:stretch>
                  </pic:blipFill>
                  <pic:spPr>
                    <a:xfrm>
                      <a:off x="0" y="0"/>
                      <a:ext cx="5731510" cy="3369945"/>
                    </a:xfrm>
                    <a:prstGeom prst="rect">
                      <a:avLst/>
                    </a:prstGeom>
                  </pic:spPr>
                </pic:pic>
              </a:graphicData>
            </a:graphic>
          </wp:inline>
        </w:drawing>
      </w:r>
    </w:p>
    <w:p w14:paraId="019A966F" w14:textId="5B30127C" w:rsidR="00C01756" w:rsidRDefault="00C01756" w:rsidP="00DA4CB6">
      <w:pPr>
        <w:jc w:val="center"/>
      </w:pPr>
      <w:r>
        <w:t>Figure 17, Tolerance Graph</w:t>
      </w:r>
    </w:p>
    <w:p w14:paraId="237493F5" w14:textId="16FBB68C" w:rsidR="00C01756" w:rsidRDefault="00DD0857" w:rsidP="00C01756">
      <w:r>
        <w:t xml:space="preserve">From above, as the tolerance </w:t>
      </w:r>
      <w:r w:rsidR="00414CE4">
        <w:t xml:space="preserve">decreases </w:t>
      </w:r>
      <w:r w:rsidR="00543D60">
        <w:t>the time taken to reach thermal equilibrium increases</w:t>
      </w:r>
      <w:r w:rsidR="00926762">
        <w:t xml:space="preserve"> exponentially</w:t>
      </w:r>
      <w:r w:rsidR="00543D60">
        <w:t xml:space="preserve">. This is because </w:t>
      </w:r>
      <w:r w:rsidR="007F7EF7">
        <w:t xml:space="preserve">as the tolerance </w:t>
      </w:r>
      <w:r w:rsidR="00D45D72">
        <w:t xml:space="preserve">increases, the model needs to perform more iterations </w:t>
      </w:r>
      <w:r w:rsidR="0060549B">
        <w:t xml:space="preserve">to </w:t>
      </w:r>
      <w:r w:rsidR="00FC59F6">
        <w:t>achieve that level of accuracy.</w:t>
      </w:r>
      <w:r w:rsidR="00B378F4">
        <w:t xml:space="preserve"> The changes to the tolerance also </w:t>
      </w:r>
      <w:r w:rsidR="008748AE">
        <w:t>affect</w:t>
      </w:r>
      <w:r w:rsidR="00B378F4">
        <w:t xml:space="preserve"> how the convergence criteria is met, </w:t>
      </w:r>
      <w:r w:rsidR="00B365FA">
        <w:t xml:space="preserve">as the criteria becomes more </w:t>
      </w:r>
      <w:r w:rsidR="00C60896">
        <w:t>strict</w:t>
      </w:r>
      <w:r w:rsidR="00B365FA">
        <w:t xml:space="preserve"> the model must make more </w:t>
      </w:r>
      <w:r w:rsidR="00C60896">
        <w:t>calculations to suit thus slowing down the modelling process.</w:t>
      </w:r>
    </w:p>
    <w:p w14:paraId="34FC150E" w14:textId="77777777" w:rsidR="00B243B7" w:rsidRDefault="00B243B7" w:rsidP="00C01756"/>
    <w:p w14:paraId="06B5CB42" w14:textId="77777777" w:rsidR="00B243B7" w:rsidRDefault="00B243B7" w:rsidP="00C01756"/>
    <w:p w14:paraId="3D753085" w14:textId="77777777" w:rsidR="00B243B7" w:rsidRDefault="00B243B7" w:rsidP="00C01756"/>
    <w:p w14:paraId="689FADE4" w14:textId="77777777" w:rsidR="00B243B7" w:rsidRDefault="00B243B7" w:rsidP="00C01756"/>
    <w:p w14:paraId="1506CB76" w14:textId="77777777" w:rsidR="00B243B7" w:rsidRDefault="00B243B7" w:rsidP="00C01756"/>
    <w:p w14:paraId="76C0D226" w14:textId="77777777" w:rsidR="00B243B7" w:rsidRDefault="00B243B7" w:rsidP="00C01756"/>
    <w:p w14:paraId="7DE66824" w14:textId="77777777" w:rsidR="00B243B7" w:rsidRDefault="00B243B7" w:rsidP="00C01756"/>
    <w:p w14:paraId="39CFC52E" w14:textId="77777777" w:rsidR="00B243B7" w:rsidRDefault="00B243B7" w:rsidP="00C01756"/>
    <w:p w14:paraId="2306468B" w14:textId="77777777" w:rsidR="00B243B7" w:rsidRDefault="00B243B7" w:rsidP="00C01756"/>
    <w:p w14:paraId="4F0D4036" w14:textId="77777777" w:rsidR="00B243B7" w:rsidRDefault="00B243B7" w:rsidP="00C01756"/>
    <w:p w14:paraId="211DC754" w14:textId="77777777" w:rsidR="005D5D2A" w:rsidRDefault="005D5D2A" w:rsidP="00C01756"/>
    <w:p w14:paraId="19C34F2B" w14:textId="23046463" w:rsidR="00B46B6D" w:rsidRDefault="00B46B6D" w:rsidP="00B46B6D">
      <w:pPr>
        <w:pStyle w:val="Heading2"/>
      </w:pPr>
      <w:bookmarkStart w:id="12" w:name="_Toc188790979"/>
      <w:r>
        <w:lastRenderedPageBreak/>
        <w:t>2.7 Limitations</w:t>
      </w:r>
      <w:bookmarkEnd w:id="12"/>
    </w:p>
    <w:p w14:paraId="631145D7" w14:textId="77777777" w:rsidR="00B46B6D" w:rsidRDefault="00B46B6D" w:rsidP="00B46B6D"/>
    <w:p w14:paraId="32FD3CE4" w14:textId="40971432" w:rsidR="00B46B6D" w:rsidRDefault="00B46B6D" w:rsidP="00E25F95">
      <w:pPr>
        <w:pStyle w:val="Heading3"/>
      </w:pPr>
      <w:bookmarkStart w:id="13" w:name="_Toc188790980"/>
      <w:r>
        <w:t>2.7.1</w:t>
      </w:r>
      <w:r w:rsidR="00E25F95">
        <w:t xml:space="preserve"> Numerical Method Limitations</w:t>
      </w:r>
      <w:bookmarkEnd w:id="13"/>
    </w:p>
    <w:p w14:paraId="223FCB69" w14:textId="77777777" w:rsidR="00E25F95" w:rsidRDefault="00E25F95" w:rsidP="00E25F95"/>
    <w:p w14:paraId="42368AE2" w14:textId="76CA4196" w:rsidR="00592FF4" w:rsidRDefault="00592FF4" w:rsidP="00592FF4">
      <w:pPr>
        <w:pStyle w:val="Heading4"/>
      </w:pPr>
      <w:r>
        <w:t>2.7.1.1 Round-off Error</w:t>
      </w:r>
    </w:p>
    <w:p w14:paraId="50895E11" w14:textId="77777777" w:rsidR="00592FF4" w:rsidRDefault="00592FF4" w:rsidP="00592FF4"/>
    <w:p w14:paraId="1F8F13EF" w14:textId="7E6122AD" w:rsidR="00E25F95" w:rsidRDefault="00B62B59" w:rsidP="00E25F95">
      <w:r>
        <w:t xml:space="preserve">A computer can only approximate </w:t>
      </w:r>
      <w:r w:rsidR="002D1A05">
        <w:t xml:space="preserve">numbers to a certain level of accuracy before </w:t>
      </w:r>
      <w:r w:rsidR="006757B1">
        <w:t>having to round-off. These r</w:t>
      </w:r>
      <w:r w:rsidR="00592FF4">
        <w:t>ound-off error</w:t>
      </w:r>
      <w:r w:rsidR="006757B1">
        <w:t>s</w:t>
      </w:r>
      <w:r w:rsidR="00592FF4">
        <w:t xml:space="preserve"> occur </w:t>
      </w:r>
      <w:r w:rsidR="00DD2032">
        <w:t xml:space="preserve">when computers try to calculate a large amount of </w:t>
      </w:r>
      <w:r w:rsidR="009958B8">
        <w:t xml:space="preserve">calculations using arithmetic operators such as division and multiplication. </w:t>
      </w:r>
      <w:r w:rsidR="00D44476">
        <w:t xml:space="preserve">Other functions such as </w:t>
      </w:r>
      <m:oMath>
        <m:r>
          <w:rPr>
            <w:rFonts w:ascii="Cambria Math" w:hAnsi="Cambria Math"/>
          </w:rPr>
          <m:t>π</m:t>
        </m:r>
      </m:oMath>
      <w:r w:rsidR="00054665">
        <w:rPr>
          <w:rFonts w:eastAsiaTheme="minorEastAsia"/>
        </w:rPr>
        <w:t xml:space="preserve"> are also approximated. </w:t>
      </w:r>
      <w:r w:rsidR="009958B8">
        <w:t xml:space="preserve">The </w:t>
      </w:r>
      <w:r w:rsidR="00CD0F41">
        <w:t xml:space="preserve">results of these calculations are often rounded up or down to reduce the </w:t>
      </w:r>
      <w:r w:rsidR="008147A3">
        <w:t xml:space="preserve">load on a computers CPU </w:t>
      </w:r>
      <w:r w:rsidR="00F8238B">
        <w:t xml:space="preserve">and to keep it within the </w:t>
      </w:r>
      <w:r w:rsidR="00437E68">
        <w:t xml:space="preserve">limits of what the computer is capable of </w:t>
      </w:r>
      <w:sdt>
        <w:sdtPr>
          <w:id w:val="1310139150"/>
          <w:citation/>
        </w:sdtPr>
        <w:sdtEndPr/>
        <w:sdtContent>
          <w:r w:rsidR="00934496">
            <w:fldChar w:fldCharType="begin"/>
          </w:r>
          <w:r w:rsidR="00934496">
            <w:instrText xml:space="preserve"> CITATION Aut22 \l 2057 </w:instrText>
          </w:r>
          <w:r w:rsidR="00934496">
            <w:fldChar w:fldCharType="separate"/>
          </w:r>
          <w:r w:rsidR="00934496">
            <w:rPr>
              <w:noProof/>
            </w:rPr>
            <w:t>(Kaw, Sources of Error, 2022)</w:t>
          </w:r>
          <w:r w:rsidR="00934496">
            <w:fldChar w:fldCharType="end"/>
          </w:r>
        </w:sdtContent>
      </w:sdt>
      <w:r w:rsidR="00B73BF3">
        <w:t>.</w:t>
      </w:r>
    </w:p>
    <w:p w14:paraId="0E7C46F0" w14:textId="77777777" w:rsidR="00054665" w:rsidRDefault="00054665" w:rsidP="00E25F95"/>
    <w:p w14:paraId="58D22D22" w14:textId="0DB7E41B" w:rsidR="00054665" w:rsidRDefault="00054665" w:rsidP="00054665">
      <w:pPr>
        <w:pStyle w:val="Heading4"/>
      </w:pPr>
      <w:r>
        <w:t xml:space="preserve">2.7.1.2 </w:t>
      </w:r>
      <w:r w:rsidR="00014610">
        <w:t>Truncation Error</w:t>
      </w:r>
    </w:p>
    <w:p w14:paraId="12248EC9" w14:textId="77777777" w:rsidR="00014610" w:rsidRDefault="00014610" w:rsidP="00014610"/>
    <w:p w14:paraId="017ACC4A" w14:textId="6458FE39" w:rsidR="00014610" w:rsidRDefault="005E38C8" w:rsidP="00014610">
      <w:r>
        <w:t xml:space="preserve">Truncation error is </w:t>
      </w:r>
      <w:r w:rsidR="00BA112F">
        <w:t xml:space="preserve">when a complex mathematical </w:t>
      </w:r>
      <w:r w:rsidR="001F44EE">
        <w:t>method</w:t>
      </w:r>
      <w:r w:rsidR="003D7133">
        <w:t xml:space="preserve"> which contains an infinite amount of </w:t>
      </w:r>
      <w:r w:rsidR="00300CDD">
        <w:t>terms</w:t>
      </w:r>
      <w:r w:rsidR="00BA112F">
        <w:t xml:space="preserve"> is </w:t>
      </w:r>
      <w:r w:rsidR="001F44EE">
        <w:t>approximated</w:t>
      </w:r>
      <w:r w:rsidR="00BA112F">
        <w:t xml:space="preserve"> </w:t>
      </w:r>
      <w:r w:rsidR="00300CDD">
        <w:t>using a finite series, ergo the terms that are not included in the approximation become the truncation error</w:t>
      </w:r>
      <w:r w:rsidR="00144CE4">
        <w:t xml:space="preserve"> </w:t>
      </w:r>
      <w:sdt>
        <w:sdtPr>
          <w:id w:val="-1414935487"/>
          <w:citation/>
        </w:sdtPr>
        <w:sdtEndPr/>
        <w:sdtContent>
          <w:r w:rsidR="00144CE4">
            <w:fldChar w:fldCharType="begin"/>
          </w:r>
          <w:r w:rsidR="00144CE4">
            <w:instrText xml:space="preserve"> CITATION Aut22 \l 2057 </w:instrText>
          </w:r>
          <w:r w:rsidR="00144CE4">
            <w:fldChar w:fldCharType="separate"/>
          </w:r>
          <w:r w:rsidR="00144CE4">
            <w:rPr>
              <w:noProof/>
            </w:rPr>
            <w:t>(Kaw, Sources of Error, 2022)</w:t>
          </w:r>
          <w:r w:rsidR="00144CE4">
            <w:fldChar w:fldCharType="end"/>
          </w:r>
        </w:sdtContent>
      </w:sdt>
      <w:r w:rsidR="00144CE4">
        <w:t xml:space="preserve">. In the scenario set out in the report, the truncation error would come from the computers approximation of the Taylor series used in the </w:t>
      </w:r>
      <w:r w:rsidR="00785F90">
        <w:t>finite difference methods in section 2.2.</w:t>
      </w:r>
    </w:p>
    <w:p w14:paraId="377D57AC" w14:textId="77777777" w:rsidR="00DF2F56" w:rsidRDefault="00DF2F56" w:rsidP="00014610"/>
    <w:p w14:paraId="38858551" w14:textId="478EEC61" w:rsidR="00DF2F56" w:rsidRDefault="00DF2F56" w:rsidP="00DF2F56">
      <w:pPr>
        <w:pStyle w:val="Heading4"/>
      </w:pPr>
      <w:r>
        <w:t xml:space="preserve">2.7.1.3 </w:t>
      </w:r>
      <w:r w:rsidR="00B65F69">
        <w:t>Complex Geometry</w:t>
      </w:r>
    </w:p>
    <w:p w14:paraId="1D2EFE3B" w14:textId="77777777" w:rsidR="008741EE" w:rsidRDefault="008741EE" w:rsidP="008741EE"/>
    <w:p w14:paraId="45AD40FE" w14:textId="0DF42933" w:rsidR="008741EE" w:rsidRDefault="008961A1" w:rsidP="008741EE">
      <w:r>
        <w:t xml:space="preserve">There are multiple aspects of modelling the heat equation in an object with complex geometry, </w:t>
      </w:r>
      <w:r w:rsidR="005320B8">
        <w:t>such as the generation of the grid. If there are extreme features</w:t>
      </w:r>
      <w:r w:rsidR="007B7FC7">
        <w:t>, this will cause the grid to be more complex,</w:t>
      </w:r>
      <w:r w:rsidR="001D1B29">
        <w:t xml:space="preserve"> and thus having to use more sophisticated techniques or use a more powerful</w:t>
      </w:r>
      <w:r w:rsidR="0096521F">
        <w:t xml:space="preserve"> and hence more expensive computer </w:t>
      </w:r>
      <w:sdt>
        <w:sdtPr>
          <w:id w:val="1854229565"/>
          <w:citation/>
        </w:sdtPr>
        <w:sdtEndPr/>
        <w:sdtContent>
          <w:r w:rsidR="00B5749B">
            <w:fldChar w:fldCharType="begin"/>
          </w:r>
          <w:r w:rsidR="00B5749B">
            <w:instrText xml:space="preserve"> CITATION LTo11 \l 2057 </w:instrText>
          </w:r>
          <w:r w:rsidR="00B5749B">
            <w:fldChar w:fldCharType="separate"/>
          </w:r>
          <w:r w:rsidR="00B5749B">
            <w:rPr>
              <w:noProof/>
            </w:rPr>
            <w:t>(Toombes, 2011)</w:t>
          </w:r>
          <w:r w:rsidR="00B5749B">
            <w:fldChar w:fldCharType="end"/>
          </w:r>
        </w:sdtContent>
      </w:sdt>
      <w:r w:rsidR="00B5749B">
        <w:t xml:space="preserve">. </w:t>
      </w:r>
      <w:r w:rsidR="00FE4B15">
        <w:t>Complex geometries will also effect the effectiveness of the numerical method</w:t>
      </w:r>
      <w:r w:rsidR="001804A7">
        <w:t>; as the non-uniform grid spacing will affect the stability criterion.</w:t>
      </w:r>
    </w:p>
    <w:p w14:paraId="4BE20AF8" w14:textId="77777777" w:rsidR="001804A7" w:rsidRDefault="001804A7" w:rsidP="008741EE"/>
    <w:p w14:paraId="4354EE3A" w14:textId="77777777" w:rsidR="001804A7" w:rsidRDefault="001804A7" w:rsidP="008741EE"/>
    <w:p w14:paraId="55FCC43C" w14:textId="7D88BF63" w:rsidR="001804A7" w:rsidRDefault="001804A7" w:rsidP="001804A7">
      <w:pPr>
        <w:pStyle w:val="Heading4"/>
      </w:pPr>
      <w:r>
        <w:lastRenderedPageBreak/>
        <w:t xml:space="preserve">2.7.1.4 </w:t>
      </w:r>
      <w:r w:rsidR="00984A47">
        <w:t>Stability</w:t>
      </w:r>
    </w:p>
    <w:p w14:paraId="18DFA034" w14:textId="77777777" w:rsidR="00984A47" w:rsidRDefault="00984A47" w:rsidP="00984A47"/>
    <w:p w14:paraId="7E6DF3E1" w14:textId="6E436628" w:rsidR="00984A47" w:rsidRDefault="00220204" w:rsidP="00984A47">
      <w:pPr>
        <w:rPr>
          <w:rFonts w:eastAsiaTheme="minorEastAsia"/>
        </w:rPr>
      </w:pPr>
      <w:r>
        <w:t xml:space="preserve">As previously mentioned, the stability criterion must be met to </w:t>
      </w:r>
      <w:r w:rsidR="00F75405">
        <w:t xml:space="preserve">ensure the code and model function correctly. </w:t>
      </w:r>
      <w:r w:rsidR="00A03869">
        <w:t xml:space="preserve">The timestep </w:t>
      </w:r>
      <m:oMath>
        <m:r>
          <w:rPr>
            <w:rFonts w:ascii="Cambria Math" w:hAnsi="Cambria Math"/>
          </w:rPr>
          <m:t>∆t</m:t>
        </m:r>
      </m:oMath>
      <w:r w:rsidR="00A03869">
        <w:rPr>
          <w:rFonts w:eastAsiaTheme="minorEastAsia"/>
        </w:rPr>
        <w:t xml:space="preserve"> must </w:t>
      </w:r>
      <w:r w:rsidR="000C3E62">
        <w:rPr>
          <w:rFonts w:eastAsiaTheme="minorEastAsia"/>
        </w:rPr>
        <w:t>be small enough to generate a Fourier number that is less than 0.25.</w:t>
      </w:r>
      <w:r w:rsidR="009D2D6F">
        <w:rPr>
          <w:rFonts w:eastAsiaTheme="minorEastAsia"/>
        </w:rPr>
        <w:t xml:space="preserve"> </w:t>
      </w:r>
      <w:r w:rsidR="003E4B1F">
        <w:rPr>
          <w:rFonts w:eastAsiaTheme="minorEastAsia"/>
        </w:rPr>
        <w:t xml:space="preserve">The timestep, along with </w:t>
      </w:r>
      <w:r w:rsidR="00050F41">
        <w:rPr>
          <w:rFonts w:eastAsiaTheme="minorEastAsia"/>
        </w:rPr>
        <w:t>other</w:t>
      </w:r>
      <w:r w:rsidR="003E4B1F">
        <w:rPr>
          <w:rFonts w:eastAsiaTheme="minorEastAsia"/>
        </w:rPr>
        <w:t xml:space="preserve"> parameters such as </w:t>
      </w:r>
      <w:r w:rsidR="00050F41">
        <w:rPr>
          <w:rFonts w:eastAsiaTheme="minorEastAsia"/>
        </w:rPr>
        <w:t xml:space="preserve">grid spacing </w:t>
      </w:r>
      <m:oMath>
        <m:r>
          <w:rPr>
            <w:rFonts w:ascii="Cambria Math" w:eastAsiaTheme="minorEastAsia" w:hAnsi="Cambria Math"/>
          </w:rPr>
          <m:t>h</m:t>
        </m:r>
      </m:oMath>
      <w:r w:rsidR="00050F41">
        <w:rPr>
          <w:rFonts w:eastAsiaTheme="minorEastAsia"/>
        </w:rPr>
        <w:t xml:space="preserve"> </w:t>
      </w:r>
      <w:r w:rsidR="00F437B9">
        <w:rPr>
          <w:rFonts w:eastAsiaTheme="minorEastAsia"/>
        </w:rPr>
        <w:t xml:space="preserve">can lead to dynamic instability or chaos if the parameters are altered even slightly </w:t>
      </w:r>
      <w:sdt>
        <w:sdtPr>
          <w:rPr>
            <w:rFonts w:eastAsiaTheme="minorEastAsia"/>
          </w:rPr>
          <w:id w:val="1381208803"/>
          <w:citation/>
        </w:sdtPr>
        <w:sdtEndPr/>
        <w:sdtContent>
          <w:r w:rsidR="00F437B9">
            <w:rPr>
              <w:rFonts w:eastAsiaTheme="minorEastAsia"/>
            </w:rPr>
            <w:fldChar w:fldCharType="begin"/>
          </w:r>
          <w:r w:rsidR="00F437B9">
            <w:rPr>
              <w:rFonts w:eastAsiaTheme="minorEastAsia"/>
            </w:rPr>
            <w:instrText xml:space="preserve"> CITATION Hra16 \l 2057 </w:instrText>
          </w:r>
          <w:r w:rsidR="00F437B9">
            <w:rPr>
              <w:rFonts w:eastAsiaTheme="minorEastAsia"/>
            </w:rPr>
            <w:fldChar w:fldCharType="separate"/>
          </w:r>
          <w:r w:rsidR="00F437B9" w:rsidRPr="00F437B9">
            <w:rPr>
              <w:rFonts w:eastAsiaTheme="minorEastAsia"/>
              <w:noProof/>
            </w:rPr>
            <w:t>(Hrabovsky, 2016)</w:t>
          </w:r>
          <w:r w:rsidR="00F437B9">
            <w:rPr>
              <w:rFonts w:eastAsiaTheme="minorEastAsia"/>
            </w:rPr>
            <w:fldChar w:fldCharType="end"/>
          </w:r>
        </w:sdtContent>
      </w:sdt>
      <w:r w:rsidR="00934342">
        <w:rPr>
          <w:rFonts w:eastAsiaTheme="minorEastAsia"/>
        </w:rPr>
        <w:t>.</w:t>
      </w:r>
      <w:r w:rsidR="00FD1112">
        <w:rPr>
          <w:rFonts w:eastAsiaTheme="minorEastAsia"/>
        </w:rPr>
        <w:t xml:space="preserve"> </w:t>
      </w:r>
      <w:r w:rsidR="00934342">
        <w:rPr>
          <w:rFonts w:eastAsiaTheme="minorEastAsia"/>
        </w:rPr>
        <w:t xml:space="preserve">Instability will also amplify any and all errors such as </w:t>
      </w:r>
      <w:r w:rsidR="00FD1112">
        <w:rPr>
          <w:rFonts w:eastAsiaTheme="minorEastAsia"/>
        </w:rPr>
        <w:t>round-off and truncation errors as described above.</w:t>
      </w:r>
      <w:r w:rsidR="003E4B1F">
        <w:rPr>
          <w:rFonts w:eastAsiaTheme="minorEastAsia"/>
        </w:rPr>
        <w:t xml:space="preserve"> </w:t>
      </w:r>
    </w:p>
    <w:p w14:paraId="733D336D" w14:textId="77777777" w:rsidR="00486A25" w:rsidRDefault="00486A25" w:rsidP="00984A47">
      <w:pPr>
        <w:rPr>
          <w:rFonts w:eastAsiaTheme="minorEastAsia"/>
        </w:rPr>
      </w:pPr>
    </w:p>
    <w:p w14:paraId="057EBDB9" w14:textId="5D4F2708" w:rsidR="00486A25" w:rsidRDefault="00486A25" w:rsidP="00486A25">
      <w:pPr>
        <w:pStyle w:val="Heading3"/>
        <w:rPr>
          <w:rFonts w:eastAsiaTheme="minorEastAsia"/>
        </w:rPr>
      </w:pPr>
      <w:bookmarkStart w:id="14" w:name="_Toc188790981"/>
      <w:r>
        <w:rPr>
          <w:rFonts w:eastAsiaTheme="minorEastAsia"/>
        </w:rPr>
        <w:t>2.7.2 Coding Limitations</w:t>
      </w:r>
      <w:bookmarkEnd w:id="14"/>
    </w:p>
    <w:p w14:paraId="52527CAB" w14:textId="77777777" w:rsidR="00486A25" w:rsidRDefault="00486A25" w:rsidP="00486A25"/>
    <w:p w14:paraId="3B9ED276" w14:textId="1ABACC68" w:rsidR="00486A25" w:rsidRDefault="00CC26BD" w:rsidP="00486A25">
      <w:r>
        <w:t xml:space="preserve">The way that </w:t>
      </w:r>
      <w:r w:rsidR="009E5169">
        <w:t xml:space="preserve">thermal equilibrium is coded </w:t>
      </w:r>
      <w:r w:rsidR="00530D4A">
        <w:t xml:space="preserve">has its limitations, </w:t>
      </w:r>
      <w:r w:rsidR="00210A98">
        <w:t xml:space="preserve">the biggest being </w:t>
      </w:r>
      <w:r w:rsidR="0037714F">
        <w:t xml:space="preserve">how arbitrary certain parameters are such as the tolerance. </w:t>
      </w:r>
      <w:r w:rsidR="00796F88">
        <w:t xml:space="preserve">As per the sensitivity analysis in section 2.6, </w:t>
      </w:r>
      <w:r w:rsidR="00F1295E">
        <w:t xml:space="preserve">the time taken to reach thermal equilibrium increases </w:t>
      </w:r>
      <w:r w:rsidR="00113203">
        <w:t>exponentially</w:t>
      </w:r>
      <w:r w:rsidR="00F1295E">
        <w:t xml:space="preserve"> </w:t>
      </w:r>
      <w:r w:rsidR="00113203">
        <w:t>depending</w:t>
      </w:r>
      <w:r w:rsidR="00F1295E">
        <w:t xml:space="preserve"> on the tolerance value that is </w:t>
      </w:r>
      <w:r w:rsidR="00113203">
        <w:t>written into the code</w:t>
      </w:r>
      <w:r w:rsidR="00BE49AD">
        <w:t>; which</w:t>
      </w:r>
      <w:r w:rsidR="00113203">
        <w:t xml:space="preserve"> indicates that the code is incredibly sensitive</w:t>
      </w:r>
      <w:r w:rsidR="00E363F0">
        <w:t xml:space="preserve"> and great care should be taken when defining the tolerance factor.</w:t>
      </w:r>
    </w:p>
    <w:p w14:paraId="2D2A2868" w14:textId="77777777" w:rsidR="00485443" w:rsidRDefault="00485443" w:rsidP="00486A25"/>
    <w:p w14:paraId="179D8294" w14:textId="77777777" w:rsidR="00485443" w:rsidRDefault="00485443" w:rsidP="00486A25"/>
    <w:p w14:paraId="77CC942C" w14:textId="77777777" w:rsidR="00485443" w:rsidRDefault="00485443" w:rsidP="00486A25"/>
    <w:p w14:paraId="5DE2F7FA" w14:textId="77777777" w:rsidR="00485443" w:rsidRDefault="00485443" w:rsidP="00486A25"/>
    <w:p w14:paraId="07998484" w14:textId="77777777" w:rsidR="00485443" w:rsidRDefault="00485443" w:rsidP="00486A25"/>
    <w:p w14:paraId="10E0EF61" w14:textId="77777777" w:rsidR="00485443" w:rsidRDefault="00485443" w:rsidP="00486A25"/>
    <w:p w14:paraId="225CA1A3" w14:textId="77777777" w:rsidR="00485443" w:rsidRDefault="00485443" w:rsidP="00486A25"/>
    <w:p w14:paraId="778B1A81" w14:textId="77777777" w:rsidR="00485443" w:rsidRDefault="00485443" w:rsidP="00486A25"/>
    <w:p w14:paraId="34A24245" w14:textId="77777777" w:rsidR="00485443" w:rsidRDefault="00485443" w:rsidP="00486A25"/>
    <w:p w14:paraId="41266915" w14:textId="77777777" w:rsidR="00485443" w:rsidRDefault="00485443" w:rsidP="00486A25"/>
    <w:p w14:paraId="275C5974" w14:textId="77777777" w:rsidR="00485443" w:rsidRDefault="00485443" w:rsidP="00486A25"/>
    <w:p w14:paraId="68D9FBE5" w14:textId="77777777" w:rsidR="00485443" w:rsidRDefault="00485443" w:rsidP="00486A25"/>
    <w:p w14:paraId="060148CD" w14:textId="77777777" w:rsidR="00485443" w:rsidRDefault="00485443" w:rsidP="00486A25"/>
    <w:p w14:paraId="767150B0" w14:textId="53384D88" w:rsidR="00485443" w:rsidRDefault="00485443" w:rsidP="00485443">
      <w:pPr>
        <w:pStyle w:val="Heading2"/>
      </w:pPr>
      <w:bookmarkStart w:id="15" w:name="_Toc188790982"/>
      <w:r>
        <w:lastRenderedPageBreak/>
        <w:t>2.8 Improvements</w:t>
      </w:r>
      <w:bookmarkEnd w:id="15"/>
    </w:p>
    <w:p w14:paraId="42B2A722" w14:textId="77777777" w:rsidR="00485443" w:rsidRDefault="00485443" w:rsidP="00485443"/>
    <w:p w14:paraId="766B9A1A" w14:textId="0831D023" w:rsidR="00485443" w:rsidRDefault="004C2055" w:rsidP="00485443">
      <w:r>
        <w:t xml:space="preserve">In order to overcome some of the limitations in section 2.7, some improvements can be made to the </w:t>
      </w:r>
      <w:r w:rsidR="00E31A0A">
        <w:t>numerical method used to discretise the governing equation.</w:t>
      </w:r>
      <w:r w:rsidR="004A54EE">
        <w:t xml:space="preserve"> </w:t>
      </w:r>
      <w:r w:rsidR="003667FB">
        <w:t xml:space="preserve">One can use the implicit finite difference method to discretise over the explicit version. One benefit of doing this is the unconditional stability that comes with using it, meaning the timestep </w:t>
      </w:r>
      <w:r w:rsidR="00646E80">
        <w:t>is not limited by its size and can be larger without effecting the stability, hence improving effi</w:t>
      </w:r>
      <w:r w:rsidR="009A6530">
        <w:t>ciency</w:t>
      </w:r>
      <w:r w:rsidR="0056580A">
        <w:t xml:space="preserve"> </w:t>
      </w:r>
      <w:sdt>
        <w:sdtPr>
          <w:id w:val="781305786"/>
          <w:citation/>
        </w:sdtPr>
        <w:sdtEndPr/>
        <w:sdtContent>
          <w:r w:rsidR="0056580A">
            <w:fldChar w:fldCharType="begin"/>
          </w:r>
          <w:r w:rsidR="0056580A">
            <w:instrText xml:space="preserve"> CITATION Bru20 \l 2057 </w:instrText>
          </w:r>
          <w:r w:rsidR="0056580A">
            <w:fldChar w:fldCharType="separate"/>
          </w:r>
          <w:r w:rsidR="0056580A">
            <w:rPr>
              <w:noProof/>
            </w:rPr>
            <w:t>(Brunner, 2020)</w:t>
          </w:r>
          <w:r w:rsidR="0056580A">
            <w:fldChar w:fldCharType="end"/>
          </w:r>
        </w:sdtContent>
      </w:sdt>
      <w:r w:rsidR="0056580A">
        <w:t>.</w:t>
      </w:r>
    </w:p>
    <w:p w14:paraId="00FA9A6D" w14:textId="048F9BF4" w:rsidR="0056580A" w:rsidRDefault="00533B77" w:rsidP="00485443">
      <w:r>
        <w:t xml:space="preserve">This added stability also ensures that the modelling of complex geometries is carried out more efficiently as the errors in the calculations are decreased. </w:t>
      </w:r>
      <w:r w:rsidR="003045A6">
        <w:t xml:space="preserve">This is because the added stability allows for </w:t>
      </w:r>
      <w:r w:rsidR="00946933">
        <w:t xml:space="preserve">a more accurate graphical model of complex geometries with </w:t>
      </w:r>
      <w:r w:rsidR="00DB2D5E">
        <w:t xml:space="preserve">irregular boundaries </w:t>
      </w:r>
      <w:sdt>
        <w:sdtPr>
          <w:id w:val="1730114542"/>
          <w:citation/>
        </w:sdtPr>
        <w:sdtEndPr/>
        <w:sdtContent>
          <w:r w:rsidR="001C0CBF">
            <w:fldChar w:fldCharType="begin"/>
          </w:r>
          <w:r w:rsidR="001C0CBF">
            <w:instrText xml:space="preserve"> CITATION Fad12 \l 2057 </w:instrText>
          </w:r>
          <w:r w:rsidR="001C0CBF">
            <w:fldChar w:fldCharType="separate"/>
          </w:r>
          <w:r w:rsidR="001C0CBF">
            <w:rPr>
              <w:noProof/>
            </w:rPr>
            <w:t>(Emmanuel, 2012)</w:t>
          </w:r>
          <w:r w:rsidR="001C0CBF">
            <w:fldChar w:fldCharType="end"/>
          </w:r>
        </w:sdtContent>
      </w:sdt>
      <w:r w:rsidR="001C0CBF">
        <w:t>.</w:t>
      </w:r>
    </w:p>
    <w:p w14:paraId="0DE7F8EC" w14:textId="6CA75D76" w:rsidR="001C0CBF" w:rsidRDefault="000C0CDB" w:rsidP="00485443">
      <w:r>
        <w:t xml:space="preserve">There are also alternatives </w:t>
      </w:r>
      <w:r w:rsidR="00C22E34">
        <w:t xml:space="preserve">to the finite difference method, such as </w:t>
      </w:r>
      <w:r w:rsidR="00650CCC">
        <w:t xml:space="preserve">finite element </w:t>
      </w:r>
      <w:r w:rsidR="00C35801">
        <w:t xml:space="preserve">method (FEM) and finite volume method (FVM). FEM </w:t>
      </w:r>
      <w:r w:rsidR="008E1A34">
        <w:t>divides a whole geometry into smaller sub-sections and</w:t>
      </w:r>
      <w:r w:rsidR="00DF5E73">
        <w:t xml:space="preserve">, using a mesh structure, </w:t>
      </w:r>
      <w:r w:rsidR="009A0AD5">
        <w:t xml:space="preserve">approximates over the entire domain </w:t>
      </w:r>
      <w:sdt>
        <w:sdtPr>
          <w:id w:val="-664628074"/>
          <w:citation/>
        </w:sdtPr>
        <w:sdtEndPr/>
        <w:sdtContent>
          <w:r w:rsidR="0031438C">
            <w:fldChar w:fldCharType="begin"/>
          </w:r>
          <w:r w:rsidR="0031438C">
            <w:instrText xml:space="preserve"> CITATION Pan15 \l 2057 </w:instrText>
          </w:r>
          <w:r w:rsidR="0031438C">
            <w:fldChar w:fldCharType="separate"/>
          </w:r>
          <w:r w:rsidR="0031438C">
            <w:rPr>
              <w:noProof/>
            </w:rPr>
            <w:t>(Papadopoulos, 2015)</w:t>
          </w:r>
          <w:r w:rsidR="0031438C">
            <w:fldChar w:fldCharType="end"/>
          </w:r>
        </w:sdtContent>
      </w:sdt>
      <w:r w:rsidR="0078756F">
        <w:t xml:space="preserve">. Advantages of this are a more accurate model of complex geometries and </w:t>
      </w:r>
      <w:r w:rsidR="00887C0F">
        <w:t>boundary conditions but does require more substantial computing power.</w:t>
      </w:r>
    </w:p>
    <w:p w14:paraId="40F60DB0" w14:textId="1CCB00C7" w:rsidR="00887C0F" w:rsidRDefault="00887C0F" w:rsidP="00485443">
      <w:r>
        <w:t xml:space="preserve">FVM </w:t>
      </w:r>
      <w:r w:rsidR="002960B6">
        <w:t xml:space="preserve">uses volumes in its approximations, rather than </w:t>
      </w:r>
      <w:r w:rsidR="00691454">
        <w:t xml:space="preserve">triangles </w:t>
      </w:r>
      <w:r w:rsidR="00374FC2">
        <w:t xml:space="preserve">like in FEM. FVM converts these volume integrals into </w:t>
      </w:r>
      <w:r w:rsidR="00D11B39">
        <w:t xml:space="preserve">surface integrals </w:t>
      </w:r>
      <w:r w:rsidR="00173A3D">
        <w:t xml:space="preserve">to be </w:t>
      </w:r>
      <w:r w:rsidR="0030453D">
        <w:t xml:space="preserve">used as fluxes within each control volume </w:t>
      </w:r>
      <w:sdt>
        <w:sdtPr>
          <w:id w:val="-238786408"/>
          <w:citation/>
        </w:sdtPr>
        <w:sdtEndPr/>
        <w:sdtContent>
          <w:r w:rsidR="0030453D">
            <w:fldChar w:fldCharType="begin"/>
          </w:r>
          <w:r w:rsidR="0030453D">
            <w:instrText xml:space="preserve"> CITATION PCa21 \l 2057 </w:instrText>
          </w:r>
          <w:r w:rsidR="0030453D">
            <w:fldChar w:fldCharType="separate"/>
          </w:r>
          <w:r w:rsidR="0030453D">
            <w:rPr>
              <w:noProof/>
            </w:rPr>
            <w:t>(Cardiff, 2021)</w:t>
          </w:r>
          <w:r w:rsidR="0030453D">
            <w:fldChar w:fldCharType="end"/>
          </w:r>
        </w:sdtContent>
      </w:sdt>
      <w:r w:rsidR="0030453D">
        <w:t xml:space="preserve">. </w:t>
      </w:r>
      <w:r w:rsidR="00F65C88">
        <w:t xml:space="preserve">The advantages of this method are that they </w:t>
      </w:r>
      <w:r w:rsidR="00001734">
        <w:t>give a more accurate model of complex geometries and can work using more unstructured meshes</w:t>
      </w:r>
      <w:r w:rsidR="00855B45">
        <w:t>. The main disadvantage is that it is less accurate than FEM.</w:t>
      </w:r>
    </w:p>
    <w:p w14:paraId="0E8E338D" w14:textId="1E51ACF4" w:rsidR="00C66895" w:rsidRDefault="006E5E56" w:rsidP="00485443">
      <w:r>
        <w:t xml:space="preserve">There are also considerations when choosing the </w:t>
      </w:r>
      <w:r w:rsidR="00437882">
        <w:t xml:space="preserve">way that thermal equilibrium is modelled, with certain solutions improving on the way it is modelled above. Methods such as multi-scale modelling </w:t>
      </w:r>
      <w:r w:rsidR="00316163">
        <w:t xml:space="preserve">which </w:t>
      </w:r>
      <w:r w:rsidR="003273C5">
        <w:t xml:space="preserve">includes information at different levels, even extreme levels like atomic and </w:t>
      </w:r>
      <w:r w:rsidR="00797AB3">
        <w:t>to the macroscale, when modelling thermal equilibrium</w:t>
      </w:r>
      <w:r w:rsidR="00A425EC">
        <w:t xml:space="preserve"> </w:t>
      </w:r>
      <w:sdt>
        <w:sdtPr>
          <w:id w:val="70397129"/>
          <w:citation/>
        </w:sdtPr>
        <w:sdtEndPr/>
        <w:sdtContent>
          <w:r w:rsidR="00A425EC">
            <w:fldChar w:fldCharType="begin"/>
          </w:r>
          <w:r w:rsidR="00A425EC">
            <w:instrText xml:space="preserve"> CITATION Zha25 \l 2057 </w:instrText>
          </w:r>
          <w:r w:rsidR="00A425EC">
            <w:fldChar w:fldCharType="separate"/>
          </w:r>
          <w:r w:rsidR="00A425EC">
            <w:rPr>
              <w:noProof/>
            </w:rPr>
            <w:t>(Zhabinskaya, 2025)</w:t>
          </w:r>
          <w:r w:rsidR="00A425EC">
            <w:fldChar w:fldCharType="end"/>
          </w:r>
        </w:sdtContent>
      </w:sdt>
      <w:r w:rsidR="00797AB3">
        <w:t>.</w:t>
      </w:r>
    </w:p>
    <w:p w14:paraId="54D57443" w14:textId="668FAE81" w:rsidR="00797AB3" w:rsidRDefault="00355EB7" w:rsidP="00485443">
      <w:r>
        <w:t xml:space="preserve">There are also particle based methods of </w:t>
      </w:r>
      <w:r w:rsidR="004C2C8F">
        <w:t xml:space="preserve">the aforementioned model, </w:t>
      </w:r>
      <w:r w:rsidR="00F77F06">
        <w:t>with the Lattice Boltzmann method using lattice</w:t>
      </w:r>
      <w:r w:rsidR="00854AC2">
        <w:t xml:space="preserve"> grids and particle distribution functions to more accurately model complex heat transfer problems </w:t>
      </w:r>
      <w:sdt>
        <w:sdtPr>
          <w:id w:val="-705943945"/>
          <w:citation/>
        </w:sdtPr>
        <w:sdtEndPr/>
        <w:sdtContent>
          <w:r w:rsidR="00A425EC">
            <w:fldChar w:fldCharType="begin"/>
          </w:r>
          <w:r w:rsidR="00A425EC">
            <w:instrText xml:space="preserve"> CITATION Zha25 \l 2057 </w:instrText>
          </w:r>
          <w:r w:rsidR="00A425EC">
            <w:fldChar w:fldCharType="separate"/>
          </w:r>
          <w:r w:rsidR="00A425EC">
            <w:rPr>
              <w:noProof/>
            </w:rPr>
            <w:t>(Zhabinskaya, 2025)</w:t>
          </w:r>
          <w:r w:rsidR="00A425EC">
            <w:fldChar w:fldCharType="end"/>
          </w:r>
        </w:sdtContent>
      </w:sdt>
      <w:r w:rsidR="00A425EC">
        <w:t>.</w:t>
      </w:r>
    </w:p>
    <w:p w14:paraId="1BC078C3" w14:textId="77777777" w:rsidR="006666BE" w:rsidRDefault="006666BE" w:rsidP="00485443"/>
    <w:p w14:paraId="1F8A4CA6" w14:textId="77777777" w:rsidR="006666BE" w:rsidRDefault="006666BE" w:rsidP="00485443"/>
    <w:p w14:paraId="1F6005CB" w14:textId="77777777" w:rsidR="006666BE" w:rsidRDefault="006666BE" w:rsidP="00485443"/>
    <w:p w14:paraId="23F26F69" w14:textId="7429C9D8" w:rsidR="006666BE" w:rsidRDefault="006666BE" w:rsidP="006666BE">
      <w:pPr>
        <w:pStyle w:val="Heading1"/>
      </w:pPr>
      <w:bookmarkStart w:id="16" w:name="_Toc188790983"/>
      <w:r>
        <w:lastRenderedPageBreak/>
        <w:t>3.0 Conclusion</w:t>
      </w:r>
      <w:bookmarkEnd w:id="16"/>
    </w:p>
    <w:p w14:paraId="398AA919" w14:textId="77777777" w:rsidR="006666BE" w:rsidRDefault="006666BE" w:rsidP="006666BE"/>
    <w:p w14:paraId="086E664E" w14:textId="19BDD0D5" w:rsidR="006666BE" w:rsidRDefault="004F1A0B" w:rsidP="006666BE">
      <w:r>
        <w:t xml:space="preserve">The MATLAB code that was written for this assignment </w:t>
      </w:r>
      <w:r w:rsidR="00A328B8">
        <w:t xml:space="preserve">successfully modelled heat diffusion across an aluminium plate in given boundaries and parameters. </w:t>
      </w:r>
      <w:r w:rsidR="00CA28C8">
        <w:t>The code used the EFDM method to discretise the differential equation</w:t>
      </w:r>
      <w:r w:rsidR="00987143">
        <w:t xml:space="preserve"> to approximate the diffusion. </w:t>
      </w:r>
    </w:p>
    <w:p w14:paraId="23696DFB" w14:textId="6126FECD" w:rsidR="00987143" w:rsidRDefault="00987143" w:rsidP="006666BE">
      <w:r>
        <w:t xml:space="preserve">The code then compared the numerical results with that of an analytical solution </w:t>
      </w:r>
      <w:r w:rsidR="005F36ED">
        <w:t xml:space="preserve">to be able to check the accuracy of the code and use it is validation. </w:t>
      </w:r>
      <w:r w:rsidR="00317CD3">
        <w:t>The code also calculate</w:t>
      </w:r>
      <w:r w:rsidR="003E3AFC">
        <w:t>s</w:t>
      </w:r>
      <w:r w:rsidR="00317CD3">
        <w:t xml:space="preserve"> the thermal diffusivity of aluminium</w:t>
      </w:r>
      <w:r w:rsidR="003E3AFC">
        <w:t xml:space="preserve"> and</w:t>
      </w:r>
      <w:r w:rsidR="00207709">
        <w:t xml:space="preserve"> prompt</w:t>
      </w:r>
      <w:r w:rsidR="003E3AFC">
        <w:t>s</w:t>
      </w:r>
      <w:r w:rsidR="00207709">
        <w:t xml:space="preserve"> the user to input </w:t>
      </w:r>
      <w:r w:rsidR="008A5EFD">
        <w:t>the phy</w:t>
      </w:r>
      <w:r w:rsidR="000239E8">
        <w:t xml:space="preserve">sical boundaries and grid spacing along with the </w:t>
      </w:r>
      <w:r w:rsidR="009C5628">
        <w:t xml:space="preserve">chosen </w:t>
      </w:r>
      <w:r w:rsidR="000239E8">
        <w:t>timestep</w:t>
      </w:r>
      <w:r w:rsidR="003E3AFC">
        <w:t>.</w:t>
      </w:r>
      <w:r w:rsidR="00E244D4">
        <w:t xml:space="preserve"> The code also creates the required matrices and heat maps in order to </w:t>
      </w:r>
      <w:r w:rsidR="00D33AAA">
        <w:t xml:space="preserve">review and compare the numerical and analytical solution. </w:t>
      </w:r>
    </w:p>
    <w:p w14:paraId="56FDB944" w14:textId="4B942D1A" w:rsidR="00572253" w:rsidRDefault="005B69B3" w:rsidP="006666BE">
      <w:r>
        <w:t>The sensitivity analysis showed a comprehensive and sometimes expon</w:t>
      </w:r>
      <w:r w:rsidR="002B6DF2">
        <w:t xml:space="preserve">ential change in results when the timestep, grid spacing and tolerance were altered, meaning that this is a dynamic </w:t>
      </w:r>
      <w:r w:rsidR="00572253">
        <w:t>heat diffusion model.</w:t>
      </w:r>
      <w:r w:rsidR="00197D33">
        <w:t xml:space="preserve"> </w:t>
      </w:r>
      <w:r w:rsidR="00572253">
        <w:t xml:space="preserve">The limitations </w:t>
      </w:r>
      <w:r w:rsidR="00997FAD">
        <w:t xml:space="preserve">were also discussed, with recommendations given on how </w:t>
      </w:r>
      <w:r w:rsidR="00AD70F4">
        <w:t xml:space="preserve">to improve the overall model by using different </w:t>
      </w:r>
      <w:r w:rsidR="006A3565">
        <w:t xml:space="preserve">numerical methods such as FEM and FVM, whilst also considering more robust ways of modelling thermal equilibrium such as </w:t>
      </w:r>
      <w:r w:rsidR="00D3040E">
        <w:t>multi-scale modelling and the Lattice Boltzmann method.</w:t>
      </w:r>
    </w:p>
    <w:p w14:paraId="33BD406C" w14:textId="77777777" w:rsidR="00472C8F" w:rsidRDefault="00472C8F" w:rsidP="006666BE"/>
    <w:p w14:paraId="55B26688" w14:textId="77777777" w:rsidR="00472C8F" w:rsidRDefault="00472C8F" w:rsidP="006666BE"/>
    <w:p w14:paraId="7EE2F531" w14:textId="77777777" w:rsidR="00472C8F" w:rsidRDefault="00472C8F" w:rsidP="006666BE"/>
    <w:p w14:paraId="6F0D5EB2" w14:textId="77777777" w:rsidR="00472C8F" w:rsidRDefault="00472C8F" w:rsidP="006666BE"/>
    <w:p w14:paraId="0CBF8F16" w14:textId="77777777" w:rsidR="00472C8F" w:rsidRDefault="00472C8F" w:rsidP="006666BE"/>
    <w:p w14:paraId="729716AC" w14:textId="77777777" w:rsidR="00472C8F" w:rsidRDefault="00472C8F" w:rsidP="006666BE"/>
    <w:p w14:paraId="2706AB1E" w14:textId="77777777" w:rsidR="00472C8F" w:rsidRDefault="00472C8F" w:rsidP="006666BE"/>
    <w:p w14:paraId="272CD46A" w14:textId="77777777" w:rsidR="00472C8F" w:rsidRDefault="00472C8F" w:rsidP="006666BE"/>
    <w:p w14:paraId="3C46293E" w14:textId="77777777" w:rsidR="00472C8F" w:rsidRDefault="00472C8F" w:rsidP="006666BE"/>
    <w:p w14:paraId="6F88E118" w14:textId="77777777" w:rsidR="00472C8F" w:rsidRDefault="00472C8F" w:rsidP="006666BE"/>
    <w:p w14:paraId="670988B8" w14:textId="77777777" w:rsidR="00472C8F" w:rsidRDefault="00472C8F" w:rsidP="006666BE"/>
    <w:p w14:paraId="64EF5F23" w14:textId="77777777" w:rsidR="00472C8F" w:rsidRDefault="00472C8F" w:rsidP="006666BE"/>
    <w:bookmarkStart w:id="17" w:name="_Toc188790984" w:displacedByCustomXml="next"/>
    <w:sdt>
      <w:sdtPr>
        <w:rPr>
          <w:rFonts w:eastAsiaTheme="minorHAnsi" w:cs="Arial"/>
          <w:b w:val="0"/>
          <w:color w:val="auto"/>
          <w:sz w:val="22"/>
          <w:szCs w:val="22"/>
        </w:rPr>
        <w:id w:val="2018111932"/>
        <w:docPartObj>
          <w:docPartGallery w:val="Bibliographies"/>
          <w:docPartUnique/>
        </w:docPartObj>
      </w:sdtPr>
      <w:sdtEndPr/>
      <w:sdtContent>
        <w:p w14:paraId="2619559D" w14:textId="51B58E24" w:rsidR="00472C8F" w:rsidRDefault="00472C8F">
          <w:pPr>
            <w:pStyle w:val="Heading1"/>
          </w:pPr>
          <w:r>
            <w:t>4.0 Bibliography</w:t>
          </w:r>
          <w:bookmarkEnd w:id="17"/>
        </w:p>
        <w:sdt>
          <w:sdtPr>
            <w:id w:val="111145805"/>
            <w:bibliography/>
          </w:sdtPr>
          <w:sdtEndPr/>
          <w:sdtContent>
            <w:p w14:paraId="152F9804" w14:textId="77777777" w:rsidR="00472C8F" w:rsidRDefault="00472C8F" w:rsidP="00472C8F">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Brunner, G. W. (2020). </w:t>
              </w:r>
              <w:r>
                <w:rPr>
                  <w:i/>
                  <w:iCs/>
                  <w:noProof/>
                </w:rPr>
                <w:t>River Analysis System Hydraulic Reference Manual.</w:t>
              </w:r>
              <w:r>
                <w:rPr>
                  <w:noProof/>
                </w:rPr>
                <w:t xml:space="preserve"> CA: US ARMY CORPS OF ENGINEERS HYDROLOGIC ENGINEERING CENTER.</w:t>
              </w:r>
            </w:p>
            <w:p w14:paraId="5DE795C9" w14:textId="77777777" w:rsidR="00472C8F" w:rsidRDefault="00472C8F" w:rsidP="00472C8F">
              <w:pPr>
                <w:pStyle w:val="Bibliography"/>
                <w:ind w:left="720" w:hanging="720"/>
                <w:rPr>
                  <w:noProof/>
                </w:rPr>
              </w:pPr>
              <w:r>
                <w:rPr>
                  <w:noProof/>
                </w:rPr>
                <w:t xml:space="preserve">Cardiff, P. (2021). Thirty Years of the Finite Volume Method for Solid Mechanics. </w:t>
              </w:r>
              <w:r>
                <w:rPr>
                  <w:i/>
                  <w:iCs/>
                  <w:noProof/>
                </w:rPr>
                <w:t>Archives of Computational Methods in Engineering</w:t>
              </w:r>
              <w:r>
                <w:rPr>
                  <w:noProof/>
                </w:rPr>
                <w:t>.</w:t>
              </w:r>
            </w:p>
            <w:p w14:paraId="186A330A" w14:textId="77777777" w:rsidR="00472C8F" w:rsidRDefault="00472C8F" w:rsidP="00472C8F">
              <w:pPr>
                <w:pStyle w:val="Bibliography"/>
                <w:ind w:left="720" w:hanging="720"/>
                <w:rPr>
                  <w:noProof/>
                </w:rPr>
              </w:pPr>
              <w:r>
                <w:rPr>
                  <w:noProof/>
                </w:rPr>
                <w:t xml:space="preserve">Chang, C.-Y. (2001). Transient thermal conduction analysis of a rectangular plate with multiple insulated cracks by the alternating method. </w:t>
              </w:r>
              <w:r>
                <w:rPr>
                  <w:i/>
                  <w:iCs/>
                  <w:noProof/>
                </w:rPr>
                <w:t>International Journal of Heat and Mass Transfer</w:t>
              </w:r>
              <w:r>
                <w:rPr>
                  <w:noProof/>
                </w:rPr>
                <w:t>.</w:t>
              </w:r>
            </w:p>
            <w:p w14:paraId="3D34B324" w14:textId="77777777" w:rsidR="00472C8F" w:rsidRDefault="00472C8F" w:rsidP="00472C8F">
              <w:pPr>
                <w:pStyle w:val="Bibliography"/>
                <w:ind w:left="720" w:hanging="720"/>
                <w:rPr>
                  <w:noProof/>
                </w:rPr>
              </w:pPr>
              <w:r>
                <w:rPr>
                  <w:noProof/>
                </w:rPr>
                <w:t xml:space="preserve">David W. Hahn, M. N. (2012). </w:t>
              </w:r>
              <w:r>
                <w:rPr>
                  <w:i/>
                  <w:iCs/>
                  <w:noProof/>
                </w:rPr>
                <w:t>Heat Conduction, Third Edition.</w:t>
              </w:r>
              <w:r>
                <w:rPr>
                  <w:noProof/>
                </w:rPr>
                <w:t xml:space="preserve"> New Jersey: John Wiley &amp; Sons Inc.</w:t>
              </w:r>
            </w:p>
            <w:p w14:paraId="29C941DF" w14:textId="77777777" w:rsidR="00472C8F" w:rsidRDefault="00472C8F" w:rsidP="00472C8F">
              <w:pPr>
                <w:pStyle w:val="Bibliography"/>
                <w:ind w:left="720" w:hanging="720"/>
                <w:rPr>
                  <w:noProof/>
                </w:rPr>
              </w:pPr>
              <w:r>
                <w:rPr>
                  <w:noProof/>
                </w:rPr>
                <w:t xml:space="preserve">Emmanuel, F. S. (2012). On the Stability and Accuracy of Finite Difference Method for Options Pricing. </w:t>
              </w:r>
              <w:r>
                <w:rPr>
                  <w:i/>
                  <w:iCs/>
                  <w:noProof/>
                </w:rPr>
                <w:t>International Institute for Science, Technology and Education</w:t>
              </w:r>
              <w:r>
                <w:rPr>
                  <w:noProof/>
                </w:rPr>
                <w:t>.</w:t>
              </w:r>
            </w:p>
            <w:p w14:paraId="28F0E107" w14:textId="77777777" w:rsidR="00472C8F" w:rsidRDefault="00472C8F" w:rsidP="00472C8F">
              <w:pPr>
                <w:pStyle w:val="Bibliography"/>
                <w:ind w:left="720" w:hanging="720"/>
                <w:rPr>
                  <w:noProof/>
                </w:rPr>
              </w:pPr>
              <w:r>
                <w:rPr>
                  <w:noProof/>
                </w:rPr>
                <w:t xml:space="preserve">Hancock, M. J. (2006). </w:t>
              </w:r>
              <w:r>
                <w:rPr>
                  <w:i/>
                  <w:iCs/>
                  <w:noProof/>
                </w:rPr>
                <w:t>The heat and wave equations in 2D and 3D.</w:t>
              </w:r>
              <w:r>
                <w:rPr>
                  <w:noProof/>
                </w:rPr>
                <w:t xml:space="preserve"> Cambridge, Massachusetts: MIT.</w:t>
              </w:r>
            </w:p>
            <w:p w14:paraId="3BF59B4A" w14:textId="77777777" w:rsidR="00472C8F" w:rsidRDefault="00472C8F" w:rsidP="00472C8F">
              <w:pPr>
                <w:pStyle w:val="Bibliography"/>
                <w:ind w:left="720" w:hanging="720"/>
                <w:rPr>
                  <w:noProof/>
                </w:rPr>
              </w:pPr>
              <w:r>
                <w:rPr>
                  <w:noProof/>
                </w:rPr>
                <w:t xml:space="preserve">Hartman, G. (2024). </w:t>
              </w:r>
              <w:r>
                <w:rPr>
                  <w:i/>
                  <w:iCs/>
                  <w:noProof/>
                </w:rPr>
                <w:t>Calculus 3e (Apex).</w:t>
              </w:r>
              <w:r>
                <w:rPr>
                  <w:noProof/>
                </w:rPr>
                <w:t xml:space="preserve"> Virginia: Virginia Military Institute.</w:t>
              </w:r>
            </w:p>
            <w:p w14:paraId="5853463D" w14:textId="77777777" w:rsidR="00472C8F" w:rsidRDefault="00472C8F" w:rsidP="00472C8F">
              <w:pPr>
                <w:pStyle w:val="Bibliography"/>
                <w:ind w:left="720" w:hanging="720"/>
                <w:rPr>
                  <w:noProof/>
                </w:rPr>
              </w:pPr>
              <w:r>
                <w:rPr>
                  <w:noProof/>
                </w:rPr>
                <w:t xml:space="preserve">Hrabovsky, G. E. (2016). </w:t>
              </w:r>
              <w:r>
                <w:rPr>
                  <w:i/>
                  <w:iCs/>
                  <w:noProof/>
                </w:rPr>
                <w:t>Numerical Modeling: Error, Stability, and Chaos.</w:t>
              </w:r>
              <w:r>
                <w:rPr>
                  <w:noProof/>
                </w:rPr>
                <w:t xml:space="preserve"> Madison: UW Madison, Department of Physics.</w:t>
              </w:r>
            </w:p>
            <w:p w14:paraId="0DBA82A2" w14:textId="77777777" w:rsidR="00472C8F" w:rsidRDefault="00472C8F" w:rsidP="00472C8F">
              <w:pPr>
                <w:pStyle w:val="Bibliography"/>
                <w:ind w:left="720" w:hanging="720"/>
                <w:rPr>
                  <w:noProof/>
                </w:rPr>
              </w:pPr>
              <w:r>
                <w:rPr>
                  <w:noProof/>
                </w:rPr>
                <w:t xml:space="preserve">Kaw, A. (2022). Sources of Error. In A. Kaw, </w:t>
              </w:r>
              <w:r>
                <w:rPr>
                  <w:i/>
                  <w:iCs/>
                  <w:noProof/>
                </w:rPr>
                <w:t>Numerical Methods with Applications.</w:t>
              </w:r>
              <w:r>
                <w:rPr>
                  <w:noProof/>
                </w:rPr>
                <w:t xml:space="preserve"> Asheville: Welcome Center of North Carolina Arboretum.</w:t>
              </w:r>
            </w:p>
            <w:p w14:paraId="4732269E" w14:textId="77777777" w:rsidR="00472C8F" w:rsidRDefault="00472C8F" w:rsidP="00472C8F">
              <w:pPr>
                <w:pStyle w:val="Bibliography"/>
                <w:ind w:left="720" w:hanging="720"/>
                <w:rPr>
                  <w:noProof/>
                </w:rPr>
              </w:pPr>
              <w:r>
                <w:rPr>
                  <w:noProof/>
                </w:rPr>
                <w:t xml:space="preserve">Kaw, A. (2024). </w:t>
              </w:r>
              <w:r>
                <w:rPr>
                  <w:i/>
                  <w:iCs/>
                  <w:noProof/>
                </w:rPr>
                <w:t>Numerical Methods and Applications.</w:t>
              </w:r>
              <w:r>
                <w:rPr>
                  <w:noProof/>
                </w:rPr>
                <w:t xml:space="preserve"> South Florida: National Science Foundation.</w:t>
              </w:r>
            </w:p>
            <w:p w14:paraId="6A0043DA" w14:textId="77777777" w:rsidR="00472C8F" w:rsidRDefault="00472C8F" w:rsidP="00472C8F">
              <w:pPr>
                <w:pStyle w:val="Bibliography"/>
                <w:ind w:left="720" w:hanging="720"/>
                <w:rPr>
                  <w:noProof/>
                </w:rPr>
              </w:pPr>
              <w:r>
                <w:rPr>
                  <w:noProof/>
                </w:rPr>
                <w:t xml:space="preserve">Narasimhan, T. N. (1999). Fourier's Heat Conduction Equation: History, Influence and Connections. </w:t>
              </w:r>
              <w:r>
                <w:rPr>
                  <w:i/>
                  <w:iCs/>
                  <w:noProof/>
                </w:rPr>
                <w:t>Indian Academy of Science</w:t>
              </w:r>
              <w:r>
                <w:rPr>
                  <w:noProof/>
                </w:rPr>
                <w:t>.</w:t>
              </w:r>
            </w:p>
            <w:p w14:paraId="2737F4D6" w14:textId="77777777" w:rsidR="00472C8F" w:rsidRDefault="00472C8F" w:rsidP="00472C8F">
              <w:pPr>
                <w:pStyle w:val="Bibliography"/>
                <w:ind w:left="720" w:hanging="720"/>
                <w:rPr>
                  <w:noProof/>
                </w:rPr>
              </w:pPr>
              <w:r>
                <w:rPr>
                  <w:noProof/>
                </w:rPr>
                <w:t xml:space="preserve">Papadopoulos, P. (2015). </w:t>
              </w:r>
              <w:r>
                <w:rPr>
                  <w:i/>
                  <w:iCs/>
                  <w:noProof/>
                </w:rPr>
                <w:t>Introduction to the Finite Element Method.</w:t>
              </w:r>
              <w:r>
                <w:rPr>
                  <w:noProof/>
                </w:rPr>
                <w:t xml:space="preserve"> California: Panayiotis Papadopoulos.</w:t>
              </w:r>
            </w:p>
            <w:p w14:paraId="28B88C23" w14:textId="77777777" w:rsidR="00472C8F" w:rsidRDefault="00472C8F" w:rsidP="00472C8F">
              <w:pPr>
                <w:pStyle w:val="Bibliography"/>
                <w:ind w:left="720" w:hanging="720"/>
                <w:rPr>
                  <w:noProof/>
                </w:rPr>
              </w:pPr>
              <w:r>
                <w:rPr>
                  <w:noProof/>
                </w:rPr>
                <w:t xml:space="preserve">Ramos, J. I. (2006). Explicit Finite Difference Methods for the EW and RLW Equations. </w:t>
              </w:r>
              <w:r>
                <w:rPr>
                  <w:i/>
                  <w:iCs/>
                  <w:noProof/>
                </w:rPr>
                <w:t>Applied Mathematics and Computation</w:t>
              </w:r>
              <w:r>
                <w:rPr>
                  <w:noProof/>
                </w:rPr>
                <w:t>.</w:t>
              </w:r>
            </w:p>
            <w:p w14:paraId="4AE4DEC0" w14:textId="77777777" w:rsidR="00472C8F" w:rsidRDefault="00472C8F" w:rsidP="00472C8F">
              <w:pPr>
                <w:pStyle w:val="Bibliography"/>
                <w:ind w:left="720" w:hanging="720"/>
                <w:rPr>
                  <w:noProof/>
                </w:rPr>
              </w:pPr>
              <w:r>
                <w:rPr>
                  <w:noProof/>
                </w:rPr>
                <w:t>Rose, B. E. (2025). Climate Modelling. Albany, USE.</w:t>
              </w:r>
            </w:p>
            <w:p w14:paraId="494242E4" w14:textId="77777777" w:rsidR="00472C8F" w:rsidRDefault="00472C8F" w:rsidP="00472C8F">
              <w:pPr>
                <w:pStyle w:val="Bibliography"/>
                <w:ind w:left="720" w:hanging="720"/>
                <w:rPr>
                  <w:noProof/>
                </w:rPr>
              </w:pPr>
              <w:r>
                <w:rPr>
                  <w:noProof/>
                </w:rPr>
                <w:t xml:space="preserve">Simpson, R. (2024). </w:t>
              </w:r>
              <w:r>
                <w:rPr>
                  <w:i/>
                  <w:iCs/>
                  <w:noProof/>
                </w:rPr>
                <w:t>Calculus II - Integral Calculus.</w:t>
              </w:r>
              <w:r>
                <w:rPr>
                  <w:noProof/>
                </w:rPr>
                <w:t xml:space="preserve"> San Francisco: Cosumnes River College.</w:t>
              </w:r>
            </w:p>
            <w:p w14:paraId="0E0D0830" w14:textId="77777777" w:rsidR="00472C8F" w:rsidRDefault="00472C8F" w:rsidP="00472C8F">
              <w:pPr>
                <w:pStyle w:val="Bibliography"/>
                <w:ind w:left="720" w:hanging="720"/>
                <w:rPr>
                  <w:noProof/>
                </w:rPr>
              </w:pPr>
              <w:r>
                <w:rPr>
                  <w:noProof/>
                </w:rPr>
                <w:lastRenderedPageBreak/>
                <w:t xml:space="preserve">Toombes, L. (2011). </w:t>
              </w:r>
              <w:r>
                <w:rPr>
                  <w:i/>
                  <w:iCs/>
                  <w:noProof/>
                </w:rPr>
                <w:t>Numerical Limitations of Hydraulic Models.</w:t>
              </w:r>
              <w:r>
                <w:rPr>
                  <w:noProof/>
                </w:rPr>
                <w:t xml:space="preserve"> Brisbane: The University of Queensland, School of Civil Engineering.</w:t>
              </w:r>
            </w:p>
            <w:p w14:paraId="24FFC75F" w14:textId="77777777" w:rsidR="00472C8F" w:rsidRDefault="00472C8F" w:rsidP="00472C8F">
              <w:pPr>
                <w:pStyle w:val="Bibliography"/>
                <w:ind w:left="720" w:hanging="720"/>
                <w:rPr>
                  <w:noProof/>
                </w:rPr>
              </w:pPr>
              <w:r>
                <w:rPr>
                  <w:noProof/>
                </w:rPr>
                <w:t xml:space="preserve">Zhabinskaya, D. (2025). </w:t>
              </w:r>
              <w:r>
                <w:rPr>
                  <w:i/>
                  <w:iCs/>
                  <w:noProof/>
                </w:rPr>
                <w:t>Physics 3A.</w:t>
              </w:r>
              <w:r>
                <w:rPr>
                  <w:noProof/>
                </w:rPr>
                <w:t xml:space="preserve"> California: UCD.</w:t>
              </w:r>
            </w:p>
            <w:p w14:paraId="34F6258D" w14:textId="5011DD2A" w:rsidR="00472C8F" w:rsidRDefault="00472C8F" w:rsidP="00472C8F">
              <w:r>
                <w:rPr>
                  <w:b/>
                  <w:bCs/>
                  <w:noProof/>
                </w:rPr>
                <w:fldChar w:fldCharType="end"/>
              </w:r>
            </w:p>
          </w:sdtContent>
        </w:sdt>
      </w:sdtContent>
    </w:sdt>
    <w:p w14:paraId="09932F00" w14:textId="77777777" w:rsidR="00D33AAA" w:rsidRDefault="00D33AAA" w:rsidP="006666BE"/>
    <w:p w14:paraId="6243C142" w14:textId="77777777" w:rsidR="003E3AFC" w:rsidRDefault="003E3AFC" w:rsidP="006666BE"/>
    <w:p w14:paraId="486178D0" w14:textId="77777777" w:rsidR="00472C8F" w:rsidRDefault="00472C8F" w:rsidP="006666BE"/>
    <w:p w14:paraId="539B79BD" w14:textId="77777777" w:rsidR="00472C8F" w:rsidRDefault="00472C8F" w:rsidP="006666BE"/>
    <w:p w14:paraId="49EFDE14" w14:textId="77777777" w:rsidR="00472C8F" w:rsidRDefault="00472C8F" w:rsidP="006666BE"/>
    <w:p w14:paraId="0EC5B1AF" w14:textId="77777777" w:rsidR="00472C8F" w:rsidRDefault="00472C8F" w:rsidP="006666BE"/>
    <w:p w14:paraId="5CDB2428" w14:textId="77777777" w:rsidR="00472C8F" w:rsidRDefault="00472C8F" w:rsidP="006666BE"/>
    <w:p w14:paraId="4F7DB272" w14:textId="77777777" w:rsidR="00472C8F" w:rsidRDefault="00472C8F" w:rsidP="006666BE"/>
    <w:p w14:paraId="68C218D9" w14:textId="77777777" w:rsidR="00472C8F" w:rsidRDefault="00472C8F" w:rsidP="006666BE"/>
    <w:p w14:paraId="2B1731A2" w14:textId="77777777" w:rsidR="00472C8F" w:rsidRDefault="00472C8F" w:rsidP="006666BE"/>
    <w:p w14:paraId="7959E3ED" w14:textId="77777777" w:rsidR="00472C8F" w:rsidRDefault="00472C8F" w:rsidP="006666BE"/>
    <w:p w14:paraId="2C86B83E" w14:textId="77777777" w:rsidR="00472C8F" w:rsidRDefault="00472C8F" w:rsidP="006666BE"/>
    <w:p w14:paraId="6F026E9E" w14:textId="77777777" w:rsidR="00472C8F" w:rsidRDefault="00472C8F" w:rsidP="006666BE"/>
    <w:p w14:paraId="6F00FF97" w14:textId="77777777" w:rsidR="00472C8F" w:rsidRDefault="00472C8F" w:rsidP="006666BE"/>
    <w:p w14:paraId="62D58918" w14:textId="77777777" w:rsidR="00472C8F" w:rsidRDefault="00472C8F" w:rsidP="006666BE"/>
    <w:p w14:paraId="58735382" w14:textId="77777777" w:rsidR="00472C8F" w:rsidRDefault="00472C8F" w:rsidP="006666BE"/>
    <w:p w14:paraId="46B5448C" w14:textId="77777777" w:rsidR="00472C8F" w:rsidRDefault="00472C8F" w:rsidP="006666BE"/>
    <w:p w14:paraId="0D0BC840" w14:textId="77777777" w:rsidR="00472C8F" w:rsidRDefault="00472C8F" w:rsidP="006666BE"/>
    <w:p w14:paraId="696503E8" w14:textId="77777777" w:rsidR="00472C8F" w:rsidRDefault="00472C8F" w:rsidP="006666BE"/>
    <w:p w14:paraId="22E23AD1" w14:textId="77777777" w:rsidR="00472C8F" w:rsidRPr="006666BE" w:rsidRDefault="00472C8F" w:rsidP="006666BE"/>
    <w:p w14:paraId="32DFE85E" w14:textId="77777777" w:rsidR="00FA22BB" w:rsidRDefault="00FA22BB" w:rsidP="00485443"/>
    <w:p w14:paraId="12042BA6" w14:textId="77777777" w:rsidR="009A6530" w:rsidRDefault="009A6530" w:rsidP="00485443"/>
    <w:p w14:paraId="5DE08DE0" w14:textId="08E4B8A8" w:rsidR="00472C8F" w:rsidRDefault="00472C8F" w:rsidP="00472C8F">
      <w:pPr>
        <w:pStyle w:val="Heading1"/>
      </w:pPr>
      <w:bookmarkStart w:id="18" w:name="_Toc188790985"/>
      <w:r>
        <w:lastRenderedPageBreak/>
        <w:t>5.0 Appendix</w:t>
      </w:r>
      <w:bookmarkEnd w:id="18"/>
    </w:p>
    <w:p w14:paraId="3C00A8A4" w14:textId="77777777" w:rsidR="002117BC" w:rsidRDefault="002117BC" w:rsidP="002117BC"/>
    <w:p w14:paraId="4E31D43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clc</w:t>
      </w:r>
      <w:proofErr w:type="spellEnd"/>
    </w:p>
    <w:p w14:paraId="68A6A20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clear</w:t>
      </w:r>
    </w:p>
    <w:p w14:paraId="5BA40B1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close </w:t>
      </w:r>
      <w:r w:rsidRPr="00F7570E">
        <w:rPr>
          <w:rFonts w:ascii="Consolas" w:eastAsia="Times New Roman" w:hAnsi="Consolas" w:cs="Times New Roman"/>
          <w:color w:val="A709F5"/>
          <w:kern w:val="0"/>
          <w:sz w:val="20"/>
          <w:szCs w:val="20"/>
          <w:lang w:eastAsia="en-GB"/>
          <w14:ligatures w14:val="none"/>
        </w:rPr>
        <w:t>all</w:t>
      </w:r>
    </w:p>
    <w:p w14:paraId="3F4B466E"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kc=143; </w:t>
      </w:r>
      <w:r w:rsidRPr="00F7570E">
        <w:rPr>
          <w:rFonts w:ascii="Consolas" w:eastAsia="Times New Roman" w:hAnsi="Consolas" w:cs="Times New Roman"/>
          <w:color w:val="008013"/>
          <w:kern w:val="0"/>
          <w:sz w:val="20"/>
          <w:szCs w:val="20"/>
          <w:lang w:eastAsia="en-GB"/>
          <w14:ligatures w14:val="none"/>
        </w:rPr>
        <w:t>%thermal conductivity in W/</w:t>
      </w:r>
      <w:proofErr w:type="spellStart"/>
      <w:r w:rsidRPr="00F7570E">
        <w:rPr>
          <w:rFonts w:ascii="Consolas" w:eastAsia="Times New Roman" w:hAnsi="Consolas" w:cs="Times New Roman"/>
          <w:color w:val="008013"/>
          <w:kern w:val="0"/>
          <w:sz w:val="20"/>
          <w:szCs w:val="20"/>
          <w:lang w:eastAsia="en-GB"/>
          <w14:ligatures w14:val="none"/>
        </w:rPr>
        <w:t>m.C</w:t>
      </w:r>
      <w:proofErr w:type="spellEnd"/>
    </w:p>
    <w:p w14:paraId="45D9BD35"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rho=2.8*10^3; </w:t>
      </w:r>
      <w:r w:rsidRPr="00F7570E">
        <w:rPr>
          <w:rFonts w:ascii="Consolas" w:eastAsia="Times New Roman" w:hAnsi="Consolas" w:cs="Times New Roman"/>
          <w:color w:val="008013"/>
          <w:kern w:val="0"/>
          <w:sz w:val="20"/>
          <w:szCs w:val="20"/>
          <w:lang w:eastAsia="en-GB"/>
          <w14:ligatures w14:val="none"/>
        </w:rPr>
        <w:t>%density in kg/m^3</w:t>
      </w:r>
    </w:p>
    <w:p w14:paraId="4D3C6C8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c=795; </w:t>
      </w:r>
      <w:r w:rsidRPr="00F7570E">
        <w:rPr>
          <w:rFonts w:ascii="Consolas" w:eastAsia="Times New Roman" w:hAnsi="Consolas" w:cs="Times New Roman"/>
          <w:color w:val="008013"/>
          <w:kern w:val="0"/>
          <w:sz w:val="20"/>
          <w:szCs w:val="20"/>
          <w:lang w:eastAsia="en-GB"/>
          <w14:ligatures w14:val="none"/>
        </w:rPr>
        <w:t>%specific heat in J/</w:t>
      </w:r>
      <w:proofErr w:type="spellStart"/>
      <w:r w:rsidRPr="00F7570E">
        <w:rPr>
          <w:rFonts w:ascii="Consolas" w:eastAsia="Times New Roman" w:hAnsi="Consolas" w:cs="Times New Roman"/>
          <w:color w:val="008013"/>
          <w:kern w:val="0"/>
          <w:sz w:val="20"/>
          <w:szCs w:val="20"/>
          <w:lang w:eastAsia="en-GB"/>
          <w14:ligatures w14:val="none"/>
        </w:rPr>
        <w:t>kg.C</w:t>
      </w:r>
      <w:proofErr w:type="spellEnd"/>
    </w:p>
    <w:p w14:paraId="221C3B7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a=kc/(rho*c); </w:t>
      </w:r>
      <w:r w:rsidRPr="00F7570E">
        <w:rPr>
          <w:rFonts w:ascii="Consolas" w:eastAsia="Times New Roman" w:hAnsi="Consolas" w:cs="Times New Roman"/>
          <w:color w:val="008013"/>
          <w:kern w:val="0"/>
          <w:sz w:val="20"/>
          <w:szCs w:val="20"/>
          <w:lang w:eastAsia="en-GB"/>
          <w14:ligatures w14:val="none"/>
        </w:rPr>
        <w:t>%thermal diffusivity of aluminium</w:t>
      </w:r>
    </w:p>
    <w:p w14:paraId="3021A4C3"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15BA9B9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%user inputs for X, Y and h and checking if values work together</w:t>
      </w:r>
    </w:p>
    <w:p w14:paraId="32EFC60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 xml:space="preserve">while </w:t>
      </w:r>
      <w:r w:rsidRPr="00F7570E">
        <w:rPr>
          <w:rFonts w:ascii="Consolas" w:eastAsia="Times New Roman" w:hAnsi="Consolas" w:cs="Times New Roman"/>
          <w:kern w:val="0"/>
          <w:sz w:val="20"/>
          <w:szCs w:val="20"/>
          <w:lang w:eastAsia="en-GB"/>
          <w14:ligatures w14:val="none"/>
        </w:rPr>
        <w:t>true</w:t>
      </w:r>
    </w:p>
    <w:p w14:paraId="338CA9A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Xdim=input(</w:t>
      </w:r>
      <w:r w:rsidRPr="00F7570E">
        <w:rPr>
          <w:rFonts w:ascii="Consolas" w:eastAsia="Times New Roman" w:hAnsi="Consolas" w:cs="Times New Roman"/>
          <w:color w:val="A709F5"/>
          <w:kern w:val="0"/>
          <w:sz w:val="20"/>
          <w:szCs w:val="20"/>
          <w:lang w:eastAsia="en-GB"/>
          <w14:ligatures w14:val="none"/>
        </w:rPr>
        <w:t>'Enter X dimension using positive number: '</w:t>
      </w:r>
      <w:r w:rsidRPr="00F7570E">
        <w:rPr>
          <w:rFonts w:ascii="Consolas" w:eastAsia="Times New Roman" w:hAnsi="Consolas" w:cs="Times New Roman"/>
          <w:kern w:val="0"/>
          <w:sz w:val="20"/>
          <w:szCs w:val="20"/>
          <w:lang w:eastAsia="en-GB"/>
          <w14:ligatures w14:val="none"/>
        </w:rPr>
        <w:t>);</w:t>
      </w:r>
    </w:p>
    <w:p w14:paraId="36560EF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if </w:t>
      </w:r>
      <w:r w:rsidRPr="00F7570E">
        <w:rPr>
          <w:rFonts w:ascii="Consolas" w:eastAsia="Times New Roman" w:hAnsi="Consolas" w:cs="Times New Roman"/>
          <w:kern w:val="0"/>
          <w:sz w:val="20"/>
          <w:szCs w:val="20"/>
          <w:lang w:eastAsia="en-GB"/>
          <w14:ligatures w14:val="none"/>
        </w:rPr>
        <w:t xml:space="preserve">Xdim&gt;0 </w:t>
      </w:r>
      <w:r w:rsidRPr="00F7570E">
        <w:rPr>
          <w:rFonts w:ascii="Consolas" w:eastAsia="Times New Roman" w:hAnsi="Consolas" w:cs="Times New Roman"/>
          <w:color w:val="008013"/>
          <w:kern w:val="0"/>
          <w:sz w:val="20"/>
          <w:szCs w:val="20"/>
          <w:lang w:eastAsia="en-GB"/>
          <w14:ligatures w14:val="none"/>
        </w:rPr>
        <w:t>%ensures the number is positive</w:t>
      </w:r>
    </w:p>
    <w:p w14:paraId="1E89E225"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break</w:t>
      </w:r>
    </w:p>
    <w:p w14:paraId="2AB55DF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else</w:t>
      </w:r>
    </w:p>
    <w:p w14:paraId="0AE19862"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disp(</w:t>
      </w:r>
      <w:r w:rsidRPr="00F7570E">
        <w:rPr>
          <w:rFonts w:ascii="Consolas" w:eastAsia="Times New Roman" w:hAnsi="Consolas" w:cs="Times New Roman"/>
          <w:color w:val="A709F5"/>
          <w:kern w:val="0"/>
          <w:sz w:val="20"/>
          <w:szCs w:val="20"/>
          <w:lang w:eastAsia="en-GB"/>
          <w14:ligatures w14:val="none"/>
        </w:rPr>
        <w:t>'Invalid X dimension, use positive number'</w:t>
      </w:r>
      <w:r w:rsidRPr="00F7570E">
        <w:rPr>
          <w:rFonts w:ascii="Consolas" w:eastAsia="Times New Roman" w:hAnsi="Consolas" w:cs="Times New Roman"/>
          <w:kern w:val="0"/>
          <w:sz w:val="20"/>
          <w:szCs w:val="20"/>
          <w:lang w:eastAsia="en-GB"/>
          <w14:ligatures w14:val="none"/>
        </w:rPr>
        <w:t>)</w:t>
      </w:r>
    </w:p>
    <w:p w14:paraId="0B9F931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end</w:t>
      </w:r>
    </w:p>
    <w:p w14:paraId="03D98DC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end</w:t>
      </w:r>
    </w:p>
    <w:p w14:paraId="4C20D147"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 xml:space="preserve">while </w:t>
      </w:r>
      <w:r w:rsidRPr="00F7570E">
        <w:rPr>
          <w:rFonts w:ascii="Consolas" w:eastAsia="Times New Roman" w:hAnsi="Consolas" w:cs="Times New Roman"/>
          <w:kern w:val="0"/>
          <w:sz w:val="20"/>
          <w:szCs w:val="20"/>
          <w:lang w:eastAsia="en-GB"/>
          <w14:ligatures w14:val="none"/>
        </w:rPr>
        <w:t>true</w:t>
      </w:r>
    </w:p>
    <w:p w14:paraId="22095D4C"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Ydim=input(</w:t>
      </w:r>
      <w:r w:rsidRPr="00F7570E">
        <w:rPr>
          <w:rFonts w:ascii="Consolas" w:eastAsia="Times New Roman" w:hAnsi="Consolas" w:cs="Times New Roman"/>
          <w:color w:val="A709F5"/>
          <w:kern w:val="0"/>
          <w:sz w:val="20"/>
          <w:szCs w:val="20"/>
          <w:lang w:eastAsia="en-GB"/>
          <w14:ligatures w14:val="none"/>
        </w:rPr>
        <w:t>'Enter Y dimension using positive number: '</w:t>
      </w:r>
      <w:r w:rsidRPr="00F7570E">
        <w:rPr>
          <w:rFonts w:ascii="Consolas" w:eastAsia="Times New Roman" w:hAnsi="Consolas" w:cs="Times New Roman"/>
          <w:kern w:val="0"/>
          <w:sz w:val="20"/>
          <w:szCs w:val="20"/>
          <w:lang w:eastAsia="en-GB"/>
          <w14:ligatures w14:val="none"/>
        </w:rPr>
        <w:t>);</w:t>
      </w:r>
    </w:p>
    <w:p w14:paraId="5C4CF18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if </w:t>
      </w:r>
      <w:r w:rsidRPr="00F7570E">
        <w:rPr>
          <w:rFonts w:ascii="Consolas" w:eastAsia="Times New Roman" w:hAnsi="Consolas" w:cs="Times New Roman"/>
          <w:kern w:val="0"/>
          <w:sz w:val="20"/>
          <w:szCs w:val="20"/>
          <w:lang w:eastAsia="en-GB"/>
          <w14:ligatures w14:val="none"/>
        </w:rPr>
        <w:t xml:space="preserve">Ydim&gt;0 </w:t>
      </w:r>
      <w:r w:rsidRPr="00F7570E">
        <w:rPr>
          <w:rFonts w:ascii="Consolas" w:eastAsia="Times New Roman" w:hAnsi="Consolas" w:cs="Times New Roman"/>
          <w:color w:val="008013"/>
          <w:kern w:val="0"/>
          <w:sz w:val="20"/>
          <w:szCs w:val="20"/>
          <w:lang w:eastAsia="en-GB"/>
          <w14:ligatures w14:val="none"/>
        </w:rPr>
        <w:t>%ensures the number is positive</w:t>
      </w:r>
    </w:p>
    <w:p w14:paraId="0EDB3F89"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break</w:t>
      </w:r>
    </w:p>
    <w:p w14:paraId="0C211CA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else</w:t>
      </w:r>
    </w:p>
    <w:p w14:paraId="6D55CB4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disp(</w:t>
      </w:r>
      <w:r w:rsidRPr="00F7570E">
        <w:rPr>
          <w:rFonts w:ascii="Consolas" w:eastAsia="Times New Roman" w:hAnsi="Consolas" w:cs="Times New Roman"/>
          <w:color w:val="A709F5"/>
          <w:kern w:val="0"/>
          <w:sz w:val="20"/>
          <w:szCs w:val="20"/>
          <w:lang w:eastAsia="en-GB"/>
          <w14:ligatures w14:val="none"/>
        </w:rPr>
        <w:t>'Invalid Y dimension, use positive number'</w:t>
      </w:r>
      <w:r w:rsidRPr="00F7570E">
        <w:rPr>
          <w:rFonts w:ascii="Consolas" w:eastAsia="Times New Roman" w:hAnsi="Consolas" w:cs="Times New Roman"/>
          <w:kern w:val="0"/>
          <w:sz w:val="20"/>
          <w:szCs w:val="20"/>
          <w:lang w:eastAsia="en-GB"/>
          <w14:ligatures w14:val="none"/>
        </w:rPr>
        <w:t>)</w:t>
      </w:r>
    </w:p>
    <w:p w14:paraId="0F641FA3"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end</w:t>
      </w:r>
    </w:p>
    <w:p w14:paraId="0F1E7693"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end</w:t>
      </w:r>
    </w:p>
    <w:p w14:paraId="1EB7AE63"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 xml:space="preserve">while </w:t>
      </w:r>
      <w:r w:rsidRPr="00F7570E">
        <w:rPr>
          <w:rFonts w:ascii="Consolas" w:eastAsia="Times New Roman" w:hAnsi="Consolas" w:cs="Times New Roman"/>
          <w:kern w:val="0"/>
          <w:sz w:val="20"/>
          <w:szCs w:val="20"/>
          <w:lang w:eastAsia="en-GB"/>
          <w14:ligatures w14:val="none"/>
        </w:rPr>
        <w:t>true</w:t>
      </w:r>
    </w:p>
    <w:p w14:paraId="07A9BC4C"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h=input(</w:t>
      </w:r>
      <w:r w:rsidRPr="00F7570E">
        <w:rPr>
          <w:rFonts w:ascii="Consolas" w:eastAsia="Times New Roman" w:hAnsi="Consolas" w:cs="Times New Roman"/>
          <w:color w:val="A709F5"/>
          <w:kern w:val="0"/>
          <w:sz w:val="20"/>
          <w:szCs w:val="20"/>
          <w:lang w:eastAsia="en-GB"/>
          <w14:ligatures w14:val="none"/>
        </w:rPr>
        <w:t>'Enter grid spacing h using positive number: '</w:t>
      </w:r>
      <w:r w:rsidRPr="00F7570E">
        <w:rPr>
          <w:rFonts w:ascii="Consolas" w:eastAsia="Times New Roman" w:hAnsi="Consolas" w:cs="Times New Roman"/>
          <w:kern w:val="0"/>
          <w:sz w:val="20"/>
          <w:szCs w:val="20"/>
          <w:lang w:eastAsia="en-GB"/>
          <w14:ligatures w14:val="none"/>
        </w:rPr>
        <w:t>);</w:t>
      </w:r>
    </w:p>
    <w:p w14:paraId="15A9692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if </w:t>
      </w:r>
      <w:r w:rsidRPr="00F7570E">
        <w:rPr>
          <w:rFonts w:ascii="Consolas" w:eastAsia="Times New Roman" w:hAnsi="Consolas" w:cs="Times New Roman"/>
          <w:kern w:val="0"/>
          <w:sz w:val="20"/>
          <w:szCs w:val="20"/>
          <w:lang w:eastAsia="en-GB"/>
          <w14:ligatures w14:val="none"/>
        </w:rPr>
        <w:t>h&gt;0 &amp;&amp; rem(</w:t>
      </w:r>
      <w:proofErr w:type="spellStart"/>
      <w:r w:rsidRPr="00F7570E">
        <w:rPr>
          <w:rFonts w:ascii="Consolas" w:eastAsia="Times New Roman" w:hAnsi="Consolas" w:cs="Times New Roman"/>
          <w:kern w:val="0"/>
          <w:sz w:val="20"/>
          <w:szCs w:val="20"/>
          <w:lang w:eastAsia="en-GB"/>
          <w14:ligatures w14:val="none"/>
        </w:rPr>
        <w:t>Ydim,h</w:t>
      </w:r>
      <w:proofErr w:type="spellEnd"/>
      <w:r w:rsidRPr="00F7570E">
        <w:rPr>
          <w:rFonts w:ascii="Consolas" w:eastAsia="Times New Roman" w:hAnsi="Consolas" w:cs="Times New Roman"/>
          <w:kern w:val="0"/>
          <w:sz w:val="20"/>
          <w:szCs w:val="20"/>
          <w:lang w:eastAsia="en-GB"/>
          <w14:ligatures w14:val="none"/>
        </w:rPr>
        <w:t>)==0 &amp;&amp; rem(</w:t>
      </w:r>
      <w:proofErr w:type="spellStart"/>
      <w:r w:rsidRPr="00F7570E">
        <w:rPr>
          <w:rFonts w:ascii="Consolas" w:eastAsia="Times New Roman" w:hAnsi="Consolas" w:cs="Times New Roman"/>
          <w:kern w:val="0"/>
          <w:sz w:val="20"/>
          <w:szCs w:val="20"/>
          <w:lang w:eastAsia="en-GB"/>
          <w14:ligatures w14:val="none"/>
        </w:rPr>
        <w:t>Xdim,h</w:t>
      </w:r>
      <w:proofErr w:type="spellEnd"/>
      <w:r w:rsidRPr="00F7570E">
        <w:rPr>
          <w:rFonts w:ascii="Consolas" w:eastAsia="Times New Roman" w:hAnsi="Consolas" w:cs="Times New Roman"/>
          <w:kern w:val="0"/>
          <w:sz w:val="20"/>
          <w:szCs w:val="20"/>
          <w:lang w:eastAsia="en-GB"/>
          <w14:ligatures w14:val="none"/>
        </w:rPr>
        <w:t xml:space="preserve">)==0 &amp;&amp; h&lt;Xdim &amp;&amp; h&lt;Ydim </w:t>
      </w:r>
      <w:r w:rsidRPr="00F7570E">
        <w:rPr>
          <w:rFonts w:ascii="Consolas" w:eastAsia="Times New Roman" w:hAnsi="Consolas" w:cs="Times New Roman"/>
          <w:color w:val="008013"/>
          <w:kern w:val="0"/>
          <w:sz w:val="20"/>
          <w:szCs w:val="20"/>
          <w:lang w:eastAsia="en-GB"/>
          <w14:ligatures w14:val="none"/>
        </w:rPr>
        <w:t>%ensures number is positive and is divisible by x and y values</w:t>
      </w:r>
    </w:p>
    <w:p w14:paraId="1F33EA31"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break</w:t>
      </w:r>
      <w:r w:rsidRPr="00F7570E">
        <w:rPr>
          <w:rFonts w:ascii="Consolas" w:eastAsia="Times New Roman" w:hAnsi="Consolas" w:cs="Times New Roman"/>
          <w:kern w:val="0"/>
          <w:sz w:val="20"/>
          <w:szCs w:val="20"/>
          <w:lang w:eastAsia="en-GB"/>
          <w14:ligatures w14:val="none"/>
        </w:rPr>
        <w:t>;</w:t>
      </w:r>
    </w:p>
    <w:p w14:paraId="25AC184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else</w:t>
      </w:r>
    </w:p>
    <w:p w14:paraId="562CBB7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disp(</w:t>
      </w:r>
      <w:r w:rsidRPr="00F7570E">
        <w:rPr>
          <w:rFonts w:ascii="Consolas" w:eastAsia="Times New Roman" w:hAnsi="Consolas" w:cs="Times New Roman"/>
          <w:color w:val="A709F5"/>
          <w:kern w:val="0"/>
          <w:sz w:val="20"/>
          <w:szCs w:val="20"/>
          <w:lang w:eastAsia="en-GB"/>
          <w14:ligatures w14:val="none"/>
        </w:rPr>
        <w:t>'Invalid input, please try again'</w:t>
      </w:r>
      <w:r w:rsidRPr="00F7570E">
        <w:rPr>
          <w:rFonts w:ascii="Consolas" w:eastAsia="Times New Roman" w:hAnsi="Consolas" w:cs="Times New Roman"/>
          <w:kern w:val="0"/>
          <w:sz w:val="20"/>
          <w:szCs w:val="20"/>
          <w:lang w:eastAsia="en-GB"/>
          <w14:ligatures w14:val="none"/>
        </w:rPr>
        <w:t>)</w:t>
      </w:r>
    </w:p>
    <w:p w14:paraId="0D20328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end</w:t>
      </w:r>
    </w:p>
    <w:p w14:paraId="274003CC"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end</w:t>
      </w:r>
    </w:p>
    <w:p w14:paraId="5DDE61E7"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375ECEFC"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%create matrix T1 using user inputs</w:t>
      </w:r>
    </w:p>
    <w:p w14:paraId="4B375AE2"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temp=input(</w:t>
      </w:r>
      <w:r w:rsidRPr="00F7570E">
        <w:rPr>
          <w:rFonts w:ascii="Consolas" w:eastAsia="Times New Roman" w:hAnsi="Consolas" w:cs="Times New Roman"/>
          <w:color w:val="A709F5"/>
          <w:kern w:val="0"/>
          <w:sz w:val="20"/>
          <w:szCs w:val="20"/>
          <w:lang w:eastAsia="en-GB"/>
          <w14:ligatures w14:val="none"/>
        </w:rPr>
        <w:t>'Enter temperature for North boundary: '</w:t>
      </w:r>
      <w:r w:rsidRPr="00F7570E">
        <w:rPr>
          <w:rFonts w:ascii="Consolas" w:eastAsia="Times New Roman" w:hAnsi="Consolas" w:cs="Times New Roman"/>
          <w:kern w:val="0"/>
          <w:sz w:val="20"/>
          <w:szCs w:val="20"/>
          <w:lang w:eastAsia="en-GB"/>
          <w14:ligatures w14:val="none"/>
        </w:rPr>
        <w:t>);</w:t>
      </w:r>
    </w:p>
    <w:p w14:paraId="25A678EE"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numrows=(Ydim/h+1); </w:t>
      </w:r>
      <w:r w:rsidRPr="00F7570E">
        <w:rPr>
          <w:rFonts w:ascii="Consolas" w:eastAsia="Times New Roman" w:hAnsi="Consolas" w:cs="Times New Roman"/>
          <w:color w:val="008013"/>
          <w:kern w:val="0"/>
          <w:sz w:val="20"/>
          <w:szCs w:val="20"/>
          <w:lang w:eastAsia="en-GB"/>
          <w14:ligatures w14:val="none"/>
        </w:rPr>
        <w:t>%creates number of rows using user inputs</w:t>
      </w:r>
    </w:p>
    <w:p w14:paraId="7E79FA5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numcols=(Xdim/h+1); </w:t>
      </w:r>
      <w:r w:rsidRPr="00F7570E">
        <w:rPr>
          <w:rFonts w:ascii="Consolas" w:eastAsia="Times New Roman" w:hAnsi="Consolas" w:cs="Times New Roman"/>
          <w:color w:val="008013"/>
          <w:kern w:val="0"/>
          <w:sz w:val="20"/>
          <w:szCs w:val="20"/>
          <w:lang w:eastAsia="en-GB"/>
          <w14:ligatures w14:val="none"/>
        </w:rPr>
        <w:t>%creates number of columns using user inputs</w:t>
      </w:r>
    </w:p>
    <w:p w14:paraId="2886623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T1=zeros(</w:t>
      </w:r>
      <w:proofErr w:type="spellStart"/>
      <w:r w:rsidRPr="00F7570E">
        <w:rPr>
          <w:rFonts w:ascii="Consolas" w:eastAsia="Times New Roman" w:hAnsi="Consolas" w:cs="Times New Roman"/>
          <w:kern w:val="0"/>
          <w:sz w:val="20"/>
          <w:szCs w:val="20"/>
          <w:lang w:eastAsia="en-GB"/>
          <w14:ligatures w14:val="none"/>
        </w:rPr>
        <w:t>numrows,numcols</w:t>
      </w:r>
      <w:proofErr w:type="spellEnd"/>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08013"/>
          <w:kern w:val="0"/>
          <w:sz w:val="20"/>
          <w:szCs w:val="20"/>
          <w:lang w:eastAsia="en-GB"/>
          <w14:ligatures w14:val="none"/>
        </w:rPr>
        <w:t>%creates matrix of zeros</w:t>
      </w:r>
    </w:p>
    <w:p w14:paraId="46733DE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T1(1,:)=temp; </w:t>
      </w:r>
      <w:r w:rsidRPr="00F7570E">
        <w:rPr>
          <w:rFonts w:ascii="Consolas" w:eastAsia="Times New Roman" w:hAnsi="Consolas" w:cs="Times New Roman"/>
          <w:color w:val="008013"/>
          <w:kern w:val="0"/>
          <w:sz w:val="20"/>
          <w:szCs w:val="20"/>
          <w:lang w:eastAsia="en-GB"/>
          <w14:ligatures w14:val="none"/>
        </w:rPr>
        <w:t>%sets north boundary condition T0 using user input</w:t>
      </w:r>
    </w:p>
    <w:p w14:paraId="4E1BE51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T1(numrows,:)=-temp; </w:t>
      </w:r>
      <w:r w:rsidRPr="00F7570E">
        <w:rPr>
          <w:rFonts w:ascii="Consolas" w:eastAsia="Times New Roman" w:hAnsi="Consolas" w:cs="Times New Roman"/>
          <w:color w:val="008013"/>
          <w:kern w:val="0"/>
          <w:sz w:val="20"/>
          <w:szCs w:val="20"/>
          <w:lang w:eastAsia="en-GB"/>
          <w14:ligatures w14:val="none"/>
        </w:rPr>
        <w:t>%sets south boundary condition as -T0</w:t>
      </w:r>
    </w:p>
    <w:p w14:paraId="1F31B44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50DE9FE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07A82D2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%user input for timestep input, calculating F0 and F0 check</w:t>
      </w:r>
    </w:p>
    <w:p w14:paraId="59D9877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 xml:space="preserve">while </w:t>
      </w:r>
      <w:r w:rsidRPr="00F7570E">
        <w:rPr>
          <w:rFonts w:ascii="Consolas" w:eastAsia="Times New Roman" w:hAnsi="Consolas" w:cs="Times New Roman"/>
          <w:kern w:val="0"/>
          <w:sz w:val="20"/>
          <w:szCs w:val="20"/>
          <w:lang w:eastAsia="en-GB"/>
          <w14:ligatures w14:val="none"/>
        </w:rPr>
        <w:t>true</w:t>
      </w:r>
    </w:p>
    <w:p w14:paraId="092EA69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t=input(</w:t>
      </w:r>
      <w:r w:rsidRPr="00F7570E">
        <w:rPr>
          <w:rFonts w:ascii="Consolas" w:eastAsia="Times New Roman" w:hAnsi="Consolas" w:cs="Times New Roman"/>
          <w:color w:val="A709F5"/>
          <w:kern w:val="0"/>
          <w:sz w:val="20"/>
          <w:szCs w:val="20"/>
          <w:lang w:eastAsia="en-GB"/>
          <w14:ligatures w14:val="none"/>
        </w:rPr>
        <w:t>'Enter timestep as a positive number: '</w:t>
      </w:r>
      <w:r w:rsidRPr="00F7570E">
        <w:rPr>
          <w:rFonts w:ascii="Consolas" w:eastAsia="Times New Roman" w:hAnsi="Consolas" w:cs="Times New Roman"/>
          <w:kern w:val="0"/>
          <w:sz w:val="20"/>
          <w:szCs w:val="20"/>
          <w:lang w:eastAsia="en-GB"/>
          <w14:ligatures w14:val="none"/>
        </w:rPr>
        <w:t>);</w:t>
      </w:r>
    </w:p>
    <w:p w14:paraId="5DB9B7D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F0=(a*t)/h^2; </w:t>
      </w:r>
      <w:r w:rsidRPr="00F7570E">
        <w:rPr>
          <w:rFonts w:ascii="Consolas" w:eastAsia="Times New Roman" w:hAnsi="Consolas" w:cs="Times New Roman"/>
          <w:color w:val="008013"/>
          <w:kern w:val="0"/>
          <w:sz w:val="20"/>
          <w:szCs w:val="20"/>
          <w:lang w:eastAsia="en-GB"/>
          <w14:ligatures w14:val="none"/>
        </w:rPr>
        <w:t>%Fourier number equation</w:t>
      </w:r>
    </w:p>
    <w:p w14:paraId="38CE636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if </w:t>
      </w:r>
      <w:r w:rsidRPr="00F7570E">
        <w:rPr>
          <w:rFonts w:ascii="Consolas" w:eastAsia="Times New Roman" w:hAnsi="Consolas" w:cs="Times New Roman"/>
          <w:kern w:val="0"/>
          <w:sz w:val="20"/>
          <w:szCs w:val="20"/>
          <w:lang w:eastAsia="en-GB"/>
          <w14:ligatures w14:val="none"/>
        </w:rPr>
        <w:t xml:space="preserve">t&gt;0 &amp;&amp; F0&lt;=1/4 </w:t>
      </w:r>
      <w:r w:rsidRPr="00F7570E">
        <w:rPr>
          <w:rFonts w:ascii="Consolas" w:eastAsia="Times New Roman" w:hAnsi="Consolas" w:cs="Times New Roman"/>
          <w:color w:val="008013"/>
          <w:kern w:val="0"/>
          <w:sz w:val="20"/>
          <w:szCs w:val="20"/>
          <w:lang w:eastAsia="en-GB"/>
          <w14:ligatures w14:val="none"/>
        </w:rPr>
        <w:t>%ensures number is positive and Fourier number is less than 0.25</w:t>
      </w:r>
    </w:p>
    <w:p w14:paraId="60C9793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break</w:t>
      </w:r>
      <w:r w:rsidRPr="00F7570E">
        <w:rPr>
          <w:rFonts w:ascii="Consolas" w:eastAsia="Times New Roman" w:hAnsi="Consolas" w:cs="Times New Roman"/>
          <w:kern w:val="0"/>
          <w:sz w:val="20"/>
          <w:szCs w:val="20"/>
          <w:lang w:eastAsia="en-GB"/>
          <w14:ligatures w14:val="none"/>
        </w:rPr>
        <w:t>;</w:t>
      </w:r>
    </w:p>
    <w:p w14:paraId="2C3CB975"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else </w:t>
      </w:r>
    </w:p>
    <w:p w14:paraId="30A37BF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fprintf(</w:t>
      </w:r>
      <w:r w:rsidRPr="00F7570E">
        <w:rPr>
          <w:rFonts w:ascii="Consolas" w:eastAsia="Times New Roman" w:hAnsi="Consolas" w:cs="Times New Roman"/>
          <w:color w:val="A709F5"/>
          <w:kern w:val="0"/>
          <w:sz w:val="20"/>
          <w:szCs w:val="20"/>
          <w:lang w:eastAsia="en-GB"/>
          <w14:ligatures w14:val="none"/>
        </w:rPr>
        <w:t>'Invalid input, timestep must be positive and less than %0.2f seconds \n'</w:t>
      </w:r>
      <w:r w:rsidRPr="00F7570E">
        <w:rPr>
          <w:rFonts w:ascii="Consolas" w:eastAsia="Times New Roman" w:hAnsi="Consolas" w:cs="Times New Roman"/>
          <w:kern w:val="0"/>
          <w:sz w:val="20"/>
          <w:szCs w:val="20"/>
          <w:lang w:eastAsia="en-GB"/>
          <w14:ligatures w14:val="none"/>
        </w:rPr>
        <w:t>,h^2/(4*a))</w:t>
      </w:r>
    </w:p>
    <w:p w14:paraId="0AD8ABD9"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lastRenderedPageBreak/>
        <w:t xml:space="preserve">    </w:t>
      </w:r>
      <w:r w:rsidRPr="00F7570E">
        <w:rPr>
          <w:rFonts w:ascii="Consolas" w:eastAsia="Times New Roman" w:hAnsi="Consolas" w:cs="Times New Roman"/>
          <w:color w:val="0E00FF"/>
          <w:kern w:val="0"/>
          <w:sz w:val="20"/>
          <w:szCs w:val="20"/>
          <w:lang w:eastAsia="en-GB"/>
          <w14:ligatures w14:val="none"/>
        </w:rPr>
        <w:t>end</w:t>
      </w:r>
    </w:p>
    <w:p w14:paraId="35455EE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end</w:t>
      </w:r>
    </w:p>
    <w:p w14:paraId="4155964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0B7433D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%set tolerance and error</w:t>
      </w:r>
    </w:p>
    <w:p w14:paraId="03F64CA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tol</w:t>
      </w:r>
      <w:proofErr w:type="spellEnd"/>
      <w:r w:rsidRPr="00F7570E">
        <w:rPr>
          <w:rFonts w:ascii="Consolas" w:eastAsia="Times New Roman" w:hAnsi="Consolas" w:cs="Times New Roman"/>
          <w:kern w:val="0"/>
          <w:sz w:val="20"/>
          <w:szCs w:val="20"/>
          <w:lang w:eastAsia="en-GB"/>
          <w14:ligatures w14:val="none"/>
        </w:rPr>
        <w:t xml:space="preserve">=0.01; </w:t>
      </w:r>
      <w:r w:rsidRPr="00F7570E">
        <w:rPr>
          <w:rFonts w:ascii="Consolas" w:eastAsia="Times New Roman" w:hAnsi="Consolas" w:cs="Times New Roman"/>
          <w:color w:val="008013"/>
          <w:kern w:val="0"/>
          <w:sz w:val="20"/>
          <w:szCs w:val="20"/>
          <w:lang w:eastAsia="en-GB"/>
          <w14:ligatures w14:val="none"/>
        </w:rPr>
        <w:t>%sets convergence criterion value</w:t>
      </w:r>
    </w:p>
    <w:p w14:paraId="1AE65777"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error=tol+1; </w:t>
      </w:r>
      <w:r w:rsidRPr="00F7570E">
        <w:rPr>
          <w:rFonts w:ascii="Consolas" w:eastAsia="Times New Roman" w:hAnsi="Consolas" w:cs="Times New Roman"/>
          <w:color w:val="008013"/>
          <w:kern w:val="0"/>
          <w:sz w:val="20"/>
          <w:szCs w:val="20"/>
          <w:lang w:eastAsia="en-GB"/>
          <w14:ligatures w14:val="none"/>
        </w:rPr>
        <w:t>%sets the error</w:t>
      </w:r>
    </w:p>
    <w:p w14:paraId="11B632B2"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15C38E9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%create matrix T2</w:t>
      </w:r>
    </w:p>
    <w:p w14:paraId="0A40F12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T2=T1;</w:t>
      </w:r>
    </w:p>
    <w:p w14:paraId="786EFEA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T_prev=T1; </w:t>
      </w:r>
      <w:r w:rsidRPr="00F7570E">
        <w:rPr>
          <w:rFonts w:ascii="Consolas" w:eastAsia="Times New Roman" w:hAnsi="Consolas" w:cs="Times New Roman"/>
          <w:color w:val="008013"/>
          <w:kern w:val="0"/>
          <w:sz w:val="20"/>
          <w:szCs w:val="20"/>
          <w:lang w:eastAsia="en-GB"/>
          <w14:ligatures w14:val="none"/>
        </w:rPr>
        <w:t>%initialises a matrix to store the previous iteration</w:t>
      </w:r>
    </w:p>
    <w:p w14:paraId="552D8A4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Counter = 0;</w:t>
      </w:r>
    </w:p>
    <w:p w14:paraId="4F1E34E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while</w:t>
      </w:r>
      <w:r w:rsidRPr="00F7570E">
        <w:rPr>
          <w:rFonts w:ascii="Consolas" w:eastAsia="Times New Roman" w:hAnsi="Consolas" w:cs="Times New Roman"/>
          <w:kern w:val="0"/>
          <w:sz w:val="20"/>
          <w:szCs w:val="20"/>
          <w:lang w:eastAsia="en-GB"/>
          <w14:ligatures w14:val="none"/>
        </w:rPr>
        <w:t xml:space="preserve">  error&gt;</w:t>
      </w:r>
      <w:proofErr w:type="spellStart"/>
      <w:r w:rsidRPr="00F7570E">
        <w:rPr>
          <w:rFonts w:ascii="Consolas" w:eastAsia="Times New Roman" w:hAnsi="Consolas" w:cs="Times New Roman"/>
          <w:kern w:val="0"/>
          <w:sz w:val="20"/>
          <w:szCs w:val="20"/>
          <w:lang w:eastAsia="en-GB"/>
          <w14:ligatures w14:val="none"/>
        </w:rPr>
        <w:t>tol</w:t>
      </w:r>
      <w:proofErr w:type="spellEnd"/>
    </w:p>
    <w:p w14:paraId="54E193A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T_prev=T2; </w:t>
      </w:r>
      <w:r w:rsidRPr="00F7570E">
        <w:rPr>
          <w:rFonts w:ascii="Consolas" w:eastAsia="Times New Roman" w:hAnsi="Consolas" w:cs="Times New Roman"/>
          <w:color w:val="008013"/>
          <w:kern w:val="0"/>
          <w:sz w:val="20"/>
          <w:szCs w:val="20"/>
          <w:lang w:eastAsia="en-GB"/>
          <w14:ligatures w14:val="none"/>
        </w:rPr>
        <w:t xml:space="preserve">%stores the current iteration </w:t>
      </w:r>
    </w:p>
    <w:p w14:paraId="6CEB78C3"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T1=T2;</w:t>
      </w:r>
    </w:p>
    <w:p w14:paraId="2084C907"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for </w:t>
      </w:r>
      <w:r w:rsidRPr="00F7570E">
        <w:rPr>
          <w:rFonts w:ascii="Consolas" w:eastAsia="Times New Roman" w:hAnsi="Consolas" w:cs="Times New Roman"/>
          <w:kern w:val="0"/>
          <w:sz w:val="20"/>
          <w:szCs w:val="20"/>
          <w:lang w:eastAsia="en-GB"/>
          <w14:ligatures w14:val="none"/>
        </w:rPr>
        <w:t>R=2:numrows-1</w:t>
      </w:r>
    </w:p>
    <w:p w14:paraId="2120D282"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for </w:t>
      </w:r>
      <w:r w:rsidRPr="00F7570E">
        <w:rPr>
          <w:rFonts w:ascii="Consolas" w:eastAsia="Times New Roman" w:hAnsi="Consolas" w:cs="Times New Roman"/>
          <w:kern w:val="0"/>
          <w:sz w:val="20"/>
          <w:szCs w:val="20"/>
          <w:lang w:eastAsia="en-GB"/>
          <w14:ligatures w14:val="none"/>
        </w:rPr>
        <w:t>C=1:numcols</w:t>
      </w:r>
    </w:p>
    <w:p w14:paraId="03388B37"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if </w:t>
      </w:r>
      <w:r w:rsidRPr="00F7570E">
        <w:rPr>
          <w:rFonts w:ascii="Consolas" w:eastAsia="Times New Roman" w:hAnsi="Consolas" w:cs="Times New Roman"/>
          <w:kern w:val="0"/>
          <w:sz w:val="20"/>
          <w:szCs w:val="20"/>
          <w:lang w:eastAsia="en-GB"/>
          <w14:ligatures w14:val="none"/>
        </w:rPr>
        <w:t>C==1</w:t>
      </w:r>
    </w:p>
    <w:p w14:paraId="2B41631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T2 (R,C) = F0*(T1(R-1,C)+T1(R,C+1)+T1(R,C+1)+T1(R+1,C)-(4-(1/F0))*T1(R,C));</w:t>
      </w:r>
    </w:p>
    <w:p w14:paraId="0684613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elseif</w:t>
      </w:r>
      <w:r w:rsidRPr="00F7570E">
        <w:rPr>
          <w:rFonts w:ascii="Consolas" w:eastAsia="Times New Roman" w:hAnsi="Consolas" w:cs="Times New Roman"/>
          <w:kern w:val="0"/>
          <w:sz w:val="20"/>
          <w:szCs w:val="20"/>
          <w:lang w:eastAsia="en-GB"/>
          <w14:ligatures w14:val="none"/>
        </w:rPr>
        <w:t xml:space="preserve">  C==numcols</w:t>
      </w:r>
    </w:p>
    <w:p w14:paraId="1F91B03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T2 (R,C) = F0*(T1(R-1,C)+T1(R,C-1)+T1(R,C-1)+T1(R+1,C)-(4-(1/F0))*T1(R,C));</w:t>
      </w:r>
    </w:p>
    <w:p w14:paraId="33218A17"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else</w:t>
      </w:r>
    </w:p>
    <w:p w14:paraId="28BB6DF9"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T2 (R,C) = F0*(T1(R-1,C)+T1(R,C-1)+T1(R,C+1)+T1(R+1,C)-(4-(1/F0))*T1(R,C));</w:t>
      </w:r>
    </w:p>
    <w:p w14:paraId="3976A639"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end</w:t>
      </w:r>
    </w:p>
    <w:p w14:paraId="17D3BE7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end</w:t>
      </w:r>
    </w:p>
    <w:p w14:paraId="313E81F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end</w:t>
      </w:r>
    </w:p>
    <w:p w14:paraId="460CDD69"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error=max(max(abs(T2-T_prev)));</w:t>
      </w:r>
    </w:p>
    <w:p w14:paraId="7696E892"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p>
    <w:p w14:paraId="16652AA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 Display temperature map %</w:t>
      </w:r>
    </w:p>
    <w:p w14:paraId="42229EE3"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Counter=Counter+1; </w:t>
      </w:r>
      <w:r w:rsidRPr="00F7570E">
        <w:rPr>
          <w:rFonts w:ascii="Consolas" w:eastAsia="Times New Roman" w:hAnsi="Consolas" w:cs="Times New Roman"/>
          <w:color w:val="008013"/>
          <w:kern w:val="0"/>
          <w:sz w:val="20"/>
          <w:szCs w:val="20"/>
          <w:lang w:eastAsia="en-GB"/>
          <w14:ligatures w14:val="none"/>
        </w:rPr>
        <w:t>%counts the amount of iterations</w:t>
      </w:r>
    </w:p>
    <w:p w14:paraId="4536503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figure(1)</w:t>
      </w:r>
    </w:p>
    <w:p w14:paraId="4FB04172"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contourf</w:t>
      </w:r>
      <w:proofErr w:type="spellEnd"/>
      <w:r w:rsidRPr="00F7570E">
        <w:rPr>
          <w:rFonts w:ascii="Consolas" w:eastAsia="Times New Roman" w:hAnsi="Consolas" w:cs="Times New Roman"/>
          <w:kern w:val="0"/>
          <w:sz w:val="20"/>
          <w:szCs w:val="20"/>
          <w:lang w:eastAsia="en-GB"/>
          <w14:ligatures w14:val="none"/>
        </w:rPr>
        <w:t>(</w:t>
      </w:r>
      <w:proofErr w:type="spellStart"/>
      <w:r w:rsidRPr="00F7570E">
        <w:rPr>
          <w:rFonts w:ascii="Consolas" w:eastAsia="Times New Roman" w:hAnsi="Consolas" w:cs="Times New Roman"/>
          <w:kern w:val="0"/>
          <w:sz w:val="20"/>
          <w:szCs w:val="20"/>
          <w:lang w:eastAsia="en-GB"/>
          <w14:ligatures w14:val="none"/>
        </w:rPr>
        <w:t>flipud</w:t>
      </w:r>
      <w:proofErr w:type="spellEnd"/>
      <w:r w:rsidRPr="00F7570E">
        <w:rPr>
          <w:rFonts w:ascii="Consolas" w:eastAsia="Times New Roman" w:hAnsi="Consolas" w:cs="Times New Roman"/>
          <w:kern w:val="0"/>
          <w:sz w:val="20"/>
          <w:szCs w:val="20"/>
          <w:lang w:eastAsia="en-GB"/>
          <w14:ligatures w14:val="none"/>
        </w:rPr>
        <w:t>(T2))</w:t>
      </w:r>
    </w:p>
    <w:p w14:paraId="37CB88B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title(</w:t>
      </w:r>
      <w:r w:rsidRPr="00F7570E">
        <w:rPr>
          <w:rFonts w:ascii="Consolas" w:eastAsia="Times New Roman" w:hAnsi="Consolas" w:cs="Times New Roman"/>
          <w:color w:val="A709F5"/>
          <w:kern w:val="0"/>
          <w:sz w:val="20"/>
          <w:szCs w:val="20"/>
          <w:lang w:eastAsia="en-GB"/>
          <w14:ligatures w14:val="none"/>
        </w:rPr>
        <w:t>'Heat Distribution across an Aluminium Plate (Numerical Solution)'</w:t>
      </w:r>
      <w:r w:rsidRPr="00F7570E">
        <w:rPr>
          <w:rFonts w:ascii="Consolas" w:eastAsia="Times New Roman" w:hAnsi="Consolas" w:cs="Times New Roman"/>
          <w:kern w:val="0"/>
          <w:sz w:val="20"/>
          <w:szCs w:val="20"/>
          <w:lang w:eastAsia="en-GB"/>
          <w14:ligatures w14:val="none"/>
        </w:rPr>
        <w:t>)</w:t>
      </w:r>
    </w:p>
    <w:p w14:paraId="1649515E"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colormap(</w:t>
      </w:r>
      <w:r w:rsidRPr="00F7570E">
        <w:rPr>
          <w:rFonts w:ascii="Consolas" w:eastAsia="Times New Roman" w:hAnsi="Consolas" w:cs="Times New Roman"/>
          <w:color w:val="A709F5"/>
          <w:kern w:val="0"/>
          <w:sz w:val="20"/>
          <w:szCs w:val="20"/>
          <w:lang w:eastAsia="en-GB"/>
          <w14:ligatures w14:val="none"/>
        </w:rPr>
        <w:t>'jet'</w:t>
      </w:r>
      <w:r w:rsidRPr="00F7570E">
        <w:rPr>
          <w:rFonts w:ascii="Consolas" w:eastAsia="Times New Roman" w:hAnsi="Consolas" w:cs="Times New Roman"/>
          <w:kern w:val="0"/>
          <w:sz w:val="20"/>
          <w:szCs w:val="20"/>
          <w:lang w:eastAsia="en-GB"/>
          <w14:ligatures w14:val="none"/>
        </w:rPr>
        <w:t>)</w:t>
      </w:r>
    </w:p>
    <w:p w14:paraId="15C3380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colorbar</w:t>
      </w:r>
      <w:proofErr w:type="spellEnd"/>
    </w:p>
    <w:p w14:paraId="7D4A075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clim</w:t>
      </w:r>
      <w:proofErr w:type="spellEnd"/>
      <w:r w:rsidRPr="00F7570E">
        <w:rPr>
          <w:rFonts w:ascii="Consolas" w:eastAsia="Times New Roman" w:hAnsi="Consolas" w:cs="Times New Roman"/>
          <w:kern w:val="0"/>
          <w:sz w:val="20"/>
          <w:szCs w:val="20"/>
          <w:lang w:eastAsia="en-GB"/>
          <w14:ligatures w14:val="none"/>
        </w:rPr>
        <w:t>([-temp temp])</w:t>
      </w:r>
    </w:p>
    <w:p w14:paraId="1C086C6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pause(0.005)</w:t>
      </w:r>
    </w:p>
    <w:p w14:paraId="0A344095"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end</w:t>
      </w:r>
    </w:p>
    <w:p w14:paraId="119E435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p>
    <w:p w14:paraId="7F89FE59"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 xml:space="preserve">% Keep going until thermal </w:t>
      </w:r>
      <w:proofErr w:type="spellStart"/>
      <w:r w:rsidRPr="00F7570E">
        <w:rPr>
          <w:rFonts w:ascii="Consolas" w:eastAsia="Times New Roman" w:hAnsi="Consolas" w:cs="Times New Roman"/>
          <w:color w:val="008013"/>
          <w:kern w:val="0"/>
          <w:sz w:val="20"/>
          <w:szCs w:val="20"/>
          <w:lang w:eastAsia="en-GB"/>
          <w14:ligatures w14:val="none"/>
        </w:rPr>
        <w:t>equilibirum</w:t>
      </w:r>
      <w:proofErr w:type="spellEnd"/>
      <w:r w:rsidRPr="00F7570E">
        <w:rPr>
          <w:rFonts w:ascii="Consolas" w:eastAsia="Times New Roman" w:hAnsi="Consolas" w:cs="Times New Roman"/>
          <w:color w:val="008013"/>
          <w:kern w:val="0"/>
          <w:sz w:val="20"/>
          <w:szCs w:val="20"/>
          <w:lang w:eastAsia="en-GB"/>
          <w14:ligatures w14:val="none"/>
        </w:rPr>
        <w:t xml:space="preserve"> is achieved %</w:t>
      </w:r>
    </w:p>
    <w:p w14:paraId="6BEFA0CE"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EQ = Counter*t;</w:t>
      </w:r>
    </w:p>
    <w:p w14:paraId="62F8DE11"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 Display time it takes to reach thermal equilibrium %</w:t>
      </w:r>
    </w:p>
    <w:p w14:paraId="006C2D4A"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p>
    <w:p w14:paraId="51120DB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fprintf (</w:t>
      </w:r>
      <w:r w:rsidRPr="00F7570E">
        <w:rPr>
          <w:rFonts w:ascii="Consolas" w:eastAsia="Times New Roman" w:hAnsi="Consolas" w:cs="Times New Roman"/>
          <w:color w:val="A709F5"/>
          <w:kern w:val="0"/>
          <w:sz w:val="20"/>
          <w:szCs w:val="20"/>
          <w:lang w:eastAsia="en-GB"/>
          <w14:ligatures w14:val="none"/>
        </w:rPr>
        <w:t>'The time taken to achieve equilibrium is: %g seconds\n'</w:t>
      </w:r>
      <w:r w:rsidRPr="00F7570E">
        <w:rPr>
          <w:rFonts w:ascii="Consolas" w:eastAsia="Times New Roman" w:hAnsi="Consolas" w:cs="Times New Roman"/>
          <w:kern w:val="0"/>
          <w:sz w:val="20"/>
          <w:szCs w:val="20"/>
          <w:lang w:eastAsia="en-GB"/>
          <w14:ligatures w14:val="none"/>
        </w:rPr>
        <w:t>, EQ)</w:t>
      </w:r>
    </w:p>
    <w:p w14:paraId="3CA4977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fprintf (</w:t>
      </w:r>
      <w:r w:rsidRPr="00F7570E">
        <w:rPr>
          <w:rFonts w:ascii="Consolas" w:eastAsia="Times New Roman" w:hAnsi="Consolas" w:cs="Times New Roman"/>
          <w:color w:val="A709F5"/>
          <w:kern w:val="0"/>
          <w:sz w:val="20"/>
          <w:szCs w:val="20"/>
          <w:lang w:eastAsia="en-GB"/>
          <w14:ligatures w14:val="none"/>
        </w:rPr>
        <w:t>'In hours this is would be: %g hours\</w:t>
      </w:r>
      <w:proofErr w:type="spellStart"/>
      <w:r w:rsidRPr="00F7570E">
        <w:rPr>
          <w:rFonts w:ascii="Consolas" w:eastAsia="Times New Roman" w:hAnsi="Consolas" w:cs="Times New Roman"/>
          <w:color w:val="A709F5"/>
          <w:kern w:val="0"/>
          <w:sz w:val="20"/>
          <w:szCs w:val="20"/>
          <w:lang w:eastAsia="en-GB"/>
          <w14:ligatures w14:val="none"/>
        </w:rPr>
        <w:t>n'</w:t>
      </w:r>
      <w:r w:rsidRPr="00F7570E">
        <w:rPr>
          <w:rFonts w:ascii="Consolas" w:eastAsia="Times New Roman" w:hAnsi="Consolas" w:cs="Times New Roman"/>
          <w:kern w:val="0"/>
          <w:sz w:val="20"/>
          <w:szCs w:val="20"/>
          <w:lang w:eastAsia="en-GB"/>
          <w14:ligatures w14:val="none"/>
        </w:rPr>
        <w:t>,EQ</w:t>
      </w:r>
      <w:proofErr w:type="spellEnd"/>
      <w:r w:rsidRPr="00F7570E">
        <w:rPr>
          <w:rFonts w:ascii="Consolas" w:eastAsia="Times New Roman" w:hAnsi="Consolas" w:cs="Times New Roman"/>
          <w:kern w:val="0"/>
          <w:sz w:val="20"/>
          <w:szCs w:val="20"/>
          <w:lang w:eastAsia="en-GB"/>
          <w14:ligatures w14:val="none"/>
        </w:rPr>
        <w:t>/3600)</w:t>
      </w:r>
    </w:p>
    <w:p w14:paraId="1153BD2C"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548D0E02"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 Analytical Solution</w:t>
      </w:r>
    </w:p>
    <w:p w14:paraId="425F587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TA=T2; </w:t>
      </w:r>
      <w:r w:rsidRPr="00F7570E">
        <w:rPr>
          <w:rFonts w:ascii="Consolas" w:eastAsia="Times New Roman" w:hAnsi="Consolas" w:cs="Times New Roman"/>
          <w:color w:val="008013"/>
          <w:kern w:val="0"/>
          <w:sz w:val="20"/>
          <w:szCs w:val="20"/>
          <w:lang w:eastAsia="en-GB"/>
          <w14:ligatures w14:val="none"/>
        </w:rPr>
        <w:t>% Initialize the analytical solution matrix</w:t>
      </w:r>
    </w:p>
    <w:p w14:paraId="5ED0A83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 xml:space="preserve">for </w:t>
      </w:r>
      <w:r w:rsidRPr="00F7570E">
        <w:rPr>
          <w:rFonts w:ascii="Consolas" w:eastAsia="Times New Roman" w:hAnsi="Consolas" w:cs="Times New Roman"/>
          <w:kern w:val="0"/>
          <w:sz w:val="20"/>
          <w:szCs w:val="20"/>
          <w:lang w:eastAsia="en-GB"/>
          <w14:ligatures w14:val="none"/>
        </w:rPr>
        <w:t>R=1:numrows</w:t>
      </w:r>
    </w:p>
    <w:p w14:paraId="05D3070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for </w:t>
      </w:r>
      <w:r w:rsidRPr="00F7570E">
        <w:rPr>
          <w:rFonts w:ascii="Consolas" w:eastAsia="Times New Roman" w:hAnsi="Consolas" w:cs="Times New Roman"/>
          <w:kern w:val="0"/>
          <w:sz w:val="20"/>
          <w:szCs w:val="20"/>
          <w:lang w:eastAsia="en-GB"/>
          <w14:ligatures w14:val="none"/>
        </w:rPr>
        <w:t>C=1:numcols</w:t>
      </w:r>
    </w:p>
    <w:p w14:paraId="0BC23DD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x=(C-1)*h; </w:t>
      </w:r>
      <w:r w:rsidRPr="00F7570E">
        <w:rPr>
          <w:rFonts w:ascii="Consolas" w:eastAsia="Times New Roman" w:hAnsi="Consolas" w:cs="Times New Roman"/>
          <w:color w:val="008013"/>
          <w:kern w:val="0"/>
          <w:sz w:val="20"/>
          <w:szCs w:val="20"/>
          <w:lang w:eastAsia="en-GB"/>
          <w14:ligatures w14:val="none"/>
        </w:rPr>
        <w:t>% Calculate the x-coordinate</w:t>
      </w:r>
    </w:p>
    <w:p w14:paraId="35CC0D5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y=(R-1)*h; </w:t>
      </w:r>
      <w:r w:rsidRPr="00F7570E">
        <w:rPr>
          <w:rFonts w:ascii="Consolas" w:eastAsia="Times New Roman" w:hAnsi="Consolas" w:cs="Times New Roman"/>
          <w:color w:val="008013"/>
          <w:kern w:val="0"/>
          <w:sz w:val="20"/>
          <w:szCs w:val="20"/>
          <w:lang w:eastAsia="en-GB"/>
          <w14:ligatures w14:val="none"/>
        </w:rPr>
        <w:t>% Calculate the y-coordinate</w:t>
      </w:r>
    </w:p>
    <w:p w14:paraId="7028BC7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S=0;</w:t>
      </w:r>
    </w:p>
    <w:p w14:paraId="65D1FBD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 xml:space="preserve">for </w:t>
      </w:r>
      <w:r w:rsidRPr="00F7570E">
        <w:rPr>
          <w:rFonts w:ascii="Consolas" w:eastAsia="Times New Roman" w:hAnsi="Consolas" w:cs="Times New Roman"/>
          <w:kern w:val="0"/>
          <w:sz w:val="20"/>
          <w:szCs w:val="20"/>
          <w:lang w:eastAsia="en-GB"/>
          <w14:ligatures w14:val="none"/>
        </w:rPr>
        <w:t>k=1:100</w:t>
      </w:r>
    </w:p>
    <w:p w14:paraId="43B82BC5"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S=S+(1/(100*k*pi)^2)*(1-(-1)^k)*</w:t>
      </w:r>
      <w:r w:rsidRPr="00F7570E">
        <w:rPr>
          <w:rFonts w:ascii="Consolas" w:eastAsia="Times New Roman" w:hAnsi="Consolas" w:cs="Times New Roman"/>
          <w:color w:val="0E00FF"/>
          <w:kern w:val="0"/>
          <w:sz w:val="20"/>
          <w:szCs w:val="20"/>
          <w:lang w:eastAsia="en-GB"/>
          <w14:ligatures w14:val="none"/>
        </w:rPr>
        <w:t>...</w:t>
      </w:r>
    </w:p>
    <w:p w14:paraId="0B74004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sin(k*pi*y/Ydim)/</w:t>
      </w:r>
      <w:proofErr w:type="spellStart"/>
      <w:r w:rsidRPr="00F7570E">
        <w:rPr>
          <w:rFonts w:ascii="Consolas" w:eastAsia="Times New Roman" w:hAnsi="Consolas" w:cs="Times New Roman"/>
          <w:kern w:val="0"/>
          <w:sz w:val="20"/>
          <w:szCs w:val="20"/>
          <w:lang w:eastAsia="en-GB"/>
          <w14:ligatures w14:val="none"/>
        </w:rPr>
        <w:t>sinh</w:t>
      </w:r>
      <w:proofErr w:type="spellEnd"/>
      <w:r w:rsidRPr="00F7570E">
        <w:rPr>
          <w:rFonts w:ascii="Consolas" w:eastAsia="Times New Roman" w:hAnsi="Consolas" w:cs="Times New Roman"/>
          <w:kern w:val="0"/>
          <w:sz w:val="20"/>
          <w:szCs w:val="20"/>
          <w:lang w:eastAsia="en-GB"/>
          <w14:ligatures w14:val="none"/>
        </w:rPr>
        <w:t>(k*pi*Xdim/Ydim)*</w:t>
      </w:r>
      <w:r w:rsidRPr="00F7570E">
        <w:rPr>
          <w:rFonts w:ascii="Consolas" w:eastAsia="Times New Roman" w:hAnsi="Consolas" w:cs="Times New Roman"/>
          <w:color w:val="0E00FF"/>
          <w:kern w:val="0"/>
          <w:sz w:val="20"/>
          <w:szCs w:val="20"/>
          <w:lang w:eastAsia="en-GB"/>
          <w14:ligatures w14:val="none"/>
        </w:rPr>
        <w:t>...</w:t>
      </w:r>
    </w:p>
    <w:p w14:paraId="7C3B8A37"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(cosh(k*pi*x/Ydim)-cosh(k*pi*(x-Xdim)/Ydim));</w:t>
      </w:r>
    </w:p>
    <w:p w14:paraId="13326BC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lastRenderedPageBreak/>
        <w:t xml:space="preserve">        </w:t>
      </w:r>
      <w:r w:rsidRPr="00F7570E">
        <w:rPr>
          <w:rFonts w:ascii="Consolas" w:eastAsia="Times New Roman" w:hAnsi="Consolas" w:cs="Times New Roman"/>
          <w:color w:val="0E00FF"/>
          <w:kern w:val="0"/>
          <w:sz w:val="20"/>
          <w:szCs w:val="20"/>
          <w:lang w:eastAsia="en-GB"/>
          <w14:ligatures w14:val="none"/>
        </w:rPr>
        <w:t>end</w:t>
      </w:r>
    </w:p>
    <w:p w14:paraId="105E48D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TA(R,C)=-temp+(2*temp/Ydim)*</w:t>
      </w:r>
      <w:proofErr w:type="spellStart"/>
      <w:r w:rsidRPr="00F7570E">
        <w:rPr>
          <w:rFonts w:ascii="Consolas" w:eastAsia="Times New Roman" w:hAnsi="Consolas" w:cs="Times New Roman"/>
          <w:kern w:val="0"/>
          <w:sz w:val="20"/>
          <w:szCs w:val="20"/>
          <w:lang w:eastAsia="en-GB"/>
          <w14:ligatures w14:val="none"/>
        </w:rPr>
        <w:t>y+S</w:t>
      </w:r>
      <w:proofErr w:type="spellEnd"/>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08013"/>
          <w:kern w:val="0"/>
          <w:sz w:val="20"/>
          <w:szCs w:val="20"/>
          <w:lang w:eastAsia="en-GB"/>
          <w14:ligatures w14:val="none"/>
        </w:rPr>
        <w:t>% Calculate the analytical solution for each grid point</w:t>
      </w:r>
    </w:p>
    <w:p w14:paraId="0C1DA193"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 xml:space="preserve">    </w:t>
      </w:r>
      <w:r w:rsidRPr="00F7570E">
        <w:rPr>
          <w:rFonts w:ascii="Consolas" w:eastAsia="Times New Roman" w:hAnsi="Consolas" w:cs="Times New Roman"/>
          <w:color w:val="0E00FF"/>
          <w:kern w:val="0"/>
          <w:sz w:val="20"/>
          <w:szCs w:val="20"/>
          <w:lang w:eastAsia="en-GB"/>
          <w14:ligatures w14:val="none"/>
        </w:rPr>
        <w:t>end</w:t>
      </w:r>
    </w:p>
    <w:p w14:paraId="67CC37BA"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E00FF"/>
          <w:kern w:val="0"/>
          <w:sz w:val="20"/>
          <w:szCs w:val="20"/>
          <w:lang w:eastAsia="en-GB"/>
          <w14:ligatures w14:val="none"/>
        </w:rPr>
        <w:t>end</w:t>
      </w:r>
    </w:p>
    <w:p w14:paraId="2082C4AC"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53BFB5C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disp(</w:t>
      </w:r>
      <w:r w:rsidRPr="00F7570E">
        <w:rPr>
          <w:rFonts w:ascii="Consolas" w:eastAsia="Times New Roman" w:hAnsi="Consolas" w:cs="Times New Roman"/>
          <w:color w:val="A709F5"/>
          <w:kern w:val="0"/>
          <w:sz w:val="20"/>
          <w:szCs w:val="20"/>
          <w:lang w:eastAsia="en-GB"/>
          <w14:ligatures w14:val="none"/>
        </w:rPr>
        <w:t>'The Numerical solution is:'</w:t>
      </w:r>
      <w:r w:rsidRPr="00F7570E">
        <w:rPr>
          <w:rFonts w:ascii="Consolas" w:eastAsia="Times New Roman" w:hAnsi="Consolas" w:cs="Times New Roman"/>
          <w:kern w:val="0"/>
          <w:sz w:val="20"/>
          <w:szCs w:val="20"/>
          <w:lang w:eastAsia="en-GB"/>
          <w14:ligatures w14:val="none"/>
        </w:rPr>
        <w:t>)</w:t>
      </w:r>
    </w:p>
    <w:p w14:paraId="7CAC7A9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disp(T2)</w:t>
      </w:r>
    </w:p>
    <w:p w14:paraId="7FE7C5A6"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disp(</w:t>
      </w:r>
      <w:r w:rsidRPr="00F7570E">
        <w:rPr>
          <w:rFonts w:ascii="Consolas" w:eastAsia="Times New Roman" w:hAnsi="Consolas" w:cs="Times New Roman"/>
          <w:color w:val="A709F5"/>
          <w:kern w:val="0"/>
          <w:sz w:val="20"/>
          <w:szCs w:val="20"/>
          <w:lang w:eastAsia="en-GB"/>
          <w14:ligatures w14:val="none"/>
        </w:rPr>
        <w:t>'The Analytical solution is:'</w:t>
      </w:r>
      <w:r w:rsidRPr="00F7570E">
        <w:rPr>
          <w:rFonts w:ascii="Consolas" w:eastAsia="Times New Roman" w:hAnsi="Consolas" w:cs="Times New Roman"/>
          <w:kern w:val="0"/>
          <w:sz w:val="20"/>
          <w:szCs w:val="20"/>
          <w:lang w:eastAsia="en-GB"/>
          <w14:ligatures w14:val="none"/>
        </w:rPr>
        <w:t>)</w:t>
      </w:r>
    </w:p>
    <w:p w14:paraId="7996669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disp(flip(TA))</w:t>
      </w:r>
    </w:p>
    <w:p w14:paraId="19E9ACDC"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349921D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 Display temperature map for analytical solution %</w:t>
      </w:r>
    </w:p>
    <w:p w14:paraId="71B48F4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figure(2)</w:t>
      </w:r>
    </w:p>
    <w:p w14:paraId="36EA2E0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contourf</w:t>
      </w:r>
      <w:proofErr w:type="spellEnd"/>
      <w:r w:rsidRPr="00F7570E">
        <w:rPr>
          <w:rFonts w:ascii="Consolas" w:eastAsia="Times New Roman" w:hAnsi="Consolas" w:cs="Times New Roman"/>
          <w:kern w:val="0"/>
          <w:sz w:val="20"/>
          <w:szCs w:val="20"/>
          <w:lang w:eastAsia="en-GB"/>
          <w14:ligatures w14:val="none"/>
        </w:rPr>
        <w:t>(TA)</w:t>
      </w:r>
    </w:p>
    <w:p w14:paraId="50F581A9"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title(</w:t>
      </w:r>
      <w:r w:rsidRPr="00F7570E">
        <w:rPr>
          <w:rFonts w:ascii="Consolas" w:eastAsia="Times New Roman" w:hAnsi="Consolas" w:cs="Times New Roman"/>
          <w:color w:val="A709F5"/>
          <w:kern w:val="0"/>
          <w:sz w:val="20"/>
          <w:szCs w:val="20"/>
          <w:lang w:eastAsia="en-GB"/>
          <w14:ligatures w14:val="none"/>
        </w:rPr>
        <w:t>'Heat Distribution across an Aluminium Plate (Analytical Solution)'</w:t>
      </w:r>
      <w:r w:rsidRPr="00F7570E">
        <w:rPr>
          <w:rFonts w:ascii="Consolas" w:eastAsia="Times New Roman" w:hAnsi="Consolas" w:cs="Times New Roman"/>
          <w:kern w:val="0"/>
          <w:sz w:val="20"/>
          <w:szCs w:val="20"/>
          <w:lang w:eastAsia="en-GB"/>
          <w14:ligatures w14:val="none"/>
        </w:rPr>
        <w:t>)</w:t>
      </w:r>
    </w:p>
    <w:p w14:paraId="757C2189"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colormap(</w:t>
      </w:r>
      <w:r w:rsidRPr="00F7570E">
        <w:rPr>
          <w:rFonts w:ascii="Consolas" w:eastAsia="Times New Roman" w:hAnsi="Consolas" w:cs="Times New Roman"/>
          <w:color w:val="A709F5"/>
          <w:kern w:val="0"/>
          <w:sz w:val="20"/>
          <w:szCs w:val="20"/>
          <w:lang w:eastAsia="en-GB"/>
          <w14:ligatures w14:val="none"/>
        </w:rPr>
        <w:t>'jet'</w:t>
      </w:r>
      <w:r w:rsidRPr="00F7570E">
        <w:rPr>
          <w:rFonts w:ascii="Consolas" w:eastAsia="Times New Roman" w:hAnsi="Consolas" w:cs="Times New Roman"/>
          <w:kern w:val="0"/>
          <w:sz w:val="20"/>
          <w:szCs w:val="20"/>
          <w:lang w:eastAsia="en-GB"/>
          <w14:ligatures w14:val="none"/>
        </w:rPr>
        <w:t>)</w:t>
      </w:r>
    </w:p>
    <w:p w14:paraId="361F6940"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colorbar</w:t>
      </w:r>
      <w:proofErr w:type="spellEnd"/>
    </w:p>
    <w:p w14:paraId="6E15860D"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clim</w:t>
      </w:r>
      <w:proofErr w:type="spellEnd"/>
      <w:r w:rsidRPr="00F7570E">
        <w:rPr>
          <w:rFonts w:ascii="Consolas" w:eastAsia="Times New Roman" w:hAnsi="Consolas" w:cs="Times New Roman"/>
          <w:kern w:val="0"/>
          <w:sz w:val="20"/>
          <w:szCs w:val="20"/>
          <w:lang w:eastAsia="en-GB"/>
          <w14:ligatures w14:val="none"/>
        </w:rPr>
        <w:t>([-temp temp])</w:t>
      </w:r>
    </w:p>
    <w:p w14:paraId="4AC49DB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73E2DB5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 Display difference between numerical and analytical solution</w:t>
      </w:r>
    </w:p>
    <w:p w14:paraId="610516A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1B430FAA"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TD=abs(flip(TA)-T2);</w:t>
      </w:r>
    </w:p>
    <w:p w14:paraId="76BC9E0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figure(3)</w:t>
      </w:r>
    </w:p>
    <w:p w14:paraId="3D08933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contourf</w:t>
      </w:r>
      <w:proofErr w:type="spellEnd"/>
      <w:r w:rsidRPr="00F7570E">
        <w:rPr>
          <w:rFonts w:ascii="Consolas" w:eastAsia="Times New Roman" w:hAnsi="Consolas" w:cs="Times New Roman"/>
          <w:kern w:val="0"/>
          <w:sz w:val="20"/>
          <w:szCs w:val="20"/>
          <w:lang w:eastAsia="en-GB"/>
          <w14:ligatures w14:val="none"/>
        </w:rPr>
        <w:t>(TD)</w:t>
      </w:r>
    </w:p>
    <w:p w14:paraId="0D04A93B"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title(</w:t>
      </w:r>
      <w:r w:rsidRPr="00F7570E">
        <w:rPr>
          <w:rFonts w:ascii="Consolas" w:eastAsia="Times New Roman" w:hAnsi="Consolas" w:cs="Times New Roman"/>
          <w:color w:val="A709F5"/>
          <w:kern w:val="0"/>
          <w:sz w:val="20"/>
          <w:szCs w:val="20"/>
          <w:lang w:eastAsia="en-GB"/>
          <w14:ligatures w14:val="none"/>
        </w:rPr>
        <w:t>'Difference Between Numerical and Analytical Solutions'</w:t>
      </w:r>
      <w:r w:rsidRPr="00F7570E">
        <w:rPr>
          <w:rFonts w:ascii="Consolas" w:eastAsia="Times New Roman" w:hAnsi="Consolas" w:cs="Times New Roman"/>
          <w:kern w:val="0"/>
          <w:sz w:val="20"/>
          <w:szCs w:val="20"/>
          <w:lang w:eastAsia="en-GB"/>
          <w14:ligatures w14:val="none"/>
        </w:rPr>
        <w:t>)</w:t>
      </w:r>
    </w:p>
    <w:p w14:paraId="06DD06C4"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colormap(</w:t>
      </w:r>
      <w:r w:rsidRPr="00F7570E">
        <w:rPr>
          <w:rFonts w:ascii="Consolas" w:eastAsia="Times New Roman" w:hAnsi="Consolas" w:cs="Times New Roman"/>
          <w:color w:val="A709F5"/>
          <w:kern w:val="0"/>
          <w:sz w:val="20"/>
          <w:szCs w:val="20"/>
          <w:lang w:eastAsia="en-GB"/>
          <w14:ligatures w14:val="none"/>
        </w:rPr>
        <w:t>'jet'</w:t>
      </w:r>
      <w:r w:rsidRPr="00F7570E">
        <w:rPr>
          <w:rFonts w:ascii="Consolas" w:eastAsia="Times New Roman" w:hAnsi="Consolas" w:cs="Times New Roman"/>
          <w:kern w:val="0"/>
          <w:sz w:val="20"/>
          <w:szCs w:val="20"/>
          <w:lang w:eastAsia="en-GB"/>
          <w14:ligatures w14:val="none"/>
        </w:rPr>
        <w:t>)</w:t>
      </w:r>
    </w:p>
    <w:p w14:paraId="685947D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colorbar</w:t>
      </w:r>
      <w:proofErr w:type="spellEnd"/>
    </w:p>
    <w:p w14:paraId="44271878"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roofErr w:type="spellStart"/>
      <w:r w:rsidRPr="00F7570E">
        <w:rPr>
          <w:rFonts w:ascii="Consolas" w:eastAsia="Times New Roman" w:hAnsi="Consolas" w:cs="Times New Roman"/>
          <w:kern w:val="0"/>
          <w:sz w:val="20"/>
          <w:szCs w:val="20"/>
          <w:lang w:eastAsia="en-GB"/>
          <w14:ligatures w14:val="none"/>
        </w:rPr>
        <w:t>clim</w:t>
      </w:r>
      <w:proofErr w:type="spellEnd"/>
      <w:r w:rsidRPr="00F7570E">
        <w:rPr>
          <w:rFonts w:ascii="Consolas" w:eastAsia="Times New Roman" w:hAnsi="Consolas" w:cs="Times New Roman"/>
          <w:kern w:val="0"/>
          <w:sz w:val="20"/>
          <w:szCs w:val="20"/>
          <w:lang w:eastAsia="en-GB"/>
          <w14:ligatures w14:val="none"/>
        </w:rPr>
        <w:t>([0 max(TD,[],</w:t>
      </w:r>
      <w:r w:rsidRPr="00F7570E">
        <w:rPr>
          <w:rFonts w:ascii="Consolas" w:eastAsia="Times New Roman" w:hAnsi="Consolas" w:cs="Times New Roman"/>
          <w:color w:val="A709F5"/>
          <w:kern w:val="0"/>
          <w:sz w:val="20"/>
          <w:szCs w:val="20"/>
          <w:lang w:eastAsia="en-GB"/>
          <w14:ligatures w14:val="none"/>
        </w:rPr>
        <w:t>'all'</w:t>
      </w:r>
      <w:r w:rsidRPr="00F7570E">
        <w:rPr>
          <w:rFonts w:ascii="Consolas" w:eastAsia="Times New Roman" w:hAnsi="Consolas" w:cs="Times New Roman"/>
          <w:kern w:val="0"/>
          <w:sz w:val="20"/>
          <w:szCs w:val="20"/>
          <w:lang w:eastAsia="en-GB"/>
          <w14:ligatures w14:val="none"/>
        </w:rPr>
        <w:t>)])</w:t>
      </w:r>
    </w:p>
    <w:p w14:paraId="2AE280FF"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disp(</w:t>
      </w:r>
      <w:r w:rsidRPr="00F7570E">
        <w:rPr>
          <w:rFonts w:ascii="Consolas" w:eastAsia="Times New Roman" w:hAnsi="Consolas" w:cs="Times New Roman"/>
          <w:color w:val="A709F5"/>
          <w:kern w:val="0"/>
          <w:sz w:val="20"/>
          <w:szCs w:val="20"/>
          <w:lang w:eastAsia="en-GB"/>
          <w14:ligatures w14:val="none"/>
        </w:rPr>
        <w:t>'The difference between the Numerical and Analytical solutions are:'</w:t>
      </w:r>
      <w:r w:rsidRPr="00F7570E">
        <w:rPr>
          <w:rFonts w:ascii="Consolas" w:eastAsia="Times New Roman" w:hAnsi="Consolas" w:cs="Times New Roman"/>
          <w:kern w:val="0"/>
          <w:sz w:val="20"/>
          <w:szCs w:val="20"/>
          <w:lang w:eastAsia="en-GB"/>
          <w14:ligatures w14:val="none"/>
        </w:rPr>
        <w:t>)</w:t>
      </w:r>
    </w:p>
    <w:p w14:paraId="4E7B8277"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kern w:val="0"/>
          <w:sz w:val="20"/>
          <w:szCs w:val="20"/>
          <w:lang w:eastAsia="en-GB"/>
          <w14:ligatures w14:val="none"/>
        </w:rPr>
        <w:t>disp(TD)</w:t>
      </w:r>
    </w:p>
    <w:p w14:paraId="7348E22C"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p>
    <w:p w14:paraId="4E19B51C" w14:textId="77777777" w:rsidR="00F7570E" w:rsidRPr="00F7570E" w:rsidRDefault="00F7570E" w:rsidP="00F7570E">
      <w:pPr>
        <w:spacing w:after="0" w:line="240" w:lineRule="auto"/>
        <w:rPr>
          <w:rFonts w:ascii="Consolas" w:eastAsia="Times New Roman" w:hAnsi="Consolas" w:cs="Times New Roman"/>
          <w:kern w:val="0"/>
          <w:sz w:val="20"/>
          <w:szCs w:val="20"/>
          <w:lang w:eastAsia="en-GB"/>
          <w14:ligatures w14:val="none"/>
        </w:rPr>
      </w:pPr>
      <w:r w:rsidRPr="00F7570E">
        <w:rPr>
          <w:rFonts w:ascii="Consolas" w:eastAsia="Times New Roman" w:hAnsi="Consolas" w:cs="Times New Roman"/>
          <w:color w:val="008013"/>
          <w:kern w:val="0"/>
          <w:sz w:val="20"/>
          <w:szCs w:val="20"/>
          <w:lang w:eastAsia="en-GB"/>
          <w14:ligatures w14:val="none"/>
        </w:rPr>
        <w:t>% END %</w:t>
      </w:r>
    </w:p>
    <w:p w14:paraId="76EDD5D9" w14:textId="77777777" w:rsidR="002117BC" w:rsidRPr="002117BC" w:rsidRDefault="002117BC" w:rsidP="002117BC"/>
    <w:sectPr w:rsidR="002117BC" w:rsidRPr="002117BC" w:rsidSect="0000033C">
      <w:headerReference w:type="default" r:id="rId3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42446" w14:textId="77777777" w:rsidR="005315B0" w:rsidRDefault="005315B0" w:rsidP="0000033C">
      <w:pPr>
        <w:spacing w:after="0" w:line="240" w:lineRule="auto"/>
      </w:pPr>
      <w:r>
        <w:separator/>
      </w:r>
    </w:p>
  </w:endnote>
  <w:endnote w:type="continuationSeparator" w:id="0">
    <w:p w14:paraId="5EC9D7EB" w14:textId="77777777" w:rsidR="005315B0" w:rsidRDefault="005315B0" w:rsidP="00000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A84E8" w14:textId="5C3AE869" w:rsidR="0000033C" w:rsidRDefault="0000033C">
    <w:pPr>
      <w:pStyle w:val="Footer"/>
    </w:pPr>
    <w:r>
      <w:tab/>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NUMPAGES  \* Arabic  \* MERGEFORMAT ">
      <w:r>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812A8" w14:textId="77777777" w:rsidR="005315B0" w:rsidRDefault="005315B0" w:rsidP="0000033C">
      <w:pPr>
        <w:spacing w:after="0" w:line="240" w:lineRule="auto"/>
      </w:pPr>
      <w:r>
        <w:separator/>
      </w:r>
    </w:p>
  </w:footnote>
  <w:footnote w:type="continuationSeparator" w:id="0">
    <w:p w14:paraId="6108A371" w14:textId="77777777" w:rsidR="005315B0" w:rsidRDefault="005315B0" w:rsidP="00000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222A6" w14:textId="40675CCD" w:rsidR="0000033C" w:rsidRDefault="0000033C">
    <w:pPr>
      <w:pStyle w:val="Header"/>
    </w:pPr>
    <w:r>
      <w:t>ACMA6012</w:t>
    </w:r>
    <w:r>
      <w:tab/>
      <w:t>Ben Rowland-Jones</w:t>
    </w:r>
    <w:r>
      <w:tab/>
      <w:t>2213554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8076B"/>
    <w:multiLevelType w:val="multilevel"/>
    <w:tmpl w:val="AAA2799C"/>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DD67520"/>
    <w:multiLevelType w:val="hybridMultilevel"/>
    <w:tmpl w:val="281AE394"/>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E42271"/>
    <w:multiLevelType w:val="hybridMultilevel"/>
    <w:tmpl w:val="815AC45E"/>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5C6B1A"/>
    <w:multiLevelType w:val="multilevel"/>
    <w:tmpl w:val="10388C0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16cid:durableId="1670593326">
    <w:abstractNumId w:val="0"/>
  </w:num>
  <w:num w:numId="2" w16cid:durableId="345445410">
    <w:abstractNumId w:val="1"/>
  </w:num>
  <w:num w:numId="3" w16cid:durableId="802308410">
    <w:abstractNumId w:val="3"/>
  </w:num>
  <w:num w:numId="4" w16cid:durableId="5489997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33C"/>
    <w:rsid w:val="0000033C"/>
    <w:rsid w:val="00001734"/>
    <w:rsid w:val="000052BB"/>
    <w:rsid w:val="0000687B"/>
    <w:rsid w:val="00014610"/>
    <w:rsid w:val="00021C6B"/>
    <w:rsid w:val="0002311C"/>
    <w:rsid w:val="000239E8"/>
    <w:rsid w:val="00033162"/>
    <w:rsid w:val="00036D8D"/>
    <w:rsid w:val="00043DA7"/>
    <w:rsid w:val="000461A9"/>
    <w:rsid w:val="00046739"/>
    <w:rsid w:val="000509D0"/>
    <w:rsid w:val="00050F41"/>
    <w:rsid w:val="00051C60"/>
    <w:rsid w:val="00054665"/>
    <w:rsid w:val="00057B19"/>
    <w:rsid w:val="00066D0B"/>
    <w:rsid w:val="0007123F"/>
    <w:rsid w:val="00085D21"/>
    <w:rsid w:val="00087545"/>
    <w:rsid w:val="000971AA"/>
    <w:rsid w:val="00097FE6"/>
    <w:rsid w:val="000A3D5D"/>
    <w:rsid w:val="000B45BF"/>
    <w:rsid w:val="000B722E"/>
    <w:rsid w:val="000C0CDB"/>
    <w:rsid w:val="000C3E62"/>
    <w:rsid w:val="000C695B"/>
    <w:rsid w:val="000D1901"/>
    <w:rsid w:val="000E2DE7"/>
    <w:rsid w:val="000E724A"/>
    <w:rsid w:val="000F3B19"/>
    <w:rsid w:val="000F54D9"/>
    <w:rsid w:val="00102E08"/>
    <w:rsid w:val="00102E74"/>
    <w:rsid w:val="0010549C"/>
    <w:rsid w:val="00112092"/>
    <w:rsid w:val="0011271D"/>
    <w:rsid w:val="00113203"/>
    <w:rsid w:val="00114646"/>
    <w:rsid w:val="0012366D"/>
    <w:rsid w:val="00126565"/>
    <w:rsid w:val="00126648"/>
    <w:rsid w:val="001320F3"/>
    <w:rsid w:val="001339F3"/>
    <w:rsid w:val="001352EA"/>
    <w:rsid w:val="00136D4E"/>
    <w:rsid w:val="00137172"/>
    <w:rsid w:val="001425E1"/>
    <w:rsid w:val="00143F64"/>
    <w:rsid w:val="001446B2"/>
    <w:rsid w:val="00144CE4"/>
    <w:rsid w:val="00145B0B"/>
    <w:rsid w:val="00153B86"/>
    <w:rsid w:val="0017132E"/>
    <w:rsid w:val="00171579"/>
    <w:rsid w:val="00171655"/>
    <w:rsid w:val="00173A3D"/>
    <w:rsid w:val="00175D40"/>
    <w:rsid w:val="00176A70"/>
    <w:rsid w:val="00180223"/>
    <w:rsid w:val="001804A7"/>
    <w:rsid w:val="001879CA"/>
    <w:rsid w:val="0019188C"/>
    <w:rsid w:val="00193258"/>
    <w:rsid w:val="00197D33"/>
    <w:rsid w:val="001A06A5"/>
    <w:rsid w:val="001A3E84"/>
    <w:rsid w:val="001A7F10"/>
    <w:rsid w:val="001B1DD1"/>
    <w:rsid w:val="001B579D"/>
    <w:rsid w:val="001B5AE8"/>
    <w:rsid w:val="001C0CBF"/>
    <w:rsid w:val="001C26A4"/>
    <w:rsid w:val="001C5115"/>
    <w:rsid w:val="001C53F5"/>
    <w:rsid w:val="001C5456"/>
    <w:rsid w:val="001D1B29"/>
    <w:rsid w:val="001D3209"/>
    <w:rsid w:val="001D47D9"/>
    <w:rsid w:val="001F44EE"/>
    <w:rsid w:val="00201EE2"/>
    <w:rsid w:val="002034E2"/>
    <w:rsid w:val="00205C72"/>
    <w:rsid w:val="002074AE"/>
    <w:rsid w:val="00207709"/>
    <w:rsid w:val="00210A98"/>
    <w:rsid w:val="002117BC"/>
    <w:rsid w:val="00220204"/>
    <w:rsid w:val="002209BE"/>
    <w:rsid w:val="0022713D"/>
    <w:rsid w:val="00232008"/>
    <w:rsid w:val="002365C9"/>
    <w:rsid w:val="002525AE"/>
    <w:rsid w:val="002527E6"/>
    <w:rsid w:val="00261EE1"/>
    <w:rsid w:val="00265DE3"/>
    <w:rsid w:val="002725A8"/>
    <w:rsid w:val="00272EC1"/>
    <w:rsid w:val="002748CC"/>
    <w:rsid w:val="00281340"/>
    <w:rsid w:val="0028437C"/>
    <w:rsid w:val="002904A6"/>
    <w:rsid w:val="00293917"/>
    <w:rsid w:val="002960B6"/>
    <w:rsid w:val="002979BD"/>
    <w:rsid w:val="002A48A3"/>
    <w:rsid w:val="002B1892"/>
    <w:rsid w:val="002B6DF2"/>
    <w:rsid w:val="002D16D1"/>
    <w:rsid w:val="002D1A05"/>
    <w:rsid w:val="002D5289"/>
    <w:rsid w:val="002D7375"/>
    <w:rsid w:val="002E526B"/>
    <w:rsid w:val="002F08DE"/>
    <w:rsid w:val="002F1978"/>
    <w:rsid w:val="002F5132"/>
    <w:rsid w:val="002F6516"/>
    <w:rsid w:val="002F7658"/>
    <w:rsid w:val="002F7CE6"/>
    <w:rsid w:val="00300CDD"/>
    <w:rsid w:val="0030453D"/>
    <w:rsid w:val="003045A6"/>
    <w:rsid w:val="00307061"/>
    <w:rsid w:val="003075B9"/>
    <w:rsid w:val="00313C50"/>
    <w:rsid w:val="0031438C"/>
    <w:rsid w:val="00316163"/>
    <w:rsid w:val="00317CD3"/>
    <w:rsid w:val="0032068F"/>
    <w:rsid w:val="003273C5"/>
    <w:rsid w:val="00330980"/>
    <w:rsid w:val="00331361"/>
    <w:rsid w:val="003315BE"/>
    <w:rsid w:val="00335A00"/>
    <w:rsid w:val="00336D8F"/>
    <w:rsid w:val="00337D36"/>
    <w:rsid w:val="00342E50"/>
    <w:rsid w:val="00344B40"/>
    <w:rsid w:val="00351A87"/>
    <w:rsid w:val="00352AEB"/>
    <w:rsid w:val="00355EB7"/>
    <w:rsid w:val="00362552"/>
    <w:rsid w:val="003667FB"/>
    <w:rsid w:val="0037313E"/>
    <w:rsid w:val="003746BA"/>
    <w:rsid w:val="00374FC2"/>
    <w:rsid w:val="003759D4"/>
    <w:rsid w:val="00376D78"/>
    <w:rsid w:val="00376F14"/>
    <w:rsid w:val="0037714F"/>
    <w:rsid w:val="003804A4"/>
    <w:rsid w:val="003828CA"/>
    <w:rsid w:val="00384D4E"/>
    <w:rsid w:val="00395DAA"/>
    <w:rsid w:val="003A4467"/>
    <w:rsid w:val="003A744B"/>
    <w:rsid w:val="003B27C2"/>
    <w:rsid w:val="003B29BF"/>
    <w:rsid w:val="003C6017"/>
    <w:rsid w:val="003C7036"/>
    <w:rsid w:val="003D7133"/>
    <w:rsid w:val="003E3AFC"/>
    <w:rsid w:val="003E4B1F"/>
    <w:rsid w:val="003F290C"/>
    <w:rsid w:val="004027CB"/>
    <w:rsid w:val="0040658D"/>
    <w:rsid w:val="004114F0"/>
    <w:rsid w:val="00411A23"/>
    <w:rsid w:val="00412F3F"/>
    <w:rsid w:val="00414CE4"/>
    <w:rsid w:val="00416B10"/>
    <w:rsid w:val="00423174"/>
    <w:rsid w:val="00427CFE"/>
    <w:rsid w:val="00430E1E"/>
    <w:rsid w:val="00432563"/>
    <w:rsid w:val="00437882"/>
    <w:rsid w:val="00437E68"/>
    <w:rsid w:val="00442438"/>
    <w:rsid w:val="0044257B"/>
    <w:rsid w:val="00456181"/>
    <w:rsid w:val="0046284C"/>
    <w:rsid w:val="00466707"/>
    <w:rsid w:val="0047038B"/>
    <w:rsid w:val="00472C8F"/>
    <w:rsid w:val="00474F86"/>
    <w:rsid w:val="004761D0"/>
    <w:rsid w:val="00480828"/>
    <w:rsid w:val="00485443"/>
    <w:rsid w:val="00486818"/>
    <w:rsid w:val="00486A25"/>
    <w:rsid w:val="004949C6"/>
    <w:rsid w:val="00495CB5"/>
    <w:rsid w:val="0049617F"/>
    <w:rsid w:val="004A15A2"/>
    <w:rsid w:val="004A23EF"/>
    <w:rsid w:val="004A46A6"/>
    <w:rsid w:val="004A5455"/>
    <w:rsid w:val="004A54EE"/>
    <w:rsid w:val="004A6673"/>
    <w:rsid w:val="004A7BA2"/>
    <w:rsid w:val="004B3155"/>
    <w:rsid w:val="004B34DE"/>
    <w:rsid w:val="004C2055"/>
    <w:rsid w:val="004C2123"/>
    <w:rsid w:val="004C2C8F"/>
    <w:rsid w:val="004C508E"/>
    <w:rsid w:val="004D5144"/>
    <w:rsid w:val="004D63A2"/>
    <w:rsid w:val="004E04F9"/>
    <w:rsid w:val="004E0837"/>
    <w:rsid w:val="004E6305"/>
    <w:rsid w:val="004E7260"/>
    <w:rsid w:val="004F13FF"/>
    <w:rsid w:val="004F1A0B"/>
    <w:rsid w:val="004F62BE"/>
    <w:rsid w:val="004F72E4"/>
    <w:rsid w:val="004F74A6"/>
    <w:rsid w:val="005017CE"/>
    <w:rsid w:val="00505E4F"/>
    <w:rsid w:val="005068D5"/>
    <w:rsid w:val="005102C4"/>
    <w:rsid w:val="00527E9C"/>
    <w:rsid w:val="00530D4A"/>
    <w:rsid w:val="005315B0"/>
    <w:rsid w:val="00531970"/>
    <w:rsid w:val="005320B8"/>
    <w:rsid w:val="00533B77"/>
    <w:rsid w:val="00533F61"/>
    <w:rsid w:val="005432A5"/>
    <w:rsid w:val="00543D60"/>
    <w:rsid w:val="00546DA3"/>
    <w:rsid w:val="00554CD7"/>
    <w:rsid w:val="00557D2C"/>
    <w:rsid w:val="00560AEC"/>
    <w:rsid w:val="0056232A"/>
    <w:rsid w:val="0056580A"/>
    <w:rsid w:val="00565FB9"/>
    <w:rsid w:val="0056621E"/>
    <w:rsid w:val="00572253"/>
    <w:rsid w:val="00592FF4"/>
    <w:rsid w:val="00594420"/>
    <w:rsid w:val="00594A98"/>
    <w:rsid w:val="005971B4"/>
    <w:rsid w:val="005A065C"/>
    <w:rsid w:val="005A15EB"/>
    <w:rsid w:val="005A1951"/>
    <w:rsid w:val="005A2031"/>
    <w:rsid w:val="005A500B"/>
    <w:rsid w:val="005B69B3"/>
    <w:rsid w:val="005C3C13"/>
    <w:rsid w:val="005D5D2A"/>
    <w:rsid w:val="005E3625"/>
    <w:rsid w:val="005E38C8"/>
    <w:rsid w:val="005F1E1E"/>
    <w:rsid w:val="005F36ED"/>
    <w:rsid w:val="005F5F9C"/>
    <w:rsid w:val="005F6D02"/>
    <w:rsid w:val="005F722B"/>
    <w:rsid w:val="005F72DA"/>
    <w:rsid w:val="00604091"/>
    <w:rsid w:val="0060549B"/>
    <w:rsid w:val="00606604"/>
    <w:rsid w:val="00607ACA"/>
    <w:rsid w:val="0061094F"/>
    <w:rsid w:val="00614AAF"/>
    <w:rsid w:val="00621A71"/>
    <w:rsid w:val="00636864"/>
    <w:rsid w:val="00640DC1"/>
    <w:rsid w:val="00644648"/>
    <w:rsid w:val="00646E80"/>
    <w:rsid w:val="00650CCC"/>
    <w:rsid w:val="00650F68"/>
    <w:rsid w:val="00657A52"/>
    <w:rsid w:val="0066397D"/>
    <w:rsid w:val="006641C9"/>
    <w:rsid w:val="006666BE"/>
    <w:rsid w:val="00673E0B"/>
    <w:rsid w:val="00674C80"/>
    <w:rsid w:val="006757B1"/>
    <w:rsid w:val="006847E9"/>
    <w:rsid w:val="00684A98"/>
    <w:rsid w:val="00684F49"/>
    <w:rsid w:val="00685BF9"/>
    <w:rsid w:val="006872D4"/>
    <w:rsid w:val="00691454"/>
    <w:rsid w:val="00693777"/>
    <w:rsid w:val="006A0FEB"/>
    <w:rsid w:val="006A1DF3"/>
    <w:rsid w:val="006A3071"/>
    <w:rsid w:val="006A3565"/>
    <w:rsid w:val="006A63DE"/>
    <w:rsid w:val="006A6505"/>
    <w:rsid w:val="006B2F36"/>
    <w:rsid w:val="006C27AB"/>
    <w:rsid w:val="006C73A3"/>
    <w:rsid w:val="006E0E8C"/>
    <w:rsid w:val="006E1A85"/>
    <w:rsid w:val="006E5E56"/>
    <w:rsid w:val="006F043E"/>
    <w:rsid w:val="006F542D"/>
    <w:rsid w:val="006F5F1C"/>
    <w:rsid w:val="007016DA"/>
    <w:rsid w:val="007025E8"/>
    <w:rsid w:val="00710EF6"/>
    <w:rsid w:val="007113A4"/>
    <w:rsid w:val="00713EDB"/>
    <w:rsid w:val="0072194F"/>
    <w:rsid w:val="00726B8E"/>
    <w:rsid w:val="007272E1"/>
    <w:rsid w:val="00732B57"/>
    <w:rsid w:val="007354B8"/>
    <w:rsid w:val="00736E43"/>
    <w:rsid w:val="00743087"/>
    <w:rsid w:val="007443A5"/>
    <w:rsid w:val="007455EA"/>
    <w:rsid w:val="0075238A"/>
    <w:rsid w:val="0075574A"/>
    <w:rsid w:val="00755D40"/>
    <w:rsid w:val="00760150"/>
    <w:rsid w:val="00761360"/>
    <w:rsid w:val="007635DA"/>
    <w:rsid w:val="0076485E"/>
    <w:rsid w:val="00774189"/>
    <w:rsid w:val="00775AC3"/>
    <w:rsid w:val="007800C2"/>
    <w:rsid w:val="007832D5"/>
    <w:rsid w:val="00785F90"/>
    <w:rsid w:val="0078756F"/>
    <w:rsid w:val="007908F0"/>
    <w:rsid w:val="00790E39"/>
    <w:rsid w:val="00796B19"/>
    <w:rsid w:val="00796F88"/>
    <w:rsid w:val="00797AB3"/>
    <w:rsid w:val="00797DB7"/>
    <w:rsid w:val="007A0267"/>
    <w:rsid w:val="007A68AC"/>
    <w:rsid w:val="007B26E7"/>
    <w:rsid w:val="007B5C2E"/>
    <w:rsid w:val="007B7FC7"/>
    <w:rsid w:val="007C31FA"/>
    <w:rsid w:val="007C334E"/>
    <w:rsid w:val="007D0E43"/>
    <w:rsid w:val="007D2B8A"/>
    <w:rsid w:val="007E07AC"/>
    <w:rsid w:val="007E1294"/>
    <w:rsid w:val="007E4063"/>
    <w:rsid w:val="007F4058"/>
    <w:rsid w:val="007F7EF7"/>
    <w:rsid w:val="00801D73"/>
    <w:rsid w:val="00801FE1"/>
    <w:rsid w:val="008037B6"/>
    <w:rsid w:val="008147A3"/>
    <w:rsid w:val="008165A7"/>
    <w:rsid w:val="00817B86"/>
    <w:rsid w:val="00820729"/>
    <w:rsid w:val="0082160F"/>
    <w:rsid w:val="008250A2"/>
    <w:rsid w:val="00830E29"/>
    <w:rsid w:val="00831B5E"/>
    <w:rsid w:val="00833BB3"/>
    <w:rsid w:val="0083526B"/>
    <w:rsid w:val="00842F13"/>
    <w:rsid w:val="00843784"/>
    <w:rsid w:val="008459B2"/>
    <w:rsid w:val="00854AC2"/>
    <w:rsid w:val="00855B45"/>
    <w:rsid w:val="0086375A"/>
    <w:rsid w:val="0086554B"/>
    <w:rsid w:val="00866B00"/>
    <w:rsid w:val="00867FB9"/>
    <w:rsid w:val="008704EF"/>
    <w:rsid w:val="00870DD5"/>
    <w:rsid w:val="008741EE"/>
    <w:rsid w:val="008748AE"/>
    <w:rsid w:val="008808AC"/>
    <w:rsid w:val="00887C0F"/>
    <w:rsid w:val="00891F69"/>
    <w:rsid w:val="008951A4"/>
    <w:rsid w:val="008961A1"/>
    <w:rsid w:val="008A0794"/>
    <w:rsid w:val="008A3B09"/>
    <w:rsid w:val="008A5EFD"/>
    <w:rsid w:val="008A6942"/>
    <w:rsid w:val="008B11A1"/>
    <w:rsid w:val="008C5739"/>
    <w:rsid w:val="008D2124"/>
    <w:rsid w:val="008D3614"/>
    <w:rsid w:val="008E0171"/>
    <w:rsid w:val="008E1A34"/>
    <w:rsid w:val="008E7792"/>
    <w:rsid w:val="008F0976"/>
    <w:rsid w:val="008F4BF0"/>
    <w:rsid w:val="008F5A26"/>
    <w:rsid w:val="0090241A"/>
    <w:rsid w:val="009025D7"/>
    <w:rsid w:val="009037B3"/>
    <w:rsid w:val="00907B48"/>
    <w:rsid w:val="00914B0C"/>
    <w:rsid w:val="009154B9"/>
    <w:rsid w:val="00915A42"/>
    <w:rsid w:val="00922A0E"/>
    <w:rsid w:val="009252DD"/>
    <w:rsid w:val="00926762"/>
    <w:rsid w:val="00933097"/>
    <w:rsid w:val="009335FA"/>
    <w:rsid w:val="0093395E"/>
    <w:rsid w:val="00934342"/>
    <w:rsid w:val="00934496"/>
    <w:rsid w:val="00937377"/>
    <w:rsid w:val="0094007A"/>
    <w:rsid w:val="009449FA"/>
    <w:rsid w:val="00946933"/>
    <w:rsid w:val="0096521F"/>
    <w:rsid w:val="00965A26"/>
    <w:rsid w:val="00967F1B"/>
    <w:rsid w:val="0097557F"/>
    <w:rsid w:val="00984A47"/>
    <w:rsid w:val="00987143"/>
    <w:rsid w:val="00990B0F"/>
    <w:rsid w:val="00992E60"/>
    <w:rsid w:val="00992F29"/>
    <w:rsid w:val="00993675"/>
    <w:rsid w:val="009958B8"/>
    <w:rsid w:val="00997FAD"/>
    <w:rsid w:val="009A0AD5"/>
    <w:rsid w:val="009A19B4"/>
    <w:rsid w:val="009A6530"/>
    <w:rsid w:val="009A7302"/>
    <w:rsid w:val="009A7F13"/>
    <w:rsid w:val="009B1FFB"/>
    <w:rsid w:val="009B629B"/>
    <w:rsid w:val="009B7445"/>
    <w:rsid w:val="009C0401"/>
    <w:rsid w:val="009C1C8E"/>
    <w:rsid w:val="009C5628"/>
    <w:rsid w:val="009C7F10"/>
    <w:rsid w:val="009D020F"/>
    <w:rsid w:val="009D2D6F"/>
    <w:rsid w:val="009D4BA4"/>
    <w:rsid w:val="009E2BD6"/>
    <w:rsid w:val="009E3443"/>
    <w:rsid w:val="009E3AF0"/>
    <w:rsid w:val="009E3F98"/>
    <w:rsid w:val="009E5169"/>
    <w:rsid w:val="009F0F49"/>
    <w:rsid w:val="009F230A"/>
    <w:rsid w:val="009F59A1"/>
    <w:rsid w:val="00A00E1C"/>
    <w:rsid w:val="00A01AF6"/>
    <w:rsid w:val="00A03869"/>
    <w:rsid w:val="00A04184"/>
    <w:rsid w:val="00A0711B"/>
    <w:rsid w:val="00A1229D"/>
    <w:rsid w:val="00A13D58"/>
    <w:rsid w:val="00A202FD"/>
    <w:rsid w:val="00A32863"/>
    <w:rsid w:val="00A328B8"/>
    <w:rsid w:val="00A37043"/>
    <w:rsid w:val="00A42150"/>
    <w:rsid w:val="00A425EC"/>
    <w:rsid w:val="00A45AF1"/>
    <w:rsid w:val="00A45FAC"/>
    <w:rsid w:val="00A531A3"/>
    <w:rsid w:val="00A532CF"/>
    <w:rsid w:val="00A5540B"/>
    <w:rsid w:val="00A5586B"/>
    <w:rsid w:val="00A55BE9"/>
    <w:rsid w:val="00A572E5"/>
    <w:rsid w:val="00A6368B"/>
    <w:rsid w:val="00A70B81"/>
    <w:rsid w:val="00A745A6"/>
    <w:rsid w:val="00A97639"/>
    <w:rsid w:val="00A97689"/>
    <w:rsid w:val="00A977CA"/>
    <w:rsid w:val="00AA4C3D"/>
    <w:rsid w:val="00AB042A"/>
    <w:rsid w:val="00AB0FF2"/>
    <w:rsid w:val="00AB21C1"/>
    <w:rsid w:val="00AB6187"/>
    <w:rsid w:val="00AB6B44"/>
    <w:rsid w:val="00AB797D"/>
    <w:rsid w:val="00AB7A30"/>
    <w:rsid w:val="00AB7B35"/>
    <w:rsid w:val="00AD1EA0"/>
    <w:rsid w:val="00AD68E7"/>
    <w:rsid w:val="00AD70F4"/>
    <w:rsid w:val="00AE21A0"/>
    <w:rsid w:val="00AE322B"/>
    <w:rsid w:val="00AE434C"/>
    <w:rsid w:val="00AE45E6"/>
    <w:rsid w:val="00AF12A4"/>
    <w:rsid w:val="00AF139D"/>
    <w:rsid w:val="00AF3E1C"/>
    <w:rsid w:val="00AF4FCE"/>
    <w:rsid w:val="00B007AF"/>
    <w:rsid w:val="00B01019"/>
    <w:rsid w:val="00B04ACE"/>
    <w:rsid w:val="00B05F46"/>
    <w:rsid w:val="00B17853"/>
    <w:rsid w:val="00B231D3"/>
    <w:rsid w:val="00B243B7"/>
    <w:rsid w:val="00B322DB"/>
    <w:rsid w:val="00B365FA"/>
    <w:rsid w:val="00B378F4"/>
    <w:rsid w:val="00B45AB3"/>
    <w:rsid w:val="00B46B6D"/>
    <w:rsid w:val="00B57057"/>
    <w:rsid w:val="00B5749B"/>
    <w:rsid w:val="00B62B59"/>
    <w:rsid w:val="00B658A9"/>
    <w:rsid w:val="00B65F69"/>
    <w:rsid w:val="00B66170"/>
    <w:rsid w:val="00B666D8"/>
    <w:rsid w:val="00B7125F"/>
    <w:rsid w:val="00B73BF3"/>
    <w:rsid w:val="00B76856"/>
    <w:rsid w:val="00B773B7"/>
    <w:rsid w:val="00B8127D"/>
    <w:rsid w:val="00B81CCB"/>
    <w:rsid w:val="00B82D8C"/>
    <w:rsid w:val="00B83C8C"/>
    <w:rsid w:val="00B93354"/>
    <w:rsid w:val="00B936A5"/>
    <w:rsid w:val="00B95062"/>
    <w:rsid w:val="00BA0D24"/>
    <w:rsid w:val="00BA112F"/>
    <w:rsid w:val="00BA3893"/>
    <w:rsid w:val="00BB0C8D"/>
    <w:rsid w:val="00BB0CAE"/>
    <w:rsid w:val="00BB1C3E"/>
    <w:rsid w:val="00BB3CE5"/>
    <w:rsid w:val="00BB3D7F"/>
    <w:rsid w:val="00BB6843"/>
    <w:rsid w:val="00BC4DC8"/>
    <w:rsid w:val="00BE18C8"/>
    <w:rsid w:val="00BE383D"/>
    <w:rsid w:val="00BE49AD"/>
    <w:rsid w:val="00BE4BC9"/>
    <w:rsid w:val="00BE5027"/>
    <w:rsid w:val="00BF1B13"/>
    <w:rsid w:val="00BF582A"/>
    <w:rsid w:val="00C01756"/>
    <w:rsid w:val="00C05AAB"/>
    <w:rsid w:val="00C13948"/>
    <w:rsid w:val="00C1538D"/>
    <w:rsid w:val="00C22E34"/>
    <w:rsid w:val="00C34956"/>
    <w:rsid w:val="00C35801"/>
    <w:rsid w:val="00C36BB6"/>
    <w:rsid w:val="00C4434E"/>
    <w:rsid w:val="00C466D6"/>
    <w:rsid w:val="00C47614"/>
    <w:rsid w:val="00C53C6C"/>
    <w:rsid w:val="00C60896"/>
    <w:rsid w:val="00C62A24"/>
    <w:rsid w:val="00C63FB7"/>
    <w:rsid w:val="00C64991"/>
    <w:rsid w:val="00C66895"/>
    <w:rsid w:val="00C66A73"/>
    <w:rsid w:val="00C67218"/>
    <w:rsid w:val="00C70316"/>
    <w:rsid w:val="00C74F13"/>
    <w:rsid w:val="00C76E75"/>
    <w:rsid w:val="00C81A63"/>
    <w:rsid w:val="00C8641F"/>
    <w:rsid w:val="00C91BB2"/>
    <w:rsid w:val="00C923F2"/>
    <w:rsid w:val="00CA28C8"/>
    <w:rsid w:val="00CA4A86"/>
    <w:rsid w:val="00CA6CAA"/>
    <w:rsid w:val="00CB0A1F"/>
    <w:rsid w:val="00CB1621"/>
    <w:rsid w:val="00CB34AA"/>
    <w:rsid w:val="00CC24FB"/>
    <w:rsid w:val="00CC26BD"/>
    <w:rsid w:val="00CD04A9"/>
    <w:rsid w:val="00CD0F41"/>
    <w:rsid w:val="00CD3F56"/>
    <w:rsid w:val="00CF108C"/>
    <w:rsid w:val="00CF5F30"/>
    <w:rsid w:val="00D006CB"/>
    <w:rsid w:val="00D036A6"/>
    <w:rsid w:val="00D10A8C"/>
    <w:rsid w:val="00D11B39"/>
    <w:rsid w:val="00D20909"/>
    <w:rsid w:val="00D3040E"/>
    <w:rsid w:val="00D33AAA"/>
    <w:rsid w:val="00D35463"/>
    <w:rsid w:val="00D35866"/>
    <w:rsid w:val="00D41E44"/>
    <w:rsid w:val="00D442BF"/>
    <w:rsid w:val="00D44476"/>
    <w:rsid w:val="00D45D72"/>
    <w:rsid w:val="00D536C3"/>
    <w:rsid w:val="00D5429E"/>
    <w:rsid w:val="00D638AD"/>
    <w:rsid w:val="00D665B7"/>
    <w:rsid w:val="00D70FA3"/>
    <w:rsid w:val="00D72AF5"/>
    <w:rsid w:val="00D7519D"/>
    <w:rsid w:val="00D910C2"/>
    <w:rsid w:val="00D93227"/>
    <w:rsid w:val="00DA40F0"/>
    <w:rsid w:val="00DA4CB6"/>
    <w:rsid w:val="00DB270B"/>
    <w:rsid w:val="00DB2D5E"/>
    <w:rsid w:val="00DB45A6"/>
    <w:rsid w:val="00DB695C"/>
    <w:rsid w:val="00DC27EF"/>
    <w:rsid w:val="00DC3A8C"/>
    <w:rsid w:val="00DD0857"/>
    <w:rsid w:val="00DD2032"/>
    <w:rsid w:val="00DD7F04"/>
    <w:rsid w:val="00DE5949"/>
    <w:rsid w:val="00DE64B2"/>
    <w:rsid w:val="00DF265F"/>
    <w:rsid w:val="00DF2F56"/>
    <w:rsid w:val="00DF5A6C"/>
    <w:rsid w:val="00DF5E73"/>
    <w:rsid w:val="00DF7BEC"/>
    <w:rsid w:val="00E026A1"/>
    <w:rsid w:val="00E06E54"/>
    <w:rsid w:val="00E07A6C"/>
    <w:rsid w:val="00E12CDE"/>
    <w:rsid w:val="00E164CD"/>
    <w:rsid w:val="00E223CB"/>
    <w:rsid w:val="00E23C9A"/>
    <w:rsid w:val="00E244D4"/>
    <w:rsid w:val="00E25F95"/>
    <w:rsid w:val="00E268D7"/>
    <w:rsid w:val="00E300CE"/>
    <w:rsid w:val="00E3124B"/>
    <w:rsid w:val="00E3166E"/>
    <w:rsid w:val="00E31A0A"/>
    <w:rsid w:val="00E363F0"/>
    <w:rsid w:val="00E50060"/>
    <w:rsid w:val="00E51181"/>
    <w:rsid w:val="00E56A35"/>
    <w:rsid w:val="00E70AB5"/>
    <w:rsid w:val="00E87183"/>
    <w:rsid w:val="00E90577"/>
    <w:rsid w:val="00E92E40"/>
    <w:rsid w:val="00E97FD5"/>
    <w:rsid w:val="00EA1EFE"/>
    <w:rsid w:val="00EA3518"/>
    <w:rsid w:val="00EB3034"/>
    <w:rsid w:val="00EC580F"/>
    <w:rsid w:val="00ED081A"/>
    <w:rsid w:val="00ED5B3D"/>
    <w:rsid w:val="00ED5F91"/>
    <w:rsid w:val="00EE2EA5"/>
    <w:rsid w:val="00EE44C7"/>
    <w:rsid w:val="00EE5F85"/>
    <w:rsid w:val="00EE66D7"/>
    <w:rsid w:val="00EF4B12"/>
    <w:rsid w:val="00EF5DA9"/>
    <w:rsid w:val="00F04D2B"/>
    <w:rsid w:val="00F076DF"/>
    <w:rsid w:val="00F1295E"/>
    <w:rsid w:val="00F14FE0"/>
    <w:rsid w:val="00F22DC3"/>
    <w:rsid w:val="00F25E77"/>
    <w:rsid w:val="00F3267F"/>
    <w:rsid w:val="00F3588F"/>
    <w:rsid w:val="00F41D0C"/>
    <w:rsid w:val="00F437B9"/>
    <w:rsid w:val="00F45DA4"/>
    <w:rsid w:val="00F46C69"/>
    <w:rsid w:val="00F5173D"/>
    <w:rsid w:val="00F51F8D"/>
    <w:rsid w:val="00F65C88"/>
    <w:rsid w:val="00F703A0"/>
    <w:rsid w:val="00F726C2"/>
    <w:rsid w:val="00F75405"/>
    <w:rsid w:val="00F7570E"/>
    <w:rsid w:val="00F779BB"/>
    <w:rsid w:val="00F77F06"/>
    <w:rsid w:val="00F8238B"/>
    <w:rsid w:val="00F82C93"/>
    <w:rsid w:val="00F847AF"/>
    <w:rsid w:val="00F8480E"/>
    <w:rsid w:val="00F90044"/>
    <w:rsid w:val="00F90996"/>
    <w:rsid w:val="00F9185E"/>
    <w:rsid w:val="00F94F8D"/>
    <w:rsid w:val="00F968EB"/>
    <w:rsid w:val="00FA22BB"/>
    <w:rsid w:val="00FA2AD4"/>
    <w:rsid w:val="00FA3075"/>
    <w:rsid w:val="00FB28C6"/>
    <w:rsid w:val="00FB7A28"/>
    <w:rsid w:val="00FC13C9"/>
    <w:rsid w:val="00FC183C"/>
    <w:rsid w:val="00FC1ABD"/>
    <w:rsid w:val="00FC3012"/>
    <w:rsid w:val="00FC59F6"/>
    <w:rsid w:val="00FC768C"/>
    <w:rsid w:val="00FD1112"/>
    <w:rsid w:val="00FE4B15"/>
    <w:rsid w:val="00FF3545"/>
    <w:rsid w:val="00FF5AB6"/>
    <w:rsid w:val="00FF6353"/>
    <w:rsid w:val="00FF7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27BE7"/>
  <w15:chartTrackingRefBased/>
  <w15:docId w15:val="{7769A2FD-8F98-4847-9883-6CFBB6DB1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A0B"/>
  </w:style>
  <w:style w:type="paragraph" w:styleId="Heading1">
    <w:name w:val="heading 1"/>
    <w:basedOn w:val="Normal"/>
    <w:next w:val="Normal"/>
    <w:link w:val="Heading1Char"/>
    <w:uiPriority w:val="9"/>
    <w:qFormat/>
    <w:rsid w:val="00085D21"/>
    <w:pPr>
      <w:keepNext/>
      <w:keepLines/>
      <w:spacing w:before="360" w:after="80"/>
      <w:outlineLvl w:val="0"/>
    </w:pPr>
    <w:rPr>
      <w:rFonts w:eastAsiaTheme="majorEastAsia" w:cstheme="majorBidi"/>
      <w:b/>
      <w:color w:val="156082" w:themeColor="accent1"/>
      <w:sz w:val="32"/>
      <w:szCs w:val="40"/>
    </w:rPr>
  </w:style>
  <w:style w:type="paragraph" w:styleId="Heading2">
    <w:name w:val="heading 2"/>
    <w:basedOn w:val="Normal"/>
    <w:next w:val="Normal"/>
    <w:link w:val="Heading2Char"/>
    <w:uiPriority w:val="9"/>
    <w:unhideWhenUsed/>
    <w:qFormat/>
    <w:rsid w:val="00085D21"/>
    <w:pPr>
      <w:keepNext/>
      <w:keepLines/>
      <w:spacing w:before="160" w:after="80"/>
      <w:outlineLvl w:val="1"/>
    </w:pPr>
    <w:rPr>
      <w:rFonts w:eastAsiaTheme="majorEastAsia" w:cstheme="majorBidi"/>
      <w:b/>
      <w:color w:val="156082" w:themeColor="accent1"/>
      <w:sz w:val="28"/>
      <w:szCs w:val="32"/>
    </w:rPr>
  </w:style>
  <w:style w:type="paragraph" w:styleId="Heading3">
    <w:name w:val="heading 3"/>
    <w:basedOn w:val="Normal"/>
    <w:next w:val="Normal"/>
    <w:link w:val="Heading3Char"/>
    <w:uiPriority w:val="9"/>
    <w:unhideWhenUsed/>
    <w:qFormat/>
    <w:rsid w:val="00085D21"/>
    <w:pPr>
      <w:keepNext/>
      <w:keepLines/>
      <w:spacing w:before="160" w:after="80"/>
      <w:outlineLvl w:val="2"/>
    </w:pPr>
    <w:rPr>
      <w:rFonts w:eastAsiaTheme="majorEastAsia" w:cstheme="majorBidi"/>
      <w:b/>
      <w:color w:val="156082" w:themeColor="accent1"/>
      <w:sz w:val="24"/>
      <w:szCs w:val="28"/>
    </w:rPr>
  </w:style>
  <w:style w:type="paragraph" w:styleId="Heading4">
    <w:name w:val="heading 4"/>
    <w:basedOn w:val="Normal"/>
    <w:next w:val="Normal"/>
    <w:link w:val="Heading4Char"/>
    <w:uiPriority w:val="9"/>
    <w:unhideWhenUsed/>
    <w:qFormat/>
    <w:rsid w:val="00085D21"/>
    <w:pPr>
      <w:keepNext/>
      <w:keepLines/>
      <w:spacing w:before="80" w:after="40"/>
      <w:outlineLvl w:val="3"/>
    </w:pPr>
    <w:rPr>
      <w:rFonts w:eastAsiaTheme="majorEastAsia" w:cstheme="majorBidi"/>
      <w:b/>
      <w:i/>
      <w:iCs/>
      <w:color w:val="156082" w:themeColor="accent1"/>
    </w:rPr>
  </w:style>
  <w:style w:type="paragraph" w:styleId="Heading5">
    <w:name w:val="heading 5"/>
    <w:basedOn w:val="Normal"/>
    <w:next w:val="Normal"/>
    <w:link w:val="Heading5Char"/>
    <w:uiPriority w:val="9"/>
    <w:semiHidden/>
    <w:unhideWhenUsed/>
    <w:qFormat/>
    <w:rsid w:val="000003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3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3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3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3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D21"/>
    <w:rPr>
      <w:rFonts w:eastAsiaTheme="majorEastAsia" w:cstheme="majorBidi"/>
      <w:b/>
      <w:color w:val="156082" w:themeColor="accent1"/>
      <w:sz w:val="32"/>
      <w:szCs w:val="40"/>
    </w:rPr>
  </w:style>
  <w:style w:type="character" w:customStyle="1" w:styleId="Heading2Char">
    <w:name w:val="Heading 2 Char"/>
    <w:basedOn w:val="DefaultParagraphFont"/>
    <w:link w:val="Heading2"/>
    <w:uiPriority w:val="9"/>
    <w:rsid w:val="00085D21"/>
    <w:rPr>
      <w:rFonts w:eastAsiaTheme="majorEastAsia" w:cstheme="majorBidi"/>
      <w:b/>
      <w:color w:val="156082" w:themeColor="accent1"/>
      <w:sz w:val="28"/>
      <w:szCs w:val="32"/>
    </w:rPr>
  </w:style>
  <w:style w:type="character" w:customStyle="1" w:styleId="Heading3Char">
    <w:name w:val="Heading 3 Char"/>
    <w:basedOn w:val="DefaultParagraphFont"/>
    <w:link w:val="Heading3"/>
    <w:uiPriority w:val="9"/>
    <w:rsid w:val="00085D21"/>
    <w:rPr>
      <w:rFonts w:eastAsiaTheme="majorEastAsia" w:cstheme="majorBidi"/>
      <w:b/>
      <w:color w:val="156082" w:themeColor="accent1"/>
      <w:sz w:val="24"/>
      <w:szCs w:val="28"/>
    </w:rPr>
  </w:style>
  <w:style w:type="character" w:customStyle="1" w:styleId="Heading4Char">
    <w:name w:val="Heading 4 Char"/>
    <w:basedOn w:val="DefaultParagraphFont"/>
    <w:link w:val="Heading4"/>
    <w:uiPriority w:val="9"/>
    <w:rsid w:val="00085D21"/>
    <w:rPr>
      <w:rFonts w:eastAsiaTheme="majorEastAsia" w:cstheme="majorBidi"/>
      <w:b/>
      <w:i/>
      <w:iCs/>
      <w:color w:val="156082" w:themeColor="accent1"/>
    </w:rPr>
  </w:style>
  <w:style w:type="character" w:customStyle="1" w:styleId="Heading5Char">
    <w:name w:val="Heading 5 Char"/>
    <w:basedOn w:val="DefaultParagraphFont"/>
    <w:link w:val="Heading5"/>
    <w:uiPriority w:val="9"/>
    <w:semiHidden/>
    <w:rsid w:val="000003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33C"/>
    <w:rPr>
      <w:rFonts w:eastAsiaTheme="majorEastAsia" w:cstheme="majorBidi"/>
      <w:color w:val="272727" w:themeColor="text1" w:themeTint="D8"/>
    </w:rPr>
  </w:style>
  <w:style w:type="paragraph" w:styleId="Title">
    <w:name w:val="Title"/>
    <w:basedOn w:val="Normal"/>
    <w:next w:val="Normal"/>
    <w:link w:val="TitleChar"/>
    <w:uiPriority w:val="10"/>
    <w:qFormat/>
    <w:rsid w:val="000003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3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33C"/>
    <w:pPr>
      <w:spacing w:before="160"/>
      <w:jc w:val="center"/>
    </w:pPr>
    <w:rPr>
      <w:i/>
      <w:iCs/>
      <w:color w:val="404040" w:themeColor="text1" w:themeTint="BF"/>
    </w:rPr>
  </w:style>
  <w:style w:type="character" w:customStyle="1" w:styleId="QuoteChar">
    <w:name w:val="Quote Char"/>
    <w:basedOn w:val="DefaultParagraphFont"/>
    <w:link w:val="Quote"/>
    <w:uiPriority w:val="29"/>
    <w:rsid w:val="0000033C"/>
    <w:rPr>
      <w:i/>
      <w:iCs/>
      <w:color w:val="404040" w:themeColor="text1" w:themeTint="BF"/>
    </w:rPr>
  </w:style>
  <w:style w:type="paragraph" w:styleId="ListParagraph">
    <w:name w:val="List Paragraph"/>
    <w:basedOn w:val="Normal"/>
    <w:uiPriority w:val="34"/>
    <w:qFormat/>
    <w:rsid w:val="0000033C"/>
    <w:pPr>
      <w:ind w:left="720"/>
      <w:contextualSpacing/>
    </w:pPr>
  </w:style>
  <w:style w:type="character" w:styleId="IntenseEmphasis">
    <w:name w:val="Intense Emphasis"/>
    <w:basedOn w:val="DefaultParagraphFont"/>
    <w:uiPriority w:val="21"/>
    <w:qFormat/>
    <w:rsid w:val="0000033C"/>
    <w:rPr>
      <w:i/>
      <w:iCs/>
      <w:color w:val="0F4761" w:themeColor="accent1" w:themeShade="BF"/>
    </w:rPr>
  </w:style>
  <w:style w:type="paragraph" w:styleId="IntenseQuote">
    <w:name w:val="Intense Quote"/>
    <w:basedOn w:val="Normal"/>
    <w:next w:val="Normal"/>
    <w:link w:val="IntenseQuoteChar"/>
    <w:uiPriority w:val="30"/>
    <w:qFormat/>
    <w:rsid w:val="000003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33C"/>
    <w:rPr>
      <w:i/>
      <w:iCs/>
      <w:color w:val="0F4761" w:themeColor="accent1" w:themeShade="BF"/>
    </w:rPr>
  </w:style>
  <w:style w:type="character" w:styleId="IntenseReference">
    <w:name w:val="Intense Reference"/>
    <w:basedOn w:val="DefaultParagraphFont"/>
    <w:uiPriority w:val="32"/>
    <w:qFormat/>
    <w:rsid w:val="0000033C"/>
    <w:rPr>
      <w:b/>
      <w:bCs/>
      <w:smallCaps/>
      <w:color w:val="0F4761" w:themeColor="accent1" w:themeShade="BF"/>
      <w:spacing w:val="5"/>
    </w:rPr>
  </w:style>
  <w:style w:type="paragraph" w:styleId="NoSpacing">
    <w:name w:val="No Spacing"/>
    <w:link w:val="NoSpacingChar"/>
    <w:uiPriority w:val="1"/>
    <w:qFormat/>
    <w:rsid w:val="0000033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0033C"/>
    <w:rPr>
      <w:rFonts w:eastAsiaTheme="minorEastAsia"/>
      <w:kern w:val="0"/>
      <w:lang w:val="en-US"/>
      <w14:ligatures w14:val="none"/>
    </w:rPr>
  </w:style>
  <w:style w:type="paragraph" w:styleId="Header">
    <w:name w:val="header"/>
    <w:basedOn w:val="Normal"/>
    <w:link w:val="HeaderChar"/>
    <w:uiPriority w:val="99"/>
    <w:unhideWhenUsed/>
    <w:rsid w:val="00000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33C"/>
  </w:style>
  <w:style w:type="paragraph" w:styleId="Footer">
    <w:name w:val="footer"/>
    <w:basedOn w:val="Normal"/>
    <w:link w:val="FooterChar"/>
    <w:uiPriority w:val="99"/>
    <w:unhideWhenUsed/>
    <w:rsid w:val="00000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33C"/>
  </w:style>
  <w:style w:type="paragraph" w:styleId="TOCHeading">
    <w:name w:val="TOC Heading"/>
    <w:basedOn w:val="Heading1"/>
    <w:next w:val="Normal"/>
    <w:uiPriority w:val="39"/>
    <w:unhideWhenUsed/>
    <w:qFormat/>
    <w:rsid w:val="0000033C"/>
    <w:pPr>
      <w:spacing w:before="240" w:after="0"/>
      <w:outlineLvl w:val="9"/>
    </w:pPr>
    <w:rPr>
      <w:kern w:val="0"/>
      <w:szCs w:val="32"/>
      <w:lang w:val="en-US"/>
      <w14:ligatures w14:val="none"/>
    </w:rPr>
  </w:style>
  <w:style w:type="paragraph" w:styleId="TOC1">
    <w:name w:val="toc 1"/>
    <w:basedOn w:val="Normal"/>
    <w:next w:val="Normal"/>
    <w:autoRedefine/>
    <w:uiPriority w:val="39"/>
    <w:unhideWhenUsed/>
    <w:rsid w:val="0000033C"/>
    <w:pPr>
      <w:spacing w:after="100"/>
    </w:pPr>
  </w:style>
  <w:style w:type="character" w:styleId="Hyperlink">
    <w:name w:val="Hyperlink"/>
    <w:basedOn w:val="DefaultParagraphFont"/>
    <w:uiPriority w:val="99"/>
    <w:unhideWhenUsed/>
    <w:rsid w:val="0000033C"/>
    <w:rPr>
      <w:color w:val="467886" w:themeColor="hyperlink"/>
      <w:u w:val="single"/>
    </w:rPr>
  </w:style>
  <w:style w:type="paragraph" w:styleId="TOC2">
    <w:name w:val="toc 2"/>
    <w:basedOn w:val="Normal"/>
    <w:next w:val="Normal"/>
    <w:autoRedefine/>
    <w:uiPriority w:val="39"/>
    <w:unhideWhenUsed/>
    <w:rsid w:val="00336D8F"/>
    <w:pPr>
      <w:spacing w:after="100"/>
      <w:ind w:left="220"/>
    </w:pPr>
  </w:style>
  <w:style w:type="character" w:styleId="PlaceholderText">
    <w:name w:val="Placeholder Text"/>
    <w:basedOn w:val="DefaultParagraphFont"/>
    <w:uiPriority w:val="99"/>
    <w:semiHidden/>
    <w:rsid w:val="00B93354"/>
    <w:rPr>
      <w:color w:val="666666"/>
    </w:rPr>
  </w:style>
  <w:style w:type="paragraph" w:styleId="TOC3">
    <w:name w:val="toc 3"/>
    <w:basedOn w:val="Normal"/>
    <w:next w:val="Normal"/>
    <w:autoRedefine/>
    <w:uiPriority w:val="39"/>
    <w:unhideWhenUsed/>
    <w:rsid w:val="004761D0"/>
    <w:pPr>
      <w:spacing w:after="100"/>
      <w:ind w:left="440"/>
    </w:pPr>
  </w:style>
  <w:style w:type="paragraph" w:styleId="Bibliography">
    <w:name w:val="Bibliography"/>
    <w:basedOn w:val="Normal"/>
    <w:next w:val="Normal"/>
    <w:uiPriority w:val="37"/>
    <w:unhideWhenUsed/>
    <w:rsid w:val="00472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4934">
      <w:bodyDiv w:val="1"/>
      <w:marLeft w:val="0"/>
      <w:marRight w:val="0"/>
      <w:marTop w:val="0"/>
      <w:marBottom w:val="0"/>
      <w:divBdr>
        <w:top w:val="none" w:sz="0" w:space="0" w:color="auto"/>
        <w:left w:val="none" w:sz="0" w:space="0" w:color="auto"/>
        <w:bottom w:val="none" w:sz="0" w:space="0" w:color="auto"/>
        <w:right w:val="none" w:sz="0" w:space="0" w:color="auto"/>
      </w:divBdr>
    </w:div>
    <w:div w:id="23360734">
      <w:bodyDiv w:val="1"/>
      <w:marLeft w:val="0"/>
      <w:marRight w:val="0"/>
      <w:marTop w:val="0"/>
      <w:marBottom w:val="0"/>
      <w:divBdr>
        <w:top w:val="none" w:sz="0" w:space="0" w:color="auto"/>
        <w:left w:val="none" w:sz="0" w:space="0" w:color="auto"/>
        <w:bottom w:val="none" w:sz="0" w:space="0" w:color="auto"/>
        <w:right w:val="none" w:sz="0" w:space="0" w:color="auto"/>
      </w:divBdr>
    </w:div>
    <w:div w:id="90320186">
      <w:bodyDiv w:val="1"/>
      <w:marLeft w:val="0"/>
      <w:marRight w:val="0"/>
      <w:marTop w:val="0"/>
      <w:marBottom w:val="0"/>
      <w:divBdr>
        <w:top w:val="none" w:sz="0" w:space="0" w:color="auto"/>
        <w:left w:val="none" w:sz="0" w:space="0" w:color="auto"/>
        <w:bottom w:val="none" w:sz="0" w:space="0" w:color="auto"/>
        <w:right w:val="none" w:sz="0" w:space="0" w:color="auto"/>
      </w:divBdr>
      <w:divsChild>
        <w:div w:id="296378405">
          <w:marLeft w:val="0"/>
          <w:marRight w:val="0"/>
          <w:marTop w:val="0"/>
          <w:marBottom w:val="0"/>
          <w:divBdr>
            <w:top w:val="none" w:sz="0" w:space="0" w:color="auto"/>
            <w:left w:val="none" w:sz="0" w:space="0" w:color="auto"/>
            <w:bottom w:val="none" w:sz="0" w:space="0" w:color="auto"/>
            <w:right w:val="none" w:sz="0" w:space="0" w:color="auto"/>
          </w:divBdr>
          <w:divsChild>
            <w:div w:id="1361852512">
              <w:marLeft w:val="0"/>
              <w:marRight w:val="0"/>
              <w:marTop w:val="0"/>
              <w:marBottom w:val="0"/>
              <w:divBdr>
                <w:top w:val="none" w:sz="0" w:space="0" w:color="auto"/>
                <w:left w:val="none" w:sz="0" w:space="0" w:color="auto"/>
                <w:bottom w:val="none" w:sz="0" w:space="0" w:color="auto"/>
                <w:right w:val="none" w:sz="0" w:space="0" w:color="auto"/>
              </w:divBdr>
            </w:div>
            <w:div w:id="1689601114">
              <w:marLeft w:val="0"/>
              <w:marRight w:val="0"/>
              <w:marTop w:val="0"/>
              <w:marBottom w:val="0"/>
              <w:divBdr>
                <w:top w:val="none" w:sz="0" w:space="0" w:color="auto"/>
                <w:left w:val="none" w:sz="0" w:space="0" w:color="auto"/>
                <w:bottom w:val="none" w:sz="0" w:space="0" w:color="auto"/>
                <w:right w:val="none" w:sz="0" w:space="0" w:color="auto"/>
              </w:divBdr>
            </w:div>
            <w:div w:id="1455752914">
              <w:marLeft w:val="0"/>
              <w:marRight w:val="0"/>
              <w:marTop w:val="0"/>
              <w:marBottom w:val="0"/>
              <w:divBdr>
                <w:top w:val="none" w:sz="0" w:space="0" w:color="auto"/>
                <w:left w:val="none" w:sz="0" w:space="0" w:color="auto"/>
                <w:bottom w:val="none" w:sz="0" w:space="0" w:color="auto"/>
                <w:right w:val="none" w:sz="0" w:space="0" w:color="auto"/>
              </w:divBdr>
            </w:div>
            <w:div w:id="1125349784">
              <w:marLeft w:val="0"/>
              <w:marRight w:val="0"/>
              <w:marTop w:val="0"/>
              <w:marBottom w:val="0"/>
              <w:divBdr>
                <w:top w:val="none" w:sz="0" w:space="0" w:color="auto"/>
                <w:left w:val="none" w:sz="0" w:space="0" w:color="auto"/>
                <w:bottom w:val="none" w:sz="0" w:space="0" w:color="auto"/>
                <w:right w:val="none" w:sz="0" w:space="0" w:color="auto"/>
              </w:divBdr>
            </w:div>
            <w:div w:id="2057771657">
              <w:marLeft w:val="0"/>
              <w:marRight w:val="0"/>
              <w:marTop w:val="0"/>
              <w:marBottom w:val="0"/>
              <w:divBdr>
                <w:top w:val="none" w:sz="0" w:space="0" w:color="auto"/>
                <w:left w:val="none" w:sz="0" w:space="0" w:color="auto"/>
                <w:bottom w:val="none" w:sz="0" w:space="0" w:color="auto"/>
                <w:right w:val="none" w:sz="0" w:space="0" w:color="auto"/>
              </w:divBdr>
            </w:div>
            <w:div w:id="2047024553">
              <w:marLeft w:val="0"/>
              <w:marRight w:val="0"/>
              <w:marTop w:val="0"/>
              <w:marBottom w:val="0"/>
              <w:divBdr>
                <w:top w:val="none" w:sz="0" w:space="0" w:color="auto"/>
                <w:left w:val="none" w:sz="0" w:space="0" w:color="auto"/>
                <w:bottom w:val="none" w:sz="0" w:space="0" w:color="auto"/>
                <w:right w:val="none" w:sz="0" w:space="0" w:color="auto"/>
              </w:divBdr>
            </w:div>
            <w:div w:id="1907954421">
              <w:marLeft w:val="0"/>
              <w:marRight w:val="0"/>
              <w:marTop w:val="0"/>
              <w:marBottom w:val="0"/>
              <w:divBdr>
                <w:top w:val="none" w:sz="0" w:space="0" w:color="auto"/>
                <w:left w:val="none" w:sz="0" w:space="0" w:color="auto"/>
                <w:bottom w:val="none" w:sz="0" w:space="0" w:color="auto"/>
                <w:right w:val="none" w:sz="0" w:space="0" w:color="auto"/>
              </w:divBdr>
            </w:div>
            <w:div w:id="1518619997">
              <w:marLeft w:val="0"/>
              <w:marRight w:val="0"/>
              <w:marTop w:val="0"/>
              <w:marBottom w:val="0"/>
              <w:divBdr>
                <w:top w:val="none" w:sz="0" w:space="0" w:color="auto"/>
                <w:left w:val="none" w:sz="0" w:space="0" w:color="auto"/>
                <w:bottom w:val="none" w:sz="0" w:space="0" w:color="auto"/>
                <w:right w:val="none" w:sz="0" w:space="0" w:color="auto"/>
              </w:divBdr>
            </w:div>
            <w:div w:id="1966814724">
              <w:marLeft w:val="0"/>
              <w:marRight w:val="0"/>
              <w:marTop w:val="0"/>
              <w:marBottom w:val="0"/>
              <w:divBdr>
                <w:top w:val="none" w:sz="0" w:space="0" w:color="auto"/>
                <w:left w:val="none" w:sz="0" w:space="0" w:color="auto"/>
                <w:bottom w:val="none" w:sz="0" w:space="0" w:color="auto"/>
                <w:right w:val="none" w:sz="0" w:space="0" w:color="auto"/>
              </w:divBdr>
            </w:div>
            <w:div w:id="1619683981">
              <w:marLeft w:val="0"/>
              <w:marRight w:val="0"/>
              <w:marTop w:val="0"/>
              <w:marBottom w:val="0"/>
              <w:divBdr>
                <w:top w:val="none" w:sz="0" w:space="0" w:color="auto"/>
                <w:left w:val="none" w:sz="0" w:space="0" w:color="auto"/>
                <w:bottom w:val="none" w:sz="0" w:space="0" w:color="auto"/>
                <w:right w:val="none" w:sz="0" w:space="0" w:color="auto"/>
              </w:divBdr>
            </w:div>
            <w:div w:id="1154642682">
              <w:marLeft w:val="0"/>
              <w:marRight w:val="0"/>
              <w:marTop w:val="0"/>
              <w:marBottom w:val="0"/>
              <w:divBdr>
                <w:top w:val="none" w:sz="0" w:space="0" w:color="auto"/>
                <w:left w:val="none" w:sz="0" w:space="0" w:color="auto"/>
                <w:bottom w:val="none" w:sz="0" w:space="0" w:color="auto"/>
                <w:right w:val="none" w:sz="0" w:space="0" w:color="auto"/>
              </w:divBdr>
            </w:div>
            <w:div w:id="337080388">
              <w:marLeft w:val="0"/>
              <w:marRight w:val="0"/>
              <w:marTop w:val="0"/>
              <w:marBottom w:val="0"/>
              <w:divBdr>
                <w:top w:val="none" w:sz="0" w:space="0" w:color="auto"/>
                <w:left w:val="none" w:sz="0" w:space="0" w:color="auto"/>
                <w:bottom w:val="none" w:sz="0" w:space="0" w:color="auto"/>
                <w:right w:val="none" w:sz="0" w:space="0" w:color="auto"/>
              </w:divBdr>
            </w:div>
            <w:div w:id="285158649">
              <w:marLeft w:val="0"/>
              <w:marRight w:val="0"/>
              <w:marTop w:val="0"/>
              <w:marBottom w:val="0"/>
              <w:divBdr>
                <w:top w:val="none" w:sz="0" w:space="0" w:color="auto"/>
                <w:left w:val="none" w:sz="0" w:space="0" w:color="auto"/>
                <w:bottom w:val="none" w:sz="0" w:space="0" w:color="auto"/>
                <w:right w:val="none" w:sz="0" w:space="0" w:color="auto"/>
              </w:divBdr>
            </w:div>
            <w:div w:id="1587376835">
              <w:marLeft w:val="0"/>
              <w:marRight w:val="0"/>
              <w:marTop w:val="0"/>
              <w:marBottom w:val="0"/>
              <w:divBdr>
                <w:top w:val="none" w:sz="0" w:space="0" w:color="auto"/>
                <w:left w:val="none" w:sz="0" w:space="0" w:color="auto"/>
                <w:bottom w:val="none" w:sz="0" w:space="0" w:color="auto"/>
                <w:right w:val="none" w:sz="0" w:space="0" w:color="auto"/>
              </w:divBdr>
            </w:div>
            <w:div w:id="979916495">
              <w:marLeft w:val="0"/>
              <w:marRight w:val="0"/>
              <w:marTop w:val="0"/>
              <w:marBottom w:val="0"/>
              <w:divBdr>
                <w:top w:val="none" w:sz="0" w:space="0" w:color="auto"/>
                <w:left w:val="none" w:sz="0" w:space="0" w:color="auto"/>
                <w:bottom w:val="none" w:sz="0" w:space="0" w:color="auto"/>
                <w:right w:val="none" w:sz="0" w:space="0" w:color="auto"/>
              </w:divBdr>
            </w:div>
            <w:div w:id="1695038231">
              <w:marLeft w:val="0"/>
              <w:marRight w:val="0"/>
              <w:marTop w:val="0"/>
              <w:marBottom w:val="0"/>
              <w:divBdr>
                <w:top w:val="none" w:sz="0" w:space="0" w:color="auto"/>
                <w:left w:val="none" w:sz="0" w:space="0" w:color="auto"/>
                <w:bottom w:val="none" w:sz="0" w:space="0" w:color="auto"/>
                <w:right w:val="none" w:sz="0" w:space="0" w:color="auto"/>
              </w:divBdr>
            </w:div>
            <w:div w:id="71388702">
              <w:marLeft w:val="0"/>
              <w:marRight w:val="0"/>
              <w:marTop w:val="0"/>
              <w:marBottom w:val="0"/>
              <w:divBdr>
                <w:top w:val="none" w:sz="0" w:space="0" w:color="auto"/>
                <w:left w:val="none" w:sz="0" w:space="0" w:color="auto"/>
                <w:bottom w:val="none" w:sz="0" w:space="0" w:color="auto"/>
                <w:right w:val="none" w:sz="0" w:space="0" w:color="auto"/>
              </w:divBdr>
            </w:div>
            <w:div w:id="2134205266">
              <w:marLeft w:val="0"/>
              <w:marRight w:val="0"/>
              <w:marTop w:val="0"/>
              <w:marBottom w:val="0"/>
              <w:divBdr>
                <w:top w:val="none" w:sz="0" w:space="0" w:color="auto"/>
                <w:left w:val="none" w:sz="0" w:space="0" w:color="auto"/>
                <w:bottom w:val="none" w:sz="0" w:space="0" w:color="auto"/>
                <w:right w:val="none" w:sz="0" w:space="0" w:color="auto"/>
              </w:divBdr>
            </w:div>
            <w:div w:id="1965425265">
              <w:marLeft w:val="0"/>
              <w:marRight w:val="0"/>
              <w:marTop w:val="0"/>
              <w:marBottom w:val="0"/>
              <w:divBdr>
                <w:top w:val="none" w:sz="0" w:space="0" w:color="auto"/>
                <w:left w:val="none" w:sz="0" w:space="0" w:color="auto"/>
                <w:bottom w:val="none" w:sz="0" w:space="0" w:color="auto"/>
                <w:right w:val="none" w:sz="0" w:space="0" w:color="auto"/>
              </w:divBdr>
            </w:div>
            <w:div w:id="674920032">
              <w:marLeft w:val="0"/>
              <w:marRight w:val="0"/>
              <w:marTop w:val="0"/>
              <w:marBottom w:val="0"/>
              <w:divBdr>
                <w:top w:val="none" w:sz="0" w:space="0" w:color="auto"/>
                <w:left w:val="none" w:sz="0" w:space="0" w:color="auto"/>
                <w:bottom w:val="none" w:sz="0" w:space="0" w:color="auto"/>
                <w:right w:val="none" w:sz="0" w:space="0" w:color="auto"/>
              </w:divBdr>
            </w:div>
            <w:div w:id="1718773943">
              <w:marLeft w:val="0"/>
              <w:marRight w:val="0"/>
              <w:marTop w:val="0"/>
              <w:marBottom w:val="0"/>
              <w:divBdr>
                <w:top w:val="none" w:sz="0" w:space="0" w:color="auto"/>
                <w:left w:val="none" w:sz="0" w:space="0" w:color="auto"/>
                <w:bottom w:val="none" w:sz="0" w:space="0" w:color="auto"/>
                <w:right w:val="none" w:sz="0" w:space="0" w:color="auto"/>
              </w:divBdr>
            </w:div>
            <w:div w:id="1644194659">
              <w:marLeft w:val="0"/>
              <w:marRight w:val="0"/>
              <w:marTop w:val="0"/>
              <w:marBottom w:val="0"/>
              <w:divBdr>
                <w:top w:val="none" w:sz="0" w:space="0" w:color="auto"/>
                <w:left w:val="none" w:sz="0" w:space="0" w:color="auto"/>
                <w:bottom w:val="none" w:sz="0" w:space="0" w:color="auto"/>
                <w:right w:val="none" w:sz="0" w:space="0" w:color="auto"/>
              </w:divBdr>
            </w:div>
            <w:div w:id="1527329823">
              <w:marLeft w:val="0"/>
              <w:marRight w:val="0"/>
              <w:marTop w:val="0"/>
              <w:marBottom w:val="0"/>
              <w:divBdr>
                <w:top w:val="none" w:sz="0" w:space="0" w:color="auto"/>
                <w:left w:val="none" w:sz="0" w:space="0" w:color="auto"/>
                <w:bottom w:val="none" w:sz="0" w:space="0" w:color="auto"/>
                <w:right w:val="none" w:sz="0" w:space="0" w:color="auto"/>
              </w:divBdr>
            </w:div>
            <w:div w:id="454447023">
              <w:marLeft w:val="0"/>
              <w:marRight w:val="0"/>
              <w:marTop w:val="0"/>
              <w:marBottom w:val="0"/>
              <w:divBdr>
                <w:top w:val="none" w:sz="0" w:space="0" w:color="auto"/>
                <w:left w:val="none" w:sz="0" w:space="0" w:color="auto"/>
                <w:bottom w:val="none" w:sz="0" w:space="0" w:color="auto"/>
                <w:right w:val="none" w:sz="0" w:space="0" w:color="auto"/>
              </w:divBdr>
            </w:div>
            <w:div w:id="375816050">
              <w:marLeft w:val="0"/>
              <w:marRight w:val="0"/>
              <w:marTop w:val="0"/>
              <w:marBottom w:val="0"/>
              <w:divBdr>
                <w:top w:val="none" w:sz="0" w:space="0" w:color="auto"/>
                <w:left w:val="none" w:sz="0" w:space="0" w:color="auto"/>
                <w:bottom w:val="none" w:sz="0" w:space="0" w:color="auto"/>
                <w:right w:val="none" w:sz="0" w:space="0" w:color="auto"/>
              </w:divBdr>
            </w:div>
            <w:div w:id="1692141749">
              <w:marLeft w:val="0"/>
              <w:marRight w:val="0"/>
              <w:marTop w:val="0"/>
              <w:marBottom w:val="0"/>
              <w:divBdr>
                <w:top w:val="none" w:sz="0" w:space="0" w:color="auto"/>
                <w:left w:val="none" w:sz="0" w:space="0" w:color="auto"/>
                <w:bottom w:val="none" w:sz="0" w:space="0" w:color="auto"/>
                <w:right w:val="none" w:sz="0" w:space="0" w:color="auto"/>
              </w:divBdr>
            </w:div>
            <w:div w:id="496115234">
              <w:marLeft w:val="0"/>
              <w:marRight w:val="0"/>
              <w:marTop w:val="0"/>
              <w:marBottom w:val="0"/>
              <w:divBdr>
                <w:top w:val="none" w:sz="0" w:space="0" w:color="auto"/>
                <w:left w:val="none" w:sz="0" w:space="0" w:color="auto"/>
                <w:bottom w:val="none" w:sz="0" w:space="0" w:color="auto"/>
                <w:right w:val="none" w:sz="0" w:space="0" w:color="auto"/>
              </w:divBdr>
            </w:div>
            <w:div w:id="68965134">
              <w:marLeft w:val="0"/>
              <w:marRight w:val="0"/>
              <w:marTop w:val="0"/>
              <w:marBottom w:val="0"/>
              <w:divBdr>
                <w:top w:val="none" w:sz="0" w:space="0" w:color="auto"/>
                <w:left w:val="none" w:sz="0" w:space="0" w:color="auto"/>
                <w:bottom w:val="none" w:sz="0" w:space="0" w:color="auto"/>
                <w:right w:val="none" w:sz="0" w:space="0" w:color="auto"/>
              </w:divBdr>
            </w:div>
            <w:div w:id="1584338198">
              <w:marLeft w:val="0"/>
              <w:marRight w:val="0"/>
              <w:marTop w:val="0"/>
              <w:marBottom w:val="0"/>
              <w:divBdr>
                <w:top w:val="none" w:sz="0" w:space="0" w:color="auto"/>
                <w:left w:val="none" w:sz="0" w:space="0" w:color="auto"/>
                <w:bottom w:val="none" w:sz="0" w:space="0" w:color="auto"/>
                <w:right w:val="none" w:sz="0" w:space="0" w:color="auto"/>
              </w:divBdr>
            </w:div>
            <w:div w:id="1806971299">
              <w:marLeft w:val="0"/>
              <w:marRight w:val="0"/>
              <w:marTop w:val="0"/>
              <w:marBottom w:val="0"/>
              <w:divBdr>
                <w:top w:val="none" w:sz="0" w:space="0" w:color="auto"/>
                <w:left w:val="none" w:sz="0" w:space="0" w:color="auto"/>
                <w:bottom w:val="none" w:sz="0" w:space="0" w:color="auto"/>
                <w:right w:val="none" w:sz="0" w:space="0" w:color="auto"/>
              </w:divBdr>
            </w:div>
            <w:div w:id="1614287396">
              <w:marLeft w:val="0"/>
              <w:marRight w:val="0"/>
              <w:marTop w:val="0"/>
              <w:marBottom w:val="0"/>
              <w:divBdr>
                <w:top w:val="none" w:sz="0" w:space="0" w:color="auto"/>
                <w:left w:val="none" w:sz="0" w:space="0" w:color="auto"/>
                <w:bottom w:val="none" w:sz="0" w:space="0" w:color="auto"/>
                <w:right w:val="none" w:sz="0" w:space="0" w:color="auto"/>
              </w:divBdr>
            </w:div>
            <w:div w:id="2084985941">
              <w:marLeft w:val="0"/>
              <w:marRight w:val="0"/>
              <w:marTop w:val="0"/>
              <w:marBottom w:val="0"/>
              <w:divBdr>
                <w:top w:val="none" w:sz="0" w:space="0" w:color="auto"/>
                <w:left w:val="none" w:sz="0" w:space="0" w:color="auto"/>
                <w:bottom w:val="none" w:sz="0" w:space="0" w:color="auto"/>
                <w:right w:val="none" w:sz="0" w:space="0" w:color="auto"/>
              </w:divBdr>
            </w:div>
            <w:div w:id="1110972278">
              <w:marLeft w:val="0"/>
              <w:marRight w:val="0"/>
              <w:marTop w:val="0"/>
              <w:marBottom w:val="0"/>
              <w:divBdr>
                <w:top w:val="none" w:sz="0" w:space="0" w:color="auto"/>
                <w:left w:val="none" w:sz="0" w:space="0" w:color="auto"/>
                <w:bottom w:val="none" w:sz="0" w:space="0" w:color="auto"/>
                <w:right w:val="none" w:sz="0" w:space="0" w:color="auto"/>
              </w:divBdr>
            </w:div>
            <w:div w:id="455955981">
              <w:marLeft w:val="0"/>
              <w:marRight w:val="0"/>
              <w:marTop w:val="0"/>
              <w:marBottom w:val="0"/>
              <w:divBdr>
                <w:top w:val="none" w:sz="0" w:space="0" w:color="auto"/>
                <w:left w:val="none" w:sz="0" w:space="0" w:color="auto"/>
                <w:bottom w:val="none" w:sz="0" w:space="0" w:color="auto"/>
                <w:right w:val="none" w:sz="0" w:space="0" w:color="auto"/>
              </w:divBdr>
            </w:div>
            <w:div w:id="1555192528">
              <w:marLeft w:val="0"/>
              <w:marRight w:val="0"/>
              <w:marTop w:val="0"/>
              <w:marBottom w:val="0"/>
              <w:divBdr>
                <w:top w:val="none" w:sz="0" w:space="0" w:color="auto"/>
                <w:left w:val="none" w:sz="0" w:space="0" w:color="auto"/>
                <w:bottom w:val="none" w:sz="0" w:space="0" w:color="auto"/>
                <w:right w:val="none" w:sz="0" w:space="0" w:color="auto"/>
              </w:divBdr>
            </w:div>
            <w:div w:id="1921938403">
              <w:marLeft w:val="0"/>
              <w:marRight w:val="0"/>
              <w:marTop w:val="0"/>
              <w:marBottom w:val="0"/>
              <w:divBdr>
                <w:top w:val="none" w:sz="0" w:space="0" w:color="auto"/>
                <w:left w:val="none" w:sz="0" w:space="0" w:color="auto"/>
                <w:bottom w:val="none" w:sz="0" w:space="0" w:color="auto"/>
                <w:right w:val="none" w:sz="0" w:space="0" w:color="auto"/>
              </w:divBdr>
            </w:div>
            <w:div w:id="2116124204">
              <w:marLeft w:val="0"/>
              <w:marRight w:val="0"/>
              <w:marTop w:val="0"/>
              <w:marBottom w:val="0"/>
              <w:divBdr>
                <w:top w:val="none" w:sz="0" w:space="0" w:color="auto"/>
                <w:left w:val="none" w:sz="0" w:space="0" w:color="auto"/>
                <w:bottom w:val="none" w:sz="0" w:space="0" w:color="auto"/>
                <w:right w:val="none" w:sz="0" w:space="0" w:color="auto"/>
              </w:divBdr>
            </w:div>
            <w:div w:id="224798452">
              <w:marLeft w:val="0"/>
              <w:marRight w:val="0"/>
              <w:marTop w:val="0"/>
              <w:marBottom w:val="0"/>
              <w:divBdr>
                <w:top w:val="none" w:sz="0" w:space="0" w:color="auto"/>
                <w:left w:val="none" w:sz="0" w:space="0" w:color="auto"/>
                <w:bottom w:val="none" w:sz="0" w:space="0" w:color="auto"/>
                <w:right w:val="none" w:sz="0" w:space="0" w:color="auto"/>
              </w:divBdr>
            </w:div>
            <w:div w:id="2077969602">
              <w:marLeft w:val="0"/>
              <w:marRight w:val="0"/>
              <w:marTop w:val="0"/>
              <w:marBottom w:val="0"/>
              <w:divBdr>
                <w:top w:val="none" w:sz="0" w:space="0" w:color="auto"/>
                <w:left w:val="none" w:sz="0" w:space="0" w:color="auto"/>
                <w:bottom w:val="none" w:sz="0" w:space="0" w:color="auto"/>
                <w:right w:val="none" w:sz="0" w:space="0" w:color="auto"/>
              </w:divBdr>
            </w:div>
            <w:div w:id="1121073934">
              <w:marLeft w:val="0"/>
              <w:marRight w:val="0"/>
              <w:marTop w:val="0"/>
              <w:marBottom w:val="0"/>
              <w:divBdr>
                <w:top w:val="none" w:sz="0" w:space="0" w:color="auto"/>
                <w:left w:val="none" w:sz="0" w:space="0" w:color="auto"/>
                <w:bottom w:val="none" w:sz="0" w:space="0" w:color="auto"/>
                <w:right w:val="none" w:sz="0" w:space="0" w:color="auto"/>
              </w:divBdr>
            </w:div>
            <w:div w:id="808322542">
              <w:marLeft w:val="0"/>
              <w:marRight w:val="0"/>
              <w:marTop w:val="0"/>
              <w:marBottom w:val="0"/>
              <w:divBdr>
                <w:top w:val="none" w:sz="0" w:space="0" w:color="auto"/>
                <w:left w:val="none" w:sz="0" w:space="0" w:color="auto"/>
                <w:bottom w:val="none" w:sz="0" w:space="0" w:color="auto"/>
                <w:right w:val="none" w:sz="0" w:space="0" w:color="auto"/>
              </w:divBdr>
            </w:div>
            <w:div w:id="66995239">
              <w:marLeft w:val="0"/>
              <w:marRight w:val="0"/>
              <w:marTop w:val="0"/>
              <w:marBottom w:val="0"/>
              <w:divBdr>
                <w:top w:val="none" w:sz="0" w:space="0" w:color="auto"/>
                <w:left w:val="none" w:sz="0" w:space="0" w:color="auto"/>
                <w:bottom w:val="none" w:sz="0" w:space="0" w:color="auto"/>
                <w:right w:val="none" w:sz="0" w:space="0" w:color="auto"/>
              </w:divBdr>
            </w:div>
            <w:div w:id="802385082">
              <w:marLeft w:val="0"/>
              <w:marRight w:val="0"/>
              <w:marTop w:val="0"/>
              <w:marBottom w:val="0"/>
              <w:divBdr>
                <w:top w:val="none" w:sz="0" w:space="0" w:color="auto"/>
                <w:left w:val="none" w:sz="0" w:space="0" w:color="auto"/>
                <w:bottom w:val="none" w:sz="0" w:space="0" w:color="auto"/>
                <w:right w:val="none" w:sz="0" w:space="0" w:color="auto"/>
              </w:divBdr>
            </w:div>
            <w:div w:id="1112214516">
              <w:marLeft w:val="0"/>
              <w:marRight w:val="0"/>
              <w:marTop w:val="0"/>
              <w:marBottom w:val="0"/>
              <w:divBdr>
                <w:top w:val="none" w:sz="0" w:space="0" w:color="auto"/>
                <w:left w:val="none" w:sz="0" w:space="0" w:color="auto"/>
                <w:bottom w:val="none" w:sz="0" w:space="0" w:color="auto"/>
                <w:right w:val="none" w:sz="0" w:space="0" w:color="auto"/>
              </w:divBdr>
            </w:div>
            <w:div w:id="713116676">
              <w:marLeft w:val="0"/>
              <w:marRight w:val="0"/>
              <w:marTop w:val="0"/>
              <w:marBottom w:val="0"/>
              <w:divBdr>
                <w:top w:val="none" w:sz="0" w:space="0" w:color="auto"/>
                <w:left w:val="none" w:sz="0" w:space="0" w:color="auto"/>
                <w:bottom w:val="none" w:sz="0" w:space="0" w:color="auto"/>
                <w:right w:val="none" w:sz="0" w:space="0" w:color="auto"/>
              </w:divBdr>
            </w:div>
            <w:div w:id="1132669576">
              <w:marLeft w:val="0"/>
              <w:marRight w:val="0"/>
              <w:marTop w:val="0"/>
              <w:marBottom w:val="0"/>
              <w:divBdr>
                <w:top w:val="none" w:sz="0" w:space="0" w:color="auto"/>
                <w:left w:val="none" w:sz="0" w:space="0" w:color="auto"/>
                <w:bottom w:val="none" w:sz="0" w:space="0" w:color="auto"/>
                <w:right w:val="none" w:sz="0" w:space="0" w:color="auto"/>
              </w:divBdr>
            </w:div>
            <w:div w:id="641423431">
              <w:marLeft w:val="0"/>
              <w:marRight w:val="0"/>
              <w:marTop w:val="0"/>
              <w:marBottom w:val="0"/>
              <w:divBdr>
                <w:top w:val="none" w:sz="0" w:space="0" w:color="auto"/>
                <w:left w:val="none" w:sz="0" w:space="0" w:color="auto"/>
                <w:bottom w:val="none" w:sz="0" w:space="0" w:color="auto"/>
                <w:right w:val="none" w:sz="0" w:space="0" w:color="auto"/>
              </w:divBdr>
            </w:div>
            <w:div w:id="946078408">
              <w:marLeft w:val="0"/>
              <w:marRight w:val="0"/>
              <w:marTop w:val="0"/>
              <w:marBottom w:val="0"/>
              <w:divBdr>
                <w:top w:val="none" w:sz="0" w:space="0" w:color="auto"/>
                <w:left w:val="none" w:sz="0" w:space="0" w:color="auto"/>
                <w:bottom w:val="none" w:sz="0" w:space="0" w:color="auto"/>
                <w:right w:val="none" w:sz="0" w:space="0" w:color="auto"/>
              </w:divBdr>
            </w:div>
            <w:div w:id="1220484751">
              <w:marLeft w:val="0"/>
              <w:marRight w:val="0"/>
              <w:marTop w:val="0"/>
              <w:marBottom w:val="0"/>
              <w:divBdr>
                <w:top w:val="none" w:sz="0" w:space="0" w:color="auto"/>
                <w:left w:val="none" w:sz="0" w:space="0" w:color="auto"/>
                <w:bottom w:val="none" w:sz="0" w:space="0" w:color="auto"/>
                <w:right w:val="none" w:sz="0" w:space="0" w:color="auto"/>
              </w:divBdr>
            </w:div>
            <w:div w:id="1409814574">
              <w:marLeft w:val="0"/>
              <w:marRight w:val="0"/>
              <w:marTop w:val="0"/>
              <w:marBottom w:val="0"/>
              <w:divBdr>
                <w:top w:val="none" w:sz="0" w:space="0" w:color="auto"/>
                <w:left w:val="none" w:sz="0" w:space="0" w:color="auto"/>
                <w:bottom w:val="none" w:sz="0" w:space="0" w:color="auto"/>
                <w:right w:val="none" w:sz="0" w:space="0" w:color="auto"/>
              </w:divBdr>
            </w:div>
            <w:div w:id="1232037026">
              <w:marLeft w:val="0"/>
              <w:marRight w:val="0"/>
              <w:marTop w:val="0"/>
              <w:marBottom w:val="0"/>
              <w:divBdr>
                <w:top w:val="none" w:sz="0" w:space="0" w:color="auto"/>
                <w:left w:val="none" w:sz="0" w:space="0" w:color="auto"/>
                <w:bottom w:val="none" w:sz="0" w:space="0" w:color="auto"/>
                <w:right w:val="none" w:sz="0" w:space="0" w:color="auto"/>
              </w:divBdr>
            </w:div>
            <w:div w:id="1344438262">
              <w:marLeft w:val="0"/>
              <w:marRight w:val="0"/>
              <w:marTop w:val="0"/>
              <w:marBottom w:val="0"/>
              <w:divBdr>
                <w:top w:val="none" w:sz="0" w:space="0" w:color="auto"/>
                <w:left w:val="none" w:sz="0" w:space="0" w:color="auto"/>
                <w:bottom w:val="none" w:sz="0" w:space="0" w:color="auto"/>
                <w:right w:val="none" w:sz="0" w:space="0" w:color="auto"/>
              </w:divBdr>
            </w:div>
            <w:div w:id="511333060">
              <w:marLeft w:val="0"/>
              <w:marRight w:val="0"/>
              <w:marTop w:val="0"/>
              <w:marBottom w:val="0"/>
              <w:divBdr>
                <w:top w:val="none" w:sz="0" w:space="0" w:color="auto"/>
                <w:left w:val="none" w:sz="0" w:space="0" w:color="auto"/>
                <w:bottom w:val="none" w:sz="0" w:space="0" w:color="auto"/>
                <w:right w:val="none" w:sz="0" w:space="0" w:color="auto"/>
              </w:divBdr>
            </w:div>
            <w:div w:id="975329915">
              <w:marLeft w:val="0"/>
              <w:marRight w:val="0"/>
              <w:marTop w:val="0"/>
              <w:marBottom w:val="0"/>
              <w:divBdr>
                <w:top w:val="none" w:sz="0" w:space="0" w:color="auto"/>
                <w:left w:val="none" w:sz="0" w:space="0" w:color="auto"/>
                <w:bottom w:val="none" w:sz="0" w:space="0" w:color="auto"/>
                <w:right w:val="none" w:sz="0" w:space="0" w:color="auto"/>
              </w:divBdr>
            </w:div>
            <w:div w:id="901403912">
              <w:marLeft w:val="0"/>
              <w:marRight w:val="0"/>
              <w:marTop w:val="0"/>
              <w:marBottom w:val="0"/>
              <w:divBdr>
                <w:top w:val="none" w:sz="0" w:space="0" w:color="auto"/>
                <w:left w:val="none" w:sz="0" w:space="0" w:color="auto"/>
                <w:bottom w:val="none" w:sz="0" w:space="0" w:color="auto"/>
                <w:right w:val="none" w:sz="0" w:space="0" w:color="auto"/>
              </w:divBdr>
            </w:div>
            <w:div w:id="739793812">
              <w:marLeft w:val="0"/>
              <w:marRight w:val="0"/>
              <w:marTop w:val="0"/>
              <w:marBottom w:val="0"/>
              <w:divBdr>
                <w:top w:val="none" w:sz="0" w:space="0" w:color="auto"/>
                <w:left w:val="none" w:sz="0" w:space="0" w:color="auto"/>
                <w:bottom w:val="none" w:sz="0" w:space="0" w:color="auto"/>
                <w:right w:val="none" w:sz="0" w:space="0" w:color="auto"/>
              </w:divBdr>
            </w:div>
            <w:div w:id="1744452142">
              <w:marLeft w:val="0"/>
              <w:marRight w:val="0"/>
              <w:marTop w:val="0"/>
              <w:marBottom w:val="0"/>
              <w:divBdr>
                <w:top w:val="none" w:sz="0" w:space="0" w:color="auto"/>
                <w:left w:val="none" w:sz="0" w:space="0" w:color="auto"/>
                <w:bottom w:val="none" w:sz="0" w:space="0" w:color="auto"/>
                <w:right w:val="none" w:sz="0" w:space="0" w:color="auto"/>
              </w:divBdr>
            </w:div>
            <w:div w:id="160825420">
              <w:marLeft w:val="0"/>
              <w:marRight w:val="0"/>
              <w:marTop w:val="0"/>
              <w:marBottom w:val="0"/>
              <w:divBdr>
                <w:top w:val="none" w:sz="0" w:space="0" w:color="auto"/>
                <w:left w:val="none" w:sz="0" w:space="0" w:color="auto"/>
                <w:bottom w:val="none" w:sz="0" w:space="0" w:color="auto"/>
                <w:right w:val="none" w:sz="0" w:space="0" w:color="auto"/>
              </w:divBdr>
            </w:div>
            <w:div w:id="1833787523">
              <w:marLeft w:val="0"/>
              <w:marRight w:val="0"/>
              <w:marTop w:val="0"/>
              <w:marBottom w:val="0"/>
              <w:divBdr>
                <w:top w:val="none" w:sz="0" w:space="0" w:color="auto"/>
                <w:left w:val="none" w:sz="0" w:space="0" w:color="auto"/>
                <w:bottom w:val="none" w:sz="0" w:space="0" w:color="auto"/>
                <w:right w:val="none" w:sz="0" w:space="0" w:color="auto"/>
              </w:divBdr>
            </w:div>
            <w:div w:id="647436698">
              <w:marLeft w:val="0"/>
              <w:marRight w:val="0"/>
              <w:marTop w:val="0"/>
              <w:marBottom w:val="0"/>
              <w:divBdr>
                <w:top w:val="none" w:sz="0" w:space="0" w:color="auto"/>
                <w:left w:val="none" w:sz="0" w:space="0" w:color="auto"/>
                <w:bottom w:val="none" w:sz="0" w:space="0" w:color="auto"/>
                <w:right w:val="none" w:sz="0" w:space="0" w:color="auto"/>
              </w:divBdr>
            </w:div>
            <w:div w:id="688143392">
              <w:marLeft w:val="0"/>
              <w:marRight w:val="0"/>
              <w:marTop w:val="0"/>
              <w:marBottom w:val="0"/>
              <w:divBdr>
                <w:top w:val="none" w:sz="0" w:space="0" w:color="auto"/>
                <w:left w:val="none" w:sz="0" w:space="0" w:color="auto"/>
                <w:bottom w:val="none" w:sz="0" w:space="0" w:color="auto"/>
                <w:right w:val="none" w:sz="0" w:space="0" w:color="auto"/>
              </w:divBdr>
            </w:div>
            <w:div w:id="692456801">
              <w:marLeft w:val="0"/>
              <w:marRight w:val="0"/>
              <w:marTop w:val="0"/>
              <w:marBottom w:val="0"/>
              <w:divBdr>
                <w:top w:val="none" w:sz="0" w:space="0" w:color="auto"/>
                <w:left w:val="none" w:sz="0" w:space="0" w:color="auto"/>
                <w:bottom w:val="none" w:sz="0" w:space="0" w:color="auto"/>
                <w:right w:val="none" w:sz="0" w:space="0" w:color="auto"/>
              </w:divBdr>
            </w:div>
            <w:div w:id="1158578103">
              <w:marLeft w:val="0"/>
              <w:marRight w:val="0"/>
              <w:marTop w:val="0"/>
              <w:marBottom w:val="0"/>
              <w:divBdr>
                <w:top w:val="none" w:sz="0" w:space="0" w:color="auto"/>
                <w:left w:val="none" w:sz="0" w:space="0" w:color="auto"/>
                <w:bottom w:val="none" w:sz="0" w:space="0" w:color="auto"/>
                <w:right w:val="none" w:sz="0" w:space="0" w:color="auto"/>
              </w:divBdr>
            </w:div>
            <w:div w:id="1229874826">
              <w:marLeft w:val="0"/>
              <w:marRight w:val="0"/>
              <w:marTop w:val="0"/>
              <w:marBottom w:val="0"/>
              <w:divBdr>
                <w:top w:val="none" w:sz="0" w:space="0" w:color="auto"/>
                <w:left w:val="none" w:sz="0" w:space="0" w:color="auto"/>
                <w:bottom w:val="none" w:sz="0" w:space="0" w:color="auto"/>
                <w:right w:val="none" w:sz="0" w:space="0" w:color="auto"/>
              </w:divBdr>
            </w:div>
            <w:div w:id="1929459724">
              <w:marLeft w:val="0"/>
              <w:marRight w:val="0"/>
              <w:marTop w:val="0"/>
              <w:marBottom w:val="0"/>
              <w:divBdr>
                <w:top w:val="none" w:sz="0" w:space="0" w:color="auto"/>
                <w:left w:val="none" w:sz="0" w:space="0" w:color="auto"/>
                <w:bottom w:val="none" w:sz="0" w:space="0" w:color="auto"/>
                <w:right w:val="none" w:sz="0" w:space="0" w:color="auto"/>
              </w:divBdr>
            </w:div>
            <w:div w:id="778187812">
              <w:marLeft w:val="0"/>
              <w:marRight w:val="0"/>
              <w:marTop w:val="0"/>
              <w:marBottom w:val="0"/>
              <w:divBdr>
                <w:top w:val="none" w:sz="0" w:space="0" w:color="auto"/>
                <w:left w:val="none" w:sz="0" w:space="0" w:color="auto"/>
                <w:bottom w:val="none" w:sz="0" w:space="0" w:color="auto"/>
                <w:right w:val="none" w:sz="0" w:space="0" w:color="auto"/>
              </w:divBdr>
            </w:div>
            <w:div w:id="1782794412">
              <w:marLeft w:val="0"/>
              <w:marRight w:val="0"/>
              <w:marTop w:val="0"/>
              <w:marBottom w:val="0"/>
              <w:divBdr>
                <w:top w:val="none" w:sz="0" w:space="0" w:color="auto"/>
                <w:left w:val="none" w:sz="0" w:space="0" w:color="auto"/>
                <w:bottom w:val="none" w:sz="0" w:space="0" w:color="auto"/>
                <w:right w:val="none" w:sz="0" w:space="0" w:color="auto"/>
              </w:divBdr>
            </w:div>
            <w:div w:id="354884925">
              <w:marLeft w:val="0"/>
              <w:marRight w:val="0"/>
              <w:marTop w:val="0"/>
              <w:marBottom w:val="0"/>
              <w:divBdr>
                <w:top w:val="none" w:sz="0" w:space="0" w:color="auto"/>
                <w:left w:val="none" w:sz="0" w:space="0" w:color="auto"/>
                <w:bottom w:val="none" w:sz="0" w:space="0" w:color="auto"/>
                <w:right w:val="none" w:sz="0" w:space="0" w:color="auto"/>
              </w:divBdr>
            </w:div>
            <w:div w:id="1113014857">
              <w:marLeft w:val="0"/>
              <w:marRight w:val="0"/>
              <w:marTop w:val="0"/>
              <w:marBottom w:val="0"/>
              <w:divBdr>
                <w:top w:val="none" w:sz="0" w:space="0" w:color="auto"/>
                <w:left w:val="none" w:sz="0" w:space="0" w:color="auto"/>
                <w:bottom w:val="none" w:sz="0" w:space="0" w:color="auto"/>
                <w:right w:val="none" w:sz="0" w:space="0" w:color="auto"/>
              </w:divBdr>
            </w:div>
            <w:div w:id="2035497263">
              <w:marLeft w:val="0"/>
              <w:marRight w:val="0"/>
              <w:marTop w:val="0"/>
              <w:marBottom w:val="0"/>
              <w:divBdr>
                <w:top w:val="none" w:sz="0" w:space="0" w:color="auto"/>
                <w:left w:val="none" w:sz="0" w:space="0" w:color="auto"/>
                <w:bottom w:val="none" w:sz="0" w:space="0" w:color="auto"/>
                <w:right w:val="none" w:sz="0" w:space="0" w:color="auto"/>
              </w:divBdr>
            </w:div>
            <w:div w:id="1718385220">
              <w:marLeft w:val="0"/>
              <w:marRight w:val="0"/>
              <w:marTop w:val="0"/>
              <w:marBottom w:val="0"/>
              <w:divBdr>
                <w:top w:val="none" w:sz="0" w:space="0" w:color="auto"/>
                <w:left w:val="none" w:sz="0" w:space="0" w:color="auto"/>
                <w:bottom w:val="none" w:sz="0" w:space="0" w:color="auto"/>
                <w:right w:val="none" w:sz="0" w:space="0" w:color="auto"/>
              </w:divBdr>
            </w:div>
            <w:div w:id="824514368">
              <w:marLeft w:val="0"/>
              <w:marRight w:val="0"/>
              <w:marTop w:val="0"/>
              <w:marBottom w:val="0"/>
              <w:divBdr>
                <w:top w:val="none" w:sz="0" w:space="0" w:color="auto"/>
                <w:left w:val="none" w:sz="0" w:space="0" w:color="auto"/>
                <w:bottom w:val="none" w:sz="0" w:space="0" w:color="auto"/>
                <w:right w:val="none" w:sz="0" w:space="0" w:color="auto"/>
              </w:divBdr>
            </w:div>
            <w:div w:id="167596949">
              <w:marLeft w:val="0"/>
              <w:marRight w:val="0"/>
              <w:marTop w:val="0"/>
              <w:marBottom w:val="0"/>
              <w:divBdr>
                <w:top w:val="none" w:sz="0" w:space="0" w:color="auto"/>
                <w:left w:val="none" w:sz="0" w:space="0" w:color="auto"/>
                <w:bottom w:val="none" w:sz="0" w:space="0" w:color="auto"/>
                <w:right w:val="none" w:sz="0" w:space="0" w:color="auto"/>
              </w:divBdr>
            </w:div>
            <w:div w:id="178399869">
              <w:marLeft w:val="0"/>
              <w:marRight w:val="0"/>
              <w:marTop w:val="0"/>
              <w:marBottom w:val="0"/>
              <w:divBdr>
                <w:top w:val="none" w:sz="0" w:space="0" w:color="auto"/>
                <w:left w:val="none" w:sz="0" w:space="0" w:color="auto"/>
                <w:bottom w:val="none" w:sz="0" w:space="0" w:color="auto"/>
                <w:right w:val="none" w:sz="0" w:space="0" w:color="auto"/>
              </w:divBdr>
            </w:div>
            <w:div w:id="116920476">
              <w:marLeft w:val="0"/>
              <w:marRight w:val="0"/>
              <w:marTop w:val="0"/>
              <w:marBottom w:val="0"/>
              <w:divBdr>
                <w:top w:val="none" w:sz="0" w:space="0" w:color="auto"/>
                <w:left w:val="none" w:sz="0" w:space="0" w:color="auto"/>
                <w:bottom w:val="none" w:sz="0" w:space="0" w:color="auto"/>
                <w:right w:val="none" w:sz="0" w:space="0" w:color="auto"/>
              </w:divBdr>
            </w:div>
            <w:div w:id="1057581706">
              <w:marLeft w:val="0"/>
              <w:marRight w:val="0"/>
              <w:marTop w:val="0"/>
              <w:marBottom w:val="0"/>
              <w:divBdr>
                <w:top w:val="none" w:sz="0" w:space="0" w:color="auto"/>
                <w:left w:val="none" w:sz="0" w:space="0" w:color="auto"/>
                <w:bottom w:val="none" w:sz="0" w:space="0" w:color="auto"/>
                <w:right w:val="none" w:sz="0" w:space="0" w:color="auto"/>
              </w:divBdr>
            </w:div>
            <w:div w:id="1200822460">
              <w:marLeft w:val="0"/>
              <w:marRight w:val="0"/>
              <w:marTop w:val="0"/>
              <w:marBottom w:val="0"/>
              <w:divBdr>
                <w:top w:val="none" w:sz="0" w:space="0" w:color="auto"/>
                <w:left w:val="none" w:sz="0" w:space="0" w:color="auto"/>
                <w:bottom w:val="none" w:sz="0" w:space="0" w:color="auto"/>
                <w:right w:val="none" w:sz="0" w:space="0" w:color="auto"/>
              </w:divBdr>
            </w:div>
            <w:div w:id="1724795052">
              <w:marLeft w:val="0"/>
              <w:marRight w:val="0"/>
              <w:marTop w:val="0"/>
              <w:marBottom w:val="0"/>
              <w:divBdr>
                <w:top w:val="none" w:sz="0" w:space="0" w:color="auto"/>
                <w:left w:val="none" w:sz="0" w:space="0" w:color="auto"/>
                <w:bottom w:val="none" w:sz="0" w:space="0" w:color="auto"/>
                <w:right w:val="none" w:sz="0" w:space="0" w:color="auto"/>
              </w:divBdr>
            </w:div>
            <w:div w:id="201790">
              <w:marLeft w:val="0"/>
              <w:marRight w:val="0"/>
              <w:marTop w:val="0"/>
              <w:marBottom w:val="0"/>
              <w:divBdr>
                <w:top w:val="none" w:sz="0" w:space="0" w:color="auto"/>
                <w:left w:val="none" w:sz="0" w:space="0" w:color="auto"/>
                <w:bottom w:val="none" w:sz="0" w:space="0" w:color="auto"/>
                <w:right w:val="none" w:sz="0" w:space="0" w:color="auto"/>
              </w:divBdr>
            </w:div>
            <w:div w:id="497962992">
              <w:marLeft w:val="0"/>
              <w:marRight w:val="0"/>
              <w:marTop w:val="0"/>
              <w:marBottom w:val="0"/>
              <w:divBdr>
                <w:top w:val="none" w:sz="0" w:space="0" w:color="auto"/>
                <w:left w:val="none" w:sz="0" w:space="0" w:color="auto"/>
                <w:bottom w:val="none" w:sz="0" w:space="0" w:color="auto"/>
                <w:right w:val="none" w:sz="0" w:space="0" w:color="auto"/>
              </w:divBdr>
            </w:div>
            <w:div w:id="1378705663">
              <w:marLeft w:val="0"/>
              <w:marRight w:val="0"/>
              <w:marTop w:val="0"/>
              <w:marBottom w:val="0"/>
              <w:divBdr>
                <w:top w:val="none" w:sz="0" w:space="0" w:color="auto"/>
                <w:left w:val="none" w:sz="0" w:space="0" w:color="auto"/>
                <w:bottom w:val="none" w:sz="0" w:space="0" w:color="auto"/>
                <w:right w:val="none" w:sz="0" w:space="0" w:color="auto"/>
              </w:divBdr>
            </w:div>
            <w:div w:id="774176782">
              <w:marLeft w:val="0"/>
              <w:marRight w:val="0"/>
              <w:marTop w:val="0"/>
              <w:marBottom w:val="0"/>
              <w:divBdr>
                <w:top w:val="none" w:sz="0" w:space="0" w:color="auto"/>
                <w:left w:val="none" w:sz="0" w:space="0" w:color="auto"/>
                <w:bottom w:val="none" w:sz="0" w:space="0" w:color="auto"/>
                <w:right w:val="none" w:sz="0" w:space="0" w:color="auto"/>
              </w:divBdr>
            </w:div>
            <w:div w:id="868646802">
              <w:marLeft w:val="0"/>
              <w:marRight w:val="0"/>
              <w:marTop w:val="0"/>
              <w:marBottom w:val="0"/>
              <w:divBdr>
                <w:top w:val="none" w:sz="0" w:space="0" w:color="auto"/>
                <w:left w:val="none" w:sz="0" w:space="0" w:color="auto"/>
                <w:bottom w:val="none" w:sz="0" w:space="0" w:color="auto"/>
                <w:right w:val="none" w:sz="0" w:space="0" w:color="auto"/>
              </w:divBdr>
            </w:div>
            <w:div w:id="617684640">
              <w:marLeft w:val="0"/>
              <w:marRight w:val="0"/>
              <w:marTop w:val="0"/>
              <w:marBottom w:val="0"/>
              <w:divBdr>
                <w:top w:val="none" w:sz="0" w:space="0" w:color="auto"/>
                <w:left w:val="none" w:sz="0" w:space="0" w:color="auto"/>
                <w:bottom w:val="none" w:sz="0" w:space="0" w:color="auto"/>
                <w:right w:val="none" w:sz="0" w:space="0" w:color="auto"/>
              </w:divBdr>
            </w:div>
            <w:div w:id="60717434">
              <w:marLeft w:val="0"/>
              <w:marRight w:val="0"/>
              <w:marTop w:val="0"/>
              <w:marBottom w:val="0"/>
              <w:divBdr>
                <w:top w:val="none" w:sz="0" w:space="0" w:color="auto"/>
                <w:left w:val="none" w:sz="0" w:space="0" w:color="auto"/>
                <w:bottom w:val="none" w:sz="0" w:space="0" w:color="auto"/>
                <w:right w:val="none" w:sz="0" w:space="0" w:color="auto"/>
              </w:divBdr>
            </w:div>
            <w:div w:id="2088108870">
              <w:marLeft w:val="0"/>
              <w:marRight w:val="0"/>
              <w:marTop w:val="0"/>
              <w:marBottom w:val="0"/>
              <w:divBdr>
                <w:top w:val="none" w:sz="0" w:space="0" w:color="auto"/>
                <w:left w:val="none" w:sz="0" w:space="0" w:color="auto"/>
                <w:bottom w:val="none" w:sz="0" w:space="0" w:color="auto"/>
                <w:right w:val="none" w:sz="0" w:space="0" w:color="auto"/>
              </w:divBdr>
            </w:div>
            <w:div w:id="299264441">
              <w:marLeft w:val="0"/>
              <w:marRight w:val="0"/>
              <w:marTop w:val="0"/>
              <w:marBottom w:val="0"/>
              <w:divBdr>
                <w:top w:val="none" w:sz="0" w:space="0" w:color="auto"/>
                <w:left w:val="none" w:sz="0" w:space="0" w:color="auto"/>
                <w:bottom w:val="none" w:sz="0" w:space="0" w:color="auto"/>
                <w:right w:val="none" w:sz="0" w:space="0" w:color="auto"/>
              </w:divBdr>
            </w:div>
            <w:div w:id="2017996197">
              <w:marLeft w:val="0"/>
              <w:marRight w:val="0"/>
              <w:marTop w:val="0"/>
              <w:marBottom w:val="0"/>
              <w:divBdr>
                <w:top w:val="none" w:sz="0" w:space="0" w:color="auto"/>
                <w:left w:val="none" w:sz="0" w:space="0" w:color="auto"/>
                <w:bottom w:val="none" w:sz="0" w:space="0" w:color="auto"/>
                <w:right w:val="none" w:sz="0" w:space="0" w:color="auto"/>
              </w:divBdr>
            </w:div>
            <w:div w:id="647707267">
              <w:marLeft w:val="0"/>
              <w:marRight w:val="0"/>
              <w:marTop w:val="0"/>
              <w:marBottom w:val="0"/>
              <w:divBdr>
                <w:top w:val="none" w:sz="0" w:space="0" w:color="auto"/>
                <w:left w:val="none" w:sz="0" w:space="0" w:color="auto"/>
                <w:bottom w:val="none" w:sz="0" w:space="0" w:color="auto"/>
                <w:right w:val="none" w:sz="0" w:space="0" w:color="auto"/>
              </w:divBdr>
            </w:div>
            <w:div w:id="1273243371">
              <w:marLeft w:val="0"/>
              <w:marRight w:val="0"/>
              <w:marTop w:val="0"/>
              <w:marBottom w:val="0"/>
              <w:divBdr>
                <w:top w:val="none" w:sz="0" w:space="0" w:color="auto"/>
                <w:left w:val="none" w:sz="0" w:space="0" w:color="auto"/>
                <w:bottom w:val="none" w:sz="0" w:space="0" w:color="auto"/>
                <w:right w:val="none" w:sz="0" w:space="0" w:color="auto"/>
              </w:divBdr>
            </w:div>
            <w:div w:id="178542125">
              <w:marLeft w:val="0"/>
              <w:marRight w:val="0"/>
              <w:marTop w:val="0"/>
              <w:marBottom w:val="0"/>
              <w:divBdr>
                <w:top w:val="none" w:sz="0" w:space="0" w:color="auto"/>
                <w:left w:val="none" w:sz="0" w:space="0" w:color="auto"/>
                <w:bottom w:val="none" w:sz="0" w:space="0" w:color="auto"/>
                <w:right w:val="none" w:sz="0" w:space="0" w:color="auto"/>
              </w:divBdr>
            </w:div>
            <w:div w:id="722825348">
              <w:marLeft w:val="0"/>
              <w:marRight w:val="0"/>
              <w:marTop w:val="0"/>
              <w:marBottom w:val="0"/>
              <w:divBdr>
                <w:top w:val="none" w:sz="0" w:space="0" w:color="auto"/>
                <w:left w:val="none" w:sz="0" w:space="0" w:color="auto"/>
                <w:bottom w:val="none" w:sz="0" w:space="0" w:color="auto"/>
                <w:right w:val="none" w:sz="0" w:space="0" w:color="auto"/>
              </w:divBdr>
            </w:div>
            <w:div w:id="521550223">
              <w:marLeft w:val="0"/>
              <w:marRight w:val="0"/>
              <w:marTop w:val="0"/>
              <w:marBottom w:val="0"/>
              <w:divBdr>
                <w:top w:val="none" w:sz="0" w:space="0" w:color="auto"/>
                <w:left w:val="none" w:sz="0" w:space="0" w:color="auto"/>
                <w:bottom w:val="none" w:sz="0" w:space="0" w:color="auto"/>
                <w:right w:val="none" w:sz="0" w:space="0" w:color="auto"/>
              </w:divBdr>
            </w:div>
            <w:div w:id="983241222">
              <w:marLeft w:val="0"/>
              <w:marRight w:val="0"/>
              <w:marTop w:val="0"/>
              <w:marBottom w:val="0"/>
              <w:divBdr>
                <w:top w:val="none" w:sz="0" w:space="0" w:color="auto"/>
                <w:left w:val="none" w:sz="0" w:space="0" w:color="auto"/>
                <w:bottom w:val="none" w:sz="0" w:space="0" w:color="auto"/>
                <w:right w:val="none" w:sz="0" w:space="0" w:color="auto"/>
              </w:divBdr>
            </w:div>
            <w:div w:id="1826358528">
              <w:marLeft w:val="0"/>
              <w:marRight w:val="0"/>
              <w:marTop w:val="0"/>
              <w:marBottom w:val="0"/>
              <w:divBdr>
                <w:top w:val="none" w:sz="0" w:space="0" w:color="auto"/>
                <w:left w:val="none" w:sz="0" w:space="0" w:color="auto"/>
                <w:bottom w:val="none" w:sz="0" w:space="0" w:color="auto"/>
                <w:right w:val="none" w:sz="0" w:space="0" w:color="auto"/>
              </w:divBdr>
            </w:div>
            <w:div w:id="1279069491">
              <w:marLeft w:val="0"/>
              <w:marRight w:val="0"/>
              <w:marTop w:val="0"/>
              <w:marBottom w:val="0"/>
              <w:divBdr>
                <w:top w:val="none" w:sz="0" w:space="0" w:color="auto"/>
                <w:left w:val="none" w:sz="0" w:space="0" w:color="auto"/>
                <w:bottom w:val="none" w:sz="0" w:space="0" w:color="auto"/>
                <w:right w:val="none" w:sz="0" w:space="0" w:color="auto"/>
              </w:divBdr>
            </w:div>
            <w:div w:id="1939026526">
              <w:marLeft w:val="0"/>
              <w:marRight w:val="0"/>
              <w:marTop w:val="0"/>
              <w:marBottom w:val="0"/>
              <w:divBdr>
                <w:top w:val="none" w:sz="0" w:space="0" w:color="auto"/>
                <w:left w:val="none" w:sz="0" w:space="0" w:color="auto"/>
                <w:bottom w:val="none" w:sz="0" w:space="0" w:color="auto"/>
                <w:right w:val="none" w:sz="0" w:space="0" w:color="auto"/>
              </w:divBdr>
            </w:div>
            <w:div w:id="1583028857">
              <w:marLeft w:val="0"/>
              <w:marRight w:val="0"/>
              <w:marTop w:val="0"/>
              <w:marBottom w:val="0"/>
              <w:divBdr>
                <w:top w:val="none" w:sz="0" w:space="0" w:color="auto"/>
                <w:left w:val="none" w:sz="0" w:space="0" w:color="auto"/>
                <w:bottom w:val="none" w:sz="0" w:space="0" w:color="auto"/>
                <w:right w:val="none" w:sz="0" w:space="0" w:color="auto"/>
              </w:divBdr>
            </w:div>
            <w:div w:id="829058843">
              <w:marLeft w:val="0"/>
              <w:marRight w:val="0"/>
              <w:marTop w:val="0"/>
              <w:marBottom w:val="0"/>
              <w:divBdr>
                <w:top w:val="none" w:sz="0" w:space="0" w:color="auto"/>
                <w:left w:val="none" w:sz="0" w:space="0" w:color="auto"/>
                <w:bottom w:val="none" w:sz="0" w:space="0" w:color="auto"/>
                <w:right w:val="none" w:sz="0" w:space="0" w:color="auto"/>
              </w:divBdr>
            </w:div>
            <w:div w:id="2047943202">
              <w:marLeft w:val="0"/>
              <w:marRight w:val="0"/>
              <w:marTop w:val="0"/>
              <w:marBottom w:val="0"/>
              <w:divBdr>
                <w:top w:val="none" w:sz="0" w:space="0" w:color="auto"/>
                <w:left w:val="none" w:sz="0" w:space="0" w:color="auto"/>
                <w:bottom w:val="none" w:sz="0" w:space="0" w:color="auto"/>
                <w:right w:val="none" w:sz="0" w:space="0" w:color="auto"/>
              </w:divBdr>
            </w:div>
            <w:div w:id="1918593430">
              <w:marLeft w:val="0"/>
              <w:marRight w:val="0"/>
              <w:marTop w:val="0"/>
              <w:marBottom w:val="0"/>
              <w:divBdr>
                <w:top w:val="none" w:sz="0" w:space="0" w:color="auto"/>
                <w:left w:val="none" w:sz="0" w:space="0" w:color="auto"/>
                <w:bottom w:val="none" w:sz="0" w:space="0" w:color="auto"/>
                <w:right w:val="none" w:sz="0" w:space="0" w:color="auto"/>
              </w:divBdr>
            </w:div>
            <w:div w:id="1277254510">
              <w:marLeft w:val="0"/>
              <w:marRight w:val="0"/>
              <w:marTop w:val="0"/>
              <w:marBottom w:val="0"/>
              <w:divBdr>
                <w:top w:val="none" w:sz="0" w:space="0" w:color="auto"/>
                <w:left w:val="none" w:sz="0" w:space="0" w:color="auto"/>
                <w:bottom w:val="none" w:sz="0" w:space="0" w:color="auto"/>
                <w:right w:val="none" w:sz="0" w:space="0" w:color="auto"/>
              </w:divBdr>
            </w:div>
            <w:div w:id="904680439">
              <w:marLeft w:val="0"/>
              <w:marRight w:val="0"/>
              <w:marTop w:val="0"/>
              <w:marBottom w:val="0"/>
              <w:divBdr>
                <w:top w:val="none" w:sz="0" w:space="0" w:color="auto"/>
                <w:left w:val="none" w:sz="0" w:space="0" w:color="auto"/>
                <w:bottom w:val="none" w:sz="0" w:space="0" w:color="auto"/>
                <w:right w:val="none" w:sz="0" w:space="0" w:color="auto"/>
              </w:divBdr>
            </w:div>
            <w:div w:id="981546660">
              <w:marLeft w:val="0"/>
              <w:marRight w:val="0"/>
              <w:marTop w:val="0"/>
              <w:marBottom w:val="0"/>
              <w:divBdr>
                <w:top w:val="none" w:sz="0" w:space="0" w:color="auto"/>
                <w:left w:val="none" w:sz="0" w:space="0" w:color="auto"/>
                <w:bottom w:val="none" w:sz="0" w:space="0" w:color="auto"/>
                <w:right w:val="none" w:sz="0" w:space="0" w:color="auto"/>
              </w:divBdr>
            </w:div>
            <w:div w:id="1407266950">
              <w:marLeft w:val="0"/>
              <w:marRight w:val="0"/>
              <w:marTop w:val="0"/>
              <w:marBottom w:val="0"/>
              <w:divBdr>
                <w:top w:val="none" w:sz="0" w:space="0" w:color="auto"/>
                <w:left w:val="none" w:sz="0" w:space="0" w:color="auto"/>
                <w:bottom w:val="none" w:sz="0" w:space="0" w:color="auto"/>
                <w:right w:val="none" w:sz="0" w:space="0" w:color="auto"/>
              </w:divBdr>
            </w:div>
            <w:div w:id="180358592">
              <w:marLeft w:val="0"/>
              <w:marRight w:val="0"/>
              <w:marTop w:val="0"/>
              <w:marBottom w:val="0"/>
              <w:divBdr>
                <w:top w:val="none" w:sz="0" w:space="0" w:color="auto"/>
                <w:left w:val="none" w:sz="0" w:space="0" w:color="auto"/>
                <w:bottom w:val="none" w:sz="0" w:space="0" w:color="auto"/>
                <w:right w:val="none" w:sz="0" w:space="0" w:color="auto"/>
              </w:divBdr>
            </w:div>
            <w:div w:id="394937789">
              <w:marLeft w:val="0"/>
              <w:marRight w:val="0"/>
              <w:marTop w:val="0"/>
              <w:marBottom w:val="0"/>
              <w:divBdr>
                <w:top w:val="none" w:sz="0" w:space="0" w:color="auto"/>
                <w:left w:val="none" w:sz="0" w:space="0" w:color="auto"/>
                <w:bottom w:val="none" w:sz="0" w:space="0" w:color="auto"/>
                <w:right w:val="none" w:sz="0" w:space="0" w:color="auto"/>
              </w:divBdr>
            </w:div>
            <w:div w:id="1935630260">
              <w:marLeft w:val="0"/>
              <w:marRight w:val="0"/>
              <w:marTop w:val="0"/>
              <w:marBottom w:val="0"/>
              <w:divBdr>
                <w:top w:val="none" w:sz="0" w:space="0" w:color="auto"/>
                <w:left w:val="none" w:sz="0" w:space="0" w:color="auto"/>
                <w:bottom w:val="none" w:sz="0" w:space="0" w:color="auto"/>
                <w:right w:val="none" w:sz="0" w:space="0" w:color="auto"/>
              </w:divBdr>
            </w:div>
            <w:div w:id="551892741">
              <w:marLeft w:val="0"/>
              <w:marRight w:val="0"/>
              <w:marTop w:val="0"/>
              <w:marBottom w:val="0"/>
              <w:divBdr>
                <w:top w:val="none" w:sz="0" w:space="0" w:color="auto"/>
                <w:left w:val="none" w:sz="0" w:space="0" w:color="auto"/>
                <w:bottom w:val="none" w:sz="0" w:space="0" w:color="auto"/>
                <w:right w:val="none" w:sz="0" w:space="0" w:color="auto"/>
              </w:divBdr>
            </w:div>
            <w:div w:id="1620524465">
              <w:marLeft w:val="0"/>
              <w:marRight w:val="0"/>
              <w:marTop w:val="0"/>
              <w:marBottom w:val="0"/>
              <w:divBdr>
                <w:top w:val="none" w:sz="0" w:space="0" w:color="auto"/>
                <w:left w:val="none" w:sz="0" w:space="0" w:color="auto"/>
                <w:bottom w:val="none" w:sz="0" w:space="0" w:color="auto"/>
                <w:right w:val="none" w:sz="0" w:space="0" w:color="auto"/>
              </w:divBdr>
            </w:div>
            <w:div w:id="916405364">
              <w:marLeft w:val="0"/>
              <w:marRight w:val="0"/>
              <w:marTop w:val="0"/>
              <w:marBottom w:val="0"/>
              <w:divBdr>
                <w:top w:val="none" w:sz="0" w:space="0" w:color="auto"/>
                <w:left w:val="none" w:sz="0" w:space="0" w:color="auto"/>
                <w:bottom w:val="none" w:sz="0" w:space="0" w:color="auto"/>
                <w:right w:val="none" w:sz="0" w:space="0" w:color="auto"/>
              </w:divBdr>
            </w:div>
            <w:div w:id="1531529221">
              <w:marLeft w:val="0"/>
              <w:marRight w:val="0"/>
              <w:marTop w:val="0"/>
              <w:marBottom w:val="0"/>
              <w:divBdr>
                <w:top w:val="none" w:sz="0" w:space="0" w:color="auto"/>
                <w:left w:val="none" w:sz="0" w:space="0" w:color="auto"/>
                <w:bottom w:val="none" w:sz="0" w:space="0" w:color="auto"/>
                <w:right w:val="none" w:sz="0" w:space="0" w:color="auto"/>
              </w:divBdr>
            </w:div>
            <w:div w:id="374820610">
              <w:marLeft w:val="0"/>
              <w:marRight w:val="0"/>
              <w:marTop w:val="0"/>
              <w:marBottom w:val="0"/>
              <w:divBdr>
                <w:top w:val="none" w:sz="0" w:space="0" w:color="auto"/>
                <w:left w:val="none" w:sz="0" w:space="0" w:color="auto"/>
                <w:bottom w:val="none" w:sz="0" w:space="0" w:color="auto"/>
                <w:right w:val="none" w:sz="0" w:space="0" w:color="auto"/>
              </w:divBdr>
            </w:div>
            <w:div w:id="469056821">
              <w:marLeft w:val="0"/>
              <w:marRight w:val="0"/>
              <w:marTop w:val="0"/>
              <w:marBottom w:val="0"/>
              <w:divBdr>
                <w:top w:val="none" w:sz="0" w:space="0" w:color="auto"/>
                <w:left w:val="none" w:sz="0" w:space="0" w:color="auto"/>
                <w:bottom w:val="none" w:sz="0" w:space="0" w:color="auto"/>
                <w:right w:val="none" w:sz="0" w:space="0" w:color="auto"/>
              </w:divBdr>
            </w:div>
            <w:div w:id="1116750344">
              <w:marLeft w:val="0"/>
              <w:marRight w:val="0"/>
              <w:marTop w:val="0"/>
              <w:marBottom w:val="0"/>
              <w:divBdr>
                <w:top w:val="none" w:sz="0" w:space="0" w:color="auto"/>
                <w:left w:val="none" w:sz="0" w:space="0" w:color="auto"/>
                <w:bottom w:val="none" w:sz="0" w:space="0" w:color="auto"/>
                <w:right w:val="none" w:sz="0" w:space="0" w:color="auto"/>
              </w:divBdr>
            </w:div>
            <w:div w:id="1512833564">
              <w:marLeft w:val="0"/>
              <w:marRight w:val="0"/>
              <w:marTop w:val="0"/>
              <w:marBottom w:val="0"/>
              <w:divBdr>
                <w:top w:val="none" w:sz="0" w:space="0" w:color="auto"/>
                <w:left w:val="none" w:sz="0" w:space="0" w:color="auto"/>
                <w:bottom w:val="none" w:sz="0" w:space="0" w:color="auto"/>
                <w:right w:val="none" w:sz="0" w:space="0" w:color="auto"/>
              </w:divBdr>
            </w:div>
            <w:div w:id="2100372235">
              <w:marLeft w:val="0"/>
              <w:marRight w:val="0"/>
              <w:marTop w:val="0"/>
              <w:marBottom w:val="0"/>
              <w:divBdr>
                <w:top w:val="none" w:sz="0" w:space="0" w:color="auto"/>
                <w:left w:val="none" w:sz="0" w:space="0" w:color="auto"/>
                <w:bottom w:val="none" w:sz="0" w:space="0" w:color="auto"/>
                <w:right w:val="none" w:sz="0" w:space="0" w:color="auto"/>
              </w:divBdr>
            </w:div>
            <w:div w:id="37702131">
              <w:marLeft w:val="0"/>
              <w:marRight w:val="0"/>
              <w:marTop w:val="0"/>
              <w:marBottom w:val="0"/>
              <w:divBdr>
                <w:top w:val="none" w:sz="0" w:space="0" w:color="auto"/>
                <w:left w:val="none" w:sz="0" w:space="0" w:color="auto"/>
                <w:bottom w:val="none" w:sz="0" w:space="0" w:color="auto"/>
                <w:right w:val="none" w:sz="0" w:space="0" w:color="auto"/>
              </w:divBdr>
            </w:div>
            <w:div w:id="2068869123">
              <w:marLeft w:val="0"/>
              <w:marRight w:val="0"/>
              <w:marTop w:val="0"/>
              <w:marBottom w:val="0"/>
              <w:divBdr>
                <w:top w:val="none" w:sz="0" w:space="0" w:color="auto"/>
                <w:left w:val="none" w:sz="0" w:space="0" w:color="auto"/>
                <w:bottom w:val="none" w:sz="0" w:space="0" w:color="auto"/>
                <w:right w:val="none" w:sz="0" w:space="0" w:color="auto"/>
              </w:divBdr>
            </w:div>
            <w:div w:id="1099566605">
              <w:marLeft w:val="0"/>
              <w:marRight w:val="0"/>
              <w:marTop w:val="0"/>
              <w:marBottom w:val="0"/>
              <w:divBdr>
                <w:top w:val="none" w:sz="0" w:space="0" w:color="auto"/>
                <w:left w:val="none" w:sz="0" w:space="0" w:color="auto"/>
                <w:bottom w:val="none" w:sz="0" w:space="0" w:color="auto"/>
                <w:right w:val="none" w:sz="0" w:space="0" w:color="auto"/>
              </w:divBdr>
            </w:div>
            <w:div w:id="248544054">
              <w:marLeft w:val="0"/>
              <w:marRight w:val="0"/>
              <w:marTop w:val="0"/>
              <w:marBottom w:val="0"/>
              <w:divBdr>
                <w:top w:val="none" w:sz="0" w:space="0" w:color="auto"/>
                <w:left w:val="none" w:sz="0" w:space="0" w:color="auto"/>
                <w:bottom w:val="none" w:sz="0" w:space="0" w:color="auto"/>
                <w:right w:val="none" w:sz="0" w:space="0" w:color="auto"/>
              </w:divBdr>
            </w:div>
            <w:div w:id="1832981260">
              <w:marLeft w:val="0"/>
              <w:marRight w:val="0"/>
              <w:marTop w:val="0"/>
              <w:marBottom w:val="0"/>
              <w:divBdr>
                <w:top w:val="none" w:sz="0" w:space="0" w:color="auto"/>
                <w:left w:val="none" w:sz="0" w:space="0" w:color="auto"/>
                <w:bottom w:val="none" w:sz="0" w:space="0" w:color="auto"/>
                <w:right w:val="none" w:sz="0" w:space="0" w:color="auto"/>
              </w:divBdr>
            </w:div>
            <w:div w:id="1273248115">
              <w:marLeft w:val="0"/>
              <w:marRight w:val="0"/>
              <w:marTop w:val="0"/>
              <w:marBottom w:val="0"/>
              <w:divBdr>
                <w:top w:val="none" w:sz="0" w:space="0" w:color="auto"/>
                <w:left w:val="none" w:sz="0" w:space="0" w:color="auto"/>
                <w:bottom w:val="none" w:sz="0" w:space="0" w:color="auto"/>
                <w:right w:val="none" w:sz="0" w:space="0" w:color="auto"/>
              </w:divBdr>
            </w:div>
            <w:div w:id="207912356">
              <w:marLeft w:val="0"/>
              <w:marRight w:val="0"/>
              <w:marTop w:val="0"/>
              <w:marBottom w:val="0"/>
              <w:divBdr>
                <w:top w:val="none" w:sz="0" w:space="0" w:color="auto"/>
                <w:left w:val="none" w:sz="0" w:space="0" w:color="auto"/>
                <w:bottom w:val="none" w:sz="0" w:space="0" w:color="auto"/>
                <w:right w:val="none" w:sz="0" w:space="0" w:color="auto"/>
              </w:divBdr>
            </w:div>
            <w:div w:id="948466644">
              <w:marLeft w:val="0"/>
              <w:marRight w:val="0"/>
              <w:marTop w:val="0"/>
              <w:marBottom w:val="0"/>
              <w:divBdr>
                <w:top w:val="none" w:sz="0" w:space="0" w:color="auto"/>
                <w:left w:val="none" w:sz="0" w:space="0" w:color="auto"/>
                <w:bottom w:val="none" w:sz="0" w:space="0" w:color="auto"/>
                <w:right w:val="none" w:sz="0" w:space="0" w:color="auto"/>
              </w:divBdr>
            </w:div>
            <w:div w:id="747574335">
              <w:marLeft w:val="0"/>
              <w:marRight w:val="0"/>
              <w:marTop w:val="0"/>
              <w:marBottom w:val="0"/>
              <w:divBdr>
                <w:top w:val="none" w:sz="0" w:space="0" w:color="auto"/>
                <w:left w:val="none" w:sz="0" w:space="0" w:color="auto"/>
                <w:bottom w:val="none" w:sz="0" w:space="0" w:color="auto"/>
                <w:right w:val="none" w:sz="0" w:space="0" w:color="auto"/>
              </w:divBdr>
            </w:div>
            <w:div w:id="892622622">
              <w:marLeft w:val="0"/>
              <w:marRight w:val="0"/>
              <w:marTop w:val="0"/>
              <w:marBottom w:val="0"/>
              <w:divBdr>
                <w:top w:val="none" w:sz="0" w:space="0" w:color="auto"/>
                <w:left w:val="none" w:sz="0" w:space="0" w:color="auto"/>
                <w:bottom w:val="none" w:sz="0" w:space="0" w:color="auto"/>
                <w:right w:val="none" w:sz="0" w:space="0" w:color="auto"/>
              </w:divBdr>
            </w:div>
            <w:div w:id="748235895">
              <w:marLeft w:val="0"/>
              <w:marRight w:val="0"/>
              <w:marTop w:val="0"/>
              <w:marBottom w:val="0"/>
              <w:divBdr>
                <w:top w:val="none" w:sz="0" w:space="0" w:color="auto"/>
                <w:left w:val="none" w:sz="0" w:space="0" w:color="auto"/>
                <w:bottom w:val="none" w:sz="0" w:space="0" w:color="auto"/>
                <w:right w:val="none" w:sz="0" w:space="0" w:color="auto"/>
              </w:divBdr>
            </w:div>
            <w:div w:id="1413624270">
              <w:marLeft w:val="0"/>
              <w:marRight w:val="0"/>
              <w:marTop w:val="0"/>
              <w:marBottom w:val="0"/>
              <w:divBdr>
                <w:top w:val="none" w:sz="0" w:space="0" w:color="auto"/>
                <w:left w:val="none" w:sz="0" w:space="0" w:color="auto"/>
                <w:bottom w:val="none" w:sz="0" w:space="0" w:color="auto"/>
                <w:right w:val="none" w:sz="0" w:space="0" w:color="auto"/>
              </w:divBdr>
            </w:div>
            <w:div w:id="870415676">
              <w:marLeft w:val="0"/>
              <w:marRight w:val="0"/>
              <w:marTop w:val="0"/>
              <w:marBottom w:val="0"/>
              <w:divBdr>
                <w:top w:val="none" w:sz="0" w:space="0" w:color="auto"/>
                <w:left w:val="none" w:sz="0" w:space="0" w:color="auto"/>
                <w:bottom w:val="none" w:sz="0" w:space="0" w:color="auto"/>
                <w:right w:val="none" w:sz="0" w:space="0" w:color="auto"/>
              </w:divBdr>
            </w:div>
            <w:div w:id="408312209">
              <w:marLeft w:val="0"/>
              <w:marRight w:val="0"/>
              <w:marTop w:val="0"/>
              <w:marBottom w:val="0"/>
              <w:divBdr>
                <w:top w:val="none" w:sz="0" w:space="0" w:color="auto"/>
                <w:left w:val="none" w:sz="0" w:space="0" w:color="auto"/>
                <w:bottom w:val="none" w:sz="0" w:space="0" w:color="auto"/>
                <w:right w:val="none" w:sz="0" w:space="0" w:color="auto"/>
              </w:divBdr>
            </w:div>
            <w:div w:id="778841768">
              <w:marLeft w:val="0"/>
              <w:marRight w:val="0"/>
              <w:marTop w:val="0"/>
              <w:marBottom w:val="0"/>
              <w:divBdr>
                <w:top w:val="none" w:sz="0" w:space="0" w:color="auto"/>
                <w:left w:val="none" w:sz="0" w:space="0" w:color="auto"/>
                <w:bottom w:val="none" w:sz="0" w:space="0" w:color="auto"/>
                <w:right w:val="none" w:sz="0" w:space="0" w:color="auto"/>
              </w:divBdr>
            </w:div>
            <w:div w:id="2025134182">
              <w:marLeft w:val="0"/>
              <w:marRight w:val="0"/>
              <w:marTop w:val="0"/>
              <w:marBottom w:val="0"/>
              <w:divBdr>
                <w:top w:val="none" w:sz="0" w:space="0" w:color="auto"/>
                <w:left w:val="none" w:sz="0" w:space="0" w:color="auto"/>
                <w:bottom w:val="none" w:sz="0" w:space="0" w:color="auto"/>
                <w:right w:val="none" w:sz="0" w:space="0" w:color="auto"/>
              </w:divBdr>
            </w:div>
            <w:div w:id="38016705">
              <w:marLeft w:val="0"/>
              <w:marRight w:val="0"/>
              <w:marTop w:val="0"/>
              <w:marBottom w:val="0"/>
              <w:divBdr>
                <w:top w:val="none" w:sz="0" w:space="0" w:color="auto"/>
                <w:left w:val="none" w:sz="0" w:space="0" w:color="auto"/>
                <w:bottom w:val="none" w:sz="0" w:space="0" w:color="auto"/>
                <w:right w:val="none" w:sz="0" w:space="0" w:color="auto"/>
              </w:divBdr>
            </w:div>
            <w:div w:id="2109886868">
              <w:marLeft w:val="0"/>
              <w:marRight w:val="0"/>
              <w:marTop w:val="0"/>
              <w:marBottom w:val="0"/>
              <w:divBdr>
                <w:top w:val="none" w:sz="0" w:space="0" w:color="auto"/>
                <w:left w:val="none" w:sz="0" w:space="0" w:color="auto"/>
                <w:bottom w:val="none" w:sz="0" w:space="0" w:color="auto"/>
                <w:right w:val="none" w:sz="0" w:space="0" w:color="auto"/>
              </w:divBdr>
            </w:div>
            <w:div w:id="763302868">
              <w:marLeft w:val="0"/>
              <w:marRight w:val="0"/>
              <w:marTop w:val="0"/>
              <w:marBottom w:val="0"/>
              <w:divBdr>
                <w:top w:val="none" w:sz="0" w:space="0" w:color="auto"/>
                <w:left w:val="none" w:sz="0" w:space="0" w:color="auto"/>
                <w:bottom w:val="none" w:sz="0" w:space="0" w:color="auto"/>
                <w:right w:val="none" w:sz="0" w:space="0" w:color="auto"/>
              </w:divBdr>
            </w:div>
            <w:div w:id="1140340023">
              <w:marLeft w:val="0"/>
              <w:marRight w:val="0"/>
              <w:marTop w:val="0"/>
              <w:marBottom w:val="0"/>
              <w:divBdr>
                <w:top w:val="none" w:sz="0" w:space="0" w:color="auto"/>
                <w:left w:val="none" w:sz="0" w:space="0" w:color="auto"/>
                <w:bottom w:val="none" w:sz="0" w:space="0" w:color="auto"/>
                <w:right w:val="none" w:sz="0" w:space="0" w:color="auto"/>
              </w:divBdr>
            </w:div>
            <w:div w:id="40403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39788">
      <w:bodyDiv w:val="1"/>
      <w:marLeft w:val="0"/>
      <w:marRight w:val="0"/>
      <w:marTop w:val="0"/>
      <w:marBottom w:val="0"/>
      <w:divBdr>
        <w:top w:val="none" w:sz="0" w:space="0" w:color="auto"/>
        <w:left w:val="none" w:sz="0" w:space="0" w:color="auto"/>
        <w:bottom w:val="none" w:sz="0" w:space="0" w:color="auto"/>
        <w:right w:val="none" w:sz="0" w:space="0" w:color="auto"/>
      </w:divBdr>
    </w:div>
    <w:div w:id="129591268">
      <w:bodyDiv w:val="1"/>
      <w:marLeft w:val="0"/>
      <w:marRight w:val="0"/>
      <w:marTop w:val="0"/>
      <w:marBottom w:val="0"/>
      <w:divBdr>
        <w:top w:val="none" w:sz="0" w:space="0" w:color="auto"/>
        <w:left w:val="none" w:sz="0" w:space="0" w:color="auto"/>
        <w:bottom w:val="none" w:sz="0" w:space="0" w:color="auto"/>
        <w:right w:val="none" w:sz="0" w:space="0" w:color="auto"/>
      </w:divBdr>
    </w:div>
    <w:div w:id="193811934">
      <w:bodyDiv w:val="1"/>
      <w:marLeft w:val="0"/>
      <w:marRight w:val="0"/>
      <w:marTop w:val="0"/>
      <w:marBottom w:val="0"/>
      <w:divBdr>
        <w:top w:val="none" w:sz="0" w:space="0" w:color="auto"/>
        <w:left w:val="none" w:sz="0" w:space="0" w:color="auto"/>
        <w:bottom w:val="none" w:sz="0" w:space="0" w:color="auto"/>
        <w:right w:val="none" w:sz="0" w:space="0" w:color="auto"/>
      </w:divBdr>
    </w:div>
    <w:div w:id="213083838">
      <w:bodyDiv w:val="1"/>
      <w:marLeft w:val="0"/>
      <w:marRight w:val="0"/>
      <w:marTop w:val="0"/>
      <w:marBottom w:val="0"/>
      <w:divBdr>
        <w:top w:val="none" w:sz="0" w:space="0" w:color="auto"/>
        <w:left w:val="none" w:sz="0" w:space="0" w:color="auto"/>
        <w:bottom w:val="none" w:sz="0" w:space="0" w:color="auto"/>
        <w:right w:val="none" w:sz="0" w:space="0" w:color="auto"/>
      </w:divBdr>
    </w:div>
    <w:div w:id="294215210">
      <w:bodyDiv w:val="1"/>
      <w:marLeft w:val="0"/>
      <w:marRight w:val="0"/>
      <w:marTop w:val="0"/>
      <w:marBottom w:val="0"/>
      <w:divBdr>
        <w:top w:val="none" w:sz="0" w:space="0" w:color="auto"/>
        <w:left w:val="none" w:sz="0" w:space="0" w:color="auto"/>
        <w:bottom w:val="none" w:sz="0" w:space="0" w:color="auto"/>
        <w:right w:val="none" w:sz="0" w:space="0" w:color="auto"/>
      </w:divBdr>
    </w:div>
    <w:div w:id="299388263">
      <w:bodyDiv w:val="1"/>
      <w:marLeft w:val="0"/>
      <w:marRight w:val="0"/>
      <w:marTop w:val="0"/>
      <w:marBottom w:val="0"/>
      <w:divBdr>
        <w:top w:val="none" w:sz="0" w:space="0" w:color="auto"/>
        <w:left w:val="none" w:sz="0" w:space="0" w:color="auto"/>
        <w:bottom w:val="none" w:sz="0" w:space="0" w:color="auto"/>
        <w:right w:val="none" w:sz="0" w:space="0" w:color="auto"/>
      </w:divBdr>
    </w:div>
    <w:div w:id="313804890">
      <w:bodyDiv w:val="1"/>
      <w:marLeft w:val="0"/>
      <w:marRight w:val="0"/>
      <w:marTop w:val="0"/>
      <w:marBottom w:val="0"/>
      <w:divBdr>
        <w:top w:val="none" w:sz="0" w:space="0" w:color="auto"/>
        <w:left w:val="none" w:sz="0" w:space="0" w:color="auto"/>
        <w:bottom w:val="none" w:sz="0" w:space="0" w:color="auto"/>
        <w:right w:val="none" w:sz="0" w:space="0" w:color="auto"/>
      </w:divBdr>
    </w:div>
    <w:div w:id="400057647">
      <w:bodyDiv w:val="1"/>
      <w:marLeft w:val="0"/>
      <w:marRight w:val="0"/>
      <w:marTop w:val="0"/>
      <w:marBottom w:val="0"/>
      <w:divBdr>
        <w:top w:val="none" w:sz="0" w:space="0" w:color="auto"/>
        <w:left w:val="none" w:sz="0" w:space="0" w:color="auto"/>
        <w:bottom w:val="none" w:sz="0" w:space="0" w:color="auto"/>
        <w:right w:val="none" w:sz="0" w:space="0" w:color="auto"/>
      </w:divBdr>
    </w:div>
    <w:div w:id="583879976">
      <w:bodyDiv w:val="1"/>
      <w:marLeft w:val="0"/>
      <w:marRight w:val="0"/>
      <w:marTop w:val="0"/>
      <w:marBottom w:val="0"/>
      <w:divBdr>
        <w:top w:val="none" w:sz="0" w:space="0" w:color="auto"/>
        <w:left w:val="none" w:sz="0" w:space="0" w:color="auto"/>
        <w:bottom w:val="none" w:sz="0" w:space="0" w:color="auto"/>
        <w:right w:val="none" w:sz="0" w:space="0" w:color="auto"/>
      </w:divBdr>
    </w:div>
    <w:div w:id="614288682">
      <w:bodyDiv w:val="1"/>
      <w:marLeft w:val="0"/>
      <w:marRight w:val="0"/>
      <w:marTop w:val="0"/>
      <w:marBottom w:val="0"/>
      <w:divBdr>
        <w:top w:val="none" w:sz="0" w:space="0" w:color="auto"/>
        <w:left w:val="none" w:sz="0" w:space="0" w:color="auto"/>
        <w:bottom w:val="none" w:sz="0" w:space="0" w:color="auto"/>
        <w:right w:val="none" w:sz="0" w:space="0" w:color="auto"/>
      </w:divBdr>
    </w:div>
    <w:div w:id="674966004">
      <w:bodyDiv w:val="1"/>
      <w:marLeft w:val="0"/>
      <w:marRight w:val="0"/>
      <w:marTop w:val="0"/>
      <w:marBottom w:val="0"/>
      <w:divBdr>
        <w:top w:val="none" w:sz="0" w:space="0" w:color="auto"/>
        <w:left w:val="none" w:sz="0" w:space="0" w:color="auto"/>
        <w:bottom w:val="none" w:sz="0" w:space="0" w:color="auto"/>
        <w:right w:val="none" w:sz="0" w:space="0" w:color="auto"/>
      </w:divBdr>
      <w:divsChild>
        <w:div w:id="371879004">
          <w:marLeft w:val="0"/>
          <w:marRight w:val="0"/>
          <w:marTop w:val="0"/>
          <w:marBottom w:val="0"/>
          <w:divBdr>
            <w:top w:val="none" w:sz="0" w:space="0" w:color="auto"/>
            <w:left w:val="none" w:sz="0" w:space="0" w:color="auto"/>
            <w:bottom w:val="none" w:sz="0" w:space="0" w:color="auto"/>
            <w:right w:val="none" w:sz="0" w:space="0" w:color="auto"/>
          </w:divBdr>
          <w:divsChild>
            <w:div w:id="469176676">
              <w:marLeft w:val="0"/>
              <w:marRight w:val="0"/>
              <w:marTop w:val="0"/>
              <w:marBottom w:val="0"/>
              <w:divBdr>
                <w:top w:val="none" w:sz="0" w:space="0" w:color="auto"/>
                <w:left w:val="none" w:sz="0" w:space="0" w:color="auto"/>
                <w:bottom w:val="none" w:sz="0" w:space="0" w:color="auto"/>
                <w:right w:val="none" w:sz="0" w:space="0" w:color="auto"/>
              </w:divBdr>
            </w:div>
            <w:div w:id="1094397790">
              <w:marLeft w:val="0"/>
              <w:marRight w:val="0"/>
              <w:marTop w:val="0"/>
              <w:marBottom w:val="0"/>
              <w:divBdr>
                <w:top w:val="none" w:sz="0" w:space="0" w:color="auto"/>
                <w:left w:val="none" w:sz="0" w:space="0" w:color="auto"/>
                <w:bottom w:val="none" w:sz="0" w:space="0" w:color="auto"/>
                <w:right w:val="none" w:sz="0" w:space="0" w:color="auto"/>
              </w:divBdr>
            </w:div>
            <w:div w:id="1276517707">
              <w:marLeft w:val="0"/>
              <w:marRight w:val="0"/>
              <w:marTop w:val="0"/>
              <w:marBottom w:val="0"/>
              <w:divBdr>
                <w:top w:val="none" w:sz="0" w:space="0" w:color="auto"/>
                <w:left w:val="none" w:sz="0" w:space="0" w:color="auto"/>
                <w:bottom w:val="none" w:sz="0" w:space="0" w:color="auto"/>
                <w:right w:val="none" w:sz="0" w:space="0" w:color="auto"/>
              </w:divBdr>
            </w:div>
            <w:div w:id="1164083029">
              <w:marLeft w:val="0"/>
              <w:marRight w:val="0"/>
              <w:marTop w:val="0"/>
              <w:marBottom w:val="0"/>
              <w:divBdr>
                <w:top w:val="none" w:sz="0" w:space="0" w:color="auto"/>
                <w:left w:val="none" w:sz="0" w:space="0" w:color="auto"/>
                <w:bottom w:val="none" w:sz="0" w:space="0" w:color="auto"/>
                <w:right w:val="none" w:sz="0" w:space="0" w:color="auto"/>
              </w:divBdr>
            </w:div>
            <w:div w:id="137068354">
              <w:marLeft w:val="0"/>
              <w:marRight w:val="0"/>
              <w:marTop w:val="0"/>
              <w:marBottom w:val="0"/>
              <w:divBdr>
                <w:top w:val="none" w:sz="0" w:space="0" w:color="auto"/>
                <w:left w:val="none" w:sz="0" w:space="0" w:color="auto"/>
                <w:bottom w:val="none" w:sz="0" w:space="0" w:color="auto"/>
                <w:right w:val="none" w:sz="0" w:space="0" w:color="auto"/>
              </w:divBdr>
            </w:div>
            <w:div w:id="1126923659">
              <w:marLeft w:val="0"/>
              <w:marRight w:val="0"/>
              <w:marTop w:val="0"/>
              <w:marBottom w:val="0"/>
              <w:divBdr>
                <w:top w:val="none" w:sz="0" w:space="0" w:color="auto"/>
                <w:left w:val="none" w:sz="0" w:space="0" w:color="auto"/>
                <w:bottom w:val="none" w:sz="0" w:space="0" w:color="auto"/>
                <w:right w:val="none" w:sz="0" w:space="0" w:color="auto"/>
              </w:divBdr>
            </w:div>
            <w:div w:id="1955405084">
              <w:marLeft w:val="0"/>
              <w:marRight w:val="0"/>
              <w:marTop w:val="0"/>
              <w:marBottom w:val="0"/>
              <w:divBdr>
                <w:top w:val="none" w:sz="0" w:space="0" w:color="auto"/>
                <w:left w:val="none" w:sz="0" w:space="0" w:color="auto"/>
                <w:bottom w:val="none" w:sz="0" w:space="0" w:color="auto"/>
                <w:right w:val="none" w:sz="0" w:space="0" w:color="auto"/>
              </w:divBdr>
            </w:div>
            <w:div w:id="1022439111">
              <w:marLeft w:val="0"/>
              <w:marRight w:val="0"/>
              <w:marTop w:val="0"/>
              <w:marBottom w:val="0"/>
              <w:divBdr>
                <w:top w:val="none" w:sz="0" w:space="0" w:color="auto"/>
                <w:left w:val="none" w:sz="0" w:space="0" w:color="auto"/>
                <w:bottom w:val="none" w:sz="0" w:space="0" w:color="auto"/>
                <w:right w:val="none" w:sz="0" w:space="0" w:color="auto"/>
              </w:divBdr>
            </w:div>
            <w:div w:id="500968403">
              <w:marLeft w:val="0"/>
              <w:marRight w:val="0"/>
              <w:marTop w:val="0"/>
              <w:marBottom w:val="0"/>
              <w:divBdr>
                <w:top w:val="none" w:sz="0" w:space="0" w:color="auto"/>
                <w:left w:val="none" w:sz="0" w:space="0" w:color="auto"/>
                <w:bottom w:val="none" w:sz="0" w:space="0" w:color="auto"/>
                <w:right w:val="none" w:sz="0" w:space="0" w:color="auto"/>
              </w:divBdr>
            </w:div>
            <w:div w:id="1132332987">
              <w:marLeft w:val="0"/>
              <w:marRight w:val="0"/>
              <w:marTop w:val="0"/>
              <w:marBottom w:val="0"/>
              <w:divBdr>
                <w:top w:val="none" w:sz="0" w:space="0" w:color="auto"/>
                <w:left w:val="none" w:sz="0" w:space="0" w:color="auto"/>
                <w:bottom w:val="none" w:sz="0" w:space="0" w:color="auto"/>
                <w:right w:val="none" w:sz="0" w:space="0" w:color="auto"/>
              </w:divBdr>
            </w:div>
            <w:div w:id="372534095">
              <w:marLeft w:val="0"/>
              <w:marRight w:val="0"/>
              <w:marTop w:val="0"/>
              <w:marBottom w:val="0"/>
              <w:divBdr>
                <w:top w:val="none" w:sz="0" w:space="0" w:color="auto"/>
                <w:left w:val="none" w:sz="0" w:space="0" w:color="auto"/>
                <w:bottom w:val="none" w:sz="0" w:space="0" w:color="auto"/>
                <w:right w:val="none" w:sz="0" w:space="0" w:color="auto"/>
              </w:divBdr>
            </w:div>
            <w:div w:id="1471365279">
              <w:marLeft w:val="0"/>
              <w:marRight w:val="0"/>
              <w:marTop w:val="0"/>
              <w:marBottom w:val="0"/>
              <w:divBdr>
                <w:top w:val="none" w:sz="0" w:space="0" w:color="auto"/>
                <w:left w:val="none" w:sz="0" w:space="0" w:color="auto"/>
                <w:bottom w:val="none" w:sz="0" w:space="0" w:color="auto"/>
                <w:right w:val="none" w:sz="0" w:space="0" w:color="auto"/>
              </w:divBdr>
            </w:div>
            <w:div w:id="829517019">
              <w:marLeft w:val="0"/>
              <w:marRight w:val="0"/>
              <w:marTop w:val="0"/>
              <w:marBottom w:val="0"/>
              <w:divBdr>
                <w:top w:val="none" w:sz="0" w:space="0" w:color="auto"/>
                <w:left w:val="none" w:sz="0" w:space="0" w:color="auto"/>
                <w:bottom w:val="none" w:sz="0" w:space="0" w:color="auto"/>
                <w:right w:val="none" w:sz="0" w:space="0" w:color="auto"/>
              </w:divBdr>
            </w:div>
            <w:div w:id="1108741403">
              <w:marLeft w:val="0"/>
              <w:marRight w:val="0"/>
              <w:marTop w:val="0"/>
              <w:marBottom w:val="0"/>
              <w:divBdr>
                <w:top w:val="none" w:sz="0" w:space="0" w:color="auto"/>
                <w:left w:val="none" w:sz="0" w:space="0" w:color="auto"/>
                <w:bottom w:val="none" w:sz="0" w:space="0" w:color="auto"/>
                <w:right w:val="none" w:sz="0" w:space="0" w:color="auto"/>
              </w:divBdr>
            </w:div>
            <w:div w:id="1649430490">
              <w:marLeft w:val="0"/>
              <w:marRight w:val="0"/>
              <w:marTop w:val="0"/>
              <w:marBottom w:val="0"/>
              <w:divBdr>
                <w:top w:val="none" w:sz="0" w:space="0" w:color="auto"/>
                <w:left w:val="none" w:sz="0" w:space="0" w:color="auto"/>
                <w:bottom w:val="none" w:sz="0" w:space="0" w:color="auto"/>
                <w:right w:val="none" w:sz="0" w:space="0" w:color="auto"/>
              </w:divBdr>
            </w:div>
            <w:div w:id="192236158">
              <w:marLeft w:val="0"/>
              <w:marRight w:val="0"/>
              <w:marTop w:val="0"/>
              <w:marBottom w:val="0"/>
              <w:divBdr>
                <w:top w:val="none" w:sz="0" w:space="0" w:color="auto"/>
                <w:left w:val="none" w:sz="0" w:space="0" w:color="auto"/>
                <w:bottom w:val="none" w:sz="0" w:space="0" w:color="auto"/>
                <w:right w:val="none" w:sz="0" w:space="0" w:color="auto"/>
              </w:divBdr>
            </w:div>
            <w:div w:id="1655790706">
              <w:marLeft w:val="0"/>
              <w:marRight w:val="0"/>
              <w:marTop w:val="0"/>
              <w:marBottom w:val="0"/>
              <w:divBdr>
                <w:top w:val="none" w:sz="0" w:space="0" w:color="auto"/>
                <w:left w:val="none" w:sz="0" w:space="0" w:color="auto"/>
                <w:bottom w:val="none" w:sz="0" w:space="0" w:color="auto"/>
                <w:right w:val="none" w:sz="0" w:space="0" w:color="auto"/>
              </w:divBdr>
            </w:div>
            <w:div w:id="486286777">
              <w:marLeft w:val="0"/>
              <w:marRight w:val="0"/>
              <w:marTop w:val="0"/>
              <w:marBottom w:val="0"/>
              <w:divBdr>
                <w:top w:val="none" w:sz="0" w:space="0" w:color="auto"/>
                <w:left w:val="none" w:sz="0" w:space="0" w:color="auto"/>
                <w:bottom w:val="none" w:sz="0" w:space="0" w:color="auto"/>
                <w:right w:val="none" w:sz="0" w:space="0" w:color="auto"/>
              </w:divBdr>
            </w:div>
            <w:div w:id="1297107023">
              <w:marLeft w:val="0"/>
              <w:marRight w:val="0"/>
              <w:marTop w:val="0"/>
              <w:marBottom w:val="0"/>
              <w:divBdr>
                <w:top w:val="none" w:sz="0" w:space="0" w:color="auto"/>
                <w:left w:val="none" w:sz="0" w:space="0" w:color="auto"/>
                <w:bottom w:val="none" w:sz="0" w:space="0" w:color="auto"/>
                <w:right w:val="none" w:sz="0" w:space="0" w:color="auto"/>
              </w:divBdr>
            </w:div>
            <w:div w:id="594291715">
              <w:marLeft w:val="0"/>
              <w:marRight w:val="0"/>
              <w:marTop w:val="0"/>
              <w:marBottom w:val="0"/>
              <w:divBdr>
                <w:top w:val="none" w:sz="0" w:space="0" w:color="auto"/>
                <w:left w:val="none" w:sz="0" w:space="0" w:color="auto"/>
                <w:bottom w:val="none" w:sz="0" w:space="0" w:color="auto"/>
                <w:right w:val="none" w:sz="0" w:space="0" w:color="auto"/>
              </w:divBdr>
            </w:div>
            <w:div w:id="170877436">
              <w:marLeft w:val="0"/>
              <w:marRight w:val="0"/>
              <w:marTop w:val="0"/>
              <w:marBottom w:val="0"/>
              <w:divBdr>
                <w:top w:val="none" w:sz="0" w:space="0" w:color="auto"/>
                <w:left w:val="none" w:sz="0" w:space="0" w:color="auto"/>
                <w:bottom w:val="none" w:sz="0" w:space="0" w:color="auto"/>
                <w:right w:val="none" w:sz="0" w:space="0" w:color="auto"/>
              </w:divBdr>
            </w:div>
            <w:div w:id="519902713">
              <w:marLeft w:val="0"/>
              <w:marRight w:val="0"/>
              <w:marTop w:val="0"/>
              <w:marBottom w:val="0"/>
              <w:divBdr>
                <w:top w:val="none" w:sz="0" w:space="0" w:color="auto"/>
                <w:left w:val="none" w:sz="0" w:space="0" w:color="auto"/>
                <w:bottom w:val="none" w:sz="0" w:space="0" w:color="auto"/>
                <w:right w:val="none" w:sz="0" w:space="0" w:color="auto"/>
              </w:divBdr>
            </w:div>
            <w:div w:id="138304456">
              <w:marLeft w:val="0"/>
              <w:marRight w:val="0"/>
              <w:marTop w:val="0"/>
              <w:marBottom w:val="0"/>
              <w:divBdr>
                <w:top w:val="none" w:sz="0" w:space="0" w:color="auto"/>
                <w:left w:val="none" w:sz="0" w:space="0" w:color="auto"/>
                <w:bottom w:val="none" w:sz="0" w:space="0" w:color="auto"/>
                <w:right w:val="none" w:sz="0" w:space="0" w:color="auto"/>
              </w:divBdr>
            </w:div>
            <w:div w:id="508640277">
              <w:marLeft w:val="0"/>
              <w:marRight w:val="0"/>
              <w:marTop w:val="0"/>
              <w:marBottom w:val="0"/>
              <w:divBdr>
                <w:top w:val="none" w:sz="0" w:space="0" w:color="auto"/>
                <w:left w:val="none" w:sz="0" w:space="0" w:color="auto"/>
                <w:bottom w:val="none" w:sz="0" w:space="0" w:color="auto"/>
                <w:right w:val="none" w:sz="0" w:space="0" w:color="auto"/>
              </w:divBdr>
            </w:div>
            <w:div w:id="498811686">
              <w:marLeft w:val="0"/>
              <w:marRight w:val="0"/>
              <w:marTop w:val="0"/>
              <w:marBottom w:val="0"/>
              <w:divBdr>
                <w:top w:val="none" w:sz="0" w:space="0" w:color="auto"/>
                <w:left w:val="none" w:sz="0" w:space="0" w:color="auto"/>
                <w:bottom w:val="none" w:sz="0" w:space="0" w:color="auto"/>
                <w:right w:val="none" w:sz="0" w:space="0" w:color="auto"/>
              </w:divBdr>
            </w:div>
            <w:div w:id="689113478">
              <w:marLeft w:val="0"/>
              <w:marRight w:val="0"/>
              <w:marTop w:val="0"/>
              <w:marBottom w:val="0"/>
              <w:divBdr>
                <w:top w:val="none" w:sz="0" w:space="0" w:color="auto"/>
                <w:left w:val="none" w:sz="0" w:space="0" w:color="auto"/>
                <w:bottom w:val="none" w:sz="0" w:space="0" w:color="auto"/>
                <w:right w:val="none" w:sz="0" w:space="0" w:color="auto"/>
              </w:divBdr>
            </w:div>
            <w:div w:id="1876577117">
              <w:marLeft w:val="0"/>
              <w:marRight w:val="0"/>
              <w:marTop w:val="0"/>
              <w:marBottom w:val="0"/>
              <w:divBdr>
                <w:top w:val="none" w:sz="0" w:space="0" w:color="auto"/>
                <w:left w:val="none" w:sz="0" w:space="0" w:color="auto"/>
                <w:bottom w:val="none" w:sz="0" w:space="0" w:color="auto"/>
                <w:right w:val="none" w:sz="0" w:space="0" w:color="auto"/>
              </w:divBdr>
            </w:div>
            <w:div w:id="1400397963">
              <w:marLeft w:val="0"/>
              <w:marRight w:val="0"/>
              <w:marTop w:val="0"/>
              <w:marBottom w:val="0"/>
              <w:divBdr>
                <w:top w:val="none" w:sz="0" w:space="0" w:color="auto"/>
                <w:left w:val="none" w:sz="0" w:space="0" w:color="auto"/>
                <w:bottom w:val="none" w:sz="0" w:space="0" w:color="auto"/>
                <w:right w:val="none" w:sz="0" w:space="0" w:color="auto"/>
              </w:divBdr>
            </w:div>
            <w:div w:id="1648778444">
              <w:marLeft w:val="0"/>
              <w:marRight w:val="0"/>
              <w:marTop w:val="0"/>
              <w:marBottom w:val="0"/>
              <w:divBdr>
                <w:top w:val="none" w:sz="0" w:space="0" w:color="auto"/>
                <w:left w:val="none" w:sz="0" w:space="0" w:color="auto"/>
                <w:bottom w:val="none" w:sz="0" w:space="0" w:color="auto"/>
                <w:right w:val="none" w:sz="0" w:space="0" w:color="auto"/>
              </w:divBdr>
            </w:div>
            <w:div w:id="285352966">
              <w:marLeft w:val="0"/>
              <w:marRight w:val="0"/>
              <w:marTop w:val="0"/>
              <w:marBottom w:val="0"/>
              <w:divBdr>
                <w:top w:val="none" w:sz="0" w:space="0" w:color="auto"/>
                <w:left w:val="none" w:sz="0" w:space="0" w:color="auto"/>
                <w:bottom w:val="none" w:sz="0" w:space="0" w:color="auto"/>
                <w:right w:val="none" w:sz="0" w:space="0" w:color="auto"/>
              </w:divBdr>
            </w:div>
            <w:div w:id="2071952343">
              <w:marLeft w:val="0"/>
              <w:marRight w:val="0"/>
              <w:marTop w:val="0"/>
              <w:marBottom w:val="0"/>
              <w:divBdr>
                <w:top w:val="none" w:sz="0" w:space="0" w:color="auto"/>
                <w:left w:val="none" w:sz="0" w:space="0" w:color="auto"/>
                <w:bottom w:val="none" w:sz="0" w:space="0" w:color="auto"/>
                <w:right w:val="none" w:sz="0" w:space="0" w:color="auto"/>
              </w:divBdr>
            </w:div>
            <w:div w:id="419720414">
              <w:marLeft w:val="0"/>
              <w:marRight w:val="0"/>
              <w:marTop w:val="0"/>
              <w:marBottom w:val="0"/>
              <w:divBdr>
                <w:top w:val="none" w:sz="0" w:space="0" w:color="auto"/>
                <w:left w:val="none" w:sz="0" w:space="0" w:color="auto"/>
                <w:bottom w:val="none" w:sz="0" w:space="0" w:color="auto"/>
                <w:right w:val="none" w:sz="0" w:space="0" w:color="auto"/>
              </w:divBdr>
            </w:div>
            <w:div w:id="463088467">
              <w:marLeft w:val="0"/>
              <w:marRight w:val="0"/>
              <w:marTop w:val="0"/>
              <w:marBottom w:val="0"/>
              <w:divBdr>
                <w:top w:val="none" w:sz="0" w:space="0" w:color="auto"/>
                <w:left w:val="none" w:sz="0" w:space="0" w:color="auto"/>
                <w:bottom w:val="none" w:sz="0" w:space="0" w:color="auto"/>
                <w:right w:val="none" w:sz="0" w:space="0" w:color="auto"/>
              </w:divBdr>
            </w:div>
            <w:div w:id="289095082">
              <w:marLeft w:val="0"/>
              <w:marRight w:val="0"/>
              <w:marTop w:val="0"/>
              <w:marBottom w:val="0"/>
              <w:divBdr>
                <w:top w:val="none" w:sz="0" w:space="0" w:color="auto"/>
                <w:left w:val="none" w:sz="0" w:space="0" w:color="auto"/>
                <w:bottom w:val="none" w:sz="0" w:space="0" w:color="auto"/>
                <w:right w:val="none" w:sz="0" w:space="0" w:color="auto"/>
              </w:divBdr>
            </w:div>
            <w:div w:id="823424639">
              <w:marLeft w:val="0"/>
              <w:marRight w:val="0"/>
              <w:marTop w:val="0"/>
              <w:marBottom w:val="0"/>
              <w:divBdr>
                <w:top w:val="none" w:sz="0" w:space="0" w:color="auto"/>
                <w:left w:val="none" w:sz="0" w:space="0" w:color="auto"/>
                <w:bottom w:val="none" w:sz="0" w:space="0" w:color="auto"/>
                <w:right w:val="none" w:sz="0" w:space="0" w:color="auto"/>
              </w:divBdr>
            </w:div>
            <w:div w:id="549925555">
              <w:marLeft w:val="0"/>
              <w:marRight w:val="0"/>
              <w:marTop w:val="0"/>
              <w:marBottom w:val="0"/>
              <w:divBdr>
                <w:top w:val="none" w:sz="0" w:space="0" w:color="auto"/>
                <w:left w:val="none" w:sz="0" w:space="0" w:color="auto"/>
                <w:bottom w:val="none" w:sz="0" w:space="0" w:color="auto"/>
                <w:right w:val="none" w:sz="0" w:space="0" w:color="auto"/>
              </w:divBdr>
            </w:div>
            <w:div w:id="39520087">
              <w:marLeft w:val="0"/>
              <w:marRight w:val="0"/>
              <w:marTop w:val="0"/>
              <w:marBottom w:val="0"/>
              <w:divBdr>
                <w:top w:val="none" w:sz="0" w:space="0" w:color="auto"/>
                <w:left w:val="none" w:sz="0" w:space="0" w:color="auto"/>
                <w:bottom w:val="none" w:sz="0" w:space="0" w:color="auto"/>
                <w:right w:val="none" w:sz="0" w:space="0" w:color="auto"/>
              </w:divBdr>
            </w:div>
            <w:div w:id="357196294">
              <w:marLeft w:val="0"/>
              <w:marRight w:val="0"/>
              <w:marTop w:val="0"/>
              <w:marBottom w:val="0"/>
              <w:divBdr>
                <w:top w:val="none" w:sz="0" w:space="0" w:color="auto"/>
                <w:left w:val="none" w:sz="0" w:space="0" w:color="auto"/>
                <w:bottom w:val="none" w:sz="0" w:space="0" w:color="auto"/>
                <w:right w:val="none" w:sz="0" w:space="0" w:color="auto"/>
              </w:divBdr>
            </w:div>
            <w:div w:id="693115117">
              <w:marLeft w:val="0"/>
              <w:marRight w:val="0"/>
              <w:marTop w:val="0"/>
              <w:marBottom w:val="0"/>
              <w:divBdr>
                <w:top w:val="none" w:sz="0" w:space="0" w:color="auto"/>
                <w:left w:val="none" w:sz="0" w:space="0" w:color="auto"/>
                <w:bottom w:val="none" w:sz="0" w:space="0" w:color="auto"/>
                <w:right w:val="none" w:sz="0" w:space="0" w:color="auto"/>
              </w:divBdr>
            </w:div>
            <w:div w:id="1356420028">
              <w:marLeft w:val="0"/>
              <w:marRight w:val="0"/>
              <w:marTop w:val="0"/>
              <w:marBottom w:val="0"/>
              <w:divBdr>
                <w:top w:val="none" w:sz="0" w:space="0" w:color="auto"/>
                <w:left w:val="none" w:sz="0" w:space="0" w:color="auto"/>
                <w:bottom w:val="none" w:sz="0" w:space="0" w:color="auto"/>
                <w:right w:val="none" w:sz="0" w:space="0" w:color="auto"/>
              </w:divBdr>
            </w:div>
            <w:div w:id="2031644302">
              <w:marLeft w:val="0"/>
              <w:marRight w:val="0"/>
              <w:marTop w:val="0"/>
              <w:marBottom w:val="0"/>
              <w:divBdr>
                <w:top w:val="none" w:sz="0" w:space="0" w:color="auto"/>
                <w:left w:val="none" w:sz="0" w:space="0" w:color="auto"/>
                <w:bottom w:val="none" w:sz="0" w:space="0" w:color="auto"/>
                <w:right w:val="none" w:sz="0" w:space="0" w:color="auto"/>
              </w:divBdr>
            </w:div>
            <w:div w:id="1654405020">
              <w:marLeft w:val="0"/>
              <w:marRight w:val="0"/>
              <w:marTop w:val="0"/>
              <w:marBottom w:val="0"/>
              <w:divBdr>
                <w:top w:val="none" w:sz="0" w:space="0" w:color="auto"/>
                <w:left w:val="none" w:sz="0" w:space="0" w:color="auto"/>
                <w:bottom w:val="none" w:sz="0" w:space="0" w:color="auto"/>
                <w:right w:val="none" w:sz="0" w:space="0" w:color="auto"/>
              </w:divBdr>
            </w:div>
            <w:div w:id="2070612052">
              <w:marLeft w:val="0"/>
              <w:marRight w:val="0"/>
              <w:marTop w:val="0"/>
              <w:marBottom w:val="0"/>
              <w:divBdr>
                <w:top w:val="none" w:sz="0" w:space="0" w:color="auto"/>
                <w:left w:val="none" w:sz="0" w:space="0" w:color="auto"/>
                <w:bottom w:val="none" w:sz="0" w:space="0" w:color="auto"/>
                <w:right w:val="none" w:sz="0" w:space="0" w:color="auto"/>
              </w:divBdr>
            </w:div>
            <w:div w:id="2054235932">
              <w:marLeft w:val="0"/>
              <w:marRight w:val="0"/>
              <w:marTop w:val="0"/>
              <w:marBottom w:val="0"/>
              <w:divBdr>
                <w:top w:val="none" w:sz="0" w:space="0" w:color="auto"/>
                <w:left w:val="none" w:sz="0" w:space="0" w:color="auto"/>
                <w:bottom w:val="none" w:sz="0" w:space="0" w:color="auto"/>
                <w:right w:val="none" w:sz="0" w:space="0" w:color="auto"/>
              </w:divBdr>
            </w:div>
            <w:div w:id="10378617">
              <w:marLeft w:val="0"/>
              <w:marRight w:val="0"/>
              <w:marTop w:val="0"/>
              <w:marBottom w:val="0"/>
              <w:divBdr>
                <w:top w:val="none" w:sz="0" w:space="0" w:color="auto"/>
                <w:left w:val="none" w:sz="0" w:space="0" w:color="auto"/>
                <w:bottom w:val="none" w:sz="0" w:space="0" w:color="auto"/>
                <w:right w:val="none" w:sz="0" w:space="0" w:color="auto"/>
              </w:divBdr>
            </w:div>
            <w:div w:id="424501965">
              <w:marLeft w:val="0"/>
              <w:marRight w:val="0"/>
              <w:marTop w:val="0"/>
              <w:marBottom w:val="0"/>
              <w:divBdr>
                <w:top w:val="none" w:sz="0" w:space="0" w:color="auto"/>
                <w:left w:val="none" w:sz="0" w:space="0" w:color="auto"/>
                <w:bottom w:val="none" w:sz="0" w:space="0" w:color="auto"/>
                <w:right w:val="none" w:sz="0" w:space="0" w:color="auto"/>
              </w:divBdr>
            </w:div>
            <w:div w:id="1761637836">
              <w:marLeft w:val="0"/>
              <w:marRight w:val="0"/>
              <w:marTop w:val="0"/>
              <w:marBottom w:val="0"/>
              <w:divBdr>
                <w:top w:val="none" w:sz="0" w:space="0" w:color="auto"/>
                <w:left w:val="none" w:sz="0" w:space="0" w:color="auto"/>
                <w:bottom w:val="none" w:sz="0" w:space="0" w:color="auto"/>
                <w:right w:val="none" w:sz="0" w:space="0" w:color="auto"/>
              </w:divBdr>
            </w:div>
            <w:div w:id="1271399675">
              <w:marLeft w:val="0"/>
              <w:marRight w:val="0"/>
              <w:marTop w:val="0"/>
              <w:marBottom w:val="0"/>
              <w:divBdr>
                <w:top w:val="none" w:sz="0" w:space="0" w:color="auto"/>
                <w:left w:val="none" w:sz="0" w:space="0" w:color="auto"/>
                <w:bottom w:val="none" w:sz="0" w:space="0" w:color="auto"/>
                <w:right w:val="none" w:sz="0" w:space="0" w:color="auto"/>
              </w:divBdr>
            </w:div>
            <w:div w:id="583881477">
              <w:marLeft w:val="0"/>
              <w:marRight w:val="0"/>
              <w:marTop w:val="0"/>
              <w:marBottom w:val="0"/>
              <w:divBdr>
                <w:top w:val="none" w:sz="0" w:space="0" w:color="auto"/>
                <w:left w:val="none" w:sz="0" w:space="0" w:color="auto"/>
                <w:bottom w:val="none" w:sz="0" w:space="0" w:color="auto"/>
                <w:right w:val="none" w:sz="0" w:space="0" w:color="auto"/>
              </w:divBdr>
            </w:div>
            <w:div w:id="243416606">
              <w:marLeft w:val="0"/>
              <w:marRight w:val="0"/>
              <w:marTop w:val="0"/>
              <w:marBottom w:val="0"/>
              <w:divBdr>
                <w:top w:val="none" w:sz="0" w:space="0" w:color="auto"/>
                <w:left w:val="none" w:sz="0" w:space="0" w:color="auto"/>
                <w:bottom w:val="none" w:sz="0" w:space="0" w:color="auto"/>
                <w:right w:val="none" w:sz="0" w:space="0" w:color="auto"/>
              </w:divBdr>
            </w:div>
            <w:div w:id="770508311">
              <w:marLeft w:val="0"/>
              <w:marRight w:val="0"/>
              <w:marTop w:val="0"/>
              <w:marBottom w:val="0"/>
              <w:divBdr>
                <w:top w:val="none" w:sz="0" w:space="0" w:color="auto"/>
                <w:left w:val="none" w:sz="0" w:space="0" w:color="auto"/>
                <w:bottom w:val="none" w:sz="0" w:space="0" w:color="auto"/>
                <w:right w:val="none" w:sz="0" w:space="0" w:color="auto"/>
              </w:divBdr>
            </w:div>
            <w:div w:id="996230310">
              <w:marLeft w:val="0"/>
              <w:marRight w:val="0"/>
              <w:marTop w:val="0"/>
              <w:marBottom w:val="0"/>
              <w:divBdr>
                <w:top w:val="none" w:sz="0" w:space="0" w:color="auto"/>
                <w:left w:val="none" w:sz="0" w:space="0" w:color="auto"/>
                <w:bottom w:val="none" w:sz="0" w:space="0" w:color="auto"/>
                <w:right w:val="none" w:sz="0" w:space="0" w:color="auto"/>
              </w:divBdr>
            </w:div>
            <w:div w:id="697390449">
              <w:marLeft w:val="0"/>
              <w:marRight w:val="0"/>
              <w:marTop w:val="0"/>
              <w:marBottom w:val="0"/>
              <w:divBdr>
                <w:top w:val="none" w:sz="0" w:space="0" w:color="auto"/>
                <w:left w:val="none" w:sz="0" w:space="0" w:color="auto"/>
                <w:bottom w:val="none" w:sz="0" w:space="0" w:color="auto"/>
                <w:right w:val="none" w:sz="0" w:space="0" w:color="auto"/>
              </w:divBdr>
            </w:div>
            <w:div w:id="2093499778">
              <w:marLeft w:val="0"/>
              <w:marRight w:val="0"/>
              <w:marTop w:val="0"/>
              <w:marBottom w:val="0"/>
              <w:divBdr>
                <w:top w:val="none" w:sz="0" w:space="0" w:color="auto"/>
                <w:left w:val="none" w:sz="0" w:space="0" w:color="auto"/>
                <w:bottom w:val="none" w:sz="0" w:space="0" w:color="auto"/>
                <w:right w:val="none" w:sz="0" w:space="0" w:color="auto"/>
              </w:divBdr>
            </w:div>
            <w:div w:id="615412506">
              <w:marLeft w:val="0"/>
              <w:marRight w:val="0"/>
              <w:marTop w:val="0"/>
              <w:marBottom w:val="0"/>
              <w:divBdr>
                <w:top w:val="none" w:sz="0" w:space="0" w:color="auto"/>
                <w:left w:val="none" w:sz="0" w:space="0" w:color="auto"/>
                <w:bottom w:val="none" w:sz="0" w:space="0" w:color="auto"/>
                <w:right w:val="none" w:sz="0" w:space="0" w:color="auto"/>
              </w:divBdr>
            </w:div>
            <w:div w:id="1651445075">
              <w:marLeft w:val="0"/>
              <w:marRight w:val="0"/>
              <w:marTop w:val="0"/>
              <w:marBottom w:val="0"/>
              <w:divBdr>
                <w:top w:val="none" w:sz="0" w:space="0" w:color="auto"/>
                <w:left w:val="none" w:sz="0" w:space="0" w:color="auto"/>
                <w:bottom w:val="none" w:sz="0" w:space="0" w:color="auto"/>
                <w:right w:val="none" w:sz="0" w:space="0" w:color="auto"/>
              </w:divBdr>
            </w:div>
            <w:div w:id="1126386487">
              <w:marLeft w:val="0"/>
              <w:marRight w:val="0"/>
              <w:marTop w:val="0"/>
              <w:marBottom w:val="0"/>
              <w:divBdr>
                <w:top w:val="none" w:sz="0" w:space="0" w:color="auto"/>
                <w:left w:val="none" w:sz="0" w:space="0" w:color="auto"/>
                <w:bottom w:val="none" w:sz="0" w:space="0" w:color="auto"/>
                <w:right w:val="none" w:sz="0" w:space="0" w:color="auto"/>
              </w:divBdr>
            </w:div>
            <w:div w:id="399713370">
              <w:marLeft w:val="0"/>
              <w:marRight w:val="0"/>
              <w:marTop w:val="0"/>
              <w:marBottom w:val="0"/>
              <w:divBdr>
                <w:top w:val="none" w:sz="0" w:space="0" w:color="auto"/>
                <w:left w:val="none" w:sz="0" w:space="0" w:color="auto"/>
                <w:bottom w:val="none" w:sz="0" w:space="0" w:color="auto"/>
                <w:right w:val="none" w:sz="0" w:space="0" w:color="auto"/>
              </w:divBdr>
            </w:div>
            <w:div w:id="419639623">
              <w:marLeft w:val="0"/>
              <w:marRight w:val="0"/>
              <w:marTop w:val="0"/>
              <w:marBottom w:val="0"/>
              <w:divBdr>
                <w:top w:val="none" w:sz="0" w:space="0" w:color="auto"/>
                <w:left w:val="none" w:sz="0" w:space="0" w:color="auto"/>
                <w:bottom w:val="none" w:sz="0" w:space="0" w:color="auto"/>
                <w:right w:val="none" w:sz="0" w:space="0" w:color="auto"/>
              </w:divBdr>
            </w:div>
            <w:div w:id="21981690">
              <w:marLeft w:val="0"/>
              <w:marRight w:val="0"/>
              <w:marTop w:val="0"/>
              <w:marBottom w:val="0"/>
              <w:divBdr>
                <w:top w:val="none" w:sz="0" w:space="0" w:color="auto"/>
                <w:left w:val="none" w:sz="0" w:space="0" w:color="auto"/>
                <w:bottom w:val="none" w:sz="0" w:space="0" w:color="auto"/>
                <w:right w:val="none" w:sz="0" w:space="0" w:color="auto"/>
              </w:divBdr>
            </w:div>
            <w:div w:id="934902496">
              <w:marLeft w:val="0"/>
              <w:marRight w:val="0"/>
              <w:marTop w:val="0"/>
              <w:marBottom w:val="0"/>
              <w:divBdr>
                <w:top w:val="none" w:sz="0" w:space="0" w:color="auto"/>
                <w:left w:val="none" w:sz="0" w:space="0" w:color="auto"/>
                <w:bottom w:val="none" w:sz="0" w:space="0" w:color="auto"/>
                <w:right w:val="none" w:sz="0" w:space="0" w:color="auto"/>
              </w:divBdr>
            </w:div>
            <w:div w:id="490491264">
              <w:marLeft w:val="0"/>
              <w:marRight w:val="0"/>
              <w:marTop w:val="0"/>
              <w:marBottom w:val="0"/>
              <w:divBdr>
                <w:top w:val="none" w:sz="0" w:space="0" w:color="auto"/>
                <w:left w:val="none" w:sz="0" w:space="0" w:color="auto"/>
                <w:bottom w:val="none" w:sz="0" w:space="0" w:color="auto"/>
                <w:right w:val="none" w:sz="0" w:space="0" w:color="auto"/>
              </w:divBdr>
            </w:div>
            <w:div w:id="1260721310">
              <w:marLeft w:val="0"/>
              <w:marRight w:val="0"/>
              <w:marTop w:val="0"/>
              <w:marBottom w:val="0"/>
              <w:divBdr>
                <w:top w:val="none" w:sz="0" w:space="0" w:color="auto"/>
                <w:left w:val="none" w:sz="0" w:space="0" w:color="auto"/>
                <w:bottom w:val="none" w:sz="0" w:space="0" w:color="auto"/>
                <w:right w:val="none" w:sz="0" w:space="0" w:color="auto"/>
              </w:divBdr>
            </w:div>
            <w:div w:id="162546443">
              <w:marLeft w:val="0"/>
              <w:marRight w:val="0"/>
              <w:marTop w:val="0"/>
              <w:marBottom w:val="0"/>
              <w:divBdr>
                <w:top w:val="none" w:sz="0" w:space="0" w:color="auto"/>
                <w:left w:val="none" w:sz="0" w:space="0" w:color="auto"/>
                <w:bottom w:val="none" w:sz="0" w:space="0" w:color="auto"/>
                <w:right w:val="none" w:sz="0" w:space="0" w:color="auto"/>
              </w:divBdr>
            </w:div>
            <w:div w:id="486484545">
              <w:marLeft w:val="0"/>
              <w:marRight w:val="0"/>
              <w:marTop w:val="0"/>
              <w:marBottom w:val="0"/>
              <w:divBdr>
                <w:top w:val="none" w:sz="0" w:space="0" w:color="auto"/>
                <w:left w:val="none" w:sz="0" w:space="0" w:color="auto"/>
                <w:bottom w:val="none" w:sz="0" w:space="0" w:color="auto"/>
                <w:right w:val="none" w:sz="0" w:space="0" w:color="auto"/>
              </w:divBdr>
            </w:div>
            <w:div w:id="380835994">
              <w:marLeft w:val="0"/>
              <w:marRight w:val="0"/>
              <w:marTop w:val="0"/>
              <w:marBottom w:val="0"/>
              <w:divBdr>
                <w:top w:val="none" w:sz="0" w:space="0" w:color="auto"/>
                <w:left w:val="none" w:sz="0" w:space="0" w:color="auto"/>
                <w:bottom w:val="none" w:sz="0" w:space="0" w:color="auto"/>
                <w:right w:val="none" w:sz="0" w:space="0" w:color="auto"/>
              </w:divBdr>
            </w:div>
            <w:div w:id="1322538231">
              <w:marLeft w:val="0"/>
              <w:marRight w:val="0"/>
              <w:marTop w:val="0"/>
              <w:marBottom w:val="0"/>
              <w:divBdr>
                <w:top w:val="none" w:sz="0" w:space="0" w:color="auto"/>
                <w:left w:val="none" w:sz="0" w:space="0" w:color="auto"/>
                <w:bottom w:val="none" w:sz="0" w:space="0" w:color="auto"/>
                <w:right w:val="none" w:sz="0" w:space="0" w:color="auto"/>
              </w:divBdr>
            </w:div>
            <w:div w:id="957220209">
              <w:marLeft w:val="0"/>
              <w:marRight w:val="0"/>
              <w:marTop w:val="0"/>
              <w:marBottom w:val="0"/>
              <w:divBdr>
                <w:top w:val="none" w:sz="0" w:space="0" w:color="auto"/>
                <w:left w:val="none" w:sz="0" w:space="0" w:color="auto"/>
                <w:bottom w:val="none" w:sz="0" w:space="0" w:color="auto"/>
                <w:right w:val="none" w:sz="0" w:space="0" w:color="auto"/>
              </w:divBdr>
            </w:div>
            <w:div w:id="942228228">
              <w:marLeft w:val="0"/>
              <w:marRight w:val="0"/>
              <w:marTop w:val="0"/>
              <w:marBottom w:val="0"/>
              <w:divBdr>
                <w:top w:val="none" w:sz="0" w:space="0" w:color="auto"/>
                <w:left w:val="none" w:sz="0" w:space="0" w:color="auto"/>
                <w:bottom w:val="none" w:sz="0" w:space="0" w:color="auto"/>
                <w:right w:val="none" w:sz="0" w:space="0" w:color="auto"/>
              </w:divBdr>
            </w:div>
            <w:div w:id="82455785">
              <w:marLeft w:val="0"/>
              <w:marRight w:val="0"/>
              <w:marTop w:val="0"/>
              <w:marBottom w:val="0"/>
              <w:divBdr>
                <w:top w:val="none" w:sz="0" w:space="0" w:color="auto"/>
                <w:left w:val="none" w:sz="0" w:space="0" w:color="auto"/>
                <w:bottom w:val="none" w:sz="0" w:space="0" w:color="auto"/>
                <w:right w:val="none" w:sz="0" w:space="0" w:color="auto"/>
              </w:divBdr>
            </w:div>
            <w:div w:id="1959488206">
              <w:marLeft w:val="0"/>
              <w:marRight w:val="0"/>
              <w:marTop w:val="0"/>
              <w:marBottom w:val="0"/>
              <w:divBdr>
                <w:top w:val="none" w:sz="0" w:space="0" w:color="auto"/>
                <w:left w:val="none" w:sz="0" w:space="0" w:color="auto"/>
                <w:bottom w:val="none" w:sz="0" w:space="0" w:color="auto"/>
                <w:right w:val="none" w:sz="0" w:space="0" w:color="auto"/>
              </w:divBdr>
            </w:div>
            <w:div w:id="137307926">
              <w:marLeft w:val="0"/>
              <w:marRight w:val="0"/>
              <w:marTop w:val="0"/>
              <w:marBottom w:val="0"/>
              <w:divBdr>
                <w:top w:val="none" w:sz="0" w:space="0" w:color="auto"/>
                <w:left w:val="none" w:sz="0" w:space="0" w:color="auto"/>
                <w:bottom w:val="none" w:sz="0" w:space="0" w:color="auto"/>
                <w:right w:val="none" w:sz="0" w:space="0" w:color="auto"/>
              </w:divBdr>
            </w:div>
            <w:div w:id="2004119494">
              <w:marLeft w:val="0"/>
              <w:marRight w:val="0"/>
              <w:marTop w:val="0"/>
              <w:marBottom w:val="0"/>
              <w:divBdr>
                <w:top w:val="none" w:sz="0" w:space="0" w:color="auto"/>
                <w:left w:val="none" w:sz="0" w:space="0" w:color="auto"/>
                <w:bottom w:val="none" w:sz="0" w:space="0" w:color="auto"/>
                <w:right w:val="none" w:sz="0" w:space="0" w:color="auto"/>
              </w:divBdr>
            </w:div>
            <w:div w:id="652946844">
              <w:marLeft w:val="0"/>
              <w:marRight w:val="0"/>
              <w:marTop w:val="0"/>
              <w:marBottom w:val="0"/>
              <w:divBdr>
                <w:top w:val="none" w:sz="0" w:space="0" w:color="auto"/>
                <w:left w:val="none" w:sz="0" w:space="0" w:color="auto"/>
                <w:bottom w:val="none" w:sz="0" w:space="0" w:color="auto"/>
                <w:right w:val="none" w:sz="0" w:space="0" w:color="auto"/>
              </w:divBdr>
            </w:div>
            <w:div w:id="1114637095">
              <w:marLeft w:val="0"/>
              <w:marRight w:val="0"/>
              <w:marTop w:val="0"/>
              <w:marBottom w:val="0"/>
              <w:divBdr>
                <w:top w:val="none" w:sz="0" w:space="0" w:color="auto"/>
                <w:left w:val="none" w:sz="0" w:space="0" w:color="auto"/>
                <w:bottom w:val="none" w:sz="0" w:space="0" w:color="auto"/>
                <w:right w:val="none" w:sz="0" w:space="0" w:color="auto"/>
              </w:divBdr>
            </w:div>
            <w:div w:id="1957636229">
              <w:marLeft w:val="0"/>
              <w:marRight w:val="0"/>
              <w:marTop w:val="0"/>
              <w:marBottom w:val="0"/>
              <w:divBdr>
                <w:top w:val="none" w:sz="0" w:space="0" w:color="auto"/>
                <w:left w:val="none" w:sz="0" w:space="0" w:color="auto"/>
                <w:bottom w:val="none" w:sz="0" w:space="0" w:color="auto"/>
                <w:right w:val="none" w:sz="0" w:space="0" w:color="auto"/>
              </w:divBdr>
            </w:div>
            <w:div w:id="127404200">
              <w:marLeft w:val="0"/>
              <w:marRight w:val="0"/>
              <w:marTop w:val="0"/>
              <w:marBottom w:val="0"/>
              <w:divBdr>
                <w:top w:val="none" w:sz="0" w:space="0" w:color="auto"/>
                <w:left w:val="none" w:sz="0" w:space="0" w:color="auto"/>
                <w:bottom w:val="none" w:sz="0" w:space="0" w:color="auto"/>
                <w:right w:val="none" w:sz="0" w:space="0" w:color="auto"/>
              </w:divBdr>
            </w:div>
            <w:div w:id="208877598">
              <w:marLeft w:val="0"/>
              <w:marRight w:val="0"/>
              <w:marTop w:val="0"/>
              <w:marBottom w:val="0"/>
              <w:divBdr>
                <w:top w:val="none" w:sz="0" w:space="0" w:color="auto"/>
                <w:left w:val="none" w:sz="0" w:space="0" w:color="auto"/>
                <w:bottom w:val="none" w:sz="0" w:space="0" w:color="auto"/>
                <w:right w:val="none" w:sz="0" w:space="0" w:color="auto"/>
              </w:divBdr>
            </w:div>
            <w:div w:id="1850023434">
              <w:marLeft w:val="0"/>
              <w:marRight w:val="0"/>
              <w:marTop w:val="0"/>
              <w:marBottom w:val="0"/>
              <w:divBdr>
                <w:top w:val="none" w:sz="0" w:space="0" w:color="auto"/>
                <w:left w:val="none" w:sz="0" w:space="0" w:color="auto"/>
                <w:bottom w:val="none" w:sz="0" w:space="0" w:color="auto"/>
                <w:right w:val="none" w:sz="0" w:space="0" w:color="auto"/>
              </w:divBdr>
            </w:div>
            <w:div w:id="2045907794">
              <w:marLeft w:val="0"/>
              <w:marRight w:val="0"/>
              <w:marTop w:val="0"/>
              <w:marBottom w:val="0"/>
              <w:divBdr>
                <w:top w:val="none" w:sz="0" w:space="0" w:color="auto"/>
                <w:left w:val="none" w:sz="0" w:space="0" w:color="auto"/>
                <w:bottom w:val="none" w:sz="0" w:space="0" w:color="auto"/>
                <w:right w:val="none" w:sz="0" w:space="0" w:color="auto"/>
              </w:divBdr>
            </w:div>
            <w:div w:id="1017803804">
              <w:marLeft w:val="0"/>
              <w:marRight w:val="0"/>
              <w:marTop w:val="0"/>
              <w:marBottom w:val="0"/>
              <w:divBdr>
                <w:top w:val="none" w:sz="0" w:space="0" w:color="auto"/>
                <w:left w:val="none" w:sz="0" w:space="0" w:color="auto"/>
                <w:bottom w:val="none" w:sz="0" w:space="0" w:color="auto"/>
                <w:right w:val="none" w:sz="0" w:space="0" w:color="auto"/>
              </w:divBdr>
            </w:div>
            <w:div w:id="2051569646">
              <w:marLeft w:val="0"/>
              <w:marRight w:val="0"/>
              <w:marTop w:val="0"/>
              <w:marBottom w:val="0"/>
              <w:divBdr>
                <w:top w:val="none" w:sz="0" w:space="0" w:color="auto"/>
                <w:left w:val="none" w:sz="0" w:space="0" w:color="auto"/>
                <w:bottom w:val="none" w:sz="0" w:space="0" w:color="auto"/>
                <w:right w:val="none" w:sz="0" w:space="0" w:color="auto"/>
              </w:divBdr>
            </w:div>
            <w:div w:id="567224993">
              <w:marLeft w:val="0"/>
              <w:marRight w:val="0"/>
              <w:marTop w:val="0"/>
              <w:marBottom w:val="0"/>
              <w:divBdr>
                <w:top w:val="none" w:sz="0" w:space="0" w:color="auto"/>
                <w:left w:val="none" w:sz="0" w:space="0" w:color="auto"/>
                <w:bottom w:val="none" w:sz="0" w:space="0" w:color="auto"/>
                <w:right w:val="none" w:sz="0" w:space="0" w:color="auto"/>
              </w:divBdr>
            </w:div>
            <w:div w:id="1705327576">
              <w:marLeft w:val="0"/>
              <w:marRight w:val="0"/>
              <w:marTop w:val="0"/>
              <w:marBottom w:val="0"/>
              <w:divBdr>
                <w:top w:val="none" w:sz="0" w:space="0" w:color="auto"/>
                <w:left w:val="none" w:sz="0" w:space="0" w:color="auto"/>
                <w:bottom w:val="none" w:sz="0" w:space="0" w:color="auto"/>
                <w:right w:val="none" w:sz="0" w:space="0" w:color="auto"/>
              </w:divBdr>
            </w:div>
            <w:div w:id="1739591519">
              <w:marLeft w:val="0"/>
              <w:marRight w:val="0"/>
              <w:marTop w:val="0"/>
              <w:marBottom w:val="0"/>
              <w:divBdr>
                <w:top w:val="none" w:sz="0" w:space="0" w:color="auto"/>
                <w:left w:val="none" w:sz="0" w:space="0" w:color="auto"/>
                <w:bottom w:val="none" w:sz="0" w:space="0" w:color="auto"/>
                <w:right w:val="none" w:sz="0" w:space="0" w:color="auto"/>
              </w:divBdr>
            </w:div>
            <w:div w:id="1259292023">
              <w:marLeft w:val="0"/>
              <w:marRight w:val="0"/>
              <w:marTop w:val="0"/>
              <w:marBottom w:val="0"/>
              <w:divBdr>
                <w:top w:val="none" w:sz="0" w:space="0" w:color="auto"/>
                <w:left w:val="none" w:sz="0" w:space="0" w:color="auto"/>
                <w:bottom w:val="none" w:sz="0" w:space="0" w:color="auto"/>
                <w:right w:val="none" w:sz="0" w:space="0" w:color="auto"/>
              </w:divBdr>
            </w:div>
            <w:div w:id="2045669099">
              <w:marLeft w:val="0"/>
              <w:marRight w:val="0"/>
              <w:marTop w:val="0"/>
              <w:marBottom w:val="0"/>
              <w:divBdr>
                <w:top w:val="none" w:sz="0" w:space="0" w:color="auto"/>
                <w:left w:val="none" w:sz="0" w:space="0" w:color="auto"/>
                <w:bottom w:val="none" w:sz="0" w:space="0" w:color="auto"/>
                <w:right w:val="none" w:sz="0" w:space="0" w:color="auto"/>
              </w:divBdr>
            </w:div>
            <w:div w:id="1667518325">
              <w:marLeft w:val="0"/>
              <w:marRight w:val="0"/>
              <w:marTop w:val="0"/>
              <w:marBottom w:val="0"/>
              <w:divBdr>
                <w:top w:val="none" w:sz="0" w:space="0" w:color="auto"/>
                <w:left w:val="none" w:sz="0" w:space="0" w:color="auto"/>
                <w:bottom w:val="none" w:sz="0" w:space="0" w:color="auto"/>
                <w:right w:val="none" w:sz="0" w:space="0" w:color="auto"/>
              </w:divBdr>
            </w:div>
            <w:div w:id="1557356337">
              <w:marLeft w:val="0"/>
              <w:marRight w:val="0"/>
              <w:marTop w:val="0"/>
              <w:marBottom w:val="0"/>
              <w:divBdr>
                <w:top w:val="none" w:sz="0" w:space="0" w:color="auto"/>
                <w:left w:val="none" w:sz="0" w:space="0" w:color="auto"/>
                <w:bottom w:val="none" w:sz="0" w:space="0" w:color="auto"/>
                <w:right w:val="none" w:sz="0" w:space="0" w:color="auto"/>
              </w:divBdr>
            </w:div>
            <w:div w:id="266624517">
              <w:marLeft w:val="0"/>
              <w:marRight w:val="0"/>
              <w:marTop w:val="0"/>
              <w:marBottom w:val="0"/>
              <w:divBdr>
                <w:top w:val="none" w:sz="0" w:space="0" w:color="auto"/>
                <w:left w:val="none" w:sz="0" w:space="0" w:color="auto"/>
                <w:bottom w:val="none" w:sz="0" w:space="0" w:color="auto"/>
                <w:right w:val="none" w:sz="0" w:space="0" w:color="auto"/>
              </w:divBdr>
            </w:div>
            <w:div w:id="67385872">
              <w:marLeft w:val="0"/>
              <w:marRight w:val="0"/>
              <w:marTop w:val="0"/>
              <w:marBottom w:val="0"/>
              <w:divBdr>
                <w:top w:val="none" w:sz="0" w:space="0" w:color="auto"/>
                <w:left w:val="none" w:sz="0" w:space="0" w:color="auto"/>
                <w:bottom w:val="none" w:sz="0" w:space="0" w:color="auto"/>
                <w:right w:val="none" w:sz="0" w:space="0" w:color="auto"/>
              </w:divBdr>
            </w:div>
            <w:div w:id="345833567">
              <w:marLeft w:val="0"/>
              <w:marRight w:val="0"/>
              <w:marTop w:val="0"/>
              <w:marBottom w:val="0"/>
              <w:divBdr>
                <w:top w:val="none" w:sz="0" w:space="0" w:color="auto"/>
                <w:left w:val="none" w:sz="0" w:space="0" w:color="auto"/>
                <w:bottom w:val="none" w:sz="0" w:space="0" w:color="auto"/>
                <w:right w:val="none" w:sz="0" w:space="0" w:color="auto"/>
              </w:divBdr>
            </w:div>
            <w:div w:id="1024595588">
              <w:marLeft w:val="0"/>
              <w:marRight w:val="0"/>
              <w:marTop w:val="0"/>
              <w:marBottom w:val="0"/>
              <w:divBdr>
                <w:top w:val="none" w:sz="0" w:space="0" w:color="auto"/>
                <w:left w:val="none" w:sz="0" w:space="0" w:color="auto"/>
                <w:bottom w:val="none" w:sz="0" w:space="0" w:color="auto"/>
                <w:right w:val="none" w:sz="0" w:space="0" w:color="auto"/>
              </w:divBdr>
            </w:div>
            <w:div w:id="1467627869">
              <w:marLeft w:val="0"/>
              <w:marRight w:val="0"/>
              <w:marTop w:val="0"/>
              <w:marBottom w:val="0"/>
              <w:divBdr>
                <w:top w:val="none" w:sz="0" w:space="0" w:color="auto"/>
                <w:left w:val="none" w:sz="0" w:space="0" w:color="auto"/>
                <w:bottom w:val="none" w:sz="0" w:space="0" w:color="auto"/>
                <w:right w:val="none" w:sz="0" w:space="0" w:color="auto"/>
              </w:divBdr>
            </w:div>
            <w:div w:id="1255239941">
              <w:marLeft w:val="0"/>
              <w:marRight w:val="0"/>
              <w:marTop w:val="0"/>
              <w:marBottom w:val="0"/>
              <w:divBdr>
                <w:top w:val="none" w:sz="0" w:space="0" w:color="auto"/>
                <w:left w:val="none" w:sz="0" w:space="0" w:color="auto"/>
                <w:bottom w:val="none" w:sz="0" w:space="0" w:color="auto"/>
                <w:right w:val="none" w:sz="0" w:space="0" w:color="auto"/>
              </w:divBdr>
            </w:div>
            <w:div w:id="34895421">
              <w:marLeft w:val="0"/>
              <w:marRight w:val="0"/>
              <w:marTop w:val="0"/>
              <w:marBottom w:val="0"/>
              <w:divBdr>
                <w:top w:val="none" w:sz="0" w:space="0" w:color="auto"/>
                <w:left w:val="none" w:sz="0" w:space="0" w:color="auto"/>
                <w:bottom w:val="none" w:sz="0" w:space="0" w:color="auto"/>
                <w:right w:val="none" w:sz="0" w:space="0" w:color="auto"/>
              </w:divBdr>
            </w:div>
            <w:div w:id="994409632">
              <w:marLeft w:val="0"/>
              <w:marRight w:val="0"/>
              <w:marTop w:val="0"/>
              <w:marBottom w:val="0"/>
              <w:divBdr>
                <w:top w:val="none" w:sz="0" w:space="0" w:color="auto"/>
                <w:left w:val="none" w:sz="0" w:space="0" w:color="auto"/>
                <w:bottom w:val="none" w:sz="0" w:space="0" w:color="auto"/>
                <w:right w:val="none" w:sz="0" w:space="0" w:color="auto"/>
              </w:divBdr>
            </w:div>
            <w:div w:id="914700386">
              <w:marLeft w:val="0"/>
              <w:marRight w:val="0"/>
              <w:marTop w:val="0"/>
              <w:marBottom w:val="0"/>
              <w:divBdr>
                <w:top w:val="none" w:sz="0" w:space="0" w:color="auto"/>
                <w:left w:val="none" w:sz="0" w:space="0" w:color="auto"/>
                <w:bottom w:val="none" w:sz="0" w:space="0" w:color="auto"/>
                <w:right w:val="none" w:sz="0" w:space="0" w:color="auto"/>
              </w:divBdr>
            </w:div>
            <w:div w:id="506672144">
              <w:marLeft w:val="0"/>
              <w:marRight w:val="0"/>
              <w:marTop w:val="0"/>
              <w:marBottom w:val="0"/>
              <w:divBdr>
                <w:top w:val="none" w:sz="0" w:space="0" w:color="auto"/>
                <w:left w:val="none" w:sz="0" w:space="0" w:color="auto"/>
                <w:bottom w:val="none" w:sz="0" w:space="0" w:color="auto"/>
                <w:right w:val="none" w:sz="0" w:space="0" w:color="auto"/>
              </w:divBdr>
            </w:div>
            <w:div w:id="1834292980">
              <w:marLeft w:val="0"/>
              <w:marRight w:val="0"/>
              <w:marTop w:val="0"/>
              <w:marBottom w:val="0"/>
              <w:divBdr>
                <w:top w:val="none" w:sz="0" w:space="0" w:color="auto"/>
                <w:left w:val="none" w:sz="0" w:space="0" w:color="auto"/>
                <w:bottom w:val="none" w:sz="0" w:space="0" w:color="auto"/>
                <w:right w:val="none" w:sz="0" w:space="0" w:color="auto"/>
              </w:divBdr>
            </w:div>
            <w:div w:id="261452651">
              <w:marLeft w:val="0"/>
              <w:marRight w:val="0"/>
              <w:marTop w:val="0"/>
              <w:marBottom w:val="0"/>
              <w:divBdr>
                <w:top w:val="none" w:sz="0" w:space="0" w:color="auto"/>
                <w:left w:val="none" w:sz="0" w:space="0" w:color="auto"/>
                <w:bottom w:val="none" w:sz="0" w:space="0" w:color="auto"/>
                <w:right w:val="none" w:sz="0" w:space="0" w:color="auto"/>
              </w:divBdr>
            </w:div>
            <w:div w:id="2044748919">
              <w:marLeft w:val="0"/>
              <w:marRight w:val="0"/>
              <w:marTop w:val="0"/>
              <w:marBottom w:val="0"/>
              <w:divBdr>
                <w:top w:val="none" w:sz="0" w:space="0" w:color="auto"/>
                <w:left w:val="none" w:sz="0" w:space="0" w:color="auto"/>
                <w:bottom w:val="none" w:sz="0" w:space="0" w:color="auto"/>
                <w:right w:val="none" w:sz="0" w:space="0" w:color="auto"/>
              </w:divBdr>
            </w:div>
            <w:div w:id="1298025880">
              <w:marLeft w:val="0"/>
              <w:marRight w:val="0"/>
              <w:marTop w:val="0"/>
              <w:marBottom w:val="0"/>
              <w:divBdr>
                <w:top w:val="none" w:sz="0" w:space="0" w:color="auto"/>
                <w:left w:val="none" w:sz="0" w:space="0" w:color="auto"/>
                <w:bottom w:val="none" w:sz="0" w:space="0" w:color="auto"/>
                <w:right w:val="none" w:sz="0" w:space="0" w:color="auto"/>
              </w:divBdr>
            </w:div>
            <w:div w:id="1598949973">
              <w:marLeft w:val="0"/>
              <w:marRight w:val="0"/>
              <w:marTop w:val="0"/>
              <w:marBottom w:val="0"/>
              <w:divBdr>
                <w:top w:val="none" w:sz="0" w:space="0" w:color="auto"/>
                <w:left w:val="none" w:sz="0" w:space="0" w:color="auto"/>
                <w:bottom w:val="none" w:sz="0" w:space="0" w:color="auto"/>
                <w:right w:val="none" w:sz="0" w:space="0" w:color="auto"/>
              </w:divBdr>
            </w:div>
            <w:div w:id="1699818135">
              <w:marLeft w:val="0"/>
              <w:marRight w:val="0"/>
              <w:marTop w:val="0"/>
              <w:marBottom w:val="0"/>
              <w:divBdr>
                <w:top w:val="none" w:sz="0" w:space="0" w:color="auto"/>
                <w:left w:val="none" w:sz="0" w:space="0" w:color="auto"/>
                <w:bottom w:val="none" w:sz="0" w:space="0" w:color="auto"/>
                <w:right w:val="none" w:sz="0" w:space="0" w:color="auto"/>
              </w:divBdr>
            </w:div>
            <w:div w:id="145438461">
              <w:marLeft w:val="0"/>
              <w:marRight w:val="0"/>
              <w:marTop w:val="0"/>
              <w:marBottom w:val="0"/>
              <w:divBdr>
                <w:top w:val="none" w:sz="0" w:space="0" w:color="auto"/>
                <w:left w:val="none" w:sz="0" w:space="0" w:color="auto"/>
                <w:bottom w:val="none" w:sz="0" w:space="0" w:color="auto"/>
                <w:right w:val="none" w:sz="0" w:space="0" w:color="auto"/>
              </w:divBdr>
            </w:div>
            <w:div w:id="331839656">
              <w:marLeft w:val="0"/>
              <w:marRight w:val="0"/>
              <w:marTop w:val="0"/>
              <w:marBottom w:val="0"/>
              <w:divBdr>
                <w:top w:val="none" w:sz="0" w:space="0" w:color="auto"/>
                <w:left w:val="none" w:sz="0" w:space="0" w:color="auto"/>
                <w:bottom w:val="none" w:sz="0" w:space="0" w:color="auto"/>
                <w:right w:val="none" w:sz="0" w:space="0" w:color="auto"/>
              </w:divBdr>
            </w:div>
            <w:div w:id="2045009984">
              <w:marLeft w:val="0"/>
              <w:marRight w:val="0"/>
              <w:marTop w:val="0"/>
              <w:marBottom w:val="0"/>
              <w:divBdr>
                <w:top w:val="none" w:sz="0" w:space="0" w:color="auto"/>
                <w:left w:val="none" w:sz="0" w:space="0" w:color="auto"/>
                <w:bottom w:val="none" w:sz="0" w:space="0" w:color="auto"/>
                <w:right w:val="none" w:sz="0" w:space="0" w:color="auto"/>
              </w:divBdr>
            </w:div>
            <w:div w:id="165943810">
              <w:marLeft w:val="0"/>
              <w:marRight w:val="0"/>
              <w:marTop w:val="0"/>
              <w:marBottom w:val="0"/>
              <w:divBdr>
                <w:top w:val="none" w:sz="0" w:space="0" w:color="auto"/>
                <w:left w:val="none" w:sz="0" w:space="0" w:color="auto"/>
                <w:bottom w:val="none" w:sz="0" w:space="0" w:color="auto"/>
                <w:right w:val="none" w:sz="0" w:space="0" w:color="auto"/>
              </w:divBdr>
            </w:div>
            <w:div w:id="1184513146">
              <w:marLeft w:val="0"/>
              <w:marRight w:val="0"/>
              <w:marTop w:val="0"/>
              <w:marBottom w:val="0"/>
              <w:divBdr>
                <w:top w:val="none" w:sz="0" w:space="0" w:color="auto"/>
                <w:left w:val="none" w:sz="0" w:space="0" w:color="auto"/>
                <w:bottom w:val="none" w:sz="0" w:space="0" w:color="auto"/>
                <w:right w:val="none" w:sz="0" w:space="0" w:color="auto"/>
              </w:divBdr>
            </w:div>
            <w:div w:id="1024791272">
              <w:marLeft w:val="0"/>
              <w:marRight w:val="0"/>
              <w:marTop w:val="0"/>
              <w:marBottom w:val="0"/>
              <w:divBdr>
                <w:top w:val="none" w:sz="0" w:space="0" w:color="auto"/>
                <w:left w:val="none" w:sz="0" w:space="0" w:color="auto"/>
                <w:bottom w:val="none" w:sz="0" w:space="0" w:color="auto"/>
                <w:right w:val="none" w:sz="0" w:space="0" w:color="auto"/>
              </w:divBdr>
            </w:div>
            <w:div w:id="1454709797">
              <w:marLeft w:val="0"/>
              <w:marRight w:val="0"/>
              <w:marTop w:val="0"/>
              <w:marBottom w:val="0"/>
              <w:divBdr>
                <w:top w:val="none" w:sz="0" w:space="0" w:color="auto"/>
                <w:left w:val="none" w:sz="0" w:space="0" w:color="auto"/>
                <w:bottom w:val="none" w:sz="0" w:space="0" w:color="auto"/>
                <w:right w:val="none" w:sz="0" w:space="0" w:color="auto"/>
              </w:divBdr>
            </w:div>
            <w:div w:id="945428823">
              <w:marLeft w:val="0"/>
              <w:marRight w:val="0"/>
              <w:marTop w:val="0"/>
              <w:marBottom w:val="0"/>
              <w:divBdr>
                <w:top w:val="none" w:sz="0" w:space="0" w:color="auto"/>
                <w:left w:val="none" w:sz="0" w:space="0" w:color="auto"/>
                <w:bottom w:val="none" w:sz="0" w:space="0" w:color="auto"/>
                <w:right w:val="none" w:sz="0" w:space="0" w:color="auto"/>
              </w:divBdr>
            </w:div>
            <w:div w:id="711272221">
              <w:marLeft w:val="0"/>
              <w:marRight w:val="0"/>
              <w:marTop w:val="0"/>
              <w:marBottom w:val="0"/>
              <w:divBdr>
                <w:top w:val="none" w:sz="0" w:space="0" w:color="auto"/>
                <w:left w:val="none" w:sz="0" w:space="0" w:color="auto"/>
                <w:bottom w:val="none" w:sz="0" w:space="0" w:color="auto"/>
                <w:right w:val="none" w:sz="0" w:space="0" w:color="auto"/>
              </w:divBdr>
            </w:div>
            <w:div w:id="226888992">
              <w:marLeft w:val="0"/>
              <w:marRight w:val="0"/>
              <w:marTop w:val="0"/>
              <w:marBottom w:val="0"/>
              <w:divBdr>
                <w:top w:val="none" w:sz="0" w:space="0" w:color="auto"/>
                <w:left w:val="none" w:sz="0" w:space="0" w:color="auto"/>
                <w:bottom w:val="none" w:sz="0" w:space="0" w:color="auto"/>
                <w:right w:val="none" w:sz="0" w:space="0" w:color="auto"/>
              </w:divBdr>
            </w:div>
            <w:div w:id="2114474846">
              <w:marLeft w:val="0"/>
              <w:marRight w:val="0"/>
              <w:marTop w:val="0"/>
              <w:marBottom w:val="0"/>
              <w:divBdr>
                <w:top w:val="none" w:sz="0" w:space="0" w:color="auto"/>
                <w:left w:val="none" w:sz="0" w:space="0" w:color="auto"/>
                <w:bottom w:val="none" w:sz="0" w:space="0" w:color="auto"/>
                <w:right w:val="none" w:sz="0" w:space="0" w:color="auto"/>
              </w:divBdr>
            </w:div>
            <w:div w:id="1806385582">
              <w:marLeft w:val="0"/>
              <w:marRight w:val="0"/>
              <w:marTop w:val="0"/>
              <w:marBottom w:val="0"/>
              <w:divBdr>
                <w:top w:val="none" w:sz="0" w:space="0" w:color="auto"/>
                <w:left w:val="none" w:sz="0" w:space="0" w:color="auto"/>
                <w:bottom w:val="none" w:sz="0" w:space="0" w:color="auto"/>
                <w:right w:val="none" w:sz="0" w:space="0" w:color="auto"/>
              </w:divBdr>
            </w:div>
            <w:div w:id="1246379215">
              <w:marLeft w:val="0"/>
              <w:marRight w:val="0"/>
              <w:marTop w:val="0"/>
              <w:marBottom w:val="0"/>
              <w:divBdr>
                <w:top w:val="none" w:sz="0" w:space="0" w:color="auto"/>
                <w:left w:val="none" w:sz="0" w:space="0" w:color="auto"/>
                <w:bottom w:val="none" w:sz="0" w:space="0" w:color="auto"/>
                <w:right w:val="none" w:sz="0" w:space="0" w:color="auto"/>
              </w:divBdr>
            </w:div>
            <w:div w:id="1524396852">
              <w:marLeft w:val="0"/>
              <w:marRight w:val="0"/>
              <w:marTop w:val="0"/>
              <w:marBottom w:val="0"/>
              <w:divBdr>
                <w:top w:val="none" w:sz="0" w:space="0" w:color="auto"/>
                <w:left w:val="none" w:sz="0" w:space="0" w:color="auto"/>
                <w:bottom w:val="none" w:sz="0" w:space="0" w:color="auto"/>
                <w:right w:val="none" w:sz="0" w:space="0" w:color="auto"/>
              </w:divBdr>
            </w:div>
            <w:div w:id="1020398146">
              <w:marLeft w:val="0"/>
              <w:marRight w:val="0"/>
              <w:marTop w:val="0"/>
              <w:marBottom w:val="0"/>
              <w:divBdr>
                <w:top w:val="none" w:sz="0" w:space="0" w:color="auto"/>
                <w:left w:val="none" w:sz="0" w:space="0" w:color="auto"/>
                <w:bottom w:val="none" w:sz="0" w:space="0" w:color="auto"/>
                <w:right w:val="none" w:sz="0" w:space="0" w:color="auto"/>
              </w:divBdr>
            </w:div>
            <w:div w:id="561334808">
              <w:marLeft w:val="0"/>
              <w:marRight w:val="0"/>
              <w:marTop w:val="0"/>
              <w:marBottom w:val="0"/>
              <w:divBdr>
                <w:top w:val="none" w:sz="0" w:space="0" w:color="auto"/>
                <w:left w:val="none" w:sz="0" w:space="0" w:color="auto"/>
                <w:bottom w:val="none" w:sz="0" w:space="0" w:color="auto"/>
                <w:right w:val="none" w:sz="0" w:space="0" w:color="auto"/>
              </w:divBdr>
            </w:div>
            <w:div w:id="693044911">
              <w:marLeft w:val="0"/>
              <w:marRight w:val="0"/>
              <w:marTop w:val="0"/>
              <w:marBottom w:val="0"/>
              <w:divBdr>
                <w:top w:val="none" w:sz="0" w:space="0" w:color="auto"/>
                <w:left w:val="none" w:sz="0" w:space="0" w:color="auto"/>
                <w:bottom w:val="none" w:sz="0" w:space="0" w:color="auto"/>
                <w:right w:val="none" w:sz="0" w:space="0" w:color="auto"/>
              </w:divBdr>
            </w:div>
            <w:div w:id="1807120380">
              <w:marLeft w:val="0"/>
              <w:marRight w:val="0"/>
              <w:marTop w:val="0"/>
              <w:marBottom w:val="0"/>
              <w:divBdr>
                <w:top w:val="none" w:sz="0" w:space="0" w:color="auto"/>
                <w:left w:val="none" w:sz="0" w:space="0" w:color="auto"/>
                <w:bottom w:val="none" w:sz="0" w:space="0" w:color="auto"/>
                <w:right w:val="none" w:sz="0" w:space="0" w:color="auto"/>
              </w:divBdr>
            </w:div>
            <w:div w:id="1018384044">
              <w:marLeft w:val="0"/>
              <w:marRight w:val="0"/>
              <w:marTop w:val="0"/>
              <w:marBottom w:val="0"/>
              <w:divBdr>
                <w:top w:val="none" w:sz="0" w:space="0" w:color="auto"/>
                <w:left w:val="none" w:sz="0" w:space="0" w:color="auto"/>
                <w:bottom w:val="none" w:sz="0" w:space="0" w:color="auto"/>
                <w:right w:val="none" w:sz="0" w:space="0" w:color="auto"/>
              </w:divBdr>
            </w:div>
            <w:div w:id="701787305">
              <w:marLeft w:val="0"/>
              <w:marRight w:val="0"/>
              <w:marTop w:val="0"/>
              <w:marBottom w:val="0"/>
              <w:divBdr>
                <w:top w:val="none" w:sz="0" w:space="0" w:color="auto"/>
                <w:left w:val="none" w:sz="0" w:space="0" w:color="auto"/>
                <w:bottom w:val="none" w:sz="0" w:space="0" w:color="auto"/>
                <w:right w:val="none" w:sz="0" w:space="0" w:color="auto"/>
              </w:divBdr>
            </w:div>
            <w:div w:id="856307279">
              <w:marLeft w:val="0"/>
              <w:marRight w:val="0"/>
              <w:marTop w:val="0"/>
              <w:marBottom w:val="0"/>
              <w:divBdr>
                <w:top w:val="none" w:sz="0" w:space="0" w:color="auto"/>
                <w:left w:val="none" w:sz="0" w:space="0" w:color="auto"/>
                <w:bottom w:val="none" w:sz="0" w:space="0" w:color="auto"/>
                <w:right w:val="none" w:sz="0" w:space="0" w:color="auto"/>
              </w:divBdr>
            </w:div>
            <w:div w:id="341976974">
              <w:marLeft w:val="0"/>
              <w:marRight w:val="0"/>
              <w:marTop w:val="0"/>
              <w:marBottom w:val="0"/>
              <w:divBdr>
                <w:top w:val="none" w:sz="0" w:space="0" w:color="auto"/>
                <w:left w:val="none" w:sz="0" w:space="0" w:color="auto"/>
                <w:bottom w:val="none" w:sz="0" w:space="0" w:color="auto"/>
                <w:right w:val="none" w:sz="0" w:space="0" w:color="auto"/>
              </w:divBdr>
            </w:div>
            <w:div w:id="2110464971">
              <w:marLeft w:val="0"/>
              <w:marRight w:val="0"/>
              <w:marTop w:val="0"/>
              <w:marBottom w:val="0"/>
              <w:divBdr>
                <w:top w:val="none" w:sz="0" w:space="0" w:color="auto"/>
                <w:left w:val="none" w:sz="0" w:space="0" w:color="auto"/>
                <w:bottom w:val="none" w:sz="0" w:space="0" w:color="auto"/>
                <w:right w:val="none" w:sz="0" w:space="0" w:color="auto"/>
              </w:divBdr>
            </w:div>
            <w:div w:id="898713357">
              <w:marLeft w:val="0"/>
              <w:marRight w:val="0"/>
              <w:marTop w:val="0"/>
              <w:marBottom w:val="0"/>
              <w:divBdr>
                <w:top w:val="none" w:sz="0" w:space="0" w:color="auto"/>
                <w:left w:val="none" w:sz="0" w:space="0" w:color="auto"/>
                <w:bottom w:val="none" w:sz="0" w:space="0" w:color="auto"/>
                <w:right w:val="none" w:sz="0" w:space="0" w:color="auto"/>
              </w:divBdr>
            </w:div>
            <w:div w:id="1238903178">
              <w:marLeft w:val="0"/>
              <w:marRight w:val="0"/>
              <w:marTop w:val="0"/>
              <w:marBottom w:val="0"/>
              <w:divBdr>
                <w:top w:val="none" w:sz="0" w:space="0" w:color="auto"/>
                <w:left w:val="none" w:sz="0" w:space="0" w:color="auto"/>
                <w:bottom w:val="none" w:sz="0" w:space="0" w:color="auto"/>
                <w:right w:val="none" w:sz="0" w:space="0" w:color="auto"/>
              </w:divBdr>
            </w:div>
            <w:div w:id="569849026">
              <w:marLeft w:val="0"/>
              <w:marRight w:val="0"/>
              <w:marTop w:val="0"/>
              <w:marBottom w:val="0"/>
              <w:divBdr>
                <w:top w:val="none" w:sz="0" w:space="0" w:color="auto"/>
                <w:left w:val="none" w:sz="0" w:space="0" w:color="auto"/>
                <w:bottom w:val="none" w:sz="0" w:space="0" w:color="auto"/>
                <w:right w:val="none" w:sz="0" w:space="0" w:color="auto"/>
              </w:divBdr>
            </w:div>
            <w:div w:id="553079573">
              <w:marLeft w:val="0"/>
              <w:marRight w:val="0"/>
              <w:marTop w:val="0"/>
              <w:marBottom w:val="0"/>
              <w:divBdr>
                <w:top w:val="none" w:sz="0" w:space="0" w:color="auto"/>
                <w:left w:val="none" w:sz="0" w:space="0" w:color="auto"/>
                <w:bottom w:val="none" w:sz="0" w:space="0" w:color="auto"/>
                <w:right w:val="none" w:sz="0" w:space="0" w:color="auto"/>
              </w:divBdr>
            </w:div>
            <w:div w:id="1942760343">
              <w:marLeft w:val="0"/>
              <w:marRight w:val="0"/>
              <w:marTop w:val="0"/>
              <w:marBottom w:val="0"/>
              <w:divBdr>
                <w:top w:val="none" w:sz="0" w:space="0" w:color="auto"/>
                <w:left w:val="none" w:sz="0" w:space="0" w:color="auto"/>
                <w:bottom w:val="none" w:sz="0" w:space="0" w:color="auto"/>
                <w:right w:val="none" w:sz="0" w:space="0" w:color="auto"/>
              </w:divBdr>
            </w:div>
            <w:div w:id="1255892256">
              <w:marLeft w:val="0"/>
              <w:marRight w:val="0"/>
              <w:marTop w:val="0"/>
              <w:marBottom w:val="0"/>
              <w:divBdr>
                <w:top w:val="none" w:sz="0" w:space="0" w:color="auto"/>
                <w:left w:val="none" w:sz="0" w:space="0" w:color="auto"/>
                <w:bottom w:val="none" w:sz="0" w:space="0" w:color="auto"/>
                <w:right w:val="none" w:sz="0" w:space="0" w:color="auto"/>
              </w:divBdr>
            </w:div>
            <w:div w:id="857046053">
              <w:marLeft w:val="0"/>
              <w:marRight w:val="0"/>
              <w:marTop w:val="0"/>
              <w:marBottom w:val="0"/>
              <w:divBdr>
                <w:top w:val="none" w:sz="0" w:space="0" w:color="auto"/>
                <w:left w:val="none" w:sz="0" w:space="0" w:color="auto"/>
                <w:bottom w:val="none" w:sz="0" w:space="0" w:color="auto"/>
                <w:right w:val="none" w:sz="0" w:space="0" w:color="auto"/>
              </w:divBdr>
            </w:div>
            <w:div w:id="1116875933">
              <w:marLeft w:val="0"/>
              <w:marRight w:val="0"/>
              <w:marTop w:val="0"/>
              <w:marBottom w:val="0"/>
              <w:divBdr>
                <w:top w:val="none" w:sz="0" w:space="0" w:color="auto"/>
                <w:left w:val="none" w:sz="0" w:space="0" w:color="auto"/>
                <w:bottom w:val="none" w:sz="0" w:space="0" w:color="auto"/>
                <w:right w:val="none" w:sz="0" w:space="0" w:color="auto"/>
              </w:divBdr>
            </w:div>
            <w:div w:id="159463579">
              <w:marLeft w:val="0"/>
              <w:marRight w:val="0"/>
              <w:marTop w:val="0"/>
              <w:marBottom w:val="0"/>
              <w:divBdr>
                <w:top w:val="none" w:sz="0" w:space="0" w:color="auto"/>
                <w:left w:val="none" w:sz="0" w:space="0" w:color="auto"/>
                <w:bottom w:val="none" w:sz="0" w:space="0" w:color="auto"/>
                <w:right w:val="none" w:sz="0" w:space="0" w:color="auto"/>
              </w:divBdr>
            </w:div>
            <w:div w:id="98049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689171">
      <w:bodyDiv w:val="1"/>
      <w:marLeft w:val="0"/>
      <w:marRight w:val="0"/>
      <w:marTop w:val="0"/>
      <w:marBottom w:val="0"/>
      <w:divBdr>
        <w:top w:val="none" w:sz="0" w:space="0" w:color="auto"/>
        <w:left w:val="none" w:sz="0" w:space="0" w:color="auto"/>
        <w:bottom w:val="none" w:sz="0" w:space="0" w:color="auto"/>
        <w:right w:val="none" w:sz="0" w:space="0" w:color="auto"/>
      </w:divBdr>
    </w:div>
    <w:div w:id="768819213">
      <w:bodyDiv w:val="1"/>
      <w:marLeft w:val="0"/>
      <w:marRight w:val="0"/>
      <w:marTop w:val="0"/>
      <w:marBottom w:val="0"/>
      <w:divBdr>
        <w:top w:val="none" w:sz="0" w:space="0" w:color="auto"/>
        <w:left w:val="none" w:sz="0" w:space="0" w:color="auto"/>
        <w:bottom w:val="none" w:sz="0" w:space="0" w:color="auto"/>
        <w:right w:val="none" w:sz="0" w:space="0" w:color="auto"/>
      </w:divBdr>
      <w:divsChild>
        <w:div w:id="1529561544">
          <w:marLeft w:val="0"/>
          <w:marRight w:val="0"/>
          <w:marTop w:val="0"/>
          <w:marBottom w:val="0"/>
          <w:divBdr>
            <w:top w:val="none" w:sz="0" w:space="0" w:color="auto"/>
            <w:left w:val="none" w:sz="0" w:space="0" w:color="auto"/>
            <w:bottom w:val="none" w:sz="0" w:space="0" w:color="auto"/>
            <w:right w:val="none" w:sz="0" w:space="0" w:color="auto"/>
          </w:divBdr>
          <w:divsChild>
            <w:div w:id="13697246">
              <w:marLeft w:val="0"/>
              <w:marRight w:val="0"/>
              <w:marTop w:val="0"/>
              <w:marBottom w:val="0"/>
              <w:divBdr>
                <w:top w:val="none" w:sz="0" w:space="0" w:color="auto"/>
                <w:left w:val="none" w:sz="0" w:space="0" w:color="auto"/>
                <w:bottom w:val="none" w:sz="0" w:space="0" w:color="auto"/>
                <w:right w:val="none" w:sz="0" w:space="0" w:color="auto"/>
              </w:divBdr>
            </w:div>
            <w:div w:id="1365204614">
              <w:marLeft w:val="0"/>
              <w:marRight w:val="0"/>
              <w:marTop w:val="0"/>
              <w:marBottom w:val="0"/>
              <w:divBdr>
                <w:top w:val="none" w:sz="0" w:space="0" w:color="auto"/>
                <w:left w:val="none" w:sz="0" w:space="0" w:color="auto"/>
                <w:bottom w:val="none" w:sz="0" w:space="0" w:color="auto"/>
                <w:right w:val="none" w:sz="0" w:space="0" w:color="auto"/>
              </w:divBdr>
            </w:div>
            <w:div w:id="1762024824">
              <w:marLeft w:val="0"/>
              <w:marRight w:val="0"/>
              <w:marTop w:val="0"/>
              <w:marBottom w:val="0"/>
              <w:divBdr>
                <w:top w:val="none" w:sz="0" w:space="0" w:color="auto"/>
                <w:left w:val="none" w:sz="0" w:space="0" w:color="auto"/>
                <w:bottom w:val="none" w:sz="0" w:space="0" w:color="auto"/>
                <w:right w:val="none" w:sz="0" w:space="0" w:color="auto"/>
              </w:divBdr>
            </w:div>
            <w:div w:id="1724791880">
              <w:marLeft w:val="0"/>
              <w:marRight w:val="0"/>
              <w:marTop w:val="0"/>
              <w:marBottom w:val="0"/>
              <w:divBdr>
                <w:top w:val="none" w:sz="0" w:space="0" w:color="auto"/>
                <w:left w:val="none" w:sz="0" w:space="0" w:color="auto"/>
                <w:bottom w:val="none" w:sz="0" w:space="0" w:color="auto"/>
                <w:right w:val="none" w:sz="0" w:space="0" w:color="auto"/>
              </w:divBdr>
            </w:div>
            <w:div w:id="829520799">
              <w:marLeft w:val="0"/>
              <w:marRight w:val="0"/>
              <w:marTop w:val="0"/>
              <w:marBottom w:val="0"/>
              <w:divBdr>
                <w:top w:val="none" w:sz="0" w:space="0" w:color="auto"/>
                <w:left w:val="none" w:sz="0" w:space="0" w:color="auto"/>
                <w:bottom w:val="none" w:sz="0" w:space="0" w:color="auto"/>
                <w:right w:val="none" w:sz="0" w:space="0" w:color="auto"/>
              </w:divBdr>
            </w:div>
            <w:div w:id="924921629">
              <w:marLeft w:val="0"/>
              <w:marRight w:val="0"/>
              <w:marTop w:val="0"/>
              <w:marBottom w:val="0"/>
              <w:divBdr>
                <w:top w:val="none" w:sz="0" w:space="0" w:color="auto"/>
                <w:left w:val="none" w:sz="0" w:space="0" w:color="auto"/>
                <w:bottom w:val="none" w:sz="0" w:space="0" w:color="auto"/>
                <w:right w:val="none" w:sz="0" w:space="0" w:color="auto"/>
              </w:divBdr>
            </w:div>
            <w:div w:id="2051686096">
              <w:marLeft w:val="0"/>
              <w:marRight w:val="0"/>
              <w:marTop w:val="0"/>
              <w:marBottom w:val="0"/>
              <w:divBdr>
                <w:top w:val="none" w:sz="0" w:space="0" w:color="auto"/>
                <w:left w:val="none" w:sz="0" w:space="0" w:color="auto"/>
                <w:bottom w:val="none" w:sz="0" w:space="0" w:color="auto"/>
                <w:right w:val="none" w:sz="0" w:space="0" w:color="auto"/>
              </w:divBdr>
            </w:div>
            <w:div w:id="977802337">
              <w:marLeft w:val="0"/>
              <w:marRight w:val="0"/>
              <w:marTop w:val="0"/>
              <w:marBottom w:val="0"/>
              <w:divBdr>
                <w:top w:val="none" w:sz="0" w:space="0" w:color="auto"/>
                <w:left w:val="none" w:sz="0" w:space="0" w:color="auto"/>
                <w:bottom w:val="none" w:sz="0" w:space="0" w:color="auto"/>
                <w:right w:val="none" w:sz="0" w:space="0" w:color="auto"/>
              </w:divBdr>
            </w:div>
            <w:div w:id="1843886186">
              <w:marLeft w:val="0"/>
              <w:marRight w:val="0"/>
              <w:marTop w:val="0"/>
              <w:marBottom w:val="0"/>
              <w:divBdr>
                <w:top w:val="none" w:sz="0" w:space="0" w:color="auto"/>
                <w:left w:val="none" w:sz="0" w:space="0" w:color="auto"/>
                <w:bottom w:val="none" w:sz="0" w:space="0" w:color="auto"/>
                <w:right w:val="none" w:sz="0" w:space="0" w:color="auto"/>
              </w:divBdr>
            </w:div>
            <w:div w:id="444034229">
              <w:marLeft w:val="0"/>
              <w:marRight w:val="0"/>
              <w:marTop w:val="0"/>
              <w:marBottom w:val="0"/>
              <w:divBdr>
                <w:top w:val="none" w:sz="0" w:space="0" w:color="auto"/>
                <w:left w:val="none" w:sz="0" w:space="0" w:color="auto"/>
                <w:bottom w:val="none" w:sz="0" w:space="0" w:color="auto"/>
                <w:right w:val="none" w:sz="0" w:space="0" w:color="auto"/>
              </w:divBdr>
            </w:div>
            <w:div w:id="34895811">
              <w:marLeft w:val="0"/>
              <w:marRight w:val="0"/>
              <w:marTop w:val="0"/>
              <w:marBottom w:val="0"/>
              <w:divBdr>
                <w:top w:val="none" w:sz="0" w:space="0" w:color="auto"/>
                <w:left w:val="none" w:sz="0" w:space="0" w:color="auto"/>
                <w:bottom w:val="none" w:sz="0" w:space="0" w:color="auto"/>
                <w:right w:val="none" w:sz="0" w:space="0" w:color="auto"/>
              </w:divBdr>
            </w:div>
            <w:div w:id="842597178">
              <w:marLeft w:val="0"/>
              <w:marRight w:val="0"/>
              <w:marTop w:val="0"/>
              <w:marBottom w:val="0"/>
              <w:divBdr>
                <w:top w:val="none" w:sz="0" w:space="0" w:color="auto"/>
                <w:left w:val="none" w:sz="0" w:space="0" w:color="auto"/>
                <w:bottom w:val="none" w:sz="0" w:space="0" w:color="auto"/>
                <w:right w:val="none" w:sz="0" w:space="0" w:color="auto"/>
              </w:divBdr>
            </w:div>
            <w:div w:id="1267037899">
              <w:marLeft w:val="0"/>
              <w:marRight w:val="0"/>
              <w:marTop w:val="0"/>
              <w:marBottom w:val="0"/>
              <w:divBdr>
                <w:top w:val="none" w:sz="0" w:space="0" w:color="auto"/>
                <w:left w:val="none" w:sz="0" w:space="0" w:color="auto"/>
                <w:bottom w:val="none" w:sz="0" w:space="0" w:color="auto"/>
                <w:right w:val="none" w:sz="0" w:space="0" w:color="auto"/>
              </w:divBdr>
            </w:div>
            <w:div w:id="98841603">
              <w:marLeft w:val="0"/>
              <w:marRight w:val="0"/>
              <w:marTop w:val="0"/>
              <w:marBottom w:val="0"/>
              <w:divBdr>
                <w:top w:val="none" w:sz="0" w:space="0" w:color="auto"/>
                <w:left w:val="none" w:sz="0" w:space="0" w:color="auto"/>
                <w:bottom w:val="none" w:sz="0" w:space="0" w:color="auto"/>
                <w:right w:val="none" w:sz="0" w:space="0" w:color="auto"/>
              </w:divBdr>
            </w:div>
            <w:div w:id="1863544416">
              <w:marLeft w:val="0"/>
              <w:marRight w:val="0"/>
              <w:marTop w:val="0"/>
              <w:marBottom w:val="0"/>
              <w:divBdr>
                <w:top w:val="none" w:sz="0" w:space="0" w:color="auto"/>
                <w:left w:val="none" w:sz="0" w:space="0" w:color="auto"/>
                <w:bottom w:val="none" w:sz="0" w:space="0" w:color="auto"/>
                <w:right w:val="none" w:sz="0" w:space="0" w:color="auto"/>
              </w:divBdr>
            </w:div>
            <w:div w:id="2022464109">
              <w:marLeft w:val="0"/>
              <w:marRight w:val="0"/>
              <w:marTop w:val="0"/>
              <w:marBottom w:val="0"/>
              <w:divBdr>
                <w:top w:val="none" w:sz="0" w:space="0" w:color="auto"/>
                <w:left w:val="none" w:sz="0" w:space="0" w:color="auto"/>
                <w:bottom w:val="none" w:sz="0" w:space="0" w:color="auto"/>
                <w:right w:val="none" w:sz="0" w:space="0" w:color="auto"/>
              </w:divBdr>
            </w:div>
            <w:div w:id="425468729">
              <w:marLeft w:val="0"/>
              <w:marRight w:val="0"/>
              <w:marTop w:val="0"/>
              <w:marBottom w:val="0"/>
              <w:divBdr>
                <w:top w:val="none" w:sz="0" w:space="0" w:color="auto"/>
                <w:left w:val="none" w:sz="0" w:space="0" w:color="auto"/>
                <w:bottom w:val="none" w:sz="0" w:space="0" w:color="auto"/>
                <w:right w:val="none" w:sz="0" w:space="0" w:color="auto"/>
              </w:divBdr>
            </w:div>
            <w:div w:id="1653562887">
              <w:marLeft w:val="0"/>
              <w:marRight w:val="0"/>
              <w:marTop w:val="0"/>
              <w:marBottom w:val="0"/>
              <w:divBdr>
                <w:top w:val="none" w:sz="0" w:space="0" w:color="auto"/>
                <w:left w:val="none" w:sz="0" w:space="0" w:color="auto"/>
                <w:bottom w:val="none" w:sz="0" w:space="0" w:color="auto"/>
                <w:right w:val="none" w:sz="0" w:space="0" w:color="auto"/>
              </w:divBdr>
            </w:div>
            <w:div w:id="1690525377">
              <w:marLeft w:val="0"/>
              <w:marRight w:val="0"/>
              <w:marTop w:val="0"/>
              <w:marBottom w:val="0"/>
              <w:divBdr>
                <w:top w:val="none" w:sz="0" w:space="0" w:color="auto"/>
                <w:left w:val="none" w:sz="0" w:space="0" w:color="auto"/>
                <w:bottom w:val="none" w:sz="0" w:space="0" w:color="auto"/>
                <w:right w:val="none" w:sz="0" w:space="0" w:color="auto"/>
              </w:divBdr>
            </w:div>
            <w:div w:id="607348781">
              <w:marLeft w:val="0"/>
              <w:marRight w:val="0"/>
              <w:marTop w:val="0"/>
              <w:marBottom w:val="0"/>
              <w:divBdr>
                <w:top w:val="none" w:sz="0" w:space="0" w:color="auto"/>
                <w:left w:val="none" w:sz="0" w:space="0" w:color="auto"/>
                <w:bottom w:val="none" w:sz="0" w:space="0" w:color="auto"/>
                <w:right w:val="none" w:sz="0" w:space="0" w:color="auto"/>
              </w:divBdr>
            </w:div>
            <w:div w:id="621695296">
              <w:marLeft w:val="0"/>
              <w:marRight w:val="0"/>
              <w:marTop w:val="0"/>
              <w:marBottom w:val="0"/>
              <w:divBdr>
                <w:top w:val="none" w:sz="0" w:space="0" w:color="auto"/>
                <w:left w:val="none" w:sz="0" w:space="0" w:color="auto"/>
                <w:bottom w:val="none" w:sz="0" w:space="0" w:color="auto"/>
                <w:right w:val="none" w:sz="0" w:space="0" w:color="auto"/>
              </w:divBdr>
            </w:div>
            <w:div w:id="587270143">
              <w:marLeft w:val="0"/>
              <w:marRight w:val="0"/>
              <w:marTop w:val="0"/>
              <w:marBottom w:val="0"/>
              <w:divBdr>
                <w:top w:val="none" w:sz="0" w:space="0" w:color="auto"/>
                <w:left w:val="none" w:sz="0" w:space="0" w:color="auto"/>
                <w:bottom w:val="none" w:sz="0" w:space="0" w:color="auto"/>
                <w:right w:val="none" w:sz="0" w:space="0" w:color="auto"/>
              </w:divBdr>
            </w:div>
            <w:div w:id="1180658634">
              <w:marLeft w:val="0"/>
              <w:marRight w:val="0"/>
              <w:marTop w:val="0"/>
              <w:marBottom w:val="0"/>
              <w:divBdr>
                <w:top w:val="none" w:sz="0" w:space="0" w:color="auto"/>
                <w:left w:val="none" w:sz="0" w:space="0" w:color="auto"/>
                <w:bottom w:val="none" w:sz="0" w:space="0" w:color="auto"/>
                <w:right w:val="none" w:sz="0" w:space="0" w:color="auto"/>
              </w:divBdr>
            </w:div>
            <w:div w:id="1066955012">
              <w:marLeft w:val="0"/>
              <w:marRight w:val="0"/>
              <w:marTop w:val="0"/>
              <w:marBottom w:val="0"/>
              <w:divBdr>
                <w:top w:val="none" w:sz="0" w:space="0" w:color="auto"/>
                <w:left w:val="none" w:sz="0" w:space="0" w:color="auto"/>
                <w:bottom w:val="none" w:sz="0" w:space="0" w:color="auto"/>
                <w:right w:val="none" w:sz="0" w:space="0" w:color="auto"/>
              </w:divBdr>
            </w:div>
            <w:div w:id="1182084381">
              <w:marLeft w:val="0"/>
              <w:marRight w:val="0"/>
              <w:marTop w:val="0"/>
              <w:marBottom w:val="0"/>
              <w:divBdr>
                <w:top w:val="none" w:sz="0" w:space="0" w:color="auto"/>
                <w:left w:val="none" w:sz="0" w:space="0" w:color="auto"/>
                <w:bottom w:val="none" w:sz="0" w:space="0" w:color="auto"/>
                <w:right w:val="none" w:sz="0" w:space="0" w:color="auto"/>
              </w:divBdr>
            </w:div>
            <w:div w:id="1404522718">
              <w:marLeft w:val="0"/>
              <w:marRight w:val="0"/>
              <w:marTop w:val="0"/>
              <w:marBottom w:val="0"/>
              <w:divBdr>
                <w:top w:val="none" w:sz="0" w:space="0" w:color="auto"/>
                <w:left w:val="none" w:sz="0" w:space="0" w:color="auto"/>
                <w:bottom w:val="none" w:sz="0" w:space="0" w:color="auto"/>
                <w:right w:val="none" w:sz="0" w:space="0" w:color="auto"/>
              </w:divBdr>
            </w:div>
            <w:div w:id="2035812878">
              <w:marLeft w:val="0"/>
              <w:marRight w:val="0"/>
              <w:marTop w:val="0"/>
              <w:marBottom w:val="0"/>
              <w:divBdr>
                <w:top w:val="none" w:sz="0" w:space="0" w:color="auto"/>
                <w:left w:val="none" w:sz="0" w:space="0" w:color="auto"/>
                <w:bottom w:val="none" w:sz="0" w:space="0" w:color="auto"/>
                <w:right w:val="none" w:sz="0" w:space="0" w:color="auto"/>
              </w:divBdr>
            </w:div>
            <w:div w:id="1235629443">
              <w:marLeft w:val="0"/>
              <w:marRight w:val="0"/>
              <w:marTop w:val="0"/>
              <w:marBottom w:val="0"/>
              <w:divBdr>
                <w:top w:val="none" w:sz="0" w:space="0" w:color="auto"/>
                <w:left w:val="none" w:sz="0" w:space="0" w:color="auto"/>
                <w:bottom w:val="none" w:sz="0" w:space="0" w:color="auto"/>
                <w:right w:val="none" w:sz="0" w:space="0" w:color="auto"/>
              </w:divBdr>
            </w:div>
            <w:div w:id="1933010810">
              <w:marLeft w:val="0"/>
              <w:marRight w:val="0"/>
              <w:marTop w:val="0"/>
              <w:marBottom w:val="0"/>
              <w:divBdr>
                <w:top w:val="none" w:sz="0" w:space="0" w:color="auto"/>
                <w:left w:val="none" w:sz="0" w:space="0" w:color="auto"/>
                <w:bottom w:val="none" w:sz="0" w:space="0" w:color="auto"/>
                <w:right w:val="none" w:sz="0" w:space="0" w:color="auto"/>
              </w:divBdr>
            </w:div>
            <w:div w:id="1527138406">
              <w:marLeft w:val="0"/>
              <w:marRight w:val="0"/>
              <w:marTop w:val="0"/>
              <w:marBottom w:val="0"/>
              <w:divBdr>
                <w:top w:val="none" w:sz="0" w:space="0" w:color="auto"/>
                <w:left w:val="none" w:sz="0" w:space="0" w:color="auto"/>
                <w:bottom w:val="none" w:sz="0" w:space="0" w:color="auto"/>
                <w:right w:val="none" w:sz="0" w:space="0" w:color="auto"/>
              </w:divBdr>
            </w:div>
            <w:div w:id="2084721288">
              <w:marLeft w:val="0"/>
              <w:marRight w:val="0"/>
              <w:marTop w:val="0"/>
              <w:marBottom w:val="0"/>
              <w:divBdr>
                <w:top w:val="none" w:sz="0" w:space="0" w:color="auto"/>
                <w:left w:val="none" w:sz="0" w:space="0" w:color="auto"/>
                <w:bottom w:val="none" w:sz="0" w:space="0" w:color="auto"/>
                <w:right w:val="none" w:sz="0" w:space="0" w:color="auto"/>
              </w:divBdr>
            </w:div>
            <w:div w:id="1509514719">
              <w:marLeft w:val="0"/>
              <w:marRight w:val="0"/>
              <w:marTop w:val="0"/>
              <w:marBottom w:val="0"/>
              <w:divBdr>
                <w:top w:val="none" w:sz="0" w:space="0" w:color="auto"/>
                <w:left w:val="none" w:sz="0" w:space="0" w:color="auto"/>
                <w:bottom w:val="none" w:sz="0" w:space="0" w:color="auto"/>
                <w:right w:val="none" w:sz="0" w:space="0" w:color="auto"/>
              </w:divBdr>
            </w:div>
            <w:div w:id="1789199525">
              <w:marLeft w:val="0"/>
              <w:marRight w:val="0"/>
              <w:marTop w:val="0"/>
              <w:marBottom w:val="0"/>
              <w:divBdr>
                <w:top w:val="none" w:sz="0" w:space="0" w:color="auto"/>
                <w:left w:val="none" w:sz="0" w:space="0" w:color="auto"/>
                <w:bottom w:val="none" w:sz="0" w:space="0" w:color="auto"/>
                <w:right w:val="none" w:sz="0" w:space="0" w:color="auto"/>
              </w:divBdr>
            </w:div>
            <w:div w:id="938870885">
              <w:marLeft w:val="0"/>
              <w:marRight w:val="0"/>
              <w:marTop w:val="0"/>
              <w:marBottom w:val="0"/>
              <w:divBdr>
                <w:top w:val="none" w:sz="0" w:space="0" w:color="auto"/>
                <w:left w:val="none" w:sz="0" w:space="0" w:color="auto"/>
                <w:bottom w:val="none" w:sz="0" w:space="0" w:color="auto"/>
                <w:right w:val="none" w:sz="0" w:space="0" w:color="auto"/>
              </w:divBdr>
            </w:div>
            <w:div w:id="638802443">
              <w:marLeft w:val="0"/>
              <w:marRight w:val="0"/>
              <w:marTop w:val="0"/>
              <w:marBottom w:val="0"/>
              <w:divBdr>
                <w:top w:val="none" w:sz="0" w:space="0" w:color="auto"/>
                <w:left w:val="none" w:sz="0" w:space="0" w:color="auto"/>
                <w:bottom w:val="none" w:sz="0" w:space="0" w:color="auto"/>
                <w:right w:val="none" w:sz="0" w:space="0" w:color="auto"/>
              </w:divBdr>
            </w:div>
            <w:div w:id="149104103">
              <w:marLeft w:val="0"/>
              <w:marRight w:val="0"/>
              <w:marTop w:val="0"/>
              <w:marBottom w:val="0"/>
              <w:divBdr>
                <w:top w:val="none" w:sz="0" w:space="0" w:color="auto"/>
                <w:left w:val="none" w:sz="0" w:space="0" w:color="auto"/>
                <w:bottom w:val="none" w:sz="0" w:space="0" w:color="auto"/>
                <w:right w:val="none" w:sz="0" w:space="0" w:color="auto"/>
              </w:divBdr>
            </w:div>
            <w:div w:id="514882792">
              <w:marLeft w:val="0"/>
              <w:marRight w:val="0"/>
              <w:marTop w:val="0"/>
              <w:marBottom w:val="0"/>
              <w:divBdr>
                <w:top w:val="none" w:sz="0" w:space="0" w:color="auto"/>
                <w:left w:val="none" w:sz="0" w:space="0" w:color="auto"/>
                <w:bottom w:val="none" w:sz="0" w:space="0" w:color="auto"/>
                <w:right w:val="none" w:sz="0" w:space="0" w:color="auto"/>
              </w:divBdr>
            </w:div>
            <w:div w:id="1981688411">
              <w:marLeft w:val="0"/>
              <w:marRight w:val="0"/>
              <w:marTop w:val="0"/>
              <w:marBottom w:val="0"/>
              <w:divBdr>
                <w:top w:val="none" w:sz="0" w:space="0" w:color="auto"/>
                <w:left w:val="none" w:sz="0" w:space="0" w:color="auto"/>
                <w:bottom w:val="none" w:sz="0" w:space="0" w:color="auto"/>
                <w:right w:val="none" w:sz="0" w:space="0" w:color="auto"/>
              </w:divBdr>
            </w:div>
            <w:div w:id="2067096863">
              <w:marLeft w:val="0"/>
              <w:marRight w:val="0"/>
              <w:marTop w:val="0"/>
              <w:marBottom w:val="0"/>
              <w:divBdr>
                <w:top w:val="none" w:sz="0" w:space="0" w:color="auto"/>
                <w:left w:val="none" w:sz="0" w:space="0" w:color="auto"/>
                <w:bottom w:val="none" w:sz="0" w:space="0" w:color="auto"/>
                <w:right w:val="none" w:sz="0" w:space="0" w:color="auto"/>
              </w:divBdr>
            </w:div>
            <w:div w:id="1808089377">
              <w:marLeft w:val="0"/>
              <w:marRight w:val="0"/>
              <w:marTop w:val="0"/>
              <w:marBottom w:val="0"/>
              <w:divBdr>
                <w:top w:val="none" w:sz="0" w:space="0" w:color="auto"/>
                <w:left w:val="none" w:sz="0" w:space="0" w:color="auto"/>
                <w:bottom w:val="none" w:sz="0" w:space="0" w:color="auto"/>
                <w:right w:val="none" w:sz="0" w:space="0" w:color="auto"/>
              </w:divBdr>
            </w:div>
            <w:div w:id="932317394">
              <w:marLeft w:val="0"/>
              <w:marRight w:val="0"/>
              <w:marTop w:val="0"/>
              <w:marBottom w:val="0"/>
              <w:divBdr>
                <w:top w:val="none" w:sz="0" w:space="0" w:color="auto"/>
                <w:left w:val="none" w:sz="0" w:space="0" w:color="auto"/>
                <w:bottom w:val="none" w:sz="0" w:space="0" w:color="auto"/>
                <w:right w:val="none" w:sz="0" w:space="0" w:color="auto"/>
              </w:divBdr>
            </w:div>
            <w:div w:id="2048286581">
              <w:marLeft w:val="0"/>
              <w:marRight w:val="0"/>
              <w:marTop w:val="0"/>
              <w:marBottom w:val="0"/>
              <w:divBdr>
                <w:top w:val="none" w:sz="0" w:space="0" w:color="auto"/>
                <w:left w:val="none" w:sz="0" w:space="0" w:color="auto"/>
                <w:bottom w:val="none" w:sz="0" w:space="0" w:color="auto"/>
                <w:right w:val="none" w:sz="0" w:space="0" w:color="auto"/>
              </w:divBdr>
            </w:div>
            <w:div w:id="1083800959">
              <w:marLeft w:val="0"/>
              <w:marRight w:val="0"/>
              <w:marTop w:val="0"/>
              <w:marBottom w:val="0"/>
              <w:divBdr>
                <w:top w:val="none" w:sz="0" w:space="0" w:color="auto"/>
                <w:left w:val="none" w:sz="0" w:space="0" w:color="auto"/>
                <w:bottom w:val="none" w:sz="0" w:space="0" w:color="auto"/>
                <w:right w:val="none" w:sz="0" w:space="0" w:color="auto"/>
              </w:divBdr>
            </w:div>
            <w:div w:id="541482117">
              <w:marLeft w:val="0"/>
              <w:marRight w:val="0"/>
              <w:marTop w:val="0"/>
              <w:marBottom w:val="0"/>
              <w:divBdr>
                <w:top w:val="none" w:sz="0" w:space="0" w:color="auto"/>
                <w:left w:val="none" w:sz="0" w:space="0" w:color="auto"/>
                <w:bottom w:val="none" w:sz="0" w:space="0" w:color="auto"/>
                <w:right w:val="none" w:sz="0" w:space="0" w:color="auto"/>
              </w:divBdr>
            </w:div>
            <w:div w:id="2080899450">
              <w:marLeft w:val="0"/>
              <w:marRight w:val="0"/>
              <w:marTop w:val="0"/>
              <w:marBottom w:val="0"/>
              <w:divBdr>
                <w:top w:val="none" w:sz="0" w:space="0" w:color="auto"/>
                <w:left w:val="none" w:sz="0" w:space="0" w:color="auto"/>
                <w:bottom w:val="none" w:sz="0" w:space="0" w:color="auto"/>
                <w:right w:val="none" w:sz="0" w:space="0" w:color="auto"/>
              </w:divBdr>
            </w:div>
            <w:div w:id="862325217">
              <w:marLeft w:val="0"/>
              <w:marRight w:val="0"/>
              <w:marTop w:val="0"/>
              <w:marBottom w:val="0"/>
              <w:divBdr>
                <w:top w:val="none" w:sz="0" w:space="0" w:color="auto"/>
                <w:left w:val="none" w:sz="0" w:space="0" w:color="auto"/>
                <w:bottom w:val="none" w:sz="0" w:space="0" w:color="auto"/>
                <w:right w:val="none" w:sz="0" w:space="0" w:color="auto"/>
              </w:divBdr>
            </w:div>
            <w:div w:id="2069568006">
              <w:marLeft w:val="0"/>
              <w:marRight w:val="0"/>
              <w:marTop w:val="0"/>
              <w:marBottom w:val="0"/>
              <w:divBdr>
                <w:top w:val="none" w:sz="0" w:space="0" w:color="auto"/>
                <w:left w:val="none" w:sz="0" w:space="0" w:color="auto"/>
                <w:bottom w:val="none" w:sz="0" w:space="0" w:color="auto"/>
                <w:right w:val="none" w:sz="0" w:space="0" w:color="auto"/>
              </w:divBdr>
            </w:div>
            <w:div w:id="2045517296">
              <w:marLeft w:val="0"/>
              <w:marRight w:val="0"/>
              <w:marTop w:val="0"/>
              <w:marBottom w:val="0"/>
              <w:divBdr>
                <w:top w:val="none" w:sz="0" w:space="0" w:color="auto"/>
                <w:left w:val="none" w:sz="0" w:space="0" w:color="auto"/>
                <w:bottom w:val="none" w:sz="0" w:space="0" w:color="auto"/>
                <w:right w:val="none" w:sz="0" w:space="0" w:color="auto"/>
              </w:divBdr>
            </w:div>
            <w:div w:id="178007232">
              <w:marLeft w:val="0"/>
              <w:marRight w:val="0"/>
              <w:marTop w:val="0"/>
              <w:marBottom w:val="0"/>
              <w:divBdr>
                <w:top w:val="none" w:sz="0" w:space="0" w:color="auto"/>
                <w:left w:val="none" w:sz="0" w:space="0" w:color="auto"/>
                <w:bottom w:val="none" w:sz="0" w:space="0" w:color="auto"/>
                <w:right w:val="none" w:sz="0" w:space="0" w:color="auto"/>
              </w:divBdr>
            </w:div>
            <w:div w:id="1556157243">
              <w:marLeft w:val="0"/>
              <w:marRight w:val="0"/>
              <w:marTop w:val="0"/>
              <w:marBottom w:val="0"/>
              <w:divBdr>
                <w:top w:val="none" w:sz="0" w:space="0" w:color="auto"/>
                <w:left w:val="none" w:sz="0" w:space="0" w:color="auto"/>
                <w:bottom w:val="none" w:sz="0" w:space="0" w:color="auto"/>
                <w:right w:val="none" w:sz="0" w:space="0" w:color="auto"/>
              </w:divBdr>
            </w:div>
            <w:div w:id="1586264044">
              <w:marLeft w:val="0"/>
              <w:marRight w:val="0"/>
              <w:marTop w:val="0"/>
              <w:marBottom w:val="0"/>
              <w:divBdr>
                <w:top w:val="none" w:sz="0" w:space="0" w:color="auto"/>
                <w:left w:val="none" w:sz="0" w:space="0" w:color="auto"/>
                <w:bottom w:val="none" w:sz="0" w:space="0" w:color="auto"/>
                <w:right w:val="none" w:sz="0" w:space="0" w:color="auto"/>
              </w:divBdr>
            </w:div>
            <w:div w:id="883561702">
              <w:marLeft w:val="0"/>
              <w:marRight w:val="0"/>
              <w:marTop w:val="0"/>
              <w:marBottom w:val="0"/>
              <w:divBdr>
                <w:top w:val="none" w:sz="0" w:space="0" w:color="auto"/>
                <w:left w:val="none" w:sz="0" w:space="0" w:color="auto"/>
                <w:bottom w:val="none" w:sz="0" w:space="0" w:color="auto"/>
                <w:right w:val="none" w:sz="0" w:space="0" w:color="auto"/>
              </w:divBdr>
            </w:div>
            <w:div w:id="1292394579">
              <w:marLeft w:val="0"/>
              <w:marRight w:val="0"/>
              <w:marTop w:val="0"/>
              <w:marBottom w:val="0"/>
              <w:divBdr>
                <w:top w:val="none" w:sz="0" w:space="0" w:color="auto"/>
                <w:left w:val="none" w:sz="0" w:space="0" w:color="auto"/>
                <w:bottom w:val="none" w:sz="0" w:space="0" w:color="auto"/>
                <w:right w:val="none" w:sz="0" w:space="0" w:color="auto"/>
              </w:divBdr>
            </w:div>
            <w:div w:id="1644774521">
              <w:marLeft w:val="0"/>
              <w:marRight w:val="0"/>
              <w:marTop w:val="0"/>
              <w:marBottom w:val="0"/>
              <w:divBdr>
                <w:top w:val="none" w:sz="0" w:space="0" w:color="auto"/>
                <w:left w:val="none" w:sz="0" w:space="0" w:color="auto"/>
                <w:bottom w:val="none" w:sz="0" w:space="0" w:color="auto"/>
                <w:right w:val="none" w:sz="0" w:space="0" w:color="auto"/>
              </w:divBdr>
            </w:div>
            <w:div w:id="1710913545">
              <w:marLeft w:val="0"/>
              <w:marRight w:val="0"/>
              <w:marTop w:val="0"/>
              <w:marBottom w:val="0"/>
              <w:divBdr>
                <w:top w:val="none" w:sz="0" w:space="0" w:color="auto"/>
                <w:left w:val="none" w:sz="0" w:space="0" w:color="auto"/>
                <w:bottom w:val="none" w:sz="0" w:space="0" w:color="auto"/>
                <w:right w:val="none" w:sz="0" w:space="0" w:color="auto"/>
              </w:divBdr>
            </w:div>
            <w:div w:id="725837786">
              <w:marLeft w:val="0"/>
              <w:marRight w:val="0"/>
              <w:marTop w:val="0"/>
              <w:marBottom w:val="0"/>
              <w:divBdr>
                <w:top w:val="none" w:sz="0" w:space="0" w:color="auto"/>
                <w:left w:val="none" w:sz="0" w:space="0" w:color="auto"/>
                <w:bottom w:val="none" w:sz="0" w:space="0" w:color="auto"/>
                <w:right w:val="none" w:sz="0" w:space="0" w:color="auto"/>
              </w:divBdr>
            </w:div>
            <w:div w:id="1169906790">
              <w:marLeft w:val="0"/>
              <w:marRight w:val="0"/>
              <w:marTop w:val="0"/>
              <w:marBottom w:val="0"/>
              <w:divBdr>
                <w:top w:val="none" w:sz="0" w:space="0" w:color="auto"/>
                <w:left w:val="none" w:sz="0" w:space="0" w:color="auto"/>
                <w:bottom w:val="none" w:sz="0" w:space="0" w:color="auto"/>
                <w:right w:val="none" w:sz="0" w:space="0" w:color="auto"/>
              </w:divBdr>
            </w:div>
            <w:div w:id="1479150121">
              <w:marLeft w:val="0"/>
              <w:marRight w:val="0"/>
              <w:marTop w:val="0"/>
              <w:marBottom w:val="0"/>
              <w:divBdr>
                <w:top w:val="none" w:sz="0" w:space="0" w:color="auto"/>
                <w:left w:val="none" w:sz="0" w:space="0" w:color="auto"/>
                <w:bottom w:val="none" w:sz="0" w:space="0" w:color="auto"/>
                <w:right w:val="none" w:sz="0" w:space="0" w:color="auto"/>
              </w:divBdr>
            </w:div>
            <w:div w:id="1184131449">
              <w:marLeft w:val="0"/>
              <w:marRight w:val="0"/>
              <w:marTop w:val="0"/>
              <w:marBottom w:val="0"/>
              <w:divBdr>
                <w:top w:val="none" w:sz="0" w:space="0" w:color="auto"/>
                <w:left w:val="none" w:sz="0" w:space="0" w:color="auto"/>
                <w:bottom w:val="none" w:sz="0" w:space="0" w:color="auto"/>
                <w:right w:val="none" w:sz="0" w:space="0" w:color="auto"/>
              </w:divBdr>
            </w:div>
            <w:div w:id="14842">
              <w:marLeft w:val="0"/>
              <w:marRight w:val="0"/>
              <w:marTop w:val="0"/>
              <w:marBottom w:val="0"/>
              <w:divBdr>
                <w:top w:val="none" w:sz="0" w:space="0" w:color="auto"/>
                <w:left w:val="none" w:sz="0" w:space="0" w:color="auto"/>
                <w:bottom w:val="none" w:sz="0" w:space="0" w:color="auto"/>
                <w:right w:val="none" w:sz="0" w:space="0" w:color="auto"/>
              </w:divBdr>
            </w:div>
            <w:div w:id="1127507481">
              <w:marLeft w:val="0"/>
              <w:marRight w:val="0"/>
              <w:marTop w:val="0"/>
              <w:marBottom w:val="0"/>
              <w:divBdr>
                <w:top w:val="none" w:sz="0" w:space="0" w:color="auto"/>
                <w:left w:val="none" w:sz="0" w:space="0" w:color="auto"/>
                <w:bottom w:val="none" w:sz="0" w:space="0" w:color="auto"/>
                <w:right w:val="none" w:sz="0" w:space="0" w:color="auto"/>
              </w:divBdr>
            </w:div>
            <w:div w:id="1843349021">
              <w:marLeft w:val="0"/>
              <w:marRight w:val="0"/>
              <w:marTop w:val="0"/>
              <w:marBottom w:val="0"/>
              <w:divBdr>
                <w:top w:val="none" w:sz="0" w:space="0" w:color="auto"/>
                <w:left w:val="none" w:sz="0" w:space="0" w:color="auto"/>
                <w:bottom w:val="none" w:sz="0" w:space="0" w:color="auto"/>
                <w:right w:val="none" w:sz="0" w:space="0" w:color="auto"/>
              </w:divBdr>
            </w:div>
            <w:div w:id="1472358004">
              <w:marLeft w:val="0"/>
              <w:marRight w:val="0"/>
              <w:marTop w:val="0"/>
              <w:marBottom w:val="0"/>
              <w:divBdr>
                <w:top w:val="none" w:sz="0" w:space="0" w:color="auto"/>
                <w:left w:val="none" w:sz="0" w:space="0" w:color="auto"/>
                <w:bottom w:val="none" w:sz="0" w:space="0" w:color="auto"/>
                <w:right w:val="none" w:sz="0" w:space="0" w:color="auto"/>
              </w:divBdr>
            </w:div>
            <w:div w:id="104544235">
              <w:marLeft w:val="0"/>
              <w:marRight w:val="0"/>
              <w:marTop w:val="0"/>
              <w:marBottom w:val="0"/>
              <w:divBdr>
                <w:top w:val="none" w:sz="0" w:space="0" w:color="auto"/>
                <w:left w:val="none" w:sz="0" w:space="0" w:color="auto"/>
                <w:bottom w:val="none" w:sz="0" w:space="0" w:color="auto"/>
                <w:right w:val="none" w:sz="0" w:space="0" w:color="auto"/>
              </w:divBdr>
            </w:div>
            <w:div w:id="1506478404">
              <w:marLeft w:val="0"/>
              <w:marRight w:val="0"/>
              <w:marTop w:val="0"/>
              <w:marBottom w:val="0"/>
              <w:divBdr>
                <w:top w:val="none" w:sz="0" w:space="0" w:color="auto"/>
                <w:left w:val="none" w:sz="0" w:space="0" w:color="auto"/>
                <w:bottom w:val="none" w:sz="0" w:space="0" w:color="auto"/>
                <w:right w:val="none" w:sz="0" w:space="0" w:color="auto"/>
              </w:divBdr>
            </w:div>
            <w:div w:id="178158306">
              <w:marLeft w:val="0"/>
              <w:marRight w:val="0"/>
              <w:marTop w:val="0"/>
              <w:marBottom w:val="0"/>
              <w:divBdr>
                <w:top w:val="none" w:sz="0" w:space="0" w:color="auto"/>
                <w:left w:val="none" w:sz="0" w:space="0" w:color="auto"/>
                <w:bottom w:val="none" w:sz="0" w:space="0" w:color="auto"/>
                <w:right w:val="none" w:sz="0" w:space="0" w:color="auto"/>
              </w:divBdr>
            </w:div>
            <w:div w:id="1686901620">
              <w:marLeft w:val="0"/>
              <w:marRight w:val="0"/>
              <w:marTop w:val="0"/>
              <w:marBottom w:val="0"/>
              <w:divBdr>
                <w:top w:val="none" w:sz="0" w:space="0" w:color="auto"/>
                <w:left w:val="none" w:sz="0" w:space="0" w:color="auto"/>
                <w:bottom w:val="none" w:sz="0" w:space="0" w:color="auto"/>
                <w:right w:val="none" w:sz="0" w:space="0" w:color="auto"/>
              </w:divBdr>
            </w:div>
            <w:div w:id="1712145607">
              <w:marLeft w:val="0"/>
              <w:marRight w:val="0"/>
              <w:marTop w:val="0"/>
              <w:marBottom w:val="0"/>
              <w:divBdr>
                <w:top w:val="none" w:sz="0" w:space="0" w:color="auto"/>
                <w:left w:val="none" w:sz="0" w:space="0" w:color="auto"/>
                <w:bottom w:val="none" w:sz="0" w:space="0" w:color="auto"/>
                <w:right w:val="none" w:sz="0" w:space="0" w:color="auto"/>
              </w:divBdr>
            </w:div>
            <w:div w:id="764881302">
              <w:marLeft w:val="0"/>
              <w:marRight w:val="0"/>
              <w:marTop w:val="0"/>
              <w:marBottom w:val="0"/>
              <w:divBdr>
                <w:top w:val="none" w:sz="0" w:space="0" w:color="auto"/>
                <w:left w:val="none" w:sz="0" w:space="0" w:color="auto"/>
                <w:bottom w:val="none" w:sz="0" w:space="0" w:color="auto"/>
                <w:right w:val="none" w:sz="0" w:space="0" w:color="auto"/>
              </w:divBdr>
            </w:div>
            <w:div w:id="1774126043">
              <w:marLeft w:val="0"/>
              <w:marRight w:val="0"/>
              <w:marTop w:val="0"/>
              <w:marBottom w:val="0"/>
              <w:divBdr>
                <w:top w:val="none" w:sz="0" w:space="0" w:color="auto"/>
                <w:left w:val="none" w:sz="0" w:space="0" w:color="auto"/>
                <w:bottom w:val="none" w:sz="0" w:space="0" w:color="auto"/>
                <w:right w:val="none" w:sz="0" w:space="0" w:color="auto"/>
              </w:divBdr>
            </w:div>
            <w:div w:id="1808544191">
              <w:marLeft w:val="0"/>
              <w:marRight w:val="0"/>
              <w:marTop w:val="0"/>
              <w:marBottom w:val="0"/>
              <w:divBdr>
                <w:top w:val="none" w:sz="0" w:space="0" w:color="auto"/>
                <w:left w:val="none" w:sz="0" w:space="0" w:color="auto"/>
                <w:bottom w:val="none" w:sz="0" w:space="0" w:color="auto"/>
                <w:right w:val="none" w:sz="0" w:space="0" w:color="auto"/>
              </w:divBdr>
            </w:div>
            <w:div w:id="101805588">
              <w:marLeft w:val="0"/>
              <w:marRight w:val="0"/>
              <w:marTop w:val="0"/>
              <w:marBottom w:val="0"/>
              <w:divBdr>
                <w:top w:val="none" w:sz="0" w:space="0" w:color="auto"/>
                <w:left w:val="none" w:sz="0" w:space="0" w:color="auto"/>
                <w:bottom w:val="none" w:sz="0" w:space="0" w:color="auto"/>
                <w:right w:val="none" w:sz="0" w:space="0" w:color="auto"/>
              </w:divBdr>
            </w:div>
            <w:div w:id="479080794">
              <w:marLeft w:val="0"/>
              <w:marRight w:val="0"/>
              <w:marTop w:val="0"/>
              <w:marBottom w:val="0"/>
              <w:divBdr>
                <w:top w:val="none" w:sz="0" w:space="0" w:color="auto"/>
                <w:left w:val="none" w:sz="0" w:space="0" w:color="auto"/>
                <w:bottom w:val="none" w:sz="0" w:space="0" w:color="auto"/>
                <w:right w:val="none" w:sz="0" w:space="0" w:color="auto"/>
              </w:divBdr>
            </w:div>
            <w:div w:id="1856190389">
              <w:marLeft w:val="0"/>
              <w:marRight w:val="0"/>
              <w:marTop w:val="0"/>
              <w:marBottom w:val="0"/>
              <w:divBdr>
                <w:top w:val="none" w:sz="0" w:space="0" w:color="auto"/>
                <w:left w:val="none" w:sz="0" w:space="0" w:color="auto"/>
                <w:bottom w:val="none" w:sz="0" w:space="0" w:color="auto"/>
                <w:right w:val="none" w:sz="0" w:space="0" w:color="auto"/>
              </w:divBdr>
            </w:div>
            <w:div w:id="698966714">
              <w:marLeft w:val="0"/>
              <w:marRight w:val="0"/>
              <w:marTop w:val="0"/>
              <w:marBottom w:val="0"/>
              <w:divBdr>
                <w:top w:val="none" w:sz="0" w:space="0" w:color="auto"/>
                <w:left w:val="none" w:sz="0" w:space="0" w:color="auto"/>
                <w:bottom w:val="none" w:sz="0" w:space="0" w:color="auto"/>
                <w:right w:val="none" w:sz="0" w:space="0" w:color="auto"/>
              </w:divBdr>
            </w:div>
            <w:div w:id="696541955">
              <w:marLeft w:val="0"/>
              <w:marRight w:val="0"/>
              <w:marTop w:val="0"/>
              <w:marBottom w:val="0"/>
              <w:divBdr>
                <w:top w:val="none" w:sz="0" w:space="0" w:color="auto"/>
                <w:left w:val="none" w:sz="0" w:space="0" w:color="auto"/>
                <w:bottom w:val="none" w:sz="0" w:space="0" w:color="auto"/>
                <w:right w:val="none" w:sz="0" w:space="0" w:color="auto"/>
              </w:divBdr>
            </w:div>
            <w:div w:id="278532070">
              <w:marLeft w:val="0"/>
              <w:marRight w:val="0"/>
              <w:marTop w:val="0"/>
              <w:marBottom w:val="0"/>
              <w:divBdr>
                <w:top w:val="none" w:sz="0" w:space="0" w:color="auto"/>
                <w:left w:val="none" w:sz="0" w:space="0" w:color="auto"/>
                <w:bottom w:val="none" w:sz="0" w:space="0" w:color="auto"/>
                <w:right w:val="none" w:sz="0" w:space="0" w:color="auto"/>
              </w:divBdr>
            </w:div>
            <w:div w:id="2101290036">
              <w:marLeft w:val="0"/>
              <w:marRight w:val="0"/>
              <w:marTop w:val="0"/>
              <w:marBottom w:val="0"/>
              <w:divBdr>
                <w:top w:val="none" w:sz="0" w:space="0" w:color="auto"/>
                <w:left w:val="none" w:sz="0" w:space="0" w:color="auto"/>
                <w:bottom w:val="none" w:sz="0" w:space="0" w:color="auto"/>
                <w:right w:val="none" w:sz="0" w:space="0" w:color="auto"/>
              </w:divBdr>
            </w:div>
            <w:div w:id="1959724165">
              <w:marLeft w:val="0"/>
              <w:marRight w:val="0"/>
              <w:marTop w:val="0"/>
              <w:marBottom w:val="0"/>
              <w:divBdr>
                <w:top w:val="none" w:sz="0" w:space="0" w:color="auto"/>
                <w:left w:val="none" w:sz="0" w:space="0" w:color="auto"/>
                <w:bottom w:val="none" w:sz="0" w:space="0" w:color="auto"/>
                <w:right w:val="none" w:sz="0" w:space="0" w:color="auto"/>
              </w:divBdr>
            </w:div>
            <w:div w:id="1575047099">
              <w:marLeft w:val="0"/>
              <w:marRight w:val="0"/>
              <w:marTop w:val="0"/>
              <w:marBottom w:val="0"/>
              <w:divBdr>
                <w:top w:val="none" w:sz="0" w:space="0" w:color="auto"/>
                <w:left w:val="none" w:sz="0" w:space="0" w:color="auto"/>
                <w:bottom w:val="none" w:sz="0" w:space="0" w:color="auto"/>
                <w:right w:val="none" w:sz="0" w:space="0" w:color="auto"/>
              </w:divBdr>
            </w:div>
            <w:div w:id="1746301716">
              <w:marLeft w:val="0"/>
              <w:marRight w:val="0"/>
              <w:marTop w:val="0"/>
              <w:marBottom w:val="0"/>
              <w:divBdr>
                <w:top w:val="none" w:sz="0" w:space="0" w:color="auto"/>
                <w:left w:val="none" w:sz="0" w:space="0" w:color="auto"/>
                <w:bottom w:val="none" w:sz="0" w:space="0" w:color="auto"/>
                <w:right w:val="none" w:sz="0" w:space="0" w:color="auto"/>
              </w:divBdr>
            </w:div>
            <w:div w:id="1844978070">
              <w:marLeft w:val="0"/>
              <w:marRight w:val="0"/>
              <w:marTop w:val="0"/>
              <w:marBottom w:val="0"/>
              <w:divBdr>
                <w:top w:val="none" w:sz="0" w:space="0" w:color="auto"/>
                <w:left w:val="none" w:sz="0" w:space="0" w:color="auto"/>
                <w:bottom w:val="none" w:sz="0" w:space="0" w:color="auto"/>
                <w:right w:val="none" w:sz="0" w:space="0" w:color="auto"/>
              </w:divBdr>
            </w:div>
            <w:div w:id="40902359">
              <w:marLeft w:val="0"/>
              <w:marRight w:val="0"/>
              <w:marTop w:val="0"/>
              <w:marBottom w:val="0"/>
              <w:divBdr>
                <w:top w:val="none" w:sz="0" w:space="0" w:color="auto"/>
                <w:left w:val="none" w:sz="0" w:space="0" w:color="auto"/>
                <w:bottom w:val="none" w:sz="0" w:space="0" w:color="auto"/>
                <w:right w:val="none" w:sz="0" w:space="0" w:color="auto"/>
              </w:divBdr>
            </w:div>
            <w:div w:id="535436006">
              <w:marLeft w:val="0"/>
              <w:marRight w:val="0"/>
              <w:marTop w:val="0"/>
              <w:marBottom w:val="0"/>
              <w:divBdr>
                <w:top w:val="none" w:sz="0" w:space="0" w:color="auto"/>
                <w:left w:val="none" w:sz="0" w:space="0" w:color="auto"/>
                <w:bottom w:val="none" w:sz="0" w:space="0" w:color="auto"/>
                <w:right w:val="none" w:sz="0" w:space="0" w:color="auto"/>
              </w:divBdr>
            </w:div>
            <w:div w:id="1814176741">
              <w:marLeft w:val="0"/>
              <w:marRight w:val="0"/>
              <w:marTop w:val="0"/>
              <w:marBottom w:val="0"/>
              <w:divBdr>
                <w:top w:val="none" w:sz="0" w:space="0" w:color="auto"/>
                <w:left w:val="none" w:sz="0" w:space="0" w:color="auto"/>
                <w:bottom w:val="none" w:sz="0" w:space="0" w:color="auto"/>
                <w:right w:val="none" w:sz="0" w:space="0" w:color="auto"/>
              </w:divBdr>
            </w:div>
            <w:div w:id="421949670">
              <w:marLeft w:val="0"/>
              <w:marRight w:val="0"/>
              <w:marTop w:val="0"/>
              <w:marBottom w:val="0"/>
              <w:divBdr>
                <w:top w:val="none" w:sz="0" w:space="0" w:color="auto"/>
                <w:left w:val="none" w:sz="0" w:space="0" w:color="auto"/>
                <w:bottom w:val="none" w:sz="0" w:space="0" w:color="auto"/>
                <w:right w:val="none" w:sz="0" w:space="0" w:color="auto"/>
              </w:divBdr>
            </w:div>
            <w:div w:id="1540819514">
              <w:marLeft w:val="0"/>
              <w:marRight w:val="0"/>
              <w:marTop w:val="0"/>
              <w:marBottom w:val="0"/>
              <w:divBdr>
                <w:top w:val="none" w:sz="0" w:space="0" w:color="auto"/>
                <w:left w:val="none" w:sz="0" w:space="0" w:color="auto"/>
                <w:bottom w:val="none" w:sz="0" w:space="0" w:color="auto"/>
                <w:right w:val="none" w:sz="0" w:space="0" w:color="auto"/>
              </w:divBdr>
            </w:div>
            <w:div w:id="1448892676">
              <w:marLeft w:val="0"/>
              <w:marRight w:val="0"/>
              <w:marTop w:val="0"/>
              <w:marBottom w:val="0"/>
              <w:divBdr>
                <w:top w:val="none" w:sz="0" w:space="0" w:color="auto"/>
                <w:left w:val="none" w:sz="0" w:space="0" w:color="auto"/>
                <w:bottom w:val="none" w:sz="0" w:space="0" w:color="auto"/>
                <w:right w:val="none" w:sz="0" w:space="0" w:color="auto"/>
              </w:divBdr>
            </w:div>
            <w:div w:id="168101661">
              <w:marLeft w:val="0"/>
              <w:marRight w:val="0"/>
              <w:marTop w:val="0"/>
              <w:marBottom w:val="0"/>
              <w:divBdr>
                <w:top w:val="none" w:sz="0" w:space="0" w:color="auto"/>
                <w:left w:val="none" w:sz="0" w:space="0" w:color="auto"/>
                <w:bottom w:val="none" w:sz="0" w:space="0" w:color="auto"/>
                <w:right w:val="none" w:sz="0" w:space="0" w:color="auto"/>
              </w:divBdr>
            </w:div>
            <w:div w:id="1927763676">
              <w:marLeft w:val="0"/>
              <w:marRight w:val="0"/>
              <w:marTop w:val="0"/>
              <w:marBottom w:val="0"/>
              <w:divBdr>
                <w:top w:val="none" w:sz="0" w:space="0" w:color="auto"/>
                <w:left w:val="none" w:sz="0" w:space="0" w:color="auto"/>
                <w:bottom w:val="none" w:sz="0" w:space="0" w:color="auto"/>
                <w:right w:val="none" w:sz="0" w:space="0" w:color="auto"/>
              </w:divBdr>
            </w:div>
            <w:div w:id="1265305842">
              <w:marLeft w:val="0"/>
              <w:marRight w:val="0"/>
              <w:marTop w:val="0"/>
              <w:marBottom w:val="0"/>
              <w:divBdr>
                <w:top w:val="none" w:sz="0" w:space="0" w:color="auto"/>
                <w:left w:val="none" w:sz="0" w:space="0" w:color="auto"/>
                <w:bottom w:val="none" w:sz="0" w:space="0" w:color="auto"/>
                <w:right w:val="none" w:sz="0" w:space="0" w:color="auto"/>
              </w:divBdr>
            </w:div>
            <w:div w:id="1201821655">
              <w:marLeft w:val="0"/>
              <w:marRight w:val="0"/>
              <w:marTop w:val="0"/>
              <w:marBottom w:val="0"/>
              <w:divBdr>
                <w:top w:val="none" w:sz="0" w:space="0" w:color="auto"/>
                <w:left w:val="none" w:sz="0" w:space="0" w:color="auto"/>
                <w:bottom w:val="none" w:sz="0" w:space="0" w:color="auto"/>
                <w:right w:val="none" w:sz="0" w:space="0" w:color="auto"/>
              </w:divBdr>
            </w:div>
            <w:div w:id="1871143935">
              <w:marLeft w:val="0"/>
              <w:marRight w:val="0"/>
              <w:marTop w:val="0"/>
              <w:marBottom w:val="0"/>
              <w:divBdr>
                <w:top w:val="none" w:sz="0" w:space="0" w:color="auto"/>
                <w:left w:val="none" w:sz="0" w:space="0" w:color="auto"/>
                <w:bottom w:val="none" w:sz="0" w:space="0" w:color="auto"/>
                <w:right w:val="none" w:sz="0" w:space="0" w:color="auto"/>
              </w:divBdr>
            </w:div>
            <w:div w:id="1469400329">
              <w:marLeft w:val="0"/>
              <w:marRight w:val="0"/>
              <w:marTop w:val="0"/>
              <w:marBottom w:val="0"/>
              <w:divBdr>
                <w:top w:val="none" w:sz="0" w:space="0" w:color="auto"/>
                <w:left w:val="none" w:sz="0" w:space="0" w:color="auto"/>
                <w:bottom w:val="none" w:sz="0" w:space="0" w:color="auto"/>
                <w:right w:val="none" w:sz="0" w:space="0" w:color="auto"/>
              </w:divBdr>
            </w:div>
            <w:div w:id="2072457103">
              <w:marLeft w:val="0"/>
              <w:marRight w:val="0"/>
              <w:marTop w:val="0"/>
              <w:marBottom w:val="0"/>
              <w:divBdr>
                <w:top w:val="none" w:sz="0" w:space="0" w:color="auto"/>
                <w:left w:val="none" w:sz="0" w:space="0" w:color="auto"/>
                <w:bottom w:val="none" w:sz="0" w:space="0" w:color="auto"/>
                <w:right w:val="none" w:sz="0" w:space="0" w:color="auto"/>
              </w:divBdr>
            </w:div>
            <w:div w:id="162550735">
              <w:marLeft w:val="0"/>
              <w:marRight w:val="0"/>
              <w:marTop w:val="0"/>
              <w:marBottom w:val="0"/>
              <w:divBdr>
                <w:top w:val="none" w:sz="0" w:space="0" w:color="auto"/>
                <w:left w:val="none" w:sz="0" w:space="0" w:color="auto"/>
                <w:bottom w:val="none" w:sz="0" w:space="0" w:color="auto"/>
                <w:right w:val="none" w:sz="0" w:space="0" w:color="auto"/>
              </w:divBdr>
            </w:div>
            <w:div w:id="994064244">
              <w:marLeft w:val="0"/>
              <w:marRight w:val="0"/>
              <w:marTop w:val="0"/>
              <w:marBottom w:val="0"/>
              <w:divBdr>
                <w:top w:val="none" w:sz="0" w:space="0" w:color="auto"/>
                <w:left w:val="none" w:sz="0" w:space="0" w:color="auto"/>
                <w:bottom w:val="none" w:sz="0" w:space="0" w:color="auto"/>
                <w:right w:val="none" w:sz="0" w:space="0" w:color="auto"/>
              </w:divBdr>
            </w:div>
            <w:div w:id="2096122505">
              <w:marLeft w:val="0"/>
              <w:marRight w:val="0"/>
              <w:marTop w:val="0"/>
              <w:marBottom w:val="0"/>
              <w:divBdr>
                <w:top w:val="none" w:sz="0" w:space="0" w:color="auto"/>
                <w:left w:val="none" w:sz="0" w:space="0" w:color="auto"/>
                <w:bottom w:val="none" w:sz="0" w:space="0" w:color="auto"/>
                <w:right w:val="none" w:sz="0" w:space="0" w:color="auto"/>
              </w:divBdr>
            </w:div>
            <w:div w:id="425538576">
              <w:marLeft w:val="0"/>
              <w:marRight w:val="0"/>
              <w:marTop w:val="0"/>
              <w:marBottom w:val="0"/>
              <w:divBdr>
                <w:top w:val="none" w:sz="0" w:space="0" w:color="auto"/>
                <w:left w:val="none" w:sz="0" w:space="0" w:color="auto"/>
                <w:bottom w:val="none" w:sz="0" w:space="0" w:color="auto"/>
                <w:right w:val="none" w:sz="0" w:space="0" w:color="auto"/>
              </w:divBdr>
            </w:div>
            <w:div w:id="1816678208">
              <w:marLeft w:val="0"/>
              <w:marRight w:val="0"/>
              <w:marTop w:val="0"/>
              <w:marBottom w:val="0"/>
              <w:divBdr>
                <w:top w:val="none" w:sz="0" w:space="0" w:color="auto"/>
                <w:left w:val="none" w:sz="0" w:space="0" w:color="auto"/>
                <w:bottom w:val="none" w:sz="0" w:space="0" w:color="auto"/>
                <w:right w:val="none" w:sz="0" w:space="0" w:color="auto"/>
              </w:divBdr>
            </w:div>
            <w:div w:id="1780754197">
              <w:marLeft w:val="0"/>
              <w:marRight w:val="0"/>
              <w:marTop w:val="0"/>
              <w:marBottom w:val="0"/>
              <w:divBdr>
                <w:top w:val="none" w:sz="0" w:space="0" w:color="auto"/>
                <w:left w:val="none" w:sz="0" w:space="0" w:color="auto"/>
                <w:bottom w:val="none" w:sz="0" w:space="0" w:color="auto"/>
                <w:right w:val="none" w:sz="0" w:space="0" w:color="auto"/>
              </w:divBdr>
            </w:div>
            <w:div w:id="1447505443">
              <w:marLeft w:val="0"/>
              <w:marRight w:val="0"/>
              <w:marTop w:val="0"/>
              <w:marBottom w:val="0"/>
              <w:divBdr>
                <w:top w:val="none" w:sz="0" w:space="0" w:color="auto"/>
                <w:left w:val="none" w:sz="0" w:space="0" w:color="auto"/>
                <w:bottom w:val="none" w:sz="0" w:space="0" w:color="auto"/>
                <w:right w:val="none" w:sz="0" w:space="0" w:color="auto"/>
              </w:divBdr>
            </w:div>
            <w:div w:id="183060767">
              <w:marLeft w:val="0"/>
              <w:marRight w:val="0"/>
              <w:marTop w:val="0"/>
              <w:marBottom w:val="0"/>
              <w:divBdr>
                <w:top w:val="none" w:sz="0" w:space="0" w:color="auto"/>
                <w:left w:val="none" w:sz="0" w:space="0" w:color="auto"/>
                <w:bottom w:val="none" w:sz="0" w:space="0" w:color="auto"/>
                <w:right w:val="none" w:sz="0" w:space="0" w:color="auto"/>
              </w:divBdr>
            </w:div>
            <w:div w:id="1176461942">
              <w:marLeft w:val="0"/>
              <w:marRight w:val="0"/>
              <w:marTop w:val="0"/>
              <w:marBottom w:val="0"/>
              <w:divBdr>
                <w:top w:val="none" w:sz="0" w:space="0" w:color="auto"/>
                <w:left w:val="none" w:sz="0" w:space="0" w:color="auto"/>
                <w:bottom w:val="none" w:sz="0" w:space="0" w:color="auto"/>
                <w:right w:val="none" w:sz="0" w:space="0" w:color="auto"/>
              </w:divBdr>
            </w:div>
            <w:div w:id="1827934140">
              <w:marLeft w:val="0"/>
              <w:marRight w:val="0"/>
              <w:marTop w:val="0"/>
              <w:marBottom w:val="0"/>
              <w:divBdr>
                <w:top w:val="none" w:sz="0" w:space="0" w:color="auto"/>
                <w:left w:val="none" w:sz="0" w:space="0" w:color="auto"/>
                <w:bottom w:val="none" w:sz="0" w:space="0" w:color="auto"/>
                <w:right w:val="none" w:sz="0" w:space="0" w:color="auto"/>
              </w:divBdr>
            </w:div>
            <w:div w:id="711269784">
              <w:marLeft w:val="0"/>
              <w:marRight w:val="0"/>
              <w:marTop w:val="0"/>
              <w:marBottom w:val="0"/>
              <w:divBdr>
                <w:top w:val="none" w:sz="0" w:space="0" w:color="auto"/>
                <w:left w:val="none" w:sz="0" w:space="0" w:color="auto"/>
                <w:bottom w:val="none" w:sz="0" w:space="0" w:color="auto"/>
                <w:right w:val="none" w:sz="0" w:space="0" w:color="auto"/>
              </w:divBdr>
            </w:div>
            <w:div w:id="1628927518">
              <w:marLeft w:val="0"/>
              <w:marRight w:val="0"/>
              <w:marTop w:val="0"/>
              <w:marBottom w:val="0"/>
              <w:divBdr>
                <w:top w:val="none" w:sz="0" w:space="0" w:color="auto"/>
                <w:left w:val="none" w:sz="0" w:space="0" w:color="auto"/>
                <w:bottom w:val="none" w:sz="0" w:space="0" w:color="auto"/>
                <w:right w:val="none" w:sz="0" w:space="0" w:color="auto"/>
              </w:divBdr>
            </w:div>
            <w:div w:id="405500111">
              <w:marLeft w:val="0"/>
              <w:marRight w:val="0"/>
              <w:marTop w:val="0"/>
              <w:marBottom w:val="0"/>
              <w:divBdr>
                <w:top w:val="none" w:sz="0" w:space="0" w:color="auto"/>
                <w:left w:val="none" w:sz="0" w:space="0" w:color="auto"/>
                <w:bottom w:val="none" w:sz="0" w:space="0" w:color="auto"/>
                <w:right w:val="none" w:sz="0" w:space="0" w:color="auto"/>
              </w:divBdr>
            </w:div>
            <w:div w:id="1744059910">
              <w:marLeft w:val="0"/>
              <w:marRight w:val="0"/>
              <w:marTop w:val="0"/>
              <w:marBottom w:val="0"/>
              <w:divBdr>
                <w:top w:val="none" w:sz="0" w:space="0" w:color="auto"/>
                <w:left w:val="none" w:sz="0" w:space="0" w:color="auto"/>
                <w:bottom w:val="none" w:sz="0" w:space="0" w:color="auto"/>
                <w:right w:val="none" w:sz="0" w:space="0" w:color="auto"/>
              </w:divBdr>
            </w:div>
            <w:div w:id="2030177033">
              <w:marLeft w:val="0"/>
              <w:marRight w:val="0"/>
              <w:marTop w:val="0"/>
              <w:marBottom w:val="0"/>
              <w:divBdr>
                <w:top w:val="none" w:sz="0" w:space="0" w:color="auto"/>
                <w:left w:val="none" w:sz="0" w:space="0" w:color="auto"/>
                <w:bottom w:val="none" w:sz="0" w:space="0" w:color="auto"/>
                <w:right w:val="none" w:sz="0" w:space="0" w:color="auto"/>
              </w:divBdr>
            </w:div>
            <w:div w:id="1616593842">
              <w:marLeft w:val="0"/>
              <w:marRight w:val="0"/>
              <w:marTop w:val="0"/>
              <w:marBottom w:val="0"/>
              <w:divBdr>
                <w:top w:val="none" w:sz="0" w:space="0" w:color="auto"/>
                <w:left w:val="none" w:sz="0" w:space="0" w:color="auto"/>
                <w:bottom w:val="none" w:sz="0" w:space="0" w:color="auto"/>
                <w:right w:val="none" w:sz="0" w:space="0" w:color="auto"/>
              </w:divBdr>
            </w:div>
            <w:div w:id="437457618">
              <w:marLeft w:val="0"/>
              <w:marRight w:val="0"/>
              <w:marTop w:val="0"/>
              <w:marBottom w:val="0"/>
              <w:divBdr>
                <w:top w:val="none" w:sz="0" w:space="0" w:color="auto"/>
                <w:left w:val="none" w:sz="0" w:space="0" w:color="auto"/>
                <w:bottom w:val="none" w:sz="0" w:space="0" w:color="auto"/>
                <w:right w:val="none" w:sz="0" w:space="0" w:color="auto"/>
              </w:divBdr>
            </w:div>
            <w:div w:id="541594012">
              <w:marLeft w:val="0"/>
              <w:marRight w:val="0"/>
              <w:marTop w:val="0"/>
              <w:marBottom w:val="0"/>
              <w:divBdr>
                <w:top w:val="none" w:sz="0" w:space="0" w:color="auto"/>
                <w:left w:val="none" w:sz="0" w:space="0" w:color="auto"/>
                <w:bottom w:val="none" w:sz="0" w:space="0" w:color="auto"/>
                <w:right w:val="none" w:sz="0" w:space="0" w:color="auto"/>
              </w:divBdr>
            </w:div>
            <w:div w:id="767117613">
              <w:marLeft w:val="0"/>
              <w:marRight w:val="0"/>
              <w:marTop w:val="0"/>
              <w:marBottom w:val="0"/>
              <w:divBdr>
                <w:top w:val="none" w:sz="0" w:space="0" w:color="auto"/>
                <w:left w:val="none" w:sz="0" w:space="0" w:color="auto"/>
                <w:bottom w:val="none" w:sz="0" w:space="0" w:color="auto"/>
                <w:right w:val="none" w:sz="0" w:space="0" w:color="auto"/>
              </w:divBdr>
            </w:div>
            <w:div w:id="1315254593">
              <w:marLeft w:val="0"/>
              <w:marRight w:val="0"/>
              <w:marTop w:val="0"/>
              <w:marBottom w:val="0"/>
              <w:divBdr>
                <w:top w:val="none" w:sz="0" w:space="0" w:color="auto"/>
                <w:left w:val="none" w:sz="0" w:space="0" w:color="auto"/>
                <w:bottom w:val="none" w:sz="0" w:space="0" w:color="auto"/>
                <w:right w:val="none" w:sz="0" w:space="0" w:color="auto"/>
              </w:divBdr>
            </w:div>
            <w:div w:id="591935251">
              <w:marLeft w:val="0"/>
              <w:marRight w:val="0"/>
              <w:marTop w:val="0"/>
              <w:marBottom w:val="0"/>
              <w:divBdr>
                <w:top w:val="none" w:sz="0" w:space="0" w:color="auto"/>
                <w:left w:val="none" w:sz="0" w:space="0" w:color="auto"/>
                <w:bottom w:val="none" w:sz="0" w:space="0" w:color="auto"/>
                <w:right w:val="none" w:sz="0" w:space="0" w:color="auto"/>
              </w:divBdr>
            </w:div>
            <w:div w:id="2029523589">
              <w:marLeft w:val="0"/>
              <w:marRight w:val="0"/>
              <w:marTop w:val="0"/>
              <w:marBottom w:val="0"/>
              <w:divBdr>
                <w:top w:val="none" w:sz="0" w:space="0" w:color="auto"/>
                <w:left w:val="none" w:sz="0" w:space="0" w:color="auto"/>
                <w:bottom w:val="none" w:sz="0" w:space="0" w:color="auto"/>
                <w:right w:val="none" w:sz="0" w:space="0" w:color="auto"/>
              </w:divBdr>
            </w:div>
            <w:div w:id="9264200">
              <w:marLeft w:val="0"/>
              <w:marRight w:val="0"/>
              <w:marTop w:val="0"/>
              <w:marBottom w:val="0"/>
              <w:divBdr>
                <w:top w:val="none" w:sz="0" w:space="0" w:color="auto"/>
                <w:left w:val="none" w:sz="0" w:space="0" w:color="auto"/>
                <w:bottom w:val="none" w:sz="0" w:space="0" w:color="auto"/>
                <w:right w:val="none" w:sz="0" w:space="0" w:color="auto"/>
              </w:divBdr>
            </w:div>
            <w:div w:id="1228689245">
              <w:marLeft w:val="0"/>
              <w:marRight w:val="0"/>
              <w:marTop w:val="0"/>
              <w:marBottom w:val="0"/>
              <w:divBdr>
                <w:top w:val="none" w:sz="0" w:space="0" w:color="auto"/>
                <w:left w:val="none" w:sz="0" w:space="0" w:color="auto"/>
                <w:bottom w:val="none" w:sz="0" w:space="0" w:color="auto"/>
                <w:right w:val="none" w:sz="0" w:space="0" w:color="auto"/>
              </w:divBdr>
            </w:div>
            <w:div w:id="1318220891">
              <w:marLeft w:val="0"/>
              <w:marRight w:val="0"/>
              <w:marTop w:val="0"/>
              <w:marBottom w:val="0"/>
              <w:divBdr>
                <w:top w:val="none" w:sz="0" w:space="0" w:color="auto"/>
                <w:left w:val="none" w:sz="0" w:space="0" w:color="auto"/>
                <w:bottom w:val="none" w:sz="0" w:space="0" w:color="auto"/>
                <w:right w:val="none" w:sz="0" w:space="0" w:color="auto"/>
              </w:divBdr>
            </w:div>
            <w:div w:id="1827624374">
              <w:marLeft w:val="0"/>
              <w:marRight w:val="0"/>
              <w:marTop w:val="0"/>
              <w:marBottom w:val="0"/>
              <w:divBdr>
                <w:top w:val="none" w:sz="0" w:space="0" w:color="auto"/>
                <w:left w:val="none" w:sz="0" w:space="0" w:color="auto"/>
                <w:bottom w:val="none" w:sz="0" w:space="0" w:color="auto"/>
                <w:right w:val="none" w:sz="0" w:space="0" w:color="auto"/>
              </w:divBdr>
            </w:div>
            <w:div w:id="1073547725">
              <w:marLeft w:val="0"/>
              <w:marRight w:val="0"/>
              <w:marTop w:val="0"/>
              <w:marBottom w:val="0"/>
              <w:divBdr>
                <w:top w:val="none" w:sz="0" w:space="0" w:color="auto"/>
                <w:left w:val="none" w:sz="0" w:space="0" w:color="auto"/>
                <w:bottom w:val="none" w:sz="0" w:space="0" w:color="auto"/>
                <w:right w:val="none" w:sz="0" w:space="0" w:color="auto"/>
              </w:divBdr>
            </w:div>
            <w:div w:id="215631688">
              <w:marLeft w:val="0"/>
              <w:marRight w:val="0"/>
              <w:marTop w:val="0"/>
              <w:marBottom w:val="0"/>
              <w:divBdr>
                <w:top w:val="none" w:sz="0" w:space="0" w:color="auto"/>
                <w:left w:val="none" w:sz="0" w:space="0" w:color="auto"/>
                <w:bottom w:val="none" w:sz="0" w:space="0" w:color="auto"/>
                <w:right w:val="none" w:sz="0" w:space="0" w:color="auto"/>
              </w:divBdr>
            </w:div>
            <w:div w:id="1111559360">
              <w:marLeft w:val="0"/>
              <w:marRight w:val="0"/>
              <w:marTop w:val="0"/>
              <w:marBottom w:val="0"/>
              <w:divBdr>
                <w:top w:val="none" w:sz="0" w:space="0" w:color="auto"/>
                <w:left w:val="none" w:sz="0" w:space="0" w:color="auto"/>
                <w:bottom w:val="none" w:sz="0" w:space="0" w:color="auto"/>
                <w:right w:val="none" w:sz="0" w:space="0" w:color="auto"/>
              </w:divBdr>
            </w:div>
            <w:div w:id="956448178">
              <w:marLeft w:val="0"/>
              <w:marRight w:val="0"/>
              <w:marTop w:val="0"/>
              <w:marBottom w:val="0"/>
              <w:divBdr>
                <w:top w:val="none" w:sz="0" w:space="0" w:color="auto"/>
                <w:left w:val="none" w:sz="0" w:space="0" w:color="auto"/>
                <w:bottom w:val="none" w:sz="0" w:space="0" w:color="auto"/>
                <w:right w:val="none" w:sz="0" w:space="0" w:color="auto"/>
              </w:divBdr>
            </w:div>
            <w:div w:id="1777288168">
              <w:marLeft w:val="0"/>
              <w:marRight w:val="0"/>
              <w:marTop w:val="0"/>
              <w:marBottom w:val="0"/>
              <w:divBdr>
                <w:top w:val="none" w:sz="0" w:space="0" w:color="auto"/>
                <w:left w:val="none" w:sz="0" w:space="0" w:color="auto"/>
                <w:bottom w:val="none" w:sz="0" w:space="0" w:color="auto"/>
                <w:right w:val="none" w:sz="0" w:space="0" w:color="auto"/>
              </w:divBdr>
            </w:div>
            <w:div w:id="1004671433">
              <w:marLeft w:val="0"/>
              <w:marRight w:val="0"/>
              <w:marTop w:val="0"/>
              <w:marBottom w:val="0"/>
              <w:divBdr>
                <w:top w:val="none" w:sz="0" w:space="0" w:color="auto"/>
                <w:left w:val="none" w:sz="0" w:space="0" w:color="auto"/>
                <w:bottom w:val="none" w:sz="0" w:space="0" w:color="auto"/>
                <w:right w:val="none" w:sz="0" w:space="0" w:color="auto"/>
              </w:divBdr>
            </w:div>
            <w:div w:id="1311206833">
              <w:marLeft w:val="0"/>
              <w:marRight w:val="0"/>
              <w:marTop w:val="0"/>
              <w:marBottom w:val="0"/>
              <w:divBdr>
                <w:top w:val="none" w:sz="0" w:space="0" w:color="auto"/>
                <w:left w:val="none" w:sz="0" w:space="0" w:color="auto"/>
                <w:bottom w:val="none" w:sz="0" w:space="0" w:color="auto"/>
                <w:right w:val="none" w:sz="0" w:space="0" w:color="auto"/>
              </w:divBdr>
            </w:div>
            <w:div w:id="1040714683">
              <w:marLeft w:val="0"/>
              <w:marRight w:val="0"/>
              <w:marTop w:val="0"/>
              <w:marBottom w:val="0"/>
              <w:divBdr>
                <w:top w:val="none" w:sz="0" w:space="0" w:color="auto"/>
                <w:left w:val="none" w:sz="0" w:space="0" w:color="auto"/>
                <w:bottom w:val="none" w:sz="0" w:space="0" w:color="auto"/>
                <w:right w:val="none" w:sz="0" w:space="0" w:color="auto"/>
              </w:divBdr>
            </w:div>
            <w:div w:id="514854269">
              <w:marLeft w:val="0"/>
              <w:marRight w:val="0"/>
              <w:marTop w:val="0"/>
              <w:marBottom w:val="0"/>
              <w:divBdr>
                <w:top w:val="none" w:sz="0" w:space="0" w:color="auto"/>
                <w:left w:val="none" w:sz="0" w:space="0" w:color="auto"/>
                <w:bottom w:val="none" w:sz="0" w:space="0" w:color="auto"/>
                <w:right w:val="none" w:sz="0" w:space="0" w:color="auto"/>
              </w:divBdr>
            </w:div>
            <w:div w:id="2095474648">
              <w:marLeft w:val="0"/>
              <w:marRight w:val="0"/>
              <w:marTop w:val="0"/>
              <w:marBottom w:val="0"/>
              <w:divBdr>
                <w:top w:val="none" w:sz="0" w:space="0" w:color="auto"/>
                <w:left w:val="none" w:sz="0" w:space="0" w:color="auto"/>
                <w:bottom w:val="none" w:sz="0" w:space="0" w:color="auto"/>
                <w:right w:val="none" w:sz="0" w:space="0" w:color="auto"/>
              </w:divBdr>
            </w:div>
            <w:div w:id="1604411634">
              <w:marLeft w:val="0"/>
              <w:marRight w:val="0"/>
              <w:marTop w:val="0"/>
              <w:marBottom w:val="0"/>
              <w:divBdr>
                <w:top w:val="none" w:sz="0" w:space="0" w:color="auto"/>
                <w:left w:val="none" w:sz="0" w:space="0" w:color="auto"/>
                <w:bottom w:val="none" w:sz="0" w:space="0" w:color="auto"/>
                <w:right w:val="none" w:sz="0" w:space="0" w:color="auto"/>
              </w:divBdr>
            </w:div>
            <w:div w:id="1224297453">
              <w:marLeft w:val="0"/>
              <w:marRight w:val="0"/>
              <w:marTop w:val="0"/>
              <w:marBottom w:val="0"/>
              <w:divBdr>
                <w:top w:val="none" w:sz="0" w:space="0" w:color="auto"/>
                <w:left w:val="none" w:sz="0" w:space="0" w:color="auto"/>
                <w:bottom w:val="none" w:sz="0" w:space="0" w:color="auto"/>
                <w:right w:val="none" w:sz="0" w:space="0" w:color="auto"/>
              </w:divBdr>
            </w:div>
            <w:div w:id="1627470391">
              <w:marLeft w:val="0"/>
              <w:marRight w:val="0"/>
              <w:marTop w:val="0"/>
              <w:marBottom w:val="0"/>
              <w:divBdr>
                <w:top w:val="none" w:sz="0" w:space="0" w:color="auto"/>
                <w:left w:val="none" w:sz="0" w:space="0" w:color="auto"/>
                <w:bottom w:val="none" w:sz="0" w:space="0" w:color="auto"/>
                <w:right w:val="none" w:sz="0" w:space="0" w:color="auto"/>
              </w:divBdr>
            </w:div>
            <w:div w:id="1776175333">
              <w:marLeft w:val="0"/>
              <w:marRight w:val="0"/>
              <w:marTop w:val="0"/>
              <w:marBottom w:val="0"/>
              <w:divBdr>
                <w:top w:val="none" w:sz="0" w:space="0" w:color="auto"/>
                <w:left w:val="none" w:sz="0" w:space="0" w:color="auto"/>
                <w:bottom w:val="none" w:sz="0" w:space="0" w:color="auto"/>
                <w:right w:val="none" w:sz="0" w:space="0" w:color="auto"/>
              </w:divBdr>
            </w:div>
            <w:div w:id="591397303">
              <w:marLeft w:val="0"/>
              <w:marRight w:val="0"/>
              <w:marTop w:val="0"/>
              <w:marBottom w:val="0"/>
              <w:divBdr>
                <w:top w:val="none" w:sz="0" w:space="0" w:color="auto"/>
                <w:left w:val="none" w:sz="0" w:space="0" w:color="auto"/>
                <w:bottom w:val="none" w:sz="0" w:space="0" w:color="auto"/>
                <w:right w:val="none" w:sz="0" w:space="0" w:color="auto"/>
              </w:divBdr>
            </w:div>
            <w:div w:id="1358696701">
              <w:marLeft w:val="0"/>
              <w:marRight w:val="0"/>
              <w:marTop w:val="0"/>
              <w:marBottom w:val="0"/>
              <w:divBdr>
                <w:top w:val="none" w:sz="0" w:space="0" w:color="auto"/>
                <w:left w:val="none" w:sz="0" w:space="0" w:color="auto"/>
                <w:bottom w:val="none" w:sz="0" w:space="0" w:color="auto"/>
                <w:right w:val="none" w:sz="0" w:space="0" w:color="auto"/>
              </w:divBdr>
            </w:div>
            <w:div w:id="139076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125953">
      <w:bodyDiv w:val="1"/>
      <w:marLeft w:val="0"/>
      <w:marRight w:val="0"/>
      <w:marTop w:val="0"/>
      <w:marBottom w:val="0"/>
      <w:divBdr>
        <w:top w:val="none" w:sz="0" w:space="0" w:color="auto"/>
        <w:left w:val="none" w:sz="0" w:space="0" w:color="auto"/>
        <w:bottom w:val="none" w:sz="0" w:space="0" w:color="auto"/>
        <w:right w:val="none" w:sz="0" w:space="0" w:color="auto"/>
      </w:divBdr>
    </w:div>
    <w:div w:id="912281398">
      <w:bodyDiv w:val="1"/>
      <w:marLeft w:val="0"/>
      <w:marRight w:val="0"/>
      <w:marTop w:val="0"/>
      <w:marBottom w:val="0"/>
      <w:divBdr>
        <w:top w:val="none" w:sz="0" w:space="0" w:color="auto"/>
        <w:left w:val="none" w:sz="0" w:space="0" w:color="auto"/>
        <w:bottom w:val="none" w:sz="0" w:space="0" w:color="auto"/>
        <w:right w:val="none" w:sz="0" w:space="0" w:color="auto"/>
      </w:divBdr>
    </w:div>
    <w:div w:id="1030449614">
      <w:bodyDiv w:val="1"/>
      <w:marLeft w:val="0"/>
      <w:marRight w:val="0"/>
      <w:marTop w:val="0"/>
      <w:marBottom w:val="0"/>
      <w:divBdr>
        <w:top w:val="none" w:sz="0" w:space="0" w:color="auto"/>
        <w:left w:val="none" w:sz="0" w:space="0" w:color="auto"/>
        <w:bottom w:val="none" w:sz="0" w:space="0" w:color="auto"/>
        <w:right w:val="none" w:sz="0" w:space="0" w:color="auto"/>
      </w:divBdr>
    </w:div>
    <w:div w:id="1126853174">
      <w:bodyDiv w:val="1"/>
      <w:marLeft w:val="0"/>
      <w:marRight w:val="0"/>
      <w:marTop w:val="0"/>
      <w:marBottom w:val="0"/>
      <w:divBdr>
        <w:top w:val="none" w:sz="0" w:space="0" w:color="auto"/>
        <w:left w:val="none" w:sz="0" w:space="0" w:color="auto"/>
        <w:bottom w:val="none" w:sz="0" w:space="0" w:color="auto"/>
        <w:right w:val="none" w:sz="0" w:space="0" w:color="auto"/>
      </w:divBdr>
    </w:div>
    <w:div w:id="1458715565">
      <w:bodyDiv w:val="1"/>
      <w:marLeft w:val="0"/>
      <w:marRight w:val="0"/>
      <w:marTop w:val="0"/>
      <w:marBottom w:val="0"/>
      <w:divBdr>
        <w:top w:val="none" w:sz="0" w:space="0" w:color="auto"/>
        <w:left w:val="none" w:sz="0" w:space="0" w:color="auto"/>
        <w:bottom w:val="none" w:sz="0" w:space="0" w:color="auto"/>
        <w:right w:val="none" w:sz="0" w:space="0" w:color="auto"/>
      </w:divBdr>
    </w:div>
    <w:div w:id="1469470696">
      <w:bodyDiv w:val="1"/>
      <w:marLeft w:val="0"/>
      <w:marRight w:val="0"/>
      <w:marTop w:val="0"/>
      <w:marBottom w:val="0"/>
      <w:divBdr>
        <w:top w:val="none" w:sz="0" w:space="0" w:color="auto"/>
        <w:left w:val="none" w:sz="0" w:space="0" w:color="auto"/>
        <w:bottom w:val="none" w:sz="0" w:space="0" w:color="auto"/>
        <w:right w:val="none" w:sz="0" w:space="0" w:color="auto"/>
      </w:divBdr>
    </w:div>
    <w:div w:id="1679893756">
      <w:bodyDiv w:val="1"/>
      <w:marLeft w:val="0"/>
      <w:marRight w:val="0"/>
      <w:marTop w:val="0"/>
      <w:marBottom w:val="0"/>
      <w:divBdr>
        <w:top w:val="none" w:sz="0" w:space="0" w:color="auto"/>
        <w:left w:val="none" w:sz="0" w:space="0" w:color="auto"/>
        <w:bottom w:val="none" w:sz="0" w:space="0" w:color="auto"/>
        <w:right w:val="none" w:sz="0" w:space="0" w:color="auto"/>
      </w:divBdr>
    </w:div>
    <w:div w:id="1680544452">
      <w:bodyDiv w:val="1"/>
      <w:marLeft w:val="0"/>
      <w:marRight w:val="0"/>
      <w:marTop w:val="0"/>
      <w:marBottom w:val="0"/>
      <w:divBdr>
        <w:top w:val="none" w:sz="0" w:space="0" w:color="auto"/>
        <w:left w:val="none" w:sz="0" w:space="0" w:color="auto"/>
        <w:bottom w:val="none" w:sz="0" w:space="0" w:color="auto"/>
        <w:right w:val="none" w:sz="0" w:space="0" w:color="auto"/>
      </w:divBdr>
    </w:div>
    <w:div w:id="1788816080">
      <w:bodyDiv w:val="1"/>
      <w:marLeft w:val="0"/>
      <w:marRight w:val="0"/>
      <w:marTop w:val="0"/>
      <w:marBottom w:val="0"/>
      <w:divBdr>
        <w:top w:val="none" w:sz="0" w:space="0" w:color="auto"/>
        <w:left w:val="none" w:sz="0" w:space="0" w:color="auto"/>
        <w:bottom w:val="none" w:sz="0" w:space="0" w:color="auto"/>
        <w:right w:val="none" w:sz="0" w:space="0" w:color="auto"/>
      </w:divBdr>
    </w:div>
    <w:div w:id="1793132905">
      <w:bodyDiv w:val="1"/>
      <w:marLeft w:val="0"/>
      <w:marRight w:val="0"/>
      <w:marTop w:val="0"/>
      <w:marBottom w:val="0"/>
      <w:divBdr>
        <w:top w:val="none" w:sz="0" w:space="0" w:color="auto"/>
        <w:left w:val="none" w:sz="0" w:space="0" w:color="auto"/>
        <w:bottom w:val="none" w:sz="0" w:space="0" w:color="auto"/>
        <w:right w:val="none" w:sz="0" w:space="0" w:color="auto"/>
      </w:divBdr>
    </w:div>
    <w:div w:id="1824348745">
      <w:bodyDiv w:val="1"/>
      <w:marLeft w:val="0"/>
      <w:marRight w:val="0"/>
      <w:marTop w:val="0"/>
      <w:marBottom w:val="0"/>
      <w:divBdr>
        <w:top w:val="none" w:sz="0" w:space="0" w:color="auto"/>
        <w:left w:val="none" w:sz="0" w:space="0" w:color="auto"/>
        <w:bottom w:val="none" w:sz="0" w:space="0" w:color="auto"/>
        <w:right w:val="none" w:sz="0" w:space="0" w:color="auto"/>
      </w:divBdr>
    </w:div>
    <w:div w:id="1835416592">
      <w:bodyDiv w:val="1"/>
      <w:marLeft w:val="0"/>
      <w:marRight w:val="0"/>
      <w:marTop w:val="0"/>
      <w:marBottom w:val="0"/>
      <w:divBdr>
        <w:top w:val="none" w:sz="0" w:space="0" w:color="auto"/>
        <w:left w:val="none" w:sz="0" w:space="0" w:color="auto"/>
        <w:bottom w:val="none" w:sz="0" w:space="0" w:color="auto"/>
        <w:right w:val="none" w:sz="0" w:space="0" w:color="auto"/>
      </w:divBdr>
    </w:div>
    <w:div w:id="2073919173">
      <w:bodyDiv w:val="1"/>
      <w:marLeft w:val="0"/>
      <w:marRight w:val="0"/>
      <w:marTop w:val="0"/>
      <w:marBottom w:val="0"/>
      <w:divBdr>
        <w:top w:val="none" w:sz="0" w:space="0" w:color="auto"/>
        <w:left w:val="none" w:sz="0" w:space="0" w:color="auto"/>
        <w:bottom w:val="none" w:sz="0" w:space="0" w:color="auto"/>
        <w:right w:val="none" w:sz="0" w:space="0" w:color="auto"/>
      </w:divBdr>
    </w:div>
    <w:div w:id="209284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2213554@student.uwtsd.ac.uk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TNN99</b:Tag>
    <b:SourceType>JournalArticle</b:SourceType>
    <b:Guid>{BABF6998-14C3-4281-9FC5-F8B219CA3128}</b:Guid>
    <b:Author>
      <b:Author>
        <b:NameList>
          <b:Person>
            <b:Last>Narasimhan</b:Last>
            <b:First>T</b:First>
            <b:Middle>N</b:Middle>
          </b:Person>
        </b:NameList>
      </b:Author>
    </b:Author>
    <b:Title>Fourier's Heat Conduction Equation: History, Influence and Connections</b:Title>
    <b:JournalName>Indian Academy of Science</b:JournalName>
    <b:Year>1999</b:Year>
    <b:RefOrder>15</b:RefOrder>
  </b:Source>
  <b:Source>
    <b:Tag>MJH06</b:Tag>
    <b:SourceType>Report</b:SourceType>
    <b:Guid>{BEDCEBF7-F55E-4471-8534-49BBAF2A8A6F}</b:Guid>
    <b:Title>The heat and wave equations in 2D and 3D</b:Title>
    <b:Year>2006</b:Year>
    <b:Author>
      <b:Author>
        <b:NameList>
          <b:Person>
            <b:Last>Hancock</b:Last>
            <b:First>M</b:First>
            <b:Middle>J</b:Middle>
          </b:Person>
        </b:NameList>
      </b:Author>
    </b:Author>
    <b:Publisher>MIT</b:Publisher>
    <b:City>Cambridge, Massachusetts</b:City>
    <b:RefOrder>16</b:RefOrder>
  </b:Source>
  <b:Source>
    <b:Tag>Dav12</b:Tag>
    <b:SourceType>Book</b:SourceType>
    <b:Guid>{8F17CFE0-A881-4BEA-828F-2867385317F8}</b:Guid>
    <b:Title>Heat Conduction, Third Edition</b:Title>
    <b:Year>2012</b:Year>
    <b:Publisher>John Wiley &amp; Sons Inc.</b:Publisher>
    <b:City>New Jersey</b:City>
    <b:Author>
      <b:Author>
        <b:NameList>
          <b:Person>
            <b:Last>David W. Hahn</b:Last>
            <b:First>M.</b:First>
            <b:Middle>Necati Ozisik</b:Middle>
          </b:Person>
        </b:NameList>
      </b:Author>
    </b:Author>
    <b:RefOrder>17</b:RefOrder>
  </b:Source>
  <b:Source>
    <b:Tag>Gre24</b:Tag>
    <b:SourceType>Book</b:SourceType>
    <b:Guid>{58C8653D-7566-48C8-BB79-0C190FCE2E98}</b:Guid>
    <b:Title>Calculus 3e (Apex)</b:Title>
    <b:Year>2024</b:Year>
    <b:City>Virginia</b:City>
    <b:Publisher>Virginia Military Institute</b:Publisher>
    <b:Author>
      <b:Author>
        <b:NameList>
          <b:Person>
            <b:Last>Hartman</b:Last>
            <b:First>Gregory</b:First>
          </b:Person>
        </b:NameList>
      </b:Author>
    </b:Author>
    <b:RefOrder>1</b:RefOrder>
  </b:Source>
  <b:Source>
    <b:Tag>Roy24</b:Tag>
    <b:SourceType>Book</b:SourceType>
    <b:Guid>{06B57CF9-4718-48F0-8C33-3E1223CC3A95}</b:Guid>
    <b:Author>
      <b:Author>
        <b:NameList>
          <b:Person>
            <b:Last>Simpson</b:Last>
            <b:First>Roy</b:First>
          </b:Person>
        </b:NameList>
      </b:Author>
    </b:Author>
    <b:Title>Calculus II - Integral Calculus</b:Title>
    <b:Year>2024</b:Year>
    <b:City>San Francisco</b:City>
    <b:Publisher>Cosumnes River College</b:Publisher>
    <b:RefOrder>2</b:RefOrder>
  </b:Source>
  <b:Source>
    <b:Tag>Aut24</b:Tag>
    <b:SourceType>Book</b:SourceType>
    <b:Guid>{039951DA-39AD-4B5E-A923-41C1060019B7}</b:Guid>
    <b:Author>
      <b:Author>
        <b:NameList>
          <b:Person>
            <b:Last>Kaw</b:Last>
            <b:First>Autar</b:First>
          </b:Person>
        </b:NameList>
      </b:Author>
    </b:Author>
    <b:Title>Numerical Methods and Applications</b:Title>
    <b:Year>2024</b:Year>
    <b:City>South Florida</b:City>
    <b:Publisher>National Science Foundation</b:Publisher>
    <b:RefOrder>3</b:RefOrder>
  </b:Source>
  <b:Source>
    <b:Tag>JIR06</b:Tag>
    <b:SourceType>JournalArticle</b:SourceType>
    <b:Guid>{27E9C5E8-4123-4A4D-B3B6-F77E1B35ACD7}</b:Guid>
    <b:Title>Explicit Finite Difference Methods for the EW and RLW Equations</b:Title>
    <b:Year>2006</b:Year>
    <b:Author>
      <b:Author>
        <b:NameList>
          <b:Person>
            <b:Last>Ramos</b:Last>
            <b:First>J.</b:First>
            <b:Middle>I.</b:Middle>
          </b:Person>
        </b:NameList>
      </b:Author>
    </b:Author>
    <b:JournalName>Applied Mathematics and Computation</b:JournalName>
    <b:RefOrder>4</b:RefOrder>
  </b:Source>
  <b:Source>
    <b:Tag>Chi01</b:Tag>
    <b:SourceType>JournalArticle</b:SourceType>
    <b:Guid>{DDA4AB84-014A-48DA-9A77-DA06180779B0}</b:Guid>
    <b:Author>
      <b:Author>
        <b:NameList>
          <b:Person>
            <b:Last>Chang</b:Last>
            <b:First>Chih-Yi</b:First>
          </b:Person>
        </b:NameList>
      </b:Author>
    </b:Author>
    <b:Title>Transient thermal conduction analysis of a rectangular plate with multiple insulated cracks by the alternating method</b:Title>
    <b:JournalName>International Journal of Heat and Mass Transfer</b:JournalName>
    <b:Year>2001</b:Year>
    <b:RefOrder>5</b:RefOrder>
  </b:Source>
  <b:Source>
    <b:Tag>Bri25</b:Tag>
    <b:SourceType>ElectronicSource</b:SourceType>
    <b:Guid>{232C3ED7-877B-4466-B258-48B3CA2A81A2}</b:Guid>
    <b:Title>Climate Modelling</b:Title>
    <b:Year>2025</b:Year>
    <b:City>Albany</b:City>
    <b:Author>
      <b:Author>
        <b:NameList>
          <b:Person>
            <b:Last>Rose</b:Last>
            <b:First>Brian</b:First>
            <b:Middle>E. J.</b:Middle>
          </b:Person>
        </b:NameList>
      </b:Author>
    </b:Author>
    <b:CountryRegion>USE</b:CountryRegion>
    <b:RefOrder>6</b:RefOrder>
  </b:Source>
  <b:Source>
    <b:Tag>Aut22</b:Tag>
    <b:SourceType>BookSection</b:SourceType>
    <b:Guid>{E5EF9F76-E1DE-41DF-9991-64A32BAF6E5F}</b:Guid>
    <b:Title>Sources of Error</b:Title>
    <b:City>Asheville</b:City>
    <b:Year>2022</b:Year>
    <b:Author>
      <b:Author>
        <b:NameList>
          <b:Person>
            <b:Last>Kaw</b:Last>
            <b:First>Autar</b:First>
          </b:Person>
        </b:NameList>
      </b:Author>
      <b:BookAuthor>
        <b:NameList>
          <b:Person>
            <b:Last>Kaw</b:Last>
            <b:First>Autar</b:First>
          </b:Person>
        </b:NameList>
      </b:BookAuthor>
    </b:Author>
    <b:BookTitle>Numerical Methods with Applications</b:BookTitle>
    <b:Publisher>Welcome Center of North Carolina Arboretum</b:Publisher>
    <b:RefOrder>7</b:RefOrder>
  </b:Source>
  <b:Source>
    <b:Tag>LTo11</b:Tag>
    <b:SourceType>Report</b:SourceType>
    <b:Guid>{D3B5B251-8EB2-43E4-AF42-70348961AFD2}</b:Guid>
    <b:Title>Numerical Limitations of Hydraulic Models</b:Title>
    <b:Year>2011</b:Year>
    <b:City>Brisbane</b:City>
    <b:Publisher>The University of Queensland, School of Civil Engineering</b:Publisher>
    <b:Author>
      <b:Author>
        <b:NameList>
          <b:Person>
            <b:Last>Toombes</b:Last>
            <b:First>L.</b:First>
          </b:Person>
        </b:NameList>
      </b:Author>
    </b:Author>
    <b:RefOrder>8</b:RefOrder>
  </b:Source>
  <b:Source>
    <b:Tag>Hra16</b:Tag>
    <b:SourceType>Report</b:SourceType>
    <b:Guid>{9C3CF13A-C43A-49C7-AAEC-A3196C4B7DD8}</b:Guid>
    <b:Title>Numerical Modeling: Error, Stability, and Chaos</b:Title>
    <b:Year>2016</b:Year>
    <b:Publisher>UW Madison, Department of Physics</b:Publisher>
    <b:City>Madison</b:City>
    <b:Author>
      <b:Author>
        <b:NameList>
          <b:Person>
            <b:Last>Hrabovsky</b:Last>
            <b:First>George</b:First>
            <b:Middle>E.</b:Middle>
          </b:Person>
        </b:NameList>
      </b:Author>
    </b:Author>
    <b:RefOrder>9</b:RefOrder>
  </b:Source>
  <b:Source>
    <b:Tag>Bru20</b:Tag>
    <b:SourceType>Report</b:SourceType>
    <b:Guid>{0C379314-FC10-476F-9CCA-CEEED83D4227}</b:Guid>
    <b:Title>River Analysis System Hydraulic Reference Manual</b:Title>
    <b:Year>2020</b:Year>
    <b:Publisher>US ARMY CORPS OF ENGINEERS HYDROLOGIC ENGINEERING CENTER</b:Publisher>
    <b:City>CA</b:City>
    <b:Author>
      <b:Author>
        <b:NameList>
          <b:Person>
            <b:Last>Brunner</b:Last>
            <b:First>Gary</b:First>
            <b:Middle>W.</b:Middle>
          </b:Person>
        </b:NameList>
      </b:Author>
    </b:Author>
    <b:RefOrder>10</b:RefOrder>
  </b:Source>
  <b:Source>
    <b:Tag>Fad12</b:Tag>
    <b:SourceType>JournalArticle</b:SourceType>
    <b:Guid>{B4FC05DE-54B3-48C8-A402-3ABFCF8E7D22}</b:Guid>
    <b:Title>On the Stability and Accuracy of Finite Difference Method for Options Pricing</b:Title>
    <b:Year>2012</b:Year>
    <b:Author>
      <b:Author>
        <b:NameList>
          <b:Person>
            <b:Last>Emmanuel</b:Last>
            <b:First>Fadugba</b:First>
            <b:Middle>S.</b:Middle>
          </b:Person>
        </b:NameList>
      </b:Author>
    </b:Author>
    <b:JournalName>International Institute for Science, Technology and Education</b:JournalName>
    <b:RefOrder>11</b:RefOrder>
  </b:Source>
  <b:Source>
    <b:Tag>Pan15</b:Tag>
    <b:SourceType>Book</b:SourceType>
    <b:Guid>{8A4AA5FE-1431-469E-9C2C-3A9D58E22044}</b:Guid>
    <b:Title> Introduction to the Finite Element Method</b:Title>
    <b:Year>2015</b:Year>
    <b:Author>
      <b:Author>
        <b:NameList>
          <b:Person>
            <b:Last>Papadopoulos</b:Last>
            <b:First>Panayiotis</b:First>
          </b:Person>
        </b:NameList>
      </b:Author>
    </b:Author>
    <b:City>California</b:City>
    <b:Publisher>Panayiotis Papadopoulos</b:Publisher>
    <b:RefOrder>12</b:RefOrder>
  </b:Source>
  <b:Source>
    <b:Tag>PCa21</b:Tag>
    <b:SourceType>JournalArticle</b:SourceType>
    <b:Guid>{FC0D9CF4-94EB-413F-87F9-816F7991BFA0}</b:Guid>
    <b:Title>Thirty Years of the Finite Volume Method for Solid Mechanics</b:Title>
    <b:Year>2021</b:Year>
    <b:Author>
      <b:Author>
        <b:NameList>
          <b:Person>
            <b:Last>Cardiff</b:Last>
            <b:First>P.</b:First>
          </b:Person>
        </b:NameList>
      </b:Author>
    </b:Author>
    <b:JournalName> Archives of Computational Methods in Engineering</b:JournalName>
    <b:RefOrder>13</b:RefOrder>
  </b:Source>
  <b:Source>
    <b:Tag>Zha25</b:Tag>
    <b:SourceType>Book</b:SourceType>
    <b:Guid>{9F419076-F3E1-4415-8926-04023DCD0C83}</b:Guid>
    <b:Title>Physics 3A</b:Title>
    <b:Year>2025</b:Year>
    <b:Author>
      <b:Author>
        <b:NameList>
          <b:Person>
            <b:Last>Zhabinskaya</b:Last>
            <b:First>Dina</b:First>
          </b:Person>
        </b:NameList>
      </b:Author>
    </b:Author>
    <b:Publisher>UCD</b:Publisher>
    <b:City>California</b:City>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396C3C-B744-4C78-8820-475B9CF83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4497</Words>
  <Characters>25639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2d diffusion equation model using explicit finite difference method</vt:lpstr>
    </vt:vector>
  </TitlesOfParts>
  <Company/>
  <LinksUpToDate>false</LinksUpToDate>
  <CharactersWithSpaces>30076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diffusion equation model using explicit finite difference method</dc:title>
  <dc:subject>ACMA6012</dc:subject>
  <dc:creator>Ben Rowland-Jones (2213554)</dc:creator>
  <cp:keywords/>
  <dc:description/>
  <cp:lastModifiedBy>Ben Rowland-Jones (2213554)</cp:lastModifiedBy>
  <cp:revision>298</cp:revision>
  <dcterms:created xsi:type="dcterms:W3CDTF">2025-01-24T14:09:00Z</dcterms:created>
  <dcterms:modified xsi:type="dcterms:W3CDTF">2025-01-26T19:30:00Z</dcterms:modified>
</cp:coreProperties>
</file>