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1043B" w14:textId="77777777" w:rsidR="0030778C" w:rsidRPr="003C09B9" w:rsidRDefault="0030778C" w:rsidP="0030778C">
      <w:pPr>
        <w:jc w:val="center"/>
        <w:rPr>
          <w:rFonts w:eastAsia="Times New Roman"/>
          <w:b/>
          <w:bCs/>
          <w:sz w:val="32"/>
          <w:szCs w:val="32"/>
        </w:rPr>
      </w:pPr>
    </w:p>
    <w:p w14:paraId="63AC3023" w14:textId="77777777" w:rsidR="0030778C" w:rsidRPr="003C09B9" w:rsidRDefault="0030778C" w:rsidP="0030778C">
      <w:pPr>
        <w:jc w:val="right"/>
        <w:rPr>
          <w:rFonts w:eastAsia="Times New Roman"/>
          <w:b/>
          <w:bCs/>
          <w:sz w:val="32"/>
          <w:szCs w:val="32"/>
        </w:rPr>
      </w:pPr>
    </w:p>
    <w:p w14:paraId="5FBF8D59" w14:textId="77777777" w:rsidR="0030778C" w:rsidRPr="003C09B9" w:rsidRDefault="0030778C" w:rsidP="0030778C">
      <w:pPr>
        <w:jc w:val="right"/>
        <w:rPr>
          <w:rFonts w:eastAsia="Times New Roman"/>
          <w:b/>
          <w:bCs/>
          <w:sz w:val="32"/>
          <w:szCs w:val="32"/>
        </w:rPr>
      </w:pPr>
    </w:p>
    <w:p w14:paraId="529E78FB" w14:textId="77777777" w:rsidR="0030778C" w:rsidRPr="003C09B9" w:rsidRDefault="0030778C" w:rsidP="0030778C">
      <w:pPr>
        <w:jc w:val="right"/>
        <w:rPr>
          <w:rFonts w:eastAsia="Times New Roman"/>
          <w:b/>
          <w:bCs/>
          <w:sz w:val="32"/>
          <w:szCs w:val="32"/>
        </w:rPr>
      </w:pPr>
      <w:r w:rsidRPr="003C09B9">
        <w:rPr>
          <w:rFonts w:eastAsia="Times New Roman"/>
          <w:b/>
          <w:bCs/>
          <w:sz w:val="32"/>
          <w:szCs w:val="32"/>
        </w:rPr>
        <w:drawing>
          <wp:inline distT="114300" distB="114300" distL="114300" distR="114300" wp14:anchorId="75DCF346" wp14:editId="386DCBAD">
            <wp:extent cx="1943100" cy="9810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43100" cy="981075"/>
                    </a:xfrm>
                    <a:prstGeom prst="rect">
                      <a:avLst/>
                    </a:prstGeom>
                    <a:ln/>
                  </pic:spPr>
                </pic:pic>
              </a:graphicData>
            </a:graphic>
          </wp:inline>
        </w:drawing>
      </w:r>
    </w:p>
    <w:p w14:paraId="2494135F" w14:textId="77777777" w:rsidR="0030778C" w:rsidRPr="003C09B9" w:rsidRDefault="0030778C" w:rsidP="0030778C">
      <w:pPr>
        <w:jc w:val="center"/>
        <w:rPr>
          <w:rFonts w:eastAsia="Times New Roman"/>
          <w:b/>
          <w:bCs/>
          <w:sz w:val="32"/>
          <w:szCs w:val="32"/>
        </w:rPr>
      </w:pPr>
    </w:p>
    <w:p w14:paraId="5FB7E359" w14:textId="77777777" w:rsidR="0030778C" w:rsidRPr="003C09B9" w:rsidRDefault="0030778C" w:rsidP="0030778C">
      <w:pPr>
        <w:jc w:val="center"/>
        <w:rPr>
          <w:rFonts w:eastAsia="Times New Roman"/>
          <w:b/>
          <w:bCs/>
          <w:sz w:val="32"/>
          <w:szCs w:val="32"/>
        </w:rPr>
      </w:pPr>
      <w:r w:rsidRPr="003C09B9">
        <w:rPr>
          <w:rFonts w:eastAsia="Times New Roman"/>
          <w:b/>
          <w:bCs/>
          <w:sz w:val="32"/>
          <w:szCs w:val="32"/>
        </w:rPr>
        <w:t xml:space="preserve">LEVEL 4 ASSESSMENT SPECIFICATION </w:t>
      </w:r>
    </w:p>
    <w:p w14:paraId="2C99C43F" w14:textId="77777777" w:rsidR="0030778C" w:rsidRPr="003C09B9" w:rsidRDefault="0030778C" w:rsidP="0030778C">
      <w:pPr>
        <w:jc w:val="center"/>
        <w:rPr>
          <w:rFonts w:eastAsia="Times New Roman"/>
          <w:b/>
          <w:bCs/>
          <w:sz w:val="32"/>
          <w:szCs w:val="32"/>
        </w:rPr>
      </w:pPr>
      <w:r w:rsidRPr="003C09B9">
        <w:rPr>
          <w:rFonts w:eastAsia="Times New Roman"/>
          <w:b/>
          <w:bCs/>
          <w:sz w:val="32"/>
          <w:szCs w:val="32"/>
        </w:rPr>
        <w:t>MODULE: PROFESSIONAL DEVELOPMENT WITHIN HEALTH AND SOCIAL CARE</w:t>
      </w:r>
    </w:p>
    <w:p w14:paraId="220A627B" w14:textId="77777777" w:rsidR="0030778C" w:rsidRPr="003C09B9" w:rsidRDefault="0030778C" w:rsidP="0030778C">
      <w:pPr>
        <w:jc w:val="center"/>
        <w:rPr>
          <w:rFonts w:eastAsia="Times New Roman"/>
          <w:b/>
          <w:bCs/>
          <w:sz w:val="32"/>
          <w:szCs w:val="32"/>
        </w:rPr>
      </w:pPr>
      <w:r w:rsidRPr="003C09B9">
        <w:rPr>
          <w:rFonts w:eastAsia="Times New Roman"/>
          <w:b/>
          <w:bCs/>
          <w:sz w:val="32"/>
          <w:szCs w:val="32"/>
        </w:rPr>
        <w:t>MODUILE CODE: LCHS4009</w:t>
      </w:r>
    </w:p>
    <w:p w14:paraId="0370C801" w14:textId="77777777" w:rsidR="0030778C" w:rsidRPr="003C09B9" w:rsidRDefault="0030778C" w:rsidP="0030778C">
      <w:pPr>
        <w:jc w:val="center"/>
        <w:rPr>
          <w:rFonts w:eastAsia="Times New Roman"/>
          <w:b/>
          <w:bCs/>
          <w:sz w:val="32"/>
          <w:szCs w:val="32"/>
        </w:rPr>
      </w:pPr>
    </w:p>
    <w:p w14:paraId="18B56E23" w14:textId="77777777" w:rsidR="0030778C" w:rsidRPr="003C09B9" w:rsidRDefault="0030778C" w:rsidP="0030778C">
      <w:pPr>
        <w:jc w:val="center"/>
        <w:rPr>
          <w:rFonts w:eastAsia="Times New Roman"/>
          <w:b/>
          <w:bCs/>
          <w:sz w:val="32"/>
          <w:szCs w:val="32"/>
        </w:rPr>
      </w:pPr>
      <w:r w:rsidRPr="003C09B9">
        <w:rPr>
          <w:rFonts w:eastAsia="Times New Roman"/>
          <w:b/>
          <w:bCs/>
          <w:sz w:val="32"/>
          <w:szCs w:val="32"/>
        </w:rPr>
        <w:t>ASSIGNMENT TITLE: PERSONAL DEVELOPMENT PORTFOLIO</w:t>
      </w:r>
    </w:p>
    <w:p w14:paraId="034EE8CB" w14:textId="77777777" w:rsidR="0030778C" w:rsidRPr="003C09B9" w:rsidRDefault="0030778C" w:rsidP="0030778C">
      <w:pPr>
        <w:jc w:val="center"/>
        <w:rPr>
          <w:rFonts w:eastAsia="Times New Roman"/>
          <w:b/>
          <w:bCs/>
          <w:sz w:val="32"/>
          <w:szCs w:val="32"/>
        </w:rPr>
      </w:pPr>
    </w:p>
    <w:p w14:paraId="05457071" w14:textId="3A747166" w:rsidR="0030778C" w:rsidRPr="003C09B9" w:rsidRDefault="0030778C" w:rsidP="0030778C">
      <w:pPr>
        <w:jc w:val="center"/>
        <w:rPr>
          <w:rFonts w:eastAsia="Times New Roman"/>
          <w:b/>
          <w:bCs/>
          <w:sz w:val="32"/>
          <w:szCs w:val="32"/>
        </w:rPr>
      </w:pPr>
      <w:r w:rsidRPr="003C09B9">
        <w:rPr>
          <w:rFonts w:eastAsia="Times New Roman"/>
          <w:b/>
          <w:bCs/>
          <w:sz w:val="32"/>
          <w:szCs w:val="32"/>
        </w:rPr>
        <w:t xml:space="preserve">STUDENT NAME: </w:t>
      </w:r>
      <w:r w:rsidR="00870697">
        <w:rPr>
          <w:rFonts w:eastAsia="Times New Roman"/>
          <w:b/>
          <w:bCs/>
          <w:sz w:val="32"/>
          <w:szCs w:val="32"/>
        </w:rPr>
        <w:t xml:space="preserve">HANIFFA BIBI </w:t>
      </w:r>
    </w:p>
    <w:p w14:paraId="53F75779" w14:textId="26B68EF4" w:rsidR="0030778C" w:rsidRPr="003C09B9" w:rsidRDefault="0030778C" w:rsidP="0030778C">
      <w:pPr>
        <w:jc w:val="center"/>
        <w:rPr>
          <w:rFonts w:eastAsia="Times New Roman"/>
          <w:b/>
          <w:bCs/>
          <w:sz w:val="32"/>
          <w:szCs w:val="32"/>
        </w:rPr>
      </w:pPr>
      <w:r w:rsidRPr="003C09B9">
        <w:rPr>
          <w:rFonts w:eastAsia="Times New Roman"/>
          <w:b/>
          <w:bCs/>
          <w:sz w:val="32"/>
          <w:szCs w:val="32"/>
        </w:rPr>
        <w:t>STUDENT ID NUMBER:</w:t>
      </w:r>
      <w:r w:rsidR="00870697">
        <w:rPr>
          <w:rFonts w:eastAsia="Times New Roman"/>
          <w:b/>
          <w:bCs/>
          <w:sz w:val="32"/>
          <w:szCs w:val="32"/>
        </w:rPr>
        <w:t>2024332681</w:t>
      </w:r>
    </w:p>
    <w:p w14:paraId="02446CF1" w14:textId="77777777" w:rsidR="0030778C" w:rsidRPr="003C09B9" w:rsidRDefault="0030778C" w:rsidP="0030778C">
      <w:pPr>
        <w:rPr>
          <w:rFonts w:eastAsia="Times New Roman"/>
          <w:b/>
          <w:bCs/>
        </w:rPr>
      </w:pPr>
    </w:p>
    <w:p w14:paraId="161418DE" w14:textId="77777777" w:rsidR="0030778C" w:rsidRPr="003C09B9" w:rsidRDefault="0030778C" w:rsidP="0030778C">
      <w:pPr>
        <w:rPr>
          <w:rFonts w:eastAsia="Times New Roman"/>
          <w:b/>
          <w:bCs/>
        </w:rPr>
      </w:pPr>
      <w:r w:rsidRPr="003C09B9">
        <w:br w:type="page"/>
      </w:r>
    </w:p>
    <w:sdt>
      <w:sdtPr>
        <w:rPr>
          <w:rFonts w:ascii="Times New Roman" w:eastAsia="Calibri" w:hAnsi="Times New Roman" w:cs="Times New Roman"/>
          <w:b/>
          <w:bCs/>
          <w:color w:val="auto"/>
          <w:sz w:val="24"/>
          <w:szCs w:val="24"/>
          <w:lang w:val="en-GB"/>
        </w:rPr>
        <w:id w:val="224036513"/>
        <w:docPartObj>
          <w:docPartGallery w:val="Table of Contents"/>
          <w:docPartUnique/>
        </w:docPartObj>
      </w:sdtPr>
      <w:sdtContent>
        <w:p w14:paraId="77513149" w14:textId="2455B27E" w:rsidR="00B93E40" w:rsidRPr="00BB26CC" w:rsidRDefault="00B93E40" w:rsidP="00BB26CC">
          <w:pPr>
            <w:pStyle w:val="TOCHeading"/>
            <w:spacing w:line="360" w:lineRule="auto"/>
            <w:jc w:val="center"/>
            <w:rPr>
              <w:rFonts w:ascii="Times New Roman" w:hAnsi="Times New Roman" w:cs="Times New Roman"/>
              <w:b/>
              <w:bCs/>
              <w:color w:val="000000" w:themeColor="text1"/>
              <w:sz w:val="24"/>
              <w:szCs w:val="24"/>
            </w:rPr>
          </w:pPr>
          <w:r w:rsidRPr="00BB26CC">
            <w:rPr>
              <w:rFonts w:ascii="Times New Roman" w:hAnsi="Times New Roman" w:cs="Times New Roman"/>
              <w:b/>
              <w:bCs/>
              <w:color w:val="000000" w:themeColor="text1"/>
              <w:sz w:val="24"/>
              <w:szCs w:val="24"/>
            </w:rPr>
            <w:t>Table of Contents</w:t>
          </w:r>
        </w:p>
        <w:p w14:paraId="24338408" w14:textId="3C529D3F" w:rsidR="00B93E40" w:rsidRPr="00BB26CC" w:rsidRDefault="00B93E40" w:rsidP="00BB26CC">
          <w:pPr>
            <w:pStyle w:val="TOC1"/>
            <w:tabs>
              <w:tab w:val="right" w:leader="dot" w:pos="9350"/>
            </w:tabs>
            <w:rPr>
              <w:rFonts w:eastAsiaTheme="minorEastAsia"/>
              <w:color w:val="000000" w:themeColor="text1"/>
              <w:kern w:val="2"/>
              <w:lang w:val="en-IN" w:eastAsia="en-IN"/>
            </w:rPr>
          </w:pPr>
          <w:r w:rsidRPr="00BB26CC">
            <w:rPr>
              <w:color w:val="000000" w:themeColor="text1"/>
            </w:rPr>
            <w:fldChar w:fldCharType="begin"/>
          </w:r>
          <w:r w:rsidRPr="00BB26CC">
            <w:rPr>
              <w:color w:val="000000" w:themeColor="text1"/>
            </w:rPr>
            <w:instrText xml:space="preserve"> TOC \o "1-3" \h \z \u </w:instrText>
          </w:r>
          <w:r w:rsidRPr="00BB26CC">
            <w:rPr>
              <w:color w:val="000000" w:themeColor="text1"/>
            </w:rPr>
            <w:fldChar w:fldCharType="separate"/>
          </w:r>
          <w:hyperlink w:anchor="_Toc224393438" w:history="1">
            <w:r w:rsidRPr="00BB26CC">
              <w:rPr>
                <w:rStyle w:val="Hyperlink"/>
                <w:color w:val="000000" w:themeColor="text1"/>
              </w:rPr>
              <w:t>Task 1 of 4</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_Toc224393438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2</w:t>
            </w:r>
            <w:r w:rsidRPr="00BB26CC">
              <w:rPr>
                <w:webHidden/>
                <w:color w:val="000000" w:themeColor="text1"/>
              </w:rPr>
              <w:fldChar w:fldCharType="end"/>
            </w:r>
          </w:hyperlink>
        </w:p>
        <w:p w14:paraId="675CF74D" w14:textId="3C0CFA62" w:rsidR="00B93E40" w:rsidRPr="00BB26CC" w:rsidRDefault="00B93E40" w:rsidP="00BB26CC">
          <w:pPr>
            <w:pStyle w:val="TOC2"/>
            <w:tabs>
              <w:tab w:val="right" w:leader="dot" w:pos="9350"/>
            </w:tabs>
            <w:rPr>
              <w:rFonts w:eastAsiaTheme="minorEastAsia"/>
              <w:color w:val="000000" w:themeColor="text1"/>
              <w:kern w:val="2"/>
              <w:lang w:val="en-IN" w:eastAsia="en-IN"/>
            </w:rPr>
          </w:pPr>
          <w:hyperlink w:anchor="_Toc224393439" w:history="1">
            <w:r w:rsidRPr="00BB26CC">
              <w:rPr>
                <w:rStyle w:val="Hyperlink"/>
                <w:color w:val="000000" w:themeColor="text1"/>
              </w:rPr>
              <w:t>a) CV</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_Toc224393439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2</w:t>
            </w:r>
            <w:r w:rsidRPr="00BB26CC">
              <w:rPr>
                <w:webHidden/>
                <w:color w:val="000000" w:themeColor="text1"/>
              </w:rPr>
              <w:fldChar w:fldCharType="end"/>
            </w:r>
          </w:hyperlink>
        </w:p>
        <w:p w14:paraId="7488415A" w14:textId="4D3678B4" w:rsidR="00B93E40" w:rsidRPr="00BB26CC" w:rsidRDefault="00B93E40" w:rsidP="00BB26CC">
          <w:pPr>
            <w:pStyle w:val="TOC1"/>
            <w:tabs>
              <w:tab w:val="right" w:leader="dot" w:pos="9350"/>
            </w:tabs>
            <w:rPr>
              <w:rFonts w:eastAsiaTheme="minorEastAsia"/>
              <w:color w:val="000000" w:themeColor="text1"/>
              <w:kern w:val="2"/>
              <w:lang w:val="en-IN" w:eastAsia="en-IN"/>
            </w:rPr>
          </w:pPr>
          <w:hyperlink w:anchor="_Toc224393440" w:history="1">
            <w:r w:rsidRPr="00BB26CC">
              <w:rPr>
                <w:rStyle w:val="Hyperlink"/>
                <w:color w:val="000000" w:themeColor="text1"/>
              </w:rPr>
              <w:t>Task 2 of 4</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_Toc224393440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5</w:t>
            </w:r>
            <w:r w:rsidRPr="00BB26CC">
              <w:rPr>
                <w:webHidden/>
                <w:color w:val="000000" w:themeColor="text1"/>
              </w:rPr>
              <w:fldChar w:fldCharType="end"/>
            </w:r>
          </w:hyperlink>
        </w:p>
        <w:p w14:paraId="2A40079E" w14:textId="3F7810E6" w:rsidR="00B93E40" w:rsidRPr="00BB26CC" w:rsidRDefault="00B93E40" w:rsidP="00BB26CC">
          <w:pPr>
            <w:pStyle w:val="TOC2"/>
            <w:tabs>
              <w:tab w:val="left" w:pos="720"/>
              <w:tab w:val="right" w:leader="dot" w:pos="9350"/>
            </w:tabs>
            <w:rPr>
              <w:rFonts w:eastAsiaTheme="minorEastAsia"/>
              <w:color w:val="000000" w:themeColor="text1"/>
              <w:kern w:val="2"/>
              <w:lang w:val="en-IN" w:eastAsia="en-IN"/>
            </w:rPr>
          </w:pPr>
          <w:hyperlink w:anchor="_Toc224393441" w:history="1">
            <w:r w:rsidRPr="00BB26CC">
              <w:rPr>
                <w:rStyle w:val="Hyperlink"/>
                <w:color w:val="000000" w:themeColor="text1"/>
              </w:rPr>
              <w:t>a)</w:t>
            </w:r>
            <w:r w:rsidRPr="00BB26CC">
              <w:rPr>
                <w:rFonts w:eastAsiaTheme="minorEastAsia"/>
                <w:color w:val="000000" w:themeColor="text1"/>
                <w:kern w:val="2"/>
                <w:lang w:val="en-IN" w:eastAsia="en-IN"/>
              </w:rPr>
              <w:tab/>
            </w:r>
            <w:r w:rsidRPr="00BB26CC">
              <w:rPr>
                <w:rStyle w:val="Hyperlink"/>
                <w:color w:val="000000" w:themeColor="text1"/>
              </w:rPr>
              <w:t>Personal statement</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_Toc224393441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5</w:t>
            </w:r>
            <w:r w:rsidRPr="00BB26CC">
              <w:rPr>
                <w:webHidden/>
                <w:color w:val="000000" w:themeColor="text1"/>
              </w:rPr>
              <w:fldChar w:fldCharType="end"/>
            </w:r>
          </w:hyperlink>
        </w:p>
        <w:p w14:paraId="7570FDDB" w14:textId="6C161DF6" w:rsidR="00B93E40" w:rsidRPr="00BB26CC" w:rsidRDefault="00B93E40" w:rsidP="00BB26CC">
          <w:pPr>
            <w:pStyle w:val="TOC1"/>
            <w:tabs>
              <w:tab w:val="right" w:leader="dot" w:pos="9350"/>
            </w:tabs>
            <w:rPr>
              <w:rFonts w:eastAsiaTheme="minorEastAsia"/>
              <w:color w:val="000000" w:themeColor="text1"/>
              <w:kern w:val="2"/>
              <w:lang w:val="en-IN" w:eastAsia="en-IN"/>
            </w:rPr>
          </w:pPr>
          <w:hyperlink w:anchor="_Toc224393442" w:history="1">
            <w:r w:rsidRPr="00BB26CC">
              <w:rPr>
                <w:rStyle w:val="Hyperlink"/>
                <w:color w:val="000000" w:themeColor="text1"/>
              </w:rPr>
              <w:t>Task 3 of 4</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_Toc224393442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7</w:t>
            </w:r>
            <w:r w:rsidRPr="00BB26CC">
              <w:rPr>
                <w:webHidden/>
                <w:color w:val="000000" w:themeColor="text1"/>
              </w:rPr>
              <w:fldChar w:fldCharType="end"/>
            </w:r>
          </w:hyperlink>
        </w:p>
        <w:p w14:paraId="0AC7A303" w14:textId="361BC910" w:rsidR="00B93E40" w:rsidRPr="00BB26CC" w:rsidRDefault="00B93E40" w:rsidP="00BB26CC">
          <w:pPr>
            <w:pStyle w:val="TOC2"/>
            <w:tabs>
              <w:tab w:val="right" w:leader="dot" w:pos="9350"/>
            </w:tabs>
            <w:rPr>
              <w:rFonts w:eastAsiaTheme="minorEastAsia"/>
              <w:color w:val="000000" w:themeColor="text1"/>
              <w:kern w:val="2"/>
              <w:lang w:val="en-IN" w:eastAsia="en-IN"/>
            </w:rPr>
          </w:pPr>
          <w:hyperlink w:anchor="_Toc224393443" w:history="1">
            <w:r w:rsidRPr="00BB26CC">
              <w:rPr>
                <w:rStyle w:val="Hyperlink"/>
                <w:color w:val="000000" w:themeColor="text1"/>
              </w:rPr>
              <w:t>a) Personal SWOT analysis</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_Toc224393443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7</w:t>
            </w:r>
            <w:r w:rsidRPr="00BB26CC">
              <w:rPr>
                <w:webHidden/>
                <w:color w:val="000000" w:themeColor="text1"/>
              </w:rPr>
              <w:fldChar w:fldCharType="end"/>
            </w:r>
          </w:hyperlink>
        </w:p>
        <w:p w14:paraId="27C565A9" w14:textId="2981A95E" w:rsidR="00B93E40" w:rsidRPr="00BB26CC" w:rsidRDefault="00B93E40" w:rsidP="00BB26CC">
          <w:pPr>
            <w:pStyle w:val="TOC2"/>
            <w:tabs>
              <w:tab w:val="right" w:leader="dot" w:pos="9350"/>
            </w:tabs>
            <w:rPr>
              <w:rFonts w:eastAsiaTheme="minorEastAsia"/>
              <w:color w:val="000000" w:themeColor="text1"/>
              <w:kern w:val="2"/>
              <w:lang w:val="en-IN" w:eastAsia="en-IN"/>
            </w:rPr>
          </w:pPr>
          <w:hyperlink w:anchor="_Toc224393444" w:history="1">
            <w:r w:rsidRPr="00BB26CC">
              <w:rPr>
                <w:rStyle w:val="Hyperlink"/>
                <w:color w:val="000000" w:themeColor="text1"/>
              </w:rPr>
              <w:t>b) Personal Development Plan (PDP)</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_Toc224393444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8</w:t>
            </w:r>
            <w:r w:rsidRPr="00BB26CC">
              <w:rPr>
                <w:webHidden/>
                <w:color w:val="000000" w:themeColor="text1"/>
              </w:rPr>
              <w:fldChar w:fldCharType="end"/>
            </w:r>
          </w:hyperlink>
        </w:p>
        <w:p w14:paraId="5AD9C761" w14:textId="58423F86" w:rsidR="00B93E40" w:rsidRPr="00BB26CC" w:rsidRDefault="00B93E40" w:rsidP="00BB26CC">
          <w:pPr>
            <w:pStyle w:val="TOC1"/>
            <w:tabs>
              <w:tab w:val="right" w:leader="dot" w:pos="9350"/>
            </w:tabs>
            <w:rPr>
              <w:rFonts w:eastAsiaTheme="minorEastAsia"/>
              <w:color w:val="000000" w:themeColor="text1"/>
              <w:kern w:val="2"/>
              <w:lang w:val="en-IN" w:eastAsia="en-IN"/>
            </w:rPr>
          </w:pPr>
          <w:hyperlink w:anchor="_Toc224393445" w:history="1">
            <w:r w:rsidRPr="00BB26CC">
              <w:rPr>
                <w:rStyle w:val="Hyperlink"/>
                <w:color w:val="000000" w:themeColor="text1"/>
              </w:rPr>
              <w:t>Task 4 of 4</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_Toc224393445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9</w:t>
            </w:r>
            <w:r w:rsidRPr="00BB26CC">
              <w:rPr>
                <w:webHidden/>
                <w:color w:val="000000" w:themeColor="text1"/>
              </w:rPr>
              <w:fldChar w:fldCharType="end"/>
            </w:r>
          </w:hyperlink>
        </w:p>
        <w:p w14:paraId="6FC2BCE9" w14:textId="11F40A55" w:rsidR="00B93E40" w:rsidRPr="00BB26CC" w:rsidRDefault="00B93E40" w:rsidP="00BB26CC">
          <w:pPr>
            <w:pStyle w:val="TOC2"/>
            <w:tabs>
              <w:tab w:val="right" w:leader="dot" w:pos="9350"/>
            </w:tabs>
            <w:rPr>
              <w:rFonts w:eastAsiaTheme="minorEastAsia"/>
              <w:color w:val="000000" w:themeColor="text1"/>
              <w:kern w:val="2"/>
              <w:lang w:val="en-IN" w:eastAsia="en-IN"/>
            </w:rPr>
          </w:pPr>
          <w:hyperlink w:anchor="_Toc224393446" w:history="1">
            <w:r w:rsidRPr="00BB26CC">
              <w:rPr>
                <w:rStyle w:val="Hyperlink"/>
                <w:color w:val="000000" w:themeColor="text1"/>
              </w:rPr>
              <w:t>a) Critical reflection on Component 1 using Gibbs model</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_Toc224393446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10</w:t>
            </w:r>
            <w:r w:rsidRPr="00BB26CC">
              <w:rPr>
                <w:webHidden/>
                <w:color w:val="000000" w:themeColor="text1"/>
              </w:rPr>
              <w:fldChar w:fldCharType="end"/>
            </w:r>
          </w:hyperlink>
        </w:p>
        <w:p w14:paraId="1CD62D55" w14:textId="751B3D0A" w:rsidR="00B93E40" w:rsidRPr="00BB26CC" w:rsidRDefault="00B93E40" w:rsidP="00BB26CC">
          <w:pPr>
            <w:pStyle w:val="TOC1"/>
            <w:tabs>
              <w:tab w:val="right" w:leader="dot" w:pos="9350"/>
            </w:tabs>
            <w:rPr>
              <w:rFonts w:eastAsiaTheme="minorEastAsia"/>
              <w:color w:val="000000" w:themeColor="text1"/>
              <w:kern w:val="2"/>
              <w:lang w:val="en-IN" w:eastAsia="en-IN"/>
            </w:rPr>
          </w:pPr>
          <w:hyperlink w:anchor="_Toc224393447" w:history="1">
            <w:r w:rsidRPr="00BB26CC">
              <w:rPr>
                <w:rStyle w:val="Hyperlink"/>
                <w:color w:val="000000" w:themeColor="text1"/>
              </w:rPr>
              <w:t>References</w:t>
            </w:r>
            <w:r w:rsidRPr="00BB26CC">
              <w:rPr>
                <w:webHidden/>
                <w:color w:val="000000" w:themeColor="text1"/>
              </w:rPr>
              <w:tab/>
            </w:r>
            <w:r w:rsidRPr="00BB26CC">
              <w:rPr>
                <w:webHidden/>
                <w:color w:val="000000" w:themeColor="text1"/>
              </w:rPr>
              <w:fldChar w:fldCharType="begin"/>
            </w:r>
            <w:r w:rsidRPr="00BB26CC">
              <w:rPr>
                <w:webHidden/>
                <w:color w:val="000000" w:themeColor="text1"/>
              </w:rPr>
              <w:instrText xml:space="preserve"> PAGEREF _Toc224393447 \h </w:instrText>
            </w:r>
            <w:r w:rsidRPr="00BB26CC">
              <w:rPr>
                <w:webHidden/>
                <w:color w:val="000000" w:themeColor="text1"/>
              </w:rPr>
            </w:r>
            <w:r w:rsidRPr="00BB26CC">
              <w:rPr>
                <w:webHidden/>
                <w:color w:val="000000" w:themeColor="text1"/>
              </w:rPr>
              <w:fldChar w:fldCharType="separate"/>
            </w:r>
            <w:r w:rsidRPr="00BB26CC">
              <w:rPr>
                <w:webHidden/>
                <w:color w:val="000000" w:themeColor="text1"/>
              </w:rPr>
              <w:t>13</w:t>
            </w:r>
            <w:r w:rsidRPr="00BB26CC">
              <w:rPr>
                <w:webHidden/>
                <w:color w:val="000000" w:themeColor="text1"/>
              </w:rPr>
              <w:fldChar w:fldCharType="end"/>
            </w:r>
          </w:hyperlink>
        </w:p>
        <w:p w14:paraId="00DCA84C" w14:textId="31019248" w:rsidR="00B93E40" w:rsidRDefault="00B93E40" w:rsidP="00BB26CC">
          <w:r w:rsidRPr="00BB26CC">
            <w:rPr>
              <w:b/>
              <w:bCs/>
              <w:color w:val="000000" w:themeColor="text1"/>
            </w:rPr>
            <w:fldChar w:fldCharType="end"/>
          </w:r>
        </w:p>
      </w:sdtContent>
    </w:sdt>
    <w:p w14:paraId="22CF1361" w14:textId="77777777" w:rsidR="00B93E40" w:rsidRDefault="00B93E40">
      <w:pPr>
        <w:widowControl/>
        <w:autoSpaceDE/>
        <w:autoSpaceDN/>
        <w:ind w:left="0" w:right="0"/>
        <w:rPr>
          <w:rFonts w:eastAsia="Times New Roman"/>
          <w:b/>
          <w:bCs/>
        </w:rPr>
      </w:pPr>
      <w:bookmarkStart w:id="0" w:name="_Toc224393438"/>
      <w:r>
        <w:br w:type="page"/>
      </w:r>
    </w:p>
    <w:p w14:paraId="1C0AC2C9" w14:textId="026CCBB2" w:rsidR="0030778C" w:rsidRPr="003C09B9" w:rsidRDefault="0030778C" w:rsidP="005D794A">
      <w:pPr>
        <w:pStyle w:val="Heading1"/>
      </w:pPr>
      <w:r w:rsidRPr="003C09B9">
        <w:lastRenderedPageBreak/>
        <w:t>Task 1 of 4</w:t>
      </w:r>
      <w:bookmarkEnd w:id="0"/>
    </w:p>
    <w:p w14:paraId="63DF6419" w14:textId="77777777" w:rsidR="0030778C" w:rsidRDefault="0030778C" w:rsidP="005D794A">
      <w:pPr>
        <w:pStyle w:val="Heading2"/>
      </w:pPr>
      <w:bookmarkStart w:id="1" w:name="_Toc224393439"/>
      <w:r w:rsidRPr="003C09B9">
        <w:t>a) CV</w:t>
      </w:r>
      <w:bookmarkEnd w:id="1"/>
      <w:r w:rsidRPr="003C09B9">
        <w:t xml:space="preserve"> </w:t>
      </w:r>
    </w:p>
    <w:p w14:paraId="4945741F" w14:textId="5E1D0572" w:rsidR="0030778C" w:rsidRPr="00C23F9C" w:rsidRDefault="0030778C" w:rsidP="00C23F9C">
      <w:pPr>
        <w:jc w:val="center"/>
      </w:pPr>
      <w:r w:rsidRPr="00F27034">
        <w:drawing>
          <wp:inline distT="0" distB="0" distL="0" distR="0" wp14:anchorId="672B8071" wp14:editId="570C559F">
            <wp:extent cx="5729605" cy="7219307"/>
            <wp:effectExtent l="19050" t="19050" r="4445" b="1270"/>
            <wp:docPr id="140171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10036" name=""/>
                    <pic:cNvPicPr/>
                  </pic:nvPicPr>
                  <pic:blipFill rotWithShape="1">
                    <a:blip r:embed="rId10"/>
                    <a:srcRect t="4582"/>
                    <a:stretch>
                      <a:fillRect/>
                    </a:stretch>
                  </pic:blipFill>
                  <pic:spPr bwMode="auto">
                    <a:xfrm>
                      <a:off x="0" y="0"/>
                      <a:ext cx="5730579" cy="7220534"/>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884A80D" w14:textId="77777777" w:rsidR="0030778C" w:rsidRDefault="0030778C" w:rsidP="00307338">
      <w:pPr>
        <w:pStyle w:val="Heading1"/>
      </w:pPr>
      <w:bookmarkStart w:id="2" w:name="_Toc224393440"/>
      <w:r w:rsidRPr="003C09B9">
        <w:lastRenderedPageBreak/>
        <w:t>Task 2 of 4</w:t>
      </w:r>
      <w:bookmarkEnd w:id="2"/>
      <w:r w:rsidRPr="003C09B9">
        <w:t xml:space="preserve"> </w:t>
      </w:r>
    </w:p>
    <w:p w14:paraId="677EE37E" w14:textId="5CB11720" w:rsidR="00307338" w:rsidRPr="00307338" w:rsidRDefault="00307338" w:rsidP="00307338">
      <w:pPr>
        <w:pStyle w:val="Heading2"/>
        <w:numPr>
          <w:ilvl w:val="0"/>
          <w:numId w:val="34"/>
        </w:numPr>
      </w:pPr>
      <w:bookmarkStart w:id="3" w:name="_Toc224393441"/>
      <w:r>
        <w:t>Personal statement</w:t>
      </w:r>
      <w:bookmarkEnd w:id="3"/>
      <w:r>
        <w:t xml:space="preserve"> </w:t>
      </w:r>
    </w:p>
    <w:p w14:paraId="642FA594" w14:textId="77777777" w:rsidR="0030778C" w:rsidRPr="003C09B9" w:rsidRDefault="0030778C" w:rsidP="0030778C">
      <w:pPr>
        <w:jc w:val="center"/>
        <w:rPr>
          <w:rFonts w:eastAsia="Times New Roman"/>
          <w:b/>
          <w:bCs/>
        </w:rPr>
      </w:pPr>
      <w:r w:rsidRPr="003C09B9">
        <w:rPr>
          <w:rFonts w:eastAsia="Times New Roman"/>
          <w:b/>
          <w:bCs/>
        </w:rPr>
        <w:drawing>
          <wp:inline distT="114300" distB="114300" distL="114300" distR="114300" wp14:anchorId="7FC27FB6" wp14:editId="63AA69D8">
            <wp:extent cx="5086650" cy="346010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86650" cy="3460105"/>
                    </a:xfrm>
                    <a:prstGeom prst="rect">
                      <a:avLst/>
                    </a:prstGeom>
                    <a:ln w="12700">
                      <a:solidFill>
                        <a:srgbClr val="000000"/>
                      </a:solidFill>
                      <a:prstDash val="solid"/>
                    </a:ln>
                  </pic:spPr>
                </pic:pic>
              </a:graphicData>
            </a:graphic>
          </wp:inline>
        </w:drawing>
      </w:r>
    </w:p>
    <w:p w14:paraId="12F01B13" w14:textId="77777777" w:rsidR="0030778C" w:rsidRPr="003C09B9" w:rsidRDefault="0030778C" w:rsidP="0030778C">
      <w:pPr>
        <w:jc w:val="center"/>
        <w:rPr>
          <w:rFonts w:eastAsia="Times New Roman"/>
          <w:b/>
          <w:bCs/>
        </w:rPr>
      </w:pPr>
      <w:r w:rsidRPr="003C09B9">
        <w:rPr>
          <w:rFonts w:eastAsia="Times New Roman"/>
          <w:b/>
          <w:bCs/>
        </w:rPr>
        <w:t xml:space="preserve">Figure 1: Job application by Bristol City Council </w:t>
      </w:r>
    </w:p>
    <w:p w14:paraId="204B687E" w14:textId="77777777" w:rsidR="0030778C" w:rsidRPr="003C09B9" w:rsidRDefault="0030778C" w:rsidP="0030778C">
      <w:pPr>
        <w:jc w:val="center"/>
        <w:rPr>
          <w:rFonts w:eastAsia="Times New Roman"/>
        </w:rPr>
      </w:pPr>
      <w:r w:rsidRPr="003C09B9">
        <w:rPr>
          <w:rFonts w:eastAsia="Times New Roman"/>
        </w:rPr>
        <w:t>(Source: Glassdoor, 2026)</w:t>
      </w:r>
    </w:p>
    <w:p w14:paraId="07F47348" w14:textId="77777777" w:rsidR="0030778C" w:rsidRPr="003C09B9" w:rsidRDefault="0030778C" w:rsidP="0030778C">
      <w:pPr>
        <w:rPr>
          <w:rFonts w:eastAsia="Times New Roman"/>
        </w:rPr>
      </w:pPr>
      <w:r w:rsidRPr="003C09B9">
        <w:rPr>
          <w:rFonts w:eastAsia="Times New Roman"/>
        </w:rPr>
        <w:t xml:space="preserve">From the outset of my professional career, I have been inspired by a significant commitment to support vulnerable people and families, ensuring that each child or young person has the opportunity to thrive. My career aim is focused on the meaningful contribution to social work activities across local government, with keen focus on kinship care, permanence along with guardianship services. Finding the job opportunity of a social worker at Bristol City Council suitable to my skill sets and professional career interests from Glassdoor has given me a significant way to progress further. Joining Bristol City Council offers an exciting scope for me to practically implement my skills with a dynamic environment which values adaptability, creativity and aspirations for careers and children. This role presents an ideal platform for building my professional experience in family support, childcare and communication, continuing to grow my practice with employer preferences. </w:t>
      </w:r>
    </w:p>
    <w:p w14:paraId="47F74BE6" w14:textId="77777777" w:rsidR="0030778C" w:rsidRPr="003C09B9" w:rsidRDefault="0030778C" w:rsidP="0030778C">
      <w:pPr>
        <w:rPr>
          <w:rFonts w:eastAsia="Times New Roman"/>
        </w:rPr>
      </w:pPr>
      <w:r w:rsidRPr="003C09B9">
        <w:rPr>
          <w:rFonts w:eastAsia="Times New Roman"/>
        </w:rPr>
        <w:lastRenderedPageBreak/>
        <w:t xml:space="preserve">Academically, I have a strong suit in key subject areas that positively contributed to my problem-solving, communication and analytical thinking abilities. My current enrolment of Health and Social Care at Level 4 has also deepened my personal understanding of care frameworks, safeguarding and necessity of holistic individual and familial support. The ongoing learning defines my commitment towards professional development along with determination to strengthen my social work knowledge to ensure a robust foundation for career preparation. My adherence to maintaining regulatory needs and societal needs to ensure a rich living environment significantly align with the values of Bristol City Council. </w:t>
      </w:r>
    </w:p>
    <w:p w14:paraId="75279FFA" w14:textId="77777777" w:rsidR="0030778C" w:rsidRPr="003C09B9" w:rsidRDefault="0030778C" w:rsidP="0030778C">
      <w:pPr>
        <w:rPr>
          <w:rFonts w:eastAsia="Times New Roman"/>
        </w:rPr>
      </w:pPr>
      <w:r w:rsidRPr="003C09B9">
        <w:rPr>
          <w:rFonts w:eastAsia="Times New Roman"/>
        </w:rPr>
        <w:t>My professional experience spans a range of roles which have equipped me with key transferable skills relevant to professional social work. Being a Dinner Lady at Deykin Avenue Primary School, I was accountable to supervise the children during lunchtime, while ensuring promotion of a safe playing environment, and positive social communication. The professional role significantly taught me the necessity of empathy, vigilance, while enhancing a secure environment for the children. Later on, I was also enrolled at Little Stars as a Nursery Manager, I took on relevant responsibilities including training staff, updating paperwork and meetings. I worked effectively within the child care framework to assist early childhood development, executed age-appropriate activities, and coordinated with peers and families to attain individual needs. This experience sharpened my leadership, personal, and communication competence, while reinforcing personal abilities to nurture the children in a stimulating and safe environment.</w:t>
      </w:r>
    </w:p>
    <w:p w14:paraId="0C312978" w14:textId="77777777" w:rsidR="0030778C" w:rsidRPr="003C09B9" w:rsidRDefault="0030778C" w:rsidP="0030778C">
      <w:pPr>
        <w:rPr>
          <w:rFonts w:eastAsia="Times New Roman"/>
          <w:b/>
          <w:bCs/>
        </w:rPr>
      </w:pPr>
      <w:r w:rsidRPr="003C09B9">
        <w:rPr>
          <w:rFonts w:eastAsia="Times New Roman"/>
        </w:rPr>
        <w:t xml:space="preserve">My personal strengths include active listening, empathy, problem-solving and efficient communication keep me confident in managing crises team environments and achieving shared goals. Apart from my professional life, I enjoy hiking, yoga along with creative arts that support my resilience and balance in daily activities and aspirations. Nature walks and photography further reflect my effectiveness for observing and mindfulness, key qualities which foster my ability to connect with the external world and their insights. In summary, I am highly eager to contribute to the expansion of Kinship along with special guardianship facilities at Bristol City Council, ensuring positive care outcomes and growing as committed personnel in social work.  </w:t>
      </w:r>
    </w:p>
    <w:p w14:paraId="55108695" w14:textId="77777777" w:rsidR="0030778C" w:rsidRPr="003C09B9" w:rsidRDefault="0030778C" w:rsidP="0030778C">
      <w:pPr>
        <w:rPr>
          <w:rFonts w:eastAsia="Times New Roman"/>
          <w:b/>
          <w:bCs/>
        </w:rPr>
      </w:pPr>
      <w:r w:rsidRPr="003C09B9">
        <w:br w:type="page"/>
      </w:r>
    </w:p>
    <w:p w14:paraId="7607DF7D" w14:textId="77777777" w:rsidR="0030778C" w:rsidRPr="003C09B9" w:rsidRDefault="0030778C" w:rsidP="00307338">
      <w:pPr>
        <w:pStyle w:val="Heading1"/>
      </w:pPr>
      <w:bookmarkStart w:id="4" w:name="_Toc224393442"/>
      <w:r w:rsidRPr="003C09B9">
        <w:lastRenderedPageBreak/>
        <w:t>Task 3 of 4</w:t>
      </w:r>
      <w:bookmarkEnd w:id="4"/>
      <w:r w:rsidRPr="003C09B9">
        <w:t xml:space="preserve"> </w:t>
      </w:r>
    </w:p>
    <w:p w14:paraId="2715A4B0" w14:textId="77777777" w:rsidR="0030778C" w:rsidRPr="003C09B9" w:rsidRDefault="0030778C" w:rsidP="00307338">
      <w:pPr>
        <w:pStyle w:val="Heading2"/>
      </w:pPr>
      <w:bookmarkStart w:id="5" w:name="_Toc224393443"/>
      <w:r w:rsidRPr="003C09B9">
        <w:t>a) Personal SWOT analysis</w:t>
      </w:r>
      <w:bookmarkEnd w:id="5"/>
      <w:r w:rsidRPr="003C09B9">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0778C" w:rsidRPr="003C09B9" w14:paraId="070DA067" w14:textId="77777777" w:rsidTr="00852825">
        <w:trPr>
          <w:trHeight w:val="503"/>
        </w:trPr>
        <w:tc>
          <w:tcPr>
            <w:tcW w:w="468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14:paraId="045BCB88"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Strengths </w:t>
            </w:r>
          </w:p>
        </w:tc>
        <w:tc>
          <w:tcPr>
            <w:tcW w:w="468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14:paraId="509BE0D8"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Weaknesses </w:t>
            </w:r>
          </w:p>
        </w:tc>
      </w:tr>
      <w:tr w:rsidR="0030778C" w:rsidRPr="003C09B9" w14:paraId="3247AACF" w14:textId="77777777" w:rsidTr="00852825">
        <w:trPr>
          <w:trHeight w:val="2378"/>
        </w:trPr>
        <w:tc>
          <w:tcPr>
            <w:tcW w:w="468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30CF5268"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I have strong interpersonal and communication skills developed interpreter and childcare roles </w:t>
            </w:r>
          </w:p>
          <w:p w14:paraId="1C992218"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I am empathic to others’ emotions and ensure active listening for understanding others and their needs </w:t>
            </w:r>
          </w:p>
          <w:p w14:paraId="39BDC30B"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My teamwork skills along with ability of collaborating with parents, colleagues and agencies ensure care outcomes </w:t>
            </w:r>
          </w:p>
          <w:p w14:paraId="3FF04C0C"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My multitasking, problem solving skills of managing nursery operations and households ensure confidence  </w:t>
            </w:r>
          </w:p>
        </w:tc>
        <w:tc>
          <w:tcPr>
            <w:tcW w:w="468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00A2340B"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I have limited formal academic degree beyond Level 4 Health and Social Care (ongoing)</w:t>
            </w:r>
          </w:p>
          <w:p w14:paraId="69B328A4"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My lack of experiences in direct statutory social work across local authority settings remains a significant weakness</w:t>
            </w:r>
          </w:p>
          <w:p w14:paraId="192B0096"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I might need training in advanced protection and case management for excellent results </w:t>
            </w:r>
          </w:p>
          <w:p w14:paraId="21C233BD" w14:textId="77777777" w:rsidR="0030778C" w:rsidRPr="003C09B9" w:rsidRDefault="0030778C" w:rsidP="0030778C">
            <w:pPr>
              <w:numPr>
                <w:ilvl w:val="0"/>
                <w:numId w:val="28"/>
              </w:numPr>
              <w:pBdr>
                <w:top w:val="nil"/>
                <w:left w:val="nil"/>
                <w:bottom w:val="nil"/>
                <w:right w:val="nil"/>
                <w:between w:val="nil"/>
              </w:pBdr>
              <w:autoSpaceDE/>
              <w:autoSpaceDN/>
              <w:ind w:right="0"/>
              <w:rPr>
                <w:rFonts w:eastAsia="Times New Roman"/>
              </w:rPr>
            </w:pPr>
            <w:r w:rsidRPr="003C09B9">
              <w:rPr>
                <w:rFonts w:eastAsia="Times New Roman"/>
              </w:rPr>
              <w:t xml:space="preserve">I need to empower familiarity with key procedures and council policies of rising social working firms  </w:t>
            </w:r>
          </w:p>
        </w:tc>
      </w:tr>
      <w:tr w:rsidR="0030778C" w:rsidRPr="003C09B9" w14:paraId="49BB6595" w14:textId="77777777" w:rsidTr="00852825">
        <w:tc>
          <w:tcPr>
            <w:tcW w:w="468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14:paraId="0270962D"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Opportunities </w:t>
            </w:r>
          </w:p>
        </w:tc>
        <w:tc>
          <w:tcPr>
            <w:tcW w:w="4680" w:type="dxa"/>
            <w:tcBorders>
              <w:top w:val="single" w:sz="8" w:space="0" w:color="FFFFFF"/>
              <w:left w:val="single" w:sz="8" w:space="0" w:color="FFFFFF"/>
              <w:bottom w:val="single" w:sz="8" w:space="0" w:color="FFFFFF"/>
              <w:right w:val="single" w:sz="8" w:space="0" w:color="FFFFFF"/>
            </w:tcBorders>
            <w:shd w:val="clear" w:color="auto" w:fill="F9CB9C"/>
            <w:tcMar>
              <w:top w:w="100" w:type="dxa"/>
              <w:left w:w="100" w:type="dxa"/>
              <w:bottom w:w="100" w:type="dxa"/>
              <w:right w:w="100" w:type="dxa"/>
            </w:tcMar>
          </w:tcPr>
          <w:p w14:paraId="343E010F"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Threats </w:t>
            </w:r>
          </w:p>
        </w:tc>
      </w:tr>
      <w:tr w:rsidR="0030778C" w:rsidRPr="003C09B9" w14:paraId="3E817CCD" w14:textId="77777777" w:rsidTr="00852825">
        <w:trPr>
          <w:trHeight w:val="2633"/>
        </w:trPr>
        <w:tc>
          <w:tcPr>
            <w:tcW w:w="468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3534DA66"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 xml:space="preserve">My current study at Level 4 offers suitable pathway for professional qualification </w:t>
            </w:r>
          </w:p>
          <w:p w14:paraId="47AB49A8"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 xml:space="preserve">The opportunity from Bristol City Council ensures key training opportunities and career progression </w:t>
            </w:r>
          </w:p>
          <w:p w14:paraId="11357A44"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I also have the scope of utilise transferable skills from interpreting, childcare and family coordination</w:t>
            </w:r>
          </w:p>
          <w:p w14:paraId="4BA03A13"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 xml:space="preserve">I have the opportunity to develop into </w:t>
            </w:r>
            <w:r w:rsidRPr="003C09B9">
              <w:rPr>
                <w:rFonts w:eastAsia="Times New Roman"/>
              </w:rPr>
              <w:lastRenderedPageBreak/>
              <w:t xml:space="preserve">statutory social activity or practices with professional employer support  </w:t>
            </w:r>
          </w:p>
        </w:tc>
        <w:tc>
          <w:tcPr>
            <w:tcW w:w="468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5CE0CDA8"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lastRenderedPageBreak/>
              <w:t xml:space="preserve">High competition in the external market for work roles with high degree holding suitable candidates can be a threat for me </w:t>
            </w:r>
          </w:p>
          <w:p w14:paraId="373E8F4E"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 xml:space="preserve">Emotional demands regarding social work might lead to burnout situations or stress </w:t>
            </w:r>
          </w:p>
          <w:p w14:paraId="760C850A"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t xml:space="preserve">Balancing current study with my full-time work goals can initially be difficult </w:t>
            </w:r>
          </w:p>
          <w:p w14:paraId="5958CB70" w14:textId="77777777" w:rsidR="0030778C" w:rsidRPr="003C09B9" w:rsidRDefault="0030778C" w:rsidP="0030778C">
            <w:pPr>
              <w:numPr>
                <w:ilvl w:val="0"/>
                <w:numId w:val="31"/>
              </w:numPr>
              <w:pBdr>
                <w:top w:val="nil"/>
                <w:left w:val="nil"/>
                <w:bottom w:val="nil"/>
                <w:right w:val="nil"/>
                <w:between w:val="nil"/>
              </w:pBdr>
              <w:autoSpaceDE/>
              <w:autoSpaceDN/>
              <w:ind w:right="0"/>
              <w:rPr>
                <w:rFonts w:eastAsia="Times New Roman"/>
              </w:rPr>
            </w:pPr>
            <w:r w:rsidRPr="003C09B9">
              <w:rPr>
                <w:rFonts w:eastAsia="Times New Roman"/>
              </w:rPr>
              <w:lastRenderedPageBreak/>
              <w:t xml:space="preserve">Evolving practice standards of social work can be complex for execution </w:t>
            </w:r>
          </w:p>
        </w:tc>
      </w:tr>
    </w:tbl>
    <w:p w14:paraId="089D9AA5" w14:textId="77777777" w:rsidR="0030778C" w:rsidRPr="003C09B9" w:rsidRDefault="0030778C" w:rsidP="0030778C">
      <w:pPr>
        <w:jc w:val="center"/>
        <w:rPr>
          <w:rFonts w:eastAsia="Times New Roman"/>
          <w:b/>
          <w:bCs/>
        </w:rPr>
      </w:pPr>
      <w:r w:rsidRPr="003C09B9">
        <w:rPr>
          <w:rFonts w:eastAsia="Times New Roman"/>
          <w:b/>
          <w:bCs/>
        </w:rPr>
        <w:lastRenderedPageBreak/>
        <w:t>Table 1: Personal SWOT analysis</w:t>
      </w:r>
    </w:p>
    <w:p w14:paraId="21425B13" w14:textId="77777777" w:rsidR="0030778C" w:rsidRPr="003C09B9" w:rsidRDefault="0030778C" w:rsidP="0030778C">
      <w:pPr>
        <w:jc w:val="center"/>
        <w:rPr>
          <w:rFonts w:eastAsia="Times New Roman"/>
        </w:rPr>
      </w:pPr>
      <w:r w:rsidRPr="003C09B9">
        <w:rPr>
          <w:rFonts w:eastAsia="Times New Roman"/>
        </w:rPr>
        <w:t>(Source: Created by author)</w:t>
      </w:r>
    </w:p>
    <w:p w14:paraId="09ACA50C" w14:textId="77777777" w:rsidR="0030778C" w:rsidRPr="003C09B9" w:rsidRDefault="0030778C" w:rsidP="0030778C">
      <w:pPr>
        <w:rPr>
          <w:rFonts w:eastAsia="Times New Roman"/>
        </w:rPr>
      </w:pPr>
      <w:r w:rsidRPr="003C09B9">
        <w:rPr>
          <w:rFonts w:eastAsia="Times New Roman"/>
        </w:rPr>
        <w:t>Table 1 significantly represents my personal SWOT analysis, indicating key strengths, weaknesses, threats and opportunities associated with the health and social care role of a professional social worker at Bristol Care Council. My strengths in empathy, communication, and teamwork keep me in an effective position for a social work career, mainly in supporting families and children. However, I identify the need to establish statutory social work experience and enhance knowledge of safeguarding societal frameworks. Opportunities at Bristol City Council with career progression and training significantly align with my goals, while I also need to remain resilient to avert challenges from burnout and high competition.</w:t>
      </w:r>
    </w:p>
    <w:p w14:paraId="3F44793A" w14:textId="77777777" w:rsidR="0030778C" w:rsidRPr="003C09B9" w:rsidRDefault="0030778C" w:rsidP="00307338">
      <w:pPr>
        <w:pStyle w:val="Heading2"/>
      </w:pPr>
      <w:bookmarkStart w:id="6" w:name="_Toc224393444"/>
      <w:r w:rsidRPr="003C09B9">
        <w:t>b) Personal Development Plan (PDP)</w:t>
      </w:r>
      <w:bookmarkEnd w:id="6"/>
      <w:r w:rsidRPr="003C09B9">
        <w:t xml:space="preserve"> </w:t>
      </w:r>
    </w:p>
    <w:tbl>
      <w:tblPr>
        <w:tblW w:w="9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2970"/>
        <w:gridCol w:w="2655"/>
        <w:gridCol w:w="1785"/>
      </w:tblGrid>
      <w:tr w:rsidR="0030778C" w:rsidRPr="003C09B9" w14:paraId="66C6D8A4" w14:textId="77777777" w:rsidTr="00852825">
        <w:tc>
          <w:tcPr>
            <w:tcW w:w="1965"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40EB84EE"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Goal </w:t>
            </w:r>
          </w:p>
        </w:tc>
        <w:tc>
          <w:tcPr>
            <w:tcW w:w="2970"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265776A7"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Strategic actions </w:t>
            </w:r>
          </w:p>
        </w:tc>
        <w:tc>
          <w:tcPr>
            <w:tcW w:w="2655"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046FB67E"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Monitoring and evaluation </w:t>
            </w:r>
          </w:p>
        </w:tc>
        <w:tc>
          <w:tcPr>
            <w:tcW w:w="1785" w:type="dxa"/>
            <w:tcBorders>
              <w:top w:val="single" w:sz="8" w:space="0" w:color="FFFFFF"/>
              <w:left w:val="single" w:sz="8" w:space="0" w:color="FFFFFF"/>
              <w:bottom w:val="single" w:sz="8" w:space="0" w:color="FFFFFF"/>
              <w:right w:val="single" w:sz="8" w:space="0" w:color="FFFFFF"/>
            </w:tcBorders>
            <w:shd w:val="clear" w:color="auto" w:fill="D5A6BD"/>
            <w:tcMar>
              <w:top w:w="100" w:type="dxa"/>
              <w:left w:w="100" w:type="dxa"/>
              <w:bottom w:w="100" w:type="dxa"/>
              <w:right w:w="100" w:type="dxa"/>
            </w:tcMar>
          </w:tcPr>
          <w:p w14:paraId="4CB8C0BC"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Timeline </w:t>
            </w:r>
          </w:p>
        </w:tc>
      </w:tr>
      <w:tr w:rsidR="0030778C" w:rsidRPr="003C09B9" w14:paraId="4B6D37D0" w14:textId="77777777" w:rsidTr="00852825">
        <w:tc>
          <w:tcPr>
            <w:tcW w:w="196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7571FE71"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To attain entire qualification in Health and Social Care </w:t>
            </w:r>
          </w:p>
        </w:tc>
        <w:tc>
          <w:tcPr>
            <w:tcW w:w="297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313B2059" w14:textId="77777777" w:rsidR="0030778C" w:rsidRPr="003C09B9" w:rsidRDefault="0030778C" w:rsidP="0030778C">
            <w:pPr>
              <w:numPr>
                <w:ilvl w:val="0"/>
                <w:numId w:val="26"/>
              </w:numPr>
              <w:pBdr>
                <w:top w:val="nil"/>
                <w:left w:val="nil"/>
                <w:bottom w:val="nil"/>
                <w:right w:val="nil"/>
                <w:between w:val="nil"/>
              </w:pBdr>
              <w:autoSpaceDE/>
              <w:autoSpaceDN/>
              <w:ind w:right="0"/>
              <w:rPr>
                <w:rFonts w:eastAsia="Times New Roman"/>
              </w:rPr>
            </w:pPr>
            <w:r w:rsidRPr="003C09B9">
              <w:rPr>
                <w:rFonts w:eastAsia="Times New Roman"/>
              </w:rPr>
              <w:t>Completion of Level 4 course and following diploma</w:t>
            </w:r>
          </w:p>
          <w:p w14:paraId="4454D45E" w14:textId="77777777" w:rsidR="0030778C" w:rsidRPr="003C09B9" w:rsidRDefault="0030778C" w:rsidP="0030778C">
            <w:pPr>
              <w:numPr>
                <w:ilvl w:val="0"/>
                <w:numId w:val="26"/>
              </w:numPr>
              <w:pBdr>
                <w:top w:val="nil"/>
                <w:left w:val="nil"/>
                <w:bottom w:val="nil"/>
                <w:right w:val="nil"/>
                <w:between w:val="nil"/>
              </w:pBdr>
              <w:autoSpaceDE/>
              <w:autoSpaceDN/>
              <w:ind w:right="0"/>
              <w:rPr>
                <w:rFonts w:eastAsia="Times New Roman"/>
              </w:rPr>
            </w:pPr>
            <w:r w:rsidRPr="003C09B9">
              <w:rPr>
                <w:rFonts w:eastAsia="Times New Roman"/>
              </w:rPr>
              <w:t>Attending workshops related to child protection</w:t>
            </w:r>
          </w:p>
        </w:tc>
        <w:tc>
          <w:tcPr>
            <w:tcW w:w="265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0563F26B"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I would focus on tracking academic progress through tutor feedback, and course work results </w:t>
            </w:r>
          </w:p>
        </w:tc>
        <w:tc>
          <w:tcPr>
            <w:tcW w:w="17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6657A54C"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1 year </w:t>
            </w:r>
          </w:p>
        </w:tc>
      </w:tr>
      <w:tr w:rsidR="0030778C" w:rsidRPr="003C09B9" w14:paraId="1E1AD4C9" w14:textId="77777777" w:rsidTr="00852825">
        <w:tc>
          <w:tcPr>
            <w:tcW w:w="196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38031349"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To gain </w:t>
            </w:r>
            <w:r w:rsidRPr="003C09B9">
              <w:rPr>
                <w:rFonts w:eastAsia="Times New Roman"/>
              </w:rPr>
              <w:lastRenderedPageBreak/>
              <w:t xml:space="preserve">significant practical experiences in statutory social work standards </w:t>
            </w:r>
          </w:p>
        </w:tc>
        <w:tc>
          <w:tcPr>
            <w:tcW w:w="297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6907A07F" w14:textId="77777777" w:rsidR="0030778C" w:rsidRPr="003C09B9" w:rsidRDefault="0030778C" w:rsidP="0030778C">
            <w:pPr>
              <w:numPr>
                <w:ilvl w:val="0"/>
                <w:numId w:val="21"/>
              </w:numPr>
              <w:pBdr>
                <w:top w:val="nil"/>
                <w:left w:val="nil"/>
                <w:bottom w:val="nil"/>
                <w:right w:val="nil"/>
                <w:between w:val="nil"/>
              </w:pBdr>
              <w:autoSpaceDE/>
              <w:autoSpaceDN/>
              <w:ind w:right="0"/>
              <w:rPr>
                <w:rFonts w:eastAsia="Times New Roman"/>
              </w:rPr>
            </w:pPr>
            <w:r w:rsidRPr="003C09B9">
              <w:rPr>
                <w:rFonts w:eastAsia="Times New Roman"/>
              </w:rPr>
              <w:lastRenderedPageBreak/>
              <w:t xml:space="preserve">Applying for </w:t>
            </w:r>
            <w:r w:rsidRPr="003C09B9">
              <w:rPr>
                <w:rFonts w:eastAsia="Times New Roman"/>
              </w:rPr>
              <w:lastRenderedPageBreak/>
              <w:t xml:space="preserve">suitable engagement with local authority groups </w:t>
            </w:r>
          </w:p>
          <w:p w14:paraId="64A52531" w14:textId="77777777" w:rsidR="0030778C" w:rsidRPr="003C09B9" w:rsidRDefault="0030778C" w:rsidP="0030778C">
            <w:pPr>
              <w:numPr>
                <w:ilvl w:val="0"/>
                <w:numId w:val="21"/>
              </w:numPr>
              <w:pBdr>
                <w:top w:val="nil"/>
                <w:left w:val="nil"/>
                <w:bottom w:val="nil"/>
                <w:right w:val="nil"/>
                <w:between w:val="nil"/>
              </w:pBdr>
              <w:autoSpaceDE/>
              <w:autoSpaceDN/>
              <w:ind w:right="0"/>
              <w:rPr>
                <w:rFonts w:eastAsia="Times New Roman"/>
              </w:rPr>
            </w:pPr>
            <w:r w:rsidRPr="003C09B9">
              <w:rPr>
                <w:rFonts w:eastAsia="Times New Roman"/>
              </w:rPr>
              <w:t xml:space="preserve">Volunteering in the community support facilities </w:t>
            </w:r>
          </w:p>
        </w:tc>
        <w:tc>
          <w:tcPr>
            <w:tcW w:w="265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2E90A8B6"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lastRenderedPageBreak/>
              <w:t xml:space="preserve">I would also </w:t>
            </w:r>
            <w:r w:rsidRPr="003C09B9">
              <w:rPr>
                <w:rFonts w:eastAsia="Times New Roman"/>
              </w:rPr>
              <w:lastRenderedPageBreak/>
              <w:t xml:space="preserve">maintain a reflective journal, and develop role-based skills </w:t>
            </w:r>
          </w:p>
        </w:tc>
        <w:tc>
          <w:tcPr>
            <w:tcW w:w="17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7EA514C5"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lastRenderedPageBreak/>
              <w:t xml:space="preserve">6 months </w:t>
            </w:r>
          </w:p>
        </w:tc>
      </w:tr>
      <w:tr w:rsidR="0030778C" w:rsidRPr="003C09B9" w14:paraId="11B706D1" w14:textId="77777777" w:rsidTr="00852825">
        <w:tc>
          <w:tcPr>
            <w:tcW w:w="196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0661E962"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To empower my professionalism, resilience and emotional intelligence competence </w:t>
            </w:r>
          </w:p>
        </w:tc>
        <w:tc>
          <w:tcPr>
            <w:tcW w:w="297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7542F737" w14:textId="77777777" w:rsidR="0030778C" w:rsidRPr="003C09B9" w:rsidRDefault="0030778C" w:rsidP="0030778C">
            <w:pPr>
              <w:numPr>
                <w:ilvl w:val="0"/>
                <w:numId w:val="32"/>
              </w:numPr>
              <w:pBdr>
                <w:top w:val="nil"/>
                <w:left w:val="nil"/>
                <w:bottom w:val="nil"/>
                <w:right w:val="nil"/>
                <w:between w:val="nil"/>
              </w:pBdr>
              <w:autoSpaceDE/>
              <w:autoSpaceDN/>
              <w:ind w:right="0"/>
              <w:rPr>
                <w:rFonts w:eastAsia="Times New Roman"/>
              </w:rPr>
            </w:pPr>
            <w:r w:rsidRPr="003C09B9">
              <w:rPr>
                <w:rFonts w:eastAsia="Times New Roman"/>
              </w:rPr>
              <w:t xml:space="preserve">Participating in a CPD training related to crisis management </w:t>
            </w:r>
          </w:p>
          <w:p w14:paraId="2512F60A" w14:textId="77777777" w:rsidR="0030778C" w:rsidRPr="003C09B9" w:rsidRDefault="0030778C" w:rsidP="0030778C">
            <w:pPr>
              <w:numPr>
                <w:ilvl w:val="0"/>
                <w:numId w:val="32"/>
              </w:numPr>
              <w:pBdr>
                <w:top w:val="nil"/>
                <w:left w:val="nil"/>
                <w:bottom w:val="nil"/>
                <w:right w:val="nil"/>
                <w:between w:val="nil"/>
              </w:pBdr>
              <w:autoSpaceDE/>
              <w:autoSpaceDN/>
              <w:ind w:right="0"/>
              <w:rPr>
                <w:rFonts w:eastAsia="Times New Roman"/>
              </w:rPr>
            </w:pPr>
            <w:r w:rsidRPr="003C09B9">
              <w:rPr>
                <w:rFonts w:eastAsia="Times New Roman"/>
              </w:rPr>
              <w:t xml:space="preserve">Attending workshops related to stress-management </w:t>
            </w:r>
          </w:p>
          <w:p w14:paraId="63759740" w14:textId="77777777" w:rsidR="0030778C" w:rsidRPr="003C09B9" w:rsidRDefault="0030778C" w:rsidP="0030778C">
            <w:pPr>
              <w:numPr>
                <w:ilvl w:val="0"/>
                <w:numId w:val="32"/>
              </w:numPr>
              <w:pBdr>
                <w:top w:val="nil"/>
                <w:left w:val="nil"/>
                <w:bottom w:val="nil"/>
                <w:right w:val="nil"/>
                <w:between w:val="nil"/>
              </w:pBdr>
              <w:autoSpaceDE/>
              <w:autoSpaceDN/>
              <w:ind w:right="0"/>
              <w:rPr>
                <w:rFonts w:eastAsia="Times New Roman"/>
              </w:rPr>
            </w:pPr>
            <w:r w:rsidRPr="003C09B9">
              <w:rPr>
                <w:rFonts w:eastAsia="Times New Roman"/>
              </w:rPr>
              <w:t xml:space="preserve">Self-care practices </w:t>
            </w:r>
          </w:p>
        </w:tc>
        <w:tc>
          <w:tcPr>
            <w:tcW w:w="265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3138663D"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I would review key well-being traits, adjust strategies regarding performance records and access capability to reduce workloads </w:t>
            </w:r>
          </w:p>
        </w:tc>
        <w:tc>
          <w:tcPr>
            <w:tcW w:w="17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5BB712E4" w14:textId="77777777" w:rsidR="0030778C" w:rsidRPr="003C09B9" w:rsidRDefault="0030778C" w:rsidP="00852825">
            <w:pPr>
              <w:rPr>
                <w:rFonts w:eastAsia="Times New Roman"/>
              </w:rPr>
            </w:pPr>
            <w:r w:rsidRPr="003C09B9">
              <w:rPr>
                <w:rFonts w:eastAsia="Times New Roman"/>
              </w:rPr>
              <w:t xml:space="preserve">6 months </w:t>
            </w:r>
          </w:p>
          <w:p w14:paraId="195CA1C7" w14:textId="77777777" w:rsidR="0030778C" w:rsidRPr="003C09B9" w:rsidRDefault="0030778C" w:rsidP="00852825">
            <w:pPr>
              <w:pBdr>
                <w:top w:val="nil"/>
                <w:left w:val="nil"/>
                <w:bottom w:val="nil"/>
                <w:right w:val="nil"/>
                <w:between w:val="nil"/>
              </w:pBdr>
              <w:rPr>
                <w:rFonts w:eastAsia="Times New Roman"/>
              </w:rPr>
            </w:pPr>
          </w:p>
        </w:tc>
      </w:tr>
    </w:tbl>
    <w:p w14:paraId="358D4A41" w14:textId="77777777" w:rsidR="0030778C" w:rsidRPr="003C09B9" w:rsidRDefault="0030778C" w:rsidP="0030778C">
      <w:pPr>
        <w:jc w:val="center"/>
        <w:rPr>
          <w:rFonts w:eastAsia="Times New Roman"/>
          <w:b/>
          <w:bCs/>
        </w:rPr>
      </w:pPr>
      <w:r w:rsidRPr="003C09B9">
        <w:rPr>
          <w:rFonts w:eastAsia="Times New Roman"/>
          <w:b/>
          <w:bCs/>
        </w:rPr>
        <w:t>Table 2: Personal Development Plan</w:t>
      </w:r>
    </w:p>
    <w:p w14:paraId="086680A6" w14:textId="77777777" w:rsidR="0030778C" w:rsidRPr="003C09B9" w:rsidRDefault="0030778C" w:rsidP="0030778C">
      <w:pPr>
        <w:jc w:val="center"/>
        <w:rPr>
          <w:rFonts w:eastAsia="Times New Roman"/>
        </w:rPr>
      </w:pPr>
      <w:r w:rsidRPr="003C09B9">
        <w:rPr>
          <w:rFonts w:eastAsia="Times New Roman"/>
        </w:rPr>
        <w:t>(Source: Created by author)</w:t>
      </w:r>
    </w:p>
    <w:p w14:paraId="5F621C65" w14:textId="77777777" w:rsidR="0030778C" w:rsidRPr="003C09B9" w:rsidRDefault="0030778C" w:rsidP="0030778C">
      <w:pPr>
        <w:rPr>
          <w:rFonts w:eastAsia="Times New Roman"/>
        </w:rPr>
      </w:pPr>
      <w:r w:rsidRPr="003C09B9">
        <w:rPr>
          <w:rFonts w:eastAsia="Times New Roman"/>
        </w:rPr>
        <w:t xml:space="preserve">Table 2 represents my personal development plan containing three clear and achievable goals such as academic degree on social work, statutory social work experience and professional skill building with precise monitoring and elution techniques. For example, Theobald </w:t>
      </w:r>
      <w:r w:rsidRPr="003C09B9">
        <w:rPr>
          <w:rFonts w:eastAsia="Times New Roman"/>
          <w:i/>
          <w:iCs/>
        </w:rPr>
        <w:t xml:space="preserve">et al. </w:t>
      </w:r>
      <w:r w:rsidRPr="003C09B9">
        <w:rPr>
          <w:rFonts w:eastAsia="Times New Roman"/>
        </w:rPr>
        <w:t xml:space="preserve">(2026) stated that constant performance reviews allow students to realise whether the given effort is enough to carry on for achieving future success. Accordingly, achieving these three goals, I would be resilient and confident in pursuing the role as a social worker at Bristol City Council effectively. </w:t>
      </w:r>
    </w:p>
    <w:p w14:paraId="51E84274" w14:textId="77777777" w:rsidR="0030778C" w:rsidRPr="003C09B9" w:rsidRDefault="0030778C" w:rsidP="002B5176">
      <w:pPr>
        <w:pStyle w:val="Heading1"/>
      </w:pPr>
      <w:bookmarkStart w:id="7" w:name="_Toc224393445"/>
      <w:r w:rsidRPr="003C09B9">
        <w:t>Task 4 of 4</w:t>
      </w:r>
      <w:bookmarkEnd w:id="7"/>
      <w:r w:rsidRPr="003C09B9">
        <w:t xml:space="preserve"> </w:t>
      </w:r>
    </w:p>
    <w:p w14:paraId="564A4E55" w14:textId="77777777" w:rsidR="0030778C" w:rsidRPr="003C09B9" w:rsidRDefault="0030778C" w:rsidP="002B5176">
      <w:pPr>
        <w:pStyle w:val="Heading2"/>
      </w:pPr>
      <w:bookmarkStart w:id="8" w:name="_Toc224393446"/>
      <w:r w:rsidRPr="003C09B9">
        <w:lastRenderedPageBreak/>
        <w:t xml:space="preserve">a) Critical reflection on </w:t>
      </w:r>
      <w:r w:rsidRPr="002B5176">
        <w:t>Component</w:t>
      </w:r>
      <w:r w:rsidRPr="003C09B9">
        <w:t xml:space="preserve"> 1 using Gibbs model</w:t>
      </w:r>
      <w:bookmarkEnd w:id="8"/>
      <w:r w:rsidRPr="003C09B9">
        <w:t xml:space="preserve"> </w:t>
      </w:r>
    </w:p>
    <w:p w14:paraId="43FCD9EA" w14:textId="0B01910B" w:rsidR="002B5176" w:rsidRDefault="002B5176" w:rsidP="0030778C">
      <w:pPr>
        <w:jc w:val="center"/>
        <w:rPr>
          <w:rFonts w:eastAsia="Times New Roman"/>
          <w:b/>
          <w:bCs/>
        </w:rPr>
      </w:pPr>
      <w:r>
        <w:rPr>
          <w:rFonts w:eastAsia="Times New Roman"/>
          <w:b/>
          <w:bCs/>
        </w:rPr>
        <w:drawing>
          <wp:inline distT="0" distB="0" distL="0" distR="0" wp14:anchorId="56261B27" wp14:editId="6446A6B1">
            <wp:extent cx="5486400" cy="3200400"/>
            <wp:effectExtent l="0" t="0" r="0" b="0"/>
            <wp:docPr id="5676345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BABE5D2" w14:textId="107DC50A" w:rsidR="0030778C" w:rsidRPr="003C09B9" w:rsidRDefault="0030778C" w:rsidP="0030778C">
      <w:pPr>
        <w:jc w:val="center"/>
        <w:rPr>
          <w:rFonts w:eastAsia="Times New Roman"/>
          <w:b/>
          <w:bCs/>
        </w:rPr>
      </w:pPr>
      <w:r w:rsidRPr="003C09B9">
        <w:rPr>
          <w:rFonts w:eastAsia="Times New Roman"/>
          <w:b/>
          <w:bCs/>
        </w:rPr>
        <w:t xml:space="preserve">Figure 2: Gibbs’ reflective model </w:t>
      </w:r>
    </w:p>
    <w:p w14:paraId="0C9CAC6B" w14:textId="77777777" w:rsidR="0030778C" w:rsidRPr="003C09B9" w:rsidRDefault="0030778C" w:rsidP="0030778C">
      <w:pPr>
        <w:jc w:val="center"/>
        <w:rPr>
          <w:rFonts w:eastAsia="Times New Roman"/>
        </w:rPr>
      </w:pPr>
      <w:r w:rsidRPr="003C09B9">
        <w:rPr>
          <w:rFonts w:eastAsia="Times New Roman"/>
        </w:rPr>
        <w:t>(Source: Created by author)</w:t>
      </w:r>
    </w:p>
    <w:p w14:paraId="718F338C" w14:textId="77777777" w:rsidR="0030778C" w:rsidRPr="003C09B9" w:rsidRDefault="0030778C" w:rsidP="0030778C">
      <w:pPr>
        <w:rPr>
          <w:rFonts w:eastAsia="Times New Roman"/>
          <w:b/>
          <w:bCs/>
        </w:rPr>
      </w:pPr>
      <w:r w:rsidRPr="003C09B9">
        <w:rPr>
          <w:rFonts w:eastAsia="Times New Roman"/>
          <w:b/>
          <w:bCs/>
        </w:rPr>
        <w:t xml:space="preserve">Description: </w:t>
      </w:r>
      <w:r w:rsidRPr="003C09B9">
        <w:rPr>
          <w:rFonts w:eastAsia="Times New Roman"/>
        </w:rPr>
        <w:t>The presentation assessment of Component 1 offered me a key opportunity to deliver a significant presentation on the necessity of key health and social care skills, assisted by a suitable action plan, real-world examples, and theoretical alignment. The initial task has helped me to explain how these health and social care skills can be applied in my professional practice, defining my personal ability to align theory with implementation. Initially, I was anxious regarding the presentation abilities of collected data in a suitable format, however, my peer support encouraged me to complete it confidently. Practically applying the skills or competence of health and social care, I was able to understand real-time scenarios of client management as well. Hereby, the presentation was examined by my educator who provided verbal feedback regarding my performance, showcasing both my strengths and areas for further improvement.</w:t>
      </w:r>
    </w:p>
    <w:p w14:paraId="1DB98848" w14:textId="77777777" w:rsidR="0030778C" w:rsidRPr="003C09B9" w:rsidRDefault="0030778C" w:rsidP="0030778C">
      <w:pPr>
        <w:rPr>
          <w:rFonts w:eastAsia="Times New Roman"/>
          <w:b/>
          <w:bCs/>
        </w:rPr>
      </w:pPr>
      <w:r w:rsidRPr="003C09B9">
        <w:rPr>
          <w:rFonts w:eastAsia="Times New Roman"/>
          <w:b/>
          <w:bCs/>
        </w:rPr>
        <w:t xml:space="preserve">Feelings: </w:t>
      </w:r>
      <w:r w:rsidRPr="003C09B9">
        <w:rPr>
          <w:rFonts w:eastAsia="Times New Roman"/>
        </w:rPr>
        <w:t xml:space="preserve">During the initial stage, I felt nervous due to presenting, as public speaking is not an effective area for me. However, I was later motivated as the topic significantly aligned with my career goals in social work. As narrated by Mormile </w:t>
      </w:r>
      <w:r w:rsidRPr="003C09B9">
        <w:rPr>
          <w:rFonts w:eastAsia="Times New Roman"/>
          <w:i/>
          <w:iCs/>
        </w:rPr>
        <w:t xml:space="preserve">et al. </w:t>
      </w:r>
      <w:r w:rsidRPr="003C09B9">
        <w:rPr>
          <w:rFonts w:eastAsia="Times New Roman"/>
        </w:rPr>
        <w:t xml:space="preserve">(2023), confidence is considered to be a key element in driving professional competence for </w:t>
      </w:r>
      <w:r w:rsidRPr="003C09B9">
        <w:rPr>
          <w:rFonts w:eastAsia="Times New Roman"/>
        </w:rPr>
        <w:lastRenderedPageBreak/>
        <w:t xml:space="preserve">individuals as any crisis moment or high productivity requirements are achieved by it. During the entire presentation, I felt a blend of both confidence while discussing practical instances, and some anxiety while finding theoretical frameworks. Since the feedback, I felt highly reassured that the given effort was appreciated, though I acknowledged the requirement to improve structure and clarity. </w:t>
      </w:r>
    </w:p>
    <w:p w14:paraId="71AE06E6" w14:textId="77777777" w:rsidR="0030778C" w:rsidRPr="003C09B9" w:rsidRDefault="0030778C" w:rsidP="0030778C">
      <w:pPr>
        <w:rPr>
          <w:rFonts w:eastAsia="Times New Roman"/>
          <w:b/>
          <w:bCs/>
        </w:rPr>
      </w:pPr>
      <w:r w:rsidRPr="003C09B9">
        <w:rPr>
          <w:rFonts w:eastAsia="Times New Roman"/>
          <w:b/>
          <w:bCs/>
        </w:rPr>
        <w:t xml:space="preserve">Evaluation: </w:t>
      </w:r>
      <w:r w:rsidRPr="003C09B9">
        <w:rPr>
          <w:rFonts w:eastAsia="Times New Roman"/>
        </w:rPr>
        <w:t xml:space="preserve">I have evaluated that the presentation has sharpened several strengths. I defined clear knowledge of health and social care competence, including empathy, communication, teamwork and others. According to Scheepers </w:t>
      </w:r>
      <w:r w:rsidRPr="003C09B9">
        <w:rPr>
          <w:rFonts w:eastAsia="Times New Roman"/>
          <w:i/>
          <w:iCs/>
        </w:rPr>
        <w:t xml:space="preserve">et al. </w:t>
      </w:r>
      <w:r w:rsidRPr="003C09B9">
        <w:rPr>
          <w:rFonts w:eastAsia="Times New Roman"/>
        </w:rPr>
        <w:t>(2023), empathy skills help personnel to ensure better coordination and engagement in the professional environment which needs constant care support. My practical instances were well structured and highlighted how theory translates into effective practice. However, some of my key weaknesses were limited eye gesture, occasional reliance on the notes along with a tendency of rushing through theoretical insights. I also used an action plan which outlined achievable goals for my professional development towards pursuing the career as a social worker.</w:t>
      </w:r>
    </w:p>
    <w:p w14:paraId="3C4B901A" w14:textId="77777777" w:rsidR="0030778C" w:rsidRPr="003C09B9" w:rsidRDefault="0030778C" w:rsidP="0030778C">
      <w:pPr>
        <w:rPr>
          <w:rFonts w:eastAsia="Times New Roman"/>
          <w:b/>
          <w:bCs/>
        </w:rPr>
      </w:pPr>
      <w:r w:rsidRPr="003C09B9">
        <w:rPr>
          <w:rFonts w:eastAsia="Times New Roman"/>
          <w:b/>
          <w:bCs/>
        </w:rPr>
        <w:t xml:space="preserve">Analysis: </w:t>
      </w:r>
      <w:r w:rsidRPr="003C09B9">
        <w:rPr>
          <w:rFonts w:eastAsia="Times New Roman"/>
        </w:rPr>
        <w:t>Reflecting on my experience, I believe that my core health and social care skills strengths lie in executing theory to practice. For instance, connecting communication skills to the personal interpreter role defined how professional competencies directly influence service users. However, I also encountered difficulty in managing time allocated for each task, which highlighted a confidence gap in me with academic language. Hereby, this indicates that while I acknowledge and interpret the concepts, I still need to practice accumulating them more effectively.</w:t>
      </w:r>
    </w:p>
    <w:p w14:paraId="39E41AAD" w14:textId="77777777" w:rsidR="0030778C" w:rsidRPr="003C09B9" w:rsidRDefault="0030778C" w:rsidP="0030778C">
      <w:pPr>
        <w:rPr>
          <w:rFonts w:eastAsia="Times New Roman"/>
        </w:rPr>
      </w:pPr>
      <w:r w:rsidRPr="003C09B9">
        <w:rPr>
          <w:rFonts w:eastAsia="Times New Roman"/>
          <w:b/>
          <w:bCs/>
        </w:rPr>
        <w:t xml:space="preserve">Conclusion: </w:t>
      </w:r>
      <w:r w:rsidRPr="003C09B9">
        <w:rPr>
          <w:rFonts w:eastAsia="Times New Roman"/>
        </w:rPr>
        <w:t>Overall, the PPT presentation has been a valuable and significant learning experience. I successfully defined my knowledge regarding health and social care skills, while their relevance was demonstrated to professional practice, however, I need to foster my delivery pattern and confidence further.</w:t>
      </w:r>
    </w:p>
    <w:p w14:paraId="7EE02188" w14:textId="77777777" w:rsidR="0030778C" w:rsidRPr="003C09B9" w:rsidRDefault="0030778C" w:rsidP="0030778C">
      <w:pPr>
        <w:rPr>
          <w:rFonts w:eastAsia="Times New Roman"/>
          <w:b/>
          <w:bCs/>
        </w:rPr>
      </w:pPr>
      <w:r w:rsidRPr="003C09B9">
        <w:rPr>
          <w:rFonts w:eastAsia="Times New Roman"/>
          <w:b/>
          <w:bCs/>
        </w:rPr>
        <w:t xml:space="preserve">Action plan: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0778C" w:rsidRPr="003C09B9" w14:paraId="4856BB20" w14:textId="77777777" w:rsidTr="00852825">
        <w:tc>
          <w:tcPr>
            <w:tcW w:w="3120" w:type="dxa"/>
            <w:tcBorders>
              <w:top w:val="single" w:sz="8" w:space="0" w:color="FFFFFF"/>
              <w:left w:val="single" w:sz="8" w:space="0" w:color="FFFFFF"/>
              <w:bottom w:val="single" w:sz="8" w:space="0" w:color="FFFFFF"/>
              <w:right w:val="single" w:sz="8" w:space="0" w:color="FFFFFF"/>
            </w:tcBorders>
            <w:shd w:val="clear" w:color="auto" w:fill="A4C2F4"/>
            <w:tcMar>
              <w:top w:w="100" w:type="dxa"/>
              <w:left w:w="100" w:type="dxa"/>
              <w:bottom w:w="100" w:type="dxa"/>
              <w:right w:w="100" w:type="dxa"/>
            </w:tcMar>
          </w:tcPr>
          <w:p w14:paraId="77735191"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Skills to achieve </w:t>
            </w:r>
          </w:p>
        </w:tc>
        <w:tc>
          <w:tcPr>
            <w:tcW w:w="3120" w:type="dxa"/>
            <w:tcBorders>
              <w:top w:val="single" w:sz="8" w:space="0" w:color="FFFFFF"/>
              <w:left w:val="single" w:sz="8" w:space="0" w:color="FFFFFF"/>
              <w:bottom w:val="single" w:sz="8" w:space="0" w:color="FFFFFF"/>
              <w:right w:val="single" w:sz="8" w:space="0" w:color="FFFFFF"/>
            </w:tcBorders>
            <w:shd w:val="clear" w:color="auto" w:fill="A4C2F4"/>
            <w:tcMar>
              <w:top w:w="100" w:type="dxa"/>
              <w:left w:w="100" w:type="dxa"/>
              <w:bottom w:w="100" w:type="dxa"/>
              <w:right w:w="100" w:type="dxa"/>
            </w:tcMar>
          </w:tcPr>
          <w:p w14:paraId="1E0D2EEC"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Strategies </w:t>
            </w:r>
          </w:p>
        </w:tc>
        <w:tc>
          <w:tcPr>
            <w:tcW w:w="3120" w:type="dxa"/>
            <w:tcBorders>
              <w:top w:val="single" w:sz="8" w:space="0" w:color="FFFFFF"/>
              <w:left w:val="single" w:sz="8" w:space="0" w:color="FFFFFF"/>
              <w:bottom w:val="single" w:sz="8" w:space="0" w:color="FFFFFF"/>
              <w:right w:val="single" w:sz="8" w:space="0" w:color="FFFFFF"/>
            </w:tcBorders>
            <w:shd w:val="clear" w:color="auto" w:fill="A4C2F4"/>
            <w:tcMar>
              <w:top w:w="100" w:type="dxa"/>
              <w:left w:w="100" w:type="dxa"/>
              <w:bottom w:w="100" w:type="dxa"/>
              <w:right w:w="100" w:type="dxa"/>
            </w:tcMar>
          </w:tcPr>
          <w:p w14:paraId="7ACDE853" w14:textId="77777777" w:rsidR="0030778C" w:rsidRPr="003C09B9" w:rsidRDefault="0030778C" w:rsidP="00852825">
            <w:pPr>
              <w:pBdr>
                <w:top w:val="nil"/>
                <w:left w:val="nil"/>
                <w:bottom w:val="nil"/>
                <w:right w:val="nil"/>
                <w:between w:val="nil"/>
              </w:pBdr>
              <w:jc w:val="center"/>
              <w:rPr>
                <w:rFonts w:eastAsia="Times New Roman"/>
                <w:b/>
                <w:bCs/>
              </w:rPr>
            </w:pPr>
            <w:r w:rsidRPr="003C09B9">
              <w:rPr>
                <w:rFonts w:eastAsia="Times New Roman"/>
                <w:b/>
                <w:bCs/>
              </w:rPr>
              <w:t xml:space="preserve">Timeframe </w:t>
            </w:r>
          </w:p>
        </w:tc>
      </w:tr>
      <w:tr w:rsidR="0030778C" w:rsidRPr="003C09B9" w14:paraId="35A228BD" w14:textId="77777777" w:rsidTr="00852825">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4255A7F2"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To enhance stress management and </w:t>
            </w:r>
            <w:r w:rsidRPr="003C09B9">
              <w:rPr>
                <w:rFonts w:eastAsia="Times New Roman"/>
              </w:rPr>
              <w:lastRenderedPageBreak/>
              <w:t xml:space="preserve">emotional intelligence skills </w:t>
            </w:r>
          </w:p>
        </w:tc>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6B18C946" w14:textId="77777777" w:rsidR="0030778C" w:rsidRPr="003C09B9" w:rsidRDefault="0030778C" w:rsidP="0030778C">
            <w:pPr>
              <w:numPr>
                <w:ilvl w:val="0"/>
                <w:numId w:val="30"/>
              </w:numPr>
              <w:pBdr>
                <w:top w:val="nil"/>
                <w:left w:val="nil"/>
                <w:bottom w:val="nil"/>
                <w:right w:val="nil"/>
                <w:between w:val="nil"/>
              </w:pBdr>
              <w:autoSpaceDE/>
              <w:autoSpaceDN/>
              <w:ind w:right="0"/>
              <w:rPr>
                <w:rFonts w:eastAsia="Times New Roman"/>
              </w:rPr>
            </w:pPr>
            <w:r w:rsidRPr="003C09B9">
              <w:rPr>
                <w:rFonts w:eastAsia="Times New Roman"/>
              </w:rPr>
              <w:lastRenderedPageBreak/>
              <w:t xml:space="preserve">Workshop engagement </w:t>
            </w:r>
          </w:p>
          <w:p w14:paraId="30EE84E2" w14:textId="77777777" w:rsidR="0030778C" w:rsidRPr="003C09B9" w:rsidRDefault="0030778C" w:rsidP="0030778C">
            <w:pPr>
              <w:numPr>
                <w:ilvl w:val="0"/>
                <w:numId w:val="30"/>
              </w:numPr>
              <w:pBdr>
                <w:top w:val="nil"/>
                <w:left w:val="nil"/>
                <w:bottom w:val="nil"/>
                <w:right w:val="nil"/>
                <w:between w:val="nil"/>
              </w:pBdr>
              <w:autoSpaceDE/>
              <w:autoSpaceDN/>
              <w:ind w:right="0"/>
              <w:rPr>
                <w:rFonts w:eastAsia="Times New Roman"/>
              </w:rPr>
            </w:pPr>
            <w:r w:rsidRPr="003C09B9">
              <w:rPr>
                <w:rFonts w:eastAsia="Times New Roman"/>
              </w:rPr>
              <w:lastRenderedPageBreak/>
              <w:t xml:space="preserve">Peer coordination </w:t>
            </w:r>
          </w:p>
          <w:p w14:paraId="496C8EB8" w14:textId="77777777" w:rsidR="0030778C" w:rsidRPr="003C09B9" w:rsidRDefault="0030778C" w:rsidP="0030778C">
            <w:pPr>
              <w:numPr>
                <w:ilvl w:val="0"/>
                <w:numId w:val="30"/>
              </w:numPr>
              <w:pBdr>
                <w:top w:val="nil"/>
                <w:left w:val="nil"/>
                <w:bottom w:val="nil"/>
                <w:right w:val="nil"/>
                <w:between w:val="nil"/>
              </w:pBdr>
              <w:autoSpaceDE/>
              <w:autoSpaceDN/>
              <w:ind w:right="0"/>
              <w:rPr>
                <w:rFonts w:eastAsia="Times New Roman"/>
              </w:rPr>
            </w:pPr>
            <w:r w:rsidRPr="003C09B9">
              <w:rPr>
                <w:rFonts w:eastAsia="Times New Roman"/>
              </w:rPr>
              <w:t xml:space="preserve">Practicing mindfulness </w:t>
            </w:r>
          </w:p>
        </w:tc>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64AC00A8"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lastRenderedPageBreak/>
              <w:t xml:space="preserve">3 months </w:t>
            </w:r>
          </w:p>
        </w:tc>
      </w:tr>
      <w:tr w:rsidR="0030778C" w:rsidRPr="003C09B9" w14:paraId="24B929D8" w14:textId="77777777" w:rsidTr="00852825">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2901B03B" w14:textId="77777777" w:rsidR="0030778C" w:rsidRPr="003C09B9" w:rsidRDefault="0030778C" w:rsidP="00852825">
            <w:pPr>
              <w:pBdr>
                <w:top w:val="nil"/>
                <w:left w:val="nil"/>
                <w:bottom w:val="nil"/>
                <w:right w:val="nil"/>
                <w:between w:val="nil"/>
              </w:pBdr>
              <w:rPr>
                <w:rFonts w:eastAsia="Times New Roman"/>
              </w:rPr>
            </w:pPr>
            <w:r w:rsidRPr="003C09B9">
              <w:rPr>
                <w:rFonts w:eastAsia="Times New Roman"/>
              </w:rPr>
              <w:t xml:space="preserve">To foster presentation and time management skills </w:t>
            </w:r>
          </w:p>
        </w:tc>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40D28B8B" w14:textId="77777777" w:rsidR="0030778C" w:rsidRPr="003C09B9" w:rsidRDefault="0030778C" w:rsidP="0030778C">
            <w:pPr>
              <w:numPr>
                <w:ilvl w:val="0"/>
                <w:numId w:val="23"/>
              </w:numPr>
              <w:pBdr>
                <w:top w:val="nil"/>
                <w:left w:val="nil"/>
                <w:bottom w:val="nil"/>
                <w:right w:val="nil"/>
                <w:between w:val="nil"/>
              </w:pBdr>
              <w:autoSpaceDE/>
              <w:autoSpaceDN/>
              <w:ind w:right="0"/>
              <w:rPr>
                <w:rFonts w:eastAsia="Times New Roman"/>
              </w:rPr>
            </w:pPr>
            <w:r w:rsidRPr="003C09B9">
              <w:rPr>
                <w:rFonts w:eastAsia="Times New Roman"/>
              </w:rPr>
              <w:t xml:space="preserve">Seeking feedback from lecturers </w:t>
            </w:r>
          </w:p>
          <w:p w14:paraId="6840319B" w14:textId="77777777" w:rsidR="0030778C" w:rsidRPr="003C09B9" w:rsidRDefault="0030778C" w:rsidP="0030778C">
            <w:pPr>
              <w:numPr>
                <w:ilvl w:val="0"/>
                <w:numId w:val="23"/>
              </w:numPr>
              <w:pBdr>
                <w:top w:val="nil"/>
                <w:left w:val="nil"/>
                <w:bottom w:val="nil"/>
                <w:right w:val="nil"/>
                <w:between w:val="nil"/>
              </w:pBdr>
              <w:autoSpaceDE/>
              <w:autoSpaceDN/>
              <w:ind w:right="0"/>
              <w:rPr>
                <w:rFonts w:eastAsia="Times New Roman"/>
              </w:rPr>
            </w:pPr>
            <w:r w:rsidRPr="003C09B9">
              <w:rPr>
                <w:rFonts w:eastAsia="Times New Roman"/>
              </w:rPr>
              <w:t xml:space="preserve">Task delegation as per priority </w:t>
            </w:r>
          </w:p>
          <w:p w14:paraId="01BBE68C" w14:textId="77777777" w:rsidR="0030778C" w:rsidRPr="003C09B9" w:rsidRDefault="0030778C" w:rsidP="0030778C">
            <w:pPr>
              <w:numPr>
                <w:ilvl w:val="0"/>
                <w:numId w:val="23"/>
              </w:numPr>
              <w:pBdr>
                <w:top w:val="nil"/>
                <w:left w:val="nil"/>
                <w:bottom w:val="nil"/>
                <w:right w:val="nil"/>
                <w:between w:val="nil"/>
              </w:pBdr>
              <w:autoSpaceDE/>
              <w:autoSpaceDN/>
              <w:ind w:right="0"/>
              <w:rPr>
                <w:rFonts w:eastAsia="Times New Roman"/>
              </w:rPr>
            </w:pPr>
            <w:r w:rsidRPr="003C09B9">
              <w:rPr>
                <w:rFonts w:eastAsia="Times New Roman"/>
              </w:rPr>
              <w:t xml:space="preserve">Teamwork participation </w:t>
            </w:r>
          </w:p>
        </w:tc>
        <w:tc>
          <w:tcPr>
            <w:tcW w:w="312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2088372B" w14:textId="77777777" w:rsidR="0030778C" w:rsidRPr="003C09B9" w:rsidRDefault="0030778C" w:rsidP="00852825">
            <w:pPr>
              <w:rPr>
                <w:rFonts w:eastAsia="Times New Roman"/>
              </w:rPr>
            </w:pPr>
            <w:r w:rsidRPr="003C09B9">
              <w:rPr>
                <w:rFonts w:eastAsia="Times New Roman"/>
              </w:rPr>
              <w:t xml:space="preserve">3 months </w:t>
            </w:r>
          </w:p>
        </w:tc>
      </w:tr>
    </w:tbl>
    <w:p w14:paraId="6E86F6F1" w14:textId="77777777" w:rsidR="0030778C" w:rsidRPr="003C09B9" w:rsidRDefault="0030778C" w:rsidP="0030778C">
      <w:pPr>
        <w:jc w:val="center"/>
        <w:rPr>
          <w:rFonts w:eastAsia="Times New Roman"/>
          <w:b/>
          <w:bCs/>
        </w:rPr>
      </w:pPr>
      <w:r w:rsidRPr="003C09B9">
        <w:rPr>
          <w:rFonts w:eastAsia="Times New Roman"/>
          <w:b/>
          <w:bCs/>
        </w:rPr>
        <w:t>Table 3: Action Plan</w:t>
      </w:r>
    </w:p>
    <w:p w14:paraId="4ABC7396" w14:textId="77777777" w:rsidR="0030778C" w:rsidRPr="003C09B9" w:rsidRDefault="0030778C" w:rsidP="0030778C">
      <w:pPr>
        <w:jc w:val="center"/>
        <w:rPr>
          <w:rFonts w:eastAsia="Times New Roman"/>
        </w:rPr>
      </w:pPr>
      <w:r w:rsidRPr="003C09B9">
        <w:rPr>
          <w:rFonts w:eastAsia="Times New Roman"/>
        </w:rPr>
        <w:t>(Source: Created by author)</w:t>
      </w:r>
    </w:p>
    <w:p w14:paraId="3AAB1B08" w14:textId="77777777" w:rsidR="0030778C" w:rsidRPr="003C09B9" w:rsidRDefault="0030778C" w:rsidP="0030778C">
      <w:pPr>
        <w:rPr>
          <w:rFonts w:eastAsia="Times New Roman"/>
        </w:rPr>
      </w:pPr>
      <w:r w:rsidRPr="003C09B9">
        <w:rPr>
          <w:rFonts w:eastAsia="Times New Roman"/>
        </w:rPr>
        <w:t xml:space="preserve">Table 3 showcases the short-term action plan for improving my interpersonal skills in the next 6 months.  </w:t>
      </w:r>
      <w:r w:rsidRPr="003C09B9">
        <w:br w:type="page"/>
      </w:r>
    </w:p>
    <w:p w14:paraId="5138DE11" w14:textId="77777777" w:rsidR="0030778C" w:rsidRPr="003C09B9" w:rsidRDefault="0030778C" w:rsidP="002B5176">
      <w:pPr>
        <w:pStyle w:val="Heading1"/>
      </w:pPr>
      <w:bookmarkStart w:id="9" w:name="_Toc224393447"/>
      <w:r w:rsidRPr="002B5176">
        <w:lastRenderedPageBreak/>
        <w:t>References</w:t>
      </w:r>
      <w:bookmarkEnd w:id="9"/>
      <w:r w:rsidRPr="003C09B9">
        <w:t xml:space="preserve"> </w:t>
      </w:r>
    </w:p>
    <w:p w14:paraId="50F55094" w14:textId="77777777" w:rsidR="00C52A2A" w:rsidRPr="003C09B9" w:rsidRDefault="00C52A2A" w:rsidP="0030778C">
      <w:pPr>
        <w:spacing w:before="200"/>
        <w:rPr>
          <w:rFonts w:eastAsia="Times New Roman"/>
        </w:rPr>
      </w:pPr>
      <w:r w:rsidRPr="003C09B9">
        <w:rPr>
          <w:rFonts w:eastAsia="Times New Roman"/>
        </w:rPr>
        <w:t xml:space="preserve">Glassdoor (2026) </w:t>
      </w:r>
      <w:r w:rsidRPr="003C09B9">
        <w:rPr>
          <w:rFonts w:eastAsia="Times New Roman"/>
          <w:i/>
          <w:iCs/>
        </w:rPr>
        <w:t xml:space="preserve">Find Your Job. </w:t>
      </w:r>
      <w:r w:rsidRPr="003C09B9">
        <w:rPr>
          <w:rFonts w:eastAsia="Times New Roman"/>
        </w:rPr>
        <w:t xml:space="preserve">Available at: </w:t>
      </w:r>
      <w:hyperlink r:id="rId17">
        <w:r w:rsidRPr="003C09B9">
          <w:rPr>
            <w:rFonts w:eastAsia="Times New Roman"/>
            <w:color w:val="1155CC"/>
            <w:u w:val="single"/>
          </w:rPr>
          <w:t>https://www.glassdoor.co.in/job-listing/social-worker-bristol-city-council-JV_IC3280589_KO0,13_KE14,34.htm?jl=1010064873236&amp;cs=1_586758d2&amp;s=58&amp;t=SR&amp;pos=108&amp;src=GD_JOB_AD&amp;guid=0000019ceaf0d9d6b7baee7f2ccaef85&amp;jobListingId=1010064873236&amp;ao=1136043&amp;vt=w&amp;jrtk=5-yul1-0-1jjlf1mg6jcm5804-b0a9c9d449f6e52d&amp;cb=1773468179191&amp;ctt=1773468348039</w:t>
        </w:r>
      </w:hyperlink>
      <w:r w:rsidRPr="003C09B9">
        <w:rPr>
          <w:rFonts w:eastAsia="Times New Roman"/>
        </w:rPr>
        <w:t xml:space="preserve"> (Accessed: 27 February 2026)</w:t>
      </w:r>
    </w:p>
    <w:p w14:paraId="6E2113B5" w14:textId="77777777" w:rsidR="00C52A2A" w:rsidRPr="003C09B9" w:rsidRDefault="00C52A2A" w:rsidP="0030778C">
      <w:pPr>
        <w:spacing w:before="200"/>
        <w:rPr>
          <w:rFonts w:eastAsia="Times New Roman"/>
          <w:b/>
          <w:bCs/>
        </w:rPr>
      </w:pPr>
      <w:r w:rsidRPr="003C09B9">
        <w:rPr>
          <w:rFonts w:eastAsia="Times New Roman"/>
        </w:rPr>
        <w:t>Mormile, S., Piscopo, G. and Adinolfi, P., (2023) ‘Confidence and coincidences in executive decision-making during periods of crisis’,</w:t>
      </w:r>
      <w:r w:rsidRPr="003C09B9">
        <w:rPr>
          <w:rFonts w:eastAsia="Times New Roman"/>
          <w:i/>
          <w:iCs/>
        </w:rPr>
        <w:t xml:space="preserve"> International Journal of Organizational Analysis</w:t>
      </w:r>
      <w:r w:rsidRPr="003C09B9">
        <w:rPr>
          <w:rFonts w:eastAsia="Times New Roman"/>
        </w:rPr>
        <w:t xml:space="preserve">, 31(5), pp.1228-1242. </w:t>
      </w:r>
      <w:hyperlink r:id="rId18">
        <w:r w:rsidRPr="003C09B9">
          <w:rPr>
            <w:rFonts w:eastAsia="Times New Roman"/>
            <w:color w:val="1155CC"/>
            <w:u w:val="single"/>
          </w:rPr>
          <w:t>http://dx.doi.org/10.1108/IJOA-11-2022-3518</w:t>
        </w:r>
      </w:hyperlink>
      <w:r w:rsidRPr="003C09B9">
        <w:rPr>
          <w:rFonts w:eastAsia="Times New Roman"/>
        </w:rPr>
        <w:t xml:space="preserve"> </w:t>
      </w:r>
    </w:p>
    <w:p w14:paraId="05FDEDB6" w14:textId="77777777" w:rsidR="00C52A2A" w:rsidRPr="003C09B9" w:rsidRDefault="00C52A2A" w:rsidP="0030778C">
      <w:pPr>
        <w:spacing w:before="200"/>
        <w:rPr>
          <w:rFonts w:eastAsia="Times New Roman"/>
        </w:rPr>
      </w:pPr>
      <w:r w:rsidRPr="003C09B9">
        <w:rPr>
          <w:rFonts w:eastAsia="Times New Roman"/>
        </w:rPr>
        <w:t xml:space="preserve">Scheepers, R.A., Vollmann, M., Cramm, J.M. and Nieboer, A.P., (2023) ‘Empathic nurses with sufficient job resources are work‐engaged professionals who deliver more individualized care’, </w:t>
      </w:r>
      <w:r w:rsidRPr="003C09B9">
        <w:rPr>
          <w:rFonts w:eastAsia="Times New Roman"/>
          <w:i/>
          <w:iCs/>
        </w:rPr>
        <w:t>Journal of Clinical Nursing,</w:t>
      </w:r>
      <w:r w:rsidRPr="003C09B9">
        <w:rPr>
          <w:rFonts w:eastAsia="Times New Roman"/>
        </w:rPr>
        <w:t xml:space="preserve"> 32(19-20), pp.7321-7329. </w:t>
      </w:r>
      <w:hyperlink r:id="rId19">
        <w:r w:rsidRPr="003C09B9">
          <w:rPr>
            <w:rFonts w:eastAsia="Times New Roman"/>
            <w:color w:val="1155CC"/>
            <w:u w:val="single"/>
          </w:rPr>
          <w:t>https://doi.org/10.1111/jocn.16830</w:t>
        </w:r>
      </w:hyperlink>
      <w:r w:rsidRPr="003C09B9">
        <w:rPr>
          <w:rFonts w:eastAsia="Times New Roman"/>
        </w:rPr>
        <w:t xml:space="preserve"> </w:t>
      </w:r>
    </w:p>
    <w:p w14:paraId="79950268" w14:textId="77777777" w:rsidR="00C52A2A" w:rsidRPr="003C09B9" w:rsidRDefault="00C52A2A" w:rsidP="0030778C">
      <w:pPr>
        <w:spacing w:before="200"/>
        <w:rPr>
          <w:rFonts w:eastAsia="Times New Roman"/>
        </w:rPr>
      </w:pPr>
      <w:r w:rsidRPr="003C09B9">
        <w:rPr>
          <w:rFonts w:eastAsia="Times New Roman"/>
        </w:rPr>
        <w:t>Theobald, M., Lin, W.M., Sakaki, M., Murayama, K. and Brod, G., (2026) ‘How (much) do people revise their goals after success and failure? The Triple-A model of goal revision’,</w:t>
      </w:r>
      <w:r w:rsidRPr="003C09B9">
        <w:rPr>
          <w:rFonts w:eastAsia="Times New Roman"/>
          <w:i/>
          <w:iCs/>
        </w:rPr>
        <w:t xml:space="preserve"> Educational Psychologist,</w:t>
      </w:r>
      <w:r w:rsidRPr="003C09B9">
        <w:rPr>
          <w:rFonts w:eastAsia="Times New Roman"/>
        </w:rPr>
        <w:t xml:space="preserve"> 61(1), pp.35-55. </w:t>
      </w:r>
      <w:hyperlink r:id="rId20">
        <w:r w:rsidRPr="003C09B9">
          <w:rPr>
            <w:rFonts w:eastAsia="Times New Roman"/>
            <w:color w:val="1155CC"/>
            <w:u w:val="single"/>
          </w:rPr>
          <w:t>https://doi.org/10.1080/00461520.2025.2533232</w:t>
        </w:r>
      </w:hyperlink>
    </w:p>
    <w:p w14:paraId="6F93C2ED" w14:textId="77777777" w:rsidR="0030778C" w:rsidRPr="003C09B9" w:rsidRDefault="0030778C" w:rsidP="0030778C">
      <w:pPr>
        <w:rPr>
          <w:rFonts w:eastAsia="Times New Roman"/>
          <w:b/>
          <w:bCs/>
        </w:rPr>
      </w:pPr>
    </w:p>
    <w:p w14:paraId="12A9F2B0" w14:textId="77777777" w:rsidR="0030778C" w:rsidRPr="003C09B9" w:rsidRDefault="0030778C" w:rsidP="0030778C">
      <w:pPr>
        <w:rPr>
          <w:rFonts w:eastAsia="Times New Roman"/>
          <w:b/>
          <w:bCs/>
        </w:rPr>
      </w:pPr>
    </w:p>
    <w:p w14:paraId="1CD015B1" w14:textId="77777777" w:rsidR="0030778C" w:rsidRPr="003C09B9" w:rsidRDefault="0030778C" w:rsidP="0030778C">
      <w:pPr>
        <w:rPr>
          <w:rFonts w:eastAsia="Times New Roman"/>
        </w:rPr>
      </w:pPr>
    </w:p>
    <w:p w14:paraId="7BDF5AAF" w14:textId="77777777" w:rsidR="00F83F76" w:rsidRPr="00302B9C" w:rsidRDefault="00F83F76" w:rsidP="00302B9C"/>
    <w:sectPr w:rsidR="00F83F76" w:rsidRPr="00302B9C" w:rsidSect="009A21C6">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5A3CB" w14:textId="77777777" w:rsidR="007F0636" w:rsidRDefault="007F0636" w:rsidP="00302B9C">
      <w:r>
        <w:separator/>
      </w:r>
    </w:p>
  </w:endnote>
  <w:endnote w:type="continuationSeparator" w:id="0">
    <w:p w14:paraId="6164A7FF" w14:textId="77777777" w:rsidR="007F0636" w:rsidRDefault="007F0636" w:rsidP="00302B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FDD804A-B489-44B5-8232-202486367D9A}"/>
    <w:embedBold r:id="rId2" w:fontKey="{0E69A037-71E4-470F-B9CC-E26F17A719DC}"/>
    <w:embedItalic r:id="rId3" w:fontKey="{984C82DA-3133-4018-9D67-67B456969AE2}"/>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4" w:fontKey="{4FB569A4-DB22-413C-B3A0-909DBAFBF8D0}"/>
  </w:font>
  <w:font w:name="Cambria">
    <w:panose1 w:val="02040503050406030204"/>
    <w:charset w:val="00"/>
    <w:family w:val="roman"/>
    <w:pitch w:val="variable"/>
    <w:sig w:usb0="E00006FF" w:usb1="420024FF" w:usb2="02000000" w:usb3="00000000" w:csb0="0000019F" w:csb1="00000000"/>
    <w:embedRegular r:id="rId5" w:fontKey="{0F31B1AB-8CB0-405A-9553-B420E11A93F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88666"/>
      <w:docPartObj>
        <w:docPartGallery w:val="Page Numbers (Bottom of Page)"/>
        <w:docPartUnique/>
      </w:docPartObj>
    </w:sdtPr>
    <w:sdtEndPr>
      <w:rPr>
        <w:sz w:val="20"/>
        <w:szCs w:val="20"/>
      </w:rPr>
    </w:sdtEndPr>
    <w:sdtContent>
      <w:p w14:paraId="2C937876" w14:textId="365C1EBC" w:rsidR="00082816" w:rsidRPr="0030778C" w:rsidRDefault="009A21C6" w:rsidP="0030778C">
        <w:pPr>
          <w:pStyle w:val="Footer"/>
          <w:jc w:val="right"/>
          <w:rPr>
            <w:sz w:val="20"/>
            <w:szCs w:val="20"/>
          </w:rPr>
        </w:pPr>
        <w:r w:rsidRPr="0030778C">
          <w:rPr>
            <w:noProof w:val="0"/>
            <w:sz w:val="20"/>
            <w:szCs w:val="20"/>
          </w:rPr>
          <w:fldChar w:fldCharType="begin"/>
        </w:r>
        <w:r w:rsidRPr="0030778C">
          <w:rPr>
            <w:sz w:val="20"/>
            <w:szCs w:val="20"/>
          </w:rPr>
          <w:instrText xml:space="preserve"> PAGE   \* MERGEFORMAT </w:instrText>
        </w:r>
        <w:r w:rsidRPr="0030778C">
          <w:rPr>
            <w:noProof w:val="0"/>
            <w:sz w:val="20"/>
            <w:szCs w:val="20"/>
          </w:rPr>
          <w:fldChar w:fldCharType="separate"/>
        </w:r>
        <w:r w:rsidRPr="0030778C">
          <w:rPr>
            <w:sz w:val="20"/>
            <w:szCs w:val="20"/>
          </w:rPr>
          <w:t>2</w:t>
        </w:r>
        <w:r w:rsidRPr="0030778C">
          <w:rPr>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2E3C0" w14:textId="77777777" w:rsidR="007F0636" w:rsidRDefault="007F0636" w:rsidP="00302B9C">
      <w:r>
        <w:separator/>
      </w:r>
    </w:p>
  </w:footnote>
  <w:footnote w:type="continuationSeparator" w:id="0">
    <w:p w14:paraId="05353266" w14:textId="77777777" w:rsidR="007F0636" w:rsidRDefault="007F0636" w:rsidP="00302B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85815"/>
    <w:multiLevelType w:val="multilevel"/>
    <w:tmpl w:val="E7AC3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AE028C"/>
    <w:multiLevelType w:val="multilevel"/>
    <w:tmpl w:val="D6C86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4B7D5C"/>
    <w:multiLevelType w:val="multilevel"/>
    <w:tmpl w:val="05C80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34F190E"/>
    <w:multiLevelType w:val="hybridMultilevel"/>
    <w:tmpl w:val="CBB4593C"/>
    <w:lvl w:ilvl="0" w:tplc="D65E7184">
      <w:numFmt w:val="bullet"/>
      <w:lvlText w:val=""/>
      <w:lvlJc w:val="left"/>
      <w:pPr>
        <w:ind w:left="830" w:hanging="360"/>
      </w:pPr>
      <w:rPr>
        <w:rFonts w:ascii="Wingdings" w:eastAsia="Wingdings" w:hAnsi="Wingdings" w:cs="Wingdings" w:hint="default"/>
        <w:b w:val="0"/>
        <w:bCs w:val="0"/>
        <w:i w:val="0"/>
        <w:iCs w:val="0"/>
        <w:spacing w:val="0"/>
        <w:w w:val="100"/>
        <w:sz w:val="22"/>
        <w:szCs w:val="22"/>
        <w:lang w:val="en-US" w:eastAsia="en-US" w:bidi="ar-SA"/>
      </w:rPr>
    </w:lvl>
    <w:lvl w:ilvl="1" w:tplc="4064A8AE">
      <w:numFmt w:val="bullet"/>
      <w:lvlText w:val=""/>
      <w:lvlJc w:val="left"/>
      <w:pPr>
        <w:ind w:left="1171" w:hanging="361"/>
      </w:pPr>
      <w:rPr>
        <w:rFonts w:ascii="Wingdings" w:eastAsia="Wingdings" w:hAnsi="Wingdings" w:cs="Wingdings" w:hint="default"/>
        <w:b w:val="0"/>
        <w:bCs w:val="0"/>
        <w:i w:val="0"/>
        <w:iCs w:val="0"/>
        <w:spacing w:val="0"/>
        <w:w w:val="100"/>
        <w:sz w:val="22"/>
        <w:szCs w:val="22"/>
        <w:lang w:val="en-US" w:eastAsia="en-US" w:bidi="ar-SA"/>
      </w:rPr>
    </w:lvl>
    <w:lvl w:ilvl="2" w:tplc="9FBECB44">
      <w:numFmt w:val="bullet"/>
      <w:lvlText w:val="•"/>
      <w:lvlJc w:val="left"/>
      <w:pPr>
        <w:ind w:left="2382" w:hanging="361"/>
      </w:pPr>
      <w:rPr>
        <w:rFonts w:hint="default"/>
        <w:lang w:val="en-US" w:eastAsia="en-US" w:bidi="ar-SA"/>
      </w:rPr>
    </w:lvl>
    <w:lvl w:ilvl="3" w:tplc="79784CFE">
      <w:numFmt w:val="bullet"/>
      <w:lvlText w:val="•"/>
      <w:lvlJc w:val="left"/>
      <w:pPr>
        <w:ind w:left="3204" w:hanging="361"/>
      </w:pPr>
      <w:rPr>
        <w:rFonts w:hint="default"/>
        <w:lang w:val="en-US" w:eastAsia="en-US" w:bidi="ar-SA"/>
      </w:rPr>
    </w:lvl>
    <w:lvl w:ilvl="4" w:tplc="0DE8FAB0">
      <w:numFmt w:val="bullet"/>
      <w:lvlText w:val="•"/>
      <w:lvlJc w:val="left"/>
      <w:pPr>
        <w:ind w:left="4026" w:hanging="361"/>
      </w:pPr>
      <w:rPr>
        <w:rFonts w:hint="default"/>
        <w:lang w:val="en-US" w:eastAsia="en-US" w:bidi="ar-SA"/>
      </w:rPr>
    </w:lvl>
    <w:lvl w:ilvl="5" w:tplc="B5BC9CAA">
      <w:numFmt w:val="bullet"/>
      <w:lvlText w:val="•"/>
      <w:lvlJc w:val="left"/>
      <w:pPr>
        <w:ind w:left="4848" w:hanging="361"/>
      </w:pPr>
      <w:rPr>
        <w:rFonts w:hint="default"/>
        <w:lang w:val="en-US" w:eastAsia="en-US" w:bidi="ar-SA"/>
      </w:rPr>
    </w:lvl>
    <w:lvl w:ilvl="6" w:tplc="9DF8A0EA">
      <w:numFmt w:val="bullet"/>
      <w:lvlText w:val="•"/>
      <w:lvlJc w:val="left"/>
      <w:pPr>
        <w:ind w:left="5671" w:hanging="361"/>
      </w:pPr>
      <w:rPr>
        <w:rFonts w:hint="default"/>
        <w:lang w:val="en-US" w:eastAsia="en-US" w:bidi="ar-SA"/>
      </w:rPr>
    </w:lvl>
    <w:lvl w:ilvl="7" w:tplc="BC6ABC76">
      <w:numFmt w:val="bullet"/>
      <w:lvlText w:val="•"/>
      <w:lvlJc w:val="left"/>
      <w:pPr>
        <w:ind w:left="6493" w:hanging="361"/>
      </w:pPr>
      <w:rPr>
        <w:rFonts w:hint="default"/>
        <w:lang w:val="en-US" w:eastAsia="en-US" w:bidi="ar-SA"/>
      </w:rPr>
    </w:lvl>
    <w:lvl w:ilvl="8" w:tplc="99F61674">
      <w:numFmt w:val="bullet"/>
      <w:lvlText w:val="•"/>
      <w:lvlJc w:val="left"/>
      <w:pPr>
        <w:ind w:left="7315" w:hanging="361"/>
      </w:pPr>
      <w:rPr>
        <w:rFonts w:hint="default"/>
        <w:lang w:val="en-US" w:eastAsia="en-US" w:bidi="ar-SA"/>
      </w:rPr>
    </w:lvl>
  </w:abstractNum>
  <w:abstractNum w:abstractNumId="4" w15:restartNumberingAfterBreak="0">
    <w:nsid w:val="03C66DFD"/>
    <w:multiLevelType w:val="multilevel"/>
    <w:tmpl w:val="BB0E7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4B34E1"/>
    <w:multiLevelType w:val="multilevel"/>
    <w:tmpl w:val="BFB88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2EA4316"/>
    <w:multiLevelType w:val="hybridMultilevel"/>
    <w:tmpl w:val="55E49108"/>
    <w:lvl w:ilvl="0" w:tplc="569639E4">
      <w:start w:val="1"/>
      <w:numFmt w:val="lowerLetter"/>
      <w:lvlText w:val="%1)"/>
      <w:lvlJc w:val="left"/>
      <w:pPr>
        <w:ind w:left="383" w:hanging="360"/>
      </w:pPr>
      <w:rPr>
        <w:rFonts w:hint="default"/>
      </w:rPr>
    </w:lvl>
    <w:lvl w:ilvl="1" w:tplc="40090019" w:tentative="1">
      <w:start w:val="1"/>
      <w:numFmt w:val="lowerLetter"/>
      <w:lvlText w:val="%2."/>
      <w:lvlJc w:val="left"/>
      <w:pPr>
        <w:ind w:left="1103" w:hanging="360"/>
      </w:pPr>
    </w:lvl>
    <w:lvl w:ilvl="2" w:tplc="4009001B" w:tentative="1">
      <w:start w:val="1"/>
      <w:numFmt w:val="lowerRoman"/>
      <w:lvlText w:val="%3."/>
      <w:lvlJc w:val="right"/>
      <w:pPr>
        <w:ind w:left="1823" w:hanging="180"/>
      </w:pPr>
    </w:lvl>
    <w:lvl w:ilvl="3" w:tplc="4009000F" w:tentative="1">
      <w:start w:val="1"/>
      <w:numFmt w:val="decimal"/>
      <w:lvlText w:val="%4."/>
      <w:lvlJc w:val="left"/>
      <w:pPr>
        <w:ind w:left="2543" w:hanging="360"/>
      </w:pPr>
    </w:lvl>
    <w:lvl w:ilvl="4" w:tplc="40090019" w:tentative="1">
      <w:start w:val="1"/>
      <w:numFmt w:val="lowerLetter"/>
      <w:lvlText w:val="%5."/>
      <w:lvlJc w:val="left"/>
      <w:pPr>
        <w:ind w:left="3263" w:hanging="360"/>
      </w:pPr>
    </w:lvl>
    <w:lvl w:ilvl="5" w:tplc="4009001B" w:tentative="1">
      <w:start w:val="1"/>
      <w:numFmt w:val="lowerRoman"/>
      <w:lvlText w:val="%6."/>
      <w:lvlJc w:val="right"/>
      <w:pPr>
        <w:ind w:left="3983" w:hanging="180"/>
      </w:pPr>
    </w:lvl>
    <w:lvl w:ilvl="6" w:tplc="4009000F" w:tentative="1">
      <w:start w:val="1"/>
      <w:numFmt w:val="decimal"/>
      <w:lvlText w:val="%7."/>
      <w:lvlJc w:val="left"/>
      <w:pPr>
        <w:ind w:left="4703" w:hanging="360"/>
      </w:pPr>
    </w:lvl>
    <w:lvl w:ilvl="7" w:tplc="40090019" w:tentative="1">
      <w:start w:val="1"/>
      <w:numFmt w:val="lowerLetter"/>
      <w:lvlText w:val="%8."/>
      <w:lvlJc w:val="left"/>
      <w:pPr>
        <w:ind w:left="5423" w:hanging="360"/>
      </w:pPr>
    </w:lvl>
    <w:lvl w:ilvl="8" w:tplc="4009001B" w:tentative="1">
      <w:start w:val="1"/>
      <w:numFmt w:val="lowerRoman"/>
      <w:lvlText w:val="%9."/>
      <w:lvlJc w:val="right"/>
      <w:pPr>
        <w:ind w:left="6143" w:hanging="180"/>
      </w:pPr>
    </w:lvl>
  </w:abstractNum>
  <w:abstractNum w:abstractNumId="7" w15:restartNumberingAfterBreak="0">
    <w:nsid w:val="1AFD0232"/>
    <w:multiLevelType w:val="multilevel"/>
    <w:tmpl w:val="B2029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E3804D6"/>
    <w:multiLevelType w:val="multilevel"/>
    <w:tmpl w:val="74F8D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3F947E8"/>
    <w:multiLevelType w:val="multilevel"/>
    <w:tmpl w:val="8D1627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47D1B3E"/>
    <w:multiLevelType w:val="multilevel"/>
    <w:tmpl w:val="8D323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AC22ED"/>
    <w:multiLevelType w:val="hybridMultilevel"/>
    <w:tmpl w:val="09406002"/>
    <w:lvl w:ilvl="0" w:tplc="D4B83F12">
      <w:start w:val="1"/>
      <w:numFmt w:val="lowerLetter"/>
      <w:lvlText w:val="%1)"/>
      <w:lvlJc w:val="left"/>
      <w:pPr>
        <w:ind w:left="383" w:hanging="360"/>
      </w:pPr>
      <w:rPr>
        <w:rFonts w:hint="default"/>
      </w:rPr>
    </w:lvl>
    <w:lvl w:ilvl="1" w:tplc="40090019" w:tentative="1">
      <w:start w:val="1"/>
      <w:numFmt w:val="lowerLetter"/>
      <w:lvlText w:val="%2."/>
      <w:lvlJc w:val="left"/>
      <w:pPr>
        <w:ind w:left="1103" w:hanging="360"/>
      </w:pPr>
    </w:lvl>
    <w:lvl w:ilvl="2" w:tplc="4009001B" w:tentative="1">
      <w:start w:val="1"/>
      <w:numFmt w:val="lowerRoman"/>
      <w:lvlText w:val="%3."/>
      <w:lvlJc w:val="right"/>
      <w:pPr>
        <w:ind w:left="1823" w:hanging="180"/>
      </w:pPr>
    </w:lvl>
    <w:lvl w:ilvl="3" w:tplc="4009000F" w:tentative="1">
      <w:start w:val="1"/>
      <w:numFmt w:val="decimal"/>
      <w:lvlText w:val="%4."/>
      <w:lvlJc w:val="left"/>
      <w:pPr>
        <w:ind w:left="2543" w:hanging="360"/>
      </w:pPr>
    </w:lvl>
    <w:lvl w:ilvl="4" w:tplc="40090019" w:tentative="1">
      <w:start w:val="1"/>
      <w:numFmt w:val="lowerLetter"/>
      <w:lvlText w:val="%5."/>
      <w:lvlJc w:val="left"/>
      <w:pPr>
        <w:ind w:left="3263" w:hanging="360"/>
      </w:pPr>
    </w:lvl>
    <w:lvl w:ilvl="5" w:tplc="4009001B" w:tentative="1">
      <w:start w:val="1"/>
      <w:numFmt w:val="lowerRoman"/>
      <w:lvlText w:val="%6."/>
      <w:lvlJc w:val="right"/>
      <w:pPr>
        <w:ind w:left="3983" w:hanging="180"/>
      </w:pPr>
    </w:lvl>
    <w:lvl w:ilvl="6" w:tplc="4009000F" w:tentative="1">
      <w:start w:val="1"/>
      <w:numFmt w:val="decimal"/>
      <w:lvlText w:val="%7."/>
      <w:lvlJc w:val="left"/>
      <w:pPr>
        <w:ind w:left="4703" w:hanging="360"/>
      </w:pPr>
    </w:lvl>
    <w:lvl w:ilvl="7" w:tplc="40090019" w:tentative="1">
      <w:start w:val="1"/>
      <w:numFmt w:val="lowerLetter"/>
      <w:lvlText w:val="%8."/>
      <w:lvlJc w:val="left"/>
      <w:pPr>
        <w:ind w:left="5423" w:hanging="360"/>
      </w:pPr>
    </w:lvl>
    <w:lvl w:ilvl="8" w:tplc="4009001B" w:tentative="1">
      <w:start w:val="1"/>
      <w:numFmt w:val="lowerRoman"/>
      <w:lvlText w:val="%9."/>
      <w:lvlJc w:val="right"/>
      <w:pPr>
        <w:ind w:left="6143" w:hanging="180"/>
      </w:pPr>
    </w:lvl>
  </w:abstractNum>
  <w:abstractNum w:abstractNumId="12" w15:restartNumberingAfterBreak="0">
    <w:nsid w:val="26595500"/>
    <w:multiLevelType w:val="multilevel"/>
    <w:tmpl w:val="65280C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7FC15F1"/>
    <w:multiLevelType w:val="multilevel"/>
    <w:tmpl w:val="ED30F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C557804"/>
    <w:multiLevelType w:val="multilevel"/>
    <w:tmpl w:val="E278B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7E91503"/>
    <w:multiLevelType w:val="hybridMultilevel"/>
    <w:tmpl w:val="67A0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3F7426"/>
    <w:multiLevelType w:val="multilevel"/>
    <w:tmpl w:val="346A2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B705B2"/>
    <w:multiLevelType w:val="multilevel"/>
    <w:tmpl w:val="56880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8372F4A"/>
    <w:multiLevelType w:val="multilevel"/>
    <w:tmpl w:val="CA466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EAF5EBC"/>
    <w:multiLevelType w:val="multilevel"/>
    <w:tmpl w:val="30966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FBF24C2"/>
    <w:multiLevelType w:val="multilevel"/>
    <w:tmpl w:val="C14AA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1FB4BA5"/>
    <w:multiLevelType w:val="multilevel"/>
    <w:tmpl w:val="8FA65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55F5E46"/>
    <w:multiLevelType w:val="multilevel"/>
    <w:tmpl w:val="E2241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E07855"/>
    <w:multiLevelType w:val="multilevel"/>
    <w:tmpl w:val="2D905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E814CAF"/>
    <w:multiLevelType w:val="multilevel"/>
    <w:tmpl w:val="54522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1C2242E"/>
    <w:multiLevelType w:val="multilevel"/>
    <w:tmpl w:val="55EA7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92163F0"/>
    <w:multiLevelType w:val="multilevel"/>
    <w:tmpl w:val="6F42B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92A37AC"/>
    <w:multiLevelType w:val="multilevel"/>
    <w:tmpl w:val="E572E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E1438D7"/>
    <w:multiLevelType w:val="multilevel"/>
    <w:tmpl w:val="81CCE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59355C6"/>
    <w:multiLevelType w:val="multilevel"/>
    <w:tmpl w:val="CB0AC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60271C2"/>
    <w:multiLevelType w:val="multilevel"/>
    <w:tmpl w:val="F5E88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8274D51"/>
    <w:multiLevelType w:val="multilevel"/>
    <w:tmpl w:val="E5687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8B7502D"/>
    <w:multiLevelType w:val="multilevel"/>
    <w:tmpl w:val="449EB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F716073"/>
    <w:multiLevelType w:val="multilevel"/>
    <w:tmpl w:val="B03C7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1258479">
    <w:abstractNumId w:val="3"/>
  </w:num>
  <w:num w:numId="2" w16cid:durableId="1248733609">
    <w:abstractNumId w:val="2"/>
  </w:num>
  <w:num w:numId="3" w16cid:durableId="1083992244">
    <w:abstractNumId w:val="10"/>
  </w:num>
  <w:num w:numId="4" w16cid:durableId="836114075">
    <w:abstractNumId w:val="27"/>
  </w:num>
  <w:num w:numId="5" w16cid:durableId="799496669">
    <w:abstractNumId w:val="28"/>
  </w:num>
  <w:num w:numId="6" w16cid:durableId="1861623763">
    <w:abstractNumId w:val="5"/>
  </w:num>
  <w:num w:numId="7" w16cid:durableId="489449566">
    <w:abstractNumId w:val="16"/>
  </w:num>
  <w:num w:numId="8" w16cid:durableId="2145731608">
    <w:abstractNumId w:val="32"/>
  </w:num>
  <w:num w:numId="9" w16cid:durableId="1372457313">
    <w:abstractNumId w:val="31"/>
  </w:num>
  <w:num w:numId="10" w16cid:durableId="2108116072">
    <w:abstractNumId w:val="30"/>
  </w:num>
  <w:num w:numId="11" w16cid:durableId="1086344610">
    <w:abstractNumId w:val="0"/>
  </w:num>
  <w:num w:numId="12" w16cid:durableId="1117065227">
    <w:abstractNumId w:val="19"/>
  </w:num>
  <w:num w:numId="13" w16cid:durableId="1381781707">
    <w:abstractNumId w:val="22"/>
  </w:num>
  <w:num w:numId="14" w16cid:durableId="838036196">
    <w:abstractNumId w:val="14"/>
  </w:num>
  <w:num w:numId="15" w16cid:durableId="1601569541">
    <w:abstractNumId w:val="17"/>
  </w:num>
  <w:num w:numId="16" w16cid:durableId="105198933">
    <w:abstractNumId w:val="21"/>
  </w:num>
  <w:num w:numId="17" w16cid:durableId="1132136814">
    <w:abstractNumId w:val="33"/>
  </w:num>
  <w:num w:numId="18" w16cid:durableId="990671274">
    <w:abstractNumId w:val="18"/>
  </w:num>
  <w:num w:numId="19" w16cid:durableId="1611431106">
    <w:abstractNumId w:val="24"/>
  </w:num>
  <w:num w:numId="20" w16cid:durableId="588200958">
    <w:abstractNumId w:val="15"/>
  </w:num>
  <w:num w:numId="21" w16cid:durableId="426586427">
    <w:abstractNumId w:val="1"/>
  </w:num>
  <w:num w:numId="22" w16cid:durableId="260527872">
    <w:abstractNumId w:val="4"/>
  </w:num>
  <w:num w:numId="23" w16cid:durableId="1836913854">
    <w:abstractNumId w:val="12"/>
  </w:num>
  <w:num w:numId="24" w16cid:durableId="230968346">
    <w:abstractNumId w:val="23"/>
  </w:num>
  <w:num w:numId="25" w16cid:durableId="1750926005">
    <w:abstractNumId w:val="29"/>
  </w:num>
  <w:num w:numId="26" w16cid:durableId="655838331">
    <w:abstractNumId w:val="20"/>
  </w:num>
  <w:num w:numId="27" w16cid:durableId="1573810423">
    <w:abstractNumId w:val="13"/>
  </w:num>
  <w:num w:numId="28" w16cid:durableId="733889543">
    <w:abstractNumId w:val="8"/>
  </w:num>
  <w:num w:numId="29" w16cid:durableId="598026912">
    <w:abstractNumId w:val="26"/>
  </w:num>
  <w:num w:numId="30" w16cid:durableId="898130346">
    <w:abstractNumId w:val="25"/>
  </w:num>
  <w:num w:numId="31" w16cid:durableId="412243960">
    <w:abstractNumId w:val="9"/>
  </w:num>
  <w:num w:numId="32" w16cid:durableId="426586846">
    <w:abstractNumId w:val="7"/>
  </w:num>
  <w:num w:numId="33" w16cid:durableId="1822500428">
    <w:abstractNumId w:val="11"/>
  </w:num>
  <w:num w:numId="34" w16cid:durableId="1028944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227F"/>
    <w:rsid w:val="00065B6F"/>
    <w:rsid w:val="000677CF"/>
    <w:rsid w:val="00075FC5"/>
    <w:rsid w:val="00082816"/>
    <w:rsid w:val="000B5435"/>
    <w:rsid w:val="000E19DD"/>
    <w:rsid w:val="000F3B62"/>
    <w:rsid w:val="000F52E6"/>
    <w:rsid w:val="000F7677"/>
    <w:rsid w:val="00141CBA"/>
    <w:rsid w:val="0019338F"/>
    <w:rsid w:val="001D54B9"/>
    <w:rsid w:val="002012E5"/>
    <w:rsid w:val="00230748"/>
    <w:rsid w:val="002307D8"/>
    <w:rsid w:val="00240C55"/>
    <w:rsid w:val="00270796"/>
    <w:rsid w:val="00283765"/>
    <w:rsid w:val="00284E65"/>
    <w:rsid w:val="002B5176"/>
    <w:rsid w:val="002C7F45"/>
    <w:rsid w:val="00301EE9"/>
    <w:rsid w:val="00302B9C"/>
    <w:rsid w:val="0030491E"/>
    <w:rsid w:val="00305EA4"/>
    <w:rsid w:val="00307338"/>
    <w:rsid w:val="0030778C"/>
    <w:rsid w:val="00311E99"/>
    <w:rsid w:val="00314DF0"/>
    <w:rsid w:val="00333D42"/>
    <w:rsid w:val="00355B02"/>
    <w:rsid w:val="003D69BA"/>
    <w:rsid w:val="003E0A14"/>
    <w:rsid w:val="00405721"/>
    <w:rsid w:val="00435A6D"/>
    <w:rsid w:val="0048277A"/>
    <w:rsid w:val="004D1482"/>
    <w:rsid w:val="004D248D"/>
    <w:rsid w:val="004D71AB"/>
    <w:rsid w:val="00514202"/>
    <w:rsid w:val="00522C75"/>
    <w:rsid w:val="00531F54"/>
    <w:rsid w:val="005537C7"/>
    <w:rsid w:val="0055543A"/>
    <w:rsid w:val="00562636"/>
    <w:rsid w:val="00576EF8"/>
    <w:rsid w:val="005970B6"/>
    <w:rsid w:val="00597F23"/>
    <w:rsid w:val="005B21CC"/>
    <w:rsid w:val="005D52E4"/>
    <w:rsid w:val="005D788C"/>
    <w:rsid w:val="005D794A"/>
    <w:rsid w:val="005F7354"/>
    <w:rsid w:val="00611DCC"/>
    <w:rsid w:val="006315AE"/>
    <w:rsid w:val="00646179"/>
    <w:rsid w:val="00670690"/>
    <w:rsid w:val="00687F8E"/>
    <w:rsid w:val="006A5056"/>
    <w:rsid w:val="006C32F5"/>
    <w:rsid w:val="006C64D5"/>
    <w:rsid w:val="006E2AFD"/>
    <w:rsid w:val="006F4EA2"/>
    <w:rsid w:val="006F58B1"/>
    <w:rsid w:val="00701847"/>
    <w:rsid w:val="0071439A"/>
    <w:rsid w:val="00720CA4"/>
    <w:rsid w:val="0072640C"/>
    <w:rsid w:val="00736813"/>
    <w:rsid w:val="00773D6C"/>
    <w:rsid w:val="00780837"/>
    <w:rsid w:val="007A4AB6"/>
    <w:rsid w:val="007A79DE"/>
    <w:rsid w:val="007B3790"/>
    <w:rsid w:val="007B7089"/>
    <w:rsid w:val="007D2115"/>
    <w:rsid w:val="007D4C31"/>
    <w:rsid w:val="007F0636"/>
    <w:rsid w:val="0080078F"/>
    <w:rsid w:val="00826A5D"/>
    <w:rsid w:val="00866D20"/>
    <w:rsid w:val="00867492"/>
    <w:rsid w:val="0087057C"/>
    <w:rsid w:val="00870697"/>
    <w:rsid w:val="0087722E"/>
    <w:rsid w:val="008862A9"/>
    <w:rsid w:val="008A698B"/>
    <w:rsid w:val="008C5CC8"/>
    <w:rsid w:val="00935F84"/>
    <w:rsid w:val="0094689D"/>
    <w:rsid w:val="00954673"/>
    <w:rsid w:val="009565F1"/>
    <w:rsid w:val="0098502E"/>
    <w:rsid w:val="009A21C6"/>
    <w:rsid w:val="009B40F7"/>
    <w:rsid w:val="009B4FAB"/>
    <w:rsid w:val="009D184F"/>
    <w:rsid w:val="00A15C76"/>
    <w:rsid w:val="00A31598"/>
    <w:rsid w:val="00A52935"/>
    <w:rsid w:val="00A53B8B"/>
    <w:rsid w:val="00A61915"/>
    <w:rsid w:val="00A64E04"/>
    <w:rsid w:val="00AB360E"/>
    <w:rsid w:val="00AB73F1"/>
    <w:rsid w:val="00AC729A"/>
    <w:rsid w:val="00AD393D"/>
    <w:rsid w:val="00AE33C9"/>
    <w:rsid w:val="00B02B02"/>
    <w:rsid w:val="00B33487"/>
    <w:rsid w:val="00B615C0"/>
    <w:rsid w:val="00B72A33"/>
    <w:rsid w:val="00B93E40"/>
    <w:rsid w:val="00BB26CC"/>
    <w:rsid w:val="00BC3583"/>
    <w:rsid w:val="00C02C34"/>
    <w:rsid w:val="00C06A95"/>
    <w:rsid w:val="00C232C7"/>
    <w:rsid w:val="00C23F9C"/>
    <w:rsid w:val="00C43858"/>
    <w:rsid w:val="00C52A2A"/>
    <w:rsid w:val="00C84DAB"/>
    <w:rsid w:val="00CB557B"/>
    <w:rsid w:val="00CD227F"/>
    <w:rsid w:val="00D75CAB"/>
    <w:rsid w:val="00D822AB"/>
    <w:rsid w:val="00DD0ABC"/>
    <w:rsid w:val="00DE5AD4"/>
    <w:rsid w:val="00E37AF6"/>
    <w:rsid w:val="00E51ABA"/>
    <w:rsid w:val="00EA04A1"/>
    <w:rsid w:val="00EB0558"/>
    <w:rsid w:val="00ED26DE"/>
    <w:rsid w:val="00ED72F0"/>
    <w:rsid w:val="00EE5F35"/>
    <w:rsid w:val="00EF2E73"/>
    <w:rsid w:val="00F1116A"/>
    <w:rsid w:val="00F21FAC"/>
    <w:rsid w:val="00F24FA1"/>
    <w:rsid w:val="00F42376"/>
    <w:rsid w:val="00F55F9D"/>
    <w:rsid w:val="00F5709D"/>
    <w:rsid w:val="00F77990"/>
    <w:rsid w:val="00F83F76"/>
    <w:rsid w:val="00FA45A0"/>
    <w:rsid w:val="00FE0427"/>
    <w:rsid w:val="00FE104E"/>
    <w:rsid w:val="00FE62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0A589"/>
  <w15:docId w15:val="{19B2EAAC-6F3E-416F-8614-D9C7F6FA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B9C"/>
    <w:pPr>
      <w:widowControl w:val="0"/>
      <w:autoSpaceDE w:val="0"/>
      <w:autoSpaceDN w:val="0"/>
      <w:ind w:left="23" w:right="624"/>
    </w:pPr>
    <w:rPr>
      <w:rFonts w:eastAsia="Calibri"/>
      <w:noProof/>
      <w:lang w:eastAsia="en-US"/>
    </w:rPr>
  </w:style>
  <w:style w:type="paragraph" w:styleId="Heading1">
    <w:name w:val="heading 1"/>
    <w:basedOn w:val="Normal"/>
    <w:next w:val="Normal"/>
    <w:uiPriority w:val="9"/>
    <w:qFormat/>
    <w:rsid w:val="002B5176"/>
    <w:pPr>
      <w:spacing w:before="240" w:after="240"/>
      <w:outlineLvl w:val="0"/>
    </w:pPr>
    <w:rPr>
      <w:rFonts w:eastAsia="Times New Roman"/>
      <w:b/>
      <w:bCs/>
    </w:rPr>
  </w:style>
  <w:style w:type="paragraph" w:styleId="Heading2">
    <w:name w:val="heading 2"/>
    <w:basedOn w:val="Normal"/>
    <w:next w:val="Normal"/>
    <w:uiPriority w:val="9"/>
    <w:unhideWhenUsed/>
    <w:qFormat/>
    <w:rsid w:val="002B5176"/>
    <w:pPr>
      <w:spacing w:before="240" w:after="240"/>
      <w:outlineLvl w:val="1"/>
    </w:pPr>
    <w:rPr>
      <w:rFonts w:eastAsia="Times New Roman"/>
      <w:b/>
      <w:bCs/>
    </w:rPr>
  </w:style>
  <w:style w:type="paragraph" w:styleId="Heading3">
    <w:name w:val="heading 3"/>
    <w:basedOn w:val="Normal"/>
    <w:next w:val="Normal"/>
    <w:uiPriority w:val="9"/>
    <w:unhideWhenUsed/>
    <w:qFormat/>
    <w:rsid w:val="008A698B"/>
    <w:pPr>
      <w:keepNext/>
      <w:keepLines/>
      <w:spacing w:before="320" w:after="80"/>
      <w:outlineLvl w:val="2"/>
    </w:pPr>
    <w:rPr>
      <w:color w:val="434343"/>
      <w:sz w:val="28"/>
      <w:szCs w:val="28"/>
    </w:rPr>
  </w:style>
  <w:style w:type="paragraph" w:styleId="Heading4">
    <w:name w:val="heading 4"/>
    <w:basedOn w:val="Normal2"/>
    <w:next w:val="Normal"/>
    <w:uiPriority w:val="9"/>
    <w:unhideWhenUsed/>
    <w:qFormat/>
    <w:rsid w:val="000677CF"/>
    <w:pPr>
      <w:jc w:val="center"/>
      <w:outlineLvl w:val="3"/>
    </w:pPr>
    <w:rPr>
      <w:b/>
      <w:bCs/>
    </w:rPr>
  </w:style>
  <w:style w:type="paragraph" w:styleId="Heading5">
    <w:name w:val="heading 5"/>
    <w:basedOn w:val="Normal"/>
    <w:next w:val="Normal"/>
    <w:uiPriority w:val="9"/>
    <w:unhideWhenUsed/>
    <w:qFormat/>
    <w:rsid w:val="0055543A"/>
    <w:pPr>
      <w:jc w:val="center"/>
      <w:outlineLvl w:val="4"/>
    </w:pPr>
    <w:rPr>
      <w:b/>
    </w:rPr>
  </w:style>
  <w:style w:type="paragraph" w:styleId="Heading6">
    <w:name w:val="heading 6"/>
    <w:basedOn w:val="Normal"/>
    <w:next w:val="Normal"/>
    <w:uiPriority w:val="9"/>
    <w:semiHidden/>
    <w:unhideWhenUsed/>
    <w:qFormat/>
    <w:rsid w:val="008A698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A698B"/>
    <w:tblPr>
      <w:tblCellMar>
        <w:top w:w="100" w:type="dxa"/>
        <w:left w:w="100" w:type="dxa"/>
        <w:bottom w:w="100" w:type="dxa"/>
        <w:right w:w="100" w:type="dxa"/>
      </w:tblCellMar>
    </w:tblPr>
  </w:style>
  <w:style w:type="paragraph" w:styleId="Title">
    <w:name w:val="Title"/>
    <w:basedOn w:val="Normal"/>
    <w:next w:val="Normal"/>
    <w:uiPriority w:val="10"/>
    <w:qFormat/>
    <w:rsid w:val="008A698B"/>
    <w:pPr>
      <w:keepNext/>
      <w:keepLines/>
      <w:spacing w:before="200"/>
      <w:jc w:val="center"/>
    </w:pPr>
    <w:rPr>
      <w:b/>
      <w:bCs/>
      <w:sz w:val="32"/>
      <w:szCs w:val="32"/>
    </w:rPr>
  </w:style>
  <w:style w:type="table" w:customStyle="1" w:styleId="TableNormal1">
    <w:name w:val="TableNormal"/>
    <w:rsid w:val="008A698B"/>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95D23"/>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95D23"/>
    <w:pPr>
      <w:spacing w:after="100"/>
    </w:pPr>
  </w:style>
  <w:style w:type="paragraph" w:styleId="TOC2">
    <w:name w:val="toc 2"/>
    <w:basedOn w:val="Normal"/>
    <w:next w:val="Normal"/>
    <w:autoRedefine/>
    <w:uiPriority w:val="39"/>
    <w:unhideWhenUsed/>
    <w:rsid w:val="00795D23"/>
    <w:pPr>
      <w:spacing w:after="100"/>
      <w:ind w:left="240"/>
    </w:pPr>
  </w:style>
  <w:style w:type="character" w:styleId="Hyperlink">
    <w:name w:val="Hyperlink"/>
    <w:basedOn w:val="DefaultParagraphFont"/>
    <w:uiPriority w:val="99"/>
    <w:unhideWhenUsed/>
    <w:rsid w:val="00795D23"/>
    <w:rPr>
      <w:color w:val="0000FF" w:themeColor="hyperlink"/>
      <w:u w:val="single"/>
    </w:rPr>
  </w:style>
  <w:style w:type="paragraph" w:styleId="Subtitle">
    <w:name w:val="Subtitle"/>
    <w:basedOn w:val="Normal"/>
    <w:next w:val="Normal"/>
    <w:uiPriority w:val="11"/>
    <w:qFormat/>
    <w:rsid w:val="008A698B"/>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D24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48D"/>
    <w:rPr>
      <w:rFonts w:ascii="Tahoma" w:hAnsi="Tahoma" w:cs="Tahoma"/>
      <w:sz w:val="16"/>
      <w:szCs w:val="16"/>
    </w:rPr>
  </w:style>
  <w:style w:type="paragraph" w:customStyle="1" w:styleId="Normal1">
    <w:name w:val="Normal1"/>
    <w:rsid w:val="004D248D"/>
    <w:pPr>
      <w:spacing w:line="276" w:lineRule="auto"/>
      <w:jc w:val="left"/>
    </w:pPr>
    <w:rPr>
      <w:rFonts w:ascii="Arial" w:eastAsia="Arial" w:hAnsi="Arial" w:cs="Arial"/>
      <w:sz w:val="22"/>
      <w:szCs w:val="22"/>
      <w:lang w:val="en-US" w:eastAsia="en-US"/>
    </w:rPr>
  </w:style>
  <w:style w:type="paragraph" w:styleId="Header">
    <w:name w:val="header"/>
    <w:basedOn w:val="Normal"/>
    <w:link w:val="HeaderChar"/>
    <w:uiPriority w:val="99"/>
    <w:unhideWhenUsed/>
    <w:rsid w:val="00082816"/>
    <w:pPr>
      <w:tabs>
        <w:tab w:val="center" w:pos="4513"/>
        <w:tab w:val="right" w:pos="9026"/>
      </w:tabs>
      <w:spacing w:line="240" w:lineRule="auto"/>
    </w:pPr>
  </w:style>
  <w:style w:type="character" w:customStyle="1" w:styleId="HeaderChar">
    <w:name w:val="Header Char"/>
    <w:basedOn w:val="DefaultParagraphFont"/>
    <w:link w:val="Header"/>
    <w:uiPriority w:val="99"/>
    <w:rsid w:val="00082816"/>
  </w:style>
  <w:style w:type="paragraph" w:styleId="Footer">
    <w:name w:val="footer"/>
    <w:basedOn w:val="Normal"/>
    <w:link w:val="FooterChar"/>
    <w:uiPriority w:val="99"/>
    <w:unhideWhenUsed/>
    <w:rsid w:val="00082816"/>
    <w:pPr>
      <w:tabs>
        <w:tab w:val="center" w:pos="4513"/>
        <w:tab w:val="right" w:pos="9026"/>
      </w:tabs>
      <w:spacing w:line="240" w:lineRule="auto"/>
    </w:pPr>
  </w:style>
  <w:style w:type="character" w:customStyle="1" w:styleId="FooterChar">
    <w:name w:val="Footer Char"/>
    <w:basedOn w:val="DefaultParagraphFont"/>
    <w:link w:val="Footer"/>
    <w:uiPriority w:val="99"/>
    <w:rsid w:val="00082816"/>
  </w:style>
  <w:style w:type="paragraph" w:styleId="BodyText">
    <w:name w:val="Body Text"/>
    <w:basedOn w:val="Normal"/>
    <w:link w:val="BodyTextChar"/>
    <w:uiPriority w:val="1"/>
    <w:qFormat/>
    <w:rsid w:val="00302B9C"/>
    <w:rPr>
      <w:lang w:val="en-US"/>
    </w:rPr>
  </w:style>
  <w:style w:type="character" w:customStyle="1" w:styleId="BodyTextChar">
    <w:name w:val="Body Text Char"/>
    <w:basedOn w:val="DefaultParagraphFont"/>
    <w:link w:val="BodyText"/>
    <w:uiPriority w:val="1"/>
    <w:rsid w:val="00302B9C"/>
    <w:rPr>
      <w:rFonts w:eastAsia="Calibri"/>
      <w:noProof/>
      <w:lang w:val="en-US" w:eastAsia="en-US"/>
    </w:rPr>
  </w:style>
  <w:style w:type="paragraph" w:customStyle="1" w:styleId="TableParagraph">
    <w:name w:val="Table Paragraph"/>
    <w:basedOn w:val="Normal"/>
    <w:uiPriority w:val="1"/>
    <w:qFormat/>
    <w:rsid w:val="009B4FAB"/>
    <w:pPr>
      <w:spacing w:line="240" w:lineRule="auto"/>
      <w:jc w:val="left"/>
    </w:pPr>
    <w:rPr>
      <w:rFonts w:ascii="Calibri" w:hAnsi="Calibri" w:cs="Calibri"/>
      <w:sz w:val="22"/>
      <w:szCs w:val="22"/>
      <w:lang w:val="en-US"/>
    </w:rPr>
  </w:style>
  <w:style w:type="paragraph" w:customStyle="1" w:styleId="Normal2">
    <w:name w:val="Normal2"/>
    <w:rsid w:val="00C43858"/>
    <w:rPr>
      <w:lang w:eastAsia="en-US"/>
    </w:rPr>
  </w:style>
  <w:style w:type="paragraph" w:styleId="TableofFigures">
    <w:name w:val="table of figures"/>
    <w:basedOn w:val="Normal"/>
    <w:next w:val="Normal"/>
    <w:uiPriority w:val="99"/>
    <w:unhideWhenUsed/>
    <w:rsid w:val="0071439A"/>
  </w:style>
  <w:style w:type="table" w:styleId="ListTable3-Accent2">
    <w:name w:val="List Table 3 Accent 2"/>
    <w:basedOn w:val="TableNormal"/>
    <w:uiPriority w:val="48"/>
    <w:rsid w:val="00E37AF6"/>
    <w:pPr>
      <w:spacing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ListTable3-Accent4">
    <w:name w:val="List Table 3 Accent 4"/>
    <w:basedOn w:val="TableNormal"/>
    <w:uiPriority w:val="48"/>
    <w:rsid w:val="00E37AF6"/>
    <w:pPr>
      <w:spacing w:line="240" w:lineRule="auto"/>
    </w:p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ListTable3-Accent1">
    <w:name w:val="List Table 3 Accent 1"/>
    <w:basedOn w:val="TableNormal"/>
    <w:uiPriority w:val="48"/>
    <w:rsid w:val="00314DF0"/>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ListTable3-Accent6">
    <w:name w:val="List Table 3 Accent 6"/>
    <w:basedOn w:val="TableNormal"/>
    <w:uiPriority w:val="48"/>
    <w:rsid w:val="005970B6"/>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paragraph" w:styleId="ListParagraph">
    <w:name w:val="List Paragraph"/>
    <w:basedOn w:val="Normal"/>
    <w:uiPriority w:val="34"/>
    <w:qFormat/>
    <w:rsid w:val="00307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0097">
      <w:bodyDiv w:val="1"/>
      <w:marLeft w:val="0"/>
      <w:marRight w:val="0"/>
      <w:marTop w:val="0"/>
      <w:marBottom w:val="0"/>
      <w:divBdr>
        <w:top w:val="none" w:sz="0" w:space="0" w:color="auto"/>
        <w:left w:val="none" w:sz="0" w:space="0" w:color="auto"/>
        <w:bottom w:val="none" w:sz="0" w:space="0" w:color="auto"/>
        <w:right w:val="none" w:sz="0" w:space="0" w:color="auto"/>
      </w:divBdr>
      <w:divsChild>
        <w:div w:id="1827473067">
          <w:marLeft w:val="0"/>
          <w:marRight w:val="0"/>
          <w:marTop w:val="0"/>
          <w:marBottom w:val="0"/>
          <w:divBdr>
            <w:top w:val="none" w:sz="0" w:space="0" w:color="auto"/>
            <w:left w:val="none" w:sz="0" w:space="0" w:color="auto"/>
            <w:bottom w:val="none" w:sz="0" w:space="0" w:color="auto"/>
            <w:right w:val="none" w:sz="0" w:space="0" w:color="auto"/>
          </w:divBdr>
          <w:divsChild>
            <w:div w:id="1080181684">
              <w:marLeft w:val="0"/>
              <w:marRight w:val="0"/>
              <w:marTop w:val="0"/>
              <w:marBottom w:val="0"/>
              <w:divBdr>
                <w:top w:val="none" w:sz="0" w:space="0" w:color="auto"/>
                <w:left w:val="none" w:sz="0" w:space="0" w:color="auto"/>
                <w:bottom w:val="single" w:sz="4" w:space="0" w:color="CFCFCF"/>
                <w:right w:val="none" w:sz="0" w:space="0" w:color="auto"/>
              </w:divBdr>
              <w:divsChild>
                <w:div w:id="1136292563">
                  <w:marLeft w:val="0"/>
                  <w:marRight w:val="0"/>
                  <w:marTop w:val="0"/>
                  <w:marBottom w:val="0"/>
                  <w:divBdr>
                    <w:top w:val="none" w:sz="0" w:space="0" w:color="auto"/>
                    <w:left w:val="none" w:sz="0" w:space="0" w:color="auto"/>
                    <w:bottom w:val="none" w:sz="0" w:space="0" w:color="auto"/>
                    <w:right w:val="none" w:sz="0" w:space="0" w:color="auto"/>
                  </w:divBdr>
                  <w:divsChild>
                    <w:div w:id="234248203">
                      <w:marLeft w:val="-150"/>
                      <w:marRight w:val="-150"/>
                      <w:marTop w:val="0"/>
                      <w:marBottom w:val="0"/>
                      <w:divBdr>
                        <w:top w:val="none" w:sz="0" w:space="0" w:color="auto"/>
                        <w:left w:val="none" w:sz="0" w:space="0" w:color="auto"/>
                        <w:bottom w:val="none" w:sz="0" w:space="0" w:color="auto"/>
                        <w:right w:val="none" w:sz="0" w:space="0" w:color="auto"/>
                      </w:divBdr>
                      <w:divsChild>
                        <w:div w:id="18062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315615">
      <w:bodyDiv w:val="1"/>
      <w:marLeft w:val="0"/>
      <w:marRight w:val="0"/>
      <w:marTop w:val="0"/>
      <w:marBottom w:val="0"/>
      <w:divBdr>
        <w:top w:val="none" w:sz="0" w:space="0" w:color="auto"/>
        <w:left w:val="none" w:sz="0" w:space="0" w:color="auto"/>
        <w:bottom w:val="none" w:sz="0" w:space="0" w:color="auto"/>
        <w:right w:val="none" w:sz="0" w:space="0" w:color="auto"/>
      </w:divBdr>
      <w:divsChild>
        <w:div w:id="908465642">
          <w:marLeft w:val="0"/>
          <w:marRight w:val="0"/>
          <w:marTop w:val="0"/>
          <w:marBottom w:val="250"/>
          <w:divBdr>
            <w:top w:val="none" w:sz="0" w:space="0" w:color="auto"/>
            <w:left w:val="none" w:sz="0" w:space="0" w:color="auto"/>
            <w:bottom w:val="none" w:sz="0" w:space="0" w:color="auto"/>
            <w:right w:val="none" w:sz="0" w:space="0" w:color="auto"/>
          </w:divBdr>
          <w:divsChild>
            <w:div w:id="1666395871">
              <w:marLeft w:val="0"/>
              <w:marRight w:val="0"/>
              <w:marTop w:val="0"/>
              <w:marBottom w:val="0"/>
              <w:divBdr>
                <w:top w:val="none" w:sz="0" w:space="0" w:color="auto"/>
                <w:left w:val="none" w:sz="0" w:space="0" w:color="auto"/>
                <w:bottom w:val="none" w:sz="0" w:space="0" w:color="auto"/>
                <w:right w:val="none" w:sz="0" w:space="0" w:color="auto"/>
              </w:divBdr>
              <w:divsChild>
                <w:div w:id="34347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059166">
      <w:bodyDiv w:val="1"/>
      <w:marLeft w:val="0"/>
      <w:marRight w:val="0"/>
      <w:marTop w:val="0"/>
      <w:marBottom w:val="0"/>
      <w:divBdr>
        <w:top w:val="none" w:sz="0" w:space="0" w:color="auto"/>
        <w:left w:val="none" w:sz="0" w:space="0" w:color="auto"/>
        <w:bottom w:val="none" w:sz="0" w:space="0" w:color="auto"/>
        <w:right w:val="none" w:sz="0" w:space="0" w:color="auto"/>
      </w:divBdr>
      <w:divsChild>
        <w:div w:id="1988973148">
          <w:marLeft w:val="0"/>
          <w:marRight w:val="0"/>
          <w:marTop w:val="0"/>
          <w:marBottom w:val="250"/>
          <w:divBdr>
            <w:top w:val="none" w:sz="0" w:space="0" w:color="auto"/>
            <w:left w:val="none" w:sz="0" w:space="0" w:color="auto"/>
            <w:bottom w:val="none" w:sz="0" w:space="0" w:color="auto"/>
            <w:right w:val="none" w:sz="0" w:space="0" w:color="auto"/>
          </w:divBdr>
        </w:div>
      </w:divsChild>
    </w:div>
    <w:div w:id="294213606">
      <w:bodyDiv w:val="1"/>
      <w:marLeft w:val="0"/>
      <w:marRight w:val="0"/>
      <w:marTop w:val="0"/>
      <w:marBottom w:val="0"/>
      <w:divBdr>
        <w:top w:val="none" w:sz="0" w:space="0" w:color="auto"/>
        <w:left w:val="none" w:sz="0" w:space="0" w:color="auto"/>
        <w:bottom w:val="none" w:sz="0" w:space="0" w:color="auto"/>
        <w:right w:val="none" w:sz="0" w:space="0" w:color="auto"/>
      </w:divBdr>
      <w:divsChild>
        <w:div w:id="1648433916">
          <w:marLeft w:val="0"/>
          <w:marRight w:val="0"/>
          <w:marTop w:val="0"/>
          <w:marBottom w:val="0"/>
          <w:divBdr>
            <w:top w:val="none" w:sz="0" w:space="0" w:color="auto"/>
            <w:left w:val="none" w:sz="0" w:space="0" w:color="auto"/>
            <w:bottom w:val="none" w:sz="0" w:space="0" w:color="auto"/>
            <w:right w:val="none" w:sz="0" w:space="0" w:color="auto"/>
          </w:divBdr>
        </w:div>
      </w:divsChild>
    </w:div>
    <w:div w:id="428739420">
      <w:bodyDiv w:val="1"/>
      <w:marLeft w:val="0"/>
      <w:marRight w:val="0"/>
      <w:marTop w:val="0"/>
      <w:marBottom w:val="0"/>
      <w:divBdr>
        <w:top w:val="none" w:sz="0" w:space="0" w:color="auto"/>
        <w:left w:val="none" w:sz="0" w:space="0" w:color="auto"/>
        <w:bottom w:val="none" w:sz="0" w:space="0" w:color="auto"/>
        <w:right w:val="none" w:sz="0" w:space="0" w:color="auto"/>
      </w:divBdr>
    </w:div>
    <w:div w:id="493642557">
      <w:bodyDiv w:val="1"/>
      <w:marLeft w:val="0"/>
      <w:marRight w:val="0"/>
      <w:marTop w:val="0"/>
      <w:marBottom w:val="0"/>
      <w:divBdr>
        <w:top w:val="none" w:sz="0" w:space="0" w:color="auto"/>
        <w:left w:val="none" w:sz="0" w:space="0" w:color="auto"/>
        <w:bottom w:val="none" w:sz="0" w:space="0" w:color="auto"/>
        <w:right w:val="none" w:sz="0" w:space="0" w:color="auto"/>
      </w:divBdr>
    </w:div>
    <w:div w:id="609707965">
      <w:bodyDiv w:val="1"/>
      <w:marLeft w:val="0"/>
      <w:marRight w:val="0"/>
      <w:marTop w:val="0"/>
      <w:marBottom w:val="0"/>
      <w:divBdr>
        <w:top w:val="none" w:sz="0" w:space="0" w:color="auto"/>
        <w:left w:val="none" w:sz="0" w:space="0" w:color="auto"/>
        <w:bottom w:val="none" w:sz="0" w:space="0" w:color="auto"/>
        <w:right w:val="none" w:sz="0" w:space="0" w:color="auto"/>
      </w:divBdr>
    </w:div>
    <w:div w:id="630940689">
      <w:bodyDiv w:val="1"/>
      <w:marLeft w:val="0"/>
      <w:marRight w:val="0"/>
      <w:marTop w:val="0"/>
      <w:marBottom w:val="0"/>
      <w:divBdr>
        <w:top w:val="none" w:sz="0" w:space="0" w:color="auto"/>
        <w:left w:val="none" w:sz="0" w:space="0" w:color="auto"/>
        <w:bottom w:val="none" w:sz="0" w:space="0" w:color="auto"/>
        <w:right w:val="none" w:sz="0" w:space="0" w:color="auto"/>
      </w:divBdr>
    </w:div>
    <w:div w:id="645863769">
      <w:bodyDiv w:val="1"/>
      <w:marLeft w:val="0"/>
      <w:marRight w:val="0"/>
      <w:marTop w:val="0"/>
      <w:marBottom w:val="0"/>
      <w:divBdr>
        <w:top w:val="none" w:sz="0" w:space="0" w:color="auto"/>
        <w:left w:val="none" w:sz="0" w:space="0" w:color="auto"/>
        <w:bottom w:val="none" w:sz="0" w:space="0" w:color="auto"/>
        <w:right w:val="none" w:sz="0" w:space="0" w:color="auto"/>
      </w:divBdr>
      <w:divsChild>
        <w:div w:id="1798375596">
          <w:marLeft w:val="0"/>
          <w:marRight w:val="0"/>
          <w:marTop w:val="0"/>
          <w:marBottom w:val="0"/>
          <w:divBdr>
            <w:top w:val="none" w:sz="0" w:space="0" w:color="auto"/>
            <w:left w:val="none" w:sz="0" w:space="0" w:color="auto"/>
            <w:bottom w:val="none" w:sz="0" w:space="0" w:color="auto"/>
            <w:right w:val="none" w:sz="0" w:space="0" w:color="auto"/>
          </w:divBdr>
          <w:divsChild>
            <w:div w:id="1545601397">
              <w:marLeft w:val="0"/>
              <w:marRight w:val="0"/>
              <w:marTop w:val="0"/>
              <w:marBottom w:val="0"/>
              <w:divBdr>
                <w:top w:val="none" w:sz="0" w:space="0" w:color="auto"/>
                <w:left w:val="none" w:sz="0" w:space="0" w:color="auto"/>
                <w:bottom w:val="single" w:sz="4" w:space="0" w:color="CFCFCF"/>
                <w:right w:val="none" w:sz="0" w:space="0" w:color="auto"/>
              </w:divBdr>
              <w:divsChild>
                <w:div w:id="329866325">
                  <w:marLeft w:val="0"/>
                  <w:marRight w:val="0"/>
                  <w:marTop w:val="0"/>
                  <w:marBottom w:val="0"/>
                  <w:divBdr>
                    <w:top w:val="none" w:sz="0" w:space="0" w:color="auto"/>
                    <w:left w:val="none" w:sz="0" w:space="0" w:color="auto"/>
                    <w:bottom w:val="none" w:sz="0" w:space="0" w:color="auto"/>
                    <w:right w:val="none" w:sz="0" w:space="0" w:color="auto"/>
                  </w:divBdr>
                  <w:divsChild>
                    <w:div w:id="1815490050">
                      <w:marLeft w:val="-150"/>
                      <w:marRight w:val="-150"/>
                      <w:marTop w:val="0"/>
                      <w:marBottom w:val="0"/>
                      <w:divBdr>
                        <w:top w:val="none" w:sz="0" w:space="0" w:color="auto"/>
                        <w:left w:val="none" w:sz="0" w:space="0" w:color="auto"/>
                        <w:bottom w:val="none" w:sz="0" w:space="0" w:color="auto"/>
                        <w:right w:val="none" w:sz="0" w:space="0" w:color="auto"/>
                      </w:divBdr>
                      <w:divsChild>
                        <w:div w:id="21832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2611791">
      <w:bodyDiv w:val="1"/>
      <w:marLeft w:val="0"/>
      <w:marRight w:val="0"/>
      <w:marTop w:val="0"/>
      <w:marBottom w:val="0"/>
      <w:divBdr>
        <w:top w:val="none" w:sz="0" w:space="0" w:color="auto"/>
        <w:left w:val="none" w:sz="0" w:space="0" w:color="auto"/>
        <w:bottom w:val="none" w:sz="0" w:space="0" w:color="auto"/>
        <w:right w:val="none" w:sz="0" w:space="0" w:color="auto"/>
      </w:divBdr>
    </w:div>
    <w:div w:id="653996659">
      <w:bodyDiv w:val="1"/>
      <w:marLeft w:val="0"/>
      <w:marRight w:val="0"/>
      <w:marTop w:val="0"/>
      <w:marBottom w:val="0"/>
      <w:divBdr>
        <w:top w:val="none" w:sz="0" w:space="0" w:color="auto"/>
        <w:left w:val="none" w:sz="0" w:space="0" w:color="auto"/>
        <w:bottom w:val="none" w:sz="0" w:space="0" w:color="auto"/>
        <w:right w:val="none" w:sz="0" w:space="0" w:color="auto"/>
      </w:divBdr>
    </w:div>
    <w:div w:id="688526445">
      <w:bodyDiv w:val="1"/>
      <w:marLeft w:val="0"/>
      <w:marRight w:val="0"/>
      <w:marTop w:val="0"/>
      <w:marBottom w:val="0"/>
      <w:divBdr>
        <w:top w:val="none" w:sz="0" w:space="0" w:color="auto"/>
        <w:left w:val="none" w:sz="0" w:space="0" w:color="auto"/>
        <w:bottom w:val="none" w:sz="0" w:space="0" w:color="auto"/>
        <w:right w:val="none" w:sz="0" w:space="0" w:color="auto"/>
      </w:divBdr>
    </w:div>
    <w:div w:id="747657285">
      <w:bodyDiv w:val="1"/>
      <w:marLeft w:val="0"/>
      <w:marRight w:val="0"/>
      <w:marTop w:val="0"/>
      <w:marBottom w:val="0"/>
      <w:divBdr>
        <w:top w:val="none" w:sz="0" w:space="0" w:color="auto"/>
        <w:left w:val="none" w:sz="0" w:space="0" w:color="auto"/>
        <w:bottom w:val="none" w:sz="0" w:space="0" w:color="auto"/>
        <w:right w:val="none" w:sz="0" w:space="0" w:color="auto"/>
      </w:divBdr>
    </w:div>
    <w:div w:id="882835923">
      <w:bodyDiv w:val="1"/>
      <w:marLeft w:val="0"/>
      <w:marRight w:val="0"/>
      <w:marTop w:val="0"/>
      <w:marBottom w:val="0"/>
      <w:divBdr>
        <w:top w:val="none" w:sz="0" w:space="0" w:color="auto"/>
        <w:left w:val="none" w:sz="0" w:space="0" w:color="auto"/>
        <w:bottom w:val="none" w:sz="0" w:space="0" w:color="auto"/>
        <w:right w:val="none" w:sz="0" w:space="0" w:color="auto"/>
      </w:divBdr>
      <w:divsChild>
        <w:div w:id="486748229">
          <w:marLeft w:val="0"/>
          <w:marRight w:val="0"/>
          <w:marTop w:val="0"/>
          <w:marBottom w:val="0"/>
          <w:divBdr>
            <w:top w:val="none" w:sz="0" w:space="0" w:color="auto"/>
            <w:left w:val="none" w:sz="0" w:space="0" w:color="auto"/>
            <w:bottom w:val="none" w:sz="0" w:space="0" w:color="auto"/>
            <w:right w:val="none" w:sz="0" w:space="0" w:color="auto"/>
          </w:divBdr>
        </w:div>
      </w:divsChild>
    </w:div>
    <w:div w:id="897086312">
      <w:bodyDiv w:val="1"/>
      <w:marLeft w:val="0"/>
      <w:marRight w:val="0"/>
      <w:marTop w:val="0"/>
      <w:marBottom w:val="0"/>
      <w:divBdr>
        <w:top w:val="none" w:sz="0" w:space="0" w:color="auto"/>
        <w:left w:val="none" w:sz="0" w:space="0" w:color="auto"/>
        <w:bottom w:val="none" w:sz="0" w:space="0" w:color="auto"/>
        <w:right w:val="none" w:sz="0" w:space="0" w:color="auto"/>
      </w:divBdr>
    </w:div>
    <w:div w:id="1070882912">
      <w:bodyDiv w:val="1"/>
      <w:marLeft w:val="0"/>
      <w:marRight w:val="0"/>
      <w:marTop w:val="0"/>
      <w:marBottom w:val="0"/>
      <w:divBdr>
        <w:top w:val="none" w:sz="0" w:space="0" w:color="auto"/>
        <w:left w:val="none" w:sz="0" w:space="0" w:color="auto"/>
        <w:bottom w:val="none" w:sz="0" w:space="0" w:color="auto"/>
        <w:right w:val="none" w:sz="0" w:space="0" w:color="auto"/>
      </w:divBdr>
    </w:div>
    <w:div w:id="1239484182">
      <w:bodyDiv w:val="1"/>
      <w:marLeft w:val="0"/>
      <w:marRight w:val="0"/>
      <w:marTop w:val="0"/>
      <w:marBottom w:val="0"/>
      <w:divBdr>
        <w:top w:val="none" w:sz="0" w:space="0" w:color="auto"/>
        <w:left w:val="none" w:sz="0" w:space="0" w:color="auto"/>
        <w:bottom w:val="none" w:sz="0" w:space="0" w:color="auto"/>
        <w:right w:val="none" w:sz="0" w:space="0" w:color="auto"/>
      </w:divBdr>
    </w:div>
    <w:div w:id="1288581352">
      <w:bodyDiv w:val="1"/>
      <w:marLeft w:val="0"/>
      <w:marRight w:val="0"/>
      <w:marTop w:val="0"/>
      <w:marBottom w:val="0"/>
      <w:divBdr>
        <w:top w:val="none" w:sz="0" w:space="0" w:color="auto"/>
        <w:left w:val="none" w:sz="0" w:space="0" w:color="auto"/>
        <w:bottom w:val="none" w:sz="0" w:space="0" w:color="auto"/>
        <w:right w:val="none" w:sz="0" w:space="0" w:color="auto"/>
      </w:divBdr>
    </w:div>
    <w:div w:id="1560628761">
      <w:bodyDiv w:val="1"/>
      <w:marLeft w:val="0"/>
      <w:marRight w:val="0"/>
      <w:marTop w:val="0"/>
      <w:marBottom w:val="0"/>
      <w:divBdr>
        <w:top w:val="none" w:sz="0" w:space="0" w:color="auto"/>
        <w:left w:val="none" w:sz="0" w:space="0" w:color="auto"/>
        <w:bottom w:val="none" w:sz="0" w:space="0" w:color="auto"/>
        <w:right w:val="none" w:sz="0" w:space="0" w:color="auto"/>
      </w:divBdr>
    </w:div>
    <w:div w:id="1575748102">
      <w:bodyDiv w:val="1"/>
      <w:marLeft w:val="0"/>
      <w:marRight w:val="0"/>
      <w:marTop w:val="0"/>
      <w:marBottom w:val="0"/>
      <w:divBdr>
        <w:top w:val="none" w:sz="0" w:space="0" w:color="auto"/>
        <w:left w:val="none" w:sz="0" w:space="0" w:color="auto"/>
        <w:bottom w:val="none" w:sz="0" w:space="0" w:color="auto"/>
        <w:right w:val="none" w:sz="0" w:space="0" w:color="auto"/>
      </w:divBdr>
    </w:div>
    <w:div w:id="1616596977">
      <w:bodyDiv w:val="1"/>
      <w:marLeft w:val="0"/>
      <w:marRight w:val="0"/>
      <w:marTop w:val="0"/>
      <w:marBottom w:val="0"/>
      <w:divBdr>
        <w:top w:val="none" w:sz="0" w:space="0" w:color="auto"/>
        <w:left w:val="none" w:sz="0" w:space="0" w:color="auto"/>
        <w:bottom w:val="none" w:sz="0" w:space="0" w:color="auto"/>
        <w:right w:val="none" w:sz="0" w:space="0" w:color="auto"/>
      </w:divBdr>
    </w:div>
    <w:div w:id="1665819935">
      <w:bodyDiv w:val="1"/>
      <w:marLeft w:val="0"/>
      <w:marRight w:val="0"/>
      <w:marTop w:val="0"/>
      <w:marBottom w:val="0"/>
      <w:divBdr>
        <w:top w:val="none" w:sz="0" w:space="0" w:color="auto"/>
        <w:left w:val="none" w:sz="0" w:space="0" w:color="auto"/>
        <w:bottom w:val="none" w:sz="0" w:space="0" w:color="auto"/>
        <w:right w:val="none" w:sz="0" w:space="0" w:color="auto"/>
      </w:divBdr>
    </w:div>
    <w:div w:id="1729693436">
      <w:bodyDiv w:val="1"/>
      <w:marLeft w:val="0"/>
      <w:marRight w:val="0"/>
      <w:marTop w:val="0"/>
      <w:marBottom w:val="0"/>
      <w:divBdr>
        <w:top w:val="none" w:sz="0" w:space="0" w:color="auto"/>
        <w:left w:val="none" w:sz="0" w:space="0" w:color="auto"/>
        <w:bottom w:val="none" w:sz="0" w:space="0" w:color="auto"/>
        <w:right w:val="none" w:sz="0" w:space="0" w:color="auto"/>
      </w:divBdr>
    </w:div>
    <w:div w:id="1824076736">
      <w:bodyDiv w:val="1"/>
      <w:marLeft w:val="0"/>
      <w:marRight w:val="0"/>
      <w:marTop w:val="0"/>
      <w:marBottom w:val="0"/>
      <w:divBdr>
        <w:top w:val="none" w:sz="0" w:space="0" w:color="auto"/>
        <w:left w:val="none" w:sz="0" w:space="0" w:color="auto"/>
        <w:bottom w:val="none" w:sz="0" w:space="0" w:color="auto"/>
        <w:right w:val="none" w:sz="0" w:space="0" w:color="auto"/>
      </w:divBdr>
      <w:divsChild>
        <w:div w:id="579558666">
          <w:marLeft w:val="0"/>
          <w:marRight w:val="0"/>
          <w:marTop w:val="0"/>
          <w:marBottom w:val="0"/>
          <w:divBdr>
            <w:top w:val="none" w:sz="0" w:space="0" w:color="auto"/>
            <w:left w:val="none" w:sz="0" w:space="0" w:color="auto"/>
            <w:bottom w:val="none" w:sz="0" w:space="0" w:color="auto"/>
            <w:right w:val="none" w:sz="0" w:space="0" w:color="auto"/>
          </w:divBdr>
          <w:divsChild>
            <w:div w:id="1450584311">
              <w:marLeft w:val="0"/>
              <w:marRight w:val="0"/>
              <w:marTop w:val="0"/>
              <w:marBottom w:val="0"/>
              <w:divBdr>
                <w:top w:val="none" w:sz="0" w:space="0" w:color="auto"/>
                <w:left w:val="none" w:sz="0" w:space="0" w:color="auto"/>
                <w:bottom w:val="single" w:sz="4" w:space="0" w:color="CFCFCF"/>
                <w:right w:val="none" w:sz="0" w:space="0" w:color="auto"/>
              </w:divBdr>
              <w:divsChild>
                <w:div w:id="186406807">
                  <w:marLeft w:val="0"/>
                  <w:marRight w:val="0"/>
                  <w:marTop w:val="0"/>
                  <w:marBottom w:val="0"/>
                  <w:divBdr>
                    <w:top w:val="none" w:sz="0" w:space="0" w:color="auto"/>
                    <w:left w:val="none" w:sz="0" w:space="0" w:color="auto"/>
                    <w:bottom w:val="none" w:sz="0" w:space="0" w:color="auto"/>
                    <w:right w:val="none" w:sz="0" w:space="0" w:color="auto"/>
                  </w:divBdr>
                  <w:divsChild>
                    <w:div w:id="1385251424">
                      <w:marLeft w:val="-150"/>
                      <w:marRight w:val="-150"/>
                      <w:marTop w:val="0"/>
                      <w:marBottom w:val="0"/>
                      <w:divBdr>
                        <w:top w:val="none" w:sz="0" w:space="0" w:color="auto"/>
                        <w:left w:val="none" w:sz="0" w:space="0" w:color="auto"/>
                        <w:bottom w:val="none" w:sz="0" w:space="0" w:color="auto"/>
                        <w:right w:val="none" w:sz="0" w:space="0" w:color="auto"/>
                      </w:divBdr>
                      <w:divsChild>
                        <w:div w:id="12197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4626878">
      <w:bodyDiv w:val="1"/>
      <w:marLeft w:val="0"/>
      <w:marRight w:val="0"/>
      <w:marTop w:val="0"/>
      <w:marBottom w:val="0"/>
      <w:divBdr>
        <w:top w:val="none" w:sz="0" w:space="0" w:color="auto"/>
        <w:left w:val="none" w:sz="0" w:space="0" w:color="auto"/>
        <w:bottom w:val="none" w:sz="0" w:space="0" w:color="auto"/>
        <w:right w:val="none" w:sz="0" w:space="0" w:color="auto"/>
      </w:divBdr>
      <w:divsChild>
        <w:div w:id="6955976">
          <w:marLeft w:val="0"/>
          <w:marRight w:val="0"/>
          <w:marTop w:val="0"/>
          <w:marBottom w:val="0"/>
          <w:divBdr>
            <w:top w:val="none" w:sz="0" w:space="0" w:color="auto"/>
            <w:left w:val="none" w:sz="0" w:space="0" w:color="auto"/>
            <w:bottom w:val="none" w:sz="0" w:space="0" w:color="auto"/>
            <w:right w:val="none" w:sz="0" w:space="0" w:color="auto"/>
          </w:divBdr>
          <w:divsChild>
            <w:div w:id="143327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2126">
      <w:bodyDiv w:val="1"/>
      <w:marLeft w:val="0"/>
      <w:marRight w:val="0"/>
      <w:marTop w:val="0"/>
      <w:marBottom w:val="0"/>
      <w:divBdr>
        <w:top w:val="none" w:sz="0" w:space="0" w:color="auto"/>
        <w:left w:val="none" w:sz="0" w:space="0" w:color="auto"/>
        <w:bottom w:val="none" w:sz="0" w:space="0" w:color="auto"/>
        <w:right w:val="none" w:sz="0" w:space="0" w:color="auto"/>
      </w:divBdr>
    </w:div>
    <w:div w:id="2080706594">
      <w:bodyDiv w:val="1"/>
      <w:marLeft w:val="0"/>
      <w:marRight w:val="0"/>
      <w:marTop w:val="0"/>
      <w:marBottom w:val="0"/>
      <w:divBdr>
        <w:top w:val="none" w:sz="0" w:space="0" w:color="auto"/>
        <w:left w:val="none" w:sz="0" w:space="0" w:color="auto"/>
        <w:bottom w:val="none" w:sz="0" w:space="0" w:color="auto"/>
        <w:right w:val="none" w:sz="0" w:space="0" w:color="auto"/>
      </w:divBdr>
      <w:divsChild>
        <w:div w:id="1086263330">
          <w:marLeft w:val="0"/>
          <w:marRight w:val="0"/>
          <w:marTop w:val="0"/>
          <w:marBottom w:val="0"/>
          <w:divBdr>
            <w:top w:val="none" w:sz="0" w:space="0" w:color="auto"/>
            <w:left w:val="none" w:sz="0" w:space="0" w:color="auto"/>
            <w:bottom w:val="none" w:sz="0" w:space="0" w:color="auto"/>
            <w:right w:val="none" w:sz="0" w:space="0" w:color="auto"/>
          </w:divBdr>
          <w:divsChild>
            <w:div w:id="51975518">
              <w:marLeft w:val="0"/>
              <w:marRight w:val="0"/>
              <w:marTop w:val="0"/>
              <w:marBottom w:val="0"/>
              <w:divBdr>
                <w:top w:val="none" w:sz="0" w:space="0" w:color="auto"/>
                <w:left w:val="none" w:sz="0" w:space="0" w:color="auto"/>
                <w:bottom w:val="none" w:sz="0" w:space="0" w:color="auto"/>
                <w:right w:val="none" w:sz="0" w:space="0" w:color="auto"/>
              </w:divBdr>
              <w:divsChild>
                <w:div w:id="1062292789">
                  <w:marLeft w:val="0"/>
                  <w:marRight w:val="0"/>
                  <w:marTop w:val="0"/>
                  <w:marBottom w:val="0"/>
                  <w:divBdr>
                    <w:top w:val="none" w:sz="0" w:space="0" w:color="auto"/>
                    <w:left w:val="none" w:sz="0" w:space="0" w:color="auto"/>
                    <w:bottom w:val="none" w:sz="0" w:space="0" w:color="auto"/>
                    <w:right w:val="none" w:sz="0" w:space="0" w:color="auto"/>
                  </w:divBdr>
                  <w:divsChild>
                    <w:div w:id="246691979">
                      <w:marLeft w:val="0"/>
                      <w:marRight w:val="0"/>
                      <w:marTop w:val="0"/>
                      <w:marBottom w:val="0"/>
                      <w:divBdr>
                        <w:top w:val="none" w:sz="0" w:space="0" w:color="auto"/>
                        <w:left w:val="none" w:sz="0" w:space="0" w:color="auto"/>
                        <w:bottom w:val="none" w:sz="0" w:space="0" w:color="auto"/>
                        <w:right w:val="none" w:sz="0" w:space="0" w:color="auto"/>
                      </w:divBdr>
                      <w:divsChild>
                        <w:div w:id="1715041402">
                          <w:marLeft w:val="0"/>
                          <w:marRight w:val="0"/>
                          <w:marTop w:val="0"/>
                          <w:marBottom w:val="0"/>
                          <w:divBdr>
                            <w:top w:val="none" w:sz="0" w:space="0" w:color="auto"/>
                            <w:left w:val="none" w:sz="0" w:space="0" w:color="auto"/>
                            <w:bottom w:val="none" w:sz="0" w:space="0" w:color="auto"/>
                            <w:right w:val="none" w:sz="0" w:space="0" w:color="auto"/>
                          </w:divBdr>
                          <w:divsChild>
                            <w:div w:id="974455891">
                              <w:marLeft w:val="0"/>
                              <w:marRight w:val="0"/>
                              <w:marTop w:val="0"/>
                              <w:marBottom w:val="0"/>
                              <w:divBdr>
                                <w:top w:val="none" w:sz="0" w:space="0" w:color="auto"/>
                                <w:left w:val="none" w:sz="0" w:space="0" w:color="auto"/>
                                <w:bottom w:val="none" w:sz="0" w:space="0" w:color="auto"/>
                                <w:right w:val="none" w:sz="0" w:space="0" w:color="auto"/>
                              </w:divBdr>
                              <w:divsChild>
                                <w:div w:id="1863472943">
                                  <w:marLeft w:val="-626"/>
                                  <w:marRight w:val="0"/>
                                  <w:marTop w:val="0"/>
                                  <w:marBottom w:val="0"/>
                                  <w:divBdr>
                                    <w:top w:val="none" w:sz="0" w:space="0" w:color="auto"/>
                                    <w:left w:val="none" w:sz="0" w:space="0" w:color="auto"/>
                                    <w:bottom w:val="none" w:sz="0" w:space="0" w:color="auto"/>
                                    <w:right w:val="none" w:sz="0" w:space="0" w:color="auto"/>
                                  </w:divBdr>
                                  <w:divsChild>
                                    <w:div w:id="746998255">
                                      <w:marLeft w:val="-188"/>
                                      <w:marRight w:val="-188"/>
                                      <w:marTop w:val="0"/>
                                      <w:marBottom w:val="0"/>
                                      <w:divBdr>
                                        <w:top w:val="none" w:sz="0" w:space="0" w:color="auto"/>
                                        <w:left w:val="none" w:sz="0" w:space="0" w:color="auto"/>
                                        <w:bottom w:val="none" w:sz="0" w:space="0" w:color="auto"/>
                                        <w:right w:val="none" w:sz="0" w:space="0" w:color="auto"/>
                                      </w:divBdr>
                                      <w:divsChild>
                                        <w:div w:id="1550453268">
                                          <w:marLeft w:val="0"/>
                                          <w:marRight w:val="0"/>
                                          <w:marTop w:val="0"/>
                                          <w:marBottom w:val="0"/>
                                          <w:divBdr>
                                            <w:top w:val="none" w:sz="0" w:space="0" w:color="auto"/>
                                            <w:left w:val="none" w:sz="0" w:space="0" w:color="auto"/>
                                            <w:bottom w:val="none" w:sz="0" w:space="0" w:color="auto"/>
                                            <w:right w:val="none" w:sz="0" w:space="0" w:color="auto"/>
                                          </w:divBdr>
                                          <w:divsChild>
                                            <w:div w:id="115987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7580432">
      <w:bodyDiv w:val="1"/>
      <w:marLeft w:val="0"/>
      <w:marRight w:val="0"/>
      <w:marTop w:val="0"/>
      <w:marBottom w:val="0"/>
      <w:divBdr>
        <w:top w:val="none" w:sz="0" w:space="0" w:color="auto"/>
        <w:left w:val="none" w:sz="0" w:space="0" w:color="auto"/>
        <w:bottom w:val="none" w:sz="0" w:space="0" w:color="auto"/>
        <w:right w:val="none" w:sz="0" w:space="0" w:color="auto"/>
      </w:divBdr>
    </w:div>
    <w:div w:id="2127768983">
      <w:bodyDiv w:val="1"/>
      <w:marLeft w:val="0"/>
      <w:marRight w:val="0"/>
      <w:marTop w:val="0"/>
      <w:marBottom w:val="0"/>
      <w:divBdr>
        <w:top w:val="none" w:sz="0" w:space="0" w:color="auto"/>
        <w:left w:val="none" w:sz="0" w:space="0" w:color="auto"/>
        <w:bottom w:val="none" w:sz="0" w:space="0" w:color="auto"/>
        <w:right w:val="none" w:sz="0" w:space="0" w:color="auto"/>
      </w:divBdr>
    </w:div>
    <w:div w:id="2138405578">
      <w:bodyDiv w:val="1"/>
      <w:marLeft w:val="0"/>
      <w:marRight w:val="0"/>
      <w:marTop w:val="0"/>
      <w:marBottom w:val="0"/>
      <w:divBdr>
        <w:top w:val="none" w:sz="0" w:space="0" w:color="auto"/>
        <w:left w:val="none" w:sz="0" w:space="0" w:color="auto"/>
        <w:bottom w:val="none" w:sz="0" w:space="0" w:color="auto"/>
        <w:right w:val="none" w:sz="0" w:space="0" w:color="auto"/>
      </w:divBdr>
      <w:divsChild>
        <w:div w:id="275869838">
          <w:marLeft w:val="0"/>
          <w:marRight w:val="0"/>
          <w:marTop w:val="0"/>
          <w:marBottom w:val="0"/>
          <w:divBdr>
            <w:top w:val="none" w:sz="0" w:space="0" w:color="auto"/>
            <w:left w:val="none" w:sz="0" w:space="0" w:color="auto"/>
            <w:bottom w:val="none" w:sz="0" w:space="0" w:color="auto"/>
            <w:right w:val="none" w:sz="0" w:space="0" w:color="auto"/>
          </w:divBdr>
          <w:divsChild>
            <w:div w:id="16337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hyperlink" Target="http://dx.doi.org/10.1108/IJOA-11-2022-3518"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yperlink" Target="https://www.glassdoor.co.in/job-listing/social-worker-bristol-city-council-JV_IC3280589_KO0,13_KE14,34.htm?jl=1010064873236&amp;cs=1_586758d2&amp;s=58&amp;t=SR&amp;pos=108&amp;src=GD_JOB_AD&amp;guid=0000019ceaf0d9d6b7baee7f2ccaef85&amp;jobListingId=1010064873236&amp;ao=1136043&amp;vt=w&amp;jrtk=5-yul1-0-1jjlf1mg6jcm5804-b0a9c9d449f6e52d&amp;cb=1773468179191&amp;ctt=1773468348039"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doi.org/10.1080/00461520.2025.253323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11/jocn.168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44F3BB-BC89-41E7-8650-94A4FF4E5F11}"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IN"/>
        </a:p>
      </dgm:t>
    </dgm:pt>
    <dgm:pt modelId="{E26A49C5-84FD-4CFB-9B6E-47920423377F}">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Description</a:t>
          </a:r>
        </a:p>
      </dgm:t>
    </dgm:pt>
    <dgm:pt modelId="{43CE81D0-0014-4EBD-A6C8-ABB66BD73B80}" type="parTrans" cxnId="{84215779-8DEF-4891-AB9D-C11EA1FBCFC5}">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BA941C52-5077-44BC-B034-C7D87358FD77}" type="sibTrans" cxnId="{84215779-8DEF-4891-AB9D-C11EA1FBCFC5}">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C647BF3-DE27-44B6-8657-C82E2DFA8C52}">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Feelings</a:t>
          </a:r>
        </a:p>
      </dgm:t>
    </dgm:pt>
    <dgm:pt modelId="{776D25BE-B05A-411C-8FF6-EDE90AFCB8A6}" type="parTrans" cxnId="{89B82817-A676-4572-A703-81448BB4AB7C}">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A446CC52-C0FD-4D5E-BA54-9B4D9FFC0DD3}" type="sibTrans" cxnId="{89B82817-A676-4572-A703-81448BB4AB7C}">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5C8DAEF-8912-45F0-B705-710108EFBEE8}">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Evaluation</a:t>
          </a:r>
        </a:p>
      </dgm:t>
    </dgm:pt>
    <dgm:pt modelId="{C8231BF8-7B5D-433C-887B-F10317F74819}" type="parTrans" cxnId="{A8386E01-F76A-4201-B3C9-FDD01470E7A7}">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5573A915-EDCB-41DA-9C68-CCB09E3B5FEA}" type="sibTrans" cxnId="{A8386E01-F76A-4201-B3C9-FDD01470E7A7}">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A209B11E-40CF-4ED7-A19F-4FA64014EC5D}">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Analysis </a:t>
          </a:r>
        </a:p>
      </dgm:t>
    </dgm:pt>
    <dgm:pt modelId="{E1B6F019-E7B9-470A-97AC-DE17570B269C}" type="parTrans" cxnId="{B78F14D6-F00B-46EE-8390-6F46721BDB2C}">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C95B73C9-3E1C-4B1E-BAE5-11194425EF2F}" type="sibTrans" cxnId="{B78F14D6-F00B-46EE-8390-6F46721BDB2C}">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BB3A62FF-A9B4-4E36-B7AA-022F34FFC079}">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Conclusion </a:t>
          </a:r>
        </a:p>
      </dgm:t>
    </dgm:pt>
    <dgm:pt modelId="{246E2F06-9039-4B23-B17B-F7F648EB1E4E}" type="parTrans" cxnId="{A5AB74BC-D0C9-4256-B508-469CF182A166}">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C5E7F11-9E2B-48D6-AABA-93DEA4AA4F04}" type="sibTrans" cxnId="{A5AB74BC-D0C9-4256-B508-469CF182A166}">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E61C034F-C52C-455D-9853-0C249CDCA1B1}">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Action Plan</a:t>
          </a:r>
        </a:p>
      </dgm:t>
    </dgm:pt>
    <dgm:pt modelId="{E2D8E875-13C1-4EBF-AAD1-C0704202F9CC}" type="parTrans" cxnId="{73CB01C8-C16B-44F2-868D-0F0BEA8C6AEA}">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D5DE9AF7-1D9A-4AFC-ACD8-955CBAFBA876}" type="sibTrans" cxnId="{73CB01C8-C16B-44F2-868D-0F0BEA8C6AEA}">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C62AAFAA-6994-4988-BB62-3D8B7703F940}" type="pres">
      <dgm:prSet presAssocID="{6244F3BB-BC89-41E7-8650-94A4FF4E5F11}" presName="cycle" presStyleCnt="0">
        <dgm:presLayoutVars>
          <dgm:dir/>
          <dgm:resizeHandles val="exact"/>
        </dgm:presLayoutVars>
      </dgm:prSet>
      <dgm:spPr/>
    </dgm:pt>
    <dgm:pt modelId="{699AED2B-4855-4476-82B8-CB5DD378C7A7}" type="pres">
      <dgm:prSet presAssocID="{E26A49C5-84FD-4CFB-9B6E-47920423377F}" presName="node" presStyleLbl="node1" presStyleIdx="0" presStyleCnt="6">
        <dgm:presLayoutVars>
          <dgm:bulletEnabled val="1"/>
        </dgm:presLayoutVars>
      </dgm:prSet>
      <dgm:spPr/>
    </dgm:pt>
    <dgm:pt modelId="{2AA22ECE-6554-4C0B-8B3E-8EC78D4C1666}" type="pres">
      <dgm:prSet presAssocID="{E26A49C5-84FD-4CFB-9B6E-47920423377F}" presName="spNode" presStyleCnt="0"/>
      <dgm:spPr/>
    </dgm:pt>
    <dgm:pt modelId="{E4D5ADA5-D67F-44C8-8CD5-F04C02AF534D}" type="pres">
      <dgm:prSet presAssocID="{BA941C52-5077-44BC-B034-C7D87358FD77}" presName="sibTrans" presStyleLbl="sibTrans1D1" presStyleIdx="0" presStyleCnt="6"/>
      <dgm:spPr/>
    </dgm:pt>
    <dgm:pt modelId="{3880E36D-05F5-4233-9FF5-36F0DF7508B5}" type="pres">
      <dgm:prSet presAssocID="{FC647BF3-DE27-44B6-8657-C82E2DFA8C52}" presName="node" presStyleLbl="node1" presStyleIdx="1" presStyleCnt="6">
        <dgm:presLayoutVars>
          <dgm:bulletEnabled val="1"/>
        </dgm:presLayoutVars>
      </dgm:prSet>
      <dgm:spPr/>
    </dgm:pt>
    <dgm:pt modelId="{979B0AD5-6675-4FCD-86B9-B289920EAAD4}" type="pres">
      <dgm:prSet presAssocID="{FC647BF3-DE27-44B6-8657-C82E2DFA8C52}" presName="spNode" presStyleCnt="0"/>
      <dgm:spPr/>
    </dgm:pt>
    <dgm:pt modelId="{8B5F4584-B115-4A52-8E3B-6DFB5CFAD4FC}" type="pres">
      <dgm:prSet presAssocID="{A446CC52-C0FD-4D5E-BA54-9B4D9FFC0DD3}" presName="sibTrans" presStyleLbl="sibTrans1D1" presStyleIdx="1" presStyleCnt="6"/>
      <dgm:spPr/>
    </dgm:pt>
    <dgm:pt modelId="{E1750475-E4E6-464D-86A3-26A57B05191A}" type="pres">
      <dgm:prSet presAssocID="{F5C8DAEF-8912-45F0-B705-710108EFBEE8}" presName="node" presStyleLbl="node1" presStyleIdx="2" presStyleCnt="6">
        <dgm:presLayoutVars>
          <dgm:bulletEnabled val="1"/>
        </dgm:presLayoutVars>
      </dgm:prSet>
      <dgm:spPr/>
    </dgm:pt>
    <dgm:pt modelId="{54D1ECFE-BFF1-4C2A-BA06-2ED387EAB34C}" type="pres">
      <dgm:prSet presAssocID="{F5C8DAEF-8912-45F0-B705-710108EFBEE8}" presName="spNode" presStyleCnt="0"/>
      <dgm:spPr/>
    </dgm:pt>
    <dgm:pt modelId="{ECA77514-28BD-415E-A089-5094B42A561F}" type="pres">
      <dgm:prSet presAssocID="{5573A915-EDCB-41DA-9C68-CCB09E3B5FEA}" presName="sibTrans" presStyleLbl="sibTrans1D1" presStyleIdx="2" presStyleCnt="6"/>
      <dgm:spPr/>
    </dgm:pt>
    <dgm:pt modelId="{3F165E5E-A8C4-4306-BEE8-FC7C2C79C5DE}" type="pres">
      <dgm:prSet presAssocID="{A209B11E-40CF-4ED7-A19F-4FA64014EC5D}" presName="node" presStyleLbl="node1" presStyleIdx="3" presStyleCnt="6">
        <dgm:presLayoutVars>
          <dgm:bulletEnabled val="1"/>
        </dgm:presLayoutVars>
      </dgm:prSet>
      <dgm:spPr/>
    </dgm:pt>
    <dgm:pt modelId="{9BE72431-A18E-477A-89A7-EE7A0252AE3D}" type="pres">
      <dgm:prSet presAssocID="{A209B11E-40CF-4ED7-A19F-4FA64014EC5D}" presName="spNode" presStyleCnt="0"/>
      <dgm:spPr/>
    </dgm:pt>
    <dgm:pt modelId="{57CA3E7C-A58B-41EF-ACB0-C7C9C75BB89D}" type="pres">
      <dgm:prSet presAssocID="{C95B73C9-3E1C-4B1E-BAE5-11194425EF2F}" presName="sibTrans" presStyleLbl="sibTrans1D1" presStyleIdx="3" presStyleCnt="6"/>
      <dgm:spPr/>
    </dgm:pt>
    <dgm:pt modelId="{C28CE0C7-4E1C-475F-A175-F02D976773DE}" type="pres">
      <dgm:prSet presAssocID="{BB3A62FF-A9B4-4E36-B7AA-022F34FFC079}" presName="node" presStyleLbl="node1" presStyleIdx="4" presStyleCnt="6">
        <dgm:presLayoutVars>
          <dgm:bulletEnabled val="1"/>
        </dgm:presLayoutVars>
      </dgm:prSet>
      <dgm:spPr/>
    </dgm:pt>
    <dgm:pt modelId="{E7ADDF60-1D2D-411F-B505-29F855631280}" type="pres">
      <dgm:prSet presAssocID="{BB3A62FF-A9B4-4E36-B7AA-022F34FFC079}" presName="spNode" presStyleCnt="0"/>
      <dgm:spPr/>
    </dgm:pt>
    <dgm:pt modelId="{F9AC241D-1518-40DD-BB58-E1BF35345A22}" type="pres">
      <dgm:prSet presAssocID="{FC5E7F11-9E2B-48D6-AABA-93DEA4AA4F04}" presName="sibTrans" presStyleLbl="sibTrans1D1" presStyleIdx="4" presStyleCnt="6"/>
      <dgm:spPr/>
    </dgm:pt>
    <dgm:pt modelId="{9267ADE1-962B-4336-A6D2-57F1EDA0488E}" type="pres">
      <dgm:prSet presAssocID="{E61C034F-C52C-455D-9853-0C249CDCA1B1}" presName="node" presStyleLbl="node1" presStyleIdx="5" presStyleCnt="6">
        <dgm:presLayoutVars>
          <dgm:bulletEnabled val="1"/>
        </dgm:presLayoutVars>
      </dgm:prSet>
      <dgm:spPr/>
    </dgm:pt>
    <dgm:pt modelId="{E99C47DE-3BE4-4FAB-81BF-CF0E6E3FC1FA}" type="pres">
      <dgm:prSet presAssocID="{E61C034F-C52C-455D-9853-0C249CDCA1B1}" presName="spNode" presStyleCnt="0"/>
      <dgm:spPr/>
    </dgm:pt>
    <dgm:pt modelId="{0D99F4FD-C0E9-4D9C-BA7D-87949B85A8E0}" type="pres">
      <dgm:prSet presAssocID="{D5DE9AF7-1D9A-4AFC-ACD8-955CBAFBA876}" presName="sibTrans" presStyleLbl="sibTrans1D1" presStyleIdx="5" presStyleCnt="6"/>
      <dgm:spPr/>
    </dgm:pt>
  </dgm:ptLst>
  <dgm:cxnLst>
    <dgm:cxn modelId="{A8386E01-F76A-4201-B3C9-FDD01470E7A7}" srcId="{6244F3BB-BC89-41E7-8650-94A4FF4E5F11}" destId="{F5C8DAEF-8912-45F0-B705-710108EFBEE8}" srcOrd="2" destOrd="0" parTransId="{C8231BF8-7B5D-433C-887B-F10317F74819}" sibTransId="{5573A915-EDCB-41DA-9C68-CCB09E3B5FEA}"/>
    <dgm:cxn modelId="{EC6C3405-0F09-42D9-A97A-91FD4D2AA381}" type="presOf" srcId="{BA941C52-5077-44BC-B034-C7D87358FD77}" destId="{E4D5ADA5-D67F-44C8-8CD5-F04C02AF534D}" srcOrd="0" destOrd="0" presId="urn:microsoft.com/office/officeart/2005/8/layout/cycle5"/>
    <dgm:cxn modelId="{89B82817-A676-4572-A703-81448BB4AB7C}" srcId="{6244F3BB-BC89-41E7-8650-94A4FF4E5F11}" destId="{FC647BF3-DE27-44B6-8657-C82E2DFA8C52}" srcOrd="1" destOrd="0" parTransId="{776D25BE-B05A-411C-8FF6-EDE90AFCB8A6}" sibTransId="{A446CC52-C0FD-4D5E-BA54-9B4D9FFC0DD3}"/>
    <dgm:cxn modelId="{0E4D0C3D-233B-405A-8EC6-A243A1EE24A4}" type="presOf" srcId="{FC5E7F11-9E2B-48D6-AABA-93DEA4AA4F04}" destId="{F9AC241D-1518-40DD-BB58-E1BF35345A22}" srcOrd="0" destOrd="0" presId="urn:microsoft.com/office/officeart/2005/8/layout/cycle5"/>
    <dgm:cxn modelId="{E9434B44-210C-4AB7-A566-40E7694D1955}" type="presOf" srcId="{C95B73C9-3E1C-4B1E-BAE5-11194425EF2F}" destId="{57CA3E7C-A58B-41EF-ACB0-C7C9C75BB89D}" srcOrd="0" destOrd="0" presId="urn:microsoft.com/office/officeart/2005/8/layout/cycle5"/>
    <dgm:cxn modelId="{A0B3424D-94C0-45BE-980A-5F3AE37B9D13}" type="presOf" srcId="{A446CC52-C0FD-4D5E-BA54-9B4D9FFC0DD3}" destId="{8B5F4584-B115-4A52-8E3B-6DFB5CFAD4FC}" srcOrd="0" destOrd="0" presId="urn:microsoft.com/office/officeart/2005/8/layout/cycle5"/>
    <dgm:cxn modelId="{84215779-8DEF-4891-AB9D-C11EA1FBCFC5}" srcId="{6244F3BB-BC89-41E7-8650-94A4FF4E5F11}" destId="{E26A49C5-84FD-4CFB-9B6E-47920423377F}" srcOrd="0" destOrd="0" parTransId="{43CE81D0-0014-4EBD-A6C8-ABB66BD73B80}" sibTransId="{BA941C52-5077-44BC-B034-C7D87358FD77}"/>
    <dgm:cxn modelId="{34554DAD-C718-466E-906B-30AFB5EE6AA0}" type="presOf" srcId="{6244F3BB-BC89-41E7-8650-94A4FF4E5F11}" destId="{C62AAFAA-6994-4988-BB62-3D8B7703F940}" srcOrd="0" destOrd="0" presId="urn:microsoft.com/office/officeart/2005/8/layout/cycle5"/>
    <dgm:cxn modelId="{862233B7-DA7E-400B-A1A4-AB2B4DBC45B9}" type="presOf" srcId="{5573A915-EDCB-41DA-9C68-CCB09E3B5FEA}" destId="{ECA77514-28BD-415E-A089-5094B42A561F}" srcOrd="0" destOrd="0" presId="urn:microsoft.com/office/officeart/2005/8/layout/cycle5"/>
    <dgm:cxn modelId="{A5AB74BC-D0C9-4256-B508-469CF182A166}" srcId="{6244F3BB-BC89-41E7-8650-94A4FF4E5F11}" destId="{BB3A62FF-A9B4-4E36-B7AA-022F34FFC079}" srcOrd="4" destOrd="0" parTransId="{246E2F06-9039-4B23-B17B-F7F648EB1E4E}" sibTransId="{FC5E7F11-9E2B-48D6-AABA-93DEA4AA4F04}"/>
    <dgm:cxn modelId="{A6DD4CBD-FD13-45CC-94AC-FB5514ADC2BD}" type="presOf" srcId="{A209B11E-40CF-4ED7-A19F-4FA64014EC5D}" destId="{3F165E5E-A8C4-4306-BEE8-FC7C2C79C5DE}" srcOrd="0" destOrd="0" presId="urn:microsoft.com/office/officeart/2005/8/layout/cycle5"/>
    <dgm:cxn modelId="{EF6F89C5-B293-4CEE-B48B-C2D67A68D9F4}" type="presOf" srcId="{D5DE9AF7-1D9A-4AFC-ACD8-955CBAFBA876}" destId="{0D99F4FD-C0E9-4D9C-BA7D-87949B85A8E0}" srcOrd="0" destOrd="0" presId="urn:microsoft.com/office/officeart/2005/8/layout/cycle5"/>
    <dgm:cxn modelId="{D2149FC6-A78E-4DF7-B857-DFEFE393EE5B}" type="presOf" srcId="{E26A49C5-84FD-4CFB-9B6E-47920423377F}" destId="{699AED2B-4855-4476-82B8-CB5DD378C7A7}" srcOrd="0" destOrd="0" presId="urn:microsoft.com/office/officeart/2005/8/layout/cycle5"/>
    <dgm:cxn modelId="{73CB01C8-C16B-44F2-868D-0F0BEA8C6AEA}" srcId="{6244F3BB-BC89-41E7-8650-94A4FF4E5F11}" destId="{E61C034F-C52C-455D-9853-0C249CDCA1B1}" srcOrd="5" destOrd="0" parTransId="{E2D8E875-13C1-4EBF-AAD1-C0704202F9CC}" sibTransId="{D5DE9AF7-1D9A-4AFC-ACD8-955CBAFBA876}"/>
    <dgm:cxn modelId="{C5DCA7CE-BA3F-419E-AB1F-F48F54728B07}" type="presOf" srcId="{FC647BF3-DE27-44B6-8657-C82E2DFA8C52}" destId="{3880E36D-05F5-4233-9FF5-36F0DF7508B5}" srcOrd="0" destOrd="0" presId="urn:microsoft.com/office/officeart/2005/8/layout/cycle5"/>
    <dgm:cxn modelId="{3DDFF8D1-D796-4EA4-BAAC-A88E87305B51}" type="presOf" srcId="{E61C034F-C52C-455D-9853-0C249CDCA1B1}" destId="{9267ADE1-962B-4336-A6D2-57F1EDA0488E}" srcOrd="0" destOrd="0" presId="urn:microsoft.com/office/officeart/2005/8/layout/cycle5"/>
    <dgm:cxn modelId="{B78F14D6-F00B-46EE-8390-6F46721BDB2C}" srcId="{6244F3BB-BC89-41E7-8650-94A4FF4E5F11}" destId="{A209B11E-40CF-4ED7-A19F-4FA64014EC5D}" srcOrd="3" destOrd="0" parTransId="{E1B6F019-E7B9-470A-97AC-DE17570B269C}" sibTransId="{C95B73C9-3E1C-4B1E-BAE5-11194425EF2F}"/>
    <dgm:cxn modelId="{EA68A6DF-A0D3-4D1D-89BD-288F15546CF3}" type="presOf" srcId="{F5C8DAEF-8912-45F0-B705-710108EFBEE8}" destId="{E1750475-E4E6-464D-86A3-26A57B05191A}" srcOrd="0" destOrd="0" presId="urn:microsoft.com/office/officeart/2005/8/layout/cycle5"/>
    <dgm:cxn modelId="{0309A0EA-ABCA-45EB-B358-F4B6E25B379D}" type="presOf" srcId="{BB3A62FF-A9B4-4E36-B7AA-022F34FFC079}" destId="{C28CE0C7-4E1C-475F-A175-F02D976773DE}" srcOrd="0" destOrd="0" presId="urn:microsoft.com/office/officeart/2005/8/layout/cycle5"/>
    <dgm:cxn modelId="{AD574357-7F99-403A-9229-BBAB27A94EB6}" type="presParOf" srcId="{C62AAFAA-6994-4988-BB62-3D8B7703F940}" destId="{699AED2B-4855-4476-82B8-CB5DD378C7A7}" srcOrd="0" destOrd="0" presId="urn:microsoft.com/office/officeart/2005/8/layout/cycle5"/>
    <dgm:cxn modelId="{6EA819DD-9A33-4C13-84DA-5A62C29F2646}" type="presParOf" srcId="{C62AAFAA-6994-4988-BB62-3D8B7703F940}" destId="{2AA22ECE-6554-4C0B-8B3E-8EC78D4C1666}" srcOrd="1" destOrd="0" presId="urn:microsoft.com/office/officeart/2005/8/layout/cycle5"/>
    <dgm:cxn modelId="{2BBFCD15-39B7-4280-A610-820C8DA92DA5}" type="presParOf" srcId="{C62AAFAA-6994-4988-BB62-3D8B7703F940}" destId="{E4D5ADA5-D67F-44C8-8CD5-F04C02AF534D}" srcOrd="2" destOrd="0" presId="urn:microsoft.com/office/officeart/2005/8/layout/cycle5"/>
    <dgm:cxn modelId="{9F367FE0-AC87-4DA0-95F3-46FCFF91B89A}" type="presParOf" srcId="{C62AAFAA-6994-4988-BB62-3D8B7703F940}" destId="{3880E36D-05F5-4233-9FF5-36F0DF7508B5}" srcOrd="3" destOrd="0" presId="urn:microsoft.com/office/officeart/2005/8/layout/cycle5"/>
    <dgm:cxn modelId="{5B59C0A1-62A3-47B4-92D6-721C10689027}" type="presParOf" srcId="{C62AAFAA-6994-4988-BB62-3D8B7703F940}" destId="{979B0AD5-6675-4FCD-86B9-B289920EAAD4}" srcOrd="4" destOrd="0" presId="urn:microsoft.com/office/officeart/2005/8/layout/cycle5"/>
    <dgm:cxn modelId="{0908EA26-6AA8-49E0-8BF9-186D5D6BF970}" type="presParOf" srcId="{C62AAFAA-6994-4988-BB62-3D8B7703F940}" destId="{8B5F4584-B115-4A52-8E3B-6DFB5CFAD4FC}" srcOrd="5" destOrd="0" presId="urn:microsoft.com/office/officeart/2005/8/layout/cycle5"/>
    <dgm:cxn modelId="{352A789D-314F-467E-8C1A-1F4C9A63CD7F}" type="presParOf" srcId="{C62AAFAA-6994-4988-BB62-3D8B7703F940}" destId="{E1750475-E4E6-464D-86A3-26A57B05191A}" srcOrd="6" destOrd="0" presId="urn:microsoft.com/office/officeart/2005/8/layout/cycle5"/>
    <dgm:cxn modelId="{4FE67256-C76B-40F8-9DD9-7AB40CEBE0B7}" type="presParOf" srcId="{C62AAFAA-6994-4988-BB62-3D8B7703F940}" destId="{54D1ECFE-BFF1-4C2A-BA06-2ED387EAB34C}" srcOrd="7" destOrd="0" presId="urn:microsoft.com/office/officeart/2005/8/layout/cycle5"/>
    <dgm:cxn modelId="{476968A3-D133-47D0-824E-62E2A5D9AD17}" type="presParOf" srcId="{C62AAFAA-6994-4988-BB62-3D8B7703F940}" destId="{ECA77514-28BD-415E-A089-5094B42A561F}" srcOrd="8" destOrd="0" presId="urn:microsoft.com/office/officeart/2005/8/layout/cycle5"/>
    <dgm:cxn modelId="{7C5F4C02-CA90-4C14-842F-152EE7FA986C}" type="presParOf" srcId="{C62AAFAA-6994-4988-BB62-3D8B7703F940}" destId="{3F165E5E-A8C4-4306-BEE8-FC7C2C79C5DE}" srcOrd="9" destOrd="0" presId="urn:microsoft.com/office/officeart/2005/8/layout/cycle5"/>
    <dgm:cxn modelId="{57EF3137-C9DE-4C76-831E-A4F5C53AC0B4}" type="presParOf" srcId="{C62AAFAA-6994-4988-BB62-3D8B7703F940}" destId="{9BE72431-A18E-477A-89A7-EE7A0252AE3D}" srcOrd="10" destOrd="0" presId="urn:microsoft.com/office/officeart/2005/8/layout/cycle5"/>
    <dgm:cxn modelId="{BB106199-534A-4E5B-8B5D-49C8052EC210}" type="presParOf" srcId="{C62AAFAA-6994-4988-BB62-3D8B7703F940}" destId="{57CA3E7C-A58B-41EF-ACB0-C7C9C75BB89D}" srcOrd="11" destOrd="0" presId="urn:microsoft.com/office/officeart/2005/8/layout/cycle5"/>
    <dgm:cxn modelId="{589E8BE5-F5A5-468B-98C9-D98050A6A735}" type="presParOf" srcId="{C62AAFAA-6994-4988-BB62-3D8B7703F940}" destId="{C28CE0C7-4E1C-475F-A175-F02D976773DE}" srcOrd="12" destOrd="0" presId="urn:microsoft.com/office/officeart/2005/8/layout/cycle5"/>
    <dgm:cxn modelId="{C19035EC-5382-41D6-80A8-E1AC2678E188}" type="presParOf" srcId="{C62AAFAA-6994-4988-BB62-3D8B7703F940}" destId="{E7ADDF60-1D2D-411F-B505-29F855631280}" srcOrd="13" destOrd="0" presId="urn:microsoft.com/office/officeart/2005/8/layout/cycle5"/>
    <dgm:cxn modelId="{2C779276-DC51-40D0-AE79-FA4CE851BA90}" type="presParOf" srcId="{C62AAFAA-6994-4988-BB62-3D8B7703F940}" destId="{F9AC241D-1518-40DD-BB58-E1BF35345A22}" srcOrd="14" destOrd="0" presId="urn:microsoft.com/office/officeart/2005/8/layout/cycle5"/>
    <dgm:cxn modelId="{50D55E4C-3FF9-4103-956C-2C03E4B3A5EC}" type="presParOf" srcId="{C62AAFAA-6994-4988-BB62-3D8B7703F940}" destId="{9267ADE1-962B-4336-A6D2-57F1EDA0488E}" srcOrd="15" destOrd="0" presId="urn:microsoft.com/office/officeart/2005/8/layout/cycle5"/>
    <dgm:cxn modelId="{0502E72B-25D9-47AC-96BC-D580375DE0B8}" type="presParOf" srcId="{C62AAFAA-6994-4988-BB62-3D8B7703F940}" destId="{E99C47DE-3BE4-4FAB-81BF-CF0E6E3FC1FA}" srcOrd="16" destOrd="0" presId="urn:microsoft.com/office/officeart/2005/8/layout/cycle5"/>
    <dgm:cxn modelId="{6E1DBFF7-CAFA-4F2B-9EF0-F688C285F851}" type="presParOf" srcId="{C62AAFAA-6994-4988-BB62-3D8B7703F940}" destId="{0D99F4FD-C0E9-4D9C-BA7D-87949B85A8E0}" srcOrd="17" destOrd="0" presId="urn:microsoft.com/office/officeart/2005/8/layout/cycle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9AED2B-4855-4476-82B8-CB5DD378C7A7}">
      <dsp:nvSpPr>
        <dsp:cNvPr id="0" name=""/>
        <dsp:cNvSpPr/>
      </dsp:nvSpPr>
      <dsp:spPr>
        <a:xfrm>
          <a:off x="2312565" y="2598"/>
          <a:ext cx="86126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Description</a:t>
          </a:r>
        </a:p>
      </dsp:txBody>
      <dsp:txXfrm>
        <a:off x="2339893" y="29926"/>
        <a:ext cx="806612" cy="505168"/>
      </dsp:txXfrm>
    </dsp:sp>
    <dsp:sp modelId="{E4D5ADA5-D67F-44C8-8CD5-F04C02AF534D}">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880E36D-05F5-4233-9FF5-36F0DF7508B5}">
      <dsp:nvSpPr>
        <dsp:cNvPr id="0" name=""/>
        <dsp:cNvSpPr/>
      </dsp:nvSpPr>
      <dsp:spPr>
        <a:xfrm>
          <a:off x="3453718" y="661443"/>
          <a:ext cx="861268" cy="55982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Feelings</a:t>
          </a:r>
        </a:p>
      </dsp:txBody>
      <dsp:txXfrm>
        <a:off x="3481046" y="688771"/>
        <a:ext cx="806612" cy="505168"/>
      </dsp:txXfrm>
    </dsp:sp>
    <dsp:sp modelId="{8B5F4584-B115-4A52-8E3B-6DFB5CFAD4FC}">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1750475-E4E6-464D-86A3-26A57B05191A}">
      <dsp:nvSpPr>
        <dsp:cNvPr id="0" name=""/>
        <dsp:cNvSpPr/>
      </dsp:nvSpPr>
      <dsp:spPr>
        <a:xfrm>
          <a:off x="3453718" y="1979132"/>
          <a:ext cx="861268" cy="55982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Evaluation</a:t>
          </a:r>
        </a:p>
      </dsp:txBody>
      <dsp:txXfrm>
        <a:off x="3481046" y="2006460"/>
        <a:ext cx="806612" cy="505168"/>
      </dsp:txXfrm>
    </dsp:sp>
    <dsp:sp modelId="{ECA77514-28BD-415E-A089-5094B42A561F}">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F165E5E-A8C4-4306-BEE8-FC7C2C79C5DE}">
      <dsp:nvSpPr>
        <dsp:cNvPr id="0" name=""/>
        <dsp:cNvSpPr/>
      </dsp:nvSpPr>
      <dsp:spPr>
        <a:xfrm>
          <a:off x="2312565" y="2637977"/>
          <a:ext cx="861268" cy="5598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Analysis </a:t>
          </a:r>
        </a:p>
      </dsp:txBody>
      <dsp:txXfrm>
        <a:off x="2339893" y="2665305"/>
        <a:ext cx="806612" cy="505168"/>
      </dsp:txXfrm>
    </dsp:sp>
    <dsp:sp modelId="{57CA3E7C-A58B-41EF-ACB0-C7C9C75BB89D}">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28CE0C7-4E1C-475F-A175-F02D976773DE}">
      <dsp:nvSpPr>
        <dsp:cNvPr id="0" name=""/>
        <dsp:cNvSpPr/>
      </dsp:nvSpPr>
      <dsp:spPr>
        <a:xfrm>
          <a:off x="1171413" y="1979132"/>
          <a:ext cx="861268" cy="559824"/>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Conclusion </a:t>
          </a:r>
        </a:p>
      </dsp:txBody>
      <dsp:txXfrm>
        <a:off x="1198741" y="2006460"/>
        <a:ext cx="806612" cy="505168"/>
      </dsp:txXfrm>
    </dsp:sp>
    <dsp:sp modelId="{F9AC241D-1518-40DD-BB58-E1BF35345A22}">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9267ADE1-962B-4336-A6D2-57F1EDA0488E}">
      <dsp:nvSpPr>
        <dsp:cNvPr id="0" name=""/>
        <dsp:cNvSpPr/>
      </dsp:nvSpPr>
      <dsp:spPr>
        <a:xfrm>
          <a:off x="1171413" y="661443"/>
          <a:ext cx="86126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latin typeface="Times New Roman" panose="02020603050405020304" pitchFamily="18" charset="0"/>
              <a:cs typeface="Times New Roman" panose="02020603050405020304" pitchFamily="18" charset="0"/>
            </a:rPr>
            <a:t>Action Plan</a:t>
          </a:r>
        </a:p>
      </dsp:txBody>
      <dsp:txXfrm>
        <a:off x="1198741" y="688771"/>
        <a:ext cx="806612" cy="505168"/>
      </dsp:txXfrm>
    </dsp:sp>
    <dsp:sp modelId="{0D99F4FD-C0E9-4D9C-BA7D-87949B85A8E0}">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wusarHiXkyOxTNbj66loqeojqg==">CgMxLjAyDmgudm9jbHBlbjhkdHBsMg5oLnB6eDd4MHEwOW0zNDIOaC5rd3V6ZHl0czNieGwyDmgua21mMHl4cXFtZHFvMg5oLjl0YTIwdjFxeDA3ZjIOaC5yeGE3Zzh0dGNtcjcyDWguNnVjOWp4cjZzangyDmguZXV5Z2luZ2NlcTV5Mg1oLnllZnJnOHgzMGo1Mg5oLmZmeGczaHdwdWwxZTIOaC41MHhzajhhbG4wOWgyDmgucmltaWdiZ2Y3eTV3Mg5oLmxjb3B2NHkxc241ZzIOaC5sYXZ1aTltZjNqdGoyDmguZGlnazJha3piazVkMg5oLmRmdTh3OGU4ejRzNzgAciExLUc5ZWtRWnBpc2QtdjdRbkNhbV83bHdqRmJPeHVab2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6559362-9BC5-4816-B33E-38E345977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Haniffa Bibi</cp:lastModifiedBy>
  <cp:revision>2</cp:revision>
  <dcterms:created xsi:type="dcterms:W3CDTF">2026-03-19T19:18:00Z</dcterms:created>
  <dcterms:modified xsi:type="dcterms:W3CDTF">2026-03-19T19:18:00Z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9fd5acf1-35fc-41cd-a395-348719a22f4e</vt:lpwstr>
  </property>
</Properties>
</file>