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4F251" w14:textId="77777777" w:rsidR="000370D0" w:rsidRPr="00352E56" w:rsidRDefault="000370D0" w:rsidP="000370D0">
      <w:pPr>
        <w:pStyle w:val="NoSpacing"/>
        <w:rPr>
          <w:rFonts w:ascii="Arial" w:hAnsi="Arial" w:cs="Arial"/>
          <w:sz w:val="22"/>
          <w:szCs w:val="22"/>
        </w:rPr>
      </w:pPr>
      <w:r w:rsidRPr="00352E56">
        <w:rPr>
          <w:rFonts w:ascii="Arial" w:hAnsi="Arial" w:cs="Arial"/>
          <w:sz w:val="22"/>
          <w:szCs w:val="22"/>
        </w:rPr>
        <w:t>Name: Millie Tamareviciute</w:t>
      </w:r>
    </w:p>
    <w:p w14:paraId="67570964" w14:textId="5B419D1B" w:rsidR="000370D0" w:rsidRPr="00352E56" w:rsidRDefault="000370D0" w:rsidP="000370D0">
      <w:pPr>
        <w:pStyle w:val="NoSpacing"/>
        <w:rPr>
          <w:rFonts w:ascii="Arial" w:hAnsi="Arial" w:cs="Arial"/>
          <w:sz w:val="22"/>
          <w:szCs w:val="22"/>
        </w:rPr>
      </w:pPr>
      <w:r w:rsidRPr="00352E56">
        <w:rPr>
          <w:rFonts w:ascii="Arial" w:hAnsi="Arial" w:cs="Arial"/>
          <w:sz w:val="22"/>
          <w:szCs w:val="22"/>
        </w:rPr>
        <w:t>Student number: 2432410</w:t>
      </w:r>
    </w:p>
    <w:p w14:paraId="62F263FC" w14:textId="73FD3B5E" w:rsidR="000370D0" w:rsidRPr="00352E56" w:rsidRDefault="000370D0" w:rsidP="000370D0">
      <w:pPr>
        <w:rPr>
          <w:rFonts w:ascii="Arial" w:hAnsi="Arial" w:cs="Arial"/>
          <w:sz w:val="22"/>
          <w:szCs w:val="22"/>
        </w:rPr>
      </w:pPr>
      <w:r w:rsidRPr="00352E56">
        <w:rPr>
          <w:rFonts w:ascii="Arial" w:hAnsi="Arial" w:cs="Arial"/>
          <w:sz w:val="22"/>
          <w:szCs w:val="22"/>
        </w:rPr>
        <w:t>Module: Problem Solving and Innovation                             Code: BMSW4014</w:t>
      </w:r>
    </w:p>
    <w:p w14:paraId="34190F07" w14:textId="7AB14C1C" w:rsidR="00DB2CEF" w:rsidRPr="00352E56" w:rsidRDefault="001D5453" w:rsidP="000370D0">
      <w:pPr>
        <w:rPr>
          <w:rFonts w:ascii="Arial" w:hAnsi="Arial" w:cs="Arial"/>
          <w:b/>
          <w:bCs/>
          <w:sz w:val="22"/>
          <w:szCs w:val="22"/>
        </w:rPr>
      </w:pPr>
      <w:r w:rsidRPr="00352E56">
        <w:rPr>
          <w:rFonts w:ascii="Arial" w:hAnsi="Arial" w:cs="Arial"/>
          <w:b/>
          <w:bCs/>
          <w:sz w:val="22"/>
          <w:szCs w:val="22"/>
        </w:rPr>
        <w:t>Due Date: 05</w:t>
      </w:r>
      <w:r w:rsidRPr="00352E56">
        <w:rPr>
          <w:rFonts w:ascii="Arial" w:hAnsi="Arial" w:cs="Arial"/>
          <w:b/>
          <w:bCs/>
          <w:sz w:val="22"/>
          <w:szCs w:val="22"/>
          <w:vertAlign w:val="superscript"/>
        </w:rPr>
        <w:t>th</w:t>
      </w:r>
      <w:r w:rsidRPr="00352E56">
        <w:rPr>
          <w:rFonts w:ascii="Arial" w:hAnsi="Arial" w:cs="Arial"/>
          <w:b/>
          <w:bCs/>
          <w:sz w:val="22"/>
          <w:szCs w:val="22"/>
        </w:rPr>
        <w:t xml:space="preserve"> December 2025</w:t>
      </w:r>
    </w:p>
    <w:p w14:paraId="01F9DDA7" w14:textId="77777777" w:rsidR="000370D0" w:rsidRPr="00352E56" w:rsidRDefault="000370D0" w:rsidP="000370D0">
      <w:pPr>
        <w:rPr>
          <w:rFonts w:ascii="Arial" w:hAnsi="Arial" w:cs="Arial"/>
          <w:sz w:val="22"/>
          <w:szCs w:val="22"/>
        </w:rPr>
      </w:pPr>
    </w:p>
    <w:p w14:paraId="7BEAFAE5" w14:textId="77777777" w:rsidR="000370D0" w:rsidRPr="00352E56" w:rsidRDefault="000370D0" w:rsidP="000370D0">
      <w:pPr>
        <w:rPr>
          <w:rFonts w:ascii="Arial" w:hAnsi="Arial" w:cs="Arial"/>
          <w:sz w:val="22"/>
          <w:szCs w:val="22"/>
        </w:rPr>
      </w:pPr>
    </w:p>
    <w:p w14:paraId="4B51C33C" w14:textId="77777777" w:rsidR="000370D0" w:rsidRPr="00352E56" w:rsidRDefault="000370D0" w:rsidP="000370D0">
      <w:pPr>
        <w:rPr>
          <w:rFonts w:ascii="Arial" w:hAnsi="Arial" w:cs="Arial"/>
          <w:sz w:val="22"/>
          <w:szCs w:val="22"/>
        </w:rPr>
      </w:pPr>
    </w:p>
    <w:p w14:paraId="2CC8A49F" w14:textId="77777777" w:rsidR="000370D0" w:rsidRPr="00352E56" w:rsidRDefault="000370D0" w:rsidP="000370D0">
      <w:pPr>
        <w:rPr>
          <w:rFonts w:ascii="Arial" w:hAnsi="Arial" w:cs="Arial"/>
          <w:sz w:val="22"/>
          <w:szCs w:val="22"/>
        </w:rPr>
      </w:pPr>
    </w:p>
    <w:p w14:paraId="0BDEEF5E" w14:textId="77777777" w:rsidR="000370D0" w:rsidRPr="00352E56" w:rsidRDefault="000370D0" w:rsidP="000370D0">
      <w:pPr>
        <w:rPr>
          <w:rFonts w:ascii="Arial" w:hAnsi="Arial" w:cs="Arial"/>
          <w:sz w:val="22"/>
          <w:szCs w:val="22"/>
        </w:rPr>
      </w:pPr>
    </w:p>
    <w:p w14:paraId="28186D74" w14:textId="77777777" w:rsidR="000370D0" w:rsidRPr="00352E56" w:rsidRDefault="000370D0" w:rsidP="000370D0">
      <w:pPr>
        <w:rPr>
          <w:rFonts w:ascii="Arial" w:hAnsi="Arial" w:cs="Arial"/>
          <w:sz w:val="22"/>
          <w:szCs w:val="22"/>
        </w:rPr>
      </w:pPr>
    </w:p>
    <w:p w14:paraId="451B71F3" w14:textId="77777777" w:rsidR="000370D0" w:rsidRPr="00352E56" w:rsidRDefault="000370D0" w:rsidP="000370D0">
      <w:pPr>
        <w:rPr>
          <w:rFonts w:ascii="Arial" w:hAnsi="Arial" w:cs="Arial"/>
          <w:sz w:val="22"/>
          <w:szCs w:val="22"/>
        </w:rPr>
      </w:pPr>
    </w:p>
    <w:p w14:paraId="20555A15" w14:textId="77777777" w:rsidR="000370D0" w:rsidRPr="00352E56" w:rsidRDefault="000370D0" w:rsidP="000370D0">
      <w:pPr>
        <w:rPr>
          <w:rFonts w:ascii="Arial" w:hAnsi="Arial" w:cs="Arial"/>
          <w:sz w:val="22"/>
          <w:szCs w:val="22"/>
        </w:rPr>
      </w:pPr>
    </w:p>
    <w:p w14:paraId="56FFB6A9" w14:textId="77777777" w:rsidR="000370D0" w:rsidRPr="00352E56" w:rsidRDefault="000370D0" w:rsidP="000370D0">
      <w:pPr>
        <w:rPr>
          <w:rFonts w:ascii="Arial" w:hAnsi="Arial" w:cs="Arial"/>
          <w:sz w:val="22"/>
          <w:szCs w:val="22"/>
        </w:rPr>
      </w:pPr>
    </w:p>
    <w:p w14:paraId="05A92441" w14:textId="77777777" w:rsidR="000370D0" w:rsidRPr="00352E56" w:rsidRDefault="000370D0" w:rsidP="000370D0">
      <w:pPr>
        <w:rPr>
          <w:rFonts w:ascii="Arial" w:hAnsi="Arial" w:cs="Arial"/>
          <w:sz w:val="22"/>
          <w:szCs w:val="22"/>
        </w:rPr>
      </w:pPr>
    </w:p>
    <w:p w14:paraId="774153CA" w14:textId="77777777" w:rsidR="000370D0" w:rsidRPr="00352E56" w:rsidRDefault="000370D0" w:rsidP="000370D0">
      <w:pPr>
        <w:rPr>
          <w:rFonts w:ascii="Arial" w:hAnsi="Arial" w:cs="Arial"/>
          <w:sz w:val="22"/>
          <w:szCs w:val="22"/>
        </w:rPr>
      </w:pPr>
    </w:p>
    <w:p w14:paraId="2C1B5150" w14:textId="77777777" w:rsidR="000370D0" w:rsidRPr="00352E56" w:rsidRDefault="000370D0" w:rsidP="000370D0">
      <w:pPr>
        <w:rPr>
          <w:rFonts w:ascii="Arial" w:hAnsi="Arial" w:cs="Arial"/>
          <w:sz w:val="22"/>
          <w:szCs w:val="22"/>
        </w:rPr>
      </w:pPr>
    </w:p>
    <w:p w14:paraId="5ACC0E08" w14:textId="77777777" w:rsidR="000370D0" w:rsidRPr="00352E56" w:rsidRDefault="000370D0" w:rsidP="000370D0">
      <w:pPr>
        <w:rPr>
          <w:rFonts w:ascii="Arial" w:hAnsi="Arial" w:cs="Arial"/>
          <w:sz w:val="22"/>
          <w:szCs w:val="22"/>
        </w:rPr>
      </w:pPr>
    </w:p>
    <w:p w14:paraId="6BEB7944" w14:textId="77777777" w:rsidR="000370D0" w:rsidRPr="00352E56" w:rsidRDefault="000370D0" w:rsidP="000370D0">
      <w:pPr>
        <w:rPr>
          <w:rFonts w:ascii="Arial" w:hAnsi="Arial" w:cs="Arial"/>
          <w:sz w:val="22"/>
          <w:szCs w:val="22"/>
        </w:rPr>
      </w:pPr>
    </w:p>
    <w:p w14:paraId="3CD3BF8C" w14:textId="77777777" w:rsidR="000370D0" w:rsidRPr="00352E56" w:rsidRDefault="000370D0" w:rsidP="000370D0">
      <w:pPr>
        <w:rPr>
          <w:rFonts w:ascii="Arial" w:hAnsi="Arial" w:cs="Arial"/>
          <w:sz w:val="22"/>
          <w:szCs w:val="22"/>
        </w:rPr>
      </w:pPr>
    </w:p>
    <w:p w14:paraId="1130D698" w14:textId="77777777" w:rsidR="000370D0" w:rsidRPr="00352E56" w:rsidRDefault="000370D0" w:rsidP="000370D0">
      <w:pPr>
        <w:rPr>
          <w:rFonts w:ascii="Arial" w:hAnsi="Arial" w:cs="Arial"/>
          <w:sz w:val="22"/>
          <w:szCs w:val="22"/>
        </w:rPr>
      </w:pPr>
    </w:p>
    <w:p w14:paraId="727FB634" w14:textId="77777777" w:rsidR="000370D0" w:rsidRPr="00352E56" w:rsidRDefault="000370D0" w:rsidP="000370D0">
      <w:pPr>
        <w:rPr>
          <w:rFonts w:ascii="Arial" w:hAnsi="Arial" w:cs="Arial"/>
          <w:sz w:val="22"/>
          <w:szCs w:val="22"/>
        </w:rPr>
      </w:pPr>
    </w:p>
    <w:p w14:paraId="00B4B76F" w14:textId="77777777" w:rsidR="000370D0" w:rsidRPr="00352E56" w:rsidRDefault="000370D0" w:rsidP="000370D0">
      <w:pPr>
        <w:rPr>
          <w:rFonts w:ascii="Arial" w:hAnsi="Arial" w:cs="Arial"/>
          <w:sz w:val="22"/>
          <w:szCs w:val="22"/>
        </w:rPr>
      </w:pPr>
    </w:p>
    <w:p w14:paraId="50E3407B" w14:textId="77777777" w:rsidR="000370D0" w:rsidRPr="00352E56" w:rsidRDefault="000370D0" w:rsidP="000370D0">
      <w:pPr>
        <w:rPr>
          <w:rFonts w:ascii="Arial" w:hAnsi="Arial" w:cs="Arial"/>
          <w:sz w:val="22"/>
          <w:szCs w:val="22"/>
        </w:rPr>
      </w:pPr>
    </w:p>
    <w:p w14:paraId="260759C8" w14:textId="77777777" w:rsidR="000370D0" w:rsidRPr="00352E56" w:rsidRDefault="000370D0" w:rsidP="000370D0">
      <w:pPr>
        <w:rPr>
          <w:rFonts w:ascii="Arial" w:hAnsi="Arial" w:cs="Arial"/>
          <w:sz w:val="22"/>
          <w:szCs w:val="22"/>
        </w:rPr>
      </w:pPr>
    </w:p>
    <w:p w14:paraId="01BEE28F" w14:textId="77777777" w:rsidR="000370D0" w:rsidRPr="00352E56" w:rsidRDefault="000370D0" w:rsidP="000370D0">
      <w:pPr>
        <w:rPr>
          <w:rFonts w:ascii="Arial" w:hAnsi="Arial" w:cs="Arial"/>
          <w:sz w:val="22"/>
          <w:szCs w:val="22"/>
        </w:rPr>
      </w:pPr>
    </w:p>
    <w:p w14:paraId="6F624171" w14:textId="77777777" w:rsidR="000370D0" w:rsidRPr="00352E56" w:rsidRDefault="000370D0" w:rsidP="000370D0">
      <w:pPr>
        <w:rPr>
          <w:rFonts w:ascii="Arial" w:hAnsi="Arial" w:cs="Arial"/>
          <w:sz w:val="22"/>
          <w:szCs w:val="22"/>
        </w:rPr>
      </w:pPr>
    </w:p>
    <w:p w14:paraId="5F9C70F6" w14:textId="77777777" w:rsidR="000370D0" w:rsidRPr="00352E56" w:rsidRDefault="000370D0" w:rsidP="000370D0">
      <w:pPr>
        <w:rPr>
          <w:rFonts w:ascii="Arial" w:hAnsi="Arial" w:cs="Arial"/>
          <w:sz w:val="22"/>
          <w:szCs w:val="22"/>
        </w:rPr>
      </w:pPr>
    </w:p>
    <w:p w14:paraId="7DEC0CC2" w14:textId="77777777" w:rsidR="000370D0" w:rsidRPr="00352E56" w:rsidRDefault="000370D0" w:rsidP="000370D0">
      <w:pPr>
        <w:rPr>
          <w:rFonts w:ascii="Arial" w:hAnsi="Arial" w:cs="Arial"/>
          <w:sz w:val="22"/>
          <w:szCs w:val="22"/>
        </w:rPr>
      </w:pPr>
    </w:p>
    <w:p w14:paraId="4F6C799C" w14:textId="77777777" w:rsidR="000370D0" w:rsidRPr="00352E56" w:rsidRDefault="000370D0" w:rsidP="000370D0">
      <w:pPr>
        <w:rPr>
          <w:rFonts w:ascii="Arial" w:hAnsi="Arial" w:cs="Arial"/>
          <w:sz w:val="22"/>
          <w:szCs w:val="22"/>
        </w:rPr>
      </w:pPr>
    </w:p>
    <w:p w14:paraId="115F9B03" w14:textId="77777777" w:rsidR="000370D0" w:rsidRPr="00352E56" w:rsidRDefault="000370D0" w:rsidP="000370D0">
      <w:pPr>
        <w:rPr>
          <w:rFonts w:ascii="Arial" w:hAnsi="Arial" w:cs="Arial"/>
          <w:sz w:val="22"/>
          <w:szCs w:val="22"/>
        </w:rPr>
      </w:pPr>
    </w:p>
    <w:p w14:paraId="44BEC2CD" w14:textId="77777777" w:rsidR="000370D0" w:rsidRPr="00352E56" w:rsidRDefault="000370D0" w:rsidP="000370D0">
      <w:pPr>
        <w:rPr>
          <w:rFonts w:ascii="Arial" w:hAnsi="Arial" w:cs="Arial"/>
          <w:sz w:val="22"/>
          <w:szCs w:val="22"/>
        </w:rPr>
      </w:pPr>
    </w:p>
    <w:p w14:paraId="1D2B5625" w14:textId="5A5A9011" w:rsidR="000370D0" w:rsidRPr="00352E56" w:rsidRDefault="000370D0" w:rsidP="000370D0">
      <w:pPr>
        <w:pStyle w:val="NoSpacing"/>
        <w:rPr>
          <w:rFonts w:ascii="Arial" w:hAnsi="Arial" w:cs="Arial"/>
          <w:b/>
          <w:bCs/>
          <w:sz w:val="22"/>
          <w:szCs w:val="22"/>
          <w:u w:val="single"/>
        </w:rPr>
      </w:pPr>
    </w:p>
    <w:p w14:paraId="767F45C2" w14:textId="77777777" w:rsidR="00DB2CEF" w:rsidRPr="00352E56" w:rsidRDefault="00DB2CEF" w:rsidP="000370D0">
      <w:pPr>
        <w:pStyle w:val="NoSpacing"/>
        <w:rPr>
          <w:rFonts w:ascii="Arial" w:hAnsi="Arial" w:cs="Arial"/>
          <w:b/>
          <w:bCs/>
          <w:sz w:val="22"/>
          <w:szCs w:val="22"/>
          <w:u w:val="single"/>
        </w:rPr>
      </w:pPr>
    </w:p>
    <w:p w14:paraId="18BBCE38" w14:textId="3647D520" w:rsidR="000370D0" w:rsidRPr="00352E56" w:rsidRDefault="009A77D6" w:rsidP="009A77D6">
      <w:pPr>
        <w:pStyle w:val="NoSpacing"/>
        <w:jc w:val="both"/>
        <w:rPr>
          <w:rFonts w:ascii="Arial" w:hAnsi="Arial" w:cs="Arial"/>
          <w:b/>
          <w:bCs/>
          <w:sz w:val="22"/>
          <w:szCs w:val="22"/>
          <w:u w:val="single"/>
        </w:rPr>
      </w:pPr>
      <w:r w:rsidRPr="00352E56">
        <w:rPr>
          <w:rFonts w:ascii="Arial" w:hAnsi="Arial" w:cs="Arial"/>
          <w:b/>
          <w:bCs/>
          <w:sz w:val="22"/>
          <w:szCs w:val="22"/>
          <w:u w:val="single"/>
        </w:rPr>
        <w:t xml:space="preserve">A </w:t>
      </w:r>
      <w:r w:rsidR="00500F46" w:rsidRPr="00352E56">
        <w:rPr>
          <w:rFonts w:ascii="Arial" w:hAnsi="Arial" w:cs="Arial"/>
          <w:b/>
          <w:bCs/>
          <w:sz w:val="22"/>
          <w:szCs w:val="22"/>
          <w:u w:val="single"/>
        </w:rPr>
        <w:t>C</w:t>
      </w:r>
      <w:r w:rsidRPr="00352E56">
        <w:rPr>
          <w:rFonts w:ascii="Arial" w:hAnsi="Arial" w:cs="Arial"/>
          <w:b/>
          <w:bCs/>
          <w:sz w:val="22"/>
          <w:szCs w:val="22"/>
          <w:u w:val="single"/>
        </w:rPr>
        <w:t xml:space="preserve">ritical Analysis of External </w:t>
      </w:r>
      <w:r w:rsidR="00500F46" w:rsidRPr="00352E56">
        <w:rPr>
          <w:rFonts w:ascii="Arial" w:hAnsi="Arial" w:cs="Arial"/>
          <w:b/>
          <w:bCs/>
          <w:sz w:val="22"/>
          <w:szCs w:val="22"/>
          <w:u w:val="single"/>
        </w:rPr>
        <w:t>F</w:t>
      </w:r>
      <w:r w:rsidRPr="00352E56">
        <w:rPr>
          <w:rFonts w:ascii="Arial" w:hAnsi="Arial" w:cs="Arial"/>
          <w:b/>
          <w:bCs/>
          <w:sz w:val="22"/>
          <w:szCs w:val="22"/>
          <w:u w:val="single"/>
        </w:rPr>
        <w:t xml:space="preserve">actors </w:t>
      </w:r>
      <w:r w:rsidR="00500F46" w:rsidRPr="00352E56">
        <w:rPr>
          <w:rFonts w:ascii="Arial" w:hAnsi="Arial" w:cs="Arial"/>
          <w:b/>
          <w:bCs/>
          <w:sz w:val="22"/>
          <w:szCs w:val="22"/>
          <w:u w:val="single"/>
        </w:rPr>
        <w:t>Influencing</w:t>
      </w:r>
      <w:r w:rsidRPr="00352E56">
        <w:rPr>
          <w:rFonts w:ascii="Arial" w:hAnsi="Arial" w:cs="Arial"/>
          <w:b/>
          <w:bCs/>
          <w:sz w:val="22"/>
          <w:szCs w:val="22"/>
          <w:u w:val="single"/>
        </w:rPr>
        <w:t xml:space="preserve"> the UK Electric Vehicle Industry </w:t>
      </w:r>
    </w:p>
    <w:p w14:paraId="0F0EFA74" w14:textId="77777777" w:rsidR="000370D0" w:rsidRPr="00352E56" w:rsidRDefault="000370D0" w:rsidP="000370D0">
      <w:pPr>
        <w:rPr>
          <w:rFonts w:ascii="Arial" w:hAnsi="Arial" w:cs="Arial"/>
          <w:sz w:val="22"/>
          <w:szCs w:val="22"/>
        </w:rPr>
      </w:pPr>
    </w:p>
    <w:p w14:paraId="1D4E7BB4" w14:textId="13009D16" w:rsidR="00500F46" w:rsidRPr="00352E56" w:rsidRDefault="00500F46" w:rsidP="00500F46">
      <w:pPr>
        <w:jc w:val="both"/>
        <w:rPr>
          <w:rFonts w:ascii="Arial" w:hAnsi="Arial" w:cs="Arial"/>
          <w:b/>
          <w:bCs/>
          <w:i/>
          <w:iCs/>
          <w:sz w:val="22"/>
          <w:szCs w:val="22"/>
          <w:u w:val="single"/>
        </w:rPr>
      </w:pPr>
      <w:r w:rsidRPr="00352E56">
        <w:rPr>
          <w:rFonts w:ascii="Arial" w:hAnsi="Arial" w:cs="Arial"/>
          <w:b/>
          <w:bCs/>
          <w:i/>
          <w:iCs/>
          <w:sz w:val="22"/>
          <w:szCs w:val="22"/>
          <w:u w:val="single"/>
        </w:rPr>
        <w:t>Contents</w:t>
      </w:r>
    </w:p>
    <w:p w14:paraId="38952EF9" w14:textId="1BE85778" w:rsidR="00500F46" w:rsidRPr="00352E56" w:rsidRDefault="00500F46" w:rsidP="00500F46">
      <w:pPr>
        <w:pStyle w:val="ListParagraph"/>
        <w:numPr>
          <w:ilvl w:val="0"/>
          <w:numId w:val="3"/>
        </w:numPr>
        <w:rPr>
          <w:rFonts w:ascii="Arial" w:hAnsi="Arial" w:cs="Arial"/>
          <w:sz w:val="22"/>
          <w:szCs w:val="22"/>
        </w:rPr>
      </w:pPr>
      <w:r w:rsidRPr="00352E56">
        <w:rPr>
          <w:rFonts w:ascii="Arial" w:hAnsi="Arial" w:cs="Arial"/>
          <w:sz w:val="22"/>
          <w:szCs w:val="22"/>
        </w:rPr>
        <w:t xml:space="preserve">Introduction </w:t>
      </w:r>
    </w:p>
    <w:p w14:paraId="5E3821D0" w14:textId="191CC513" w:rsidR="00500F46" w:rsidRPr="00352E56" w:rsidRDefault="00500F46" w:rsidP="00500F46">
      <w:pPr>
        <w:pStyle w:val="ListParagraph"/>
        <w:numPr>
          <w:ilvl w:val="0"/>
          <w:numId w:val="3"/>
        </w:numPr>
        <w:rPr>
          <w:rFonts w:ascii="Arial" w:hAnsi="Arial" w:cs="Arial"/>
          <w:sz w:val="22"/>
          <w:szCs w:val="22"/>
        </w:rPr>
      </w:pPr>
      <w:r w:rsidRPr="00352E56">
        <w:rPr>
          <w:rFonts w:ascii="Arial" w:hAnsi="Arial" w:cs="Arial"/>
          <w:sz w:val="22"/>
          <w:szCs w:val="22"/>
        </w:rPr>
        <w:t xml:space="preserve">Current Situation of the UK EV Industry </w:t>
      </w:r>
    </w:p>
    <w:p w14:paraId="31873F76" w14:textId="64EB4B09" w:rsidR="00500F46" w:rsidRPr="00352E56" w:rsidRDefault="00500F46" w:rsidP="006E4EAE">
      <w:pPr>
        <w:pStyle w:val="ListParagraph"/>
        <w:numPr>
          <w:ilvl w:val="0"/>
          <w:numId w:val="3"/>
        </w:numPr>
        <w:rPr>
          <w:rFonts w:ascii="Arial" w:hAnsi="Arial" w:cs="Arial"/>
          <w:sz w:val="22"/>
          <w:szCs w:val="22"/>
        </w:rPr>
      </w:pPr>
      <w:r w:rsidRPr="00352E56">
        <w:rPr>
          <w:rFonts w:ascii="Arial" w:hAnsi="Arial" w:cs="Arial"/>
          <w:sz w:val="22"/>
          <w:szCs w:val="22"/>
        </w:rPr>
        <w:t xml:space="preserve">External Analysis </w:t>
      </w:r>
      <w:r w:rsidR="001C319C" w:rsidRPr="00352E56">
        <w:rPr>
          <w:rFonts w:ascii="Arial" w:hAnsi="Arial" w:cs="Arial"/>
          <w:sz w:val="22"/>
          <w:szCs w:val="22"/>
        </w:rPr>
        <w:t>- PESTLE Analysis</w:t>
      </w:r>
      <w:bookmarkStart w:id="0" w:name="_Hlk215184691"/>
      <w:r w:rsidRPr="00352E56">
        <w:rPr>
          <w:rFonts w:ascii="Arial" w:hAnsi="Arial" w:cs="Arial"/>
          <w:sz w:val="22"/>
          <w:szCs w:val="22"/>
        </w:rPr>
        <w:t xml:space="preserve"> </w:t>
      </w:r>
    </w:p>
    <w:bookmarkEnd w:id="0"/>
    <w:p w14:paraId="51A9E713" w14:textId="5E5DD86A" w:rsidR="00500F46" w:rsidRPr="00352E56" w:rsidRDefault="00500F46" w:rsidP="00A6580C">
      <w:pPr>
        <w:pStyle w:val="ListParagraph"/>
        <w:numPr>
          <w:ilvl w:val="0"/>
          <w:numId w:val="3"/>
        </w:numPr>
        <w:rPr>
          <w:rFonts w:ascii="Arial" w:hAnsi="Arial" w:cs="Arial"/>
          <w:sz w:val="22"/>
          <w:szCs w:val="22"/>
        </w:rPr>
      </w:pPr>
      <w:r w:rsidRPr="00352E56">
        <w:rPr>
          <w:rFonts w:ascii="Arial" w:hAnsi="Arial" w:cs="Arial"/>
          <w:sz w:val="22"/>
          <w:szCs w:val="22"/>
        </w:rPr>
        <w:t xml:space="preserve">Porters Five Forces </w:t>
      </w:r>
    </w:p>
    <w:p w14:paraId="33A2D5C9" w14:textId="27EB86BD" w:rsidR="00500F46" w:rsidRPr="00352E56" w:rsidRDefault="00500F46" w:rsidP="00A6580C">
      <w:pPr>
        <w:pStyle w:val="ListParagraph"/>
        <w:numPr>
          <w:ilvl w:val="0"/>
          <w:numId w:val="3"/>
        </w:numPr>
        <w:rPr>
          <w:rFonts w:ascii="Arial" w:hAnsi="Arial" w:cs="Arial"/>
          <w:sz w:val="22"/>
          <w:szCs w:val="22"/>
        </w:rPr>
      </w:pPr>
      <w:r w:rsidRPr="00352E56">
        <w:rPr>
          <w:rFonts w:ascii="Arial" w:hAnsi="Arial" w:cs="Arial"/>
          <w:sz w:val="22"/>
          <w:szCs w:val="22"/>
        </w:rPr>
        <w:t xml:space="preserve">SWOT analysis </w:t>
      </w:r>
    </w:p>
    <w:p w14:paraId="162F8937" w14:textId="7AA043ED" w:rsidR="00500F46" w:rsidRPr="00352E56" w:rsidRDefault="00500F46" w:rsidP="00500F46">
      <w:pPr>
        <w:pStyle w:val="ListParagraph"/>
        <w:numPr>
          <w:ilvl w:val="0"/>
          <w:numId w:val="3"/>
        </w:numPr>
        <w:rPr>
          <w:rFonts w:ascii="Arial" w:hAnsi="Arial" w:cs="Arial"/>
          <w:sz w:val="22"/>
          <w:szCs w:val="22"/>
        </w:rPr>
      </w:pPr>
      <w:r w:rsidRPr="00352E56">
        <w:rPr>
          <w:rFonts w:ascii="Arial" w:hAnsi="Arial" w:cs="Arial"/>
          <w:sz w:val="22"/>
          <w:szCs w:val="22"/>
        </w:rPr>
        <w:t>The Role of Innovation</w:t>
      </w:r>
    </w:p>
    <w:p w14:paraId="461D44D3" w14:textId="04718E50" w:rsidR="00500F46" w:rsidRPr="00352E56" w:rsidRDefault="00500F46" w:rsidP="00500F46">
      <w:pPr>
        <w:pStyle w:val="ListParagraph"/>
        <w:numPr>
          <w:ilvl w:val="0"/>
          <w:numId w:val="3"/>
        </w:numPr>
        <w:rPr>
          <w:rFonts w:ascii="Arial" w:hAnsi="Arial" w:cs="Arial"/>
          <w:sz w:val="22"/>
          <w:szCs w:val="22"/>
        </w:rPr>
      </w:pPr>
      <w:r w:rsidRPr="00352E56">
        <w:rPr>
          <w:rFonts w:ascii="Arial" w:hAnsi="Arial" w:cs="Arial"/>
          <w:sz w:val="22"/>
          <w:szCs w:val="22"/>
        </w:rPr>
        <w:t xml:space="preserve">Recommendations </w:t>
      </w:r>
    </w:p>
    <w:p w14:paraId="63D8BB0D" w14:textId="35384532" w:rsidR="00500F46" w:rsidRPr="00352E56" w:rsidRDefault="00500F46" w:rsidP="00500F46">
      <w:pPr>
        <w:pStyle w:val="ListParagraph"/>
        <w:numPr>
          <w:ilvl w:val="0"/>
          <w:numId w:val="3"/>
        </w:numPr>
        <w:rPr>
          <w:rFonts w:ascii="Arial" w:hAnsi="Arial" w:cs="Arial"/>
          <w:sz w:val="22"/>
          <w:szCs w:val="22"/>
        </w:rPr>
      </w:pPr>
      <w:r w:rsidRPr="00352E56">
        <w:rPr>
          <w:rFonts w:ascii="Arial" w:hAnsi="Arial" w:cs="Arial"/>
          <w:sz w:val="22"/>
          <w:szCs w:val="22"/>
        </w:rPr>
        <w:t xml:space="preserve">Conclusion </w:t>
      </w:r>
    </w:p>
    <w:p w14:paraId="450AA3C3" w14:textId="522FF301" w:rsidR="00500F46" w:rsidRPr="00352E56" w:rsidRDefault="00500F46" w:rsidP="00500F46">
      <w:pPr>
        <w:pStyle w:val="ListParagraph"/>
        <w:numPr>
          <w:ilvl w:val="0"/>
          <w:numId w:val="3"/>
        </w:numPr>
        <w:rPr>
          <w:rFonts w:ascii="Arial" w:hAnsi="Arial" w:cs="Arial"/>
          <w:sz w:val="22"/>
          <w:szCs w:val="22"/>
        </w:rPr>
      </w:pPr>
      <w:r w:rsidRPr="00352E56">
        <w:rPr>
          <w:rFonts w:ascii="Arial" w:hAnsi="Arial" w:cs="Arial"/>
          <w:sz w:val="22"/>
          <w:szCs w:val="22"/>
        </w:rPr>
        <w:t xml:space="preserve">References </w:t>
      </w:r>
    </w:p>
    <w:p w14:paraId="75697100" w14:textId="77777777" w:rsidR="006E4EAE" w:rsidRPr="00352E56" w:rsidRDefault="006E4EAE" w:rsidP="006E4EAE">
      <w:pPr>
        <w:rPr>
          <w:rFonts w:ascii="Arial" w:hAnsi="Arial" w:cs="Arial"/>
          <w:sz w:val="22"/>
          <w:szCs w:val="22"/>
        </w:rPr>
      </w:pPr>
    </w:p>
    <w:p w14:paraId="5E61874F" w14:textId="77777777" w:rsidR="006E4EAE" w:rsidRPr="00352E56" w:rsidRDefault="006E4EAE" w:rsidP="006E4EAE">
      <w:pPr>
        <w:rPr>
          <w:rFonts w:ascii="Arial" w:hAnsi="Arial" w:cs="Arial"/>
          <w:sz w:val="22"/>
          <w:szCs w:val="22"/>
        </w:rPr>
      </w:pPr>
    </w:p>
    <w:p w14:paraId="7645B773" w14:textId="77777777" w:rsidR="006E4EAE" w:rsidRPr="00352E56" w:rsidRDefault="006E4EAE" w:rsidP="006E4EAE">
      <w:pPr>
        <w:rPr>
          <w:rFonts w:ascii="Arial" w:hAnsi="Arial" w:cs="Arial"/>
          <w:sz w:val="22"/>
          <w:szCs w:val="22"/>
        </w:rPr>
      </w:pPr>
    </w:p>
    <w:p w14:paraId="4FD8CC27" w14:textId="77777777" w:rsidR="006E4EAE" w:rsidRPr="00352E56" w:rsidRDefault="006E4EAE" w:rsidP="006E4EAE">
      <w:pPr>
        <w:rPr>
          <w:rFonts w:ascii="Arial" w:hAnsi="Arial" w:cs="Arial"/>
          <w:sz w:val="22"/>
          <w:szCs w:val="22"/>
        </w:rPr>
      </w:pPr>
    </w:p>
    <w:p w14:paraId="2E20117B" w14:textId="77777777" w:rsidR="006E4EAE" w:rsidRPr="00352E56" w:rsidRDefault="006E4EAE" w:rsidP="006E4EAE">
      <w:pPr>
        <w:rPr>
          <w:rFonts w:ascii="Arial" w:hAnsi="Arial" w:cs="Arial"/>
          <w:sz w:val="22"/>
          <w:szCs w:val="22"/>
        </w:rPr>
      </w:pPr>
    </w:p>
    <w:p w14:paraId="2CD16863" w14:textId="77777777" w:rsidR="006E4EAE" w:rsidRPr="00352E56" w:rsidRDefault="006E4EAE" w:rsidP="006E4EAE">
      <w:pPr>
        <w:rPr>
          <w:rFonts w:ascii="Arial" w:hAnsi="Arial" w:cs="Arial"/>
          <w:sz w:val="22"/>
          <w:szCs w:val="22"/>
        </w:rPr>
      </w:pPr>
    </w:p>
    <w:p w14:paraId="7186B598" w14:textId="77777777" w:rsidR="006E4EAE" w:rsidRPr="00352E56" w:rsidRDefault="006E4EAE" w:rsidP="006E4EAE">
      <w:pPr>
        <w:rPr>
          <w:rFonts w:ascii="Arial" w:hAnsi="Arial" w:cs="Arial"/>
          <w:sz w:val="22"/>
          <w:szCs w:val="22"/>
        </w:rPr>
      </w:pPr>
    </w:p>
    <w:p w14:paraId="646812E1" w14:textId="77777777" w:rsidR="006E4EAE" w:rsidRPr="00352E56" w:rsidRDefault="006E4EAE" w:rsidP="006E4EAE">
      <w:pPr>
        <w:rPr>
          <w:rFonts w:ascii="Arial" w:hAnsi="Arial" w:cs="Arial"/>
          <w:sz w:val="22"/>
          <w:szCs w:val="22"/>
        </w:rPr>
      </w:pPr>
    </w:p>
    <w:p w14:paraId="032E2DE8" w14:textId="77777777" w:rsidR="006E4EAE" w:rsidRPr="00352E56" w:rsidRDefault="006E4EAE" w:rsidP="006E4EAE">
      <w:pPr>
        <w:rPr>
          <w:rFonts w:ascii="Arial" w:hAnsi="Arial" w:cs="Arial"/>
          <w:sz w:val="22"/>
          <w:szCs w:val="22"/>
        </w:rPr>
      </w:pPr>
    </w:p>
    <w:p w14:paraId="32C2BAAD" w14:textId="77777777" w:rsidR="006E4EAE" w:rsidRPr="00352E56" w:rsidRDefault="006E4EAE" w:rsidP="006E4EAE">
      <w:pPr>
        <w:rPr>
          <w:rFonts w:ascii="Arial" w:hAnsi="Arial" w:cs="Arial"/>
          <w:sz w:val="22"/>
          <w:szCs w:val="22"/>
        </w:rPr>
      </w:pPr>
    </w:p>
    <w:p w14:paraId="1A8A0FA2" w14:textId="77777777" w:rsidR="006E4EAE" w:rsidRPr="00352E56" w:rsidRDefault="006E4EAE" w:rsidP="006E4EAE">
      <w:pPr>
        <w:rPr>
          <w:rFonts w:ascii="Arial" w:hAnsi="Arial" w:cs="Arial"/>
          <w:sz w:val="22"/>
          <w:szCs w:val="22"/>
        </w:rPr>
      </w:pPr>
    </w:p>
    <w:p w14:paraId="6C645B6C" w14:textId="77777777" w:rsidR="006E4EAE" w:rsidRPr="00352E56" w:rsidRDefault="006E4EAE" w:rsidP="006E4EAE">
      <w:pPr>
        <w:rPr>
          <w:rFonts w:ascii="Arial" w:hAnsi="Arial" w:cs="Arial"/>
          <w:sz w:val="22"/>
          <w:szCs w:val="22"/>
        </w:rPr>
      </w:pPr>
    </w:p>
    <w:p w14:paraId="5E7E7986" w14:textId="77777777" w:rsidR="006E4EAE" w:rsidRPr="00352E56" w:rsidRDefault="006E4EAE" w:rsidP="006E4EAE">
      <w:pPr>
        <w:rPr>
          <w:rFonts w:ascii="Arial" w:hAnsi="Arial" w:cs="Arial"/>
          <w:sz w:val="22"/>
          <w:szCs w:val="22"/>
        </w:rPr>
      </w:pPr>
    </w:p>
    <w:p w14:paraId="311B9658" w14:textId="77777777" w:rsidR="006E4EAE" w:rsidRPr="00352E56" w:rsidRDefault="006E4EAE" w:rsidP="006E4EAE">
      <w:pPr>
        <w:rPr>
          <w:rFonts w:ascii="Arial" w:hAnsi="Arial" w:cs="Arial"/>
          <w:sz w:val="22"/>
          <w:szCs w:val="22"/>
        </w:rPr>
      </w:pPr>
    </w:p>
    <w:p w14:paraId="24362637" w14:textId="77777777" w:rsidR="006E4EAE" w:rsidRPr="00352E56" w:rsidRDefault="006E4EAE" w:rsidP="006E4EAE">
      <w:pPr>
        <w:rPr>
          <w:rFonts w:ascii="Arial" w:hAnsi="Arial" w:cs="Arial"/>
          <w:sz w:val="22"/>
          <w:szCs w:val="22"/>
        </w:rPr>
      </w:pPr>
    </w:p>
    <w:p w14:paraId="511191AA" w14:textId="77777777" w:rsidR="006E4EAE" w:rsidRPr="00352E56" w:rsidRDefault="006E4EAE" w:rsidP="006E4EAE">
      <w:pPr>
        <w:rPr>
          <w:rFonts w:ascii="Arial" w:hAnsi="Arial" w:cs="Arial"/>
          <w:sz w:val="22"/>
          <w:szCs w:val="22"/>
        </w:rPr>
      </w:pPr>
    </w:p>
    <w:p w14:paraId="78AF42EE" w14:textId="77777777" w:rsidR="006E4EAE" w:rsidRPr="00352E56" w:rsidRDefault="006E4EAE" w:rsidP="006E4EAE">
      <w:pPr>
        <w:rPr>
          <w:rFonts w:ascii="Arial" w:hAnsi="Arial" w:cs="Arial"/>
          <w:sz w:val="22"/>
          <w:szCs w:val="22"/>
        </w:rPr>
      </w:pPr>
    </w:p>
    <w:p w14:paraId="154E62FF" w14:textId="77777777" w:rsidR="006E4EAE" w:rsidRPr="00352E56" w:rsidRDefault="006E4EAE" w:rsidP="006E4EAE">
      <w:pPr>
        <w:rPr>
          <w:rFonts w:ascii="Arial" w:hAnsi="Arial" w:cs="Arial"/>
          <w:sz w:val="22"/>
          <w:szCs w:val="22"/>
        </w:rPr>
      </w:pPr>
    </w:p>
    <w:p w14:paraId="453EFB08" w14:textId="77777777" w:rsidR="006E4EAE" w:rsidRDefault="006E4EAE" w:rsidP="006E4EAE">
      <w:pPr>
        <w:rPr>
          <w:rFonts w:ascii="Arial" w:hAnsi="Arial" w:cs="Arial"/>
          <w:sz w:val="22"/>
          <w:szCs w:val="22"/>
        </w:rPr>
      </w:pPr>
    </w:p>
    <w:p w14:paraId="4B77EFFD" w14:textId="77777777" w:rsidR="00C4671E" w:rsidRDefault="00C4671E" w:rsidP="006E4EAE">
      <w:pPr>
        <w:rPr>
          <w:rFonts w:ascii="Arial" w:hAnsi="Arial" w:cs="Arial"/>
          <w:sz w:val="22"/>
          <w:szCs w:val="22"/>
        </w:rPr>
      </w:pPr>
    </w:p>
    <w:p w14:paraId="2637F23F" w14:textId="77777777" w:rsidR="00C4671E" w:rsidRPr="00352E56" w:rsidRDefault="00C4671E" w:rsidP="006E4EAE">
      <w:pPr>
        <w:rPr>
          <w:rFonts w:ascii="Arial" w:hAnsi="Arial" w:cs="Arial"/>
          <w:sz w:val="22"/>
          <w:szCs w:val="22"/>
        </w:rPr>
      </w:pPr>
    </w:p>
    <w:p w14:paraId="26806F10" w14:textId="21D31882" w:rsidR="006E4EAE" w:rsidRPr="00352E56" w:rsidRDefault="006378F8" w:rsidP="006C53F5">
      <w:pPr>
        <w:pStyle w:val="ListParagraph"/>
        <w:numPr>
          <w:ilvl w:val="0"/>
          <w:numId w:val="6"/>
        </w:numPr>
        <w:rPr>
          <w:rFonts w:ascii="Arial" w:hAnsi="Arial" w:cs="Arial"/>
          <w:b/>
          <w:bCs/>
          <w:sz w:val="22"/>
          <w:szCs w:val="22"/>
        </w:rPr>
      </w:pPr>
      <w:r w:rsidRPr="00352E56">
        <w:rPr>
          <w:rFonts w:ascii="Arial" w:hAnsi="Arial" w:cs="Arial"/>
          <w:b/>
          <w:bCs/>
          <w:sz w:val="22"/>
          <w:szCs w:val="22"/>
        </w:rPr>
        <w:lastRenderedPageBreak/>
        <w:t>Introduction</w:t>
      </w:r>
    </w:p>
    <w:p w14:paraId="46309580" w14:textId="0A5C638F" w:rsidR="00E90F4B" w:rsidRDefault="0035416A" w:rsidP="006C53F5">
      <w:pPr>
        <w:rPr>
          <w:rFonts w:ascii="Arial" w:hAnsi="Arial" w:cs="Arial"/>
          <w:sz w:val="22"/>
          <w:szCs w:val="22"/>
        </w:rPr>
      </w:pPr>
      <w:r w:rsidRPr="00352E56">
        <w:rPr>
          <w:rFonts w:ascii="Arial" w:hAnsi="Arial" w:cs="Arial"/>
          <w:sz w:val="22"/>
          <w:szCs w:val="22"/>
        </w:rPr>
        <w:t xml:space="preserve">The UK electric </w:t>
      </w:r>
      <w:r w:rsidR="006378F8" w:rsidRPr="00352E56">
        <w:rPr>
          <w:rFonts w:ascii="Arial" w:hAnsi="Arial" w:cs="Arial"/>
          <w:sz w:val="22"/>
          <w:szCs w:val="22"/>
        </w:rPr>
        <w:t>vehicle (EV) industry is rapidly</w:t>
      </w:r>
      <w:r w:rsidR="00715510" w:rsidRPr="00352E56">
        <w:rPr>
          <w:rFonts w:ascii="Arial" w:hAnsi="Arial" w:cs="Arial"/>
          <w:sz w:val="22"/>
          <w:szCs w:val="22"/>
        </w:rPr>
        <w:t xml:space="preserve"> growing and</w:t>
      </w:r>
      <w:r w:rsidR="006378F8" w:rsidRPr="00352E56">
        <w:rPr>
          <w:rFonts w:ascii="Arial" w:hAnsi="Arial" w:cs="Arial"/>
          <w:sz w:val="22"/>
          <w:szCs w:val="22"/>
        </w:rPr>
        <w:t xml:space="preserve"> evolving, driven </w:t>
      </w:r>
      <w:r w:rsidR="00DE09AC" w:rsidRPr="00352E56">
        <w:rPr>
          <w:rFonts w:ascii="Arial" w:hAnsi="Arial" w:cs="Arial"/>
          <w:sz w:val="22"/>
          <w:szCs w:val="22"/>
        </w:rPr>
        <w:t>by a growing emphasis on sustainability and reducing carbon emissions</w:t>
      </w:r>
      <w:r w:rsidR="000D2CFB" w:rsidRPr="00352E56">
        <w:rPr>
          <w:rFonts w:ascii="Arial" w:hAnsi="Arial" w:cs="Arial"/>
          <w:sz w:val="22"/>
          <w:szCs w:val="22"/>
        </w:rPr>
        <w:t xml:space="preserve">. Over the past few years, the sector has </w:t>
      </w:r>
      <w:r w:rsidR="004B4F20" w:rsidRPr="00352E56">
        <w:rPr>
          <w:rFonts w:ascii="Arial" w:hAnsi="Arial" w:cs="Arial"/>
          <w:sz w:val="22"/>
          <w:szCs w:val="22"/>
        </w:rPr>
        <w:t>seen</w:t>
      </w:r>
      <w:r w:rsidR="000D2CFB" w:rsidRPr="00352E56">
        <w:rPr>
          <w:rFonts w:ascii="Arial" w:hAnsi="Arial" w:cs="Arial"/>
          <w:sz w:val="22"/>
          <w:szCs w:val="22"/>
        </w:rPr>
        <w:t xml:space="preserve"> </w:t>
      </w:r>
      <w:r w:rsidR="004B4F20" w:rsidRPr="00352E56">
        <w:rPr>
          <w:rFonts w:ascii="Arial" w:hAnsi="Arial" w:cs="Arial"/>
          <w:sz w:val="22"/>
          <w:szCs w:val="22"/>
        </w:rPr>
        <w:t xml:space="preserve">significant growth, </w:t>
      </w:r>
      <w:r w:rsidR="00B97B66" w:rsidRPr="00352E56">
        <w:rPr>
          <w:rFonts w:ascii="Arial" w:hAnsi="Arial" w:cs="Arial"/>
          <w:sz w:val="22"/>
          <w:szCs w:val="22"/>
        </w:rPr>
        <w:t xml:space="preserve">with advancements in technology and government policies supporting </w:t>
      </w:r>
      <w:r w:rsidR="002C77E9" w:rsidRPr="00352E56">
        <w:rPr>
          <w:rFonts w:ascii="Arial" w:hAnsi="Arial" w:cs="Arial"/>
          <w:sz w:val="22"/>
          <w:szCs w:val="22"/>
        </w:rPr>
        <w:t>the transition to electric mobility. However, the industry also faces challenges</w:t>
      </w:r>
      <w:r w:rsidR="00F77506" w:rsidRPr="00352E56">
        <w:rPr>
          <w:rFonts w:ascii="Arial" w:hAnsi="Arial" w:cs="Arial"/>
          <w:sz w:val="22"/>
          <w:szCs w:val="22"/>
        </w:rPr>
        <w:t xml:space="preserve">, such as building adequate infrastructure </w:t>
      </w:r>
      <w:r w:rsidR="004F1EAA" w:rsidRPr="00352E56">
        <w:rPr>
          <w:rFonts w:ascii="Arial" w:hAnsi="Arial" w:cs="Arial"/>
          <w:sz w:val="22"/>
          <w:szCs w:val="22"/>
        </w:rPr>
        <w:t xml:space="preserve">and navigating market competition. This report </w:t>
      </w:r>
      <w:r w:rsidR="00E90F4B" w:rsidRPr="00352E56">
        <w:rPr>
          <w:rFonts w:ascii="Arial" w:hAnsi="Arial" w:cs="Arial"/>
          <w:sz w:val="22"/>
          <w:szCs w:val="22"/>
        </w:rPr>
        <w:t xml:space="preserve">will explore these external factors in </w:t>
      </w:r>
      <w:r w:rsidR="00D80F3E" w:rsidRPr="00352E56">
        <w:rPr>
          <w:rFonts w:ascii="Arial" w:hAnsi="Arial" w:cs="Arial"/>
          <w:sz w:val="22"/>
          <w:szCs w:val="22"/>
        </w:rPr>
        <w:t xml:space="preserve">full </w:t>
      </w:r>
      <w:r w:rsidR="00E90F4B" w:rsidRPr="00352E56">
        <w:rPr>
          <w:rFonts w:ascii="Arial" w:hAnsi="Arial" w:cs="Arial"/>
          <w:sz w:val="22"/>
          <w:szCs w:val="22"/>
        </w:rPr>
        <w:t xml:space="preserve">detail, using </w:t>
      </w:r>
      <w:r w:rsidR="0055776E" w:rsidRPr="00352E56">
        <w:rPr>
          <w:rFonts w:ascii="Arial" w:hAnsi="Arial" w:cs="Arial"/>
          <w:sz w:val="22"/>
          <w:szCs w:val="22"/>
        </w:rPr>
        <w:t>tools likes PESTLE and SWOT analysis, and will also look at competi</w:t>
      </w:r>
      <w:r w:rsidR="00873ED8" w:rsidRPr="00352E56">
        <w:rPr>
          <w:rFonts w:ascii="Arial" w:hAnsi="Arial" w:cs="Arial"/>
          <w:sz w:val="22"/>
          <w:szCs w:val="22"/>
        </w:rPr>
        <w:t xml:space="preserve">tive forces through Porter’s five Forces. In the end, we’ll provide </w:t>
      </w:r>
      <w:r w:rsidR="002A78B9" w:rsidRPr="00352E56">
        <w:rPr>
          <w:rFonts w:ascii="Arial" w:hAnsi="Arial" w:cs="Arial"/>
          <w:sz w:val="22"/>
          <w:szCs w:val="22"/>
        </w:rPr>
        <w:t xml:space="preserve">some practical </w:t>
      </w:r>
      <w:r w:rsidR="00D328AC" w:rsidRPr="00352E56">
        <w:rPr>
          <w:rFonts w:ascii="Arial" w:hAnsi="Arial" w:cs="Arial"/>
          <w:sz w:val="22"/>
          <w:szCs w:val="22"/>
        </w:rPr>
        <w:t>recommendations</w:t>
      </w:r>
      <w:r w:rsidR="002A78B9" w:rsidRPr="00352E56">
        <w:rPr>
          <w:rFonts w:ascii="Arial" w:hAnsi="Arial" w:cs="Arial"/>
          <w:sz w:val="22"/>
          <w:szCs w:val="22"/>
        </w:rPr>
        <w:t xml:space="preserve"> to help UK EV companies </w:t>
      </w:r>
      <w:r w:rsidR="00D328AC" w:rsidRPr="00352E56">
        <w:rPr>
          <w:rFonts w:ascii="Arial" w:hAnsi="Arial" w:cs="Arial"/>
          <w:sz w:val="22"/>
          <w:szCs w:val="22"/>
        </w:rPr>
        <w:t>thrive in this evolving landscape.</w:t>
      </w:r>
    </w:p>
    <w:p w14:paraId="24BDBE95" w14:textId="77777777" w:rsidR="00C4671E" w:rsidRDefault="00C4671E" w:rsidP="006C53F5">
      <w:pPr>
        <w:rPr>
          <w:rFonts w:ascii="Arial" w:hAnsi="Arial" w:cs="Arial"/>
          <w:sz w:val="22"/>
          <w:szCs w:val="22"/>
        </w:rPr>
      </w:pPr>
    </w:p>
    <w:p w14:paraId="5C07CF62" w14:textId="77777777" w:rsidR="00C4671E" w:rsidRPr="00352E56" w:rsidRDefault="00C4671E" w:rsidP="006C53F5">
      <w:pPr>
        <w:rPr>
          <w:rFonts w:ascii="Arial" w:hAnsi="Arial" w:cs="Arial"/>
          <w:sz w:val="22"/>
          <w:szCs w:val="22"/>
        </w:rPr>
      </w:pPr>
    </w:p>
    <w:p w14:paraId="31793D52" w14:textId="4B552BE2" w:rsidR="00D328AC" w:rsidRPr="00C4671E" w:rsidRDefault="001E5B51" w:rsidP="00C4671E">
      <w:pPr>
        <w:pStyle w:val="ListParagraph"/>
        <w:numPr>
          <w:ilvl w:val="0"/>
          <w:numId w:val="6"/>
        </w:numPr>
        <w:rPr>
          <w:rFonts w:ascii="Arial" w:hAnsi="Arial" w:cs="Arial"/>
          <w:b/>
          <w:bCs/>
          <w:sz w:val="22"/>
          <w:szCs w:val="22"/>
        </w:rPr>
      </w:pPr>
      <w:r w:rsidRPr="00C4671E">
        <w:rPr>
          <w:rFonts w:ascii="Arial" w:hAnsi="Arial" w:cs="Arial"/>
          <w:b/>
          <w:bCs/>
          <w:sz w:val="22"/>
          <w:szCs w:val="22"/>
        </w:rPr>
        <w:t xml:space="preserve">Current Situation of the UK EV Industry </w:t>
      </w:r>
    </w:p>
    <w:p w14:paraId="50E124C0" w14:textId="1F085A32" w:rsidR="001E5B51" w:rsidRDefault="001E5B51" w:rsidP="001E5B51">
      <w:pPr>
        <w:rPr>
          <w:rFonts w:ascii="Arial" w:hAnsi="Arial" w:cs="Arial"/>
          <w:sz w:val="22"/>
          <w:szCs w:val="22"/>
        </w:rPr>
      </w:pPr>
      <w:r w:rsidRPr="00352E56">
        <w:rPr>
          <w:rFonts w:ascii="Arial" w:hAnsi="Arial" w:cs="Arial"/>
          <w:sz w:val="22"/>
          <w:szCs w:val="22"/>
        </w:rPr>
        <w:t xml:space="preserve">The UK electric vehicle </w:t>
      </w:r>
      <w:r w:rsidR="00D276FA" w:rsidRPr="00352E56">
        <w:rPr>
          <w:rFonts w:ascii="Arial" w:hAnsi="Arial" w:cs="Arial"/>
          <w:sz w:val="22"/>
          <w:szCs w:val="22"/>
        </w:rPr>
        <w:t xml:space="preserve">(EV) industry is </w:t>
      </w:r>
      <w:r w:rsidR="001E3AA7" w:rsidRPr="00352E56">
        <w:rPr>
          <w:rFonts w:ascii="Arial" w:hAnsi="Arial" w:cs="Arial"/>
          <w:sz w:val="22"/>
          <w:szCs w:val="22"/>
        </w:rPr>
        <w:t xml:space="preserve">growing at a fast pace. Over the last few </w:t>
      </w:r>
      <w:r w:rsidR="009404D0" w:rsidRPr="00352E56">
        <w:rPr>
          <w:rFonts w:ascii="Arial" w:hAnsi="Arial" w:cs="Arial"/>
          <w:sz w:val="22"/>
          <w:szCs w:val="22"/>
        </w:rPr>
        <w:t>years</w:t>
      </w:r>
      <w:r w:rsidR="001E3AA7" w:rsidRPr="00352E56">
        <w:rPr>
          <w:rFonts w:ascii="Arial" w:hAnsi="Arial" w:cs="Arial"/>
          <w:sz w:val="22"/>
          <w:szCs w:val="22"/>
        </w:rPr>
        <w:t xml:space="preserve">, more people are choosing electric cars, and the government </w:t>
      </w:r>
      <w:r w:rsidR="004409F6" w:rsidRPr="00352E56">
        <w:rPr>
          <w:rFonts w:ascii="Arial" w:hAnsi="Arial" w:cs="Arial"/>
          <w:sz w:val="22"/>
          <w:szCs w:val="22"/>
        </w:rPr>
        <w:t>is encouraging this shift through various incentives and polices</w:t>
      </w:r>
      <w:r w:rsidR="00984581" w:rsidRPr="00352E56">
        <w:rPr>
          <w:rFonts w:ascii="Arial" w:hAnsi="Arial" w:cs="Arial"/>
          <w:sz w:val="22"/>
          <w:szCs w:val="22"/>
        </w:rPr>
        <w:t xml:space="preserve">. For example, there are grants available for buyers and more </w:t>
      </w:r>
      <w:r w:rsidR="009404D0" w:rsidRPr="00352E56">
        <w:rPr>
          <w:rFonts w:ascii="Arial" w:hAnsi="Arial" w:cs="Arial"/>
          <w:sz w:val="22"/>
          <w:szCs w:val="22"/>
        </w:rPr>
        <w:t>charging stations being set up across the country</w:t>
      </w:r>
      <w:r w:rsidR="00AC28CF" w:rsidRPr="00352E56">
        <w:rPr>
          <w:rFonts w:ascii="Arial" w:hAnsi="Arial" w:cs="Arial"/>
          <w:sz w:val="22"/>
          <w:szCs w:val="22"/>
        </w:rPr>
        <w:t xml:space="preserve">. As a result, the market is becoming </w:t>
      </w:r>
      <w:r w:rsidR="00C255DE" w:rsidRPr="00352E56">
        <w:rPr>
          <w:rFonts w:ascii="Arial" w:hAnsi="Arial" w:cs="Arial"/>
          <w:sz w:val="22"/>
          <w:szCs w:val="22"/>
        </w:rPr>
        <w:t>more competitive, and traditional car manufacturers are also</w:t>
      </w:r>
      <w:r w:rsidR="00DA19A4" w:rsidRPr="00352E56">
        <w:rPr>
          <w:rFonts w:ascii="Arial" w:hAnsi="Arial" w:cs="Arial"/>
          <w:sz w:val="22"/>
          <w:szCs w:val="22"/>
        </w:rPr>
        <w:t xml:space="preserve"> entering EV space. This dynamic landscape is shaping </w:t>
      </w:r>
      <w:r w:rsidR="00434CAD" w:rsidRPr="00352E56">
        <w:rPr>
          <w:rFonts w:ascii="Arial" w:hAnsi="Arial" w:cs="Arial"/>
          <w:sz w:val="22"/>
          <w:szCs w:val="22"/>
        </w:rPr>
        <w:t>the future of transportation in the UK.</w:t>
      </w:r>
      <w:r w:rsidR="00463F8B" w:rsidRPr="00352E56">
        <w:rPr>
          <w:rFonts w:ascii="Arial" w:hAnsi="Arial" w:cs="Arial"/>
          <w:sz w:val="22"/>
          <w:szCs w:val="22"/>
        </w:rPr>
        <w:t xml:space="preserve"> In the past year, the UK EV market has seen remarkable growth. For example, EV registrations increased by approximately 40% compared to the previous year. This surge is driven by stronger government incentives, such as grants for EV buyers and investments ion charging infrastructure. Additionally, major players like Tesla and Nissan continue to lead the market, while new entrants are also making their mark with innovative models.</w:t>
      </w:r>
    </w:p>
    <w:p w14:paraId="6E5706E0" w14:textId="77777777" w:rsidR="00C4671E" w:rsidRPr="00352E56" w:rsidRDefault="00C4671E" w:rsidP="001E5B51">
      <w:pPr>
        <w:rPr>
          <w:rFonts w:ascii="Arial" w:hAnsi="Arial" w:cs="Arial"/>
          <w:sz w:val="22"/>
          <w:szCs w:val="22"/>
        </w:rPr>
      </w:pPr>
    </w:p>
    <w:p w14:paraId="66C51FC6" w14:textId="2D2DC8BE" w:rsidR="00434CAD" w:rsidRPr="00352E56" w:rsidRDefault="005674AF" w:rsidP="00434CAD">
      <w:pPr>
        <w:pStyle w:val="ListParagraph"/>
        <w:numPr>
          <w:ilvl w:val="0"/>
          <w:numId w:val="6"/>
        </w:numPr>
        <w:rPr>
          <w:rFonts w:ascii="Arial" w:hAnsi="Arial" w:cs="Arial"/>
          <w:b/>
          <w:bCs/>
          <w:sz w:val="22"/>
          <w:szCs w:val="22"/>
        </w:rPr>
      </w:pPr>
      <w:r w:rsidRPr="00352E56">
        <w:rPr>
          <w:rFonts w:ascii="Arial" w:hAnsi="Arial" w:cs="Arial"/>
          <w:b/>
          <w:bCs/>
          <w:sz w:val="22"/>
          <w:szCs w:val="22"/>
        </w:rPr>
        <w:t>External Analysis (PESTLE Analysis)</w:t>
      </w:r>
    </w:p>
    <w:p w14:paraId="16FCD8B9" w14:textId="5774F551" w:rsidR="005674AF" w:rsidRPr="00352E56" w:rsidRDefault="00C42063" w:rsidP="005674AF">
      <w:pPr>
        <w:rPr>
          <w:rFonts w:ascii="Arial" w:hAnsi="Arial" w:cs="Arial"/>
          <w:sz w:val="22"/>
          <w:szCs w:val="22"/>
        </w:rPr>
      </w:pPr>
      <w:r w:rsidRPr="00352E56">
        <w:rPr>
          <w:rFonts w:ascii="Arial" w:hAnsi="Arial" w:cs="Arial"/>
          <w:sz w:val="22"/>
          <w:szCs w:val="22"/>
        </w:rPr>
        <w:t>When we look at the UK EV industry, several external factors come into play</w:t>
      </w:r>
      <w:r w:rsidR="00764CCB" w:rsidRPr="00352E56">
        <w:rPr>
          <w:rFonts w:ascii="Arial" w:hAnsi="Arial" w:cs="Arial"/>
          <w:sz w:val="22"/>
          <w:szCs w:val="22"/>
        </w:rPr>
        <w:t>:</w:t>
      </w:r>
    </w:p>
    <w:p w14:paraId="794E52C6" w14:textId="039788ED" w:rsidR="00764CCB" w:rsidRPr="00352E56" w:rsidRDefault="00764CCB" w:rsidP="005674AF">
      <w:pPr>
        <w:rPr>
          <w:rFonts w:ascii="Arial" w:hAnsi="Arial" w:cs="Arial"/>
          <w:sz w:val="22"/>
          <w:szCs w:val="22"/>
        </w:rPr>
      </w:pPr>
      <w:r w:rsidRPr="00352E56">
        <w:rPr>
          <w:rFonts w:ascii="Arial" w:hAnsi="Arial" w:cs="Arial"/>
          <w:b/>
          <w:bCs/>
          <w:sz w:val="22"/>
          <w:szCs w:val="22"/>
        </w:rPr>
        <w:t xml:space="preserve">Political: </w:t>
      </w:r>
      <w:r w:rsidR="00666824" w:rsidRPr="00352E56">
        <w:rPr>
          <w:rFonts w:ascii="Arial" w:hAnsi="Arial" w:cs="Arial"/>
          <w:sz w:val="22"/>
          <w:szCs w:val="22"/>
        </w:rPr>
        <w:t>T</w:t>
      </w:r>
      <w:r w:rsidRPr="00352E56">
        <w:rPr>
          <w:rFonts w:ascii="Arial" w:hAnsi="Arial" w:cs="Arial"/>
          <w:sz w:val="22"/>
          <w:szCs w:val="22"/>
        </w:rPr>
        <w:t xml:space="preserve">he UK government supports EV growth </w:t>
      </w:r>
      <w:r w:rsidR="00E66989" w:rsidRPr="00352E56">
        <w:rPr>
          <w:rFonts w:ascii="Arial" w:hAnsi="Arial" w:cs="Arial"/>
          <w:sz w:val="22"/>
          <w:szCs w:val="22"/>
        </w:rPr>
        <w:t xml:space="preserve">through policies and incentives, </w:t>
      </w:r>
      <w:r w:rsidR="00957360" w:rsidRPr="00352E56">
        <w:rPr>
          <w:rFonts w:ascii="Arial" w:hAnsi="Arial" w:cs="Arial"/>
          <w:sz w:val="22"/>
          <w:szCs w:val="22"/>
        </w:rPr>
        <w:t xml:space="preserve">for example the government provides grants of up to £2,500 for eligible electric vehicles, making EVs more accessible to consumers. Additionally, investments in charging infrastructure and incentives for manufacturers help drive the adoption of EVs across the UK. These political measures play a crucial role in </w:t>
      </w:r>
      <w:r w:rsidR="00D34367" w:rsidRPr="00352E56">
        <w:rPr>
          <w:rFonts w:ascii="Arial" w:hAnsi="Arial" w:cs="Arial"/>
          <w:sz w:val="22"/>
          <w:szCs w:val="22"/>
        </w:rPr>
        <w:t>encouraging consumers</w:t>
      </w:r>
      <w:r w:rsidR="00957360" w:rsidRPr="00352E56">
        <w:rPr>
          <w:rFonts w:ascii="Arial" w:hAnsi="Arial" w:cs="Arial"/>
          <w:sz w:val="22"/>
          <w:szCs w:val="22"/>
        </w:rPr>
        <w:t xml:space="preserve"> and businesses to transition to</w:t>
      </w:r>
      <w:r w:rsidR="006A503A" w:rsidRPr="00352E56">
        <w:rPr>
          <w:rFonts w:ascii="Arial" w:hAnsi="Arial" w:cs="Arial"/>
          <w:sz w:val="22"/>
          <w:szCs w:val="22"/>
        </w:rPr>
        <w:t xml:space="preserve"> a more</w:t>
      </w:r>
      <w:r w:rsidR="00957360" w:rsidRPr="00352E56">
        <w:rPr>
          <w:rFonts w:ascii="Arial" w:hAnsi="Arial" w:cs="Arial"/>
          <w:sz w:val="22"/>
          <w:szCs w:val="22"/>
        </w:rPr>
        <w:t xml:space="preserve"> cleaner transportation </w:t>
      </w:r>
      <w:r w:rsidR="00C4671E" w:rsidRPr="00352E56">
        <w:rPr>
          <w:rFonts w:ascii="Arial" w:hAnsi="Arial" w:cs="Arial"/>
          <w:sz w:val="22"/>
          <w:szCs w:val="22"/>
        </w:rPr>
        <w:t>option</w:t>
      </w:r>
      <w:r w:rsidR="00957360" w:rsidRPr="00352E56">
        <w:rPr>
          <w:rFonts w:ascii="Arial" w:hAnsi="Arial" w:cs="Arial"/>
          <w:sz w:val="22"/>
          <w:szCs w:val="22"/>
        </w:rPr>
        <w:t>.</w:t>
      </w:r>
    </w:p>
    <w:p w14:paraId="32BCE168" w14:textId="7BEEB74F" w:rsidR="00E66989" w:rsidRPr="00352E56" w:rsidRDefault="00E66989" w:rsidP="005674AF">
      <w:pPr>
        <w:rPr>
          <w:rFonts w:ascii="Arial" w:hAnsi="Arial" w:cs="Arial"/>
          <w:sz w:val="22"/>
          <w:szCs w:val="22"/>
        </w:rPr>
      </w:pPr>
      <w:r w:rsidRPr="00352E56">
        <w:rPr>
          <w:rFonts w:ascii="Arial" w:hAnsi="Arial" w:cs="Arial"/>
          <w:b/>
          <w:bCs/>
          <w:sz w:val="22"/>
          <w:szCs w:val="22"/>
        </w:rPr>
        <w:t>Eco</w:t>
      </w:r>
      <w:r w:rsidR="00666824" w:rsidRPr="00352E56">
        <w:rPr>
          <w:rFonts w:ascii="Arial" w:hAnsi="Arial" w:cs="Arial"/>
          <w:b/>
          <w:bCs/>
          <w:sz w:val="22"/>
          <w:szCs w:val="22"/>
        </w:rPr>
        <w:t xml:space="preserve">nomic: </w:t>
      </w:r>
      <w:r w:rsidR="00D34367" w:rsidRPr="00352E56">
        <w:rPr>
          <w:rFonts w:ascii="Arial" w:hAnsi="Arial" w:cs="Arial"/>
          <w:sz w:val="22"/>
          <w:szCs w:val="22"/>
        </w:rPr>
        <w:t>The UK EV market is influenced by various economic conditions. For instance, the cost of electric cars has been gradually decreasing due to advancements in technology and economics of scale, making EVs more affordable for consumers. Additionally, government subsides and grants, like the mentioned £2,500 grant to help reduce the upfront cost, further encouraging adoption. On the other hand, fluctuations in energy prices and raw material costs for batteries can impact the overall pricing and affordability of EVs. This dynamic economic environment plays a crucial role in shaping consumer choices and industry growth.</w:t>
      </w:r>
    </w:p>
    <w:p w14:paraId="7B77B50D" w14:textId="28ED184A" w:rsidR="0065703E" w:rsidRPr="00352E56" w:rsidRDefault="0065703E" w:rsidP="005674AF">
      <w:pPr>
        <w:rPr>
          <w:rFonts w:ascii="Arial" w:hAnsi="Arial" w:cs="Arial"/>
          <w:sz w:val="22"/>
          <w:szCs w:val="22"/>
        </w:rPr>
      </w:pPr>
      <w:r w:rsidRPr="00352E56">
        <w:rPr>
          <w:rFonts w:ascii="Arial" w:hAnsi="Arial" w:cs="Arial"/>
          <w:b/>
          <w:bCs/>
          <w:sz w:val="22"/>
          <w:szCs w:val="22"/>
        </w:rPr>
        <w:lastRenderedPageBreak/>
        <w:t xml:space="preserve">Social: </w:t>
      </w:r>
      <w:r w:rsidR="00AA3A1E" w:rsidRPr="00352E56">
        <w:rPr>
          <w:rFonts w:ascii="Arial" w:hAnsi="Arial" w:cs="Arial"/>
          <w:sz w:val="22"/>
          <w:szCs w:val="22"/>
        </w:rPr>
        <w:t xml:space="preserve">People are becoming more environmentally conscious, and </w:t>
      </w:r>
      <w:r w:rsidR="00D3632A" w:rsidRPr="00352E56">
        <w:rPr>
          <w:rFonts w:ascii="Arial" w:hAnsi="Arial" w:cs="Arial"/>
          <w:sz w:val="22"/>
          <w:szCs w:val="22"/>
        </w:rPr>
        <w:t xml:space="preserve">there’s a growing interest in sustainable transportation, which boosts </w:t>
      </w:r>
      <w:r w:rsidR="00A861C0" w:rsidRPr="00352E56">
        <w:rPr>
          <w:rFonts w:ascii="Arial" w:hAnsi="Arial" w:cs="Arial"/>
          <w:sz w:val="22"/>
          <w:szCs w:val="22"/>
        </w:rPr>
        <w:t xml:space="preserve">EV demand. </w:t>
      </w:r>
      <w:r w:rsidR="00C921F6" w:rsidRPr="00352E56">
        <w:rPr>
          <w:rFonts w:ascii="Arial" w:hAnsi="Arial" w:cs="Arial"/>
          <w:sz w:val="22"/>
          <w:szCs w:val="22"/>
        </w:rPr>
        <w:t>In the UK, there’s a growing awareness and concern for the environment, which is significantly boosting the demand for electric cars. Additionally, the increasing availability of EV models, along with improved charging infrastructure, makes it more convenient for consumers to make the switch. Social influences, such as media coverage and advocacy from environmental groups. Also play a key role in shaping public perception and increasing interests in EVs.</w:t>
      </w:r>
    </w:p>
    <w:p w14:paraId="03C0D7FE" w14:textId="00495EB1" w:rsidR="00A861C0" w:rsidRPr="00352E56" w:rsidRDefault="00085E2C" w:rsidP="00A861C0">
      <w:pPr>
        <w:rPr>
          <w:rFonts w:ascii="Arial" w:hAnsi="Arial" w:cs="Arial"/>
          <w:sz w:val="22"/>
          <w:szCs w:val="22"/>
        </w:rPr>
      </w:pPr>
      <w:r w:rsidRPr="00352E56">
        <w:rPr>
          <w:rFonts w:ascii="Arial" w:hAnsi="Arial" w:cs="Arial"/>
          <w:b/>
          <w:bCs/>
          <w:sz w:val="22"/>
          <w:szCs w:val="22"/>
        </w:rPr>
        <w:t>Techno</w:t>
      </w:r>
      <w:r w:rsidR="00B115C2" w:rsidRPr="00352E56">
        <w:rPr>
          <w:rFonts w:ascii="Arial" w:hAnsi="Arial" w:cs="Arial"/>
          <w:b/>
          <w:bCs/>
          <w:sz w:val="22"/>
          <w:szCs w:val="22"/>
        </w:rPr>
        <w:t xml:space="preserve">logical: </w:t>
      </w:r>
      <w:r w:rsidR="00C921F6" w:rsidRPr="00352E56">
        <w:rPr>
          <w:rFonts w:ascii="Arial" w:hAnsi="Arial" w:cs="Arial"/>
          <w:sz w:val="22"/>
          <w:szCs w:val="22"/>
        </w:rPr>
        <w:t xml:space="preserve">The advancement of battery technology is a major driver for the UK EV industry. Innovations like solid – state batteries and improved lithium – ion cells have increased energy density, reduced charging times, and extended the lifespan of EV batteries. Moreover, the development of widespread fast – charging networks and smart grid integration had made EVs more convenient and accessible for customers. These technological </w:t>
      </w:r>
      <w:r w:rsidR="007A5692" w:rsidRPr="00352E56">
        <w:rPr>
          <w:rFonts w:ascii="Arial" w:hAnsi="Arial" w:cs="Arial"/>
          <w:sz w:val="22"/>
          <w:szCs w:val="22"/>
        </w:rPr>
        <w:t>strides not only improve performance but also help reduce the cost of EVs overtime.</w:t>
      </w:r>
    </w:p>
    <w:p w14:paraId="4CA860D5" w14:textId="63DB9DD4" w:rsidR="00500F46" w:rsidRPr="00352E56" w:rsidRDefault="00A85EE5" w:rsidP="00500F46">
      <w:pPr>
        <w:rPr>
          <w:rFonts w:ascii="Arial" w:hAnsi="Arial" w:cs="Arial"/>
          <w:sz w:val="22"/>
          <w:szCs w:val="22"/>
        </w:rPr>
      </w:pPr>
      <w:r w:rsidRPr="00352E56">
        <w:rPr>
          <w:rFonts w:ascii="Arial" w:hAnsi="Arial" w:cs="Arial"/>
          <w:b/>
          <w:bCs/>
          <w:sz w:val="22"/>
          <w:szCs w:val="22"/>
        </w:rPr>
        <w:t xml:space="preserve">Legal: </w:t>
      </w:r>
      <w:r w:rsidR="007A5692" w:rsidRPr="00352E56">
        <w:rPr>
          <w:rFonts w:ascii="Arial" w:hAnsi="Arial" w:cs="Arial"/>
          <w:sz w:val="22"/>
          <w:szCs w:val="22"/>
        </w:rPr>
        <w:t xml:space="preserve">The UK has implemented </w:t>
      </w:r>
      <w:r w:rsidR="002038B3" w:rsidRPr="00352E56">
        <w:rPr>
          <w:rFonts w:ascii="Arial" w:hAnsi="Arial" w:cs="Arial"/>
          <w:sz w:val="22"/>
          <w:szCs w:val="22"/>
        </w:rPr>
        <w:t xml:space="preserve">stringent </w:t>
      </w:r>
      <w:r w:rsidR="00183F12" w:rsidRPr="00352E56">
        <w:rPr>
          <w:rFonts w:ascii="Arial" w:hAnsi="Arial" w:cs="Arial"/>
          <w:sz w:val="22"/>
          <w:szCs w:val="22"/>
        </w:rPr>
        <w:t xml:space="preserve">regulations to reduce carbon </w:t>
      </w:r>
      <w:r w:rsidR="00FC7B4F" w:rsidRPr="00352E56">
        <w:rPr>
          <w:rFonts w:ascii="Arial" w:hAnsi="Arial" w:cs="Arial"/>
          <w:sz w:val="22"/>
          <w:szCs w:val="22"/>
        </w:rPr>
        <w:t>emissions and promote cleaner transportation</w:t>
      </w:r>
      <w:r w:rsidR="00B96F17" w:rsidRPr="00352E56">
        <w:rPr>
          <w:rFonts w:ascii="Arial" w:hAnsi="Arial" w:cs="Arial"/>
          <w:sz w:val="22"/>
          <w:szCs w:val="22"/>
        </w:rPr>
        <w:t xml:space="preserve">. Polices such as the ban on new petrol </w:t>
      </w:r>
      <w:r w:rsidR="001F30AC" w:rsidRPr="00352E56">
        <w:rPr>
          <w:rFonts w:ascii="Arial" w:hAnsi="Arial" w:cs="Arial"/>
          <w:sz w:val="22"/>
          <w:szCs w:val="22"/>
        </w:rPr>
        <w:t xml:space="preserve">and diesel cars by 2030 and strict emissions standards </w:t>
      </w:r>
      <w:r w:rsidR="00110CA6" w:rsidRPr="00352E56">
        <w:rPr>
          <w:rFonts w:ascii="Arial" w:hAnsi="Arial" w:cs="Arial"/>
          <w:sz w:val="22"/>
          <w:szCs w:val="22"/>
        </w:rPr>
        <w:t>push manufacturers towards electric alternatives.</w:t>
      </w:r>
      <w:r w:rsidR="00F74673" w:rsidRPr="00352E56">
        <w:rPr>
          <w:rFonts w:ascii="Arial" w:hAnsi="Arial" w:cs="Arial"/>
          <w:sz w:val="22"/>
          <w:szCs w:val="22"/>
        </w:rPr>
        <w:t xml:space="preserve"> These legal frameworks not only ensure that automakers</w:t>
      </w:r>
      <w:r w:rsidR="004B7954" w:rsidRPr="00352E56">
        <w:rPr>
          <w:rFonts w:ascii="Arial" w:hAnsi="Arial" w:cs="Arial"/>
          <w:sz w:val="22"/>
          <w:szCs w:val="22"/>
        </w:rPr>
        <w:t xml:space="preserve"> comply with environmental goals but also create a more favourable market for EVs</w:t>
      </w:r>
      <w:r w:rsidR="00E55DCB" w:rsidRPr="00352E56">
        <w:rPr>
          <w:rFonts w:ascii="Arial" w:hAnsi="Arial" w:cs="Arial"/>
          <w:sz w:val="22"/>
          <w:szCs w:val="22"/>
        </w:rPr>
        <w:t>.</w:t>
      </w:r>
    </w:p>
    <w:p w14:paraId="6FE21C9A" w14:textId="4135F8C5" w:rsidR="00E55DCB" w:rsidRPr="00352E56" w:rsidRDefault="00481D21" w:rsidP="00E55DCB">
      <w:pPr>
        <w:rPr>
          <w:rFonts w:ascii="Arial" w:hAnsi="Arial" w:cs="Arial"/>
          <w:sz w:val="22"/>
          <w:szCs w:val="22"/>
        </w:rPr>
      </w:pPr>
      <w:r w:rsidRPr="00352E56">
        <w:rPr>
          <w:rFonts w:ascii="Arial" w:hAnsi="Arial" w:cs="Arial"/>
          <w:b/>
          <w:bCs/>
          <w:sz w:val="22"/>
          <w:szCs w:val="22"/>
        </w:rPr>
        <w:t xml:space="preserve">Environmental: </w:t>
      </w:r>
      <w:r w:rsidR="00D35FF9" w:rsidRPr="00352E56">
        <w:rPr>
          <w:rFonts w:ascii="Arial" w:hAnsi="Arial" w:cs="Arial"/>
          <w:sz w:val="22"/>
          <w:szCs w:val="22"/>
        </w:rPr>
        <w:t>Electric</w:t>
      </w:r>
      <w:r w:rsidR="00E55DCB" w:rsidRPr="00352E56">
        <w:rPr>
          <w:rFonts w:ascii="Arial" w:hAnsi="Arial" w:cs="Arial"/>
          <w:sz w:val="22"/>
          <w:szCs w:val="22"/>
        </w:rPr>
        <w:t xml:space="preserve"> </w:t>
      </w:r>
      <w:r w:rsidR="004D2E09" w:rsidRPr="00352E56">
        <w:rPr>
          <w:rFonts w:ascii="Arial" w:hAnsi="Arial" w:cs="Arial"/>
          <w:sz w:val="22"/>
          <w:szCs w:val="22"/>
        </w:rPr>
        <w:t xml:space="preserve">cars play an important role in reducing greenhouse gas emissions </w:t>
      </w:r>
      <w:r w:rsidR="00DB3090" w:rsidRPr="00352E56">
        <w:rPr>
          <w:rFonts w:ascii="Arial" w:hAnsi="Arial" w:cs="Arial"/>
          <w:sz w:val="22"/>
          <w:szCs w:val="22"/>
        </w:rPr>
        <w:t xml:space="preserve">and improving air quality. By shifting from fossil fuel – powered </w:t>
      </w:r>
      <w:r w:rsidR="00D35FF9" w:rsidRPr="00352E56">
        <w:rPr>
          <w:rFonts w:ascii="Arial" w:hAnsi="Arial" w:cs="Arial"/>
          <w:sz w:val="22"/>
          <w:szCs w:val="22"/>
        </w:rPr>
        <w:t>vehicles</w:t>
      </w:r>
      <w:r w:rsidR="00FB3F5F" w:rsidRPr="00352E56">
        <w:rPr>
          <w:rFonts w:ascii="Arial" w:hAnsi="Arial" w:cs="Arial"/>
          <w:sz w:val="22"/>
          <w:szCs w:val="22"/>
        </w:rPr>
        <w:t xml:space="preserve"> to EVs, the UK can significantly lower </w:t>
      </w:r>
      <w:r w:rsidR="00403522" w:rsidRPr="00352E56">
        <w:rPr>
          <w:rFonts w:ascii="Arial" w:hAnsi="Arial" w:cs="Arial"/>
          <w:sz w:val="22"/>
          <w:szCs w:val="22"/>
        </w:rPr>
        <w:t xml:space="preserve">its carbon footprint. </w:t>
      </w:r>
      <w:r w:rsidR="00D35FF9" w:rsidRPr="00352E56">
        <w:rPr>
          <w:rFonts w:ascii="Arial" w:hAnsi="Arial" w:cs="Arial"/>
          <w:sz w:val="22"/>
          <w:szCs w:val="22"/>
        </w:rPr>
        <w:t>Additionally</w:t>
      </w:r>
      <w:r w:rsidR="00283F44" w:rsidRPr="00352E56">
        <w:rPr>
          <w:rFonts w:ascii="Arial" w:hAnsi="Arial" w:cs="Arial"/>
          <w:sz w:val="22"/>
          <w:szCs w:val="22"/>
        </w:rPr>
        <w:t xml:space="preserve">, the use of renewable energy </w:t>
      </w:r>
      <w:r w:rsidR="0035719A" w:rsidRPr="00352E56">
        <w:rPr>
          <w:rFonts w:ascii="Arial" w:hAnsi="Arial" w:cs="Arial"/>
          <w:sz w:val="22"/>
          <w:szCs w:val="22"/>
        </w:rPr>
        <w:t>sources to change EVs further enhances their environment</w:t>
      </w:r>
      <w:r w:rsidR="00E23074" w:rsidRPr="00352E56">
        <w:rPr>
          <w:rFonts w:ascii="Arial" w:hAnsi="Arial" w:cs="Arial"/>
          <w:sz w:val="22"/>
          <w:szCs w:val="22"/>
        </w:rPr>
        <w:t xml:space="preserve">al </w:t>
      </w:r>
      <w:r w:rsidR="00D35FF9" w:rsidRPr="00352E56">
        <w:rPr>
          <w:rFonts w:ascii="Arial" w:hAnsi="Arial" w:cs="Arial"/>
          <w:sz w:val="22"/>
          <w:szCs w:val="22"/>
        </w:rPr>
        <w:t>benefits</w:t>
      </w:r>
      <w:r w:rsidR="00270C9B" w:rsidRPr="00352E56">
        <w:rPr>
          <w:rFonts w:ascii="Arial" w:hAnsi="Arial" w:cs="Arial"/>
          <w:sz w:val="22"/>
          <w:szCs w:val="22"/>
        </w:rPr>
        <w:t>.</w:t>
      </w:r>
      <w:r w:rsidR="00E23074" w:rsidRPr="00352E56">
        <w:rPr>
          <w:rFonts w:ascii="Arial" w:hAnsi="Arial" w:cs="Arial"/>
          <w:sz w:val="22"/>
          <w:szCs w:val="22"/>
        </w:rPr>
        <w:t xml:space="preserve"> This transition is key to achieving </w:t>
      </w:r>
      <w:r w:rsidR="00D35FF9" w:rsidRPr="00352E56">
        <w:rPr>
          <w:rFonts w:ascii="Arial" w:hAnsi="Arial" w:cs="Arial"/>
          <w:sz w:val="22"/>
          <w:szCs w:val="22"/>
        </w:rPr>
        <w:t xml:space="preserve">the UK’s climate targets and fostering a sustainable future. </w:t>
      </w:r>
    </w:p>
    <w:p w14:paraId="7DB98B76" w14:textId="77777777" w:rsidR="00352E56" w:rsidRPr="00352E56" w:rsidRDefault="00352E56" w:rsidP="00E55DCB">
      <w:pPr>
        <w:rPr>
          <w:rFonts w:ascii="Arial" w:hAnsi="Arial" w:cs="Arial"/>
          <w:b/>
          <w:bCs/>
          <w:sz w:val="22"/>
          <w:szCs w:val="22"/>
        </w:rPr>
      </w:pPr>
    </w:p>
    <w:p w14:paraId="1714A58D" w14:textId="65B9007D" w:rsidR="00C73ED3" w:rsidRPr="00352E56" w:rsidRDefault="00C73ED3" w:rsidP="00352E56">
      <w:pPr>
        <w:pStyle w:val="ListParagraph"/>
        <w:numPr>
          <w:ilvl w:val="0"/>
          <w:numId w:val="6"/>
        </w:numPr>
        <w:rPr>
          <w:rFonts w:ascii="Arial" w:hAnsi="Arial" w:cs="Arial"/>
          <w:b/>
          <w:bCs/>
          <w:sz w:val="22"/>
          <w:szCs w:val="22"/>
        </w:rPr>
      </w:pPr>
      <w:r w:rsidRPr="00352E56">
        <w:rPr>
          <w:rFonts w:ascii="Arial" w:hAnsi="Arial" w:cs="Arial"/>
          <w:b/>
          <w:bCs/>
          <w:sz w:val="22"/>
          <w:szCs w:val="22"/>
        </w:rPr>
        <w:t xml:space="preserve">Porter’s Five Forces </w:t>
      </w:r>
    </w:p>
    <w:p w14:paraId="27087906" w14:textId="0F0E22D9" w:rsidR="00C73ED3" w:rsidRPr="00352E56" w:rsidRDefault="00E70D1D" w:rsidP="00C73ED3">
      <w:pPr>
        <w:rPr>
          <w:rFonts w:ascii="Arial" w:hAnsi="Arial" w:cs="Arial"/>
          <w:sz w:val="22"/>
          <w:szCs w:val="22"/>
        </w:rPr>
      </w:pPr>
      <w:r w:rsidRPr="00352E56">
        <w:rPr>
          <w:rFonts w:ascii="Arial" w:hAnsi="Arial" w:cs="Arial"/>
          <w:sz w:val="22"/>
          <w:szCs w:val="22"/>
        </w:rPr>
        <w:t>When we look at the UK EV market</w:t>
      </w:r>
      <w:r w:rsidR="00776CF8" w:rsidRPr="00352E56">
        <w:rPr>
          <w:rFonts w:ascii="Arial" w:hAnsi="Arial" w:cs="Arial"/>
          <w:sz w:val="22"/>
          <w:szCs w:val="22"/>
        </w:rPr>
        <w:t xml:space="preserve">, there are five key forces that shape how competitive it is: </w:t>
      </w:r>
    </w:p>
    <w:p w14:paraId="52B6BED1" w14:textId="3CBF84D0" w:rsidR="002C47BD" w:rsidRPr="00352E56" w:rsidRDefault="00776CF8" w:rsidP="00500F46">
      <w:pPr>
        <w:pStyle w:val="ListParagraph"/>
        <w:numPr>
          <w:ilvl w:val="0"/>
          <w:numId w:val="7"/>
        </w:numPr>
        <w:rPr>
          <w:rFonts w:ascii="Arial" w:hAnsi="Arial" w:cs="Arial"/>
          <w:sz w:val="22"/>
          <w:szCs w:val="22"/>
        </w:rPr>
      </w:pPr>
      <w:r w:rsidRPr="00352E56">
        <w:rPr>
          <w:rFonts w:ascii="Arial" w:hAnsi="Arial" w:cs="Arial"/>
          <w:b/>
          <w:bCs/>
          <w:sz w:val="22"/>
          <w:szCs w:val="22"/>
        </w:rPr>
        <w:t>Threat of New Entr</w:t>
      </w:r>
      <w:r w:rsidR="001E3958" w:rsidRPr="00352E56">
        <w:rPr>
          <w:rFonts w:ascii="Arial" w:hAnsi="Arial" w:cs="Arial"/>
          <w:b/>
          <w:bCs/>
          <w:sz w:val="22"/>
          <w:szCs w:val="22"/>
        </w:rPr>
        <w:t xml:space="preserve">ants: </w:t>
      </w:r>
      <w:r w:rsidR="001E3958" w:rsidRPr="00352E56">
        <w:rPr>
          <w:rFonts w:ascii="Arial" w:hAnsi="Arial" w:cs="Arial"/>
          <w:sz w:val="22"/>
          <w:szCs w:val="22"/>
        </w:rPr>
        <w:t>It’s getting easier for new companies to join the EV market</w:t>
      </w:r>
      <w:r w:rsidR="00896299" w:rsidRPr="00352E56">
        <w:rPr>
          <w:rFonts w:ascii="Arial" w:hAnsi="Arial" w:cs="Arial"/>
          <w:sz w:val="22"/>
          <w:szCs w:val="22"/>
        </w:rPr>
        <w:t>, especially with the advancements in technology. However, established brands still have a strong presence</w:t>
      </w:r>
      <w:r w:rsidR="002C47BD" w:rsidRPr="00352E56">
        <w:rPr>
          <w:rFonts w:ascii="Arial" w:hAnsi="Arial" w:cs="Arial"/>
          <w:sz w:val="22"/>
          <w:szCs w:val="22"/>
        </w:rPr>
        <w:t>, making it challenging for newcomers</w:t>
      </w:r>
      <w:r w:rsidR="000649AF" w:rsidRPr="00352E56">
        <w:rPr>
          <w:rFonts w:ascii="Arial" w:hAnsi="Arial" w:cs="Arial"/>
          <w:sz w:val="22"/>
          <w:szCs w:val="22"/>
        </w:rPr>
        <w:t xml:space="preserve">, hence not hearing about the newcomers and their </w:t>
      </w:r>
      <w:r w:rsidR="008E61E3" w:rsidRPr="00352E56">
        <w:rPr>
          <w:rFonts w:ascii="Arial" w:hAnsi="Arial" w:cs="Arial"/>
          <w:sz w:val="22"/>
          <w:szCs w:val="22"/>
        </w:rPr>
        <w:t>companies</w:t>
      </w:r>
      <w:r w:rsidR="009D2DA4" w:rsidRPr="00352E56">
        <w:rPr>
          <w:rFonts w:ascii="Arial" w:hAnsi="Arial" w:cs="Arial"/>
          <w:sz w:val="22"/>
          <w:szCs w:val="22"/>
        </w:rPr>
        <w:t xml:space="preserve">. </w:t>
      </w:r>
      <w:r w:rsidR="008E61E3" w:rsidRPr="00352E56">
        <w:rPr>
          <w:rFonts w:ascii="Arial" w:hAnsi="Arial" w:cs="Arial"/>
          <w:sz w:val="22"/>
          <w:szCs w:val="22"/>
        </w:rPr>
        <w:t xml:space="preserve"> </w:t>
      </w:r>
      <w:r w:rsidR="009D2DA4" w:rsidRPr="00352E56">
        <w:rPr>
          <w:rFonts w:ascii="Arial" w:hAnsi="Arial" w:cs="Arial"/>
          <w:sz w:val="22"/>
          <w:szCs w:val="22"/>
        </w:rPr>
        <w:t>H</w:t>
      </w:r>
      <w:r w:rsidR="008E61E3" w:rsidRPr="00352E56">
        <w:rPr>
          <w:rFonts w:ascii="Arial" w:hAnsi="Arial" w:cs="Arial"/>
          <w:sz w:val="22"/>
          <w:szCs w:val="22"/>
        </w:rPr>
        <w:t xml:space="preserve">ybrids and Tesla are by far the most popular </w:t>
      </w:r>
      <w:r w:rsidR="00D2317E" w:rsidRPr="00352E56">
        <w:rPr>
          <w:rFonts w:ascii="Arial" w:hAnsi="Arial" w:cs="Arial"/>
          <w:sz w:val="22"/>
          <w:szCs w:val="22"/>
        </w:rPr>
        <w:t xml:space="preserve">electrical, </w:t>
      </w:r>
      <w:r w:rsidR="009E5691" w:rsidRPr="00352E56">
        <w:rPr>
          <w:rFonts w:ascii="Arial" w:hAnsi="Arial" w:cs="Arial"/>
          <w:sz w:val="22"/>
          <w:szCs w:val="22"/>
        </w:rPr>
        <w:t>environmentally</w:t>
      </w:r>
      <w:r w:rsidR="00D2317E" w:rsidRPr="00352E56">
        <w:rPr>
          <w:rFonts w:ascii="Arial" w:hAnsi="Arial" w:cs="Arial"/>
          <w:sz w:val="22"/>
          <w:szCs w:val="22"/>
        </w:rPr>
        <w:t xml:space="preserve"> friendly</w:t>
      </w:r>
      <w:r w:rsidR="009D2DA4" w:rsidRPr="00352E56">
        <w:rPr>
          <w:rFonts w:ascii="Arial" w:hAnsi="Arial" w:cs="Arial"/>
          <w:sz w:val="22"/>
          <w:szCs w:val="22"/>
        </w:rPr>
        <w:t>, sustainable and advanced technolog</w:t>
      </w:r>
      <w:r w:rsidR="009E5691" w:rsidRPr="00352E56">
        <w:rPr>
          <w:rFonts w:ascii="Arial" w:hAnsi="Arial" w:cs="Arial"/>
          <w:sz w:val="22"/>
          <w:szCs w:val="22"/>
        </w:rPr>
        <w:t xml:space="preserve">ical cars ever to exist. For example, with Tesla </w:t>
      </w:r>
      <w:r w:rsidR="00471721" w:rsidRPr="00352E56">
        <w:rPr>
          <w:rFonts w:ascii="Arial" w:hAnsi="Arial" w:cs="Arial"/>
          <w:sz w:val="22"/>
          <w:szCs w:val="22"/>
        </w:rPr>
        <w:t xml:space="preserve">it is powered </w:t>
      </w:r>
      <w:r w:rsidR="008F6CC2" w:rsidRPr="00352E56">
        <w:rPr>
          <w:rFonts w:ascii="Arial" w:hAnsi="Arial" w:cs="Arial"/>
          <w:sz w:val="22"/>
          <w:szCs w:val="22"/>
        </w:rPr>
        <w:t xml:space="preserve">by a combination of sensors, cameras and sophisticated software. </w:t>
      </w:r>
      <w:r w:rsidR="00BF7799" w:rsidRPr="00352E56">
        <w:rPr>
          <w:rFonts w:ascii="Arial" w:hAnsi="Arial" w:cs="Arial"/>
          <w:sz w:val="22"/>
          <w:szCs w:val="22"/>
        </w:rPr>
        <w:t xml:space="preserve">Tesla can also </w:t>
      </w:r>
      <w:r w:rsidR="000D1F13" w:rsidRPr="00352E56">
        <w:rPr>
          <w:rFonts w:ascii="Arial" w:hAnsi="Arial" w:cs="Arial"/>
          <w:sz w:val="22"/>
          <w:szCs w:val="22"/>
        </w:rPr>
        <w:t xml:space="preserve">be </w:t>
      </w:r>
      <w:r w:rsidR="00BF7799" w:rsidRPr="00352E56">
        <w:rPr>
          <w:rFonts w:ascii="Arial" w:hAnsi="Arial" w:cs="Arial"/>
          <w:sz w:val="22"/>
          <w:szCs w:val="22"/>
        </w:rPr>
        <w:t>drive</w:t>
      </w:r>
      <w:r w:rsidR="000D1F13" w:rsidRPr="00352E56">
        <w:rPr>
          <w:rFonts w:ascii="Arial" w:hAnsi="Arial" w:cs="Arial"/>
          <w:sz w:val="22"/>
          <w:szCs w:val="22"/>
        </w:rPr>
        <w:t>n</w:t>
      </w:r>
      <w:r w:rsidR="00BF7799" w:rsidRPr="00352E56">
        <w:rPr>
          <w:rFonts w:ascii="Arial" w:hAnsi="Arial" w:cs="Arial"/>
          <w:sz w:val="22"/>
          <w:szCs w:val="22"/>
        </w:rPr>
        <w:t xml:space="preserve"> </w:t>
      </w:r>
      <w:r w:rsidR="00070AD2" w:rsidRPr="00352E56">
        <w:rPr>
          <w:rFonts w:ascii="Arial" w:hAnsi="Arial" w:cs="Arial"/>
          <w:sz w:val="22"/>
          <w:szCs w:val="22"/>
        </w:rPr>
        <w:t xml:space="preserve">by autopilot </w:t>
      </w:r>
      <w:r w:rsidR="000D1F13" w:rsidRPr="00352E56">
        <w:rPr>
          <w:rFonts w:ascii="Arial" w:hAnsi="Arial" w:cs="Arial"/>
          <w:sz w:val="22"/>
          <w:szCs w:val="22"/>
        </w:rPr>
        <w:t xml:space="preserve">by </w:t>
      </w:r>
      <w:r w:rsidR="00166A30" w:rsidRPr="00352E56">
        <w:rPr>
          <w:rFonts w:ascii="Arial" w:hAnsi="Arial" w:cs="Arial"/>
          <w:sz w:val="22"/>
          <w:szCs w:val="22"/>
        </w:rPr>
        <w:t>engaging</w:t>
      </w:r>
      <w:r w:rsidR="000D1F13" w:rsidRPr="00352E56">
        <w:rPr>
          <w:rFonts w:ascii="Arial" w:hAnsi="Arial" w:cs="Arial"/>
          <w:sz w:val="22"/>
          <w:szCs w:val="22"/>
        </w:rPr>
        <w:t xml:space="preserve"> in pulling </w:t>
      </w:r>
      <w:r w:rsidR="00AE7071" w:rsidRPr="00352E56">
        <w:rPr>
          <w:rFonts w:ascii="Arial" w:hAnsi="Arial" w:cs="Arial"/>
          <w:sz w:val="22"/>
          <w:szCs w:val="22"/>
        </w:rPr>
        <w:t xml:space="preserve">the gear stalk down twice on the steering </w:t>
      </w:r>
      <w:r w:rsidR="00166A30" w:rsidRPr="00352E56">
        <w:rPr>
          <w:rFonts w:ascii="Arial" w:hAnsi="Arial" w:cs="Arial"/>
          <w:sz w:val="22"/>
          <w:szCs w:val="22"/>
        </w:rPr>
        <w:t>column</w:t>
      </w:r>
      <w:r w:rsidR="00AE7071" w:rsidRPr="00352E56">
        <w:rPr>
          <w:rFonts w:ascii="Arial" w:hAnsi="Arial" w:cs="Arial"/>
          <w:sz w:val="22"/>
          <w:szCs w:val="22"/>
        </w:rPr>
        <w:t>. Once activ</w:t>
      </w:r>
      <w:r w:rsidR="00166A30" w:rsidRPr="00352E56">
        <w:rPr>
          <w:rFonts w:ascii="Arial" w:hAnsi="Arial" w:cs="Arial"/>
          <w:sz w:val="22"/>
          <w:szCs w:val="22"/>
        </w:rPr>
        <w:t>ated, the driver must pay attention to the road whilst the Tesla does the steering and driving for them.</w:t>
      </w:r>
    </w:p>
    <w:p w14:paraId="4B7B7D80" w14:textId="0DEA121A" w:rsidR="00DB2CEF" w:rsidRPr="00352E56" w:rsidRDefault="002C47BD" w:rsidP="00500F46">
      <w:pPr>
        <w:pStyle w:val="ListParagraph"/>
        <w:numPr>
          <w:ilvl w:val="0"/>
          <w:numId w:val="7"/>
        </w:numPr>
        <w:rPr>
          <w:rFonts w:ascii="Arial" w:hAnsi="Arial" w:cs="Arial"/>
          <w:sz w:val="22"/>
          <w:szCs w:val="22"/>
        </w:rPr>
      </w:pPr>
      <w:r w:rsidRPr="00352E56">
        <w:rPr>
          <w:rFonts w:ascii="Arial" w:hAnsi="Arial" w:cs="Arial"/>
          <w:b/>
          <w:bCs/>
          <w:sz w:val="22"/>
          <w:szCs w:val="22"/>
        </w:rPr>
        <w:t xml:space="preserve">Bargaining Power of Suppliers: </w:t>
      </w:r>
      <w:r w:rsidRPr="00352E56">
        <w:rPr>
          <w:rFonts w:ascii="Arial" w:hAnsi="Arial" w:cs="Arial"/>
          <w:sz w:val="22"/>
          <w:szCs w:val="22"/>
        </w:rPr>
        <w:t xml:space="preserve"> </w:t>
      </w:r>
      <w:r w:rsidR="00E219AB" w:rsidRPr="00352E56">
        <w:rPr>
          <w:rFonts w:ascii="Arial" w:hAnsi="Arial" w:cs="Arial"/>
          <w:sz w:val="22"/>
          <w:szCs w:val="22"/>
        </w:rPr>
        <w:t>Suppliers of key components</w:t>
      </w:r>
      <w:r w:rsidR="00960E41" w:rsidRPr="00352E56">
        <w:rPr>
          <w:rFonts w:ascii="Arial" w:hAnsi="Arial" w:cs="Arial"/>
          <w:sz w:val="22"/>
          <w:szCs w:val="22"/>
        </w:rPr>
        <w:t xml:space="preserve">, like batteries, have some influence. Since good </w:t>
      </w:r>
      <w:r w:rsidR="00BD4CE1" w:rsidRPr="00352E56">
        <w:rPr>
          <w:rFonts w:ascii="Arial" w:hAnsi="Arial" w:cs="Arial"/>
          <w:sz w:val="22"/>
          <w:szCs w:val="22"/>
        </w:rPr>
        <w:t>–</w:t>
      </w:r>
      <w:r w:rsidR="00960E41" w:rsidRPr="00352E56">
        <w:rPr>
          <w:rFonts w:ascii="Arial" w:hAnsi="Arial" w:cs="Arial"/>
          <w:sz w:val="22"/>
          <w:szCs w:val="22"/>
        </w:rPr>
        <w:t xml:space="preserve"> </w:t>
      </w:r>
      <w:r w:rsidR="00BD4CE1" w:rsidRPr="00352E56">
        <w:rPr>
          <w:rFonts w:ascii="Arial" w:hAnsi="Arial" w:cs="Arial"/>
          <w:sz w:val="22"/>
          <w:szCs w:val="22"/>
        </w:rPr>
        <w:t xml:space="preserve">quality batteries are crucial, suppliers can sometimes drive prices </w:t>
      </w:r>
      <w:r w:rsidR="000B0E8A" w:rsidRPr="00352E56">
        <w:rPr>
          <w:rFonts w:ascii="Arial" w:hAnsi="Arial" w:cs="Arial"/>
          <w:sz w:val="22"/>
          <w:szCs w:val="22"/>
        </w:rPr>
        <w:t>and affect production.</w:t>
      </w:r>
    </w:p>
    <w:p w14:paraId="0F6999F7" w14:textId="5BBB90CF" w:rsidR="000B0E8A" w:rsidRPr="00352E56" w:rsidRDefault="000B0E8A" w:rsidP="00500F46">
      <w:pPr>
        <w:pStyle w:val="ListParagraph"/>
        <w:numPr>
          <w:ilvl w:val="0"/>
          <w:numId w:val="7"/>
        </w:numPr>
        <w:rPr>
          <w:rFonts w:ascii="Arial" w:hAnsi="Arial" w:cs="Arial"/>
          <w:sz w:val="22"/>
          <w:szCs w:val="22"/>
        </w:rPr>
      </w:pPr>
      <w:r w:rsidRPr="00352E56">
        <w:rPr>
          <w:rFonts w:ascii="Arial" w:hAnsi="Arial" w:cs="Arial"/>
          <w:b/>
          <w:bCs/>
          <w:sz w:val="22"/>
          <w:szCs w:val="22"/>
        </w:rPr>
        <w:lastRenderedPageBreak/>
        <w:t>Bargaining Power of Buyers:</w:t>
      </w:r>
      <w:r w:rsidRPr="00352E56">
        <w:rPr>
          <w:rFonts w:ascii="Arial" w:hAnsi="Arial" w:cs="Arial"/>
          <w:sz w:val="22"/>
          <w:szCs w:val="22"/>
        </w:rPr>
        <w:t xml:space="preserve"> Consumers </w:t>
      </w:r>
      <w:r w:rsidR="00AE421C" w:rsidRPr="00352E56">
        <w:rPr>
          <w:rFonts w:ascii="Arial" w:hAnsi="Arial" w:cs="Arial"/>
          <w:sz w:val="22"/>
          <w:szCs w:val="22"/>
        </w:rPr>
        <w:t>today have a lot of choices. With more EV models and competi</w:t>
      </w:r>
      <w:r w:rsidR="00B76109" w:rsidRPr="00352E56">
        <w:rPr>
          <w:rFonts w:ascii="Arial" w:hAnsi="Arial" w:cs="Arial"/>
          <w:sz w:val="22"/>
          <w:szCs w:val="22"/>
        </w:rPr>
        <w:t>tive pricing, buyers can push for better features and lower prices.</w:t>
      </w:r>
    </w:p>
    <w:p w14:paraId="1859CC2D" w14:textId="23057610" w:rsidR="00C931CA" w:rsidRPr="00352E56" w:rsidRDefault="00B76109" w:rsidP="00C931CA">
      <w:pPr>
        <w:pStyle w:val="ListParagraph"/>
        <w:numPr>
          <w:ilvl w:val="0"/>
          <w:numId w:val="7"/>
        </w:numPr>
        <w:rPr>
          <w:rFonts w:ascii="Arial" w:hAnsi="Arial" w:cs="Arial"/>
          <w:sz w:val="22"/>
          <w:szCs w:val="22"/>
        </w:rPr>
      </w:pPr>
      <w:r w:rsidRPr="00352E56">
        <w:rPr>
          <w:rFonts w:ascii="Arial" w:hAnsi="Arial" w:cs="Arial"/>
          <w:b/>
          <w:bCs/>
          <w:sz w:val="22"/>
          <w:szCs w:val="22"/>
        </w:rPr>
        <w:t>Threat of Substi</w:t>
      </w:r>
      <w:r w:rsidR="00E93A3E" w:rsidRPr="00352E56">
        <w:rPr>
          <w:rFonts w:ascii="Arial" w:hAnsi="Arial" w:cs="Arial"/>
          <w:b/>
          <w:bCs/>
          <w:sz w:val="22"/>
          <w:szCs w:val="22"/>
        </w:rPr>
        <w:t>tutes:</w:t>
      </w:r>
      <w:r w:rsidR="00E93A3E" w:rsidRPr="00352E56">
        <w:rPr>
          <w:rFonts w:ascii="Arial" w:hAnsi="Arial" w:cs="Arial"/>
          <w:sz w:val="22"/>
          <w:szCs w:val="22"/>
        </w:rPr>
        <w:t xml:space="preserve"> There are alternatives like hybrid cars or even public transport, which can impact the demands for EV</w:t>
      </w:r>
      <w:r w:rsidR="00C931CA" w:rsidRPr="00352E56">
        <w:rPr>
          <w:rFonts w:ascii="Arial" w:hAnsi="Arial" w:cs="Arial"/>
          <w:sz w:val="22"/>
          <w:szCs w:val="22"/>
        </w:rPr>
        <w:t>s.</w:t>
      </w:r>
    </w:p>
    <w:p w14:paraId="41130823" w14:textId="79B2B6AF" w:rsidR="00C931CA" w:rsidRPr="00352E56" w:rsidRDefault="00C931CA" w:rsidP="00C931CA">
      <w:pPr>
        <w:pStyle w:val="ListParagraph"/>
        <w:numPr>
          <w:ilvl w:val="0"/>
          <w:numId w:val="7"/>
        </w:numPr>
        <w:rPr>
          <w:rFonts w:ascii="Arial" w:hAnsi="Arial" w:cs="Arial"/>
          <w:sz w:val="22"/>
          <w:szCs w:val="22"/>
        </w:rPr>
      </w:pPr>
      <w:r w:rsidRPr="00352E56">
        <w:rPr>
          <w:rFonts w:ascii="Arial" w:hAnsi="Arial" w:cs="Arial"/>
          <w:b/>
          <w:bCs/>
          <w:sz w:val="22"/>
          <w:szCs w:val="22"/>
        </w:rPr>
        <w:t xml:space="preserve">Rivalry Among Existing Competitors: </w:t>
      </w:r>
      <w:r w:rsidRPr="00352E56">
        <w:rPr>
          <w:rFonts w:ascii="Arial" w:hAnsi="Arial" w:cs="Arial"/>
          <w:sz w:val="22"/>
          <w:szCs w:val="22"/>
        </w:rPr>
        <w:t xml:space="preserve">There’s strong </w:t>
      </w:r>
      <w:r w:rsidR="006A4F71" w:rsidRPr="00352E56">
        <w:rPr>
          <w:rFonts w:ascii="Arial" w:hAnsi="Arial" w:cs="Arial"/>
          <w:sz w:val="22"/>
          <w:szCs w:val="22"/>
        </w:rPr>
        <w:t>competition among companies like Tesla, Nissan, and newer players. This rivalry</w:t>
      </w:r>
      <w:r w:rsidR="00282B6C" w:rsidRPr="00352E56">
        <w:rPr>
          <w:rFonts w:ascii="Arial" w:hAnsi="Arial" w:cs="Arial"/>
          <w:sz w:val="22"/>
          <w:szCs w:val="22"/>
        </w:rPr>
        <w:t xml:space="preserve"> helps drive innovation</w:t>
      </w:r>
      <w:r w:rsidRPr="00352E56">
        <w:rPr>
          <w:rFonts w:ascii="Arial" w:hAnsi="Arial" w:cs="Arial"/>
          <w:sz w:val="22"/>
          <w:szCs w:val="22"/>
        </w:rPr>
        <w:t xml:space="preserve"> </w:t>
      </w:r>
      <w:r w:rsidR="00282B6C" w:rsidRPr="00352E56">
        <w:rPr>
          <w:rFonts w:ascii="Arial" w:hAnsi="Arial" w:cs="Arial"/>
          <w:sz w:val="22"/>
          <w:szCs w:val="22"/>
        </w:rPr>
        <w:t xml:space="preserve">but can also lead to price wars. </w:t>
      </w:r>
    </w:p>
    <w:p w14:paraId="100B5C03" w14:textId="77777777" w:rsidR="00282B6C" w:rsidRPr="00352E56" w:rsidRDefault="00282B6C" w:rsidP="00282B6C">
      <w:pPr>
        <w:rPr>
          <w:rFonts w:ascii="Arial" w:hAnsi="Arial" w:cs="Arial"/>
          <w:sz w:val="22"/>
          <w:szCs w:val="22"/>
        </w:rPr>
      </w:pPr>
    </w:p>
    <w:p w14:paraId="27A31F1B" w14:textId="3C1F139B" w:rsidR="00282B6C" w:rsidRPr="00352E56" w:rsidRDefault="005058DC" w:rsidP="00BB5F67">
      <w:pPr>
        <w:pStyle w:val="ListParagraph"/>
        <w:numPr>
          <w:ilvl w:val="0"/>
          <w:numId w:val="6"/>
        </w:numPr>
        <w:jc w:val="both"/>
        <w:rPr>
          <w:rFonts w:ascii="Arial" w:hAnsi="Arial" w:cs="Arial"/>
          <w:b/>
          <w:bCs/>
          <w:sz w:val="22"/>
          <w:szCs w:val="22"/>
        </w:rPr>
      </w:pPr>
      <w:r w:rsidRPr="00352E56">
        <w:rPr>
          <w:rFonts w:ascii="Arial" w:hAnsi="Arial" w:cs="Arial"/>
          <w:b/>
          <w:bCs/>
          <w:sz w:val="22"/>
          <w:szCs w:val="22"/>
        </w:rPr>
        <w:t xml:space="preserve"> SWOT Analysis </w:t>
      </w:r>
    </w:p>
    <w:p w14:paraId="405C237A" w14:textId="77777777" w:rsidR="005058DC" w:rsidRPr="00352E56" w:rsidRDefault="005058DC" w:rsidP="005058DC">
      <w:pPr>
        <w:pStyle w:val="ListParagraph"/>
        <w:rPr>
          <w:rFonts w:ascii="Arial" w:hAnsi="Arial" w:cs="Arial"/>
          <w:b/>
          <w:bCs/>
          <w:sz w:val="22"/>
          <w:szCs w:val="22"/>
        </w:rPr>
      </w:pPr>
    </w:p>
    <w:p w14:paraId="4DDD5D96" w14:textId="6DB6F7EB" w:rsidR="005058DC" w:rsidRPr="00352E56" w:rsidRDefault="005058DC" w:rsidP="005058DC">
      <w:pPr>
        <w:pStyle w:val="ListParagraph"/>
        <w:jc w:val="both"/>
        <w:rPr>
          <w:rFonts w:ascii="Arial" w:hAnsi="Arial" w:cs="Arial"/>
          <w:sz w:val="22"/>
          <w:szCs w:val="22"/>
        </w:rPr>
      </w:pPr>
      <w:r w:rsidRPr="00352E56">
        <w:rPr>
          <w:rFonts w:ascii="Arial" w:hAnsi="Arial" w:cs="Arial"/>
          <w:sz w:val="22"/>
          <w:szCs w:val="22"/>
        </w:rPr>
        <w:t>When we break down the UK EV industry, we look at four main areas:</w:t>
      </w:r>
    </w:p>
    <w:p w14:paraId="23B19BB9" w14:textId="77777777" w:rsidR="005058DC" w:rsidRPr="00352E56" w:rsidRDefault="005058DC" w:rsidP="005058DC">
      <w:pPr>
        <w:pStyle w:val="ListParagraph"/>
        <w:jc w:val="both"/>
        <w:rPr>
          <w:rFonts w:ascii="Arial" w:hAnsi="Arial" w:cs="Arial"/>
          <w:sz w:val="22"/>
          <w:szCs w:val="22"/>
        </w:rPr>
      </w:pPr>
    </w:p>
    <w:p w14:paraId="4715B3D6" w14:textId="1A3B4319" w:rsidR="005058DC" w:rsidRPr="00352E56" w:rsidRDefault="005058DC" w:rsidP="005058DC">
      <w:pPr>
        <w:pStyle w:val="ListParagraph"/>
        <w:numPr>
          <w:ilvl w:val="0"/>
          <w:numId w:val="8"/>
        </w:numPr>
        <w:jc w:val="both"/>
        <w:rPr>
          <w:rFonts w:ascii="Arial" w:hAnsi="Arial" w:cs="Arial"/>
          <w:b/>
          <w:bCs/>
          <w:sz w:val="22"/>
          <w:szCs w:val="22"/>
        </w:rPr>
      </w:pPr>
      <w:r w:rsidRPr="00352E56">
        <w:rPr>
          <w:rFonts w:ascii="Arial" w:hAnsi="Arial" w:cs="Arial"/>
          <w:b/>
          <w:bCs/>
          <w:sz w:val="22"/>
          <w:szCs w:val="22"/>
        </w:rPr>
        <w:t>Strengths:</w:t>
      </w:r>
      <w:r w:rsidR="00381974" w:rsidRPr="00352E56">
        <w:rPr>
          <w:rFonts w:ascii="Arial" w:hAnsi="Arial" w:cs="Arial"/>
          <w:b/>
          <w:bCs/>
          <w:sz w:val="22"/>
          <w:szCs w:val="22"/>
        </w:rPr>
        <w:t xml:space="preserve"> </w:t>
      </w:r>
      <w:r w:rsidR="00381974" w:rsidRPr="00352E56">
        <w:rPr>
          <w:rFonts w:ascii="Arial" w:hAnsi="Arial" w:cs="Arial"/>
          <w:sz w:val="22"/>
          <w:szCs w:val="22"/>
        </w:rPr>
        <w:t xml:space="preserve">The UK EV market benefits from cutting – edge technology, strong government </w:t>
      </w:r>
      <w:r w:rsidR="00291771" w:rsidRPr="00352E56">
        <w:rPr>
          <w:rFonts w:ascii="Arial" w:hAnsi="Arial" w:cs="Arial"/>
          <w:sz w:val="22"/>
          <w:szCs w:val="22"/>
        </w:rPr>
        <w:t>support, and growing interest from consumers who want cleaner</w:t>
      </w:r>
      <w:r w:rsidR="00E20498" w:rsidRPr="00352E56">
        <w:rPr>
          <w:rFonts w:ascii="Arial" w:hAnsi="Arial" w:cs="Arial"/>
          <w:sz w:val="22"/>
          <w:szCs w:val="22"/>
        </w:rPr>
        <w:t>, environ</w:t>
      </w:r>
      <w:r w:rsidR="00D44EE8" w:rsidRPr="00352E56">
        <w:rPr>
          <w:rFonts w:ascii="Arial" w:hAnsi="Arial" w:cs="Arial"/>
          <w:sz w:val="22"/>
          <w:szCs w:val="22"/>
        </w:rPr>
        <w:t>mentally friendly</w:t>
      </w:r>
      <w:r w:rsidR="00291771" w:rsidRPr="00352E56">
        <w:rPr>
          <w:rFonts w:ascii="Arial" w:hAnsi="Arial" w:cs="Arial"/>
          <w:sz w:val="22"/>
          <w:szCs w:val="22"/>
        </w:rPr>
        <w:t xml:space="preserve"> transportation. </w:t>
      </w:r>
    </w:p>
    <w:p w14:paraId="08BEEEBE" w14:textId="02C234F2" w:rsidR="00291771" w:rsidRPr="00352E56" w:rsidRDefault="007F0443" w:rsidP="005058DC">
      <w:pPr>
        <w:pStyle w:val="ListParagraph"/>
        <w:numPr>
          <w:ilvl w:val="0"/>
          <w:numId w:val="8"/>
        </w:numPr>
        <w:jc w:val="both"/>
        <w:rPr>
          <w:rFonts w:ascii="Arial" w:hAnsi="Arial" w:cs="Arial"/>
          <w:b/>
          <w:bCs/>
          <w:sz w:val="22"/>
          <w:szCs w:val="22"/>
        </w:rPr>
      </w:pPr>
      <w:r w:rsidRPr="00352E56">
        <w:rPr>
          <w:rFonts w:ascii="Arial" w:hAnsi="Arial" w:cs="Arial"/>
          <w:b/>
          <w:bCs/>
          <w:sz w:val="22"/>
          <w:szCs w:val="22"/>
        </w:rPr>
        <w:t xml:space="preserve">Weaknesses: </w:t>
      </w:r>
      <w:r w:rsidRPr="00352E56">
        <w:rPr>
          <w:rFonts w:ascii="Arial" w:hAnsi="Arial" w:cs="Arial"/>
          <w:sz w:val="22"/>
          <w:szCs w:val="22"/>
        </w:rPr>
        <w:t>On the other hand, EVs can still be</w:t>
      </w:r>
      <w:r w:rsidR="00996B71" w:rsidRPr="00352E56">
        <w:rPr>
          <w:rFonts w:ascii="Arial" w:hAnsi="Arial" w:cs="Arial"/>
          <w:sz w:val="22"/>
          <w:szCs w:val="22"/>
        </w:rPr>
        <w:t xml:space="preserve"> significantly</w:t>
      </w:r>
      <w:r w:rsidRPr="00352E56">
        <w:rPr>
          <w:rFonts w:ascii="Arial" w:hAnsi="Arial" w:cs="Arial"/>
          <w:sz w:val="22"/>
          <w:szCs w:val="22"/>
        </w:rPr>
        <w:t xml:space="preserve"> pricey</w:t>
      </w:r>
      <w:r w:rsidR="00382D36" w:rsidRPr="00352E56">
        <w:rPr>
          <w:rFonts w:ascii="Arial" w:hAnsi="Arial" w:cs="Arial"/>
          <w:sz w:val="22"/>
          <w:szCs w:val="22"/>
        </w:rPr>
        <w:t xml:space="preserve">, and sometimes there aren’t enough charging stations, especially in more remote </w:t>
      </w:r>
      <w:r w:rsidR="0057574F" w:rsidRPr="00352E56">
        <w:rPr>
          <w:rFonts w:ascii="Arial" w:hAnsi="Arial" w:cs="Arial"/>
          <w:sz w:val="22"/>
          <w:szCs w:val="22"/>
        </w:rPr>
        <w:t xml:space="preserve">areas. Plus, supply chain issues can cause delays. </w:t>
      </w:r>
    </w:p>
    <w:p w14:paraId="68D1E2D1" w14:textId="571A1559" w:rsidR="0057574F" w:rsidRPr="00352E56" w:rsidRDefault="0057574F" w:rsidP="005058DC">
      <w:pPr>
        <w:pStyle w:val="ListParagraph"/>
        <w:numPr>
          <w:ilvl w:val="0"/>
          <w:numId w:val="8"/>
        </w:numPr>
        <w:jc w:val="both"/>
        <w:rPr>
          <w:rFonts w:ascii="Arial" w:hAnsi="Arial" w:cs="Arial"/>
          <w:b/>
          <w:bCs/>
          <w:sz w:val="22"/>
          <w:szCs w:val="22"/>
        </w:rPr>
      </w:pPr>
      <w:r w:rsidRPr="00352E56">
        <w:rPr>
          <w:rFonts w:ascii="Arial" w:hAnsi="Arial" w:cs="Arial"/>
          <w:b/>
          <w:bCs/>
          <w:sz w:val="22"/>
          <w:szCs w:val="22"/>
        </w:rPr>
        <w:t xml:space="preserve">Opportunities: </w:t>
      </w:r>
      <w:r w:rsidRPr="00352E56">
        <w:rPr>
          <w:rFonts w:ascii="Arial" w:hAnsi="Arial" w:cs="Arial"/>
          <w:sz w:val="22"/>
          <w:szCs w:val="22"/>
        </w:rPr>
        <w:t xml:space="preserve">There’s </w:t>
      </w:r>
      <w:r w:rsidR="00ED7FE9" w:rsidRPr="00352E56">
        <w:rPr>
          <w:rFonts w:ascii="Arial" w:hAnsi="Arial" w:cs="Arial"/>
          <w:sz w:val="22"/>
          <w:szCs w:val="22"/>
        </w:rPr>
        <w:t>a lot of potential for growth</w:t>
      </w:r>
      <w:r w:rsidR="00911F15" w:rsidRPr="00352E56">
        <w:rPr>
          <w:rFonts w:ascii="Arial" w:hAnsi="Arial" w:cs="Arial"/>
          <w:sz w:val="22"/>
          <w:szCs w:val="22"/>
        </w:rPr>
        <w:t>, like expanding charging networks, improving battery technology</w:t>
      </w:r>
      <w:r w:rsidR="007B3EA3" w:rsidRPr="00352E56">
        <w:rPr>
          <w:rFonts w:ascii="Arial" w:hAnsi="Arial" w:cs="Arial"/>
          <w:sz w:val="22"/>
          <w:szCs w:val="22"/>
        </w:rPr>
        <w:t>, and tapping into the increasing global demand for sustainable cars.</w:t>
      </w:r>
    </w:p>
    <w:p w14:paraId="2B869FBA" w14:textId="61B9CB9E" w:rsidR="00B26AF3" w:rsidRPr="00C4671E" w:rsidRDefault="004D6BC3" w:rsidP="00B26AF3">
      <w:pPr>
        <w:pStyle w:val="ListParagraph"/>
        <w:numPr>
          <w:ilvl w:val="0"/>
          <w:numId w:val="8"/>
        </w:numPr>
        <w:jc w:val="both"/>
        <w:rPr>
          <w:rFonts w:ascii="Arial" w:hAnsi="Arial" w:cs="Arial"/>
          <w:b/>
          <w:bCs/>
          <w:sz w:val="22"/>
          <w:szCs w:val="22"/>
        </w:rPr>
      </w:pPr>
      <w:r w:rsidRPr="00352E56">
        <w:rPr>
          <w:rFonts w:ascii="Arial" w:hAnsi="Arial" w:cs="Arial"/>
          <w:b/>
          <w:bCs/>
          <w:sz w:val="22"/>
          <w:szCs w:val="22"/>
        </w:rPr>
        <w:t xml:space="preserve">Threats: </w:t>
      </w:r>
      <w:r w:rsidRPr="00352E56">
        <w:rPr>
          <w:rFonts w:ascii="Arial" w:hAnsi="Arial" w:cs="Arial"/>
          <w:sz w:val="22"/>
          <w:szCs w:val="22"/>
        </w:rPr>
        <w:t xml:space="preserve">We also </w:t>
      </w:r>
      <w:r w:rsidR="008D29E7" w:rsidRPr="00352E56">
        <w:rPr>
          <w:rFonts w:ascii="Arial" w:hAnsi="Arial" w:cs="Arial"/>
          <w:sz w:val="22"/>
          <w:szCs w:val="22"/>
        </w:rPr>
        <w:t>must</w:t>
      </w:r>
      <w:r w:rsidRPr="00352E56">
        <w:rPr>
          <w:rFonts w:ascii="Arial" w:hAnsi="Arial" w:cs="Arial"/>
          <w:sz w:val="22"/>
          <w:szCs w:val="22"/>
        </w:rPr>
        <w:t xml:space="preserve"> consider challenges </w:t>
      </w:r>
      <w:r w:rsidR="00AF6521" w:rsidRPr="00352E56">
        <w:rPr>
          <w:rFonts w:ascii="Arial" w:hAnsi="Arial" w:cs="Arial"/>
          <w:sz w:val="22"/>
          <w:szCs w:val="22"/>
        </w:rPr>
        <w:t>like competition from other countries, changes in government policies</w:t>
      </w:r>
      <w:r w:rsidR="003A7A0E" w:rsidRPr="00352E56">
        <w:rPr>
          <w:rFonts w:ascii="Arial" w:hAnsi="Arial" w:cs="Arial"/>
          <w:sz w:val="22"/>
          <w:szCs w:val="22"/>
        </w:rPr>
        <w:t>, and the fluctuating costs of raw materi</w:t>
      </w:r>
      <w:r w:rsidR="00B26AF3" w:rsidRPr="00352E56">
        <w:rPr>
          <w:rFonts w:ascii="Arial" w:hAnsi="Arial" w:cs="Arial"/>
          <w:sz w:val="22"/>
          <w:szCs w:val="22"/>
        </w:rPr>
        <w:t xml:space="preserve">als. </w:t>
      </w:r>
    </w:p>
    <w:p w14:paraId="4365A74F" w14:textId="77777777" w:rsidR="00C4671E" w:rsidRDefault="00C4671E" w:rsidP="00C4671E">
      <w:pPr>
        <w:pStyle w:val="ListParagraph"/>
        <w:ind w:left="1440"/>
        <w:jc w:val="both"/>
        <w:rPr>
          <w:rFonts w:ascii="Arial" w:hAnsi="Arial" w:cs="Arial"/>
          <w:b/>
          <w:bCs/>
          <w:sz w:val="22"/>
          <w:szCs w:val="22"/>
        </w:rPr>
      </w:pPr>
    </w:p>
    <w:p w14:paraId="2BB0E1B0" w14:textId="77777777" w:rsidR="00C4671E" w:rsidRPr="00C4671E" w:rsidRDefault="00C4671E" w:rsidP="00C4671E">
      <w:pPr>
        <w:pStyle w:val="ListParagraph"/>
        <w:ind w:left="1440"/>
        <w:jc w:val="both"/>
        <w:rPr>
          <w:rFonts w:ascii="Arial" w:hAnsi="Arial" w:cs="Arial"/>
          <w:b/>
          <w:bCs/>
          <w:sz w:val="22"/>
          <w:szCs w:val="22"/>
        </w:rPr>
      </w:pPr>
    </w:p>
    <w:p w14:paraId="4EEA1C5B" w14:textId="77777777" w:rsidR="000465F7" w:rsidRPr="00352E56" w:rsidRDefault="000465F7" w:rsidP="000465F7">
      <w:pPr>
        <w:pStyle w:val="ListParagraph"/>
        <w:jc w:val="both"/>
        <w:rPr>
          <w:rFonts w:ascii="Arial" w:hAnsi="Arial" w:cs="Arial"/>
          <w:b/>
          <w:bCs/>
          <w:sz w:val="22"/>
          <w:szCs w:val="22"/>
        </w:rPr>
      </w:pPr>
    </w:p>
    <w:p w14:paraId="573143E9" w14:textId="28537C81" w:rsidR="00B26AF3" w:rsidRPr="00352E56" w:rsidRDefault="00317B73" w:rsidP="00352E56">
      <w:pPr>
        <w:pStyle w:val="ListParagraph"/>
        <w:numPr>
          <w:ilvl w:val="0"/>
          <w:numId w:val="6"/>
        </w:numPr>
        <w:jc w:val="both"/>
        <w:rPr>
          <w:rFonts w:ascii="Arial" w:hAnsi="Arial" w:cs="Arial"/>
          <w:b/>
          <w:bCs/>
          <w:sz w:val="22"/>
          <w:szCs w:val="22"/>
        </w:rPr>
      </w:pPr>
      <w:r w:rsidRPr="00352E56">
        <w:rPr>
          <w:rFonts w:ascii="Arial" w:hAnsi="Arial" w:cs="Arial"/>
          <w:b/>
          <w:bCs/>
          <w:sz w:val="22"/>
          <w:szCs w:val="22"/>
        </w:rPr>
        <w:t xml:space="preserve">Role of Innovation </w:t>
      </w:r>
    </w:p>
    <w:p w14:paraId="136937FE" w14:textId="4D0B8D79" w:rsidR="00F61265" w:rsidRPr="00352E56" w:rsidRDefault="00F61265" w:rsidP="00F61265">
      <w:pPr>
        <w:jc w:val="both"/>
        <w:rPr>
          <w:rFonts w:ascii="Arial" w:hAnsi="Arial" w:cs="Arial"/>
          <w:sz w:val="22"/>
          <w:szCs w:val="22"/>
        </w:rPr>
      </w:pPr>
      <w:r w:rsidRPr="00352E56">
        <w:rPr>
          <w:rFonts w:ascii="Arial" w:hAnsi="Arial" w:cs="Arial"/>
          <w:sz w:val="22"/>
          <w:szCs w:val="22"/>
        </w:rPr>
        <w:t>Innovation is at the heart of the UK EV indust</w:t>
      </w:r>
      <w:r w:rsidR="000465F7" w:rsidRPr="00352E56">
        <w:rPr>
          <w:rFonts w:ascii="Arial" w:hAnsi="Arial" w:cs="Arial"/>
          <w:sz w:val="22"/>
          <w:szCs w:val="22"/>
        </w:rPr>
        <w:t xml:space="preserve">ry’s growth. One of the biggest areas of innovation </w:t>
      </w:r>
      <w:r w:rsidR="00AF5DC5" w:rsidRPr="00352E56">
        <w:rPr>
          <w:rFonts w:ascii="Arial" w:hAnsi="Arial" w:cs="Arial"/>
          <w:sz w:val="22"/>
          <w:szCs w:val="22"/>
        </w:rPr>
        <w:t>is battery technology. Advances in batt</w:t>
      </w:r>
      <w:r w:rsidR="000E1F1E" w:rsidRPr="00352E56">
        <w:rPr>
          <w:rFonts w:ascii="Arial" w:hAnsi="Arial" w:cs="Arial"/>
          <w:sz w:val="22"/>
          <w:szCs w:val="22"/>
        </w:rPr>
        <w:t xml:space="preserve">eries mean that EVs can now travel longer distances on a single charge and charge </w:t>
      </w:r>
      <w:r w:rsidR="00457F8D" w:rsidRPr="00352E56">
        <w:rPr>
          <w:rFonts w:ascii="Arial" w:hAnsi="Arial" w:cs="Arial"/>
          <w:sz w:val="22"/>
          <w:szCs w:val="22"/>
        </w:rPr>
        <w:t>up faster than ever before.</w:t>
      </w:r>
    </w:p>
    <w:p w14:paraId="473263C6" w14:textId="4CF64D31" w:rsidR="00457F8D" w:rsidRPr="00352E56" w:rsidRDefault="00457F8D" w:rsidP="00F61265">
      <w:pPr>
        <w:jc w:val="both"/>
        <w:rPr>
          <w:rFonts w:ascii="Arial" w:hAnsi="Arial" w:cs="Arial"/>
          <w:sz w:val="22"/>
          <w:szCs w:val="22"/>
        </w:rPr>
      </w:pPr>
      <w:r w:rsidRPr="00352E56">
        <w:rPr>
          <w:rFonts w:ascii="Arial" w:hAnsi="Arial" w:cs="Arial"/>
          <w:sz w:val="22"/>
          <w:szCs w:val="22"/>
        </w:rPr>
        <w:t>Another exciting area is the development of charging infra</w:t>
      </w:r>
      <w:r w:rsidR="00896D9C" w:rsidRPr="00352E56">
        <w:rPr>
          <w:rFonts w:ascii="Arial" w:hAnsi="Arial" w:cs="Arial"/>
          <w:sz w:val="22"/>
          <w:szCs w:val="22"/>
        </w:rPr>
        <w:t>structure. Innovation in fast – charging stat</w:t>
      </w:r>
      <w:r w:rsidR="005D2A37" w:rsidRPr="00352E56">
        <w:rPr>
          <w:rFonts w:ascii="Arial" w:hAnsi="Arial" w:cs="Arial"/>
          <w:sz w:val="22"/>
          <w:szCs w:val="22"/>
        </w:rPr>
        <w:t xml:space="preserve">ions are making it easier and more convenient for drivers </w:t>
      </w:r>
      <w:r w:rsidR="00AD7FF5" w:rsidRPr="00352E56">
        <w:rPr>
          <w:rFonts w:ascii="Arial" w:hAnsi="Arial" w:cs="Arial"/>
          <w:sz w:val="22"/>
          <w:szCs w:val="22"/>
        </w:rPr>
        <w:t>to recharge their cars, which helps reduce range anxiety.</w:t>
      </w:r>
    </w:p>
    <w:p w14:paraId="29BA3335" w14:textId="6357639A" w:rsidR="00AD7FF5" w:rsidRPr="00352E56" w:rsidRDefault="0040101C" w:rsidP="00F61265">
      <w:pPr>
        <w:jc w:val="both"/>
        <w:rPr>
          <w:rFonts w:ascii="Arial" w:hAnsi="Arial" w:cs="Arial"/>
          <w:sz w:val="22"/>
          <w:szCs w:val="22"/>
        </w:rPr>
      </w:pPr>
      <w:r w:rsidRPr="00352E56">
        <w:rPr>
          <w:rFonts w:ascii="Arial" w:hAnsi="Arial" w:cs="Arial"/>
          <w:sz w:val="22"/>
          <w:szCs w:val="22"/>
        </w:rPr>
        <w:t xml:space="preserve">We’re also seeing innovation in vehicle design. </w:t>
      </w:r>
      <w:r w:rsidR="007C46F6" w:rsidRPr="00352E56">
        <w:rPr>
          <w:rFonts w:ascii="Arial" w:hAnsi="Arial" w:cs="Arial"/>
          <w:sz w:val="22"/>
          <w:szCs w:val="22"/>
        </w:rPr>
        <w:t xml:space="preserve"> Manufacturers are coming up with more efficient, stylish, and user – friendly </w:t>
      </w:r>
      <w:r w:rsidR="005B49BD" w:rsidRPr="00352E56">
        <w:rPr>
          <w:rFonts w:ascii="Arial" w:hAnsi="Arial" w:cs="Arial"/>
          <w:sz w:val="22"/>
          <w:szCs w:val="22"/>
        </w:rPr>
        <w:t xml:space="preserve">EVs, making them more appealing to a broader audience. </w:t>
      </w:r>
    </w:p>
    <w:p w14:paraId="526DCAF1" w14:textId="3296BF1A" w:rsidR="00352E56" w:rsidRPr="00C4671E" w:rsidRDefault="005B49BD" w:rsidP="00352E56">
      <w:pPr>
        <w:jc w:val="both"/>
        <w:rPr>
          <w:rFonts w:ascii="Arial" w:hAnsi="Arial" w:cs="Arial"/>
          <w:sz w:val="22"/>
          <w:szCs w:val="22"/>
        </w:rPr>
      </w:pPr>
      <w:r w:rsidRPr="00352E56">
        <w:rPr>
          <w:rFonts w:ascii="Arial" w:hAnsi="Arial" w:cs="Arial"/>
          <w:sz w:val="22"/>
          <w:szCs w:val="22"/>
        </w:rPr>
        <w:t xml:space="preserve">All these innovations not only make </w:t>
      </w:r>
      <w:r w:rsidR="00C803C0" w:rsidRPr="00352E56">
        <w:rPr>
          <w:rFonts w:ascii="Arial" w:hAnsi="Arial" w:cs="Arial"/>
          <w:sz w:val="22"/>
          <w:szCs w:val="22"/>
        </w:rPr>
        <w:t>EVs more practical and appealing but also help the UK stay at the forefront of green tra</w:t>
      </w:r>
      <w:r w:rsidR="00206C6C" w:rsidRPr="00352E56">
        <w:rPr>
          <w:rFonts w:ascii="Arial" w:hAnsi="Arial" w:cs="Arial"/>
          <w:sz w:val="22"/>
          <w:szCs w:val="22"/>
        </w:rPr>
        <w:t>nsportation revolution</w:t>
      </w:r>
      <w:r w:rsidR="0017590E">
        <w:rPr>
          <w:rFonts w:ascii="Arial" w:hAnsi="Arial" w:cs="Arial"/>
          <w:sz w:val="22"/>
          <w:szCs w:val="22"/>
        </w:rPr>
        <w:t>.</w:t>
      </w:r>
    </w:p>
    <w:p w14:paraId="631B8A95" w14:textId="77777777" w:rsidR="00352E56" w:rsidRDefault="00352E56" w:rsidP="00352E56">
      <w:pPr>
        <w:jc w:val="both"/>
        <w:rPr>
          <w:rFonts w:ascii="Arial" w:hAnsi="Arial" w:cs="Arial"/>
          <w:b/>
          <w:bCs/>
          <w:sz w:val="22"/>
          <w:szCs w:val="22"/>
        </w:rPr>
      </w:pPr>
    </w:p>
    <w:p w14:paraId="4DCD8BD5" w14:textId="77777777" w:rsidR="0017590E" w:rsidRDefault="0017590E" w:rsidP="00352E56">
      <w:pPr>
        <w:jc w:val="both"/>
        <w:rPr>
          <w:rFonts w:ascii="Arial" w:hAnsi="Arial" w:cs="Arial"/>
          <w:b/>
          <w:bCs/>
          <w:sz w:val="22"/>
          <w:szCs w:val="22"/>
        </w:rPr>
      </w:pPr>
    </w:p>
    <w:p w14:paraId="2B55A17B" w14:textId="77777777" w:rsidR="0017590E" w:rsidRPr="00352E56" w:rsidRDefault="0017590E" w:rsidP="00352E56">
      <w:pPr>
        <w:jc w:val="both"/>
        <w:rPr>
          <w:rFonts w:ascii="Arial" w:hAnsi="Arial" w:cs="Arial"/>
          <w:b/>
          <w:bCs/>
          <w:sz w:val="22"/>
          <w:szCs w:val="22"/>
        </w:rPr>
      </w:pPr>
    </w:p>
    <w:p w14:paraId="6A391C1E" w14:textId="18F97265" w:rsidR="00DB2CEF" w:rsidRPr="00352E56" w:rsidRDefault="00B82B36" w:rsidP="00352E56">
      <w:pPr>
        <w:pStyle w:val="ListParagraph"/>
        <w:numPr>
          <w:ilvl w:val="0"/>
          <w:numId w:val="6"/>
        </w:numPr>
        <w:jc w:val="both"/>
        <w:rPr>
          <w:rFonts w:ascii="Arial" w:hAnsi="Arial" w:cs="Arial"/>
          <w:b/>
          <w:bCs/>
          <w:sz w:val="22"/>
          <w:szCs w:val="22"/>
        </w:rPr>
      </w:pPr>
      <w:r w:rsidRPr="00352E56">
        <w:rPr>
          <w:rFonts w:ascii="Arial" w:hAnsi="Arial" w:cs="Arial"/>
          <w:b/>
          <w:bCs/>
          <w:sz w:val="22"/>
          <w:szCs w:val="22"/>
        </w:rPr>
        <w:lastRenderedPageBreak/>
        <w:t>Recommendations</w:t>
      </w:r>
      <w:r w:rsidR="00744BD6" w:rsidRPr="00352E56">
        <w:rPr>
          <w:rFonts w:ascii="Arial" w:hAnsi="Arial" w:cs="Arial"/>
          <w:b/>
          <w:bCs/>
          <w:sz w:val="22"/>
          <w:szCs w:val="22"/>
        </w:rPr>
        <w:t xml:space="preserve"> </w:t>
      </w:r>
    </w:p>
    <w:p w14:paraId="24BE3F3D" w14:textId="0AB49561" w:rsidR="00B82B36" w:rsidRPr="00352E56" w:rsidRDefault="00B82B36" w:rsidP="00B82B36">
      <w:pPr>
        <w:jc w:val="both"/>
        <w:rPr>
          <w:rFonts w:ascii="Arial" w:hAnsi="Arial" w:cs="Arial"/>
          <w:sz w:val="22"/>
          <w:szCs w:val="22"/>
        </w:rPr>
      </w:pPr>
      <w:r w:rsidRPr="00352E56">
        <w:rPr>
          <w:rFonts w:ascii="Arial" w:hAnsi="Arial" w:cs="Arial"/>
          <w:sz w:val="22"/>
          <w:szCs w:val="22"/>
        </w:rPr>
        <w:t>To help the UK EV industry thrive, here are some key recommendations</w:t>
      </w:r>
      <w:r w:rsidR="00AB5A43" w:rsidRPr="00352E56">
        <w:rPr>
          <w:rFonts w:ascii="Arial" w:hAnsi="Arial" w:cs="Arial"/>
          <w:sz w:val="22"/>
          <w:szCs w:val="22"/>
        </w:rPr>
        <w:t>:</w:t>
      </w:r>
    </w:p>
    <w:p w14:paraId="62EB6A94" w14:textId="4CD34E6E" w:rsidR="00C90AC8" w:rsidRPr="00352E56" w:rsidRDefault="00C85493" w:rsidP="00C53D95">
      <w:pPr>
        <w:rPr>
          <w:b/>
          <w:bCs/>
        </w:rPr>
      </w:pPr>
      <w:r w:rsidRPr="00352E56">
        <w:rPr>
          <w:b/>
          <w:bCs/>
        </w:rPr>
        <w:t xml:space="preserve">Expand charging </w:t>
      </w:r>
      <w:r w:rsidR="00C90AC8" w:rsidRPr="00352E56">
        <w:rPr>
          <w:b/>
          <w:bCs/>
        </w:rPr>
        <w:t xml:space="preserve">Infrastructure: </w:t>
      </w:r>
      <w:r w:rsidR="00C90AC8" w:rsidRPr="00352E56">
        <w:t>Companies should invest in more charging stations across the country, especially in rural an</w:t>
      </w:r>
      <w:r w:rsidR="00DB28E1" w:rsidRPr="00352E56">
        <w:t>d less populated areas. This will make EVs more convenient and reduce range anxiety for drivers</w:t>
      </w:r>
      <w:r w:rsidR="00AB5A43" w:rsidRPr="00352E56">
        <w:t>.</w:t>
      </w:r>
    </w:p>
    <w:p w14:paraId="41782D6E" w14:textId="5F7264F2" w:rsidR="00DB28E1" w:rsidRPr="00C53D95" w:rsidRDefault="00DB28E1" w:rsidP="00C53D95">
      <w:pPr>
        <w:pStyle w:val="ListParagraph"/>
        <w:numPr>
          <w:ilvl w:val="0"/>
          <w:numId w:val="12"/>
        </w:numPr>
        <w:rPr>
          <w:b/>
          <w:bCs/>
        </w:rPr>
      </w:pPr>
      <w:r w:rsidRPr="00C53D95">
        <w:rPr>
          <w:b/>
          <w:bCs/>
        </w:rPr>
        <w:t xml:space="preserve">Focus on affordability: </w:t>
      </w:r>
      <w:r w:rsidRPr="00352E56">
        <w:t xml:space="preserve">By working on reducing </w:t>
      </w:r>
      <w:r w:rsidR="000E7DD9" w:rsidRPr="00352E56">
        <w:t xml:space="preserve">production costs, companies can make EVs more affordable </w:t>
      </w:r>
      <w:r w:rsidR="007A0249" w:rsidRPr="00352E56">
        <w:t xml:space="preserve">ad accessible to a wider range of customers. This could involve </w:t>
      </w:r>
      <w:r w:rsidR="000F6817" w:rsidRPr="00352E56">
        <w:t xml:space="preserve">streamlining manufacturing processes and sourcing materials more </w:t>
      </w:r>
      <w:r w:rsidR="00C01961" w:rsidRPr="00352E56">
        <w:t xml:space="preserve">efficiently. </w:t>
      </w:r>
    </w:p>
    <w:p w14:paraId="5366A32A" w14:textId="77B9FCC2" w:rsidR="00C01961" w:rsidRPr="00C53D95" w:rsidRDefault="00C01961" w:rsidP="00C53D95">
      <w:pPr>
        <w:pStyle w:val="ListParagraph"/>
        <w:numPr>
          <w:ilvl w:val="0"/>
          <w:numId w:val="12"/>
        </w:numPr>
        <w:rPr>
          <w:b/>
          <w:bCs/>
        </w:rPr>
      </w:pPr>
      <w:r w:rsidRPr="00C53D95">
        <w:rPr>
          <w:b/>
          <w:bCs/>
        </w:rPr>
        <w:t xml:space="preserve">Invest in Research and Development: </w:t>
      </w:r>
      <w:r w:rsidRPr="00352E56">
        <w:t>Continued innovation is</w:t>
      </w:r>
      <w:r w:rsidRPr="00C53D95">
        <w:rPr>
          <w:b/>
          <w:bCs/>
        </w:rPr>
        <w:t xml:space="preserve"> </w:t>
      </w:r>
      <w:r w:rsidR="0082553A" w:rsidRPr="00352E56">
        <w:t xml:space="preserve">crucial. </w:t>
      </w:r>
      <w:r w:rsidR="001E5D96" w:rsidRPr="00352E56">
        <w:t xml:space="preserve">Companies should keep pushing the boundaries </w:t>
      </w:r>
      <w:r w:rsidR="0053041F" w:rsidRPr="00352E56">
        <w:t xml:space="preserve">of battery technology, </w:t>
      </w:r>
      <w:r w:rsidR="00D50D37" w:rsidRPr="00352E56">
        <w:t>vehicle</w:t>
      </w:r>
      <w:r w:rsidR="0053041F" w:rsidRPr="00352E56">
        <w:t xml:space="preserve"> design, and energy </w:t>
      </w:r>
      <w:r w:rsidR="00D50D37" w:rsidRPr="00352E56">
        <w:t xml:space="preserve">efficiency to stay ahead of the competition. </w:t>
      </w:r>
    </w:p>
    <w:p w14:paraId="0DAC99B0" w14:textId="489AF60A" w:rsidR="00D50D37" w:rsidRPr="00C53D95" w:rsidRDefault="00D50D37" w:rsidP="00C53D95">
      <w:pPr>
        <w:pStyle w:val="ListParagraph"/>
        <w:numPr>
          <w:ilvl w:val="0"/>
          <w:numId w:val="12"/>
        </w:numPr>
        <w:rPr>
          <w:b/>
          <w:bCs/>
        </w:rPr>
      </w:pPr>
      <w:r w:rsidRPr="00C53D95">
        <w:rPr>
          <w:b/>
          <w:bCs/>
        </w:rPr>
        <w:t xml:space="preserve">Forge </w:t>
      </w:r>
      <w:r w:rsidR="008C4261" w:rsidRPr="00C53D95">
        <w:rPr>
          <w:b/>
          <w:bCs/>
        </w:rPr>
        <w:t xml:space="preserve">Strategic Partnerships: </w:t>
      </w:r>
      <w:r w:rsidR="008C4261" w:rsidRPr="00352E56">
        <w:t>Collaborating with governments, tech companies, and other stakeholders can help drive growth. These partnerships can lead to better infrastructure, more funding, and increased public adoption.</w:t>
      </w:r>
    </w:p>
    <w:p w14:paraId="31D454DC" w14:textId="339092CF" w:rsidR="008C4261" w:rsidRPr="00C53D95" w:rsidRDefault="008C4261" w:rsidP="00C53D95">
      <w:pPr>
        <w:pStyle w:val="ListParagraph"/>
        <w:numPr>
          <w:ilvl w:val="0"/>
          <w:numId w:val="12"/>
        </w:numPr>
        <w:rPr>
          <w:b/>
          <w:bCs/>
        </w:rPr>
      </w:pPr>
      <w:r w:rsidRPr="00C53D95">
        <w:rPr>
          <w:b/>
          <w:bCs/>
        </w:rPr>
        <w:t>Emphasize Sustainability:</w:t>
      </w:r>
      <w:r w:rsidRPr="00352E56">
        <w:t xml:space="preserve"> Companies should prioritize eco – friendly practises, from sourcing materials sustainably to ensuring that their vehicles have a minimal environmental impact. This not helps the planet but also appeals to environmentally conscious customers. </w:t>
      </w:r>
    </w:p>
    <w:p w14:paraId="1F82630E" w14:textId="77777777" w:rsidR="008C4261" w:rsidRPr="00352E56" w:rsidRDefault="008C4261" w:rsidP="008C4261">
      <w:pPr>
        <w:pStyle w:val="ListParagraph"/>
        <w:rPr>
          <w:rFonts w:ascii="Arial" w:hAnsi="Arial" w:cs="Arial"/>
          <w:b/>
          <w:bCs/>
          <w:sz w:val="22"/>
          <w:szCs w:val="22"/>
        </w:rPr>
      </w:pPr>
    </w:p>
    <w:p w14:paraId="002732A4" w14:textId="6D4354BB" w:rsidR="008C4261" w:rsidRPr="00352E56" w:rsidRDefault="008C4261" w:rsidP="008C4261">
      <w:pPr>
        <w:pStyle w:val="ListParagraph"/>
        <w:rPr>
          <w:rFonts w:ascii="Arial" w:hAnsi="Arial" w:cs="Arial"/>
          <w:sz w:val="22"/>
          <w:szCs w:val="22"/>
        </w:rPr>
      </w:pPr>
      <w:r w:rsidRPr="00352E56">
        <w:rPr>
          <w:rFonts w:ascii="Arial" w:hAnsi="Arial" w:cs="Arial"/>
          <w:sz w:val="22"/>
          <w:szCs w:val="22"/>
        </w:rPr>
        <w:t xml:space="preserve">By following these recommendations, UK EV companies can strengthen their position in the market and support a more sustainable future. </w:t>
      </w:r>
    </w:p>
    <w:p w14:paraId="38EF675C" w14:textId="77777777" w:rsidR="008C4261" w:rsidRPr="00352E56" w:rsidRDefault="008C4261" w:rsidP="008C4261">
      <w:pPr>
        <w:pStyle w:val="ListParagraph"/>
        <w:rPr>
          <w:rFonts w:ascii="Arial" w:hAnsi="Arial" w:cs="Arial"/>
          <w:sz w:val="22"/>
          <w:szCs w:val="22"/>
        </w:rPr>
      </w:pPr>
    </w:p>
    <w:p w14:paraId="31F0A96C" w14:textId="653AEED6" w:rsidR="008C4261" w:rsidRPr="00352E56" w:rsidRDefault="008C4261" w:rsidP="008C4261">
      <w:pPr>
        <w:pStyle w:val="ListParagraph"/>
        <w:rPr>
          <w:rFonts w:ascii="Arial" w:hAnsi="Arial" w:cs="Arial"/>
          <w:sz w:val="22"/>
          <w:szCs w:val="22"/>
        </w:rPr>
      </w:pPr>
    </w:p>
    <w:p w14:paraId="35B01306" w14:textId="6926E86F" w:rsidR="008C4261" w:rsidRPr="00C53D95" w:rsidRDefault="00FD15FD" w:rsidP="00C53D95">
      <w:pPr>
        <w:pStyle w:val="ListParagraph"/>
        <w:numPr>
          <w:ilvl w:val="0"/>
          <w:numId w:val="6"/>
        </w:numPr>
        <w:rPr>
          <w:rFonts w:ascii="Arial" w:hAnsi="Arial" w:cs="Arial"/>
          <w:b/>
          <w:bCs/>
          <w:sz w:val="22"/>
          <w:szCs w:val="22"/>
        </w:rPr>
      </w:pPr>
      <w:r w:rsidRPr="00C53D95">
        <w:rPr>
          <w:rFonts w:ascii="Arial" w:hAnsi="Arial" w:cs="Arial"/>
          <w:b/>
          <w:bCs/>
          <w:sz w:val="22"/>
          <w:szCs w:val="22"/>
        </w:rPr>
        <w:t xml:space="preserve">Conclusion </w:t>
      </w:r>
    </w:p>
    <w:p w14:paraId="46126939" w14:textId="31585FEB" w:rsidR="00FD15FD" w:rsidRPr="00352E56" w:rsidRDefault="00FD15FD" w:rsidP="00FD15FD">
      <w:pPr>
        <w:rPr>
          <w:rFonts w:ascii="Arial" w:hAnsi="Arial" w:cs="Arial"/>
          <w:sz w:val="22"/>
          <w:szCs w:val="22"/>
        </w:rPr>
      </w:pPr>
      <w:r w:rsidRPr="00352E56">
        <w:rPr>
          <w:rFonts w:ascii="Arial" w:hAnsi="Arial" w:cs="Arial"/>
          <w:sz w:val="22"/>
          <w:szCs w:val="22"/>
        </w:rPr>
        <w:t>In summary, the UK electric vehicles (EV) industry is on an exciting path of growth and innovation. We’ve seen that the industry is supported by strong government policies, technological advancements, and growing consumer interests.</w:t>
      </w:r>
    </w:p>
    <w:p w14:paraId="7727405F" w14:textId="362CEED1" w:rsidR="00FD15FD" w:rsidRPr="00352E56" w:rsidRDefault="00FD15FD" w:rsidP="00FD15FD">
      <w:pPr>
        <w:rPr>
          <w:rFonts w:ascii="Arial" w:hAnsi="Arial" w:cs="Arial"/>
          <w:sz w:val="22"/>
          <w:szCs w:val="22"/>
        </w:rPr>
      </w:pPr>
      <w:r w:rsidRPr="00352E56">
        <w:rPr>
          <w:rFonts w:ascii="Arial" w:hAnsi="Arial" w:cs="Arial"/>
          <w:sz w:val="22"/>
          <w:szCs w:val="22"/>
        </w:rPr>
        <w:t>We also explored the external factors shaping the market, like political, economic, social, technological, legal, and environmental influences. These factors highlight both the industry faces.</w:t>
      </w:r>
    </w:p>
    <w:p w14:paraId="4FF0A9BC" w14:textId="2943A628" w:rsidR="00FD15FD" w:rsidRPr="00352E56" w:rsidRDefault="00FD15FD" w:rsidP="00FD15FD">
      <w:pPr>
        <w:rPr>
          <w:rFonts w:ascii="Arial" w:hAnsi="Arial" w:cs="Arial"/>
          <w:sz w:val="22"/>
          <w:szCs w:val="22"/>
        </w:rPr>
      </w:pPr>
      <w:r w:rsidRPr="00352E56">
        <w:rPr>
          <w:rFonts w:ascii="Arial" w:hAnsi="Arial" w:cs="Arial"/>
          <w:sz w:val="22"/>
          <w:szCs w:val="22"/>
        </w:rPr>
        <w:t>By embracing innovation and implementing strategic recommendations, the UK EV industry can continue to grow, become more accessible, and play a significant role in the shift towards sustainable transportation.</w:t>
      </w:r>
    </w:p>
    <w:p w14:paraId="6CF9EFD7" w14:textId="1FB03440" w:rsidR="00FD15FD" w:rsidRPr="00352E56" w:rsidRDefault="00FD15FD" w:rsidP="00FD15FD">
      <w:pPr>
        <w:rPr>
          <w:rFonts w:ascii="Arial" w:hAnsi="Arial" w:cs="Arial"/>
          <w:sz w:val="22"/>
          <w:szCs w:val="22"/>
        </w:rPr>
      </w:pPr>
      <w:r w:rsidRPr="00352E56">
        <w:rPr>
          <w:rFonts w:ascii="Arial" w:hAnsi="Arial" w:cs="Arial"/>
          <w:sz w:val="22"/>
          <w:szCs w:val="22"/>
        </w:rPr>
        <w:t>In conclusion, the future of the UK EV industry looks promising, and with continued effort and innovation, it can become a leader in the global market.</w:t>
      </w:r>
    </w:p>
    <w:p w14:paraId="7D27DD5B" w14:textId="77777777" w:rsidR="00DB2CEF" w:rsidRPr="00352E56" w:rsidRDefault="00DB2CEF" w:rsidP="00500F46">
      <w:pPr>
        <w:rPr>
          <w:rFonts w:ascii="Arial" w:hAnsi="Arial" w:cs="Arial"/>
          <w:b/>
          <w:bCs/>
          <w:sz w:val="22"/>
          <w:szCs w:val="22"/>
        </w:rPr>
      </w:pPr>
    </w:p>
    <w:p w14:paraId="7D7157D3" w14:textId="77777777" w:rsidR="00DB2CEF" w:rsidRPr="00352E56" w:rsidRDefault="00DB2CEF" w:rsidP="00500F46">
      <w:pPr>
        <w:rPr>
          <w:rFonts w:ascii="Arial" w:hAnsi="Arial" w:cs="Arial"/>
          <w:b/>
          <w:bCs/>
          <w:sz w:val="22"/>
          <w:szCs w:val="22"/>
        </w:rPr>
      </w:pPr>
    </w:p>
    <w:p w14:paraId="2DD01B27" w14:textId="77777777" w:rsidR="00DB2CEF" w:rsidRPr="00352E56" w:rsidRDefault="00DB2CEF" w:rsidP="00500F46">
      <w:pPr>
        <w:rPr>
          <w:rFonts w:ascii="Arial" w:hAnsi="Arial" w:cs="Arial"/>
          <w:sz w:val="22"/>
          <w:szCs w:val="22"/>
        </w:rPr>
      </w:pPr>
    </w:p>
    <w:p w14:paraId="75E908B1" w14:textId="77777777" w:rsidR="00DB2CEF" w:rsidRPr="00352E56" w:rsidRDefault="00DB2CEF" w:rsidP="00500F46">
      <w:pPr>
        <w:rPr>
          <w:rFonts w:ascii="Arial" w:hAnsi="Arial" w:cs="Arial"/>
          <w:sz w:val="22"/>
          <w:szCs w:val="22"/>
        </w:rPr>
      </w:pPr>
    </w:p>
    <w:p w14:paraId="6A95DB55" w14:textId="77777777" w:rsidR="00DB2CEF" w:rsidRPr="00352E56" w:rsidRDefault="00DB2CEF" w:rsidP="00500F46">
      <w:pPr>
        <w:rPr>
          <w:rFonts w:ascii="Arial" w:hAnsi="Arial" w:cs="Arial"/>
          <w:sz w:val="22"/>
          <w:szCs w:val="22"/>
        </w:rPr>
      </w:pPr>
    </w:p>
    <w:p w14:paraId="7BB8BFD8" w14:textId="2E22C48F" w:rsidR="00DB2CEF" w:rsidRDefault="00C53D95" w:rsidP="00C53D95">
      <w:pPr>
        <w:pStyle w:val="ListParagraph"/>
        <w:numPr>
          <w:ilvl w:val="0"/>
          <w:numId w:val="6"/>
        </w:numPr>
        <w:rPr>
          <w:rFonts w:ascii="Arial" w:hAnsi="Arial" w:cs="Arial"/>
          <w:b/>
          <w:bCs/>
          <w:sz w:val="22"/>
          <w:szCs w:val="22"/>
        </w:rPr>
      </w:pPr>
      <w:r>
        <w:rPr>
          <w:rFonts w:ascii="Arial" w:hAnsi="Arial" w:cs="Arial"/>
          <w:b/>
          <w:bCs/>
          <w:sz w:val="22"/>
          <w:szCs w:val="22"/>
        </w:rPr>
        <w:t xml:space="preserve">References </w:t>
      </w:r>
    </w:p>
    <w:p w14:paraId="2C0952FD" w14:textId="7CA1BDD3" w:rsidR="00C53D95" w:rsidRDefault="00C53D95" w:rsidP="00CE3A11">
      <w:pPr>
        <w:rPr>
          <w:rFonts w:ascii="Arial" w:hAnsi="Arial" w:cs="Arial"/>
          <w:b/>
          <w:bCs/>
          <w:sz w:val="22"/>
          <w:szCs w:val="22"/>
        </w:rPr>
      </w:pPr>
    </w:p>
    <w:p w14:paraId="163C2901" w14:textId="5BA38D9B" w:rsidR="00CE3A11" w:rsidRDefault="00CE3A11" w:rsidP="00CE3A11">
      <w:pPr>
        <w:pStyle w:val="ListParagraph"/>
        <w:numPr>
          <w:ilvl w:val="0"/>
          <w:numId w:val="14"/>
        </w:numPr>
        <w:rPr>
          <w:rFonts w:ascii="Arial" w:hAnsi="Arial" w:cs="Arial"/>
          <w:b/>
          <w:bCs/>
          <w:sz w:val="22"/>
          <w:szCs w:val="22"/>
        </w:rPr>
      </w:pPr>
      <w:r>
        <w:rPr>
          <w:rFonts w:ascii="Arial" w:hAnsi="Arial" w:cs="Arial"/>
          <w:b/>
          <w:bCs/>
          <w:sz w:val="22"/>
          <w:szCs w:val="22"/>
        </w:rPr>
        <w:t>Sun</w:t>
      </w:r>
      <w:r w:rsidR="00037396">
        <w:rPr>
          <w:rFonts w:ascii="Arial" w:hAnsi="Arial" w:cs="Arial"/>
          <w:b/>
          <w:bCs/>
          <w:sz w:val="22"/>
          <w:szCs w:val="22"/>
        </w:rPr>
        <w:t>, J. (2024). ‘</w:t>
      </w:r>
      <w:r w:rsidR="001515E2">
        <w:rPr>
          <w:rFonts w:ascii="Arial" w:hAnsi="Arial" w:cs="Arial"/>
          <w:b/>
          <w:bCs/>
          <w:sz w:val="22"/>
          <w:szCs w:val="22"/>
        </w:rPr>
        <w:t>Charging</w:t>
      </w:r>
      <w:r w:rsidR="00037396">
        <w:rPr>
          <w:rFonts w:ascii="Arial" w:hAnsi="Arial" w:cs="Arial"/>
          <w:b/>
          <w:bCs/>
          <w:sz w:val="22"/>
          <w:szCs w:val="22"/>
        </w:rPr>
        <w:t xml:space="preserve"> change: Analysing </w:t>
      </w:r>
      <w:r w:rsidR="005862E5">
        <w:rPr>
          <w:rFonts w:ascii="Arial" w:hAnsi="Arial" w:cs="Arial"/>
          <w:b/>
          <w:bCs/>
          <w:sz w:val="22"/>
          <w:szCs w:val="22"/>
        </w:rPr>
        <w:t>the UK’s electric vehicle adoption.’ Energy Policy</w:t>
      </w:r>
      <w:r w:rsidR="001515E2">
        <w:rPr>
          <w:rFonts w:ascii="Arial" w:hAnsi="Arial" w:cs="Arial"/>
          <w:b/>
          <w:bCs/>
          <w:sz w:val="22"/>
          <w:szCs w:val="22"/>
        </w:rPr>
        <w:t xml:space="preserve">, 157, pp112 – 123 </w:t>
      </w:r>
    </w:p>
    <w:p w14:paraId="413A5630" w14:textId="749C68FF" w:rsidR="001515E2" w:rsidRDefault="00BE7589" w:rsidP="00CE3A11">
      <w:pPr>
        <w:pStyle w:val="ListParagraph"/>
        <w:numPr>
          <w:ilvl w:val="0"/>
          <w:numId w:val="14"/>
        </w:numPr>
        <w:rPr>
          <w:rFonts w:ascii="Arial" w:hAnsi="Arial" w:cs="Arial"/>
          <w:b/>
          <w:bCs/>
          <w:sz w:val="22"/>
          <w:szCs w:val="22"/>
        </w:rPr>
      </w:pPr>
      <w:r>
        <w:rPr>
          <w:rFonts w:ascii="Arial" w:hAnsi="Arial" w:cs="Arial"/>
          <w:b/>
          <w:bCs/>
          <w:sz w:val="22"/>
          <w:szCs w:val="22"/>
        </w:rPr>
        <w:t xml:space="preserve">Ghani, A.A. (2025). ‘Assessing </w:t>
      </w:r>
      <w:r w:rsidR="00B1000D">
        <w:rPr>
          <w:rFonts w:ascii="Arial" w:hAnsi="Arial" w:cs="Arial"/>
          <w:b/>
          <w:bCs/>
          <w:sz w:val="22"/>
          <w:szCs w:val="22"/>
        </w:rPr>
        <w:t>technological – driven challenges and polices</w:t>
      </w:r>
      <w:r w:rsidR="00B710D8">
        <w:rPr>
          <w:rFonts w:ascii="Arial" w:hAnsi="Arial" w:cs="Arial"/>
          <w:b/>
          <w:bCs/>
          <w:sz w:val="22"/>
          <w:szCs w:val="22"/>
        </w:rPr>
        <w:t xml:space="preserve"> for electric vehicle adoption.’ Reviews, 150, pp 111</w:t>
      </w:r>
      <w:r w:rsidR="00F30A74">
        <w:rPr>
          <w:rFonts w:ascii="Arial" w:hAnsi="Arial" w:cs="Arial"/>
          <w:b/>
          <w:bCs/>
          <w:sz w:val="22"/>
          <w:szCs w:val="22"/>
        </w:rPr>
        <w:t xml:space="preserve"> – 123</w:t>
      </w:r>
    </w:p>
    <w:p w14:paraId="695CFBDD" w14:textId="106DCF1A" w:rsidR="00F30A74" w:rsidRDefault="00F30A74" w:rsidP="00CE3A11">
      <w:pPr>
        <w:pStyle w:val="ListParagraph"/>
        <w:numPr>
          <w:ilvl w:val="0"/>
          <w:numId w:val="14"/>
        </w:numPr>
        <w:rPr>
          <w:rFonts w:ascii="Arial" w:hAnsi="Arial" w:cs="Arial"/>
          <w:b/>
          <w:bCs/>
          <w:sz w:val="22"/>
          <w:szCs w:val="22"/>
        </w:rPr>
      </w:pPr>
      <w:r>
        <w:rPr>
          <w:rFonts w:ascii="Arial" w:hAnsi="Arial" w:cs="Arial"/>
          <w:b/>
          <w:bCs/>
          <w:sz w:val="22"/>
          <w:szCs w:val="22"/>
        </w:rPr>
        <w:t xml:space="preserve">Modis, T. (2024). ‘The </w:t>
      </w:r>
      <w:r w:rsidR="004C4148">
        <w:rPr>
          <w:rFonts w:ascii="Arial" w:hAnsi="Arial" w:cs="Arial"/>
          <w:b/>
          <w:bCs/>
          <w:sz w:val="22"/>
          <w:szCs w:val="22"/>
        </w:rPr>
        <w:t>Preponderance</w:t>
      </w:r>
      <w:r>
        <w:rPr>
          <w:rFonts w:ascii="Arial" w:hAnsi="Arial" w:cs="Arial"/>
          <w:b/>
          <w:bCs/>
          <w:sz w:val="22"/>
          <w:szCs w:val="22"/>
        </w:rPr>
        <w:t xml:space="preserve"> </w:t>
      </w:r>
      <w:r w:rsidR="009A49B3">
        <w:rPr>
          <w:rFonts w:ascii="Arial" w:hAnsi="Arial" w:cs="Arial"/>
          <w:b/>
          <w:bCs/>
          <w:sz w:val="22"/>
          <w:szCs w:val="22"/>
        </w:rPr>
        <w:t xml:space="preserve">of electric vehicles and the </w:t>
      </w:r>
      <w:r w:rsidR="00680B7F">
        <w:rPr>
          <w:rFonts w:ascii="Arial" w:hAnsi="Arial" w:cs="Arial"/>
          <w:b/>
          <w:bCs/>
          <w:sz w:val="22"/>
          <w:szCs w:val="22"/>
        </w:rPr>
        <w:t>availability</w:t>
      </w:r>
      <w:r w:rsidR="009A49B3">
        <w:rPr>
          <w:rFonts w:ascii="Arial" w:hAnsi="Arial" w:cs="Arial"/>
          <w:b/>
          <w:bCs/>
          <w:sz w:val="22"/>
          <w:szCs w:val="22"/>
        </w:rPr>
        <w:t xml:space="preserve"> of green electricity</w:t>
      </w:r>
      <w:r w:rsidR="004C4148">
        <w:rPr>
          <w:rFonts w:ascii="Arial" w:hAnsi="Arial" w:cs="Arial"/>
          <w:b/>
          <w:bCs/>
          <w:sz w:val="22"/>
          <w:szCs w:val="22"/>
        </w:rPr>
        <w:t xml:space="preserve">.’ 58 (24). </w:t>
      </w:r>
      <w:r w:rsidR="00680B7F">
        <w:rPr>
          <w:rFonts w:ascii="Arial" w:hAnsi="Arial" w:cs="Arial"/>
          <w:b/>
          <w:bCs/>
          <w:sz w:val="22"/>
          <w:szCs w:val="22"/>
        </w:rPr>
        <w:t>Pp 17485 – 17493</w:t>
      </w:r>
    </w:p>
    <w:p w14:paraId="1A48B0CB" w14:textId="5ECB3313" w:rsidR="00DB2CEF" w:rsidRDefault="00680B7F" w:rsidP="00500F46">
      <w:pPr>
        <w:pStyle w:val="ListParagraph"/>
        <w:numPr>
          <w:ilvl w:val="0"/>
          <w:numId w:val="14"/>
        </w:numPr>
        <w:rPr>
          <w:rFonts w:ascii="Arial" w:hAnsi="Arial" w:cs="Arial"/>
          <w:b/>
          <w:bCs/>
          <w:sz w:val="22"/>
          <w:szCs w:val="22"/>
        </w:rPr>
      </w:pPr>
      <w:r>
        <w:rPr>
          <w:rFonts w:ascii="Arial" w:hAnsi="Arial" w:cs="Arial"/>
          <w:b/>
          <w:bCs/>
          <w:sz w:val="22"/>
          <w:szCs w:val="22"/>
        </w:rPr>
        <w:t>House of Commons Library</w:t>
      </w:r>
      <w:r w:rsidR="0015736F">
        <w:rPr>
          <w:rFonts w:ascii="Arial" w:hAnsi="Arial" w:cs="Arial"/>
          <w:b/>
          <w:bCs/>
          <w:sz w:val="22"/>
          <w:szCs w:val="22"/>
        </w:rPr>
        <w:t xml:space="preserve">. (2024). Zero Emission vehicle </w:t>
      </w:r>
      <w:r w:rsidR="009836E6">
        <w:rPr>
          <w:rFonts w:ascii="Arial" w:hAnsi="Arial" w:cs="Arial"/>
          <w:b/>
          <w:bCs/>
          <w:sz w:val="22"/>
          <w:szCs w:val="22"/>
        </w:rPr>
        <w:t xml:space="preserve">Madate: Policy </w:t>
      </w:r>
      <w:r w:rsidR="00E82A7B">
        <w:rPr>
          <w:rFonts w:ascii="Arial" w:hAnsi="Arial" w:cs="Arial"/>
          <w:b/>
          <w:bCs/>
          <w:sz w:val="22"/>
          <w:szCs w:val="22"/>
        </w:rPr>
        <w:t>Overview</w:t>
      </w:r>
      <w:r w:rsidR="00576232">
        <w:rPr>
          <w:rFonts w:ascii="Arial" w:hAnsi="Arial" w:cs="Arial"/>
          <w:b/>
          <w:bCs/>
          <w:sz w:val="22"/>
          <w:szCs w:val="22"/>
        </w:rPr>
        <w:t xml:space="preserve">. Available </w:t>
      </w:r>
      <w:r w:rsidR="001D446E">
        <w:rPr>
          <w:rFonts w:ascii="Arial" w:hAnsi="Arial" w:cs="Arial"/>
          <w:b/>
          <w:bCs/>
          <w:sz w:val="22"/>
          <w:szCs w:val="22"/>
        </w:rPr>
        <w:t xml:space="preserve">at: </w:t>
      </w:r>
      <w:hyperlink r:id="rId5" w:history="1">
        <w:r w:rsidR="005E0752" w:rsidRPr="00586A37">
          <w:rPr>
            <w:rStyle w:val="Hyperlink"/>
            <w:rFonts w:ascii="Arial" w:hAnsi="Arial" w:cs="Arial"/>
            <w:b/>
            <w:bCs/>
            <w:sz w:val="22"/>
            <w:szCs w:val="22"/>
          </w:rPr>
          <w:t>https://commonslibary.parliament.uk/research-briefings/cbp-9255/</w:t>
        </w:r>
      </w:hyperlink>
      <w:r w:rsidR="005E0752">
        <w:rPr>
          <w:rFonts w:ascii="Arial" w:hAnsi="Arial" w:cs="Arial"/>
          <w:b/>
          <w:bCs/>
          <w:sz w:val="22"/>
          <w:szCs w:val="22"/>
        </w:rPr>
        <w:t xml:space="preserve"> </w:t>
      </w:r>
    </w:p>
    <w:p w14:paraId="5DAE6A88" w14:textId="0F24E97C" w:rsidR="003D4343" w:rsidRDefault="005808DD" w:rsidP="00500F46">
      <w:pPr>
        <w:pStyle w:val="ListParagraph"/>
        <w:numPr>
          <w:ilvl w:val="0"/>
          <w:numId w:val="14"/>
        </w:numPr>
        <w:rPr>
          <w:rFonts w:ascii="Arial" w:hAnsi="Arial" w:cs="Arial"/>
          <w:b/>
          <w:bCs/>
          <w:sz w:val="22"/>
          <w:szCs w:val="22"/>
        </w:rPr>
      </w:pPr>
      <w:r>
        <w:rPr>
          <w:rFonts w:ascii="Arial" w:hAnsi="Arial" w:cs="Arial"/>
          <w:b/>
          <w:bCs/>
          <w:sz w:val="22"/>
          <w:szCs w:val="22"/>
        </w:rPr>
        <w:t>The Guardian. (2024)</w:t>
      </w:r>
      <w:r w:rsidR="00565B87">
        <w:rPr>
          <w:rFonts w:ascii="Arial" w:hAnsi="Arial" w:cs="Arial"/>
          <w:b/>
          <w:bCs/>
          <w:sz w:val="22"/>
          <w:szCs w:val="22"/>
        </w:rPr>
        <w:t xml:space="preserve">. Record </w:t>
      </w:r>
      <w:r w:rsidR="00E026B2">
        <w:rPr>
          <w:rFonts w:ascii="Arial" w:hAnsi="Arial" w:cs="Arial"/>
          <w:b/>
          <w:bCs/>
          <w:sz w:val="22"/>
          <w:szCs w:val="22"/>
        </w:rPr>
        <w:t>number of electric cars sold in the UK in 2024. Ava</w:t>
      </w:r>
      <w:r w:rsidR="002B66E0">
        <w:rPr>
          <w:rFonts w:ascii="Arial" w:hAnsi="Arial" w:cs="Arial"/>
          <w:b/>
          <w:bCs/>
          <w:sz w:val="22"/>
          <w:szCs w:val="22"/>
        </w:rPr>
        <w:t xml:space="preserve">ilable at: </w:t>
      </w:r>
      <w:hyperlink r:id="rId6" w:history="1">
        <w:r w:rsidR="00E81DDB" w:rsidRPr="00586A37">
          <w:rPr>
            <w:rStyle w:val="Hyperlink"/>
            <w:rFonts w:ascii="Arial" w:hAnsi="Arial" w:cs="Arial"/>
            <w:b/>
            <w:bCs/>
            <w:sz w:val="22"/>
            <w:szCs w:val="22"/>
          </w:rPr>
          <w:t>https://www.theguardian.com/business/2025/jan/04/record-number-of-eletric-cars-sold-in-uk-during-2024</w:t>
        </w:r>
      </w:hyperlink>
      <w:r w:rsidR="00E81DDB">
        <w:rPr>
          <w:rFonts w:ascii="Arial" w:hAnsi="Arial" w:cs="Arial"/>
          <w:b/>
          <w:bCs/>
          <w:sz w:val="22"/>
          <w:szCs w:val="22"/>
        </w:rPr>
        <w:t xml:space="preserve"> </w:t>
      </w:r>
    </w:p>
    <w:p w14:paraId="35195256" w14:textId="22EC3FC3" w:rsidR="00E81DDB" w:rsidRDefault="00E81DDB" w:rsidP="00500F46">
      <w:pPr>
        <w:pStyle w:val="ListParagraph"/>
        <w:numPr>
          <w:ilvl w:val="0"/>
          <w:numId w:val="14"/>
        </w:numPr>
        <w:rPr>
          <w:rFonts w:ascii="Arial" w:hAnsi="Arial" w:cs="Arial"/>
          <w:b/>
          <w:bCs/>
          <w:sz w:val="22"/>
          <w:szCs w:val="22"/>
        </w:rPr>
      </w:pPr>
      <w:r>
        <w:rPr>
          <w:rFonts w:ascii="Arial" w:hAnsi="Arial" w:cs="Arial"/>
          <w:b/>
          <w:bCs/>
          <w:sz w:val="22"/>
          <w:szCs w:val="22"/>
        </w:rPr>
        <w:t>Greenmatch.co.uk</w:t>
      </w:r>
      <w:r w:rsidR="007F2CBB">
        <w:rPr>
          <w:rFonts w:ascii="Arial" w:hAnsi="Arial" w:cs="Arial"/>
          <w:b/>
          <w:bCs/>
          <w:sz w:val="22"/>
          <w:szCs w:val="22"/>
        </w:rPr>
        <w:t xml:space="preserve"> (2025). Advancements</w:t>
      </w:r>
      <w:r w:rsidR="003A0B4A">
        <w:rPr>
          <w:rFonts w:ascii="Arial" w:hAnsi="Arial" w:cs="Arial"/>
          <w:b/>
          <w:bCs/>
          <w:sz w:val="22"/>
          <w:szCs w:val="22"/>
        </w:rPr>
        <w:t xml:space="preserve"> in Battery Technology for Electric Vehicles</w:t>
      </w:r>
      <w:r w:rsidR="005002B7">
        <w:rPr>
          <w:rFonts w:ascii="Arial" w:hAnsi="Arial" w:cs="Arial"/>
          <w:b/>
          <w:bCs/>
          <w:sz w:val="22"/>
          <w:szCs w:val="22"/>
        </w:rPr>
        <w:t xml:space="preserve">. Available at: </w:t>
      </w:r>
      <w:hyperlink r:id="rId7" w:history="1">
        <w:r w:rsidR="00B27EEE" w:rsidRPr="00586A37">
          <w:rPr>
            <w:rStyle w:val="Hyperlink"/>
            <w:rFonts w:ascii="Arial" w:hAnsi="Arial" w:cs="Arial"/>
            <w:b/>
            <w:bCs/>
            <w:sz w:val="22"/>
            <w:szCs w:val="22"/>
          </w:rPr>
          <w:t>www.greenwatch.co.uk/blog/2025/advancements-in-battery-technology</w:t>
        </w:r>
      </w:hyperlink>
    </w:p>
    <w:p w14:paraId="03EE4AFC" w14:textId="41869EB6" w:rsidR="00B27EEE" w:rsidRDefault="00B27EEE" w:rsidP="00500F46">
      <w:pPr>
        <w:pStyle w:val="ListParagraph"/>
        <w:numPr>
          <w:ilvl w:val="0"/>
          <w:numId w:val="14"/>
        </w:numPr>
        <w:rPr>
          <w:rFonts w:ascii="Arial" w:hAnsi="Arial" w:cs="Arial"/>
          <w:b/>
          <w:bCs/>
          <w:sz w:val="22"/>
          <w:szCs w:val="22"/>
        </w:rPr>
      </w:pPr>
      <w:r>
        <w:rPr>
          <w:rFonts w:ascii="Arial" w:hAnsi="Arial" w:cs="Arial"/>
          <w:b/>
          <w:bCs/>
          <w:sz w:val="22"/>
          <w:szCs w:val="22"/>
        </w:rPr>
        <w:t xml:space="preserve">Voltari. (2025). Expansion of Charging </w:t>
      </w:r>
      <w:r w:rsidR="000A0779">
        <w:rPr>
          <w:rFonts w:ascii="Arial" w:hAnsi="Arial" w:cs="Arial"/>
          <w:b/>
          <w:bCs/>
          <w:sz w:val="22"/>
          <w:szCs w:val="22"/>
        </w:rPr>
        <w:t xml:space="preserve">Infrastructure in the UK. Available at: </w:t>
      </w:r>
      <w:hyperlink r:id="rId8" w:history="1">
        <w:r w:rsidR="00CD7224" w:rsidRPr="00586A37">
          <w:rPr>
            <w:rStyle w:val="Hyperlink"/>
            <w:rFonts w:ascii="Arial" w:hAnsi="Arial" w:cs="Arial"/>
            <w:b/>
            <w:bCs/>
            <w:sz w:val="22"/>
            <w:szCs w:val="22"/>
          </w:rPr>
          <w:t>https://www.voltari.co.uk/charging-infrastructure-2025</w:t>
        </w:r>
      </w:hyperlink>
      <w:r w:rsidR="00CD7224">
        <w:rPr>
          <w:rFonts w:ascii="Arial" w:hAnsi="Arial" w:cs="Arial"/>
          <w:b/>
          <w:bCs/>
          <w:sz w:val="22"/>
          <w:szCs w:val="22"/>
        </w:rPr>
        <w:t xml:space="preserve"> </w:t>
      </w:r>
    </w:p>
    <w:p w14:paraId="62A3ACD9" w14:textId="6EAE3543" w:rsidR="00DB2CEF" w:rsidRDefault="00CD7224" w:rsidP="00500F46">
      <w:pPr>
        <w:pStyle w:val="ListParagraph"/>
        <w:numPr>
          <w:ilvl w:val="0"/>
          <w:numId w:val="14"/>
        </w:numPr>
        <w:rPr>
          <w:rFonts w:ascii="Arial" w:hAnsi="Arial" w:cs="Arial"/>
          <w:b/>
          <w:bCs/>
          <w:sz w:val="22"/>
          <w:szCs w:val="22"/>
        </w:rPr>
      </w:pPr>
      <w:r>
        <w:rPr>
          <w:rFonts w:ascii="Arial" w:hAnsi="Arial" w:cs="Arial"/>
          <w:b/>
          <w:bCs/>
          <w:sz w:val="22"/>
          <w:szCs w:val="22"/>
        </w:rPr>
        <w:t xml:space="preserve">Green Alliance. (2025). The Environmental Impact of Electric </w:t>
      </w:r>
      <w:r w:rsidR="0061003A">
        <w:rPr>
          <w:rFonts w:ascii="Arial" w:hAnsi="Arial" w:cs="Arial"/>
          <w:b/>
          <w:bCs/>
          <w:sz w:val="22"/>
          <w:szCs w:val="22"/>
        </w:rPr>
        <w:t xml:space="preserve">Vehicles in the UK. Available at: </w:t>
      </w:r>
      <w:hyperlink r:id="rId9" w:history="1">
        <w:r w:rsidR="00847111" w:rsidRPr="00586A37">
          <w:rPr>
            <w:rStyle w:val="Hyperlink"/>
            <w:rFonts w:ascii="Arial" w:hAnsi="Arial" w:cs="Arial"/>
            <w:b/>
            <w:bCs/>
            <w:sz w:val="22"/>
            <w:szCs w:val="22"/>
          </w:rPr>
          <w:t>http://www.greenalliance.org.uk/environmental-impact-evs</w:t>
        </w:r>
      </w:hyperlink>
    </w:p>
    <w:p w14:paraId="1F9DFEF3" w14:textId="64ABE309" w:rsidR="00847111" w:rsidRDefault="00EE7EE4" w:rsidP="00500F46">
      <w:pPr>
        <w:pStyle w:val="ListParagraph"/>
        <w:numPr>
          <w:ilvl w:val="0"/>
          <w:numId w:val="14"/>
        </w:numPr>
        <w:rPr>
          <w:rFonts w:ascii="Arial" w:hAnsi="Arial" w:cs="Arial"/>
          <w:b/>
          <w:bCs/>
          <w:sz w:val="22"/>
          <w:szCs w:val="22"/>
        </w:rPr>
      </w:pPr>
      <w:r>
        <w:rPr>
          <w:rFonts w:ascii="Arial" w:hAnsi="Arial" w:cs="Arial"/>
          <w:b/>
          <w:bCs/>
          <w:sz w:val="22"/>
          <w:szCs w:val="22"/>
        </w:rPr>
        <w:t xml:space="preserve">The Guardian. (2025). UK’s Climate Targets and </w:t>
      </w:r>
      <w:r w:rsidR="00DA545E">
        <w:rPr>
          <w:rFonts w:ascii="Arial" w:hAnsi="Arial" w:cs="Arial"/>
          <w:b/>
          <w:bCs/>
          <w:sz w:val="22"/>
          <w:szCs w:val="22"/>
        </w:rPr>
        <w:t xml:space="preserve">Electric Vehicles. Available at: </w:t>
      </w:r>
      <w:hyperlink r:id="rId10" w:history="1">
        <w:r w:rsidR="00127D90" w:rsidRPr="00586A37">
          <w:rPr>
            <w:rStyle w:val="Hyperlink"/>
            <w:rFonts w:ascii="Arial" w:hAnsi="Arial" w:cs="Arial"/>
            <w:b/>
            <w:bCs/>
            <w:sz w:val="22"/>
            <w:szCs w:val="22"/>
          </w:rPr>
          <w:t>http://www.theguardian.com/environment/2025/jan/10/uk-climate-targets-eletric-vehicles</w:t>
        </w:r>
      </w:hyperlink>
      <w:r w:rsidR="00127D90">
        <w:rPr>
          <w:rFonts w:ascii="Arial" w:hAnsi="Arial" w:cs="Arial"/>
          <w:b/>
          <w:bCs/>
          <w:sz w:val="22"/>
          <w:szCs w:val="22"/>
        </w:rPr>
        <w:t xml:space="preserve"> </w:t>
      </w:r>
    </w:p>
    <w:p w14:paraId="1D2A8A9B" w14:textId="7C1DCF35" w:rsidR="00127D90" w:rsidRDefault="00127D90" w:rsidP="00500F46">
      <w:pPr>
        <w:pStyle w:val="ListParagraph"/>
        <w:numPr>
          <w:ilvl w:val="0"/>
          <w:numId w:val="14"/>
        </w:numPr>
        <w:rPr>
          <w:rFonts w:ascii="Arial" w:hAnsi="Arial" w:cs="Arial"/>
          <w:b/>
          <w:bCs/>
          <w:sz w:val="22"/>
          <w:szCs w:val="22"/>
        </w:rPr>
      </w:pPr>
      <w:r>
        <w:rPr>
          <w:rFonts w:ascii="Arial" w:hAnsi="Arial" w:cs="Arial"/>
          <w:b/>
          <w:bCs/>
          <w:sz w:val="22"/>
          <w:szCs w:val="22"/>
        </w:rPr>
        <w:t>RAC. (2025)</w:t>
      </w:r>
      <w:r w:rsidR="00D15C2A">
        <w:rPr>
          <w:rFonts w:ascii="Arial" w:hAnsi="Arial" w:cs="Arial"/>
          <w:b/>
          <w:bCs/>
          <w:sz w:val="22"/>
          <w:szCs w:val="22"/>
        </w:rPr>
        <w:t xml:space="preserve">. Autumn Budget 2025: Impact on Electric </w:t>
      </w:r>
      <w:r w:rsidR="00F66F6B">
        <w:rPr>
          <w:rFonts w:ascii="Arial" w:hAnsi="Arial" w:cs="Arial"/>
          <w:b/>
          <w:bCs/>
          <w:sz w:val="22"/>
          <w:szCs w:val="22"/>
        </w:rPr>
        <w:t xml:space="preserve">Vehicles. Available at: </w:t>
      </w:r>
      <w:hyperlink r:id="rId11" w:history="1">
        <w:r w:rsidR="00F07EFC" w:rsidRPr="00586A37">
          <w:rPr>
            <w:rStyle w:val="Hyperlink"/>
            <w:rFonts w:ascii="Arial" w:hAnsi="Arial" w:cs="Arial"/>
            <w:b/>
            <w:bCs/>
            <w:sz w:val="22"/>
            <w:szCs w:val="22"/>
          </w:rPr>
          <w:t>http://www.eac.co.uk/drive/news/motoring-news/autumn-budget-2025</w:t>
        </w:r>
      </w:hyperlink>
      <w:r w:rsidR="00F07EFC">
        <w:rPr>
          <w:rFonts w:ascii="Arial" w:hAnsi="Arial" w:cs="Arial"/>
          <w:b/>
          <w:bCs/>
          <w:sz w:val="22"/>
          <w:szCs w:val="22"/>
        </w:rPr>
        <w:t xml:space="preserve"> </w:t>
      </w:r>
    </w:p>
    <w:p w14:paraId="4671098D" w14:textId="75E6BE45" w:rsidR="00F07EFC" w:rsidRDefault="00294D88" w:rsidP="00500F46">
      <w:pPr>
        <w:pStyle w:val="ListParagraph"/>
        <w:numPr>
          <w:ilvl w:val="0"/>
          <w:numId w:val="14"/>
        </w:numPr>
        <w:rPr>
          <w:rFonts w:ascii="Arial" w:hAnsi="Arial" w:cs="Arial"/>
          <w:b/>
          <w:bCs/>
          <w:sz w:val="22"/>
          <w:szCs w:val="22"/>
        </w:rPr>
      </w:pPr>
      <w:r>
        <w:rPr>
          <w:rFonts w:ascii="Arial" w:hAnsi="Arial" w:cs="Arial"/>
          <w:b/>
          <w:bCs/>
          <w:sz w:val="22"/>
          <w:szCs w:val="22"/>
        </w:rPr>
        <w:t>International Energy Agency (IEA). (2025). Gl</w:t>
      </w:r>
      <w:r w:rsidR="00A9147A">
        <w:rPr>
          <w:rFonts w:ascii="Arial" w:hAnsi="Arial" w:cs="Arial"/>
          <w:b/>
          <w:bCs/>
          <w:sz w:val="22"/>
          <w:szCs w:val="22"/>
        </w:rPr>
        <w:t xml:space="preserve">obal EV Outlook 2025. Available at: </w:t>
      </w:r>
      <w:hyperlink r:id="rId12" w:history="1">
        <w:r w:rsidR="00AB7A25" w:rsidRPr="00586A37">
          <w:rPr>
            <w:rStyle w:val="Hyperlink"/>
            <w:rFonts w:ascii="Arial" w:hAnsi="Arial" w:cs="Arial"/>
            <w:b/>
            <w:bCs/>
            <w:sz w:val="22"/>
            <w:szCs w:val="22"/>
          </w:rPr>
          <w:t>http://www.iea.org/reports/global-ev-outlook-2025</w:t>
        </w:r>
      </w:hyperlink>
    </w:p>
    <w:p w14:paraId="68E05748" w14:textId="46578213" w:rsidR="00AB7A25" w:rsidRDefault="00E0107E" w:rsidP="00500F46">
      <w:pPr>
        <w:pStyle w:val="ListParagraph"/>
        <w:numPr>
          <w:ilvl w:val="0"/>
          <w:numId w:val="14"/>
        </w:numPr>
        <w:rPr>
          <w:rFonts w:ascii="Arial" w:hAnsi="Arial" w:cs="Arial"/>
          <w:b/>
          <w:bCs/>
          <w:sz w:val="22"/>
          <w:szCs w:val="22"/>
        </w:rPr>
      </w:pPr>
      <w:r>
        <w:rPr>
          <w:rFonts w:ascii="Arial" w:hAnsi="Arial" w:cs="Arial"/>
          <w:b/>
          <w:bCs/>
          <w:sz w:val="22"/>
          <w:szCs w:val="22"/>
        </w:rPr>
        <w:t>Department for Transport. (2025). UK Electric Ve</w:t>
      </w:r>
      <w:r w:rsidR="00FB7231">
        <w:rPr>
          <w:rFonts w:ascii="Arial" w:hAnsi="Arial" w:cs="Arial"/>
          <w:b/>
          <w:bCs/>
          <w:sz w:val="22"/>
          <w:szCs w:val="22"/>
        </w:rPr>
        <w:t xml:space="preserve">hicle Charing Infrastructure Strategy. Available at: </w:t>
      </w:r>
      <w:r w:rsidR="00BF49DC">
        <w:rPr>
          <w:rFonts w:ascii="Arial" w:hAnsi="Arial" w:cs="Arial"/>
          <w:b/>
          <w:bCs/>
          <w:sz w:val="22"/>
          <w:szCs w:val="22"/>
        </w:rPr>
        <w:fldChar w:fldCharType="begin"/>
      </w:r>
      <w:r w:rsidR="00BF49DC">
        <w:rPr>
          <w:rFonts w:ascii="Arial" w:hAnsi="Arial" w:cs="Arial"/>
          <w:b/>
          <w:bCs/>
          <w:sz w:val="22"/>
          <w:szCs w:val="22"/>
        </w:rPr>
        <w:instrText>HYPERLINK "http://www.gov.uk/government/publications/uk-eletric-vehicle-charging-infrastructure-strategy"</w:instrText>
      </w:r>
      <w:r w:rsidR="00BF49DC">
        <w:rPr>
          <w:rFonts w:ascii="Arial" w:hAnsi="Arial" w:cs="Arial"/>
          <w:b/>
          <w:bCs/>
          <w:sz w:val="22"/>
          <w:szCs w:val="22"/>
        </w:rPr>
        <w:fldChar w:fldCharType="separate"/>
      </w:r>
      <w:r w:rsidR="00BF49DC" w:rsidRPr="00586A37">
        <w:rPr>
          <w:rStyle w:val="Hyperlink"/>
          <w:rFonts w:ascii="Arial" w:hAnsi="Arial" w:cs="Arial"/>
          <w:b/>
          <w:bCs/>
          <w:sz w:val="22"/>
          <w:szCs w:val="22"/>
        </w:rPr>
        <w:t>http://www.gov.uk/government/publications/uk-eletric-vehicle-charging-infrastructure-strategy</w:t>
      </w:r>
      <w:r w:rsidR="00BF49DC">
        <w:rPr>
          <w:rFonts w:ascii="Arial" w:hAnsi="Arial" w:cs="Arial"/>
          <w:b/>
          <w:bCs/>
          <w:sz w:val="22"/>
          <w:szCs w:val="22"/>
        </w:rPr>
        <w:fldChar w:fldCharType="end"/>
      </w:r>
      <w:r w:rsidR="00BF49DC">
        <w:rPr>
          <w:rFonts w:ascii="Arial" w:hAnsi="Arial" w:cs="Arial"/>
          <w:b/>
          <w:bCs/>
          <w:sz w:val="22"/>
          <w:szCs w:val="22"/>
        </w:rPr>
        <w:t>.</w:t>
      </w:r>
    </w:p>
    <w:p w14:paraId="79D683FD" w14:textId="628ED874" w:rsidR="00BF49DC" w:rsidRDefault="00D41C63" w:rsidP="00500F46">
      <w:pPr>
        <w:pStyle w:val="ListParagraph"/>
        <w:numPr>
          <w:ilvl w:val="0"/>
          <w:numId w:val="14"/>
        </w:numPr>
        <w:rPr>
          <w:rFonts w:ascii="Arial" w:hAnsi="Arial" w:cs="Arial"/>
          <w:b/>
          <w:bCs/>
          <w:sz w:val="22"/>
          <w:szCs w:val="22"/>
        </w:rPr>
      </w:pPr>
      <w:r>
        <w:rPr>
          <w:rFonts w:ascii="Arial" w:hAnsi="Arial" w:cs="Arial"/>
          <w:b/>
          <w:bCs/>
          <w:sz w:val="22"/>
          <w:szCs w:val="22"/>
        </w:rPr>
        <w:t xml:space="preserve">GRIDSERVE, (2025). The Future </w:t>
      </w:r>
      <w:r w:rsidR="00E51071">
        <w:rPr>
          <w:rFonts w:ascii="Arial" w:hAnsi="Arial" w:cs="Arial"/>
          <w:b/>
          <w:bCs/>
          <w:sz w:val="22"/>
          <w:szCs w:val="22"/>
        </w:rPr>
        <w:t xml:space="preserve">of electric vehicles in the UK: Policy and market trends. </w:t>
      </w:r>
      <w:r w:rsidR="00FE7023">
        <w:rPr>
          <w:rFonts w:ascii="Arial" w:hAnsi="Arial" w:cs="Arial"/>
          <w:b/>
          <w:bCs/>
          <w:sz w:val="22"/>
          <w:szCs w:val="22"/>
        </w:rPr>
        <w:t>GRIDSERVE</w:t>
      </w:r>
    </w:p>
    <w:p w14:paraId="726CCBE5" w14:textId="35F2BF72" w:rsidR="00FE7023" w:rsidRDefault="00FE7023" w:rsidP="00500F46">
      <w:pPr>
        <w:pStyle w:val="ListParagraph"/>
        <w:numPr>
          <w:ilvl w:val="0"/>
          <w:numId w:val="14"/>
        </w:numPr>
        <w:rPr>
          <w:rFonts w:ascii="Arial" w:hAnsi="Arial" w:cs="Arial"/>
          <w:b/>
          <w:bCs/>
          <w:sz w:val="22"/>
          <w:szCs w:val="22"/>
        </w:rPr>
      </w:pPr>
      <w:r>
        <w:rPr>
          <w:rFonts w:ascii="Arial" w:hAnsi="Arial" w:cs="Arial"/>
          <w:b/>
          <w:bCs/>
          <w:sz w:val="22"/>
          <w:szCs w:val="22"/>
        </w:rPr>
        <w:t>Transport &amp; Environment. (2025)</w:t>
      </w:r>
      <w:r w:rsidR="00522D24">
        <w:rPr>
          <w:rFonts w:ascii="Arial" w:hAnsi="Arial" w:cs="Arial"/>
          <w:b/>
          <w:bCs/>
          <w:sz w:val="22"/>
          <w:szCs w:val="22"/>
        </w:rPr>
        <w:t>. Electric cars drive UK auto industry’s biggest growth</w:t>
      </w:r>
      <w:r w:rsidR="001C5552">
        <w:rPr>
          <w:rFonts w:ascii="Arial" w:hAnsi="Arial" w:cs="Arial"/>
          <w:b/>
          <w:bCs/>
          <w:sz w:val="22"/>
          <w:szCs w:val="22"/>
        </w:rPr>
        <w:t xml:space="preserve"> opportunity. T&amp;A</w:t>
      </w:r>
    </w:p>
    <w:p w14:paraId="77AFB471" w14:textId="6D9DA8D2" w:rsidR="001C5552" w:rsidRPr="0061003A" w:rsidRDefault="001C5552" w:rsidP="00500F46">
      <w:pPr>
        <w:pStyle w:val="ListParagraph"/>
        <w:numPr>
          <w:ilvl w:val="0"/>
          <w:numId w:val="14"/>
        </w:numPr>
        <w:rPr>
          <w:rFonts w:ascii="Arial" w:hAnsi="Arial" w:cs="Arial"/>
          <w:b/>
          <w:bCs/>
          <w:sz w:val="22"/>
          <w:szCs w:val="22"/>
        </w:rPr>
      </w:pPr>
      <w:r>
        <w:rPr>
          <w:rFonts w:ascii="Arial" w:hAnsi="Arial" w:cs="Arial"/>
          <w:b/>
          <w:bCs/>
          <w:sz w:val="22"/>
          <w:szCs w:val="22"/>
        </w:rPr>
        <w:t xml:space="preserve">House of Commons Library. (2025). Electric </w:t>
      </w:r>
      <w:r w:rsidR="00A513C4">
        <w:rPr>
          <w:rFonts w:ascii="Arial" w:hAnsi="Arial" w:cs="Arial"/>
          <w:b/>
          <w:bCs/>
          <w:sz w:val="22"/>
          <w:szCs w:val="22"/>
        </w:rPr>
        <w:t>vehicles and infrastructure. House of commons Library.</w:t>
      </w:r>
    </w:p>
    <w:p w14:paraId="558F0D93" w14:textId="77777777" w:rsidR="00DB2CEF" w:rsidRPr="00352E56" w:rsidRDefault="00DB2CEF" w:rsidP="00500F46">
      <w:pPr>
        <w:rPr>
          <w:rFonts w:ascii="Arial" w:hAnsi="Arial" w:cs="Arial"/>
          <w:sz w:val="22"/>
          <w:szCs w:val="22"/>
        </w:rPr>
      </w:pPr>
    </w:p>
    <w:p w14:paraId="58804BE7" w14:textId="6ED193B6" w:rsidR="00DB2CEF" w:rsidRPr="00352E56" w:rsidRDefault="00DB2CEF" w:rsidP="00500F46">
      <w:pPr>
        <w:rPr>
          <w:rFonts w:ascii="Arial" w:hAnsi="Arial" w:cs="Arial"/>
          <w:sz w:val="22"/>
          <w:szCs w:val="22"/>
        </w:rPr>
      </w:pPr>
    </w:p>
    <w:p w14:paraId="2BFE0C15" w14:textId="77777777" w:rsidR="000370D0" w:rsidRPr="00352E56" w:rsidRDefault="000370D0">
      <w:pPr>
        <w:rPr>
          <w:rFonts w:ascii="Arial" w:hAnsi="Arial" w:cs="Arial"/>
          <w:sz w:val="22"/>
          <w:szCs w:val="22"/>
        </w:rPr>
      </w:pPr>
    </w:p>
    <w:sectPr w:rsidR="000370D0" w:rsidRPr="00352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90E45"/>
    <w:multiLevelType w:val="multilevel"/>
    <w:tmpl w:val="96863B7E"/>
    <w:lvl w:ilvl="0">
      <w:start w:val="1"/>
      <w:numFmt w:val="decimal"/>
      <w:lvlText w:val="%1."/>
      <w:lvlJc w:val="left"/>
      <w:pPr>
        <w:ind w:left="720" w:hanging="360"/>
      </w:p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3D3E0F"/>
    <w:multiLevelType w:val="multilevel"/>
    <w:tmpl w:val="3048AED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139F6023"/>
    <w:multiLevelType w:val="hybridMultilevel"/>
    <w:tmpl w:val="18F24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45F74"/>
    <w:multiLevelType w:val="hybridMultilevel"/>
    <w:tmpl w:val="116A57C6"/>
    <w:lvl w:ilvl="0" w:tplc="08090001">
      <w:start w:val="1"/>
      <w:numFmt w:val="bullet"/>
      <w:lvlText w:val=""/>
      <w:lvlJc w:val="left"/>
      <w:pPr>
        <w:ind w:left="4471" w:hanging="360"/>
      </w:pPr>
      <w:rPr>
        <w:rFonts w:ascii="Symbol" w:hAnsi="Symbol" w:hint="default"/>
      </w:rPr>
    </w:lvl>
    <w:lvl w:ilvl="1" w:tplc="08090019" w:tentative="1">
      <w:start w:val="1"/>
      <w:numFmt w:val="lowerLetter"/>
      <w:lvlText w:val="%2."/>
      <w:lvlJc w:val="left"/>
      <w:pPr>
        <w:ind w:left="5191" w:hanging="360"/>
      </w:pPr>
    </w:lvl>
    <w:lvl w:ilvl="2" w:tplc="0809001B" w:tentative="1">
      <w:start w:val="1"/>
      <w:numFmt w:val="lowerRoman"/>
      <w:lvlText w:val="%3."/>
      <w:lvlJc w:val="right"/>
      <w:pPr>
        <w:ind w:left="5911" w:hanging="180"/>
      </w:pPr>
    </w:lvl>
    <w:lvl w:ilvl="3" w:tplc="0809000F" w:tentative="1">
      <w:start w:val="1"/>
      <w:numFmt w:val="decimal"/>
      <w:lvlText w:val="%4."/>
      <w:lvlJc w:val="left"/>
      <w:pPr>
        <w:ind w:left="6631" w:hanging="360"/>
      </w:pPr>
    </w:lvl>
    <w:lvl w:ilvl="4" w:tplc="08090019" w:tentative="1">
      <w:start w:val="1"/>
      <w:numFmt w:val="lowerLetter"/>
      <w:lvlText w:val="%5."/>
      <w:lvlJc w:val="left"/>
      <w:pPr>
        <w:ind w:left="7351" w:hanging="360"/>
      </w:pPr>
    </w:lvl>
    <w:lvl w:ilvl="5" w:tplc="0809001B" w:tentative="1">
      <w:start w:val="1"/>
      <w:numFmt w:val="lowerRoman"/>
      <w:lvlText w:val="%6."/>
      <w:lvlJc w:val="right"/>
      <w:pPr>
        <w:ind w:left="8071" w:hanging="180"/>
      </w:pPr>
    </w:lvl>
    <w:lvl w:ilvl="6" w:tplc="0809000F" w:tentative="1">
      <w:start w:val="1"/>
      <w:numFmt w:val="decimal"/>
      <w:lvlText w:val="%7."/>
      <w:lvlJc w:val="left"/>
      <w:pPr>
        <w:ind w:left="8791" w:hanging="360"/>
      </w:pPr>
    </w:lvl>
    <w:lvl w:ilvl="7" w:tplc="08090019" w:tentative="1">
      <w:start w:val="1"/>
      <w:numFmt w:val="lowerLetter"/>
      <w:lvlText w:val="%8."/>
      <w:lvlJc w:val="left"/>
      <w:pPr>
        <w:ind w:left="9511" w:hanging="360"/>
      </w:pPr>
    </w:lvl>
    <w:lvl w:ilvl="8" w:tplc="0809001B" w:tentative="1">
      <w:start w:val="1"/>
      <w:numFmt w:val="lowerRoman"/>
      <w:lvlText w:val="%9."/>
      <w:lvlJc w:val="right"/>
      <w:pPr>
        <w:ind w:left="10231" w:hanging="180"/>
      </w:pPr>
    </w:lvl>
  </w:abstractNum>
  <w:abstractNum w:abstractNumId="4" w15:restartNumberingAfterBreak="0">
    <w:nsid w:val="1DFF094F"/>
    <w:multiLevelType w:val="hybridMultilevel"/>
    <w:tmpl w:val="6E0AD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2B53CE"/>
    <w:multiLevelType w:val="hybridMultilevel"/>
    <w:tmpl w:val="A8C640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247330"/>
    <w:multiLevelType w:val="hybridMultilevel"/>
    <w:tmpl w:val="624EB1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762D28"/>
    <w:multiLevelType w:val="hybridMultilevel"/>
    <w:tmpl w:val="EBB6355A"/>
    <w:lvl w:ilvl="0" w:tplc="C436F0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C7C6A71"/>
    <w:multiLevelType w:val="hybridMultilevel"/>
    <w:tmpl w:val="9F5E5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4A452B"/>
    <w:multiLevelType w:val="hybridMultilevel"/>
    <w:tmpl w:val="A6EAED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72C0BAA"/>
    <w:multiLevelType w:val="hybridMultilevel"/>
    <w:tmpl w:val="63760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F17E58"/>
    <w:multiLevelType w:val="hybridMultilevel"/>
    <w:tmpl w:val="ECB45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1943DA"/>
    <w:multiLevelType w:val="hybridMultilevel"/>
    <w:tmpl w:val="C0B0A536"/>
    <w:lvl w:ilvl="0" w:tplc="85B26E2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7CA943AD"/>
    <w:multiLevelType w:val="hybridMultilevel"/>
    <w:tmpl w:val="EA4CF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8075039">
    <w:abstractNumId w:val="13"/>
  </w:num>
  <w:num w:numId="2" w16cid:durableId="1047530962">
    <w:abstractNumId w:val="10"/>
  </w:num>
  <w:num w:numId="3" w16cid:durableId="2122146996">
    <w:abstractNumId w:val="0"/>
  </w:num>
  <w:num w:numId="4" w16cid:durableId="753942133">
    <w:abstractNumId w:val="5"/>
  </w:num>
  <w:num w:numId="5" w16cid:durableId="2036540561">
    <w:abstractNumId w:val="1"/>
  </w:num>
  <w:num w:numId="6" w16cid:durableId="426078737">
    <w:abstractNumId w:val="2"/>
  </w:num>
  <w:num w:numId="7" w16cid:durableId="872426466">
    <w:abstractNumId w:val="6"/>
  </w:num>
  <w:num w:numId="8" w16cid:durableId="1787654867">
    <w:abstractNumId w:val="9"/>
  </w:num>
  <w:num w:numId="9" w16cid:durableId="526216912">
    <w:abstractNumId w:val="7"/>
  </w:num>
  <w:num w:numId="10" w16cid:durableId="172036471">
    <w:abstractNumId w:val="4"/>
  </w:num>
  <w:num w:numId="11" w16cid:durableId="1053502266">
    <w:abstractNumId w:val="3"/>
  </w:num>
  <w:num w:numId="12" w16cid:durableId="1928884670">
    <w:abstractNumId w:val="8"/>
  </w:num>
  <w:num w:numId="13" w16cid:durableId="1987853380">
    <w:abstractNumId w:val="12"/>
  </w:num>
  <w:num w:numId="14" w16cid:durableId="8207732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0D0"/>
    <w:rsid w:val="0001767C"/>
    <w:rsid w:val="000370D0"/>
    <w:rsid w:val="00037396"/>
    <w:rsid w:val="000465F7"/>
    <w:rsid w:val="000649AF"/>
    <w:rsid w:val="00070AD2"/>
    <w:rsid w:val="00075B75"/>
    <w:rsid w:val="00085E2C"/>
    <w:rsid w:val="00092CAA"/>
    <w:rsid w:val="000A0779"/>
    <w:rsid w:val="000B0E8A"/>
    <w:rsid w:val="000D0B15"/>
    <w:rsid w:val="000D1F13"/>
    <w:rsid w:val="000D2CFB"/>
    <w:rsid w:val="000E1F1E"/>
    <w:rsid w:val="000E7DD9"/>
    <w:rsid w:val="000F6817"/>
    <w:rsid w:val="00110CA6"/>
    <w:rsid w:val="00115139"/>
    <w:rsid w:val="00127D90"/>
    <w:rsid w:val="00132E4D"/>
    <w:rsid w:val="00133989"/>
    <w:rsid w:val="00143BA8"/>
    <w:rsid w:val="001515E2"/>
    <w:rsid w:val="0015736F"/>
    <w:rsid w:val="00166A30"/>
    <w:rsid w:val="0017211F"/>
    <w:rsid w:val="0017590E"/>
    <w:rsid w:val="00183F12"/>
    <w:rsid w:val="00196CF5"/>
    <w:rsid w:val="001C319C"/>
    <w:rsid w:val="001C5552"/>
    <w:rsid w:val="001D072B"/>
    <w:rsid w:val="001D446E"/>
    <w:rsid w:val="001D5453"/>
    <w:rsid w:val="001E1022"/>
    <w:rsid w:val="001E3958"/>
    <w:rsid w:val="001E3AA7"/>
    <w:rsid w:val="001E5B51"/>
    <w:rsid w:val="001E5D96"/>
    <w:rsid w:val="001F30AC"/>
    <w:rsid w:val="002038B3"/>
    <w:rsid w:val="00206C6C"/>
    <w:rsid w:val="00222006"/>
    <w:rsid w:val="0022209F"/>
    <w:rsid w:val="00254D13"/>
    <w:rsid w:val="00261BF5"/>
    <w:rsid w:val="00270C9B"/>
    <w:rsid w:val="00282B6C"/>
    <w:rsid w:val="00283F44"/>
    <w:rsid w:val="00291771"/>
    <w:rsid w:val="00294D88"/>
    <w:rsid w:val="002A78B9"/>
    <w:rsid w:val="002B0847"/>
    <w:rsid w:val="002B66E0"/>
    <w:rsid w:val="002C47BD"/>
    <w:rsid w:val="002C5200"/>
    <w:rsid w:val="002C77E9"/>
    <w:rsid w:val="002E2A65"/>
    <w:rsid w:val="0030641F"/>
    <w:rsid w:val="00311E43"/>
    <w:rsid w:val="00317B73"/>
    <w:rsid w:val="00322676"/>
    <w:rsid w:val="00352E56"/>
    <w:rsid w:val="0035416A"/>
    <w:rsid w:val="0035719A"/>
    <w:rsid w:val="00381974"/>
    <w:rsid w:val="00382D36"/>
    <w:rsid w:val="00390994"/>
    <w:rsid w:val="003A0B4A"/>
    <w:rsid w:val="003A7A0E"/>
    <w:rsid w:val="003C1926"/>
    <w:rsid w:val="003D4343"/>
    <w:rsid w:val="0040101C"/>
    <w:rsid w:val="00403522"/>
    <w:rsid w:val="00407F8B"/>
    <w:rsid w:val="00434CAD"/>
    <w:rsid w:val="004409F6"/>
    <w:rsid w:val="0044484A"/>
    <w:rsid w:val="00457F8D"/>
    <w:rsid w:val="00463F8B"/>
    <w:rsid w:val="00471721"/>
    <w:rsid w:val="00473998"/>
    <w:rsid w:val="00481D21"/>
    <w:rsid w:val="004B4F20"/>
    <w:rsid w:val="004B7954"/>
    <w:rsid w:val="004C3F22"/>
    <w:rsid w:val="004C4148"/>
    <w:rsid w:val="004D2E09"/>
    <w:rsid w:val="004D6BC3"/>
    <w:rsid w:val="004F1EAA"/>
    <w:rsid w:val="005002B7"/>
    <w:rsid w:val="00500F46"/>
    <w:rsid w:val="005058DC"/>
    <w:rsid w:val="00522D24"/>
    <w:rsid w:val="0053041F"/>
    <w:rsid w:val="00531B33"/>
    <w:rsid w:val="0055776E"/>
    <w:rsid w:val="00565B87"/>
    <w:rsid w:val="005674AF"/>
    <w:rsid w:val="0057574F"/>
    <w:rsid w:val="00576232"/>
    <w:rsid w:val="005808DD"/>
    <w:rsid w:val="005862E5"/>
    <w:rsid w:val="005950CB"/>
    <w:rsid w:val="005B49BD"/>
    <w:rsid w:val="005B5139"/>
    <w:rsid w:val="005D2A37"/>
    <w:rsid w:val="005E0752"/>
    <w:rsid w:val="005F0FCF"/>
    <w:rsid w:val="005F3E63"/>
    <w:rsid w:val="0061003A"/>
    <w:rsid w:val="006207B9"/>
    <w:rsid w:val="006306FC"/>
    <w:rsid w:val="006378F8"/>
    <w:rsid w:val="0065703E"/>
    <w:rsid w:val="00666824"/>
    <w:rsid w:val="0067622D"/>
    <w:rsid w:val="006778BC"/>
    <w:rsid w:val="00680B7F"/>
    <w:rsid w:val="006A4F71"/>
    <w:rsid w:val="006A503A"/>
    <w:rsid w:val="006B76E7"/>
    <w:rsid w:val="006C499E"/>
    <w:rsid w:val="006C53F5"/>
    <w:rsid w:val="006D7BB9"/>
    <w:rsid w:val="006E4EAE"/>
    <w:rsid w:val="00715510"/>
    <w:rsid w:val="00716753"/>
    <w:rsid w:val="00724BD8"/>
    <w:rsid w:val="00734289"/>
    <w:rsid w:val="00744BD6"/>
    <w:rsid w:val="00764CCB"/>
    <w:rsid w:val="00774B08"/>
    <w:rsid w:val="00775E5B"/>
    <w:rsid w:val="00776CF8"/>
    <w:rsid w:val="00783524"/>
    <w:rsid w:val="007A0249"/>
    <w:rsid w:val="007A5692"/>
    <w:rsid w:val="007B3EA3"/>
    <w:rsid w:val="007C46F6"/>
    <w:rsid w:val="007F0443"/>
    <w:rsid w:val="007F29B7"/>
    <w:rsid w:val="007F2CBB"/>
    <w:rsid w:val="00813A53"/>
    <w:rsid w:val="0082553A"/>
    <w:rsid w:val="00834F3F"/>
    <w:rsid w:val="00847111"/>
    <w:rsid w:val="00873ED8"/>
    <w:rsid w:val="0089618C"/>
    <w:rsid w:val="00896299"/>
    <w:rsid w:val="00896D9C"/>
    <w:rsid w:val="008A18AB"/>
    <w:rsid w:val="008B1D4C"/>
    <w:rsid w:val="008B5D8B"/>
    <w:rsid w:val="008C4261"/>
    <w:rsid w:val="008D29E7"/>
    <w:rsid w:val="008E61E3"/>
    <w:rsid w:val="008F6CC2"/>
    <w:rsid w:val="009004B5"/>
    <w:rsid w:val="00911F15"/>
    <w:rsid w:val="009404D0"/>
    <w:rsid w:val="00946977"/>
    <w:rsid w:val="009572B9"/>
    <w:rsid w:val="00957360"/>
    <w:rsid w:val="00957C9A"/>
    <w:rsid w:val="00960E41"/>
    <w:rsid w:val="009836E6"/>
    <w:rsid w:val="00984581"/>
    <w:rsid w:val="00993AC1"/>
    <w:rsid w:val="00996B71"/>
    <w:rsid w:val="009A49B3"/>
    <w:rsid w:val="009A77D6"/>
    <w:rsid w:val="009B12A4"/>
    <w:rsid w:val="009D2DA4"/>
    <w:rsid w:val="009E5691"/>
    <w:rsid w:val="00A064D0"/>
    <w:rsid w:val="00A513C4"/>
    <w:rsid w:val="00A6409E"/>
    <w:rsid w:val="00A6580C"/>
    <w:rsid w:val="00A74746"/>
    <w:rsid w:val="00A83741"/>
    <w:rsid w:val="00A85EE5"/>
    <w:rsid w:val="00A861C0"/>
    <w:rsid w:val="00A9147A"/>
    <w:rsid w:val="00AA3A1E"/>
    <w:rsid w:val="00AB5A43"/>
    <w:rsid w:val="00AB7A25"/>
    <w:rsid w:val="00AC28CF"/>
    <w:rsid w:val="00AD7FF5"/>
    <w:rsid w:val="00AE421C"/>
    <w:rsid w:val="00AE7071"/>
    <w:rsid w:val="00AF5DC5"/>
    <w:rsid w:val="00AF6521"/>
    <w:rsid w:val="00B1000D"/>
    <w:rsid w:val="00B115C2"/>
    <w:rsid w:val="00B157D9"/>
    <w:rsid w:val="00B26AF3"/>
    <w:rsid w:val="00B27EEE"/>
    <w:rsid w:val="00B44D92"/>
    <w:rsid w:val="00B710D8"/>
    <w:rsid w:val="00B76109"/>
    <w:rsid w:val="00B763F5"/>
    <w:rsid w:val="00B82B36"/>
    <w:rsid w:val="00B8328E"/>
    <w:rsid w:val="00B96F17"/>
    <w:rsid w:val="00B97B66"/>
    <w:rsid w:val="00BB5F67"/>
    <w:rsid w:val="00BC4F9A"/>
    <w:rsid w:val="00BD4CE1"/>
    <w:rsid w:val="00BE7589"/>
    <w:rsid w:val="00BF49DC"/>
    <w:rsid w:val="00BF7799"/>
    <w:rsid w:val="00C01065"/>
    <w:rsid w:val="00C01961"/>
    <w:rsid w:val="00C01F27"/>
    <w:rsid w:val="00C05EF8"/>
    <w:rsid w:val="00C255DE"/>
    <w:rsid w:val="00C33F78"/>
    <w:rsid w:val="00C42063"/>
    <w:rsid w:val="00C42FFA"/>
    <w:rsid w:val="00C4671E"/>
    <w:rsid w:val="00C537F5"/>
    <w:rsid w:val="00C53D95"/>
    <w:rsid w:val="00C7264F"/>
    <w:rsid w:val="00C73ED3"/>
    <w:rsid w:val="00C803C0"/>
    <w:rsid w:val="00C85493"/>
    <w:rsid w:val="00C90AC8"/>
    <w:rsid w:val="00C921F6"/>
    <w:rsid w:val="00C931CA"/>
    <w:rsid w:val="00CC1A1F"/>
    <w:rsid w:val="00CD5AC6"/>
    <w:rsid w:val="00CD7224"/>
    <w:rsid w:val="00CE3A11"/>
    <w:rsid w:val="00D15C2A"/>
    <w:rsid w:val="00D2317E"/>
    <w:rsid w:val="00D2431D"/>
    <w:rsid w:val="00D276FA"/>
    <w:rsid w:val="00D30514"/>
    <w:rsid w:val="00D328AC"/>
    <w:rsid w:val="00D34367"/>
    <w:rsid w:val="00D35FF9"/>
    <w:rsid w:val="00D3632A"/>
    <w:rsid w:val="00D37288"/>
    <w:rsid w:val="00D41C63"/>
    <w:rsid w:val="00D44D5A"/>
    <w:rsid w:val="00D44EE8"/>
    <w:rsid w:val="00D50D37"/>
    <w:rsid w:val="00D607F9"/>
    <w:rsid w:val="00D7253A"/>
    <w:rsid w:val="00D80645"/>
    <w:rsid w:val="00D80F3E"/>
    <w:rsid w:val="00D860D0"/>
    <w:rsid w:val="00D9175D"/>
    <w:rsid w:val="00DA19A4"/>
    <w:rsid w:val="00DA545E"/>
    <w:rsid w:val="00DB28E1"/>
    <w:rsid w:val="00DB2CEF"/>
    <w:rsid w:val="00DB3090"/>
    <w:rsid w:val="00DC1812"/>
    <w:rsid w:val="00DE09AC"/>
    <w:rsid w:val="00E0107E"/>
    <w:rsid w:val="00E026B2"/>
    <w:rsid w:val="00E0623D"/>
    <w:rsid w:val="00E16D6B"/>
    <w:rsid w:val="00E17A2A"/>
    <w:rsid w:val="00E20498"/>
    <w:rsid w:val="00E219AB"/>
    <w:rsid w:val="00E23074"/>
    <w:rsid w:val="00E372C5"/>
    <w:rsid w:val="00E51071"/>
    <w:rsid w:val="00E51E71"/>
    <w:rsid w:val="00E55DCB"/>
    <w:rsid w:val="00E66989"/>
    <w:rsid w:val="00E70D1D"/>
    <w:rsid w:val="00E81DDB"/>
    <w:rsid w:val="00E82A7B"/>
    <w:rsid w:val="00E90F4B"/>
    <w:rsid w:val="00E93A3E"/>
    <w:rsid w:val="00E978DB"/>
    <w:rsid w:val="00ED7FE9"/>
    <w:rsid w:val="00EE568A"/>
    <w:rsid w:val="00EE6739"/>
    <w:rsid w:val="00EE7EE4"/>
    <w:rsid w:val="00EF6C74"/>
    <w:rsid w:val="00F07EFC"/>
    <w:rsid w:val="00F16629"/>
    <w:rsid w:val="00F30A74"/>
    <w:rsid w:val="00F418E1"/>
    <w:rsid w:val="00F5311D"/>
    <w:rsid w:val="00F61265"/>
    <w:rsid w:val="00F659BB"/>
    <w:rsid w:val="00F66F6B"/>
    <w:rsid w:val="00F74673"/>
    <w:rsid w:val="00F77506"/>
    <w:rsid w:val="00F80B9B"/>
    <w:rsid w:val="00FB3F5F"/>
    <w:rsid w:val="00FB7231"/>
    <w:rsid w:val="00FC7B4F"/>
    <w:rsid w:val="00FD15FD"/>
    <w:rsid w:val="00FD1A0E"/>
    <w:rsid w:val="00FD3407"/>
    <w:rsid w:val="00FE7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626E2"/>
  <w15:chartTrackingRefBased/>
  <w15:docId w15:val="{3643A7CE-3188-4868-92B4-5910F7ECD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70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70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70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70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70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70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70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70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70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7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7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7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7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7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7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7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7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70D0"/>
    <w:rPr>
      <w:rFonts w:eastAsiaTheme="majorEastAsia" w:cstheme="majorBidi"/>
      <w:color w:val="272727" w:themeColor="text1" w:themeTint="D8"/>
    </w:rPr>
  </w:style>
  <w:style w:type="paragraph" w:styleId="Title">
    <w:name w:val="Title"/>
    <w:basedOn w:val="Normal"/>
    <w:next w:val="Normal"/>
    <w:link w:val="TitleChar"/>
    <w:uiPriority w:val="10"/>
    <w:qFormat/>
    <w:rsid w:val="000370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7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70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7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70D0"/>
    <w:pPr>
      <w:spacing w:before="160"/>
      <w:jc w:val="center"/>
    </w:pPr>
    <w:rPr>
      <w:i/>
      <w:iCs/>
      <w:color w:val="404040" w:themeColor="text1" w:themeTint="BF"/>
    </w:rPr>
  </w:style>
  <w:style w:type="character" w:customStyle="1" w:styleId="QuoteChar">
    <w:name w:val="Quote Char"/>
    <w:basedOn w:val="DefaultParagraphFont"/>
    <w:link w:val="Quote"/>
    <w:uiPriority w:val="29"/>
    <w:rsid w:val="000370D0"/>
    <w:rPr>
      <w:i/>
      <w:iCs/>
      <w:color w:val="404040" w:themeColor="text1" w:themeTint="BF"/>
    </w:rPr>
  </w:style>
  <w:style w:type="paragraph" w:styleId="ListParagraph">
    <w:name w:val="List Paragraph"/>
    <w:basedOn w:val="Normal"/>
    <w:uiPriority w:val="34"/>
    <w:qFormat/>
    <w:rsid w:val="000370D0"/>
    <w:pPr>
      <w:ind w:left="720"/>
      <w:contextualSpacing/>
    </w:pPr>
  </w:style>
  <w:style w:type="character" w:styleId="IntenseEmphasis">
    <w:name w:val="Intense Emphasis"/>
    <w:basedOn w:val="DefaultParagraphFont"/>
    <w:uiPriority w:val="21"/>
    <w:qFormat/>
    <w:rsid w:val="000370D0"/>
    <w:rPr>
      <w:i/>
      <w:iCs/>
      <w:color w:val="0F4761" w:themeColor="accent1" w:themeShade="BF"/>
    </w:rPr>
  </w:style>
  <w:style w:type="paragraph" w:styleId="IntenseQuote">
    <w:name w:val="Intense Quote"/>
    <w:basedOn w:val="Normal"/>
    <w:next w:val="Normal"/>
    <w:link w:val="IntenseQuoteChar"/>
    <w:uiPriority w:val="30"/>
    <w:qFormat/>
    <w:rsid w:val="000370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70D0"/>
    <w:rPr>
      <w:i/>
      <w:iCs/>
      <w:color w:val="0F4761" w:themeColor="accent1" w:themeShade="BF"/>
    </w:rPr>
  </w:style>
  <w:style w:type="character" w:styleId="IntenseReference">
    <w:name w:val="Intense Reference"/>
    <w:basedOn w:val="DefaultParagraphFont"/>
    <w:uiPriority w:val="32"/>
    <w:qFormat/>
    <w:rsid w:val="000370D0"/>
    <w:rPr>
      <w:b/>
      <w:bCs/>
      <w:smallCaps/>
      <w:color w:val="0F4761" w:themeColor="accent1" w:themeShade="BF"/>
      <w:spacing w:val="5"/>
    </w:rPr>
  </w:style>
  <w:style w:type="paragraph" w:styleId="NoSpacing">
    <w:name w:val="No Spacing"/>
    <w:uiPriority w:val="1"/>
    <w:qFormat/>
    <w:rsid w:val="000370D0"/>
    <w:pPr>
      <w:spacing w:after="0" w:line="240" w:lineRule="auto"/>
    </w:pPr>
  </w:style>
  <w:style w:type="character" w:styleId="Hyperlink">
    <w:name w:val="Hyperlink"/>
    <w:basedOn w:val="DefaultParagraphFont"/>
    <w:uiPriority w:val="99"/>
    <w:unhideWhenUsed/>
    <w:rsid w:val="001E1022"/>
    <w:rPr>
      <w:color w:val="467886" w:themeColor="hyperlink"/>
      <w:u w:val="single"/>
    </w:rPr>
  </w:style>
  <w:style w:type="character" w:styleId="UnresolvedMention">
    <w:name w:val="Unresolved Mention"/>
    <w:basedOn w:val="DefaultParagraphFont"/>
    <w:uiPriority w:val="99"/>
    <w:semiHidden/>
    <w:unhideWhenUsed/>
    <w:rsid w:val="001E1022"/>
    <w:rPr>
      <w:color w:val="605E5C"/>
      <w:shd w:val="clear" w:color="auto" w:fill="E1DFDD"/>
    </w:rPr>
  </w:style>
  <w:style w:type="character" w:styleId="FollowedHyperlink">
    <w:name w:val="FollowedHyperlink"/>
    <w:basedOn w:val="DefaultParagraphFont"/>
    <w:uiPriority w:val="99"/>
    <w:semiHidden/>
    <w:unhideWhenUsed/>
    <w:rsid w:val="00BF49D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oltari.co.uk/charging-infrastructure-202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reenwatch.co.uk/blog/2025/advancements-in-battery-technology" TargetMode="External"/><Relationship Id="rId12" Type="http://schemas.openxmlformats.org/officeDocument/2006/relationships/hyperlink" Target="http://www.iea.org/reports/global-ev-outlook-202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business/2025/jan/04/record-number-of-eletric-cars-sold-in-uk-during-2024" TargetMode="External"/><Relationship Id="rId11" Type="http://schemas.openxmlformats.org/officeDocument/2006/relationships/hyperlink" Target="http://www.eac.co.uk/drive/news/motoring-news/autumn-budget-2025" TargetMode="External"/><Relationship Id="rId5" Type="http://schemas.openxmlformats.org/officeDocument/2006/relationships/hyperlink" Target="https://commonslibary.parliament.uk/research-briefings/cbp-9255/" TargetMode="External"/><Relationship Id="rId10" Type="http://schemas.openxmlformats.org/officeDocument/2006/relationships/hyperlink" Target="http://www.theguardian.com/environment/2025/jan/10/uk-climate-targets-eletric-vehicles" TargetMode="External"/><Relationship Id="rId4" Type="http://schemas.openxmlformats.org/officeDocument/2006/relationships/webSettings" Target="webSettings.xml"/><Relationship Id="rId9" Type="http://schemas.openxmlformats.org/officeDocument/2006/relationships/hyperlink" Target="http://www.greenalliance.org.uk/environmental-impact-ev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104</TotalTime>
  <Pages>7</Pages>
  <Words>2051</Words>
  <Characters>11693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 Tama</dc:creator>
  <cp:keywords/>
  <dc:description/>
  <cp:lastModifiedBy>Mille Tama</cp:lastModifiedBy>
  <cp:revision>108</cp:revision>
  <dcterms:created xsi:type="dcterms:W3CDTF">2025-11-28T22:08:00Z</dcterms:created>
  <dcterms:modified xsi:type="dcterms:W3CDTF">2025-11-29T00:07:00Z</dcterms:modified>
</cp:coreProperties>
</file>