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605C" w:rsidRPr="00486D3D" w:rsidRDefault="00767928" w:rsidP="001202D9">
      <w:pPr>
        <w:rPr>
          <w:rFonts w:ascii="Times New Roman" w:hAnsi="Times New Roman" w:cs="Times New Roman"/>
          <w:sz w:val="24"/>
          <w:u w:val="single"/>
        </w:rPr>
      </w:pPr>
      <w:r w:rsidRPr="00486D3D">
        <w:rPr>
          <w:rFonts w:ascii="Times New Roman" w:hAnsi="Times New Roman" w:cs="Times New Roman"/>
          <w:b/>
          <w:bCs/>
          <w:sz w:val="24"/>
          <w:u w:val="single"/>
        </w:rPr>
        <w:t>Communication</w:t>
      </w:r>
      <w:r w:rsidR="00AA1984" w:rsidRPr="00486D3D">
        <w:rPr>
          <w:rFonts w:ascii="Times New Roman" w:hAnsi="Times New Roman" w:cs="Times New Roman"/>
          <w:sz w:val="24"/>
          <w:u w:val="single"/>
        </w:rPr>
        <w:t xml:space="preserve"> </w:t>
      </w:r>
      <w:r w:rsidR="00AA1984" w:rsidRPr="00486D3D">
        <w:rPr>
          <w:rFonts w:ascii="Times New Roman" w:hAnsi="Times New Roman" w:cs="Times New Roman"/>
          <w:b/>
          <w:bCs/>
          <w:sz w:val="24"/>
          <w:u w:val="single"/>
        </w:rPr>
        <w:t>Skills</w:t>
      </w:r>
      <w:r w:rsidR="00CA7E12" w:rsidRPr="00486D3D">
        <w:rPr>
          <w:rFonts w:ascii="Times New Roman" w:hAnsi="Times New Roman" w:cs="Times New Roman"/>
          <w:sz w:val="24"/>
          <w:u w:val="single"/>
        </w:rPr>
        <w:t xml:space="preserve"> </w:t>
      </w:r>
      <w:r w:rsidR="00A038EC" w:rsidRPr="00486D3D">
        <w:rPr>
          <w:rFonts w:ascii="Times New Roman" w:hAnsi="Times New Roman" w:cs="Times New Roman"/>
          <w:b/>
          <w:bCs/>
          <w:sz w:val="24"/>
          <w:u w:val="single"/>
        </w:rPr>
        <w:t>Written</w:t>
      </w:r>
      <w:r w:rsidR="00A038EC" w:rsidRPr="00486D3D">
        <w:rPr>
          <w:rFonts w:ascii="Times New Roman" w:hAnsi="Times New Roman" w:cs="Times New Roman"/>
          <w:sz w:val="24"/>
          <w:u w:val="single"/>
        </w:rPr>
        <w:t xml:space="preserve"> </w:t>
      </w:r>
      <w:r w:rsidR="00AA1984" w:rsidRPr="00486D3D">
        <w:rPr>
          <w:rFonts w:ascii="Times New Roman" w:hAnsi="Times New Roman" w:cs="Times New Roman"/>
          <w:b/>
          <w:bCs/>
          <w:sz w:val="24"/>
          <w:u w:val="single"/>
        </w:rPr>
        <w:t>Assignment</w:t>
      </w:r>
      <w:r w:rsidR="00AA1984" w:rsidRPr="00486D3D">
        <w:rPr>
          <w:rFonts w:ascii="Times New Roman" w:hAnsi="Times New Roman" w:cs="Times New Roman"/>
          <w:sz w:val="24"/>
          <w:u w:val="single"/>
        </w:rPr>
        <w:t xml:space="preserve"> </w:t>
      </w:r>
      <w:r w:rsidR="00503148" w:rsidRPr="00486D3D">
        <w:rPr>
          <w:rFonts w:ascii="Times New Roman" w:hAnsi="Times New Roman" w:cs="Times New Roman"/>
          <w:b/>
          <w:bCs/>
          <w:sz w:val="24"/>
          <w:u w:val="single"/>
        </w:rPr>
        <w:t>Report</w:t>
      </w:r>
      <w:r w:rsidR="00E61BEA" w:rsidRPr="00486D3D">
        <w:rPr>
          <w:rFonts w:ascii="Times New Roman" w:hAnsi="Times New Roman" w:cs="Times New Roman"/>
          <w:sz w:val="24"/>
          <w:u w:val="single"/>
        </w:rPr>
        <w:t>:</w:t>
      </w:r>
    </w:p>
    <w:p w:rsidR="00A038EC" w:rsidRDefault="00A539CA" w:rsidP="00A038EC">
      <w:pPr>
        <w:rPr>
          <w:rFonts w:ascii="Times New Roman" w:hAnsi="Times New Roman" w:cs="Times New Roman"/>
          <w:sz w:val="24"/>
        </w:rPr>
      </w:pPr>
      <w:r w:rsidRPr="00B2605C">
        <w:rPr>
          <w:rFonts w:ascii="Times New Roman" w:hAnsi="Times New Roman" w:cs="Times New Roman"/>
          <w:sz w:val="24"/>
        </w:rPr>
        <w:t>Models of Communication</w:t>
      </w:r>
      <w:r w:rsidR="00E61BEA">
        <w:rPr>
          <w:rFonts w:ascii="Times New Roman" w:hAnsi="Times New Roman" w:cs="Times New Roman"/>
          <w:sz w:val="24"/>
        </w:rPr>
        <w:t xml:space="preserve">: </w:t>
      </w:r>
      <w:r w:rsidR="00263412">
        <w:rPr>
          <w:rFonts w:ascii="Times New Roman" w:hAnsi="Times New Roman" w:cs="Times New Roman"/>
          <w:sz w:val="24"/>
        </w:rPr>
        <w:t>Effective teamwork and communication</w:t>
      </w:r>
    </w:p>
    <w:p w:rsidR="002B076D" w:rsidRPr="00B2605C" w:rsidRDefault="002B076D" w:rsidP="00A038EC">
      <w:pPr>
        <w:rPr>
          <w:rFonts w:ascii="Times New Roman" w:hAnsi="Times New Roman" w:cs="Times New Roman"/>
          <w:sz w:val="24"/>
        </w:rPr>
      </w:pPr>
      <w:r>
        <w:rPr>
          <w:rFonts w:ascii="Times New Roman" w:hAnsi="Times New Roman" w:cs="Times New Roman"/>
          <w:sz w:val="24"/>
        </w:rPr>
        <w:t xml:space="preserve">Module Code: </w:t>
      </w:r>
      <w:r w:rsidR="002744E8">
        <w:rPr>
          <w:rFonts w:ascii="Times New Roman" w:hAnsi="Times New Roman" w:cs="Times New Roman"/>
          <w:sz w:val="24"/>
        </w:rPr>
        <w:t>BMSW4002</w:t>
      </w:r>
    </w:p>
    <w:p w:rsidR="00730CC0" w:rsidRDefault="00A539CA" w:rsidP="000F5AD5">
      <w:pPr>
        <w:rPr>
          <w:rFonts w:ascii="Times New Roman" w:hAnsi="Times New Roman" w:cs="Times New Roman"/>
          <w:sz w:val="24"/>
        </w:rPr>
      </w:pPr>
      <w:r w:rsidRPr="00B2605C">
        <w:rPr>
          <w:rFonts w:ascii="Times New Roman" w:hAnsi="Times New Roman" w:cs="Times New Roman"/>
          <w:sz w:val="24"/>
        </w:rPr>
        <w:t>Name of Student</w:t>
      </w:r>
      <w:r w:rsidR="00831E4A">
        <w:rPr>
          <w:rFonts w:ascii="Times New Roman" w:hAnsi="Times New Roman" w:cs="Times New Roman"/>
          <w:sz w:val="24"/>
        </w:rPr>
        <w:t xml:space="preserve">: Stephen </w:t>
      </w:r>
      <w:proofErr w:type="spellStart"/>
      <w:r w:rsidR="00831E4A">
        <w:rPr>
          <w:rFonts w:ascii="Times New Roman" w:hAnsi="Times New Roman" w:cs="Times New Roman"/>
          <w:sz w:val="24"/>
        </w:rPr>
        <w:t>Liep</w:t>
      </w:r>
      <w:proofErr w:type="spellEnd"/>
      <w:r w:rsidR="00831E4A">
        <w:rPr>
          <w:rFonts w:ascii="Times New Roman" w:hAnsi="Times New Roman" w:cs="Times New Roman"/>
          <w:sz w:val="24"/>
        </w:rPr>
        <w:t xml:space="preserve"> </w:t>
      </w:r>
      <w:proofErr w:type="spellStart"/>
      <w:r w:rsidR="00831E4A">
        <w:rPr>
          <w:rFonts w:ascii="Times New Roman" w:hAnsi="Times New Roman" w:cs="Times New Roman"/>
          <w:sz w:val="24"/>
        </w:rPr>
        <w:t>Choik</w:t>
      </w:r>
      <w:proofErr w:type="spellEnd"/>
      <w:r w:rsidR="00831E4A">
        <w:rPr>
          <w:rFonts w:ascii="Times New Roman" w:hAnsi="Times New Roman" w:cs="Times New Roman"/>
          <w:sz w:val="24"/>
        </w:rPr>
        <w:t xml:space="preserve"> </w:t>
      </w:r>
    </w:p>
    <w:p w:rsidR="004955EE" w:rsidRDefault="00730CC0" w:rsidP="000F5AD5">
      <w:pPr>
        <w:rPr>
          <w:rFonts w:ascii="Times New Roman" w:hAnsi="Times New Roman" w:cs="Times New Roman"/>
          <w:sz w:val="24"/>
        </w:rPr>
      </w:pPr>
      <w:r>
        <w:rPr>
          <w:rFonts w:ascii="Times New Roman" w:hAnsi="Times New Roman" w:cs="Times New Roman"/>
          <w:sz w:val="24"/>
        </w:rPr>
        <w:t xml:space="preserve">Student </w:t>
      </w:r>
      <w:r w:rsidR="004D11CC">
        <w:rPr>
          <w:rFonts w:ascii="Times New Roman" w:hAnsi="Times New Roman" w:cs="Times New Roman"/>
          <w:sz w:val="24"/>
        </w:rPr>
        <w:t>ID: 2121</w:t>
      </w:r>
      <w:r w:rsidR="004955EE">
        <w:rPr>
          <w:rFonts w:ascii="Times New Roman" w:hAnsi="Times New Roman" w:cs="Times New Roman"/>
          <w:sz w:val="24"/>
        </w:rPr>
        <w:t>659</w:t>
      </w:r>
    </w:p>
    <w:p w:rsidR="000C3EF4" w:rsidRDefault="004955EE" w:rsidP="000F5AD5">
      <w:pPr>
        <w:rPr>
          <w:rFonts w:ascii="Times New Roman" w:hAnsi="Times New Roman" w:cs="Times New Roman"/>
          <w:sz w:val="24"/>
        </w:rPr>
      </w:pPr>
      <w:r>
        <w:rPr>
          <w:rFonts w:ascii="Times New Roman" w:hAnsi="Times New Roman" w:cs="Times New Roman"/>
          <w:sz w:val="24"/>
        </w:rPr>
        <w:t>Topic</w:t>
      </w:r>
      <w:r w:rsidR="000C3EF4">
        <w:rPr>
          <w:rFonts w:ascii="Times New Roman" w:hAnsi="Times New Roman" w:cs="Times New Roman"/>
          <w:sz w:val="24"/>
        </w:rPr>
        <w:t xml:space="preserve">: Communication Skills </w:t>
      </w:r>
    </w:p>
    <w:p w:rsidR="00EE4FDE" w:rsidRDefault="00376BA0" w:rsidP="000F5AD5">
      <w:pPr>
        <w:rPr>
          <w:rFonts w:ascii="Times New Roman" w:hAnsi="Times New Roman" w:cs="Times New Roman"/>
          <w:sz w:val="24"/>
        </w:rPr>
      </w:pPr>
      <w:r>
        <w:rPr>
          <w:rFonts w:ascii="Times New Roman" w:hAnsi="Times New Roman" w:cs="Times New Roman"/>
          <w:sz w:val="24"/>
        </w:rPr>
        <w:t xml:space="preserve">Name of the </w:t>
      </w:r>
      <w:r w:rsidR="00FB0B88">
        <w:rPr>
          <w:rFonts w:ascii="Times New Roman" w:hAnsi="Times New Roman" w:cs="Times New Roman"/>
          <w:sz w:val="24"/>
        </w:rPr>
        <w:t xml:space="preserve">Lecturer: </w:t>
      </w:r>
      <w:proofErr w:type="spellStart"/>
      <w:r w:rsidR="00FB0B88">
        <w:rPr>
          <w:rFonts w:ascii="Times New Roman" w:hAnsi="Times New Roman" w:cs="Times New Roman"/>
          <w:sz w:val="24"/>
        </w:rPr>
        <w:t>Soban</w:t>
      </w:r>
      <w:proofErr w:type="spellEnd"/>
      <w:r w:rsidR="00FB0B88">
        <w:rPr>
          <w:rFonts w:ascii="Times New Roman" w:hAnsi="Times New Roman" w:cs="Times New Roman"/>
          <w:sz w:val="24"/>
        </w:rPr>
        <w:t xml:space="preserve"> </w:t>
      </w:r>
      <w:proofErr w:type="spellStart"/>
      <w:r w:rsidR="00FB0B88">
        <w:rPr>
          <w:rFonts w:ascii="Times New Roman" w:hAnsi="Times New Roman" w:cs="Times New Roman"/>
          <w:sz w:val="24"/>
        </w:rPr>
        <w:t>Sad</w:t>
      </w:r>
      <w:r w:rsidR="002752D9">
        <w:rPr>
          <w:rFonts w:ascii="Times New Roman" w:hAnsi="Times New Roman" w:cs="Times New Roman"/>
          <w:sz w:val="24"/>
        </w:rPr>
        <w:t>i</w:t>
      </w:r>
      <w:r w:rsidR="00EE4FDE">
        <w:rPr>
          <w:rFonts w:ascii="Times New Roman" w:hAnsi="Times New Roman" w:cs="Times New Roman"/>
          <w:sz w:val="24"/>
        </w:rPr>
        <w:t>q</w:t>
      </w:r>
      <w:proofErr w:type="spellEnd"/>
    </w:p>
    <w:p w:rsidR="00A742B2" w:rsidRDefault="00A539CA" w:rsidP="000A62D7">
      <w:pPr>
        <w:rPr>
          <w:rFonts w:ascii="Times New Roman" w:hAnsi="Times New Roman" w:cs="Times New Roman"/>
          <w:sz w:val="24"/>
        </w:rPr>
      </w:pPr>
      <w:r w:rsidRPr="00B2605C">
        <w:rPr>
          <w:rFonts w:ascii="Times New Roman" w:hAnsi="Times New Roman" w:cs="Times New Roman"/>
          <w:sz w:val="24"/>
        </w:rPr>
        <w:t>Name of Institute</w:t>
      </w:r>
      <w:r w:rsidR="000F5AD5">
        <w:rPr>
          <w:rFonts w:ascii="Times New Roman" w:hAnsi="Times New Roman" w:cs="Times New Roman"/>
          <w:sz w:val="24"/>
        </w:rPr>
        <w:t xml:space="preserve">: </w:t>
      </w:r>
      <w:r w:rsidR="00EE4FDE">
        <w:rPr>
          <w:rFonts w:ascii="Times New Roman" w:hAnsi="Times New Roman" w:cs="Times New Roman"/>
          <w:sz w:val="24"/>
        </w:rPr>
        <w:t xml:space="preserve">University of Wales Trinity Saint David </w:t>
      </w:r>
      <w:r w:rsidR="008A738E">
        <w:rPr>
          <w:rFonts w:ascii="Times New Roman" w:hAnsi="Times New Roman" w:cs="Times New Roman"/>
          <w:sz w:val="24"/>
        </w:rPr>
        <w:t>(UWTSD)</w:t>
      </w:r>
    </w:p>
    <w:p w:rsidR="000A62D7" w:rsidRPr="00B2605C" w:rsidRDefault="000A62D7" w:rsidP="000A62D7">
      <w:pPr>
        <w:rPr>
          <w:rFonts w:ascii="Times New Roman" w:hAnsi="Times New Roman" w:cs="Times New Roman"/>
          <w:sz w:val="24"/>
        </w:rPr>
        <w:sectPr w:rsidR="000A62D7" w:rsidRPr="00B2605C" w:rsidSect="00FB72DD">
          <w:headerReference w:type="default" r:id="rId8"/>
          <w:pgSz w:w="12240" w:h="15840"/>
          <w:pgMar w:top="1440" w:right="1440" w:bottom="1440" w:left="1440" w:header="720" w:footer="720" w:gutter="0"/>
          <w:cols w:space="720"/>
          <w:titlePg/>
          <w:docGrid w:linePitch="360"/>
        </w:sectPr>
      </w:pPr>
    </w:p>
    <w:sdt>
      <w:sdtPr>
        <w:rPr>
          <w:rFonts w:ascii="Times New Roman" w:eastAsiaTheme="minorHAnsi" w:hAnsi="Times New Roman" w:cs="Times New Roman"/>
          <w:color w:val="auto"/>
          <w:sz w:val="24"/>
          <w:szCs w:val="24"/>
        </w:rPr>
        <w:id w:val="-1314482958"/>
        <w:docPartObj>
          <w:docPartGallery w:val="Table of Contents"/>
          <w:docPartUnique/>
        </w:docPartObj>
      </w:sdtPr>
      <w:sdtEndPr>
        <w:rPr>
          <w:b/>
          <w:bCs/>
          <w:noProof/>
        </w:rPr>
      </w:sdtEndPr>
      <w:sdtContent>
        <w:p w:rsidR="001C3D57" w:rsidRPr="00FA7631" w:rsidRDefault="00A539CA" w:rsidP="000A62D7">
          <w:pPr>
            <w:pStyle w:val="TOCHeading"/>
            <w:spacing w:before="0" w:line="360" w:lineRule="auto"/>
            <w:rPr>
              <w:rFonts w:ascii="Times New Roman" w:hAnsi="Times New Roman" w:cs="Times New Roman"/>
              <w:b/>
              <w:color w:val="auto"/>
              <w:sz w:val="24"/>
              <w:szCs w:val="24"/>
            </w:rPr>
          </w:pPr>
          <w:r w:rsidRPr="00FA7631">
            <w:rPr>
              <w:rFonts w:ascii="Times New Roman" w:hAnsi="Times New Roman" w:cs="Times New Roman"/>
              <w:b/>
              <w:color w:val="auto"/>
              <w:sz w:val="24"/>
              <w:szCs w:val="24"/>
            </w:rPr>
            <w:t>Table of Contents</w:t>
          </w:r>
        </w:p>
        <w:p w:rsidR="00A742B2" w:rsidRPr="00FA7631" w:rsidRDefault="00A742B2" w:rsidP="00A742B2">
          <w:pPr>
            <w:rPr>
              <w:rFonts w:ascii="Times New Roman" w:hAnsi="Times New Roman" w:cs="Times New Roman"/>
              <w:sz w:val="24"/>
              <w:szCs w:val="24"/>
            </w:rPr>
          </w:pPr>
        </w:p>
        <w:p w:rsidR="00FA7631" w:rsidRPr="00FA7631" w:rsidRDefault="00A539CA">
          <w:pPr>
            <w:pStyle w:val="TOC1"/>
            <w:tabs>
              <w:tab w:val="right" w:leader="dot" w:pos="9350"/>
            </w:tabs>
            <w:rPr>
              <w:rFonts w:ascii="Times New Roman" w:eastAsiaTheme="minorEastAsia" w:hAnsi="Times New Roman" w:cs="Times New Roman"/>
              <w:noProof/>
              <w:sz w:val="24"/>
              <w:szCs w:val="24"/>
            </w:rPr>
          </w:pPr>
          <w:r w:rsidRPr="00FA7631">
            <w:rPr>
              <w:rFonts w:ascii="Times New Roman" w:hAnsi="Times New Roman" w:cs="Times New Roman"/>
              <w:sz w:val="24"/>
              <w:szCs w:val="24"/>
            </w:rPr>
            <w:fldChar w:fldCharType="begin"/>
          </w:r>
          <w:r w:rsidRPr="00FA7631">
            <w:rPr>
              <w:rFonts w:ascii="Times New Roman" w:hAnsi="Times New Roman" w:cs="Times New Roman"/>
              <w:sz w:val="24"/>
              <w:szCs w:val="24"/>
            </w:rPr>
            <w:instrText xml:space="preserve"> TOC \o "1-3" \h \z \u </w:instrText>
          </w:r>
          <w:r w:rsidRPr="00FA7631">
            <w:rPr>
              <w:rFonts w:ascii="Times New Roman" w:hAnsi="Times New Roman" w:cs="Times New Roman"/>
              <w:sz w:val="24"/>
              <w:szCs w:val="24"/>
            </w:rPr>
            <w:fldChar w:fldCharType="separate"/>
          </w:r>
          <w:hyperlink w:anchor="_Toc116914207" w:history="1">
            <w:r w:rsidRPr="00FA7631">
              <w:rPr>
                <w:rStyle w:val="Hyperlink"/>
                <w:rFonts w:ascii="Times New Roman" w:hAnsi="Times New Roman" w:cs="Times New Roman"/>
                <w:noProof/>
                <w:sz w:val="24"/>
                <w:szCs w:val="24"/>
              </w:rPr>
              <w:t>Introduction</w:t>
            </w:r>
            <w:r w:rsidRPr="00FA7631">
              <w:rPr>
                <w:rFonts w:ascii="Times New Roman" w:hAnsi="Times New Roman" w:cs="Times New Roman"/>
                <w:noProof/>
                <w:webHidden/>
                <w:sz w:val="24"/>
                <w:szCs w:val="24"/>
              </w:rPr>
              <w:tab/>
            </w:r>
            <w:r w:rsidRPr="00FA7631">
              <w:rPr>
                <w:rFonts w:ascii="Times New Roman" w:hAnsi="Times New Roman" w:cs="Times New Roman"/>
                <w:noProof/>
                <w:webHidden/>
                <w:sz w:val="24"/>
                <w:szCs w:val="24"/>
              </w:rPr>
              <w:fldChar w:fldCharType="begin"/>
            </w:r>
            <w:r w:rsidRPr="00FA7631">
              <w:rPr>
                <w:rFonts w:ascii="Times New Roman" w:hAnsi="Times New Roman" w:cs="Times New Roman"/>
                <w:noProof/>
                <w:webHidden/>
                <w:sz w:val="24"/>
                <w:szCs w:val="24"/>
              </w:rPr>
              <w:instrText xml:space="preserve"> PAGEREF _Toc116914207 \h </w:instrText>
            </w:r>
            <w:r w:rsidRPr="00FA7631">
              <w:rPr>
                <w:rFonts w:ascii="Times New Roman" w:hAnsi="Times New Roman" w:cs="Times New Roman"/>
                <w:noProof/>
                <w:webHidden/>
                <w:sz w:val="24"/>
                <w:szCs w:val="24"/>
              </w:rPr>
            </w:r>
            <w:r w:rsidRPr="00FA7631">
              <w:rPr>
                <w:rFonts w:ascii="Times New Roman" w:hAnsi="Times New Roman" w:cs="Times New Roman"/>
                <w:noProof/>
                <w:webHidden/>
                <w:sz w:val="24"/>
                <w:szCs w:val="24"/>
              </w:rPr>
              <w:fldChar w:fldCharType="separate"/>
            </w:r>
            <w:r w:rsidRPr="00FA7631">
              <w:rPr>
                <w:rFonts w:ascii="Times New Roman" w:hAnsi="Times New Roman" w:cs="Times New Roman"/>
                <w:noProof/>
                <w:webHidden/>
                <w:sz w:val="24"/>
                <w:szCs w:val="24"/>
              </w:rPr>
              <w:t>3</w:t>
            </w:r>
            <w:r w:rsidRPr="00FA7631">
              <w:rPr>
                <w:rFonts w:ascii="Times New Roman" w:hAnsi="Times New Roman" w:cs="Times New Roman"/>
                <w:noProof/>
                <w:webHidden/>
                <w:sz w:val="24"/>
                <w:szCs w:val="24"/>
              </w:rPr>
              <w:fldChar w:fldCharType="end"/>
            </w:r>
          </w:hyperlink>
        </w:p>
        <w:p w:rsidR="00FA7631" w:rsidRPr="00FA7631" w:rsidRDefault="00000000">
          <w:pPr>
            <w:pStyle w:val="TOC1"/>
            <w:tabs>
              <w:tab w:val="right" w:leader="dot" w:pos="9350"/>
            </w:tabs>
            <w:rPr>
              <w:rFonts w:ascii="Times New Roman" w:eastAsiaTheme="minorEastAsia" w:hAnsi="Times New Roman" w:cs="Times New Roman"/>
              <w:noProof/>
              <w:sz w:val="24"/>
              <w:szCs w:val="24"/>
            </w:rPr>
          </w:pPr>
          <w:hyperlink w:anchor="_Toc116914208" w:history="1">
            <w:r w:rsidR="00A539CA" w:rsidRPr="00FA7631">
              <w:rPr>
                <w:rStyle w:val="Hyperlink"/>
                <w:rFonts w:ascii="Times New Roman" w:hAnsi="Times New Roman" w:cs="Times New Roman"/>
                <w:noProof/>
                <w:sz w:val="24"/>
                <w:szCs w:val="24"/>
              </w:rPr>
              <w:t>Models of Communication</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_Toc116914208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3</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2"/>
            <w:tabs>
              <w:tab w:val="right" w:leader="dot" w:pos="9350"/>
            </w:tabs>
            <w:rPr>
              <w:rFonts w:ascii="Times New Roman" w:eastAsiaTheme="minorEastAsia" w:hAnsi="Times New Roman" w:cs="Times New Roman"/>
              <w:noProof/>
              <w:sz w:val="24"/>
              <w:szCs w:val="24"/>
            </w:rPr>
          </w:pPr>
          <w:hyperlink w:anchor="_Toc116914209" w:history="1">
            <w:r w:rsidR="00A539CA" w:rsidRPr="00FA7631">
              <w:rPr>
                <w:rStyle w:val="Hyperlink"/>
                <w:rFonts w:ascii="Times New Roman" w:hAnsi="Times New Roman" w:cs="Times New Roman"/>
                <w:noProof/>
                <w:sz w:val="24"/>
                <w:szCs w:val="24"/>
              </w:rPr>
              <w:t>Shannon and Weaver Model of Communication</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_Toc116914209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4</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3"/>
            <w:tabs>
              <w:tab w:val="right" w:leader="dot" w:pos="9350"/>
            </w:tabs>
            <w:rPr>
              <w:rFonts w:ascii="Times New Roman" w:eastAsiaTheme="minorEastAsia" w:hAnsi="Times New Roman" w:cs="Times New Roman"/>
              <w:noProof/>
              <w:sz w:val="24"/>
              <w:szCs w:val="24"/>
            </w:rPr>
          </w:pPr>
          <w:hyperlink w:anchor="_Toc116914210" w:history="1">
            <w:r w:rsidR="00A539CA" w:rsidRPr="00FA7631">
              <w:rPr>
                <w:rStyle w:val="Hyperlink"/>
                <w:rFonts w:ascii="Times New Roman" w:hAnsi="Times New Roman" w:cs="Times New Roman"/>
                <w:noProof/>
                <w:sz w:val="24"/>
                <w:szCs w:val="24"/>
              </w:rPr>
              <w:t>Avoiding Misunderstanding of Case Study</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_Toc116914210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5</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3"/>
            <w:tabs>
              <w:tab w:val="right" w:leader="dot" w:pos="9350"/>
            </w:tabs>
            <w:rPr>
              <w:rFonts w:ascii="Times New Roman" w:eastAsiaTheme="minorEastAsia" w:hAnsi="Times New Roman" w:cs="Times New Roman"/>
              <w:noProof/>
              <w:sz w:val="24"/>
              <w:szCs w:val="24"/>
            </w:rPr>
          </w:pPr>
          <w:hyperlink w:anchor="_Toc116914211" w:history="1">
            <w:r w:rsidR="00A539CA" w:rsidRPr="00FA7631">
              <w:rPr>
                <w:rStyle w:val="Hyperlink"/>
                <w:rFonts w:ascii="Times New Roman" w:hAnsi="Times New Roman" w:cs="Times New Roman"/>
                <w:noProof/>
                <w:sz w:val="24"/>
                <w:szCs w:val="24"/>
              </w:rPr>
              <w:t>“Practical Example of Shannon-Weaver model of communication”</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_Toc116914211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5</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2"/>
            <w:tabs>
              <w:tab w:val="right" w:leader="dot" w:pos="9350"/>
            </w:tabs>
            <w:rPr>
              <w:rFonts w:ascii="Times New Roman" w:eastAsiaTheme="minorEastAsia" w:hAnsi="Times New Roman" w:cs="Times New Roman"/>
              <w:noProof/>
              <w:sz w:val="24"/>
              <w:szCs w:val="24"/>
            </w:rPr>
          </w:pPr>
          <w:hyperlink w:anchor="_Toc116914212" w:history="1">
            <w:r w:rsidR="00A539CA" w:rsidRPr="00FA7631">
              <w:rPr>
                <w:rStyle w:val="Hyperlink"/>
                <w:rFonts w:ascii="Times New Roman" w:hAnsi="Times New Roman" w:cs="Times New Roman"/>
                <w:noProof/>
                <w:sz w:val="24"/>
                <w:szCs w:val="24"/>
              </w:rPr>
              <w:t>Schramm (1954)</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_Toc116914212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5</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3"/>
            <w:tabs>
              <w:tab w:val="right" w:leader="dot" w:pos="9350"/>
            </w:tabs>
            <w:rPr>
              <w:rFonts w:ascii="Times New Roman" w:eastAsiaTheme="minorEastAsia" w:hAnsi="Times New Roman" w:cs="Times New Roman"/>
              <w:noProof/>
              <w:sz w:val="24"/>
              <w:szCs w:val="24"/>
            </w:rPr>
          </w:pPr>
          <w:hyperlink w:anchor="_Toc116914213" w:history="1">
            <w:r w:rsidR="00A539CA" w:rsidRPr="00FA7631">
              <w:rPr>
                <w:rStyle w:val="Hyperlink"/>
                <w:rFonts w:ascii="Times New Roman" w:hAnsi="Times New Roman" w:cs="Times New Roman"/>
                <w:noProof/>
                <w:sz w:val="24"/>
                <w:szCs w:val="24"/>
              </w:rPr>
              <w:t>Avoiding Misunderstanding of Case Study</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_Toc116914213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6</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3"/>
            <w:tabs>
              <w:tab w:val="right" w:leader="dot" w:pos="9350"/>
            </w:tabs>
            <w:rPr>
              <w:rFonts w:ascii="Times New Roman" w:eastAsiaTheme="minorEastAsia" w:hAnsi="Times New Roman" w:cs="Times New Roman"/>
              <w:noProof/>
              <w:sz w:val="24"/>
              <w:szCs w:val="24"/>
            </w:rPr>
          </w:pPr>
          <w:hyperlink w:anchor="_Toc116914214" w:history="1">
            <w:r w:rsidR="00A539CA" w:rsidRPr="00FA7631">
              <w:rPr>
                <w:rStyle w:val="Hyperlink"/>
                <w:rFonts w:ascii="Times New Roman" w:hAnsi="Times New Roman" w:cs="Times New Roman"/>
                <w:noProof/>
                <w:sz w:val="24"/>
                <w:szCs w:val="24"/>
              </w:rPr>
              <w:t>Practical Example of Schramm’s Model of Communication</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_Toc116914214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6</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2"/>
            <w:tabs>
              <w:tab w:val="right" w:leader="dot" w:pos="9350"/>
            </w:tabs>
            <w:rPr>
              <w:rFonts w:ascii="Times New Roman" w:eastAsiaTheme="minorEastAsia" w:hAnsi="Times New Roman" w:cs="Times New Roman"/>
              <w:noProof/>
              <w:sz w:val="24"/>
              <w:szCs w:val="24"/>
            </w:rPr>
          </w:pPr>
          <w:hyperlink w:anchor="_Toc116914215" w:history="1">
            <w:r w:rsidR="00A539CA" w:rsidRPr="00FA7631">
              <w:rPr>
                <w:rStyle w:val="Hyperlink"/>
                <w:rFonts w:ascii="Times New Roman" w:hAnsi="Times New Roman" w:cs="Times New Roman"/>
                <w:noProof/>
                <w:sz w:val="24"/>
                <w:szCs w:val="24"/>
              </w:rPr>
              <w:t>“Berlo’s Model of Communication”</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_Toc116914215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7</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3"/>
            <w:tabs>
              <w:tab w:val="right" w:leader="dot" w:pos="9350"/>
            </w:tabs>
            <w:rPr>
              <w:rFonts w:ascii="Times New Roman" w:eastAsiaTheme="minorEastAsia" w:hAnsi="Times New Roman" w:cs="Times New Roman"/>
              <w:noProof/>
              <w:sz w:val="24"/>
              <w:szCs w:val="24"/>
            </w:rPr>
          </w:pPr>
          <w:hyperlink w:anchor="_Toc116914216" w:history="1">
            <w:r w:rsidR="00A539CA" w:rsidRPr="00FA7631">
              <w:rPr>
                <w:rStyle w:val="Hyperlink"/>
                <w:rFonts w:ascii="Times New Roman" w:hAnsi="Times New Roman" w:cs="Times New Roman"/>
                <w:noProof/>
                <w:sz w:val="24"/>
                <w:szCs w:val="24"/>
              </w:rPr>
              <w:t>Practical Example of Berlo’s S-M-C-R Model</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_Toc116914216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9</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1"/>
            <w:tabs>
              <w:tab w:val="right" w:leader="dot" w:pos="9350"/>
            </w:tabs>
            <w:rPr>
              <w:rFonts w:ascii="Times New Roman" w:eastAsiaTheme="minorEastAsia" w:hAnsi="Times New Roman" w:cs="Times New Roman"/>
              <w:noProof/>
              <w:sz w:val="24"/>
              <w:szCs w:val="24"/>
            </w:rPr>
          </w:pPr>
          <w:hyperlink w:anchor="_Toc116914217" w:history="1">
            <w:r w:rsidR="00A539CA" w:rsidRPr="00FA7631">
              <w:rPr>
                <w:rStyle w:val="Hyperlink"/>
                <w:rFonts w:ascii="Times New Roman" w:hAnsi="Times New Roman" w:cs="Times New Roman"/>
                <w:noProof/>
                <w:sz w:val="24"/>
                <w:szCs w:val="24"/>
              </w:rPr>
              <w:t>Communication Skills</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_Toc116914217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9</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2"/>
            <w:tabs>
              <w:tab w:val="right" w:leader="dot" w:pos="9350"/>
            </w:tabs>
            <w:rPr>
              <w:rFonts w:ascii="Times New Roman" w:eastAsiaTheme="minorEastAsia" w:hAnsi="Times New Roman" w:cs="Times New Roman"/>
              <w:noProof/>
              <w:sz w:val="24"/>
              <w:szCs w:val="24"/>
            </w:rPr>
          </w:pPr>
          <w:hyperlink w:anchor="_Toc116914218" w:history="1">
            <w:r w:rsidR="00A539CA" w:rsidRPr="00FA7631">
              <w:rPr>
                <w:rStyle w:val="Hyperlink"/>
                <w:rFonts w:ascii="Times New Roman" w:hAnsi="Times New Roman" w:cs="Times New Roman"/>
                <w:noProof/>
                <w:sz w:val="24"/>
                <w:szCs w:val="24"/>
              </w:rPr>
              <w:t>Verbal Communication</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_Toc116914218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10</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2"/>
            <w:tabs>
              <w:tab w:val="right" w:leader="dot" w:pos="9350"/>
            </w:tabs>
            <w:rPr>
              <w:rFonts w:ascii="Times New Roman" w:eastAsiaTheme="minorEastAsia" w:hAnsi="Times New Roman" w:cs="Times New Roman"/>
              <w:noProof/>
              <w:sz w:val="24"/>
              <w:szCs w:val="24"/>
            </w:rPr>
          </w:pPr>
          <w:hyperlink w:anchor="_Toc116914219" w:history="1">
            <w:r w:rsidR="00A539CA" w:rsidRPr="00FA7631">
              <w:rPr>
                <w:rStyle w:val="Hyperlink"/>
                <w:rFonts w:ascii="Times New Roman" w:hAnsi="Times New Roman" w:cs="Times New Roman"/>
                <w:noProof/>
                <w:sz w:val="24"/>
                <w:szCs w:val="24"/>
              </w:rPr>
              <w:t>Non-verbal Communication</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_Toc116914219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10</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1"/>
            <w:tabs>
              <w:tab w:val="right" w:leader="dot" w:pos="9350"/>
            </w:tabs>
            <w:rPr>
              <w:rFonts w:ascii="Times New Roman" w:eastAsiaTheme="minorEastAsia" w:hAnsi="Times New Roman" w:cs="Times New Roman"/>
              <w:noProof/>
              <w:sz w:val="24"/>
              <w:szCs w:val="24"/>
            </w:rPr>
          </w:pPr>
          <w:hyperlink w:anchor="_Toc116914220" w:history="1">
            <w:r w:rsidR="00A539CA" w:rsidRPr="00FA7631">
              <w:rPr>
                <w:rStyle w:val="Hyperlink"/>
                <w:rFonts w:ascii="Times New Roman" w:hAnsi="Times New Roman" w:cs="Times New Roman"/>
                <w:noProof/>
                <w:sz w:val="24"/>
                <w:szCs w:val="24"/>
              </w:rPr>
              <w:t>Communication of Technology</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_Toc116914220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11</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2"/>
            <w:tabs>
              <w:tab w:val="right" w:leader="dot" w:pos="9350"/>
            </w:tabs>
            <w:rPr>
              <w:rFonts w:ascii="Times New Roman" w:eastAsiaTheme="minorEastAsia" w:hAnsi="Times New Roman" w:cs="Times New Roman"/>
              <w:noProof/>
              <w:sz w:val="24"/>
              <w:szCs w:val="24"/>
            </w:rPr>
          </w:pPr>
          <w:hyperlink w:anchor="_Toc116914221" w:history="1">
            <w:r w:rsidR="00A539CA" w:rsidRPr="00FA7631">
              <w:rPr>
                <w:rStyle w:val="Hyperlink"/>
                <w:rFonts w:ascii="Times New Roman" w:hAnsi="Times New Roman" w:cs="Times New Roman"/>
                <w:noProof/>
                <w:sz w:val="24"/>
                <w:szCs w:val="24"/>
              </w:rPr>
              <w:t>Advantages of Communication Technology</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_Toc116914221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11</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2"/>
            <w:tabs>
              <w:tab w:val="right" w:leader="dot" w:pos="9350"/>
            </w:tabs>
            <w:rPr>
              <w:rFonts w:ascii="Times New Roman" w:eastAsiaTheme="minorEastAsia" w:hAnsi="Times New Roman" w:cs="Times New Roman"/>
              <w:noProof/>
              <w:sz w:val="24"/>
              <w:szCs w:val="24"/>
            </w:rPr>
          </w:pPr>
          <w:hyperlink w:anchor="_Toc116914222" w:history="1">
            <w:r w:rsidR="00A539CA" w:rsidRPr="00FA7631">
              <w:rPr>
                <w:rStyle w:val="Hyperlink"/>
                <w:rFonts w:ascii="Times New Roman" w:hAnsi="Times New Roman" w:cs="Times New Roman"/>
                <w:noProof/>
                <w:sz w:val="24"/>
                <w:szCs w:val="24"/>
              </w:rPr>
              <w:t>Disadvantages of Communication Technology</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_Toc116914222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11</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1"/>
            <w:tabs>
              <w:tab w:val="right" w:leader="dot" w:pos="9350"/>
            </w:tabs>
            <w:rPr>
              <w:rFonts w:ascii="Times New Roman" w:eastAsiaTheme="minorEastAsia" w:hAnsi="Times New Roman" w:cs="Times New Roman"/>
              <w:noProof/>
              <w:sz w:val="24"/>
              <w:szCs w:val="24"/>
            </w:rPr>
          </w:pPr>
          <w:hyperlink w:anchor="_Toc116914223" w:history="1">
            <w:r w:rsidR="00A539CA" w:rsidRPr="00FA7631">
              <w:rPr>
                <w:rStyle w:val="Hyperlink"/>
                <w:rFonts w:ascii="Times New Roman" w:hAnsi="Times New Roman" w:cs="Times New Roman"/>
                <w:noProof/>
                <w:sz w:val="24"/>
                <w:szCs w:val="24"/>
              </w:rPr>
              <w:t>Conclusion</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_Toc116914223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12</w:t>
            </w:r>
            <w:r w:rsidR="00A539CA" w:rsidRPr="00FA7631">
              <w:rPr>
                <w:rFonts w:ascii="Times New Roman" w:hAnsi="Times New Roman" w:cs="Times New Roman"/>
                <w:noProof/>
                <w:webHidden/>
                <w:sz w:val="24"/>
                <w:szCs w:val="24"/>
              </w:rPr>
              <w:fldChar w:fldCharType="end"/>
            </w:r>
          </w:hyperlink>
        </w:p>
        <w:p w:rsidR="00FA7631" w:rsidRPr="00FA7631" w:rsidRDefault="00000000">
          <w:pPr>
            <w:pStyle w:val="TOC1"/>
            <w:tabs>
              <w:tab w:val="right" w:leader="dot" w:pos="9350"/>
            </w:tabs>
            <w:rPr>
              <w:rFonts w:ascii="Times New Roman" w:eastAsiaTheme="minorEastAsia" w:hAnsi="Times New Roman" w:cs="Times New Roman"/>
              <w:noProof/>
              <w:sz w:val="24"/>
              <w:szCs w:val="24"/>
            </w:rPr>
          </w:pPr>
          <w:hyperlink w:anchor="_Toc116914224" w:history="1">
            <w:r w:rsidR="00A539CA" w:rsidRPr="00FA7631">
              <w:rPr>
                <w:rStyle w:val="Hyperlink"/>
                <w:rFonts w:ascii="Times New Roman" w:hAnsi="Times New Roman" w:cs="Times New Roman"/>
                <w:noProof/>
                <w:sz w:val="24"/>
                <w:szCs w:val="24"/>
              </w:rPr>
              <w:t>References</w:t>
            </w:r>
            <w:r w:rsidR="00A539CA" w:rsidRPr="00FA7631">
              <w:rPr>
                <w:rFonts w:ascii="Times New Roman" w:hAnsi="Times New Roman" w:cs="Times New Roman"/>
                <w:noProof/>
                <w:webHidden/>
                <w:sz w:val="24"/>
                <w:szCs w:val="24"/>
              </w:rPr>
              <w:tab/>
            </w:r>
            <w:r w:rsidR="00A539CA" w:rsidRPr="00FA7631">
              <w:rPr>
                <w:rFonts w:ascii="Times New Roman" w:hAnsi="Times New Roman" w:cs="Times New Roman"/>
                <w:noProof/>
                <w:webHidden/>
                <w:sz w:val="24"/>
                <w:szCs w:val="24"/>
              </w:rPr>
              <w:fldChar w:fldCharType="begin"/>
            </w:r>
            <w:r w:rsidR="00A539CA" w:rsidRPr="00FA7631">
              <w:rPr>
                <w:rFonts w:ascii="Times New Roman" w:hAnsi="Times New Roman" w:cs="Times New Roman"/>
                <w:noProof/>
                <w:webHidden/>
                <w:sz w:val="24"/>
                <w:szCs w:val="24"/>
              </w:rPr>
              <w:instrText xml:space="preserve"> PAGEREF _Toc116914224 \h </w:instrText>
            </w:r>
            <w:r w:rsidR="00A539CA" w:rsidRPr="00FA7631">
              <w:rPr>
                <w:rFonts w:ascii="Times New Roman" w:hAnsi="Times New Roman" w:cs="Times New Roman"/>
                <w:noProof/>
                <w:webHidden/>
                <w:sz w:val="24"/>
                <w:szCs w:val="24"/>
              </w:rPr>
            </w:r>
            <w:r w:rsidR="00A539CA" w:rsidRPr="00FA7631">
              <w:rPr>
                <w:rFonts w:ascii="Times New Roman" w:hAnsi="Times New Roman" w:cs="Times New Roman"/>
                <w:noProof/>
                <w:webHidden/>
                <w:sz w:val="24"/>
                <w:szCs w:val="24"/>
              </w:rPr>
              <w:fldChar w:fldCharType="separate"/>
            </w:r>
            <w:r w:rsidR="00A539CA" w:rsidRPr="00FA7631">
              <w:rPr>
                <w:rFonts w:ascii="Times New Roman" w:hAnsi="Times New Roman" w:cs="Times New Roman"/>
                <w:noProof/>
                <w:webHidden/>
                <w:sz w:val="24"/>
                <w:szCs w:val="24"/>
              </w:rPr>
              <w:t>13</w:t>
            </w:r>
            <w:r w:rsidR="00A539CA" w:rsidRPr="00FA7631">
              <w:rPr>
                <w:rFonts w:ascii="Times New Roman" w:hAnsi="Times New Roman" w:cs="Times New Roman"/>
                <w:noProof/>
                <w:webHidden/>
                <w:sz w:val="24"/>
                <w:szCs w:val="24"/>
              </w:rPr>
              <w:fldChar w:fldCharType="end"/>
            </w:r>
          </w:hyperlink>
        </w:p>
        <w:p w:rsidR="001C3D57" w:rsidRPr="00A742B2" w:rsidRDefault="00A539CA" w:rsidP="00A742B2">
          <w:pPr>
            <w:spacing w:after="0" w:line="360" w:lineRule="auto"/>
            <w:rPr>
              <w:rFonts w:ascii="Times New Roman" w:hAnsi="Times New Roman" w:cs="Times New Roman"/>
              <w:sz w:val="24"/>
              <w:szCs w:val="24"/>
            </w:rPr>
          </w:pPr>
          <w:r w:rsidRPr="00FA7631">
            <w:rPr>
              <w:rFonts w:ascii="Times New Roman" w:hAnsi="Times New Roman" w:cs="Times New Roman"/>
              <w:b/>
              <w:bCs/>
              <w:noProof/>
              <w:sz w:val="24"/>
              <w:szCs w:val="24"/>
            </w:rPr>
            <w:fldChar w:fldCharType="end"/>
          </w:r>
        </w:p>
      </w:sdtContent>
    </w:sdt>
    <w:p w:rsidR="001C3D57" w:rsidRPr="00F72E9C" w:rsidRDefault="00A539CA" w:rsidP="00F72E9C">
      <w:pPr>
        <w:jc w:val="center"/>
        <w:rPr>
          <w:rFonts w:ascii="Times New Roman" w:hAnsi="Times New Roman" w:cs="Times New Roman"/>
          <w:b/>
        </w:rPr>
      </w:pPr>
      <w:r w:rsidRPr="00F72E9C">
        <w:rPr>
          <w:rFonts w:ascii="Times New Roman" w:hAnsi="Times New Roman" w:cs="Times New Roman"/>
          <w:b/>
          <w:sz w:val="24"/>
        </w:rPr>
        <w:t>List of Figures</w:t>
      </w:r>
    </w:p>
    <w:p w:rsidR="00727D6A" w:rsidRPr="00727D6A" w:rsidRDefault="00A539CA" w:rsidP="00727D6A">
      <w:pPr>
        <w:pStyle w:val="TableofFigures"/>
        <w:tabs>
          <w:tab w:val="right" w:leader="dot" w:pos="9350"/>
        </w:tabs>
        <w:spacing w:line="360" w:lineRule="auto"/>
        <w:rPr>
          <w:rFonts w:ascii="Times New Roman" w:eastAsiaTheme="minorEastAsia" w:hAnsi="Times New Roman" w:cs="Times New Roman"/>
          <w:noProof/>
          <w:sz w:val="24"/>
          <w:szCs w:val="24"/>
        </w:rPr>
      </w:pPr>
      <w:r w:rsidRPr="00727D6A">
        <w:rPr>
          <w:rFonts w:ascii="Times New Roman" w:hAnsi="Times New Roman" w:cs="Times New Roman"/>
          <w:sz w:val="24"/>
          <w:szCs w:val="24"/>
        </w:rPr>
        <w:fldChar w:fldCharType="begin"/>
      </w:r>
      <w:r w:rsidRPr="00727D6A">
        <w:rPr>
          <w:rFonts w:ascii="Times New Roman" w:hAnsi="Times New Roman" w:cs="Times New Roman"/>
          <w:sz w:val="24"/>
          <w:szCs w:val="24"/>
        </w:rPr>
        <w:instrText xml:space="preserve"> TOC \h \z \c "Figure" </w:instrText>
      </w:r>
      <w:r w:rsidRPr="00727D6A">
        <w:rPr>
          <w:rFonts w:ascii="Times New Roman" w:hAnsi="Times New Roman" w:cs="Times New Roman"/>
          <w:sz w:val="24"/>
          <w:szCs w:val="24"/>
        </w:rPr>
        <w:fldChar w:fldCharType="separate"/>
      </w:r>
      <w:hyperlink w:anchor="_Toc116913560" w:history="1">
        <w:r w:rsidRPr="00727D6A">
          <w:rPr>
            <w:rStyle w:val="Hyperlink"/>
            <w:rFonts w:ascii="Times New Roman" w:hAnsi="Times New Roman" w:cs="Times New Roman"/>
            <w:noProof/>
            <w:sz w:val="24"/>
            <w:szCs w:val="24"/>
          </w:rPr>
          <w:t>Figure 1: Shannon and Weaver Model of Communication</w:t>
        </w:r>
        <w:r w:rsidRPr="00727D6A">
          <w:rPr>
            <w:rFonts w:ascii="Times New Roman" w:hAnsi="Times New Roman" w:cs="Times New Roman"/>
            <w:noProof/>
            <w:webHidden/>
            <w:sz w:val="24"/>
            <w:szCs w:val="24"/>
          </w:rPr>
          <w:tab/>
        </w:r>
        <w:r w:rsidRPr="00727D6A">
          <w:rPr>
            <w:rFonts w:ascii="Times New Roman" w:hAnsi="Times New Roman" w:cs="Times New Roman"/>
            <w:noProof/>
            <w:webHidden/>
            <w:sz w:val="24"/>
            <w:szCs w:val="24"/>
          </w:rPr>
          <w:fldChar w:fldCharType="begin"/>
        </w:r>
        <w:r w:rsidRPr="00727D6A">
          <w:rPr>
            <w:rFonts w:ascii="Times New Roman" w:hAnsi="Times New Roman" w:cs="Times New Roman"/>
            <w:noProof/>
            <w:webHidden/>
            <w:sz w:val="24"/>
            <w:szCs w:val="24"/>
          </w:rPr>
          <w:instrText xml:space="preserve"> PAGEREF _Toc116913560 \h </w:instrText>
        </w:r>
        <w:r w:rsidRPr="00727D6A">
          <w:rPr>
            <w:rFonts w:ascii="Times New Roman" w:hAnsi="Times New Roman" w:cs="Times New Roman"/>
            <w:noProof/>
            <w:webHidden/>
            <w:sz w:val="24"/>
            <w:szCs w:val="24"/>
          </w:rPr>
        </w:r>
        <w:r w:rsidRPr="00727D6A">
          <w:rPr>
            <w:rFonts w:ascii="Times New Roman" w:hAnsi="Times New Roman" w:cs="Times New Roman"/>
            <w:noProof/>
            <w:webHidden/>
            <w:sz w:val="24"/>
            <w:szCs w:val="24"/>
          </w:rPr>
          <w:fldChar w:fldCharType="separate"/>
        </w:r>
        <w:r w:rsidRPr="00727D6A">
          <w:rPr>
            <w:rFonts w:ascii="Times New Roman" w:hAnsi="Times New Roman" w:cs="Times New Roman"/>
            <w:noProof/>
            <w:webHidden/>
            <w:sz w:val="24"/>
            <w:szCs w:val="24"/>
          </w:rPr>
          <w:t>4</w:t>
        </w:r>
        <w:r w:rsidRPr="00727D6A">
          <w:rPr>
            <w:rFonts w:ascii="Times New Roman" w:hAnsi="Times New Roman" w:cs="Times New Roman"/>
            <w:noProof/>
            <w:webHidden/>
            <w:sz w:val="24"/>
            <w:szCs w:val="24"/>
          </w:rPr>
          <w:fldChar w:fldCharType="end"/>
        </w:r>
      </w:hyperlink>
    </w:p>
    <w:p w:rsidR="00727D6A" w:rsidRPr="00727D6A" w:rsidRDefault="00000000" w:rsidP="00727D6A">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116913561" w:history="1">
        <w:r w:rsidR="00A539CA" w:rsidRPr="00727D6A">
          <w:rPr>
            <w:rStyle w:val="Hyperlink"/>
            <w:rFonts w:ascii="Times New Roman" w:hAnsi="Times New Roman" w:cs="Times New Roman"/>
            <w:noProof/>
            <w:sz w:val="24"/>
            <w:szCs w:val="24"/>
          </w:rPr>
          <w:t>Figure 2: Schramm (1954) Model of Communication</w:t>
        </w:r>
        <w:r w:rsidR="00A539CA" w:rsidRPr="00727D6A">
          <w:rPr>
            <w:rFonts w:ascii="Times New Roman" w:hAnsi="Times New Roman" w:cs="Times New Roman"/>
            <w:noProof/>
            <w:webHidden/>
            <w:sz w:val="24"/>
            <w:szCs w:val="24"/>
          </w:rPr>
          <w:tab/>
        </w:r>
        <w:r w:rsidR="00A539CA" w:rsidRPr="00727D6A">
          <w:rPr>
            <w:rFonts w:ascii="Times New Roman" w:hAnsi="Times New Roman" w:cs="Times New Roman"/>
            <w:noProof/>
            <w:webHidden/>
            <w:sz w:val="24"/>
            <w:szCs w:val="24"/>
          </w:rPr>
          <w:fldChar w:fldCharType="begin"/>
        </w:r>
        <w:r w:rsidR="00A539CA" w:rsidRPr="00727D6A">
          <w:rPr>
            <w:rFonts w:ascii="Times New Roman" w:hAnsi="Times New Roman" w:cs="Times New Roman"/>
            <w:noProof/>
            <w:webHidden/>
            <w:sz w:val="24"/>
            <w:szCs w:val="24"/>
          </w:rPr>
          <w:instrText xml:space="preserve"> PAGEREF _Toc116913561 \h </w:instrText>
        </w:r>
        <w:r w:rsidR="00A539CA" w:rsidRPr="00727D6A">
          <w:rPr>
            <w:rFonts w:ascii="Times New Roman" w:hAnsi="Times New Roman" w:cs="Times New Roman"/>
            <w:noProof/>
            <w:webHidden/>
            <w:sz w:val="24"/>
            <w:szCs w:val="24"/>
          </w:rPr>
        </w:r>
        <w:r w:rsidR="00A539CA" w:rsidRPr="00727D6A">
          <w:rPr>
            <w:rFonts w:ascii="Times New Roman" w:hAnsi="Times New Roman" w:cs="Times New Roman"/>
            <w:noProof/>
            <w:webHidden/>
            <w:sz w:val="24"/>
            <w:szCs w:val="24"/>
          </w:rPr>
          <w:fldChar w:fldCharType="separate"/>
        </w:r>
        <w:r w:rsidR="00A539CA" w:rsidRPr="00727D6A">
          <w:rPr>
            <w:rFonts w:ascii="Times New Roman" w:hAnsi="Times New Roman" w:cs="Times New Roman"/>
            <w:noProof/>
            <w:webHidden/>
            <w:sz w:val="24"/>
            <w:szCs w:val="24"/>
          </w:rPr>
          <w:t>6</w:t>
        </w:r>
        <w:r w:rsidR="00A539CA" w:rsidRPr="00727D6A">
          <w:rPr>
            <w:rFonts w:ascii="Times New Roman" w:hAnsi="Times New Roman" w:cs="Times New Roman"/>
            <w:noProof/>
            <w:webHidden/>
            <w:sz w:val="24"/>
            <w:szCs w:val="24"/>
          </w:rPr>
          <w:fldChar w:fldCharType="end"/>
        </w:r>
      </w:hyperlink>
    </w:p>
    <w:p w:rsidR="00727D6A" w:rsidRPr="00727D6A" w:rsidRDefault="00000000" w:rsidP="00727D6A">
      <w:pPr>
        <w:pStyle w:val="TableofFigures"/>
        <w:tabs>
          <w:tab w:val="right" w:leader="dot" w:pos="9350"/>
        </w:tabs>
        <w:spacing w:line="360" w:lineRule="auto"/>
        <w:rPr>
          <w:rFonts w:ascii="Times New Roman" w:eastAsiaTheme="minorEastAsia" w:hAnsi="Times New Roman" w:cs="Times New Roman"/>
          <w:noProof/>
          <w:sz w:val="24"/>
          <w:szCs w:val="24"/>
        </w:rPr>
      </w:pPr>
      <w:hyperlink w:anchor="_Toc116913562" w:history="1">
        <w:r w:rsidR="00A539CA" w:rsidRPr="00727D6A">
          <w:rPr>
            <w:rStyle w:val="Hyperlink"/>
            <w:rFonts w:ascii="Times New Roman" w:hAnsi="Times New Roman" w:cs="Times New Roman"/>
            <w:noProof/>
            <w:sz w:val="24"/>
            <w:szCs w:val="24"/>
          </w:rPr>
          <w:t>Figure 3: Berlo’s Model of Communication</w:t>
        </w:r>
        <w:r w:rsidR="00A539CA" w:rsidRPr="00727D6A">
          <w:rPr>
            <w:rFonts w:ascii="Times New Roman" w:hAnsi="Times New Roman" w:cs="Times New Roman"/>
            <w:noProof/>
            <w:webHidden/>
            <w:sz w:val="24"/>
            <w:szCs w:val="24"/>
          </w:rPr>
          <w:tab/>
        </w:r>
        <w:r w:rsidR="00A539CA" w:rsidRPr="00727D6A">
          <w:rPr>
            <w:rFonts w:ascii="Times New Roman" w:hAnsi="Times New Roman" w:cs="Times New Roman"/>
            <w:noProof/>
            <w:webHidden/>
            <w:sz w:val="24"/>
            <w:szCs w:val="24"/>
          </w:rPr>
          <w:fldChar w:fldCharType="begin"/>
        </w:r>
        <w:r w:rsidR="00A539CA" w:rsidRPr="00727D6A">
          <w:rPr>
            <w:rFonts w:ascii="Times New Roman" w:hAnsi="Times New Roman" w:cs="Times New Roman"/>
            <w:noProof/>
            <w:webHidden/>
            <w:sz w:val="24"/>
            <w:szCs w:val="24"/>
          </w:rPr>
          <w:instrText xml:space="preserve"> PAGEREF _Toc116913562 \h </w:instrText>
        </w:r>
        <w:r w:rsidR="00A539CA" w:rsidRPr="00727D6A">
          <w:rPr>
            <w:rFonts w:ascii="Times New Roman" w:hAnsi="Times New Roman" w:cs="Times New Roman"/>
            <w:noProof/>
            <w:webHidden/>
            <w:sz w:val="24"/>
            <w:szCs w:val="24"/>
          </w:rPr>
        </w:r>
        <w:r w:rsidR="00A539CA" w:rsidRPr="00727D6A">
          <w:rPr>
            <w:rFonts w:ascii="Times New Roman" w:hAnsi="Times New Roman" w:cs="Times New Roman"/>
            <w:noProof/>
            <w:webHidden/>
            <w:sz w:val="24"/>
            <w:szCs w:val="24"/>
          </w:rPr>
          <w:fldChar w:fldCharType="separate"/>
        </w:r>
        <w:r w:rsidR="00A539CA" w:rsidRPr="00727D6A">
          <w:rPr>
            <w:rFonts w:ascii="Times New Roman" w:hAnsi="Times New Roman" w:cs="Times New Roman"/>
            <w:noProof/>
            <w:webHidden/>
            <w:sz w:val="24"/>
            <w:szCs w:val="24"/>
          </w:rPr>
          <w:t>9</w:t>
        </w:r>
        <w:r w:rsidR="00A539CA" w:rsidRPr="00727D6A">
          <w:rPr>
            <w:rFonts w:ascii="Times New Roman" w:hAnsi="Times New Roman" w:cs="Times New Roman"/>
            <w:noProof/>
            <w:webHidden/>
            <w:sz w:val="24"/>
            <w:szCs w:val="24"/>
          </w:rPr>
          <w:fldChar w:fldCharType="end"/>
        </w:r>
      </w:hyperlink>
    </w:p>
    <w:p w:rsidR="00727D6A" w:rsidRPr="00727D6A" w:rsidRDefault="00A539CA" w:rsidP="00727D6A">
      <w:pPr>
        <w:spacing w:after="0" w:line="360" w:lineRule="auto"/>
        <w:sectPr w:rsidR="00727D6A" w:rsidRPr="00727D6A">
          <w:pgSz w:w="12240" w:h="15840"/>
          <w:pgMar w:top="1440" w:right="1440" w:bottom="1440" w:left="1440" w:header="720" w:footer="720" w:gutter="0"/>
          <w:cols w:space="720"/>
          <w:docGrid w:linePitch="360"/>
        </w:sectPr>
      </w:pPr>
      <w:r w:rsidRPr="00727D6A">
        <w:rPr>
          <w:rFonts w:ascii="Times New Roman" w:hAnsi="Times New Roman" w:cs="Times New Roman"/>
          <w:sz w:val="24"/>
          <w:szCs w:val="24"/>
        </w:rPr>
        <w:fldChar w:fldCharType="end"/>
      </w:r>
    </w:p>
    <w:p w:rsidR="001202D9" w:rsidRDefault="00A539CA" w:rsidP="001202D9">
      <w:pPr>
        <w:jc w:val="center"/>
        <w:rPr>
          <w:rFonts w:ascii="Times New Roman" w:hAnsi="Times New Roman" w:cs="Times New Roman"/>
          <w:sz w:val="24"/>
        </w:rPr>
      </w:pPr>
      <w:r w:rsidRPr="001202D9">
        <w:rPr>
          <w:rFonts w:ascii="Times New Roman" w:hAnsi="Times New Roman" w:cs="Times New Roman"/>
          <w:sz w:val="24"/>
        </w:rPr>
        <w:t>Models of Communication</w:t>
      </w:r>
    </w:p>
    <w:p w:rsidR="001202D9" w:rsidRPr="001202D9" w:rsidRDefault="001202D9" w:rsidP="001202D9">
      <w:pPr>
        <w:jc w:val="center"/>
        <w:rPr>
          <w:rFonts w:ascii="Times New Roman" w:hAnsi="Times New Roman" w:cs="Times New Roman"/>
          <w:sz w:val="24"/>
          <w:szCs w:val="24"/>
        </w:rPr>
      </w:pPr>
    </w:p>
    <w:p w:rsidR="00BC5A87" w:rsidRPr="00A742B2" w:rsidRDefault="00A539CA" w:rsidP="00A742B2">
      <w:pPr>
        <w:pStyle w:val="Heading1"/>
        <w:spacing w:before="0" w:line="480" w:lineRule="auto"/>
        <w:rPr>
          <w:rFonts w:cs="Times New Roman"/>
          <w:szCs w:val="24"/>
        </w:rPr>
      </w:pPr>
      <w:bookmarkStart w:id="0" w:name="_Toc116914207"/>
      <w:r w:rsidRPr="00A742B2">
        <w:rPr>
          <w:rFonts w:cs="Times New Roman"/>
          <w:szCs w:val="24"/>
        </w:rPr>
        <w:t>Introduction</w:t>
      </w:r>
      <w:bookmarkEnd w:id="0"/>
      <w:r w:rsidRPr="00A742B2">
        <w:rPr>
          <w:rFonts w:cs="Times New Roman"/>
          <w:szCs w:val="24"/>
        </w:rPr>
        <w:t xml:space="preserve"> </w:t>
      </w:r>
    </w:p>
    <w:p w:rsidR="006F467E" w:rsidRPr="00A742B2" w:rsidRDefault="00A539CA" w:rsidP="001202D9">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Researchers may get insight into the interaction between numerous channels and the effect of changing parameters on their efficacy, reach, and other important metrics by using a communication model. In addition, a communication model would streamline the often disorganised and chaotic approach to communication by focusing on the fundamentals. However, owing to their simplicity, communication models may easily be oversimplified. In many ways, the work done on communication models illustrates the claim that any aspect of human connections that can be modelled is, by definition, too superficial to be given real co</w:t>
      </w:r>
      <w:r w:rsidR="00E000AD" w:rsidRPr="00A742B2">
        <w:rPr>
          <w:rFonts w:ascii="Times New Roman" w:hAnsi="Times New Roman" w:cs="Times New Roman"/>
          <w:sz w:val="24"/>
          <w:szCs w:val="24"/>
        </w:rPr>
        <w:t>nsideration.</w:t>
      </w:r>
      <w:r w:rsidRPr="00A742B2">
        <w:rPr>
          <w:rFonts w:ascii="Times New Roman" w:hAnsi="Times New Roman" w:cs="Times New Roman"/>
          <w:sz w:val="24"/>
          <w:szCs w:val="24"/>
        </w:rPr>
        <w:t xml:space="preserve"> Because it is impossible to provide a perfect description of human interaction, any model that tries to do so will always fall short.</w:t>
      </w:r>
      <w:r w:rsidR="000D655F" w:rsidRPr="00A742B2">
        <w:rPr>
          <w:rFonts w:ascii="Times New Roman" w:hAnsi="Times New Roman" w:cs="Times New Roman"/>
          <w:sz w:val="24"/>
          <w:szCs w:val="24"/>
        </w:rPr>
        <w:t xml:space="preserve"> </w:t>
      </w:r>
    </w:p>
    <w:p w:rsidR="000D655F" w:rsidRPr="00A742B2" w:rsidRDefault="000D655F" w:rsidP="00A742B2">
      <w:pPr>
        <w:spacing w:after="0" w:line="480" w:lineRule="auto"/>
        <w:rPr>
          <w:rFonts w:ascii="Times New Roman" w:hAnsi="Times New Roman" w:cs="Times New Roman"/>
          <w:sz w:val="24"/>
          <w:szCs w:val="24"/>
        </w:rPr>
      </w:pPr>
    </w:p>
    <w:p w:rsidR="00EC13D9" w:rsidRPr="00A742B2" w:rsidRDefault="00A539CA" w:rsidP="00A742B2">
      <w:pPr>
        <w:pStyle w:val="Heading1"/>
        <w:spacing w:before="0" w:line="480" w:lineRule="auto"/>
        <w:rPr>
          <w:rFonts w:cs="Times New Roman"/>
          <w:szCs w:val="24"/>
        </w:rPr>
      </w:pPr>
      <w:bookmarkStart w:id="1" w:name="_Toc116914208"/>
      <w:r w:rsidRPr="00A742B2">
        <w:rPr>
          <w:rFonts w:cs="Times New Roman"/>
          <w:szCs w:val="24"/>
        </w:rPr>
        <w:t>Models of Communication</w:t>
      </w:r>
      <w:bookmarkEnd w:id="1"/>
      <w:r w:rsidRPr="00A742B2">
        <w:rPr>
          <w:rFonts w:cs="Times New Roman"/>
          <w:szCs w:val="24"/>
        </w:rPr>
        <w:t xml:space="preserve">  </w:t>
      </w:r>
    </w:p>
    <w:p w:rsidR="007D300E" w:rsidRPr="00A742B2" w:rsidRDefault="00A539CA" w:rsidP="001202D9">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Since this is the case, there are essentially two fundamental classes of communication models: the linear model and the non-linear model. The linear model does</w:t>
      </w:r>
      <w:r w:rsidR="00FB72DD">
        <w:rPr>
          <w:rFonts w:ascii="Times New Roman" w:hAnsi="Times New Roman" w:cs="Times New Roman"/>
          <w:sz w:val="24"/>
          <w:szCs w:val="24"/>
        </w:rPr>
        <w:t xml:space="preserve"> no</w:t>
      </w:r>
      <w:r w:rsidRPr="00A742B2">
        <w:rPr>
          <w:rFonts w:ascii="Times New Roman" w:hAnsi="Times New Roman" w:cs="Times New Roman"/>
          <w:sz w:val="24"/>
          <w:szCs w:val="24"/>
        </w:rPr>
        <w:t>t take into account things like receiver feedback or environmental factors. Communication is simplified by the linear model, a mathematical framework based on the concept of encoding and decoding codes. For this theory to be true, it is necessary for two people to have the same language in order for their messages to be understood</w:t>
      </w:r>
      <w:r w:rsidR="00E000AD" w:rsidRPr="00A742B2">
        <w:rPr>
          <w:rFonts w:ascii="Times New Roman" w:hAnsi="Times New Roman" w:cs="Times New Roman"/>
          <w:sz w:val="24"/>
          <w:szCs w:val="24"/>
        </w:rPr>
        <w:t xml:space="preserve"> (</w:t>
      </w:r>
      <w:r w:rsidR="00E000AD" w:rsidRPr="00A742B2">
        <w:rPr>
          <w:rFonts w:ascii="Times New Roman" w:hAnsi="Times New Roman" w:cs="Times New Roman"/>
          <w:color w:val="222222"/>
          <w:sz w:val="24"/>
          <w:szCs w:val="24"/>
          <w:shd w:val="clear" w:color="auto" w:fill="FFFFFF"/>
        </w:rPr>
        <w:t>Demestichas and Daskalakis, 2020</w:t>
      </w:r>
      <w:r w:rsidR="00E000AD" w:rsidRPr="00A742B2">
        <w:rPr>
          <w:rFonts w:ascii="Times New Roman" w:hAnsi="Times New Roman" w:cs="Times New Roman"/>
          <w:sz w:val="24"/>
          <w:szCs w:val="24"/>
        </w:rPr>
        <w:t>)</w:t>
      </w:r>
      <w:r w:rsidRPr="00A742B2">
        <w:rPr>
          <w:rFonts w:ascii="Times New Roman" w:hAnsi="Times New Roman" w:cs="Times New Roman"/>
          <w:sz w:val="24"/>
          <w:szCs w:val="24"/>
        </w:rPr>
        <w:t>. A coding system comparable to that used by computers is required for any language to be able to translate human thought into strings of sound, syllables, and words. This means, for example, that in order to share one's thoughts with another person, one's thoughts must be encoded into language, conveyed across a channel, and then decoded once they arrive at their destination.</w:t>
      </w:r>
    </w:p>
    <w:p w:rsidR="007D300E" w:rsidRPr="00A742B2" w:rsidRDefault="007D300E" w:rsidP="00A742B2">
      <w:pPr>
        <w:spacing w:after="0" w:line="480" w:lineRule="auto"/>
        <w:rPr>
          <w:rFonts w:ascii="Times New Roman" w:hAnsi="Times New Roman" w:cs="Times New Roman"/>
          <w:sz w:val="24"/>
          <w:szCs w:val="24"/>
        </w:rPr>
      </w:pPr>
    </w:p>
    <w:p w:rsidR="00C93884" w:rsidRPr="00A742B2" w:rsidRDefault="00A539CA" w:rsidP="00A742B2">
      <w:pPr>
        <w:pStyle w:val="Heading2"/>
        <w:spacing w:before="0" w:line="480" w:lineRule="auto"/>
        <w:rPr>
          <w:rFonts w:cs="Times New Roman"/>
          <w:szCs w:val="24"/>
        </w:rPr>
      </w:pPr>
      <w:bookmarkStart w:id="2" w:name="_Toc116914209"/>
      <w:r w:rsidRPr="00A742B2">
        <w:rPr>
          <w:rFonts w:cs="Times New Roman"/>
          <w:szCs w:val="24"/>
        </w:rPr>
        <w:t>Shannon and Weaver's Model of Communication</w:t>
      </w:r>
      <w:bookmarkEnd w:id="2"/>
    </w:p>
    <w:p w:rsidR="006F467E" w:rsidRPr="00A742B2" w:rsidRDefault="00A539CA" w:rsidP="001202D9">
      <w:pPr>
        <w:spacing w:after="0" w:line="480" w:lineRule="auto"/>
        <w:ind w:firstLine="720"/>
        <w:rPr>
          <w:rFonts w:ascii="Times New Roman" w:hAnsi="Times New Roman" w:cs="Times New Roman"/>
          <w:sz w:val="24"/>
          <w:szCs w:val="24"/>
        </w:rPr>
      </w:pPr>
      <w:r w:rsidRPr="001D3D4F">
        <w:rPr>
          <w:rFonts w:ascii="Times New Roman" w:hAnsi="Times New Roman" w:cs="Times New Roman"/>
          <w:sz w:val="24"/>
          <w:szCs w:val="24"/>
        </w:rPr>
        <w:t>The "Shannon-Weaver model of communication," which they developed in 1948 and published in the "Bell System Technical Journal," is based on their mathematical theory of communication. Shannon was a mathematician, electrical engineer, and scientist from the United States.</w:t>
      </w:r>
      <w:r w:rsidR="001202D9">
        <w:rPr>
          <w:rFonts w:ascii="Times New Roman" w:hAnsi="Times New Roman" w:cs="Times New Roman"/>
          <w:sz w:val="24"/>
          <w:szCs w:val="24"/>
        </w:rPr>
        <w:t xml:space="preserve"> </w:t>
      </w:r>
      <w:r w:rsidR="005F71AF" w:rsidRPr="00A742B2">
        <w:rPr>
          <w:rFonts w:ascii="Times New Roman" w:hAnsi="Times New Roman" w:cs="Times New Roman"/>
          <w:sz w:val="24"/>
          <w:szCs w:val="24"/>
        </w:rPr>
        <w:t>The goal of this concept is to improve the transmission and reception of information. Likewise, they identify "Noise" variables that interfere with the transmission of messages. The original intention of the paradigm was to enhance Technical communication</w:t>
      </w:r>
      <w:r w:rsidR="00E000AD" w:rsidRPr="00A742B2">
        <w:rPr>
          <w:rFonts w:ascii="Times New Roman" w:hAnsi="Times New Roman" w:cs="Times New Roman"/>
          <w:sz w:val="24"/>
          <w:szCs w:val="24"/>
        </w:rPr>
        <w:t xml:space="preserve"> (</w:t>
      </w:r>
      <w:r w:rsidR="00E000AD" w:rsidRPr="00A742B2">
        <w:rPr>
          <w:rFonts w:ascii="Times New Roman" w:hAnsi="Times New Roman" w:cs="Times New Roman"/>
          <w:color w:val="222222"/>
          <w:sz w:val="24"/>
          <w:szCs w:val="24"/>
          <w:shd w:val="clear" w:color="auto" w:fill="FFFFFF"/>
        </w:rPr>
        <w:t>Natale and Lubniewski, 2018</w:t>
      </w:r>
      <w:r w:rsidR="00E000AD" w:rsidRPr="00A742B2">
        <w:rPr>
          <w:rFonts w:ascii="Times New Roman" w:hAnsi="Times New Roman" w:cs="Times New Roman"/>
          <w:sz w:val="24"/>
          <w:szCs w:val="24"/>
        </w:rPr>
        <w:t>)</w:t>
      </w:r>
      <w:r w:rsidR="005F71AF" w:rsidRPr="00A742B2">
        <w:rPr>
          <w:rFonts w:ascii="Times New Roman" w:hAnsi="Times New Roman" w:cs="Times New Roman"/>
          <w:sz w:val="24"/>
          <w:szCs w:val="24"/>
        </w:rPr>
        <w:t>. It finds widespread use in the comms industry thereafte</w:t>
      </w:r>
      <w:r w:rsidR="001202D9">
        <w:rPr>
          <w:rFonts w:ascii="Times New Roman" w:hAnsi="Times New Roman" w:cs="Times New Roman"/>
          <w:sz w:val="24"/>
          <w:szCs w:val="24"/>
        </w:rPr>
        <w:t xml:space="preserve">r. </w:t>
      </w:r>
      <w:r w:rsidR="007B2094" w:rsidRPr="007B2094">
        <w:rPr>
          <w:rFonts w:ascii="Times New Roman" w:hAnsi="Times New Roman" w:cs="Times New Roman"/>
          <w:sz w:val="24"/>
          <w:szCs w:val="24"/>
        </w:rPr>
        <w:t>As such, the model take</w:t>
      </w:r>
      <w:r w:rsidR="00132E0C">
        <w:rPr>
          <w:rFonts w:ascii="Times New Roman" w:hAnsi="Times New Roman" w:cs="Times New Roman"/>
          <w:sz w:val="24"/>
          <w:szCs w:val="24"/>
        </w:rPr>
        <w:t xml:space="preserve">s into account things like data creation, storage, transmission, receipt, destination, channel, </w:t>
      </w:r>
      <w:r w:rsidR="007B2094" w:rsidRPr="007B2094">
        <w:rPr>
          <w:rFonts w:ascii="Times New Roman" w:hAnsi="Times New Roman" w:cs="Times New Roman"/>
          <w:sz w:val="24"/>
          <w:szCs w:val="24"/>
        </w:rPr>
        <w:t>noise</w:t>
      </w:r>
      <w:r w:rsidR="00132E0C">
        <w:rPr>
          <w:rFonts w:ascii="Times New Roman" w:hAnsi="Times New Roman" w:cs="Times New Roman"/>
          <w:sz w:val="24"/>
          <w:szCs w:val="24"/>
        </w:rPr>
        <w:t xml:space="preserve">, encoding, and </w:t>
      </w:r>
      <w:r w:rsidR="007B2094" w:rsidRPr="007B2094">
        <w:rPr>
          <w:rFonts w:ascii="Times New Roman" w:hAnsi="Times New Roman" w:cs="Times New Roman"/>
          <w:sz w:val="24"/>
          <w:szCs w:val="24"/>
        </w:rPr>
        <w:t>decoding.</w:t>
      </w:r>
    </w:p>
    <w:p w:rsidR="00EA0187" w:rsidRPr="00A742B2" w:rsidRDefault="00EA0187" w:rsidP="00A742B2">
      <w:pPr>
        <w:spacing w:after="0" w:line="480" w:lineRule="auto"/>
        <w:rPr>
          <w:rFonts w:ascii="Times New Roman" w:hAnsi="Times New Roman" w:cs="Times New Roman"/>
          <w:sz w:val="24"/>
          <w:szCs w:val="24"/>
        </w:rPr>
      </w:pPr>
    </w:p>
    <w:p w:rsidR="00EA0187" w:rsidRPr="00A742B2" w:rsidRDefault="00A539CA" w:rsidP="00887205">
      <w:pPr>
        <w:spacing w:after="0" w:line="480" w:lineRule="auto"/>
        <w:jc w:val="center"/>
        <w:rPr>
          <w:rFonts w:ascii="Times New Roman" w:hAnsi="Times New Roman" w:cs="Times New Roman"/>
          <w:sz w:val="24"/>
          <w:szCs w:val="24"/>
        </w:rPr>
      </w:pPr>
      <w:r w:rsidRPr="00A742B2">
        <w:rPr>
          <w:rFonts w:ascii="Times New Roman" w:hAnsi="Times New Roman" w:cs="Times New Roman"/>
          <w:noProof/>
          <w:sz w:val="24"/>
          <w:szCs w:val="24"/>
        </w:rPr>
        <w:drawing>
          <wp:inline distT="0" distB="0" distL="0" distR="0">
            <wp:extent cx="5629275" cy="2345704"/>
            <wp:effectExtent l="0" t="0" r="0" b="0"/>
            <wp:docPr id="1" name="Picture 1" descr="https://www.communicationtheory.org/wp-content/uploads/2011/06/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www.communicationtheory.org/wp-content/uploads/2011/06/shannon_weaver_model.jpg"/>
                    <pic:cNvPicPr>
                      <a:picLocks noChangeAspect="1" noChangeArrowheads="1"/>
                    </pic:cNvPicPr>
                  </pic:nvPicPr>
                  <pic:blipFill>
                    <a:blip r:embed="rId9">
                      <a:extLst>
                        <a:ext uri="{28A0092B-C50C-407E-A947-70E740481C1C}">
                          <a14:useLocalDpi xmlns:a14="http://schemas.microsoft.com/office/drawing/2010/main" val="0"/>
                        </a:ext>
                      </a:extLst>
                    </a:blip>
                    <a:srcRect b="19885"/>
                    <a:stretch>
                      <a:fillRect/>
                    </a:stretch>
                  </pic:blipFill>
                  <pic:spPr bwMode="auto">
                    <a:xfrm>
                      <a:off x="0" y="0"/>
                      <a:ext cx="5634203" cy="2347758"/>
                    </a:xfrm>
                    <a:prstGeom prst="rect">
                      <a:avLst/>
                    </a:prstGeom>
                    <a:noFill/>
                    <a:ln>
                      <a:noFill/>
                    </a:ln>
                    <a:extLst>
                      <a:ext uri="{53640926-AAD7-44D8-BBD7-CCE9431645EC}">
                        <a14:shadowObscured xmlns:a14="http://schemas.microsoft.com/office/drawing/2010/main"/>
                      </a:ext>
                    </a:extLst>
                  </pic:spPr>
                </pic:pic>
              </a:graphicData>
            </a:graphic>
          </wp:inline>
        </w:drawing>
      </w:r>
    </w:p>
    <w:p w:rsidR="00EA0187" w:rsidRDefault="00A539CA" w:rsidP="00887205">
      <w:pPr>
        <w:pStyle w:val="Caption"/>
        <w:jc w:val="center"/>
      </w:pPr>
      <w:bookmarkStart w:id="3" w:name="_Toc116913560"/>
      <w:r>
        <w:t xml:space="preserve">Figure </w:t>
      </w:r>
      <w:fldSimple w:instr=" SEQ Figure \* ARABIC ">
        <w:r w:rsidR="00506032">
          <w:rPr>
            <w:noProof/>
          </w:rPr>
          <w:t>1</w:t>
        </w:r>
      </w:fldSimple>
      <w:r>
        <w:t xml:space="preserve">: </w:t>
      </w:r>
      <w:r w:rsidRPr="00EF1CA8">
        <w:t>Shannon and Weaver Model of Communication</w:t>
      </w:r>
      <w:bookmarkEnd w:id="3"/>
    </w:p>
    <w:p w:rsidR="008D3E25" w:rsidRPr="008D3E25" w:rsidRDefault="008D3E25" w:rsidP="008D3E25"/>
    <w:p w:rsidR="00A83C69" w:rsidRPr="00A742B2" w:rsidRDefault="00A539CA" w:rsidP="00A742B2">
      <w:pPr>
        <w:pStyle w:val="Heading3"/>
        <w:spacing w:before="0" w:line="480" w:lineRule="auto"/>
        <w:rPr>
          <w:rFonts w:cs="Times New Roman"/>
        </w:rPr>
      </w:pPr>
      <w:bookmarkStart w:id="4" w:name="_Toc116914210"/>
      <w:r w:rsidRPr="00A742B2">
        <w:rPr>
          <w:rFonts w:cs="Times New Roman"/>
        </w:rPr>
        <w:t>Avoiding Misunderstanding of Case Study</w:t>
      </w:r>
      <w:bookmarkEnd w:id="4"/>
    </w:p>
    <w:p w:rsidR="005C52BC" w:rsidRPr="00A742B2" w:rsidRDefault="00A539CA" w:rsidP="006C5278">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It is crucial for Pedro to fully comprehend what Maria has stated. It is vital to verify the medium of communication between Maria and Pedro in order to prevent misunderstandings and obtain information that is both clear and suitable.</w:t>
      </w:r>
    </w:p>
    <w:p w:rsidR="000454A0" w:rsidRPr="00A742B2" w:rsidRDefault="000454A0" w:rsidP="00A742B2">
      <w:pPr>
        <w:spacing w:after="0" w:line="480" w:lineRule="auto"/>
        <w:rPr>
          <w:rFonts w:ascii="Times New Roman" w:hAnsi="Times New Roman" w:cs="Times New Roman"/>
          <w:sz w:val="24"/>
          <w:szCs w:val="24"/>
        </w:rPr>
      </w:pPr>
    </w:p>
    <w:p w:rsidR="004637D1" w:rsidRPr="00A742B2" w:rsidRDefault="00A539CA" w:rsidP="00A742B2">
      <w:pPr>
        <w:pStyle w:val="Heading3"/>
        <w:spacing w:before="0" w:line="480" w:lineRule="auto"/>
        <w:rPr>
          <w:rFonts w:cs="Times New Roman"/>
        </w:rPr>
      </w:pPr>
      <w:bookmarkStart w:id="5" w:name="_Toc116914211"/>
      <w:r>
        <w:rPr>
          <w:rFonts w:cs="Times New Roman"/>
        </w:rPr>
        <w:t>“</w:t>
      </w:r>
      <w:r w:rsidRPr="00A742B2">
        <w:rPr>
          <w:rFonts w:cs="Times New Roman"/>
        </w:rPr>
        <w:t>Practical Example of Shannon-</w:t>
      </w:r>
      <w:r w:rsidR="00B00ABD" w:rsidRPr="00A742B2">
        <w:rPr>
          <w:rFonts w:cs="Times New Roman"/>
        </w:rPr>
        <w:t>Weaver model of communication</w:t>
      </w:r>
      <w:r>
        <w:rPr>
          <w:rFonts w:cs="Times New Roman"/>
        </w:rPr>
        <w:t>”</w:t>
      </w:r>
      <w:bookmarkEnd w:id="5"/>
    </w:p>
    <w:p w:rsidR="004637D1" w:rsidRPr="00A742B2" w:rsidRDefault="00A539CA" w:rsidP="006C5278">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Simply saying "come here" was all it took for Thomson to summon his assistant. His helper was only able to make out the phrase "I want" because of transmission interruption. What do you want, Thomson?" the assistant inquired once again.</w:t>
      </w:r>
    </w:p>
    <w:p w:rsidR="004637D1" w:rsidRPr="00A742B2" w:rsidRDefault="00A539CA" w:rsidP="00A742B2">
      <w:pPr>
        <w:spacing w:after="0" w:line="480" w:lineRule="auto"/>
        <w:rPr>
          <w:rFonts w:ascii="Times New Roman" w:hAnsi="Times New Roman" w:cs="Times New Roman"/>
          <w:sz w:val="24"/>
          <w:szCs w:val="24"/>
        </w:rPr>
      </w:pPr>
      <w:r w:rsidRPr="006C5278">
        <w:rPr>
          <w:rFonts w:ascii="Times New Roman" w:hAnsi="Times New Roman" w:cs="Times New Roman"/>
          <w:b/>
          <w:sz w:val="24"/>
          <w:szCs w:val="24"/>
        </w:rPr>
        <w:t>Sender</w:t>
      </w:r>
      <w:r w:rsidRPr="00A742B2">
        <w:rPr>
          <w:rFonts w:ascii="Times New Roman" w:hAnsi="Times New Roman" w:cs="Times New Roman"/>
          <w:sz w:val="24"/>
          <w:szCs w:val="24"/>
        </w:rPr>
        <w:t>:   Thomson</w:t>
      </w:r>
    </w:p>
    <w:p w:rsidR="004637D1" w:rsidRPr="00A742B2" w:rsidRDefault="00A539CA" w:rsidP="00A742B2">
      <w:pPr>
        <w:spacing w:after="0" w:line="480" w:lineRule="auto"/>
        <w:rPr>
          <w:rFonts w:ascii="Times New Roman" w:hAnsi="Times New Roman" w:cs="Times New Roman"/>
          <w:sz w:val="24"/>
          <w:szCs w:val="24"/>
        </w:rPr>
      </w:pPr>
      <w:r w:rsidRPr="006C5278">
        <w:rPr>
          <w:rFonts w:ascii="Times New Roman" w:hAnsi="Times New Roman" w:cs="Times New Roman"/>
          <w:b/>
          <w:sz w:val="24"/>
          <w:szCs w:val="24"/>
        </w:rPr>
        <w:t>Encoder</w:t>
      </w:r>
      <w:r w:rsidRPr="00A742B2">
        <w:rPr>
          <w:rFonts w:ascii="Times New Roman" w:hAnsi="Times New Roman" w:cs="Times New Roman"/>
          <w:sz w:val="24"/>
          <w:szCs w:val="24"/>
        </w:rPr>
        <w:t>:   Telephone (Thomson)</w:t>
      </w:r>
    </w:p>
    <w:p w:rsidR="004637D1" w:rsidRPr="00A742B2" w:rsidRDefault="00A539CA" w:rsidP="00A742B2">
      <w:pPr>
        <w:spacing w:after="0" w:line="480" w:lineRule="auto"/>
        <w:rPr>
          <w:rFonts w:ascii="Times New Roman" w:hAnsi="Times New Roman" w:cs="Times New Roman"/>
          <w:sz w:val="24"/>
          <w:szCs w:val="24"/>
        </w:rPr>
      </w:pPr>
      <w:r w:rsidRPr="006C5278">
        <w:rPr>
          <w:rFonts w:ascii="Times New Roman" w:hAnsi="Times New Roman" w:cs="Times New Roman"/>
          <w:b/>
          <w:sz w:val="24"/>
          <w:szCs w:val="24"/>
        </w:rPr>
        <w:t>Channel</w:t>
      </w:r>
      <w:r w:rsidRPr="00A742B2">
        <w:rPr>
          <w:rFonts w:ascii="Times New Roman" w:hAnsi="Times New Roman" w:cs="Times New Roman"/>
          <w:sz w:val="24"/>
          <w:szCs w:val="24"/>
        </w:rPr>
        <w:t>:   Cable</w:t>
      </w:r>
    </w:p>
    <w:p w:rsidR="004637D1" w:rsidRPr="00A742B2" w:rsidRDefault="00A539CA" w:rsidP="00A742B2">
      <w:pPr>
        <w:spacing w:after="0" w:line="480" w:lineRule="auto"/>
        <w:rPr>
          <w:rFonts w:ascii="Times New Roman" w:hAnsi="Times New Roman" w:cs="Times New Roman"/>
          <w:sz w:val="24"/>
          <w:szCs w:val="24"/>
        </w:rPr>
      </w:pPr>
      <w:r w:rsidRPr="006C5278">
        <w:rPr>
          <w:rFonts w:ascii="Times New Roman" w:hAnsi="Times New Roman" w:cs="Times New Roman"/>
          <w:b/>
          <w:sz w:val="24"/>
          <w:szCs w:val="24"/>
        </w:rPr>
        <w:t>Noise</w:t>
      </w:r>
      <w:r w:rsidRPr="00A742B2">
        <w:rPr>
          <w:rFonts w:ascii="Times New Roman" w:hAnsi="Times New Roman" w:cs="Times New Roman"/>
          <w:sz w:val="24"/>
          <w:szCs w:val="24"/>
        </w:rPr>
        <w:t>:   Distraction in voice</w:t>
      </w:r>
    </w:p>
    <w:p w:rsidR="004637D1" w:rsidRPr="00A742B2" w:rsidRDefault="00A539CA" w:rsidP="00A742B2">
      <w:pPr>
        <w:spacing w:after="0" w:line="480" w:lineRule="auto"/>
        <w:rPr>
          <w:rFonts w:ascii="Times New Roman" w:hAnsi="Times New Roman" w:cs="Times New Roman"/>
          <w:sz w:val="24"/>
          <w:szCs w:val="24"/>
        </w:rPr>
      </w:pPr>
      <w:r w:rsidRPr="006C5278">
        <w:rPr>
          <w:rFonts w:ascii="Times New Roman" w:hAnsi="Times New Roman" w:cs="Times New Roman"/>
          <w:b/>
          <w:sz w:val="24"/>
          <w:szCs w:val="24"/>
        </w:rPr>
        <w:t>Reception</w:t>
      </w:r>
      <w:r w:rsidRPr="00A742B2">
        <w:rPr>
          <w:rFonts w:ascii="Times New Roman" w:hAnsi="Times New Roman" w:cs="Times New Roman"/>
          <w:sz w:val="24"/>
          <w:szCs w:val="24"/>
        </w:rPr>
        <w:t>:   Telephone (Assistant)</w:t>
      </w:r>
    </w:p>
    <w:p w:rsidR="004637D1" w:rsidRPr="00A742B2" w:rsidRDefault="00A539CA" w:rsidP="00A742B2">
      <w:pPr>
        <w:spacing w:after="0" w:line="480" w:lineRule="auto"/>
        <w:rPr>
          <w:rFonts w:ascii="Times New Roman" w:hAnsi="Times New Roman" w:cs="Times New Roman"/>
          <w:sz w:val="24"/>
          <w:szCs w:val="24"/>
        </w:rPr>
      </w:pPr>
      <w:r w:rsidRPr="006C5278">
        <w:rPr>
          <w:rFonts w:ascii="Times New Roman" w:hAnsi="Times New Roman" w:cs="Times New Roman"/>
          <w:b/>
          <w:sz w:val="24"/>
          <w:szCs w:val="24"/>
        </w:rPr>
        <w:t>Receiver</w:t>
      </w:r>
      <w:r w:rsidRPr="00A742B2">
        <w:rPr>
          <w:rFonts w:ascii="Times New Roman" w:hAnsi="Times New Roman" w:cs="Times New Roman"/>
          <w:sz w:val="24"/>
          <w:szCs w:val="24"/>
        </w:rPr>
        <w:t>:   Assistant.</w:t>
      </w:r>
    </w:p>
    <w:p w:rsidR="004637D1" w:rsidRPr="00A742B2" w:rsidRDefault="00A539CA" w:rsidP="006C5278">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Because of a transmission error or background noise, the Assistant cannot understand Thomson's messages. Noise in the environment was making it difficult for them to understand one another.</w:t>
      </w:r>
    </w:p>
    <w:p w:rsidR="004637D1" w:rsidRPr="00A742B2" w:rsidRDefault="004637D1" w:rsidP="00A742B2">
      <w:pPr>
        <w:spacing w:after="0" w:line="480" w:lineRule="auto"/>
        <w:rPr>
          <w:rFonts w:ascii="Times New Roman" w:hAnsi="Times New Roman" w:cs="Times New Roman"/>
          <w:sz w:val="24"/>
          <w:szCs w:val="24"/>
        </w:rPr>
      </w:pPr>
    </w:p>
    <w:p w:rsidR="00506032" w:rsidRDefault="00A539CA" w:rsidP="00506032">
      <w:pPr>
        <w:pStyle w:val="Heading2"/>
        <w:spacing w:before="0" w:line="480" w:lineRule="auto"/>
      </w:pPr>
      <w:bookmarkStart w:id="6" w:name="_Toc116914212"/>
      <w:r w:rsidRPr="00A742B2">
        <w:rPr>
          <w:rFonts w:cs="Times New Roman"/>
          <w:szCs w:val="24"/>
        </w:rPr>
        <w:t>Schramm (1954)</w:t>
      </w:r>
      <w:bookmarkEnd w:id="6"/>
    </w:p>
    <w:p w:rsidR="00A16A68" w:rsidRPr="00A742B2" w:rsidRDefault="00A539CA" w:rsidP="006C5278">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After we have mastered the Shannon weaver model, we may go on to learn about Schramm's model of communication. Information is pointless unless it can be effectively transmitted to others. For the reason that the communication process cannot begin until encoding has taken place and ideas have been turned into content</w:t>
      </w:r>
      <w:r w:rsidR="00E000AD" w:rsidRPr="00A742B2">
        <w:rPr>
          <w:rFonts w:ascii="Times New Roman" w:hAnsi="Times New Roman" w:cs="Times New Roman"/>
          <w:sz w:val="24"/>
          <w:szCs w:val="24"/>
        </w:rPr>
        <w:t xml:space="preserve"> (</w:t>
      </w:r>
      <w:r w:rsidR="00E000AD" w:rsidRPr="00A742B2">
        <w:rPr>
          <w:rFonts w:ascii="Times New Roman" w:hAnsi="Times New Roman" w:cs="Times New Roman"/>
          <w:color w:val="222222"/>
          <w:sz w:val="24"/>
          <w:szCs w:val="24"/>
          <w:shd w:val="clear" w:color="auto" w:fill="FFFFFF"/>
        </w:rPr>
        <w:t>Singh et al., 2018</w:t>
      </w:r>
      <w:r w:rsidR="00E000AD" w:rsidRPr="00A742B2">
        <w:rPr>
          <w:rFonts w:ascii="Times New Roman" w:hAnsi="Times New Roman" w:cs="Times New Roman"/>
          <w:sz w:val="24"/>
          <w:szCs w:val="24"/>
        </w:rPr>
        <w:t>)</w:t>
      </w:r>
      <w:r w:rsidRPr="00A742B2">
        <w:rPr>
          <w:rFonts w:ascii="Times New Roman" w:hAnsi="Times New Roman" w:cs="Times New Roman"/>
          <w:sz w:val="24"/>
          <w:szCs w:val="24"/>
        </w:rPr>
        <w:t>. Once a communication has been sent, it is up to the recipient to determine what was meant by the sender. Unless the receiver understands what was spoken, the message is pointless.</w:t>
      </w:r>
      <w:r w:rsidR="006C5278">
        <w:rPr>
          <w:rFonts w:ascii="Times New Roman" w:hAnsi="Times New Roman" w:cs="Times New Roman"/>
          <w:sz w:val="24"/>
          <w:szCs w:val="24"/>
        </w:rPr>
        <w:t xml:space="preserve"> </w:t>
      </w:r>
      <w:r w:rsidRPr="00A742B2">
        <w:rPr>
          <w:rFonts w:ascii="Times New Roman" w:hAnsi="Times New Roman" w:cs="Times New Roman"/>
          <w:sz w:val="24"/>
          <w:szCs w:val="24"/>
        </w:rPr>
        <w:t>Therefore, the capacity to encode and decode information is a fundamental part of any effective communication system</w:t>
      </w:r>
      <w:r w:rsidR="00E000AD" w:rsidRPr="00A742B2">
        <w:rPr>
          <w:rFonts w:ascii="Times New Roman" w:hAnsi="Times New Roman" w:cs="Times New Roman"/>
          <w:sz w:val="24"/>
          <w:szCs w:val="24"/>
        </w:rPr>
        <w:t xml:space="preserve"> (</w:t>
      </w:r>
      <w:r w:rsidR="00E000AD" w:rsidRPr="00A742B2">
        <w:rPr>
          <w:rFonts w:ascii="Times New Roman" w:hAnsi="Times New Roman" w:cs="Times New Roman"/>
          <w:color w:val="222222"/>
          <w:sz w:val="24"/>
          <w:szCs w:val="24"/>
          <w:shd w:val="clear" w:color="auto" w:fill="FFFFFF"/>
        </w:rPr>
        <w:t>Dionysious, 2018</w:t>
      </w:r>
      <w:r w:rsidR="00E000AD" w:rsidRPr="00A742B2">
        <w:rPr>
          <w:rFonts w:ascii="Times New Roman" w:hAnsi="Times New Roman" w:cs="Times New Roman"/>
          <w:sz w:val="24"/>
          <w:szCs w:val="24"/>
        </w:rPr>
        <w:t>)</w:t>
      </w:r>
      <w:r w:rsidRPr="00A742B2">
        <w:rPr>
          <w:rFonts w:ascii="Times New Roman" w:hAnsi="Times New Roman" w:cs="Times New Roman"/>
          <w:sz w:val="24"/>
          <w:szCs w:val="24"/>
        </w:rPr>
        <w:t>. Schramm's concept is also predicated on this principle. Schramm put up a model for effective communication in which encoding and d</w:t>
      </w:r>
      <w:r w:rsidR="006C5278">
        <w:rPr>
          <w:rFonts w:ascii="Times New Roman" w:hAnsi="Times New Roman" w:cs="Times New Roman"/>
          <w:sz w:val="24"/>
          <w:szCs w:val="24"/>
        </w:rPr>
        <w:t xml:space="preserve">ecoding played essential roles. </w:t>
      </w:r>
      <w:r w:rsidR="00A0601B" w:rsidRPr="00A0601B">
        <w:rPr>
          <w:rFonts w:ascii="Times New Roman" w:hAnsi="Times New Roman" w:cs="Times New Roman"/>
          <w:sz w:val="24"/>
          <w:szCs w:val="24"/>
        </w:rPr>
        <w:t>Furthermore, he stresses the importance of the receiver's response, saying that the sender's job is not done until he or she has heard back.</w:t>
      </w:r>
      <w:r w:rsidRPr="00A742B2">
        <w:rPr>
          <w:rFonts w:ascii="Times New Roman" w:hAnsi="Times New Roman" w:cs="Times New Roman"/>
          <w:sz w:val="24"/>
          <w:szCs w:val="24"/>
        </w:rPr>
        <w:t xml:space="preserve"> Imagine telling a close friend something really personal about yourself and receiving no response.</w:t>
      </w:r>
    </w:p>
    <w:p w:rsidR="00DA3B3E" w:rsidRPr="00A742B2" w:rsidRDefault="00A539CA" w:rsidP="00506032">
      <w:pPr>
        <w:spacing w:after="0" w:line="480" w:lineRule="auto"/>
        <w:jc w:val="center"/>
        <w:rPr>
          <w:rFonts w:ascii="Times New Roman" w:hAnsi="Times New Roman" w:cs="Times New Roman"/>
          <w:sz w:val="24"/>
          <w:szCs w:val="24"/>
        </w:rPr>
      </w:pPr>
      <w:r w:rsidRPr="00A742B2">
        <w:rPr>
          <w:rFonts w:ascii="Times New Roman" w:hAnsi="Times New Roman" w:cs="Times New Roman"/>
          <w:noProof/>
          <w:sz w:val="24"/>
          <w:szCs w:val="24"/>
        </w:rPr>
        <w:drawing>
          <wp:inline distT="0" distB="0" distL="0" distR="0">
            <wp:extent cx="3876675" cy="1977404"/>
            <wp:effectExtent l="0" t="0" r="0" b="3810"/>
            <wp:docPr id="2" name="Picture 2"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OSGOOD- SCHRAMM MODEL OF COMMUNICATION"/>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879175" cy="1978679"/>
                    </a:xfrm>
                    <a:prstGeom prst="rect">
                      <a:avLst/>
                    </a:prstGeom>
                    <a:noFill/>
                    <a:ln>
                      <a:noFill/>
                    </a:ln>
                  </pic:spPr>
                </pic:pic>
              </a:graphicData>
            </a:graphic>
          </wp:inline>
        </w:drawing>
      </w:r>
    </w:p>
    <w:p w:rsidR="00506032" w:rsidRPr="00A742B2" w:rsidRDefault="00A539CA" w:rsidP="00506032">
      <w:pPr>
        <w:pStyle w:val="Caption"/>
        <w:jc w:val="center"/>
        <w:rPr>
          <w:rFonts w:ascii="Times New Roman" w:hAnsi="Times New Roman" w:cs="Times New Roman"/>
          <w:sz w:val="24"/>
          <w:szCs w:val="24"/>
        </w:rPr>
      </w:pPr>
      <w:bookmarkStart w:id="7" w:name="_Toc116913561"/>
      <w:r>
        <w:t xml:space="preserve">Figure </w:t>
      </w:r>
      <w:fldSimple w:instr=" SEQ Figure \* ARABIC ">
        <w:r>
          <w:rPr>
            <w:noProof/>
          </w:rPr>
          <w:t>2</w:t>
        </w:r>
      </w:fldSimple>
      <w:r>
        <w:t xml:space="preserve">: </w:t>
      </w:r>
      <w:r w:rsidRPr="00C37815">
        <w:t>Schramm (1954)</w:t>
      </w:r>
      <w:r>
        <w:t xml:space="preserve"> Model of Communication</w:t>
      </w:r>
      <w:bookmarkEnd w:id="7"/>
    </w:p>
    <w:p w:rsidR="00506032" w:rsidRPr="00A742B2" w:rsidRDefault="00506032" w:rsidP="00A742B2">
      <w:pPr>
        <w:spacing w:after="0" w:line="480" w:lineRule="auto"/>
        <w:rPr>
          <w:rFonts w:ascii="Times New Roman" w:hAnsi="Times New Roman" w:cs="Times New Roman"/>
          <w:sz w:val="24"/>
          <w:szCs w:val="24"/>
        </w:rPr>
      </w:pPr>
    </w:p>
    <w:p w:rsidR="00325C90" w:rsidRPr="00A742B2" w:rsidRDefault="00A539CA" w:rsidP="00A742B2">
      <w:pPr>
        <w:pStyle w:val="Heading3"/>
        <w:spacing w:before="0" w:line="480" w:lineRule="auto"/>
        <w:rPr>
          <w:rFonts w:cs="Times New Roman"/>
        </w:rPr>
      </w:pPr>
      <w:bookmarkStart w:id="8" w:name="_Toc116914213"/>
      <w:r w:rsidRPr="00A742B2">
        <w:rPr>
          <w:rFonts w:cs="Times New Roman"/>
        </w:rPr>
        <w:t>Avoiding Misunderstanding of Case Study</w:t>
      </w:r>
      <w:bookmarkEnd w:id="8"/>
    </w:p>
    <w:p w:rsidR="00325C90" w:rsidRPr="00A742B2" w:rsidRDefault="00A539CA" w:rsidP="0007038E">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 xml:space="preserve">It is important for Pedro to understand accurately what Maria has said. </w:t>
      </w:r>
      <w:r w:rsidR="008B12D5" w:rsidRPr="00A742B2">
        <w:rPr>
          <w:rFonts w:ascii="Times New Roman" w:hAnsi="Times New Roman" w:cs="Times New Roman"/>
          <w:sz w:val="24"/>
          <w:szCs w:val="24"/>
        </w:rPr>
        <w:t xml:space="preserve">It is necessary to check the medium for communication between Maria and Pedro in order to avoid misunderstanding and receive clear and appropriate information. </w:t>
      </w:r>
    </w:p>
    <w:p w:rsidR="008B12D5" w:rsidRPr="00A742B2" w:rsidRDefault="008B12D5" w:rsidP="00A742B2">
      <w:pPr>
        <w:spacing w:after="0" w:line="480" w:lineRule="auto"/>
        <w:rPr>
          <w:rFonts w:ascii="Times New Roman" w:hAnsi="Times New Roman" w:cs="Times New Roman"/>
          <w:sz w:val="24"/>
          <w:szCs w:val="24"/>
        </w:rPr>
      </w:pPr>
    </w:p>
    <w:p w:rsidR="00696D69" w:rsidRPr="00A742B2" w:rsidRDefault="00A539CA" w:rsidP="00A742B2">
      <w:pPr>
        <w:pStyle w:val="Heading3"/>
        <w:spacing w:before="0" w:line="480" w:lineRule="auto"/>
        <w:rPr>
          <w:rFonts w:cs="Times New Roman"/>
        </w:rPr>
      </w:pPr>
      <w:bookmarkStart w:id="9" w:name="_Toc116914214"/>
      <w:r w:rsidRPr="0038069A">
        <w:rPr>
          <w:rFonts w:cs="Times New Roman"/>
          <w:b/>
          <w:bCs/>
        </w:rPr>
        <w:t xml:space="preserve">Practical Example of </w:t>
      </w:r>
      <w:r w:rsidR="00C60EBE" w:rsidRPr="0038069A">
        <w:rPr>
          <w:rFonts w:cs="Times New Roman"/>
          <w:b/>
          <w:bCs/>
        </w:rPr>
        <w:t xml:space="preserve">Schramm’s Model of </w:t>
      </w:r>
      <w:r w:rsidR="00C60EBE" w:rsidRPr="00773D41">
        <w:rPr>
          <w:rFonts w:cs="Times New Roman"/>
          <w:b/>
          <w:bCs/>
        </w:rPr>
        <w:t>Communication</w:t>
      </w:r>
      <w:bookmarkEnd w:id="9"/>
    </w:p>
    <w:p w:rsidR="001555C4" w:rsidRPr="00A742B2" w:rsidRDefault="00A539CA" w:rsidP="00A742B2">
      <w:pPr>
        <w:spacing w:after="0" w:line="480" w:lineRule="auto"/>
        <w:rPr>
          <w:rFonts w:ascii="Times New Roman" w:hAnsi="Times New Roman" w:cs="Times New Roman"/>
          <w:sz w:val="24"/>
          <w:szCs w:val="24"/>
        </w:rPr>
      </w:pPr>
      <w:r w:rsidRPr="00A742B2">
        <w:rPr>
          <w:rFonts w:ascii="Times New Roman" w:hAnsi="Times New Roman" w:cs="Times New Roman"/>
          <w:sz w:val="24"/>
          <w:szCs w:val="24"/>
        </w:rPr>
        <w:t>Jennifer to Sam -“Will you accompany me to a movie?"</w:t>
      </w:r>
    </w:p>
    <w:p w:rsidR="001555C4" w:rsidRPr="00A742B2" w:rsidRDefault="00A539CA" w:rsidP="0007038E">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Sam did</w:t>
      </w:r>
      <w:r w:rsidR="00F07390">
        <w:rPr>
          <w:rFonts w:ascii="Times New Roman" w:hAnsi="Times New Roman" w:cs="Times New Roman"/>
          <w:sz w:val="24"/>
          <w:szCs w:val="24"/>
        </w:rPr>
        <w:t xml:space="preserve"> no</w:t>
      </w:r>
      <w:r w:rsidRPr="00A742B2">
        <w:rPr>
          <w:rFonts w:ascii="Times New Roman" w:hAnsi="Times New Roman" w:cs="Times New Roman"/>
          <w:sz w:val="24"/>
          <w:szCs w:val="24"/>
        </w:rPr>
        <w:t>t say anything in response, so Jennifer only got a partial image of what he was thinking. Even though Sam might have informed Jennifer he was</w:t>
      </w:r>
      <w:r w:rsidR="00123927">
        <w:rPr>
          <w:rFonts w:ascii="Times New Roman" w:hAnsi="Times New Roman" w:cs="Times New Roman"/>
          <w:sz w:val="24"/>
          <w:szCs w:val="24"/>
        </w:rPr>
        <w:t xml:space="preserve"> no</w:t>
      </w:r>
      <w:r w:rsidRPr="00A742B2">
        <w:rPr>
          <w:rFonts w:ascii="Times New Roman" w:hAnsi="Times New Roman" w:cs="Times New Roman"/>
          <w:sz w:val="24"/>
          <w:szCs w:val="24"/>
        </w:rPr>
        <w:t>t interested in the film, he chose not to. According to Schramm, after communication is sent, the recipient is responsible for letting the sender know whether or not the message was understood as intended</w:t>
      </w:r>
      <w:r w:rsidR="00E000AD" w:rsidRPr="00A742B2">
        <w:rPr>
          <w:rFonts w:ascii="Times New Roman" w:hAnsi="Times New Roman" w:cs="Times New Roman"/>
          <w:sz w:val="24"/>
          <w:szCs w:val="24"/>
        </w:rPr>
        <w:t xml:space="preserve"> (</w:t>
      </w:r>
      <w:r w:rsidR="00E000AD" w:rsidRPr="00A742B2">
        <w:rPr>
          <w:rFonts w:ascii="Times New Roman" w:hAnsi="Times New Roman" w:cs="Times New Roman"/>
          <w:color w:val="222222"/>
          <w:sz w:val="24"/>
          <w:szCs w:val="24"/>
          <w:shd w:val="clear" w:color="auto" w:fill="FFFFFF"/>
        </w:rPr>
        <w:t>Chien et al., 2021</w:t>
      </w:r>
      <w:r w:rsidR="00E000AD" w:rsidRPr="00A742B2">
        <w:rPr>
          <w:rFonts w:ascii="Times New Roman" w:hAnsi="Times New Roman" w:cs="Times New Roman"/>
          <w:sz w:val="24"/>
          <w:szCs w:val="24"/>
        </w:rPr>
        <w:t>)</w:t>
      </w:r>
      <w:r w:rsidRPr="00A742B2">
        <w:rPr>
          <w:rFonts w:ascii="Times New Roman" w:hAnsi="Times New Roman" w:cs="Times New Roman"/>
          <w:sz w:val="24"/>
          <w:szCs w:val="24"/>
        </w:rPr>
        <w:t>. If he has any questions or concerns, he should address them to the presenter. This implies that once an audience member deciphers a message from a speaker, the message is sent back to the speaker.</w:t>
      </w:r>
    </w:p>
    <w:p w:rsidR="00C60EBE" w:rsidRPr="00A742B2" w:rsidRDefault="00C60EBE" w:rsidP="00A742B2">
      <w:pPr>
        <w:spacing w:after="0" w:line="480" w:lineRule="auto"/>
        <w:rPr>
          <w:rFonts w:ascii="Times New Roman" w:hAnsi="Times New Roman" w:cs="Times New Roman"/>
          <w:sz w:val="24"/>
          <w:szCs w:val="24"/>
        </w:rPr>
      </w:pPr>
    </w:p>
    <w:p w:rsidR="009106A2" w:rsidRPr="00A742B2" w:rsidRDefault="00A539CA" w:rsidP="00A742B2">
      <w:pPr>
        <w:pStyle w:val="Heading2"/>
        <w:spacing w:before="0" w:line="480" w:lineRule="auto"/>
        <w:rPr>
          <w:rFonts w:cs="Times New Roman"/>
          <w:szCs w:val="24"/>
        </w:rPr>
      </w:pPr>
      <w:bookmarkStart w:id="10" w:name="_Toc116914215"/>
      <w:r>
        <w:rPr>
          <w:rFonts w:cs="Times New Roman"/>
          <w:szCs w:val="24"/>
        </w:rPr>
        <w:t>“</w:t>
      </w:r>
      <w:r w:rsidR="00860703" w:rsidRPr="00A742B2">
        <w:rPr>
          <w:rFonts w:cs="Times New Roman"/>
          <w:szCs w:val="24"/>
        </w:rPr>
        <w:t>Berlo’s Model of Communication</w:t>
      </w:r>
      <w:r>
        <w:rPr>
          <w:rFonts w:cs="Times New Roman"/>
          <w:szCs w:val="24"/>
        </w:rPr>
        <w:t>”</w:t>
      </w:r>
      <w:bookmarkEnd w:id="10"/>
    </w:p>
    <w:p w:rsidR="009106A2" w:rsidRPr="00A742B2" w:rsidRDefault="00A539CA" w:rsidP="0080524B">
      <w:pPr>
        <w:spacing w:after="0" w:line="480" w:lineRule="auto"/>
        <w:ind w:firstLine="720"/>
        <w:rPr>
          <w:rFonts w:ascii="Times New Roman" w:hAnsi="Times New Roman" w:cs="Times New Roman"/>
          <w:sz w:val="24"/>
          <w:szCs w:val="24"/>
        </w:rPr>
      </w:pPr>
      <w:r w:rsidRPr="007631F0">
        <w:rPr>
          <w:rFonts w:ascii="Times New Roman" w:hAnsi="Times New Roman" w:cs="Times New Roman"/>
          <w:sz w:val="24"/>
          <w:szCs w:val="24"/>
        </w:rPr>
        <w:t>Unlike Aristotle's model, which places primary emphasis on the speaker and makes clear that they control the conversation, Berlo's model places more weight on the listener's experience (Hassanien et al., 2019).</w:t>
      </w:r>
      <w:r w:rsidR="004446D9" w:rsidRPr="00A742B2">
        <w:rPr>
          <w:rFonts w:ascii="Times New Roman" w:hAnsi="Times New Roman" w:cs="Times New Roman"/>
          <w:sz w:val="24"/>
          <w:szCs w:val="24"/>
        </w:rPr>
        <w:t xml:space="preserve"> Berlo's communication model is dependent on the SMCR model for it to work properly.</w:t>
      </w:r>
      <w:r w:rsidR="0007038E">
        <w:rPr>
          <w:rFonts w:ascii="Times New Roman" w:hAnsi="Times New Roman" w:cs="Times New Roman"/>
          <w:sz w:val="24"/>
          <w:szCs w:val="24"/>
        </w:rPr>
        <w:t xml:space="preserve"> </w:t>
      </w:r>
      <w:r w:rsidR="004446D9" w:rsidRPr="00A742B2">
        <w:rPr>
          <w:rFonts w:ascii="Times New Roman" w:hAnsi="Times New Roman" w:cs="Times New Roman"/>
          <w:sz w:val="24"/>
          <w:szCs w:val="24"/>
        </w:rPr>
        <w:t>As with Shannon's and Weaver's models, Berlo's SMCR model is linear and devoid of feedback. After the message has been sent, it might be subject to interference or "noise." Since the noise acts as interference, the receiver can only take up a small bit of the message. The receiver is just as vulnerable to the world around them as the donor is</w:t>
      </w:r>
      <w:r w:rsidR="00E000AD" w:rsidRPr="00A742B2">
        <w:rPr>
          <w:rFonts w:ascii="Times New Roman" w:hAnsi="Times New Roman" w:cs="Times New Roman"/>
          <w:sz w:val="24"/>
          <w:szCs w:val="24"/>
        </w:rPr>
        <w:t xml:space="preserve"> (</w:t>
      </w:r>
      <w:r w:rsidR="00E000AD" w:rsidRPr="00A742B2">
        <w:rPr>
          <w:rFonts w:ascii="Times New Roman" w:hAnsi="Times New Roman" w:cs="Times New Roman"/>
          <w:color w:val="222222"/>
          <w:sz w:val="24"/>
          <w:szCs w:val="24"/>
          <w:shd w:val="clear" w:color="auto" w:fill="FFFFFF"/>
        </w:rPr>
        <w:t>Wang et al., 2018</w:t>
      </w:r>
      <w:r w:rsidR="00E000AD" w:rsidRPr="00A742B2">
        <w:rPr>
          <w:rFonts w:ascii="Times New Roman" w:hAnsi="Times New Roman" w:cs="Times New Roman"/>
          <w:sz w:val="24"/>
          <w:szCs w:val="24"/>
        </w:rPr>
        <w:t>)</w:t>
      </w:r>
      <w:r w:rsidR="004446D9" w:rsidRPr="00A742B2">
        <w:rPr>
          <w:rFonts w:ascii="Times New Roman" w:hAnsi="Times New Roman" w:cs="Times New Roman"/>
          <w:sz w:val="24"/>
          <w:szCs w:val="24"/>
        </w:rPr>
        <w:t>. Environmental noise, such as that present on a busy street, might be the cause of interference in a phone call, as in the model described by Shannon and Weaver.</w:t>
      </w:r>
    </w:p>
    <w:p w:rsidR="00CD5AE4" w:rsidRPr="0007038E" w:rsidRDefault="00A539CA" w:rsidP="00A742B2">
      <w:pPr>
        <w:spacing w:after="0" w:line="480" w:lineRule="auto"/>
        <w:rPr>
          <w:rFonts w:ascii="Times New Roman" w:hAnsi="Times New Roman" w:cs="Times New Roman"/>
          <w:b/>
          <w:sz w:val="24"/>
          <w:szCs w:val="24"/>
        </w:rPr>
      </w:pPr>
      <w:r w:rsidRPr="0007038E">
        <w:rPr>
          <w:rFonts w:ascii="Times New Roman" w:hAnsi="Times New Roman" w:cs="Times New Roman"/>
          <w:b/>
          <w:sz w:val="24"/>
          <w:szCs w:val="24"/>
        </w:rPr>
        <w:t>Source</w:t>
      </w:r>
    </w:p>
    <w:p w:rsidR="00CD5AE4" w:rsidRPr="00A742B2" w:rsidRDefault="00A539CA" w:rsidP="00DA4061">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As an alternative, the sender might be thought of as the individual who first had the idea. He is responsible for imparting the acquired information to the receiver after having thoroughly articulated his thoughts in writing.</w:t>
      </w:r>
    </w:p>
    <w:p w:rsidR="005B6624" w:rsidRPr="0007038E" w:rsidRDefault="00A539CA" w:rsidP="00A742B2">
      <w:pPr>
        <w:spacing w:after="0" w:line="480" w:lineRule="auto"/>
        <w:rPr>
          <w:rFonts w:ascii="Times New Roman" w:hAnsi="Times New Roman" w:cs="Times New Roman"/>
          <w:b/>
          <w:sz w:val="24"/>
          <w:szCs w:val="24"/>
        </w:rPr>
      </w:pPr>
      <w:r w:rsidRPr="0007038E">
        <w:rPr>
          <w:rFonts w:ascii="Times New Roman" w:hAnsi="Times New Roman" w:cs="Times New Roman"/>
          <w:b/>
          <w:sz w:val="24"/>
          <w:szCs w:val="24"/>
        </w:rPr>
        <w:t>Message</w:t>
      </w:r>
    </w:p>
    <w:p w:rsidR="005B6624" w:rsidRPr="00A742B2" w:rsidRDefault="00A539CA" w:rsidP="00DA4061">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Writing down one's thoughts provides the facility of a message. Some people may use the word "Encoding" to refer to this process.</w:t>
      </w:r>
    </w:p>
    <w:p w:rsidR="00C00DEF" w:rsidRPr="0007038E" w:rsidRDefault="00A539CA" w:rsidP="00A742B2">
      <w:pPr>
        <w:spacing w:after="0" w:line="480" w:lineRule="auto"/>
        <w:rPr>
          <w:rFonts w:ascii="Times New Roman" w:hAnsi="Times New Roman" w:cs="Times New Roman"/>
          <w:b/>
          <w:sz w:val="24"/>
          <w:szCs w:val="24"/>
        </w:rPr>
      </w:pPr>
      <w:r w:rsidRPr="0007038E">
        <w:rPr>
          <w:rFonts w:ascii="Times New Roman" w:hAnsi="Times New Roman" w:cs="Times New Roman"/>
          <w:b/>
          <w:sz w:val="24"/>
          <w:szCs w:val="24"/>
        </w:rPr>
        <w:t>Channel</w:t>
      </w:r>
    </w:p>
    <w:p w:rsidR="00C00DEF" w:rsidRPr="00A742B2" w:rsidRDefault="00A539CA" w:rsidP="0007038E">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The term "channel" is used here to indicate the medium over which the data is sent.</w:t>
      </w:r>
    </w:p>
    <w:p w:rsidR="00C00DEF" w:rsidRPr="0007038E" w:rsidRDefault="00A539CA" w:rsidP="0007038E">
      <w:pPr>
        <w:pStyle w:val="ListParagraph"/>
        <w:numPr>
          <w:ilvl w:val="0"/>
          <w:numId w:val="1"/>
        </w:numPr>
        <w:spacing w:after="0" w:line="480" w:lineRule="auto"/>
        <w:rPr>
          <w:rFonts w:ascii="Times New Roman" w:hAnsi="Times New Roman" w:cs="Times New Roman"/>
          <w:sz w:val="24"/>
          <w:szCs w:val="24"/>
        </w:rPr>
      </w:pPr>
      <w:r w:rsidRPr="0007038E">
        <w:rPr>
          <w:rFonts w:ascii="Times New Roman" w:hAnsi="Times New Roman" w:cs="Times New Roman"/>
          <w:sz w:val="24"/>
          <w:szCs w:val="24"/>
        </w:rPr>
        <w:t>Where does one start in order to decipher the words of another? - Through Hearing.</w:t>
      </w:r>
    </w:p>
    <w:p w:rsidR="0007038E" w:rsidRPr="0007038E" w:rsidRDefault="00A539CA" w:rsidP="0007038E">
      <w:pPr>
        <w:pStyle w:val="ListParagraph"/>
        <w:numPr>
          <w:ilvl w:val="0"/>
          <w:numId w:val="1"/>
        </w:numPr>
        <w:spacing w:after="0" w:line="480" w:lineRule="auto"/>
        <w:rPr>
          <w:rFonts w:ascii="Times New Roman" w:hAnsi="Times New Roman" w:cs="Times New Roman"/>
          <w:sz w:val="24"/>
          <w:szCs w:val="24"/>
        </w:rPr>
      </w:pPr>
      <w:r w:rsidRPr="0007038E">
        <w:rPr>
          <w:rFonts w:ascii="Times New Roman" w:hAnsi="Times New Roman" w:cs="Times New Roman"/>
          <w:sz w:val="24"/>
          <w:szCs w:val="24"/>
        </w:rPr>
        <w:t>How can you determine whether the pasta you order online will arrive with a white sauce?</w:t>
      </w:r>
      <w:r w:rsidR="00C00DEF" w:rsidRPr="0007038E">
        <w:rPr>
          <w:rFonts w:ascii="Times New Roman" w:hAnsi="Times New Roman" w:cs="Times New Roman"/>
          <w:sz w:val="24"/>
          <w:szCs w:val="24"/>
        </w:rPr>
        <w:t xml:space="preserve"> - Through Tasting.</w:t>
      </w:r>
      <w:r w:rsidRPr="0007038E">
        <w:rPr>
          <w:rFonts w:ascii="Times New Roman" w:hAnsi="Times New Roman" w:cs="Times New Roman"/>
          <w:sz w:val="24"/>
          <w:szCs w:val="24"/>
        </w:rPr>
        <w:t xml:space="preserve"> </w:t>
      </w:r>
    </w:p>
    <w:p w:rsidR="00C00DEF" w:rsidRPr="0007038E" w:rsidRDefault="00A539CA" w:rsidP="0007038E">
      <w:pPr>
        <w:pStyle w:val="ListParagraph"/>
        <w:numPr>
          <w:ilvl w:val="0"/>
          <w:numId w:val="1"/>
        </w:numPr>
        <w:spacing w:after="0" w:line="480" w:lineRule="auto"/>
        <w:rPr>
          <w:rFonts w:ascii="Times New Roman" w:hAnsi="Times New Roman" w:cs="Times New Roman"/>
          <w:sz w:val="24"/>
          <w:szCs w:val="24"/>
        </w:rPr>
      </w:pPr>
      <w:r w:rsidRPr="0007038E">
        <w:rPr>
          <w:rFonts w:ascii="Times New Roman" w:hAnsi="Times New Roman" w:cs="Times New Roman"/>
          <w:sz w:val="24"/>
          <w:szCs w:val="24"/>
        </w:rPr>
        <w:t>How can one learn whether there will be a detour or a no-parking zone in the near future? - Through Seeing.</w:t>
      </w:r>
    </w:p>
    <w:p w:rsidR="00C00DEF" w:rsidRPr="0007038E" w:rsidRDefault="00A539CA" w:rsidP="0007038E">
      <w:pPr>
        <w:pStyle w:val="ListParagraph"/>
        <w:numPr>
          <w:ilvl w:val="0"/>
          <w:numId w:val="1"/>
        </w:numPr>
        <w:spacing w:after="0" w:line="480" w:lineRule="auto"/>
        <w:rPr>
          <w:rFonts w:ascii="Times New Roman" w:hAnsi="Times New Roman" w:cs="Times New Roman"/>
          <w:sz w:val="24"/>
          <w:szCs w:val="24"/>
        </w:rPr>
      </w:pPr>
      <w:r w:rsidRPr="0007038E">
        <w:rPr>
          <w:rFonts w:ascii="Times New Roman" w:hAnsi="Times New Roman" w:cs="Times New Roman"/>
          <w:sz w:val="24"/>
          <w:szCs w:val="24"/>
        </w:rPr>
        <w:t>One may speculate as to how they knew if the meal was fresh or stale. How precisely can we determine the perfume's unique aroma? - Through Smelling.</w:t>
      </w:r>
    </w:p>
    <w:p w:rsidR="00C00DEF" w:rsidRPr="0007038E" w:rsidRDefault="00A539CA" w:rsidP="0007038E">
      <w:pPr>
        <w:pStyle w:val="ListParagraph"/>
        <w:numPr>
          <w:ilvl w:val="0"/>
          <w:numId w:val="1"/>
        </w:numPr>
        <w:spacing w:after="0" w:line="480" w:lineRule="auto"/>
        <w:rPr>
          <w:rFonts w:ascii="Times New Roman" w:hAnsi="Times New Roman" w:cs="Times New Roman"/>
          <w:sz w:val="24"/>
          <w:szCs w:val="24"/>
        </w:rPr>
      </w:pPr>
      <w:r w:rsidRPr="0007038E">
        <w:rPr>
          <w:rFonts w:ascii="Times New Roman" w:hAnsi="Times New Roman" w:cs="Times New Roman"/>
          <w:sz w:val="24"/>
          <w:szCs w:val="24"/>
        </w:rPr>
        <w:t>Whether you can</w:t>
      </w:r>
      <w:r w:rsidR="001001E6">
        <w:rPr>
          <w:rFonts w:ascii="Times New Roman" w:hAnsi="Times New Roman" w:cs="Times New Roman"/>
          <w:sz w:val="24"/>
          <w:szCs w:val="24"/>
        </w:rPr>
        <w:t>no</w:t>
      </w:r>
      <w:r w:rsidRPr="0007038E">
        <w:rPr>
          <w:rFonts w:ascii="Times New Roman" w:hAnsi="Times New Roman" w:cs="Times New Roman"/>
          <w:sz w:val="24"/>
          <w:szCs w:val="24"/>
        </w:rPr>
        <w:t>t tell if the milk is hot or not, there</w:t>
      </w:r>
      <w:r w:rsidR="0062500F">
        <w:rPr>
          <w:rFonts w:ascii="Times New Roman" w:hAnsi="Times New Roman" w:cs="Times New Roman"/>
          <w:sz w:val="24"/>
          <w:szCs w:val="24"/>
        </w:rPr>
        <w:t xml:space="preserve"> i</w:t>
      </w:r>
      <w:r w:rsidRPr="0007038E">
        <w:rPr>
          <w:rFonts w:ascii="Times New Roman" w:hAnsi="Times New Roman" w:cs="Times New Roman"/>
          <w:sz w:val="24"/>
          <w:szCs w:val="24"/>
        </w:rPr>
        <w:t>s no way to consume it - Through Touching.</w:t>
      </w:r>
    </w:p>
    <w:p w:rsidR="00E6389F" w:rsidRPr="00A742B2" w:rsidRDefault="00A539CA" w:rsidP="00A742B2">
      <w:pPr>
        <w:spacing w:after="0" w:line="480" w:lineRule="auto"/>
        <w:rPr>
          <w:rFonts w:ascii="Times New Roman" w:hAnsi="Times New Roman" w:cs="Times New Roman"/>
          <w:sz w:val="24"/>
          <w:szCs w:val="24"/>
        </w:rPr>
      </w:pPr>
      <w:r w:rsidRPr="00A742B2">
        <w:rPr>
          <w:rFonts w:ascii="Times New Roman" w:hAnsi="Times New Roman" w:cs="Times New Roman"/>
          <w:sz w:val="24"/>
          <w:szCs w:val="24"/>
        </w:rPr>
        <w:t>The five senses help humans communicate effectively.</w:t>
      </w:r>
    </w:p>
    <w:p w:rsidR="00E6389F" w:rsidRPr="00DA4061" w:rsidRDefault="00A539CA" w:rsidP="00A742B2">
      <w:pPr>
        <w:spacing w:after="0" w:line="480" w:lineRule="auto"/>
        <w:rPr>
          <w:rFonts w:ascii="Times New Roman" w:hAnsi="Times New Roman" w:cs="Times New Roman"/>
          <w:b/>
          <w:sz w:val="24"/>
          <w:szCs w:val="24"/>
        </w:rPr>
      </w:pPr>
      <w:r w:rsidRPr="00DA4061">
        <w:rPr>
          <w:rFonts w:ascii="Times New Roman" w:hAnsi="Times New Roman" w:cs="Times New Roman"/>
          <w:b/>
          <w:sz w:val="24"/>
          <w:szCs w:val="24"/>
        </w:rPr>
        <w:t>Receiver</w:t>
      </w:r>
    </w:p>
    <w:p w:rsidR="00461A27" w:rsidRPr="00A742B2" w:rsidRDefault="00A539CA" w:rsidP="00CD6AC9">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Next, the receiver will try to guess the sender's genuine motive before answering. Decoding is another term for this procedure.</w:t>
      </w:r>
      <w:r w:rsidR="00CD6AC9">
        <w:rPr>
          <w:rFonts w:ascii="Times New Roman" w:hAnsi="Times New Roman" w:cs="Times New Roman"/>
          <w:sz w:val="24"/>
          <w:szCs w:val="24"/>
        </w:rPr>
        <w:t xml:space="preserve"> </w:t>
      </w:r>
      <w:r w:rsidRPr="00A742B2">
        <w:rPr>
          <w:rFonts w:ascii="Times New Roman" w:hAnsi="Times New Roman" w:cs="Times New Roman"/>
          <w:sz w:val="24"/>
          <w:szCs w:val="24"/>
        </w:rPr>
        <w:t>It</w:t>
      </w:r>
      <w:r w:rsidR="00943C9F">
        <w:rPr>
          <w:rFonts w:ascii="Times New Roman" w:hAnsi="Times New Roman" w:cs="Times New Roman"/>
          <w:sz w:val="24"/>
          <w:szCs w:val="24"/>
        </w:rPr>
        <w:t xml:space="preserve"> i</w:t>
      </w:r>
      <w:r w:rsidRPr="00A742B2">
        <w:rPr>
          <w:rFonts w:ascii="Times New Roman" w:hAnsi="Times New Roman" w:cs="Times New Roman"/>
          <w:sz w:val="24"/>
          <w:szCs w:val="24"/>
        </w:rPr>
        <w:t>s best for both parties involved to be utilising the same channel of communication. If he wants to understand what other people are saying to him, he has to be able to express himself clearly. For him to learn effectively, he must be in the right frame of mind. As such, he has to know as much as, if not more than, the people listening to him. Furthermore, this individual should share the presenter's cultural and social context.</w:t>
      </w:r>
    </w:p>
    <w:p w:rsidR="00461A27" w:rsidRPr="00A742B2" w:rsidRDefault="00461A27" w:rsidP="00CD6AC9">
      <w:pPr>
        <w:spacing w:after="0" w:line="480" w:lineRule="auto"/>
        <w:ind w:firstLine="720"/>
        <w:rPr>
          <w:rFonts w:ascii="Times New Roman" w:hAnsi="Times New Roman" w:cs="Times New Roman"/>
          <w:sz w:val="24"/>
          <w:szCs w:val="24"/>
        </w:rPr>
      </w:pPr>
    </w:p>
    <w:p w:rsidR="00751209" w:rsidRPr="00A742B2" w:rsidRDefault="00A539CA" w:rsidP="00506032">
      <w:pPr>
        <w:spacing w:after="0" w:line="480" w:lineRule="auto"/>
        <w:jc w:val="center"/>
        <w:rPr>
          <w:rFonts w:ascii="Times New Roman" w:hAnsi="Times New Roman" w:cs="Times New Roman"/>
          <w:sz w:val="24"/>
          <w:szCs w:val="24"/>
        </w:rPr>
      </w:pPr>
      <w:r w:rsidRPr="00A742B2">
        <w:rPr>
          <w:rFonts w:ascii="Times New Roman" w:hAnsi="Times New Roman" w:cs="Times New Roman"/>
          <w:noProof/>
          <w:sz w:val="24"/>
          <w:szCs w:val="24"/>
        </w:rPr>
        <w:drawing>
          <wp:inline distT="0" distB="0" distL="0" distR="0">
            <wp:extent cx="4410075" cy="2225971"/>
            <wp:effectExtent l="0" t="0" r="0" b="3175"/>
            <wp:docPr id="3" name="Picture 3" descr="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BERLO'S SMCR MODEL OF COMMUNICATION"/>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421400" cy="2231687"/>
                    </a:xfrm>
                    <a:prstGeom prst="rect">
                      <a:avLst/>
                    </a:prstGeom>
                    <a:noFill/>
                    <a:ln>
                      <a:noFill/>
                    </a:ln>
                  </pic:spPr>
                </pic:pic>
              </a:graphicData>
            </a:graphic>
          </wp:inline>
        </w:drawing>
      </w:r>
    </w:p>
    <w:p w:rsidR="008B12D5" w:rsidRDefault="00A539CA" w:rsidP="00506032">
      <w:pPr>
        <w:pStyle w:val="Caption"/>
        <w:jc w:val="center"/>
      </w:pPr>
      <w:bookmarkStart w:id="11" w:name="_Toc116913562"/>
      <w:r>
        <w:t xml:space="preserve">Figure </w:t>
      </w:r>
      <w:fldSimple w:instr=" SEQ Figure \* ARABIC ">
        <w:r>
          <w:rPr>
            <w:noProof/>
          </w:rPr>
          <w:t>3</w:t>
        </w:r>
      </w:fldSimple>
      <w:r>
        <w:t xml:space="preserve">: </w:t>
      </w:r>
      <w:r w:rsidRPr="00407F1D">
        <w:t>Berlo’s Model of Communication</w:t>
      </w:r>
      <w:bookmarkEnd w:id="11"/>
    </w:p>
    <w:p w:rsidR="004E20E2" w:rsidRPr="004E20E2" w:rsidRDefault="004E20E2" w:rsidP="004E20E2"/>
    <w:p w:rsidR="00C96C58" w:rsidRPr="00A742B2" w:rsidRDefault="00A539CA" w:rsidP="00A742B2">
      <w:pPr>
        <w:pStyle w:val="Heading3"/>
        <w:spacing w:before="0" w:line="480" w:lineRule="auto"/>
        <w:rPr>
          <w:rFonts w:cs="Times New Roman"/>
        </w:rPr>
      </w:pPr>
      <w:bookmarkStart w:id="12" w:name="_Toc116914216"/>
      <w:r w:rsidRPr="00A742B2">
        <w:rPr>
          <w:rFonts w:cs="Times New Roman"/>
        </w:rPr>
        <w:t xml:space="preserve">Practical Example of </w:t>
      </w:r>
      <w:r w:rsidR="00436E56" w:rsidRPr="00A742B2">
        <w:rPr>
          <w:rFonts w:cs="Times New Roman"/>
        </w:rPr>
        <w:t>Berlo’s S-M-C-R Model</w:t>
      </w:r>
      <w:bookmarkEnd w:id="12"/>
    </w:p>
    <w:p w:rsidR="00436E56" w:rsidRPr="00A742B2" w:rsidRDefault="00A539CA" w:rsidP="008F76F9">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The act of viewing the news on television may serve as one of the greatest examples of Berlo's S-M-C-R Model of communication.</w:t>
      </w:r>
      <w:r w:rsidR="008F76F9">
        <w:rPr>
          <w:rFonts w:ascii="Times New Roman" w:hAnsi="Times New Roman" w:cs="Times New Roman"/>
          <w:sz w:val="24"/>
          <w:szCs w:val="24"/>
        </w:rPr>
        <w:t xml:space="preserve"> </w:t>
      </w:r>
      <w:r w:rsidRPr="00A742B2">
        <w:rPr>
          <w:rFonts w:ascii="Times New Roman" w:hAnsi="Times New Roman" w:cs="Times New Roman"/>
          <w:sz w:val="24"/>
          <w:szCs w:val="24"/>
        </w:rPr>
        <w:t>The newscaster's job is to provide the latest news to viewers. The news is the product, television is the service, and the consumers are the people who watch the news.</w:t>
      </w:r>
    </w:p>
    <w:p w:rsidR="00DB21D1" w:rsidRPr="00A742B2" w:rsidRDefault="00DB21D1" w:rsidP="00A742B2">
      <w:pPr>
        <w:spacing w:after="0" w:line="480" w:lineRule="auto"/>
        <w:rPr>
          <w:rFonts w:ascii="Times New Roman" w:hAnsi="Times New Roman" w:cs="Times New Roman"/>
          <w:sz w:val="24"/>
          <w:szCs w:val="24"/>
        </w:rPr>
      </w:pPr>
    </w:p>
    <w:p w:rsidR="00CA1481" w:rsidRPr="00A742B2" w:rsidRDefault="00A539CA" w:rsidP="00A742B2">
      <w:pPr>
        <w:pStyle w:val="Heading1"/>
        <w:spacing w:before="0" w:line="480" w:lineRule="auto"/>
        <w:rPr>
          <w:rFonts w:cs="Times New Roman"/>
          <w:szCs w:val="24"/>
        </w:rPr>
      </w:pPr>
      <w:bookmarkStart w:id="13" w:name="_Toc116914217"/>
      <w:r w:rsidRPr="00A742B2">
        <w:rPr>
          <w:rFonts w:cs="Times New Roman"/>
          <w:szCs w:val="24"/>
        </w:rPr>
        <w:t>Communication Skills</w:t>
      </w:r>
      <w:bookmarkEnd w:id="13"/>
    </w:p>
    <w:p w:rsidR="007A311B" w:rsidRPr="00A742B2" w:rsidRDefault="00A539CA" w:rsidP="001F0025">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When we speak about communication, we</w:t>
      </w:r>
      <w:r w:rsidR="00BD07E0">
        <w:rPr>
          <w:rFonts w:ascii="Times New Roman" w:hAnsi="Times New Roman" w:cs="Times New Roman"/>
          <w:sz w:val="24"/>
          <w:szCs w:val="24"/>
        </w:rPr>
        <w:t xml:space="preserve"> a</w:t>
      </w:r>
      <w:r w:rsidRPr="00A742B2">
        <w:rPr>
          <w:rFonts w:ascii="Times New Roman" w:hAnsi="Times New Roman" w:cs="Times New Roman"/>
          <w:sz w:val="24"/>
          <w:szCs w:val="24"/>
        </w:rPr>
        <w:t>re referring to the process of interacting with other people and exchanging ideas and information with them. The two most prevalent means of communicating with one another are verbal and nonverbal cues</w:t>
      </w:r>
      <w:r w:rsidR="00C3148F" w:rsidRPr="00A742B2">
        <w:rPr>
          <w:rFonts w:ascii="Times New Roman" w:hAnsi="Times New Roman" w:cs="Times New Roman"/>
          <w:sz w:val="24"/>
          <w:szCs w:val="24"/>
        </w:rPr>
        <w:t xml:space="preserve"> (</w:t>
      </w:r>
      <w:r w:rsidR="00C3148F" w:rsidRPr="00A742B2">
        <w:rPr>
          <w:rFonts w:ascii="Times New Roman" w:hAnsi="Times New Roman" w:cs="Times New Roman"/>
          <w:color w:val="222222"/>
          <w:sz w:val="24"/>
          <w:szCs w:val="24"/>
          <w:shd w:val="clear" w:color="auto" w:fill="FFFFFF"/>
        </w:rPr>
        <w:t>Maier et al., 2018</w:t>
      </w:r>
      <w:r w:rsidR="00C3148F" w:rsidRPr="00A742B2">
        <w:rPr>
          <w:rFonts w:ascii="Times New Roman" w:hAnsi="Times New Roman" w:cs="Times New Roman"/>
          <w:sz w:val="24"/>
          <w:szCs w:val="24"/>
        </w:rPr>
        <w:t>)</w:t>
      </w:r>
      <w:r w:rsidRPr="00A742B2">
        <w:rPr>
          <w:rFonts w:ascii="Times New Roman" w:hAnsi="Times New Roman" w:cs="Times New Roman"/>
          <w:sz w:val="24"/>
          <w:szCs w:val="24"/>
        </w:rPr>
        <w:t>. Expressing yourself via writing is one of the most cathartic ways to communicate with the world. Nonverbal communication includes things like facial expressions, hand gestures, and another body langu</w:t>
      </w:r>
      <w:r w:rsidR="0038714E">
        <w:rPr>
          <w:rFonts w:ascii="Times New Roman" w:hAnsi="Times New Roman" w:cs="Times New Roman"/>
          <w:sz w:val="24"/>
          <w:szCs w:val="24"/>
        </w:rPr>
        <w:t>age. With any luck, this</w:t>
      </w:r>
      <w:r w:rsidRPr="00A742B2">
        <w:rPr>
          <w:rFonts w:ascii="Times New Roman" w:hAnsi="Times New Roman" w:cs="Times New Roman"/>
          <w:sz w:val="24"/>
          <w:szCs w:val="24"/>
        </w:rPr>
        <w:t xml:space="preserve"> will help you understand both of these forms of communication better.</w:t>
      </w:r>
    </w:p>
    <w:p w:rsidR="00BA6EBD" w:rsidRPr="00A742B2" w:rsidRDefault="00BA6EBD" w:rsidP="00A742B2">
      <w:pPr>
        <w:spacing w:after="0" w:line="480" w:lineRule="auto"/>
        <w:rPr>
          <w:rFonts w:ascii="Times New Roman" w:hAnsi="Times New Roman" w:cs="Times New Roman"/>
          <w:sz w:val="24"/>
          <w:szCs w:val="24"/>
        </w:rPr>
      </w:pPr>
    </w:p>
    <w:p w:rsidR="00BA6EBD" w:rsidRPr="002E1D84" w:rsidRDefault="00A539CA" w:rsidP="00A742B2">
      <w:pPr>
        <w:pStyle w:val="Heading2"/>
        <w:spacing w:before="0" w:line="480" w:lineRule="auto"/>
        <w:rPr>
          <w:rFonts w:cs="Times New Roman"/>
          <w:b/>
          <w:bCs/>
          <w:szCs w:val="24"/>
        </w:rPr>
      </w:pPr>
      <w:bookmarkStart w:id="14" w:name="_Toc116914218"/>
      <w:r w:rsidRPr="002E1D84">
        <w:rPr>
          <w:rFonts w:cs="Times New Roman"/>
          <w:b/>
          <w:bCs/>
          <w:szCs w:val="24"/>
        </w:rPr>
        <w:t>Verbal Communication</w:t>
      </w:r>
      <w:bookmarkEnd w:id="14"/>
      <w:r w:rsidRPr="002E1D84">
        <w:rPr>
          <w:rFonts w:cs="Times New Roman"/>
          <w:b/>
          <w:bCs/>
          <w:szCs w:val="24"/>
        </w:rPr>
        <w:t xml:space="preserve"> </w:t>
      </w:r>
    </w:p>
    <w:p w:rsidR="00BA6EBD" w:rsidRPr="00A742B2" w:rsidRDefault="00A539CA" w:rsidP="001F0025">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It is possible to transmit a broad variety of feelings and ideas via speech, both formally and informally</w:t>
      </w:r>
      <w:r w:rsidR="00C3148F" w:rsidRPr="00A742B2">
        <w:rPr>
          <w:rFonts w:ascii="Times New Roman" w:hAnsi="Times New Roman" w:cs="Times New Roman"/>
          <w:sz w:val="24"/>
          <w:szCs w:val="24"/>
        </w:rPr>
        <w:t xml:space="preserve"> (</w:t>
      </w:r>
      <w:r w:rsidR="00C3148F" w:rsidRPr="00A742B2">
        <w:rPr>
          <w:rFonts w:ascii="Times New Roman" w:hAnsi="Times New Roman" w:cs="Times New Roman"/>
          <w:color w:val="222222"/>
          <w:sz w:val="24"/>
          <w:szCs w:val="24"/>
          <w:shd w:val="clear" w:color="auto" w:fill="FFFFFF"/>
        </w:rPr>
        <w:t>Ma et al., 2020</w:t>
      </w:r>
      <w:r w:rsidR="00C3148F" w:rsidRPr="00A742B2">
        <w:rPr>
          <w:rFonts w:ascii="Times New Roman" w:hAnsi="Times New Roman" w:cs="Times New Roman"/>
          <w:sz w:val="24"/>
          <w:szCs w:val="24"/>
        </w:rPr>
        <w:t>)</w:t>
      </w:r>
      <w:r w:rsidRPr="00A742B2">
        <w:rPr>
          <w:rFonts w:ascii="Times New Roman" w:hAnsi="Times New Roman" w:cs="Times New Roman"/>
          <w:sz w:val="24"/>
          <w:szCs w:val="24"/>
        </w:rPr>
        <w:t>. Depending on the participants, the level of success in such an exchange might vary. The volume, tone, clarity, and precision of your speech, as well as the calibre of your chosen words, will all play a role. You may gauge the reception of your message by the responses you get.</w:t>
      </w:r>
    </w:p>
    <w:p w:rsidR="005A6943" w:rsidRPr="00A742B2" w:rsidRDefault="005A6943" w:rsidP="00A742B2">
      <w:pPr>
        <w:spacing w:after="0" w:line="480" w:lineRule="auto"/>
        <w:rPr>
          <w:rFonts w:ascii="Times New Roman" w:hAnsi="Times New Roman" w:cs="Times New Roman"/>
          <w:sz w:val="24"/>
          <w:szCs w:val="24"/>
        </w:rPr>
      </w:pPr>
    </w:p>
    <w:p w:rsidR="00005AEE" w:rsidRPr="002E1D84" w:rsidRDefault="00A539CA" w:rsidP="00A742B2">
      <w:pPr>
        <w:pStyle w:val="Heading2"/>
        <w:spacing w:before="0" w:line="480" w:lineRule="auto"/>
        <w:rPr>
          <w:rFonts w:cs="Times New Roman"/>
          <w:b/>
          <w:bCs/>
          <w:szCs w:val="24"/>
        </w:rPr>
      </w:pPr>
      <w:bookmarkStart w:id="15" w:name="_Toc116914219"/>
      <w:r w:rsidRPr="002E1D84">
        <w:rPr>
          <w:rFonts w:cs="Times New Roman"/>
          <w:b/>
          <w:bCs/>
          <w:szCs w:val="24"/>
        </w:rPr>
        <w:t>Non-verbal Communication</w:t>
      </w:r>
      <w:bookmarkEnd w:id="15"/>
      <w:r w:rsidRPr="002E1D84">
        <w:rPr>
          <w:rFonts w:cs="Times New Roman"/>
          <w:b/>
          <w:bCs/>
          <w:szCs w:val="24"/>
        </w:rPr>
        <w:t xml:space="preserve"> </w:t>
      </w:r>
    </w:p>
    <w:p w:rsidR="00005AEE" w:rsidRPr="00A742B2" w:rsidRDefault="00A539CA" w:rsidP="001F0025">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Communication that does</w:t>
      </w:r>
      <w:r w:rsidR="001D13C3">
        <w:rPr>
          <w:rFonts w:ascii="Times New Roman" w:hAnsi="Times New Roman" w:cs="Times New Roman"/>
          <w:sz w:val="24"/>
          <w:szCs w:val="24"/>
        </w:rPr>
        <w:t xml:space="preserve"> </w:t>
      </w:r>
      <w:r w:rsidR="0007207B">
        <w:rPr>
          <w:rFonts w:ascii="Times New Roman" w:hAnsi="Times New Roman" w:cs="Times New Roman"/>
          <w:sz w:val="24"/>
          <w:szCs w:val="24"/>
        </w:rPr>
        <w:t>no</w:t>
      </w:r>
      <w:r w:rsidRPr="00A742B2">
        <w:rPr>
          <w:rFonts w:ascii="Times New Roman" w:hAnsi="Times New Roman" w:cs="Times New Roman"/>
          <w:sz w:val="24"/>
          <w:szCs w:val="24"/>
        </w:rPr>
        <w:t>t rely on words is called "nonverbal," and it</w:t>
      </w:r>
      <w:r w:rsidR="0007207B">
        <w:rPr>
          <w:rFonts w:ascii="Times New Roman" w:hAnsi="Times New Roman" w:cs="Times New Roman"/>
          <w:sz w:val="24"/>
          <w:szCs w:val="24"/>
        </w:rPr>
        <w:t xml:space="preserve"> i</w:t>
      </w:r>
      <w:r w:rsidRPr="00A742B2">
        <w:rPr>
          <w:rFonts w:ascii="Times New Roman" w:hAnsi="Times New Roman" w:cs="Times New Roman"/>
          <w:sz w:val="24"/>
          <w:szCs w:val="24"/>
        </w:rPr>
        <w:t>s a powerful tool. It is indisputable that nonverbal clues may support, challenge, or even completely overturn spoken communication</w:t>
      </w:r>
      <w:r w:rsidR="0049481C" w:rsidRPr="00A742B2">
        <w:rPr>
          <w:rFonts w:ascii="Times New Roman" w:hAnsi="Times New Roman" w:cs="Times New Roman"/>
          <w:sz w:val="24"/>
          <w:szCs w:val="24"/>
        </w:rPr>
        <w:t xml:space="preserve"> </w:t>
      </w:r>
      <w:r w:rsidR="0049481C" w:rsidRPr="00A742B2">
        <w:rPr>
          <w:rFonts w:ascii="Times New Roman" w:hAnsi="Times New Roman" w:cs="Times New Roman"/>
          <w:color w:val="222222"/>
          <w:sz w:val="24"/>
          <w:szCs w:val="24"/>
          <w:shd w:val="clear" w:color="auto" w:fill="FFFFFF"/>
        </w:rPr>
        <w:t>(Browaeys et al., 2020</w:t>
      </w:r>
      <w:r w:rsidR="0049481C" w:rsidRPr="00A742B2">
        <w:rPr>
          <w:rFonts w:ascii="Times New Roman" w:hAnsi="Times New Roman" w:cs="Times New Roman"/>
          <w:sz w:val="24"/>
          <w:szCs w:val="24"/>
        </w:rPr>
        <w:t>)</w:t>
      </w:r>
      <w:r w:rsidRPr="00A742B2">
        <w:rPr>
          <w:rFonts w:ascii="Times New Roman" w:hAnsi="Times New Roman" w:cs="Times New Roman"/>
          <w:sz w:val="24"/>
          <w:szCs w:val="24"/>
        </w:rPr>
        <w:t>. In addition to your actual words, people will also be interpreting your tone of voice, body language, and eye contact.</w:t>
      </w:r>
    </w:p>
    <w:p w:rsidR="00005AEE" w:rsidRPr="00A742B2" w:rsidRDefault="00A539CA" w:rsidP="00A742B2">
      <w:pPr>
        <w:spacing w:after="0" w:line="480" w:lineRule="auto"/>
        <w:rPr>
          <w:rFonts w:ascii="Times New Roman" w:hAnsi="Times New Roman" w:cs="Times New Roman"/>
          <w:sz w:val="24"/>
          <w:szCs w:val="24"/>
        </w:rPr>
      </w:pPr>
      <w:r w:rsidRPr="001F0025">
        <w:rPr>
          <w:rFonts w:ascii="Times New Roman" w:hAnsi="Times New Roman" w:cs="Times New Roman"/>
          <w:b/>
          <w:sz w:val="24"/>
          <w:szCs w:val="24"/>
        </w:rPr>
        <w:t>The tone of Voice:</w:t>
      </w:r>
      <w:r w:rsidRPr="00A742B2">
        <w:rPr>
          <w:rFonts w:ascii="Times New Roman" w:hAnsi="Times New Roman" w:cs="Times New Roman"/>
          <w:sz w:val="24"/>
          <w:szCs w:val="24"/>
        </w:rPr>
        <w:t xml:space="preserve"> </w:t>
      </w:r>
      <w:r w:rsidR="00DA7CC9" w:rsidRPr="00A742B2">
        <w:rPr>
          <w:rFonts w:ascii="Times New Roman" w:hAnsi="Times New Roman" w:cs="Times New Roman"/>
          <w:sz w:val="24"/>
          <w:szCs w:val="24"/>
        </w:rPr>
        <w:t>Your voice's pitch, cadence, and volume may all be used to portray your mood. To some extent, this ma</w:t>
      </w:r>
      <w:r w:rsidR="00382C5C">
        <w:rPr>
          <w:rFonts w:ascii="Times New Roman" w:hAnsi="Times New Roman" w:cs="Times New Roman"/>
          <w:sz w:val="24"/>
          <w:szCs w:val="24"/>
        </w:rPr>
        <w:t>y help others understand how a person is</w:t>
      </w:r>
      <w:r w:rsidR="00DA7CC9" w:rsidRPr="00A742B2">
        <w:rPr>
          <w:rFonts w:ascii="Times New Roman" w:hAnsi="Times New Roman" w:cs="Times New Roman"/>
          <w:sz w:val="24"/>
          <w:szCs w:val="24"/>
        </w:rPr>
        <w:t xml:space="preserve"> feeling (depressed, confident, angry, etc.).</w:t>
      </w:r>
    </w:p>
    <w:p w:rsidR="00005AEE" w:rsidRPr="00A742B2" w:rsidRDefault="00A539CA" w:rsidP="00A742B2">
      <w:pPr>
        <w:spacing w:after="0" w:line="480" w:lineRule="auto"/>
        <w:rPr>
          <w:rFonts w:ascii="Times New Roman" w:hAnsi="Times New Roman" w:cs="Times New Roman"/>
          <w:sz w:val="24"/>
          <w:szCs w:val="24"/>
        </w:rPr>
      </w:pPr>
      <w:r w:rsidRPr="001F0025">
        <w:rPr>
          <w:rFonts w:ascii="Times New Roman" w:hAnsi="Times New Roman" w:cs="Times New Roman"/>
          <w:b/>
          <w:sz w:val="24"/>
          <w:szCs w:val="24"/>
        </w:rPr>
        <w:t>Body Language:</w:t>
      </w:r>
      <w:r w:rsidRPr="00A742B2">
        <w:rPr>
          <w:rFonts w:ascii="Times New Roman" w:hAnsi="Times New Roman" w:cs="Times New Roman"/>
          <w:sz w:val="24"/>
          <w:szCs w:val="24"/>
        </w:rPr>
        <w:t xml:space="preserve"> </w:t>
      </w:r>
      <w:r w:rsidR="00DA7CC9" w:rsidRPr="00A742B2">
        <w:rPr>
          <w:rFonts w:ascii="Times New Roman" w:hAnsi="Times New Roman" w:cs="Times New Roman"/>
          <w:sz w:val="24"/>
          <w:szCs w:val="24"/>
        </w:rPr>
        <w:t>The most obvious kind of nonverbal communication is body language. A person's emotional condition may be deduced from a thorough examination by anybody who chooses to look. Crossing your arms when someone is talking to you indicates that you are not interested in what they have to say</w:t>
      </w:r>
      <w:r w:rsidR="00F30F2B" w:rsidRPr="00A742B2">
        <w:rPr>
          <w:rFonts w:ascii="Times New Roman" w:hAnsi="Times New Roman" w:cs="Times New Roman"/>
          <w:sz w:val="24"/>
          <w:szCs w:val="24"/>
        </w:rPr>
        <w:t xml:space="preserve"> (</w:t>
      </w:r>
      <w:r w:rsidR="00F30F2B" w:rsidRPr="00A742B2">
        <w:rPr>
          <w:rFonts w:ascii="Times New Roman" w:hAnsi="Times New Roman" w:cs="Times New Roman"/>
          <w:color w:val="222222"/>
          <w:sz w:val="24"/>
          <w:szCs w:val="24"/>
          <w:shd w:val="clear" w:color="auto" w:fill="FFFFFF"/>
        </w:rPr>
        <w:t>Demestichas and Daskalakis, 2020</w:t>
      </w:r>
      <w:r w:rsidR="00F30F2B" w:rsidRPr="00A742B2">
        <w:rPr>
          <w:rFonts w:ascii="Times New Roman" w:hAnsi="Times New Roman" w:cs="Times New Roman"/>
          <w:sz w:val="24"/>
          <w:szCs w:val="24"/>
        </w:rPr>
        <w:t>)</w:t>
      </w:r>
      <w:r w:rsidR="00DA7CC9" w:rsidRPr="00A742B2">
        <w:rPr>
          <w:rFonts w:ascii="Times New Roman" w:hAnsi="Times New Roman" w:cs="Times New Roman"/>
          <w:sz w:val="24"/>
          <w:szCs w:val="24"/>
        </w:rPr>
        <w:t>. On the other hand, show that you are interested in what they have to say by keeping your arms at your sides.</w:t>
      </w:r>
    </w:p>
    <w:p w:rsidR="00005AEE" w:rsidRPr="00A742B2" w:rsidRDefault="00A539CA" w:rsidP="00A742B2">
      <w:pPr>
        <w:spacing w:after="0" w:line="480" w:lineRule="auto"/>
        <w:rPr>
          <w:rFonts w:ascii="Times New Roman" w:hAnsi="Times New Roman" w:cs="Times New Roman"/>
          <w:sz w:val="24"/>
          <w:szCs w:val="24"/>
        </w:rPr>
      </w:pPr>
      <w:r w:rsidRPr="001F0025">
        <w:rPr>
          <w:rFonts w:ascii="Times New Roman" w:hAnsi="Times New Roman" w:cs="Times New Roman"/>
          <w:b/>
          <w:sz w:val="24"/>
          <w:szCs w:val="24"/>
        </w:rPr>
        <w:t>Eye Contact:</w:t>
      </w:r>
      <w:r w:rsidRPr="00A742B2">
        <w:rPr>
          <w:rFonts w:ascii="Times New Roman" w:hAnsi="Times New Roman" w:cs="Times New Roman"/>
          <w:sz w:val="24"/>
          <w:szCs w:val="24"/>
        </w:rPr>
        <w:t xml:space="preserve"> </w:t>
      </w:r>
      <w:r w:rsidR="00DA7CC9" w:rsidRPr="00A742B2">
        <w:rPr>
          <w:rFonts w:ascii="Times New Roman" w:hAnsi="Times New Roman" w:cs="Times New Roman"/>
          <w:sz w:val="24"/>
          <w:szCs w:val="24"/>
        </w:rPr>
        <w:t xml:space="preserve">The ability to maintain eye contact with the person you are conversing with is a sign that you are interested in what they are saying. </w:t>
      </w:r>
      <w:r w:rsidR="00E324C9" w:rsidRPr="00E324C9">
        <w:rPr>
          <w:rFonts w:ascii="Times New Roman" w:hAnsi="Times New Roman" w:cs="Times New Roman"/>
          <w:sz w:val="24"/>
          <w:szCs w:val="24"/>
        </w:rPr>
        <w:t>In addition to helping you focus, this technique might help you better grasp the content of what the speaker is saying.</w:t>
      </w:r>
    </w:p>
    <w:p w:rsidR="00C611A2" w:rsidRPr="00A742B2" w:rsidRDefault="00C611A2" w:rsidP="00A742B2">
      <w:pPr>
        <w:spacing w:after="0" w:line="480" w:lineRule="auto"/>
        <w:rPr>
          <w:rFonts w:ascii="Times New Roman" w:hAnsi="Times New Roman" w:cs="Times New Roman"/>
          <w:sz w:val="24"/>
          <w:szCs w:val="24"/>
        </w:rPr>
      </w:pPr>
    </w:p>
    <w:p w:rsidR="008E2B74" w:rsidRPr="00A742B2" w:rsidRDefault="00A539CA" w:rsidP="00A742B2">
      <w:pPr>
        <w:pStyle w:val="Heading1"/>
        <w:spacing w:before="0" w:line="480" w:lineRule="auto"/>
        <w:rPr>
          <w:rFonts w:cs="Times New Roman"/>
          <w:szCs w:val="24"/>
        </w:rPr>
      </w:pPr>
      <w:bookmarkStart w:id="16" w:name="_Toc116914220"/>
      <w:r w:rsidRPr="00A742B2">
        <w:rPr>
          <w:rFonts w:cs="Times New Roman"/>
          <w:szCs w:val="24"/>
        </w:rPr>
        <w:t>Communication of Technolo</w:t>
      </w:r>
      <w:r w:rsidR="00E15D38" w:rsidRPr="00A742B2">
        <w:rPr>
          <w:rFonts w:cs="Times New Roman"/>
          <w:szCs w:val="24"/>
        </w:rPr>
        <w:t>gy</w:t>
      </w:r>
      <w:bookmarkEnd w:id="16"/>
    </w:p>
    <w:p w:rsidR="008E2B74" w:rsidRPr="00A742B2" w:rsidRDefault="00A539CA" w:rsidP="001F0025">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A communication system is any technological device that allows for interaction between several people. People who are</w:t>
      </w:r>
      <w:r w:rsidR="00A55B2A">
        <w:rPr>
          <w:rFonts w:ascii="Times New Roman" w:hAnsi="Times New Roman" w:cs="Times New Roman"/>
          <w:sz w:val="24"/>
          <w:szCs w:val="24"/>
        </w:rPr>
        <w:t xml:space="preserve"> no</w:t>
      </w:r>
      <w:r w:rsidRPr="00A742B2">
        <w:rPr>
          <w:rFonts w:ascii="Times New Roman" w:hAnsi="Times New Roman" w:cs="Times New Roman"/>
          <w:sz w:val="24"/>
          <w:szCs w:val="24"/>
        </w:rPr>
        <w:t>t in the same room may now conduct in-depth talks because of technological advancements in the realm of communication</w:t>
      </w:r>
      <w:r w:rsidR="00F30F2B" w:rsidRPr="00A742B2">
        <w:rPr>
          <w:rFonts w:ascii="Times New Roman" w:hAnsi="Times New Roman" w:cs="Times New Roman"/>
          <w:sz w:val="24"/>
          <w:szCs w:val="24"/>
        </w:rPr>
        <w:t xml:space="preserve"> (</w:t>
      </w:r>
      <w:r w:rsidR="00F30F2B" w:rsidRPr="00A742B2">
        <w:rPr>
          <w:rFonts w:ascii="Times New Roman" w:hAnsi="Times New Roman" w:cs="Times New Roman"/>
          <w:color w:val="222222"/>
          <w:sz w:val="24"/>
          <w:szCs w:val="24"/>
          <w:shd w:val="clear" w:color="auto" w:fill="FFFFFF"/>
        </w:rPr>
        <w:t>Natale and Lubniewski, 2018</w:t>
      </w:r>
      <w:r w:rsidR="00F30F2B" w:rsidRPr="00A742B2">
        <w:rPr>
          <w:rFonts w:ascii="Times New Roman" w:hAnsi="Times New Roman" w:cs="Times New Roman"/>
          <w:sz w:val="24"/>
          <w:szCs w:val="24"/>
        </w:rPr>
        <w:t>)</w:t>
      </w:r>
      <w:r w:rsidRPr="00A742B2">
        <w:rPr>
          <w:rFonts w:ascii="Times New Roman" w:hAnsi="Times New Roman" w:cs="Times New Roman"/>
          <w:sz w:val="24"/>
          <w:szCs w:val="24"/>
        </w:rPr>
        <w:t>. Technology based on computers, such as electronic data interchange and electronic mail, are also included alongside more conventional means of communication such as telephones and telex. Find a summary of the advantages and disadvantages below. Feedback is sought on the basis of real readers' use of different kinds of electronic communication.</w:t>
      </w:r>
    </w:p>
    <w:p w:rsidR="008E2B74" w:rsidRPr="00A742B2" w:rsidRDefault="008E2B74" w:rsidP="00A742B2">
      <w:pPr>
        <w:spacing w:after="0" w:line="480" w:lineRule="auto"/>
        <w:rPr>
          <w:rFonts w:ascii="Times New Roman" w:hAnsi="Times New Roman" w:cs="Times New Roman"/>
          <w:sz w:val="24"/>
          <w:szCs w:val="24"/>
        </w:rPr>
      </w:pPr>
    </w:p>
    <w:p w:rsidR="008E2B74" w:rsidRPr="00C17D77" w:rsidRDefault="00A539CA" w:rsidP="00A742B2">
      <w:pPr>
        <w:pStyle w:val="Heading2"/>
        <w:spacing w:before="0" w:line="480" w:lineRule="auto"/>
        <w:rPr>
          <w:rFonts w:cs="Times New Roman"/>
          <w:b/>
          <w:bCs/>
          <w:szCs w:val="24"/>
        </w:rPr>
      </w:pPr>
      <w:bookmarkStart w:id="17" w:name="_Toc116914221"/>
      <w:r w:rsidRPr="00C17D77">
        <w:rPr>
          <w:rFonts w:cs="Times New Roman"/>
          <w:b/>
          <w:bCs/>
          <w:szCs w:val="24"/>
        </w:rPr>
        <w:t>Advanta</w:t>
      </w:r>
      <w:r w:rsidR="00CF6976" w:rsidRPr="00C17D77">
        <w:rPr>
          <w:rFonts w:cs="Times New Roman"/>
          <w:b/>
          <w:bCs/>
          <w:szCs w:val="24"/>
        </w:rPr>
        <w:t>ges of Communication Technology</w:t>
      </w:r>
      <w:bookmarkEnd w:id="17"/>
    </w:p>
    <w:p w:rsidR="008E2B74" w:rsidRPr="001F0025" w:rsidRDefault="00A539CA" w:rsidP="001F0025">
      <w:pPr>
        <w:pStyle w:val="ListParagraph"/>
        <w:numPr>
          <w:ilvl w:val="0"/>
          <w:numId w:val="2"/>
        </w:numPr>
        <w:spacing w:after="0" w:line="480" w:lineRule="auto"/>
        <w:rPr>
          <w:rFonts w:ascii="Times New Roman" w:hAnsi="Times New Roman" w:cs="Times New Roman"/>
          <w:sz w:val="24"/>
          <w:szCs w:val="24"/>
        </w:rPr>
      </w:pPr>
      <w:r w:rsidRPr="001F0025">
        <w:rPr>
          <w:rFonts w:ascii="Times New Roman" w:hAnsi="Times New Roman" w:cs="Times New Roman"/>
          <w:sz w:val="24"/>
          <w:szCs w:val="24"/>
        </w:rPr>
        <w:t>More efficient</w:t>
      </w:r>
    </w:p>
    <w:p w:rsidR="008E2B74" w:rsidRPr="001F0025" w:rsidRDefault="00A539CA" w:rsidP="001F0025">
      <w:pPr>
        <w:pStyle w:val="ListParagraph"/>
        <w:numPr>
          <w:ilvl w:val="0"/>
          <w:numId w:val="2"/>
        </w:numPr>
        <w:spacing w:after="0" w:line="480" w:lineRule="auto"/>
        <w:rPr>
          <w:rFonts w:ascii="Times New Roman" w:hAnsi="Times New Roman" w:cs="Times New Roman"/>
          <w:sz w:val="24"/>
          <w:szCs w:val="24"/>
        </w:rPr>
      </w:pPr>
      <w:r w:rsidRPr="001F0025">
        <w:rPr>
          <w:rFonts w:ascii="Times New Roman" w:hAnsi="Times New Roman" w:cs="Times New Roman"/>
          <w:sz w:val="24"/>
          <w:szCs w:val="24"/>
        </w:rPr>
        <w:t>Enhanced ability to quickly relay information during emergencies</w:t>
      </w:r>
    </w:p>
    <w:p w:rsidR="008E2B74" w:rsidRPr="001F0025" w:rsidRDefault="00A539CA" w:rsidP="001F0025">
      <w:pPr>
        <w:pStyle w:val="ListParagraph"/>
        <w:numPr>
          <w:ilvl w:val="0"/>
          <w:numId w:val="2"/>
        </w:numPr>
        <w:spacing w:after="0" w:line="480" w:lineRule="auto"/>
        <w:rPr>
          <w:rFonts w:ascii="Times New Roman" w:hAnsi="Times New Roman" w:cs="Times New Roman"/>
          <w:sz w:val="24"/>
          <w:szCs w:val="24"/>
        </w:rPr>
      </w:pPr>
      <w:r w:rsidRPr="001F0025">
        <w:rPr>
          <w:rFonts w:ascii="Times New Roman" w:hAnsi="Times New Roman" w:cs="Times New Roman"/>
          <w:sz w:val="24"/>
          <w:szCs w:val="24"/>
        </w:rPr>
        <w:t>Universal availability of worldwide communication</w:t>
      </w:r>
    </w:p>
    <w:p w:rsidR="008E2B74" w:rsidRPr="001F0025" w:rsidRDefault="00A539CA" w:rsidP="001F0025">
      <w:pPr>
        <w:pStyle w:val="ListParagraph"/>
        <w:numPr>
          <w:ilvl w:val="0"/>
          <w:numId w:val="2"/>
        </w:numPr>
        <w:spacing w:after="0" w:line="480" w:lineRule="auto"/>
        <w:rPr>
          <w:rFonts w:ascii="Times New Roman" w:hAnsi="Times New Roman" w:cs="Times New Roman"/>
          <w:sz w:val="24"/>
          <w:szCs w:val="24"/>
        </w:rPr>
      </w:pPr>
      <w:r w:rsidRPr="001F0025">
        <w:rPr>
          <w:rFonts w:ascii="Times New Roman" w:hAnsi="Times New Roman" w:cs="Times New Roman"/>
          <w:sz w:val="24"/>
          <w:szCs w:val="24"/>
        </w:rPr>
        <w:t>Conversation with a distant person is less taxing.</w:t>
      </w:r>
    </w:p>
    <w:p w:rsidR="008E2B74" w:rsidRPr="001F0025" w:rsidRDefault="00A539CA" w:rsidP="001F0025">
      <w:pPr>
        <w:pStyle w:val="ListParagraph"/>
        <w:numPr>
          <w:ilvl w:val="0"/>
          <w:numId w:val="2"/>
        </w:numPr>
        <w:spacing w:after="0" w:line="480" w:lineRule="auto"/>
        <w:rPr>
          <w:rFonts w:ascii="Times New Roman" w:hAnsi="Times New Roman" w:cs="Times New Roman"/>
          <w:sz w:val="24"/>
          <w:szCs w:val="24"/>
        </w:rPr>
      </w:pPr>
      <w:r w:rsidRPr="001F0025">
        <w:rPr>
          <w:rFonts w:ascii="Times New Roman" w:hAnsi="Times New Roman" w:cs="Times New Roman"/>
          <w:sz w:val="24"/>
          <w:szCs w:val="24"/>
        </w:rPr>
        <w:t>Communication made easier</w:t>
      </w:r>
    </w:p>
    <w:p w:rsidR="008E2B74" w:rsidRPr="00A742B2" w:rsidRDefault="008E2B74" w:rsidP="00A742B2">
      <w:pPr>
        <w:spacing w:after="0" w:line="480" w:lineRule="auto"/>
        <w:rPr>
          <w:rFonts w:ascii="Times New Roman" w:hAnsi="Times New Roman" w:cs="Times New Roman"/>
          <w:sz w:val="24"/>
          <w:szCs w:val="24"/>
        </w:rPr>
      </w:pPr>
    </w:p>
    <w:p w:rsidR="008E2B74" w:rsidRPr="003F13D5" w:rsidRDefault="00A539CA" w:rsidP="00A742B2">
      <w:pPr>
        <w:pStyle w:val="Heading2"/>
        <w:spacing w:before="0" w:line="480" w:lineRule="auto"/>
        <w:rPr>
          <w:rFonts w:cs="Times New Roman"/>
          <w:b/>
          <w:bCs/>
          <w:szCs w:val="24"/>
        </w:rPr>
      </w:pPr>
      <w:bookmarkStart w:id="18" w:name="_Toc116914222"/>
      <w:r w:rsidRPr="00496F6A">
        <w:rPr>
          <w:rFonts w:cs="Times New Roman"/>
          <w:b/>
          <w:bCs/>
          <w:szCs w:val="24"/>
        </w:rPr>
        <w:t>Disadvantages of C</w:t>
      </w:r>
      <w:r w:rsidR="00CF6976" w:rsidRPr="00496F6A">
        <w:rPr>
          <w:rFonts w:cs="Times New Roman"/>
          <w:b/>
          <w:bCs/>
          <w:szCs w:val="24"/>
        </w:rPr>
        <w:t xml:space="preserve">ommunication </w:t>
      </w:r>
      <w:r w:rsidR="00CF6976" w:rsidRPr="003F13D5">
        <w:rPr>
          <w:rFonts w:cs="Times New Roman"/>
          <w:b/>
          <w:bCs/>
          <w:szCs w:val="24"/>
        </w:rPr>
        <w:t>Technology</w:t>
      </w:r>
      <w:bookmarkEnd w:id="18"/>
    </w:p>
    <w:p w:rsidR="008E2B74" w:rsidRPr="001F0025" w:rsidRDefault="00A539CA" w:rsidP="001F0025">
      <w:pPr>
        <w:pStyle w:val="ListParagraph"/>
        <w:numPr>
          <w:ilvl w:val="0"/>
          <w:numId w:val="3"/>
        </w:numPr>
        <w:spacing w:after="0" w:line="480" w:lineRule="auto"/>
        <w:rPr>
          <w:rFonts w:ascii="Times New Roman" w:hAnsi="Times New Roman" w:cs="Times New Roman"/>
          <w:sz w:val="24"/>
          <w:szCs w:val="24"/>
        </w:rPr>
      </w:pPr>
      <w:r w:rsidRPr="001F0025">
        <w:rPr>
          <w:rFonts w:ascii="Times New Roman" w:hAnsi="Times New Roman" w:cs="Times New Roman"/>
          <w:sz w:val="24"/>
          <w:szCs w:val="24"/>
        </w:rPr>
        <w:t>Tougher to use for the elderly</w:t>
      </w:r>
    </w:p>
    <w:p w:rsidR="008E2B74" w:rsidRPr="001F0025" w:rsidRDefault="00A539CA" w:rsidP="001F0025">
      <w:pPr>
        <w:pStyle w:val="ListParagraph"/>
        <w:numPr>
          <w:ilvl w:val="0"/>
          <w:numId w:val="3"/>
        </w:numPr>
        <w:spacing w:after="0" w:line="480" w:lineRule="auto"/>
        <w:rPr>
          <w:rFonts w:ascii="Times New Roman" w:hAnsi="Times New Roman" w:cs="Times New Roman"/>
          <w:sz w:val="24"/>
          <w:szCs w:val="24"/>
        </w:rPr>
      </w:pPr>
      <w:r w:rsidRPr="001F0025">
        <w:rPr>
          <w:rFonts w:ascii="Times New Roman" w:hAnsi="Times New Roman" w:cs="Times New Roman"/>
          <w:sz w:val="24"/>
          <w:szCs w:val="24"/>
        </w:rPr>
        <w:t>Cyberbullying and cyberspying are two phenomena made possible by the Internet.</w:t>
      </w:r>
    </w:p>
    <w:p w:rsidR="008E2B74" w:rsidRPr="001F0025" w:rsidRDefault="00A539CA" w:rsidP="001F0025">
      <w:pPr>
        <w:pStyle w:val="ListParagraph"/>
        <w:numPr>
          <w:ilvl w:val="0"/>
          <w:numId w:val="3"/>
        </w:numPr>
        <w:spacing w:after="0" w:line="480" w:lineRule="auto"/>
        <w:rPr>
          <w:rFonts w:ascii="Times New Roman" w:hAnsi="Times New Roman" w:cs="Times New Roman"/>
          <w:sz w:val="24"/>
          <w:szCs w:val="24"/>
        </w:rPr>
      </w:pPr>
      <w:r w:rsidRPr="001F0025">
        <w:rPr>
          <w:rFonts w:ascii="Times New Roman" w:hAnsi="Times New Roman" w:cs="Times New Roman"/>
          <w:sz w:val="24"/>
          <w:szCs w:val="24"/>
        </w:rPr>
        <w:t>Not always reliable</w:t>
      </w:r>
    </w:p>
    <w:p w:rsidR="008E2B74" w:rsidRPr="001F0025" w:rsidRDefault="00A539CA" w:rsidP="001F0025">
      <w:pPr>
        <w:pStyle w:val="ListParagraph"/>
        <w:numPr>
          <w:ilvl w:val="0"/>
          <w:numId w:val="3"/>
        </w:numPr>
        <w:spacing w:after="0" w:line="480" w:lineRule="auto"/>
        <w:rPr>
          <w:rFonts w:ascii="Times New Roman" w:hAnsi="Times New Roman" w:cs="Times New Roman"/>
          <w:sz w:val="24"/>
          <w:szCs w:val="24"/>
        </w:rPr>
      </w:pPr>
      <w:r w:rsidRPr="001F0025">
        <w:rPr>
          <w:rFonts w:ascii="Times New Roman" w:hAnsi="Times New Roman" w:cs="Times New Roman"/>
          <w:sz w:val="24"/>
          <w:szCs w:val="24"/>
        </w:rPr>
        <w:t>Diminishes the quality of the conversation</w:t>
      </w:r>
    </w:p>
    <w:p w:rsidR="00B873A3" w:rsidRPr="001F0025" w:rsidRDefault="00A539CA" w:rsidP="001F0025">
      <w:pPr>
        <w:pStyle w:val="ListParagraph"/>
        <w:numPr>
          <w:ilvl w:val="0"/>
          <w:numId w:val="3"/>
        </w:numPr>
        <w:spacing w:after="0" w:line="480" w:lineRule="auto"/>
        <w:rPr>
          <w:rFonts w:ascii="Times New Roman" w:hAnsi="Times New Roman" w:cs="Times New Roman"/>
          <w:sz w:val="24"/>
          <w:szCs w:val="24"/>
        </w:rPr>
      </w:pPr>
      <w:r w:rsidRPr="001F0025">
        <w:rPr>
          <w:rFonts w:ascii="Times New Roman" w:hAnsi="Times New Roman" w:cs="Times New Roman"/>
          <w:sz w:val="24"/>
          <w:szCs w:val="24"/>
        </w:rPr>
        <w:t>Sometimes it</w:t>
      </w:r>
      <w:r w:rsidR="00452185">
        <w:rPr>
          <w:rFonts w:ascii="Times New Roman" w:hAnsi="Times New Roman" w:cs="Times New Roman"/>
          <w:sz w:val="24"/>
          <w:szCs w:val="24"/>
        </w:rPr>
        <w:t xml:space="preserve"> i</w:t>
      </w:r>
      <w:r w:rsidR="00273A14">
        <w:rPr>
          <w:rFonts w:ascii="Times New Roman" w:hAnsi="Times New Roman" w:cs="Times New Roman"/>
          <w:sz w:val="24"/>
          <w:szCs w:val="24"/>
        </w:rPr>
        <w:t>s hard to tell who they are</w:t>
      </w:r>
      <w:r w:rsidRPr="001F0025">
        <w:rPr>
          <w:rFonts w:ascii="Times New Roman" w:hAnsi="Times New Roman" w:cs="Times New Roman"/>
          <w:sz w:val="24"/>
          <w:szCs w:val="24"/>
        </w:rPr>
        <w:t xml:space="preserve"> talking to.</w:t>
      </w:r>
    </w:p>
    <w:p w:rsidR="00B00D7A" w:rsidRPr="00A742B2" w:rsidRDefault="00B00D7A" w:rsidP="00A742B2">
      <w:pPr>
        <w:spacing w:after="0" w:line="480" w:lineRule="auto"/>
        <w:rPr>
          <w:rFonts w:ascii="Times New Roman" w:hAnsi="Times New Roman" w:cs="Times New Roman"/>
          <w:sz w:val="24"/>
          <w:szCs w:val="24"/>
        </w:rPr>
      </w:pPr>
    </w:p>
    <w:p w:rsidR="00B00D7A" w:rsidRPr="00A742B2" w:rsidRDefault="00A539CA" w:rsidP="00A742B2">
      <w:pPr>
        <w:pStyle w:val="Heading1"/>
        <w:spacing w:before="0" w:line="480" w:lineRule="auto"/>
        <w:rPr>
          <w:rFonts w:cs="Times New Roman"/>
          <w:szCs w:val="24"/>
        </w:rPr>
      </w:pPr>
      <w:bookmarkStart w:id="19" w:name="_Toc116914223"/>
      <w:r w:rsidRPr="00A742B2">
        <w:rPr>
          <w:rFonts w:cs="Times New Roman"/>
          <w:szCs w:val="24"/>
        </w:rPr>
        <w:t>Conclusion</w:t>
      </w:r>
      <w:bookmarkEnd w:id="19"/>
      <w:r w:rsidRPr="00A742B2">
        <w:rPr>
          <w:rFonts w:cs="Times New Roman"/>
          <w:szCs w:val="24"/>
        </w:rPr>
        <w:t xml:space="preserve"> </w:t>
      </w:r>
    </w:p>
    <w:p w:rsidR="005F4480" w:rsidRPr="00A742B2" w:rsidRDefault="00A539CA" w:rsidP="001F0025">
      <w:pPr>
        <w:spacing w:after="0" w:line="480" w:lineRule="auto"/>
        <w:ind w:firstLine="720"/>
        <w:rPr>
          <w:rFonts w:ascii="Times New Roman" w:hAnsi="Times New Roman" w:cs="Times New Roman"/>
          <w:sz w:val="24"/>
          <w:szCs w:val="24"/>
        </w:rPr>
      </w:pPr>
      <w:r w:rsidRPr="00A742B2">
        <w:rPr>
          <w:rFonts w:ascii="Times New Roman" w:hAnsi="Times New Roman" w:cs="Times New Roman"/>
          <w:sz w:val="24"/>
          <w:szCs w:val="24"/>
        </w:rPr>
        <w:t>Simplifying, decentralising, and democratising an organization's communication network would surely help. Regular meetings, conferences, and other such events should be held by upper management to inspire employees to become engaged in the daily workings of the company, not just as obedient workers carrying out their superiors' orders, but as contributors to the development of organisational policy and providers of valuable insights that can help improve the quality of those decisions. This kind of cooperative and democratic approach would substantially e</w:t>
      </w:r>
      <w:r w:rsidR="00222CB3" w:rsidRPr="00A742B2">
        <w:rPr>
          <w:rFonts w:ascii="Times New Roman" w:hAnsi="Times New Roman" w:cs="Times New Roman"/>
          <w:sz w:val="24"/>
          <w:szCs w:val="24"/>
        </w:rPr>
        <w:t xml:space="preserve">ase communication difficulties. </w:t>
      </w:r>
      <w:r w:rsidRPr="00A742B2">
        <w:rPr>
          <w:rFonts w:ascii="Times New Roman" w:hAnsi="Times New Roman" w:cs="Times New Roman"/>
          <w:sz w:val="24"/>
          <w:szCs w:val="24"/>
        </w:rPr>
        <w:t>Breakdowns in business communication are more likely the more complicated the message is and the more channels it must pass through. It</w:t>
      </w:r>
      <w:r w:rsidR="008045E5">
        <w:rPr>
          <w:rFonts w:ascii="Times New Roman" w:hAnsi="Times New Roman" w:cs="Times New Roman"/>
          <w:sz w:val="24"/>
          <w:szCs w:val="24"/>
        </w:rPr>
        <w:t xml:space="preserve"> i</w:t>
      </w:r>
      <w:r w:rsidRPr="00A742B2">
        <w:rPr>
          <w:rFonts w:ascii="Times New Roman" w:hAnsi="Times New Roman" w:cs="Times New Roman"/>
          <w:sz w:val="24"/>
          <w:szCs w:val="24"/>
        </w:rPr>
        <w:t>s possible that linguistic, interpersonal, psychological, and institutional roadblocks all play a role here. In order to overcome obstacles in communication and convey themselves effectively, successful communicators keep the aforementioned tips in mind.</w:t>
      </w:r>
    </w:p>
    <w:p w:rsidR="00844290" w:rsidRPr="00A742B2" w:rsidRDefault="00844290" w:rsidP="00A742B2">
      <w:pPr>
        <w:spacing w:after="0" w:line="480" w:lineRule="auto"/>
        <w:rPr>
          <w:rFonts w:ascii="Times New Roman" w:hAnsi="Times New Roman" w:cs="Times New Roman"/>
          <w:sz w:val="24"/>
          <w:szCs w:val="24"/>
        </w:rPr>
        <w:sectPr w:rsidR="00844290" w:rsidRPr="00A742B2">
          <w:pgSz w:w="12240" w:h="15840"/>
          <w:pgMar w:top="1440" w:right="1440" w:bottom="1440" w:left="1440" w:header="720" w:footer="720" w:gutter="0"/>
          <w:cols w:space="720"/>
          <w:docGrid w:linePitch="360"/>
        </w:sectPr>
      </w:pPr>
    </w:p>
    <w:p w:rsidR="00844290" w:rsidRPr="00594D77" w:rsidRDefault="00A539CA" w:rsidP="00FB72DD">
      <w:pPr>
        <w:pStyle w:val="Heading1"/>
        <w:spacing w:before="0" w:line="480" w:lineRule="auto"/>
        <w:jc w:val="center"/>
        <w:rPr>
          <w:rFonts w:cs="Times New Roman"/>
          <w:bCs/>
          <w:i w:val="0"/>
          <w:szCs w:val="24"/>
        </w:rPr>
      </w:pPr>
      <w:bookmarkStart w:id="20" w:name="_Toc116914224"/>
      <w:r w:rsidRPr="00594D77">
        <w:rPr>
          <w:rFonts w:cs="Times New Roman"/>
          <w:bCs/>
          <w:i w:val="0"/>
          <w:szCs w:val="24"/>
        </w:rPr>
        <w:t>References</w:t>
      </w:r>
      <w:bookmarkEnd w:id="20"/>
    </w:p>
    <w:p w:rsidR="001F0025" w:rsidRPr="00A742B2" w:rsidRDefault="00A539CA" w:rsidP="001F0025">
      <w:pPr>
        <w:spacing w:after="0" w:line="480" w:lineRule="auto"/>
        <w:ind w:left="720" w:hanging="720"/>
        <w:rPr>
          <w:rFonts w:ascii="Times New Roman" w:hAnsi="Times New Roman" w:cs="Times New Roman"/>
          <w:color w:val="222222"/>
          <w:sz w:val="24"/>
          <w:szCs w:val="24"/>
          <w:shd w:val="clear" w:color="auto" w:fill="FFFFFF"/>
        </w:rPr>
      </w:pPr>
      <w:r w:rsidRPr="00A742B2">
        <w:rPr>
          <w:rFonts w:ascii="Times New Roman" w:hAnsi="Times New Roman" w:cs="Times New Roman"/>
          <w:color w:val="222222"/>
          <w:sz w:val="24"/>
          <w:szCs w:val="24"/>
          <w:shd w:val="clear" w:color="auto" w:fill="FFFFFF"/>
        </w:rPr>
        <w:t xml:space="preserve">Browaeys, R., Saelens, W. and Saeys, Y., 2020. NicheNet: modelling intercellular communication by linking ligands to target genes. </w:t>
      </w:r>
      <w:r w:rsidRPr="00A742B2">
        <w:rPr>
          <w:rFonts w:ascii="Times New Roman" w:hAnsi="Times New Roman" w:cs="Times New Roman"/>
          <w:i/>
          <w:iCs/>
          <w:color w:val="222222"/>
          <w:sz w:val="24"/>
          <w:szCs w:val="24"/>
          <w:shd w:val="clear" w:color="auto" w:fill="FFFFFF"/>
        </w:rPr>
        <w:t>Nature methods</w:t>
      </w:r>
      <w:r w:rsidRPr="00A742B2">
        <w:rPr>
          <w:rFonts w:ascii="Times New Roman" w:hAnsi="Times New Roman" w:cs="Times New Roman"/>
          <w:color w:val="222222"/>
          <w:sz w:val="24"/>
          <w:szCs w:val="24"/>
          <w:shd w:val="clear" w:color="auto" w:fill="FFFFFF"/>
        </w:rPr>
        <w:t>, </w:t>
      </w:r>
      <w:r w:rsidRPr="00A742B2">
        <w:rPr>
          <w:rFonts w:ascii="Times New Roman" w:hAnsi="Times New Roman" w:cs="Times New Roman"/>
          <w:i/>
          <w:iCs/>
          <w:color w:val="222222"/>
          <w:sz w:val="24"/>
          <w:szCs w:val="24"/>
          <w:shd w:val="clear" w:color="auto" w:fill="FFFFFF"/>
        </w:rPr>
        <w:t>17</w:t>
      </w:r>
      <w:r w:rsidRPr="00A742B2">
        <w:rPr>
          <w:rFonts w:ascii="Times New Roman" w:hAnsi="Times New Roman" w:cs="Times New Roman"/>
          <w:color w:val="222222"/>
          <w:sz w:val="24"/>
          <w:szCs w:val="24"/>
          <w:shd w:val="clear" w:color="auto" w:fill="FFFFFF"/>
        </w:rPr>
        <w:t>(2), pp.159-162.</w:t>
      </w:r>
    </w:p>
    <w:p w:rsidR="001F0025" w:rsidRPr="00A742B2" w:rsidRDefault="00A539CA" w:rsidP="001F0025">
      <w:pPr>
        <w:spacing w:after="0" w:line="480" w:lineRule="auto"/>
        <w:ind w:left="720" w:hanging="720"/>
        <w:rPr>
          <w:rFonts w:ascii="Times New Roman" w:hAnsi="Times New Roman" w:cs="Times New Roman"/>
          <w:sz w:val="24"/>
          <w:szCs w:val="24"/>
          <w:shd w:val="clear" w:color="auto" w:fill="FFFFFF"/>
        </w:rPr>
      </w:pPr>
      <w:r w:rsidRPr="00A742B2">
        <w:rPr>
          <w:rFonts w:ascii="Times New Roman" w:hAnsi="Times New Roman" w:cs="Times New Roman"/>
          <w:color w:val="222222"/>
          <w:sz w:val="24"/>
          <w:szCs w:val="24"/>
          <w:shd w:val="clear" w:color="auto" w:fill="FFFFFF"/>
        </w:rPr>
        <w:t>Chien, F., Pantamee, A.A., Hussain, M.S., Chupradit, S., Nawaz, M.A. and Mohsin, M., 2021. Nexus between financial innovation and bankruptcy: evidence from information, communication and technology (ict) sector. </w:t>
      </w:r>
      <w:r w:rsidRPr="00A742B2">
        <w:rPr>
          <w:rFonts w:ascii="Times New Roman" w:hAnsi="Times New Roman" w:cs="Times New Roman"/>
          <w:i/>
          <w:iCs/>
          <w:color w:val="222222"/>
          <w:sz w:val="24"/>
          <w:szCs w:val="24"/>
          <w:shd w:val="clear" w:color="auto" w:fill="FFFFFF"/>
        </w:rPr>
        <w:t>The Singapore Economic Review</w:t>
      </w:r>
      <w:r w:rsidRPr="00A742B2">
        <w:rPr>
          <w:rFonts w:ascii="Times New Roman" w:hAnsi="Times New Roman" w:cs="Times New Roman"/>
          <w:color w:val="222222"/>
          <w:sz w:val="24"/>
          <w:szCs w:val="24"/>
          <w:shd w:val="clear" w:color="auto" w:fill="FFFFFF"/>
        </w:rPr>
        <w:t>, pp.1-22.</w:t>
      </w:r>
      <w:r w:rsidRPr="00A742B2">
        <w:rPr>
          <w:rFonts w:ascii="Times New Roman" w:hAnsi="Times New Roman" w:cs="Times New Roman"/>
          <w:sz w:val="24"/>
          <w:szCs w:val="24"/>
          <w:shd w:val="clear" w:color="auto" w:fill="FFFFFF"/>
        </w:rPr>
        <w:t xml:space="preserve"> </w:t>
      </w:r>
    </w:p>
    <w:p w:rsidR="001F0025" w:rsidRPr="00A742B2" w:rsidRDefault="00A539CA" w:rsidP="001F0025">
      <w:pPr>
        <w:spacing w:after="0" w:line="480" w:lineRule="auto"/>
        <w:ind w:left="720" w:hanging="720"/>
        <w:rPr>
          <w:rFonts w:ascii="Times New Roman" w:hAnsi="Times New Roman" w:cs="Times New Roman"/>
          <w:sz w:val="24"/>
          <w:szCs w:val="24"/>
          <w:shd w:val="clear" w:color="auto" w:fill="FFFFFF"/>
        </w:rPr>
      </w:pPr>
      <w:r w:rsidRPr="00A742B2">
        <w:rPr>
          <w:rFonts w:ascii="Times New Roman" w:hAnsi="Times New Roman" w:cs="Times New Roman"/>
          <w:color w:val="222222"/>
          <w:sz w:val="24"/>
          <w:szCs w:val="24"/>
          <w:shd w:val="clear" w:color="auto" w:fill="FFFFFF"/>
        </w:rPr>
        <w:t>Demestichas, K. and Daskalakis, E., 2020. Information and communication technology solutions for the circular economy. </w:t>
      </w:r>
      <w:r w:rsidRPr="00A742B2">
        <w:rPr>
          <w:rFonts w:ascii="Times New Roman" w:hAnsi="Times New Roman" w:cs="Times New Roman"/>
          <w:i/>
          <w:iCs/>
          <w:color w:val="222222"/>
          <w:sz w:val="24"/>
          <w:szCs w:val="24"/>
          <w:shd w:val="clear" w:color="auto" w:fill="FFFFFF"/>
        </w:rPr>
        <w:t>Sustainability</w:t>
      </w:r>
      <w:r w:rsidRPr="00A742B2">
        <w:rPr>
          <w:rFonts w:ascii="Times New Roman" w:hAnsi="Times New Roman" w:cs="Times New Roman"/>
          <w:color w:val="222222"/>
          <w:sz w:val="24"/>
          <w:szCs w:val="24"/>
          <w:shd w:val="clear" w:color="auto" w:fill="FFFFFF"/>
        </w:rPr>
        <w:t>, </w:t>
      </w:r>
      <w:r w:rsidRPr="00A742B2">
        <w:rPr>
          <w:rFonts w:ascii="Times New Roman" w:hAnsi="Times New Roman" w:cs="Times New Roman"/>
          <w:i/>
          <w:iCs/>
          <w:color w:val="222222"/>
          <w:sz w:val="24"/>
          <w:szCs w:val="24"/>
          <w:shd w:val="clear" w:color="auto" w:fill="FFFFFF"/>
        </w:rPr>
        <w:t>12</w:t>
      </w:r>
      <w:r w:rsidRPr="00A742B2">
        <w:rPr>
          <w:rFonts w:ascii="Times New Roman" w:hAnsi="Times New Roman" w:cs="Times New Roman"/>
          <w:color w:val="222222"/>
          <w:sz w:val="24"/>
          <w:szCs w:val="24"/>
          <w:shd w:val="clear" w:color="auto" w:fill="FFFFFF"/>
        </w:rPr>
        <w:t>(18), p.7272.</w:t>
      </w:r>
      <w:r w:rsidRPr="00A742B2">
        <w:rPr>
          <w:rFonts w:ascii="Times New Roman" w:hAnsi="Times New Roman" w:cs="Times New Roman"/>
          <w:sz w:val="24"/>
          <w:szCs w:val="24"/>
          <w:shd w:val="clear" w:color="auto" w:fill="FFFFFF"/>
        </w:rPr>
        <w:t xml:space="preserve"> </w:t>
      </w:r>
    </w:p>
    <w:p w:rsidR="001F0025" w:rsidRPr="00A742B2" w:rsidRDefault="00A539CA" w:rsidP="001F0025">
      <w:pPr>
        <w:spacing w:after="0" w:line="480" w:lineRule="auto"/>
        <w:ind w:left="720" w:hanging="720"/>
        <w:rPr>
          <w:rFonts w:ascii="Times New Roman" w:hAnsi="Times New Roman" w:cs="Times New Roman"/>
          <w:sz w:val="24"/>
          <w:szCs w:val="24"/>
          <w:shd w:val="clear" w:color="auto" w:fill="FFFFFF"/>
        </w:rPr>
      </w:pPr>
      <w:r w:rsidRPr="00A742B2">
        <w:rPr>
          <w:rFonts w:ascii="Times New Roman" w:hAnsi="Times New Roman" w:cs="Times New Roman"/>
          <w:color w:val="222222"/>
          <w:sz w:val="24"/>
          <w:szCs w:val="24"/>
          <w:shd w:val="clear" w:color="auto" w:fill="FFFFFF"/>
        </w:rPr>
        <w:t>Dionysious, K., 2018. The use of information communication and technology in advancement of African agriculture. </w:t>
      </w:r>
      <w:r w:rsidRPr="00A742B2">
        <w:rPr>
          <w:rFonts w:ascii="Times New Roman" w:hAnsi="Times New Roman" w:cs="Times New Roman"/>
          <w:i/>
          <w:iCs/>
          <w:color w:val="222222"/>
          <w:sz w:val="24"/>
          <w:szCs w:val="24"/>
          <w:shd w:val="clear" w:color="auto" w:fill="FFFFFF"/>
        </w:rPr>
        <w:t>African Journal of Agricultural Research</w:t>
      </w:r>
      <w:r w:rsidRPr="00A742B2">
        <w:rPr>
          <w:rFonts w:ascii="Times New Roman" w:hAnsi="Times New Roman" w:cs="Times New Roman"/>
          <w:color w:val="222222"/>
          <w:sz w:val="24"/>
          <w:szCs w:val="24"/>
          <w:shd w:val="clear" w:color="auto" w:fill="FFFFFF"/>
        </w:rPr>
        <w:t>, </w:t>
      </w:r>
      <w:r w:rsidRPr="00A742B2">
        <w:rPr>
          <w:rFonts w:ascii="Times New Roman" w:hAnsi="Times New Roman" w:cs="Times New Roman"/>
          <w:i/>
          <w:iCs/>
          <w:color w:val="222222"/>
          <w:sz w:val="24"/>
          <w:szCs w:val="24"/>
          <w:shd w:val="clear" w:color="auto" w:fill="FFFFFF"/>
        </w:rPr>
        <w:t>13</w:t>
      </w:r>
      <w:r w:rsidRPr="00A742B2">
        <w:rPr>
          <w:rFonts w:ascii="Times New Roman" w:hAnsi="Times New Roman" w:cs="Times New Roman"/>
          <w:color w:val="222222"/>
          <w:sz w:val="24"/>
          <w:szCs w:val="24"/>
          <w:shd w:val="clear" w:color="auto" w:fill="FFFFFF"/>
        </w:rPr>
        <w:t>(39), pp.2025-2036.</w:t>
      </w:r>
      <w:r w:rsidRPr="00A742B2">
        <w:rPr>
          <w:rFonts w:ascii="Times New Roman" w:hAnsi="Times New Roman" w:cs="Times New Roman"/>
          <w:sz w:val="24"/>
          <w:szCs w:val="24"/>
          <w:shd w:val="clear" w:color="auto" w:fill="FFFFFF"/>
        </w:rPr>
        <w:t xml:space="preserve"> </w:t>
      </w:r>
    </w:p>
    <w:p w:rsidR="001F0025" w:rsidRPr="00A742B2" w:rsidRDefault="00A539CA" w:rsidP="001F0025">
      <w:pPr>
        <w:spacing w:after="0" w:line="480" w:lineRule="auto"/>
        <w:ind w:left="720" w:hanging="720"/>
        <w:rPr>
          <w:rFonts w:ascii="Times New Roman" w:hAnsi="Times New Roman" w:cs="Times New Roman"/>
          <w:color w:val="222222"/>
          <w:sz w:val="24"/>
          <w:szCs w:val="24"/>
          <w:shd w:val="clear" w:color="auto" w:fill="FFFFFF"/>
        </w:rPr>
      </w:pPr>
      <w:r w:rsidRPr="00A742B2">
        <w:rPr>
          <w:rFonts w:ascii="Times New Roman" w:hAnsi="Times New Roman" w:cs="Times New Roman"/>
          <w:color w:val="222222"/>
          <w:sz w:val="24"/>
          <w:szCs w:val="24"/>
          <w:shd w:val="clear" w:color="auto" w:fill="FFFFFF"/>
        </w:rPr>
        <w:t>Hassanien, A., Amin, M.G., Aboutanios, E. and Himed, B., 2019. Dual-function radar communication systems: A solution to the spectrum congestion problem. </w:t>
      </w:r>
      <w:r w:rsidRPr="00A742B2">
        <w:rPr>
          <w:rFonts w:ascii="Times New Roman" w:hAnsi="Times New Roman" w:cs="Times New Roman"/>
          <w:i/>
          <w:iCs/>
          <w:color w:val="222222"/>
          <w:sz w:val="24"/>
          <w:szCs w:val="24"/>
          <w:shd w:val="clear" w:color="auto" w:fill="FFFFFF"/>
        </w:rPr>
        <w:t>IEEE Signal Processing Magazine</w:t>
      </w:r>
      <w:r w:rsidRPr="00A742B2">
        <w:rPr>
          <w:rFonts w:ascii="Times New Roman" w:hAnsi="Times New Roman" w:cs="Times New Roman"/>
          <w:color w:val="222222"/>
          <w:sz w:val="24"/>
          <w:szCs w:val="24"/>
          <w:shd w:val="clear" w:color="auto" w:fill="FFFFFF"/>
        </w:rPr>
        <w:t>, </w:t>
      </w:r>
      <w:r w:rsidRPr="00A742B2">
        <w:rPr>
          <w:rFonts w:ascii="Times New Roman" w:hAnsi="Times New Roman" w:cs="Times New Roman"/>
          <w:i/>
          <w:iCs/>
          <w:color w:val="222222"/>
          <w:sz w:val="24"/>
          <w:szCs w:val="24"/>
          <w:shd w:val="clear" w:color="auto" w:fill="FFFFFF"/>
        </w:rPr>
        <w:t>36</w:t>
      </w:r>
      <w:r w:rsidRPr="00A742B2">
        <w:rPr>
          <w:rFonts w:ascii="Times New Roman" w:hAnsi="Times New Roman" w:cs="Times New Roman"/>
          <w:color w:val="222222"/>
          <w:sz w:val="24"/>
          <w:szCs w:val="24"/>
          <w:shd w:val="clear" w:color="auto" w:fill="FFFFFF"/>
        </w:rPr>
        <w:t>(5), pp.115-126.</w:t>
      </w:r>
    </w:p>
    <w:p w:rsidR="001F0025" w:rsidRPr="00A742B2" w:rsidRDefault="00A539CA" w:rsidP="001F0025">
      <w:pPr>
        <w:spacing w:after="0" w:line="480" w:lineRule="auto"/>
        <w:ind w:left="720" w:hanging="720"/>
        <w:rPr>
          <w:rFonts w:ascii="Times New Roman" w:hAnsi="Times New Roman" w:cs="Times New Roman"/>
          <w:color w:val="222222"/>
          <w:sz w:val="24"/>
          <w:szCs w:val="24"/>
          <w:shd w:val="clear" w:color="auto" w:fill="FFFFFF"/>
        </w:rPr>
      </w:pPr>
      <w:r w:rsidRPr="00A742B2">
        <w:rPr>
          <w:rFonts w:ascii="Times New Roman" w:hAnsi="Times New Roman" w:cs="Times New Roman"/>
          <w:color w:val="222222"/>
          <w:sz w:val="24"/>
          <w:szCs w:val="24"/>
          <w:shd w:val="clear" w:color="auto" w:fill="FFFFFF"/>
        </w:rPr>
        <w:t>Ma, D., Shlezinger, N., Huang, T., Liu, Y. and Eldar, Y.C., 2020. Joint radar-communication strategies for autonomous vehicles: Combining two key automotive technologies. </w:t>
      </w:r>
      <w:r w:rsidRPr="00A742B2">
        <w:rPr>
          <w:rFonts w:ascii="Times New Roman" w:hAnsi="Times New Roman" w:cs="Times New Roman"/>
          <w:i/>
          <w:iCs/>
          <w:color w:val="222222"/>
          <w:sz w:val="24"/>
          <w:szCs w:val="24"/>
          <w:shd w:val="clear" w:color="auto" w:fill="FFFFFF"/>
        </w:rPr>
        <w:t>IEEE signal processing magazine</w:t>
      </w:r>
      <w:r w:rsidRPr="00A742B2">
        <w:rPr>
          <w:rFonts w:ascii="Times New Roman" w:hAnsi="Times New Roman" w:cs="Times New Roman"/>
          <w:color w:val="222222"/>
          <w:sz w:val="24"/>
          <w:szCs w:val="24"/>
          <w:shd w:val="clear" w:color="auto" w:fill="FFFFFF"/>
        </w:rPr>
        <w:t>, </w:t>
      </w:r>
      <w:r w:rsidRPr="00A742B2">
        <w:rPr>
          <w:rFonts w:ascii="Times New Roman" w:hAnsi="Times New Roman" w:cs="Times New Roman"/>
          <w:i/>
          <w:iCs/>
          <w:color w:val="222222"/>
          <w:sz w:val="24"/>
          <w:szCs w:val="24"/>
          <w:shd w:val="clear" w:color="auto" w:fill="FFFFFF"/>
        </w:rPr>
        <w:t>37</w:t>
      </w:r>
      <w:r w:rsidRPr="00A742B2">
        <w:rPr>
          <w:rFonts w:ascii="Times New Roman" w:hAnsi="Times New Roman" w:cs="Times New Roman"/>
          <w:color w:val="222222"/>
          <w:sz w:val="24"/>
          <w:szCs w:val="24"/>
          <w:shd w:val="clear" w:color="auto" w:fill="FFFFFF"/>
        </w:rPr>
        <w:t>(4), pp.85-97.</w:t>
      </w:r>
    </w:p>
    <w:p w:rsidR="001F0025" w:rsidRPr="00A742B2" w:rsidRDefault="00A539CA" w:rsidP="001F0025">
      <w:pPr>
        <w:spacing w:after="0" w:line="480" w:lineRule="auto"/>
        <w:ind w:left="720" w:hanging="720"/>
        <w:rPr>
          <w:rFonts w:ascii="Times New Roman" w:hAnsi="Times New Roman" w:cs="Times New Roman"/>
          <w:color w:val="222222"/>
          <w:sz w:val="24"/>
          <w:szCs w:val="24"/>
          <w:shd w:val="clear" w:color="auto" w:fill="FFFFFF"/>
        </w:rPr>
      </w:pPr>
      <w:r w:rsidRPr="00A742B2">
        <w:rPr>
          <w:rFonts w:ascii="Times New Roman" w:hAnsi="Times New Roman" w:cs="Times New Roman"/>
          <w:color w:val="222222"/>
          <w:sz w:val="24"/>
          <w:szCs w:val="24"/>
          <w:shd w:val="clear" w:color="auto" w:fill="FFFFFF"/>
        </w:rPr>
        <w:t>Maier, D., Waldherr, A., Miltner, P., Wiedemann, G., Niekler, A., Keinert, A., Pfetsch, B., Heyer, G., Reber, U., Häussler, T. and Schmid-Petri, H., 2018. Applying LDA topic modeling in communication research: Toward a valid and reliable methodology. </w:t>
      </w:r>
      <w:r w:rsidRPr="00A742B2">
        <w:rPr>
          <w:rFonts w:ascii="Times New Roman" w:hAnsi="Times New Roman" w:cs="Times New Roman"/>
          <w:i/>
          <w:iCs/>
          <w:color w:val="222222"/>
          <w:sz w:val="24"/>
          <w:szCs w:val="24"/>
          <w:shd w:val="clear" w:color="auto" w:fill="FFFFFF"/>
        </w:rPr>
        <w:t>Communication Methods and Measures</w:t>
      </w:r>
      <w:r w:rsidRPr="00A742B2">
        <w:rPr>
          <w:rFonts w:ascii="Times New Roman" w:hAnsi="Times New Roman" w:cs="Times New Roman"/>
          <w:color w:val="222222"/>
          <w:sz w:val="24"/>
          <w:szCs w:val="24"/>
          <w:shd w:val="clear" w:color="auto" w:fill="FFFFFF"/>
        </w:rPr>
        <w:t>, </w:t>
      </w:r>
      <w:r w:rsidRPr="00A742B2">
        <w:rPr>
          <w:rFonts w:ascii="Times New Roman" w:hAnsi="Times New Roman" w:cs="Times New Roman"/>
          <w:i/>
          <w:iCs/>
          <w:color w:val="222222"/>
          <w:sz w:val="24"/>
          <w:szCs w:val="24"/>
          <w:shd w:val="clear" w:color="auto" w:fill="FFFFFF"/>
        </w:rPr>
        <w:t>12</w:t>
      </w:r>
      <w:r w:rsidRPr="00A742B2">
        <w:rPr>
          <w:rFonts w:ascii="Times New Roman" w:hAnsi="Times New Roman" w:cs="Times New Roman"/>
          <w:color w:val="222222"/>
          <w:sz w:val="24"/>
          <w:szCs w:val="24"/>
          <w:shd w:val="clear" w:color="auto" w:fill="FFFFFF"/>
        </w:rPr>
        <w:t>(2-3), pp.93-118.</w:t>
      </w:r>
    </w:p>
    <w:p w:rsidR="001F0025" w:rsidRPr="00A742B2" w:rsidRDefault="00A539CA" w:rsidP="001F0025">
      <w:pPr>
        <w:spacing w:after="0" w:line="480" w:lineRule="auto"/>
        <w:ind w:left="720" w:hanging="720"/>
        <w:rPr>
          <w:rFonts w:ascii="Times New Roman" w:hAnsi="Times New Roman" w:cs="Times New Roman"/>
          <w:sz w:val="24"/>
          <w:szCs w:val="24"/>
          <w:shd w:val="clear" w:color="auto" w:fill="FFFFFF"/>
        </w:rPr>
      </w:pPr>
      <w:r w:rsidRPr="00A742B2">
        <w:rPr>
          <w:rFonts w:ascii="Times New Roman" w:hAnsi="Times New Roman" w:cs="Times New Roman"/>
          <w:color w:val="222222"/>
          <w:sz w:val="24"/>
          <w:szCs w:val="24"/>
          <w:shd w:val="clear" w:color="auto" w:fill="FFFFFF"/>
        </w:rPr>
        <w:t>Natale, K. and Lubniewski, K., 2018. Use of communication and technology among educational professionals and families. </w:t>
      </w:r>
      <w:r w:rsidRPr="00A742B2">
        <w:rPr>
          <w:rFonts w:ascii="Times New Roman" w:hAnsi="Times New Roman" w:cs="Times New Roman"/>
          <w:i/>
          <w:iCs/>
          <w:color w:val="222222"/>
          <w:sz w:val="24"/>
          <w:szCs w:val="24"/>
          <w:shd w:val="clear" w:color="auto" w:fill="FFFFFF"/>
        </w:rPr>
        <w:t>International Electronic Journal of Elementary Education</w:t>
      </w:r>
      <w:r w:rsidRPr="00A742B2">
        <w:rPr>
          <w:rFonts w:ascii="Times New Roman" w:hAnsi="Times New Roman" w:cs="Times New Roman"/>
          <w:color w:val="222222"/>
          <w:sz w:val="24"/>
          <w:szCs w:val="24"/>
          <w:shd w:val="clear" w:color="auto" w:fill="FFFFFF"/>
        </w:rPr>
        <w:t>, </w:t>
      </w:r>
      <w:r w:rsidRPr="00A742B2">
        <w:rPr>
          <w:rFonts w:ascii="Times New Roman" w:hAnsi="Times New Roman" w:cs="Times New Roman"/>
          <w:i/>
          <w:iCs/>
          <w:color w:val="222222"/>
          <w:sz w:val="24"/>
          <w:szCs w:val="24"/>
          <w:shd w:val="clear" w:color="auto" w:fill="FFFFFF"/>
        </w:rPr>
        <w:t>10</w:t>
      </w:r>
      <w:r w:rsidRPr="00A742B2">
        <w:rPr>
          <w:rFonts w:ascii="Times New Roman" w:hAnsi="Times New Roman" w:cs="Times New Roman"/>
          <w:color w:val="222222"/>
          <w:sz w:val="24"/>
          <w:szCs w:val="24"/>
          <w:shd w:val="clear" w:color="auto" w:fill="FFFFFF"/>
        </w:rPr>
        <w:t>(3), pp.377-384.</w:t>
      </w:r>
      <w:r w:rsidRPr="00A742B2">
        <w:rPr>
          <w:rFonts w:ascii="Times New Roman" w:hAnsi="Times New Roman" w:cs="Times New Roman"/>
          <w:sz w:val="24"/>
          <w:szCs w:val="24"/>
          <w:shd w:val="clear" w:color="auto" w:fill="FFFFFF"/>
        </w:rPr>
        <w:t xml:space="preserve"> </w:t>
      </w:r>
    </w:p>
    <w:p w:rsidR="001F0025" w:rsidRPr="00A742B2" w:rsidRDefault="00A539CA" w:rsidP="001F0025">
      <w:pPr>
        <w:spacing w:after="0" w:line="480" w:lineRule="auto"/>
        <w:ind w:left="720" w:hanging="720"/>
        <w:rPr>
          <w:rFonts w:ascii="Times New Roman" w:hAnsi="Times New Roman" w:cs="Times New Roman"/>
          <w:sz w:val="24"/>
          <w:szCs w:val="24"/>
          <w:shd w:val="clear" w:color="auto" w:fill="FFFFFF"/>
        </w:rPr>
      </w:pPr>
      <w:r w:rsidRPr="00A742B2">
        <w:rPr>
          <w:rFonts w:ascii="Times New Roman" w:hAnsi="Times New Roman" w:cs="Times New Roman"/>
          <w:color w:val="222222"/>
          <w:sz w:val="24"/>
          <w:szCs w:val="24"/>
          <w:shd w:val="clear" w:color="auto" w:fill="FFFFFF"/>
        </w:rPr>
        <w:t>Singh, M.M., Adzman, K.A.A.K. and Hassan, R., 2018. Near Field Communication (NFC) technology security vulnerabilities and countermeasures. </w:t>
      </w:r>
      <w:r w:rsidRPr="00A742B2">
        <w:rPr>
          <w:rFonts w:ascii="Times New Roman" w:hAnsi="Times New Roman" w:cs="Times New Roman"/>
          <w:i/>
          <w:iCs/>
          <w:color w:val="222222"/>
          <w:sz w:val="24"/>
          <w:szCs w:val="24"/>
          <w:shd w:val="clear" w:color="auto" w:fill="FFFFFF"/>
        </w:rPr>
        <w:t>International Journal of Engineering &amp; Technology</w:t>
      </w:r>
      <w:r w:rsidRPr="00A742B2">
        <w:rPr>
          <w:rFonts w:ascii="Times New Roman" w:hAnsi="Times New Roman" w:cs="Times New Roman"/>
          <w:color w:val="222222"/>
          <w:sz w:val="24"/>
          <w:szCs w:val="24"/>
          <w:shd w:val="clear" w:color="auto" w:fill="FFFFFF"/>
        </w:rPr>
        <w:t>, </w:t>
      </w:r>
      <w:r w:rsidRPr="00A742B2">
        <w:rPr>
          <w:rFonts w:ascii="Times New Roman" w:hAnsi="Times New Roman" w:cs="Times New Roman"/>
          <w:i/>
          <w:iCs/>
          <w:color w:val="222222"/>
          <w:sz w:val="24"/>
          <w:szCs w:val="24"/>
          <w:shd w:val="clear" w:color="auto" w:fill="FFFFFF"/>
        </w:rPr>
        <w:t>7</w:t>
      </w:r>
      <w:r w:rsidRPr="00A742B2">
        <w:rPr>
          <w:rFonts w:ascii="Times New Roman" w:hAnsi="Times New Roman" w:cs="Times New Roman"/>
          <w:color w:val="222222"/>
          <w:sz w:val="24"/>
          <w:szCs w:val="24"/>
          <w:shd w:val="clear" w:color="auto" w:fill="FFFFFF"/>
        </w:rPr>
        <w:t>(4.31), pp.298-305.</w:t>
      </w:r>
      <w:r w:rsidRPr="00A742B2">
        <w:rPr>
          <w:rFonts w:ascii="Times New Roman" w:hAnsi="Times New Roman" w:cs="Times New Roman"/>
          <w:sz w:val="24"/>
          <w:szCs w:val="24"/>
          <w:shd w:val="clear" w:color="auto" w:fill="FFFFFF"/>
        </w:rPr>
        <w:t xml:space="preserve"> </w:t>
      </w:r>
    </w:p>
    <w:p w:rsidR="001F0025" w:rsidRPr="00A742B2" w:rsidRDefault="00A539CA" w:rsidP="001F0025">
      <w:pPr>
        <w:spacing w:after="0" w:line="480" w:lineRule="auto"/>
        <w:ind w:left="720" w:hanging="720"/>
        <w:rPr>
          <w:rFonts w:ascii="Times New Roman" w:hAnsi="Times New Roman" w:cs="Times New Roman"/>
          <w:color w:val="222222"/>
          <w:sz w:val="24"/>
          <w:szCs w:val="24"/>
          <w:shd w:val="clear" w:color="auto" w:fill="FFFFFF"/>
        </w:rPr>
      </w:pPr>
      <w:r w:rsidRPr="00A742B2">
        <w:rPr>
          <w:rFonts w:ascii="Times New Roman" w:hAnsi="Times New Roman" w:cs="Times New Roman"/>
          <w:color w:val="222222"/>
          <w:sz w:val="24"/>
          <w:szCs w:val="24"/>
          <w:shd w:val="clear" w:color="auto" w:fill="FFFFFF"/>
        </w:rPr>
        <w:t>Wang, X., Kong, L., Kong, F., Qiu, F., Xia, M., Arnon, S. and Chen, G., 2018. Millimeter wave communication: A comprehensive survey. </w:t>
      </w:r>
      <w:r w:rsidRPr="00A742B2">
        <w:rPr>
          <w:rFonts w:ascii="Times New Roman" w:hAnsi="Times New Roman" w:cs="Times New Roman"/>
          <w:i/>
          <w:iCs/>
          <w:color w:val="222222"/>
          <w:sz w:val="24"/>
          <w:szCs w:val="24"/>
          <w:shd w:val="clear" w:color="auto" w:fill="FFFFFF"/>
        </w:rPr>
        <w:t>IEEE Communications Surveys &amp; Tutorials</w:t>
      </w:r>
      <w:r w:rsidRPr="00A742B2">
        <w:rPr>
          <w:rFonts w:ascii="Times New Roman" w:hAnsi="Times New Roman" w:cs="Times New Roman"/>
          <w:color w:val="222222"/>
          <w:sz w:val="24"/>
          <w:szCs w:val="24"/>
          <w:shd w:val="clear" w:color="auto" w:fill="FFFFFF"/>
        </w:rPr>
        <w:t>, </w:t>
      </w:r>
      <w:r w:rsidRPr="00A742B2">
        <w:rPr>
          <w:rFonts w:ascii="Times New Roman" w:hAnsi="Times New Roman" w:cs="Times New Roman"/>
          <w:i/>
          <w:iCs/>
          <w:color w:val="222222"/>
          <w:sz w:val="24"/>
          <w:szCs w:val="24"/>
          <w:shd w:val="clear" w:color="auto" w:fill="FFFFFF"/>
        </w:rPr>
        <w:t>20</w:t>
      </w:r>
      <w:r w:rsidRPr="00A742B2">
        <w:rPr>
          <w:rFonts w:ascii="Times New Roman" w:hAnsi="Times New Roman" w:cs="Times New Roman"/>
          <w:color w:val="222222"/>
          <w:sz w:val="24"/>
          <w:szCs w:val="24"/>
          <w:shd w:val="clear" w:color="auto" w:fill="FFFFFF"/>
        </w:rPr>
        <w:t>(3), pp.1616-1653.</w:t>
      </w:r>
    </w:p>
    <w:p w:rsidR="0003074C" w:rsidRPr="00887205" w:rsidRDefault="0003074C" w:rsidP="00A742B2">
      <w:pPr>
        <w:spacing w:after="0" w:line="480" w:lineRule="auto"/>
        <w:rPr>
          <w:rFonts w:ascii="Times New Roman" w:hAnsi="Times New Roman" w:cs="Times New Roman"/>
          <w:sz w:val="24"/>
          <w:szCs w:val="24"/>
          <w:shd w:val="clear" w:color="auto" w:fill="FFFFFF"/>
        </w:rPr>
      </w:pPr>
    </w:p>
    <w:sectPr w:rsidR="0003074C" w:rsidRPr="0088720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42BD5" w:rsidRDefault="00042BD5">
      <w:pPr>
        <w:spacing w:after="0" w:line="240" w:lineRule="auto"/>
      </w:pPr>
      <w:r>
        <w:separator/>
      </w:r>
    </w:p>
  </w:endnote>
  <w:endnote w:type="continuationSeparator" w:id="0">
    <w:p w:rsidR="00042BD5" w:rsidRDefault="00042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42BD5" w:rsidRDefault="00042BD5">
      <w:pPr>
        <w:spacing w:after="0" w:line="240" w:lineRule="auto"/>
      </w:pPr>
      <w:r>
        <w:separator/>
      </w:r>
    </w:p>
  </w:footnote>
  <w:footnote w:type="continuationSeparator" w:id="0">
    <w:p w:rsidR="00042BD5" w:rsidRDefault="00042B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B72DD" w:rsidRPr="00FB72DD" w:rsidRDefault="00A539CA">
    <w:pPr>
      <w:pStyle w:val="Header"/>
      <w:jc w:val="right"/>
      <w:rPr>
        <w:rFonts w:ascii="Times New Roman" w:hAnsi="Times New Roman" w:cs="Times New Roman"/>
        <w:sz w:val="24"/>
      </w:rPr>
    </w:pPr>
    <w:r>
      <w:rPr>
        <w:rFonts w:ascii="Times New Roman" w:hAnsi="Times New Roman" w:cs="Times New Roman"/>
        <w:sz w:val="24"/>
      </w:rPr>
      <w:t>“</w:t>
    </w:r>
    <w:r w:rsidRPr="001202D9">
      <w:rPr>
        <w:rFonts w:ascii="Times New Roman" w:hAnsi="Times New Roman" w:cs="Times New Roman"/>
        <w:sz w:val="24"/>
      </w:rPr>
      <w:t>COMMUNICATION</w:t>
    </w:r>
    <w:r>
      <w:t xml:space="preserve">     </w:t>
    </w:r>
    <w:sdt>
      <w:sdtPr>
        <w:rPr>
          <w:rFonts w:ascii="Times New Roman" w:hAnsi="Times New Roman" w:cs="Times New Roman"/>
          <w:sz w:val="24"/>
        </w:rPr>
        <w:id w:val="733661018"/>
        <w:docPartObj>
          <w:docPartGallery w:val="Page Numbers (Top of Page)"/>
          <w:docPartUnique/>
        </w:docPartObj>
      </w:sdtPr>
      <w:sdtEndPr>
        <w:rPr>
          <w:noProof/>
        </w:rPr>
      </w:sdtEndPr>
      <w:sdtContent>
        <w:r w:rsidRPr="00FB72DD">
          <w:rPr>
            <w:rFonts w:ascii="Times New Roman" w:hAnsi="Times New Roman" w:cs="Times New Roman"/>
            <w:sz w:val="24"/>
          </w:rPr>
          <w:fldChar w:fldCharType="begin"/>
        </w:r>
        <w:r w:rsidRPr="00FB72DD">
          <w:rPr>
            <w:rFonts w:ascii="Times New Roman" w:hAnsi="Times New Roman" w:cs="Times New Roman"/>
            <w:sz w:val="24"/>
          </w:rPr>
          <w:instrText xml:space="preserve"> PAGE   \* MERGEFORMAT </w:instrText>
        </w:r>
        <w:r w:rsidRPr="00FB72DD">
          <w:rPr>
            <w:rFonts w:ascii="Times New Roman" w:hAnsi="Times New Roman" w:cs="Times New Roman"/>
            <w:sz w:val="24"/>
          </w:rPr>
          <w:fldChar w:fldCharType="separate"/>
        </w:r>
        <w:r w:rsidR="00112648">
          <w:rPr>
            <w:rFonts w:ascii="Times New Roman" w:hAnsi="Times New Roman" w:cs="Times New Roman"/>
            <w:noProof/>
            <w:sz w:val="24"/>
          </w:rPr>
          <w:t>2</w:t>
        </w:r>
        <w:r w:rsidRPr="00FB72DD">
          <w:rPr>
            <w:rFonts w:ascii="Times New Roman" w:hAnsi="Times New Roman" w:cs="Times New Roman"/>
            <w:noProof/>
            <w:sz w:val="24"/>
          </w:rPr>
          <w:fldChar w:fldCharType="end"/>
        </w:r>
        <w:r>
          <w:rPr>
            <w:rFonts w:ascii="Times New Roman" w:hAnsi="Times New Roman" w:cs="Times New Roman"/>
            <w:noProof/>
            <w:sz w:val="24"/>
          </w:rPr>
          <w:t>”</w:t>
        </w:r>
      </w:sdtContent>
    </w:sdt>
  </w:p>
  <w:p w:rsidR="00FB72DD" w:rsidRDefault="00FB72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A4EFF"/>
    <w:multiLevelType w:val="hybridMultilevel"/>
    <w:tmpl w:val="694C18C0"/>
    <w:lvl w:ilvl="0" w:tplc="264EFF6C">
      <w:start w:val="1"/>
      <w:numFmt w:val="bullet"/>
      <w:lvlText w:val=""/>
      <w:lvlJc w:val="left"/>
      <w:pPr>
        <w:ind w:left="720" w:hanging="360"/>
      </w:pPr>
      <w:rPr>
        <w:rFonts w:ascii="Symbol" w:hAnsi="Symbol" w:hint="default"/>
      </w:rPr>
    </w:lvl>
    <w:lvl w:ilvl="1" w:tplc="762E2BBC" w:tentative="1">
      <w:start w:val="1"/>
      <w:numFmt w:val="bullet"/>
      <w:lvlText w:val="o"/>
      <w:lvlJc w:val="left"/>
      <w:pPr>
        <w:ind w:left="1440" w:hanging="360"/>
      </w:pPr>
      <w:rPr>
        <w:rFonts w:ascii="Courier New" w:hAnsi="Courier New" w:cs="Courier New" w:hint="default"/>
      </w:rPr>
    </w:lvl>
    <w:lvl w:ilvl="2" w:tplc="38E631E8" w:tentative="1">
      <w:start w:val="1"/>
      <w:numFmt w:val="bullet"/>
      <w:lvlText w:val=""/>
      <w:lvlJc w:val="left"/>
      <w:pPr>
        <w:ind w:left="2160" w:hanging="360"/>
      </w:pPr>
      <w:rPr>
        <w:rFonts w:ascii="Wingdings" w:hAnsi="Wingdings" w:hint="default"/>
      </w:rPr>
    </w:lvl>
    <w:lvl w:ilvl="3" w:tplc="15C227E4" w:tentative="1">
      <w:start w:val="1"/>
      <w:numFmt w:val="bullet"/>
      <w:lvlText w:val=""/>
      <w:lvlJc w:val="left"/>
      <w:pPr>
        <w:ind w:left="2880" w:hanging="360"/>
      </w:pPr>
      <w:rPr>
        <w:rFonts w:ascii="Symbol" w:hAnsi="Symbol" w:hint="default"/>
      </w:rPr>
    </w:lvl>
    <w:lvl w:ilvl="4" w:tplc="BDDEA638" w:tentative="1">
      <w:start w:val="1"/>
      <w:numFmt w:val="bullet"/>
      <w:lvlText w:val="o"/>
      <w:lvlJc w:val="left"/>
      <w:pPr>
        <w:ind w:left="3600" w:hanging="360"/>
      </w:pPr>
      <w:rPr>
        <w:rFonts w:ascii="Courier New" w:hAnsi="Courier New" w:cs="Courier New" w:hint="default"/>
      </w:rPr>
    </w:lvl>
    <w:lvl w:ilvl="5" w:tplc="5AD033C0" w:tentative="1">
      <w:start w:val="1"/>
      <w:numFmt w:val="bullet"/>
      <w:lvlText w:val=""/>
      <w:lvlJc w:val="left"/>
      <w:pPr>
        <w:ind w:left="4320" w:hanging="360"/>
      </w:pPr>
      <w:rPr>
        <w:rFonts w:ascii="Wingdings" w:hAnsi="Wingdings" w:hint="default"/>
      </w:rPr>
    </w:lvl>
    <w:lvl w:ilvl="6" w:tplc="DCA65CEE" w:tentative="1">
      <w:start w:val="1"/>
      <w:numFmt w:val="bullet"/>
      <w:lvlText w:val=""/>
      <w:lvlJc w:val="left"/>
      <w:pPr>
        <w:ind w:left="5040" w:hanging="360"/>
      </w:pPr>
      <w:rPr>
        <w:rFonts w:ascii="Symbol" w:hAnsi="Symbol" w:hint="default"/>
      </w:rPr>
    </w:lvl>
    <w:lvl w:ilvl="7" w:tplc="8EA26122" w:tentative="1">
      <w:start w:val="1"/>
      <w:numFmt w:val="bullet"/>
      <w:lvlText w:val="o"/>
      <w:lvlJc w:val="left"/>
      <w:pPr>
        <w:ind w:left="5760" w:hanging="360"/>
      </w:pPr>
      <w:rPr>
        <w:rFonts w:ascii="Courier New" w:hAnsi="Courier New" w:cs="Courier New" w:hint="default"/>
      </w:rPr>
    </w:lvl>
    <w:lvl w:ilvl="8" w:tplc="BA60A956" w:tentative="1">
      <w:start w:val="1"/>
      <w:numFmt w:val="bullet"/>
      <w:lvlText w:val=""/>
      <w:lvlJc w:val="left"/>
      <w:pPr>
        <w:ind w:left="6480" w:hanging="360"/>
      </w:pPr>
      <w:rPr>
        <w:rFonts w:ascii="Wingdings" w:hAnsi="Wingdings" w:hint="default"/>
      </w:rPr>
    </w:lvl>
  </w:abstractNum>
  <w:abstractNum w:abstractNumId="1" w15:restartNumberingAfterBreak="0">
    <w:nsid w:val="285B553E"/>
    <w:multiLevelType w:val="hybridMultilevel"/>
    <w:tmpl w:val="0A5CEC0C"/>
    <w:lvl w:ilvl="0" w:tplc="6F2E9FE2">
      <w:start w:val="1"/>
      <w:numFmt w:val="bullet"/>
      <w:lvlText w:val=""/>
      <w:lvlJc w:val="left"/>
      <w:pPr>
        <w:ind w:left="720" w:hanging="360"/>
      </w:pPr>
      <w:rPr>
        <w:rFonts w:ascii="Symbol" w:hAnsi="Symbol" w:hint="default"/>
      </w:rPr>
    </w:lvl>
    <w:lvl w:ilvl="1" w:tplc="35B26D46" w:tentative="1">
      <w:start w:val="1"/>
      <w:numFmt w:val="bullet"/>
      <w:lvlText w:val="o"/>
      <w:lvlJc w:val="left"/>
      <w:pPr>
        <w:ind w:left="1440" w:hanging="360"/>
      </w:pPr>
      <w:rPr>
        <w:rFonts w:ascii="Courier New" w:hAnsi="Courier New" w:cs="Courier New" w:hint="default"/>
      </w:rPr>
    </w:lvl>
    <w:lvl w:ilvl="2" w:tplc="7668EF60" w:tentative="1">
      <w:start w:val="1"/>
      <w:numFmt w:val="bullet"/>
      <w:lvlText w:val=""/>
      <w:lvlJc w:val="left"/>
      <w:pPr>
        <w:ind w:left="2160" w:hanging="360"/>
      </w:pPr>
      <w:rPr>
        <w:rFonts w:ascii="Wingdings" w:hAnsi="Wingdings" w:hint="default"/>
      </w:rPr>
    </w:lvl>
    <w:lvl w:ilvl="3" w:tplc="B5FAC1E8" w:tentative="1">
      <w:start w:val="1"/>
      <w:numFmt w:val="bullet"/>
      <w:lvlText w:val=""/>
      <w:lvlJc w:val="left"/>
      <w:pPr>
        <w:ind w:left="2880" w:hanging="360"/>
      </w:pPr>
      <w:rPr>
        <w:rFonts w:ascii="Symbol" w:hAnsi="Symbol" w:hint="default"/>
      </w:rPr>
    </w:lvl>
    <w:lvl w:ilvl="4" w:tplc="6B7A989A" w:tentative="1">
      <w:start w:val="1"/>
      <w:numFmt w:val="bullet"/>
      <w:lvlText w:val="o"/>
      <w:lvlJc w:val="left"/>
      <w:pPr>
        <w:ind w:left="3600" w:hanging="360"/>
      </w:pPr>
      <w:rPr>
        <w:rFonts w:ascii="Courier New" w:hAnsi="Courier New" w:cs="Courier New" w:hint="default"/>
      </w:rPr>
    </w:lvl>
    <w:lvl w:ilvl="5" w:tplc="BEE02052" w:tentative="1">
      <w:start w:val="1"/>
      <w:numFmt w:val="bullet"/>
      <w:lvlText w:val=""/>
      <w:lvlJc w:val="left"/>
      <w:pPr>
        <w:ind w:left="4320" w:hanging="360"/>
      </w:pPr>
      <w:rPr>
        <w:rFonts w:ascii="Wingdings" w:hAnsi="Wingdings" w:hint="default"/>
      </w:rPr>
    </w:lvl>
    <w:lvl w:ilvl="6" w:tplc="6E7E7888" w:tentative="1">
      <w:start w:val="1"/>
      <w:numFmt w:val="bullet"/>
      <w:lvlText w:val=""/>
      <w:lvlJc w:val="left"/>
      <w:pPr>
        <w:ind w:left="5040" w:hanging="360"/>
      </w:pPr>
      <w:rPr>
        <w:rFonts w:ascii="Symbol" w:hAnsi="Symbol" w:hint="default"/>
      </w:rPr>
    </w:lvl>
    <w:lvl w:ilvl="7" w:tplc="5D82CA1A" w:tentative="1">
      <w:start w:val="1"/>
      <w:numFmt w:val="bullet"/>
      <w:lvlText w:val="o"/>
      <w:lvlJc w:val="left"/>
      <w:pPr>
        <w:ind w:left="5760" w:hanging="360"/>
      </w:pPr>
      <w:rPr>
        <w:rFonts w:ascii="Courier New" w:hAnsi="Courier New" w:cs="Courier New" w:hint="default"/>
      </w:rPr>
    </w:lvl>
    <w:lvl w:ilvl="8" w:tplc="F322FB70" w:tentative="1">
      <w:start w:val="1"/>
      <w:numFmt w:val="bullet"/>
      <w:lvlText w:val=""/>
      <w:lvlJc w:val="left"/>
      <w:pPr>
        <w:ind w:left="6480" w:hanging="360"/>
      </w:pPr>
      <w:rPr>
        <w:rFonts w:ascii="Wingdings" w:hAnsi="Wingdings" w:hint="default"/>
      </w:rPr>
    </w:lvl>
  </w:abstractNum>
  <w:abstractNum w:abstractNumId="2" w15:restartNumberingAfterBreak="0">
    <w:nsid w:val="76A85870"/>
    <w:multiLevelType w:val="hybridMultilevel"/>
    <w:tmpl w:val="F3883180"/>
    <w:lvl w:ilvl="0" w:tplc="43A806D6">
      <w:start w:val="1"/>
      <w:numFmt w:val="bullet"/>
      <w:lvlText w:val=""/>
      <w:lvlJc w:val="left"/>
      <w:pPr>
        <w:ind w:left="720" w:hanging="360"/>
      </w:pPr>
      <w:rPr>
        <w:rFonts w:ascii="Symbol" w:hAnsi="Symbol" w:hint="default"/>
      </w:rPr>
    </w:lvl>
    <w:lvl w:ilvl="1" w:tplc="8000E13C" w:tentative="1">
      <w:start w:val="1"/>
      <w:numFmt w:val="bullet"/>
      <w:lvlText w:val="o"/>
      <w:lvlJc w:val="left"/>
      <w:pPr>
        <w:ind w:left="1440" w:hanging="360"/>
      </w:pPr>
      <w:rPr>
        <w:rFonts w:ascii="Courier New" w:hAnsi="Courier New" w:cs="Courier New" w:hint="default"/>
      </w:rPr>
    </w:lvl>
    <w:lvl w:ilvl="2" w:tplc="61F2E502" w:tentative="1">
      <w:start w:val="1"/>
      <w:numFmt w:val="bullet"/>
      <w:lvlText w:val=""/>
      <w:lvlJc w:val="left"/>
      <w:pPr>
        <w:ind w:left="2160" w:hanging="360"/>
      </w:pPr>
      <w:rPr>
        <w:rFonts w:ascii="Wingdings" w:hAnsi="Wingdings" w:hint="default"/>
      </w:rPr>
    </w:lvl>
    <w:lvl w:ilvl="3" w:tplc="3DFC74C4" w:tentative="1">
      <w:start w:val="1"/>
      <w:numFmt w:val="bullet"/>
      <w:lvlText w:val=""/>
      <w:lvlJc w:val="left"/>
      <w:pPr>
        <w:ind w:left="2880" w:hanging="360"/>
      </w:pPr>
      <w:rPr>
        <w:rFonts w:ascii="Symbol" w:hAnsi="Symbol" w:hint="default"/>
      </w:rPr>
    </w:lvl>
    <w:lvl w:ilvl="4" w:tplc="23F0F98E" w:tentative="1">
      <w:start w:val="1"/>
      <w:numFmt w:val="bullet"/>
      <w:lvlText w:val="o"/>
      <w:lvlJc w:val="left"/>
      <w:pPr>
        <w:ind w:left="3600" w:hanging="360"/>
      </w:pPr>
      <w:rPr>
        <w:rFonts w:ascii="Courier New" w:hAnsi="Courier New" w:cs="Courier New" w:hint="default"/>
      </w:rPr>
    </w:lvl>
    <w:lvl w:ilvl="5" w:tplc="7136C2D8" w:tentative="1">
      <w:start w:val="1"/>
      <w:numFmt w:val="bullet"/>
      <w:lvlText w:val=""/>
      <w:lvlJc w:val="left"/>
      <w:pPr>
        <w:ind w:left="4320" w:hanging="360"/>
      </w:pPr>
      <w:rPr>
        <w:rFonts w:ascii="Wingdings" w:hAnsi="Wingdings" w:hint="default"/>
      </w:rPr>
    </w:lvl>
    <w:lvl w:ilvl="6" w:tplc="66E4C046" w:tentative="1">
      <w:start w:val="1"/>
      <w:numFmt w:val="bullet"/>
      <w:lvlText w:val=""/>
      <w:lvlJc w:val="left"/>
      <w:pPr>
        <w:ind w:left="5040" w:hanging="360"/>
      </w:pPr>
      <w:rPr>
        <w:rFonts w:ascii="Symbol" w:hAnsi="Symbol" w:hint="default"/>
      </w:rPr>
    </w:lvl>
    <w:lvl w:ilvl="7" w:tplc="E8F80104" w:tentative="1">
      <w:start w:val="1"/>
      <w:numFmt w:val="bullet"/>
      <w:lvlText w:val="o"/>
      <w:lvlJc w:val="left"/>
      <w:pPr>
        <w:ind w:left="5760" w:hanging="360"/>
      </w:pPr>
      <w:rPr>
        <w:rFonts w:ascii="Courier New" w:hAnsi="Courier New" w:cs="Courier New" w:hint="default"/>
      </w:rPr>
    </w:lvl>
    <w:lvl w:ilvl="8" w:tplc="45BA8332" w:tentative="1">
      <w:start w:val="1"/>
      <w:numFmt w:val="bullet"/>
      <w:lvlText w:val=""/>
      <w:lvlJc w:val="left"/>
      <w:pPr>
        <w:ind w:left="6480" w:hanging="360"/>
      </w:pPr>
      <w:rPr>
        <w:rFonts w:ascii="Wingdings" w:hAnsi="Wingdings" w:hint="default"/>
      </w:rPr>
    </w:lvl>
  </w:abstractNum>
  <w:num w:numId="1" w16cid:durableId="883251552">
    <w:abstractNumId w:val="0"/>
  </w:num>
  <w:num w:numId="2" w16cid:durableId="907033195">
    <w:abstractNumId w:val="1"/>
  </w:num>
  <w:num w:numId="3" w16cid:durableId="3930446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67E"/>
    <w:rsid w:val="00005AEE"/>
    <w:rsid w:val="0003074C"/>
    <w:rsid w:val="00042BD5"/>
    <w:rsid w:val="000454A0"/>
    <w:rsid w:val="00063A5D"/>
    <w:rsid w:val="0007038E"/>
    <w:rsid w:val="00070720"/>
    <w:rsid w:val="0007207B"/>
    <w:rsid w:val="000A4C15"/>
    <w:rsid w:val="000A5EAF"/>
    <w:rsid w:val="000A62D7"/>
    <w:rsid w:val="000B6596"/>
    <w:rsid w:val="000C3EF4"/>
    <w:rsid w:val="000D655F"/>
    <w:rsid w:val="000F0D62"/>
    <w:rsid w:val="000F5AD5"/>
    <w:rsid w:val="001001E6"/>
    <w:rsid w:val="00112648"/>
    <w:rsid w:val="001202D9"/>
    <w:rsid w:val="00123927"/>
    <w:rsid w:val="00132E0C"/>
    <w:rsid w:val="00136895"/>
    <w:rsid w:val="001555C4"/>
    <w:rsid w:val="00184DDC"/>
    <w:rsid w:val="001954DF"/>
    <w:rsid w:val="001C3D57"/>
    <w:rsid w:val="001D13C3"/>
    <w:rsid w:val="001D3D4F"/>
    <w:rsid w:val="001F0025"/>
    <w:rsid w:val="001F3D53"/>
    <w:rsid w:val="00207EFA"/>
    <w:rsid w:val="00221398"/>
    <w:rsid w:val="00222CB3"/>
    <w:rsid w:val="00237293"/>
    <w:rsid w:val="002615A2"/>
    <w:rsid w:val="00263412"/>
    <w:rsid w:val="0026711A"/>
    <w:rsid w:val="00270605"/>
    <w:rsid w:val="00273A14"/>
    <w:rsid w:val="002744E8"/>
    <w:rsid w:val="002752D9"/>
    <w:rsid w:val="002B076D"/>
    <w:rsid w:val="002C1EC6"/>
    <w:rsid w:val="002E1D84"/>
    <w:rsid w:val="00325C90"/>
    <w:rsid w:val="00376BA0"/>
    <w:rsid w:val="0038069A"/>
    <w:rsid w:val="00382C5C"/>
    <w:rsid w:val="0038714E"/>
    <w:rsid w:val="003F13D5"/>
    <w:rsid w:val="00407F1D"/>
    <w:rsid w:val="00411DDF"/>
    <w:rsid w:val="00436E56"/>
    <w:rsid w:val="004446D9"/>
    <w:rsid w:val="00452185"/>
    <w:rsid w:val="00461A27"/>
    <w:rsid w:val="004637D1"/>
    <w:rsid w:val="00486D3D"/>
    <w:rsid w:val="0049481C"/>
    <w:rsid w:val="004955EE"/>
    <w:rsid w:val="00496F6A"/>
    <w:rsid w:val="004A098D"/>
    <w:rsid w:val="004D11CC"/>
    <w:rsid w:val="004D7116"/>
    <w:rsid w:val="004E20E2"/>
    <w:rsid w:val="00502088"/>
    <w:rsid w:val="005025BD"/>
    <w:rsid w:val="00503148"/>
    <w:rsid w:val="00506032"/>
    <w:rsid w:val="00512977"/>
    <w:rsid w:val="005203DF"/>
    <w:rsid w:val="00594D77"/>
    <w:rsid w:val="005A0CC9"/>
    <w:rsid w:val="005A14F5"/>
    <w:rsid w:val="005A555F"/>
    <w:rsid w:val="005A6943"/>
    <w:rsid w:val="005B6624"/>
    <w:rsid w:val="005C52BC"/>
    <w:rsid w:val="005F4480"/>
    <w:rsid w:val="005F71AF"/>
    <w:rsid w:val="0062500F"/>
    <w:rsid w:val="00685195"/>
    <w:rsid w:val="0069007B"/>
    <w:rsid w:val="00696D69"/>
    <w:rsid w:val="006A1CCD"/>
    <w:rsid w:val="006C5278"/>
    <w:rsid w:val="006E2810"/>
    <w:rsid w:val="006F467E"/>
    <w:rsid w:val="006F49DA"/>
    <w:rsid w:val="00727D6A"/>
    <w:rsid w:val="00730CC0"/>
    <w:rsid w:val="00732FBC"/>
    <w:rsid w:val="00751209"/>
    <w:rsid w:val="0075372C"/>
    <w:rsid w:val="007631F0"/>
    <w:rsid w:val="00767928"/>
    <w:rsid w:val="00773D41"/>
    <w:rsid w:val="007A311B"/>
    <w:rsid w:val="007B2094"/>
    <w:rsid w:val="007C38A2"/>
    <w:rsid w:val="007C5810"/>
    <w:rsid w:val="007D300E"/>
    <w:rsid w:val="008045E5"/>
    <w:rsid w:val="0080524B"/>
    <w:rsid w:val="00831E4A"/>
    <w:rsid w:val="00844290"/>
    <w:rsid w:val="00845FB1"/>
    <w:rsid w:val="00860703"/>
    <w:rsid w:val="008807C7"/>
    <w:rsid w:val="00887205"/>
    <w:rsid w:val="008A5B56"/>
    <w:rsid w:val="008A738E"/>
    <w:rsid w:val="008B08CB"/>
    <w:rsid w:val="008B12D5"/>
    <w:rsid w:val="008C683B"/>
    <w:rsid w:val="008D3E25"/>
    <w:rsid w:val="008E2B74"/>
    <w:rsid w:val="008E50B8"/>
    <w:rsid w:val="008F630E"/>
    <w:rsid w:val="008F76F9"/>
    <w:rsid w:val="009106A2"/>
    <w:rsid w:val="009335B6"/>
    <w:rsid w:val="00943C9F"/>
    <w:rsid w:val="009A5FCA"/>
    <w:rsid w:val="009B29BA"/>
    <w:rsid w:val="009F6DF6"/>
    <w:rsid w:val="00A038EC"/>
    <w:rsid w:val="00A0601B"/>
    <w:rsid w:val="00A16A68"/>
    <w:rsid w:val="00A37C91"/>
    <w:rsid w:val="00A417F8"/>
    <w:rsid w:val="00A4475C"/>
    <w:rsid w:val="00A539CA"/>
    <w:rsid w:val="00A55B2A"/>
    <w:rsid w:val="00A742B2"/>
    <w:rsid w:val="00A83C69"/>
    <w:rsid w:val="00AA1984"/>
    <w:rsid w:val="00AB0633"/>
    <w:rsid w:val="00AB29C0"/>
    <w:rsid w:val="00B00ABD"/>
    <w:rsid w:val="00B00D7A"/>
    <w:rsid w:val="00B2605C"/>
    <w:rsid w:val="00B70F53"/>
    <w:rsid w:val="00B873A3"/>
    <w:rsid w:val="00BA6EBD"/>
    <w:rsid w:val="00BC5A87"/>
    <w:rsid w:val="00BD07E0"/>
    <w:rsid w:val="00BD48AB"/>
    <w:rsid w:val="00C00DEF"/>
    <w:rsid w:val="00C17D77"/>
    <w:rsid w:val="00C3148F"/>
    <w:rsid w:val="00C37815"/>
    <w:rsid w:val="00C60EBE"/>
    <w:rsid w:val="00C611A2"/>
    <w:rsid w:val="00C6370C"/>
    <w:rsid w:val="00C93884"/>
    <w:rsid w:val="00C96C58"/>
    <w:rsid w:val="00CA1481"/>
    <w:rsid w:val="00CA1984"/>
    <w:rsid w:val="00CA2F79"/>
    <w:rsid w:val="00CA7E12"/>
    <w:rsid w:val="00CD5AE4"/>
    <w:rsid w:val="00CD5D3B"/>
    <w:rsid w:val="00CD6AC9"/>
    <w:rsid w:val="00CE2A3A"/>
    <w:rsid w:val="00CF6976"/>
    <w:rsid w:val="00D058CB"/>
    <w:rsid w:val="00D07E01"/>
    <w:rsid w:val="00D64734"/>
    <w:rsid w:val="00D77973"/>
    <w:rsid w:val="00DA3B3E"/>
    <w:rsid w:val="00DA4061"/>
    <w:rsid w:val="00DA7CC9"/>
    <w:rsid w:val="00DB21D1"/>
    <w:rsid w:val="00E000AD"/>
    <w:rsid w:val="00E15D38"/>
    <w:rsid w:val="00E324C9"/>
    <w:rsid w:val="00E61BEA"/>
    <w:rsid w:val="00E6389F"/>
    <w:rsid w:val="00E77B2E"/>
    <w:rsid w:val="00E85F14"/>
    <w:rsid w:val="00EA0187"/>
    <w:rsid w:val="00EC13D9"/>
    <w:rsid w:val="00EE4FDE"/>
    <w:rsid w:val="00EF1CA8"/>
    <w:rsid w:val="00F07390"/>
    <w:rsid w:val="00F238CC"/>
    <w:rsid w:val="00F30F2B"/>
    <w:rsid w:val="00F5535D"/>
    <w:rsid w:val="00F557E2"/>
    <w:rsid w:val="00F72E9C"/>
    <w:rsid w:val="00F8160B"/>
    <w:rsid w:val="00F92043"/>
    <w:rsid w:val="00F92125"/>
    <w:rsid w:val="00F964E7"/>
    <w:rsid w:val="00FA7631"/>
    <w:rsid w:val="00FB0B88"/>
    <w:rsid w:val="00FB72DD"/>
    <w:rsid w:val="00FF30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EF3FD"/>
  <w15:chartTrackingRefBased/>
  <w15:docId w15:val="{2735797C-C51F-4A8D-A84F-BFDCD782B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116"/>
    <w:pPr>
      <w:keepNext/>
      <w:keepLines/>
      <w:spacing w:before="240" w:after="0"/>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uiPriority w:val="9"/>
    <w:unhideWhenUsed/>
    <w:qFormat/>
    <w:rsid w:val="004D7116"/>
    <w:pPr>
      <w:keepNext/>
      <w:keepLines/>
      <w:spacing w:before="40" w:after="0"/>
      <w:outlineLvl w:val="1"/>
    </w:pPr>
    <w:rPr>
      <w:rFonts w:ascii="Times New Roman" w:eastAsiaTheme="majorEastAsia" w:hAnsi="Times New Roman" w:cstheme="majorBidi"/>
      <w:i/>
      <w:sz w:val="24"/>
      <w:szCs w:val="26"/>
    </w:rPr>
  </w:style>
  <w:style w:type="paragraph" w:styleId="Heading3">
    <w:name w:val="heading 3"/>
    <w:basedOn w:val="Normal"/>
    <w:next w:val="Normal"/>
    <w:link w:val="Heading3Char"/>
    <w:uiPriority w:val="9"/>
    <w:unhideWhenUsed/>
    <w:qFormat/>
    <w:rsid w:val="00E15D38"/>
    <w:pPr>
      <w:keepNext/>
      <w:keepLines/>
      <w:spacing w:before="40" w:after="0"/>
      <w:jc w:val="center"/>
      <w:outlineLvl w:val="2"/>
    </w:pPr>
    <w:rPr>
      <w:rFonts w:ascii="Times New Roman" w:eastAsiaTheme="majorEastAsia" w:hAnsi="Times New Roman"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116"/>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4D7116"/>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E15D38"/>
    <w:rPr>
      <w:rFonts w:ascii="Times New Roman" w:eastAsiaTheme="majorEastAsia" w:hAnsi="Times New Roman" w:cstheme="majorBidi"/>
      <w:sz w:val="24"/>
      <w:szCs w:val="24"/>
    </w:rPr>
  </w:style>
  <w:style w:type="paragraph" w:styleId="TOCHeading">
    <w:name w:val="TOC Heading"/>
    <w:basedOn w:val="Heading1"/>
    <w:next w:val="Normal"/>
    <w:uiPriority w:val="39"/>
    <w:unhideWhenUsed/>
    <w:qFormat/>
    <w:rsid w:val="001C3D57"/>
    <w:pPr>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1C3D57"/>
    <w:pPr>
      <w:spacing w:after="100"/>
    </w:pPr>
  </w:style>
  <w:style w:type="paragraph" w:styleId="TOC2">
    <w:name w:val="toc 2"/>
    <w:basedOn w:val="Normal"/>
    <w:next w:val="Normal"/>
    <w:autoRedefine/>
    <w:uiPriority w:val="39"/>
    <w:unhideWhenUsed/>
    <w:rsid w:val="001C3D57"/>
    <w:pPr>
      <w:spacing w:after="100"/>
      <w:ind w:left="220"/>
    </w:pPr>
  </w:style>
  <w:style w:type="paragraph" w:styleId="TOC3">
    <w:name w:val="toc 3"/>
    <w:basedOn w:val="Normal"/>
    <w:next w:val="Normal"/>
    <w:autoRedefine/>
    <w:uiPriority w:val="39"/>
    <w:unhideWhenUsed/>
    <w:rsid w:val="001C3D57"/>
    <w:pPr>
      <w:spacing w:after="100"/>
      <w:ind w:left="440"/>
    </w:pPr>
  </w:style>
  <w:style w:type="character" w:styleId="Hyperlink">
    <w:name w:val="Hyperlink"/>
    <w:basedOn w:val="DefaultParagraphFont"/>
    <w:uiPriority w:val="99"/>
    <w:unhideWhenUsed/>
    <w:rsid w:val="001C3D57"/>
    <w:rPr>
      <w:color w:val="0563C1" w:themeColor="hyperlink"/>
      <w:u w:val="single"/>
    </w:rPr>
  </w:style>
  <w:style w:type="paragraph" w:styleId="ListParagraph">
    <w:name w:val="List Paragraph"/>
    <w:basedOn w:val="Normal"/>
    <w:uiPriority w:val="34"/>
    <w:qFormat/>
    <w:rsid w:val="0007038E"/>
    <w:pPr>
      <w:ind w:left="720"/>
      <w:contextualSpacing/>
    </w:pPr>
  </w:style>
  <w:style w:type="paragraph" w:styleId="Header">
    <w:name w:val="header"/>
    <w:basedOn w:val="Normal"/>
    <w:link w:val="HeaderChar"/>
    <w:uiPriority w:val="99"/>
    <w:unhideWhenUsed/>
    <w:rsid w:val="00FB72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72DD"/>
  </w:style>
  <w:style w:type="paragraph" w:styleId="Footer">
    <w:name w:val="footer"/>
    <w:basedOn w:val="Normal"/>
    <w:link w:val="FooterChar"/>
    <w:uiPriority w:val="99"/>
    <w:unhideWhenUsed/>
    <w:rsid w:val="00FB72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72DD"/>
  </w:style>
  <w:style w:type="paragraph" w:styleId="Caption">
    <w:name w:val="caption"/>
    <w:basedOn w:val="Normal"/>
    <w:next w:val="Normal"/>
    <w:uiPriority w:val="35"/>
    <w:unhideWhenUsed/>
    <w:qFormat/>
    <w:rsid w:val="0088720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9204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jpeg" /><Relationship Id="rId5" Type="http://schemas.openxmlformats.org/officeDocument/2006/relationships/webSettings" Target="webSettings.xml" /><Relationship Id="rId10" Type="http://schemas.openxmlformats.org/officeDocument/2006/relationships/image" Target="media/image2.jpeg" /><Relationship Id="rId4" Type="http://schemas.openxmlformats.org/officeDocument/2006/relationships/settings" Target="settings.xml" /><Relationship Id="rId9"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80CCA7B9-F4D5-4B43-B96D-2EFB5D95C5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2628</Words>
  <Characters>14984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Stephen Choik</cp:lastModifiedBy>
  <cp:revision>3</cp:revision>
  <dcterms:created xsi:type="dcterms:W3CDTF">2022-10-19T20:33:00Z</dcterms:created>
  <dcterms:modified xsi:type="dcterms:W3CDTF">2022-10-19T20:36:00Z</dcterms:modified>
</cp:coreProperties>
</file>