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hAnsiTheme="minorHAnsi" w:cstheme="minorBidi"/>
          <w:kern w:val="2"/>
          <w:lang w:val="en-GB" w:eastAsia="zh-CN"/>
        </w:rPr>
        <w:id w:val="742446212"/>
        <w:docPartObj>
          <w:docPartGallery w:val="Cover Pages"/>
          <w:docPartUnique/>
        </w:docPartObj>
      </w:sdtPr>
      <w:sdtContent>
        <w:p w14:paraId="4D867970" w14:textId="5A96917A" w:rsidR="00931EF7" w:rsidRDefault="00931EF7" w:rsidP="00931EF7">
          <w:pPr>
            <w:pStyle w:val="NoSpacing"/>
          </w:pPr>
          <w:r>
            <w:rPr>
              <w:noProof/>
            </w:rPr>
            <mc:AlternateContent>
              <mc:Choice Requires="wpg">
                <w:drawing>
                  <wp:anchor distT="0" distB="0" distL="114300" distR="114300" simplePos="0" relativeHeight="251660288" behindDoc="1" locked="0" layoutInCell="1" allowOverlap="1" wp14:anchorId="79A386A6" wp14:editId="5C29D7E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1734185" cy="15636240"/>
                    <wp:effectExtent l="0" t="0" r="0" b="3810"/>
                    <wp:wrapNone/>
                    <wp:docPr id="190899826" name="Group 2"/>
                    <wp:cNvGraphicFramePr/>
                    <a:graphic xmlns:a="http://schemas.openxmlformats.org/drawingml/2006/main">
                      <a:graphicData uri="http://schemas.microsoft.com/office/word/2010/wordprocessingGroup">
                        <wpg:wgp>
                          <wpg:cNvGrpSpPr/>
                          <wpg:grpSpPr>
                            <a:xfrm>
                              <a:off x="0" y="0"/>
                              <a:ext cx="1734727" cy="15636240"/>
                              <a:chOff x="0" y="0"/>
                              <a:chExt cx="2365910" cy="9125712"/>
                            </a:xfrm>
                          </wpg:grpSpPr>
                          <wps:wsp>
                            <wps:cNvPr id="1791622160" name="Rectangle 179162216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87991734" name="Pentagon 4"/>
                            <wps:cNvSpPr/>
                            <wps:spPr>
                              <a:xfrm>
                                <a:off x="171357" y="2871433"/>
                                <a:ext cx="2194553"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dataBinding w:prefixMappings="xmlns:ns0='http://schemas.microsoft.com/office/2006/coverPageProps' " w:xpath="/ns0:CoverPageProperties[1]/ns0:PublishDate[1]" w:storeItemID="{55AF091B-3C7A-41E3-B477-F2FDAA23CFDA}"/>
                                    <w:date w:fullDate="2026-04-21T00:00:00Z">
                                      <w:dateFormat w:val="M/d/yyyy"/>
                                      <w:lid w:val="en-US"/>
                                      <w:storeMappedDataAs w:val="dateTime"/>
                                      <w:calendar w:val="gregorian"/>
                                    </w:date>
                                  </w:sdtPr>
                                  <w:sdtContent>
                                    <w:p w14:paraId="27DE638D" w14:textId="79BBCCC6" w:rsidR="00931EF7" w:rsidRDefault="00931EF7" w:rsidP="00931EF7">
                                      <w:pPr>
                                        <w:pStyle w:val="NoSpacing"/>
                                        <w:jc w:val="right"/>
                                        <w:rPr>
                                          <w:color w:val="FFFFFF" w:themeColor="background1"/>
                                          <w:sz w:val="28"/>
                                          <w:szCs w:val="28"/>
                                        </w:rPr>
                                      </w:pPr>
                                      <w:r>
                                        <w:rPr>
                                          <w:color w:val="FFFFFF" w:themeColor="background1"/>
                                          <w:sz w:val="28"/>
                                          <w:szCs w:val="28"/>
                                        </w:rPr>
                                        <w:t>4/21/2026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751811397" name="Group 1751811397"/>
                            <wpg:cNvGrpSpPr/>
                            <wpg:grpSpPr>
                              <a:xfrm>
                                <a:off x="76200" y="4210050"/>
                                <a:ext cx="2057400" cy="4910329"/>
                                <a:chOff x="76200" y="4210050"/>
                                <a:chExt cx="1306273" cy="3121027"/>
                              </a:xfrm>
                            </wpg:grpSpPr>
                            <wpg:grpSp>
                              <wpg:cNvPr id="1300905396" name="Group 1300905396"/>
                              <wpg:cNvGrpSpPr>
                                <a:grpSpLocks noChangeAspect="1"/>
                              </wpg:cNvGrpSpPr>
                              <wpg:grpSpPr>
                                <a:xfrm>
                                  <a:off x="136617" y="4210050"/>
                                  <a:ext cx="1047750" cy="3121026"/>
                                  <a:chOff x="136617" y="4210050"/>
                                  <a:chExt cx="1047750" cy="3121026"/>
                                </a:xfrm>
                              </wpg:grpSpPr>
                              <wps:wsp>
                                <wps:cNvPr id="965127221"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88638997"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2332886"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75241334"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53657910"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0099963"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3368628"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99300560"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9293446"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31385342"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23919070"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60423443"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94998192" name="Group 2094998192"/>
                              <wpg:cNvGrpSpPr>
                                <a:grpSpLocks noChangeAspect="1"/>
                              </wpg:cNvGrpSpPr>
                              <wpg:grpSpPr>
                                <a:xfrm>
                                  <a:off x="76200" y="4825213"/>
                                  <a:ext cx="1306273" cy="2505864"/>
                                  <a:chOff x="76200" y="4825210"/>
                                  <a:chExt cx="874712" cy="1677988"/>
                                </a:xfrm>
                              </wpg:grpSpPr>
                              <wps:wsp>
                                <wps:cNvPr id="406929634" name="Freeform 8"/>
                                <wps:cNvSpPr>
                                  <a:spLocks/>
                                </wps:cNvSpPr>
                                <wps:spPr bwMode="auto">
                                  <a:xfrm>
                                    <a:off x="114300" y="5364960"/>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47535445" name="Freeform 9"/>
                                <wps:cNvSpPr>
                                  <a:spLocks/>
                                </wps:cNvSpPr>
                                <wps:spPr bwMode="auto">
                                  <a:xfrm>
                                    <a:off x="323850" y="6066635"/>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0991386" name="Freeform 10"/>
                                <wps:cNvSpPr>
                                  <a:spLocks/>
                                </wps:cNvSpPr>
                                <wps:spPr bwMode="auto">
                                  <a:xfrm>
                                    <a:off x="76200" y="5185573"/>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04566871" name="Freeform 12"/>
                                <wps:cNvSpPr>
                                  <a:spLocks/>
                                </wps:cNvSpPr>
                                <wps:spPr bwMode="auto">
                                  <a:xfrm>
                                    <a:off x="107950" y="5377660"/>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095373" name="Freeform 13"/>
                                <wps:cNvSpPr>
                                  <a:spLocks/>
                                </wps:cNvSpPr>
                                <wps:spPr bwMode="auto">
                                  <a:xfrm>
                                    <a:off x="371475" y="6390485"/>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48085623" name="Freeform 14"/>
                                <wps:cNvSpPr>
                                  <a:spLocks/>
                                </wps:cNvSpPr>
                                <wps:spPr bwMode="auto">
                                  <a:xfrm>
                                    <a:off x="101600" y="5299873"/>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9953536" name="Freeform 15"/>
                                <wps:cNvSpPr>
                                  <a:spLocks/>
                                </wps:cNvSpPr>
                                <wps:spPr bwMode="auto">
                                  <a:xfrm>
                                    <a:off x="312737" y="4825210"/>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5907973" name="Freeform 16"/>
                                <wps:cNvSpPr>
                                  <a:spLocks/>
                                </wps:cNvSpPr>
                                <wps:spPr bwMode="auto">
                                  <a:xfrm>
                                    <a:off x="312737" y="6079335"/>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32826804" name="Freeform 17"/>
                                <wps:cNvSpPr>
                                  <a:spLocks/>
                                </wps:cNvSpPr>
                                <wps:spPr bwMode="auto">
                                  <a:xfrm>
                                    <a:off x="358775" y="6398423"/>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7413919" name="Freeform 18"/>
                                <wps:cNvSpPr>
                                  <a:spLocks/>
                                </wps:cNvSpPr>
                                <wps:spPr bwMode="auto">
                                  <a:xfrm>
                                    <a:off x="312737" y="6039648"/>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94734777" name="Freeform 19"/>
                                <wps:cNvSpPr>
                                  <a:spLocks/>
                                </wps:cNvSpPr>
                                <wps:spPr bwMode="auto">
                                  <a:xfrm>
                                    <a:off x="336550" y="6311110"/>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79A386A6" id="Group 2" o:spid="_x0000_s1026" style="position:absolute;margin-left:0;margin-top:0;width:136.55pt;height:1231.2pt;z-index:-251656192;mso-left-percent:40;mso-position-horizontal-relative:page;mso-position-vertical:center;mso-position-vertical-relative:page;mso-left-percent:40" coordsize="2365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">
                    <v:rect id="Rectangle 179162216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713;top:28714;width:21946;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id w:val="-650599894"/>
                              <w:dataBinding w:prefixMappings="xmlns:ns0='http://schemas.microsoft.com/office/2006/coverPageProps' " w:xpath="/ns0:CoverPageProperties[1]/ns0:PublishDate[1]" w:storeItemID="{55AF091B-3C7A-41E3-B477-F2FDAA23CFDA}"/>
                              <w:date w:fullDate="2026-04-21T00:00:00Z">
                                <w:dateFormat w:val="M/d/yyyy"/>
                                <w:lid w:val="en-US"/>
                                <w:storeMappedDataAs w:val="dateTime"/>
                                <w:calendar w:val="gregorian"/>
                              </w:date>
                            </w:sdtPr>
                            <w:sdtContent>
                              <w:p w14:paraId="27DE638D" w14:textId="79BBCCC6" w:rsidR="00931EF7" w:rsidRDefault="00931EF7" w:rsidP="00931EF7">
                                <w:pPr>
                                  <w:pStyle w:val="NoSpacing"/>
                                  <w:jc w:val="right"/>
                                  <w:rPr>
                                    <w:color w:val="FFFFFF" w:themeColor="background1"/>
                                    <w:sz w:val="28"/>
                                    <w:szCs w:val="28"/>
                                  </w:rPr>
                                </w:pPr>
                                <w:r>
                                  <w:rPr>
                                    <w:color w:val="FFFFFF" w:themeColor="background1"/>
                                    <w:sz w:val="28"/>
                                    <w:szCs w:val="28"/>
                                  </w:rPr>
                                  <w:t>4/21/2026</w:t>
                                </w:r>
                              </w:p>
                            </w:sdtContent>
                          </w:sdt>
                        </w:txbxContent>
                      </v:textbox>
                    </v:shape>
                    <v:group id="Group 1751811397" o:spid="_x0000_s1029"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">
                      <v:group id="Group 1300905396" o:spid="_x0000_s1030"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">
                        <o:lock v:ext="edit" aspectratio="t"/>
                        <v:shape id="Freeform 20" o:spid="_x0000_s1031"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" path="m,l33,69r-9,l12,35,,xe" fillcolor="#0e2841 [3215]" strokecolor="#0e2841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&#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" path="m,l6,17,7,42,6,39,,23,,xe" fillcolor="#0e2841 [3215]" strokecolor="#0e2841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&#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2094998192" o:spid="_x0000_s1043"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">
                        <o:lock v:ext="edit" aspectratio="t"/>
                        <v:shape id="Freeform 8" o:spid="_x0000_s1044"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kern w:val="2"/>
              <w:lang w:val="en-GB" w:eastAsia="zh-CN"/>
            </w:rPr>
            <w:t xml:space="preserve">                                          </w:t>
          </w:r>
          <w:r>
            <w:rPr>
              <w:kern w:val="2"/>
              <w:sz w:val="96"/>
              <w:szCs w:val="96"/>
              <w:lang w:val="en-GB" w:eastAsia="zh-CN"/>
            </w:rPr>
            <w:t xml:space="preserve">Data </w:t>
          </w:r>
          <w:r>
            <w:rPr>
              <w:noProof/>
            </w:rPr>
            <mc:AlternateContent>
              <mc:Choice Requires="wps">
                <w:drawing>
                  <wp:anchor distT="0" distB="0" distL="114300" distR="114300" simplePos="0" relativeHeight="251661312" behindDoc="0" locked="0" layoutInCell="1" allowOverlap="1" wp14:anchorId="11718A50" wp14:editId="5183F0B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2194560" cy="634365"/>
                    <wp:effectExtent l="0" t="0" r="7620" b="13970"/>
                    <wp:wrapNone/>
                    <wp:docPr id="16486891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4560" cy="640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28BAD5" w14:textId="77777777" w:rsidR="00931EF7" w:rsidRDefault="00931EF7" w:rsidP="00931EF7">
                                <w:pPr>
                                  <w:pStyle w:val="NoSpacing"/>
                                  <w:rPr>
                                    <w:color w:val="156082" w:themeColor="accent1"/>
                                    <w:sz w:val="26"/>
                                    <w:szCs w:val="26"/>
                                  </w:rPr>
                                </w:pPr>
                              </w:p>
                              <w:p w14:paraId="0A9458DF" w14:textId="77777777" w:rsidR="00931EF7" w:rsidRDefault="00931EF7" w:rsidP="00931EF7">
                                <w:pPr>
                                  <w:pStyle w:val="NoSpacing"/>
                                  <w:rPr>
                                    <w:color w:val="156082" w:themeColor="accent1"/>
                                    <w:sz w:val="26"/>
                                    <w:szCs w:val="26"/>
                                  </w:rPr>
                                </w:pPr>
                                <w:r>
                                  <w:rPr>
                                    <w:color w:val="156082" w:themeColor="accent1"/>
                                    <w:sz w:val="26"/>
                                    <w:szCs w:val="26"/>
                                  </w:rPr>
                                  <w:t>2313748@student.uwtsd.ac.uk</w:t>
                                </w:r>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718A50" id="_x0000_t202" coordsize="21600,21600" o:spt="202" path="m,l,21600r21600,l21600,xe">
                    <v:stroke joinstyle="miter"/>
                    <v:path gradientshapeok="t" o:connecttype="rect"/>
                  </v:shapetype>
                  <v:shape id="Text Box 1" o:spid="_x0000_s1055" type="#_x0000_t202" style="position:absolute;margin-left:0;margin-top:0;width:172.8pt;height:49.9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" filled="f" stroked="f" strokeweight=".5pt">
                    <v:textbox style="mso-fit-shape-to-text:t" inset="0,0,0,0">
                      <w:txbxContent>
                        <w:p w14:paraId="5928BAD5" w14:textId="77777777" w:rsidR="00931EF7" w:rsidRDefault="00931EF7" w:rsidP="00931EF7">
                          <w:pPr>
                            <w:pStyle w:val="NoSpacing"/>
                            <w:rPr>
                              <w:color w:val="156082" w:themeColor="accent1"/>
                              <w:sz w:val="26"/>
                              <w:szCs w:val="26"/>
                            </w:rPr>
                          </w:pPr>
                        </w:p>
                        <w:p w14:paraId="0A9458DF" w14:textId="77777777" w:rsidR="00931EF7" w:rsidRDefault="00931EF7" w:rsidP="00931EF7">
                          <w:pPr>
                            <w:pStyle w:val="NoSpacing"/>
                            <w:rPr>
                              <w:color w:val="156082" w:themeColor="accent1"/>
                              <w:sz w:val="26"/>
                              <w:szCs w:val="26"/>
                            </w:rPr>
                          </w:pPr>
                          <w:r>
                            <w:rPr>
                              <w:color w:val="156082" w:themeColor="accent1"/>
                              <w:sz w:val="26"/>
                              <w:szCs w:val="26"/>
                            </w:rPr>
                            <w:t>2313748@student.uwtsd.ac.uk</w:t>
                          </w:r>
                        </w:p>
                      </w:txbxContent>
                    </v:textbox>
                    <w10:wrap anchorx="page" anchory="page"/>
                  </v:shape>
                </w:pict>
              </mc:Fallback>
            </mc:AlternateContent>
          </w:r>
          <w:r>
            <w:rPr>
              <w:kern w:val="2"/>
              <w:sz w:val="96"/>
              <w:szCs w:val="96"/>
              <w:lang w:val="en-GB" w:eastAsia="zh-CN"/>
            </w:rPr>
            <w:t>Mining</w:t>
          </w:r>
        </w:p>
        <w:p w14:paraId="3AED943B" w14:textId="5D57DD78" w:rsidR="00931EF7" w:rsidRDefault="00931EF7" w:rsidP="00931EF7">
          <w:r>
            <w:rPr>
              <w:noProof/>
            </w:rPr>
            <mc:AlternateContent>
              <mc:Choice Requires="wps">
                <w:drawing>
                  <wp:anchor distT="0" distB="0" distL="114300" distR="114300" simplePos="0" relativeHeight="251659264" behindDoc="0" locked="0" layoutInCell="1" allowOverlap="1" wp14:anchorId="33E1D48A" wp14:editId="0161BAAD">
                    <wp:simplePos x="0" y="0"/>
                    <wp:positionH relativeFrom="page">
                      <wp:posOffset>1908175</wp:posOffset>
                    </wp:positionH>
                    <wp:positionV relativeFrom="margin">
                      <wp:posOffset>2277745</wp:posOffset>
                    </wp:positionV>
                    <wp:extent cx="4911725" cy="5472430"/>
                    <wp:effectExtent l="0" t="0" r="3175" b="13970"/>
                    <wp:wrapNone/>
                    <wp:docPr id="14199936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1725" cy="5472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BCD20F1" w14:textId="77777777" w:rsidR="00931EF7" w:rsidRDefault="00931EF7" w:rsidP="00931EF7">
                                <w:pPr>
                                  <w:spacing w:before="120"/>
                                  <w:rPr>
                                    <w:rFonts w:ascii="Arial" w:hAnsi="Arial" w:cs="Arial"/>
                                    <w:caps/>
                                    <w:sz w:val="26"/>
                                    <w:szCs w:val="26"/>
                                  </w:rPr>
                                </w:pPr>
                                <w:r>
                                  <w:rPr>
                                    <w:rFonts w:ascii="Arial" w:hAnsi="Arial" w:cs="Arial"/>
                                    <w:b/>
                                    <w:bCs/>
                                    <w:caps/>
                                    <w:sz w:val="26"/>
                                    <w:szCs w:val="26"/>
                                  </w:rPr>
                                  <w:t>Module NaMe</w:t>
                                </w:r>
                                <w:r>
                                  <w:rPr>
                                    <w:rFonts w:ascii="Arial" w:hAnsi="Arial" w:cs="Arial"/>
                                    <w:caps/>
                                    <w:sz w:val="26"/>
                                    <w:szCs w:val="26"/>
                                  </w:rPr>
                                  <w:t>: Data Warehousing &amp; Data Mining</w:t>
                                </w:r>
                              </w:p>
                              <w:p w14:paraId="277572AD" w14:textId="77777777" w:rsidR="00931EF7" w:rsidRDefault="00931EF7" w:rsidP="00931EF7">
                                <w:pPr>
                                  <w:rPr>
                                    <w:rFonts w:ascii="Arial" w:hAnsi="Arial" w:cs="Arial"/>
                                    <w:caps/>
                                    <w:sz w:val="26"/>
                                    <w:szCs w:val="26"/>
                                  </w:rPr>
                                </w:pPr>
                                <w:r>
                                  <w:rPr>
                                    <w:rFonts w:ascii="Arial" w:hAnsi="Arial" w:cs="Arial"/>
                                    <w:b/>
                                    <w:bCs/>
                                    <w:caps/>
                                    <w:sz w:val="26"/>
                                    <w:szCs w:val="26"/>
                                  </w:rPr>
                                  <w:t>Module Code</w:t>
                                </w:r>
                                <w:r>
                                  <w:rPr>
                                    <w:rFonts w:ascii="Arial" w:hAnsi="Arial" w:cs="Arial"/>
                                    <w:caps/>
                                    <w:sz w:val="26"/>
                                    <w:szCs w:val="26"/>
                                  </w:rPr>
                                  <w:t>: ACCA6026_LON</w:t>
                                </w:r>
                              </w:p>
                              <w:p w14:paraId="5FBD285E" w14:textId="77777777" w:rsidR="00931EF7" w:rsidRDefault="00931EF7" w:rsidP="00931EF7">
                                <w:pPr>
                                  <w:rPr>
                                    <w:rFonts w:ascii="Arial" w:hAnsi="Arial" w:cs="Arial"/>
                                    <w:caps/>
                                    <w:sz w:val="26"/>
                                    <w:szCs w:val="26"/>
                                  </w:rPr>
                                </w:pPr>
                                <w:r>
                                  <w:rPr>
                                    <w:rFonts w:ascii="Arial" w:hAnsi="Arial" w:cs="Arial"/>
                                    <w:b/>
                                    <w:bCs/>
                                    <w:caps/>
                                    <w:sz w:val="26"/>
                                    <w:szCs w:val="26"/>
                                  </w:rPr>
                                  <w:t>Lecturer</w:t>
                                </w:r>
                                <w:r>
                                  <w:rPr>
                                    <w:rFonts w:ascii="Arial" w:hAnsi="Arial" w:cs="Arial"/>
                                    <w:caps/>
                                    <w:sz w:val="26"/>
                                    <w:szCs w:val="26"/>
                                  </w:rPr>
                                  <w:t>: Balendran Kandasamy</w:t>
                                </w:r>
                              </w:p>
                              <w:p w14:paraId="76C28FF6" w14:textId="77777777" w:rsidR="00931EF7" w:rsidRDefault="00931EF7" w:rsidP="00931EF7">
                                <w:pPr>
                                  <w:rPr>
                                    <w:rFonts w:ascii="Arial" w:hAnsi="Arial" w:cs="Arial"/>
                                    <w:b/>
                                    <w:bCs/>
                                    <w:caps/>
                                    <w:sz w:val="26"/>
                                    <w:szCs w:val="26"/>
                                  </w:rPr>
                                </w:pPr>
                              </w:p>
                              <w:p w14:paraId="2119CD33" w14:textId="77777777" w:rsidR="00931EF7" w:rsidRDefault="00931EF7" w:rsidP="00931EF7">
                                <w:pPr>
                                  <w:rPr>
                                    <w:rFonts w:ascii="Arial" w:hAnsi="Arial" w:cs="Arial"/>
                                    <w:caps/>
                                    <w:sz w:val="26"/>
                                    <w:szCs w:val="26"/>
                                  </w:rPr>
                                </w:pPr>
                                <w:r>
                                  <w:rPr>
                                    <w:rFonts w:ascii="Arial" w:hAnsi="Arial" w:cs="Arial"/>
                                    <w:caps/>
                                    <w:sz w:val="28"/>
                                    <w:szCs w:val="28"/>
                                  </w:rPr>
                                  <w:t>University of Wales Trinity saint david</w:t>
                                </w:r>
                                <w:r>
                                  <w:rPr>
                                    <w:rFonts w:ascii="Arial" w:hAnsi="Arial" w:cs="Arial"/>
                                    <w:caps/>
                                    <w:sz w:val="26"/>
                                    <w:szCs w:val="26"/>
                                  </w:rPr>
                                  <w:t xml:space="preserve"> (London Campus)</w:t>
                                </w:r>
                              </w:p>
                              <w:p w14:paraId="75E1E8AD" w14:textId="77777777" w:rsidR="00931EF7" w:rsidRDefault="00931EF7" w:rsidP="00931EF7">
                                <w:pPr>
                                  <w:rPr>
                                    <w:rFonts w:ascii="Arial" w:hAnsi="Arial" w:cs="Arial"/>
                                    <w:caps/>
                                    <w:sz w:val="26"/>
                                    <w:szCs w:val="26"/>
                                  </w:rPr>
                                </w:pPr>
                              </w:p>
                              <w:p w14:paraId="76A83C2A" w14:textId="77777777" w:rsidR="00931EF7" w:rsidRDefault="00931EF7" w:rsidP="00931EF7">
                                <w:pPr>
                                  <w:rPr>
                                    <w:rFonts w:ascii="Arial" w:hAnsi="Arial" w:cs="Arial"/>
                                    <w:caps/>
                                    <w:sz w:val="26"/>
                                    <w:szCs w:val="26"/>
                                  </w:rPr>
                                </w:pPr>
                              </w:p>
                              <w:p w14:paraId="2F191942" w14:textId="5D2DC18A" w:rsidR="00931EF7" w:rsidRDefault="00000000" w:rsidP="00931EF7">
                                <w:pPr>
                                  <w:pStyle w:val="NoSpacing"/>
                                  <w:rPr>
                                    <w:rFonts w:ascii="Arial" w:hAnsi="Arial" w:cs="Arial"/>
                                    <w:sz w:val="26"/>
                                    <w:szCs w:val="26"/>
                                  </w:rPr>
                                </w:pPr>
                                <w:sdt>
                                  <w:sdtPr>
                                    <w:rPr>
                                      <w:rFonts w:ascii="Arial" w:hAnsi="Arial" w:cs="Arial"/>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206695">
                                      <w:rPr>
                                        <w:rFonts w:ascii="Arial" w:hAnsi="Arial" w:cs="Arial"/>
                                        <w:sz w:val="26"/>
                                        <w:szCs w:val="26"/>
                                      </w:rPr>
                                      <w:t>STUDENT NAME: Mariana Lupu</w:t>
                                    </w:r>
                                  </w:sdtContent>
                                </w:sdt>
                              </w:p>
                              <w:p w14:paraId="70EAD882" w14:textId="77777777" w:rsidR="00931EF7" w:rsidRDefault="00000000" w:rsidP="00931EF7">
                                <w:pPr>
                                  <w:pStyle w:val="NoSpacing"/>
                                  <w:rPr>
                                    <w:rFonts w:ascii="Arial" w:hAnsi="Arial" w:cs="Arial"/>
                                    <w:sz w:val="20"/>
                                    <w:szCs w:val="20"/>
                                  </w:rPr>
                                </w:pPr>
                                <w:sdt>
                                  <w:sdtPr>
                                    <w:rPr>
                                      <w:rFonts w:ascii="Arial" w:hAnsi="Arial" w:cs="Arial"/>
                                      <w:caps/>
                                      <w:sz w:val="20"/>
                                      <w:szCs w:val="20"/>
                                    </w:rPr>
                                    <w:alias w:val="Company"/>
                                    <w:id w:val="1558814826"/>
                                    <w:showingPlcHdr/>
                                    <w:dataBinding w:prefixMappings="xmlns:ns0='http://schemas.openxmlformats.org/officeDocument/2006/extended-properties' " w:xpath="/ns0:Properties[1]/ns0:Company[1]" w:storeItemID="{6668398D-A668-4E3E-A5EB-62B293D839F1}"/>
                                    <w:text/>
                                  </w:sdtPr>
                                  <w:sdtContent>
                                    <w:r w:rsidR="00931EF7">
                                      <w:rPr>
                                        <w:rFonts w:ascii="Arial" w:hAnsi="Arial" w:cs="Arial"/>
                                        <w:caps/>
                                        <w:sz w:val="20"/>
                                        <w:szCs w:val="20"/>
                                      </w:rPr>
                                      <w:t xml:space="preserve">     </w:t>
                                    </w:r>
                                  </w:sdtContent>
                                </w:sdt>
                                <w:r w:rsidR="00931EF7">
                                  <w:rPr>
                                    <w:rFonts w:ascii="Arial" w:hAnsi="Arial" w:cs="Arial"/>
                                    <w:caps/>
                                    <w:sz w:val="20"/>
                                    <w:szCs w:val="20"/>
                                  </w:rPr>
                                  <w:t xml:space="preserve"> </w:t>
                                </w:r>
                                <w:r w:rsidR="00931EF7" w:rsidRPr="00931EF7">
                                  <w:rPr>
                                    <w:rFonts w:ascii="Arial" w:hAnsi="Arial" w:cs="Arial"/>
                                    <w:caps/>
                                    <w:sz w:val="26"/>
                                    <w:szCs w:val="26"/>
                                  </w:rPr>
                                  <w:t>STUDENT ID</w:t>
                                </w:r>
                                <w:r w:rsidR="00931EF7">
                                  <w:rPr>
                                    <w:rFonts w:ascii="Arial" w:hAnsi="Arial" w:cs="Arial"/>
                                    <w:caps/>
                                    <w:sz w:val="20"/>
                                    <w:szCs w:val="20"/>
                                  </w:rPr>
                                  <w:t>: 2313748</w:t>
                                </w:r>
                              </w:p>
                              <w:p w14:paraId="7C80E3C4" w14:textId="77777777" w:rsidR="00931EF7" w:rsidRDefault="00931EF7" w:rsidP="00931EF7">
                                <w:pPr>
                                  <w:rPr>
                                    <w:rFonts w:ascii="Arial" w:hAnsi="Arial" w:cs="Arial"/>
                                    <w:caps/>
                                    <w:sz w:val="26"/>
                                    <w:szCs w:val="26"/>
                                  </w:rPr>
                                </w:pPr>
                              </w:p>
                              <w:p w14:paraId="77AECFCF" w14:textId="77777777" w:rsidR="00931EF7" w:rsidRDefault="00931EF7" w:rsidP="00931EF7">
                                <w:pPr>
                                  <w:rPr>
                                    <w:rFonts w:ascii="Arial" w:hAnsi="Arial" w:cs="Arial"/>
                                    <w:caps/>
                                    <w:sz w:val="26"/>
                                    <w:szCs w:val="26"/>
                                  </w:rPr>
                                </w:pPr>
                              </w:p>
                              <w:p w14:paraId="086730EA" w14:textId="5C11E792" w:rsidR="00931EF7" w:rsidRDefault="00931EF7" w:rsidP="00931EF7">
                                <w:pPr>
                                  <w:spacing w:before="120"/>
                                  <w:rPr>
                                    <w:b/>
                                    <w:bCs/>
                                    <w:color w:val="404040" w:themeColor="text1" w:themeTint="BF"/>
                                    <w:sz w:val="48"/>
                                    <w:szCs w:val="48"/>
                                  </w:rPr>
                                </w:pPr>
                                <w:r>
                                  <w:rPr>
                                    <w:rFonts w:eastAsiaTheme="minorHAnsi"/>
                                    <w:noProof/>
                                    <w:sz w:val="20"/>
                                    <w:szCs w:val="20"/>
                                    <w:lang w:eastAsia="en-GB"/>
                                    <w14:ligatures w14:val="none"/>
                                  </w:rPr>
                                  <w:drawing>
                                    <wp:inline distT="0" distB="0" distL="0" distR="0" wp14:anchorId="4BD3EA37" wp14:editId="0DA991E4">
                                      <wp:extent cx="4658360" cy="4413250"/>
                                      <wp:effectExtent l="0" t="0" r="8890" b="6350"/>
                                      <wp:docPr id="297519934" name="Picture 3"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8360" cy="4413250"/>
                                              </a:xfrm>
                                              <a:prstGeom prst="rect">
                                                <a:avLst/>
                                              </a:prstGeom>
                                              <a:noFill/>
                                              <a:ln>
                                                <a:noFill/>
                                              </a:ln>
                                            </pic:spPr>
                                          </pic:pic>
                                        </a:graphicData>
                                      </a:graphic>
                                    </wp:inline>
                                  </w:drawing>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3E1D48A" id="Text Box 4" o:spid="_x0000_s1056" type="#_x0000_t202" style="position:absolute;margin-left:150.25pt;margin-top:179.35pt;width:386.75pt;height:430.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" filled="f" stroked="f" strokeweight=".5pt">
                    <v:textbox inset="0,0,0,0">
                      <w:txbxContent>
                        <w:p w14:paraId="1BCD20F1" w14:textId="77777777" w:rsidR="00931EF7" w:rsidRDefault="00931EF7" w:rsidP="00931EF7">
                          <w:pPr>
                            <w:spacing w:before="120"/>
                            <w:rPr>
                              <w:rFonts w:ascii="Arial" w:hAnsi="Arial" w:cs="Arial"/>
                              <w:caps/>
                              <w:sz w:val="26"/>
                              <w:szCs w:val="26"/>
                            </w:rPr>
                          </w:pPr>
                          <w:r>
                            <w:rPr>
                              <w:rFonts w:ascii="Arial" w:hAnsi="Arial" w:cs="Arial"/>
                              <w:b/>
                              <w:bCs/>
                              <w:caps/>
                              <w:sz w:val="26"/>
                              <w:szCs w:val="26"/>
                            </w:rPr>
                            <w:t>Module NaMe</w:t>
                          </w:r>
                          <w:r>
                            <w:rPr>
                              <w:rFonts w:ascii="Arial" w:hAnsi="Arial" w:cs="Arial"/>
                              <w:caps/>
                              <w:sz w:val="26"/>
                              <w:szCs w:val="26"/>
                            </w:rPr>
                            <w:t>: Data Warehousing &amp; Data Mining</w:t>
                          </w:r>
                        </w:p>
                        <w:p w14:paraId="277572AD" w14:textId="77777777" w:rsidR="00931EF7" w:rsidRDefault="00931EF7" w:rsidP="00931EF7">
                          <w:pPr>
                            <w:rPr>
                              <w:rFonts w:ascii="Arial" w:hAnsi="Arial" w:cs="Arial"/>
                              <w:caps/>
                              <w:sz w:val="26"/>
                              <w:szCs w:val="26"/>
                            </w:rPr>
                          </w:pPr>
                          <w:r>
                            <w:rPr>
                              <w:rFonts w:ascii="Arial" w:hAnsi="Arial" w:cs="Arial"/>
                              <w:b/>
                              <w:bCs/>
                              <w:caps/>
                              <w:sz w:val="26"/>
                              <w:szCs w:val="26"/>
                            </w:rPr>
                            <w:t>Module Code</w:t>
                          </w:r>
                          <w:r>
                            <w:rPr>
                              <w:rFonts w:ascii="Arial" w:hAnsi="Arial" w:cs="Arial"/>
                              <w:caps/>
                              <w:sz w:val="26"/>
                              <w:szCs w:val="26"/>
                            </w:rPr>
                            <w:t>: ACCA6026_LON</w:t>
                          </w:r>
                        </w:p>
                        <w:p w14:paraId="5FBD285E" w14:textId="77777777" w:rsidR="00931EF7" w:rsidRDefault="00931EF7" w:rsidP="00931EF7">
                          <w:pPr>
                            <w:rPr>
                              <w:rFonts w:ascii="Arial" w:hAnsi="Arial" w:cs="Arial"/>
                              <w:caps/>
                              <w:sz w:val="26"/>
                              <w:szCs w:val="26"/>
                            </w:rPr>
                          </w:pPr>
                          <w:r>
                            <w:rPr>
                              <w:rFonts w:ascii="Arial" w:hAnsi="Arial" w:cs="Arial"/>
                              <w:b/>
                              <w:bCs/>
                              <w:caps/>
                              <w:sz w:val="26"/>
                              <w:szCs w:val="26"/>
                            </w:rPr>
                            <w:t>Lecturer</w:t>
                          </w:r>
                          <w:r>
                            <w:rPr>
                              <w:rFonts w:ascii="Arial" w:hAnsi="Arial" w:cs="Arial"/>
                              <w:caps/>
                              <w:sz w:val="26"/>
                              <w:szCs w:val="26"/>
                            </w:rPr>
                            <w:t>: Balendran Kandasamy</w:t>
                          </w:r>
                        </w:p>
                        <w:p w14:paraId="76C28FF6" w14:textId="77777777" w:rsidR="00931EF7" w:rsidRDefault="00931EF7" w:rsidP="00931EF7">
                          <w:pPr>
                            <w:rPr>
                              <w:rFonts w:ascii="Arial" w:hAnsi="Arial" w:cs="Arial"/>
                              <w:b/>
                              <w:bCs/>
                              <w:caps/>
                              <w:sz w:val="26"/>
                              <w:szCs w:val="26"/>
                            </w:rPr>
                          </w:pPr>
                        </w:p>
                        <w:p w14:paraId="2119CD33" w14:textId="77777777" w:rsidR="00931EF7" w:rsidRDefault="00931EF7" w:rsidP="00931EF7">
                          <w:pPr>
                            <w:rPr>
                              <w:rFonts w:ascii="Arial" w:hAnsi="Arial" w:cs="Arial"/>
                              <w:caps/>
                              <w:sz w:val="26"/>
                              <w:szCs w:val="26"/>
                            </w:rPr>
                          </w:pPr>
                          <w:r>
                            <w:rPr>
                              <w:rFonts w:ascii="Arial" w:hAnsi="Arial" w:cs="Arial"/>
                              <w:caps/>
                              <w:sz w:val="28"/>
                              <w:szCs w:val="28"/>
                            </w:rPr>
                            <w:t>University of Wales Trinity saint david</w:t>
                          </w:r>
                          <w:r>
                            <w:rPr>
                              <w:rFonts w:ascii="Arial" w:hAnsi="Arial" w:cs="Arial"/>
                              <w:caps/>
                              <w:sz w:val="26"/>
                              <w:szCs w:val="26"/>
                            </w:rPr>
                            <w:t xml:space="preserve"> (London Campus)</w:t>
                          </w:r>
                        </w:p>
                        <w:p w14:paraId="75E1E8AD" w14:textId="77777777" w:rsidR="00931EF7" w:rsidRDefault="00931EF7" w:rsidP="00931EF7">
                          <w:pPr>
                            <w:rPr>
                              <w:rFonts w:ascii="Arial" w:hAnsi="Arial" w:cs="Arial"/>
                              <w:caps/>
                              <w:sz w:val="26"/>
                              <w:szCs w:val="26"/>
                            </w:rPr>
                          </w:pPr>
                        </w:p>
                        <w:p w14:paraId="76A83C2A" w14:textId="77777777" w:rsidR="00931EF7" w:rsidRDefault="00931EF7" w:rsidP="00931EF7">
                          <w:pPr>
                            <w:rPr>
                              <w:rFonts w:ascii="Arial" w:hAnsi="Arial" w:cs="Arial"/>
                              <w:caps/>
                              <w:sz w:val="26"/>
                              <w:szCs w:val="26"/>
                            </w:rPr>
                          </w:pPr>
                        </w:p>
                        <w:p w14:paraId="2F191942" w14:textId="5D2DC18A" w:rsidR="00931EF7" w:rsidRDefault="00000000" w:rsidP="00931EF7">
                          <w:pPr>
                            <w:pStyle w:val="NoSpacing"/>
                            <w:rPr>
                              <w:rFonts w:ascii="Arial" w:hAnsi="Arial" w:cs="Arial"/>
                              <w:sz w:val="26"/>
                              <w:szCs w:val="26"/>
                            </w:rPr>
                          </w:pPr>
                          <w:sdt>
                            <w:sdtPr>
                              <w:rPr>
                                <w:rFonts w:ascii="Arial" w:hAnsi="Arial" w:cs="Arial"/>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206695">
                                <w:rPr>
                                  <w:rFonts w:ascii="Arial" w:hAnsi="Arial" w:cs="Arial"/>
                                  <w:sz w:val="26"/>
                                  <w:szCs w:val="26"/>
                                </w:rPr>
                                <w:t>STUDENT NAME: Mariana Lupu</w:t>
                              </w:r>
                            </w:sdtContent>
                          </w:sdt>
                        </w:p>
                        <w:p w14:paraId="70EAD882" w14:textId="77777777" w:rsidR="00931EF7" w:rsidRDefault="00000000" w:rsidP="00931EF7">
                          <w:pPr>
                            <w:pStyle w:val="NoSpacing"/>
                            <w:rPr>
                              <w:rFonts w:ascii="Arial" w:hAnsi="Arial" w:cs="Arial"/>
                              <w:sz w:val="20"/>
                              <w:szCs w:val="20"/>
                            </w:rPr>
                          </w:pPr>
                          <w:sdt>
                            <w:sdtPr>
                              <w:rPr>
                                <w:rFonts w:ascii="Arial" w:hAnsi="Arial" w:cs="Arial"/>
                                <w:caps/>
                                <w:sz w:val="20"/>
                                <w:szCs w:val="20"/>
                              </w:rPr>
                              <w:alias w:val="Company"/>
                              <w:id w:val="1558814826"/>
                              <w:showingPlcHdr/>
                              <w:dataBinding w:prefixMappings="xmlns:ns0='http://schemas.openxmlformats.org/officeDocument/2006/extended-properties' " w:xpath="/ns0:Properties[1]/ns0:Company[1]" w:storeItemID="{6668398D-A668-4E3E-A5EB-62B293D839F1}"/>
                              <w:text/>
                            </w:sdtPr>
                            <w:sdtContent>
                              <w:r w:rsidR="00931EF7">
                                <w:rPr>
                                  <w:rFonts w:ascii="Arial" w:hAnsi="Arial" w:cs="Arial"/>
                                  <w:caps/>
                                  <w:sz w:val="20"/>
                                  <w:szCs w:val="20"/>
                                </w:rPr>
                                <w:t xml:space="preserve">     </w:t>
                              </w:r>
                            </w:sdtContent>
                          </w:sdt>
                          <w:r w:rsidR="00931EF7">
                            <w:rPr>
                              <w:rFonts w:ascii="Arial" w:hAnsi="Arial" w:cs="Arial"/>
                              <w:caps/>
                              <w:sz w:val="20"/>
                              <w:szCs w:val="20"/>
                            </w:rPr>
                            <w:t xml:space="preserve"> </w:t>
                          </w:r>
                          <w:r w:rsidR="00931EF7" w:rsidRPr="00931EF7">
                            <w:rPr>
                              <w:rFonts w:ascii="Arial" w:hAnsi="Arial" w:cs="Arial"/>
                              <w:caps/>
                              <w:sz w:val="26"/>
                              <w:szCs w:val="26"/>
                            </w:rPr>
                            <w:t>STUDENT ID</w:t>
                          </w:r>
                          <w:r w:rsidR="00931EF7">
                            <w:rPr>
                              <w:rFonts w:ascii="Arial" w:hAnsi="Arial" w:cs="Arial"/>
                              <w:caps/>
                              <w:sz w:val="20"/>
                              <w:szCs w:val="20"/>
                            </w:rPr>
                            <w:t>: 2313748</w:t>
                          </w:r>
                        </w:p>
                        <w:p w14:paraId="7C80E3C4" w14:textId="77777777" w:rsidR="00931EF7" w:rsidRDefault="00931EF7" w:rsidP="00931EF7">
                          <w:pPr>
                            <w:rPr>
                              <w:rFonts w:ascii="Arial" w:hAnsi="Arial" w:cs="Arial"/>
                              <w:caps/>
                              <w:sz w:val="26"/>
                              <w:szCs w:val="26"/>
                            </w:rPr>
                          </w:pPr>
                        </w:p>
                        <w:p w14:paraId="77AECFCF" w14:textId="77777777" w:rsidR="00931EF7" w:rsidRDefault="00931EF7" w:rsidP="00931EF7">
                          <w:pPr>
                            <w:rPr>
                              <w:rFonts w:ascii="Arial" w:hAnsi="Arial" w:cs="Arial"/>
                              <w:caps/>
                              <w:sz w:val="26"/>
                              <w:szCs w:val="26"/>
                            </w:rPr>
                          </w:pPr>
                        </w:p>
                        <w:p w14:paraId="086730EA" w14:textId="5C11E792" w:rsidR="00931EF7" w:rsidRDefault="00931EF7" w:rsidP="00931EF7">
                          <w:pPr>
                            <w:spacing w:before="120"/>
                            <w:rPr>
                              <w:b/>
                              <w:bCs/>
                              <w:color w:val="404040" w:themeColor="text1" w:themeTint="BF"/>
                              <w:sz w:val="48"/>
                              <w:szCs w:val="48"/>
                            </w:rPr>
                          </w:pPr>
                          <w:r>
                            <w:rPr>
                              <w:rFonts w:eastAsiaTheme="minorHAnsi"/>
                              <w:noProof/>
                              <w:sz w:val="20"/>
                              <w:szCs w:val="20"/>
                              <w:lang w:eastAsia="en-GB"/>
                              <w14:ligatures w14:val="none"/>
                            </w:rPr>
                            <w:drawing>
                              <wp:inline distT="0" distB="0" distL="0" distR="0" wp14:anchorId="4BD3EA37" wp14:editId="0DA991E4">
                                <wp:extent cx="4658360" cy="4413250"/>
                                <wp:effectExtent l="0" t="0" r="8890" b="6350"/>
                                <wp:docPr id="297519934" name="Picture 3"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8360" cy="4413250"/>
                                        </a:xfrm>
                                        <a:prstGeom prst="rect">
                                          <a:avLst/>
                                        </a:prstGeom>
                                        <a:noFill/>
                                        <a:ln>
                                          <a:noFill/>
                                        </a:ln>
                                      </pic:spPr>
                                    </pic:pic>
                                  </a:graphicData>
                                </a:graphic>
                              </wp:inline>
                            </w:drawing>
                          </w:r>
                        </w:p>
                      </w:txbxContent>
                    </v:textbox>
                    <w10:wrap anchorx="page" anchory="margin"/>
                  </v:shape>
                </w:pict>
              </mc:Fallback>
            </mc:AlternateContent>
          </w:r>
          <w:r>
            <w:br w:type="page"/>
          </w:r>
        </w:p>
      </w:sdtContent>
    </w:sdt>
    <w:sdt>
      <w:sdtPr>
        <w:rPr>
          <w:rFonts w:asciiTheme="minorHAnsi" w:eastAsiaTheme="minorEastAsia" w:hAnsiTheme="minorHAnsi" w:cstheme="minorBidi"/>
          <w:color w:val="auto"/>
          <w:sz w:val="22"/>
          <w:szCs w:val="22"/>
          <w:lang w:val="en-GB"/>
        </w:rPr>
        <w:id w:val="-1172180502"/>
        <w:docPartObj>
          <w:docPartGallery w:val="Table of Contents"/>
          <w:docPartUnique/>
        </w:docPartObj>
      </w:sdtPr>
      <w:sdtEndPr>
        <w:rPr>
          <w:b/>
          <w:bCs/>
          <w:noProof/>
        </w:rPr>
      </w:sdtEndPr>
      <w:sdtContent>
        <w:p w14:paraId="5AC4A4D7" w14:textId="1784CF4B" w:rsidR="00341DBE" w:rsidRDefault="00341DBE">
          <w:pPr>
            <w:pStyle w:val="TOCHeading"/>
          </w:pPr>
          <w:r>
            <w:t>Table of Contents</w:t>
          </w:r>
        </w:p>
        <w:p w14:paraId="39368737" w14:textId="0585FED8" w:rsidR="00B11006" w:rsidRDefault="00341DBE">
          <w:pPr>
            <w:pStyle w:val="TOC1"/>
            <w:tabs>
              <w:tab w:val="left" w:pos="720"/>
              <w:tab w:val="right" w:leader="dot" w:pos="9016"/>
            </w:tabs>
            <w:rPr>
              <w:noProof/>
              <w:sz w:val="24"/>
              <w:szCs w:val="24"/>
              <w:lang w:eastAsia="en-GB"/>
            </w:rPr>
          </w:pPr>
          <w:r>
            <w:fldChar w:fldCharType="begin"/>
          </w:r>
          <w:r>
            <w:instrText xml:space="preserve"> TOC \o "1-3" \h \z \u </w:instrText>
          </w:r>
          <w:r>
            <w:fldChar w:fldCharType="separate"/>
          </w:r>
          <w:hyperlink w:anchor="_Toc227850535" w:history="1">
            <w:r w:rsidR="00B11006" w:rsidRPr="00255E31">
              <w:rPr>
                <w:rStyle w:val="Hyperlink"/>
                <w:noProof/>
              </w:rPr>
              <w:t>1.1</w:t>
            </w:r>
            <w:r w:rsidR="00B11006">
              <w:rPr>
                <w:noProof/>
                <w:sz w:val="24"/>
                <w:szCs w:val="24"/>
                <w:lang w:eastAsia="en-GB"/>
              </w:rPr>
              <w:tab/>
            </w:r>
            <w:r w:rsidR="00B11006" w:rsidRPr="00255E31">
              <w:rPr>
                <w:rStyle w:val="Hyperlink"/>
                <w:noProof/>
              </w:rPr>
              <w:t>Purpose and Practice of Data Mining</w:t>
            </w:r>
            <w:r w:rsidR="00B11006">
              <w:rPr>
                <w:noProof/>
                <w:webHidden/>
              </w:rPr>
              <w:tab/>
            </w:r>
            <w:r w:rsidR="00B11006">
              <w:rPr>
                <w:noProof/>
                <w:webHidden/>
              </w:rPr>
              <w:fldChar w:fldCharType="begin"/>
            </w:r>
            <w:r w:rsidR="00B11006">
              <w:rPr>
                <w:noProof/>
                <w:webHidden/>
              </w:rPr>
              <w:instrText xml:space="preserve"> PAGEREF _Toc227850535 \h </w:instrText>
            </w:r>
            <w:r w:rsidR="00B11006">
              <w:rPr>
                <w:noProof/>
                <w:webHidden/>
              </w:rPr>
            </w:r>
            <w:r w:rsidR="00B11006">
              <w:rPr>
                <w:noProof/>
                <w:webHidden/>
              </w:rPr>
              <w:fldChar w:fldCharType="separate"/>
            </w:r>
            <w:r w:rsidR="00B11006">
              <w:rPr>
                <w:noProof/>
                <w:webHidden/>
              </w:rPr>
              <w:t>3</w:t>
            </w:r>
            <w:r w:rsidR="00B11006">
              <w:rPr>
                <w:noProof/>
                <w:webHidden/>
              </w:rPr>
              <w:fldChar w:fldCharType="end"/>
            </w:r>
          </w:hyperlink>
        </w:p>
        <w:p w14:paraId="7BEE1C39" w14:textId="6EA2DE2A" w:rsidR="00B11006" w:rsidRDefault="00B11006">
          <w:pPr>
            <w:pStyle w:val="TOC1"/>
            <w:tabs>
              <w:tab w:val="left" w:pos="720"/>
              <w:tab w:val="right" w:leader="dot" w:pos="9016"/>
            </w:tabs>
            <w:rPr>
              <w:noProof/>
              <w:sz w:val="24"/>
              <w:szCs w:val="24"/>
              <w:lang w:eastAsia="en-GB"/>
            </w:rPr>
          </w:pPr>
          <w:hyperlink w:anchor="_Toc227850536" w:history="1">
            <w:r w:rsidRPr="00255E31">
              <w:rPr>
                <w:rStyle w:val="Hyperlink"/>
                <w:noProof/>
                <w:lang w:eastAsia="en-US"/>
              </w:rPr>
              <w:t>1.2</w:t>
            </w:r>
            <w:r>
              <w:rPr>
                <w:noProof/>
                <w:sz w:val="24"/>
                <w:szCs w:val="24"/>
                <w:lang w:eastAsia="en-GB"/>
              </w:rPr>
              <w:tab/>
            </w:r>
            <w:r w:rsidRPr="00255E31">
              <w:rPr>
                <w:rStyle w:val="Hyperlink"/>
                <w:noProof/>
                <w:lang w:eastAsia="en-US"/>
              </w:rPr>
              <w:t>Dataset Description and Exploration</w:t>
            </w:r>
            <w:r>
              <w:rPr>
                <w:noProof/>
                <w:webHidden/>
              </w:rPr>
              <w:tab/>
            </w:r>
            <w:r>
              <w:rPr>
                <w:noProof/>
                <w:webHidden/>
              </w:rPr>
              <w:fldChar w:fldCharType="begin"/>
            </w:r>
            <w:r>
              <w:rPr>
                <w:noProof/>
                <w:webHidden/>
              </w:rPr>
              <w:instrText xml:space="preserve"> PAGEREF _Toc227850536 \h </w:instrText>
            </w:r>
            <w:r>
              <w:rPr>
                <w:noProof/>
                <w:webHidden/>
              </w:rPr>
            </w:r>
            <w:r>
              <w:rPr>
                <w:noProof/>
                <w:webHidden/>
              </w:rPr>
              <w:fldChar w:fldCharType="separate"/>
            </w:r>
            <w:r>
              <w:rPr>
                <w:noProof/>
                <w:webHidden/>
              </w:rPr>
              <w:t>3</w:t>
            </w:r>
            <w:r>
              <w:rPr>
                <w:noProof/>
                <w:webHidden/>
              </w:rPr>
              <w:fldChar w:fldCharType="end"/>
            </w:r>
          </w:hyperlink>
        </w:p>
        <w:p w14:paraId="78BDAF57" w14:textId="07D32994" w:rsidR="00B11006" w:rsidRDefault="00B11006">
          <w:pPr>
            <w:pStyle w:val="TOC1"/>
            <w:tabs>
              <w:tab w:val="left" w:pos="720"/>
              <w:tab w:val="right" w:leader="dot" w:pos="9016"/>
            </w:tabs>
            <w:rPr>
              <w:noProof/>
              <w:sz w:val="24"/>
              <w:szCs w:val="24"/>
              <w:lang w:eastAsia="en-GB"/>
            </w:rPr>
          </w:pPr>
          <w:hyperlink w:anchor="_Toc227850537" w:history="1">
            <w:r w:rsidRPr="00255E31">
              <w:rPr>
                <w:rStyle w:val="Hyperlink"/>
                <w:noProof/>
                <w:lang w:eastAsia="en-US"/>
              </w:rPr>
              <w:t>1.3</w:t>
            </w:r>
            <w:r>
              <w:rPr>
                <w:noProof/>
                <w:sz w:val="24"/>
                <w:szCs w:val="24"/>
                <w:lang w:eastAsia="en-GB"/>
              </w:rPr>
              <w:tab/>
            </w:r>
            <w:r w:rsidRPr="00255E31">
              <w:rPr>
                <w:rStyle w:val="Hyperlink"/>
                <w:noProof/>
                <w:lang w:eastAsia="en-US"/>
              </w:rPr>
              <w:t>Data Preprocessing and Data Quality Analysis</w:t>
            </w:r>
            <w:r>
              <w:rPr>
                <w:noProof/>
                <w:webHidden/>
              </w:rPr>
              <w:tab/>
            </w:r>
            <w:r>
              <w:rPr>
                <w:noProof/>
                <w:webHidden/>
              </w:rPr>
              <w:fldChar w:fldCharType="begin"/>
            </w:r>
            <w:r>
              <w:rPr>
                <w:noProof/>
                <w:webHidden/>
              </w:rPr>
              <w:instrText xml:space="preserve"> PAGEREF _Toc227850537 \h </w:instrText>
            </w:r>
            <w:r>
              <w:rPr>
                <w:noProof/>
                <w:webHidden/>
              </w:rPr>
            </w:r>
            <w:r>
              <w:rPr>
                <w:noProof/>
                <w:webHidden/>
              </w:rPr>
              <w:fldChar w:fldCharType="separate"/>
            </w:r>
            <w:r>
              <w:rPr>
                <w:noProof/>
                <w:webHidden/>
              </w:rPr>
              <w:t>10</w:t>
            </w:r>
            <w:r>
              <w:rPr>
                <w:noProof/>
                <w:webHidden/>
              </w:rPr>
              <w:fldChar w:fldCharType="end"/>
            </w:r>
          </w:hyperlink>
        </w:p>
        <w:p w14:paraId="1FFC8788" w14:textId="46A239E6" w:rsidR="00B11006" w:rsidRDefault="00B11006">
          <w:pPr>
            <w:pStyle w:val="TOC1"/>
            <w:tabs>
              <w:tab w:val="right" w:leader="dot" w:pos="9016"/>
            </w:tabs>
            <w:rPr>
              <w:noProof/>
              <w:sz w:val="24"/>
              <w:szCs w:val="24"/>
              <w:lang w:eastAsia="en-GB"/>
            </w:rPr>
          </w:pPr>
          <w:hyperlink w:anchor="_Toc227850538" w:history="1">
            <w:r w:rsidRPr="00255E31">
              <w:rPr>
                <w:rStyle w:val="Hyperlink"/>
                <w:noProof/>
                <w:lang w:eastAsia="en-US"/>
              </w:rPr>
              <w:t>1.4 Sample Runs and Analysis Methods</w:t>
            </w:r>
            <w:r>
              <w:rPr>
                <w:noProof/>
                <w:webHidden/>
              </w:rPr>
              <w:tab/>
            </w:r>
            <w:r>
              <w:rPr>
                <w:noProof/>
                <w:webHidden/>
              </w:rPr>
              <w:fldChar w:fldCharType="begin"/>
            </w:r>
            <w:r>
              <w:rPr>
                <w:noProof/>
                <w:webHidden/>
              </w:rPr>
              <w:instrText xml:space="preserve"> PAGEREF _Toc227850538 \h </w:instrText>
            </w:r>
            <w:r>
              <w:rPr>
                <w:noProof/>
                <w:webHidden/>
              </w:rPr>
            </w:r>
            <w:r>
              <w:rPr>
                <w:noProof/>
                <w:webHidden/>
              </w:rPr>
              <w:fldChar w:fldCharType="separate"/>
            </w:r>
            <w:r>
              <w:rPr>
                <w:noProof/>
                <w:webHidden/>
              </w:rPr>
              <w:t>11</w:t>
            </w:r>
            <w:r>
              <w:rPr>
                <w:noProof/>
                <w:webHidden/>
              </w:rPr>
              <w:fldChar w:fldCharType="end"/>
            </w:r>
          </w:hyperlink>
        </w:p>
        <w:p w14:paraId="35E827AD" w14:textId="4461045C" w:rsidR="00B11006" w:rsidRDefault="00B11006">
          <w:pPr>
            <w:pStyle w:val="TOC1"/>
            <w:tabs>
              <w:tab w:val="left" w:pos="720"/>
              <w:tab w:val="right" w:leader="dot" w:pos="9016"/>
            </w:tabs>
            <w:rPr>
              <w:noProof/>
              <w:sz w:val="24"/>
              <w:szCs w:val="24"/>
              <w:lang w:eastAsia="en-GB"/>
            </w:rPr>
          </w:pPr>
          <w:hyperlink w:anchor="_Toc227850539" w:history="1">
            <w:r w:rsidRPr="00255E31">
              <w:rPr>
                <w:rStyle w:val="Hyperlink"/>
                <w:noProof/>
                <w:lang w:eastAsia="en-US"/>
              </w:rPr>
              <w:t>1.5</w:t>
            </w:r>
            <w:r>
              <w:rPr>
                <w:noProof/>
                <w:sz w:val="24"/>
                <w:szCs w:val="24"/>
                <w:lang w:eastAsia="en-GB"/>
              </w:rPr>
              <w:tab/>
            </w:r>
            <w:r w:rsidRPr="00255E31">
              <w:rPr>
                <w:rStyle w:val="Hyperlink"/>
                <w:noProof/>
                <w:lang w:eastAsia="en-US"/>
              </w:rPr>
              <w:t>Model Development and Evaluation</w:t>
            </w:r>
            <w:r>
              <w:rPr>
                <w:noProof/>
                <w:webHidden/>
              </w:rPr>
              <w:tab/>
            </w:r>
            <w:r>
              <w:rPr>
                <w:noProof/>
                <w:webHidden/>
              </w:rPr>
              <w:fldChar w:fldCharType="begin"/>
            </w:r>
            <w:r>
              <w:rPr>
                <w:noProof/>
                <w:webHidden/>
              </w:rPr>
              <w:instrText xml:space="preserve"> PAGEREF _Toc227850539 \h </w:instrText>
            </w:r>
            <w:r>
              <w:rPr>
                <w:noProof/>
                <w:webHidden/>
              </w:rPr>
            </w:r>
            <w:r>
              <w:rPr>
                <w:noProof/>
                <w:webHidden/>
              </w:rPr>
              <w:fldChar w:fldCharType="separate"/>
            </w:r>
            <w:r>
              <w:rPr>
                <w:noProof/>
                <w:webHidden/>
              </w:rPr>
              <w:t>13</w:t>
            </w:r>
            <w:r>
              <w:rPr>
                <w:noProof/>
                <w:webHidden/>
              </w:rPr>
              <w:fldChar w:fldCharType="end"/>
            </w:r>
          </w:hyperlink>
        </w:p>
        <w:p w14:paraId="2646E553" w14:textId="3477F29E" w:rsidR="00B11006" w:rsidRDefault="00B11006">
          <w:pPr>
            <w:pStyle w:val="TOC1"/>
            <w:tabs>
              <w:tab w:val="right" w:leader="dot" w:pos="9016"/>
            </w:tabs>
            <w:rPr>
              <w:noProof/>
              <w:sz w:val="24"/>
              <w:szCs w:val="24"/>
              <w:lang w:eastAsia="en-GB"/>
            </w:rPr>
          </w:pPr>
          <w:hyperlink w:anchor="_Toc227850540" w:history="1">
            <w:r w:rsidRPr="00255E31">
              <w:rPr>
                <w:rStyle w:val="Hyperlink"/>
                <w:noProof/>
                <w:lang w:eastAsia="en-US"/>
              </w:rPr>
              <w:t>1.6 Discussion and Conclusion</w:t>
            </w:r>
            <w:r>
              <w:rPr>
                <w:noProof/>
                <w:webHidden/>
              </w:rPr>
              <w:tab/>
            </w:r>
            <w:r>
              <w:rPr>
                <w:noProof/>
                <w:webHidden/>
              </w:rPr>
              <w:fldChar w:fldCharType="begin"/>
            </w:r>
            <w:r>
              <w:rPr>
                <w:noProof/>
                <w:webHidden/>
              </w:rPr>
              <w:instrText xml:space="preserve"> PAGEREF _Toc227850540 \h </w:instrText>
            </w:r>
            <w:r>
              <w:rPr>
                <w:noProof/>
                <w:webHidden/>
              </w:rPr>
            </w:r>
            <w:r>
              <w:rPr>
                <w:noProof/>
                <w:webHidden/>
              </w:rPr>
              <w:fldChar w:fldCharType="separate"/>
            </w:r>
            <w:r>
              <w:rPr>
                <w:noProof/>
                <w:webHidden/>
              </w:rPr>
              <w:t>13</w:t>
            </w:r>
            <w:r>
              <w:rPr>
                <w:noProof/>
                <w:webHidden/>
              </w:rPr>
              <w:fldChar w:fldCharType="end"/>
            </w:r>
          </w:hyperlink>
        </w:p>
        <w:p w14:paraId="08D873F4" w14:textId="2D6AAECE" w:rsidR="00B11006" w:rsidRDefault="00B11006">
          <w:pPr>
            <w:pStyle w:val="TOC1"/>
            <w:tabs>
              <w:tab w:val="right" w:leader="dot" w:pos="9016"/>
            </w:tabs>
            <w:rPr>
              <w:noProof/>
              <w:sz w:val="24"/>
              <w:szCs w:val="24"/>
              <w:lang w:eastAsia="en-GB"/>
            </w:rPr>
          </w:pPr>
          <w:hyperlink w:anchor="_Toc227850541" w:history="1">
            <w:r w:rsidRPr="00255E31">
              <w:rPr>
                <w:rStyle w:val="Hyperlink"/>
                <w:noProof/>
              </w:rPr>
              <w:t>References</w:t>
            </w:r>
            <w:r>
              <w:rPr>
                <w:noProof/>
                <w:webHidden/>
              </w:rPr>
              <w:tab/>
            </w:r>
            <w:r>
              <w:rPr>
                <w:noProof/>
                <w:webHidden/>
              </w:rPr>
              <w:fldChar w:fldCharType="begin"/>
            </w:r>
            <w:r>
              <w:rPr>
                <w:noProof/>
                <w:webHidden/>
              </w:rPr>
              <w:instrText xml:space="preserve"> PAGEREF _Toc227850541 \h </w:instrText>
            </w:r>
            <w:r>
              <w:rPr>
                <w:noProof/>
                <w:webHidden/>
              </w:rPr>
            </w:r>
            <w:r>
              <w:rPr>
                <w:noProof/>
                <w:webHidden/>
              </w:rPr>
              <w:fldChar w:fldCharType="separate"/>
            </w:r>
            <w:r>
              <w:rPr>
                <w:noProof/>
                <w:webHidden/>
              </w:rPr>
              <w:t>15</w:t>
            </w:r>
            <w:r>
              <w:rPr>
                <w:noProof/>
                <w:webHidden/>
              </w:rPr>
              <w:fldChar w:fldCharType="end"/>
            </w:r>
          </w:hyperlink>
        </w:p>
        <w:p w14:paraId="44F4B395" w14:textId="72E50019" w:rsidR="00341DBE" w:rsidRDefault="00341DBE">
          <w:r>
            <w:rPr>
              <w:b/>
              <w:bCs/>
              <w:noProof/>
            </w:rPr>
            <w:fldChar w:fldCharType="end"/>
          </w:r>
        </w:p>
      </w:sdtContent>
    </w:sdt>
    <w:p w14:paraId="59C19582" w14:textId="77777777" w:rsidR="008128FE" w:rsidRDefault="008128FE"/>
    <w:p w14:paraId="291C1B6D" w14:textId="70C0DC17" w:rsidR="00341DBE" w:rsidRDefault="00B11006" w:rsidP="00B11006">
      <w:pPr>
        <w:tabs>
          <w:tab w:val="left" w:pos="3131"/>
        </w:tabs>
      </w:pPr>
      <w:r>
        <w:tab/>
      </w:r>
    </w:p>
    <w:p w14:paraId="75B7A019" w14:textId="77777777" w:rsidR="00341DBE" w:rsidRDefault="00341DBE"/>
    <w:p w14:paraId="49865445" w14:textId="77777777" w:rsidR="00341DBE" w:rsidRDefault="00341DBE"/>
    <w:p w14:paraId="7418B265" w14:textId="77777777" w:rsidR="00341DBE" w:rsidRDefault="00341DBE"/>
    <w:p w14:paraId="4E2DCDCF" w14:textId="77777777" w:rsidR="00341DBE" w:rsidRDefault="00341DBE"/>
    <w:p w14:paraId="22504A57" w14:textId="77777777" w:rsidR="00341DBE" w:rsidRDefault="00341DBE"/>
    <w:p w14:paraId="3803422D" w14:textId="77777777" w:rsidR="00341DBE" w:rsidRDefault="00341DBE"/>
    <w:p w14:paraId="7667B702" w14:textId="77777777" w:rsidR="00341DBE" w:rsidRDefault="00341DBE"/>
    <w:p w14:paraId="79ABD4A8" w14:textId="77777777" w:rsidR="00341DBE" w:rsidRDefault="00341DBE"/>
    <w:p w14:paraId="2E46E834" w14:textId="77777777" w:rsidR="00341DBE" w:rsidRDefault="00341DBE"/>
    <w:p w14:paraId="46625139" w14:textId="77777777" w:rsidR="00341DBE" w:rsidRDefault="00341DBE"/>
    <w:p w14:paraId="646214B0" w14:textId="77777777" w:rsidR="00341DBE" w:rsidRDefault="00341DBE"/>
    <w:p w14:paraId="73CAE8C0" w14:textId="77777777" w:rsidR="00341DBE" w:rsidRDefault="00341DBE"/>
    <w:p w14:paraId="7BAFE155" w14:textId="77777777" w:rsidR="00341DBE" w:rsidRDefault="00341DBE"/>
    <w:p w14:paraId="1B5021EF" w14:textId="77777777" w:rsidR="00341DBE" w:rsidRDefault="00341DBE"/>
    <w:p w14:paraId="67D0E191" w14:textId="77777777" w:rsidR="00341DBE" w:rsidRDefault="00341DBE"/>
    <w:p w14:paraId="33162BFC" w14:textId="77777777" w:rsidR="00341DBE" w:rsidRDefault="00341DBE"/>
    <w:p w14:paraId="0E247CF4" w14:textId="77777777" w:rsidR="00341DBE" w:rsidRDefault="00341DBE"/>
    <w:p w14:paraId="58ADF2AD" w14:textId="77777777" w:rsidR="00341DBE" w:rsidRDefault="00341DBE"/>
    <w:p w14:paraId="54065FCC" w14:textId="77777777" w:rsidR="00341DBE" w:rsidRDefault="00341DBE"/>
    <w:p w14:paraId="7CC591DF" w14:textId="77777777" w:rsidR="00341DBE" w:rsidRDefault="00341DBE"/>
    <w:p w14:paraId="62FF70B5" w14:textId="77777777" w:rsidR="00341DBE" w:rsidRDefault="00341DBE"/>
    <w:p w14:paraId="7163DF76" w14:textId="77777777" w:rsidR="00341DBE" w:rsidRDefault="00341DBE"/>
    <w:p w14:paraId="32E63009" w14:textId="5CBF3B93" w:rsidR="00341DBE" w:rsidRDefault="00030C2B" w:rsidP="00030C2B">
      <w:pPr>
        <w:pStyle w:val="Heading1"/>
        <w:numPr>
          <w:ilvl w:val="1"/>
          <w:numId w:val="1"/>
        </w:numPr>
      </w:pPr>
      <w:bookmarkStart w:id="0" w:name="_Toc227850535"/>
      <w:r w:rsidRPr="00030C2B">
        <w:t>Purpose and Practice of Data Mining</w:t>
      </w:r>
      <w:bookmarkEnd w:id="0"/>
    </w:p>
    <w:p w14:paraId="030AF738" w14:textId="046F04C5" w:rsidR="00DD2866" w:rsidRDefault="00DD2866" w:rsidP="00DD2866">
      <w:pPr>
        <w:spacing w:after="0" w:line="240" w:lineRule="auto"/>
        <w:rPr>
          <w:rFonts w:ascii="Times New Roman" w:eastAsia="Times New Roman" w:hAnsi="Times New Roman" w:cs="Times New Roman"/>
          <w:kern w:val="0"/>
          <w:sz w:val="24"/>
          <w:szCs w:val="24"/>
          <w:lang w:eastAsia="en-GB"/>
          <w14:ligatures w14:val="none"/>
        </w:rPr>
      </w:pPr>
      <w:r w:rsidRPr="00DD2866">
        <w:rPr>
          <w:rFonts w:ascii="Times New Roman" w:eastAsia="Times New Roman" w:hAnsi="Times New Roman" w:cs="Times New Roman"/>
          <w:kern w:val="0"/>
          <w:sz w:val="24"/>
          <w:szCs w:val="24"/>
          <w:lang w:eastAsia="en-GB"/>
          <w14:ligatures w14:val="none"/>
        </w:rPr>
        <w:t>Data mining is the process of analysing large amounts of data to discover meaningful patterns and relationships. In practice, it transforms raw data into useful information that can be used to make decisions. This is especially important in the business and healthcare sectors, where organisations rely on data to improve efficiency and plan future activities.</w:t>
      </w:r>
      <w:sdt>
        <w:sdtPr>
          <w:rPr>
            <w:rFonts w:ascii="Times New Roman" w:eastAsia="Times New Roman" w:hAnsi="Times New Roman" w:cs="Times New Roman"/>
            <w:kern w:val="0"/>
            <w:sz w:val="24"/>
            <w:szCs w:val="24"/>
            <w:lang w:eastAsia="en-GB"/>
            <w14:ligatures w14:val="none"/>
          </w:rPr>
          <w:id w:val="-654526736"/>
          <w:citation/>
        </w:sdtPr>
        <w:sdtContent>
          <w:r w:rsidR="00E70432">
            <w:rPr>
              <w:rFonts w:ascii="Times New Roman" w:eastAsia="Times New Roman" w:hAnsi="Times New Roman" w:cs="Times New Roman"/>
              <w:kern w:val="0"/>
              <w:sz w:val="24"/>
              <w:szCs w:val="24"/>
              <w:lang w:eastAsia="en-GB"/>
              <w14:ligatures w14:val="none"/>
            </w:rPr>
            <w:fldChar w:fldCharType="begin"/>
          </w:r>
          <w:r w:rsidR="00E70432">
            <w:rPr>
              <w:rFonts w:ascii="Times New Roman" w:eastAsia="Times New Roman" w:hAnsi="Times New Roman" w:cs="Times New Roman"/>
              <w:kern w:val="0"/>
              <w:sz w:val="24"/>
              <w:szCs w:val="24"/>
              <w:lang w:val="en-US" w:eastAsia="en-GB"/>
              <w14:ligatures w14:val="none"/>
            </w:rPr>
            <w:instrText xml:space="preserve"> CITATION JHa11 \l 1033 </w:instrText>
          </w:r>
          <w:r w:rsidR="00E70432">
            <w:rPr>
              <w:rFonts w:ascii="Times New Roman" w:eastAsia="Times New Roman" w:hAnsi="Times New Roman" w:cs="Times New Roman"/>
              <w:kern w:val="0"/>
              <w:sz w:val="24"/>
              <w:szCs w:val="24"/>
              <w:lang w:eastAsia="en-GB"/>
              <w14:ligatures w14:val="none"/>
            </w:rPr>
            <w:fldChar w:fldCharType="separate"/>
          </w:r>
          <w:r w:rsidR="00E70432">
            <w:rPr>
              <w:rFonts w:ascii="Times New Roman" w:eastAsia="Times New Roman" w:hAnsi="Times New Roman" w:cs="Times New Roman"/>
              <w:noProof/>
              <w:kern w:val="0"/>
              <w:sz w:val="24"/>
              <w:szCs w:val="24"/>
              <w:lang w:val="en-US" w:eastAsia="en-GB"/>
              <w14:ligatures w14:val="none"/>
            </w:rPr>
            <w:t xml:space="preserve"> </w:t>
          </w:r>
          <w:r w:rsidR="00E70432" w:rsidRPr="00E70432">
            <w:rPr>
              <w:rFonts w:ascii="Times New Roman" w:eastAsia="Times New Roman" w:hAnsi="Times New Roman" w:cs="Times New Roman"/>
              <w:noProof/>
              <w:kern w:val="0"/>
              <w:sz w:val="24"/>
              <w:szCs w:val="24"/>
              <w:lang w:val="en-US" w:eastAsia="en-GB"/>
              <w14:ligatures w14:val="none"/>
            </w:rPr>
            <w:t>[1]</w:t>
          </w:r>
          <w:r w:rsidR="00E70432">
            <w:rPr>
              <w:rFonts w:ascii="Times New Roman" w:eastAsia="Times New Roman" w:hAnsi="Times New Roman" w:cs="Times New Roman"/>
              <w:kern w:val="0"/>
              <w:sz w:val="24"/>
              <w:szCs w:val="24"/>
              <w:lang w:eastAsia="en-GB"/>
              <w14:ligatures w14:val="none"/>
            </w:rPr>
            <w:fldChar w:fldCharType="end"/>
          </w:r>
        </w:sdtContent>
      </w:sdt>
    </w:p>
    <w:p w14:paraId="20E44914" w14:textId="6A8CB9B9" w:rsidR="00DD2866" w:rsidRDefault="00DD2866" w:rsidP="00DD2866">
      <w:pPr>
        <w:spacing w:after="0" w:line="240" w:lineRule="auto"/>
        <w:rPr>
          <w:rFonts w:ascii="Times New Roman" w:eastAsia="Times New Roman" w:hAnsi="Times New Roman" w:cs="Times New Roman"/>
          <w:kern w:val="0"/>
          <w:sz w:val="24"/>
          <w:szCs w:val="24"/>
          <w:lang w:eastAsia="en-GB"/>
          <w14:ligatures w14:val="none"/>
        </w:rPr>
      </w:pPr>
      <w:r w:rsidRPr="00DD2866">
        <w:rPr>
          <w:rFonts w:ascii="Times New Roman" w:eastAsia="Times New Roman" w:hAnsi="Times New Roman" w:cs="Times New Roman"/>
          <w:kern w:val="0"/>
          <w:sz w:val="24"/>
          <w:szCs w:val="24"/>
          <w:lang w:eastAsia="en-GB"/>
          <w14:ligatures w14:val="none"/>
        </w:rPr>
        <w:t>In healthcare, data mining plays an important role in predictive analysis. By examining factors such as age, medical history, and lifestyle, it becomes possible to identify individuals who may be at risk of developing serious conditions such as stroke. This type of analysis supports early intervention and can significantly improve patient outcomes.</w:t>
      </w:r>
      <w:sdt>
        <w:sdtPr>
          <w:rPr>
            <w:rFonts w:ascii="Times New Roman" w:eastAsia="Times New Roman" w:hAnsi="Times New Roman" w:cs="Times New Roman"/>
            <w:kern w:val="0"/>
            <w:sz w:val="24"/>
            <w:szCs w:val="24"/>
            <w:lang w:eastAsia="en-GB"/>
            <w14:ligatures w14:val="none"/>
          </w:rPr>
          <w:id w:val="849139212"/>
          <w:citation/>
        </w:sdtPr>
        <w:sdtContent>
          <w:r w:rsidR="00E70432">
            <w:rPr>
              <w:rFonts w:ascii="Times New Roman" w:eastAsia="Times New Roman" w:hAnsi="Times New Roman" w:cs="Times New Roman"/>
              <w:kern w:val="0"/>
              <w:sz w:val="24"/>
              <w:szCs w:val="24"/>
              <w:lang w:eastAsia="en-GB"/>
              <w14:ligatures w14:val="none"/>
            </w:rPr>
            <w:fldChar w:fldCharType="begin"/>
          </w:r>
          <w:r w:rsidR="00E70432">
            <w:rPr>
              <w:rFonts w:ascii="Times New Roman" w:eastAsia="Times New Roman" w:hAnsi="Times New Roman" w:cs="Times New Roman"/>
              <w:kern w:val="0"/>
              <w:sz w:val="24"/>
              <w:szCs w:val="24"/>
              <w:lang w:val="en-US" w:eastAsia="en-GB"/>
              <w14:ligatures w14:val="none"/>
            </w:rPr>
            <w:instrText xml:space="preserve"> CITATION IHW16 \l 1033 </w:instrText>
          </w:r>
          <w:r w:rsidR="00E70432">
            <w:rPr>
              <w:rFonts w:ascii="Times New Roman" w:eastAsia="Times New Roman" w:hAnsi="Times New Roman" w:cs="Times New Roman"/>
              <w:kern w:val="0"/>
              <w:sz w:val="24"/>
              <w:szCs w:val="24"/>
              <w:lang w:eastAsia="en-GB"/>
              <w14:ligatures w14:val="none"/>
            </w:rPr>
            <w:fldChar w:fldCharType="separate"/>
          </w:r>
          <w:r w:rsidR="00E70432">
            <w:rPr>
              <w:rFonts w:ascii="Times New Roman" w:eastAsia="Times New Roman" w:hAnsi="Times New Roman" w:cs="Times New Roman"/>
              <w:noProof/>
              <w:kern w:val="0"/>
              <w:sz w:val="24"/>
              <w:szCs w:val="24"/>
              <w:lang w:val="en-US" w:eastAsia="en-GB"/>
              <w14:ligatures w14:val="none"/>
            </w:rPr>
            <w:t xml:space="preserve"> </w:t>
          </w:r>
          <w:r w:rsidR="00E70432" w:rsidRPr="00E70432">
            <w:rPr>
              <w:rFonts w:ascii="Times New Roman" w:eastAsia="Times New Roman" w:hAnsi="Times New Roman" w:cs="Times New Roman"/>
              <w:noProof/>
              <w:kern w:val="0"/>
              <w:sz w:val="24"/>
              <w:szCs w:val="24"/>
              <w:lang w:val="en-US" w:eastAsia="en-GB"/>
              <w14:ligatures w14:val="none"/>
            </w:rPr>
            <w:t>[2]</w:t>
          </w:r>
          <w:r w:rsidR="00E70432">
            <w:rPr>
              <w:rFonts w:ascii="Times New Roman" w:eastAsia="Times New Roman" w:hAnsi="Times New Roman" w:cs="Times New Roman"/>
              <w:kern w:val="0"/>
              <w:sz w:val="24"/>
              <w:szCs w:val="24"/>
              <w:lang w:eastAsia="en-GB"/>
              <w14:ligatures w14:val="none"/>
            </w:rPr>
            <w:fldChar w:fldCharType="end"/>
          </w:r>
        </w:sdtContent>
      </w:sdt>
    </w:p>
    <w:p w14:paraId="1E51547D" w14:textId="279E696F" w:rsidR="00DD2866" w:rsidRPr="00DD2866" w:rsidRDefault="00DD2866" w:rsidP="00DD2866">
      <w:pPr>
        <w:spacing w:after="0" w:line="240" w:lineRule="auto"/>
        <w:rPr>
          <w:rFonts w:ascii="Times New Roman" w:eastAsia="Times New Roman" w:hAnsi="Times New Roman" w:cs="Times New Roman"/>
          <w:kern w:val="0"/>
          <w:sz w:val="24"/>
          <w:szCs w:val="24"/>
          <w:lang w:eastAsia="en-GB"/>
          <w14:ligatures w14:val="none"/>
        </w:rPr>
      </w:pPr>
      <w:r w:rsidRPr="00DD2866">
        <w:rPr>
          <w:rFonts w:ascii="Times New Roman" w:eastAsia="Times New Roman" w:hAnsi="Times New Roman" w:cs="Times New Roman"/>
          <w:kern w:val="0"/>
          <w:sz w:val="24"/>
          <w:szCs w:val="24"/>
          <w:lang w:eastAsia="en-GB"/>
          <w14:ligatures w14:val="none"/>
        </w:rPr>
        <w:t>Data mining also helps businesses optimise resources and improve service delivery. Techniques like classification make it easier to organise and interpret large datasets, allowing for more informed decision-making in real-world scenarios.</w:t>
      </w:r>
      <w:sdt>
        <w:sdtPr>
          <w:rPr>
            <w:rFonts w:ascii="Times New Roman" w:eastAsia="Times New Roman" w:hAnsi="Times New Roman" w:cs="Times New Roman"/>
            <w:kern w:val="0"/>
            <w:sz w:val="24"/>
            <w:szCs w:val="24"/>
            <w:lang w:eastAsia="en-GB"/>
            <w14:ligatures w14:val="none"/>
          </w:rPr>
          <w:id w:val="1350067001"/>
          <w:citation/>
        </w:sdtPr>
        <w:sdtContent>
          <w:r w:rsidR="00D5212B">
            <w:rPr>
              <w:rFonts w:ascii="Times New Roman" w:eastAsia="Times New Roman" w:hAnsi="Times New Roman" w:cs="Times New Roman"/>
              <w:kern w:val="0"/>
              <w:sz w:val="24"/>
              <w:szCs w:val="24"/>
              <w:lang w:eastAsia="en-GB"/>
              <w14:ligatures w14:val="none"/>
            </w:rPr>
            <w:fldChar w:fldCharType="begin"/>
          </w:r>
          <w:r w:rsidR="00D5212B">
            <w:rPr>
              <w:rFonts w:ascii="Times New Roman" w:eastAsia="Times New Roman" w:hAnsi="Times New Roman" w:cs="Times New Roman"/>
              <w:kern w:val="0"/>
              <w:sz w:val="24"/>
              <w:szCs w:val="24"/>
              <w:lang w:val="en-US" w:eastAsia="en-GB"/>
              <w14:ligatures w14:val="none"/>
            </w:rPr>
            <w:instrText xml:space="preserve"> CITATION FPr13 \l 1033 </w:instrText>
          </w:r>
          <w:r w:rsidR="00D5212B">
            <w:rPr>
              <w:rFonts w:ascii="Times New Roman" w:eastAsia="Times New Roman" w:hAnsi="Times New Roman" w:cs="Times New Roman"/>
              <w:kern w:val="0"/>
              <w:sz w:val="24"/>
              <w:szCs w:val="24"/>
              <w:lang w:eastAsia="en-GB"/>
              <w14:ligatures w14:val="none"/>
            </w:rPr>
            <w:fldChar w:fldCharType="separate"/>
          </w:r>
          <w:r w:rsidR="00D5212B">
            <w:rPr>
              <w:rFonts w:ascii="Times New Roman" w:eastAsia="Times New Roman" w:hAnsi="Times New Roman" w:cs="Times New Roman"/>
              <w:noProof/>
              <w:kern w:val="0"/>
              <w:sz w:val="24"/>
              <w:szCs w:val="24"/>
              <w:lang w:val="en-US" w:eastAsia="en-GB"/>
              <w14:ligatures w14:val="none"/>
            </w:rPr>
            <w:t xml:space="preserve"> </w:t>
          </w:r>
          <w:r w:rsidR="00D5212B" w:rsidRPr="00D5212B">
            <w:rPr>
              <w:rFonts w:ascii="Times New Roman" w:eastAsia="Times New Roman" w:hAnsi="Times New Roman" w:cs="Times New Roman"/>
              <w:noProof/>
              <w:kern w:val="0"/>
              <w:sz w:val="24"/>
              <w:szCs w:val="24"/>
              <w:lang w:val="en-US" w:eastAsia="en-GB"/>
              <w14:ligatures w14:val="none"/>
            </w:rPr>
            <w:t>[3]</w:t>
          </w:r>
          <w:r w:rsidR="00D5212B">
            <w:rPr>
              <w:rFonts w:ascii="Times New Roman" w:eastAsia="Times New Roman" w:hAnsi="Times New Roman" w:cs="Times New Roman"/>
              <w:kern w:val="0"/>
              <w:sz w:val="24"/>
              <w:szCs w:val="24"/>
              <w:lang w:eastAsia="en-GB"/>
              <w14:ligatures w14:val="none"/>
            </w:rPr>
            <w:fldChar w:fldCharType="end"/>
          </w:r>
        </w:sdtContent>
      </w:sdt>
    </w:p>
    <w:p w14:paraId="6C08F7DD" w14:textId="77777777" w:rsidR="00DD2866" w:rsidRPr="00DD2866" w:rsidRDefault="00DD2866" w:rsidP="00DD2866">
      <w:pPr>
        <w:spacing w:after="0" w:line="240" w:lineRule="auto"/>
        <w:rPr>
          <w:rFonts w:ascii="Times New Roman" w:eastAsia="Times New Roman" w:hAnsi="Times New Roman" w:cs="Times New Roman"/>
          <w:kern w:val="0"/>
          <w:sz w:val="24"/>
          <w:szCs w:val="24"/>
          <w:lang w:eastAsia="en-GB"/>
          <w14:ligatures w14:val="none"/>
        </w:rPr>
      </w:pPr>
    </w:p>
    <w:p w14:paraId="624F8A11" w14:textId="77777777" w:rsidR="00250484" w:rsidRPr="000B6B02" w:rsidRDefault="00250484" w:rsidP="000B6B02">
      <w:pPr>
        <w:spacing w:after="0" w:line="240" w:lineRule="auto"/>
        <w:rPr>
          <w:rFonts w:ascii="Times New Roman" w:eastAsia="Times New Roman" w:hAnsi="Times New Roman" w:cs="Times New Roman"/>
          <w:kern w:val="0"/>
          <w:sz w:val="24"/>
          <w:szCs w:val="24"/>
          <w:lang w:eastAsia="en-GB"/>
          <w14:ligatures w14:val="none"/>
        </w:rPr>
      </w:pPr>
    </w:p>
    <w:p w14:paraId="147C8C96" w14:textId="77777777" w:rsidR="008F72B7" w:rsidRDefault="008F72B7" w:rsidP="00030C2B">
      <w:pPr>
        <w:rPr>
          <w:lang w:eastAsia="en-US"/>
        </w:rPr>
      </w:pPr>
    </w:p>
    <w:p w14:paraId="13A39D66" w14:textId="77777777" w:rsidR="00013452" w:rsidRDefault="00013452" w:rsidP="00030C2B">
      <w:pPr>
        <w:rPr>
          <w:lang w:eastAsia="en-US"/>
        </w:rPr>
      </w:pPr>
    </w:p>
    <w:p w14:paraId="0E5A6BA3" w14:textId="5F9F37D1" w:rsidR="00013452" w:rsidRDefault="00013452" w:rsidP="00013452">
      <w:pPr>
        <w:pStyle w:val="Heading1"/>
        <w:numPr>
          <w:ilvl w:val="1"/>
          <w:numId w:val="1"/>
        </w:numPr>
        <w:rPr>
          <w:lang w:eastAsia="en-US"/>
        </w:rPr>
      </w:pPr>
      <w:bookmarkStart w:id="1" w:name="_Toc227850536"/>
      <w:r w:rsidRPr="00013452">
        <w:rPr>
          <w:lang w:eastAsia="en-US"/>
        </w:rPr>
        <w:t>Dataset Description and Exploration</w:t>
      </w:r>
      <w:bookmarkEnd w:id="1"/>
    </w:p>
    <w:p w14:paraId="023E8FF5" w14:textId="45715866" w:rsidR="008333D6" w:rsidRPr="008333D6" w:rsidRDefault="008333D6" w:rsidP="008333D6">
      <w:pPr>
        <w:pStyle w:val="Title"/>
        <w:rPr>
          <w:rFonts w:ascii="Arial" w:hAnsi="Arial" w:cs="Arial"/>
          <w:sz w:val="32"/>
          <w:szCs w:val="32"/>
          <w:lang w:eastAsia="en-US"/>
        </w:rPr>
      </w:pPr>
      <w:r w:rsidRPr="008333D6">
        <w:rPr>
          <w:rFonts w:ascii="Arial" w:hAnsi="Arial" w:cs="Arial"/>
          <w:sz w:val="32"/>
          <w:szCs w:val="32"/>
          <w:lang w:eastAsia="en-US"/>
        </w:rPr>
        <w:t>Attributes and Data Types</w:t>
      </w:r>
    </w:p>
    <w:p w14:paraId="22A075A1" w14:textId="77777777" w:rsidR="00D82427" w:rsidRDefault="000769ED" w:rsidP="00D82427">
      <w:pPr>
        <w:keepNext/>
      </w:pPr>
      <w:r>
        <w:rPr>
          <w:noProof/>
          <w:lang w:eastAsia="en-US"/>
        </w:rPr>
        <w:drawing>
          <wp:inline distT="0" distB="0" distL="0" distR="0" wp14:anchorId="6B2DA9FA" wp14:editId="1DA72B3B">
            <wp:extent cx="3168650" cy="2159000"/>
            <wp:effectExtent l="0" t="0" r="0" b="0"/>
            <wp:docPr id="2344971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8650" cy="2159000"/>
                    </a:xfrm>
                    <a:prstGeom prst="rect">
                      <a:avLst/>
                    </a:prstGeom>
                    <a:noFill/>
                    <a:ln>
                      <a:noFill/>
                    </a:ln>
                  </pic:spPr>
                </pic:pic>
              </a:graphicData>
            </a:graphic>
          </wp:inline>
        </w:drawing>
      </w:r>
    </w:p>
    <w:p w14:paraId="67FE19EF" w14:textId="27031A49" w:rsidR="008333D6" w:rsidRDefault="00D82427" w:rsidP="00D82427">
      <w:pPr>
        <w:pStyle w:val="Caption"/>
        <w:rPr>
          <w:lang w:eastAsia="en-US"/>
        </w:rPr>
      </w:pPr>
      <w:r>
        <w:t xml:space="preserve">Figure </w:t>
      </w:r>
      <w:fldSimple w:instr=" SEQ Figure \* ARABIC ">
        <w:r w:rsidR="002F2A27">
          <w:rPr>
            <w:noProof/>
          </w:rPr>
          <w:t>1</w:t>
        </w:r>
      </w:fldSimple>
      <w:r>
        <w:t xml:space="preserve"> Attributes</w:t>
      </w:r>
    </w:p>
    <w:p w14:paraId="6DA8A170" w14:textId="77777777" w:rsidR="00681DC1" w:rsidRPr="00681DC1" w:rsidRDefault="00681DC1" w:rsidP="00681DC1">
      <w:pPr>
        <w:rPr>
          <w:lang w:eastAsia="en-US"/>
        </w:rPr>
      </w:pPr>
      <w:r w:rsidRPr="00681DC1">
        <w:rPr>
          <w:lang w:eastAsia="en-US"/>
        </w:rPr>
        <w:t>The dataset used in this analysis includes a variety of attributes that describe people from demographic, medical, and lifestyle perspectives. These characteristics provide the foundation for identifying patterns associated with stroke risk.</w:t>
      </w:r>
    </w:p>
    <w:p w14:paraId="471353ED" w14:textId="77777777" w:rsidR="00681DC1" w:rsidRPr="00681DC1" w:rsidRDefault="00681DC1" w:rsidP="00681DC1">
      <w:pPr>
        <w:rPr>
          <w:lang w:eastAsia="en-US"/>
        </w:rPr>
      </w:pPr>
      <w:r w:rsidRPr="00681DC1">
        <w:rPr>
          <w:lang w:eastAsia="en-US"/>
        </w:rPr>
        <w:t>The data set contains both numerical and categorical variables. Numerical attributes such as age, body mass index (BMI), and average glucose level facilitate statistical analysis and the identification of trends in the dataset. In contrast, categorical variables such as gender, work type, residence type, and smoking status classify people and provide context about their lifestyle and background.</w:t>
      </w:r>
    </w:p>
    <w:p w14:paraId="1386A0CC" w14:textId="56B24A12" w:rsidR="00681DC1" w:rsidRPr="00681DC1" w:rsidRDefault="00681DC1" w:rsidP="00681DC1">
      <w:pPr>
        <w:rPr>
          <w:lang w:eastAsia="en-US"/>
        </w:rPr>
      </w:pPr>
      <w:r w:rsidRPr="00681DC1">
        <w:rPr>
          <w:lang w:eastAsia="en-US"/>
        </w:rPr>
        <w:lastRenderedPageBreak/>
        <w:t>Additionally, several variables are binary, which means they have only two possible values: 0 or 1. These include hypertension, heart disease, and a target variable stroke. Binary attributes are especially useful in classification tasks because they clearly show the presence or absence of a condition.</w:t>
      </w:r>
      <w:sdt>
        <w:sdtPr>
          <w:rPr>
            <w:lang w:eastAsia="en-US"/>
          </w:rPr>
          <w:id w:val="-13147405"/>
          <w:citation/>
        </w:sdtPr>
        <w:sdtContent>
          <w:r w:rsidR="00607C15">
            <w:rPr>
              <w:lang w:eastAsia="en-US"/>
            </w:rPr>
            <w:fldChar w:fldCharType="begin"/>
          </w:r>
          <w:r w:rsidR="00607C15">
            <w:rPr>
              <w:lang w:val="en-US" w:eastAsia="en-US"/>
            </w:rPr>
            <w:instrText xml:space="preserve"> CITATION JHa11 \l 1033 </w:instrText>
          </w:r>
          <w:r w:rsidR="00607C15">
            <w:rPr>
              <w:lang w:eastAsia="en-US"/>
            </w:rPr>
            <w:fldChar w:fldCharType="separate"/>
          </w:r>
          <w:r w:rsidR="00607C15">
            <w:rPr>
              <w:noProof/>
              <w:lang w:val="en-US" w:eastAsia="en-US"/>
            </w:rPr>
            <w:t xml:space="preserve"> </w:t>
          </w:r>
          <w:r w:rsidR="00607C15" w:rsidRPr="00607C15">
            <w:rPr>
              <w:noProof/>
              <w:lang w:val="en-US" w:eastAsia="en-US"/>
            </w:rPr>
            <w:t>[1]</w:t>
          </w:r>
          <w:r w:rsidR="00607C15">
            <w:rPr>
              <w:lang w:eastAsia="en-US"/>
            </w:rPr>
            <w:fldChar w:fldCharType="end"/>
          </w:r>
        </w:sdtContent>
      </w:sdt>
    </w:p>
    <w:p w14:paraId="253717B4" w14:textId="77777777" w:rsidR="00681DC1" w:rsidRDefault="00681DC1" w:rsidP="008333D6">
      <w:pPr>
        <w:rPr>
          <w:lang w:eastAsia="en-US"/>
        </w:rPr>
      </w:pPr>
    </w:p>
    <w:p w14:paraId="68B3DF04" w14:textId="46EEBFDA" w:rsidR="008333D6" w:rsidRDefault="008333D6" w:rsidP="008333D6">
      <w:pPr>
        <w:pStyle w:val="Title"/>
        <w:rPr>
          <w:lang w:eastAsia="en-US"/>
        </w:rPr>
      </w:pPr>
      <w:r w:rsidRPr="008333D6">
        <w:rPr>
          <w:lang w:eastAsia="en-US"/>
        </w:rPr>
        <w:t>Number of instances</w:t>
      </w:r>
    </w:p>
    <w:p w14:paraId="09B4F5BE" w14:textId="153B13D9" w:rsidR="00681DC1" w:rsidRPr="00681DC1" w:rsidRDefault="00681DC1" w:rsidP="00681DC1">
      <w:pPr>
        <w:rPr>
          <w:lang w:eastAsia="en-US"/>
        </w:rPr>
      </w:pPr>
      <w:r w:rsidRPr="00681DC1">
        <w:rPr>
          <w:lang w:eastAsia="en-US"/>
        </w:rPr>
        <w:t>The dataset contains 5,110 instances, each representing an individual. This figure is sufficient to conduct meaningful data analysis and apply data mining techniques. A dataset of this size enables models to detect patterns and relationships between variables while retaining a reasonable level of reliability. Furthermore, having a large number of instances improves the generalisation ability of classification models, because they are trained on more diverse data</w:t>
      </w:r>
      <w:r w:rsidR="00AD7F36">
        <w:rPr>
          <w:lang w:eastAsia="en-US"/>
        </w:rPr>
        <w:t>.</w:t>
      </w:r>
    </w:p>
    <w:p w14:paraId="23FD09E9" w14:textId="77777777" w:rsidR="00681DC1" w:rsidRPr="00681DC1" w:rsidRDefault="00681DC1" w:rsidP="00681DC1">
      <w:pPr>
        <w:rPr>
          <w:lang w:eastAsia="en-US"/>
        </w:rPr>
      </w:pPr>
    </w:p>
    <w:p w14:paraId="13E20FEC" w14:textId="6EF05ECF" w:rsidR="006465B0" w:rsidRDefault="006465B0" w:rsidP="006465B0">
      <w:pPr>
        <w:pStyle w:val="Title"/>
        <w:rPr>
          <w:lang w:eastAsia="en-US"/>
        </w:rPr>
      </w:pPr>
      <w:r w:rsidRPr="006465B0">
        <w:rPr>
          <w:lang w:eastAsia="en-US"/>
        </w:rPr>
        <w:t>Missing values</w:t>
      </w:r>
    </w:p>
    <w:p w14:paraId="4505B8D3" w14:textId="77777777" w:rsidR="00AD7F36" w:rsidRPr="00AD7F36" w:rsidRDefault="006465B0" w:rsidP="00AD7F36">
      <w:pPr>
        <w:rPr>
          <w:lang w:eastAsia="en-US"/>
        </w:rPr>
      </w:pPr>
      <w:r w:rsidRPr="006465B0">
        <w:rPr>
          <w:lang w:eastAsia="en-US"/>
        </w:rPr>
        <w:t xml:space="preserve"> </w:t>
      </w:r>
      <w:r w:rsidR="00AD7F36" w:rsidRPr="00AD7F36">
        <w:rPr>
          <w:lang w:eastAsia="en-US"/>
        </w:rPr>
        <w:t>The dataset has a small number of missing values, specifically in the bmi attribute. There are approximately 201 instances (around 4% of the dataset) with missing BMI values. Missing data can have a negative impact on machine learning models' performance and accuracy, as incomplete information can lead to incorrect patterns or biased outcomes. As a result, missing values must be handled during the preprocessing stage. In this case, the missing values were addressed using a replacement technique, ensuring that the dataset remained consistent and appropriate for analysis.</w:t>
      </w:r>
    </w:p>
    <w:p w14:paraId="2F87495B" w14:textId="07903D77" w:rsidR="006465B0" w:rsidRDefault="006465B0" w:rsidP="006465B0">
      <w:pPr>
        <w:rPr>
          <w:lang w:eastAsia="en-US"/>
        </w:rPr>
      </w:pPr>
    </w:p>
    <w:p w14:paraId="5F6B28B2" w14:textId="77777777" w:rsidR="00D82427" w:rsidRDefault="00933382" w:rsidP="00D82427">
      <w:pPr>
        <w:keepNext/>
      </w:pPr>
      <w:r w:rsidRPr="00933382">
        <w:rPr>
          <w:noProof/>
          <w:lang w:eastAsia="en-US"/>
        </w:rPr>
        <w:drawing>
          <wp:inline distT="0" distB="0" distL="0" distR="0" wp14:anchorId="178F1884" wp14:editId="05033DD2">
            <wp:extent cx="6032500" cy="2711450"/>
            <wp:effectExtent l="0" t="0" r="6350" b="0"/>
            <wp:docPr id="1323789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89107" name=""/>
                    <pic:cNvPicPr/>
                  </pic:nvPicPr>
                  <pic:blipFill>
                    <a:blip r:embed="rId11"/>
                    <a:stretch>
                      <a:fillRect/>
                    </a:stretch>
                  </pic:blipFill>
                  <pic:spPr>
                    <a:xfrm>
                      <a:off x="0" y="0"/>
                      <a:ext cx="6032500" cy="2711450"/>
                    </a:xfrm>
                    <a:prstGeom prst="rect">
                      <a:avLst/>
                    </a:prstGeom>
                  </pic:spPr>
                </pic:pic>
              </a:graphicData>
            </a:graphic>
          </wp:inline>
        </w:drawing>
      </w:r>
    </w:p>
    <w:p w14:paraId="314A85C6" w14:textId="24C33E02" w:rsidR="006465B0" w:rsidRDefault="00D82427" w:rsidP="00D82427">
      <w:pPr>
        <w:pStyle w:val="Caption"/>
        <w:rPr>
          <w:lang w:eastAsia="en-US"/>
        </w:rPr>
      </w:pPr>
      <w:r>
        <w:t xml:space="preserve">Figure </w:t>
      </w:r>
      <w:fldSimple w:instr=" SEQ Figure \* ARABIC ">
        <w:r w:rsidR="002F2A27">
          <w:rPr>
            <w:noProof/>
          </w:rPr>
          <w:t>2</w:t>
        </w:r>
      </w:fldSimple>
      <w:r>
        <w:t xml:space="preserve"> Missing values</w:t>
      </w:r>
    </w:p>
    <w:p w14:paraId="4AF8CCD8" w14:textId="77777777" w:rsidR="00933382" w:rsidRDefault="00933382" w:rsidP="006465B0">
      <w:pPr>
        <w:rPr>
          <w:lang w:eastAsia="en-US"/>
        </w:rPr>
      </w:pPr>
    </w:p>
    <w:p w14:paraId="547264AA" w14:textId="77777777" w:rsidR="00D82427" w:rsidRDefault="00826B0D" w:rsidP="00D82427">
      <w:pPr>
        <w:keepNext/>
      </w:pPr>
      <w:r w:rsidRPr="00826B0D">
        <w:rPr>
          <w:noProof/>
          <w:lang w:eastAsia="en-US"/>
        </w:rPr>
        <w:lastRenderedPageBreak/>
        <w:drawing>
          <wp:inline distT="0" distB="0" distL="0" distR="0" wp14:anchorId="725FF505" wp14:editId="22FFD5C4">
            <wp:extent cx="5731510" cy="3050540"/>
            <wp:effectExtent l="0" t="0" r="2540" b="0"/>
            <wp:docPr id="1362796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96990" name=""/>
                    <pic:cNvPicPr/>
                  </pic:nvPicPr>
                  <pic:blipFill>
                    <a:blip r:embed="rId12"/>
                    <a:stretch>
                      <a:fillRect/>
                    </a:stretch>
                  </pic:blipFill>
                  <pic:spPr>
                    <a:xfrm>
                      <a:off x="0" y="0"/>
                      <a:ext cx="5731510" cy="3050540"/>
                    </a:xfrm>
                    <a:prstGeom prst="rect">
                      <a:avLst/>
                    </a:prstGeom>
                  </pic:spPr>
                </pic:pic>
              </a:graphicData>
            </a:graphic>
          </wp:inline>
        </w:drawing>
      </w:r>
    </w:p>
    <w:p w14:paraId="38E993B0" w14:textId="461EF769" w:rsidR="00933382" w:rsidRDefault="00D82427" w:rsidP="00D82427">
      <w:pPr>
        <w:pStyle w:val="Caption"/>
        <w:rPr>
          <w:lang w:eastAsia="en-US"/>
        </w:rPr>
      </w:pPr>
      <w:r>
        <w:t xml:space="preserve">Figure </w:t>
      </w:r>
      <w:fldSimple w:instr=" SEQ Figure \* ARABIC ">
        <w:r w:rsidR="002F2A27">
          <w:rPr>
            <w:noProof/>
          </w:rPr>
          <w:t>3</w:t>
        </w:r>
      </w:fldSimple>
      <w:r>
        <w:t xml:space="preserve"> </w:t>
      </w:r>
      <w:r w:rsidRPr="00DF62DC">
        <w:t>BMI Attribute After Handling Missing Values in Weka</w:t>
      </w:r>
    </w:p>
    <w:p w14:paraId="3850E04E" w14:textId="5B1F161B" w:rsidR="006465B0" w:rsidRDefault="006465B0" w:rsidP="006465B0">
      <w:pPr>
        <w:pStyle w:val="Title"/>
        <w:rPr>
          <w:lang w:eastAsia="en-US"/>
        </w:rPr>
      </w:pPr>
      <w:r w:rsidRPr="006465B0">
        <w:rPr>
          <w:lang w:eastAsia="en-US"/>
        </w:rPr>
        <w:t>Summary statistics and distributions</w:t>
      </w:r>
    </w:p>
    <w:p w14:paraId="00207392" w14:textId="6816258C" w:rsidR="004E1663" w:rsidRPr="004E1663" w:rsidRDefault="004E1663" w:rsidP="004E1663">
      <w:pPr>
        <w:rPr>
          <w:lang w:eastAsia="en-US"/>
        </w:rPr>
      </w:pPr>
      <w:r w:rsidRPr="004E1663">
        <w:rPr>
          <w:lang w:eastAsia="en-US"/>
        </w:rPr>
        <w:t>To better understand the dataset, several visualisations were created that examined the distribution of each attribute individually.</w:t>
      </w:r>
      <w:sdt>
        <w:sdtPr>
          <w:rPr>
            <w:lang w:eastAsia="en-US"/>
          </w:rPr>
          <w:id w:val="1532074699"/>
          <w:citation/>
        </w:sdtPr>
        <w:sdtContent>
          <w:r w:rsidR="00607C15">
            <w:rPr>
              <w:lang w:eastAsia="en-US"/>
            </w:rPr>
            <w:fldChar w:fldCharType="begin"/>
          </w:r>
          <w:r w:rsidR="00607C15">
            <w:rPr>
              <w:lang w:val="en-US" w:eastAsia="en-US"/>
            </w:rPr>
            <w:instrText xml:space="preserve"> CITATION IHW16 \l 1033 </w:instrText>
          </w:r>
          <w:r w:rsidR="00607C15">
            <w:rPr>
              <w:lang w:eastAsia="en-US"/>
            </w:rPr>
            <w:fldChar w:fldCharType="separate"/>
          </w:r>
          <w:r w:rsidR="00607C15">
            <w:rPr>
              <w:noProof/>
              <w:lang w:val="en-US" w:eastAsia="en-US"/>
            </w:rPr>
            <w:t xml:space="preserve"> </w:t>
          </w:r>
          <w:r w:rsidR="00607C15" w:rsidRPr="00607C15">
            <w:rPr>
              <w:noProof/>
              <w:lang w:val="en-US" w:eastAsia="en-US"/>
            </w:rPr>
            <w:t>[2]</w:t>
          </w:r>
          <w:r w:rsidR="00607C15">
            <w:rPr>
              <w:lang w:eastAsia="en-US"/>
            </w:rPr>
            <w:fldChar w:fldCharType="end"/>
          </w:r>
        </w:sdtContent>
      </w:sdt>
      <w:r w:rsidR="0055612D">
        <w:rPr>
          <w:lang w:eastAsia="en-US"/>
        </w:rPr>
        <w:fldChar w:fldCharType="begin"/>
      </w:r>
      <w:r w:rsidR="0055612D">
        <w:rPr>
          <w:lang w:eastAsia="en-US"/>
        </w:rPr>
        <w:instrText xml:space="preserve"> TOC \h \z \c "Figure" </w:instrText>
      </w:r>
      <w:r w:rsidR="0055612D">
        <w:rPr>
          <w:lang w:eastAsia="en-US"/>
        </w:rPr>
        <w:fldChar w:fldCharType="separate"/>
      </w:r>
      <w:r w:rsidR="0055612D">
        <w:rPr>
          <w:b/>
          <w:bCs/>
          <w:noProof/>
          <w:lang w:val="en-US" w:eastAsia="en-US"/>
        </w:rPr>
        <w:t>No table of figures entries found.</w:t>
      </w:r>
      <w:r w:rsidR="0055612D">
        <w:rPr>
          <w:lang w:eastAsia="en-US"/>
        </w:rPr>
        <w:fldChar w:fldCharType="end"/>
      </w:r>
    </w:p>
    <w:p w14:paraId="2416B570" w14:textId="7A8D2BA6" w:rsidR="004E1663" w:rsidRPr="004E1663" w:rsidRDefault="004E1663" w:rsidP="004E1663">
      <w:pPr>
        <w:rPr>
          <w:lang w:eastAsia="en-US"/>
        </w:rPr>
      </w:pPr>
      <w:r w:rsidRPr="004E1663">
        <w:rPr>
          <w:lang w:eastAsia="en-US"/>
        </w:rPr>
        <w:t xml:space="preserve">The stroke variable demonstrates a clear class imbalance, with </w:t>
      </w:r>
      <w:r w:rsidR="000A1D90" w:rsidRPr="004E1663">
        <w:rPr>
          <w:lang w:eastAsia="en-US"/>
        </w:rPr>
        <w:t>most</w:t>
      </w:r>
      <w:r w:rsidRPr="004E1663">
        <w:rPr>
          <w:lang w:eastAsia="en-US"/>
        </w:rPr>
        <w:t xml:space="preserve"> people classified as non-stroke (0) and a small proportion as stroke cases (1). This imbalance is significant because it has the potential to affect classification model performance.</w:t>
      </w:r>
    </w:p>
    <w:p w14:paraId="3BB18F8B" w14:textId="77777777" w:rsidR="006465B0" w:rsidRDefault="006465B0" w:rsidP="006465B0">
      <w:pPr>
        <w:rPr>
          <w:lang w:eastAsia="en-US"/>
        </w:rPr>
      </w:pPr>
    </w:p>
    <w:p w14:paraId="527E59FE" w14:textId="77777777" w:rsidR="00D82427" w:rsidRDefault="005B423B" w:rsidP="00D82427">
      <w:pPr>
        <w:keepNext/>
      </w:pPr>
      <w:r w:rsidRPr="005B423B">
        <w:rPr>
          <w:noProof/>
          <w:lang w:eastAsia="en-US"/>
        </w:rPr>
        <w:drawing>
          <wp:inline distT="0" distB="0" distL="0" distR="0" wp14:anchorId="7F94D2ED" wp14:editId="244D9D13">
            <wp:extent cx="5731510" cy="3088640"/>
            <wp:effectExtent l="0" t="0" r="2540" b="0"/>
            <wp:docPr id="1601974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974396" name=""/>
                    <pic:cNvPicPr/>
                  </pic:nvPicPr>
                  <pic:blipFill>
                    <a:blip r:embed="rId13"/>
                    <a:stretch>
                      <a:fillRect/>
                    </a:stretch>
                  </pic:blipFill>
                  <pic:spPr>
                    <a:xfrm>
                      <a:off x="0" y="0"/>
                      <a:ext cx="5731510" cy="3088640"/>
                    </a:xfrm>
                    <a:prstGeom prst="rect">
                      <a:avLst/>
                    </a:prstGeom>
                  </pic:spPr>
                </pic:pic>
              </a:graphicData>
            </a:graphic>
          </wp:inline>
        </w:drawing>
      </w:r>
    </w:p>
    <w:p w14:paraId="1DC13F6C" w14:textId="0EDD26C1" w:rsidR="006465B0" w:rsidRDefault="00D82427" w:rsidP="00D82427">
      <w:pPr>
        <w:pStyle w:val="Caption"/>
        <w:rPr>
          <w:lang w:eastAsia="en-US"/>
        </w:rPr>
      </w:pPr>
      <w:r>
        <w:t xml:space="preserve">Figure </w:t>
      </w:r>
      <w:fldSimple w:instr=" SEQ Figure \* ARABIC ">
        <w:r w:rsidR="002F2A27">
          <w:rPr>
            <w:noProof/>
          </w:rPr>
          <w:t>4</w:t>
        </w:r>
      </w:fldSimple>
      <w:r>
        <w:t xml:space="preserve"> </w:t>
      </w:r>
      <w:r w:rsidRPr="002468BA">
        <w:t>Stroke Distribution in the Dataset</w:t>
      </w:r>
    </w:p>
    <w:p w14:paraId="09D54F35" w14:textId="2B52A20B" w:rsidR="00E5765D" w:rsidRDefault="00E5765D" w:rsidP="006465B0">
      <w:pPr>
        <w:rPr>
          <w:lang w:eastAsia="en-US"/>
        </w:rPr>
      </w:pPr>
    </w:p>
    <w:p w14:paraId="0E93B24C" w14:textId="5104C7B2" w:rsidR="004E1663" w:rsidRDefault="00922AD0" w:rsidP="006465B0">
      <w:pPr>
        <w:rPr>
          <w:lang w:eastAsia="en-US"/>
        </w:rPr>
      </w:pPr>
      <w:r w:rsidRPr="00922AD0">
        <w:rPr>
          <w:lang w:eastAsia="en-US"/>
        </w:rPr>
        <w:t>There are fewer cases at younger ages, and the age distribution is concentrated in the adult population. Age is a major risk factor, as evidenced by the higher frequency of stroke cases in older populations.</w:t>
      </w:r>
    </w:p>
    <w:p w14:paraId="3B8D3785" w14:textId="77777777" w:rsidR="004E1663" w:rsidRDefault="004E1663" w:rsidP="006465B0">
      <w:pPr>
        <w:rPr>
          <w:lang w:eastAsia="en-US"/>
        </w:rPr>
      </w:pPr>
    </w:p>
    <w:p w14:paraId="44B6DEFA" w14:textId="77777777" w:rsidR="00D82427" w:rsidRDefault="00E5765D" w:rsidP="00D82427">
      <w:pPr>
        <w:keepNext/>
      </w:pPr>
      <w:r w:rsidRPr="00E5765D">
        <w:rPr>
          <w:noProof/>
          <w:lang w:eastAsia="en-US"/>
        </w:rPr>
        <w:drawing>
          <wp:inline distT="0" distB="0" distL="0" distR="0" wp14:anchorId="528DBAA2" wp14:editId="1C89DB1B">
            <wp:extent cx="5731510" cy="3028950"/>
            <wp:effectExtent l="0" t="0" r="2540" b="0"/>
            <wp:docPr id="820425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25781" name=""/>
                    <pic:cNvPicPr/>
                  </pic:nvPicPr>
                  <pic:blipFill>
                    <a:blip r:embed="rId14"/>
                    <a:stretch>
                      <a:fillRect/>
                    </a:stretch>
                  </pic:blipFill>
                  <pic:spPr>
                    <a:xfrm>
                      <a:off x="0" y="0"/>
                      <a:ext cx="5731510" cy="3028950"/>
                    </a:xfrm>
                    <a:prstGeom prst="rect">
                      <a:avLst/>
                    </a:prstGeom>
                  </pic:spPr>
                </pic:pic>
              </a:graphicData>
            </a:graphic>
          </wp:inline>
        </w:drawing>
      </w:r>
    </w:p>
    <w:p w14:paraId="278F09F1" w14:textId="786E1065" w:rsidR="00E5765D" w:rsidRDefault="00D82427" w:rsidP="00D82427">
      <w:pPr>
        <w:pStyle w:val="Caption"/>
        <w:rPr>
          <w:lang w:eastAsia="en-US"/>
        </w:rPr>
      </w:pPr>
      <w:r>
        <w:t xml:space="preserve">Figure </w:t>
      </w:r>
      <w:fldSimple w:instr=" SEQ Figure \* ARABIC ">
        <w:r w:rsidR="002F2A27">
          <w:rPr>
            <w:noProof/>
          </w:rPr>
          <w:t>5</w:t>
        </w:r>
      </w:fldSimple>
      <w:r>
        <w:t xml:space="preserve"> </w:t>
      </w:r>
      <w:r w:rsidRPr="0007777B">
        <w:t>Age Distribution of Individuals</w:t>
      </w:r>
    </w:p>
    <w:p w14:paraId="0347779B" w14:textId="77777777" w:rsidR="00E5765D" w:rsidRDefault="00E5765D" w:rsidP="006465B0">
      <w:pPr>
        <w:rPr>
          <w:lang w:eastAsia="en-US"/>
        </w:rPr>
      </w:pPr>
    </w:p>
    <w:p w14:paraId="2F6742D6" w14:textId="77777777" w:rsidR="004E1663" w:rsidRPr="004E1663" w:rsidRDefault="004E1663" w:rsidP="004E1663">
      <w:pPr>
        <w:rPr>
          <w:lang w:eastAsia="en-US"/>
        </w:rPr>
      </w:pPr>
      <w:r w:rsidRPr="004E1663">
        <w:rPr>
          <w:lang w:eastAsia="en-US"/>
        </w:rPr>
        <w:t>The BMI attribute indicates that most values are concentrated within a typical range, with a peak in the overweight category. However, a small number of extreme values indicate the presence of outliers, which could sway the analysis.</w:t>
      </w:r>
    </w:p>
    <w:p w14:paraId="0AAA130B" w14:textId="77777777" w:rsidR="00B77EFA" w:rsidRDefault="00B77EFA" w:rsidP="006465B0">
      <w:pPr>
        <w:rPr>
          <w:lang w:eastAsia="en-US"/>
        </w:rPr>
      </w:pPr>
    </w:p>
    <w:p w14:paraId="6F577D8C" w14:textId="77777777" w:rsidR="00D82427" w:rsidRDefault="00B77EFA" w:rsidP="00D82427">
      <w:pPr>
        <w:keepNext/>
      </w:pPr>
      <w:r w:rsidRPr="00B77EFA">
        <w:rPr>
          <w:noProof/>
          <w:lang w:eastAsia="en-US"/>
        </w:rPr>
        <w:lastRenderedPageBreak/>
        <w:drawing>
          <wp:inline distT="0" distB="0" distL="0" distR="0" wp14:anchorId="2203C274" wp14:editId="03556778">
            <wp:extent cx="5731510" cy="3009265"/>
            <wp:effectExtent l="0" t="0" r="2540" b="635"/>
            <wp:docPr id="1811622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622920" name=""/>
                    <pic:cNvPicPr/>
                  </pic:nvPicPr>
                  <pic:blipFill>
                    <a:blip r:embed="rId15"/>
                    <a:stretch>
                      <a:fillRect/>
                    </a:stretch>
                  </pic:blipFill>
                  <pic:spPr>
                    <a:xfrm>
                      <a:off x="0" y="0"/>
                      <a:ext cx="5731510" cy="3009265"/>
                    </a:xfrm>
                    <a:prstGeom prst="rect">
                      <a:avLst/>
                    </a:prstGeom>
                  </pic:spPr>
                </pic:pic>
              </a:graphicData>
            </a:graphic>
          </wp:inline>
        </w:drawing>
      </w:r>
    </w:p>
    <w:p w14:paraId="2BD24CB0" w14:textId="2E04BDA2" w:rsidR="00B77EFA" w:rsidRDefault="00D82427" w:rsidP="00D82427">
      <w:pPr>
        <w:pStyle w:val="Caption"/>
        <w:rPr>
          <w:lang w:eastAsia="en-US"/>
        </w:rPr>
      </w:pPr>
      <w:r>
        <w:t xml:space="preserve">Figure </w:t>
      </w:r>
      <w:fldSimple w:instr=" SEQ Figure \* ARABIC ">
        <w:r w:rsidR="002F2A27">
          <w:rPr>
            <w:noProof/>
          </w:rPr>
          <w:t>6</w:t>
        </w:r>
      </w:fldSimple>
      <w:r>
        <w:t xml:space="preserve"> </w:t>
      </w:r>
      <w:r w:rsidRPr="002F0D03">
        <w:t>Distribution of Body Mass Index (BMI) in the Dataset</w:t>
      </w:r>
    </w:p>
    <w:p w14:paraId="065DFE72" w14:textId="77777777" w:rsidR="00275F53" w:rsidRDefault="00275F53" w:rsidP="00275F53">
      <w:pPr>
        <w:rPr>
          <w:lang w:eastAsia="en-US"/>
        </w:rPr>
      </w:pPr>
    </w:p>
    <w:p w14:paraId="291F3B20" w14:textId="77777777" w:rsidR="000A1D90" w:rsidRDefault="000A1D90" w:rsidP="00275F53">
      <w:pPr>
        <w:rPr>
          <w:lang w:eastAsia="en-US"/>
        </w:rPr>
      </w:pPr>
    </w:p>
    <w:p w14:paraId="248D49B0" w14:textId="1260A462" w:rsidR="004E1663" w:rsidRPr="004E1663" w:rsidRDefault="004E1663" w:rsidP="004E1663">
      <w:pPr>
        <w:rPr>
          <w:lang w:eastAsia="en-US"/>
        </w:rPr>
      </w:pPr>
      <w:r w:rsidRPr="004E1663">
        <w:rPr>
          <w:lang w:eastAsia="en-US"/>
        </w:rPr>
        <w:t xml:space="preserve">In terms of categorical variables, the gender distribution shows that there are more females than males, with the "Other" category being minimal. </w:t>
      </w:r>
    </w:p>
    <w:p w14:paraId="1717C416" w14:textId="77777777" w:rsidR="004E1663" w:rsidRDefault="004E1663" w:rsidP="00275F53">
      <w:pPr>
        <w:rPr>
          <w:lang w:eastAsia="en-US"/>
        </w:rPr>
      </w:pPr>
    </w:p>
    <w:p w14:paraId="3CF4E1AC" w14:textId="77777777" w:rsidR="00D82427" w:rsidRDefault="00E6561F" w:rsidP="00D82427">
      <w:pPr>
        <w:keepNext/>
      </w:pPr>
      <w:r w:rsidRPr="00E6561F">
        <w:rPr>
          <w:noProof/>
          <w:lang w:eastAsia="en-US"/>
        </w:rPr>
        <w:drawing>
          <wp:inline distT="0" distB="0" distL="0" distR="0" wp14:anchorId="688531E1" wp14:editId="4D05F291">
            <wp:extent cx="2825684" cy="2933700"/>
            <wp:effectExtent l="0" t="0" r="0" b="0"/>
            <wp:docPr id="1073698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698210" name=""/>
                    <pic:cNvPicPr/>
                  </pic:nvPicPr>
                  <pic:blipFill>
                    <a:blip r:embed="rId16"/>
                    <a:stretch>
                      <a:fillRect/>
                    </a:stretch>
                  </pic:blipFill>
                  <pic:spPr>
                    <a:xfrm>
                      <a:off x="0" y="0"/>
                      <a:ext cx="2849409" cy="2958332"/>
                    </a:xfrm>
                    <a:prstGeom prst="rect">
                      <a:avLst/>
                    </a:prstGeom>
                  </pic:spPr>
                </pic:pic>
              </a:graphicData>
            </a:graphic>
          </wp:inline>
        </w:drawing>
      </w:r>
    </w:p>
    <w:p w14:paraId="08BC2A5E" w14:textId="46059603" w:rsidR="00E6561F" w:rsidRDefault="00D82427" w:rsidP="00D82427">
      <w:pPr>
        <w:pStyle w:val="Caption"/>
        <w:rPr>
          <w:lang w:eastAsia="en-US"/>
        </w:rPr>
      </w:pPr>
      <w:r>
        <w:t xml:space="preserve">Figure </w:t>
      </w:r>
      <w:fldSimple w:instr=" SEQ Figure \* ARABIC ">
        <w:r w:rsidR="002F2A27">
          <w:rPr>
            <w:noProof/>
          </w:rPr>
          <w:t>7</w:t>
        </w:r>
      </w:fldSimple>
      <w:r>
        <w:t xml:space="preserve"> </w:t>
      </w:r>
      <w:r w:rsidRPr="00ED0ADA">
        <w:t>Distribution of Individuals by Gender</w:t>
      </w:r>
    </w:p>
    <w:p w14:paraId="0602C85A" w14:textId="77777777" w:rsidR="00E6561F" w:rsidRDefault="00E6561F" w:rsidP="00275F53">
      <w:pPr>
        <w:rPr>
          <w:lang w:eastAsia="en-US"/>
        </w:rPr>
      </w:pPr>
    </w:p>
    <w:p w14:paraId="0804DD84" w14:textId="77777777" w:rsidR="004E1663" w:rsidRPr="004E1663" w:rsidRDefault="004E1663" w:rsidP="004E1663">
      <w:pPr>
        <w:rPr>
          <w:lang w:eastAsia="en-US"/>
        </w:rPr>
      </w:pPr>
      <w:r w:rsidRPr="004E1663">
        <w:rPr>
          <w:lang w:eastAsia="en-US"/>
        </w:rPr>
        <w:t>The "ever_married" attribute indicates that the majority of the people in the dataset have married, while a smaller proportion have not. This suggests a demographic trend toward married people, which may be related to age and lifestyle choices.</w:t>
      </w:r>
    </w:p>
    <w:p w14:paraId="72F55709" w14:textId="77777777" w:rsidR="00A62E76" w:rsidRDefault="00A62E76" w:rsidP="00275F53">
      <w:pPr>
        <w:rPr>
          <w:lang w:eastAsia="en-US"/>
        </w:rPr>
      </w:pPr>
    </w:p>
    <w:p w14:paraId="7F4AFB2E" w14:textId="77777777" w:rsidR="00D82427" w:rsidRDefault="00892724" w:rsidP="00D82427">
      <w:pPr>
        <w:keepNext/>
      </w:pPr>
      <w:r w:rsidRPr="00892724">
        <w:rPr>
          <w:noProof/>
          <w:lang w:eastAsia="en-US"/>
        </w:rPr>
        <w:drawing>
          <wp:inline distT="0" distB="0" distL="0" distR="0" wp14:anchorId="011686BA" wp14:editId="0DE36678">
            <wp:extent cx="5731510" cy="1124585"/>
            <wp:effectExtent l="0" t="0" r="2540" b="0"/>
            <wp:docPr id="1312359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359748" name=""/>
                    <pic:cNvPicPr/>
                  </pic:nvPicPr>
                  <pic:blipFill>
                    <a:blip r:embed="rId17"/>
                    <a:stretch>
                      <a:fillRect/>
                    </a:stretch>
                  </pic:blipFill>
                  <pic:spPr>
                    <a:xfrm>
                      <a:off x="0" y="0"/>
                      <a:ext cx="5731510" cy="1124585"/>
                    </a:xfrm>
                    <a:prstGeom prst="rect">
                      <a:avLst/>
                    </a:prstGeom>
                  </pic:spPr>
                </pic:pic>
              </a:graphicData>
            </a:graphic>
          </wp:inline>
        </w:drawing>
      </w:r>
    </w:p>
    <w:p w14:paraId="5E554110" w14:textId="2DE145F0" w:rsidR="00892724" w:rsidRDefault="00D82427" w:rsidP="00D82427">
      <w:pPr>
        <w:pStyle w:val="Caption"/>
        <w:rPr>
          <w:lang w:eastAsia="en-US"/>
        </w:rPr>
      </w:pPr>
      <w:r>
        <w:t xml:space="preserve">Figure </w:t>
      </w:r>
      <w:fldSimple w:instr=" SEQ Figure \* ARABIC ">
        <w:r w:rsidR="002F2A27">
          <w:rPr>
            <w:noProof/>
          </w:rPr>
          <w:t>8</w:t>
        </w:r>
      </w:fldSimple>
      <w:r>
        <w:t xml:space="preserve"> </w:t>
      </w:r>
      <w:r w:rsidRPr="005417EA">
        <w:t>Distribution of Individuals by Marital Status</w:t>
      </w:r>
    </w:p>
    <w:p w14:paraId="311A7160" w14:textId="3896249C" w:rsidR="004E1663" w:rsidRPr="004E1663" w:rsidRDefault="004E1663" w:rsidP="004E1663">
      <w:pPr>
        <w:rPr>
          <w:lang w:eastAsia="en-US"/>
        </w:rPr>
      </w:pPr>
      <w:r w:rsidRPr="004E1663">
        <w:rPr>
          <w:lang w:eastAsia="en-US"/>
        </w:rPr>
        <w:t>Binary attributes such as hypertension demonstrate that the majority of people do not have these conditions, while a small proportion do. Despite their lower frequency, these variables are still significant due to their association with stroke risk.</w:t>
      </w:r>
    </w:p>
    <w:p w14:paraId="2BBFB49E" w14:textId="77777777" w:rsidR="004E1663" w:rsidRDefault="004E1663" w:rsidP="00275F53">
      <w:pPr>
        <w:rPr>
          <w:lang w:eastAsia="en-US"/>
        </w:rPr>
      </w:pPr>
    </w:p>
    <w:p w14:paraId="4F75BA1E" w14:textId="77777777" w:rsidR="00D82427" w:rsidRDefault="00D71694" w:rsidP="00D82427">
      <w:pPr>
        <w:keepNext/>
      </w:pPr>
      <w:r w:rsidRPr="00D71694">
        <w:rPr>
          <w:noProof/>
          <w:lang w:eastAsia="en-US"/>
        </w:rPr>
        <w:drawing>
          <wp:inline distT="0" distB="0" distL="0" distR="0" wp14:anchorId="64C9DA03" wp14:editId="2F368D3B">
            <wp:extent cx="1906915" cy="2444875"/>
            <wp:effectExtent l="0" t="0" r="0" b="0"/>
            <wp:docPr id="497258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58470" name=""/>
                    <pic:cNvPicPr/>
                  </pic:nvPicPr>
                  <pic:blipFill>
                    <a:blip r:embed="rId18"/>
                    <a:stretch>
                      <a:fillRect/>
                    </a:stretch>
                  </pic:blipFill>
                  <pic:spPr>
                    <a:xfrm>
                      <a:off x="0" y="0"/>
                      <a:ext cx="1921188" cy="2463175"/>
                    </a:xfrm>
                    <a:prstGeom prst="rect">
                      <a:avLst/>
                    </a:prstGeom>
                  </pic:spPr>
                </pic:pic>
              </a:graphicData>
            </a:graphic>
          </wp:inline>
        </w:drawing>
      </w:r>
    </w:p>
    <w:p w14:paraId="5D8CF5F2" w14:textId="2532DB45" w:rsidR="00A62E76" w:rsidRDefault="00D82427" w:rsidP="00D82427">
      <w:pPr>
        <w:pStyle w:val="Caption"/>
        <w:rPr>
          <w:lang w:eastAsia="en-US"/>
        </w:rPr>
      </w:pPr>
      <w:r>
        <w:t xml:space="preserve">Figure </w:t>
      </w:r>
      <w:fldSimple w:instr=" SEQ Figure \* ARABIC ">
        <w:r w:rsidR="002F2A27">
          <w:rPr>
            <w:noProof/>
          </w:rPr>
          <w:t>9</w:t>
        </w:r>
      </w:fldSimple>
      <w:r>
        <w:t xml:space="preserve"> </w:t>
      </w:r>
      <w:r w:rsidRPr="0045520A">
        <w:t>Hypertension Distribution of Individuals</w:t>
      </w:r>
    </w:p>
    <w:p w14:paraId="365189E2" w14:textId="77777777" w:rsidR="00D71694" w:rsidRDefault="00D71694" w:rsidP="00275F53">
      <w:pPr>
        <w:rPr>
          <w:lang w:eastAsia="en-US"/>
        </w:rPr>
      </w:pPr>
    </w:p>
    <w:p w14:paraId="09E00DD5" w14:textId="77777777" w:rsidR="004E1663" w:rsidRPr="004E1663" w:rsidRDefault="004E1663" w:rsidP="004E1663">
      <w:pPr>
        <w:rPr>
          <w:lang w:eastAsia="en-US"/>
        </w:rPr>
      </w:pPr>
      <w:r w:rsidRPr="004E1663">
        <w:rPr>
          <w:lang w:eastAsia="en-US"/>
        </w:rPr>
        <w:t>The heart disease variable is binary and indicates whether a person has cardiovascular disease. The distribution indicates that the vast majority of people do not have heart disease, with only a small percentage of cases being positive. This disparity indicates that heart disease is relatively uncommon in the dataset, but it remains an important factor in health-related analysis.</w:t>
      </w:r>
    </w:p>
    <w:p w14:paraId="22E1D925" w14:textId="77777777" w:rsidR="00210D70" w:rsidRDefault="00210D70" w:rsidP="00275F53">
      <w:pPr>
        <w:rPr>
          <w:lang w:eastAsia="en-US"/>
        </w:rPr>
      </w:pPr>
    </w:p>
    <w:p w14:paraId="25268C73" w14:textId="77777777" w:rsidR="00D82427" w:rsidRDefault="00210D70" w:rsidP="00D82427">
      <w:pPr>
        <w:keepNext/>
      </w:pPr>
      <w:r w:rsidRPr="00210D70">
        <w:rPr>
          <w:noProof/>
          <w:lang w:eastAsia="en-US"/>
        </w:rPr>
        <w:lastRenderedPageBreak/>
        <w:drawing>
          <wp:inline distT="0" distB="0" distL="0" distR="0" wp14:anchorId="3E77AE5B" wp14:editId="70F90CA3">
            <wp:extent cx="1971244" cy="1831326"/>
            <wp:effectExtent l="0" t="0" r="0" b="0"/>
            <wp:docPr id="1298663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63547" name=""/>
                    <pic:cNvPicPr/>
                  </pic:nvPicPr>
                  <pic:blipFill>
                    <a:blip r:embed="rId19"/>
                    <a:stretch>
                      <a:fillRect/>
                    </a:stretch>
                  </pic:blipFill>
                  <pic:spPr>
                    <a:xfrm>
                      <a:off x="0" y="0"/>
                      <a:ext cx="2009821" cy="1867165"/>
                    </a:xfrm>
                    <a:prstGeom prst="rect">
                      <a:avLst/>
                    </a:prstGeom>
                  </pic:spPr>
                </pic:pic>
              </a:graphicData>
            </a:graphic>
          </wp:inline>
        </w:drawing>
      </w:r>
    </w:p>
    <w:p w14:paraId="2E7E652E" w14:textId="596E0C0D" w:rsidR="00210D70" w:rsidRDefault="00D82427" w:rsidP="00D82427">
      <w:pPr>
        <w:pStyle w:val="Caption"/>
        <w:rPr>
          <w:lang w:eastAsia="en-US"/>
        </w:rPr>
      </w:pPr>
      <w:r>
        <w:t xml:space="preserve">Figure </w:t>
      </w:r>
      <w:fldSimple w:instr=" SEQ Figure \* ARABIC ">
        <w:r w:rsidR="002F2A27">
          <w:rPr>
            <w:noProof/>
          </w:rPr>
          <w:t>10</w:t>
        </w:r>
      </w:fldSimple>
      <w:r>
        <w:t xml:space="preserve"> </w:t>
      </w:r>
      <w:r w:rsidRPr="00964DB9">
        <w:t>Heart Disease Distribution of Individuals</w:t>
      </w:r>
    </w:p>
    <w:p w14:paraId="637A4665" w14:textId="77777777" w:rsidR="00210D70" w:rsidRDefault="00210D70" w:rsidP="00275F53">
      <w:pPr>
        <w:rPr>
          <w:lang w:eastAsia="en-US"/>
        </w:rPr>
      </w:pPr>
    </w:p>
    <w:p w14:paraId="58CF3046" w14:textId="77777777" w:rsidR="004E1663" w:rsidRPr="004E1663" w:rsidRDefault="004E1663" w:rsidP="004E1663">
      <w:pPr>
        <w:rPr>
          <w:lang w:eastAsia="en-US"/>
        </w:rPr>
      </w:pPr>
      <w:r w:rsidRPr="004E1663">
        <w:rPr>
          <w:lang w:eastAsia="en-US"/>
        </w:rPr>
        <w:t>The work type distribution reveals that the majority of people work in the private sector, followed by self-employment and government jobs. A small percentage of people have never worked, indicating a significant imbalance in employment categories. This suggests that the dataset is primarily made up of economically active individuals.</w:t>
      </w:r>
    </w:p>
    <w:p w14:paraId="5E207213" w14:textId="77777777" w:rsidR="004E1663" w:rsidRDefault="004E1663" w:rsidP="00275F53">
      <w:pPr>
        <w:rPr>
          <w:lang w:eastAsia="en-US"/>
        </w:rPr>
      </w:pPr>
    </w:p>
    <w:p w14:paraId="443F2D47" w14:textId="77777777" w:rsidR="002F2A27" w:rsidRDefault="008878DB" w:rsidP="002F2A27">
      <w:pPr>
        <w:keepNext/>
      </w:pPr>
      <w:r w:rsidRPr="008878DB">
        <w:rPr>
          <w:b/>
          <w:bCs/>
          <w:noProof/>
          <w:lang w:eastAsia="en-US"/>
        </w:rPr>
        <w:drawing>
          <wp:inline distT="0" distB="0" distL="0" distR="0" wp14:anchorId="7EC1A01C" wp14:editId="68CD49B0">
            <wp:extent cx="5731510" cy="1648460"/>
            <wp:effectExtent l="0" t="0" r="2540" b="8890"/>
            <wp:docPr id="1194548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48019" name=""/>
                    <pic:cNvPicPr/>
                  </pic:nvPicPr>
                  <pic:blipFill>
                    <a:blip r:embed="rId20"/>
                    <a:stretch>
                      <a:fillRect/>
                    </a:stretch>
                  </pic:blipFill>
                  <pic:spPr>
                    <a:xfrm>
                      <a:off x="0" y="0"/>
                      <a:ext cx="5731510" cy="1648460"/>
                    </a:xfrm>
                    <a:prstGeom prst="rect">
                      <a:avLst/>
                    </a:prstGeom>
                  </pic:spPr>
                </pic:pic>
              </a:graphicData>
            </a:graphic>
          </wp:inline>
        </w:drawing>
      </w:r>
    </w:p>
    <w:p w14:paraId="1E3DB891" w14:textId="6DD1136D" w:rsidR="008878DB" w:rsidRDefault="002F2A27" w:rsidP="002F2A27">
      <w:pPr>
        <w:pStyle w:val="Caption"/>
        <w:rPr>
          <w:b/>
          <w:bCs/>
          <w:lang w:eastAsia="en-US"/>
        </w:rPr>
      </w:pPr>
      <w:r>
        <w:t xml:space="preserve">Figure </w:t>
      </w:r>
      <w:fldSimple w:instr=" SEQ Figure \* ARABIC ">
        <w:r>
          <w:rPr>
            <w:noProof/>
          </w:rPr>
          <w:t>11</w:t>
        </w:r>
      </w:fldSimple>
      <w:r>
        <w:t xml:space="preserve"> </w:t>
      </w:r>
      <w:r w:rsidRPr="00111854">
        <w:t>Work Type Distribution of Individuals</w:t>
      </w:r>
    </w:p>
    <w:p w14:paraId="25E13A78" w14:textId="77777777" w:rsidR="00FE4DCB" w:rsidRDefault="00FE4DCB" w:rsidP="00275F53">
      <w:pPr>
        <w:rPr>
          <w:lang w:eastAsia="en-US"/>
        </w:rPr>
      </w:pPr>
    </w:p>
    <w:p w14:paraId="73F28DF7" w14:textId="77777777" w:rsidR="004E1663" w:rsidRPr="004E1663" w:rsidRDefault="004E1663" w:rsidP="004E1663">
      <w:pPr>
        <w:rPr>
          <w:lang w:eastAsia="en-US"/>
        </w:rPr>
      </w:pPr>
      <w:r w:rsidRPr="004E1663">
        <w:rPr>
          <w:lang w:eastAsia="en-US"/>
        </w:rPr>
        <w:t>The residence type distribution is nearly balanced, with a slightly higher proportion of people living in cities compared to rural areas. This indicates that the dataset represents both environments fairly evenly, allowing for more balanced analysis.</w:t>
      </w:r>
    </w:p>
    <w:p w14:paraId="0C32187D" w14:textId="77777777" w:rsidR="004E1663" w:rsidRDefault="004E1663" w:rsidP="00275F53">
      <w:pPr>
        <w:rPr>
          <w:lang w:eastAsia="en-US"/>
        </w:rPr>
      </w:pPr>
    </w:p>
    <w:p w14:paraId="56C6BDA9" w14:textId="77777777" w:rsidR="002F2A27" w:rsidRDefault="00FE4DCB" w:rsidP="002F2A27">
      <w:pPr>
        <w:keepNext/>
      </w:pPr>
      <w:r w:rsidRPr="00FE4DCB">
        <w:rPr>
          <w:noProof/>
          <w:lang w:eastAsia="en-US"/>
        </w:rPr>
        <w:drawing>
          <wp:inline distT="0" distB="0" distL="0" distR="0" wp14:anchorId="30C4D77E" wp14:editId="159F4246">
            <wp:extent cx="5731510" cy="1156335"/>
            <wp:effectExtent l="0" t="0" r="2540" b="5715"/>
            <wp:docPr id="1870747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747682" name=""/>
                    <pic:cNvPicPr/>
                  </pic:nvPicPr>
                  <pic:blipFill>
                    <a:blip r:embed="rId21"/>
                    <a:stretch>
                      <a:fillRect/>
                    </a:stretch>
                  </pic:blipFill>
                  <pic:spPr>
                    <a:xfrm>
                      <a:off x="0" y="0"/>
                      <a:ext cx="5731510" cy="1156335"/>
                    </a:xfrm>
                    <a:prstGeom prst="rect">
                      <a:avLst/>
                    </a:prstGeom>
                  </pic:spPr>
                </pic:pic>
              </a:graphicData>
            </a:graphic>
          </wp:inline>
        </w:drawing>
      </w:r>
    </w:p>
    <w:p w14:paraId="1610DD95" w14:textId="457B500A" w:rsidR="00FE4DCB" w:rsidRDefault="002F2A27" w:rsidP="002F2A27">
      <w:pPr>
        <w:pStyle w:val="Caption"/>
        <w:rPr>
          <w:lang w:eastAsia="en-US"/>
        </w:rPr>
      </w:pPr>
      <w:r>
        <w:t xml:space="preserve">Figure </w:t>
      </w:r>
      <w:fldSimple w:instr=" SEQ Figure \* ARABIC ">
        <w:r>
          <w:rPr>
            <w:noProof/>
          </w:rPr>
          <w:t>12</w:t>
        </w:r>
      </w:fldSimple>
      <w:r>
        <w:t xml:space="preserve"> </w:t>
      </w:r>
      <w:r w:rsidRPr="00DB3E54">
        <w:t>Residence Type Distribution of Individuals</w:t>
      </w:r>
    </w:p>
    <w:p w14:paraId="20CB53D5" w14:textId="77777777" w:rsidR="004E1663" w:rsidRDefault="004E1663" w:rsidP="00275F53">
      <w:pPr>
        <w:rPr>
          <w:lang w:eastAsia="en-US"/>
        </w:rPr>
      </w:pPr>
    </w:p>
    <w:p w14:paraId="011D64D4" w14:textId="77777777" w:rsidR="004E1663" w:rsidRPr="004E1663" w:rsidRDefault="004E1663" w:rsidP="004E1663">
      <w:pPr>
        <w:rPr>
          <w:lang w:eastAsia="en-US"/>
        </w:rPr>
      </w:pPr>
      <w:r w:rsidRPr="004E1663">
        <w:rPr>
          <w:lang w:eastAsia="en-US"/>
        </w:rPr>
        <w:lastRenderedPageBreak/>
        <w:t>The average glucose level distribution shows that most people fall into the moderate range, with the highest concentrations between 70 and 100. The distribution is slightly skewed to the right, indicating that fewer people have higher glucose levels. This suggests that glucose levels vary and that there may be outliers.</w:t>
      </w:r>
    </w:p>
    <w:p w14:paraId="678ABD23" w14:textId="77777777" w:rsidR="004E1663" w:rsidRDefault="004E1663" w:rsidP="00275F53">
      <w:pPr>
        <w:rPr>
          <w:lang w:eastAsia="en-US"/>
        </w:rPr>
      </w:pPr>
    </w:p>
    <w:p w14:paraId="47FB6E02" w14:textId="77777777" w:rsidR="0053295F" w:rsidRDefault="0053295F" w:rsidP="00275F53">
      <w:pPr>
        <w:rPr>
          <w:lang w:eastAsia="en-US"/>
        </w:rPr>
      </w:pPr>
    </w:p>
    <w:p w14:paraId="32468A5F" w14:textId="77777777" w:rsidR="002F2A27" w:rsidRDefault="0053295F" w:rsidP="002F2A27">
      <w:pPr>
        <w:keepNext/>
      </w:pPr>
      <w:r w:rsidRPr="0053295F">
        <w:rPr>
          <w:noProof/>
          <w:lang w:eastAsia="en-US"/>
        </w:rPr>
        <w:drawing>
          <wp:inline distT="0" distB="0" distL="0" distR="0" wp14:anchorId="623D59E1" wp14:editId="3A2D35F2">
            <wp:extent cx="5731510" cy="2476500"/>
            <wp:effectExtent l="0" t="0" r="2540" b="0"/>
            <wp:docPr id="2126954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54860" name=""/>
                    <pic:cNvPicPr/>
                  </pic:nvPicPr>
                  <pic:blipFill>
                    <a:blip r:embed="rId22"/>
                    <a:stretch>
                      <a:fillRect/>
                    </a:stretch>
                  </pic:blipFill>
                  <pic:spPr>
                    <a:xfrm>
                      <a:off x="0" y="0"/>
                      <a:ext cx="5731510" cy="2476500"/>
                    </a:xfrm>
                    <a:prstGeom prst="rect">
                      <a:avLst/>
                    </a:prstGeom>
                  </pic:spPr>
                </pic:pic>
              </a:graphicData>
            </a:graphic>
          </wp:inline>
        </w:drawing>
      </w:r>
    </w:p>
    <w:p w14:paraId="1707B10D" w14:textId="698824C0" w:rsidR="0053295F" w:rsidRDefault="002F2A27" w:rsidP="002F2A27">
      <w:pPr>
        <w:pStyle w:val="Caption"/>
        <w:rPr>
          <w:lang w:eastAsia="en-US"/>
        </w:rPr>
      </w:pPr>
      <w:r>
        <w:t xml:space="preserve">Figure </w:t>
      </w:r>
      <w:fldSimple w:instr=" SEQ Figure \* ARABIC ">
        <w:r>
          <w:rPr>
            <w:noProof/>
          </w:rPr>
          <w:t>13</w:t>
        </w:r>
      </w:fldSimple>
      <w:r>
        <w:t xml:space="preserve"> </w:t>
      </w:r>
      <w:r w:rsidRPr="0063255A">
        <w:t>Average Glucose Level Distribution</w:t>
      </w:r>
    </w:p>
    <w:p w14:paraId="3AF08F96" w14:textId="77777777" w:rsidR="005932F2" w:rsidRDefault="005932F2" w:rsidP="00275F53">
      <w:pPr>
        <w:rPr>
          <w:lang w:eastAsia="en-US"/>
        </w:rPr>
      </w:pPr>
    </w:p>
    <w:p w14:paraId="4BE2BB66" w14:textId="77777777" w:rsidR="00915E09" w:rsidRPr="00915E09" w:rsidRDefault="00915E09" w:rsidP="00915E09">
      <w:pPr>
        <w:rPr>
          <w:lang w:eastAsia="en-US"/>
        </w:rPr>
      </w:pPr>
      <w:r w:rsidRPr="00915E09">
        <w:rPr>
          <w:lang w:eastAsia="en-US"/>
        </w:rPr>
        <w:t>The smoking status distribution shows that the majority of people have never smoked, with a significant proportion of cases having unknown smoking status. A smaller group of people are classified as current or former smokers. The presence of a large "Unknown" category indicates potential data quality limitations, which may influence the interpretation of smoking-related risk factors.</w:t>
      </w:r>
    </w:p>
    <w:p w14:paraId="3503CCAA" w14:textId="77777777" w:rsidR="00915E09" w:rsidRDefault="00915E09" w:rsidP="00275F53">
      <w:pPr>
        <w:rPr>
          <w:lang w:eastAsia="en-US"/>
        </w:rPr>
      </w:pPr>
    </w:p>
    <w:p w14:paraId="7043A815" w14:textId="77777777" w:rsidR="002F2A27" w:rsidRDefault="00C36EEA" w:rsidP="002F2A27">
      <w:pPr>
        <w:keepNext/>
      </w:pPr>
      <w:r w:rsidRPr="00C36EEA">
        <w:rPr>
          <w:noProof/>
          <w:lang w:eastAsia="en-US"/>
        </w:rPr>
        <w:lastRenderedPageBreak/>
        <w:drawing>
          <wp:inline distT="0" distB="0" distL="0" distR="0" wp14:anchorId="67643038" wp14:editId="2FC28CA0">
            <wp:extent cx="2767615" cy="2876454"/>
            <wp:effectExtent l="0" t="0" r="0" b="635"/>
            <wp:docPr id="137021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215374" name=""/>
                    <pic:cNvPicPr/>
                  </pic:nvPicPr>
                  <pic:blipFill>
                    <a:blip r:embed="rId23"/>
                    <a:stretch>
                      <a:fillRect/>
                    </a:stretch>
                  </pic:blipFill>
                  <pic:spPr>
                    <a:xfrm>
                      <a:off x="0" y="0"/>
                      <a:ext cx="2780261" cy="2889597"/>
                    </a:xfrm>
                    <a:prstGeom prst="rect">
                      <a:avLst/>
                    </a:prstGeom>
                  </pic:spPr>
                </pic:pic>
              </a:graphicData>
            </a:graphic>
          </wp:inline>
        </w:drawing>
      </w:r>
    </w:p>
    <w:p w14:paraId="2AD0DAFF" w14:textId="7B2785C9" w:rsidR="005932F2" w:rsidRDefault="002F2A27" w:rsidP="002F2A27">
      <w:pPr>
        <w:pStyle w:val="Caption"/>
        <w:rPr>
          <w:lang w:eastAsia="en-US"/>
        </w:rPr>
      </w:pPr>
      <w:r>
        <w:t xml:space="preserve">Figure </w:t>
      </w:r>
      <w:fldSimple w:instr=" SEQ Figure \* ARABIC ">
        <w:r>
          <w:rPr>
            <w:noProof/>
          </w:rPr>
          <w:t>14</w:t>
        </w:r>
      </w:fldSimple>
      <w:r>
        <w:t xml:space="preserve"> </w:t>
      </w:r>
      <w:r w:rsidRPr="00FB2AAB">
        <w:t>Smoking Status Distribution of Individuals</w:t>
      </w:r>
    </w:p>
    <w:p w14:paraId="03E1DA6F" w14:textId="211172AF" w:rsidR="00AA25DE" w:rsidRDefault="00AA25DE" w:rsidP="00AA25DE">
      <w:pPr>
        <w:pStyle w:val="Heading1"/>
        <w:numPr>
          <w:ilvl w:val="1"/>
          <w:numId w:val="1"/>
        </w:numPr>
        <w:rPr>
          <w:lang w:eastAsia="en-US"/>
        </w:rPr>
      </w:pPr>
      <w:bookmarkStart w:id="2" w:name="_Toc227850537"/>
      <w:r w:rsidRPr="00AA25DE">
        <w:rPr>
          <w:lang w:eastAsia="en-US"/>
        </w:rPr>
        <w:t>Data Preprocessing and Data Quality Analysis</w:t>
      </w:r>
      <w:bookmarkEnd w:id="2"/>
    </w:p>
    <w:p w14:paraId="38BC0B7C" w14:textId="77777777" w:rsidR="00AA25DE" w:rsidRDefault="00AA25DE" w:rsidP="00AA25DE">
      <w:pPr>
        <w:rPr>
          <w:lang w:eastAsia="en-US"/>
        </w:rPr>
      </w:pPr>
    </w:p>
    <w:p w14:paraId="344F9585" w14:textId="77777777" w:rsidR="00B11006" w:rsidRPr="00B11006" w:rsidRDefault="00B11006" w:rsidP="00B11006">
      <w:pPr>
        <w:rPr>
          <w:lang w:eastAsia="en-US"/>
        </w:rPr>
      </w:pPr>
      <w:r w:rsidRPr="00B11006">
        <w:rPr>
          <w:lang w:eastAsia="en-US"/>
        </w:rPr>
        <w:t>Before additional analysis and modelling, the dataset needed to undergo a number of preprocessing steps to guarantee data quality and dependability. Weka's initial inspection showed the existence of missing values, problems with data formatting, and class imbalance, all of which, if left unchecked, could have a detrimental impact on model performance.</w:t>
      </w:r>
    </w:p>
    <w:p w14:paraId="6949B095" w14:textId="006C6F37" w:rsidR="00B11006" w:rsidRPr="00B11006" w:rsidRDefault="00B11006" w:rsidP="00B11006">
      <w:pPr>
        <w:rPr>
          <w:lang w:eastAsia="en-US"/>
        </w:rPr>
      </w:pPr>
      <w:r w:rsidRPr="00B11006">
        <w:rPr>
          <w:lang w:eastAsia="en-US"/>
        </w:rPr>
        <w:t>The BMI attribute's missing values, which accounted for about 4% of the dataset, were one of the main problems found. The BMI variable originally had incomplete data, as seen in the figure below, which may have an impact on statistical analysis and model accuracy. Additionally, formatting errors prevented the attribute from being correctly identified. By cleaning and fixing the dataset in Excel and making sure that all numerical values were formatted correctly, this problem was fixed. The dataset's consistency and usability were then enhanced by reloading it into Weka.</w:t>
      </w:r>
      <w:sdt>
        <w:sdtPr>
          <w:rPr>
            <w:lang w:eastAsia="en-US"/>
          </w:rPr>
          <w:id w:val="-1619438090"/>
          <w:citation/>
        </w:sdtPr>
        <w:sdtContent>
          <w:r w:rsidR="006A0512">
            <w:rPr>
              <w:lang w:eastAsia="en-US"/>
            </w:rPr>
            <w:fldChar w:fldCharType="begin"/>
          </w:r>
          <w:r w:rsidR="006A0512">
            <w:rPr>
              <w:lang w:val="en-US" w:eastAsia="en-US"/>
            </w:rPr>
            <w:instrText xml:space="preserve"> CITATION JHa11 \l 1033 </w:instrText>
          </w:r>
          <w:r w:rsidR="006A0512">
            <w:rPr>
              <w:lang w:eastAsia="en-US"/>
            </w:rPr>
            <w:fldChar w:fldCharType="separate"/>
          </w:r>
          <w:r w:rsidR="006A0512">
            <w:rPr>
              <w:noProof/>
              <w:lang w:val="en-US" w:eastAsia="en-US"/>
            </w:rPr>
            <w:t xml:space="preserve"> </w:t>
          </w:r>
          <w:r w:rsidR="006A0512" w:rsidRPr="006A0512">
            <w:rPr>
              <w:noProof/>
              <w:lang w:val="en-US" w:eastAsia="en-US"/>
            </w:rPr>
            <w:t>[1]</w:t>
          </w:r>
          <w:r w:rsidR="006A0512">
            <w:rPr>
              <w:lang w:eastAsia="en-US"/>
            </w:rPr>
            <w:fldChar w:fldCharType="end"/>
          </w:r>
        </w:sdtContent>
      </w:sdt>
    </w:p>
    <w:p w14:paraId="300986EF" w14:textId="77777777" w:rsidR="00B11006" w:rsidRPr="00B11006" w:rsidRDefault="00B11006" w:rsidP="00B11006">
      <w:pPr>
        <w:rPr>
          <w:lang w:eastAsia="en-US"/>
        </w:rPr>
      </w:pPr>
      <w:r w:rsidRPr="00B11006">
        <w:rPr>
          <w:lang w:eastAsia="en-US"/>
        </w:rPr>
        <w:t>Additionally, there are a lot of "Unknown" values in the smoking_status attribute, which denotes missing or insufficient data. Although these values were kept, they constitute a dataset limitation because they could make conclusions about lifestyle and health risk factors less reliable.</w:t>
      </w:r>
    </w:p>
    <w:p w14:paraId="1AB42D94" w14:textId="77777777" w:rsidR="00B11006" w:rsidRPr="00B11006" w:rsidRDefault="00B11006" w:rsidP="00B11006">
      <w:pPr>
        <w:rPr>
          <w:lang w:eastAsia="en-US"/>
        </w:rPr>
      </w:pPr>
      <w:r w:rsidRPr="00B11006">
        <w:rPr>
          <w:lang w:eastAsia="en-US"/>
        </w:rPr>
        <w:t>To guarantee compatibility with classification algorithms, categorical variables were appropriately encoded. The NumericToNominal filter in Weka was used to transform binary attributes like heart disease, stroke, and hypertension into nominal format. In order to improve interpretability and classification performance, this step makes sure that the model treats these variables as categories rather than continuous values.</w:t>
      </w:r>
    </w:p>
    <w:p w14:paraId="23CBEBD0" w14:textId="6CD9CF74" w:rsidR="00B11006" w:rsidRPr="00B11006" w:rsidRDefault="00B11006" w:rsidP="00B11006">
      <w:pPr>
        <w:rPr>
          <w:lang w:eastAsia="en-US"/>
        </w:rPr>
      </w:pPr>
      <w:r w:rsidRPr="00B11006">
        <w:rPr>
          <w:lang w:eastAsia="en-US"/>
        </w:rPr>
        <w:t xml:space="preserve">The significant class imbalance in the target variable (stroke), where the majority of cases belong to the non-stroke class and only a small percentage represent stroke cases, is another significant issue that has been noted. Weka's Resample filter was used to apply data balancing techniques in order to solve this problem. By increasing the minority class's representation, this </w:t>
      </w:r>
      <w:r w:rsidRPr="00B11006">
        <w:rPr>
          <w:lang w:eastAsia="en-US"/>
        </w:rPr>
        <w:lastRenderedPageBreak/>
        <w:t>strategy improved the model's ability to identify patterns linked to stroke cases. Consequently, the model's capacity to identify stroke cases was enhanced.</w:t>
      </w:r>
      <w:sdt>
        <w:sdtPr>
          <w:rPr>
            <w:lang w:eastAsia="en-US"/>
          </w:rPr>
          <w:id w:val="709387388"/>
          <w:citation/>
        </w:sdtPr>
        <w:sdtContent>
          <w:r w:rsidR="006A0512">
            <w:rPr>
              <w:lang w:eastAsia="en-US"/>
            </w:rPr>
            <w:fldChar w:fldCharType="begin"/>
          </w:r>
          <w:r w:rsidR="006A0512">
            <w:rPr>
              <w:lang w:val="en-US" w:eastAsia="en-US"/>
            </w:rPr>
            <w:instrText xml:space="preserve"> CITATION IHW16 \l 1033 </w:instrText>
          </w:r>
          <w:r w:rsidR="006A0512">
            <w:rPr>
              <w:lang w:eastAsia="en-US"/>
            </w:rPr>
            <w:fldChar w:fldCharType="separate"/>
          </w:r>
          <w:r w:rsidR="006A0512">
            <w:rPr>
              <w:noProof/>
              <w:lang w:val="en-US" w:eastAsia="en-US"/>
            </w:rPr>
            <w:t xml:space="preserve"> </w:t>
          </w:r>
          <w:r w:rsidR="006A0512" w:rsidRPr="006A0512">
            <w:rPr>
              <w:noProof/>
              <w:lang w:val="en-US" w:eastAsia="en-US"/>
            </w:rPr>
            <w:t>[2]</w:t>
          </w:r>
          <w:r w:rsidR="006A0512">
            <w:rPr>
              <w:lang w:eastAsia="en-US"/>
            </w:rPr>
            <w:fldChar w:fldCharType="end"/>
          </w:r>
        </w:sdtContent>
      </w:sdt>
    </w:p>
    <w:p w14:paraId="51CA7BA9" w14:textId="77777777" w:rsidR="00B11006" w:rsidRPr="00B11006" w:rsidRDefault="00B11006" w:rsidP="00B11006">
      <w:pPr>
        <w:rPr>
          <w:lang w:eastAsia="en-US"/>
        </w:rPr>
      </w:pPr>
      <w:r w:rsidRPr="00B11006">
        <w:rPr>
          <w:lang w:eastAsia="en-US"/>
        </w:rPr>
        <w:t>The relevance of attributes to the prediction task was taken into consideration when selecting features. Due to their strong correlation with the risk of stroke, important factors like age, BMI, average blood sugar, hypertension, and heart disease were kept. Since irrelevant characteristics like ID don't affect predictive performance, they were left out of the analysis. The dataset was meticulously prepared to guarantee meaningful input for machine learning models, but no sophisticated feature engineering techniques were used.</w:t>
      </w:r>
    </w:p>
    <w:p w14:paraId="320D8141" w14:textId="5DAA5B49" w:rsidR="00B11006" w:rsidRPr="00B11006" w:rsidRDefault="00B11006" w:rsidP="00B11006">
      <w:pPr>
        <w:rPr>
          <w:lang w:eastAsia="en-US"/>
        </w:rPr>
      </w:pPr>
      <w:r w:rsidRPr="00B11006">
        <w:rPr>
          <w:lang w:eastAsia="en-US"/>
        </w:rPr>
        <w:t>Overall, Weka was used for the preprocessing stage, which involved analysing, validating, and transforming attributes as needed. By taking these actions, the dataset was made more reliable, accurate, and appropriate for machine learning applications. Preprocessing enhancements decreased possible sources of error and led to more trustworthy modelling outcomes.</w:t>
      </w:r>
      <w:sdt>
        <w:sdtPr>
          <w:rPr>
            <w:lang w:eastAsia="en-US"/>
          </w:rPr>
          <w:id w:val="798420877"/>
          <w:citation/>
        </w:sdtPr>
        <w:sdtContent>
          <w:r w:rsidR="006A0512">
            <w:rPr>
              <w:lang w:eastAsia="en-US"/>
            </w:rPr>
            <w:fldChar w:fldCharType="begin"/>
          </w:r>
          <w:r w:rsidR="006A0512">
            <w:rPr>
              <w:lang w:val="en-US" w:eastAsia="en-US"/>
            </w:rPr>
            <w:instrText xml:space="preserve"> CITATION FPr13 \l 1033 </w:instrText>
          </w:r>
          <w:r w:rsidR="006A0512">
            <w:rPr>
              <w:lang w:eastAsia="en-US"/>
            </w:rPr>
            <w:fldChar w:fldCharType="separate"/>
          </w:r>
          <w:r w:rsidR="006A0512">
            <w:rPr>
              <w:noProof/>
              <w:lang w:val="en-US" w:eastAsia="en-US"/>
            </w:rPr>
            <w:t xml:space="preserve"> </w:t>
          </w:r>
          <w:r w:rsidR="006A0512" w:rsidRPr="006A0512">
            <w:rPr>
              <w:noProof/>
              <w:lang w:val="en-US" w:eastAsia="en-US"/>
            </w:rPr>
            <w:t>[3]</w:t>
          </w:r>
          <w:r w:rsidR="006A0512">
            <w:rPr>
              <w:lang w:eastAsia="en-US"/>
            </w:rPr>
            <w:fldChar w:fldCharType="end"/>
          </w:r>
        </w:sdtContent>
      </w:sdt>
    </w:p>
    <w:p w14:paraId="3E53252E" w14:textId="77777777" w:rsidR="00AA25DE" w:rsidRPr="008878DB" w:rsidRDefault="00AA25DE" w:rsidP="00275F53">
      <w:pPr>
        <w:rPr>
          <w:lang w:eastAsia="en-US"/>
        </w:rPr>
      </w:pPr>
    </w:p>
    <w:p w14:paraId="6E1E268A" w14:textId="0AC8F2EE" w:rsidR="00275F53" w:rsidRPr="00275F53" w:rsidRDefault="00B11006" w:rsidP="00275F53">
      <w:pPr>
        <w:rPr>
          <w:b/>
          <w:bCs/>
          <w:lang w:eastAsia="en-US"/>
        </w:rPr>
      </w:pPr>
      <w:bookmarkStart w:id="3" w:name="_Toc227850538"/>
      <w:r w:rsidRPr="00275F53">
        <w:rPr>
          <w:rStyle w:val="Heading1Char"/>
          <w:lang w:eastAsia="en-US"/>
        </w:rPr>
        <w:t xml:space="preserve">1.4 </w:t>
      </w:r>
      <w:r>
        <w:rPr>
          <w:rStyle w:val="Heading1Char"/>
          <w:lang w:eastAsia="en-US"/>
        </w:rPr>
        <w:t>Sample</w:t>
      </w:r>
      <w:r w:rsidR="00275F53" w:rsidRPr="00275F53">
        <w:rPr>
          <w:rStyle w:val="Heading1Char"/>
          <w:lang w:eastAsia="en-US"/>
        </w:rPr>
        <w:t xml:space="preserve"> Runs and Analysis Methods</w:t>
      </w:r>
      <w:bookmarkEnd w:id="3"/>
      <w:r w:rsidR="00275F53" w:rsidRPr="00275F53">
        <w:rPr>
          <w:b/>
          <w:bCs/>
          <w:lang w:eastAsia="en-US"/>
        </w:rPr>
        <w:t xml:space="preserve"> </w:t>
      </w:r>
    </w:p>
    <w:p w14:paraId="53AE19B7" w14:textId="50633D03" w:rsidR="00044FBF" w:rsidRPr="00044FBF" w:rsidRDefault="00044FBF" w:rsidP="00044FBF">
      <w:pPr>
        <w:rPr>
          <w:lang w:eastAsia="en-US"/>
        </w:rPr>
      </w:pPr>
      <w:r w:rsidRPr="00044FBF">
        <w:rPr>
          <w:lang w:eastAsia="en-US"/>
        </w:rPr>
        <w:t xml:space="preserve">The WEKA tool was used in this analysis to apply classification techniques to predict stroke risk based on dataset attributes. Because of its interpretability and efficiency in handling both numerical and categorical data, the J48 decision tree was the main algorithm utilised. </w:t>
      </w:r>
      <w:sdt>
        <w:sdtPr>
          <w:rPr>
            <w:lang w:eastAsia="en-US"/>
          </w:rPr>
          <w:id w:val="885681712"/>
          <w:citation/>
        </w:sdtPr>
        <w:sdtContent>
          <w:r>
            <w:rPr>
              <w:lang w:eastAsia="en-US"/>
            </w:rPr>
            <w:fldChar w:fldCharType="begin"/>
          </w:r>
          <w:r>
            <w:rPr>
              <w:lang w:val="en-US" w:eastAsia="en-US"/>
            </w:rPr>
            <w:instrText xml:space="preserve"> CITATION JHa11 \l 1033 </w:instrText>
          </w:r>
          <w:r>
            <w:rPr>
              <w:lang w:eastAsia="en-US"/>
            </w:rPr>
            <w:fldChar w:fldCharType="separate"/>
          </w:r>
          <w:r w:rsidRPr="00044FBF">
            <w:rPr>
              <w:noProof/>
              <w:lang w:val="en-US" w:eastAsia="en-US"/>
            </w:rPr>
            <w:t>[1]</w:t>
          </w:r>
          <w:r>
            <w:rPr>
              <w:lang w:eastAsia="en-US"/>
            </w:rPr>
            <w:fldChar w:fldCharType="end"/>
          </w:r>
        </w:sdtContent>
      </w:sdt>
    </w:p>
    <w:p w14:paraId="0420CC3E" w14:textId="13D5FB15" w:rsidR="00275F53" w:rsidRPr="00275F53" w:rsidRDefault="00044FBF" w:rsidP="00275F53">
      <w:pPr>
        <w:rPr>
          <w:lang w:eastAsia="en-US"/>
        </w:rPr>
      </w:pPr>
      <w:r w:rsidRPr="00044FBF">
        <w:rPr>
          <w:lang w:eastAsia="en-US"/>
        </w:rPr>
        <w:t>First, 10-fold cross-validation was used to apply the J48 model to the original dataset. A high overall accuracy of 95.12% was revealed by the results. But additional investigation uncovered a crucial problem. For the minority class (stroke = 1), the recall was 0.000, indicating that no stroke cases were correctly identified by the model. All cases were categorised as non-stroke, according to the confusion matrix. This suggests that the dataset's imbalance caused the model to be biased in favour of the majority class.</w:t>
      </w:r>
      <w:sdt>
        <w:sdtPr>
          <w:rPr>
            <w:lang w:eastAsia="en-US"/>
          </w:rPr>
          <w:id w:val="-1101567194"/>
          <w:citation/>
        </w:sdtPr>
        <w:sdtContent>
          <w:r w:rsidR="00B11006">
            <w:rPr>
              <w:lang w:eastAsia="en-US"/>
            </w:rPr>
            <w:fldChar w:fldCharType="begin"/>
          </w:r>
          <w:r w:rsidR="00B11006">
            <w:rPr>
              <w:lang w:val="en-US" w:eastAsia="en-US"/>
            </w:rPr>
            <w:instrText xml:space="preserve"> CITATION IHW16 \l 1033 </w:instrText>
          </w:r>
          <w:r w:rsidR="00B11006">
            <w:rPr>
              <w:lang w:eastAsia="en-US"/>
            </w:rPr>
            <w:fldChar w:fldCharType="separate"/>
          </w:r>
          <w:r w:rsidR="00B11006">
            <w:rPr>
              <w:noProof/>
              <w:lang w:val="en-US" w:eastAsia="en-US"/>
            </w:rPr>
            <w:t xml:space="preserve"> </w:t>
          </w:r>
          <w:r w:rsidR="00B11006" w:rsidRPr="00B11006">
            <w:rPr>
              <w:noProof/>
              <w:lang w:val="en-US" w:eastAsia="en-US"/>
            </w:rPr>
            <w:t>[2]</w:t>
          </w:r>
          <w:r w:rsidR="00B11006">
            <w:rPr>
              <w:lang w:eastAsia="en-US"/>
            </w:rPr>
            <w:fldChar w:fldCharType="end"/>
          </w:r>
        </w:sdtContent>
      </w:sdt>
    </w:p>
    <w:p w14:paraId="7355F5BE" w14:textId="77777777" w:rsidR="00044FBF" w:rsidRPr="00044FBF" w:rsidRDefault="00044FBF" w:rsidP="00044FBF">
      <w:pPr>
        <w:rPr>
          <w:lang w:eastAsia="en-US"/>
        </w:rPr>
      </w:pPr>
      <w:r w:rsidRPr="00044FBF">
        <w:rPr>
          <w:lang w:eastAsia="en-US"/>
        </w:rPr>
        <w:t>The WEKA Resample filter with bias towards a uniform class distribution was used as a resampling technique to solve this problem. The objective of this step was to balance the dataset and enhance the model's capacity to identify instances of minority classes.</w:t>
      </w:r>
    </w:p>
    <w:p w14:paraId="11C7D02A" w14:textId="77777777" w:rsidR="00044FBF" w:rsidRPr="00044FBF" w:rsidRDefault="00044FBF" w:rsidP="00044FBF">
      <w:pPr>
        <w:rPr>
          <w:lang w:eastAsia="en-US"/>
        </w:rPr>
      </w:pPr>
      <w:r w:rsidRPr="00044FBF">
        <w:rPr>
          <w:lang w:eastAsia="en-US"/>
        </w:rPr>
        <w:t>The J48 model was reassessed using the same cross-validation method after resampling. The overall accuracy dropped to 84.87% in the results, which is to be expected when dealing with unbalanced datasets. Nonetheless, the model's capacity to identify stroke cases significantly improved. All stroke cases were correctly identified, as evidenced by the minority class recall rising to 1.000. The majority of the predicted stroke cases were accurate, as evidenced by the stroke class's precision of 0.768.</w:t>
      </w:r>
    </w:p>
    <w:p w14:paraId="170F965F" w14:textId="06531D73" w:rsidR="00275F53" w:rsidRPr="00275F53" w:rsidRDefault="00044FBF" w:rsidP="00275F53">
      <w:pPr>
        <w:rPr>
          <w:lang w:eastAsia="en-US"/>
        </w:rPr>
      </w:pPr>
      <w:r w:rsidRPr="00044FBF">
        <w:rPr>
          <w:lang w:eastAsia="en-US"/>
        </w:rPr>
        <w:t>This improvement is further supported by the confusion matrix, which demonstrates that while some non-stroke cases were mistakenly predicted as stroke, the model successfully classified all stroke instances. In healthcare settings, where identifying every possible stroke case is more crucial than maintaining high overall accuracy, this trade-off is acceptable</w:t>
      </w:r>
      <w:r w:rsidR="00275F53" w:rsidRPr="00275F53">
        <w:rPr>
          <w:lang w:eastAsia="en-US"/>
        </w:rPr>
        <w:t>.</w:t>
      </w:r>
      <w:sdt>
        <w:sdtPr>
          <w:rPr>
            <w:lang w:eastAsia="en-US"/>
          </w:rPr>
          <w:id w:val="-1750037048"/>
          <w:citation/>
        </w:sdtPr>
        <w:sdtContent>
          <w:r w:rsidR="00B11006">
            <w:rPr>
              <w:lang w:eastAsia="en-US"/>
            </w:rPr>
            <w:fldChar w:fldCharType="begin"/>
          </w:r>
          <w:r w:rsidR="00B11006">
            <w:rPr>
              <w:lang w:val="en-US" w:eastAsia="en-US"/>
            </w:rPr>
            <w:instrText xml:space="preserve"> CITATION FPr13 \l 1033 </w:instrText>
          </w:r>
          <w:r w:rsidR="00B11006">
            <w:rPr>
              <w:lang w:eastAsia="en-US"/>
            </w:rPr>
            <w:fldChar w:fldCharType="separate"/>
          </w:r>
          <w:r w:rsidR="00B11006">
            <w:rPr>
              <w:noProof/>
              <w:lang w:val="en-US" w:eastAsia="en-US"/>
            </w:rPr>
            <w:t xml:space="preserve"> </w:t>
          </w:r>
          <w:r w:rsidR="00B11006" w:rsidRPr="00B11006">
            <w:rPr>
              <w:noProof/>
              <w:lang w:val="en-US" w:eastAsia="en-US"/>
            </w:rPr>
            <w:t>[3]</w:t>
          </w:r>
          <w:r w:rsidR="00B11006">
            <w:rPr>
              <w:lang w:eastAsia="en-US"/>
            </w:rPr>
            <w:fldChar w:fldCharType="end"/>
          </w:r>
        </w:sdtContent>
      </w:sdt>
    </w:p>
    <w:p w14:paraId="271307FD" w14:textId="77777777" w:rsidR="00044FBF" w:rsidRDefault="00044FBF" w:rsidP="00044FBF">
      <w:pPr>
        <w:rPr>
          <w:lang w:eastAsia="en-US"/>
        </w:rPr>
      </w:pPr>
      <w:r w:rsidRPr="00044FBF">
        <w:rPr>
          <w:lang w:eastAsia="en-US"/>
        </w:rPr>
        <w:t>In summary, the model's ability to identify stroke cases was greatly enhanced by the use of resampling. The findings emphasise how crucial it is to address class imbalance in classification issues, especially in healthcare applications where the minority class is crucial.</w:t>
      </w:r>
    </w:p>
    <w:p w14:paraId="29894CCF" w14:textId="77777777" w:rsidR="00044FBF" w:rsidRPr="00044FBF" w:rsidRDefault="00044FBF" w:rsidP="00044FBF">
      <w:pPr>
        <w:rPr>
          <w:lang w:eastAsia="en-US"/>
        </w:rPr>
      </w:pPr>
    </w:p>
    <w:p w14:paraId="03E5E4F1" w14:textId="77777777" w:rsidR="002F2A27" w:rsidRDefault="009A3B23" w:rsidP="002F2A27">
      <w:pPr>
        <w:keepNext/>
      </w:pPr>
      <w:r>
        <w:rPr>
          <w:noProof/>
          <w:lang w:eastAsia="en-US"/>
        </w:rPr>
        <w:lastRenderedPageBreak/>
        <w:drawing>
          <wp:inline distT="0" distB="0" distL="0" distR="0" wp14:anchorId="0DD27968" wp14:editId="304A61CE">
            <wp:extent cx="5048250" cy="2479351"/>
            <wp:effectExtent l="0" t="0" r="0" b="0"/>
            <wp:docPr id="18027218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56324" cy="2483316"/>
                    </a:xfrm>
                    <a:prstGeom prst="rect">
                      <a:avLst/>
                    </a:prstGeom>
                    <a:noFill/>
                    <a:ln>
                      <a:noFill/>
                    </a:ln>
                  </pic:spPr>
                </pic:pic>
              </a:graphicData>
            </a:graphic>
          </wp:inline>
        </w:drawing>
      </w:r>
    </w:p>
    <w:p w14:paraId="4553E5E6" w14:textId="3867A2CF" w:rsidR="00275F53" w:rsidRPr="00275F53" w:rsidRDefault="002F2A27" w:rsidP="002F2A27">
      <w:pPr>
        <w:pStyle w:val="Caption"/>
        <w:rPr>
          <w:lang w:eastAsia="en-US"/>
        </w:rPr>
      </w:pPr>
      <w:r>
        <w:t xml:space="preserve">Figure </w:t>
      </w:r>
      <w:fldSimple w:instr=" SEQ Figure \* ARABIC ">
        <w:r>
          <w:rPr>
            <w:noProof/>
          </w:rPr>
          <w:t>15</w:t>
        </w:r>
      </w:fldSimple>
      <w:r>
        <w:t xml:space="preserve"> </w:t>
      </w:r>
      <w:r w:rsidRPr="00B93434">
        <w:t>J48 Classification Results in Weka</w:t>
      </w:r>
    </w:p>
    <w:p w14:paraId="31DE973F" w14:textId="77777777" w:rsidR="00013452" w:rsidRDefault="00013452" w:rsidP="00013452">
      <w:pPr>
        <w:rPr>
          <w:lang w:eastAsia="en-US"/>
        </w:rPr>
      </w:pPr>
    </w:p>
    <w:p w14:paraId="5CFD682B" w14:textId="7019E84C" w:rsidR="001C7F25" w:rsidRDefault="001C7F25" w:rsidP="00013452">
      <w:pPr>
        <w:rPr>
          <w:lang w:eastAsia="en-US"/>
        </w:rPr>
      </w:pPr>
    </w:p>
    <w:p w14:paraId="2CE8055C" w14:textId="77777777" w:rsidR="002F2A27" w:rsidRDefault="009A3B23" w:rsidP="002F2A27">
      <w:pPr>
        <w:keepNext/>
      </w:pPr>
      <w:r>
        <w:rPr>
          <w:noProof/>
          <w:lang w:eastAsia="en-US"/>
        </w:rPr>
        <w:drawing>
          <wp:inline distT="0" distB="0" distL="0" distR="0" wp14:anchorId="31409AB8" wp14:editId="167C6069">
            <wp:extent cx="5265841" cy="2796588"/>
            <wp:effectExtent l="0" t="0" r="0" b="3810"/>
            <wp:docPr id="1853842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90471" cy="2809669"/>
                    </a:xfrm>
                    <a:prstGeom prst="rect">
                      <a:avLst/>
                    </a:prstGeom>
                    <a:noFill/>
                    <a:ln>
                      <a:noFill/>
                    </a:ln>
                  </pic:spPr>
                </pic:pic>
              </a:graphicData>
            </a:graphic>
          </wp:inline>
        </w:drawing>
      </w:r>
    </w:p>
    <w:p w14:paraId="031D7836" w14:textId="1290FA62" w:rsidR="001C7F25" w:rsidRDefault="002F2A27" w:rsidP="002F2A27">
      <w:pPr>
        <w:pStyle w:val="Caption"/>
        <w:rPr>
          <w:lang w:eastAsia="en-US"/>
        </w:rPr>
      </w:pPr>
      <w:r>
        <w:t xml:space="preserve">Figure </w:t>
      </w:r>
      <w:fldSimple w:instr=" SEQ Figure \* ARABIC ">
        <w:r>
          <w:rPr>
            <w:noProof/>
          </w:rPr>
          <w:t>16</w:t>
        </w:r>
      </w:fldSimple>
      <w:r>
        <w:t xml:space="preserve"> </w:t>
      </w:r>
      <w:r w:rsidRPr="00363A1D">
        <w:t>Improved J48 Classification Results After Data Preprocessing in Weka</w:t>
      </w:r>
    </w:p>
    <w:p w14:paraId="1596F55E" w14:textId="77777777" w:rsidR="001C7F25" w:rsidRDefault="001C7F25" w:rsidP="00013452">
      <w:pPr>
        <w:rPr>
          <w:lang w:eastAsia="en-US"/>
        </w:rPr>
      </w:pPr>
    </w:p>
    <w:p w14:paraId="215C13EF" w14:textId="26F2A30B" w:rsidR="001C7F25" w:rsidRDefault="001C7F25" w:rsidP="00013452">
      <w:pPr>
        <w:rPr>
          <w:lang w:eastAsia="en-US"/>
        </w:rPr>
      </w:pPr>
    </w:p>
    <w:p w14:paraId="3C005AE7" w14:textId="2A3B0D14" w:rsidR="001C7F25" w:rsidRDefault="00CC7FBE" w:rsidP="00D479D7">
      <w:pPr>
        <w:pStyle w:val="Heading1"/>
        <w:numPr>
          <w:ilvl w:val="1"/>
          <w:numId w:val="2"/>
        </w:numPr>
        <w:rPr>
          <w:lang w:eastAsia="en-US"/>
        </w:rPr>
      </w:pPr>
      <w:bookmarkStart w:id="4" w:name="_Toc227850539"/>
      <w:r w:rsidRPr="00CC7FBE">
        <w:rPr>
          <w:lang w:eastAsia="en-US"/>
        </w:rPr>
        <w:t>Model Development and Evaluation</w:t>
      </w:r>
      <w:bookmarkEnd w:id="4"/>
    </w:p>
    <w:p w14:paraId="3FCED78C" w14:textId="4087703A" w:rsidR="00044FBF" w:rsidRPr="00044FBF" w:rsidRDefault="00044FBF" w:rsidP="00044FBF">
      <w:pPr>
        <w:spacing w:after="0" w:line="240" w:lineRule="auto"/>
        <w:rPr>
          <w:rFonts w:ascii="Times New Roman" w:eastAsia="Times New Roman" w:hAnsi="Times New Roman" w:cs="Times New Roman"/>
          <w:kern w:val="0"/>
          <w:sz w:val="24"/>
          <w:szCs w:val="24"/>
          <w:lang w:eastAsia="en-GB"/>
          <w14:ligatures w14:val="none"/>
        </w:rPr>
      </w:pPr>
      <w:r w:rsidRPr="00044FBF">
        <w:rPr>
          <w:rFonts w:ascii="Times New Roman" w:eastAsia="Times New Roman" w:hAnsi="Times New Roman" w:cs="Times New Roman"/>
          <w:kern w:val="0"/>
          <w:sz w:val="24"/>
          <w:szCs w:val="24"/>
          <w:lang w:eastAsia="en-GB"/>
          <w14:ligatures w14:val="none"/>
        </w:rPr>
        <w:t xml:space="preserve">At this point, </w:t>
      </w:r>
      <w:r w:rsidRPr="00044FBF">
        <w:rPr>
          <w:rFonts w:ascii="Times New Roman" w:eastAsia="Times New Roman" w:hAnsi="Times New Roman" w:cs="Times New Roman"/>
          <w:kern w:val="0"/>
          <w:sz w:val="24"/>
          <w:szCs w:val="24"/>
          <w:lang w:eastAsia="en-GB"/>
          <w14:ligatures w14:val="none"/>
        </w:rPr>
        <w:t>several</w:t>
      </w:r>
      <w:r w:rsidRPr="00044FBF">
        <w:rPr>
          <w:rFonts w:ascii="Times New Roman" w:eastAsia="Times New Roman" w:hAnsi="Times New Roman" w:cs="Times New Roman"/>
          <w:kern w:val="0"/>
          <w:sz w:val="24"/>
          <w:szCs w:val="24"/>
          <w:lang w:eastAsia="en-GB"/>
          <w14:ligatures w14:val="none"/>
        </w:rPr>
        <w:t xml:space="preserve"> classification models were created using Weka to forecast the incidence of stroke. Comparing various algorithms and assessing their effectiveness, especially </w:t>
      </w:r>
      <w:r w:rsidRPr="00044FBF">
        <w:rPr>
          <w:rFonts w:ascii="Times New Roman" w:eastAsia="Times New Roman" w:hAnsi="Times New Roman" w:cs="Times New Roman"/>
          <w:kern w:val="0"/>
          <w:sz w:val="24"/>
          <w:szCs w:val="24"/>
          <w:lang w:eastAsia="en-GB"/>
          <w14:ligatures w14:val="none"/>
        </w:rPr>
        <w:t>about</w:t>
      </w:r>
      <w:r w:rsidRPr="00044FBF">
        <w:rPr>
          <w:rFonts w:ascii="Times New Roman" w:eastAsia="Times New Roman" w:hAnsi="Times New Roman" w:cs="Times New Roman"/>
          <w:kern w:val="0"/>
          <w:sz w:val="24"/>
          <w:szCs w:val="24"/>
          <w:lang w:eastAsia="en-GB"/>
          <w14:ligatures w14:val="none"/>
        </w:rPr>
        <w:t xml:space="preserve"> the minority class, was the primary goal.</w:t>
      </w:r>
    </w:p>
    <w:p w14:paraId="68C9667B" w14:textId="77777777" w:rsidR="00044FBF" w:rsidRPr="00044FBF" w:rsidRDefault="00044FBF" w:rsidP="00044FBF">
      <w:pPr>
        <w:pStyle w:val="NormalWeb"/>
      </w:pPr>
      <w:r w:rsidRPr="00044FBF">
        <w:t xml:space="preserve">Initially, 10-fold cross-validation was used to apply the J48 decision tree algorithm. Although the model's overall accuracy was high, the results showed that it had trouble accurately </w:t>
      </w:r>
      <w:r w:rsidRPr="00044FBF">
        <w:lastRenderedPageBreak/>
        <w:t>identifying stroke cases. The confusion matrix revealed that the majority of cases were categorised as non-stroke, which is a typical problem when working with datasets that are unbalanced.</w:t>
      </w:r>
    </w:p>
    <w:p w14:paraId="197734E5" w14:textId="77777777" w:rsidR="00044FBF" w:rsidRPr="00044FBF" w:rsidRDefault="00044FBF" w:rsidP="00044FBF">
      <w:pPr>
        <w:pStyle w:val="NormalWeb"/>
      </w:pPr>
      <w:r w:rsidRPr="00044FBF">
        <w:t>Weka's Resample filter was used to apply data resampling techniques to enhance performance. This made the dataset more balanced and improved the model's ability to identify patterns related to the minority class. Although there was a minor drop in overall accuracy, the recall for the stroke class greatly improved after resampling.</w:t>
      </w:r>
    </w:p>
    <w:p w14:paraId="03E5C475" w14:textId="77777777" w:rsidR="00044FBF" w:rsidRPr="00044FBF" w:rsidRDefault="00044FBF" w:rsidP="00044FBF">
      <w:pPr>
        <w:pStyle w:val="NormalWeb"/>
      </w:pPr>
      <w:r w:rsidRPr="00044FBF">
        <w:t>Furthermore, the Random Forest algorithm's performance was evaluated in comparison to the decision tree model. Random Forest produced more balanced results across classes and showed enhanced robustness and generalisation. Nonetheless, comparable issues with class disparity continued to be noted.</w:t>
      </w:r>
    </w:p>
    <w:p w14:paraId="39330E1D" w14:textId="77777777" w:rsidR="00044FBF" w:rsidRPr="00044FBF" w:rsidRDefault="00044FBF" w:rsidP="00044FBF">
      <w:pPr>
        <w:rPr>
          <w:rFonts w:ascii="Times New Roman" w:eastAsia="Times New Roman" w:hAnsi="Times New Roman" w:cs="Times New Roman"/>
          <w:kern w:val="0"/>
          <w:sz w:val="24"/>
          <w:szCs w:val="24"/>
          <w:lang w:eastAsia="en-GB"/>
          <w14:ligatures w14:val="none"/>
        </w:rPr>
      </w:pPr>
      <w:r w:rsidRPr="00044FBF">
        <w:rPr>
          <w:rFonts w:ascii="Times New Roman" w:eastAsia="Times New Roman" w:hAnsi="Times New Roman" w:cs="Times New Roman"/>
          <w:kern w:val="0"/>
          <w:sz w:val="24"/>
          <w:szCs w:val="24"/>
          <w:lang w:eastAsia="en-GB"/>
          <w14:ligatures w14:val="none"/>
        </w:rPr>
        <w:t>Key performance metrics, such as accuracy, precision, recall, and the confusion matrix, were used to evaluate the model. Since recall is the most crucial component in identifying stroke cases, special attention was paid to it for the minority class. The findings demonstrated that balancing the dataset is essential for enhancing model performance and guaranteeing more accurate predictions.</w:t>
      </w:r>
    </w:p>
    <w:p w14:paraId="082A55F2" w14:textId="77777777" w:rsidR="00CC7FBE" w:rsidRPr="00CC7FBE" w:rsidRDefault="00CC7FBE" w:rsidP="00CC7FBE">
      <w:pPr>
        <w:rPr>
          <w:lang w:eastAsia="en-US"/>
        </w:rPr>
      </w:pPr>
    </w:p>
    <w:p w14:paraId="0D82955D" w14:textId="5D046F47" w:rsidR="001C7F25" w:rsidRDefault="006E579E" w:rsidP="006E579E">
      <w:pPr>
        <w:pStyle w:val="Heading1"/>
        <w:rPr>
          <w:lang w:eastAsia="en-US"/>
        </w:rPr>
      </w:pPr>
      <w:bookmarkStart w:id="5" w:name="_Toc227850540"/>
      <w:r w:rsidRPr="006E579E">
        <w:rPr>
          <w:lang w:eastAsia="en-US"/>
        </w:rPr>
        <w:t>1.6 Discussion and Conclusion</w:t>
      </w:r>
      <w:bookmarkEnd w:id="5"/>
    </w:p>
    <w:p w14:paraId="3A716845" w14:textId="77777777" w:rsidR="00044FBF" w:rsidRPr="00044FBF" w:rsidRDefault="00044FBF" w:rsidP="00044FBF">
      <w:pPr>
        <w:rPr>
          <w:lang w:eastAsia="en-US"/>
        </w:rPr>
      </w:pPr>
      <w:r w:rsidRPr="00044FBF">
        <w:rPr>
          <w:lang w:eastAsia="en-US"/>
        </w:rPr>
        <w:t>The classification models' outcomes demonstrate the difficulties posed by unbalanced datasets in medical prediction tasks. Even though early models like J48 had high overall accuracy, they were unable to correctly identify stroke cases, proving that accuracy is insufficient in this situation.</w:t>
      </w:r>
    </w:p>
    <w:p w14:paraId="3D821364" w14:textId="77777777" w:rsidR="00044FBF" w:rsidRPr="00044FBF" w:rsidRDefault="00044FBF" w:rsidP="00044FBF">
      <w:pPr>
        <w:rPr>
          <w:lang w:eastAsia="en-US"/>
        </w:rPr>
      </w:pPr>
      <w:r w:rsidRPr="00044FBF">
        <w:rPr>
          <w:lang w:eastAsia="en-US"/>
        </w:rPr>
        <w:t>The model's capacity to identify the minority class was greatly enhanced by the use of data resampling techniques. This demonstrates that when dealing with skewed data distributions, preprocessing procedures are crucial. However, increasing recall frequently results in decreased precision or overall accuracy, highlighting the need for a balanced strategy.</w:t>
      </w:r>
    </w:p>
    <w:p w14:paraId="7F0B3A7E" w14:textId="77777777" w:rsidR="00044FBF" w:rsidRPr="00044FBF" w:rsidRDefault="00044FBF" w:rsidP="00044FBF">
      <w:pPr>
        <w:rPr>
          <w:lang w:eastAsia="en-US"/>
        </w:rPr>
      </w:pPr>
      <w:r w:rsidRPr="00044FBF">
        <w:rPr>
          <w:lang w:eastAsia="en-US"/>
        </w:rPr>
        <w:t>Because Random Forest is an ensemble model, it outperformed the decision tree in terms of stability and dependability. Although it still needed balanced data for best results, it was better able to manage dataset variability and lessen overfitting.</w:t>
      </w:r>
    </w:p>
    <w:p w14:paraId="149CABD3" w14:textId="77777777" w:rsidR="00044FBF" w:rsidRPr="00044FBF" w:rsidRDefault="00044FBF" w:rsidP="00044FBF">
      <w:pPr>
        <w:rPr>
          <w:lang w:eastAsia="en-US"/>
        </w:rPr>
      </w:pPr>
      <w:r w:rsidRPr="00044FBF">
        <w:rPr>
          <w:lang w:eastAsia="en-US"/>
        </w:rPr>
        <w:t>Overall, the study shows that preprocessing methods and data quality both significantly affect model performance. Achieving significant results requires addressing class imbalance, handling missing values, and fixing data formats. The use of more sophisticated balancing methods, like SMOTE, and parameter tuning to further improve model performance could be future developments.</w:t>
      </w:r>
    </w:p>
    <w:p w14:paraId="7E929D58" w14:textId="77777777" w:rsidR="00044FBF" w:rsidRPr="00044FBF" w:rsidRDefault="00044FBF" w:rsidP="00044FBF">
      <w:pPr>
        <w:rPr>
          <w:lang w:eastAsia="en-US"/>
        </w:rPr>
      </w:pPr>
      <w:r w:rsidRPr="00044FBF">
        <w:rPr>
          <w:lang w:eastAsia="en-US"/>
        </w:rPr>
        <w:t>This analysis concludes that careful consideration of both data preparation and model selection is necessary for the detection of stroke cases. Predictive results are more accurate and dependable when robust algorithms are combined with suitable preprocessing.</w:t>
      </w:r>
    </w:p>
    <w:p w14:paraId="3C3EE700" w14:textId="77777777" w:rsidR="00D479D7" w:rsidRDefault="00D479D7" w:rsidP="00013452">
      <w:pPr>
        <w:rPr>
          <w:lang w:eastAsia="en-US"/>
        </w:rPr>
      </w:pPr>
    </w:p>
    <w:p w14:paraId="6F01D202" w14:textId="77777777" w:rsidR="00D479D7" w:rsidRDefault="00D479D7" w:rsidP="00013452">
      <w:pPr>
        <w:rPr>
          <w:lang w:eastAsia="en-US"/>
        </w:rPr>
      </w:pPr>
    </w:p>
    <w:p w14:paraId="123E8E41" w14:textId="77777777" w:rsidR="00D479D7" w:rsidRDefault="00D479D7" w:rsidP="00013452">
      <w:pPr>
        <w:rPr>
          <w:lang w:eastAsia="en-US"/>
        </w:rPr>
      </w:pPr>
    </w:p>
    <w:p w14:paraId="3C8BDC89" w14:textId="77777777" w:rsidR="00D479D7" w:rsidRDefault="00D479D7" w:rsidP="00013452">
      <w:pPr>
        <w:rPr>
          <w:lang w:eastAsia="en-US"/>
        </w:rPr>
      </w:pPr>
    </w:p>
    <w:bookmarkStart w:id="6" w:name="_Toc227850541" w:displacedByCustomXml="next"/>
    <w:sdt>
      <w:sdtPr>
        <w:id w:val="-1807384998"/>
        <w:docPartObj>
          <w:docPartGallery w:val="Bibliographies"/>
          <w:docPartUnique/>
        </w:docPartObj>
      </w:sdtPr>
      <w:sdtEndPr>
        <w:rPr>
          <w:rFonts w:asciiTheme="minorHAnsi" w:eastAsiaTheme="minorEastAsia" w:hAnsiTheme="minorHAnsi" w:cstheme="minorBidi"/>
          <w:color w:val="auto"/>
          <w:sz w:val="22"/>
          <w:szCs w:val="22"/>
        </w:rPr>
      </w:sdtEndPr>
      <w:sdtContent>
        <w:p w14:paraId="68B7DB7D" w14:textId="1BF6225D" w:rsidR="00D479D7" w:rsidRDefault="00D479D7">
          <w:pPr>
            <w:pStyle w:val="Heading1"/>
          </w:pPr>
          <w:r>
            <w:t>References</w:t>
          </w:r>
          <w:bookmarkEnd w:id="6"/>
        </w:p>
        <w:sdt>
          <w:sdtPr>
            <w:id w:val="-573587230"/>
            <w:bibliography/>
          </w:sdtPr>
          <w:sdtContent>
            <w:p w14:paraId="091AB250" w14:textId="77777777" w:rsidR="00D479D7" w:rsidRDefault="00D479D7">
              <w:pPr>
                <w:rPr>
                  <w:rFonts w:eastAsiaTheme="minorHAnsi"/>
                  <w:noProof/>
                  <w:kern w:val="0"/>
                  <w:lang w:eastAsia="en-US"/>
                  <w14:ligatures w14:val="none"/>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D479D7" w14:paraId="04D9CF69" w14:textId="77777777">
                <w:trPr>
                  <w:divId w:val="1738673649"/>
                  <w:tblCellSpacing w:w="15" w:type="dxa"/>
                </w:trPr>
                <w:tc>
                  <w:tcPr>
                    <w:tcW w:w="50" w:type="pct"/>
                    <w:hideMark/>
                  </w:tcPr>
                  <w:p w14:paraId="5068A8C5" w14:textId="5FC7A53B" w:rsidR="00D479D7" w:rsidRDefault="00D479D7">
                    <w:pPr>
                      <w:pStyle w:val="Bibliography"/>
                      <w:rPr>
                        <w:noProof/>
                        <w:kern w:val="0"/>
                        <w:sz w:val="24"/>
                        <w:szCs w:val="24"/>
                        <w14:ligatures w14:val="none"/>
                      </w:rPr>
                    </w:pPr>
                    <w:r>
                      <w:rPr>
                        <w:noProof/>
                      </w:rPr>
                      <w:t xml:space="preserve">[1] </w:t>
                    </w:r>
                  </w:p>
                </w:tc>
                <w:tc>
                  <w:tcPr>
                    <w:tcW w:w="0" w:type="auto"/>
                    <w:hideMark/>
                  </w:tcPr>
                  <w:p w14:paraId="5A1F7BB6" w14:textId="77777777" w:rsidR="00D479D7" w:rsidRDefault="00D479D7">
                    <w:pPr>
                      <w:pStyle w:val="Bibliography"/>
                      <w:rPr>
                        <w:noProof/>
                      </w:rPr>
                    </w:pPr>
                    <w:r>
                      <w:rPr>
                        <w:noProof/>
                      </w:rPr>
                      <w:t xml:space="preserve">M. K. J. P. J. Han, Data Mining: Concepts and Techniques, Burlington, MA: Morgan Kaufmann, 2011. </w:t>
                    </w:r>
                  </w:p>
                </w:tc>
              </w:tr>
              <w:tr w:rsidR="00D479D7" w14:paraId="3BD68F9A" w14:textId="77777777">
                <w:trPr>
                  <w:divId w:val="1738673649"/>
                  <w:tblCellSpacing w:w="15" w:type="dxa"/>
                </w:trPr>
                <w:tc>
                  <w:tcPr>
                    <w:tcW w:w="50" w:type="pct"/>
                    <w:hideMark/>
                  </w:tcPr>
                  <w:p w14:paraId="32F69DE7" w14:textId="77777777" w:rsidR="00D479D7" w:rsidRDefault="00D479D7">
                    <w:pPr>
                      <w:pStyle w:val="Bibliography"/>
                      <w:rPr>
                        <w:noProof/>
                      </w:rPr>
                    </w:pPr>
                    <w:r>
                      <w:rPr>
                        <w:noProof/>
                      </w:rPr>
                      <w:t xml:space="preserve">[2] </w:t>
                    </w:r>
                  </w:p>
                </w:tc>
                <w:tc>
                  <w:tcPr>
                    <w:tcW w:w="0" w:type="auto"/>
                    <w:hideMark/>
                  </w:tcPr>
                  <w:p w14:paraId="3A146795" w14:textId="77777777" w:rsidR="00D479D7" w:rsidRDefault="00D479D7">
                    <w:pPr>
                      <w:pStyle w:val="Bibliography"/>
                      <w:rPr>
                        <w:noProof/>
                      </w:rPr>
                    </w:pPr>
                    <w:r>
                      <w:rPr>
                        <w:noProof/>
                      </w:rPr>
                      <w:t xml:space="preserve">I. H. Witten, E. Frank, M. A. Hall and C. J. Pal, Data Mining: Practical Machine Learning Tools and Techniques, Cambridge, UK: Morgan Kaufmann, 2016. </w:t>
                    </w:r>
                  </w:p>
                </w:tc>
              </w:tr>
              <w:tr w:rsidR="00D479D7" w14:paraId="4104CF19" w14:textId="77777777">
                <w:trPr>
                  <w:divId w:val="1738673649"/>
                  <w:tblCellSpacing w:w="15" w:type="dxa"/>
                </w:trPr>
                <w:tc>
                  <w:tcPr>
                    <w:tcW w:w="50" w:type="pct"/>
                    <w:hideMark/>
                  </w:tcPr>
                  <w:p w14:paraId="314FE3EF" w14:textId="77777777" w:rsidR="00D479D7" w:rsidRDefault="00D479D7">
                    <w:pPr>
                      <w:pStyle w:val="Bibliography"/>
                      <w:rPr>
                        <w:noProof/>
                      </w:rPr>
                    </w:pPr>
                    <w:r>
                      <w:rPr>
                        <w:noProof/>
                      </w:rPr>
                      <w:t xml:space="preserve">[3] </w:t>
                    </w:r>
                  </w:p>
                </w:tc>
                <w:tc>
                  <w:tcPr>
                    <w:tcW w:w="0" w:type="auto"/>
                    <w:hideMark/>
                  </w:tcPr>
                  <w:p w14:paraId="60E80B42" w14:textId="77777777" w:rsidR="00D479D7" w:rsidRDefault="00D479D7">
                    <w:pPr>
                      <w:pStyle w:val="Bibliography"/>
                      <w:rPr>
                        <w:noProof/>
                      </w:rPr>
                    </w:pPr>
                    <w:r>
                      <w:rPr>
                        <w:noProof/>
                      </w:rPr>
                      <w:t xml:space="preserve">F. Provost and T. Fawcett, Data Science for Business: What You Need to Know about Data Mining and Data-Analytic Thinking, Sebastopol,CA: O’Reilly Media, 2013. </w:t>
                    </w:r>
                  </w:p>
                </w:tc>
              </w:tr>
            </w:tbl>
            <w:p w14:paraId="7089D00A" w14:textId="77777777" w:rsidR="00D479D7" w:rsidRDefault="00D479D7">
              <w:pPr>
                <w:divId w:val="1738673649"/>
                <w:rPr>
                  <w:rFonts w:eastAsia="Times New Roman"/>
                  <w:noProof/>
                </w:rPr>
              </w:pPr>
            </w:p>
            <w:p w14:paraId="706C4225" w14:textId="44A22870" w:rsidR="00D479D7" w:rsidRDefault="00D479D7">
              <w:r>
                <w:rPr>
                  <w:b/>
                  <w:bCs/>
                  <w:noProof/>
                </w:rPr>
                <w:fldChar w:fldCharType="end"/>
              </w:r>
            </w:p>
          </w:sdtContent>
        </w:sdt>
      </w:sdtContent>
    </w:sdt>
    <w:p w14:paraId="736CC8EA" w14:textId="77777777" w:rsidR="00D479D7" w:rsidRPr="00013452" w:rsidRDefault="00D479D7" w:rsidP="00013452">
      <w:pPr>
        <w:rPr>
          <w:lang w:eastAsia="en-US"/>
        </w:rPr>
      </w:pPr>
    </w:p>
    <w:sectPr w:rsidR="00D479D7" w:rsidRPr="00013452" w:rsidSect="00341DBE">
      <w:headerReference w:type="default" r:id="rId26"/>
      <w:pgSz w:w="11906" w:h="16838"/>
      <w:pgMar w:top="1440" w:right="1440" w:bottom="1440" w:left="1440" w:header="708" w:footer="708" w:gutter="0"/>
      <w:pgBorders w:offsetFrom="page">
        <w:top w:val="triple" w:sz="4" w:space="24" w:color="auto" w:shadow="1"/>
        <w:left w:val="triple" w:sz="4" w:space="24" w:color="auto" w:shadow="1"/>
        <w:bottom w:val="triple" w:sz="4" w:space="24" w:color="auto" w:shadow="1"/>
        <w:right w:val="trip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ABB4F" w14:textId="77777777" w:rsidR="006564A1" w:rsidRDefault="006564A1" w:rsidP="00E6561F">
      <w:pPr>
        <w:spacing w:after="0" w:line="240" w:lineRule="auto"/>
      </w:pPr>
      <w:r>
        <w:separator/>
      </w:r>
    </w:p>
  </w:endnote>
  <w:endnote w:type="continuationSeparator" w:id="0">
    <w:p w14:paraId="329EAFAA" w14:textId="77777777" w:rsidR="006564A1" w:rsidRDefault="006564A1" w:rsidP="00E65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4CE2A" w14:textId="77777777" w:rsidR="006564A1" w:rsidRDefault="006564A1" w:rsidP="00E6561F">
      <w:pPr>
        <w:spacing w:after="0" w:line="240" w:lineRule="auto"/>
      </w:pPr>
      <w:r>
        <w:separator/>
      </w:r>
    </w:p>
  </w:footnote>
  <w:footnote w:type="continuationSeparator" w:id="0">
    <w:p w14:paraId="0AC4B569" w14:textId="77777777" w:rsidR="006564A1" w:rsidRDefault="006564A1" w:rsidP="00E656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0CC28" w14:textId="77777777" w:rsidR="00E6561F" w:rsidRDefault="00E6561F">
    <w:pPr>
      <w:pStyle w:val="Header"/>
      <w:rPr>
        <w:lang w:val="en-US"/>
      </w:rPr>
    </w:pPr>
  </w:p>
  <w:p w14:paraId="1598FEB2" w14:textId="77777777" w:rsidR="00E6561F" w:rsidRPr="00E6561F" w:rsidRDefault="00E6561F">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5C2A06"/>
    <w:multiLevelType w:val="multilevel"/>
    <w:tmpl w:val="E96ECC84"/>
    <w:lvl w:ilvl="0">
      <w:start w:val="1"/>
      <w:numFmt w:val="decimal"/>
      <w:lvlText w:val="%1"/>
      <w:lvlJc w:val="left"/>
      <w:pPr>
        <w:ind w:left="590" w:hanging="590"/>
      </w:pPr>
      <w:rPr>
        <w:rFonts w:hint="default"/>
      </w:rPr>
    </w:lvl>
    <w:lvl w:ilvl="1">
      <w:start w:val="1"/>
      <w:numFmt w:val="decimal"/>
      <w:lvlText w:val="%1.%2"/>
      <w:lvlJc w:val="left"/>
      <w:pPr>
        <w:ind w:left="590" w:hanging="5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3DB7B0A"/>
    <w:multiLevelType w:val="multilevel"/>
    <w:tmpl w:val="E2BCF584"/>
    <w:lvl w:ilvl="0">
      <w:start w:val="1"/>
      <w:numFmt w:val="decimal"/>
      <w:lvlText w:val="%1"/>
      <w:lvlJc w:val="left"/>
      <w:pPr>
        <w:ind w:left="520" w:hanging="5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821511121">
    <w:abstractNumId w:val="0"/>
  </w:num>
  <w:num w:numId="2" w16cid:durableId="797838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3DA"/>
    <w:rsid w:val="00013452"/>
    <w:rsid w:val="00013A4D"/>
    <w:rsid w:val="00030C2B"/>
    <w:rsid w:val="00044FBF"/>
    <w:rsid w:val="000769ED"/>
    <w:rsid w:val="000A1D90"/>
    <w:rsid w:val="000B6B02"/>
    <w:rsid w:val="00102457"/>
    <w:rsid w:val="001133B4"/>
    <w:rsid w:val="001C7F25"/>
    <w:rsid w:val="00206695"/>
    <w:rsid w:val="00210D70"/>
    <w:rsid w:val="00250484"/>
    <w:rsid w:val="00275F53"/>
    <w:rsid w:val="002F2A27"/>
    <w:rsid w:val="003150B9"/>
    <w:rsid w:val="00341DBE"/>
    <w:rsid w:val="00394BF6"/>
    <w:rsid w:val="00416357"/>
    <w:rsid w:val="00474097"/>
    <w:rsid w:val="004E1663"/>
    <w:rsid w:val="00527F5E"/>
    <w:rsid w:val="0053295F"/>
    <w:rsid w:val="0053451D"/>
    <w:rsid w:val="0055612D"/>
    <w:rsid w:val="005932F2"/>
    <w:rsid w:val="005B423B"/>
    <w:rsid w:val="005D2697"/>
    <w:rsid w:val="00600A8B"/>
    <w:rsid w:val="00607C15"/>
    <w:rsid w:val="006465B0"/>
    <w:rsid w:val="006564A1"/>
    <w:rsid w:val="00681DC1"/>
    <w:rsid w:val="006A0512"/>
    <w:rsid w:val="006C7C0C"/>
    <w:rsid w:val="006E579E"/>
    <w:rsid w:val="008128FE"/>
    <w:rsid w:val="00826B0D"/>
    <w:rsid w:val="008333D6"/>
    <w:rsid w:val="00855E06"/>
    <w:rsid w:val="008878DB"/>
    <w:rsid w:val="00892724"/>
    <w:rsid w:val="008F72B7"/>
    <w:rsid w:val="009053DA"/>
    <w:rsid w:val="00915E09"/>
    <w:rsid w:val="00922AD0"/>
    <w:rsid w:val="00931EF7"/>
    <w:rsid w:val="00933382"/>
    <w:rsid w:val="0098640A"/>
    <w:rsid w:val="00991224"/>
    <w:rsid w:val="009A3B23"/>
    <w:rsid w:val="00A62E76"/>
    <w:rsid w:val="00AA25DE"/>
    <w:rsid w:val="00AD7F36"/>
    <w:rsid w:val="00B11006"/>
    <w:rsid w:val="00B77EFA"/>
    <w:rsid w:val="00BA5522"/>
    <w:rsid w:val="00BA55D3"/>
    <w:rsid w:val="00BB0F1B"/>
    <w:rsid w:val="00C36EEA"/>
    <w:rsid w:val="00C82606"/>
    <w:rsid w:val="00CC7FBE"/>
    <w:rsid w:val="00CE52F6"/>
    <w:rsid w:val="00D479D7"/>
    <w:rsid w:val="00D5212B"/>
    <w:rsid w:val="00D71694"/>
    <w:rsid w:val="00D82427"/>
    <w:rsid w:val="00DD2866"/>
    <w:rsid w:val="00E5765D"/>
    <w:rsid w:val="00E6561F"/>
    <w:rsid w:val="00E70432"/>
    <w:rsid w:val="00EF193D"/>
    <w:rsid w:val="00FE4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B99B2"/>
  <w15:chartTrackingRefBased/>
  <w15:docId w15:val="{00E19841-F059-4A25-9290-AE4931F6D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EF7"/>
    <w:pPr>
      <w:spacing w:line="256" w:lineRule="auto"/>
    </w:pPr>
    <w:rPr>
      <w:rFonts w:eastAsiaTheme="minorEastAsia"/>
      <w:kern w:val="2"/>
      <w:lang w:eastAsia="zh-CN"/>
      <w14:ligatures w14:val="standardContextual"/>
    </w:rPr>
  </w:style>
  <w:style w:type="paragraph" w:styleId="Heading1">
    <w:name w:val="heading 1"/>
    <w:basedOn w:val="Normal"/>
    <w:next w:val="Normal"/>
    <w:link w:val="Heading1Char"/>
    <w:uiPriority w:val="9"/>
    <w:qFormat/>
    <w:rsid w:val="009053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53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3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3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3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3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3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3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3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3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53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3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3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3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3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3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3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3DA"/>
    <w:rPr>
      <w:rFonts w:eastAsiaTheme="majorEastAsia" w:cstheme="majorBidi"/>
      <w:color w:val="272727" w:themeColor="text1" w:themeTint="D8"/>
    </w:rPr>
  </w:style>
  <w:style w:type="paragraph" w:styleId="Title">
    <w:name w:val="Title"/>
    <w:basedOn w:val="Normal"/>
    <w:next w:val="Normal"/>
    <w:link w:val="TitleChar"/>
    <w:uiPriority w:val="10"/>
    <w:qFormat/>
    <w:rsid w:val="009053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3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3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3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3DA"/>
    <w:pPr>
      <w:spacing w:before="160"/>
      <w:jc w:val="center"/>
    </w:pPr>
    <w:rPr>
      <w:i/>
      <w:iCs/>
      <w:color w:val="404040" w:themeColor="text1" w:themeTint="BF"/>
    </w:rPr>
  </w:style>
  <w:style w:type="character" w:customStyle="1" w:styleId="QuoteChar">
    <w:name w:val="Quote Char"/>
    <w:basedOn w:val="DefaultParagraphFont"/>
    <w:link w:val="Quote"/>
    <w:uiPriority w:val="29"/>
    <w:rsid w:val="009053DA"/>
    <w:rPr>
      <w:i/>
      <w:iCs/>
      <w:color w:val="404040" w:themeColor="text1" w:themeTint="BF"/>
    </w:rPr>
  </w:style>
  <w:style w:type="paragraph" w:styleId="ListParagraph">
    <w:name w:val="List Paragraph"/>
    <w:basedOn w:val="Normal"/>
    <w:uiPriority w:val="34"/>
    <w:qFormat/>
    <w:rsid w:val="009053DA"/>
    <w:pPr>
      <w:ind w:left="720"/>
      <w:contextualSpacing/>
    </w:pPr>
  </w:style>
  <w:style w:type="character" w:styleId="IntenseEmphasis">
    <w:name w:val="Intense Emphasis"/>
    <w:basedOn w:val="DefaultParagraphFont"/>
    <w:uiPriority w:val="21"/>
    <w:qFormat/>
    <w:rsid w:val="009053DA"/>
    <w:rPr>
      <w:i/>
      <w:iCs/>
      <w:color w:val="0F4761" w:themeColor="accent1" w:themeShade="BF"/>
    </w:rPr>
  </w:style>
  <w:style w:type="paragraph" w:styleId="IntenseQuote">
    <w:name w:val="Intense Quote"/>
    <w:basedOn w:val="Normal"/>
    <w:next w:val="Normal"/>
    <w:link w:val="IntenseQuoteChar"/>
    <w:uiPriority w:val="30"/>
    <w:qFormat/>
    <w:rsid w:val="009053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3DA"/>
    <w:rPr>
      <w:i/>
      <w:iCs/>
      <w:color w:val="0F4761" w:themeColor="accent1" w:themeShade="BF"/>
    </w:rPr>
  </w:style>
  <w:style w:type="character" w:styleId="IntenseReference">
    <w:name w:val="Intense Reference"/>
    <w:basedOn w:val="DefaultParagraphFont"/>
    <w:uiPriority w:val="32"/>
    <w:qFormat/>
    <w:rsid w:val="009053DA"/>
    <w:rPr>
      <w:b/>
      <w:bCs/>
      <w:smallCaps/>
      <w:color w:val="0F4761" w:themeColor="accent1" w:themeShade="BF"/>
      <w:spacing w:val="5"/>
    </w:rPr>
  </w:style>
  <w:style w:type="character" w:customStyle="1" w:styleId="NoSpacingChar">
    <w:name w:val="No Spacing Char"/>
    <w:basedOn w:val="DefaultParagraphFont"/>
    <w:link w:val="NoSpacing"/>
    <w:uiPriority w:val="1"/>
    <w:locked/>
    <w:rsid w:val="00931EF7"/>
    <w:rPr>
      <w:rFonts w:ascii="Times New Roman" w:eastAsiaTheme="minorEastAsia" w:hAnsi="Times New Roman" w:cs="Times New Roman"/>
      <w:lang w:val="en-US"/>
      <w14:ligatures w14:val="standardContextual"/>
    </w:rPr>
  </w:style>
  <w:style w:type="paragraph" w:styleId="NoSpacing">
    <w:name w:val="No Spacing"/>
    <w:link w:val="NoSpacingChar"/>
    <w:uiPriority w:val="1"/>
    <w:qFormat/>
    <w:rsid w:val="00931EF7"/>
    <w:pPr>
      <w:spacing w:after="0" w:line="240" w:lineRule="auto"/>
    </w:pPr>
    <w:rPr>
      <w:rFonts w:ascii="Times New Roman" w:eastAsiaTheme="minorEastAsia" w:hAnsi="Times New Roman" w:cs="Times New Roman"/>
      <w:lang w:val="en-US"/>
      <w14:ligatures w14:val="standardContextual"/>
    </w:rPr>
  </w:style>
  <w:style w:type="paragraph" w:styleId="TOCHeading">
    <w:name w:val="TOC Heading"/>
    <w:basedOn w:val="Heading1"/>
    <w:next w:val="Normal"/>
    <w:uiPriority w:val="39"/>
    <w:unhideWhenUsed/>
    <w:qFormat/>
    <w:rsid w:val="00341DBE"/>
    <w:pPr>
      <w:spacing w:before="240" w:after="0"/>
      <w:outlineLvl w:val="9"/>
    </w:pPr>
    <w:rPr>
      <w:sz w:val="32"/>
      <w:szCs w:val="32"/>
      <w:lang w:val="en-US"/>
    </w:rPr>
  </w:style>
  <w:style w:type="paragraph" w:styleId="TOC1">
    <w:name w:val="toc 1"/>
    <w:basedOn w:val="Normal"/>
    <w:next w:val="Normal"/>
    <w:autoRedefine/>
    <w:uiPriority w:val="39"/>
    <w:unhideWhenUsed/>
    <w:rsid w:val="008333D6"/>
    <w:pPr>
      <w:spacing w:after="100"/>
    </w:pPr>
  </w:style>
  <w:style w:type="character" w:styleId="Hyperlink">
    <w:name w:val="Hyperlink"/>
    <w:basedOn w:val="DefaultParagraphFont"/>
    <w:uiPriority w:val="99"/>
    <w:unhideWhenUsed/>
    <w:rsid w:val="008333D6"/>
    <w:rPr>
      <w:color w:val="467886" w:themeColor="hyperlink"/>
      <w:u w:val="single"/>
    </w:rPr>
  </w:style>
  <w:style w:type="paragraph" w:styleId="Header">
    <w:name w:val="header"/>
    <w:basedOn w:val="Normal"/>
    <w:link w:val="HeaderChar"/>
    <w:uiPriority w:val="99"/>
    <w:unhideWhenUsed/>
    <w:rsid w:val="00E656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61F"/>
    <w:rPr>
      <w:rFonts w:eastAsiaTheme="minorEastAsia"/>
      <w:kern w:val="2"/>
      <w:lang w:eastAsia="zh-CN"/>
      <w14:ligatures w14:val="standardContextual"/>
    </w:rPr>
  </w:style>
  <w:style w:type="paragraph" w:styleId="Footer">
    <w:name w:val="footer"/>
    <w:basedOn w:val="Normal"/>
    <w:link w:val="FooterChar"/>
    <w:uiPriority w:val="99"/>
    <w:unhideWhenUsed/>
    <w:rsid w:val="00E656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61F"/>
    <w:rPr>
      <w:rFonts w:eastAsiaTheme="minorEastAsia"/>
      <w:kern w:val="2"/>
      <w:lang w:eastAsia="zh-CN"/>
      <w14:ligatures w14:val="standardContextual"/>
    </w:rPr>
  </w:style>
  <w:style w:type="paragraph" w:styleId="NormalWeb">
    <w:name w:val="Normal (Web)"/>
    <w:basedOn w:val="Normal"/>
    <w:uiPriority w:val="99"/>
    <w:semiHidden/>
    <w:unhideWhenUsed/>
    <w:rsid w:val="00CC7F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ibliography">
    <w:name w:val="Bibliography"/>
    <w:basedOn w:val="Normal"/>
    <w:next w:val="Normal"/>
    <w:uiPriority w:val="37"/>
    <w:unhideWhenUsed/>
    <w:rsid w:val="00D479D7"/>
  </w:style>
  <w:style w:type="paragraph" w:styleId="EndnoteText">
    <w:name w:val="endnote text"/>
    <w:basedOn w:val="Normal"/>
    <w:link w:val="EndnoteTextChar"/>
    <w:uiPriority w:val="99"/>
    <w:semiHidden/>
    <w:unhideWhenUsed/>
    <w:rsid w:val="0055612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612D"/>
    <w:rPr>
      <w:rFonts w:eastAsiaTheme="minorEastAsia"/>
      <w:kern w:val="2"/>
      <w:sz w:val="20"/>
      <w:szCs w:val="20"/>
      <w:lang w:eastAsia="zh-CN"/>
      <w14:ligatures w14:val="standardContextual"/>
    </w:rPr>
  </w:style>
  <w:style w:type="character" w:styleId="EndnoteReference">
    <w:name w:val="endnote reference"/>
    <w:basedOn w:val="DefaultParagraphFont"/>
    <w:uiPriority w:val="99"/>
    <w:semiHidden/>
    <w:unhideWhenUsed/>
    <w:rsid w:val="0055612D"/>
    <w:rPr>
      <w:vertAlign w:val="superscript"/>
    </w:rPr>
  </w:style>
  <w:style w:type="paragraph" w:styleId="Caption">
    <w:name w:val="caption"/>
    <w:basedOn w:val="Normal"/>
    <w:next w:val="Normal"/>
    <w:uiPriority w:val="35"/>
    <w:unhideWhenUsed/>
    <w:qFormat/>
    <w:rsid w:val="00D82427"/>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10246">
      <w:bodyDiv w:val="1"/>
      <w:marLeft w:val="0"/>
      <w:marRight w:val="0"/>
      <w:marTop w:val="0"/>
      <w:marBottom w:val="0"/>
      <w:divBdr>
        <w:top w:val="none" w:sz="0" w:space="0" w:color="auto"/>
        <w:left w:val="none" w:sz="0" w:space="0" w:color="auto"/>
        <w:bottom w:val="none" w:sz="0" w:space="0" w:color="auto"/>
        <w:right w:val="none" w:sz="0" w:space="0" w:color="auto"/>
      </w:divBdr>
    </w:div>
    <w:div w:id="247545685">
      <w:bodyDiv w:val="1"/>
      <w:marLeft w:val="0"/>
      <w:marRight w:val="0"/>
      <w:marTop w:val="0"/>
      <w:marBottom w:val="0"/>
      <w:divBdr>
        <w:top w:val="none" w:sz="0" w:space="0" w:color="auto"/>
        <w:left w:val="none" w:sz="0" w:space="0" w:color="auto"/>
        <w:bottom w:val="none" w:sz="0" w:space="0" w:color="auto"/>
        <w:right w:val="none" w:sz="0" w:space="0" w:color="auto"/>
      </w:divBdr>
    </w:div>
    <w:div w:id="262957318">
      <w:bodyDiv w:val="1"/>
      <w:marLeft w:val="0"/>
      <w:marRight w:val="0"/>
      <w:marTop w:val="0"/>
      <w:marBottom w:val="0"/>
      <w:divBdr>
        <w:top w:val="none" w:sz="0" w:space="0" w:color="auto"/>
        <w:left w:val="none" w:sz="0" w:space="0" w:color="auto"/>
        <w:bottom w:val="none" w:sz="0" w:space="0" w:color="auto"/>
        <w:right w:val="none" w:sz="0" w:space="0" w:color="auto"/>
      </w:divBdr>
    </w:div>
    <w:div w:id="307320067">
      <w:bodyDiv w:val="1"/>
      <w:marLeft w:val="0"/>
      <w:marRight w:val="0"/>
      <w:marTop w:val="0"/>
      <w:marBottom w:val="0"/>
      <w:divBdr>
        <w:top w:val="none" w:sz="0" w:space="0" w:color="auto"/>
        <w:left w:val="none" w:sz="0" w:space="0" w:color="auto"/>
        <w:bottom w:val="none" w:sz="0" w:space="0" w:color="auto"/>
        <w:right w:val="none" w:sz="0" w:space="0" w:color="auto"/>
      </w:divBdr>
    </w:div>
    <w:div w:id="661666933">
      <w:bodyDiv w:val="1"/>
      <w:marLeft w:val="0"/>
      <w:marRight w:val="0"/>
      <w:marTop w:val="0"/>
      <w:marBottom w:val="0"/>
      <w:divBdr>
        <w:top w:val="none" w:sz="0" w:space="0" w:color="auto"/>
        <w:left w:val="none" w:sz="0" w:space="0" w:color="auto"/>
        <w:bottom w:val="none" w:sz="0" w:space="0" w:color="auto"/>
        <w:right w:val="none" w:sz="0" w:space="0" w:color="auto"/>
      </w:divBdr>
    </w:div>
    <w:div w:id="891188138">
      <w:bodyDiv w:val="1"/>
      <w:marLeft w:val="0"/>
      <w:marRight w:val="0"/>
      <w:marTop w:val="0"/>
      <w:marBottom w:val="0"/>
      <w:divBdr>
        <w:top w:val="none" w:sz="0" w:space="0" w:color="auto"/>
        <w:left w:val="none" w:sz="0" w:space="0" w:color="auto"/>
        <w:bottom w:val="none" w:sz="0" w:space="0" w:color="auto"/>
        <w:right w:val="none" w:sz="0" w:space="0" w:color="auto"/>
      </w:divBdr>
    </w:div>
    <w:div w:id="1031689025">
      <w:bodyDiv w:val="1"/>
      <w:marLeft w:val="0"/>
      <w:marRight w:val="0"/>
      <w:marTop w:val="0"/>
      <w:marBottom w:val="0"/>
      <w:divBdr>
        <w:top w:val="none" w:sz="0" w:space="0" w:color="auto"/>
        <w:left w:val="none" w:sz="0" w:space="0" w:color="auto"/>
        <w:bottom w:val="none" w:sz="0" w:space="0" w:color="auto"/>
        <w:right w:val="none" w:sz="0" w:space="0" w:color="auto"/>
      </w:divBdr>
    </w:div>
    <w:div w:id="1303265106">
      <w:bodyDiv w:val="1"/>
      <w:marLeft w:val="0"/>
      <w:marRight w:val="0"/>
      <w:marTop w:val="0"/>
      <w:marBottom w:val="0"/>
      <w:divBdr>
        <w:top w:val="none" w:sz="0" w:space="0" w:color="auto"/>
        <w:left w:val="none" w:sz="0" w:space="0" w:color="auto"/>
        <w:bottom w:val="none" w:sz="0" w:space="0" w:color="auto"/>
        <w:right w:val="none" w:sz="0" w:space="0" w:color="auto"/>
      </w:divBdr>
    </w:div>
    <w:div w:id="1440443793">
      <w:bodyDiv w:val="1"/>
      <w:marLeft w:val="0"/>
      <w:marRight w:val="0"/>
      <w:marTop w:val="0"/>
      <w:marBottom w:val="0"/>
      <w:divBdr>
        <w:top w:val="none" w:sz="0" w:space="0" w:color="auto"/>
        <w:left w:val="none" w:sz="0" w:space="0" w:color="auto"/>
        <w:bottom w:val="none" w:sz="0" w:space="0" w:color="auto"/>
        <w:right w:val="none" w:sz="0" w:space="0" w:color="auto"/>
      </w:divBdr>
    </w:div>
    <w:div w:id="1494103006">
      <w:bodyDiv w:val="1"/>
      <w:marLeft w:val="0"/>
      <w:marRight w:val="0"/>
      <w:marTop w:val="0"/>
      <w:marBottom w:val="0"/>
      <w:divBdr>
        <w:top w:val="none" w:sz="0" w:space="0" w:color="auto"/>
        <w:left w:val="none" w:sz="0" w:space="0" w:color="auto"/>
        <w:bottom w:val="none" w:sz="0" w:space="0" w:color="auto"/>
        <w:right w:val="none" w:sz="0" w:space="0" w:color="auto"/>
      </w:divBdr>
    </w:div>
    <w:div w:id="1738673649">
      <w:bodyDiv w:val="1"/>
      <w:marLeft w:val="0"/>
      <w:marRight w:val="0"/>
      <w:marTop w:val="0"/>
      <w:marBottom w:val="0"/>
      <w:divBdr>
        <w:top w:val="none" w:sz="0" w:space="0" w:color="auto"/>
        <w:left w:val="none" w:sz="0" w:space="0" w:color="auto"/>
        <w:bottom w:val="none" w:sz="0" w:space="0" w:color="auto"/>
        <w:right w:val="none" w:sz="0" w:space="0" w:color="auto"/>
      </w:divBdr>
    </w:div>
    <w:div w:id="1837695055">
      <w:bodyDiv w:val="1"/>
      <w:marLeft w:val="0"/>
      <w:marRight w:val="0"/>
      <w:marTop w:val="0"/>
      <w:marBottom w:val="0"/>
      <w:divBdr>
        <w:top w:val="none" w:sz="0" w:space="0" w:color="auto"/>
        <w:left w:val="none" w:sz="0" w:space="0" w:color="auto"/>
        <w:bottom w:val="none" w:sz="0" w:space="0" w:color="auto"/>
        <w:right w:val="none" w:sz="0" w:space="0" w:color="auto"/>
      </w:divBdr>
    </w:div>
    <w:div w:id="200647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JHa11</b:Tag>
    <b:SourceType>Book</b:SourceType>
    <b:Guid>{7FEC9030-6EBF-4C1F-B599-B9AC3F7AABA8}</b:Guid>
    <b:Title>Data Mining: Concepts and Techniques</b:Title>
    <b:Year>2011</b:Year>
    <b:Author>
      <b:Author>
        <b:NameList>
          <b:Person>
            <b:Last>J. Han</b:Last>
            <b:First>M.</b:First>
            <b:Middle>Kamber, J. Pei</b:Middle>
          </b:Person>
        </b:NameList>
      </b:Author>
    </b:Author>
    <b:BookTitle> Concepts and Techniques</b:BookTitle>
    <b:City>Burlington, MA</b:City>
    <b:Publisher>Morgan Kaufmann</b:Publisher>
    <b:RefOrder>1</b:RefOrder>
  </b:Source>
  <b:Source>
    <b:Tag>IHW16</b:Tag>
    <b:SourceType>Book</b:SourceType>
    <b:Guid>{67A20244-A70B-4E3B-B863-D2AB744AE48F}</b:Guid>
    <b:Author>
      <b:Author>
        <b:NameList>
          <b:Person>
            <b:Last>Witten</b:Last>
            <b:First>I.</b:First>
            <b:Middle>H.</b:Middle>
          </b:Person>
          <b:Person>
            <b:Last>Frank</b:Last>
            <b:First>E.</b:First>
          </b:Person>
          <b:Person>
            <b:Last>Hall</b:Last>
            <b:First>M.</b:First>
            <b:Middle>A.</b:Middle>
          </b:Person>
          <b:Person>
            <b:Last>Pal</b:Last>
            <b:First>C.</b:First>
            <b:Middle>J.</b:Middle>
          </b:Person>
        </b:NameList>
      </b:Author>
    </b:Author>
    <b:Title>Data Mining: Practical Machine Learning Tools and Techniques</b:Title>
    <b:Year>2016</b:Year>
    <b:City>Cambridge, UK</b:City>
    <b:Publisher>Morgan Kaufmann</b:Publisher>
    <b:RefOrder>2</b:RefOrder>
  </b:Source>
  <b:Source>
    <b:Tag>FPr13</b:Tag>
    <b:SourceType>Book</b:SourceType>
    <b:Guid>{AB2E142F-7EDE-4944-AD16-DF1F0D8323C3}</b:Guid>
    <b:Author>
      <b:Author>
        <b:NameList>
          <b:Person>
            <b:Last>Provost</b:Last>
            <b:First>F.</b:First>
          </b:Person>
          <b:Person>
            <b:Last>Fawcett</b:Last>
            <b:First>T.</b:First>
          </b:Person>
        </b:NameList>
      </b:Author>
    </b:Author>
    <b:Title>Data Science for Business: What You Need to Know about Data Mining and Data-Analytic Thinking</b:Title>
    <b:Year>2013</b:Year>
    <b:City>Sebastopol,CA</b:City>
    <b:Publisher>O’Reilly Media</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07DACD-B176-42F5-BCD9-E2E00C400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15</Pages>
  <Words>2661</Words>
  <Characters>15171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Mariana Lupu</dc:creator>
  <cp:keywords/>
  <dc:description/>
  <cp:lastModifiedBy>Mariana Lupu (2313748)</cp:lastModifiedBy>
  <cp:revision>70</cp:revision>
  <dcterms:created xsi:type="dcterms:W3CDTF">2026-04-21T11:56:00Z</dcterms:created>
  <dcterms:modified xsi:type="dcterms:W3CDTF">2026-04-23T14:49:00Z</dcterms:modified>
</cp:coreProperties>
</file>